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Default="00043AFE" w:rsidP="00350E99">
      <w:pPr>
        <w:jc w:val="center"/>
        <w:rPr>
          <w:rtl/>
          <w:lang w:bidi="fa-IR"/>
        </w:rPr>
      </w:pPr>
      <w:bookmarkStart w:id="0" w:name="_GoBack"/>
      <w:bookmarkEnd w:id="0"/>
    </w:p>
    <w:p w:rsidR="00A00CB3" w:rsidRDefault="00A00CB3" w:rsidP="00350E99">
      <w:pPr>
        <w:jc w:val="center"/>
        <w:rPr>
          <w:rtl/>
          <w:lang w:bidi="fa-IR"/>
        </w:rPr>
      </w:pPr>
    </w:p>
    <w:p w:rsidR="00A00CB3" w:rsidRDefault="00A00CB3" w:rsidP="00350E99">
      <w:pPr>
        <w:jc w:val="center"/>
        <w:rPr>
          <w:rtl/>
          <w:lang w:bidi="fa-IR"/>
        </w:rPr>
      </w:pPr>
    </w:p>
    <w:p w:rsidR="00A00CB3" w:rsidRDefault="00A00CB3" w:rsidP="00350E99">
      <w:pPr>
        <w:jc w:val="center"/>
        <w:rPr>
          <w:rtl/>
          <w:lang w:bidi="fa-IR"/>
        </w:rPr>
      </w:pPr>
    </w:p>
    <w:p w:rsidR="00A00CB3" w:rsidRPr="001E5D31" w:rsidRDefault="00A00CB3" w:rsidP="00350E99">
      <w:pPr>
        <w:jc w:val="center"/>
        <w:rPr>
          <w:rtl/>
          <w:lang w:bidi="fa-IR"/>
        </w:rPr>
      </w:pPr>
    </w:p>
    <w:p w:rsidR="00710A77" w:rsidRPr="00EC7425" w:rsidRDefault="00710A77" w:rsidP="00710A77">
      <w:pPr>
        <w:jc w:val="center"/>
        <w:rPr>
          <w:rFonts w:ascii="IRTitr" w:hAnsi="IRTitr" w:cs="IRTitr"/>
          <w:sz w:val="60"/>
          <w:szCs w:val="60"/>
          <w:rtl/>
        </w:rPr>
      </w:pPr>
      <w:r w:rsidRPr="00AF213A">
        <w:rPr>
          <w:rFonts w:ascii="IRTitr" w:hAnsi="IRTitr" w:cs="IRTitr"/>
          <w:sz w:val="66"/>
          <w:szCs w:val="66"/>
          <w:rtl/>
        </w:rPr>
        <w:t>روزهای پیشاور</w:t>
      </w:r>
    </w:p>
    <w:p w:rsidR="00710A77" w:rsidRPr="001E5D31" w:rsidRDefault="00710A77" w:rsidP="00710A77">
      <w:pPr>
        <w:jc w:val="center"/>
        <w:rPr>
          <w:rFonts w:cs="B Jadid"/>
          <w:b/>
          <w:bCs/>
          <w:sz w:val="54"/>
          <w:szCs w:val="54"/>
          <w:rtl/>
        </w:rPr>
      </w:pPr>
      <w:r w:rsidRPr="00EC7425">
        <w:rPr>
          <w:rFonts w:ascii="IRTitr" w:hAnsi="IRTitr" w:cs="IRTitr"/>
          <w:sz w:val="60"/>
          <w:szCs w:val="60"/>
          <w:rtl/>
        </w:rPr>
        <w:t>ردی بر کتاب</w:t>
      </w:r>
      <w:r w:rsidR="002D3D2D">
        <w:rPr>
          <w:rFonts w:ascii="IRTitr" w:hAnsi="IRTitr" w:cs="IRTitr"/>
          <w:sz w:val="60"/>
          <w:szCs w:val="60"/>
          <w:rtl/>
        </w:rPr>
        <w:t xml:space="preserve"> شب‌های </w:t>
      </w:r>
      <w:r w:rsidRPr="00EC7425">
        <w:rPr>
          <w:rFonts w:ascii="IRTitr" w:hAnsi="IRTitr" w:cs="IRTitr"/>
          <w:sz w:val="60"/>
          <w:szCs w:val="60"/>
          <w:rtl/>
        </w:rPr>
        <w:t>پیشاور</w:t>
      </w:r>
    </w:p>
    <w:p w:rsidR="00710A77" w:rsidRPr="001E5D31" w:rsidRDefault="00710A77" w:rsidP="00710A77">
      <w:pPr>
        <w:pStyle w:val="StyleComplexBLotus12ptJustifiedFirstline05cm"/>
        <w:spacing w:line="240" w:lineRule="auto"/>
        <w:ind w:firstLine="0"/>
        <w:jc w:val="center"/>
        <w:rPr>
          <w:rFonts w:ascii="Times New Roman" w:hAnsi="Times New Roman" w:cs="B Mitra"/>
          <w:b/>
          <w:bCs/>
          <w:sz w:val="28"/>
          <w:szCs w:val="28"/>
          <w:rtl/>
          <w:lang w:bidi="fa-IR"/>
        </w:rPr>
      </w:pPr>
    </w:p>
    <w:p w:rsidR="00710A77" w:rsidRPr="001E5D31" w:rsidRDefault="00710A77" w:rsidP="00710A77">
      <w:pPr>
        <w:jc w:val="center"/>
        <w:rPr>
          <w:b/>
          <w:bCs/>
        </w:rPr>
      </w:pPr>
    </w:p>
    <w:p w:rsidR="00710A77" w:rsidRPr="001E5D31" w:rsidRDefault="00710A77" w:rsidP="00710A77">
      <w:pPr>
        <w:jc w:val="center"/>
        <w:rPr>
          <w:b/>
          <w:bCs/>
        </w:rPr>
      </w:pPr>
    </w:p>
    <w:p w:rsidR="00710A77" w:rsidRPr="001E5D31" w:rsidRDefault="00710A77" w:rsidP="00710A77">
      <w:pPr>
        <w:jc w:val="center"/>
        <w:rPr>
          <w:b/>
          <w:bCs/>
          <w:sz w:val="32"/>
          <w:szCs w:val="32"/>
        </w:rPr>
      </w:pPr>
    </w:p>
    <w:p w:rsidR="00710A77" w:rsidRPr="001E5D31" w:rsidRDefault="00710A77" w:rsidP="00710A77">
      <w:pPr>
        <w:jc w:val="center"/>
        <w:rPr>
          <w:b/>
          <w:bCs/>
          <w:sz w:val="32"/>
          <w:szCs w:val="32"/>
        </w:rPr>
      </w:pPr>
    </w:p>
    <w:p w:rsidR="00710A77" w:rsidRPr="001E5D31" w:rsidRDefault="00710A77" w:rsidP="00710A77">
      <w:pPr>
        <w:jc w:val="center"/>
        <w:rPr>
          <w:b/>
          <w:bCs/>
          <w:sz w:val="32"/>
          <w:szCs w:val="32"/>
          <w:rtl/>
        </w:rPr>
      </w:pPr>
    </w:p>
    <w:p w:rsidR="00710A77" w:rsidRPr="000E1206" w:rsidRDefault="00710A77" w:rsidP="00710A77">
      <w:pPr>
        <w:jc w:val="center"/>
        <w:rPr>
          <w:rFonts w:ascii="IRYakout" w:hAnsi="IRYakout" w:cs="IRYakout"/>
          <w:b/>
          <w:bCs/>
          <w:sz w:val="32"/>
          <w:szCs w:val="32"/>
          <w:rtl/>
        </w:rPr>
      </w:pPr>
      <w:r w:rsidRPr="000E1206">
        <w:rPr>
          <w:rFonts w:ascii="IRYakout" w:hAnsi="IRYakout" w:cs="IRYakout"/>
          <w:b/>
          <w:bCs/>
          <w:sz w:val="32"/>
          <w:szCs w:val="32"/>
          <w:rtl/>
        </w:rPr>
        <w:t>نوشته:</w:t>
      </w:r>
    </w:p>
    <w:p w:rsidR="00710A77" w:rsidRPr="001E5D31" w:rsidRDefault="00710A77" w:rsidP="00710A77">
      <w:pPr>
        <w:jc w:val="center"/>
        <w:rPr>
          <w:rFonts w:cs="B Yagut"/>
          <w:b/>
          <w:bCs/>
          <w:sz w:val="32"/>
          <w:szCs w:val="32"/>
          <w:rtl/>
        </w:rPr>
      </w:pPr>
      <w:r w:rsidRPr="000E1206">
        <w:rPr>
          <w:rFonts w:ascii="IRYakout" w:hAnsi="IRYakout" w:cs="IRYakout"/>
          <w:b/>
          <w:bCs/>
          <w:sz w:val="36"/>
          <w:szCs w:val="36"/>
          <w:rtl/>
        </w:rPr>
        <w:t>استاد محمد باقر سجودی</w:t>
      </w:r>
    </w:p>
    <w:p w:rsidR="00492040" w:rsidRPr="001E5D31" w:rsidRDefault="00492040" w:rsidP="00D960A8">
      <w:pPr>
        <w:pStyle w:val="StyleComplexBLotus12ptJustifiedFirstline05cm"/>
        <w:spacing w:line="240" w:lineRule="auto"/>
        <w:ind w:firstLine="0"/>
        <w:jc w:val="center"/>
        <w:rPr>
          <w:rFonts w:ascii="Times New Roman" w:hAnsi="Times New Roman" w:cs="B Mitra"/>
          <w:b/>
          <w:bCs/>
          <w:sz w:val="40"/>
          <w:szCs w:val="40"/>
          <w:rtl/>
          <w:lang w:bidi="fa-IR"/>
        </w:rPr>
      </w:pPr>
    </w:p>
    <w:p w:rsidR="00EB0368" w:rsidRPr="001E5D31" w:rsidRDefault="00EB0368" w:rsidP="005037D1">
      <w:pPr>
        <w:jc w:val="center"/>
        <w:rPr>
          <w:sz w:val="24"/>
          <w:szCs w:val="24"/>
          <w:rtl/>
          <w:lang w:bidi="fa-IR"/>
        </w:rPr>
        <w:sectPr w:rsidR="00EB0368" w:rsidRPr="001E5D31" w:rsidSect="00A25E9C">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AD25BA" w:rsidRPr="00F23511" w:rsidRDefault="00AD25BA" w:rsidP="00AD25BA">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721624" w:rsidRPr="00C50D4D" w:rsidTr="0027074D">
        <w:trPr>
          <w:jc w:val="center"/>
        </w:trPr>
        <w:tc>
          <w:tcPr>
            <w:tcW w:w="1529" w:type="pct"/>
            <w:vAlign w:val="center"/>
          </w:tcPr>
          <w:p w:rsidR="00721624" w:rsidRPr="00855B06" w:rsidRDefault="00721624" w:rsidP="0027074D">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721624" w:rsidRPr="00855B06" w:rsidRDefault="00721624" w:rsidP="0027074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روزهای پیشاور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ردی بر کتاب شب‌های پیشاور</w:t>
            </w:r>
          </w:p>
        </w:tc>
      </w:tr>
      <w:tr w:rsidR="00721624" w:rsidRPr="00C50D4D" w:rsidTr="0027074D">
        <w:trPr>
          <w:jc w:val="center"/>
        </w:trPr>
        <w:tc>
          <w:tcPr>
            <w:tcW w:w="1529" w:type="pct"/>
            <w:vAlign w:val="center"/>
          </w:tcPr>
          <w:p w:rsidR="00721624" w:rsidRPr="00855B06" w:rsidRDefault="00721624" w:rsidP="0027074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نوشته</w:t>
            </w:r>
            <w:r w:rsidRPr="00855B06">
              <w:rPr>
                <w:rFonts w:ascii="IRMitra" w:hAnsi="IRMitra" w:cs="IRMitra" w:hint="cs"/>
                <w:b/>
                <w:bCs/>
                <w:sz w:val="27"/>
                <w:szCs w:val="27"/>
                <w:rtl/>
                <w:lang w:bidi="fa-IR"/>
              </w:rPr>
              <w:t xml:space="preserve">: </w:t>
            </w:r>
          </w:p>
        </w:tc>
        <w:tc>
          <w:tcPr>
            <w:tcW w:w="3471" w:type="pct"/>
            <w:gridSpan w:val="4"/>
            <w:vAlign w:val="center"/>
          </w:tcPr>
          <w:p w:rsidR="00721624" w:rsidRPr="00855B06" w:rsidRDefault="00721624" w:rsidP="0027074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استاد محمد باقر سجودی</w:t>
            </w:r>
          </w:p>
        </w:tc>
      </w:tr>
      <w:tr w:rsidR="00721624" w:rsidRPr="00C50D4D" w:rsidTr="0027074D">
        <w:trPr>
          <w:jc w:val="center"/>
        </w:trPr>
        <w:tc>
          <w:tcPr>
            <w:tcW w:w="1529" w:type="pct"/>
            <w:vAlign w:val="center"/>
          </w:tcPr>
          <w:p w:rsidR="00721624" w:rsidRPr="00855B06" w:rsidRDefault="00721624" w:rsidP="0027074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721624" w:rsidRPr="00855B06" w:rsidRDefault="006449AB" w:rsidP="0027074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پاسخ به شبهات و نقد کتاب‌ها</w:t>
            </w:r>
          </w:p>
        </w:tc>
      </w:tr>
      <w:tr w:rsidR="00721624" w:rsidRPr="00C50D4D" w:rsidTr="0027074D">
        <w:trPr>
          <w:jc w:val="center"/>
        </w:trPr>
        <w:tc>
          <w:tcPr>
            <w:tcW w:w="1529" w:type="pct"/>
            <w:vAlign w:val="center"/>
          </w:tcPr>
          <w:p w:rsidR="00721624" w:rsidRPr="00855B06" w:rsidRDefault="00721624" w:rsidP="0027074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721624" w:rsidRPr="00855B06" w:rsidRDefault="00721624" w:rsidP="0055632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721624" w:rsidRPr="00C50D4D" w:rsidTr="0027074D">
        <w:trPr>
          <w:jc w:val="center"/>
        </w:trPr>
        <w:tc>
          <w:tcPr>
            <w:tcW w:w="1529" w:type="pct"/>
            <w:vAlign w:val="center"/>
          </w:tcPr>
          <w:p w:rsidR="00721624" w:rsidRPr="00855B06" w:rsidRDefault="00721624" w:rsidP="0027074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721624" w:rsidRPr="00855B06" w:rsidRDefault="00721624" w:rsidP="0027074D">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721624" w:rsidRPr="00C50D4D" w:rsidTr="0027074D">
        <w:trPr>
          <w:jc w:val="center"/>
        </w:trPr>
        <w:tc>
          <w:tcPr>
            <w:tcW w:w="1529" w:type="pct"/>
            <w:vAlign w:val="center"/>
          </w:tcPr>
          <w:p w:rsidR="00721624" w:rsidRPr="00855B06" w:rsidRDefault="00721624" w:rsidP="0027074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721624" w:rsidRPr="00855B06" w:rsidRDefault="00721624" w:rsidP="0027074D">
            <w:pPr>
              <w:spacing w:before="60" w:after="60"/>
              <w:jc w:val="both"/>
              <w:rPr>
                <w:rFonts w:ascii="IRMitra" w:hAnsi="IRMitra" w:cs="IRMitra"/>
                <w:color w:val="244061" w:themeColor="accent1" w:themeShade="80"/>
                <w:sz w:val="30"/>
                <w:szCs w:val="30"/>
                <w:rtl/>
                <w:lang w:bidi="fa-IR"/>
              </w:rPr>
            </w:pPr>
          </w:p>
        </w:tc>
      </w:tr>
      <w:tr w:rsidR="00721624" w:rsidRPr="00EA1553" w:rsidTr="0027074D">
        <w:trPr>
          <w:jc w:val="center"/>
        </w:trPr>
        <w:tc>
          <w:tcPr>
            <w:tcW w:w="1529" w:type="pct"/>
            <w:vAlign w:val="center"/>
          </w:tcPr>
          <w:p w:rsidR="00721624" w:rsidRPr="00EA1553" w:rsidRDefault="00721624" w:rsidP="0027074D">
            <w:pPr>
              <w:spacing w:before="60" w:after="60"/>
              <w:rPr>
                <w:rFonts w:ascii="IRMitra" w:hAnsi="IRMitra" w:cs="IRMitra"/>
                <w:b/>
                <w:bCs/>
                <w:sz w:val="13"/>
                <w:szCs w:val="13"/>
                <w:rtl/>
                <w:lang w:bidi="fa-IR"/>
              </w:rPr>
            </w:pPr>
          </w:p>
        </w:tc>
        <w:tc>
          <w:tcPr>
            <w:tcW w:w="3471" w:type="pct"/>
            <w:gridSpan w:val="4"/>
            <w:vAlign w:val="center"/>
          </w:tcPr>
          <w:p w:rsidR="00721624" w:rsidRPr="00EA1553" w:rsidRDefault="00721624" w:rsidP="0027074D">
            <w:pPr>
              <w:spacing w:before="60" w:after="60"/>
              <w:rPr>
                <w:rFonts w:ascii="IRMitra" w:hAnsi="IRMitra" w:cs="IRMitra"/>
                <w:color w:val="244061" w:themeColor="accent1" w:themeShade="80"/>
                <w:sz w:val="13"/>
                <w:szCs w:val="13"/>
                <w:rtl/>
                <w:lang w:bidi="fa-IR"/>
              </w:rPr>
            </w:pPr>
          </w:p>
        </w:tc>
      </w:tr>
      <w:tr w:rsidR="00721624" w:rsidRPr="00C50D4D" w:rsidTr="0027074D">
        <w:trPr>
          <w:jc w:val="center"/>
        </w:trPr>
        <w:tc>
          <w:tcPr>
            <w:tcW w:w="3469" w:type="pct"/>
            <w:gridSpan w:val="4"/>
            <w:vAlign w:val="center"/>
          </w:tcPr>
          <w:p w:rsidR="00721624" w:rsidRPr="00AA082B" w:rsidRDefault="00721624" w:rsidP="0027074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721624" w:rsidRPr="00855B06" w:rsidRDefault="00721624" w:rsidP="0027074D">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721624" w:rsidRPr="00855B06" w:rsidRDefault="00721624" w:rsidP="0027074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B3FBAE0" wp14:editId="36F0F725">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721624" w:rsidRPr="00C50D4D" w:rsidTr="0027074D">
        <w:trPr>
          <w:jc w:val="center"/>
        </w:trPr>
        <w:tc>
          <w:tcPr>
            <w:tcW w:w="1529" w:type="pct"/>
            <w:vAlign w:val="center"/>
          </w:tcPr>
          <w:p w:rsidR="00721624" w:rsidRPr="00855B06" w:rsidRDefault="00721624" w:rsidP="0027074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721624" w:rsidRPr="00855B06" w:rsidRDefault="00721624" w:rsidP="0027074D">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721624" w:rsidRPr="00C50D4D" w:rsidTr="0027074D">
        <w:trPr>
          <w:jc w:val="center"/>
        </w:trPr>
        <w:tc>
          <w:tcPr>
            <w:tcW w:w="5000" w:type="pct"/>
            <w:gridSpan w:val="5"/>
            <w:vAlign w:val="bottom"/>
          </w:tcPr>
          <w:p w:rsidR="00721624" w:rsidRPr="00855B06" w:rsidRDefault="00721624" w:rsidP="0027074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21624" w:rsidRPr="00C50D4D" w:rsidTr="0027074D">
        <w:trPr>
          <w:jc w:val="center"/>
        </w:trPr>
        <w:tc>
          <w:tcPr>
            <w:tcW w:w="2297" w:type="pct"/>
            <w:gridSpan w:val="2"/>
            <w:shd w:val="clear" w:color="auto" w:fill="auto"/>
          </w:tcPr>
          <w:p w:rsidR="00721624" w:rsidRPr="00AA082B" w:rsidRDefault="00721624" w:rsidP="00721624">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721624" w:rsidRPr="00AA082B" w:rsidRDefault="00721624" w:rsidP="00721624">
            <w:pPr>
              <w:widowControl w:val="0"/>
              <w:tabs>
                <w:tab w:val="right" w:leader="dot" w:pos="5138"/>
              </w:tabs>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721624" w:rsidRDefault="00721624" w:rsidP="00721624">
            <w:pPr>
              <w:bidi w:val="0"/>
              <w:spacing w:before="60" w:after="6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721624" w:rsidRPr="00855B06" w:rsidRDefault="00721624" w:rsidP="00721624">
            <w:pPr>
              <w:bidi w:val="0"/>
              <w:spacing w:before="60" w:after="6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721624" w:rsidRPr="00855B06" w:rsidRDefault="00721624" w:rsidP="00721624">
            <w:pPr>
              <w:bidi w:val="0"/>
              <w:spacing w:before="60" w:after="60"/>
              <w:jc w:val="both"/>
              <w:rPr>
                <w:rFonts w:ascii="IRMitra" w:hAnsi="IRMitra" w:cs="IRMitra"/>
                <w:color w:val="244061" w:themeColor="accent1" w:themeShade="80"/>
                <w:sz w:val="30"/>
                <w:szCs w:val="30"/>
                <w:rtl/>
                <w:lang w:bidi="fa-IR"/>
              </w:rPr>
            </w:pPr>
          </w:p>
        </w:tc>
        <w:tc>
          <w:tcPr>
            <w:tcW w:w="2343" w:type="pct"/>
            <w:gridSpan w:val="2"/>
          </w:tcPr>
          <w:p w:rsidR="00721624" w:rsidRPr="00AA082B" w:rsidRDefault="00721624" w:rsidP="00721624">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www.aqeedeh.com</w:t>
            </w:r>
          </w:p>
          <w:p w:rsidR="00721624" w:rsidRPr="00AA082B" w:rsidRDefault="00721624" w:rsidP="00721624">
            <w:pPr>
              <w:widowControl w:val="0"/>
              <w:tabs>
                <w:tab w:val="right" w:leader="dot" w:pos="5138"/>
              </w:tabs>
              <w:bidi w:val="0"/>
              <w:spacing w:before="60" w:after="60"/>
              <w:jc w:val="both"/>
              <w:rPr>
                <w:rFonts w:ascii="Literata" w:hAnsi="Literata" w:cs="Times New Roman"/>
                <w:sz w:val="24"/>
                <w:szCs w:val="24"/>
              </w:rPr>
            </w:pPr>
            <w:r w:rsidRPr="00AA082B">
              <w:rPr>
                <w:rFonts w:ascii="Literata" w:hAnsi="Literata" w:cs="Times New Roman"/>
                <w:sz w:val="24"/>
                <w:szCs w:val="24"/>
              </w:rPr>
              <w:t>www.islamtxt.com</w:t>
            </w:r>
          </w:p>
          <w:p w:rsidR="00721624" w:rsidRPr="0017045F" w:rsidRDefault="00D7499E" w:rsidP="00721624">
            <w:pPr>
              <w:widowControl w:val="0"/>
              <w:tabs>
                <w:tab w:val="right" w:leader="dot" w:pos="5138"/>
              </w:tabs>
              <w:bidi w:val="0"/>
              <w:spacing w:before="60" w:after="60"/>
              <w:jc w:val="both"/>
              <w:rPr>
                <w:rFonts w:ascii="Literata" w:hAnsi="Literata" w:cs="Times New Roman"/>
                <w:sz w:val="24"/>
                <w:szCs w:val="24"/>
              </w:rPr>
            </w:pPr>
            <w:hyperlink r:id="rId12" w:history="1">
              <w:r w:rsidR="00721624" w:rsidRPr="0017045F">
                <w:rPr>
                  <w:rStyle w:val="Hyperlink"/>
                  <w:rFonts w:ascii="Literata" w:hAnsi="Literata"/>
                  <w:color w:val="auto"/>
                  <w:sz w:val="24"/>
                  <w:szCs w:val="24"/>
                  <w:u w:val="none"/>
                </w:rPr>
                <w:t>www.shabnam.cc</w:t>
              </w:r>
            </w:hyperlink>
          </w:p>
          <w:p w:rsidR="00721624" w:rsidRPr="00855B06" w:rsidRDefault="00721624" w:rsidP="00721624">
            <w:pPr>
              <w:bidi w:val="0"/>
              <w:spacing w:before="60" w:after="60"/>
              <w:jc w:val="both"/>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721624" w:rsidRPr="00EA1553" w:rsidTr="0027074D">
        <w:trPr>
          <w:jc w:val="center"/>
        </w:trPr>
        <w:tc>
          <w:tcPr>
            <w:tcW w:w="2297" w:type="pct"/>
            <w:gridSpan w:val="2"/>
          </w:tcPr>
          <w:p w:rsidR="00721624" w:rsidRPr="00EA1553" w:rsidRDefault="00721624" w:rsidP="0027074D">
            <w:pPr>
              <w:spacing w:before="60" w:after="60"/>
              <w:rPr>
                <w:rFonts w:ascii="IRMitra" w:hAnsi="IRMitra" w:cs="IRMitra"/>
                <w:b/>
                <w:bCs/>
                <w:sz w:val="5"/>
                <w:szCs w:val="5"/>
                <w:rtl/>
                <w:lang w:bidi="fa-IR"/>
              </w:rPr>
            </w:pPr>
          </w:p>
        </w:tc>
        <w:tc>
          <w:tcPr>
            <w:tcW w:w="2703" w:type="pct"/>
            <w:gridSpan w:val="3"/>
          </w:tcPr>
          <w:p w:rsidR="00721624" w:rsidRPr="00EA1553" w:rsidRDefault="00721624" w:rsidP="0027074D">
            <w:pPr>
              <w:spacing w:before="60" w:after="60"/>
              <w:rPr>
                <w:rFonts w:ascii="IRMitra" w:hAnsi="IRMitra" w:cs="IRMitra"/>
                <w:color w:val="244061" w:themeColor="accent1" w:themeShade="80"/>
                <w:sz w:val="5"/>
                <w:szCs w:val="5"/>
                <w:rtl/>
                <w:lang w:bidi="fa-IR"/>
              </w:rPr>
            </w:pPr>
          </w:p>
        </w:tc>
      </w:tr>
      <w:tr w:rsidR="00721624" w:rsidRPr="00C50D4D" w:rsidTr="0027074D">
        <w:trPr>
          <w:jc w:val="center"/>
        </w:trPr>
        <w:tc>
          <w:tcPr>
            <w:tcW w:w="5000" w:type="pct"/>
            <w:gridSpan w:val="5"/>
          </w:tcPr>
          <w:p w:rsidR="00721624" w:rsidRPr="00855B06" w:rsidRDefault="00721624" w:rsidP="0027074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E00C392" wp14:editId="3E5B8930">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21624" w:rsidRPr="00C50D4D" w:rsidTr="0027074D">
        <w:trPr>
          <w:jc w:val="center"/>
        </w:trPr>
        <w:tc>
          <w:tcPr>
            <w:tcW w:w="5000" w:type="pct"/>
            <w:gridSpan w:val="5"/>
            <w:vAlign w:val="center"/>
          </w:tcPr>
          <w:p w:rsidR="00721624" w:rsidRDefault="00721624" w:rsidP="0027074D">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721624" w:rsidRDefault="004E73C7" w:rsidP="003117B8">
      <w:pPr>
        <w:widowControl w:val="0"/>
        <w:shd w:val="clear" w:color="auto" w:fill="FFFFFF"/>
        <w:tabs>
          <w:tab w:val="right" w:leader="dot" w:pos="5138"/>
        </w:tabs>
        <w:spacing w:line="228" w:lineRule="auto"/>
        <w:ind w:left="851"/>
        <w:rPr>
          <w:sz w:val="2"/>
          <w:szCs w:val="2"/>
          <w:rtl/>
        </w:rPr>
        <w:sectPr w:rsidR="004E73C7" w:rsidRPr="00721624" w:rsidSect="00A25E9C">
          <w:footnotePr>
            <w:numRestart w:val="eachPage"/>
          </w:footnotePr>
          <w:pgSz w:w="9356" w:h="13608" w:code="9"/>
          <w:pgMar w:top="567" w:right="1134" w:bottom="851" w:left="1134" w:header="454" w:footer="0" w:gutter="0"/>
          <w:cols w:space="708"/>
          <w:titlePg/>
          <w:bidi/>
          <w:rtlGutter/>
          <w:docGrid w:linePitch="381"/>
        </w:sectPr>
      </w:pPr>
    </w:p>
    <w:p w:rsidR="00492040" w:rsidRPr="00375E1F" w:rsidRDefault="00527BF8" w:rsidP="00796E48">
      <w:pPr>
        <w:jc w:val="center"/>
        <w:rPr>
          <w:rtl/>
        </w:rPr>
      </w:pPr>
      <w:bookmarkStart w:id="1" w:name="_Toc62138800"/>
      <w:bookmarkStart w:id="2" w:name="_Toc272967535"/>
      <w:r w:rsidRPr="00530077">
        <w:rPr>
          <w:rFonts w:ascii="IranNastaliq" w:hAnsi="IranNastaliq" w:cs="IranNastaliq"/>
          <w:sz w:val="30"/>
          <w:szCs w:val="30"/>
          <w:rtl/>
        </w:rPr>
        <w:lastRenderedPageBreak/>
        <w:t>بسم الله الرحمن الرحیم</w:t>
      </w:r>
    </w:p>
    <w:p w:rsidR="005037D1" w:rsidRPr="001E5D31" w:rsidRDefault="005037D1" w:rsidP="00855C20">
      <w:pPr>
        <w:pStyle w:val="2-"/>
        <w:rPr>
          <w:rtl/>
        </w:rPr>
      </w:pPr>
      <w:bookmarkStart w:id="3" w:name="_Toc275041238"/>
      <w:bookmarkStart w:id="4" w:name="_Toc286645514"/>
      <w:bookmarkStart w:id="5" w:name="_Toc433464443"/>
      <w:r w:rsidRPr="001E5D31">
        <w:rPr>
          <w:rFonts w:hint="cs"/>
          <w:rtl/>
        </w:rPr>
        <w:t>فهرست مطالب</w:t>
      </w:r>
      <w:bookmarkEnd w:id="1"/>
      <w:bookmarkEnd w:id="2"/>
      <w:bookmarkEnd w:id="3"/>
      <w:bookmarkEnd w:id="4"/>
      <w:bookmarkEnd w:id="5"/>
    </w:p>
    <w:p w:rsidR="0092276B" w:rsidRDefault="000E1206">
      <w:pPr>
        <w:pStyle w:val="TOC1"/>
        <w:tabs>
          <w:tab w:val="right" w:leader="dot" w:pos="7078"/>
        </w:tabs>
        <w:rPr>
          <w:rFonts w:asciiTheme="minorHAnsi" w:eastAsiaTheme="minorEastAsia" w:hAnsiTheme="minorHAnsi" w:cstheme="minorBidi"/>
          <w:bCs w:val="0"/>
          <w:noProof/>
          <w:sz w:val="22"/>
          <w:szCs w:val="22"/>
          <w:rtl/>
        </w:rPr>
      </w:pPr>
      <w:r>
        <w:rPr>
          <w:rFonts w:cs="B Yagut"/>
          <w:bCs w:val="0"/>
          <w:lang w:bidi="fa-IR"/>
        </w:rPr>
        <w:fldChar w:fldCharType="begin"/>
      </w:r>
      <w:r>
        <w:rPr>
          <w:rFonts w:cs="B Yagut"/>
          <w:bCs w:val="0"/>
          <w:lang w:bidi="fa-IR"/>
        </w:rPr>
        <w:instrText xml:space="preserve"> TOC \h \z \t "2- </w:instrText>
      </w:r>
      <w:r>
        <w:rPr>
          <w:rFonts w:cs="B Yagut"/>
          <w:bCs w:val="0"/>
          <w:rtl/>
          <w:lang w:bidi="fa-IR"/>
        </w:rPr>
        <w:instrText>تیر اول,1,3- تیتر دوم,2</w:instrText>
      </w:r>
      <w:r>
        <w:rPr>
          <w:rFonts w:cs="B Yagut"/>
          <w:bCs w:val="0"/>
          <w:lang w:bidi="fa-IR"/>
        </w:rPr>
        <w:instrText xml:space="preserve">" </w:instrText>
      </w:r>
      <w:r>
        <w:rPr>
          <w:rFonts w:cs="B Yagut"/>
          <w:bCs w:val="0"/>
          <w:lang w:bidi="fa-IR"/>
        </w:rPr>
        <w:fldChar w:fldCharType="separate"/>
      </w:r>
      <w:hyperlink w:anchor="_Toc433464443" w:history="1">
        <w:r w:rsidR="0092276B" w:rsidRPr="00FA1971">
          <w:rPr>
            <w:rStyle w:val="Hyperlink"/>
            <w:rFonts w:hint="eastAsia"/>
            <w:noProof/>
            <w:rtl/>
            <w:lang w:bidi="fa-IR"/>
          </w:rPr>
          <w:t>فهرست</w:t>
        </w:r>
        <w:r w:rsidR="0092276B" w:rsidRPr="00FA1971">
          <w:rPr>
            <w:rStyle w:val="Hyperlink"/>
            <w:noProof/>
            <w:rtl/>
            <w:lang w:bidi="fa-IR"/>
          </w:rPr>
          <w:t xml:space="preserve"> </w:t>
        </w:r>
        <w:r w:rsidR="0092276B" w:rsidRPr="00FA1971">
          <w:rPr>
            <w:rStyle w:val="Hyperlink"/>
            <w:rFonts w:hint="eastAsia"/>
            <w:noProof/>
            <w:rtl/>
            <w:lang w:bidi="fa-IR"/>
          </w:rPr>
          <w:t>مطالب</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433464443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rFonts w:hint="eastAsia"/>
            <w:noProof/>
            <w:webHidden/>
            <w:rtl/>
          </w:rPr>
          <w:t>‌أ</w:t>
        </w:r>
        <w:r w:rsidR="0092276B">
          <w:rPr>
            <w:noProof/>
            <w:webHidden/>
            <w:rtl/>
          </w:rPr>
          <w:fldChar w:fldCharType="end"/>
        </w:r>
      </w:hyperlink>
    </w:p>
    <w:p w:rsidR="0092276B" w:rsidRDefault="00D7499E">
      <w:pPr>
        <w:pStyle w:val="TOC1"/>
        <w:tabs>
          <w:tab w:val="right" w:leader="dot" w:pos="7078"/>
        </w:tabs>
        <w:rPr>
          <w:rFonts w:asciiTheme="minorHAnsi" w:eastAsiaTheme="minorEastAsia" w:hAnsiTheme="minorHAnsi" w:cstheme="minorBidi"/>
          <w:bCs w:val="0"/>
          <w:noProof/>
          <w:sz w:val="22"/>
          <w:szCs w:val="22"/>
          <w:rtl/>
        </w:rPr>
      </w:pPr>
      <w:hyperlink w:anchor="_Toc433464444" w:history="1">
        <w:r w:rsidR="0092276B" w:rsidRPr="00FA1971">
          <w:rPr>
            <w:rStyle w:val="Hyperlink"/>
            <w:rFonts w:hint="eastAsia"/>
            <w:noProof/>
            <w:rtl/>
            <w:lang w:bidi="fa-IR"/>
          </w:rPr>
          <w:t>مقدمه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433464444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w:t>
        </w:r>
        <w:r w:rsidR="0092276B">
          <w:rPr>
            <w:noProof/>
            <w:webHidden/>
            <w:rtl/>
          </w:rPr>
          <w:fldChar w:fldCharType="end"/>
        </w:r>
      </w:hyperlink>
    </w:p>
    <w:p w:rsidR="0092276B" w:rsidRDefault="00D7499E">
      <w:pPr>
        <w:pStyle w:val="TOC1"/>
        <w:tabs>
          <w:tab w:val="right" w:leader="dot" w:pos="7078"/>
        </w:tabs>
        <w:rPr>
          <w:rFonts w:asciiTheme="minorHAnsi" w:eastAsiaTheme="minorEastAsia" w:hAnsiTheme="minorHAnsi" w:cstheme="minorBidi"/>
          <w:bCs w:val="0"/>
          <w:noProof/>
          <w:sz w:val="22"/>
          <w:szCs w:val="22"/>
          <w:rtl/>
        </w:rPr>
      </w:pPr>
      <w:hyperlink w:anchor="_Toc433464445" w:history="1">
        <w:r w:rsidR="0092276B" w:rsidRPr="00FA1971">
          <w:rPr>
            <w:rStyle w:val="Hyperlink"/>
            <w:rFonts w:ascii="Times New Roman" w:hAnsi="Times New Roman" w:hint="eastAsia"/>
            <w:noProof/>
            <w:rtl/>
            <w:lang w:bidi="fa-IR"/>
          </w:rPr>
          <w:t>منظور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اصل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نو</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سند</w:t>
        </w:r>
        <w:r w:rsidR="0092276B" w:rsidRPr="00FA1971">
          <w:rPr>
            <w:rStyle w:val="Hyperlink"/>
            <w:rFonts w:ascii="Times New Roman" w:hAnsi="Times New Roman" w:hint="cs"/>
            <w:noProof/>
            <w:rtl/>
            <w:lang w:bidi="fa-IR"/>
          </w:rPr>
          <w:t>ۀ</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کتاب</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شب‌ها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شاور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433464445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46"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اول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استناد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ث</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دروغ</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433464446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47"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دوم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نما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گمراه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نام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معرف</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کند</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433464447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48"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سوم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کوچک</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کنار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بزرگ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نشاندن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433464448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49"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چهارم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خته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کردن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احاد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ث</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433464449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0"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پنجم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استناد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کتاب‌ها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درجه</w:t>
        </w:r>
        <w:r w:rsidR="0092276B" w:rsidRPr="00FA1971">
          <w:rPr>
            <w:rStyle w:val="Hyperlink"/>
            <w:rFonts w:ascii="Times New Roman" w:hAnsi="Times New Roman"/>
            <w:noProof/>
            <w:rtl/>
            <w:lang w:bidi="fa-IR"/>
          </w:rPr>
          <w:t xml:space="preserve"> 4 </w:t>
        </w:r>
        <w:r w:rsidR="0092276B" w:rsidRPr="00FA1971">
          <w:rPr>
            <w:rStyle w:val="Hyperlink"/>
            <w:rFonts w:ascii="Times New Roman" w:hAnsi="Times New Roman" w:hint="eastAsia"/>
            <w:noProof/>
            <w:rtl/>
            <w:lang w:bidi="fa-IR"/>
          </w:rPr>
          <w:t>ما</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1"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ششم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ستودن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راو</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ناد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گرفتن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ث</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2"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هفتم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استفاده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لغزش</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علماء</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3"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هشتم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گفتن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حق</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قت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4"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نهم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تحر</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ف</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معن</w:t>
        </w:r>
        <w:r w:rsidR="0092276B" w:rsidRPr="00FA1971">
          <w:rPr>
            <w:rStyle w:val="Hyperlink"/>
            <w:rFonts w:ascii="Times New Roman" w:hAnsi="Times New Roman"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5" w:history="1">
        <w:r w:rsidR="0092276B" w:rsidRPr="00FA1971">
          <w:rPr>
            <w:rStyle w:val="Hyperlink"/>
            <w:rFonts w:ascii="Times New Roman" w:hAnsi="Times New Roman" w:hint="eastAsia"/>
            <w:noProof/>
            <w:rtl/>
            <w:lang w:bidi="fa-IR"/>
          </w:rPr>
          <w:t>حقه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دهم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نقل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صوف</w:t>
        </w:r>
        <w:r w:rsidR="0092276B" w:rsidRPr="00FA1971">
          <w:rPr>
            <w:rStyle w:val="Hyperlink"/>
            <w:rFonts w:ascii="Times New Roman" w:hAnsi="Times New Roman"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6" w:history="1">
        <w:r w:rsidR="0092276B" w:rsidRPr="00FA1971">
          <w:rPr>
            <w:rStyle w:val="Hyperlink"/>
            <w:rFonts w:ascii="Times New Roman" w:hAnsi="Times New Roman" w:hint="eastAsia"/>
            <w:noProof/>
            <w:rtl/>
            <w:lang w:bidi="fa-IR"/>
          </w:rPr>
          <w:t>حق</w:t>
        </w:r>
        <w:r w:rsidR="0092276B" w:rsidRPr="00FA1971">
          <w:rPr>
            <w:rStyle w:val="Hyperlink"/>
            <w:rFonts w:ascii="Times New Roman" w:hAnsi="Times New Roman" w:hint="cs"/>
            <w:noProof/>
            <w:rtl/>
            <w:lang w:bidi="fa-IR"/>
          </w:rPr>
          <w:t>ۀ</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ازدهم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معن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ث</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صح</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ح</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طور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گو</w:t>
        </w:r>
        <w:r w:rsidR="0092276B" w:rsidRPr="00FA1971">
          <w:rPr>
            <w:rStyle w:val="Hyperlink"/>
            <w:rFonts w:ascii="Times New Roman" w:hAnsi="Times New Roman" w:hint="cs"/>
            <w:noProof/>
            <w:rtl/>
            <w:lang w:bidi="fa-IR"/>
          </w:rPr>
          <w:t>یی</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درک</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کنند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7"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کتب</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خود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تغ</w:t>
        </w:r>
        <w:r w:rsidR="0092276B" w:rsidRPr="00FA1971">
          <w:rPr>
            <w:rStyle w:val="Hyperlink"/>
            <w:rFonts w:ascii="Times New Roman" w:hAnsi="Times New Roman" w:hint="cs"/>
            <w:noProof/>
            <w:rtl/>
            <w:lang w:bidi="fa-IR"/>
          </w:rPr>
          <w:t>یی</w:t>
        </w:r>
        <w:r w:rsidR="0092276B" w:rsidRPr="00FA1971">
          <w:rPr>
            <w:rStyle w:val="Hyperlink"/>
            <w:rFonts w:ascii="Times New Roman" w:hAnsi="Times New Roman" w:hint="eastAsia"/>
            <w:noProof/>
            <w:rtl/>
            <w:lang w:bidi="fa-IR"/>
          </w:rPr>
          <w:t>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دهند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تا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اسناد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ضد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خودشان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ببرند</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8"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2- </w:t>
        </w:r>
        <w:r w:rsidR="0092276B" w:rsidRPr="00FA1971">
          <w:rPr>
            <w:rStyle w:val="Hyperlink"/>
            <w:rFonts w:ascii="Times New Roman" w:hAnsi="Times New Roman" w:hint="eastAsia"/>
            <w:noProof/>
            <w:rtl/>
            <w:lang w:bidi="fa-IR"/>
          </w:rPr>
          <w:t>معاو</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سب</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59"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3- </w:t>
        </w:r>
        <w:r w:rsidR="0092276B" w:rsidRPr="00FA1971">
          <w:rPr>
            <w:rStyle w:val="Hyperlink"/>
            <w:rFonts w:ascii="Times New Roman" w:hAnsi="Times New Roman" w:hint="eastAsia"/>
            <w:noProof/>
            <w:rtl/>
            <w:lang w:bidi="fa-IR"/>
          </w:rPr>
          <w:t>معاو</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نام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نشان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اما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امام</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صاحب</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بارگاه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هستند</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433464459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0"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 </w:t>
        </w:r>
        <w:r w:rsidR="0092276B" w:rsidRPr="00FA1971">
          <w:rPr>
            <w:rStyle w:val="Hyperlink"/>
            <w:rFonts w:ascii="Times New Roman" w:hAnsi="Times New Roman" w:hint="eastAsia"/>
            <w:noProof/>
            <w:rtl/>
            <w:lang w:bidi="fa-IR"/>
          </w:rPr>
          <w:t>بعض</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حضرت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راه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گو</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ند</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1"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5-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حقا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ق</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پنهان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کنند</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2"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 </w:t>
        </w:r>
        <w:r w:rsidR="0092276B" w:rsidRPr="00FA1971">
          <w:rPr>
            <w:rStyle w:val="Hyperlink"/>
            <w:rFonts w:ascii="Times New Roman" w:hAnsi="Times New Roman" w:hint="eastAsia"/>
            <w:noProof/>
            <w:rtl/>
            <w:lang w:bidi="fa-IR"/>
          </w:rPr>
          <w:t>ثعلب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امامان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اهل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3"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7</w:t>
        </w:r>
        <w:r w:rsidR="0092276B" w:rsidRPr="00FA1971">
          <w:rPr>
            <w:rStyle w:val="Hyperlink"/>
            <w:noProof/>
            <w:rtl/>
            <w:lang w:bidi="fa-IR"/>
          </w:rPr>
          <w:t xml:space="preserve">- </w:t>
        </w:r>
        <w:r w:rsidR="0092276B" w:rsidRPr="00FA1971">
          <w:rPr>
            <w:rStyle w:val="Hyperlink"/>
            <w:rFonts w:ascii="Times New Roman" w:hAnsi="Times New Roman" w:hint="eastAsia"/>
            <w:noProof/>
            <w:rtl/>
            <w:lang w:bidi="fa-IR"/>
          </w:rPr>
          <w:t>سبط</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ابن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جوز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بزرگ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اهل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4"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8- </w:t>
        </w:r>
        <w:r w:rsidR="0092276B" w:rsidRPr="00FA1971">
          <w:rPr>
            <w:rStyle w:val="Hyperlink"/>
            <w:rFonts w:ascii="Times New Roman" w:hAnsi="Times New Roman" w:hint="eastAsia"/>
            <w:noProof/>
            <w:rtl/>
            <w:lang w:bidi="fa-IR"/>
          </w:rPr>
          <w:t>امام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شافع</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گو</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دشمنان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ار</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فضا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پنهان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5"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9-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شوخ</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مزاح</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خصوص</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رسول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شه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کتاب‌ها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 </w:t>
        </w:r>
        <w:r w:rsidR="0092276B" w:rsidRPr="00FA1971">
          <w:rPr>
            <w:rStyle w:val="Hyperlink"/>
            <w:rFonts w:hint="eastAsia"/>
            <w:noProof/>
            <w:rtl/>
            <w:lang w:bidi="fa-IR"/>
          </w:rPr>
          <w:t>ه</w:t>
        </w:r>
        <w:r w:rsidR="0092276B" w:rsidRPr="00FA1971">
          <w:rPr>
            <w:rStyle w:val="Hyperlink"/>
            <w:rFonts w:hint="cs"/>
            <w:noProof/>
            <w:rtl/>
            <w:lang w:bidi="fa-IR"/>
          </w:rPr>
          <w:t>ی</w:t>
        </w:r>
        <w:r w:rsidR="0092276B" w:rsidRPr="00FA1971">
          <w:rPr>
            <w:rStyle w:val="Hyperlink"/>
            <w:rFonts w:hint="eastAsia"/>
            <w:noProof/>
            <w:rtl/>
            <w:lang w:bidi="fa-IR"/>
          </w:rPr>
          <w:t>چ</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قول</w:t>
        </w:r>
        <w:r w:rsidR="0092276B" w:rsidRPr="00FA1971">
          <w:rPr>
            <w:rStyle w:val="Hyperlink"/>
            <w:noProof/>
            <w:rtl/>
            <w:lang w:bidi="fa-IR"/>
          </w:rPr>
          <w:t xml:space="preserve"> </w:t>
        </w:r>
        <w:r w:rsidR="0092276B" w:rsidRPr="00FA1971">
          <w:rPr>
            <w:rStyle w:val="Hyperlink"/>
            <w:rFonts w:hint="eastAsia"/>
            <w:noProof/>
            <w:rtl/>
            <w:lang w:bidi="fa-IR"/>
          </w:rPr>
          <w:t>خودشان</w:t>
        </w:r>
        <w:r w:rsidR="0092276B" w:rsidRPr="00FA1971">
          <w:rPr>
            <w:rStyle w:val="Hyperlink"/>
            <w:noProof/>
            <w:rtl/>
            <w:lang w:bidi="fa-IR"/>
          </w:rPr>
          <w:t xml:space="preserve"> 4 </w:t>
        </w:r>
        <w:r w:rsidR="0092276B" w:rsidRPr="00FA1971">
          <w:rPr>
            <w:rStyle w:val="Hyperlink"/>
            <w:rFonts w:hint="cs"/>
            <w:noProof/>
            <w:rtl/>
            <w:lang w:bidi="fa-IR"/>
          </w:rPr>
          <w:t>ی</w:t>
        </w:r>
        <w:r w:rsidR="0092276B" w:rsidRPr="00FA1971">
          <w:rPr>
            <w:rStyle w:val="Hyperlink"/>
            <w:rFonts w:hint="eastAsia"/>
            <w:noProof/>
            <w:rtl/>
            <w:lang w:bidi="fa-IR"/>
          </w:rPr>
          <w:t>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راد</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گ</w:t>
        </w:r>
        <w:r w:rsidR="0092276B" w:rsidRPr="00FA1971">
          <w:rPr>
            <w:rStyle w:val="Hyperlink"/>
            <w:rFonts w:hint="cs"/>
            <w:noProof/>
            <w:rtl/>
            <w:lang w:bidi="fa-IR"/>
          </w:rPr>
          <w:t>ی</w:t>
        </w:r>
        <w:r w:rsidR="0092276B" w:rsidRPr="00FA1971">
          <w:rPr>
            <w:rStyle w:val="Hyperlink"/>
            <w:rFonts w:hint="eastAsia"/>
            <w:noProof/>
            <w:rtl/>
            <w:lang w:bidi="fa-IR"/>
          </w:rPr>
          <w:t>رد</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7"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11- </w:t>
        </w:r>
        <w:r w:rsidR="0092276B" w:rsidRPr="00FA1971">
          <w:rPr>
            <w:rStyle w:val="Hyperlink"/>
            <w:rFonts w:ascii="Times New Roman" w:hAnsi="Times New Roman" w:hint="eastAsia"/>
            <w:noProof/>
            <w:rtl/>
            <w:lang w:bidi="fa-IR"/>
          </w:rPr>
          <w:t>همراه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ابوبکر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امبر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غار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ثور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ثبوت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خلافت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ست</w:t>
        </w:r>
        <w:r w:rsidR="0092276B" w:rsidRPr="00FA1971">
          <w:rPr>
            <w:rStyle w:val="Hyperlink"/>
            <w:rFonts w:ascii="Times New Roman" w:hAnsi="Times New Roman"/>
            <w:noProof/>
            <w:rtl/>
            <w:lang w:bidi="fa-IR"/>
          </w:rPr>
          <w:t>!...</w:t>
        </w:r>
        <w:r w:rsidR="0092276B" w:rsidRPr="00FA1971">
          <w:rPr>
            <w:rStyle w:val="Hyperlink"/>
            <w:b/>
            <w:noProof/>
            <w:vertAlign w:val="superscript"/>
            <w:rtl/>
            <w:lang w:bidi="fa-IR"/>
          </w:rPr>
          <w:t>()</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8"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12- </w:t>
        </w:r>
        <w:r w:rsidR="0092276B" w:rsidRPr="00FA1971">
          <w:rPr>
            <w:rStyle w:val="Hyperlink"/>
            <w:rFonts w:ascii="Times New Roman" w:hAnsi="Times New Roman" w:hint="eastAsia"/>
            <w:noProof/>
            <w:rtl/>
            <w:lang w:bidi="fa-IR"/>
          </w:rPr>
          <w:t>نماز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خواندن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بکر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امت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فرض</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ثبوت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حق</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تقدم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امر</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69"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13-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فض</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ابوبکر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ث</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جعل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کرده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433464469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0"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14- </w:t>
        </w:r>
        <w:r w:rsidR="0092276B" w:rsidRPr="00FA1971">
          <w:rPr>
            <w:rStyle w:val="Hyperlink"/>
            <w:rFonts w:ascii="Times New Roman" w:hAnsi="Times New Roman" w:hint="eastAsia"/>
            <w:noProof/>
            <w:rtl/>
            <w:lang w:bidi="fa-IR"/>
          </w:rPr>
          <w:t>تعجب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ندارد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مهد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هزار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سال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عمر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کرده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1"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15- </w:t>
        </w:r>
        <w:r w:rsidR="0092276B" w:rsidRPr="00FA1971">
          <w:rPr>
            <w:rStyle w:val="Hyperlink"/>
            <w:rFonts w:ascii="Times New Roman" w:hAnsi="Times New Roman" w:hint="eastAsia"/>
            <w:noProof/>
            <w:rtl/>
            <w:lang w:bidi="fa-IR"/>
          </w:rPr>
          <w:t>نصار</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مسجد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غمبر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ادا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فر</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ضه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آزاد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2"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16- </w:t>
        </w:r>
        <w:r w:rsidR="0092276B" w:rsidRPr="00FA1971">
          <w:rPr>
            <w:rStyle w:val="Hyperlink"/>
            <w:rFonts w:ascii="Times New Roman" w:hAnsi="Times New Roman" w:hint="eastAsia"/>
            <w:noProof/>
            <w:rtl/>
            <w:lang w:bidi="fa-IR"/>
          </w:rPr>
          <w:t>سل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مان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بلخ</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بزرگ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گواه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3"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17- </w:t>
        </w:r>
        <w:r w:rsidR="0092276B" w:rsidRPr="00FA1971">
          <w:rPr>
            <w:rStyle w:val="Hyperlink"/>
            <w:rFonts w:ascii="Times New Roman" w:hAnsi="Times New Roman" w:hint="eastAsia"/>
            <w:noProof/>
            <w:rtl/>
            <w:lang w:bidi="fa-IR"/>
          </w:rPr>
          <w:t>ابن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الحد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معتزل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بزرگ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گواه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داده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4"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18- </w:t>
        </w:r>
        <w:r w:rsidR="0092276B" w:rsidRPr="00FA1971">
          <w:rPr>
            <w:rStyle w:val="Hyperlink"/>
            <w:rFonts w:ascii="Times New Roman" w:hAnsi="Times New Roman" w:hint="eastAsia"/>
            <w:noProof/>
            <w:rtl/>
            <w:lang w:bidi="fa-IR"/>
          </w:rPr>
          <w:t>موفق</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احمد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خوارزم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بزرگ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گواه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برحق</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5"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19- </w:t>
        </w:r>
        <w:r w:rsidR="0092276B" w:rsidRPr="00FA1971">
          <w:rPr>
            <w:rStyle w:val="Hyperlink"/>
            <w:rFonts w:ascii="Times New Roman" w:hAnsi="Times New Roman" w:hint="eastAsia"/>
            <w:noProof/>
            <w:rtl/>
            <w:lang w:bidi="fa-IR"/>
          </w:rPr>
          <w:t>جار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زمخشر</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6"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20- </w:t>
        </w:r>
        <w:r w:rsidR="0092276B" w:rsidRPr="00FA1971">
          <w:rPr>
            <w:rStyle w:val="Hyperlink"/>
            <w:rFonts w:ascii="Times New Roman" w:hAnsi="Times New Roman" w:hint="eastAsia"/>
            <w:noProof/>
            <w:rtl/>
            <w:lang w:bidi="fa-IR"/>
          </w:rPr>
          <w:t>ابن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المغازل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شافع</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بزرگ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گواه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 </w:t>
        </w:r>
        <w:r w:rsidR="0092276B" w:rsidRPr="00FA1971">
          <w:rPr>
            <w:rStyle w:val="Hyperlink"/>
            <w:rFonts w:hint="eastAsia"/>
            <w:noProof/>
            <w:rtl/>
            <w:lang w:bidi="fa-IR"/>
          </w:rPr>
          <w:t>عب</w:t>
        </w:r>
        <w:r w:rsidR="0092276B" w:rsidRPr="00FA1971">
          <w:rPr>
            <w:rStyle w:val="Hyperlink"/>
            <w:rFonts w:hint="cs"/>
            <w:noProof/>
            <w:rtl/>
            <w:lang w:bidi="fa-IR"/>
          </w:rPr>
          <w:t>ی</w:t>
        </w:r>
        <w:r w:rsidR="0092276B" w:rsidRPr="00FA1971">
          <w:rPr>
            <w:rStyle w:val="Hyperlink"/>
            <w:rFonts w:hint="eastAsia"/>
            <w:noProof/>
            <w:rtl/>
            <w:lang w:bidi="fa-IR"/>
          </w:rPr>
          <w:t>دالله</w:t>
        </w:r>
        <w:r w:rsidR="0092276B" w:rsidRPr="00FA1971">
          <w:rPr>
            <w:rStyle w:val="Hyperlink"/>
            <w:noProof/>
            <w:rtl/>
            <w:lang w:bidi="fa-IR"/>
          </w:rPr>
          <w:t xml:space="preserve"> </w:t>
        </w:r>
        <w:r w:rsidR="0092276B" w:rsidRPr="00FA1971">
          <w:rPr>
            <w:rStyle w:val="Hyperlink"/>
            <w:rFonts w:hint="eastAsia"/>
            <w:noProof/>
            <w:rtl/>
            <w:lang w:bidi="fa-IR"/>
          </w:rPr>
          <w:t>الحسکان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بزرگ</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گواه</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ادعا</w:t>
        </w:r>
        <w:r w:rsidR="0092276B" w:rsidRPr="00FA1971">
          <w:rPr>
            <w:rStyle w:val="Hyperlink"/>
            <w:rFonts w:hint="eastAsia"/>
            <w:noProof/>
            <w:lang w:bidi="fa-IR"/>
          </w:rPr>
          <w:t>‌</w:t>
        </w:r>
        <w:r w:rsidR="0092276B" w:rsidRPr="00FA1971">
          <w:rPr>
            <w:rStyle w:val="Hyperlink"/>
            <w:rFonts w:hint="eastAsia"/>
            <w:noProof/>
            <w:rtl/>
            <w:lang w:bidi="fa-IR"/>
          </w:rPr>
          <w:t>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برحق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 </w:t>
        </w:r>
        <w:r w:rsidR="0092276B" w:rsidRPr="00FA1971">
          <w:rPr>
            <w:rStyle w:val="Hyperlink"/>
            <w:rFonts w:hint="eastAsia"/>
            <w:noProof/>
            <w:rtl/>
            <w:lang w:bidi="fa-IR"/>
          </w:rPr>
          <w:t>گنج</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شافع</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بزرگ</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گواه</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ادعاها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برحق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7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 </w:t>
        </w:r>
        <w:r w:rsidR="0092276B" w:rsidRPr="00FA1971">
          <w:rPr>
            <w:rStyle w:val="Hyperlink"/>
            <w:rFonts w:hint="eastAsia"/>
            <w:noProof/>
            <w:rtl/>
            <w:lang w:bidi="fa-IR"/>
          </w:rPr>
          <w:t>ابراه</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المو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حمو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الجو</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بزرگ</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گواه</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ادعا‌ها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برحق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433464479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 </w:t>
        </w:r>
        <w:r w:rsidR="0092276B" w:rsidRPr="00FA1971">
          <w:rPr>
            <w:rStyle w:val="Hyperlink"/>
            <w:rFonts w:hint="eastAsia"/>
            <w:noProof/>
            <w:rtl/>
            <w:lang w:bidi="fa-IR"/>
          </w:rPr>
          <w:t>حاکم</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شابور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بزرگ</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گواه</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ادعا‌ها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برحق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1"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24- </w:t>
        </w:r>
        <w:r w:rsidR="0092276B" w:rsidRPr="00FA1971">
          <w:rPr>
            <w:rStyle w:val="Hyperlink"/>
            <w:rFonts w:ascii="Times New Roman" w:hAnsi="Times New Roman" w:hint="eastAsia"/>
            <w:noProof/>
            <w:rtl/>
            <w:lang w:bidi="fa-IR"/>
          </w:rPr>
          <w:t>متق</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هند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بزرگ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گواه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ادعا‌ها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برحق</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طلحه</w:t>
        </w:r>
        <w:r w:rsidR="0092276B" w:rsidRPr="00FA1971">
          <w:rPr>
            <w:rStyle w:val="Hyperlink"/>
            <w:noProof/>
            <w:rtl/>
            <w:lang w:bidi="fa-IR"/>
          </w:rPr>
          <w:t xml:space="preserve"> </w:t>
        </w:r>
        <w:r w:rsidR="0092276B" w:rsidRPr="00FA1971">
          <w:rPr>
            <w:rStyle w:val="Hyperlink"/>
            <w:rFonts w:hint="eastAsia"/>
            <w:noProof/>
            <w:rtl/>
            <w:lang w:bidi="fa-IR"/>
          </w:rPr>
          <w:t>الشافع</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بزرگ</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گواه</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ادعا‌ها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برحق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3"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26- </w:t>
        </w:r>
        <w:r w:rsidR="0092276B" w:rsidRPr="00FA1971">
          <w:rPr>
            <w:rStyle w:val="Hyperlink"/>
            <w:rFonts w:ascii="Times New Roman" w:hAnsi="Times New Roman" w:hint="eastAsia"/>
            <w:noProof/>
            <w:rtl/>
            <w:lang w:bidi="fa-IR"/>
          </w:rPr>
          <w:t>مسعود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بزرگ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گواه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ادعا‌ها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برحق</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الصباغ</w:t>
        </w:r>
        <w:r w:rsidR="0092276B" w:rsidRPr="00FA1971">
          <w:rPr>
            <w:rStyle w:val="Hyperlink"/>
            <w:noProof/>
            <w:rtl/>
            <w:lang w:bidi="fa-IR"/>
          </w:rPr>
          <w:t xml:space="preserve"> </w:t>
        </w:r>
        <w:r w:rsidR="0092276B" w:rsidRPr="00FA1971">
          <w:rPr>
            <w:rStyle w:val="Hyperlink"/>
            <w:rFonts w:hint="eastAsia"/>
            <w:noProof/>
            <w:rtl/>
            <w:lang w:bidi="fa-IR"/>
          </w:rPr>
          <w:t>مالک</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بزرگ</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گواه</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ادعا‌ها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برحق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5"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28- </w:t>
        </w:r>
        <w:r w:rsidR="0092276B" w:rsidRPr="00FA1971">
          <w:rPr>
            <w:rStyle w:val="Hyperlink"/>
            <w:rFonts w:ascii="Times New Roman" w:hAnsi="Times New Roman" w:hint="eastAsia"/>
            <w:noProof/>
            <w:rtl/>
            <w:lang w:bidi="fa-IR"/>
          </w:rPr>
          <w:t>بعض</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عمار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اسر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فحش</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دهند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آن‌ها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روز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ق</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امت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چه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خواهند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گفت؟</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6"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29- </w:t>
        </w:r>
        <w:r w:rsidR="0092276B" w:rsidRPr="00FA1971">
          <w:rPr>
            <w:rStyle w:val="Hyperlink"/>
            <w:rFonts w:ascii="Times New Roman" w:hAnsi="Times New Roman" w:hint="eastAsia"/>
            <w:noProof/>
            <w:rtl/>
            <w:lang w:bidi="fa-IR"/>
          </w:rPr>
          <w:t>علماء</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کتب</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متعدد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فضائل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عترت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اهل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طهارت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قبول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کرده‌اند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حق</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بودن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داند</w:t>
        </w:r>
        <w:r w:rsidR="0092276B" w:rsidRPr="00FA1971">
          <w:rPr>
            <w:rStyle w:val="Hyperlink"/>
            <w:rFonts w:ascii="Times New Roman" w:hAnsi="Times New Roman"/>
            <w:noProof/>
            <w:rtl/>
            <w:lang w:bidi="fa-IR"/>
          </w:rPr>
          <w:t xml:space="preserve">... </w:t>
        </w:r>
        <w:r w:rsidR="0092276B" w:rsidRPr="00FA1971">
          <w:rPr>
            <w:rStyle w:val="Hyperlink"/>
            <w:b/>
            <w:noProof/>
            <w:vertAlign w:val="superscript"/>
            <w:rtl/>
            <w:lang w:bidi="fa-IR"/>
          </w:rPr>
          <w:t>()</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شافع</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اعتراف</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فضا</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عترت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طهارت</w:t>
        </w:r>
        <w:r w:rsidR="0092276B" w:rsidRPr="00FA1971">
          <w:rPr>
            <w:rStyle w:val="Hyperlink"/>
            <w:noProof/>
            <w:rtl/>
            <w:lang w:bidi="fa-IR"/>
          </w:rPr>
          <w:t xml:space="preserve"> </w:t>
        </w:r>
        <w:r w:rsidR="0092276B" w:rsidRPr="00FA1971">
          <w:rPr>
            <w:rStyle w:val="Hyperlink"/>
            <w:rFonts w:hint="eastAsia"/>
            <w:noProof/>
            <w:rtl/>
            <w:lang w:bidi="fa-IR"/>
          </w:rPr>
          <w:t>اشعار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سروده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مهد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عق</w:t>
        </w:r>
        <w:r w:rsidR="0092276B" w:rsidRPr="00FA1971">
          <w:rPr>
            <w:rStyle w:val="Hyperlink"/>
            <w:rFonts w:hint="cs"/>
            <w:noProof/>
            <w:rtl/>
            <w:lang w:bidi="fa-IR"/>
          </w:rPr>
          <w:t>ی</w:t>
        </w:r>
        <w:r w:rsidR="0092276B" w:rsidRPr="00FA1971">
          <w:rPr>
            <w:rStyle w:val="Hyperlink"/>
            <w:rFonts w:hint="eastAsia"/>
            <w:noProof/>
            <w:rtl/>
            <w:lang w:bidi="fa-IR"/>
          </w:rPr>
          <w:t>ده</w:t>
        </w:r>
        <w:r w:rsidR="0092276B" w:rsidRPr="00FA1971">
          <w:rPr>
            <w:rStyle w:val="Hyperlink"/>
            <w:noProof/>
            <w:rtl/>
            <w:lang w:bidi="fa-IR"/>
          </w:rPr>
          <w:t xml:space="preserve"> </w:t>
        </w:r>
        <w:r w:rsidR="0092276B" w:rsidRPr="00FA1971">
          <w:rPr>
            <w:rStyle w:val="Hyperlink"/>
            <w:rFonts w:hint="eastAsia"/>
            <w:noProof/>
            <w:rtl/>
            <w:lang w:bidi="fa-IR"/>
          </w:rPr>
          <w:t>دارند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89"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32- </w:t>
        </w:r>
        <w:r w:rsidR="0092276B" w:rsidRPr="00FA1971">
          <w:rPr>
            <w:rStyle w:val="Hyperlink"/>
            <w:rFonts w:ascii="Times New Roman" w:hAnsi="Times New Roman" w:hint="eastAsia"/>
            <w:noProof/>
            <w:rtl/>
            <w:lang w:bidi="fa-IR"/>
          </w:rPr>
          <w:t>بعض</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مهد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عق</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دارند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433464489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0"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33-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گواه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دهد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فضا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اهلب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پس</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مذهب</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1"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34- </w:t>
        </w:r>
        <w:r w:rsidR="0092276B" w:rsidRPr="00FA1971">
          <w:rPr>
            <w:rStyle w:val="Hyperlink"/>
            <w:rFonts w:ascii="Times New Roman" w:hAnsi="Times New Roman" w:hint="eastAsia"/>
            <w:noProof/>
            <w:rtl/>
            <w:lang w:bidi="fa-IR"/>
          </w:rPr>
          <w:t>مودت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اهل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اصول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دارند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بعد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وفات</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ک</w:t>
        </w:r>
        <w:r w:rsidR="0092276B" w:rsidRPr="00FA1971">
          <w:rPr>
            <w:rStyle w:val="Hyperlink"/>
            <w:rFonts w:hint="cs"/>
            <w:noProof/>
            <w:rtl/>
            <w:lang w:bidi="fa-IR"/>
          </w:rPr>
          <w:t>ی</w:t>
        </w:r>
        <w:r w:rsidR="0092276B" w:rsidRPr="00FA1971">
          <w:rPr>
            <w:rStyle w:val="Hyperlink"/>
            <w:rFonts w:hint="eastAsia"/>
            <w:noProof/>
            <w:rtl/>
            <w:lang w:bidi="fa-IR"/>
          </w:rPr>
          <w:t>نه‌ها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پنهان</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آشکار</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شود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3"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36- </w:t>
        </w:r>
        <w:r w:rsidR="0092276B" w:rsidRPr="00FA1971">
          <w:rPr>
            <w:rStyle w:val="Hyperlink"/>
            <w:rFonts w:ascii="Times New Roman" w:hAnsi="Times New Roman" w:hint="eastAsia"/>
            <w:noProof/>
            <w:rtl/>
            <w:lang w:bidi="fa-IR"/>
          </w:rPr>
          <w:t>فرزندان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فاطمه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اولاد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رسول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هستند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پس</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توان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آن‌ها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بگو</w:t>
        </w:r>
        <w:r w:rsidR="0092276B" w:rsidRPr="00FA1971">
          <w:rPr>
            <w:rStyle w:val="Hyperlink"/>
            <w:rFonts w:ascii="Times New Roman" w:hAnsi="Times New Roman" w:hint="cs"/>
            <w:noProof/>
            <w:rtl/>
            <w:lang w:bidi="fa-IR"/>
          </w:rPr>
          <w:t>یی</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4"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36- </w:t>
        </w:r>
        <w:r w:rsidR="0092276B" w:rsidRPr="00FA1971">
          <w:rPr>
            <w:rStyle w:val="Hyperlink"/>
            <w:rFonts w:ascii="Times New Roman" w:hAnsi="Times New Roman" w:hint="eastAsia"/>
            <w:noProof/>
            <w:rtl/>
            <w:lang w:bidi="fa-IR"/>
          </w:rPr>
          <w:t>آ</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مباهله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حسن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فرزندان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امبرند؟</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 </w:t>
        </w:r>
        <w:r w:rsidR="0092276B" w:rsidRPr="00FA1971">
          <w:rPr>
            <w:rStyle w:val="Hyperlink"/>
            <w:rFonts w:hint="eastAsia"/>
            <w:noProof/>
            <w:rtl/>
            <w:lang w:bidi="fa-IR"/>
          </w:rPr>
          <w:t>فرزندان</w:t>
        </w:r>
        <w:r w:rsidR="0092276B" w:rsidRPr="00FA1971">
          <w:rPr>
            <w:rStyle w:val="Hyperlink"/>
            <w:noProof/>
            <w:rtl/>
            <w:lang w:bidi="fa-IR"/>
          </w:rPr>
          <w:t xml:space="preserve"> </w:t>
        </w:r>
        <w:r w:rsidR="0092276B" w:rsidRPr="00FA1971">
          <w:rPr>
            <w:rStyle w:val="Hyperlink"/>
            <w:rFonts w:hint="eastAsia"/>
            <w:noProof/>
            <w:rtl/>
            <w:lang w:bidi="fa-IR"/>
          </w:rPr>
          <w:t>حسن</w:t>
        </w:r>
        <w:r w:rsidR="0092276B" w:rsidRPr="00FA1971">
          <w:rPr>
            <w:rStyle w:val="Hyperlink"/>
            <w:noProof/>
            <w:rtl/>
            <w:lang w:bidi="fa-IR"/>
          </w:rPr>
          <w:t xml:space="preserve"> </w:t>
        </w:r>
        <w:r w:rsidR="0092276B" w:rsidRPr="00FA1971">
          <w:rPr>
            <w:rStyle w:val="Hyperlink"/>
            <w:rFonts w:hint="eastAsia"/>
            <w:noProof/>
            <w:rtl/>
            <w:lang w:bidi="fa-IR"/>
          </w:rPr>
          <w:t>وحس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تا</w:t>
        </w:r>
        <w:r w:rsidR="0092276B" w:rsidRPr="00FA1971">
          <w:rPr>
            <w:rStyle w:val="Hyperlink"/>
            <w:noProof/>
            <w:rtl/>
            <w:lang w:bidi="fa-IR"/>
          </w:rPr>
          <w:t xml:space="preserve"> </w:t>
        </w:r>
        <w:r w:rsidR="0092276B" w:rsidRPr="00FA1971">
          <w:rPr>
            <w:rStyle w:val="Hyperlink"/>
            <w:rFonts w:hint="eastAsia"/>
            <w:noProof/>
            <w:rtl/>
            <w:lang w:bidi="fa-IR"/>
          </w:rPr>
          <w:t>روز</w:t>
        </w:r>
        <w:r w:rsidR="0092276B" w:rsidRPr="00FA1971">
          <w:rPr>
            <w:rStyle w:val="Hyperlink"/>
            <w:noProof/>
            <w:rtl/>
            <w:lang w:bidi="fa-IR"/>
          </w:rPr>
          <w:t xml:space="preserve"> </w:t>
        </w:r>
        <w:r w:rsidR="0092276B" w:rsidRPr="00FA1971">
          <w:rPr>
            <w:rStyle w:val="Hyperlink"/>
            <w:rFonts w:hint="eastAsia"/>
            <w:noProof/>
            <w:rtl/>
            <w:lang w:bidi="fa-IR"/>
          </w:rPr>
          <w:t>ق</w:t>
        </w:r>
        <w:r w:rsidR="0092276B" w:rsidRPr="00FA1971">
          <w:rPr>
            <w:rStyle w:val="Hyperlink"/>
            <w:rFonts w:hint="cs"/>
            <w:noProof/>
            <w:rtl/>
            <w:lang w:bidi="fa-IR"/>
          </w:rPr>
          <w:t>ی</w:t>
        </w:r>
        <w:r w:rsidR="0092276B" w:rsidRPr="00FA1971">
          <w:rPr>
            <w:rStyle w:val="Hyperlink"/>
            <w:rFonts w:hint="eastAsia"/>
            <w:noProof/>
            <w:rtl/>
            <w:lang w:bidi="fa-IR"/>
          </w:rPr>
          <w:t>امت</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نسل</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محسوب</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شوند</w:t>
        </w:r>
        <w:r w:rsidR="0092276B" w:rsidRPr="00FA1971">
          <w:rPr>
            <w:rStyle w:val="Hyperlink"/>
            <w:noProof/>
            <w:rtl/>
            <w:lang w:bidi="fa-IR"/>
          </w:rPr>
          <w:t xml:space="preserve">... </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6"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37-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ث</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دارند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حسن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پسران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امبرند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7"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38- </w:t>
        </w:r>
        <w:r w:rsidR="0092276B" w:rsidRPr="00FA1971">
          <w:rPr>
            <w:rStyle w:val="Hyperlink"/>
            <w:rFonts w:ascii="Times New Roman" w:hAnsi="Times New Roman" w:hint="eastAsia"/>
            <w:noProof/>
            <w:rtl/>
            <w:lang w:bidi="fa-IR"/>
          </w:rPr>
          <w:t>احمد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حنبل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مسند»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خود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گفته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حسن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امامند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جمع</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نماز</w:t>
        </w:r>
        <w:r w:rsidR="0092276B" w:rsidRPr="00FA1971">
          <w:rPr>
            <w:rStyle w:val="Hyperlink"/>
            <w:noProof/>
            <w:rtl/>
            <w:lang w:bidi="fa-IR"/>
          </w:rPr>
          <w:t xml:space="preserve"> </w:t>
        </w:r>
        <w:r w:rsidR="0092276B" w:rsidRPr="00FA1971">
          <w:rPr>
            <w:rStyle w:val="Hyperlink"/>
            <w:rFonts w:hint="eastAsia"/>
            <w:noProof/>
            <w:rtl/>
            <w:lang w:bidi="fa-IR"/>
          </w:rPr>
          <w:t>ظهر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عصر</w:t>
        </w:r>
        <w:r w:rsidR="0092276B" w:rsidRPr="00FA1971">
          <w:rPr>
            <w:rStyle w:val="Hyperlink"/>
            <w:noProof/>
            <w:rtl/>
            <w:lang w:bidi="fa-IR"/>
          </w:rPr>
          <w:t xml:space="preserve"> </w:t>
        </w:r>
        <w:r w:rsidR="0092276B" w:rsidRPr="00FA1971">
          <w:rPr>
            <w:rStyle w:val="Hyperlink"/>
            <w:rFonts w:hint="eastAsia"/>
            <w:noProof/>
            <w:rtl/>
            <w:lang w:bidi="fa-IR"/>
          </w:rPr>
          <w:t>جا</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برحق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499"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40- </w:t>
        </w:r>
        <w:r w:rsidR="0092276B" w:rsidRPr="00FA1971">
          <w:rPr>
            <w:rStyle w:val="Hyperlink"/>
            <w:rFonts w:ascii="Times New Roman" w:hAnsi="Times New Roman" w:hint="eastAsia"/>
            <w:noProof/>
            <w:rtl/>
            <w:lang w:bidi="fa-IR"/>
          </w:rPr>
          <w:t>پ</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شدن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جسد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شاه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چراغ</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راز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برحقان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433464499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0"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41- </w:t>
        </w:r>
        <w:r w:rsidR="0092276B" w:rsidRPr="00FA1971">
          <w:rPr>
            <w:rStyle w:val="Hyperlink"/>
            <w:rFonts w:ascii="Times New Roman" w:hAnsi="Times New Roman" w:hint="eastAsia"/>
            <w:noProof/>
            <w:rtl/>
            <w:lang w:bidi="fa-IR"/>
          </w:rPr>
          <w:t>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علاء</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برحقان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1"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42- </w:t>
        </w:r>
        <w:r w:rsidR="0092276B" w:rsidRPr="00FA1971">
          <w:rPr>
            <w:rStyle w:val="Hyperlink"/>
            <w:rFonts w:ascii="Times New Roman" w:hAnsi="Times New Roman" w:hint="eastAsia"/>
            <w:noProof/>
            <w:rtl/>
            <w:lang w:bidi="fa-IR"/>
          </w:rPr>
          <w:t>ابراه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مجاب،</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برحقان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2"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43- </w:t>
        </w:r>
        <w:r w:rsidR="0092276B" w:rsidRPr="00FA1971">
          <w:rPr>
            <w:rStyle w:val="Hyperlink"/>
            <w:rFonts w:ascii="Times New Roman" w:hAnsi="Times New Roman" w:hint="eastAsia"/>
            <w:noProof/>
            <w:rtl/>
            <w:lang w:bidi="fa-IR"/>
          </w:rPr>
          <w:t>پ</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قبر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حضرت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برحقان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3"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44- </w:t>
        </w:r>
        <w:r w:rsidR="0092276B" w:rsidRPr="00FA1971">
          <w:rPr>
            <w:rStyle w:val="Hyperlink"/>
            <w:rFonts w:ascii="Times New Roman" w:hAnsi="Times New Roman" w:hint="eastAsia"/>
            <w:noProof/>
            <w:rtl/>
            <w:lang w:bidi="fa-IR"/>
          </w:rPr>
          <w:t>فتحعل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شاه،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شهنشاه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مسلمان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پرور</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4"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45-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شاهدند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تش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زمان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رسول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وجود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داشت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5"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46-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زمان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رسول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وجود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داشته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حق</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آن‌ها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ات</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نازل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شد</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47-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زمان</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وجود</w:t>
        </w:r>
        <w:r w:rsidR="0092276B" w:rsidRPr="00FA1971">
          <w:rPr>
            <w:rStyle w:val="Hyperlink"/>
            <w:noProof/>
            <w:rtl/>
            <w:lang w:bidi="fa-IR"/>
          </w:rPr>
          <w:t xml:space="preserve"> </w:t>
        </w:r>
        <w:r w:rsidR="0092276B" w:rsidRPr="00FA1971">
          <w:rPr>
            <w:rStyle w:val="Hyperlink"/>
            <w:rFonts w:hint="eastAsia"/>
            <w:noProof/>
            <w:rtl/>
            <w:lang w:bidi="fa-IR"/>
          </w:rPr>
          <w:t>داشت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دربار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ادعا،خود</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دارند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59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7"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48- </w:t>
        </w:r>
        <w:r w:rsidR="0092276B" w:rsidRPr="00FA1971">
          <w:rPr>
            <w:rStyle w:val="Hyperlink"/>
            <w:rFonts w:ascii="Times New Roman" w:hAnsi="Times New Roman" w:hint="eastAsia"/>
            <w:noProof/>
            <w:rtl/>
            <w:lang w:bidi="fa-IR"/>
          </w:rPr>
          <w:t>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ث</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دربار</w:t>
        </w:r>
        <w:r w:rsidR="0092276B" w:rsidRPr="00FA1971">
          <w:rPr>
            <w:rStyle w:val="Hyperlink"/>
            <w:rFonts w:ascii="Times New Roman" w:hAnsi="Times New Roman" w:hint="cs"/>
            <w:noProof/>
            <w:rtl/>
            <w:lang w:bidi="fa-IR"/>
          </w:rPr>
          <w:t>ۀ</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اصحاب،</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حقان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8"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49- </w:t>
        </w:r>
        <w:r w:rsidR="0092276B" w:rsidRPr="00FA1971">
          <w:rPr>
            <w:rStyle w:val="Hyperlink"/>
            <w:rFonts w:ascii="Times New Roman" w:hAnsi="Times New Roman" w:hint="eastAsia"/>
            <w:noProof/>
            <w:rtl/>
            <w:lang w:bidi="fa-IR"/>
          </w:rPr>
          <w:t>سلمان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ابوذر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مقداد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عمار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هم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0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50- </w:t>
        </w:r>
        <w:r w:rsidR="0092276B" w:rsidRPr="00FA1971">
          <w:rPr>
            <w:rStyle w:val="Hyperlink"/>
            <w:rFonts w:hint="eastAsia"/>
            <w:noProof/>
            <w:rtl/>
            <w:lang w:bidi="fa-IR"/>
          </w:rPr>
          <w:t>علت</w:t>
        </w:r>
        <w:r w:rsidR="0092276B" w:rsidRPr="00FA1971">
          <w:rPr>
            <w:rStyle w:val="Hyperlink"/>
            <w:noProof/>
            <w:rtl/>
            <w:lang w:bidi="fa-IR"/>
          </w:rPr>
          <w:t xml:space="preserve"> </w:t>
        </w:r>
        <w:r w:rsidR="0092276B" w:rsidRPr="00FA1971">
          <w:rPr>
            <w:rStyle w:val="Hyperlink"/>
            <w:rFonts w:hint="eastAsia"/>
            <w:noProof/>
            <w:rtl/>
            <w:lang w:bidi="fa-IR"/>
          </w:rPr>
          <w:t>توجّه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تش</w:t>
        </w:r>
        <w:r w:rsidR="0092276B" w:rsidRPr="00FA1971">
          <w:rPr>
            <w:rStyle w:val="Hyperlink"/>
            <w:rFonts w:hint="cs"/>
            <w:noProof/>
            <w:rtl/>
            <w:lang w:bidi="fa-IR"/>
          </w:rPr>
          <w:t>ی</w:t>
        </w:r>
        <w:r w:rsidR="0092276B" w:rsidRPr="00FA1971">
          <w:rPr>
            <w:rStyle w:val="Hyperlink"/>
            <w:rFonts w:hint="eastAsia"/>
            <w:noProof/>
            <w:rtl/>
            <w:lang w:bidi="fa-IR"/>
          </w:rPr>
          <w:t>ع</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ران</w:t>
        </w:r>
        <w:r w:rsidR="0092276B" w:rsidRPr="00FA1971">
          <w:rPr>
            <w:rStyle w:val="Hyperlink"/>
            <w:rFonts w:hint="cs"/>
            <w:noProof/>
            <w:rtl/>
            <w:lang w:bidi="fa-IR"/>
          </w:rPr>
          <w:t>ی</w:t>
        </w:r>
        <w:r w:rsidR="0092276B" w:rsidRPr="00FA1971">
          <w:rPr>
            <w:rStyle w:val="Hyperlink"/>
            <w:rFonts w:hint="eastAsia"/>
            <w:noProof/>
            <w:rtl/>
            <w:lang w:bidi="fa-IR"/>
          </w:rPr>
          <w:t>ان</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زمان</w:t>
        </w:r>
        <w:r w:rsidR="0092276B" w:rsidRPr="00FA1971">
          <w:rPr>
            <w:rStyle w:val="Hyperlink"/>
            <w:noProof/>
            <w:rtl/>
            <w:lang w:bidi="fa-IR"/>
          </w:rPr>
          <w:t xml:space="preserve"> </w:t>
        </w:r>
        <w:r w:rsidR="0092276B" w:rsidRPr="00FA1971">
          <w:rPr>
            <w:rStyle w:val="Hyperlink"/>
            <w:rFonts w:hint="eastAsia"/>
            <w:noProof/>
            <w:rtl/>
            <w:lang w:bidi="fa-IR"/>
          </w:rPr>
          <w:t>خلفاء،</w:t>
        </w:r>
        <w:r w:rsidR="0092276B" w:rsidRPr="00FA1971">
          <w:rPr>
            <w:rStyle w:val="Hyperlink"/>
            <w:noProof/>
            <w:rtl/>
            <w:lang w:bidi="fa-IR"/>
          </w:rPr>
          <w:t xml:space="preserve"> </w:t>
        </w:r>
        <w:r w:rsidR="0092276B" w:rsidRPr="00FA1971">
          <w:rPr>
            <w:rStyle w:val="Hyperlink"/>
            <w:rFonts w:hint="eastAsia"/>
            <w:noProof/>
            <w:rtl/>
            <w:lang w:bidi="fa-IR"/>
          </w:rPr>
          <w:t>هوش</w:t>
        </w:r>
        <w:r w:rsidR="0092276B" w:rsidRPr="00FA1971">
          <w:rPr>
            <w:rStyle w:val="Hyperlink"/>
            <w:noProof/>
            <w:rtl/>
            <w:lang w:bidi="fa-IR"/>
          </w:rPr>
          <w:t xml:space="preserve"> </w:t>
        </w:r>
        <w:r w:rsidR="0092276B" w:rsidRPr="00FA1971">
          <w:rPr>
            <w:rStyle w:val="Hyperlink"/>
            <w:rFonts w:hint="eastAsia"/>
            <w:noProof/>
            <w:rtl/>
            <w:lang w:bidi="fa-IR"/>
          </w:rPr>
          <w:t>سرشار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433464509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0"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51-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شدن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مغول</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خاطر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مناظر</w:t>
        </w:r>
        <w:r w:rsidR="0092276B" w:rsidRPr="00FA1971">
          <w:rPr>
            <w:rStyle w:val="Hyperlink"/>
            <w:rFonts w:ascii="Times New Roman" w:hAnsi="Times New Roman" w:hint="cs"/>
            <w:noProof/>
            <w:rtl/>
            <w:lang w:bidi="fa-IR"/>
          </w:rPr>
          <w:t>ۀ</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علم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1"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52-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غال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53- </w:t>
        </w:r>
        <w:r w:rsidR="0092276B" w:rsidRPr="00FA1971">
          <w:rPr>
            <w:rStyle w:val="Hyperlink"/>
            <w:rFonts w:hint="eastAsia"/>
            <w:noProof/>
            <w:rtl/>
            <w:lang w:bidi="fa-IR"/>
          </w:rPr>
          <w:t>منظور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س</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سور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همانا</w:t>
        </w:r>
        <w:r w:rsidR="0092276B" w:rsidRPr="00FA1971">
          <w:rPr>
            <w:rStyle w:val="Hyperlink"/>
            <w:noProof/>
            <w:rtl/>
            <w:lang w:bidi="fa-IR"/>
          </w:rPr>
          <w:t xml:space="preserve">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3"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54- </w:t>
        </w:r>
        <w:r w:rsidR="0092276B" w:rsidRPr="00FA1971">
          <w:rPr>
            <w:rStyle w:val="Hyperlink"/>
            <w:rFonts w:ascii="Times New Roman" w:hAnsi="Times New Roman" w:hint="eastAsia"/>
            <w:noProof/>
            <w:rtl/>
            <w:lang w:bidi="fa-IR"/>
          </w:rPr>
          <w:t>مراد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س</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محمد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55- </w:t>
        </w:r>
        <w:r w:rsidR="0092276B" w:rsidRPr="00FA1971">
          <w:rPr>
            <w:rStyle w:val="Hyperlink"/>
            <w:rFonts w:hint="eastAsia"/>
            <w:noProof/>
            <w:rtl/>
            <w:lang w:bidi="fa-IR"/>
          </w:rPr>
          <w:t>صلوات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آل</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سنت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تشهد</w:t>
        </w:r>
        <w:r w:rsidR="0092276B" w:rsidRPr="00FA1971">
          <w:rPr>
            <w:rStyle w:val="Hyperlink"/>
            <w:noProof/>
            <w:rtl/>
            <w:lang w:bidi="fa-IR"/>
          </w:rPr>
          <w:t xml:space="preserve"> </w:t>
        </w:r>
        <w:r w:rsidR="0092276B" w:rsidRPr="00FA1971">
          <w:rPr>
            <w:rStyle w:val="Hyperlink"/>
            <w:rFonts w:hint="eastAsia"/>
            <w:noProof/>
            <w:rtl/>
            <w:lang w:bidi="fa-IR"/>
          </w:rPr>
          <w:t>نماز</w:t>
        </w:r>
        <w:r w:rsidR="0092276B" w:rsidRPr="00FA1971">
          <w:rPr>
            <w:rStyle w:val="Hyperlink"/>
            <w:noProof/>
            <w:rtl/>
            <w:lang w:bidi="fa-IR"/>
          </w:rPr>
          <w:t xml:space="preserve"> </w:t>
        </w:r>
        <w:r w:rsidR="0092276B" w:rsidRPr="00FA1971">
          <w:rPr>
            <w:rStyle w:val="Hyperlink"/>
            <w:rFonts w:hint="eastAsia"/>
            <w:noProof/>
            <w:rtl/>
            <w:lang w:bidi="fa-IR"/>
          </w:rPr>
          <w:t>واحب</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برحق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56-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گواه</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دهد</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فضا</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مذهب</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درست</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6"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57- </w:t>
        </w:r>
        <w:r w:rsidR="0092276B" w:rsidRPr="00FA1971">
          <w:rPr>
            <w:rStyle w:val="Hyperlink"/>
            <w:rFonts w:ascii="Times New Roman" w:hAnsi="Times New Roman" w:hint="eastAsia"/>
            <w:noProof/>
            <w:rtl/>
            <w:lang w:bidi="fa-IR"/>
          </w:rPr>
          <w:t>ما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گو</w:t>
        </w:r>
        <w:r w:rsidR="0092276B" w:rsidRPr="00FA1971">
          <w:rPr>
            <w:rStyle w:val="Hyperlink"/>
            <w:rFonts w:ascii="Times New Roman" w:hAnsi="Times New Roman" w:hint="cs"/>
            <w:noProof/>
            <w:rtl/>
            <w:lang w:bidi="fa-IR"/>
          </w:rPr>
          <w:t>یی</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شناخت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امام؛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شناخت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68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7"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58- </w:t>
        </w:r>
        <w:r w:rsidR="0092276B" w:rsidRPr="00FA1971">
          <w:rPr>
            <w:rStyle w:val="Hyperlink"/>
            <w:rFonts w:ascii="Times New Roman" w:hAnsi="Times New Roman" w:hint="eastAsia"/>
            <w:noProof/>
            <w:rtl/>
            <w:lang w:bidi="fa-IR"/>
          </w:rPr>
          <w:t>شناخت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امام،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بزرگتر</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عبادات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8"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59-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عق</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دارد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قابل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19"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60- </w:t>
        </w:r>
        <w:r w:rsidR="0092276B" w:rsidRPr="00FA1971">
          <w:rPr>
            <w:rStyle w:val="Hyperlink"/>
            <w:rFonts w:ascii="Times New Roman" w:hAnsi="Times New Roman" w:hint="eastAsia"/>
            <w:noProof/>
            <w:rtl/>
            <w:lang w:bidi="fa-IR"/>
          </w:rPr>
          <w:t>آ</w:t>
        </w:r>
        <w:r w:rsidR="0092276B" w:rsidRPr="00FA1971">
          <w:rPr>
            <w:rStyle w:val="Hyperlink"/>
            <w:rFonts w:ascii="Times New Roman" w:hAnsi="Times New Roman" w:hint="cs"/>
            <w:noProof/>
            <w:rtl/>
            <w:lang w:bidi="fa-IR"/>
          </w:rPr>
          <w:t>یۀ</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لا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تدرکه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الابصار</w:t>
        </w:r>
        <w:r w:rsidR="0092276B" w:rsidRPr="00FA1971">
          <w:rPr>
            <w:rStyle w:val="Hyperlink"/>
            <w:rFonts w:ascii="Times New Roman" w:hAnsi="Times New Roman"/>
            <w:noProof/>
            <w:rtl/>
            <w:lang w:bidi="fa-IR"/>
          </w:rPr>
          <w:t>)</w:t>
        </w:r>
        <w:r w:rsidR="0092276B" w:rsidRPr="00FA1971">
          <w:rPr>
            <w:rStyle w:val="Hyperlink"/>
            <w:rFonts w:ascii="Times New Roman" w:hAnsi="Times New Roman" w:hint="eastAsia"/>
            <w:noProof/>
            <w:rtl/>
            <w:lang w:bidi="fa-IR"/>
          </w:rPr>
          <w:t>،</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cs="Tahoma"/>
            <w:b/>
            <w:noProof/>
            <w:kern w:val="32"/>
            <w:rtl/>
            <w:lang w:bidi="fa-IR"/>
          </w:rPr>
          <w:t xml:space="preserve"> </w:t>
        </w:r>
        <w:r w:rsidR="0092276B" w:rsidRPr="00FA1971">
          <w:rPr>
            <w:rStyle w:val="Hyperlink"/>
            <w:rFonts w:ascii="Times New Roman" w:hAnsi="Times New Roman" w:hint="eastAsia"/>
            <w:noProof/>
            <w:rtl/>
            <w:lang w:bidi="fa-IR"/>
          </w:rPr>
          <w:t>دن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آخرت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توان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noProof/>
            <w:rtl/>
            <w:lang w:bidi="fa-IR"/>
          </w:rPr>
          <w:t>...</w:t>
        </w:r>
        <w:r w:rsidR="0092276B" w:rsidRPr="00FA1971">
          <w:rPr>
            <w:rStyle w:val="Hyperlink"/>
            <w:noProof/>
            <w:vertAlign w:val="superscript"/>
            <w:rtl/>
            <w:lang w:bidi="fa-IR"/>
          </w:rPr>
          <w:t>()</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433464519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61-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اگر</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بب</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عن</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محدود</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کفر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1"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62- </w:t>
        </w:r>
        <w:r w:rsidR="0092276B" w:rsidRPr="00FA1971">
          <w:rPr>
            <w:rStyle w:val="Hyperlink"/>
            <w:rFonts w:ascii="Times New Roman" w:hAnsi="Times New Roman" w:hint="eastAsia"/>
            <w:noProof/>
            <w:rtl/>
            <w:lang w:bidi="fa-IR"/>
          </w:rPr>
          <w:t>خداوند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جسم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نيست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تا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مثلاً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بنشيند</w:t>
        </w:r>
        <w:r w:rsidR="0092276B" w:rsidRPr="00FA1971">
          <w:rPr>
            <w:rStyle w:val="Hyperlink"/>
            <w:rFonts w:ascii="Times New Roman" w:hAnsi="Times New Roman"/>
            <w:noProof/>
            <w:rtl/>
            <w:lang w:bidi="fa-IR"/>
          </w:rPr>
          <w:t>... .</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2"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63-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گو</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مثل</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بق</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پا</w:t>
        </w:r>
        <w:r w:rsidR="0092276B" w:rsidRPr="00FA1971">
          <w:rPr>
            <w:rStyle w:val="Hyperlink"/>
            <w:rFonts w:ascii="Times New Roman" w:hAnsi="Times New Roman" w:cs="Tahoma"/>
            <w:b/>
            <w:noProof/>
            <w:kern w:val="32"/>
            <w:rtl/>
            <w:lang w:bidi="fa-IR"/>
          </w:rPr>
          <w:t xml:space="preserve"> </w:t>
        </w:r>
        <w:r w:rsidR="0092276B" w:rsidRPr="00FA1971">
          <w:rPr>
            <w:rStyle w:val="Hyperlink"/>
            <w:rFonts w:ascii="Times New Roman" w:hAnsi="Times New Roman" w:hint="eastAsia"/>
            <w:noProof/>
            <w:rtl/>
            <w:lang w:bidi="fa-IR"/>
          </w:rPr>
          <w:t>چشم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دارد</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3"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64- </w:t>
        </w:r>
        <w:r w:rsidR="0092276B" w:rsidRPr="00FA1971">
          <w:rPr>
            <w:rStyle w:val="Hyperlink"/>
            <w:rFonts w:ascii="Times New Roman" w:hAnsi="Times New Roman" w:hint="eastAsia"/>
            <w:noProof/>
            <w:rtl/>
            <w:lang w:bidi="fa-IR"/>
          </w:rPr>
          <w:t>صح</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ح</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خرافات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4"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65-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خرافات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کتاب</w:t>
        </w:r>
        <w:r w:rsidR="0092276B" w:rsidRPr="00FA1971">
          <w:rPr>
            <w:rStyle w:val="Hyperlink"/>
            <w:rFonts w:ascii="Times New Roman" w:hAnsi="Times New Roman" w:hint="eastAsia"/>
            <w:noProof/>
            <w:lang w:bidi="fa-IR"/>
          </w:rPr>
          <w:t>‌</w:t>
        </w:r>
        <w:r w:rsidR="0092276B" w:rsidRPr="00FA1971">
          <w:rPr>
            <w:rStyle w:val="Hyperlink"/>
            <w:rFonts w:ascii="Times New Roman" w:hAnsi="Times New Roman" w:hint="eastAsia"/>
            <w:noProof/>
            <w:rtl/>
            <w:lang w:bidi="fa-IR"/>
          </w:rPr>
          <w:t>ها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زدن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موس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cs="Tahoma"/>
            <w:noProof/>
            <w:rtl/>
            <w:lang w:bidi="fa-IR"/>
          </w:rPr>
          <w:t xml:space="preserve"> </w:t>
        </w:r>
        <w:r w:rsidR="0092276B" w:rsidRPr="00FA1971">
          <w:rPr>
            <w:rStyle w:val="Hyperlink"/>
            <w:rFonts w:ascii="Times New Roman" w:hAnsi="Times New Roman" w:hint="eastAsia"/>
            <w:noProof/>
            <w:rtl/>
            <w:lang w:bidi="fa-IR"/>
          </w:rPr>
          <w:t>صورت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ملک</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الموت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5"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66-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مشرک</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6"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67-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مشرک</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پسر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داند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79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7"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68-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مشرک</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ست؛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ز</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صفات</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کسب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داند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8"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69- </w:t>
        </w:r>
        <w:r w:rsidR="0092276B" w:rsidRPr="00FA1971">
          <w:rPr>
            <w:rStyle w:val="Hyperlink"/>
            <w:rFonts w:ascii="Times New Roman" w:hAnsi="Times New Roman" w:hint="eastAsia"/>
            <w:noProof/>
            <w:rtl/>
            <w:lang w:bidi="fa-IR"/>
          </w:rPr>
          <w:t>شرک</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کار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کردن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اداره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امور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جهان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29"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70- </w:t>
        </w:r>
        <w:r w:rsidR="0092276B" w:rsidRPr="00FA1971">
          <w:rPr>
            <w:rStyle w:val="Hyperlink"/>
            <w:rFonts w:ascii="Times New Roman" w:hAnsi="Times New Roman" w:hint="eastAsia"/>
            <w:noProof/>
            <w:rtl/>
            <w:lang w:bidi="fa-IR"/>
          </w:rPr>
          <w:t>شرک</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توجه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غ</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433464529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0"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71-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نذر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برا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غ</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الله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حرام</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داند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1"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72- </w:t>
        </w:r>
        <w:r w:rsidR="0092276B" w:rsidRPr="00FA1971">
          <w:rPr>
            <w:rStyle w:val="Hyperlink"/>
            <w:rFonts w:ascii="Times New Roman" w:hAnsi="Times New Roman" w:hint="eastAsia"/>
            <w:noProof/>
            <w:rtl/>
            <w:lang w:bidi="fa-IR"/>
          </w:rPr>
          <w:t>ش</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عه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از</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چ</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راه</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مشرک</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ن</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2"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73- </w:t>
        </w:r>
        <w:r w:rsidR="0092276B" w:rsidRPr="00FA1971">
          <w:rPr>
            <w:rStyle w:val="Hyperlink"/>
            <w:rFonts w:ascii="Times New Roman" w:hAnsi="Times New Roman" w:hint="eastAsia"/>
            <w:noProof/>
            <w:rtl/>
            <w:lang w:bidi="fa-IR"/>
          </w:rPr>
          <w:t>مرده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تواند</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قدرت</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مافوق</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تصور</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داشته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باشد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3" w:history="1">
        <w:r w:rsidR="0092276B" w:rsidRPr="00FA1971">
          <w:rPr>
            <w:rStyle w:val="Hyperlink"/>
            <w:rFonts w:ascii="Times New Roman" w:hAnsi="Times New Roman" w:hint="eastAsia"/>
            <w:noProof/>
            <w:rtl/>
            <w:lang w:bidi="fa-IR"/>
          </w:rPr>
          <w:t>ادعا</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74- </w:t>
        </w:r>
        <w:r w:rsidR="0092276B" w:rsidRPr="00FA1971">
          <w:rPr>
            <w:rStyle w:val="Hyperlink"/>
            <w:rFonts w:ascii="Times New Roman" w:hAnsi="Times New Roman" w:hint="eastAsia"/>
            <w:noProof/>
            <w:rtl/>
            <w:lang w:bidi="fa-IR"/>
          </w:rPr>
          <w:t>دربار</w:t>
        </w:r>
        <w:r w:rsidR="0092276B" w:rsidRPr="00FA1971">
          <w:rPr>
            <w:rStyle w:val="Hyperlink"/>
            <w:rFonts w:ascii="Times New Roman" w:hAnsi="Times New Roman" w:hint="cs"/>
            <w:noProof/>
            <w:rtl/>
            <w:lang w:bidi="fa-IR"/>
          </w:rPr>
          <w:t>ۀ</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وس</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له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گ</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ر</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ه</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دار</w:t>
        </w:r>
        <w:r w:rsidR="0092276B" w:rsidRPr="00FA1971">
          <w:rPr>
            <w:rStyle w:val="Hyperlink"/>
            <w:rFonts w:ascii="Times New Roman" w:hAnsi="Times New Roman" w:hint="cs"/>
            <w:noProof/>
            <w:rtl/>
            <w:lang w:bidi="fa-IR"/>
          </w:rPr>
          <w:t>ی</w:t>
        </w:r>
        <w:r w:rsidR="0092276B" w:rsidRPr="00FA1971">
          <w:rPr>
            <w:rStyle w:val="Hyperlink"/>
            <w:rFonts w:ascii="Times New Roman" w:hAnsi="Times New Roman" w:hint="eastAsia"/>
            <w:noProof/>
            <w:rtl/>
            <w:lang w:bidi="fa-IR"/>
          </w:rPr>
          <w:t>م</w:t>
        </w:r>
        <w:r w:rsidR="0092276B" w:rsidRPr="00FA1971">
          <w:rPr>
            <w:rStyle w:val="Hyperlink"/>
            <w:rFonts w:ascii="Times New Roman" w:hAnsi="Times New Roman"/>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75-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ثقل</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حقان</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مذهب</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87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76- </w:t>
        </w:r>
        <w:r w:rsidR="0092276B" w:rsidRPr="00FA1971">
          <w:rPr>
            <w:rStyle w:val="Hyperlink"/>
            <w:rFonts w:hint="eastAsia"/>
            <w:noProof/>
            <w:rtl/>
            <w:lang w:bidi="fa-IR"/>
          </w:rPr>
          <w:t>بخار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مسلم</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رجال</w:t>
        </w:r>
        <w:r w:rsidR="0092276B" w:rsidRPr="00FA1971">
          <w:rPr>
            <w:rStyle w:val="Hyperlink"/>
            <w:noProof/>
            <w:rtl/>
            <w:lang w:bidi="fa-IR"/>
          </w:rPr>
          <w:t xml:space="preserve"> </w:t>
        </w:r>
        <w:r w:rsidR="0092276B" w:rsidRPr="00FA1971">
          <w:rPr>
            <w:rStyle w:val="Hyperlink"/>
            <w:rFonts w:hint="eastAsia"/>
            <w:noProof/>
            <w:rtl/>
            <w:lang w:bidi="fa-IR"/>
          </w:rPr>
          <w:t>مردود</w:t>
        </w:r>
        <w:r w:rsidR="0092276B" w:rsidRPr="00FA1971">
          <w:rPr>
            <w:rStyle w:val="Hyperlink"/>
            <w:noProof/>
            <w:rtl/>
            <w:lang w:bidi="fa-IR"/>
          </w:rPr>
          <w:t xml:space="preserve"> </w:t>
        </w:r>
        <w:r w:rsidR="0092276B" w:rsidRPr="00FA1971">
          <w:rPr>
            <w:rStyle w:val="Hyperlink"/>
            <w:rFonts w:hint="eastAsia"/>
            <w:noProof/>
            <w:rtl/>
            <w:lang w:bidi="fa-IR"/>
          </w:rPr>
          <w:t>وجعال</w:t>
        </w:r>
        <w:r w:rsidR="0092276B" w:rsidRPr="00FA1971">
          <w:rPr>
            <w:rStyle w:val="Hyperlink"/>
            <w:noProof/>
            <w:rtl/>
            <w:lang w:bidi="fa-IR"/>
          </w:rPr>
          <w:t xml:space="preserve"> </w:t>
        </w:r>
        <w:r w:rsidR="0092276B" w:rsidRPr="00FA1971">
          <w:rPr>
            <w:rStyle w:val="Hyperlink"/>
            <w:rFonts w:hint="eastAsia"/>
            <w:noProof/>
            <w:rtl/>
            <w:lang w:bidi="fa-IR"/>
          </w:rPr>
          <w:t>نقل</w:t>
        </w:r>
        <w:r w:rsidR="0092276B" w:rsidRPr="00FA1971">
          <w:rPr>
            <w:rStyle w:val="Hyperlink"/>
            <w:noProof/>
            <w:rtl/>
            <w:lang w:bidi="fa-IR"/>
          </w:rPr>
          <w:t xml:space="preserve"> </w:t>
        </w:r>
        <w:r w:rsidR="0092276B" w:rsidRPr="00FA1971">
          <w:rPr>
            <w:rStyle w:val="Hyperlink"/>
            <w:rFonts w:hint="eastAsia"/>
            <w:noProof/>
            <w:rtl/>
            <w:lang w:bidi="fa-IR"/>
          </w:rPr>
          <w:t>خبر</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نموده‌اند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77- </w:t>
        </w:r>
        <w:r w:rsidR="0092276B" w:rsidRPr="00FA1971">
          <w:rPr>
            <w:rStyle w:val="Hyperlink"/>
            <w:rFonts w:hint="eastAsia"/>
            <w:noProof/>
            <w:rtl/>
            <w:lang w:bidi="fa-IR"/>
          </w:rPr>
          <w:t>اهانت</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صح</w:t>
        </w:r>
        <w:r w:rsidR="0092276B" w:rsidRPr="00FA1971">
          <w:rPr>
            <w:rStyle w:val="Hyperlink"/>
            <w:rFonts w:hint="cs"/>
            <w:noProof/>
            <w:rtl/>
            <w:lang w:bidi="fa-IR"/>
          </w:rPr>
          <w:t>ی</w:t>
        </w:r>
        <w:r w:rsidR="0092276B" w:rsidRPr="00FA1971">
          <w:rPr>
            <w:rStyle w:val="Hyperlink"/>
            <w:rFonts w:hint="eastAsia"/>
            <w:noProof/>
            <w:rtl/>
            <w:lang w:bidi="fa-IR"/>
          </w:rPr>
          <w:t>ح</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بخار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مسلم،</w:t>
        </w:r>
        <w:r w:rsidR="0092276B" w:rsidRPr="00FA1971">
          <w:rPr>
            <w:rStyle w:val="Hyperlink"/>
            <w:noProof/>
            <w:rtl/>
            <w:lang w:bidi="fa-IR"/>
          </w:rPr>
          <w:t xml:space="preserve"> </w:t>
        </w:r>
        <w:r w:rsidR="0092276B" w:rsidRPr="00FA1971">
          <w:rPr>
            <w:rStyle w:val="Hyperlink"/>
            <w:rFonts w:hint="eastAsia"/>
            <w:noProof/>
            <w:rtl/>
            <w:lang w:bidi="fa-IR"/>
          </w:rPr>
          <w:t>آن</w:t>
        </w:r>
        <w:r w:rsidR="0092276B" w:rsidRPr="00FA1971">
          <w:rPr>
            <w:rStyle w:val="Hyperlink"/>
            <w:noProof/>
            <w:rtl/>
            <w:lang w:bidi="fa-IR"/>
          </w:rPr>
          <w:t xml:space="preserve"> </w:t>
        </w:r>
        <w:r w:rsidR="0092276B" w:rsidRPr="00FA1971">
          <w:rPr>
            <w:rStyle w:val="Hyperlink"/>
            <w:rFonts w:hint="eastAsia"/>
            <w:noProof/>
            <w:rtl/>
            <w:lang w:bidi="fa-IR"/>
          </w:rPr>
          <w:t>دونفر</w:t>
        </w:r>
        <w:r w:rsidR="0092276B" w:rsidRPr="00FA1971">
          <w:rPr>
            <w:rStyle w:val="Hyperlink"/>
            <w:noProof/>
            <w:rtl/>
            <w:lang w:bidi="fa-IR"/>
          </w:rPr>
          <w:t xml:space="preserve"> </w:t>
        </w:r>
        <w:r w:rsidR="0092276B" w:rsidRPr="00FA1971">
          <w:rPr>
            <w:rStyle w:val="Hyperlink"/>
            <w:rFonts w:hint="eastAsia"/>
            <w:noProof/>
            <w:rtl/>
            <w:lang w:bidi="fa-IR"/>
          </w:rPr>
          <w:t>نوشتند</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زنش</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مجلس</w:t>
        </w:r>
        <w:r w:rsidR="0092276B" w:rsidRPr="00FA1971">
          <w:rPr>
            <w:rStyle w:val="Hyperlink"/>
            <w:noProof/>
            <w:rtl/>
            <w:lang w:bidi="fa-IR"/>
          </w:rPr>
          <w:t xml:space="preserve"> </w:t>
        </w:r>
        <w:r w:rsidR="0092276B" w:rsidRPr="00FA1971">
          <w:rPr>
            <w:rStyle w:val="Hyperlink"/>
            <w:rFonts w:hint="eastAsia"/>
            <w:noProof/>
            <w:rtl/>
            <w:lang w:bidi="fa-IR"/>
          </w:rPr>
          <w:t>رقص</w:t>
        </w:r>
        <w:r w:rsidR="0092276B" w:rsidRPr="00FA1971">
          <w:rPr>
            <w:rStyle w:val="Hyperlink"/>
            <w:noProof/>
            <w:rtl/>
            <w:lang w:bidi="fa-IR"/>
          </w:rPr>
          <w:t xml:space="preserve"> </w:t>
        </w:r>
        <w:r w:rsidR="0092276B" w:rsidRPr="00FA1971">
          <w:rPr>
            <w:rStyle w:val="Hyperlink"/>
            <w:rFonts w:hint="eastAsia"/>
            <w:noProof/>
            <w:rtl/>
            <w:lang w:bidi="fa-IR"/>
          </w:rPr>
          <w:t>برد</w:t>
        </w:r>
        <w:r w:rsidR="0092276B" w:rsidRPr="00FA1971">
          <w:rPr>
            <w:rStyle w:val="Hyperlink"/>
            <w:noProof/>
            <w:rtl/>
            <w:lang w:bidi="fa-IR"/>
          </w:rPr>
          <w:t xml:space="preserve">! </w:t>
        </w:r>
        <w:r w:rsidR="0092276B" w:rsidRPr="00FA1971">
          <w:rPr>
            <w:rStyle w:val="Hyperlink"/>
            <w:rFonts w:hint="eastAsia"/>
            <w:noProof/>
            <w:rtl/>
            <w:lang w:bidi="fa-IR"/>
          </w:rPr>
          <w:t>الع</w:t>
        </w:r>
        <w:r w:rsidR="0092276B" w:rsidRPr="00FA1971">
          <w:rPr>
            <w:rStyle w:val="Hyperlink"/>
            <w:rFonts w:hint="cs"/>
            <w:noProof/>
            <w:rtl/>
            <w:lang w:bidi="fa-IR"/>
          </w:rPr>
          <w:t>ی</w:t>
        </w:r>
        <w:r w:rsidR="0092276B" w:rsidRPr="00FA1971">
          <w:rPr>
            <w:rStyle w:val="Hyperlink"/>
            <w:rFonts w:hint="eastAsia"/>
            <w:noProof/>
            <w:rtl/>
            <w:lang w:bidi="fa-IR"/>
          </w:rPr>
          <w:t>اذ</w:t>
        </w:r>
        <w:r w:rsidR="0092276B" w:rsidRPr="00FA1971">
          <w:rPr>
            <w:rStyle w:val="Hyperlink"/>
            <w:noProof/>
            <w:rtl/>
            <w:lang w:bidi="fa-IR"/>
          </w:rPr>
          <w:t xml:space="preserve"> </w:t>
        </w:r>
        <w:r w:rsidR="0092276B" w:rsidRPr="00FA1971">
          <w:rPr>
            <w:rStyle w:val="Hyperlink"/>
            <w:rFonts w:hint="eastAsia"/>
            <w:noProof/>
            <w:rtl/>
            <w:lang w:bidi="fa-IR"/>
          </w:rPr>
          <w:t>بالله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78- </w:t>
        </w:r>
        <w:r w:rsidR="0092276B" w:rsidRPr="00FA1971">
          <w:rPr>
            <w:rStyle w:val="Hyperlink"/>
            <w:rFonts w:hint="eastAsia"/>
            <w:noProof/>
            <w:rtl/>
            <w:lang w:bidi="fa-IR"/>
          </w:rPr>
          <w:t>بخار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احاد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صح</w:t>
        </w:r>
        <w:r w:rsidR="0092276B" w:rsidRPr="00FA1971">
          <w:rPr>
            <w:rStyle w:val="Hyperlink"/>
            <w:rFonts w:hint="cs"/>
            <w:noProof/>
            <w:rtl/>
            <w:lang w:bidi="fa-IR"/>
          </w:rPr>
          <w:t>ی</w:t>
        </w:r>
        <w:r w:rsidR="0092276B" w:rsidRPr="00FA1971">
          <w:rPr>
            <w:rStyle w:val="Hyperlink"/>
            <w:rFonts w:hint="eastAsia"/>
            <w:noProof/>
            <w:rtl/>
            <w:lang w:bidi="fa-IR"/>
          </w:rPr>
          <w:t>ح</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کتابش</w:t>
        </w:r>
        <w:r w:rsidR="0092276B" w:rsidRPr="00FA1971">
          <w:rPr>
            <w:rStyle w:val="Hyperlink"/>
            <w:noProof/>
            <w:rtl/>
            <w:lang w:bidi="fa-IR"/>
          </w:rPr>
          <w:t xml:space="preserve"> </w:t>
        </w:r>
        <w:r w:rsidR="0092276B" w:rsidRPr="00FA1971">
          <w:rPr>
            <w:rStyle w:val="Hyperlink"/>
            <w:rFonts w:hint="eastAsia"/>
            <w:noProof/>
            <w:rtl/>
            <w:lang w:bidi="fa-IR"/>
          </w:rPr>
          <w:t>ذکر</w:t>
        </w:r>
        <w:r w:rsidR="0092276B" w:rsidRPr="00FA1971">
          <w:rPr>
            <w:rStyle w:val="Hyperlink"/>
            <w:noProof/>
            <w:rtl/>
            <w:lang w:bidi="fa-IR"/>
          </w:rPr>
          <w:t xml:space="preserve"> </w:t>
        </w:r>
        <w:r w:rsidR="0092276B" w:rsidRPr="00FA1971">
          <w:rPr>
            <w:rStyle w:val="Hyperlink"/>
            <w:rFonts w:hint="eastAsia"/>
            <w:noProof/>
            <w:rtl/>
            <w:lang w:bidi="fa-IR"/>
          </w:rPr>
          <w:t>نکرده</w:t>
        </w:r>
        <w:r w:rsidR="0092276B" w:rsidRPr="00FA1971">
          <w:rPr>
            <w:rStyle w:val="Hyperlink"/>
            <w:noProof/>
            <w:rtl/>
            <w:lang w:bidi="fa-IR"/>
          </w:rPr>
          <w:t xml:space="preserve">... </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79-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سف</w:t>
        </w:r>
        <w:r w:rsidR="0092276B" w:rsidRPr="00FA1971">
          <w:rPr>
            <w:rStyle w:val="Hyperlink"/>
            <w:rFonts w:hint="cs"/>
            <w:noProof/>
            <w:rtl/>
            <w:lang w:bidi="fa-IR"/>
          </w:rPr>
          <w:t>ی</w:t>
        </w:r>
        <w:r w:rsidR="0092276B" w:rsidRPr="00FA1971">
          <w:rPr>
            <w:rStyle w:val="Hyperlink"/>
            <w:rFonts w:hint="eastAsia"/>
            <w:noProof/>
            <w:rtl/>
            <w:lang w:bidi="fa-IR"/>
          </w:rPr>
          <w:t>نه،</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حقان</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مذهب</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3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80- </w:t>
        </w:r>
        <w:r w:rsidR="0092276B" w:rsidRPr="00FA1971">
          <w:rPr>
            <w:rStyle w:val="Hyperlink"/>
            <w:rFonts w:hint="eastAsia"/>
            <w:noProof/>
            <w:rtl/>
            <w:lang w:bidi="fa-IR"/>
          </w:rPr>
          <w:t>استسقاء</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کمک</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جا</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وس</w:t>
        </w:r>
        <w:r w:rsidR="0092276B" w:rsidRPr="00FA1971">
          <w:rPr>
            <w:rStyle w:val="Hyperlink"/>
            <w:rFonts w:hint="cs"/>
            <w:noProof/>
            <w:rtl/>
            <w:lang w:bidi="fa-IR"/>
          </w:rPr>
          <w:t>ی</w:t>
        </w:r>
        <w:r w:rsidR="0092276B" w:rsidRPr="00FA1971">
          <w:rPr>
            <w:rStyle w:val="Hyperlink"/>
            <w:rFonts w:hint="eastAsia"/>
            <w:noProof/>
            <w:rtl/>
            <w:lang w:bidi="fa-IR"/>
          </w:rPr>
          <w:t>له</w:t>
        </w:r>
        <w:r w:rsidR="0092276B" w:rsidRPr="00FA1971">
          <w:rPr>
            <w:rStyle w:val="Hyperlink"/>
            <w:noProof/>
            <w:rtl/>
            <w:lang w:bidi="fa-IR"/>
          </w:rPr>
          <w:t xml:space="preserve"> </w:t>
        </w:r>
        <w:r w:rsidR="0092276B" w:rsidRPr="00FA1971">
          <w:rPr>
            <w:rStyle w:val="Hyperlink"/>
            <w:rFonts w:hint="eastAsia"/>
            <w:noProof/>
            <w:rtl/>
            <w:lang w:bidi="fa-IR"/>
          </w:rPr>
          <w:t>گ</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rFonts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433464539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81-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مشرک</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دعا‌ها</w:t>
        </w:r>
        <w:r w:rsidR="0092276B" w:rsidRPr="00FA1971">
          <w:rPr>
            <w:rStyle w:val="Hyperlink"/>
            <w:rFonts w:hint="cs"/>
            <w:noProof/>
            <w:rtl/>
            <w:lang w:bidi="fa-IR"/>
          </w:rPr>
          <w:t>ی</w:t>
        </w:r>
        <w:r w:rsidR="0092276B" w:rsidRPr="00FA1971">
          <w:rPr>
            <w:rStyle w:val="Hyperlink"/>
            <w:rFonts w:hint="eastAsia"/>
            <w:noProof/>
            <w:rtl/>
            <w:lang w:bidi="fa-IR"/>
          </w:rPr>
          <w:t>ش</w:t>
        </w:r>
        <w:r w:rsidR="0092276B" w:rsidRPr="00FA1971">
          <w:rPr>
            <w:rStyle w:val="Hyperlink"/>
            <w:noProof/>
            <w:rtl/>
            <w:lang w:bidi="fa-IR"/>
          </w:rPr>
          <w:t xml:space="preserve"> </w:t>
        </w:r>
        <w:r w:rsidR="0092276B" w:rsidRPr="00FA1971">
          <w:rPr>
            <w:rStyle w:val="Hyperlink"/>
            <w:rFonts w:hint="eastAsia"/>
            <w:noProof/>
            <w:rtl/>
            <w:lang w:bidi="fa-IR"/>
          </w:rPr>
          <w:t>توح</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82-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عه‌ها</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مظلومانه</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lang w:bidi="fa-IR"/>
          </w:rPr>
          <w:t>کشند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83-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رو</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چهار</w:t>
        </w:r>
        <w:r w:rsidR="0092276B" w:rsidRPr="00FA1971">
          <w:rPr>
            <w:rStyle w:val="Hyperlink"/>
            <w:noProof/>
            <w:rtl/>
            <w:lang w:bidi="fa-IR"/>
          </w:rPr>
          <w:t xml:space="preserve"> </w:t>
        </w:r>
        <w:r w:rsidR="0092276B" w:rsidRPr="00FA1971">
          <w:rPr>
            <w:rStyle w:val="Hyperlink"/>
            <w:rFonts w:hint="eastAsia"/>
            <w:noProof/>
            <w:rtl/>
            <w:lang w:bidi="fa-IR"/>
          </w:rPr>
          <w:t>مذهب،</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باطل</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84-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کشد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85-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lang w:bidi="fa-IR"/>
          </w:rPr>
          <w:t>کشد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86- </w:t>
        </w:r>
        <w:r w:rsidR="0092276B" w:rsidRPr="00FA1971">
          <w:rPr>
            <w:rStyle w:val="Hyperlink"/>
            <w:rFonts w:hint="eastAsia"/>
            <w:noProof/>
            <w:rtl/>
            <w:lang w:bidi="fa-IR"/>
          </w:rPr>
          <w:t>رفتار</w:t>
        </w:r>
        <w:r w:rsidR="0092276B" w:rsidRPr="00FA1971">
          <w:rPr>
            <w:rStyle w:val="Hyperlink"/>
            <w:noProof/>
            <w:rtl/>
            <w:lang w:bidi="fa-IR"/>
          </w:rPr>
          <w:t xml:space="preserve"> </w:t>
        </w:r>
        <w:r w:rsidR="0092276B" w:rsidRPr="00FA1971">
          <w:rPr>
            <w:rStyle w:val="Hyperlink"/>
            <w:rFonts w:hint="eastAsia"/>
            <w:noProof/>
            <w:rtl/>
            <w:lang w:bidi="fa-IR"/>
          </w:rPr>
          <w:t>امراء</w:t>
        </w:r>
        <w:r w:rsidR="0092276B" w:rsidRPr="00FA1971">
          <w:rPr>
            <w:rStyle w:val="Hyperlink"/>
            <w:noProof/>
            <w:rtl/>
            <w:lang w:bidi="fa-IR"/>
          </w:rPr>
          <w:t xml:space="preserve"> </w:t>
        </w:r>
        <w:r w:rsidR="0092276B" w:rsidRPr="00FA1971">
          <w:rPr>
            <w:rStyle w:val="Hyperlink"/>
            <w:rFonts w:hint="eastAsia"/>
            <w:noProof/>
            <w:rtl/>
            <w:lang w:bidi="fa-IR"/>
          </w:rPr>
          <w:t>افاغنه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w:t>
        </w:r>
        <w:r w:rsidR="0092276B" w:rsidRPr="00FA1971">
          <w:rPr>
            <w:rStyle w:val="Hyperlink"/>
            <w:rFonts w:hint="cs"/>
            <w:noProof/>
            <w:rtl/>
            <w:lang w:bidi="fa-IR"/>
          </w:rPr>
          <w:t>ی</w:t>
        </w:r>
        <w:r w:rsidR="0092276B" w:rsidRPr="00FA1971">
          <w:rPr>
            <w:rStyle w:val="Hyperlink"/>
            <w:rFonts w:hint="eastAsia"/>
            <w:noProof/>
            <w:rtl/>
            <w:lang w:bidi="fa-IR"/>
          </w:rPr>
          <w:t>ان</w:t>
        </w:r>
        <w:r w:rsidR="0092276B" w:rsidRPr="00FA1971">
          <w:rPr>
            <w:rStyle w:val="Hyperlink"/>
            <w:noProof/>
            <w:rtl/>
            <w:lang w:bidi="fa-IR"/>
          </w:rPr>
          <w:t xml:space="preserve"> </w:t>
        </w:r>
        <w:r w:rsidR="0092276B" w:rsidRPr="00FA1971">
          <w:rPr>
            <w:rStyle w:val="Hyperlink"/>
            <w:rFonts w:hint="eastAsia"/>
            <w:noProof/>
            <w:rtl/>
            <w:lang w:bidi="fa-IR"/>
          </w:rPr>
          <w:t>افغانستان</w:t>
        </w:r>
        <w:r w:rsidR="0092276B" w:rsidRPr="00FA1971">
          <w:rPr>
            <w:rStyle w:val="Hyperlink"/>
            <w:noProof/>
            <w:rtl/>
            <w:lang w:bidi="fa-IR"/>
          </w:rPr>
          <w:t xml:space="preserve"> </w:t>
        </w:r>
        <w:r w:rsidR="0092276B" w:rsidRPr="00FA1971">
          <w:rPr>
            <w:rStyle w:val="Hyperlink"/>
            <w:rFonts w:hint="eastAsia"/>
            <w:noProof/>
            <w:rtl/>
            <w:lang w:bidi="fa-IR"/>
          </w:rPr>
          <w:t>ظالمانه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87-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امان</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خان،</w:t>
        </w:r>
        <w:r w:rsidR="0092276B" w:rsidRPr="00FA1971">
          <w:rPr>
            <w:rStyle w:val="Hyperlink"/>
            <w:noProof/>
            <w:rtl/>
            <w:lang w:bidi="fa-IR"/>
          </w:rPr>
          <w:t xml:space="preserve"> </w:t>
        </w:r>
        <w:r w:rsidR="0092276B" w:rsidRPr="00FA1971">
          <w:rPr>
            <w:rStyle w:val="Hyperlink"/>
            <w:rFonts w:hint="eastAsia"/>
            <w:noProof/>
            <w:rtl/>
            <w:lang w:bidi="fa-IR"/>
          </w:rPr>
          <w:t>قابل</w:t>
        </w:r>
        <w:r w:rsidR="0092276B" w:rsidRPr="00FA1971">
          <w:rPr>
            <w:rStyle w:val="Hyperlink"/>
            <w:noProof/>
            <w:rtl/>
            <w:lang w:bidi="fa-IR"/>
          </w:rPr>
          <w:t xml:space="preserve"> </w:t>
        </w:r>
        <w:r w:rsidR="0092276B" w:rsidRPr="00FA1971">
          <w:rPr>
            <w:rStyle w:val="Hyperlink"/>
            <w:rFonts w:hint="eastAsia"/>
            <w:noProof/>
            <w:rtl/>
            <w:lang w:bidi="fa-IR"/>
          </w:rPr>
          <w:t>تقد</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99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88-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قاض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نور</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شوشتر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کشتند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89- </w:t>
        </w:r>
        <w:r w:rsidR="0092276B" w:rsidRPr="00FA1971">
          <w:rPr>
            <w:rStyle w:val="Hyperlink"/>
            <w:rFonts w:hint="eastAsia"/>
            <w:noProof/>
            <w:rtl/>
            <w:lang w:bidi="fa-IR"/>
          </w:rPr>
          <w:t>نماز</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سر</w:t>
        </w:r>
        <w:r w:rsidR="0092276B" w:rsidRPr="00FA1971">
          <w:rPr>
            <w:rStyle w:val="Hyperlink"/>
            <w:noProof/>
            <w:rtl/>
            <w:lang w:bidi="fa-IR"/>
          </w:rPr>
          <w:t xml:space="preserve"> </w:t>
        </w:r>
        <w:r w:rsidR="0092276B" w:rsidRPr="00FA1971">
          <w:rPr>
            <w:rStyle w:val="Hyperlink"/>
            <w:rFonts w:hint="eastAsia"/>
            <w:noProof/>
            <w:rtl/>
            <w:lang w:bidi="fa-IR"/>
          </w:rPr>
          <w:t>قبر</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کردن</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4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90-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رو</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قبر</w:t>
        </w:r>
        <w:r w:rsidR="0092276B" w:rsidRPr="00FA1971">
          <w:rPr>
            <w:rStyle w:val="Hyperlink"/>
            <w:noProof/>
            <w:rtl/>
            <w:lang w:bidi="fa-IR"/>
          </w:rPr>
          <w:t xml:space="preserve"> </w:t>
        </w:r>
        <w:r w:rsidR="0092276B" w:rsidRPr="00FA1971">
          <w:rPr>
            <w:rStyle w:val="Hyperlink"/>
            <w:rFonts w:hint="eastAsia"/>
            <w:noProof/>
            <w:rtl/>
            <w:lang w:bidi="fa-IR"/>
          </w:rPr>
          <w:t>نماز</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خوان</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433464549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91- </w:t>
        </w:r>
        <w:r w:rsidR="0092276B" w:rsidRPr="00FA1971">
          <w:rPr>
            <w:rStyle w:val="Hyperlink"/>
            <w:rFonts w:hint="eastAsia"/>
            <w:noProof/>
            <w:rtl/>
            <w:lang w:bidi="fa-IR"/>
          </w:rPr>
          <w:t>بوس</w:t>
        </w:r>
        <w:r w:rsidR="0092276B" w:rsidRPr="00FA1971">
          <w:rPr>
            <w:rStyle w:val="Hyperlink"/>
            <w:rFonts w:hint="cs"/>
            <w:noProof/>
            <w:rtl/>
            <w:lang w:bidi="fa-IR"/>
          </w:rPr>
          <w:t>ی</w:t>
        </w:r>
        <w:r w:rsidR="0092276B" w:rsidRPr="00FA1971">
          <w:rPr>
            <w:rStyle w:val="Hyperlink"/>
            <w:rFonts w:hint="eastAsia"/>
            <w:noProof/>
            <w:rtl/>
            <w:lang w:bidi="fa-IR"/>
          </w:rPr>
          <w:t>دن</w:t>
        </w:r>
        <w:r w:rsidR="0092276B" w:rsidRPr="00FA1971">
          <w:rPr>
            <w:rStyle w:val="Hyperlink"/>
            <w:noProof/>
            <w:rtl/>
            <w:lang w:bidi="fa-IR"/>
          </w:rPr>
          <w:t xml:space="preserve"> </w:t>
        </w:r>
        <w:r w:rsidR="0092276B" w:rsidRPr="00FA1971">
          <w:rPr>
            <w:rStyle w:val="Hyperlink"/>
            <w:rFonts w:hint="eastAsia"/>
            <w:noProof/>
            <w:rtl/>
            <w:lang w:bidi="fa-IR"/>
          </w:rPr>
          <w:t>آستان</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قباب</w:t>
        </w:r>
        <w:r w:rsidR="0092276B" w:rsidRPr="00FA1971">
          <w:rPr>
            <w:rStyle w:val="Hyperlink"/>
            <w:noProof/>
            <w:rtl/>
            <w:lang w:bidi="fa-IR"/>
          </w:rPr>
          <w:t xml:space="preserve"> </w:t>
        </w:r>
        <w:r w:rsidR="0092276B" w:rsidRPr="00FA1971">
          <w:rPr>
            <w:rStyle w:val="Hyperlink"/>
            <w:rFonts w:hint="eastAsia"/>
            <w:noProof/>
            <w:rtl/>
            <w:lang w:bidi="fa-IR"/>
          </w:rPr>
          <w:t>أئمه،</w:t>
        </w:r>
        <w:r w:rsidR="0092276B" w:rsidRPr="00FA1971">
          <w:rPr>
            <w:rStyle w:val="Hyperlink"/>
            <w:noProof/>
            <w:rtl/>
            <w:lang w:bidi="fa-IR"/>
          </w:rPr>
          <w:t xml:space="preserve"> </w:t>
        </w:r>
        <w:r w:rsidR="0092276B" w:rsidRPr="00FA1971">
          <w:rPr>
            <w:rStyle w:val="Hyperlink"/>
            <w:rFonts w:hint="eastAsia"/>
            <w:noProof/>
            <w:rtl/>
            <w:lang w:bidi="fa-IR"/>
          </w:rPr>
          <w:t>شرک</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92- </w:t>
        </w:r>
        <w:r w:rsidR="0092276B" w:rsidRPr="00FA1971">
          <w:rPr>
            <w:rStyle w:val="Hyperlink"/>
            <w:rFonts w:hint="eastAsia"/>
            <w:noProof/>
            <w:rtl/>
            <w:lang w:bidi="fa-IR"/>
          </w:rPr>
          <w:t>سجده</w:t>
        </w:r>
        <w:r w:rsidR="0092276B" w:rsidRPr="00FA1971">
          <w:rPr>
            <w:rStyle w:val="Hyperlink"/>
            <w:noProof/>
            <w:rtl/>
            <w:lang w:bidi="fa-IR"/>
          </w:rPr>
          <w:t xml:space="preserve"> </w:t>
        </w:r>
        <w:r w:rsidR="0092276B" w:rsidRPr="00FA1971">
          <w:rPr>
            <w:rStyle w:val="Hyperlink"/>
            <w:rFonts w:hint="eastAsia"/>
            <w:noProof/>
            <w:rtl/>
            <w:lang w:bidi="fa-IR"/>
          </w:rPr>
          <w:t>اگر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عبادت</w:t>
        </w:r>
        <w:r w:rsidR="0092276B" w:rsidRPr="00FA1971">
          <w:rPr>
            <w:rStyle w:val="Hyperlink"/>
            <w:noProof/>
            <w:rtl/>
            <w:lang w:bidi="fa-IR"/>
          </w:rPr>
          <w:t xml:space="preserve"> </w:t>
        </w:r>
        <w:r w:rsidR="0092276B" w:rsidRPr="00FA1971">
          <w:rPr>
            <w:rStyle w:val="Hyperlink"/>
            <w:rFonts w:hint="eastAsia"/>
            <w:noProof/>
            <w:rtl/>
            <w:lang w:bidi="fa-IR"/>
          </w:rPr>
          <w:t>نباشد،</w:t>
        </w:r>
        <w:r w:rsidR="0092276B" w:rsidRPr="00FA1971">
          <w:rPr>
            <w:rStyle w:val="Hyperlink"/>
            <w:noProof/>
            <w:rtl/>
            <w:lang w:bidi="fa-IR"/>
          </w:rPr>
          <w:t xml:space="preserve"> </w:t>
        </w:r>
        <w:r w:rsidR="0092276B" w:rsidRPr="00FA1971">
          <w:rPr>
            <w:rStyle w:val="Hyperlink"/>
            <w:rFonts w:hint="eastAsia"/>
            <w:noProof/>
            <w:rtl/>
            <w:lang w:bidi="fa-IR"/>
          </w:rPr>
          <w:t>اشکال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ندارد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93- </w:t>
        </w:r>
        <w:r w:rsidR="0092276B" w:rsidRPr="00FA1971">
          <w:rPr>
            <w:rStyle w:val="Hyperlink"/>
            <w:rFonts w:hint="eastAsia"/>
            <w:noProof/>
            <w:rtl/>
            <w:lang w:bidi="fa-IR"/>
          </w:rPr>
          <w:t>روح</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دن</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زنده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94-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دوست</w:t>
        </w:r>
        <w:r w:rsidR="0092276B" w:rsidRPr="00FA1971">
          <w:rPr>
            <w:rStyle w:val="Hyperlink"/>
            <w:noProof/>
            <w:rtl/>
            <w:lang w:bidi="fa-IR"/>
          </w:rPr>
          <w:t xml:space="preserve"> </w:t>
        </w:r>
        <w:r w:rsidR="0092276B" w:rsidRPr="00FA1971">
          <w:rPr>
            <w:rStyle w:val="Hyperlink"/>
            <w:rFonts w:hint="eastAsia"/>
            <w:noProof/>
            <w:rtl/>
            <w:lang w:bidi="fa-IR"/>
          </w:rPr>
          <w:t>دارند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rFonts w:cs="Tahoma"/>
            <w:noProof/>
            <w:rtl/>
            <w:lang w:bidi="fa-IR"/>
          </w:rPr>
          <w:t xml:space="preserve"> </w:t>
        </w:r>
        <w:r w:rsidR="0092276B" w:rsidRPr="00FA1971">
          <w:rPr>
            <w:rStyle w:val="Hyperlink"/>
            <w:rFonts w:hint="eastAsia"/>
            <w:noProof/>
            <w:rtl/>
            <w:lang w:bidi="fa-IR"/>
          </w:rPr>
          <w:t>المومن</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lang w:bidi="fa-IR"/>
          </w:rPr>
          <w:t>نامند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94- </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کافر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95- </w:t>
        </w:r>
        <w:r w:rsidR="0092276B" w:rsidRPr="00FA1971">
          <w:rPr>
            <w:rStyle w:val="Hyperlink"/>
            <w:rFonts w:hint="eastAsia"/>
            <w:noProof/>
            <w:rtl/>
            <w:lang w:bidi="fa-IR"/>
          </w:rPr>
          <w:t>جواز</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سنت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لعن</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96- </w:t>
        </w:r>
        <w:r w:rsidR="0092276B" w:rsidRPr="00FA1971">
          <w:rPr>
            <w:rStyle w:val="Hyperlink"/>
            <w:rFonts w:hint="eastAsia"/>
            <w:noProof/>
            <w:rtl/>
            <w:lang w:bidi="fa-IR"/>
          </w:rPr>
          <w:t>قتل</w:t>
        </w:r>
        <w:r w:rsidR="0092276B" w:rsidRPr="00FA1971">
          <w:rPr>
            <w:rStyle w:val="Hyperlink"/>
            <w:noProof/>
            <w:rtl/>
            <w:lang w:bidi="fa-IR"/>
          </w:rPr>
          <w:t xml:space="preserve"> </w:t>
        </w:r>
        <w:r w:rsidR="0092276B" w:rsidRPr="00FA1971">
          <w:rPr>
            <w:rStyle w:val="Hyperlink"/>
            <w:rFonts w:hint="eastAsia"/>
            <w:noProof/>
            <w:rtl/>
            <w:lang w:bidi="fa-IR"/>
          </w:rPr>
          <w:t>عام</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مد</w:t>
        </w:r>
        <w:r w:rsidR="0092276B" w:rsidRPr="00FA1971">
          <w:rPr>
            <w:rStyle w:val="Hyperlink"/>
            <w:rFonts w:hint="cs"/>
            <w:noProof/>
            <w:rtl/>
            <w:lang w:bidi="fa-IR"/>
          </w:rPr>
          <w:t>ی</w:t>
        </w:r>
        <w:r w:rsidR="0092276B" w:rsidRPr="00FA1971">
          <w:rPr>
            <w:rStyle w:val="Hyperlink"/>
            <w:rFonts w:hint="eastAsia"/>
            <w:noProof/>
            <w:rtl/>
            <w:lang w:bidi="fa-IR"/>
          </w:rPr>
          <w:t>نه</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جرم</w:t>
        </w:r>
        <w:r w:rsidR="0092276B" w:rsidRPr="00FA1971">
          <w:rPr>
            <w:rStyle w:val="Hyperlink"/>
            <w:noProof/>
            <w:rtl/>
            <w:lang w:bidi="fa-IR"/>
          </w:rPr>
          <w:t xml:space="preserve"> </w:t>
        </w:r>
        <w:r w:rsidR="0092276B" w:rsidRPr="00FA1971">
          <w:rPr>
            <w:rStyle w:val="Hyperlink"/>
            <w:rFonts w:hint="eastAsia"/>
            <w:noProof/>
            <w:rtl/>
            <w:lang w:bidi="fa-IR"/>
          </w:rPr>
          <w:t>شکستن</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عت</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97- </w:t>
        </w:r>
        <w:r w:rsidR="0092276B" w:rsidRPr="00FA1971">
          <w:rPr>
            <w:rStyle w:val="Hyperlink"/>
            <w:rFonts w:hint="cs"/>
            <w:noProof/>
            <w:rtl/>
            <w:lang w:bidi="fa-IR"/>
          </w:rPr>
          <w:t>ی</w:t>
        </w:r>
        <w:r w:rsidR="0092276B" w:rsidRPr="00FA1971">
          <w:rPr>
            <w:rStyle w:val="Hyperlink"/>
            <w:rFonts w:hint="eastAsia"/>
            <w:noProof/>
            <w:rtl/>
            <w:lang w:bidi="fa-IR"/>
          </w:rPr>
          <w:t>ادبود</w:t>
        </w:r>
        <w:r w:rsidR="0092276B" w:rsidRPr="00FA1971">
          <w:rPr>
            <w:rStyle w:val="Hyperlink"/>
            <w:noProof/>
            <w:rtl/>
            <w:lang w:bidi="fa-IR"/>
          </w:rPr>
          <w:t xml:space="preserve"> </w:t>
        </w:r>
        <w:r w:rsidR="0092276B" w:rsidRPr="00FA1971">
          <w:rPr>
            <w:rStyle w:val="Hyperlink"/>
            <w:rFonts w:hint="eastAsia"/>
            <w:noProof/>
            <w:rtl/>
            <w:lang w:bidi="fa-IR"/>
          </w:rPr>
          <w:t>ساختن</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بزرگان،</w:t>
        </w:r>
        <w:r w:rsidR="0092276B" w:rsidRPr="00FA1971">
          <w:rPr>
            <w:rStyle w:val="Hyperlink"/>
            <w:noProof/>
            <w:rtl/>
            <w:lang w:bidi="fa-IR"/>
          </w:rPr>
          <w:t xml:space="preserve"> </w:t>
        </w:r>
        <w:r w:rsidR="0092276B" w:rsidRPr="00FA1971">
          <w:rPr>
            <w:rStyle w:val="Hyperlink"/>
            <w:rFonts w:hint="eastAsia"/>
            <w:noProof/>
            <w:rtl/>
            <w:lang w:bidi="fa-IR"/>
          </w:rPr>
          <w:t>عاقلانه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98-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حاجت</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خواه</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آن‌ها</w:t>
        </w:r>
        <w:r w:rsidR="0092276B" w:rsidRPr="00FA1971">
          <w:rPr>
            <w:rStyle w:val="Hyperlink"/>
            <w:noProof/>
            <w:rtl/>
            <w:lang w:bidi="fa-IR"/>
          </w:rPr>
          <w:t xml:space="preserve"> </w:t>
        </w:r>
        <w:r w:rsidR="0092276B" w:rsidRPr="00FA1971">
          <w:rPr>
            <w:rStyle w:val="Hyperlink"/>
            <w:rFonts w:hint="eastAsia"/>
            <w:noProof/>
            <w:rtl/>
            <w:lang w:bidi="fa-IR"/>
          </w:rPr>
          <w:t>واسطه‌اند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108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5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99-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4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رو</w:t>
        </w:r>
        <w:r w:rsidR="0092276B" w:rsidRPr="00FA1971">
          <w:rPr>
            <w:rStyle w:val="Hyperlink"/>
            <w:rFonts w:hint="cs"/>
            <w:noProof/>
            <w:rtl/>
            <w:lang w:bidi="fa-IR"/>
          </w:rPr>
          <w:t>ی</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lang w:bidi="fa-IR"/>
          </w:rPr>
          <w:t>کند</w:t>
        </w:r>
        <w:r w:rsidR="0092276B" w:rsidRPr="00FA1971">
          <w:rPr>
            <w:rStyle w:val="Hyperlink"/>
            <w:noProof/>
            <w:rtl/>
            <w:lang w:bidi="fa-IR"/>
          </w:rPr>
          <w:t xml:space="preserve">. </w:t>
        </w:r>
        <w:r w:rsidR="0092276B" w:rsidRPr="00FA1971">
          <w:rPr>
            <w:rStyle w:val="Hyperlink"/>
            <w:rFonts w:hint="eastAsia"/>
            <w:noProof/>
            <w:rtl/>
            <w:lang w:bidi="fa-IR"/>
          </w:rPr>
          <w:t>آن</w:t>
        </w:r>
        <w:r w:rsidR="0092276B" w:rsidRPr="00FA1971">
          <w:rPr>
            <w:rStyle w:val="Hyperlink"/>
            <w:rFonts w:hint="eastAsia"/>
            <w:noProof/>
            <w:lang w:bidi="fa-IR"/>
          </w:rPr>
          <w:t>‌</w:t>
        </w:r>
        <w:r w:rsidR="0092276B" w:rsidRPr="00FA1971">
          <w:rPr>
            <w:rStyle w:val="Hyperlink"/>
            <w:rFonts w:hint="eastAsia"/>
            <w:noProof/>
            <w:rtl/>
            <w:lang w:bidi="fa-IR"/>
          </w:rPr>
          <w:t>هم</w:t>
        </w:r>
        <w:r w:rsidR="0092276B" w:rsidRPr="00FA1971">
          <w:rPr>
            <w:rStyle w:val="Hyperlink"/>
            <w:noProof/>
            <w:rtl/>
            <w:lang w:bidi="fa-IR"/>
          </w:rPr>
          <w:t xml:space="preserve"> 4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مرده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433464559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100-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تبع</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مذاهب</w:t>
        </w:r>
        <w:r w:rsidR="0092276B" w:rsidRPr="00FA1971">
          <w:rPr>
            <w:rStyle w:val="Hyperlink"/>
            <w:noProof/>
            <w:rtl/>
            <w:lang w:bidi="fa-IR"/>
          </w:rPr>
          <w:t xml:space="preserve"> </w:t>
        </w:r>
        <w:r w:rsidR="0092276B" w:rsidRPr="00FA1971">
          <w:rPr>
            <w:rStyle w:val="Hyperlink"/>
            <w:rFonts w:hint="eastAsia"/>
            <w:noProof/>
            <w:rtl/>
            <w:lang w:bidi="fa-IR"/>
          </w:rPr>
          <w:t>اربعه</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101- </w:t>
        </w:r>
        <w:r w:rsidR="0092276B" w:rsidRPr="00FA1971">
          <w:rPr>
            <w:rStyle w:val="Hyperlink"/>
            <w:rFonts w:hint="eastAsia"/>
            <w:noProof/>
            <w:rtl/>
            <w:lang w:bidi="fa-IR"/>
          </w:rPr>
          <w:t>رد</w:t>
        </w:r>
        <w:r w:rsidR="0092276B" w:rsidRPr="00FA1971">
          <w:rPr>
            <w:rStyle w:val="Hyperlink"/>
            <w:noProof/>
            <w:rtl/>
            <w:lang w:bidi="fa-IR"/>
          </w:rPr>
          <w:t xml:space="preserve"> </w:t>
        </w:r>
        <w:r w:rsidR="0092276B" w:rsidRPr="00FA1971">
          <w:rPr>
            <w:rStyle w:val="Hyperlink"/>
            <w:rFonts w:hint="eastAsia"/>
            <w:noProof/>
            <w:rtl/>
            <w:lang w:bidi="fa-IR"/>
          </w:rPr>
          <w:t>نمودن</w:t>
        </w:r>
        <w:r w:rsidR="0092276B" w:rsidRPr="00FA1971">
          <w:rPr>
            <w:rStyle w:val="Hyperlink"/>
            <w:noProof/>
            <w:rtl/>
            <w:lang w:bidi="fa-IR"/>
          </w:rPr>
          <w:t xml:space="preserve"> </w:t>
        </w:r>
        <w:r w:rsidR="0092276B" w:rsidRPr="00FA1971">
          <w:rPr>
            <w:rStyle w:val="Hyperlink"/>
            <w:rFonts w:hint="eastAsia"/>
            <w:noProof/>
            <w:rtl/>
            <w:lang w:bidi="fa-IR"/>
          </w:rPr>
          <w:t>ابو</w:t>
        </w:r>
        <w:r w:rsidR="0092276B" w:rsidRPr="00FA1971">
          <w:rPr>
            <w:rStyle w:val="Hyperlink"/>
            <w:noProof/>
            <w:rtl/>
            <w:lang w:bidi="fa-IR"/>
          </w:rPr>
          <w:t xml:space="preserve"> </w:t>
        </w:r>
        <w:r w:rsidR="0092276B" w:rsidRPr="00FA1971">
          <w:rPr>
            <w:rStyle w:val="Hyperlink"/>
            <w:rFonts w:hint="eastAsia"/>
            <w:noProof/>
            <w:rtl/>
            <w:lang w:bidi="fa-IR"/>
          </w:rPr>
          <w:t>حن</w:t>
        </w:r>
        <w:r w:rsidR="0092276B" w:rsidRPr="00FA1971">
          <w:rPr>
            <w:rStyle w:val="Hyperlink"/>
            <w:rFonts w:hint="cs"/>
            <w:noProof/>
            <w:rtl/>
            <w:lang w:bidi="fa-IR"/>
          </w:rPr>
          <w:t>ی</w:t>
        </w:r>
        <w:r w:rsidR="0092276B" w:rsidRPr="00FA1971">
          <w:rPr>
            <w:rStyle w:val="Hyperlink"/>
            <w:rFonts w:hint="eastAsia"/>
            <w:noProof/>
            <w:rtl/>
            <w:lang w:bidi="fa-IR"/>
          </w:rPr>
          <w:t>فه</w:t>
        </w:r>
        <w:r w:rsidR="0092276B" w:rsidRPr="00FA1971">
          <w:rPr>
            <w:rStyle w:val="Hyperlink"/>
            <w:noProof/>
            <w:rtl/>
            <w:lang w:bidi="fa-IR"/>
          </w:rPr>
          <w:t xml:space="preserve"> </w:t>
        </w:r>
        <w:r w:rsidR="0092276B" w:rsidRPr="00FA1971">
          <w:rPr>
            <w:rStyle w:val="Hyperlink"/>
            <w:rFonts w:hint="eastAsia"/>
            <w:noProof/>
            <w:rtl/>
            <w:lang w:bidi="fa-IR"/>
          </w:rPr>
          <w:t>توسط</w:t>
        </w:r>
        <w:r w:rsidR="0092276B" w:rsidRPr="00FA1971">
          <w:rPr>
            <w:rStyle w:val="Hyperlink"/>
            <w:noProof/>
            <w:rtl/>
            <w:lang w:bidi="fa-IR"/>
          </w:rPr>
          <w:t xml:space="preserve"> </w:t>
        </w:r>
        <w:r w:rsidR="0092276B" w:rsidRPr="00FA1971">
          <w:rPr>
            <w:rStyle w:val="Hyperlink"/>
            <w:rFonts w:hint="eastAsia"/>
            <w:noProof/>
            <w:rtl/>
            <w:lang w:bidi="fa-IR"/>
          </w:rPr>
          <w:t>امامان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تسنّن</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102- </w:t>
        </w:r>
        <w:r w:rsidR="0092276B" w:rsidRPr="00FA1971">
          <w:rPr>
            <w:rStyle w:val="Hyperlink"/>
            <w:rFonts w:hint="eastAsia"/>
            <w:noProof/>
            <w:rtl/>
            <w:lang w:bidi="fa-IR"/>
          </w:rPr>
          <w:t>امامان</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noProof/>
            <w:rtl/>
            <w:lang w:bidi="fa-IR"/>
          </w:rPr>
          <w:t xml:space="preserve"> </w:t>
        </w:r>
        <w:r w:rsidR="0092276B" w:rsidRPr="00FA1971">
          <w:rPr>
            <w:rStyle w:val="Hyperlink"/>
            <w:rFonts w:hint="eastAsia"/>
            <w:noProof/>
            <w:rtl/>
            <w:lang w:bidi="fa-IR"/>
          </w:rPr>
          <w:t>دست</w:t>
        </w:r>
        <w:r w:rsidR="0092276B" w:rsidRPr="00FA1971">
          <w:rPr>
            <w:rStyle w:val="Hyperlink"/>
            <w:noProof/>
            <w:rtl/>
            <w:lang w:bidi="fa-IR"/>
          </w:rPr>
          <w:t xml:space="preserve"> </w:t>
        </w:r>
        <w:r w:rsidR="0092276B" w:rsidRPr="00FA1971">
          <w:rPr>
            <w:rStyle w:val="Hyperlink"/>
            <w:rFonts w:hint="eastAsia"/>
            <w:noProof/>
            <w:rtl/>
            <w:lang w:bidi="fa-IR"/>
          </w:rPr>
          <w:t>هستند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noProof/>
            <w:rtl/>
            <w:lang w:bidi="fa-IR"/>
          </w:rPr>
          <w:t xml:space="preserve"> </w:t>
        </w:r>
        <w:r w:rsidR="0092276B" w:rsidRPr="00FA1971">
          <w:rPr>
            <w:rStyle w:val="Hyperlink"/>
            <w:rFonts w:hint="eastAsia"/>
            <w:noProof/>
            <w:rtl/>
            <w:lang w:bidi="fa-IR"/>
          </w:rPr>
          <w:t>حرف</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lang w:bidi="fa-IR"/>
          </w:rPr>
          <w:t>زنند</w:t>
        </w:r>
        <w:r w:rsidR="0092276B" w:rsidRPr="00FA1971">
          <w:rPr>
            <w:rStyle w:val="Hyperlink"/>
            <w:noProof/>
            <w:rtl/>
            <w:lang w:bidi="fa-IR"/>
          </w:rPr>
          <w:t xml:space="preserve">. </w:t>
        </w:r>
        <w:r w:rsidR="0092276B" w:rsidRPr="00FA1971">
          <w:rPr>
            <w:rStyle w:val="Hyperlink"/>
            <w:rFonts w:hint="eastAsia"/>
            <w:noProof/>
            <w:rtl/>
            <w:lang w:bidi="fa-IR"/>
          </w:rPr>
          <w:t>برخلاف</w:t>
        </w:r>
        <w:r w:rsidR="0092276B" w:rsidRPr="00FA1971">
          <w:rPr>
            <w:rStyle w:val="Hyperlink"/>
            <w:noProof/>
            <w:rtl/>
            <w:lang w:bidi="fa-IR"/>
          </w:rPr>
          <w:t xml:space="preserve"> </w:t>
        </w:r>
        <w:r w:rsidR="0092276B" w:rsidRPr="00FA1971">
          <w:rPr>
            <w:rStyle w:val="Hyperlink"/>
            <w:rFonts w:hint="eastAsia"/>
            <w:noProof/>
            <w:rtl/>
            <w:lang w:bidi="fa-IR"/>
          </w:rPr>
          <w:t>امامان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103- </w:t>
        </w:r>
        <w:r w:rsidR="0092276B" w:rsidRPr="00FA1971">
          <w:rPr>
            <w:rStyle w:val="Hyperlink"/>
            <w:rFonts w:hint="eastAsia"/>
            <w:noProof/>
            <w:rtl/>
            <w:lang w:bidi="fa-IR"/>
          </w:rPr>
          <w:t>امامت</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اصول</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104- </w:t>
        </w:r>
        <w:r w:rsidR="0092276B" w:rsidRPr="00FA1971">
          <w:rPr>
            <w:rStyle w:val="Hyperlink"/>
            <w:rFonts w:hint="eastAsia"/>
            <w:noProof/>
            <w:rtl/>
            <w:lang w:bidi="fa-IR"/>
          </w:rPr>
          <w:t>مقام</w:t>
        </w:r>
        <w:r w:rsidR="0092276B" w:rsidRPr="00FA1971">
          <w:rPr>
            <w:rStyle w:val="Hyperlink"/>
            <w:noProof/>
            <w:rtl/>
            <w:lang w:bidi="fa-IR"/>
          </w:rPr>
          <w:t xml:space="preserve"> </w:t>
        </w:r>
        <w:r w:rsidR="0092276B" w:rsidRPr="00FA1971">
          <w:rPr>
            <w:rStyle w:val="Hyperlink"/>
            <w:rFonts w:hint="eastAsia"/>
            <w:noProof/>
            <w:rtl/>
            <w:lang w:bidi="fa-IR"/>
          </w:rPr>
          <w:t>امامت</w:t>
        </w:r>
        <w:r w:rsidR="0092276B" w:rsidRPr="00FA1971">
          <w:rPr>
            <w:rStyle w:val="Hyperlink"/>
            <w:noProof/>
            <w:rtl/>
            <w:lang w:bidi="fa-IR"/>
          </w:rPr>
          <w:t xml:space="preserve"> </w:t>
        </w:r>
        <w:r w:rsidR="0092276B" w:rsidRPr="00FA1971">
          <w:rPr>
            <w:rStyle w:val="Hyperlink"/>
            <w:rFonts w:hint="eastAsia"/>
            <w:noProof/>
            <w:rtl/>
            <w:lang w:bidi="fa-IR"/>
          </w:rPr>
          <w:t>بالاتر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نبوت</w:t>
        </w:r>
        <w:r w:rsidR="0092276B" w:rsidRPr="00FA1971">
          <w:rPr>
            <w:rStyle w:val="Hyperlink"/>
            <w:noProof/>
            <w:rtl/>
            <w:lang w:bidi="fa-IR"/>
          </w:rPr>
          <w:t xml:space="preserve"> </w:t>
        </w:r>
        <w:r w:rsidR="0092276B" w:rsidRPr="00FA1971">
          <w:rPr>
            <w:rStyle w:val="Hyperlink"/>
            <w:rFonts w:hint="eastAsia"/>
            <w:noProof/>
            <w:rtl/>
            <w:lang w:bidi="fa-IR"/>
          </w:rPr>
          <w:t>عامه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105- </w:t>
        </w:r>
        <w:r w:rsidR="0092276B" w:rsidRPr="00FA1971">
          <w:rPr>
            <w:rStyle w:val="Hyperlink"/>
            <w:rFonts w:hint="eastAsia"/>
            <w:noProof/>
            <w:rtl/>
            <w:lang w:bidi="fa-IR"/>
          </w:rPr>
          <w:t>دو</w:t>
        </w:r>
        <w:r w:rsidR="0092276B" w:rsidRPr="00FA1971">
          <w:rPr>
            <w:rStyle w:val="Hyperlink"/>
            <w:noProof/>
            <w:rtl/>
            <w:lang w:bidi="fa-IR"/>
          </w:rPr>
          <w:t xml:space="preserve"> </w:t>
        </w:r>
        <w:r w:rsidR="0092276B" w:rsidRPr="00FA1971">
          <w:rPr>
            <w:rStyle w:val="Hyperlink"/>
            <w:rFonts w:hint="eastAsia"/>
            <w:noProof/>
            <w:rtl/>
            <w:lang w:bidi="fa-IR"/>
          </w:rPr>
          <w:t>نوع</w:t>
        </w:r>
        <w:r w:rsidR="0092276B" w:rsidRPr="00FA1971">
          <w:rPr>
            <w:rStyle w:val="Hyperlink"/>
            <w:noProof/>
            <w:rtl/>
            <w:lang w:bidi="fa-IR"/>
          </w:rPr>
          <w:t xml:space="preserve"> </w:t>
        </w:r>
        <w:r w:rsidR="0092276B" w:rsidRPr="00FA1971">
          <w:rPr>
            <w:rStyle w:val="Hyperlink"/>
            <w:rFonts w:hint="eastAsia"/>
            <w:noProof/>
            <w:rtl/>
            <w:lang w:bidi="fa-IR"/>
          </w:rPr>
          <w:t>نبوت</w:t>
        </w:r>
        <w:r w:rsidR="0092276B" w:rsidRPr="00FA1971">
          <w:rPr>
            <w:rStyle w:val="Hyperlink"/>
            <w:noProof/>
            <w:rtl/>
            <w:lang w:bidi="fa-IR"/>
          </w:rPr>
          <w:t xml:space="preserve"> </w:t>
        </w:r>
        <w:r w:rsidR="0092276B" w:rsidRPr="00FA1971">
          <w:rPr>
            <w:rStyle w:val="Hyperlink"/>
            <w:rFonts w:hint="eastAsia"/>
            <w:noProof/>
            <w:rtl/>
            <w:lang w:bidi="fa-IR"/>
          </w:rPr>
          <w:t>دار</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خاصه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عامه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106-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منزلة،</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اثبات</w:t>
        </w:r>
        <w:r w:rsidR="0092276B" w:rsidRPr="00FA1971">
          <w:rPr>
            <w:rStyle w:val="Hyperlink"/>
            <w:noProof/>
            <w:rtl/>
            <w:lang w:bidi="fa-IR"/>
          </w:rPr>
          <w:t xml:space="preserve"> </w:t>
        </w:r>
        <w:r w:rsidR="0092276B" w:rsidRPr="00FA1971">
          <w:rPr>
            <w:rStyle w:val="Hyperlink"/>
            <w:rFonts w:hint="eastAsia"/>
            <w:noProof/>
            <w:rtl/>
            <w:lang w:bidi="fa-IR"/>
          </w:rPr>
          <w:t>مقام</w:t>
        </w:r>
        <w:r w:rsidR="0092276B" w:rsidRPr="00FA1971">
          <w:rPr>
            <w:rStyle w:val="Hyperlink"/>
            <w:noProof/>
            <w:rtl/>
            <w:lang w:bidi="fa-IR"/>
          </w:rPr>
          <w:t xml:space="preserve"> </w:t>
        </w:r>
        <w:r w:rsidR="0092276B" w:rsidRPr="00FA1971">
          <w:rPr>
            <w:rStyle w:val="Hyperlink"/>
            <w:rFonts w:hint="eastAsia"/>
            <w:noProof/>
            <w:rtl/>
            <w:lang w:bidi="fa-IR"/>
          </w:rPr>
          <w:t>نبوت</w:t>
        </w:r>
        <w:r w:rsidR="0092276B" w:rsidRPr="00FA1971">
          <w:rPr>
            <w:rStyle w:val="Hyperlink"/>
            <w:rFonts w:cs="Tahoma"/>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107- </w:t>
        </w:r>
        <w:r w:rsidR="0092276B" w:rsidRPr="00FA1971">
          <w:rPr>
            <w:rStyle w:val="Hyperlink"/>
            <w:rFonts w:hint="eastAsia"/>
            <w:noProof/>
            <w:rtl/>
            <w:lang w:bidi="fa-IR"/>
          </w:rPr>
          <w:t>راو</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منزلة،</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الخطاب</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108-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منزلة</w:t>
        </w:r>
        <w:r w:rsidR="0092276B" w:rsidRPr="00FA1971">
          <w:rPr>
            <w:rStyle w:val="Hyperlink"/>
            <w:noProof/>
            <w:rtl/>
            <w:lang w:bidi="fa-IR"/>
          </w:rPr>
          <w:t xml:space="preserve"> </w:t>
        </w:r>
        <w:r w:rsidR="0092276B" w:rsidRPr="00FA1971">
          <w:rPr>
            <w:rStyle w:val="Hyperlink"/>
            <w:rFonts w:hint="eastAsia"/>
            <w:noProof/>
            <w:rtl/>
            <w:lang w:bidi="fa-IR"/>
          </w:rPr>
          <w:t>ثابت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‌شود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شان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rFonts w:cs="Tahoma"/>
            <w:noProof/>
            <w:rtl/>
            <w:lang w:bidi="fa-IR"/>
          </w:rPr>
          <w:t xml:space="preserve"> </w:t>
        </w:r>
        <w:r w:rsidR="0092276B" w:rsidRPr="00FA1971">
          <w:rPr>
            <w:rStyle w:val="Hyperlink"/>
            <w:rFonts w:hint="eastAsia"/>
            <w:noProof/>
            <w:rtl/>
            <w:lang w:bidi="fa-IR"/>
          </w:rPr>
          <w:t>همه</w:t>
        </w:r>
        <w:r w:rsidR="0092276B" w:rsidRPr="00FA1971">
          <w:rPr>
            <w:rStyle w:val="Hyperlink"/>
            <w:noProof/>
            <w:rtl/>
            <w:lang w:bidi="fa-IR"/>
          </w:rPr>
          <w:t xml:space="preserve"> </w:t>
        </w:r>
        <w:r w:rsidR="0092276B" w:rsidRPr="00FA1971">
          <w:rPr>
            <w:rStyle w:val="Hyperlink"/>
            <w:rFonts w:hint="eastAsia"/>
            <w:noProof/>
            <w:rtl/>
            <w:lang w:bidi="fa-IR"/>
          </w:rPr>
          <w:t>افضل</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119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6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109-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تمام</w:t>
        </w:r>
        <w:r w:rsidR="0092276B" w:rsidRPr="00FA1971">
          <w:rPr>
            <w:rStyle w:val="Hyperlink"/>
            <w:noProof/>
            <w:rtl/>
            <w:lang w:bidi="fa-IR"/>
          </w:rPr>
          <w:t xml:space="preserve"> </w:t>
        </w:r>
        <w:r w:rsidR="0092276B" w:rsidRPr="00FA1971">
          <w:rPr>
            <w:rStyle w:val="Hyperlink"/>
            <w:rFonts w:hint="eastAsia"/>
            <w:noProof/>
            <w:rtl/>
            <w:lang w:bidi="fa-IR"/>
          </w:rPr>
          <w:t>خانه‌ها</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مسجد</w:t>
        </w:r>
        <w:r w:rsidR="0092276B" w:rsidRPr="00FA1971">
          <w:rPr>
            <w:rStyle w:val="Hyperlink"/>
            <w:noProof/>
            <w:rtl/>
            <w:lang w:bidi="fa-IR"/>
          </w:rPr>
          <w:t xml:space="preserve"> </w:t>
        </w:r>
        <w:r w:rsidR="0092276B" w:rsidRPr="00FA1971">
          <w:rPr>
            <w:rStyle w:val="Hyperlink"/>
            <w:rFonts w:hint="eastAsia"/>
            <w:noProof/>
            <w:rtl/>
            <w:lang w:bidi="fa-IR"/>
          </w:rPr>
          <w:t>بست</w:t>
        </w:r>
        <w:r w:rsidR="0092276B" w:rsidRPr="00FA1971">
          <w:rPr>
            <w:rStyle w:val="Hyperlink"/>
            <w:noProof/>
            <w:rtl/>
            <w:lang w:bidi="fa-IR"/>
          </w:rPr>
          <w:t xml:space="preserve"> </w:t>
        </w:r>
        <w:r w:rsidR="0092276B" w:rsidRPr="00FA1971">
          <w:rPr>
            <w:rStyle w:val="Hyperlink"/>
            <w:rFonts w:hint="eastAsia"/>
            <w:noProof/>
            <w:rtl/>
            <w:lang w:bidi="fa-IR"/>
          </w:rPr>
          <w:t>مگر</w:t>
        </w:r>
        <w:r w:rsidR="0092276B" w:rsidRPr="00FA1971">
          <w:rPr>
            <w:rStyle w:val="Hyperlink"/>
            <w:rFonts w:cs="Tahoma"/>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خان</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433464569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110- </w:t>
        </w:r>
        <w:r w:rsidR="0092276B" w:rsidRPr="00FA1971">
          <w:rPr>
            <w:rStyle w:val="Hyperlink"/>
            <w:rFonts w:hint="eastAsia"/>
            <w:noProof/>
            <w:rtl/>
            <w:lang w:bidi="fa-IR"/>
          </w:rPr>
          <w:t>بخار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گفته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 xml:space="preserve"> </w:t>
        </w:r>
        <w:r w:rsidR="0092276B" w:rsidRPr="00FA1971">
          <w:rPr>
            <w:rStyle w:val="Hyperlink"/>
            <w:rFonts w:hint="eastAsia"/>
            <w:noProof/>
            <w:rtl/>
            <w:lang w:bidi="fa-IR"/>
          </w:rPr>
          <w:t>جُنُب</w:t>
        </w:r>
        <w:r w:rsidR="0092276B" w:rsidRPr="00FA1971">
          <w:rPr>
            <w:rStyle w:val="Hyperlink"/>
            <w:noProof/>
            <w:rtl/>
            <w:lang w:bidi="fa-IR"/>
          </w:rPr>
          <w:t xml:space="preserve"> </w:t>
        </w:r>
        <w:r w:rsidR="0092276B" w:rsidRPr="00FA1971">
          <w:rPr>
            <w:rStyle w:val="Hyperlink"/>
            <w:rFonts w:hint="eastAsia"/>
            <w:noProof/>
            <w:rtl/>
            <w:lang w:bidi="fa-IR"/>
          </w:rPr>
          <w:t>وارد</w:t>
        </w:r>
        <w:r w:rsidR="0092276B" w:rsidRPr="00FA1971">
          <w:rPr>
            <w:rStyle w:val="Hyperlink"/>
            <w:rFonts w:cs="Tahoma"/>
            <w:noProof/>
            <w:rtl/>
            <w:lang w:bidi="fa-IR"/>
          </w:rPr>
          <w:t xml:space="preserve"> </w:t>
        </w:r>
        <w:r w:rsidR="0092276B" w:rsidRPr="00FA1971">
          <w:rPr>
            <w:rStyle w:val="Hyperlink"/>
            <w:rFonts w:hint="eastAsia"/>
            <w:noProof/>
            <w:rtl/>
            <w:lang w:bidi="fa-IR"/>
          </w:rPr>
          <w:t>مسجد</w:t>
        </w:r>
        <w:r w:rsidR="0092276B" w:rsidRPr="00FA1971">
          <w:rPr>
            <w:rStyle w:val="Hyperlink"/>
            <w:noProof/>
            <w:rtl/>
            <w:lang w:bidi="fa-IR"/>
          </w:rPr>
          <w:t xml:space="preserve"> </w:t>
        </w:r>
        <w:r w:rsidR="0092276B" w:rsidRPr="00FA1971">
          <w:rPr>
            <w:rStyle w:val="Hyperlink"/>
            <w:rFonts w:hint="eastAsia"/>
            <w:noProof/>
            <w:rtl/>
            <w:lang w:bidi="fa-IR"/>
          </w:rPr>
          <w:t>شود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111- </w:t>
        </w:r>
        <w:r w:rsidR="0092276B" w:rsidRPr="00FA1971">
          <w:rPr>
            <w:rStyle w:val="Hyperlink"/>
            <w:rFonts w:hint="eastAsia"/>
            <w:noProof/>
            <w:rtl/>
            <w:lang w:bidi="fa-IR"/>
          </w:rPr>
          <w:t>تقاضا</w:t>
        </w:r>
        <w:r w:rsidR="0092276B" w:rsidRPr="00FA1971">
          <w:rPr>
            <w:rStyle w:val="Hyperlink"/>
            <w:noProof/>
            <w:rtl/>
            <w:lang w:bidi="fa-IR"/>
          </w:rPr>
          <w:t xml:space="preserve"> </w:t>
        </w:r>
        <w:r w:rsidR="0092276B" w:rsidRPr="00FA1971">
          <w:rPr>
            <w:rStyle w:val="Hyperlink"/>
            <w:rFonts w:hint="eastAsia"/>
            <w:noProof/>
            <w:rtl/>
            <w:lang w:bidi="fa-IR"/>
          </w:rPr>
          <w:t>نمودن</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نکه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cs="Tahoma"/>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وز</w:t>
        </w:r>
        <w:r w:rsidR="0092276B" w:rsidRPr="00FA1971">
          <w:rPr>
            <w:rStyle w:val="Hyperlink"/>
            <w:rFonts w:hint="cs"/>
            <w:noProof/>
            <w:rtl/>
            <w:lang w:bidi="fa-IR"/>
          </w:rPr>
          <w:t>ی</w:t>
        </w:r>
        <w:r w:rsidR="0092276B" w:rsidRPr="00FA1971">
          <w:rPr>
            <w:rStyle w:val="Hyperlink"/>
            <w:rFonts w:hint="eastAsia"/>
            <w:noProof/>
            <w:rtl/>
            <w:lang w:bidi="fa-IR"/>
          </w:rPr>
          <w:t>رش</w:t>
        </w:r>
        <w:r w:rsidR="0092276B" w:rsidRPr="00FA1971">
          <w:rPr>
            <w:rStyle w:val="Hyperlink"/>
            <w:noProof/>
            <w:rtl/>
            <w:lang w:bidi="fa-IR"/>
          </w:rPr>
          <w:t xml:space="preserve"> </w:t>
        </w:r>
        <w:r w:rsidR="0092276B" w:rsidRPr="00FA1971">
          <w:rPr>
            <w:rStyle w:val="Hyperlink"/>
            <w:rFonts w:hint="eastAsia"/>
            <w:noProof/>
            <w:rtl/>
            <w:lang w:bidi="fa-IR"/>
          </w:rPr>
          <w:t>کند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112-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دروغ</w:t>
        </w:r>
        <w:r w:rsidR="0092276B" w:rsidRPr="00FA1971">
          <w:rPr>
            <w:rStyle w:val="Hyperlink"/>
            <w:noProof/>
            <w:rtl/>
            <w:lang w:bidi="fa-IR"/>
          </w:rPr>
          <w:t xml:space="preserve"> </w:t>
        </w:r>
        <w:r w:rsidR="0092276B" w:rsidRPr="00FA1971">
          <w:rPr>
            <w:rStyle w:val="Hyperlink"/>
            <w:rFonts w:hint="eastAsia"/>
            <w:noProof/>
            <w:rtl/>
            <w:lang w:bidi="fa-IR"/>
          </w:rPr>
          <w:t>دربار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113-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شگو</w:t>
        </w:r>
        <w:r w:rsidR="0092276B" w:rsidRPr="00FA1971">
          <w:rPr>
            <w:rStyle w:val="Hyperlink"/>
            <w:rFonts w:hint="cs"/>
            <w:noProof/>
            <w:rtl/>
            <w:lang w:bidi="fa-IR"/>
          </w:rPr>
          <w:t>یی</w:t>
        </w:r>
        <w:r w:rsidR="0092276B" w:rsidRPr="00FA1971">
          <w:rPr>
            <w:rStyle w:val="Hyperlink"/>
            <w:noProof/>
            <w:rtl/>
            <w:lang w:bidi="fa-IR"/>
          </w:rPr>
          <w:t xml:space="preserve"> </w:t>
        </w:r>
        <w:r w:rsidR="0092276B" w:rsidRPr="00FA1971">
          <w:rPr>
            <w:rStyle w:val="Hyperlink"/>
            <w:rFonts w:hint="eastAsia"/>
            <w:noProof/>
            <w:rtl/>
            <w:lang w:bidi="fa-IR"/>
          </w:rPr>
          <w:t>کرده</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مردم</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فرمان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سر</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lang w:bidi="fa-IR"/>
          </w:rPr>
          <w:t>تابند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114- </w:t>
        </w:r>
        <w:r w:rsidR="0092276B" w:rsidRPr="00FA1971">
          <w:rPr>
            <w:rStyle w:val="Hyperlink"/>
            <w:rFonts w:hint="eastAsia"/>
            <w:noProof/>
            <w:rtl/>
            <w:lang w:bidi="fa-IR"/>
          </w:rPr>
          <w:t>اگر</w:t>
        </w:r>
        <w:r w:rsidR="0092276B" w:rsidRPr="00FA1971">
          <w:rPr>
            <w:rStyle w:val="Hyperlink"/>
            <w:noProof/>
            <w:rtl/>
            <w:lang w:bidi="fa-IR"/>
          </w:rPr>
          <w:t xml:space="preserve"> </w:t>
        </w:r>
        <w:r w:rsidR="0092276B" w:rsidRPr="00FA1971">
          <w:rPr>
            <w:rStyle w:val="Hyperlink"/>
            <w:rFonts w:hint="eastAsia"/>
            <w:noProof/>
            <w:rtl/>
            <w:lang w:bidi="fa-IR"/>
          </w:rPr>
          <w:t>خوب</w:t>
        </w:r>
        <w:r w:rsidR="0092276B" w:rsidRPr="00FA1971">
          <w:rPr>
            <w:rStyle w:val="Hyperlink"/>
            <w:noProof/>
            <w:rtl/>
            <w:lang w:bidi="fa-IR"/>
          </w:rPr>
          <w:t xml:space="preserve"> </w:t>
        </w:r>
        <w:r w:rsidR="0092276B" w:rsidRPr="00FA1971">
          <w:rPr>
            <w:rStyle w:val="Hyperlink"/>
            <w:rFonts w:hint="eastAsia"/>
            <w:noProof/>
            <w:rtl/>
            <w:lang w:bidi="fa-IR"/>
          </w:rPr>
          <w:t>عرب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بدان</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lang w:bidi="fa-IR"/>
          </w:rPr>
          <w:t>توان</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rFonts w:cs="Tahoma"/>
            <w:noProof/>
            <w:rtl/>
            <w:lang w:bidi="fa-IR"/>
          </w:rPr>
          <w:t xml:space="preserve"> </w:t>
        </w:r>
        <w:r w:rsidR="0092276B" w:rsidRPr="00FA1971">
          <w:rPr>
            <w:rStyle w:val="Hyperlink"/>
            <w:rFonts w:hint="eastAsia"/>
            <w:noProof/>
            <w:rtl/>
            <w:lang w:bidi="fa-IR"/>
          </w:rPr>
          <w:t>منزلة</w:t>
        </w:r>
        <w:r w:rsidR="0092276B" w:rsidRPr="00FA1971">
          <w:rPr>
            <w:rStyle w:val="Hyperlink"/>
            <w:noProof/>
            <w:rtl/>
            <w:lang w:bidi="fa-IR"/>
          </w:rPr>
          <w:t xml:space="preserve"> </w:t>
        </w:r>
        <w:r w:rsidR="0092276B" w:rsidRPr="00FA1971">
          <w:rPr>
            <w:rStyle w:val="Hyperlink"/>
            <w:rFonts w:hint="eastAsia"/>
            <w:noProof/>
            <w:rtl/>
            <w:lang w:bidi="fa-IR"/>
          </w:rPr>
          <w:t>منظور</w:t>
        </w:r>
        <w:r w:rsidR="0092276B" w:rsidRPr="00FA1971">
          <w:rPr>
            <w:rStyle w:val="Hyperlink"/>
            <w:noProof/>
            <w:rtl/>
            <w:lang w:bidi="fa-IR"/>
          </w:rPr>
          <w:t xml:space="preserve"> </w:t>
        </w:r>
        <w:r w:rsidR="0092276B" w:rsidRPr="00FA1971">
          <w:rPr>
            <w:rStyle w:val="Hyperlink"/>
            <w:rFonts w:hint="eastAsia"/>
            <w:noProof/>
            <w:rtl/>
            <w:lang w:bidi="fa-IR"/>
          </w:rPr>
          <w:t>اصل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rFonts w:hint="cs"/>
            <w:noProof/>
            <w:rtl/>
            <w:lang w:bidi="fa-IR"/>
          </w:rPr>
          <w:t>ی</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115-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منزلة</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دفعات</w:t>
        </w:r>
        <w:r w:rsidR="0092276B" w:rsidRPr="00FA1971">
          <w:rPr>
            <w:rStyle w:val="Hyperlink"/>
            <w:noProof/>
            <w:rtl/>
            <w:lang w:bidi="fa-IR"/>
          </w:rPr>
          <w:t xml:space="preserve"> </w:t>
        </w:r>
        <w:r w:rsidR="0092276B" w:rsidRPr="00FA1971">
          <w:rPr>
            <w:rStyle w:val="Hyperlink"/>
            <w:rFonts w:hint="eastAsia"/>
            <w:noProof/>
            <w:rtl/>
            <w:lang w:bidi="fa-IR"/>
          </w:rPr>
          <w:t>متعدد</w:t>
        </w:r>
        <w:r w:rsidR="0092276B" w:rsidRPr="00FA1971">
          <w:rPr>
            <w:rStyle w:val="Hyperlink"/>
            <w:noProof/>
            <w:rtl/>
            <w:lang w:bidi="fa-IR"/>
          </w:rPr>
          <w:t xml:space="preserve"> </w:t>
        </w:r>
        <w:r w:rsidR="0092276B" w:rsidRPr="00FA1971">
          <w:rPr>
            <w:rStyle w:val="Hyperlink"/>
            <w:rFonts w:hint="eastAsia"/>
            <w:noProof/>
            <w:rtl/>
            <w:lang w:bidi="fa-IR"/>
          </w:rPr>
          <w:t>غ</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تبوک</w:t>
        </w:r>
        <w:r w:rsidR="0092276B" w:rsidRPr="00FA1971">
          <w:rPr>
            <w:rStyle w:val="Hyperlink"/>
            <w:noProof/>
            <w:rtl/>
            <w:lang w:bidi="fa-IR"/>
          </w:rPr>
          <w:t xml:space="preserve"> </w:t>
        </w:r>
        <w:r w:rsidR="0092276B" w:rsidRPr="00FA1971">
          <w:rPr>
            <w:rStyle w:val="Hyperlink"/>
            <w:rFonts w:hint="eastAsia"/>
            <w:noProof/>
            <w:rtl/>
            <w:lang w:bidi="fa-IR"/>
          </w:rPr>
          <w:t>وارد</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شده</w:t>
        </w:r>
        <w:r w:rsidR="0092276B" w:rsidRPr="00FA1971">
          <w:rPr>
            <w:rStyle w:val="Hyperlink"/>
            <w:noProof/>
            <w:rtl/>
            <w:lang w:bidi="fa-IR"/>
          </w:rPr>
          <w:t xml:space="preserve"> ...</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116-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گفت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برادر</w:t>
        </w:r>
        <w:r w:rsidR="0092276B" w:rsidRPr="00FA1971">
          <w:rPr>
            <w:rStyle w:val="Hyperlink"/>
            <w:noProof/>
            <w:rtl/>
            <w:lang w:bidi="fa-IR"/>
          </w:rPr>
          <w:t xml:space="preserve"> </w:t>
        </w:r>
        <w:r w:rsidR="0092276B" w:rsidRPr="00FA1971">
          <w:rPr>
            <w:rStyle w:val="Hyperlink"/>
            <w:rFonts w:hint="eastAsia"/>
            <w:noProof/>
            <w:rtl/>
            <w:lang w:bidi="fa-IR"/>
          </w:rPr>
          <w:t>من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117-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شباهت‌ها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با‌هارون</w:t>
        </w:r>
        <w:r w:rsidR="0092276B" w:rsidRPr="00FA1971">
          <w:rPr>
            <w:rStyle w:val="Hyperlink"/>
            <w:noProof/>
            <w:rtl/>
            <w:lang w:bidi="fa-IR"/>
          </w:rPr>
          <w:t xml:space="preserve"> </w:t>
        </w:r>
        <w:r w:rsidR="0092276B" w:rsidRPr="00FA1971">
          <w:rPr>
            <w:rStyle w:val="Hyperlink"/>
            <w:rFonts w:hint="eastAsia"/>
            <w:noProof/>
            <w:rtl/>
            <w:lang w:bidi="fa-IR"/>
          </w:rPr>
          <w:t>درس‌ها</w:t>
        </w:r>
        <w:r w:rsidR="0092276B" w:rsidRPr="00FA1971">
          <w:rPr>
            <w:rStyle w:val="Hyperlink"/>
            <w:rFonts w:hint="cs"/>
            <w:noProof/>
            <w:rtl/>
            <w:lang w:bidi="fa-IR"/>
          </w:rPr>
          <w:t>یی</w:t>
        </w:r>
        <w:r w:rsidR="0092276B" w:rsidRPr="00FA1971">
          <w:rPr>
            <w:rStyle w:val="Hyperlink"/>
            <w:rFonts w:cs="Tahoma"/>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حقان</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هست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118-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ascii="mylotus" w:hAnsi="mylotus" w:cs="mylotus"/>
            <w:noProof/>
            <w:rtl/>
            <w:lang w:bidi="fa-IR"/>
          </w:rPr>
          <w:t>«</w:t>
        </w:r>
        <w:r w:rsidR="0092276B" w:rsidRPr="00FA1971">
          <w:rPr>
            <w:rStyle w:val="Hyperlink"/>
            <w:rFonts w:ascii="mylotus" w:hAnsi="mylotus" w:cs="mylotus" w:hint="eastAsia"/>
            <w:noProof/>
            <w:rtl/>
            <w:lang w:bidi="fa-IR"/>
          </w:rPr>
          <w:t>الدار</w:t>
        </w:r>
        <w:r w:rsidR="0092276B" w:rsidRPr="00FA1971">
          <w:rPr>
            <w:rStyle w:val="Hyperlink"/>
            <w:rFonts w:ascii="mylotus" w:hAnsi="mylotus" w:cs="mylotus"/>
            <w:noProof/>
            <w:rtl/>
            <w:lang w:bidi="fa-IR"/>
          </w:rPr>
          <w:t xml:space="preserve"> </w:t>
        </w:r>
        <w:r w:rsidR="0092276B" w:rsidRPr="00FA1971">
          <w:rPr>
            <w:rStyle w:val="Hyperlink"/>
            <w:rFonts w:ascii="mylotus" w:hAnsi="mylotus" w:cs="mylotus" w:hint="eastAsia"/>
            <w:noProof/>
            <w:rtl/>
            <w:lang w:bidi="fa-IR"/>
          </w:rPr>
          <w:t>يوم</w:t>
        </w:r>
        <w:r w:rsidR="0092276B" w:rsidRPr="00FA1971">
          <w:rPr>
            <w:rStyle w:val="Hyperlink"/>
            <w:rFonts w:ascii="mylotus" w:hAnsi="mylotus" w:cs="mylotus"/>
            <w:noProof/>
            <w:rtl/>
            <w:lang w:bidi="fa-IR"/>
          </w:rPr>
          <w:t xml:space="preserve"> </w:t>
        </w:r>
        <w:r w:rsidR="0092276B" w:rsidRPr="00FA1971">
          <w:rPr>
            <w:rStyle w:val="Hyperlink"/>
            <w:rFonts w:ascii="mylotus" w:hAnsi="mylotus" w:cs="mylotus" w:hint="eastAsia"/>
            <w:noProof/>
            <w:rtl/>
            <w:lang w:bidi="fa-IR"/>
          </w:rPr>
          <w:t>الانذار»</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rFonts w:cs="Tahoma"/>
            <w:noProof/>
            <w:rtl/>
            <w:lang w:bidi="fa-IR"/>
          </w:rPr>
          <w:t xml:space="preserve"> </w:t>
        </w:r>
        <w:r w:rsidR="0092276B" w:rsidRPr="00FA1971">
          <w:rPr>
            <w:rStyle w:val="Hyperlink"/>
            <w:rFonts w:hint="eastAsia"/>
            <w:noProof/>
            <w:rtl/>
            <w:lang w:bidi="fa-IR"/>
          </w:rPr>
          <w:t>خلافت</w:t>
        </w:r>
        <w:r w:rsidR="0092276B" w:rsidRPr="00FA1971">
          <w:rPr>
            <w:rStyle w:val="Hyperlink"/>
            <w:noProof/>
            <w:rtl/>
            <w:lang w:bidi="fa-IR"/>
          </w:rPr>
          <w:t xml:space="preserve"> </w:t>
        </w:r>
        <w:r w:rsidR="0092276B" w:rsidRPr="00FA1971">
          <w:rPr>
            <w:rStyle w:val="Hyperlink"/>
            <w:rFonts w:hint="eastAsia"/>
            <w:noProof/>
            <w:rtl/>
            <w:lang w:bidi="fa-IR"/>
          </w:rPr>
          <w:t>برگز</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7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119- </w:t>
        </w:r>
        <w:r w:rsidR="0092276B" w:rsidRPr="00FA1971">
          <w:rPr>
            <w:rStyle w:val="Hyperlink"/>
            <w:rFonts w:hint="eastAsia"/>
            <w:noProof/>
            <w:rtl/>
            <w:lang w:bidi="fa-IR"/>
          </w:rPr>
          <w:t>شهادت</w:t>
        </w:r>
        <w:r w:rsidR="0092276B" w:rsidRPr="00FA1971">
          <w:rPr>
            <w:rStyle w:val="Hyperlink"/>
            <w:noProof/>
            <w:rtl/>
            <w:lang w:bidi="fa-IR"/>
          </w:rPr>
          <w:t xml:space="preserve"> </w:t>
        </w:r>
        <w:r w:rsidR="0092276B" w:rsidRPr="00FA1971">
          <w:rPr>
            <w:rStyle w:val="Hyperlink"/>
            <w:rFonts w:hint="eastAsia"/>
            <w:noProof/>
            <w:rtl/>
            <w:lang w:bidi="fa-IR"/>
          </w:rPr>
          <w:t>کافران</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جانش</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rFonts w:cs="Tahoma"/>
            <w:noProof/>
            <w:rtl/>
            <w:lang w:bidi="fa-IR"/>
          </w:rPr>
          <w:t xml:space="preserve"> </w:t>
        </w:r>
        <w:r w:rsidR="0092276B" w:rsidRPr="00FA1971">
          <w:rPr>
            <w:rStyle w:val="Hyperlink"/>
            <w:rFonts w:hint="eastAsia"/>
            <w:noProof/>
            <w:rtl/>
            <w:lang w:bidi="fa-IR"/>
          </w:rPr>
          <w:t>برحقان</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433464579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120-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ند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خل</w:t>
        </w:r>
        <w:r w:rsidR="0092276B" w:rsidRPr="00FA1971">
          <w:rPr>
            <w:rStyle w:val="Hyperlink"/>
            <w:rFonts w:hint="cs"/>
            <w:noProof/>
            <w:rtl/>
            <w:lang w:bidi="fa-IR"/>
          </w:rPr>
          <w:t>ی</w:t>
        </w:r>
        <w:r w:rsidR="0092276B" w:rsidRPr="00FA1971">
          <w:rPr>
            <w:rStyle w:val="Hyperlink"/>
            <w:rFonts w:hint="eastAsia"/>
            <w:noProof/>
            <w:rtl/>
            <w:lang w:bidi="fa-IR"/>
          </w:rPr>
          <w:t>ف</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129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121-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دربار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جانش</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rFonts w:cs="Tahoma"/>
            <w:noProof/>
            <w:rtl/>
            <w:lang w:bidi="fa-IR"/>
          </w:rPr>
          <w:t xml:space="preserve"> </w:t>
        </w:r>
        <w:r w:rsidR="0092276B" w:rsidRPr="00FA1971">
          <w:rPr>
            <w:rStyle w:val="Hyperlink"/>
            <w:rFonts w:hint="eastAsia"/>
            <w:noProof/>
            <w:rtl/>
            <w:lang w:bidi="fa-IR"/>
          </w:rPr>
          <w:t>جعل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دارند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122- </w:t>
        </w:r>
        <w:r w:rsidR="0092276B" w:rsidRPr="00FA1971">
          <w:rPr>
            <w:rStyle w:val="Hyperlink"/>
            <w:rFonts w:hint="eastAsia"/>
            <w:noProof/>
            <w:rtl/>
            <w:lang w:bidi="fa-IR"/>
          </w:rPr>
          <w:t>ابوهر</w:t>
        </w:r>
        <w:r w:rsidR="0092276B" w:rsidRPr="00FA1971">
          <w:rPr>
            <w:rStyle w:val="Hyperlink"/>
            <w:rFonts w:hint="cs"/>
            <w:noProof/>
            <w:rtl/>
            <w:lang w:bidi="fa-IR"/>
          </w:rPr>
          <w:t>ی</w:t>
        </w:r>
        <w:r w:rsidR="0092276B" w:rsidRPr="00FA1971">
          <w:rPr>
            <w:rStyle w:val="Hyperlink"/>
            <w:rFonts w:hint="eastAsia"/>
            <w:noProof/>
            <w:rtl/>
            <w:lang w:bidi="fa-IR"/>
          </w:rPr>
          <w:t>ره</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نش</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شکم</w:t>
        </w:r>
        <w:r w:rsidR="0092276B" w:rsidRPr="00FA1971">
          <w:rPr>
            <w:rStyle w:val="Hyperlink"/>
            <w:noProof/>
            <w:rtl/>
            <w:lang w:bidi="fa-IR"/>
          </w:rPr>
          <w:t xml:space="preserve"> </w:t>
        </w:r>
        <w:r w:rsidR="0092276B" w:rsidRPr="00FA1971">
          <w:rPr>
            <w:rStyle w:val="Hyperlink"/>
            <w:rFonts w:hint="eastAsia"/>
            <w:noProof/>
            <w:rtl/>
            <w:lang w:bidi="fa-IR"/>
          </w:rPr>
          <w:t>فروخت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123-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جدا</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باشد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124-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وجود</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همه</w:t>
        </w:r>
        <w:r w:rsidR="0092276B" w:rsidRPr="00FA1971">
          <w:rPr>
            <w:rStyle w:val="Hyperlink"/>
            <w:noProof/>
            <w:rtl/>
            <w:lang w:bidi="fa-IR"/>
          </w:rPr>
          <w:t xml:space="preserve"> </w:t>
        </w:r>
        <w:r w:rsidR="0092276B" w:rsidRPr="00FA1971">
          <w:rPr>
            <w:rStyle w:val="Hyperlink"/>
            <w:rFonts w:hint="eastAsia"/>
            <w:noProof/>
            <w:rtl/>
            <w:lang w:bidi="fa-IR"/>
          </w:rPr>
          <w:t>احاد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مشابه</w:t>
        </w:r>
        <w:r w:rsidR="0092276B" w:rsidRPr="00FA1971">
          <w:rPr>
            <w:rStyle w:val="Hyperlink"/>
            <w:noProof/>
            <w:rtl/>
            <w:lang w:bidi="fa-IR"/>
          </w:rPr>
          <w:t xml:space="preserve"> </w:t>
        </w:r>
        <w:r w:rsidR="0092276B" w:rsidRPr="00FA1971">
          <w:rPr>
            <w:rStyle w:val="Hyperlink"/>
            <w:rFonts w:hint="eastAsia"/>
            <w:noProof/>
            <w:rtl/>
            <w:lang w:bidi="fa-IR"/>
          </w:rPr>
          <w:t>چرا</w:t>
        </w:r>
        <w:r w:rsidR="0092276B" w:rsidRPr="00FA1971">
          <w:rPr>
            <w:rStyle w:val="Hyperlink"/>
            <w:noProof/>
            <w:rtl/>
            <w:lang w:bidi="fa-IR"/>
          </w:rPr>
          <w:t xml:space="preserve"> </w:t>
        </w:r>
        <w:r w:rsidR="0092276B" w:rsidRPr="00FA1971">
          <w:rPr>
            <w:rStyle w:val="Hyperlink"/>
            <w:rFonts w:hint="eastAsia"/>
            <w:noProof/>
            <w:rtl/>
            <w:lang w:bidi="fa-IR"/>
          </w:rPr>
          <w:t>بعض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رها</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رفتند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125- </w:t>
        </w:r>
        <w:r w:rsidR="0092276B" w:rsidRPr="00FA1971">
          <w:rPr>
            <w:rStyle w:val="Hyperlink"/>
            <w:rFonts w:hint="eastAsia"/>
            <w:noProof/>
            <w:rtl/>
            <w:lang w:bidi="fa-IR"/>
          </w:rPr>
          <w:t>مظلوم</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w:t>
        </w:r>
        <w:r w:rsidR="0092276B" w:rsidRPr="00FA1971">
          <w:rPr>
            <w:rStyle w:val="Hyperlink"/>
            <w:rFonts w:hint="cs"/>
            <w:noProof/>
            <w:rtl/>
            <w:lang w:bidi="fa-IR"/>
          </w:rPr>
          <w:t>ی</w:t>
        </w:r>
        <w:r w:rsidR="0092276B" w:rsidRPr="00FA1971">
          <w:rPr>
            <w:rStyle w:val="Hyperlink"/>
            <w:rFonts w:hint="eastAsia"/>
            <w:noProof/>
            <w:rtl/>
            <w:lang w:bidi="fa-IR"/>
          </w:rPr>
          <w:t>ان</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مقابل</w:t>
        </w:r>
        <w:r w:rsidR="0092276B" w:rsidRPr="00FA1971">
          <w:rPr>
            <w:rStyle w:val="Hyperlink"/>
            <w:noProof/>
            <w:rtl/>
            <w:lang w:bidi="fa-IR"/>
          </w:rPr>
          <w:t xml:space="preserve"> </w:t>
        </w:r>
        <w:r w:rsidR="0092276B" w:rsidRPr="00FA1971">
          <w:rPr>
            <w:rStyle w:val="Hyperlink"/>
            <w:rFonts w:hint="eastAsia"/>
            <w:noProof/>
            <w:rtl/>
            <w:lang w:bidi="fa-IR"/>
          </w:rPr>
          <w:t>مخالفان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126- </w:t>
        </w:r>
        <w:r w:rsidR="0092276B" w:rsidRPr="00FA1971">
          <w:rPr>
            <w:rStyle w:val="Hyperlink"/>
            <w:rFonts w:hint="eastAsia"/>
            <w:noProof/>
            <w:rtl/>
            <w:lang w:bidi="fa-IR"/>
          </w:rPr>
          <w:t>تهمت</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w:t>
        </w:r>
        <w:r w:rsidR="0092276B" w:rsidRPr="00FA1971">
          <w:rPr>
            <w:rStyle w:val="Hyperlink"/>
            <w:rFonts w:hint="cs"/>
            <w:noProof/>
            <w:rtl/>
            <w:lang w:bidi="fa-IR"/>
          </w:rPr>
          <w:t>ی</w:t>
        </w:r>
        <w:r w:rsidR="0092276B" w:rsidRPr="00FA1971">
          <w:rPr>
            <w:rStyle w:val="Hyperlink"/>
            <w:rFonts w:hint="eastAsia"/>
            <w:noProof/>
            <w:rtl/>
            <w:lang w:bidi="fa-IR"/>
          </w:rPr>
          <w:t>ان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127-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گرفتن</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ش</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چهار</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جا</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دان</w:t>
        </w:r>
        <w:r w:rsidR="0092276B" w:rsidRPr="00FA1971">
          <w:rPr>
            <w:rStyle w:val="Hyperlink"/>
            <w:rFonts w:hint="cs"/>
            <w:noProof/>
            <w:rtl/>
            <w:lang w:bidi="fa-IR"/>
          </w:rPr>
          <w:t>ی</w:t>
        </w:r>
        <w:r w:rsidR="0092276B" w:rsidRPr="00FA1971">
          <w:rPr>
            <w:rStyle w:val="Hyperlink"/>
            <w:rFonts w:hint="eastAsia"/>
            <w:noProof/>
            <w:rtl/>
            <w:lang w:bidi="fa-IR"/>
          </w:rPr>
          <w:t>م</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128- </w:t>
        </w:r>
        <w:r w:rsidR="0092276B" w:rsidRPr="00FA1971">
          <w:rPr>
            <w:rStyle w:val="Hyperlink"/>
            <w:rFonts w:hint="eastAsia"/>
            <w:noProof/>
            <w:rtl/>
            <w:lang w:bidi="fa-IR"/>
          </w:rPr>
          <w:t>تهمت</w:t>
        </w:r>
        <w:r w:rsidR="0092276B" w:rsidRPr="00FA1971">
          <w:rPr>
            <w:rStyle w:val="Hyperlink"/>
            <w:rFonts w:hint="eastAsia"/>
            <w:noProof/>
            <w:lang w:bidi="fa-IR"/>
          </w:rPr>
          <w:t>‌</w:t>
        </w:r>
        <w:r w:rsidR="0092276B" w:rsidRPr="00FA1971">
          <w:rPr>
            <w:rStyle w:val="Hyperlink"/>
            <w:rFonts w:hint="eastAsia"/>
            <w:noProof/>
            <w:rtl/>
            <w:lang w:bidi="fa-IR"/>
          </w:rPr>
          <w:t>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ت</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8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129- </w:t>
        </w:r>
        <w:r w:rsidR="0092276B" w:rsidRPr="00FA1971">
          <w:rPr>
            <w:rStyle w:val="Hyperlink"/>
            <w:rFonts w:hint="eastAsia"/>
            <w:noProof/>
            <w:rtl/>
            <w:lang w:bidi="fa-IR"/>
          </w:rPr>
          <w:t>شهر</w:t>
        </w:r>
        <w:r w:rsidR="0092276B" w:rsidRPr="00FA1971">
          <w:rPr>
            <w:rStyle w:val="Hyperlink"/>
            <w:noProof/>
            <w:rtl/>
            <w:lang w:bidi="fa-IR"/>
          </w:rPr>
          <w:t xml:space="preserve"> </w:t>
        </w:r>
        <w:r w:rsidR="0092276B" w:rsidRPr="00FA1971">
          <w:rPr>
            <w:rStyle w:val="Hyperlink"/>
            <w:rFonts w:hint="eastAsia"/>
            <w:noProof/>
            <w:rtl/>
            <w:lang w:bidi="fa-IR"/>
          </w:rPr>
          <w:t>ستان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سواد</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433464589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130-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ابو</w:t>
        </w:r>
        <w:r w:rsidR="0092276B" w:rsidRPr="00FA1971">
          <w:rPr>
            <w:rStyle w:val="Hyperlink"/>
            <w:noProof/>
            <w:rtl/>
            <w:lang w:bidi="fa-IR"/>
          </w:rPr>
          <w:t xml:space="preserve"> </w:t>
        </w:r>
        <w:r w:rsidR="0092276B" w:rsidRPr="00FA1971">
          <w:rPr>
            <w:rStyle w:val="Hyperlink"/>
            <w:rFonts w:hint="eastAsia"/>
            <w:noProof/>
            <w:rtl/>
            <w:lang w:bidi="fa-IR"/>
          </w:rPr>
          <w:t>هر</w:t>
        </w:r>
        <w:r w:rsidR="0092276B" w:rsidRPr="00FA1971">
          <w:rPr>
            <w:rStyle w:val="Hyperlink"/>
            <w:rFonts w:hint="cs"/>
            <w:noProof/>
            <w:rtl/>
            <w:lang w:bidi="fa-IR"/>
          </w:rPr>
          <w:t>ی</w:t>
        </w:r>
        <w:r w:rsidR="0092276B" w:rsidRPr="00FA1971">
          <w:rPr>
            <w:rStyle w:val="Hyperlink"/>
            <w:rFonts w:hint="eastAsia"/>
            <w:noProof/>
            <w:rtl/>
            <w:lang w:bidi="fa-IR"/>
          </w:rPr>
          <w:t>ره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مذمت</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lang w:bidi="fa-IR"/>
          </w:rPr>
          <w:t>کند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131- </w:t>
        </w:r>
        <w:r w:rsidR="0092276B" w:rsidRPr="00FA1971">
          <w:rPr>
            <w:rStyle w:val="Hyperlink"/>
            <w:rFonts w:hint="eastAsia"/>
            <w:noProof/>
            <w:rtl/>
            <w:lang w:bidi="fa-IR"/>
          </w:rPr>
          <w:t>ابوهر</w:t>
        </w:r>
        <w:r w:rsidR="0092276B" w:rsidRPr="00FA1971">
          <w:rPr>
            <w:rStyle w:val="Hyperlink"/>
            <w:rFonts w:hint="cs"/>
            <w:noProof/>
            <w:rtl/>
            <w:lang w:bidi="fa-IR"/>
          </w:rPr>
          <w:t>ی</w:t>
        </w:r>
        <w:r w:rsidR="0092276B" w:rsidRPr="00FA1971">
          <w:rPr>
            <w:rStyle w:val="Hyperlink"/>
            <w:rFonts w:hint="eastAsia"/>
            <w:noProof/>
            <w:rtl/>
            <w:lang w:bidi="fa-IR"/>
          </w:rPr>
          <w:t>ره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بسر</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ارطاة</w:t>
        </w:r>
        <w:r w:rsidR="0092276B" w:rsidRPr="00FA1971">
          <w:rPr>
            <w:rStyle w:val="Hyperlink"/>
            <w:noProof/>
            <w:rtl/>
            <w:lang w:bidi="fa-IR"/>
          </w:rPr>
          <w:t xml:space="preserve"> </w:t>
        </w:r>
        <w:r w:rsidR="0092276B" w:rsidRPr="00FA1971">
          <w:rPr>
            <w:rStyle w:val="Hyperlink"/>
            <w:rFonts w:hint="eastAsia"/>
            <w:noProof/>
            <w:rtl/>
            <w:lang w:bidi="fa-IR"/>
          </w:rPr>
          <w:t>مسلمانان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کشتار</w:t>
        </w:r>
        <w:r w:rsidR="0092276B" w:rsidRPr="00FA1971">
          <w:rPr>
            <w:rStyle w:val="Hyperlink"/>
            <w:rFonts w:cs="Tahoma"/>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132-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ابوهر</w:t>
        </w:r>
        <w:r w:rsidR="0092276B" w:rsidRPr="00FA1971">
          <w:rPr>
            <w:rStyle w:val="Hyperlink"/>
            <w:rFonts w:hint="cs"/>
            <w:noProof/>
            <w:rtl/>
            <w:lang w:bidi="fa-IR"/>
          </w:rPr>
          <w:t>ی</w:t>
        </w:r>
        <w:r w:rsidR="0092276B" w:rsidRPr="00FA1971">
          <w:rPr>
            <w:rStyle w:val="Hyperlink"/>
            <w:rFonts w:hint="eastAsia"/>
            <w:noProof/>
            <w:rtl/>
            <w:lang w:bidi="fa-IR"/>
          </w:rPr>
          <w:t>ره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تاز</w:t>
        </w:r>
        <w:r w:rsidR="0092276B" w:rsidRPr="00FA1971">
          <w:rPr>
            <w:rStyle w:val="Hyperlink"/>
            <w:rFonts w:hint="cs"/>
            <w:noProof/>
            <w:rtl/>
            <w:lang w:bidi="fa-IR"/>
          </w:rPr>
          <w:t>ی</w:t>
        </w:r>
        <w:r w:rsidR="0092276B" w:rsidRPr="00FA1971">
          <w:rPr>
            <w:rStyle w:val="Hyperlink"/>
            <w:rFonts w:hint="eastAsia"/>
            <w:noProof/>
            <w:rtl/>
            <w:lang w:bidi="fa-IR"/>
          </w:rPr>
          <w:t>انه</w:t>
        </w:r>
        <w:r w:rsidR="0092276B" w:rsidRPr="00FA1971">
          <w:rPr>
            <w:rStyle w:val="Hyperlink"/>
            <w:noProof/>
            <w:rtl/>
            <w:lang w:bidi="fa-IR"/>
          </w:rPr>
          <w:t xml:space="preserve"> </w:t>
        </w:r>
        <w:r w:rsidR="0092276B" w:rsidRPr="00FA1971">
          <w:rPr>
            <w:rStyle w:val="Hyperlink"/>
            <w:rFonts w:hint="eastAsia"/>
            <w:noProof/>
            <w:rtl/>
            <w:lang w:bidi="fa-IR"/>
          </w:rPr>
          <w:t>زد</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نقل</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rFonts w:cs="Tahoma"/>
            <w:noProof/>
            <w:rtl/>
            <w:lang w:bidi="fa-IR"/>
          </w:rPr>
          <w:t xml:space="preserve"> </w:t>
        </w:r>
        <w:r w:rsidR="0092276B" w:rsidRPr="00FA1971">
          <w:rPr>
            <w:rStyle w:val="Hyperlink"/>
            <w:rFonts w:hint="eastAsia"/>
            <w:noProof/>
            <w:rtl/>
            <w:lang w:bidi="fa-IR"/>
          </w:rPr>
          <w:t>دروغ</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139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133-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فرموده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w:t>
        </w:r>
        <w:r w:rsidR="0092276B" w:rsidRPr="00FA1971">
          <w:rPr>
            <w:rStyle w:val="Hyperlink"/>
            <w:rFonts w:hint="eastAsia"/>
            <w:noProof/>
            <w:rtl/>
            <w:lang w:bidi="fa-IR"/>
          </w:rPr>
          <w:t>من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rFonts w:cs="Tahoma"/>
            <w:noProof/>
            <w:rtl/>
            <w:lang w:bidi="fa-IR"/>
          </w:rPr>
          <w:t xml:space="preserve"> </w:t>
        </w:r>
        <w:r w:rsidR="0092276B" w:rsidRPr="00FA1971">
          <w:rPr>
            <w:rStyle w:val="Hyperlink"/>
            <w:rFonts w:hint="eastAsia"/>
            <w:noProof/>
            <w:rtl/>
            <w:lang w:bidi="fa-IR"/>
          </w:rPr>
          <w:t>راض</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من</w:t>
        </w:r>
        <w:r w:rsidR="0092276B" w:rsidRPr="00FA1971">
          <w:rPr>
            <w:rStyle w:val="Hyperlink"/>
            <w:noProof/>
            <w:rtl/>
            <w:lang w:bidi="fa-IR"/>
          </w:rPr>
          <w:t xml:space="preserve"> </w:t>
        </w:r>
        <w:r w:rsidR="0092276B" w:rsidRPr="00FA1971">
          <w:rPr>
            <w:rStyle w:val="Hyperlink"/>
            <w:rFonts w:hint="eastAsia"/>
            <w:noProof/>
            <w:rtl/>
            <w:lang w:bidi="fa-IR"/>
          </w:rPr>
          <w:t>راض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نه»،</w:t>
        </w:r>
        <w:r w:rsidR="0092276B" w:rsidRPr="00FA1971">
          <w:rPr>
            <w:rStyle w:val="Hyperlink"/>
            <w:noProof/>
            <w:rtl/>
            <w:lang w:bidi="fa-IR"/>
          </w:rPr>
          <w:t xml:space="preserve"> </w:t>
        </w:r>
        <w:r w:rsidR="0092276B" w:rsidRPr="00FA1971">
          <w:rPr>
            <w:rStyle w:val="Hyperlink"/>
            <w:rFonts w:hint="eastAsia"/>
            <w:noProof/>
            <w:rtl/>
            <w:lang w:bidi="fa-IR"/>
          </w:rPr>
          <w:t>دروغ</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134-</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rPr>
          <w:t>گو</w:t>
        </w:r>
        <w:r w:rsidR="0092276B" w:rsidRPr="00FA1971">
          <w:rPr>
            <w:rStyle w:val="Hyperlink"/>
            <w:rFonts w:hint="cs"/>
            <w:noProof/>
            <w:rtl/>
          </w:rPr>
          <w:t>ی</w:t>
        </w:r>
        <w:r w:rsidR="0092276B" w:rsidRPr="00FA1971">
          <w:rPr>
            <w:rStyle w:val="Hyperlink"/>
            <w:rFonts w:hint="eastAsia"/>
            <w:noProof/>
            <w:rtl/>
          </w:rPr>
          <w:t>د</w:t>
        </w:r>
        <w:r w:rsidR="0092276B" w:rsidRPr="00FA1971">
          <w:rPr>
            <w:rStyle w:val="Hyperlink"/>
            <w:noProof/>
            <w:rtl/>
            <w:lang w:bidi="fa-IR"/>
          </w:rPr>
          <w:t xml:space="preserve">: </w:t>
        </w:r>
        <w:r w:rsidR="0092276B" w:rsidRPr="00FA1971">
          <w:rPr>
            <w:rStyle w:val="Hyperlink"/>
            <w:rFonts w:hint="eastAsia"/>
            <w:noProof/>
            <w:rtl/>
            <w:lang w:bidi="fa-IR"/>
          </w:rPr>
          <w:t>تا</w:t>
        </w:r>
        <w:r w:rsidR="0092276B" w:rsidRPr="00FA1971">
          <w:rPr>
            <w:rStyle w:val="Hyperlink"/>
            <w:noProof/>
            <w:rtl/>
            <w:lang w:bidi="fa-IR"/>
          </w:rPr>
          <w:t xml:space="preserve"> </w:t>
        </w:r>
        <w:r w:rsidR="0092276B" w:rsidRPr="00FA1971">
          <w:rPr>
            <w:rStyle w:val="Hyperlink"/>
            <w:rFonts w:hint="eastAsia"/>
            <w:noProof/>
            <w:rtl/>
            <w:lang w:bidi="fa-IR"/>
          </w:rPr>
          <w:t>بنده</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مقام</w:t>
        </w:r>
        <w:r w:rsidR="0092276B" w:rsidRPr="00FA1971">
          <w:rPr>
            <w:rStyle w:val="Hyperlink"/>
            <w:noProof/>
            <w:rtl/>
            <w:lang w:bidi="fa-IR"/>
          </w:rPr>
          <w:t xml:space="preserve"> </w:t>
        </w:r>
        <w:r w:rsidR="0092276B" w:rsidRPr="00FA1971">
          <w:rPr>
            <w:rStyle w:val="Hyperlink"/>
            <w:rFonts w:hint="eastAsia"/>
            <w:noProof/>
            <w:rtl/>
            <w:lang w:bidi="fa-IR"/>
          </w:rPr>
          <w:t>رضا</w:t>
        </w:r>
        <w:r w:rsidR="0092276B" w:rsidRPr="00FA1971">
          <w:rPr>
            <w:rStyle w:val="Hyperlink"/>
            <w:noProof/>
            <w:rtl/>
            <w:lang w:bidi="fa-IR"/>
          </w:rPr>
          <w:t xml:space="preserve"> </w:t>
        </w:r>
        <w:r w:rsidR="0092276B" w:rsidRPr="00FA1971">
          <w:rPr>
            <w:rStyle w:val="Hyperlink"/>
            <w:rFonts w:hint="eastAsia"/>
            <w:noProof/>
            <w:rtl/>
            <w:lang w:bidi="fa-IR"/>
          </w:rPr>
          <w:t>نرسد،</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راض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شود</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روا</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دروغ</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135-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خودش</w:t>
        </w:r>
        <w:r w:rsidR="0092276B" w:rsidRPr="00FA1971">
          <w:rPr>
            <w:rStyle w:val="Hyperlink"/>
            <w:noProof/>
            <w:rtl/>
            <w:lang w:bidi="fa-IR"/>
          </w:rPr>
          <w:t xml:space="preserve"> </w:t>
        </w:r>
        <w:r w:rsidR="0092276B" w:rsidRPr="00FA1971">
          <w:rPr>
            <w:rStyle w:val="Hyperlink"/>
            <w:rFonts w:hint="eastAsia"/>
            <w:noProof/>
            <w:rtl/>
            <w:lang w:bidi="fa-IR"/>
          </w:rPr>
          <w:t>روا</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حسن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حس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دو</w:t>
        </w:r>
        <w:r w:rsidR="0092276B" w:rsidRPr="00FA1971">
          <w:rPr>
            <w:rStyle w:val="Hyperlink"/>
            <w:noProof/>
            <w:rtl/>
            <w:lang w:bidi="fa-IR"/>
          </w:rPr>
          <w:t xml:space="preserve"> </w:t>
        </w:r>
        <w:r w:rsidR="0092276B" w:rsidRPr="00FA1971">
          <w:rPr>
            <w:rStyle w:val="Hyperlink"/>
            <w:rFonts w:hint="eastAsia"/>
            <w:noProof/>
            <w:rtl/>
            <w:lang w:bidi="fa-IR"/>
          </w:rPr>
          <w:t>س</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جوانان</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بهشت‌اند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136-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rPr>
          <w:t>گو</w:t>
        </w:r>
        <w:r w:rsidR="0092276B" w:rsidRPr="00FA1971">
          <w:rPr>
            <w:rStyle w:val="Hyperlink"/>
            <w:rFonts w:hint="cs"/>
            <w:noProof/>
            <w:rtl/>
          </w:rPr>
          <w:t>ی</w:t>
        </w:r>
        <w:r w:rsidR="0092276B" w:rsidRPr="00FA1971">
          <w:rPr>
            <w:rStyle w:val="Hyperlink"/>
            <w:rFonts w:hint="eastAsia"/>
            <w:noProof/>
            <w:rtl/>
          </w:rPr>
          <w:t>د</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کس</w:t>
        </w:r>
        <w:r w:rsidR="0092276B" w:rsidRPr="00FA1971">
          <w:rPr>
            <w:rStyle w:val="Hyperlink"/>
            <w:rFonts w:cs="Tahoma"/>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گر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نبا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ش</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شود،</w:t>
        </w:r>
        <w:r w:rsidR="0092276B" w:rsidRPr="00FA1971">
          <w:rPr>
            <w:rStyle w:val="Hyperlink"/>
            <w:noProof/>
            <w:rtl/>
            <w:lang w:bidi="fa-IR"/>
          </w:rPr>
          <w:t xml:space="preserve"> </w:t>
        </w:r>
        <w:r w:rsidR="0092276B" w:rsidRPr="00FA1971">
          <w:rPr>
            <w:rStyle w:val="Hyperlink"/>
            <w:rFonts w:hint="eastAsia"/>
            <w:noProof/>
            <w:rtl/>
            <w:lang w:bidi="fa-IR"/>
          </w:rPr>
          <w:t>درست</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137- </w:t>
        </w:r>
        <w:r w:rsidR="0092276B" w:rsidRPr="00FA1971">
          <w:rPr>
            <w:rStyle w:val="Hyperlink"/>
            <w:rFonts w:hint="eastAsia"/>
            <w:noProof/>
            <w:rtl/>
            <w:lang w:bidi="fa-IR"/>
          </w:rPr>
          <w:t>روا</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محبوب</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sidRPr="00FA1971">
          <w:rPr>
            <w:rStyle w:val="Hyperlink"/>
            <w:rFonts w:cs="Tahoma"/>
            <w:noProof/>
            <w:rtl/>
            <w:lang w:bidi="fa-IR"/>
          </w:rPr>
          <w:t xml:space="preserve"> </w:t>
        </w:r>
        <w:r w:rsidR="0092276B" w:rsidRPr="00FA1971">
          <w:rPr>
            <w:rStyle w:val="Hyperlink"/>
            <w:rFonts w:hint="eastAsia"/>
            <w:noProof/>
            <w:rtl/>
            <w:lang w:bidi="fa-IR"/>
          </w:rPr>
          <w:t>دروغ</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8" w:history="1">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دار</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نزد</w:t>
        </w:r>
        <w:r w:rsidR="0092276B" w:rsidRPr="00FA1971">
          <w:rPr>
            <w:rStyle w:val="Hyperlink"/>
            <w:rFonts w:hint="cs"/>
            <w:noProof/>
            <w:rtl/>
            <w:lang w:bidi="fa-IR"/>
          </w:rPr>
          <w:t>ی</w:t>
        </w:r>
        <w:r w:rsidR="0092276B" w:rsidRPr="00FA1971">
          <w:rPr>
            <w:rStyle w:val="Hyperlink"/>
            <w:rFonts w:hint="eastAsia"/>
            <w:noProof/>
            <w:rtl/>
            <w:lang w:bidi="fa-IR"/>
          </w:rPr>
          <w:t>کان</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دوست</w:t>
        </w:r>
        <w:r w:rsidR="0092276B" w:rsidRPr="00FA1971">
          <w:rPr>
            <w:rStyle w:val="Hyperlink"/>
            <w:noProof/>
            <w:rtl/>
            <w:lang w:bidi="fa-IR"/>
          </w:rPr>
          <w:t xml:space="preserve"> </w:t>
        </w:r>
        <w:r w:rsidR="0092276B" w:rsidRPr="00FA1971">
          <w:rPr>
            <w:rStyle w:val="Hyperlink"/>
            <w:rFonts w:hint="eastAsia"/>
            <w:noProof/>
            <w:rtl/>
            <w:lang w:bidi="fa-IR"/>
          </w:rPr>
          <w:t>داشته</w:t>
        </w:r>
        <w:r w:rsidR="0092276B" w:rsidRPr="00FA1971">
          <w:rPr>
            <w:rStyle w:val="Hyperlink"/>
            <w:noProof/>
            <w:rtl/>
            <w:lang w:bidi="fa-IR"/>
          </w:rPr>
          <w:t xml:space="preserve"> </w:t>
        </w:r>
        <w:r w:rsidR="0092276B" w:rsidRPr="00FA1971">
          <w:rPr>
            <w:rStyle w:val="Hyperlink"/>
            <w:rFonts w:hint="eastAsia"/>
            <w:noProof/>
            <w:rtl/>
            <w:lang w:bidi="fa-IR"/>
          </w:rPr>
          <w:t>باش</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59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138- </w:t>
        </w:r>
        <w:r w:rsidR="0092276B" w:rsidRPr="00FA1971">
          <w:rPr>
            <w:rStyle w:val="Hyperlink"/>
            <w:rFonts w:hint="eastAsia"/>
            <w:noProof/>
            <w:rtl/>
            <w:lang w:bidi="fa-IR"/>
          </w:rPr>
          <w:t>اقرار</w:t>
        </w:r>
        <w:r w:rsidR="0092276B" w:rsidRPr="00FA1971">
          <w:rPr>
            <w:rStyle w:val="Hyperlink"/>
            <w:noProof/>
            <w:rtl/>
            <w:lang w:bidi="fa-IR"/>
          </w:rPr>
          <w:t xml:space="preserve"> </w:t>
        </w:r>
        <w:r w:rsidR="0092276B" w:rsidRPr="00FA1971">
          <w:rPr>
            <w:rStyle w:val="Hyperlink"/>
            <w:rFonts w:hint="eastAsia"/>
            <w:noProof/>
            <w:rtl/>
            <w:lang w:bidi="fa-IR"/>
          </w:rPr>
          <w:t>شافع</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وجوب</w:t>
        </w:r>
        <w:r w:rsidR="0092276B" w:rsidRPr="00FA1971">
          <w:rPr>
            <w:rStyle w:val="Hyperlink"/>
            <w:noProof/>
            <w:rtl/>
            <w:lang w:bidi="fa-IR"/>
          </w:rPr>
          <w:t xml:space="preserve"> </w:t>
        </w:r>
        <w:r w:rsidR="0092276B" w:rsidRPr="00FA1971">
          <w:rPr>
            <w:rStyle w:val="Hyperlink"/>
            <w:rFonts w:hint="eastAsia"/>
            <w:noProof/>
            <w:rtl/>
            <w:lang w:bidi="fa-IR"/>
          </w:rPr>
          <w:t>حبّ</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الب</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rFonts w:cs="Tahoma"/>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برحقان</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433464599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139-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محبوبتر</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مردان</w:t>
        </w:r>
        <w:r w:rsidR="0092276B" w:rsidRPr="00FA1971">
          <w:rPr>
            <w:rStyle w:val="Hyperlink"/>
            <w:noProof/>
            <w:rtl/>
            <w:lang w:bidi="fa-IR"/>
          </w:rPr>
          <w:t xml:space="preserve"> </w:t>
        </w:r>
        <w:r w:rsidR="0092276B" w:rsidRPr="00FA1971">
          <w:rPr>
            <w:rStyle w:val="Hyperlink"/>
            <w:rFonts w:hint="eastAsia"/>
            <w:noProof/>
            <w:rtl/>
            <w:lang w:bidi="fa-IR"/>
          </w:rPr>
          <w:t>نزد</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بوده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140-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کس</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فهمد</w:t>
        </w:r>
        <w:r w:rsidR="0092276B" w:rsidRPr="00FA1971">
          <w:rPr>
            <w:rStyle w:val="Hyperlink"/>
            <w:noProof/>
            <w:rtl/>
            <w:lang w:bidi="fa-IR"/>
          </w:rPr>
          <w:t xml:space="preserve"> </w:t>
        </w:r>
        <w:r w:rsidR="0092276B" w:rsidRPr="00FA1971">
          <w:rPr>
            <w:rStyle w:val="Hyperlink"/>
            <w:rFonts w:hint="eastAsia"/>
            <w:noProof/>
            <w:rtl/>
            <w:lang w:bidi="fa-IR"/>
          </w:rPr>
          <w:t>جز</w:t>
        </w:r>
        <w:r w:rsidR="0092276B" w:rsidRPr="00FA1971">
          <w:rPr>
            <w:rStyle w:val="Hyperlink"/>
            <w:noProof/>
            <w:rtl/>
            <w:lang w:bidi="fa-IR"/>
          </w:rPr>
          <w:t xml:space="preserve"> </w:t>
        </w:r>
        <w:r w:rsidR="0092276B" w:rsidRPr="00FA1971">
          <w:rPr>
            <w:rStyle w:val="Hyperlink"/>
            <w:rFonts w:hint="eastAsia"/>
            <w:noProof/>
            <w:rtl/>
            <w:lang w:bidi="fa-IR"/>
          </w:rPr>
          <w:t>امامان</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141-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ذکر،</w:t>
        </w:r>
        <w:r w:rsidR="0092276B" w:rsidRPr="00FA1971">
          <w:rPr>
            <w:rStyle w:val="Hyperlink"/>
            <w:noProof/>
            <w:rtl/>
            <w:lang w:bidi="fa-IR"/>
          </w:rPr>
          <w:t xml:space="preserve"> </w:t>
        </w:r>
        <w:r w:rsidR="0092276B" w:rsidRPr="00FA1971">
          <w:rPr>
            <w:rStyle w:val="Hyperlink"/>
            <w:rFonts w:hint="eastAsia"/>
            <w:noProof/>
            <w:rtl/>
            <w:lang w:bidi="fa-IR"/>
          </w:rPr>
          <w:t>آل</w:t>
        </w:r>
        <w:r w:rsidR="0092276B" w:rsidRPr="00FA1971">
          <w:rPr>
            <w:rStyle w:val="Hyperlink"/>
            <w:noProof/>
            <w:rtl/>
            <w:lang w:bidi="fa-IR"/>
          </w:rPr>
          <w:t xml:space="preserve"> </w:t>
        </w:r>
        <w:r w:rsidR="0092276B" w:rsidRPr="00FA1971">
          <w:rPr>
            <w:rStyle w:val="Hyperlink"/>
            <w:rFonts w:hint="eastAsia"/>
            <w:noProof/>
            <w:rtl/>
            <w:lang w:bidi="fa-IR"/>
          </w:rPr>
          <w:t>محمدند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142- </w:t>
        </w:r>
        <w:r w:rsidR="0092276B" w:rsidRPr="00FA1971">
          <w:rPr>
            <w:rStyle w:val="Hyperlink"/>
            <w:rFonts w:hint="eastAsia"/>
            <w:noProof/>
            <w:rtl/>
            <w:lang w:bidi="fa-IR"/>
          </w:rPr>
          <w:t>منظور</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اشداء</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الکفار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143-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برد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مبادا</w:t>
        </w:r>
        <w:r w:rsidR="0092276B" w:rsidRPr="00FA1971">
          <w:rPr>
            <w:rStyle w:val="Hyperlink"/>
            <w:rFonts w:cs="Tahoma"/>
            <w:noProof/>
            <w:rtl/>
            <w:lang w:bidi="fa-IR"/>
          </w:rPr>
          <w:t xml:space="preserve"> </w:t>
        </w:r>
        <w:r w:rsidR="0092276B" w:rsidRPr="00FA1971">
          <w:rPr>
            <w:rStyle w:val="Hyperlink"/>
            <w:rFonts w:hint="eastAsia"/>
            <w:noProof/>
            <w:rtl/>
            <w:lang w:bidi="fa-IR"/>
          </w:rPr>
          <w:t>جا</w:t>
        </w:r>
        <w:r w:rsidR="0092276B" w:rsidRPr="00FA1971">
          <w:rPr>
            <w:rStyle w:val="Hyperlink"/>
            <w:rFonts w:hint="cs"/>
            <w:noProof/>
            <w:rtl/>
            <w:lang w:bidi="fa-IR"/>
          </w:rPr>
          <w:t>ی</w:t>
        </w:r>
        <w:r w:rsidR="0092276B" w:rsidRPr="00FA1971">
          <w:rPr>
            <w:rStyle w:val="Hyperlink"/>
            <w:rFonts w:hint="eastAsia"/>
            <w:noProof/>
            <w:rtl/>
            <w:lang w:bidi="fa-IR"/>
          </w:rPr>
          <w:t>ش</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کفار</w:t>
        </w:r>
        <w:r w:rsidR="0092276B" w:rsidRPr="00FA1971">
          <w:rPr>
            <w:rStyle w:val="Hyperlink"/>
            <w:noProof/>
            <w:rtl/>
            <w:lang w:bidi="fa-IR"/>
          </w:rPr>
          <w:t xml:space="preserve"> </w:t>
        </w:r>
        <w:r w:rsidR="0092276B" w:rsidRPr="00FA1971">
          <w:rPr>
            <w:rStyle w:val="Hyperlink"/>
            <w:rFonts w:hint="eastAsia"/>
            <w:noProof/>
            <w:rtl/>
            <w:lang w:bidi="fa-IR"/>
          </w:rPr>
          <w:t>بگو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144-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اجازه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همراه</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145- </w:t>
        </w:r>
        <w:r w:rsidR="0092276B" w:rsidRPr="00FA1971">
          <w:rPr>
            <w:rStyle w:val="Hyperlink"/>
            <w:rFonts w:hint="eastAsia"/>
            <w:noProof/>
            <w:rtl/>
            <w:lang w:bidi="fa-IR"/>
          </w:rPr>
          <w:t>همراه</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غار</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اهم</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rFonts w:cs="Tahoma"/>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146- </w:t>
        </w:r>
        <w:r w:rsidR="0092276B" w:rsidRPr="00FA1971">
          <w:rPr>
            <w:rStyle w:val="Hyperlink"/>
            <w:rFonts w:hint="eastAsia"/>
            <w:noProof/>
            <w:rtl/>
            <w:lang w:bidi="fa-IR"/>
          </w:rPr>
          <w:t>نزول</w:t>
        </w:r>
        <w:r w:rsidR="0092276B" w:rsidRPr="00FA1971">
          <w:rPr>
            <w:rStyle w:val="Hyperlink"/>
            <w:noProof/>
            <w:rtl/>
            <w:lang w:bidi="fa-IR"/>
          </w:rPr>
          <w:t xml:space="preserve"> </w:t>
        </w:r>
        <w:r w:rsidR="0092276B" w:rsidRPr="00FA1971">
          <w:rPr>
            <w:rStyle w:val="Hyperlink"/>
            <w:rFonts w:hint="eastAsia"/>
            <w:noProof/>
            <w:rtl/>
            <w:lang w:bidi="fa-IR"/>
          </w:rPr>
          <w:t>سک</w:t>
        </w:r>
        <w:r w:rsidR="0092276B" w:rsidRPr="00FA1971">
          <w:rPr>
            <w:rStyle w:val="Hyperlink"/>
            <w:rFonts w:hint="cs"/>
            <w:noProof/>
            <w:rtl/>
            <w:lang w:bidi="fa-IR"/>
          </w:rPr>
          <w:t>ی</w:t>
        </w:r>
        <w:r w:rsidR="0092276B" w:rsidRPr="00FA1971">
          <w:rPr>
            <w:rStyle w:val="Hyperlink"/>
            <w:rFonts w:hint="eastAsia"/>
            <w:noProof/>
            <w:rtl/>
            <w:lang w:bidi="fa-IR"/>
          </w:rPr>
          <w:t>نه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غار</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بوده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نه</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147-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کتب</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سنت</w:t>
        </w:r>
        <w:r w:rsidR="0092276B" w:rsidRPr="00FA1971">
          <w:rPr>
            <w:rStyle w:val="Hyperlink"/>
            <w:noProof/>
            <w:rtl/>
            <w:lang w:bidi="fa-IR"/>
          </w:rPr>
          <w:t xml:space="preserve"> </w:t>
        </w:r>
        <w:r w:rsidR="0092276B" w:rsidRPr="00FA1971">
          <w:rPr>
            <w:rStyle w:val="Hyperlink"/>
            <w:rFonts w:hint="eastAsia"/>
            <w:noProof/>
            <w:rtl/>
            <w:lang w:bidi="fa-IR"/>
          </w:rPr>
          <w:t>ثابت</w:t>
        </w:r>
        <w:r w:rsidR="0092276B" w:rsidRPr="00FA1971">
          <w:rPr>
            <w:rStyle w:val="Hyperlink"/>
            <w:noProof/>
            <w:rtl/>
          </w:rPr>
          <w:t xml:space="preserve"> </w:t>
        </w:r>
        <w:r w:rsidR="0092276B" w:rsidRPr="00FA1971">
          <w:rPr>
            <w:rStyle w:val="Hyperlink"/>
            <w:rFonts w:hint="eastAsia"/>
            <w:noProof/>
            <w:rtl/>
          </w:rPr>
          <w:t>م</w:t>
        </w:r>
        <w:r w:rsidR="0092276B" w:rsidRPr="00FA1971">
          <w:rPr>
            <w:rStyle w:val="Hyperlink"/>
            <w:rFonts w:hint="cs"/>
            <w:noProof/>
            <w:rtl/>
          </w:rPr>
          <w:t>ی‌</w:t>
        </w:r>
        <w:r w:rsidR="0092276B" w:rsidRPr="00FA1971">
          <w:rPr>
            <w:rStyle w:val="Hyperlink"/>
            <w:rFonts w:hint="eastAsia"/>
            <w:noProof/>
            <w:rtl/>
          </w:rPr>
          <w:t>کنم</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300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rFonts w:cs="Tahoma"/>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دربار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0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148- </w:t>
        </w:r>
        <w:r w:rsidR="0092276B" w:rsidRPr="00FA1971">
          <w:rPr>
            <w:rStyle w:val="Hyperlink"/>
            <w:rFonts w:hint="eastAsia"/>
            <w:noProof/>
            <w:rtl/>
            <w:lang w:bidi="fa-IR"/>
          </w:rPr>
          <w:t>سبقت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اسلام</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برتر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433464609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149-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اول</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مومن</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150-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مان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کوچک</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وفور</w:t>
        </w:r>
        <w:r w:rsidR="0092276B" w:rsidRPr="00FA1971">
          <w:rPr>
            <w:rStyle w:val="Hyperlink"/>
            <w:noProof/>
            <w:rtl/>
            <w:lang w:bidi="fa-IR"/>
          </w:rPr>
          <w:t xml:space="preserve"> </w:t>
        </w:r>
        <w:r w:rsidR="0092276B" w:rsidRPr="00FA1971">
          <w:rPr>
            <w:rStyle w:val="Hyperlink"/>
            <w:rFonts w:hint="eastAsia"/>
            <w:noProof/>
            <w:rtl/>
            <w:lang w:bidi="fa-IR"/>
          </w:rPr>
          <w:t>عقل</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فضل</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باشد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159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151-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افضل</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جم</w:t>
        </w:r>
        <w:r w:rsidR="0092276B" w:rsidRPr="00FA1971">
          <w:rPr>
            <w:rStyle w:val="Hyperlink"/>
            <w:rFonts w:hint="cs"/>
            <w:noProof/>
            <w:rtl/>
            <w:lang w:bidi="fa-IR"/>
          </w:rPr>
          <w:t>ی</w:t>
        </w:r>
        <w:r w:rsidR="0092276B" w:rsidRPr="00FA1971">
          <w:rPr>
            <w:rStyle w:val="Hyperlink"/>
            <w:rFonts w:hint="eastAsia"/>
            <w:noProof/>
            <w:rtl/>
            <w:lang w:bidi="fa-IR"/>
          </w:rPr>
          <w:t>ع</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امت</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152- </w:t>
        </w:r>
        <w:r w:rsidR="0092276B" w:rsidRPr="00FA1971">
          <w:rPr>
            <w:rStyle w:val="Hyperlink"/>
            <w:rFonts w:hint="eastAsia"/>
            <w:noProof/>
            <w:rtl/>
            <w:lang w:bidi="fa-IR"/>
          </w:rPr>
          <w:t>نزول</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شأن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rFonts w:hint="eastAsia"/>
            <w:noProof/>
            <w:rtl/>
            <w:lang w:bidi="fa-IR"/>
          </w:rPr>
          <w:t>لة</w:t>
        </w:r>
        <w:r w:rsidR="0092276B" w:rsidRPr="00FA1971">
          <w:rPr>
            <w:rStyle w:val="Hyperlink"/>
            <w:noProof/>
            <w:rtl/>
            <w:lang w:bidi="fa-IR"/>
          </w:rPr>
          <w:t xml:space="preserve"> </w:t>
        </w:r>
        <w:r w:rsidR="0092276B" w:rsidRPr="00FA1971">
          <w:rPr>
            <w:rStyle w:val="Hyperlink"/>
            <w:rFonts w:hint="eastAsia"/>
            <w:noProof/>
            <w:rtl/>
            <w:lang w:bidi="fa-IR"/>
          </w:rPr>
          <w:t>الهجرة»</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rFonts w:cs="Tahoma"/>
            <w:noProof/>
            <w:rtl/>
            <w:lang w:bidi="fa-IR"/>
          </w:rPr>
          <w:t xml:space="preserve"> </w:t>
        </w:r>
        <w:r w:rsidR="0092276B" w:rsidRPr="00FA1971">
          <w:rPr>
            <w:rStyle w:val="Hyperlink"/>
            <w:rFonts w:hint="eastAsia"/>
            <w:noProof/>
            <w:rtl/>
            <w:lang w:bidi="fa-IR"/>
          </w:rPr>
          <w:t>بستر</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اکرم</w:t>
        </w:r>
        <w:r w:rsidR="0092276B" w:rsidRPr="00FA1971">
          <w:rPr>
            <w:rStyle w:val="Hyperlink"/>
            <w:noProof/>
            <w:rtl/>
            <w:lang w:bidi="fa-IR"/>
          </w:rPr>
          <w:t xml:space="preserve"> </w:t>
        </w:r>
        <w:r w:rsidR="0092276B" w:rsidRPr="00FA1971">
          <w:rPr>
            <w:rStyle w:val="Hyperlink"/>
            <w:rFonts w:hint="eastAsia"/>
            <w:noProof/>
            <w:rtl/>
            <w:lang w:bidi="fa-IR"/>
          </w:rPr>
          <w:t>خواب</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153- </w:t>
        </w:r>
        <w:r w:rsidR="0092276B" w:rsidRPr="00FA1971">
          <w:rPr>
            <w:rStyle w:val="Hyperlink"/>
            <w:rFonts w:hint="eastAsia"/>
            <w:noProof/>
            <w:rtl/>
            <w:lang w:bidi="fa-IR"/>
          </w:rPr>
          <w:t>اعتراف</w:t>
        </w:r>
        <w:r w:rsidR="0092276B" w:rsidRPr="00FA1971">
          <w:rPr>
            <w:rStyle w:val="Hyperlink"/>
            <w:noProof/>
            <w:rtl/>
            <w:lang w:bidi="fa-IR"/>
          </w:rPr>
          <w:t xml:space="preserve"> </w:t>
        </w:r>
        <w:r w:rsidR="0092276B" w:rsidRPr="00FA1971">
          <w:rPr>
            <w:rStyle w:val="Hyperlink"/>
            <w:rFonts w:hint="eastAsia"/>
            <w:noProof/>
            <w:rtl/>
            <w:lang w:bidi="fa-IR"/>
          </w:rPr>
          <w:t>علماء</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افضل</w:t>
        </w:r>
        <w:r w:rsidR="0092276B" w:rsidRPr="00FA1971">
          <w:rPr>
            <w:rStyle w:val="Hyperlink"/>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خواب</w:t>
        </w:r>
        <w:r w:rsidR="0092276B" w:rsidRPr="00FA1971">
          <w:rPr>
            <w:rStyle w:val="Hyperlink"/>
            <w:rFonts w:hint="cs"/>
            <w:noProof/>
            <w:rtl/>
            <w:lang w:bidi="fa-IR"/>
          </w:rPr>
          <w:t>ی</w:t>
        </w:r>
        <w:r w:rsidR="0092276B" w:rsidRPr="00FA1971">
          <w:rPr>
            <w:rStyle w:val="Hyperlink"/>
            <w:rFonts w:hint="eastAsia"/>
            <w:noProof/>
            <w:rtl/>
            <w:lang w:bidi="fa-IR"/>
          </w:rPr>
          <w:t>دن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بستر</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مصاجت</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غار</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154-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برتر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چون</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سفر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cs="Tahoma"/>
            <w:noProof/>
            <w:rtl/>
            <w:lang w:bidi="fa-IR"/>
          </w:rPr>
          <w:t xml:space="preserve"> </w:t>
        </w:r>
        <w:r w:rsidR="0092276B" w:rsidRPr="00FA1971">
          <w:rPr>
            <w:rStyle w:val="Hyperlink"/>
            <w:rFonts w:hint="eastAsia"/>
            <w:noProof/>
            <w:rtl/>
            <w:lang w:bidi="fa-IR"/>
          </w:rPr>
          <w:t>دوست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داشت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155-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مباحثات</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مناظرات</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شدت</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نبوده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156- </w:t>
        </w:r>
        <w:r w:rsidR="0092276B" w:rsidRPr="00FA1971">
          <w:rPr>
            <w:rStyle w:val="Hyperlink"/>
            <w:rFonts w:hint="eastAsia"/>
            <w:noProof/>
            <w:rtl/>
            <w:lang w:bidi="fa-IR"/>
          </w:rPr>
          <w:t>اقرار</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برتر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خودش</w:t>
        </w:r>
        <w:r w:rsidR="0092276B" w:rsidRPr="00FA1971">
          <w:rPr>
            <w:rStyle w:val="Hyperlink"/>
            <w:noProof/>
            <w:rtl/>
            <w:lang w:bidi="fa-IR"/>
          </w:rPr>
          <w:t xml:space="preserve"> </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rFonts w:cs="Tahoma"/>
            <w:noProof/>
            <w:rtl/>
            <w:lang w:bidi="fa-IR"/>
          </w:rPr>
          <w:t xml:space="preserve"> </w:t>
        </w:r>
        <w:r w:rsidR="0092276B" w:rsidRPr="00FA1971">
          <w:rPr>
            <w:rStyle w:val="Hyperlink"/>
            <w:rFonts w:hint="eastAsia"/>
            <w:noProof/>
            <w:rtl/>
            <w:lang w:bidi="fa-IR"/>
          </w:rPr>
          <w:t>عمل</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157- </w:t>
        </w:r>
        <w:r w:rsidR="0092276B" w:rsidRPr="00FA1971">
          <w:rPr>
            <w:rStyle w:val="Hyperlink"/>
            <w:rFonts w:hint="eastAsia"/>
            <w:noProof/>
            <w:rtl/>
            <w:lang w:bidi="fa-IR"/>
          </w:rPr>
          <w:t>گفتار</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w:t>
        </w:r>
        <w:r w:rsidR="0092276B" w:rsidRPr="00FA1971">
          <w:rPr>
            <w:rStyle w:val="Hyperlink"/>
            <w:rFonts w:hint="eastAsia"/>
            <w:noProof/>
            <w:rtl/>
            <w:lang w:bidi="fa-IR"/>
          </w:rPr>
          <w:t>لو</w:t>
        </w:r>
        <w:r w:rsidR="0092276B" w:rsidRPr="00FA1971">
          <w:rPr>
            <w:rStyle w:val="Hyperlink"/>
            <w:noProof/>
            <w:rtl/>
            <w:lang w:bidi="fa-IR"/>
          </w:rPr>
          <w:t xml:space="preserve"> </w:t>
        </w:r>
        <w:r w:rsidR="0092276B" w:rsidRPr="00FA1971">
          <w:rPr>
            <w:rStyle w:val="Hyperlink"/>
            <w:rFonts w:hint="eastAsia"/>
            <w:noProof/>
            <w:rtl/>
            <w:lang w:bidi="fa-IR"/>
          </w:rPr>
          <w:t>لا</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لهلک</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سند</w:t>
        </w:r>
        <w:r w:rsidR="0092276B" w:rsidRPr="00FA1971">
          <w:rPr>
            <w:rStyle w:val="Hyperlink"/>
            <w:noProof/>
            <w:rtl/>
            <w:lang w:bidi="fa-IR"/>
          </w:rPr>
          <w:t xml:space="preserve"> </w:t>
        </w:r>
        <w:r w:rsidR="0092276B" w:rsidRPr="00FA1971">
          <w:rPr>
            <w:rStyle w:val="Hyperlink"/>
            <w:rFonts w:hint="eastAsia"/>
            <w:noProof/>
            <w:rtl/>
            <w:lang w:bidi="fa-IR"/>
          </w:rPr>
          <w:t>معتبر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1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158-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معما</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بهتر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حل</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rFonts w:cs="Tahoma"/>
            <w:noProof/>
            <w:rtl/>
            <w:lang w:bidi="fa-IR"/>
          </w:rPr>
          <w:t xml:space="preserve"> </w:t>
        </w:r>
        <w:r w:rsidR="0092276B" w:rsidRPr="00FA1971">
          <w:rPr>
            <w:rStyle w:val="Hyperlink"/>
            <w:rFonts w:hint="eastAsia"/>
            <w:noProof/>
            <w:rtl/>
            <w:lang w:bidi="fa-IR"/>
          </w:rPr>
          <w:t>افضل</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433464619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159-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جنگ‌ها</w:t>
        </w:r>
        <w:r w:rsidR="0092276B" w:rsidRPr="00FA1971">
          <w:rPr>
            <w:rStyle w:val="Hyperlink"/>
            <w:noProof/>
            <w:rtl/>
            <w:lang w:bidi="fa-IR"/>
          </w:rPr>
          <w:t xml:space="preserve"> </w:t>
        </w:r>
        <w:r w:rsidR="0092276B" w:rsidRPr="00FA1971">
          <w:rPr>
            <w:rStyle w:val="Hyperlink"/>
            <w:rFonts w:hint="eastAsia"/>
            <w:noProof/>
            <w:rtl/>
            <w:lang w:bidi="fa-IR"/>
          </w:rPr>
          <w:t>شجاع</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160-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روز</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صدر</w:t>
        </w:r>
        <w:r w:rsidR="0092276B" w:rsidRPr="00FA1971">
          <w:rPr>
            <w:rStyle w:val="Hyperlink"/>
            <w:noProof/>
            <w:rtl/>
            <w:lang w:bidi="fa-IR"/>
          </w:rPr>
          <w:t xml:space="preserve"> </w:t>
        </w:r>
        <w:r w:rsidR="0092276B" w:rsidRPr="00FA1971">
          <w:rPr>
            <w:rStyle w:val="Hyperlink"/>
            <w:rFonts w:hint="eastAsia"/>
            <w:noProof/>
            <w:rtl/>
            <w:lang w:bidi="fa-IR"/>
          </w:rPr>
          <w:t>اسلام،</w:t>
        </w:r>
        <w:r w:rsidR="0092276B" w:rsidRPr="00FA1971">
          <w:rPr>
            <w:rStyle w:val="Hyperlink"/>
            <w:noProof/>
            <w:rtl/>
            <w:lang w:bidi="fa-IR"/>
          </w:rPr>
          <w:t xml:space="preserve"> </w:t>
        </w:r>
        <w:r w:rsidR="0092276B" w:rsidRPr="00FA1971">
          <w:rPr>
            <w:rStyle w:val="Hyperlink"/>
            <w:rFonts w:hint="eastAsia"/>
            <w:noProof/>
            <w:rtl/>
            <w:lang w:bidi="fa-IR"/>
          </w:rPr>
          <w:t>مرهون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161-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شکست</w:t>
        </w:r>
        <w:r w:rsidR="0092276B" w:rsidRPr="00FA1971">
          <w:rPr>
            <w:rStyle w:val="Hyperlink"/>
            <w:noProof/>
            <w:rtl/>
            <w:lang w:bidi="fa-IR"/>
          </w:rPr>
          <w:t xml:space="preserve"> </w:t>
        </w:r>
        <w:r w:rsidR="0092276B" w:rsidRPr="00FA1971">
          <w:rPr>
            <w:rStyle w:val="Hyperlink"/>
            <w:rFonts w:hint="eastAsia"/>
            <w:noProof/>
            <w:rtl/>
            <w:lang w:bidi="fa-IR"/>
          </w:rPr>
          <w:t>خوردند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168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162-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محبوب</w:t>
        </w:r>
        <w:r w:rsidR="0092276B" w:rsidRPr="00FA1971">
          <w:rPr>
            <w:rStyle w:val="Hyperlink"/>
            <w:noProof/>
            <w:rtl/>
            <w:lang w:bidi="fa-IR"/>
          </w:rPr>
          <w:t xml:space="preserve">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163-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noProof/>
            <w:rtl/>
            <w:lang w:bidi="fa-IR"/>
          </w:rPr>
          <w:t xml:space="preserve"> </w:t>
        </w:r>
        <w:r w:rsidR="0092276B" w:rsidRPr="00FA1971">
          <w:rPr>
            <w:rStyle w:val="Hyperlink"/>
            <w:rFonts w:hint="eastAsia"/>
            <w:noProof/>
            <w:rtl/>
            <w:lang w:bidi="fa-IR"/>
          </w:rPr>
          <w:t>قبول</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رسولش</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دوست</w:t>
        </w:r>
        <w:r w:rsidR="0092276B" w:rsidRPr="00FA1971">
          <w:rPr>
            <w:rStyle w:val="Hyperlink"/>
            <w:noProof/>
            <w:rtl/>
            <w:lang w:bidi="fa-IR"/>
          </w:rPr>
          <w:t xml:space="preserve"> </w:t>
        </w:r>
        <w:r w:rsidR="0092276B" w:rsidRPr="00FA1971">
          <w:rPr>
            <w:rStyle w:val="Hyperlink"/>
            <w:rFonts w:hint="eastAsia"/>
            <w:noProof/>
            <w:rtl/>
            <w:lang w:bidi="fa-IR"/>
          </w:rPr>
          <w:t>داشت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164-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شکست</w:t>
        </w:r>
        <w:r w:rsidR="0092276B" w:rsidRPr="00FA1971">
          <w:rPr>
            <w:rStyle w:val="Hyperlink"/>
            <w:noProof/>
            <w:rtl/>
            <w:lang w:bidi="fa-IR"/>
          </w:rPr>
          <w:t xml:space="preserve"> </w:t>
        </w:r>
        <w:r w:rsidR="0092276B" w:rsidRPr="00FA1971">
          <w:rPr>
            <w:rStyle w:val="Hyperlink"/>
            <w:rFonts w:hint="eastAsia"/>
            <w:noProof/>
            <w:rtl/>
            <w:lang w:bidi="fa-IR"/>
          </w:rPr>
          <w:t>خوردند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165-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cs="Traditional Arabic"/>
            <w:noProof/>
            <w:shd w:val="clear" w:color="auto" w:fill="FFFFFF"/>
            <w:rtl/>
            <w:lang w:bidi="fa-IR"/>
          </w:rPr>
          <w:t>﴿</w:t>
        </w:r>
        <w:r w:rsidR="0092276B" w:rsidRPr="00FA1971">
          <w:rPr>
            <w:rStyle w:val="Hyperlink"/>
            <w:rFonts w:ascii="KFGQPC Uthmanic Script HAFS" w:hAnsi="KFGQPC Uthmanic Script HAFS" w:cs="KFGQPC Uthmanic Script HAFS" w:hint="eastAsia"/>
            <w:b/>
            <w:noProof/>
            <w:rtl/>
            <w:lang w:bidi="fa-IR"/>
          </w:rPr>
          <w:t>رُحَمَآءُ</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بَيۡنَهُمۡ</w:t>
        </w:r>
        <w:r w:rsidR="0092276B" w:rsidRPr="00FA1971">
          <w:rPr>
            <w:rStyle w:val="Hyperlink"/>
            <w:rFonts w:cs="Traditional Arabic"/>
            <w:noProof/>
            <w:shd w:val="clear" w:color="auto" w:fill="FFFFF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نازل</w:t>
        </w:r>
        <w:r w:rsidR="0092276B" w:rsidRPr="00FA1971">
          <w:rPr>
            <w:rStyle w:val="Hyperlink"/>
            <w:noProof/>
            <w:rtl/>
            <w:lang w:bidi="fa-IR"/>
          </w:rPr>
          <w:t xml:space="preserve"> </w:t>
        </w:r>
        <w:r w:rsidR="0092276B" w:rsidRPr="00FA1971">
          <w:rPr>
            <w:rStyle w:val="Hyperlink"/>
            <w:rFonts w:hint="eastAsia"/>
            <w:noProof/>
            <w:rtl/>
            <w:lang w:bidi="fa-IR"/>
          </w:rPr>
          <w:t>نشد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166-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بذل</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بخشش‌ها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مسرف</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Pr>
            <w:rStyle w:val="Hyperlink"/>
            <w:noProof/>
            <w:rtl/>
            <w:lang w:bidi="fa-IR"/>
          </w:rPr>
          <w:t xml:space="preserve"> 167</w:t>
        </w:r>
        <w:r w:rsidR="0092276B" w:rsidRPr="00FA1971">
          <w:rPr>
            <w:rStyle w:val="Hyperlink"/>
            <w:noProof/>
            <w:rtl/>
            <w:lang w:bidi="fa-IR"/>
          </w:rPr>
          <w:t xml:space="preserve">- </w:t>
        </w:r>
        <w:r w:rsidR="0092276B" w:rsidRPr="00FA1971">
          <w:rPr>
            <w:rStyle w:val="Hyperlink"/>
            <w:rFonts w:hint="eastAsia"/>
            <w:noProof/>
            <w:rtl/>
            <w:lang w:bidi="fa-IR"/>
          </w:rPr>
          <w:t>درمقا</w:t>
        </w:r>
        <w:r w:rsidR="0092276B" w:rsidRPr="00FA1971">
          <w:rPr>
            <w:rStyle w:val="Hyperlink"/>
            <w:rFonts w:hint="cs"/>
            <w:noProof/>
            <w:rtl/>
            <w:lang w:bidi="fa-IR"/>
          </w:rPr>
          <w:t>ی</w:t>
        </w:r>
        <w:r w:rsidR="0092276B" w:rsidRPr="00FA1971">
          <w:rPr>
            <w:rStyle w:val="Hyperlink"/>
            <w:rFonts w:hint="eastAsia"/>
            <w:noProof/>
            <w:rtl/>
            <w:lang w:bidi="fa-IR"/>
          </w:rPr>
          <w:t>سه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خوب</w:t>
        </w:r>
        <w:r w:rsidR="0092276B" w:rsidRPr="00FA1971">
          <w:rPr>
            <w:rStyle w:val="Hyperlink"/>
            <w:rFonts w:hint="eastAsia"/>
            <w:noProof/>
            <w:lang w:bidi="fa-IR"/>
          </w:rPr>
          <w:t>‌</w:t>
        </w:r>
        <w:r w:rsidR="0092276B" w:rsidRPr="00FA1971">
          <w:rPr>
            <w:rStyle w:val="Hyperlink"/>
            <w:rFonts w:hint="eastAsia"/>
            <w:noProof/>
            <w:rtl/>
            <w:lang w:bidi="fa-IR"/>
          </w:rPr>
          <w:t>تر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2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168-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فاسدها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رو</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کار</w:t>
        </w:r>
        <w:r w:rsidR="0092276B" w:rsidRPr="00FA1971">
          <w:rPr>
            <w:rStyle w:val="Hyperlink"/>
            <w:noProof/>
            <w:rtl/>
            <w:lang w:bidi="fa-IR"/>
          </w:rPr>
          <w:t xml:space="preserve"> </w:t>
        </w:r>
        <w:r w:rsidR="0092276B" w:rsidRPr="00FA1971">
          <w:rPr>
            <w:rStyle w:val="Hyperlink"/>
            <w:rFonts w:hint="eastAsia"/>
            <w:noProof/>
            <w:rtl/>
            <w:lang w:bidi="fa-IR"/>
          </w:rPr>
          <w:t>آورد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433464629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169- </w:t>
        </w:r>
        <w:r w:rsidR="0092276B" w:rsidRPr="00FA1971">
          <w:rPr>
            <w:rStyle w:val="Hyperlink"/>
            <w:rFonts w:hint="eastAsia"/>
            <w:noProof/>
            <w:rtl/>
            <w:lang w:bidi="fa-IR"/>
          </w:rPr>
          <w:t>بن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حکم</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العاص</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مروان</w:t>
        </w:r>
        <w:r w:rsidR="0092276B" w:rsidRPr="00FA1971">
          <w:rPr>
            <w:rStyle w:val="Hyperlink"/>
            <w:noProof/>
            <w:rtl/>
            <w:lang w:bidi="fa-IR"/>
          </w:rPr>
          <w:t xml:space="preserve"> </w:t>
        </w:r>
        <w:r w:rsidR="0092276B" w:rsidRPr="00FA1971">
          <w:rPr>
            <w:rStyle w:val="Hyperlink"/>
            <w:rFonts w:hint="eastAsia"/>
            <w:noProof/>
            <w:rtl/>
            <w:lang w:bidi="fa-IR"/>
          </w:rPr>
          <w:t>ملعون</w:t>
        </w:r>
        <w:r w:rsidR="0092276B" w:rsidRPr="00FA1971">
          <w:rPr>
            <w:rStyle w:val="Hyperlink"/>
            <w:rFonts w:cs="Tahoma"/>
            <w:noProof/>
            <w:rtl/>
            <w:lang w:bidi="fa-IR"/>
          </w:rPr>
          <w:t xml:space="preserve">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آن‌ها</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برسر</w:t>
        </w:r>
        <w:r w:rsidR="0092276B" w:rsidRPr="00FA1971">
          <w:rPr>
            <w:rStyle w:val="Hyperlink"/>
            <w:noProof/>
            <w:rtl/>
            <w:lang w:bidi="fa-IR"/>
          </w:rPr>
          <w:t xml:space="preserve"> </w:t>
        </w:r>
        <w:r w:rsidR="0092276B" w:rsidRPr="00FA1971">
          <w:rPr>
            <w:rStyle w:val="Hyperlink"/>
            <w:rFonts w:hint="eastAsia"/>
            <w:noProof/>
            <w:rtl/>
            <w:lang w:bidi="fa-IR"/>
          </w:rPr>
          <w:t>کار</w:t>
        </w:r>
        <w:r w:rsidR="0092276B" w:rsidRPr="00FA1971">
          <w:rPr>
            <w:rStyle w:val="Hyperlink"/>
            <w:noProof/>
            <w:rtl/>
            <w:lang w:bidi="fa-IR"/>
          </w:rPr>
          <w:t xml:space="preserve"> </w:t>
        </w:r>
        <w:r w:rsidR="0092276B" w:rsidRPr="00FA1971">
          <w:rPr>
            <w:rStyle w:val="Hyperlink"/>
            <w:rFonts w:hint="eastAsia"/>
            <w:noProof/>
            <w:rtl/>
            <w:lang w:bidi="fa-IR"/>
          </w:rPr>
          <w:t>آورد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170- </w:t>
        </w:r>
        <w:r w:rsidR="0092276B" w:rsidRPr="00FA1971">
          <w:rPr>
            <w:rStyle w:val="Hyperlink"/>
            <w:rFonts w:hint="eastAsia"/>
            <w:noProof/>
            <w:rtl/>
            <w:lang w:bidi="fa-IR"/>
          </w:rPr>
          <w:t>حکم</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أب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العاص</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تبع</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rFonts w:cs="Tahoma"/>
            <w:noProof/>
            <w:rtl/>
            <w:lang w:bidi="fa-IR"/>
          </w:rPr>
          <w:t xml:space="preserve">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سر</w:t>
        </w:r>
        <w:r w:rsidR="0092276B" w:rsidRPr="00FA1971">
          <w:rPr>
            <w:rStyle w:val="Hyperlink"/>
            <w:noProof/>
            <w:rtl/>
            <w:lang w:bidi="fa-IR"/>
          </w:rPr>
          <w:t xml:space="preserve"> </w:t>
        </w:r>
        <w:r w:rsidR="0092276B" w:rsidRPr="00FA1971">
          <w:rPr>
            <w:rStyle w:val="Hyperlink"/>
            <w:rFonts w:hint="eastAsia"/>
            <w:noProof/>
            <w:rtl/>
            <w:lang w:bidi="fa-IR"/>
          </w:rPr>
          <w:t>کار</w:t>
        </w:r>
        <w:r w:rsidR="0092276B" w:rsidRPr="00FA1971">
          <w:rPr>
            <w:rStyle w:val="Hyperlink"/>
            <w:noProof/>
            <w:rtl/>
            <w:lang w:bidi="fa-IR"/>
          </w:rPr>
          <w:t xml:space="preserve"> </w:t>
        </w:r>
        <w:r w:rsidR="0092276B" w:rsidRPr="00FA1971">
          <w:rPr>
            <w:rStyle w:val="Hyperlink"/>
            <w:rFonts w:hint="eastAsia"/>
            <w:noProof/>
            <w:rtl/>
            <w:lang w:bidi="fa-IR"/>
          </w:rPr>
          <w:t>آورد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171- </w:t>
        </w:r>
        <w:r w:rsidR="0092276B" w:rsidRPr="00FA1971">
          <w:rPr>
            <w:rStyle w:val="Hyperlink"/>
            <w:rFonts w:hint="eastAsia"/>
            <w:noProof/>
            <w:rtl/>
            <w:lang w:bidi="fa-IR"/>
          </w:rPr>
          <w:t>ول</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فاسق</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حال</w:t>
        </w:r>
        <w:r w:rsidR="0092276B" w:rsidRPr="00FA1971">
          <w:rPr>
            <w:rStyle w:val="Hyperlink"/>
            <w:noProof/>
            <w:rtl/>
            <w:lang w:bidi="fa-IR"/>
          </w:rPr>
          <w:t xml:space="preserve"> </w:t>
        </w:r>
        <w:r w:rsidR="0092276B" w:rsidRPr="00FA1971">
          <w:rPr>
            <w:rStyle w:val="Hyperlink"/>
            <w:rFonts w:hint="eastAsia"/>
            <w:noProof/>
            <w:rtl/>
            <w:lang w:bidi="fa-IR"/>
          </w:rPr>
          <w:t>مست</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نماز</w:t>
        </w:r>
        <w:r w:rsidR="0092276B" w:rsidRPr="00FA1971">
          <w:rPr>
            <w:rStyle w:val="Hyperlink"/>
            <w:noProof/>
            <w:rtl/>
            <w:lang w:bidi="fa-IR"/>
          </w:rPr>
          <w:t xml:space="preserve"> </w:t>
        </w:r>
        <w:r w:rsidR="0092276B" w:rsidRPr="00FA1971">
          <w:rPr>
            <w:rStyle w:val="Hyperlink"/>
            <w:rFonts w:hint="eastAsia"/>
            <w:noProof/>
            <w:rtl/>
            <w:lang w:bidi="fa-IR"/>
          </w:rPr>
          <w:t>جماعت</w:t>
        </w:r>
        <w:r w:rsidR="0092276B" w:rsidRPr="00FA1971">
          <w:rPr>
            <w:rStyle w:val="Hyperlink"/>
            <w:noProof/>
            <w:rtl/>
            <w:lang w:bidi="fa-IR"/>
          </w:rPr>
          <w:t xml:space="preserve"> </w:t>
        </w:r>
        <w:r w:rsidR="0092276B" w:rsidRPr="00FA1971">
          <w:rPr>
            <w:rStyle w:val="Hyperlink"/>
            <w:rFonts w:hint="eastAsia"/>
            <w:noProof/>
            <w:rtl/>
            <w:lang w:bidi="fa-IR"/>
          </w:rPr>
          <w:t>خواند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rFonts w:cs="Tahoma"/>
            <w:noProof/>
            <w:rtl/>
            <w:lang w:bidi="fa-IR"/>
          </w:rPr>
          <w:t xml:space="preserve">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وال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172- </w:t>
        </w:r>
        <w:r w:rsidR="0092276B" w:rsidRPr="00FA1971">
          <w:rPr>
            <w:rStyle w:val="Hyperlink"/>
            <w:rFonts w:hint="eastAsia"/>
            <w:noProof/>
            <w:rtl/>
            <w:lang w:bidi="fa-IR"/>
          </w:rPr>
          <w:t>غلط</w:t>
        </w:r>
        <w:r w:rsidR="0092276B" w:rsidRPr="00FA1971">
          <w:rPr>
            <w:rStyle w:val="Hyperlink"/>
            <w:noProof/>
            <w:rtl/>
            <w:lang w:bidi="fa-IR"/>
          </w:rPr>
          <w:t xml:space="preserve"> </w:t>
        </w:r>
        <w:r w:rsidR="0092276B" w:rsidRPr="00FA1971">
          <w:rPr>
            <w:rStyle w:val="Hyperlink"/>
            <w:rFonts w:hint="eastAsia"/>
            <w:noProof/>
            <w:rtl/>
            <w:lang w:bidi="fa-IR"/>
          </w:rPr>
          <w:t>کار</w:t>
        </w:r>
        <w:r w:rsidR="0092276B" w:rsidRPr="00FA1971">
          <w:rPr>
            <w:rStyle w:val="Hyperlink"/>
            <w:rFonts w:hint="cs"/>
            <w:noProof/>
            <w:rtl/>
            <w:lang w:bidi="fa-IR"/>
          </w:rPr>
          <w:t>ی</w:t>
        </w:r>
        <w:r w:rsidR="0092276B" w:rsidRPr="00FA1971">
          <w:rPr>
            <w:rStyle w:val="Hyperlink"/>
            <w:rFonts w:hint="eastAsia"/>
            <w:noProof/>
            <w:lang w:bidi="fa-IR"/>
          </w:rPr>
          <w:t>‌</w:t>
        </w:r>
        <w:r w:rsidR="0092276B" w:rsidRPr="00FA1971">
          <w:rPr>
            <w:rStyle w:val="Hyperlink"/>
            <w:rFonts w:hint="eastAsia"/>
            <w:noProof/>
            <w:rtl/>
            <w:lang w:bidi="fa-IR"/>
          </w:rPr>
          <w:t>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موجب</w:t>
        </w:r>
        <w:r w:rsidR="0092276B" w:rsidRPr="00FA1971">
          <w:rPr>
            <w:rStyle w:val="Hyperlink"/>
            <w:noProof/>
            <w:rtl/>
            <w:lang w:bidi="fa-IR"/>
          </w:rPr>
          <w:t xml:space="preserve"> </w:t>
        </w:r>
        <w:r w:rsidR="0092276B" w:rsidRPr="00FA1971">
          <w:rPr>
            <w:rStyle w:val="Hyperlink"/>
            <w:rFonts w:hint="eastAsia"/>
            <w:noProof/>
            <w:rtl/>
            <w:lang w:bidi="fa-IR"/>
          </w:rPr>
          <w:t>قتل</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173-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جاد</w:t>
        </w:r>
        <w:r w:rsidR="0092276B" w:rsidRPr="00FA1971">
          <w:rPr>
            <w:rStyle w:val="Hyperlink"/>
            <w:noProof/>
            <w:rtl/>
            <w:lang w:bidi="fa-IR"/>
          </w:rPr>
          <w:t xml:space="preserve"> </w:t>
        </w:r>
        <w:r w:rsidR="0092276B" w:rsidRPr="00FA1971">
          <w:rPr>
            <w:rStyle w:val="Hyperlink"/>
            <w:rFonts w:hint="eastAsia"/>
            <w:noProof/>
            <w:rtl/>
            <w:lang w:bidi="fa-IR"/>
          </w:rPr>
          <w:t>نارضا</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مردم</w:t>
        </w:r>
        <w:r w:rsidR="0092276B" w:rsidRPr="00FA1971">
          <w:rPr>
            <w:rStyle w:val="Hyperlink"/>
            <w:noProof/>
            <w:rtl/>
            <w:lang w:bidi="fa-IR"/>
          </w:rPr>
          <w:t xml:space="preserve"> </w:t>
        </w:r>
        <w:r w:rsidR="0092276B" w:rsidRPr="00FA1971">
          <w:rPr>
            <w:rStyle w:val="Hyperlink"/>
            <w:rFonts w:hint="eastAsia"/>
            <w:noProof/>
            <w:rtl/>
            <w:lang w:bidi="fa-IR"/>
          </w:rPr>
          <w:t>منجر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قتل</w:t>
        </w:r>
        <w:r w:rsidR="0092276B" w:rsidRPr="00FA1971">
          <w:rPr>
            <w:rStyle w:val="Hyperlink"/>
            <w:noProof/>
            <w:rtl/>
            <w:lang w:bidi="fa-IR"/>
          </w:rPr>
          <w:t xml:space="preserve">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174-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اصحاب</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صدمه</w:t>
        </w:r>
        <w:r w:rsidR="0092276B" w:rsidRPr="00FA1971">
          <w:rPr>
            <w:rStyle w:val="Hyperlink"/>
            <w:noProof/>
            <w:rtl/>
            <w:lang w:bidi="fa-IR"/>
          </w:rPr>
          <w:t xml:space="preserve"> </w:t>
        </w:r>
        <w:r w:rsidR="0092276B" w:rsidRPr="00FA1971">
          <w:rPr>
            <w:rStyle w:val="Hyperlink"/>
            <w:rFonts w:hint="eastAsia"/>
            <w:noProof/>
            <w:rtl/>
            <w:lang w:bidi="fa-IR"/>
          </w:rPr>
          <w:t>زد</w:t>
        </w:r>
        <w:r w:rsidR="0092276B" w:rsidRPr="00FA1971">
          <w:rPr>
            <w:rStyle w:val="Hyperlink"/>
            <w:noProof/>
            <w:rtl/>
            <w:lang w:bidi="fa-IR"/>
          </w:rPr>
          <w:t>...</w:t>
        </w:r>
        <w:r w:rsidR="0092276B" w:rsidRPr="00FA1971">
          <w:rPr>
            <w:rStyle w:val="Hyperlink"/>
            <w:b/>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179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175- </w:t>
        </w:r>
        <w:r w:rsidR="0092276B" w:rsidRPr="00FA1971">
          <w:rPr>
            <w:rStyle w:val="Hyperlink"/>
            <w:rFonts w:hint="eastAsia"/>
            <w:noProof/>
            <w:rtl/>
            <w:lang w:bidi="fa-IR"/>
          </w:rPr>
          <w:t>مضرب</w:t>
        </w:r>
        <w:r w:rsidR="0092276B" w:rsidRPr="00FA1971">
          <w:rPr>
            <w:rStyle w:val="Hyperlink"/>
            <w:noProof/>
            <w:rtl/>
            <w:lang w:bidi="fa-IR"/>
          </w:rPr>
          <w:t xml:space="preserve"> </w:t>
        </w:r>
        <w:r w:rsidR="0092276B" w:rsidRPr="00FA1971">
          <w:rPr>
            <w:rStyle w:val="Hyperlink"/>
            <w:rFonts w:hint="eastAsia"/>
            <w:noProof/>
            <w:rtl/>
            <w:lang w:bidi="fa-IR"/>
          </w:rPr>
          <w:t>شدن</w:t>
        </w:r>
        <w:r w:rsidR="0092276B" w:rsidRPr="00FA1971">
          <w:rPr>
            <w:rStyle w:val="Hyperlink"/>
            <w:noProof/>
            <w:rtl/>
            <w:lang w:bidi="fa-IR"/>
          </w:rPr>
          <w:t xml:space="preserve">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مسعود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مردن</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 </w:t>
        </w:r>
        <w:r w:rsidR="0092276B" w:rsidRPr="00FA1971">
          <w:rPr>
            <w:rStyle w:val="Hyperlink"/>
            <w:b/>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176- </w:t>
        </w:r>
        <w:r w:rsidR="0092276B" w:rsidRPr="00FA1971">
          <w:rPr>
            <w:rStyle w:val="Hyperlink"/>
            <w:rFonts w:hint="eastAsia"/>
            <w:noProof/>
            <w:rtl/>
            <w:lang w:bidi="fa-IR"/>
          </w:rPr>
          <w:t>مضرب</w:t>
        </w:r>
        <w:r w:rsidR="0092276B" w:rsidRPr="00FA1971">
          <w:rPr>
            <w:rStyle w:val="Hyperlink"/>
            <w:noProof/>
            <w:rtl/>
            <w:lang w:bidi="fa-IR"/>
          </w:rPr>
          <w:t xml:space="preserve"> </w:t>
        </w:r>
        <w:r w:rsidR="0092276B" w:rsidRPr="00FA1971">
          <w:rPr>
            <w:rStyle w:val="Hyperlink"/>
            <w:rFonts w:hint="eastAsia"/>
            <w:noProof/>
            <w:rtl/>
            <w:lang w:bidi="fa-IR"/>
          </w:rPr>
          <w:t>شدن</w:t>
        </w:r>
        <w:r w:rsidR="0092276B" w:rsidRPr="00FA1971">
          <w:rPr>
            <w:rStyle w:val="Hyperlink"/>
            <w:noProof/>
            <w:rtl/>
            <w:lang w:bidi="fa-IR"/>
          </w:rPr>
          <w:t xml:space="preserve"> </w:t>
        </w:r>
        <w:r w:rsidR="0092276B" w:rsidRPr="00FA1971">
          <w:rPr>
            <w:rStyle w:val="Hyperlink"/>
            <w:rFonts w:hint="eastAsia"/>
            <w:noProof/>
            <w:rtl/>
            <w:lang w:bidi="fa-IR"/>
          </w:rPr>
          <w:t>عمّار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امر</w:t>
        </w:r>
        <w:r w:rsidR="0092276B" w:rsidRPr="00FA1971">
          <w:rPr>
            <w:rStyle w:val="Hyperlink"/>
            <w:noProof/>
            <w:rtl/>
            <w:lang w:bidi="fa-IR"/>
          </w:rPr>
          <w:t xml:space="preserve"> </w:t>
        </w:r>
        <w:r w:rsidR="0092276B" w:rsidRPr="00FA1971">
          <w:rPr>
            <w:rStyle w:val="Hyperlink"/>
            <w:rFonts w:hint="eastAsia"/>
            <w:noProof/>
            <w:rtl/>
            <w:lang w:bidi="fa-IR"/>
          </w:rPr>
          <w:t>عثمان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177- </w:t>
        </w:r>
        <w:r w:rsidR="0092276B" w:rsidRPr="00FA1971">
          <w:rPr>
            <w:rStyle w:val="Hyperlink"/>
            <w:rFonts w:hint="eastAsia"/>
            <w:noProof/>
            <w:rtl/>
            <w:lang w:bidi="fa-IR"/>
          </w:rPr>
          <w:t>اذ</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تبع</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نمودن</w:t>
        </w:r>
        <w:r w:rsidR="0092276B" w:rsidRPr="00FA1971">
          <w:rPr>
            <w:rStyle w:val="Hyperlink"/>
            <w:noProof/>
            <w:rtl/>
            <w:lang w:bidi="fa-IR"/>
          </w:rPr>
          <w:t xml:space="preserve"> </w:t>
        </w:r>
        <w:r w:rsidR="0092276B" w:rsidRPr="00FA1971">
          <w:rPr>
            <w:rStyle w:val="Hyperlink"/>
            <w:rFonts w:hint="eastAsia"/>
            <w:noProof/>
            <w:rtl/>
            <w:lang w:bidi="fa-IR"/>
          </w:rPr>
          <w:t>ابوذر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وفات</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صحرا</w:t>
        </w:r>
        <w:r w:rsidR="0092276B" w:rsidRPr="00FA1971">
          <w:rPr>
            <w:rStyle w:val="Hyperlink"/>
            <w:rFonts w:hint="cs"/>
            <w:noProof/>
            <w:rtl/>
            <w:lang w:bidi="fa-IR"/>
          </w:rPr>
          <w:t>ی</w:t>
        </w:r>
        <w:r w:rsidR="0092276B" w:rsidRPr="00FA1971">
          <w:rPr>
            <w:rStyle w:val="Hyperlink"/>
            <w:rFonts w:cs="Tahoma"/>
            <w:noProof/>
            <w:rtl/>
            <w:lang w:bidi="fa-IR"/>
          </w:rPr>
          <w:t xml:space="preserve"> </w:t>
        </w:r>
        <w:r w:rsidR="0092276B" w:rsidRPr="00FA1971">
          <w:rPr>
            <w:rStyle w:val="Hyperlink"/>
            <w:rFonts w:hint="eastAsia"/>
            <w:noProof/>
            <w:rtl/>
            <w:lang w:bidi="fa-IR"/>
          </w:rPr>
          <w:t>ربذه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3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178-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چهار</w:t>
        </w:r>
        <w:r w:rsidR="0092276B" w:rsidRPr="00FA1971">
          <w:rPr>
            <w:rStyle w:val="Hyperlink"/>
            <w:noProof/>
            <w:rtl/>
            <w:lang w:bidi="fa-IR"/>
          </w:rPr>
          <w:t xml:space="preserve"> </w:t>
        </w:r>
        <w:r w:rsidR="0092276B" w:rsidRPr="00FA1971">
          <w:rPr>
            <w:rStyle w:val="Hyperlink"/>
            <w:rFonts w:hint="eastAsia"/>
            <w:noProof/>
            <w:rtl/>
            <w:lang w:bidi="fa-IR"/>
          </w:rPr>
          <w:t>صحاب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بس</w:t>
        </w:r>
        <w:r w:rsidR="0092276B" w:rsidRPr="00FA1971">
          <w:rPr>
            <w:rStyle w:val="Hyperlink"/>
            <w:rFonts w:hint="cs"/>
            <w:noProof/>
            <w:rtl/>
            <w:lang w:bidi="fa-IR"/>
          </w:rPr>
          <w:t>ی</w:t>
        </w:r>
        <w:r w:rsidR="0092276B" w:rsidRPr="00FA1971">
          <w:rPr>
            <w:rStyle w:val="Hyperlink"/>
            <w:rFonts w:hint="eastAsia"/>
            <w:noProof/>
            <w:rtl/>
            <w:lang w:bidi="fa-IR"/>
          </w:rPr>
          <w:t>ار</w:t>
        </w:r>
        <w:r w:rsidR="0092276B" w:rsidRPr="00FA1971">
          <w:rPr>
            <w:rStyle w:val="Hyperlink"/>
            <w:noProof/>
            <w:rtl/>
            <w:lang w:bidi="fa-IR"/>
          </w:rPr>
          <w:t xml:space="preserve"> </w:t>
        </w:r>
        <w:r w:rsidR="0092276B" w:rsidRPr="00FA1971">
          <w:rPr>
            <w:rStyle w:val="Hyperlink"/>
            <w:rFonts w:hint="eastAsia"/>
            <w:noProof/>
            <w:rtl/>
            <w:lang w:bidi="fa-IR"/>
          </w:rPr>
          <w:t>دوست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داشت</w:t>
        </w:r>
        <w:r w:rsidR="0092276B" w:rsidRPr="00FA1971">
          <w:rPr>
            <w:rStyle w:val="Hyperlink"/>
            <w:noProof/>
            <w:rtl/>
            <w:lang w:bidi="fa-IR"/>
          </w:rPr>
          <w:t>:</w:t>
        </w:r>
        <w:r w:rsidR="0092276B" w:rsidRPr="00FA1971">
          <w:rPr>
            <w:rStyle w:val="Hyperlink"/>
            <w:rFonts w:cs="Tahoma"/>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ابوذر،</w:t>
        </w:r>
        <w:r w:rsidR="0092276B" w:rsidRPr="00FA1971">
          <w:rPr>
            <w:rStyle w:val="Hyperlink"/>
            <w:noProof/>
            <w:rtl/>
            <w:lang w:bidi="fa-IR"/>
          </w:rPr>
          <w:t xml:space="preserve"> </w:t>
        </w:r>
        <w:r w:rsidR="0092276B" w:rsidRPr="00FA1971">
          <w:rPr>
            <w:rStyle w:val="Hyperlink"/>
            <w:rFonts w:hint="eastAsia"/>
            <w:noProof/>
            <w:rtl/>
            <w:lang w:bidi="fa-IR"/>
          </w:rPr>
          <w:t>مقداد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سلمان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433464639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179- </w:t>
        </w:r>
        <w:r w:rsidR="0092276B" w:rsidRPr="00FA1971">
          <w:rPr>
            <w:rStyle w:val="Hyperlink"/>
            <w:rFonts w:hint="eastAsia"/>
            <w:noProof/>
            <w:rtl/>
            <w:lang w:bidi="fa-IR"/>
          </w:rPr>
          <w:t>رح</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rFonts w:hint="eastAsia"/>
            <w:noProof/>
            <w:rtl/>
            <w:lang w:bidi="fa-IR"/>
          </w:rPr>
          <w:t>طالب</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180- </w:t>
        </w:r>
        <w:r w:rsidR="0092276B" w:rsidRPr="00FA1971">
          <w:rPr>
            <w:rStyle w:val="Hyperlink"/>
            <w:rFonts w:hint="eastAsia"/>
            <w:noProof/>
            <w:rtl/>
            <w:lang w:bidi="fa-IR"/>
          </w:rPr>
          <w:t>عثمان</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فام</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بخشش</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فام</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cs="Tahoma"/>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ادب</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noProof/>
            <w:lang w:bidi="fa-IR"/>
          </w:rPr>
          <w:t>181</w:t>
        </w:r>
        <w:r w:rsidR="0092276B" w:rsidRPr="00FA1971">
          <w:rPr>
            <w:rStyle w:val="Hyperlink"/>
            <w:noProof/>
            <w:rtl/>
            <w:lang w:bidi="fa-IR"/>
          </w:rPr>
          <w:t xml:space="preserve">- </w:t>
        </w:r>
        <w:r w:rsidR="0092276B" w:rsidRPr="00FA1971">
          <w:rPr>
            <w:rStyle w:val="Hyperlink"/>
            <w:rFonts w:hint="eastAsia"/>
            <w:noProof/>
            <w:rtl/>
            <w:lang w:bidi="fa-IR"/>
          </w:rPr>
          <w:t>رقتار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بعد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جمل</w:t>
        </w:r>
        <w:r w:rsidR="0092276B" w:rsidRPr="00FA1971">
          <w:rPr>
            <w:rStyle w:val="Hyperlink"/>
            <w:noProof/>
            <w:rtl/>
            <w:lang w:bidi="fa-IR"/>
          </w:rPr>
          <w:t xml:space="preserve"> </w:t>
        </w:r>
        <w:r w:rsidR="0092276B" w:rsidRPr="00FA1971">
          <w:rPr>
            <w:rStyle w:val="Hyperlink"/>
            <w:rFonts w:hint="eastAsia"/>
            <w:noProof/>
            <w:rtl/>
            <w:lang w:bidi="fa-IR"/>
          </w:rPr>
          <w:t>نشان</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مهربان</w:t>
        </w:r>
        <w:r w:rsidR="0092276B" w:rsidRPr="00FA1971">
          <w:rPr>
            <w:rStyle w:val="Hyperlink"/>
            <w:rFonts w:hint="cs"/>
            <w:noProof/>
            <w:rtl/>
            <w:lang w:bidi="fa-IR"/>
          </w:rPr>
          <w:t>ی</w:t>
        </w:r>
        <w:r w:rsidR="0092276B" w:rsidRPr="00FA1971">
          <w:rPr>
            <w:rStyle w:val="Hyperlink"/>
            <w:rFonts w:cs="Tahoma"/>
            <w:noProof/>
            <w:rtl/>
            <w:lang w:bidi="fa-IR"/>
          </w:rPr>
          <w:t xml:space="preserve"> </w:t>
        </w:r>
        <w:r w:rsidR="0092276B" w:rsidRPr="00FA1971">
          <w:rPr>
            <w:rStyle w:val="Hyperlink"/>
            <w:rFonts w:hint="eastAsia"/>
            <w:noProof/>
            <w:rtl/>
            <w:lang w:bidi="fa-IR"/>
          </w:rPr>
          <w:t>اوست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182-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صف</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لشکر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آب</w:t>
        </w:r>
        <w:r w:rsidR="0092276B" w:rsidRPr="00FA1971">
          <w:rPr>
            <w:rStyle w:val="Hyperlink"/>
            <w:noProof/>
            <w:rtl/>
            <w:lang w:bidi="fa-IR"/>
          </w:rPr>
          <w:t xml:space="preserve"> </w:t>
        </w:r>
        <w:r w:rsidR="0092276B" w:rsidRPr="00FA1971">
          <w:rPr>
            <w:rStyle w:val="Hyperlink"/>
            <w:rFonts w:hint="eastAsia"/>
            <w:noProof/>
            <w:rtl/>
            <w:lang w:bidi="fa-IR"/>
          </w:rPr>
          <w:t>منع</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rFonts w:cs="Tahoma"/>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برعکس</w:t>
        </w:r>
        <w:r w:rsidR="0092276B" w:rsidRPr="00FA1971">
          <w:rPr>
            <w:rStyle w:val="Hyperlink"/>
            <w:noProof/>
            <w:rtl/>
            <w:lang w:bidi="fa-IR"/>
          </w:rPr>
          <w:t xml:space="preserve"> </w:t>
        </w:r>
        <w:r w:rsidR="0092276B" w:rsidRPr="00FA1971">
          <w:rPr>
            <w:rStyle w:val="Hyperlink"/>
            <w:rFonts w:hint="eastAsia"/>
            <w:noProof/>
            <w:rtl/>
            <w:lang w:bidi="fa-IR"/>
          </w:rPr>
          <w:t>عمل</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183-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cs="Traditional Arabic"/>
            <w:noProof/>
            <w:shd w:val="clear" w:color="auto" w:fill="FFFFFF"/>
            <w:rtl/>
            <w:lang w:bidi="fa-IR"/>
          </w:rPr>
          <w:t>﴿</w:t>
        </w:r>
        <w:r w:rsidR="0092276B" w:rsidRPr="00FA1971">
          <w:rPr>
            <w:rStyle w:val="Hyperlink"/>
            <w:rFonts w:ascii="KFGQPC Uthmanic Script HAFS" w:hAnsi="KFGQPC Uthmanic Script HAFS" w:cs="KFGQPC Uthmanic Script HAFS" w:hint="eastAsia"/>
            <w:b/>
            <w:noProof/>
            <w:rtl/>
            <w:lang w:bidi="fa-IR"/>
          </w:rPr>
          <w:t>وَ</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لَّذِينَ</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مَعَهُ</w:t>
        </w:r>
        <w:r w:rsidR="0092276B" w:rsidRPr="00FA1971">
          <w:rPr>
            <w:rStyle w:val="Hyperlink"/>
            <w:rFonts w:ascii="KFGQPC Uthmanic Script HAFS" w:hAnsi="KFGQPC Uthmanic Script HAFS" w:cs="KFGQPC Uthmanic Script HAFS" w:hint="cs"/>
            <w:b/>
            <w:noProof/>
            <w:rtl/>
            <w:lang w:bidi="fa-IR"/>
          </w:rPr>
          <w:t>ۥٓ</w:t>
        </w:r>
        <w:r w:rsidR="0092276B" w:rsidRPr="00FA1971">
          <w:rPr>
            <w:rStyle w:val="Hyperlink"/>
            <w:rFonts w:cs="Traditional Arabic"/>
            <w:noProof/>
            <w:shd w:val="clear" w:color="auto" w:fill="FFFFF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هرچند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ضم</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جمع</w:t>
        </w:r>
        <w:r w:rsidR="0092276B" w:rsidRPr="00FA1971">
          <w:rPr>
            <w:rStyle w:val="Hyperlink"/>
            <w:noProof/>
            <w:rtl/>
            <w:lang w:bidi="fa-IR"/>
          </w:rPr>
          <w:t xml:space="preserve"> </w:t>
        </w:r>
        <w:r w:rsidR="0092276B" w:rsidRPr="00FA1971">
          <w:rPr>
            <w:rStyle w:val="Hyperlink"/>
            <w:rFonts w:hint="eastAsia"/>
            <w:noProof/>
            <w:rtl/>
            <w:lang w:bidi="fa-IR"/>
          </w:rPr>
          <w:t>باشد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184-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ascii="Traditional Arabic" w:hAnsi="Traditional Arabic" w:cs="Traditional Arabic"/>
            <w:noProof/>
            <w:shd w:val="clear" w:color="auto" w:fill="FFFFFF"/>
            <w:rtl/>
            <w:lang w:bidi="fa-IR"/>
          </w:rPr>
          <w:t>﴿</w:t>
        </w:r>
        <w:r w:rsidR="0092276B" w:rsidRPr="00FA1971">
          <w:rPr>
            <w:rStyle w:val="Hyperlink"/>
            <w:rFonts w:ascii="KFGQPC Uthmanic Script HAFS" w:hAnsi="KFGQPC Uthmanic Script HAFS" w:cs="KFGQPC Uthmanic Script HAFS" w:hint="eastAsia"/>
            <w:b/>
            <w:noProof/>
            <w:rtl/>
            <w:lang w:bidi="fa-IR"/>
          </w:rPr>
          <w:t>إِنَّمَا</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وَلِيُّكُمُ</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للَّهُ</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وَرَسُولُهُ</w:t>
        </w:r>
        <w:r w:rsidR="0092276B" w:rsidRPr="00FA1971">
          <w:rPr>
            <w:rStyle w:val="Hyperlink"/>
            <w:rFonts w:ascii="KFGQPC Uthmanic Script HAFS" w:hAnsi="KFGQPC Uthmanic Script HAFS" w:cs="KFGQPC Uthmanic Script HAFS" w:hint="cs"/>
            <w:b/>
            <w:noProof/>
            <w:rtl/>
            <w:lang w:bidi="fa-IR"/>
          </w:rPr>
          <w:t>ۥ</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وَ</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لَّذِينَ</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ءَامَنُواْ</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لَّذِينَ</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يُقِيمُونَ</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لصَّلَوٰةَ</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وَيُؤۡتُونَ</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لزَّكَوٰةَ</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وَهُمۡ</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رَٰكِعُونَ</w:t>
        </w:r>
        <w:r w:rsidR="0092276B" w:rsidRPr="00FA1971">
          <w:rPr>
            <w:rStyle w:val="Hyperlink"/>
            <w:rFonts w:ascii="KFGQPC Uthmanic Script HAFS" w:hAnsi="KFGQPC Uthmanic Script HAFS" w:cs="KFGQPC Uthmanic Script HAFS"/>
            <w:b/>
            <w:noProof/>
            <w:rtl/>
            <w:lang w:bidi="fa-IR"/>
          </w:rPr>
          <w:t>٥٥</w:t>
        </w:r>
        <w:r w:rsidR="0092276B" w:rsidRPr="00FA1971">
          <w:rPr>
            <w:rStyle w:val="Hyperlink"/>
            <w:rFonts w:ascii="Traditional Arabic" w:hAnsi="Traditional Arabic" w:cs="Traditional Arabic"/>
            <w:noProof/>
            <w:shd w:val="clear" w:color="auto" w:fill="FFFFF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نازل</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185-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hint="eastAsia"/>
            <w:noProof/>
            <w:rtl/>
            <w:lang w:bidi="fa-IR"/>
          </w:rPr>
          <w:t>ولا</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درحق</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186- </w:t>
        </w:r>
        <w:r w:rsidR="0092276B" w:rsidRPr="00FA1971">
          <w:rPr>
            <w:rStyle w:val="Hyperlink"/>
            <w:rFonts w:hint="eastAsia"/>
            <w:noProof/>
            <w:rtl/>
            <w:lang w:bidi="fa-IR"/>
          </w:rPr>
          <w:t>زکات</w:t>
        </w:r>
        <w:r w:rsidR="0092276B" w:rsidRPr="00FA1971">
          <w:rPr>
            <w:rStyle w:val="Hyperlink"/>
            <w:noProof/>
            <w:rtl/>
            <w:lang w:bidi="fa-IR"/>
          </w:rPr>
          <w:t xml:space="preserve"> </w:t>
        </w:r>
        <w:r w:rsidR="0092276B" w:rsidRPr="00FA1971">
          <w:rPr>
            <w:rStyle w:val="Hyperlink"/>
            <w:rFonts w:hint="eastAsia"/>
            <w:noProof/>
            <w:rtl/>
            <w:lang w:bidi="fa-IR"/>
          </w:rPr>
          <w:t>دادن</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حال</w:t>
        </w:r>
        <w:r w:rsidR="0092276B" w:rsidRPr="00FA1971">
          <w:rPr>
            <w:rStyle w:val="Hyperlink"/>
            <w:noProof/>
            <w:rtl/>
            <w:lang w:bidi="fa-IR"/>
          </w:rPr>
          <w:t xml:space="preserve"> </w:t>
        </w:r>
        <w:r w:rsidR="0092276B" w:rsidRPr="00FA1971">
          <w:rPr>
            <w:rStyle w:val="Hyperlink"/>
            <w:rFonts w:hint="eastAsia"/>
            <w:noProof/>
            <w:rtl/>
            <w:lang w:bidi="fa-IR"/>
          </w:rPr>
          <w:t>رکوع</w:t>
        </w:r>
        <w:r w:rsidR="0092276B" w:rsidRPr="00FA1971">
          <w:rPr>
            <w:rStyle w:val="Hyperlink"/>
            <w:noProof/>
            <w:rtl/>
            <w:lang w:bidi="fa-IR"/>
          </w:rPr>
          <w:t xml:space="preserve"> </w:t>
        </w:r>
        <w:r w:rsidR="0092276B" w:rsidRPr="00FA1971">
          <w:rPr>
            <w:rStyle w:val="Hyperlink"/>
            <w:rFonts w:hint="eastAsia"/>
            <w:noProof/>
            <w:rtl/>
            <w:lang w:bidi="fa-IR"/>
          </w:rPr>
          <w:t>جا</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187-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رسالت</w:t>
        </w:r>
        <w:r w:rsidR="0092276B" w:rsidRPr="00FA1971">
          <w:rPr>
            <w:rStyle w:val="Hyperlink"/>
            <w:noProof/>
            <w:rtl/>
            <w:lang w:bidi="fa-IR"/>
          </w:rPr>
          <w:t xml:space="preserve">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شک</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189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4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188-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noProof/>
            <w:rtl/>
            <w:lang w:bidi="fa-IR"/>
          </w:rPr>
          <w:t xml:space="preserve"> </w:t>
        </w:r>
        <w:r w:rsidR="0092276B" w:rsidRPr="00FA1971">
          <w:rPr>
            <w:rStyle w:val="Hyperlink"/>
            <w:rFonts w:hint="eastAsia"/>
            <w:noProof/>
            <w:rtl/>
            <w:lang w:bidi="fa-IR"/>
          </w:rPr>
          <w:t>روح</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دو</w:t>
        </w:r>
        <w:r w:rsidR="0092276B" w:rsidRPr="00FA1971">
          <w:rPr>
            <w:rStyle w:val="Hyperlink"/>
            <w:noProof/>
            <w:rtl/>
            <w:lang w:bidi="fa-IR"/>
          </w:rPr>
          <w:t xml:space="preserve"> </w:t>
        </w:r>
        <w:r w:rsidR="0092276B" w:rsidRPr="00FA1971">
          <w:rPr>
            <w:rStyle w:val="Hyperlink"/>
            <w:rFonts w:hint="eastAsia"/>
            <w:noProof/>
            <w:rtl/>
            <w:lang w:bidi="fa-IR"/>
          </w:rPr>
          <w:t>بدن</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433464649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191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189-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hint="eastAsia"/>
            <w:noProof/>
            <w:rtl/>
            <w:lang w:bidi="fa-IR"/>
          </w:rPr>
          <w:t>مباهله</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نکه</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rFonts w:cs="Tahoma"/>
            <w:noProof/>
            <w:rtl/>
            <w:lang w:bidi="fa-IR"/>
          </w:rPr>
          <w:t xml:space="preserve"> </w:t>
        </w:r>
        <w:r w:rsidR="0092276B" w:rsidRPr="00FA1971">
          <w:rPr>
            <w:rStyle w:val="Hyperlink"/>
            <w:rFonts w:hint="eastAsia"/>
            <w:noProof/>
            <w:rtl/>
            <w:lang w:bidi="fa-IR"/>
          </w:rPr>
          <w:t>روح</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دو</w:t>
        </w:r>
        <w:r w:rsidR="0092276B" w:rsidRPr="00FA1971">
          <w:rPr>
            <w:rStyle w:val="Hyperlink"/>
            <w:noProof/>
            <w:rtl/>
            <w:lang w:bidi="fa-IR"/>
          </w:rPr>
          <w:t xml:space="preserve"> </w:t>
        </w:r>
        <w:r w:rsidR="0092276B" w:rsidRPr="00FA1971">
          <w:rPr>
            <w:rStyle w:val="Hyperlink"/>
            <w:rFonts w:hint="eastAsia"/>
            <w:noProof/>
            <w:rtl/>
            <w:lang w:bidi="fa-IR"/>
          </w:rPr>
          <w:t>بدن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192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190- </w:t>
        </w:r>
        <w:r w:rsidR="0092276B" w:rsidRPr="00FA1971">
          <w:rPr>
            <w:rStyle w:val="Hyperlink"/>
            <w:rFonts w:hint="eastAsia"/>
            <w:noProof/>
            <w:rtl/>
            <w:lang w:bidi="fa-IR"/>
          </w:rPr>
          <w:t>شواهد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اخبار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اتحاد</w:t>
        </w:r>
        <w:r w:rsidR="0092276B" w:rsidRPr="00FA1971">
          <w:rPr>
            <w:rStyle w:val="Hyperlink"/>
            <w:noProof/>
            <w:rtl/>
            <w:lang w:bidi="fa-IR"/>
          </w:rPr>
          <w:t xml:space="preserve"> </w:t>
        </w:r>
        <w:r w:rsidR="0092276B" w:rsidRPr="00FA1971">
          <w:rPr>
            <w:rStyle w:val="Hyperlink"/>
            <w:rFonts w:hint="eastAsia"/>
            <w:noProof/>
            <w:rtl/>
            <w:lang w:bidi="fa-IR"/>
          </w:rPr>
          <w:t>روح</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rFonts w:cs="Tahoma"/>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سنت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194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191- </w:t>
        </w:r>
        <w:r w:rsidR="0092276B" w:rsidRPr="00FA1971">
          <w:rPr>
            <w:rStyle w:val="Hyperlink"/>
            <w:rFonts w:hint="eastAsia"/>
            <w:noProof/>
            <w:rtl/>
            <w:lang w:bidi="fa-IR"/>
          </w:rPr>
          <w:t>چون</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افضل</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انب</w:t>
        </w:r>
        <w:r w:rsidR="0092276B" w:rsidRPr="00FA1971">
          <w:rPr>
            <w:rStyle w:val="Hyperlink"/>
            <w:rFonts w:hint="cs"/>
            <w:noProof/>
            <w:rtl/>
            <w:lang w:bidi="fa-IR"/>
          </w:rPr>
          <w:t>ی</w:t>
        </w:r>
        <w:r w:rsidR="0092276B" w:rsidRPr="00FA1971">
          <w:rPr>
            <w:rStyle w:val="Hyperlink"/>
            <w:rFonts w:hint="eastAsia"/>
            <w:noProof/>
            <w:rtl/>
            <w:lang w:bidi="fa-IR"/>
          </w:rPr>
          <w:t>اء</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noProof/>
            <w:rtl/>
            <w:lang w:bidi="fa-IR"/>
          </w:rPr>
          <w:t xml:space="preserve"> </w:t>
        </w:r>
        <w:r w:rsidR="0092276B" w:rsidRPr="00FA1971">
          <w:rPr>
            <w:rStyle w:val="Hyperlink"/>
            <w:rFonts w:hint="eastAsia"/>
            <w:noProof/>
            <w:rtl/>
            <w:lang w:bidi="fa-IR"/>
          </w:rPr>
          <w:t>افضل</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آن</w:t>
        </w:r>
        <w:r w:rsidR="0092276B" w:rsidRPr="00FA1971">
          <w:rPr>
            <w:rStyle w:val="Hyperlink"/>
            <w:rFonts w:hint="eastAsia"/>
            <w:noProof/>
            <w:lang w:bidi="fa-IR"/>
          </w:rPr>
          <w:t>‌</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باشد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194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192-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صاحب</w:t>
        </w:r>
        <w:r w:rsidR="0092276B" w:rsidRPr="00FA1971">
          <w:rPr>
            <w:rStyle w:val="Hyperlink"/>
            <w:noProof/>
            <w:rtl/>
            <w:lang w:bidi="fa-IR"/>
          </w:rPr>
          <w:t xml:space="preserve"> </w:t>
        </w:r>
        <w:r w:rsidR="0092276B" w:rsidRPr="00FA1971">
          <w:rPr>
            <w:rStyle w:val="Hyperlink"/>
            <w:rFonts w:hint="eastAsia"/>
            <w:noProof/>
            <w:rtl/>
            <w:lang w:bidi="fa-IR"/>
          </w:rPr>
          <w:t>کمالات</w:t>
        </w:r>
        <w:r w:rsidR="0092276B" w:rsidRPr="00FA1971">
          <w:rPr>
            <w:rStyle w:val="Hyperlink"/>
            <w:noProof/>
            <w:rtl/>
            <w:lang w:bidi="fa-IR"/>
          </w:rPr>
          <w:t xml:space="preserve"> </w:t>
        </w:r>
        <w:r w:rsidR="0092276B" w:rsidRPr="00FA1971">
          <w:rPr>
            <w:rStyle w:val="Hyperlink"/>
            <w:rFonts w:hint="eastAsia"/>
            <w:noProof/>
            <w:rtl/>
            <w:lang w:bidi="fa-IR"/>
          </w:rPr>
          <w:t>جم</w:t>
        </w:r>
        <w:r w:rsidR="0092276B" w:rsidRPr="00FA1971">
          <w:rPr>
            <w:rStyle w:val="Hyperlink"/>
            <w:rFonts w:hint="cs"/>
            <w:noProof/>
            <w:rtl/>
            <w:lang w:bidi="fa-IR"/>
          </w:rPr>
          <w:t>ی</w:t>
        </w:r>
        <w:r w:rsidR="0092276B" w:rsidRPr="00FA1971">
          <w:rPr>
            <w:rStyle w:val="Hyperlink"/>
            <w:rFonts w:hint="eastAsia"/>
            <w:noProof/>
            <w:rtl/>
            <w:lang w:bidi="fa-IR"/>
          </w:rPr>
          <w:t>ع</w:t>
        </w:r>
        <w:r w:rsidR="0092276B" w:rsidRPr="00FA1971">
          <w:rPr>
            <w:rStyle w:val="Hyperlink"/>
            <w:noProof/>
            <w:rtl/>
            <w:lang w:bidi="fa-IR"/>
          </w:rPr>
          <w:t xml:space="preserve"> </w:t>
        </w:r>
        <w:r w:rsidR="0092276B" w:rsidRPr="00FA1971">
          <w:rPr>
            <w:rStyle w:val="Hyperlink"/>
            <w:rFonts w:hint="eastAsia"/>
            <w:noProof/>
            <w:rtl/>
            <w:lang w:bidi="fa-IR"/>
          </w:rPr>
          <w:t>انب</w:t>
        </w:r>
        <w:r w:rsidR="0092276B" w:rsidRPr="00FA1971">
          <w:rPr>
            <w:rStyle w:val="Hyperlink"/>
            <w:rFonts w:hint="cs"/>
            <w:noProof/>
            <w:rtl/>
            <w:lang w:bidi="fa-IR"/>
          </w:rPr>
          <w:t>ی</w:t>
        </w:r>
        <w:r w:rsidR="0092276B" w:rsidRPr="00FA1971">
          <w:rPr>
            <w:rStyle w:val="Hyperlink"/>
            <w:rFonts w:hint="eastAsia"/>
            <w:noProof/>
            <w:rtl/>
            <w:lang w:bidi="fa-IR"/>
          </w:rPr>
          <w:t>اء</w:t>
        </w:r>
        <w:r w:rsidR="0092276B" w:rsidRPr="00FA1971">
          <w:rPr>
            <w:rStyle w:val="Hyperlink"/>
            <w:noProof/>
            <w:rtl/>
            <w:lang w:bidi="fa-IR"/>
          </w:rPr>
          <w:t xml:space="preserve"> </w:t>
        </w:r>
        <w:r w:rsidR="0092276B" w:rsidRPr="00FA1971">
          <w:rPr>
            <w:rStyle w:val="Hyperlink"/>
            <w:rFonts w:hint="eastAsia"/>
            <w:noProof/>
            <w:rtl/>
            <w:lang w:bidi="fa-IR"/>
          </w:rPr>
          <w:t>بوده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197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193- </w:t>
        </w:r>
        <w:r w:rsidR="0092276B" w:rsidRPr="00FA1971">
          <w:rPr>
            <w:rStyle w:val="Hyperlink"/>
            <w:rFonts w:hint="eastAsia"/>
            <w:noProof/>
            <w:rtl/>
            <w:lang w:bidi="fa-IR"/>
          </w:rPr>
          <w:t>امامت</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اجماع</w:t>
        </w:r>
        <w:r w:rsidR="0092276B" w:rsidRPr="00FA1971">
          <w:rPr>
            <w:rStyle w:val="Hyperlink"/>
            <w:noProof/>
            <w:rtl/>
            <w:lang w:bidi="fa-IR"/>
          </w:rPr>
          <w:t xml:space="preserve"> </w:t>
        </w:r>
        <w:r w:rsidR="0092276B" w:rsidRPr="00FA1971">
          <w:rPr>
            <w:rStyle w:val="Hyperlink"/>
            <w:rFonts w:hint="eastAsia"/>
            <w:noProof/>
            <w:rtl/>
            <w:lang w:bidi="fa-IR"/>
          </w:rPr>
          <w:t>امت</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198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194- </w:t>
        </w:r>
        <w:r w:rsidR="0092276B" w:rsidRPr="00FA1971">
          <w:rPr>
            <w:rStyle w:val="Hyperlink"/>
            <w:rFonts w:hint="eastAsia"/>
            <w:noProof/>
            <w:rtl/>
            <w:lang w:bidi="fa-IR"/>
          </w:rPr>
          <w:t>اسامه</w:t>
        </w:r>
        <w:r w:rsidR="0092276B" w:rsidRPr="00FA1971">
          <w:rPr>
            <w:rStyle w:val="Hyperlink"/>
            <w:noProof/>
            <w:rtl/>
            <w:lang w:bidi="fa-IR"/>
          </w:rPr>
          <w:t xml:space="preserve"> </w:t>
        </w:r>
        <w:r w:rsidR="0092276B" w:rsidRPr="00FA1971">
          <w:rPr>
            <w:rStyle w:val="Hyperlink"/>
            <w:rFonts w:hint="eastAsia"/>
            <w:noProof/>
            <w:rtl/>
            <w:lang w:bidi="fa-IR"/>
          </w:rPr>
          <w:t>خودش</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چگونه</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noProof/>
            <w:rtl/>
            <w:lang w:bidi="fa-IR"/>
          </w:rPr>
          <w:t xml:space="preserve"> </w:t>
        </w:r>
        <w:r w:rsidR="0092276B" w:rsidRPr="00FA1971">
          <w:rPr>
            <w:rStyle w:val="Hyperlink"/>
            <w:rFonts w:hint="eastAsia"/>
            <w:noProof/>
            <w:rtl/>
            <w:lang w:bidi="fa-IR"/>
          </w:rPr>
          <w:t>شبه</w:t>
        </w:r>
        <w:r w:rsidR="0092276B" w:rsidRPr="00FA1971">
          <w:rPr>
            <w:rStyle w:val="Hyperlink"/>
            <w:noProof/>
            <w:rtl/>
            <w:lang w:bidi="fa-IR"/>
          </w:rPr>
          <w:t xml:space="preserve"> </w:t>
        </w:r>
        <w:r w:rsidR="0092276B" w:rsidRPr="00FA1971">
          <w:rPr>
            <w:rStyle w:val="Hyperlink"/>
            <w:rFonts w:hint="eastAsia"/>
            <w:noProof/>
            <w:rtl/>
            <w:lang w:bidi="fa-IR"/>
          </w:rPr>
          <w:t>مامور</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شود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195-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noProof/>
            <w:rtl/>
            <w:lang w:bidi="fa-IR"/>
          </w:rPr>
          <w:t xml:space="preserve"> </w:t>
        </w:r>
        <w:r w:rsidR="0092276B" w:rsidRPr="00FA1971">
          <w:rPr>
            <w:rStyle w:val="Hyperlink"/>
            <w:rFonts w:hint="eastAsia"/>
            <w:noProof/>
            <w:rtl/>
            <w:lang w:bidi="fa-IR"/>
          </w:rPr>
          <w:t>قبول</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اجماع</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خلافت</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واقع</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نشد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196- </w:t>
        </w:r>
        <w:r w:rsidR="0092276B" w:rsidRPr="00FA1971">
          <w:rPr>
            <w:rStyle w:val="Hyperlink"/>
            <w:rFonts w:hint="eastAsia"/>
            <w:noProof/>
            <w:rtl/>
            <w:lang w:bidi="fa-IR"/>
          </w:rPr>
          <w:t>دور</w:t>
        </w:r>
        <w:r w:rsidR="0092276B" w:rsidRPr="00FA1971">
          <w:rPr>
            <w:rStyle w:val="Hyperlink"/>
            <w:noProof/>
            <w:rtl/>
            <w:lang w:bidi="fa-IR"/>
          </w:rPr>
          <w:t xml:space="preserve"> </w:t>
        </w:r>
        <w:r w:rsidR="0092276B" w:rsidRPr="00FA1971">
          <w:rPr>
            <w:rStyle w:val="Hyperlink"/>
            <w:rFonts w:hint="eastAsia"/>
            <w:noProof/>
            <w:rtl/>
            <w:lang w:bidi="fa-IR"/>
          </w:rPr>
          <w:t>نمودن</w:t>
        </w:r>
        <w:r w:rsidR="0092276B" w:rsidRPr="00FA1971">
          <w:rPr>
            <w:rStyle w:val="Hyperlink"/>
            <w:noProof/>
            <w:rtl/>
            <w:lang w:bidi="fa-IR"/>
          </w:rPr>
          <w:t xml:space="preserve"> </w:t>
        </w:r>
        <w:r w:rsidR="0092276B" w:rsidRPr="00FA1971">
          <w:rPr>
            <w:rStyle w:val="Hyperlink"/>
            <w:rFonts w:hint="eastAsia"/>
            <w:noProof/>
            <w:rtl/>
            <w:lang w:bidi="fa-IR"/>
          </w:rPr>
          <w:t>کبار</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عت</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noProof/>
            <w:rtl/>
            <w:lang w:bidi="fa-IR"/>
          </w:rPr>
          <w:t xml:space="preserve"> ...</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197- </w:t>
        </w:r>
        <w:r w:rsidR="0092276B" w:rsidRPr="00FA1971">
          <w:rPr>
            <w:rStyle w:val="Hyperlink"/>
            <w:rFonts w:hint="eastAsia"/>
            <w:noProof/>
            <w:rtl/>
            <w:lang w:bidi="fa-IR"/>
          </w:rPr>
          <w:t>سعد</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عباده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توطئه</w:t>
        </w:r>
        <w:r w:rsidR="0092276B" w:rsidRPr="00FA1971">
          <w:rPr>
            <w:rStyle w:val="Hyperlink"/>
            <w:noProof/>
            <w:rtl/>
            <w:lang w:bidi="fa-IR"/>
          </w:rPr>
          <w:t xml:space="preserve"> </w:t>
        </w:r>
        <w:r w:rsidR="0092276B" w:rsidRPr="00FA1971">
          <w:rPr>
            <w:rStyle w:val="Hyperlink"/>
            <w:rFonts w:hint="eastAsia"/>
            <w:noProof/>
            <w:rtl/>
            <w:lang w:bidi="fa-IR"/>
          </w:rPr>
          <w:t>گران</w:t>
        </w:r>
        <w:r w:rsidR="0092276B" w:rsidRPr="00FA1971">
          <w:rPr>
            <w:rStyle w:val="Hyperlink"/>
            <w:noProof/>
            <w:rtl/>
            <w:lang w:bidi="fa-IR"/>
          </w:rPr>
          <w:t xml:space="preserve"> </w:t>
        </w:r>
        <w:r w:rsidR="0092276B" w:rsidRPr="00FA1971">
          <w:rPr>
            <w:rStyle w:val="Hyperlink"/>
            <w:rFonts w:hint="eastAsia"/>
            <w:noProof/>
            <w:rtl/>
            <w:lang w:bidi="fa-IR"/>
          </w:rPr>
          <w:t>کشتند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5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198- </w:t>
        </w:r>
        <w:r w:rsidR="0092276B" w:rsidRPr="00FA1971">
          <w:rPr>
            <w:rStyle w:val="Hyperlink"/>
            <w:rFonts w:hint="eastAsia"/>
            <w:noProof/>
            <w:rtl/>
            <w:lang w:bidi="fa-IR"/>
          </w:rPr>
          <w:t>بالا</w:t>
        </w:r>
        <w:r w:rsidR="0092276B" w:rsidRPr="00FA1971">
          <w:rPr>
            <w:rStyle w:val="Hyperlink"/>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ارجح</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433464659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199-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جانش</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200-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فارق</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باطل</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201-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انتخاب</w:t>
        </w:r>
        <w:r w:rsidR="0092276B" w:rsidRPr="00FA1971">
          <w:rPr>
            <w:rStyle w:val="Hyperlink"/>
            <w:noProof/>
            <w:rtl/>
            <w:lang w:bidi="fa-IR"/>
          </w:rPr>
          <w:t xml:space="preserve"> </w:t>
        </w:r>
        <w:r w:rsidR="0092276B" w:rsidRPr="00FA1971">
          <w:rPr>
            <w:rStyle w:val="Hyperlink"/>
            <w:rFonts w:hint="eastAsia"/>
            <w:noProof/>
            <w:rtl/>
            <w:lang w:bidi="fa-IR"/>
          </w:rPr>
          <w:t>خل</w:t>
        </w:r>
        <w:r w:rsidR="0092276B" w:rsidRPr="00FA1971">
          <w:rPr>
            <w:rStyle w:val="Hyperlink"/>
            <w:rFonts w:hint="cs"/>
            <w:noProof/>
            <w:rtl/>
            <w:lang w:bidi="fa-IR"/>
          </w:rPr>
          <w:t>ی</w:t>
        </w:r>
        <w:r w:rsidR="0092276B" w:rsidRPr="00FA1971">
          <w:rPr>
            <w:rStyle w:val="Hyperlink"/>
            <w:rFonts w:hint="eastAsia"/>
            <w:noProof/>
            <w:rtl/>
            <w:lang w:bidi="fa-IR"/>
          </w:rPr>
          <w:t>فه</w:t>
        </w:r>
        <w:r w:rsidR="0092276B" w:rsidRPr="00FA1971">
          <w:rPr>
            <w:rStyle w:val="Hyperlink"/>
            <w:noProof/>
            <w:rtl/>
            <w:lang w:bidi="fa-IR"/>
          </w:rPr>
          <w:t xml:space="preserve"> </w:t>
        </w:r>
        <w:r w:rsidR="0092276B" w:rsidRPr="00FA1971">
          <w:rPr>
            <w:rStyle w:val="Hyperlink"/>
            <w:rFonts w:hint="eastAsia"/>
            <w:noProof/>
            <w:rtl/>
            <w:lang w:bidi="fa-IR"/>
          </w:rPr>
          <w:t>عجله</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sidRPr="00FA1971">
          <w:rPr>
            <w:rStyle w:val="Hyperlink"/>
            <w:noProof/>
            <w:rtl/>
            <w:lang w:bidi="fa-IR"/>
          </w:rPr>
          <w:t xml:space="preserve"> </w:t>
        </w:r>
        <w:r w:rsidR="0092276B" w:rsidRPr="00FA1971">
          <w:rPr>
            <w:rStyle w:val="Hyperlink"/>
            <w:rFonts w:hint="eastAsia"/>
            <w:noProof/>
            <w:rtl/>
            <w:lang w:bidi="fa-IR"/>
          </w:rPr>
          <w:t>چون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عکس</w:t>
        </w:r>
        <w:r w:rsidR="0092276B" w:rsidRPr="00FA1971">
          <w:rPr>
            <w:rStyle w:val="Hyperlink"/>
            <w:noProof/>
            <w:rtl/>
            <w:lang w:bidi="fa-IR"/>
          </w:rPr>
          <w:t xml:space="preserve"> </w:t>
        </w:r>
        <w:r w:rsidR="0092276B" w:rsidRPr="00FA1971">
          <w:rPr>
            <w:rStyle w:val="Hyperlink"/>
            <w:rFonts w:hint="eastAsia"/>
            <w:noProof/>
            <w:rtl/>
            <w:lang w:bidi="fa-IR"/>
          </w:rPr>
          <w:t>العمل</w:t>
        </w:r>
        <w:r w:rsidR="0092276B" w:rsidRPr="00FA1971">
          <w:rPr>
            <w:rStyle w:val="Hyperlink"/>
            <w:noProof/>
            <w:rtl/>
            <w:lang w:bidi="fa-IR"/>
          </w:rPr>
          <w:t xml:space="preserve"> </w:t>
        </w:r>
        <w:r w:rsidR="0092276B" w:rsidRPr="00FA1971">
          <w:rPr>
            <w:rStyle w:val="Hyperlink"/>
            <w:rFonts w:hint="eastAsia"/>
            <w:noProof/>
            <w:rtl/>
            <w:lang w:bidi="fa-IR"/>
          </w:rPr>
          <w:t>مخالفان</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ترس</w:t>
        </w:r>
        <w:r w:rsidR="0092276B" w:rsidRPr="00FA1971">
          <w:rPr>
            <w:rStyle w:val="Hyperlink"/>
            <w:rFonts w:hint="cs"/>
            <w:noProof/>
            <w:rtl/>
            <w:lang w:bidi="fa-IR"/>
          </w:rPr>
          <w:t>ی</w:t>
        </w:r>
        <w:r w:rsidR="0092276B" w:rsidRPr="00FA1971">
          <w:rPr>
            <w:rStyle w:val="Hyperlink"/>
            <w:rFonts w:hint="eastAsia"/>
            <w:noProof/>
            <w:rtl/>
            <w:lang w:bidi="fa-IR"/>
          </w:rPr>
          <w:t>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209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202-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غلط</w:t>
        </w:r>
        <w:r w:rsidR="0092276B" w:rsidRPr="00FA1971">
          <w:rPr>
            <w:rStyle w:val="Hyperlink"/>
            <w:noProof/>
            <w:rtl/>
            <w:lang w:bidi="fa-IR"/>
          </w:rPr>
          <w:t xml:space="preserve"> </w:t>
        </w:r>
        <w:r w:rsidR="0092276B" w:rsidRPr="00FA1971">
          <w:rPr>
            <w:rStyle w:val="Hyperlink"/>
            <w:rFonts w:hint="eastAsia"/>
            <w:noProof/>
            <w:rtl/>
            <w:lang w:bidi="fa-IR"/>
          </w:rPr>
          <w:t>گفت</w:t>
        </w:r>
        <w:r w:rsidR="0092276B" w:rsidRPr="00FA1971">
          <w:rPr>
            <w:rStyle w:val="Hyperlink"/>
            <w:noProof/>
            <w:rtl/>
            <w:lang w:bidi="fa-IR"/>
          </w:rPr>
          <w:t xml:space="preserve">: </w:t>
        </w:r>
        <w:r w:rsidR="0092276B" w:rsidRPr="00FA1971">
          <w:rPr>
            <w:rStyle w:val="Hyperlink"/>
            <w:rFonts w:hint="eastAsia"/>
            <w:noProof/>
            <w:rtl/>
            <w:lang w:bidi="fa-IR"/>
          </w:rPr>
          <w:t>نبوت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سلطنت</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noProof/>
            <w:rtl/>
            <w:lang w:bidi="fa-IR"/>
          </w:rPr>
          <w:t xml:space="preserve"> </w:t>
        </w:r>
        <w:r w:rsidR="0092276B" w:rsidRPr="00FA1971">
          <w:rPr>
            <w:rStyle w:val="Hyperlink"/>
            <w:rFonts w:hint="eastAsia"/>
            <w:noProof/>
            <w:rtl/>
            <w:lang w:bidi="fa-IR"/>
          </w:rPr>
          <w:t>جا</w:t>
        </w:r>
        <w:r w:rsidR="0092276B" w:rsidRPr="00FA1971">
          <w:rPr>
            <w:rStyle w:val="Hyperlink"/>
            <w:noProof/>
            <w:rtl/>
            <w:lang w:bidi="fa-IR"/>
          </w:rPr>
          <w:t xml:space="preserve"> </w:t>
        </w:r>
        <w:r w:rsidR="0092276B" w:rsidRPr="00FA1971">
          <w:rPr>
            <w:rStyle w:val="Hyperlink"/>
            <w:rFonts w:hint="eastAsia"/>
            <w:noProof/>
            <w:rtl/>
            <w:lang w:bidi="fa-IR"/>
          </w:rPr>
          <w:t>جمع</w:t>
        </w:r>
        <w:r w:rsidR="0092276B" w:rsidRPr="00FA1971">
          <w:rPr>
            <w:rStyle w:val="Hyperlink"/>
            <w:noProof/>
            <w:rtl/>
            <w:lang w:bidi="fa-IR"/>
          </w:rPr>
          <w:t xml:space="preserve"> </w:t>
        </w:r>
        <w:r w:rsidR="0092276B" w:rsidRPr="00FA1971">
          <w:rPr>
            <w:rStyle w:val="Hyperlink"/>
            <w:rFonts w:hint="eastAsia"/>
            <w:noProof/>
            <w:rtl/>
            <w:lang w:bidi="fa-IR"/>
          </w:rPr>
          <w:t>نگردد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4" w:history="1">
        <w:r w:rsidR="0092276B" w:rsidRPr="00FA1971">
          <w:rPr>
            <w:rStyle w:val="Hyperlink"/>
            <w:rFonts w:hint="eastAsia"/>
            <w:noProof/>
            <w:u w:color="FF0000"/>
            <w:rtl/>
            <w:lang w:bidi="fa-IR"/>
          </w:rPr>
          <w:t>ادعا</w:t>
        </w:r>
        <w:r w:rsidR="0092276B" w:rsidRPr="00FA1971">
          <w:rPr>
            <w:rStyle w:val="Hyperlink"/>
            <w:rFonts w:hint="cs"/>
            <w:noProof/>
            <w:u w:color="FF0000"/>
            <w:rtl/>
            <w:lang w:bidi="fa-IR"/>
          </w:rPr>
          <w:t>ی</w:t>
        </w:r>
        <w:r w:rsidR="0092276B" w:rsidRPr="00FA1971">
          <w:rPr>
            <w:rStyle w:val="Hyperlink"/>
            <w:noProof/>
            <w:u w:color="FF0000"/>
            <w:rtl/>
            <w:lang w:bidi="fa-IR"/>
          </w:rPr>
          <w:t xml:space="preserve"> 203- </w:t>
        </w:r>
        <w:r w:rsidR="0092276B" w:rsidRPr="00FA1971">
          <w:rPr>
            <w:rStyle w:val="Hyperlink"/>
            <w:rFonts w:hint="eastAsia"/>
            <w:noProof/>
            <w:u w:color="FF0000"/>
            <w:rtl/>
            <w:lang w:bidi="fa-IR"/>
          </w:rPr>
          <w:t>هر</w:t>
        </w:r>
        <w:r w:rsidR="0092276B" w:rsidRPr="00FA1971">
          <w:rPr>
            <w:rStyle w:val="Hyperlink"/>
            <w:noProof/>
            <w:u w:color="FF0000"/>
            <w:rtl/>
            <w:lang w:bidi="fa-IR"/>
          </w:rPr>
          <w:t xml:space="preserve"> </w:t>
        </w:r>
        <w:r w:rsidR="0092276B" w:rsidRPr="00FA1971">
          <w:rPr>
            <w:rStyle w:val="Hyperlink"/>
            <w:rFonts w:hint="eastAsia"/>
            <w:noProof/>
            <w:u w:color="FF0000"/>
            <w:rtl/>
            <w:lang w:bidi="fa-IR"/>
          </w:rPr>
          <w:t>صحاب</w:t>
        </w:r>
        <w:r w:rsidR="0092276B" w:rsidRPr="00FA1971">
          <w:rPr>
            <w:rStyle w:val="Hyperlink"/>
            <w:rFonts w:hint="cs"/>
            <w:noProof/>
            <w:u w:color="FF0000"/>
            <w:rtl/>
            <w:lang w:bidi="fa-IR"/>
          </w:rPr>
          <w:t>ی</w:t>
        </w:r>
        <w:r w:rsidR="0092276B" w:rsidRPr="00FA1971">
          <w:rPr>
            <w:rStyle w:val="Hyperlink"/>
            <w:noProof/>
            <w:u w:color="FF0000"/>
            <w:rtl/>
            <w:lang w:bidi="fa-IR"/>
          </w:rPr>
          <w:t xml:space="preserve"> </w:t>
        </w:r>
        <w:r w:rsidR="0092276B" w:rsidRPr="00FA1971">
          <w:rPr>
            <w:rStyle w:val="Hyperlink"/>
            <w:rFonts w:hint="eastAsia"/>
            <w:noProof/>
            <w:u w:color="FF0000"/>
            <w:rtl/>
            <w:lang w:bidi="fa-IR"/>
          </w:rPr>
          <w:t>قابل</w:t>
        </w:r>
        <w:r w:rsidR="0092276B" w:rsidRPr="00FA1971">
          <w:rPr>
            <w:rStyle w:val="Hyperlink"/>
            <w:noProof/>
            <w:u w:color="FF0000"/>
            <w:rtl/>
            <w:lang w:bidi="fa-IR"/>
          </w:rPr>
          <w:t xml:space="preserve"> </w:t>
        </w:r>
        <w:r w:rsidR="0092276B" w:rsidRPr="00FA1971">
          <w:rPr>
            <w:rStyle w:val="Hyperlink"/>
            <w:rFonts w:hint="eastAsia"/>
            <w:noProof/>
            <w:u w:color="FF0000"/>
            <w:rtl/>
            <w:lang w:bidi="fa-IR"/>
          </w:rPr>
          <w:t>احترام</w:t>
        </w:r>
        <w:r w:rsidR="0092276B" w:rsidRPr="00FA1971">
          <w:rPr>
            <w:rStyle w:val="Hyperlink"/>
            <w:noProof/>
            <w:u w:color="FF0000"/>
            <w:rtl/>
            <w:lang w:bidi="fa-IR"/>
          </w:rPr>
          <w:t xml:space="preserve"> </w:t>
        </w:r>
        <w:r w:rsidR="0092276B" w:rsidRPr="00FA1971">
          <w:rPr>
            <w:rStyle w:val="Hyperlink"/>
            <w:rFonts w:hint="eastAsia"/>
            <w:noProof/>
            <w:u w:color="FF0000"/>
            <w:rtl/>
            <w:lang w:bidi="fa-IR"/>
          </w:rPr>
          <w:t>ن</w:t>
        </w:r>
        <w:r w:rsidR="0092276B" w:rsidRPr="00FA1971">
          <w:rPr>
            <w:rStyle w:val="Hyperlink"/>
            <w:rFonts w:hint="cs"/>
            <w:noProof/>
            <w:u w:color="FF0000"/>
            <w:rtl/>
            <w:lang w:bidi="fa-IR"/>
          </w:rPr>
          <w:t>ی</w:t>
        </w:r>
        <w:r w:rsidR="0092276B" w:rsidRPr="00FA1971">
          <w:rPr>
            <w:rStyle w:val="Hyperlink"/>
            <w:rFonts w:hint="eastAsia"/>
            <w:noProof/>
            <w:u w:color="FF0000"/>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204- </w:t>
        </w:r>
        <w:r w:rsidR="0092276B" w:rsidRPr="00FA1971">
          <w:rPr>
            <w:rStyle w:val="Hyperlink"/>
            <w:rFonts w:hint="eastAsia"/>
            <w:noProof/>
            <w:rtl/>
            <w:lang w:bidi="fa-IR"/>
          </w:rPr>
          <w:t>تعداد</w:t>
        </w:r>
        <w:r w:rsidR="0092276B" w:rsidRPr="00FA1971">
          <w:rPr>
            <w:rStyle w:val="Hyperlink"/>
            <w:noProof/>
            <w:rtl/>
            <w:lang w:bidi="fa-IR"/>
          </w:rPr>
          <w:t xml:space="preserve"> </w:t>
        </w:r>
        <w:r w:rsidR="0092276B" w:rsidRPr="00FA1971">
          <w:rPr>
            <w:rStyle w:val="Hyperlink"/>
            <w:rFonts w:hint="eastAsia"/>
            <w:noProof/>
            <w:rtl/>
            <w:lang w:bidi="fa-IR"/>
          </w:rPr>
          <w:t>کم</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مردم</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عت</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205-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عت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rFonts w:hint="cs"/>
            <w:noProof/>
            <w:rtl/>
            <w:lang w:bidi="fa-IR"/>
          </w:rPr>
          <w:t>ی‌</w:t>
        </w:r>
        <w:r w:rsidR="0092276B" w:rsidRPr="00FA1971">
          <w:rPr>
            <w:rStyle w:val="Hyperlink"/>
            <w:rFonts w:hint="eastAsia"/>
            <w:noProof/>
            <w:rtl/>
            <w:lang w:bidi="fa-IR"/>
          </w:rPr>
          <w:t>هاشم</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تهد</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زور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بعد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شش</w:t>
        </w:r>
        <w:r w:rsidR="0092276B" w:rsidRPr="00FA1971">
          <w:rPr>
            <w:rStyle w:val="Hyperlink"/>
            <w:noProof/>
            <w:rtl/>
            <w:lang w:bidi="fa-IR"/>
          </w:rPr>
          <w:t xml:space="preserve"> </w:t>
        </w:r>
        <w:r w:rsidR="0092276B" w:rsidRPr="00FA1971">
          <w:rPr>
            <w:rStyle w:val="Hyperlink"/>
            <w:rFonts w:hint="eastAsia"/>
            <w:noProof/>
            <w:rtl/>
            <w:lang w:bidi="fa-IR"/>
          </w:rPr>
          <w:t>ماه</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206-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زور</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عت</w:t>
        </w:r>
        <w:r w:rsidR="0092276B" w:rsidRPr="00FA1971">
          <w:rPr>
            <w:rStyle w:val="Hyperlink"/>
            <w:noProof/>
            <w:rtl/>
            <w:lang w:bidi="fa-IR"/>
          </w:rPr>
          <w:t xml:space="preserve"> </w:t>
        </w:r>
        <w:r w:rsidR="0092276B" w:rsidRPr="00FA1971">
          <w:rPr>
            <w:rStyle w:val="Hyperlink"/>
            <w:rFonts w:hint="eastAsia"/>
            <w:noProof/>
            <w:rtl/>
            <w:lang w:bidi="fa-IR"/>
          </w:rPr>
          <w:t>بردند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207- </w:t>
        </w:r>
        <w:r w:rsidR="0092276B" w:rsidRPr="00FA1971">
          <w:rPr>
            <w:rStyle w:val="Hyperlink"/>
            <w:rFonts w:hint="eastAsia"/>
            <w:noProof/>
            <w:rtl/>
            <w:lang w:bidi="fa-IR"/>
          </w:rPr>
          <w:t>دوازده</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نکه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جبر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زور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rFonts w:cs="Tahoma"/>
            <w:noProof/>
            <w:rtl/>
            <w:lang w:bidi="fa-IR"/>
          </w:rPr>
          <w:t xml:space="preserve"> </w:t>
        </w:r>
        <w:r w:rsidR="0092276B" w:rsidRPr="00FA1971">
          <w:rPr>
            <w:rStyle w:val="Hyperlink"/>
            <w:rFonts w:hint="eastAsia"/>
            <w:noProof/>
            <w:rtl/>
            <w:lang w:bidi="fa-IR"/>
          </w:rPr>
          <w:t>شمش</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مسجد</w:t>
        </w:r>
        <w:r w:rsidR="0092276B" w:rsidRPr="00FA1971">
          <w:rPr>
            <w:rStyle w:val="Hyperlink"/>
            <w:noProof/>
            <w:rtl/>
            <w:lang w:bidi="fa-IR"/>
          </w:rPr>
          <w:t xml:space="preserve"> </w:t>
        </w:r>
        <w:r w:rsidR="0092276B" w:rsidRPr="00FA1971">
          <w:rPr>
            <w:rStyle w:val="Hyperlink"/>
            <w:rFonts w:hint="eastAsia"/>
            <w:noProof/>
            <w:rtl/>
            <w:lang w:bidi="fa-IR"/>
          </w:rPr>
          <w:t>بردند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6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208-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زور</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عت</w:t>
        </w:r>
        <w:r w:rsidR="0092276B" w:rsidRPr="00FA1971">
          <w:rPr>
            <w:rStyle w:val="Hyperlink"/>
            <w:noProof/>
            <w:rtl/>
            <w:lang w:bidi="fa-IR"/>
          </w:rPr>
          <w:t xml:space="preserve"> </w:t>
        </w:r>
        <w:r w:rsidR="0092276B" w:rsidRPr="00FA1971">
          <w:rPr>
            <w:rStyle w:val="Hyperlink"/>
            <w:rFonts w:hint="eastAsia"/>
            <w:noProof/>
            <w:rtl/>
            <w:lang w:bidi="fa-IR"/>
          </w:rPr>
          <w:t>گرفتند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433464669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209- </w:t>
        </w:r>
        <w:r w:rsidR="0092276B" w:rsidRPr="00FA1971">
          <w:rPr>
            <w:rStyle w:val="Hyperlink"/>
            <w:rFonts w:hint="eastAsia"/>
            <w:noProof/>
            <w:rtl/>
            <w:lang w:bidi="fa-IR"/>
          </w:rPr>
          <w:t>خان</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آتش</w:t>
        </w:r>
        <w:r w:rsidR="0092276B" w:rsidRPr="00FA1971">
          <w:rPr>
            <w:rStyle w:val="Hyperlink"/>
            <w:noProof/>
            <w:rtl/>
            <w:lang w:bidi="fa-IR"/>
          </w:rPr>
          <w:t xml:space="preserve"> </w:t>
        </w:r>
        <w:r w:rsidR="0092276B" w:rsidRPr="00FA1971">
          <w:rPr>
            <w:rStyle w:val="Hyperlink"/>
            <w:rFonts w:hint="eastAsia"/>
            <w:noProof/>
            <w:rtl/>
            <w:lang w:bidi="fa-IR"/>
          </w:rPr>
          <w:t>زدند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210 -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قبول</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خان</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سوزاندند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211-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حبّ</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حسنه</w:t>
        </w:r>
        <w:r w:rsidR="0092276B" w:rsidRPr="00FA1971">
          <w:rPr>
            <w:rStyle w:val="Hyperlink"/>
            <w:rFonts w:hint="eastAsia"/>
            <w:noProof/>
            <w:lang w:bidi="fa-IR"/>
          </w:rPr>
          <w:t>‌</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گناه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آن</w:t>
        </w:r>
        <w:r w:rsidR="0092276B" w:rsidRPr="00FA1971">
          <w:rPr>
            <w:rStyle w:val="Hyperlink"/>
            <w:noProof/>
            <w:rtl/>
            <w:lang w:bidi="fa-IR"/>
          </w:rPr>
          <w:t xml:space="preserve"> </w:t>
        </w:r>
        <w:r w:rsidR="0092276B" w:rsidRPr="00FA1971">
          <w:rPr>
            <w:rStyle w:val="Hyperlink"/>
            <w:rFonts w:hint="eastAsia"/>
            <w:noProof/>
            <w:rtl/>
            <w:lang w:bidi="fa-IR"/>
          </w:rPr>
          <w:t>ضرر</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رساند؛</w:t>
        </w:r>
        <w:r w:rsidR="0092276B" w:rsidRPr="00FA1971">
          <w:rPr>
            <w:rStyle w:val="Hyperlink"/>
            <w:noProof/>
            <w:rtl/>
            <w:lang w:bidi="fa-IR"/>
          </w:rPr>
          <w:t xml:space="preserve"> </w:t>
        </w:r>
        <w:r w:rsidR="0092276B" w:rsidRPr="00FA1971">
          <w:rPr>
            <w:rStyle w:val="Hyperlink"/>
            <w:rFonts w:hint="eastAsia"/>
            <w:noProof/>
            <w:rtl/>
            <w:lang w:bidi="fa-IR"/>
          </w:rPr>
          <w:t>درست</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3" w:history="1">
        <w:r w:rsidR="0092276B" w:rsidRPr="00FA1971">
          <w:rPr>
            <w:rStyle w:val="Hyperlink"/>
            <w:rFonts w:hint="eastAsia"/>
            <w:noProof/>
            <w:rtl/>
            <w:lang w:bidi="fa-IR"/>
          </w:rPr>
          <w:t>اداعا</w:t>
        </w:r>
        <w:r w:rsidR="0092276B" w:rsidRPr="00FA1971">
          <w:rPr>
            <w:rStyle w:val="Hyperlink"/>
            <w:rFonts w:hint="cs"/>
            <w:noProof/>
            <w:rtl/>
            <w:lang w:bidi="fa-IR"/>
          </w:rPr>
          <w:t>ی</w:t>
        </w:r>
        <w:r w:rsidR="0092276B" w:rsidRPr="00FA1971">
          <w:rPr>
            <w:rStyle w:val="Hyperlink"/>
            <w:noProof/>
            <w:rtl/>
            <w:lang w:bidi="fa-IR"/>
          </w:rPr>
          <w:t xml:space="preserve"> 212-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هرکس</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حس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گر</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کند،</w:t>
        </w:r>
        <w:r w:rsidR="0092276B" w:rsidRPr="00FA1971">
          <w:rPr>
            <w:rStyle w:val="Hyperlink"/>
            <w:noProof/>
            <w:rtl/>
            <w:lang w:bidi="fa-IR"/>
          </w:rPr>
          <w:t xml:space="preserve"> </w:t>
        </w:r>
        <w:r w:rsidR="0092276B" w:rsidRPr="00FA1971">
          <w:rPr>
            <w:rStyle w:val="Hyperlink"/>
            <w:rFonts w:hint="eastAsia"/>
            <w:noProof/>
            <w:rtl/>
            <w:lang w:bidi="fa-IR"/>
          </w:rPr>
          <w:t>بهشت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rFonts w:cs="Tahoma"/>
            <w:noProof/>
            <w:rtl/>
            <w:lang w:bidi="fa-IR"/>
          </w:rPr>
          <w:t xml:space="preserve"> </w:t>
        </w:r>
        <w:r w:rsidR="0092276B" w:rsidRPr="00FA1971">
          <w:rPr>
            <w:rStyle w:val="Hyperlink"/>
            <w:rFonts w:hint="eastAsia"/>
            <w:noProof/>
            <w:rtl/>
            <w:lang w:bidi="fa-IR"/>
          </w:rPr>
          <w:t>واجب</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شود؛</w:t>
        </w:r>
        <w:r w:rsidR="0092276B" w:rsidRPr="00FA1971">
          <w:rPr>
            <w:rStyle w:val="Hyperlink"/>
            <w:noProof/>
            <w:rtl/>
            <w:lang w:bidi="fa-IR"/>
          </w:rPr>
          <w:t xml:space="preserve"> </w:t>
        </w:r>
        <w:r w:rsidR="0092276B" w:rsidRPr="00FA1971">
          <w:rPr>
            <w:rStyle w:val="Hyperlink"/>
            <w:rFonts w:hint="eastAsia"/>
            <w:noProof/>
            <w:rtl/>
            <w:lang w:bidi="fa-IR"/>
          </w:rPr>
          <w:t>درست</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213- </w:t>
        </w:r>
        <w:r w:rsidR="0092276B" w:rsidRPr="00FA1971">
          <w:rPr>
            <w:rStyle w:val="Hyperlink"/>
            <w:rFonts w:hint="eastAsia"/>
            <w:noProof/>
            <w:rtl/>
            <w:lang w:bidi="fa-IR"/>
          </w:rPr>
          <w:t>اگر</w:t>
        </w:r>
        <w:r w:rsidR="0092276B" w:rsidRPr="00FA1971">
          <w:rPr>
            <w:rStyle w:val="Hyperlink"/>
            <w:noProof/>
            <w:rtl/>
            <w:lang w:bidi="fa-IR"/>
          </w:rPr>
          <w:t xml:space="preserve"> </w:t>
        </w:r>
        <w:r w:rsidR="0092276B" w:rsidRPr="00FA1971">
          <w:rPr>
            <w:rStyle w:val="Hyperlink"/>
            <w:rFonts w:hint="eastAsia"/>
            <w:noProof/>
            <w:rtl/>
            <w:lang w:bidi="fa-IR"/>
          </w:rPr>
          <w:t>مسلمان</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توبه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دن</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برود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محبّ</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باشد،</w:t>
        </w:r>
        <w:r w:rsidR="0092276B" w:rsidRPr="00FA1971">
          <w:rPr>
            <w:rStyle w:val="Hyperlink"/>
            <w:noProof/>
            <w:rtl/>
            <w:lang w:bidi="fa-IR"/>
          </w:rPr>
          <w:t xml:space="preserve"> </w:t>
        </w:r>
        <w:r w:rsidR="0092276B" w:rsidRPr="00FA1971">
          <w:rPr>
            <w:rStyle w:val="Hyperlink"/>
            <w:rFonts w:hint="eastAsia"/>
            <w:noProof/>
            <w:rtl/>
            <w:lang w:bidi="fa-IR"/>
          </w:rPr>
          <w:t>خداوند</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عفو</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نما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214- </w:t>
        </w:r>
        <w:r w:rsidR="0092276B" w:rsidRPr="00FA1971">
          <w:rPr>
            <w:rStyle w:val="Hyperlink"/>
            <w:rFonts w:hint="eastAsia"/>
            <w:noProof/>
            <w:rtl/>
            <w:lang w:bidi="fa-IR"/>
          </w:rPr>
          <w:t>شهر‌ها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پر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فساد</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219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215-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زنا</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لواط،</w:t>
        </w:r>
        <w:r w:rsidR="0092276B" w:rsidRPr="00FA1971">
          <w:rPr>
            <w:rStyle w:val="Hyperlink"/>
            <w:noProof/>
            <w:rtl/>
            <w:lang w:bidi="fa-IR"/>
          </w:rPr>
          <w:t xml:space="preserve"> </w:t>
        </w:r>
        <w:r w:rsidR="0092276B" w:rsidRPr="00FA1971">
          <w:rPr>
            <w:rStyle w:val="Hyperlink"/>
            <w:rFonts w:hint="eastAsia"/>
            <w:noProof/>
            <w:rtl/>
            <w:lang w:bidi="fa-IR"/>
          </w:rPr>
          <w:t>حت</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مادر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حلال</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دانند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216-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حب</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حسنه</w:t>
        </w:r>
        <w:r w:rsidR="0092276B" w:rsidRPr="00FA1971">
          <w:rPr>
            <w:rStyle w:val="Hyperlink"/>
            <w:rFonts w:hint="eastAsia"/>
            <w:noProof/>
            <w:lang w:bidi="fa-IR"/>
          </w:rPr>
          <w:t>‌</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کتب</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تسنّن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217- </w:t>
        </w:r>
        <w:r w:rsidR="0092276B" w:rsidRPr="00FA1971">
          <w:rPr>
            <w:rStyle w:val="Hyperlink"/>
            <w:rFonts w:hint="eastAsia"/>
            <w:noProof/>
            <w:rtl/>
            <w:lang w:bidi="fa-IR"/>
          </w:rPr>
          <w:t>محبت</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فا</w:t>
        </w:r>
        <w:r w:rsidR="0092276B" w:rsidRPr="00FA1971">
          <w:rPr>
            <w:rStyle w:val="Hyperlink"/>
            <w:rFonts w:hint="cs"/>
            <w:noProof/>
            <w:rtl/>
            <w:lang w:bidi="fa-IR"/>
          </w:rPr>
          <w:t>ی</w:t>
        </w:r>
        <w:r w:rsidR="0092276B" w:rsidRPr="00FA1971">
          <w:rPr>
            <w:rStyle w:val="Hyperlink"/>
            <w:rFonts w:hint="eastAsia"/>
            <w:noProof/>
            <w:rtl/>
            <w:lang w:bidi="fa-IR"/>
          </w:rPr>
          <w:t>ده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گناهان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بلعد؛</w:t>
        </w:r>
        <w:r w:rsidR="0092276B" w:rsidRPr="00FA1971">
          <w:rPr>
            <w:rStyle w:val="Hyperlink"/>
            <w:noProof/>
            <w:rtl/>
            <w:lang w:bidi="fa-IR"/>
          </w:rPr>
          <w:t xml:space="preserve"> </w:t>
        </w:r>
        <w:r w:rsidR="0092276B" w:rsidRPr="00FA1971">
          <w:rPr>
            <w:rStyle w:val="Hyperlink"/>
            <w:rFonts w:hint="eastAsia"/>
            <w:noProof/>
            <w:rtl/>
            <w:lang w:bidi="fa-IR"/>
          </w:rPr>
          <w:t>مثل</w:t>
        </w:r>
        <w:r w:rsidR="0092276B" w:rsidRPr="00FA1971">
          <w:rPr>
            <w:rStyle w:val="Hyperlink"/>
            <w:noProof/>
            <w:rtl/>
            <w:lang w:bidi="fa-IR"/>
          </w:rPr>
          <w:t xml:space="preserve"> </w:t>
        </w:r>
        <w:r w:rsidR="0092276B" w:rsidRPr="00FA1971">
          <w:rPr>
            <w:rStyle w:val="Hyperlink"/>
            <w:rFonts w:hint="eastAsia"/>
            <w:noProof/>
            <w:rtl/>
            <w:lang w:bidi="fa-IR"/>
          </w:rPr>
          <w:t>بلع</w:t>
        </w:r>
        <w:r w:rsidR="0092276B" w:rsidRPr="00FA1971">
          <w:rPr>
            <w:rStyle w:val="Hyperlink"/>
            <w:rFonts w:hint="cs"/>
            <w:noProof/>
            <w:rtl/>
            <w:lang w:bidi="fa-IR"/>
          </w:rPr>
          <w:t>ی</w:t>
        </w:r>
        <w:r w:rsidR="0092276B" w:rsidRPr="00FA1971">
          <w:rPr>
            <w:rStyle w:val="Hyperlink"/>
            <w:rFonts w:hint="eastAsia"/>
            <w:noProof/>
            <w:rtl/>
            <w:lang w:bidi="fa-IR"/>
          </w:rPr>
          <w:t>دن</w:t>
        </w:r>
        <w:r w:rsidR="0092276B" w:rsidRPr="00FA1971">
          <w:rPr>
            <w:rStyle w:val="Hyperlink"/>
            <w:noProof/>
            <w:rtl/>
            <w:lang w:bidi="fa-IR"/>
          </w:rPr>
          <w:t xml:space="preserve"> </w:t>
        </w:r>
        <w:r w:rsidR="0092276B" w:rsidRPr="00FA1971">
          <w:rPr>
            <w:rStyle w:val="Hyperlink"/>
            <w:rFonts w:hint="eastAsia"/>
            <w:noProof/>
            <w:rtl/>
            <w:lang w:bidi="fa-IR"/>
          </w:rPr>
          <w:t>آتش</w:t>
        </w:r>
        <w:r w:rsidR="0092276B" w:rsidRPr="00FA1971">
          <w:rPr>
            <w:rStyle w:val="Hyperlink"/>
            <w:noProof/>
            <w:rtl/>
            <w:lang w:bidi="fa-IR"/>
          </w:rPr>
          <w:t xml:space="preserve"> </w:t>
        </w:r>
        <w:r w:rsidR="0092276B" w:rsidRPr="00FA1971">
          <w:rPr>
            <w:rStyle w:val="Hyperlink"/>
            <w:rFonts w:hint="eastAsia"/>
            <w:noProof/>
            <w:rtl/>
            <w:lang w:bidi="fa-IR"/>
          </w:rPr>
          <w:t>ه</w:t>
        </w:r>
        <w:r w:rsidR="0092276B" w:rsidRPr="00FA1971">
          <w:rPr>
            <w:rStyle w:val="Hyperlink"/>
            <w:rFonts w:hint="cs"/>
            <w:noProof/>
            <w:rtl/>
            <w:lang w:bidi="fa-IR"/>
          </w:rPr>
          <w:t>ی</w:t>
        </w:r>
        <w:r w:rsidR="0092276B" w:rsidRPr="00FA1971">
          <w:rPr>
            <w:rStyle w:val="Hyperlink"/>
            <w:rFonts w:hint="eastAsia"/>
            <w:noProof/>
            <w:rtl/>
            <w:lang w:bidi="fa-IR"/>
          </w:rPr>
          <w:t>زم</w:t>
        </w:r>
        <w:r w:rsidR="0092276B" w:rsidRPr="00FA1971">
          <w:rPr>
            <w:rStyle w:val="Hyperlink"/>
            <w:noProof/>
            <w:rtl/>
            <w:lang w:bidi="fa-IR"/>
          </w:rPr>
          <w:t xml:space="preserve"> </w:t>
        </w:r>
        <w:r w:rsidR="0092276B" w:rsidRPr="00FA1971">
          <w:rPr>
            <w:rStyle w:val="Hyperlink"/>
            <w:rFonts w:hint="eastAsia"/>
            <w:noProof/>
            <w:rtl/>
            <w:lang w:bidi="fa-IR"/>
          </w:rPr>
          <w:t>خشک</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7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218- </w:t>
        </w:r>
        <w:r w:rsidR="0092276B" w:rsidRPr="00FA1971">
          <w:rPr>
            <w:rStyle w:val="Hyperlink"/>
            <w:rFonts w:hint="eastAsia"/>
            <w:noProof/>
            <w:rtl/>
            <w:lang w:bidi="fa-IR"/>
          </w:rPr>
          <w:t>کس،</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ناکس،</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433464679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219 - </w:t>
        </w:r>
        <w:r w:rsidR="0092276B" w:rsidRPr="00FA1971">
          <w:rPr>
            <w:rStyle w:val="Hyperlink"/>
            <w:rFonts w:hint="eastAsia"/>
            <w:noProof/>
            <w:rtl/>
            <w:lang w:bidi="fa-IR"/>
          </w:rPr>
          <w:t>گر</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مجالس</w:t>
        </w:r>
        <w:r w:rsidR="0092276B" w:rsidRPr="00FA1971">
          <w:rPr>
            <w:rStyle w:val="Hyperlink"/>
            <w:noProof/>
            <w:rtl/>
            <w:lang w:bidi="fa-IR"/>
          </w:rPr>
          <w:t xml:space="preserve"> </w:t>
        </w:r>
        <w:r w:rsidR="0092276B" w:rsidRPr="00FA1971">
          <w:rPr>
            <w:rStyle w:val="Hyperlink"/>
            <w:rFonts w:hint="eastAsia"/>
            <w:noProof/>
            <w:rtl/>
            <w:lang w:bidi="fa-IR"/>
          </w:rPr>
          <w:t>عزادار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باعث</w:t>
        </w:r>
        <w:r w:rsidR="0092276B" w:rsidRPr="00FA1971">
          <w:rPr>
            <w:rStyle w:val="Hyperlink"/>
            <w:noProof/>
            <w:rtl/>
            <w:lang w:bidi="fa-IR"/>
          </w:rPr>
          <w:t xml:space="preserve"> </w:t>
        </w:r>
        <w:r w:rsidR="0092276B" w:rsidRPr="00FA1971">
          <w:rPr>
            <w:rStyle w:val="Hyperlink"/>
            <w:rFonts w:hint="eastAsia"/>
            <w:noProof/>
            <w:rtl/>
            <w:lang w:bidi="fa-IR"/>
          </w:rPr>
          <w:t>خودساز</w:t>
        </w:r>
        <w:r w:rsidR="0092276B" w:rsidRPr="00FA1971">
          <w:rPr>
            <w:rStyle w:val="Hyperlink"/>
            <w:rFonts w:hint="cs"/>
            <w:noProof/>
            <w:rtl/>
            <w:lang w:bidi="fa-IR"/>
          </w:rPr>
          <w:t>ی</w:t>
        </w:r>
        <w:r w:rsidR="0092276B" w:rsidRPr="00FA1971">
          <w:rPr>
            <w:rStyle w:val="Hyperlink"/>
            <w:rFonts w:cs="Tahoma"/>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220-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ارت</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کربلا</w:t>
        </w:r>
        <w:r w:rsidR="0092276B" w:rsidRPr="00FA1971">
          <w:rPr>
            <w:rStyle w:val="Hyperlink"/>
            <w:noProof/>
            <w:rtl/>
            <w:lang w:bidi="fa-IR"/>
          </w:rPr>
          <w:t xml:space="preserve"> </w:t>
        </w:r>
        <w:r w:rsidR="0092276B" w:rsidRPr="00FA1971">
          <w:rPr>
            <w:rStyle w:val="Hyperlink"/>
            <w:rFonts w:hint="eastAsia"/>
            <w:noProof/>
            <w:rtl/>
            <w:lang w:bidi="fa-IR"/>
          </w:rPr>
          <w:t>رفت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221- </w:t>
        </w:r>
        <w:r w:rsidR="0092276B" w:rsidRPr="00FA1971">
          <w:rPr>
            <w:rStyle w:val="Hyperlink"/>
            <w:rFonts w:hint="eastAsia"/>
            <w:noProof/>
            <w:rtl/>
            <w:lang w:bidi="fa-IR"/>
          </w:rPr>
          <w:t>پنج</w:t>
        </w:r>
        <w:r w:rsidR="0092276B" w:rsidRPr="00FA1971">
          <w:rPr>
            <w:rStyle w:val="Hyperlink"/>
            <w:noProof/>
            <w:rtl/>
            <w:lang w:bidi="fa-IR"/>
          </w:rPr>
          <w:t xml:space="preserve"> </w:t>
        </w:r>
        <w:r w:rsidR="0092276B" w:rsidRPr="00FA1971">
          <w:rPr>
            <w:rStyle w:val="Hyperlink"/>
            <w:rFonts w:hint="eastAsia"/>
            <w:noProof/>
            <w:rtl/>
            <w:lang w:bidi="fa-IR"/>
          </w:rPr>
          <w:t>تن</w:t>
        </w:r>
        <w:r w:rsidR="0092276B" w:rsidRPr="00FA1971">
          <w:rPr>
            <w:rStyle w:val="Hyperlink"/>
            <w:noProof/>
            <w:rtl/>
            <w:lang w:bidi="fa-IR"/>
          </w:rPr>
          <w:t xml:space="preserve"> </w:t>
        </w:r>
        <w:r w:rsidR="0092276B" w:rsidRPr="00FA1971">
          <w:rPr>
            <w:rStyle w:val="Hyperlink"/>
            <w:rFonts w:hint="eastAsia"/>
            <w:noProof/>
            <w:rtl/>
            <w:lang w:bidi="fa-IR"/>
          </w:rPr>
          <w:t>معصوم</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222- </w:t>
        </w:r>
        <w:r w:rsidR="0092276B" w:rsidRPr="00FA1971">
          <w:rPr>
            <w:rStyle w:val="Hyperlink"/>
            <w:rFonts w:hint="eastAsia"/>
            <w:noProof/>
            <w:rtl/>
            <w:lang w:bidi="fa-IR"/>
          </w:rPr>
          <w:t>ق</w:t>
        </w:r>
        <w:r w:rsidR="0092276B" w:rsidRPr="00FA1971">
          <w:rPr>
            <w:rStyle w:val="Hyperlink"/>
            <w:rFonts w:hint="cs"/>
            <w:noProof/>
            <w:rtl/>
            <w:lang w:bidi="fa-IR"/>
          </w:rPr>
          <w:t>ی</w:t>
        </w:r>
        <w:r w:rsidR="0092276B" w:rsidRPr="00FA1971">
          <w:rPr>
            <w:rStyle w:val="Hyperlink"/>
            <w:rFonts w:hint="eastAsia"/>
            <w:noProof/>
            <w:rtl/>
            <w:lang w:bidi="fa-IR"/>
          </w:rPr>
          <w:t>ام</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حس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w:t>
        </w:r>
        <w:r w:rsidR="0092276B" w:rsidRPr="00FA1971">
          <w:rPr>
            <w:rStyle w:val="Hyperlink"/>
            <w:rFonts w:hint="cs"/>
            <w:noProof/>
            <w:rtl/>
            <w:lang w:bidi="fa-IR"/>
          </w:rPr>
          <w:t>ی</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خلافت،</w:t>
        </w:r>
        <w:r w:rsidR="0092276B" w:rsidRPr="00FA1971">
          <w:rPr>
            <w:rStyle w:val="Hyperlink"/>
            <w:noProof/>
            <w:rtl/>
            <w:lang w:bidi="fa-IR"/>
          </w:rPr>
          <w:t xml:space="preserve"> </w:t>
        </w:r>
        <w:r w:rsidR="0092276B" w:rsidRPr="00FA1971">
          <w:rPr>
            <w:rStyle w:val="Hyperlink"/>
            <w:rFonts w:hint="eastAsia"/>
            <w:noProof/>
            <w:rtl/>
            <w:lang w:bidi="fa-IR"/>
          </w:rPr>
          <w:t>ظاهر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223- </w:t>
        </w:r>
        <w:r w:rsidR="0092276B" w:rsidRPr="00FA1971">
          <w:rPr>
            <w:rStyle w:val="Hyperlink"/>
            <w:rFonts w:hint="eastAsia"/>
            <w:noProof/>
            <w:rtl/>
            <w:lang w:bidi="fa-IR"/>
          </w:rPr>
          <w:t>ابو</w:t>
        </w:r>
        <w:r w:rsidR="0092276B" w:rsidRPr="00FA1971">
          <w:rPr>
            <w:rStyle w:val="Hyperlink"/>
            <w:noProof/>
            <w:rtl/>
            <w:lang w:bidi="fa-IR"/>
          </w:rPr>
          <w:t xml:space="preserve"> </w:t>
        </w:r>
        <w:r w:rsidR="0092276B" w:rsidRPr="00FA1971">
          <w:rPr>
            <w:rStyle w:val="Hyperlink"/>
            <w:rFonts w:hint="eastAsia"/>
            <w:noProof/>
            <w:rtl/>
            <w:lang w:bidi="fa-IR"/>
          </w:rPr>
          <w:t>سف</w:t>
        </w:r>
        <w:r w:rsidR="0092276B" w:rsidRPr="00FA1971">
          <w:rPr>
            <w:rStyle w:val="Hyperlink"/>
            <w:rFonts w:hint="cs"/>
            <w:noProof/>
            <w:rtl/>
            <w:lang w:bidi="fa-IR"/>
          </w:rPr>
          <w:t>ی</w:t>
        </w:r>
        <w:r w:rsidR="0092276B" w:rsidRPr="00FA1971">
          <w:rPr>
            <w:rStyle w:val="Hyperlink"/>
            <w:rFonts w:hint="eastAsia"/>
            <w:noProof/>
            <w:rtl/>
            <w:lang w:bidi="fa-IR"/>
          </w:rPr>
          <w:t>ان</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اسلام</w:t>
        </w:r>
        <w:r w:rsidR="0092276B" w:rsidRPr="00FA1971">
          <w:rPr>
            <w:rStyle w:val="Hyperlink"/>
            <w:noProof/>
            <w:rtl/>
            <w:lang w:bidi="fa-IR"/>
          </w:rPr>
          <w:t xml:space="preserve"> </w:t>
        </w:r>
        <w:r w:rsidR="0092276B" w:rsidRPr="00FA1971">
          <w:rPr>
            <w:rStyle w:val="Hyperlink"/>
            <w:rFonts w:hint="eastAsia"/>
            <w:noProof/>
            <w:rtl/>
            <w:lang w:bidi="fa-IR"/>
          </w:rPr>
          <w:t>کافر</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224-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سجاد</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مقابل</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سخنران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ترس</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229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225 - </w:t>
        </w:r>
        <w:r w:rsidR="0092276B" w:rsidRPr="00FA1971">
          <w:rPr>
            <w:rStyle w:val="Hyperlink"/>
            <w:rFonts w:hint="eastAsia"/>
            <w:noProof/>
            <w:rtl/>
            <w:lang w:bidi="fa-IR"/>
          </w:rPr>
          <w:t>مادام</w:t>
        </w:r>
        <w:r w:rsidR="0092276B" w:rsidRPr="00FA1971">
          <w:rPr>
            <w:rStyle w:val="Hyperlink"/>
            <w:noProof/>
            <w:rtl/>
            <w:lang w:bidi="fa-IR"/>
          </w:rPr>
          <w:t xml:space="preserve"> </w:t>
        </w:r>
        <w:r w:rsidR="0092276B" w:rsidRPr="00FA1971">
          <w:rPr>
            <w:rStyle w:val="Hyperlink"/>
            <w:rFonts w:hint="eastAsia"/>
            <w:noProof/>
            <w:rtl/>
            <w:lang w:bidi="fa-IR"/>
          </w:rPr>
          <w:t>انگل</w:t>
        </w:r>
        <w:r w:rsidR="0092276B" w:rsidRPr="00FA1971">
          <w:rPr>
            <w:rStyle w:val="Hyperlink"/>
            <w:rFonts w:hint="cs"/>
            <w:noProof/>
            <w:rtl/>
            <w:lang w:bidi="fa-IR"/>
          </w:rPr>
          <w:t>ی</w:t>
        </w:r>
        <w:r w:rsidR="0092276B" w:rsidRPr="00FA1971">
          <w:rPr>
            <w:rStyle w:val="Hyperlink"/>
            <w:rFonts w:hint="eastAsia"/>
            <w:noProof/>
            <w:rtl/>
            <w:lang w:bidi="fa-IR"/>
          </w:rPr>
          <w:t>س</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شاهد</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مظلوم</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حس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226- </w:t>
        </w:r>
        <w:r w:rsidR="0092276B" w:rsidRPr="00FA1971">
          <w:rPr>
            <w:rStyle w:val="Hyperlink"/>
            <w:rFonts w:hint="eastAsia"/>
            <w:noProof/>
            <w:rtl/>
            <w:lang w:bidi="fa-IR"/>
          </w:rPr>
          <w:t>عزادار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سبب</w:t>
        </w:r>
        <w:r w:rsidR="0092276B" w:rsidRPr="00FA1971">
          <w:rPr>
            <w:rStyle w:val="Hyperlink"/>
            <w:noProof/>
            <w:rtl/>
            <w:lang w:bidi="fa-IR"/>
          </w:rPr>
          <w:t xml:space="preserve"> </w:t>
        </w:r>
        <w:r w:rsidR="0092276B" w:rsidRPr="00FA1971">
          <w:rPr>
            <w:rStyle w:val="Hyperlink"/>
            <w:rFonts w:hint="eastAsia"/>
            <w:noProof/>
            <w:rtl/>
            <w:lang w:bidi="fa-IR"/>
          </w:rPr>
          <w:t>صالح</w:t>
        </w:r>
        <w:r w:rsidR="0092276B" w:rsidRPr="00FA1971">
          <w:rPr>
            <w:rStyle w:val="Hyperlink"/>
            <w:noProof/>
            <w:rtl/>
            <w:lang w:bidi="fa-IR"/>
          </w:rPr>
          <w:t xml:space="preserve"> </w:t>
        </w:r>
        <w:r w:rsidR="0092276B" w:rsidRPr="00FA1971">
          <w:rPr>
            <w:rStyle w:val="Hyperlink"/>
            <w:rFonts w:hint="eastAsia"/>
            <w:noProof/>
            <w:rtl/>
            <w:lang w:bidi="fa-IR"/>
          </w:rPr>
          <w:t>شدن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227- </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ارت،</w:t>
        </w:r>
        <w:r w:rsidR="0092276B" w:rsidRPr="00FA1971">
          <w:rPr>
            <w:rStyle w:val="Hyperlink"/>
            <w:noProof/>
            <w:rtl/>
            <w:lang w:bidi="fa-IR"/>
          </w:rPr>
          <w:t xml:space="preserve"> </w:t>
        </w:r>
        <w:r w:rsidR="0092276B" w:rsidRPr="00FA1971">
          <w:rPr>
            <w:rStyle w:val="Hyperlink"/>
            <w:rFonts w:hint="eastAsia"/>
            <w:noProof/>
            <w:rtl/>
            <w:lang w:bidi="fa-IR"/>
          </w:rPr>
          <w:t>ثواب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عظ</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8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228- </w:t>
        </w:r>
        <w:r w:rsidR="0092276B" w:rsidRPr="00FA1971">
          <w:rPr>
            <w:rStyle w:val="Hyperlink"/>
            <w:rFonts w:hint="eastAsia"/>
            <w:noProof/>
            <w:rtl/>
            <w:lang w:bidi="fa-IR"/>
          </w:rPr>
          <w:t>قبر</w:t>
        </w:r>
        <w:r w:rsidR="0092276B" w:rsidRPr="00FA1971">
          <w:rPr>
            <w:rStyle w:val="Hyperlink"/>
            <w:noProof/>
            <w:rtl/>
            <w:lang w:bidi="fa-IR"/>
          </w:rPr>
          <w:t xml:space="preserve"> </w:t>
        </w:r>
        <w:r w:rsidR="0092276B" w:rsidRPr="00FA1971">
          <w:rPr>
            <w:rStyle w:val="Hyperlink"/>
            <w:rFonts w:hint="eastAsia"/>
            <w:noProof/>
            <w:rtl/>
            <w:lang w:bidi="fa-IR"/>
          </w:rPr>
          <w:t>امامان</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پر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زوّار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آرامگاه</w:t>
        </w:r>
        <w:r w:rsidR="0092276B" w:rsidRPr="00FA1971">
          <w:rPr>
            <w:rStyle w:val="Hyperlink"/>
            <w:noProof/>
            <w:rtl/>
            <w:lang w:bidi="fa-IR"/>
          </w:rPr>
          <w:t xml:space="preserve"> </w:t>
        </w:r>
        <w:r w:rsidR="0092276B" w:rsidRPr="00FA1971">
          <w:rPr>
            <w:rStyle w:val="Hyperlink"/>
            <w:rFonts w:hint="eastAsia"/>
            <w:noProof/>
            <w:rtl/>
            <w:lang w:bidi="fa-IR"/>
          </w:rPr>
          <w:t>امامان</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خال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433464689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229 -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اسلام</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مان</w:t>
        </w:r>
        <w:r w:rsidR="0092276B" w:rsidRPr="00FA1971">
          <w:rPr>
            <w:rStyle w:val="Hyperlink"/>
            <w:noProof/>
            <w:rtl/>
            <w:lang w:bidi="fa-IR"/>
          </w:rPr>
          <w:t xml:space="preserve"> </w:t>
        </w:r>
        <w:r w:rsidR="0092276B" w:rsidRPr="00FA1971">
          <w:rPr>
            <w:rStyle w:val="Hyperlink"/>
            <w:rFonts w:hint="eastAsia"/>
            <w:noProof/>
            <w:rtl/>
            <w:lang w:bidi="fa-IR"/>
          </w:rPr>
          <w:t>فرق</w:t>
        </w:r>
        <w:r w:rsidR="0092276B" w:rsidRPr="00FA1971">
          <w:rPr>
            <w:rStyle w:val="Hyperlink"/>
            <w:noProof/>
            <w:rtl/>
            <w:lang w:bidi="fa-IR"/>
          </w:rPr>
          <w:t xml:space="preserve"> </w:t>
        </w:r>
        <w:r w:rsidR="0092276B" w:rsidRPr="00FA1971">
          <w:rPr>
            <w:rStyle w:val="Hyperlink"/>
            <w:rFonts w:hint="eastAsia"/>
            <w:noProof/>
            <w:rtl/>
            <w:lang w:bidi="fa-IR"/>
          </w:rPr>
          <w:t>ندارد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230-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سنت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خلاف</w:t>
        </w:r>
        <w:r w:rsidR="0092276B" w:rsidRPr="00FA1971">
          <w:rPr>
            <w:rStyle w:val="Hyperlink"/>
            <w:noProof/>
            <w:rtl/>
            <w:lang w:bidi="fa-IR"/>
          </w:rPr>
          <w:t xml:space="preserve"> </w:t>
        </w:r>
        <w:r w:rsidR="0092276B" w:rsidRPr="00FA1971">
          <w:rPr>
            <w:rStyle w:val="Hyperlink"/>
            <w:rFonts w:hint="eastAsia"/>
            <w:noProof/>
            <w:rtl/>
            <w:lang w:bidi="fa-IR"/>
          </w:rPr>
          <w:t>قواعد</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w:t>
        </w:r>
        <w:r w:rsidR="0092276B" w:rsidRPr="00FA1971">
          <w:rPr>
            <w:rStyle w:val="Hyperlink"/>
            <w:rFonts w:hint="cs"/>
            <w:noProof/>
            <w:rtl/>
            <w:lang w:bidi="fa-IR"/>
          </w:rPr>
          <w:t>ی</w:t>
        </w:r>
        <w:r w:rsidR="0092276B" w:rsidRPr="00FA1971">
          <w:rPr>
            <w:rStyle w:val="Hyperlink"/>
            <w:rFonts w:hint="eastAsia"/>
            <w:noProof/>
            <w:rtl/>
            <w:lang w:bidi="fa-IR"/>
          </w:rPr>
          <w:t>ان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cs="Tahoma"/>
            <w:noProof/>
            <w:rtl/>
            <w:lang w:bidi="fa-IR"/>
          </w:rPr>
          <w:t xml:space="preserve"> </w:t>
        </w:r>
        <w:r w:rsidR="0092276B" w:rsidRPr="00FA1971">
          <w:rPr>
            <w:rStyle w:val="Hyperlink"/>
            <w:rFonts w:hint="eastAsia"/>
            <w:noProof/>
            <w:rtl/>
            <w:lang w:bidi="fa-IR"/>
          </w:rPr>
          <w:t>طرد</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کنند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مشرک</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231-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تقل</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کردن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امامان</w:t>
        </w:r>
        <w:r w:rsidR="0092276B" w:rsidRPr="00FA1971">
          <w:rPr>
            <w:rStyle w:val="Hyperlink"/>
            <w:noProof/>
            <w:rtl/>
            <w:lang w:bidi="fa-IR"/>
          </w:rPr>
          <w:t xml:space="preserve"> </w:t>
        </w:r>
        <w:r w:rsidR="0092276B" w:rsidRPr="00FA1971">
          <w:rPr>
            <w:rStyle w:val="Hyperlink"/>
            <w:rFonts w:hint="eastAsia"/>
            <w:noProof/>
            <w:rtl/>
            <w:lang w:bidi="fa-IR"/>
          </w:rPr>
          <w:t>اربع</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سنت</w:t>
        </w:r>
        <w:r w:rsidR="0092276B" w:rsidRPr="00FA1971">
          <w:rPr>
            <w:rStyle w:val="Hyperlink"/>
            <w:noProof/>
            <w:rtl/>
            <w:lang w:bidi="fa-IR"/>
          </w:rPr>
          <w:t xml:space="preserve"> </w:t>
        </w:r>
        <w:r w:rsidR="0092276B" w:rsidRPr="00FA1971">
          <w:rPr>
            <w:rStyle w:val="Hyperlink"/>
            <w:rFonts w:hint="eastAsia"/>
            <w:noProof/>
            <w:rtl/>
            <w:lang w:bidi="fa-IR"/>
          </w:rPr>
          <w:t>اشتباه</w:t>
        </w:r>
        <w:r w:rsidR="0092276B" w:rsidRPr="00FA1971">
          <w:rPr>
            <w:rStyle w:val="Hyperlink"/>
            <w:rFonts w:cs="Tahoma"/>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232-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امر</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امت</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cs="Tahoma"/>
            <w:noProof/>
            <w:rtl/>
            <w:lang w:bidi="fa-IR"/>
          </w:rPr>
          <w:t xml:space="preserve"> </w:t>
        </w:r>
        <w:r w:rsidR="0092276B" w:rsidRPr="00FA1971">
          <w:rPr>
            <w:rStyle w:val="Hyperlink"/>
            <w:rFonts w:hint="eastAsia"/>
            <w:noProof/>
            <w:rtl/>
            <w:lang w:bidi="fa-IR"/>
          </w:rPr>
          <w:t>متابعت</w:t>
        </w:r>
        <w:r w:rsidR="0092276B" w:rsidRPr="00FA1971">
          <w:rPr>
            <w:rStyle w:val="Hyperlink"/>
            <w:noProof/>
            <w:rtl/>
            <w:lang w:bidi="fa-IR"/>
          </w:rPr>
          <w:t xml:space="preserve"> </w:t>
        </w:r>
        <w:r w:rsidR="0092276B" w:rsidRPr="00FA1971">
          <w:rPr>
            <w:rStyle w:val="Hyperlink"/>
            <w:rFonts w:hint="eastAsia"/>
            <w:noProof/>
            <w:rtl/>
            <w:lang w:bidi="fa-IR"/>
          </w:rPr>
          <w:t>نما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233-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ثقل</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متفق</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شما</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باشد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234- </w:t>
        </w:r>
        <w:r w:rsidR="0092276B" w:rsidRPr="00FA1971">
          <w:rPr>
            <w:rStyle w:val="Hyperlink"/>
            <w:rFonts w:hint="eastAsia"/>
            <w:noProof/>
            <w:rtl/>
            <w:lang w:bidi="fa-IR"/>
          </w:rPr>
          <w:t>چرا</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رو</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کن</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احاد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دربار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الب</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235- </w:t>
        </w:r>
        <w:r w:rsidR="0092276B" w:rsidRPr="00FA1971">
          <w:rPr>
            <w:rStyle w:val="Hyperlink"/>
            <w:rFonts w:hint="eastAsia"/>
            <w:noProof/>
            <w:rtl/>
            <w:lang w:bidi="fa-IR"/>
          </w:rPr>
          <w:t>سوال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جواب</w:t>
        </w:r>
        <w:r w:rsidR="0092276B" w:rsidRPr="00FA1971">
          <w:rPr>
            <w:rStyle w:val="Hyperlink"/>
            <w:noProof/>
            <w:rtl/>
            <w:lang w:bidi="fa-IR"/>
          </w:rPr>
          <w:t xml:space="preserve"> </w:t>
        </w:r>
        <w:r w:rsidR="0092276B" w:rsidRPr="00FA1971">
          <w:rPr>
            <w:rStyle w:val="Hyperlink"/>
            <w:rFonts w:hint="eastAsia"/>
            <w:noProof/>
            <w:rtl/>
            <w:lang w:bidi="fa-IR"/>
          </w:rPr>
          <w:t>ندارد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236- </w:t>
        </w:r>
        <w:r w:rsidR="0092276B" w:rsidRPr="00FA1971">
          <w:rPr>
            <w:rStyle w:val="Hyperlink"/>
            <w:rFonts w:hint="eastAsia"/>
            <w:noProof/>
            <w:rtl/>
            <w:lang w:bidi="fa-IR"/>
          </w:rPr>
          <w:t>مذهب</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صادق</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237-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صادق</w:t>
        </w:r>
        <w:r w:rsidR="0092276B" w:rsidRPr="00FA1971">
          <w:rPr>
            <w:rStyle w:val="Hyperlink"/>
            <w:noProof/>
            <w:rtl/>
            <w:lang w:bidi="fa-IR"/>
          </w:rPr>
          <w:t xml:space="preserve"> </w:t>
        </w:r>
        <w:r w:rsidR="0092276B" w:rsidRPr="00FA1971">
          <w:rPr>
            <w:rStyle w:val="Hyperlink"/>
            <w:rFonts w:hint="eastAsia"/>
            <w:noProof/>
            <w:rtl/>
            <w:lang w:bidi="fa-IR"/>
          </w:rPr>
          <w:t>بزرگتر</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محدث</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239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69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238- </w:t>
        </w:r>
        <w:r w:rsidR="0092276B" w:rsidRPr="00FA1971">
          <w:rPr>
            <w:rStyle w:val="Hyperlink"/>
            <w:rFonts w:hint="eastAsia"/>
            <w:noProof/>
            <w:rtl/>
            <w:lang w:bidi="fa-IR"/>
          </w:rPr>
          <w:t>عدد</w:t>
        </w:r>
        <w:r w:rsidR="0092276B" w:rsidRPr="00FA1971">
          <w:rPr>
            <w:rStyle w:val="Hyperlink"/>
            <w:noProof/>
            <w:rtl/>
            <w:lang w:bidi="fa-IR"/>
          </w:rPr>
          <w:t xml:space="preserve"> </w:t>
        </w:r>
        <w:r w:rsidR="0092276B" w:rsidRPr="00FA1971">
          <w:rPr>
            <w:rStyle w:val="Hyperlink"/>
            <w:rFonts w:hint="eastAsia"/>
            <w:noProof/>
            <w:rtl/>
            <w:lang w:bidi="fa-IR"/>
          </w:rPr>
          <w:t>خلفاء</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دوازده</w:t>
        </w:r>
        <w:r w:rsidR="0092276B" w:rsidRPr="00FA1971">
          <w:rPr>
            <w:rStyle w:val="Hyperlink"/>
            <w:noProof/>
            <w:rtl/>
            <w:lang w:bidi="fa-IR"/>
          </w:rPr>
          <w:t xml:space="preserve"> </w:t>
        </w:r>
        <w:r w:rsidR="0092276B" w:rsidRPr="00FA1971">
          <w:rPr>
            <w:rStyle w:val="Hyperlink"/>
            <w:rFonts w:hint="eastAsia"/>
            <w:noProof/>
            <w:rtl/>
            <w:lang w:bidi="fa-IR"/>
          </w:rPr>
          <w:t>نفر</w:t>
        </w:r>
        <w:r w:rsidR="0092276B" w:rsidRPr="00FA1971">
          <w:rPr>
            <w:rStyle w:val="Hyperlink"/>
            <w:noProof/>
            <w:rtl/>
            <w:lang w:bidi="fa-IR"/>
          </w:rPr>
          <w:t xml:space="preserve"> </w:t>
        </w:r>
        <w:r w:rsidR="0092276B" w:rsidRPr="00FA1971">
          <w:rPr>
            <w:rStyle w:val="Hyperlink"/>
            <w:rFonts w:hint="eastAsia"/>
            <w:noProof/>
            <w:rtl/>
            <w:lang w:bidi="fa-IR"/>
          </w:rPr>
          <w:t>معرف</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نمود</w:t>
        </w:r>
        <w:r w:rsidR="0092276B" w:rsidRPr="00FA1971">
          <w:rPr>
            <w:rStyle w:val="Hyperlink"/>
            <w:rFonts w:cs="Tahoma"/>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منظور</w:t>
        </w:r>
        <w:r w:rsidR="0092276B" w:rsidRPr="00FA1971">
          <w:rPr>
            <w:rStyle w:val="Hyperlink"/>
            <w:noProof/>
            <w:rtl/>
            <w:lang w:bidi="fa-IR"/>
          </w:rPr>
          <w:t xml:space="preserve"> 12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هستند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433464699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239- </w:t>
        </w:r>
        <w:r w:rsidR="0092276B" w:rsidRPr="00FA1971">
          <w:rPr>
            <w:rStyle w:val="Hyperlink"/>
            <w:rFonts w:hint="eastAsia"/>
            <w:noProof/>
            <w:rtl/>
            <w:lang w:bidi="fa-IR"/>
          </w:rPr>
          <w:t>عدد</w:t>
        </w:r>
        <w:r w:rsidR="0092276B" w:rsidRPr="00FA1971">
          <w:rPr>
            <w:rStyle w:val="Hyperlink"/>
            <w:noProof/>
            <w:rtl/>
            <w:lang w:bidi="fa-IR"/>
          </w:rPr>
          <w:t xml:space="preserve"> </w:t>
        </w:r>
        <w:r w:rsidR="0092276B" w:rsidRPr="00FA1971">
          <w:rPr>
            <w:rStyle w:val="Hyperlink"/>
            <w:rFonts w:hint="eastAsia"/>
            <w:noProof/>
            <w:rtl/>
            <w:lang w:bidi="fa-IR"/>
          </w:rPr>
          <w:t>دوازده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اشاره</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12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240-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مشاور</w:t>
        </w:r>
        <w:r w:rsidR="0092276B" w:rsidRPr="00FA1971">
          <w:rPr>
            <w:rStyle w:val="Hyperlink"/>
            <w:noProof/>
            <w:rtl/>
            <w:lang w:bidi="fa-IR"/>
          </w:rPr>
          <w:t xml:space="preserve"> </w:t>
        </w:r>
        <w:r w:rsidR="0092276B" w:rsidRPr="00FA1971">
          <w:rPr>
            <w:rStyle w:val="Hyperlink"/>
            <w:rFonts w:hint="eastAsia"/>
            <w:noProof/>
            <w:rtl/>
            <w:lang w:bidi="fa-IR"/>
          </w:rPr>
          <w:t>اول</w:t>
        </w:r>
        <w:r w:rsidR="0092276B" w:rsidRPr="00FA1971">
          <w:rPr>
            <w:rStyle w:val="Hyperlink"/>
            <w:noProof/>
            <w:rtl/>
            <w:lang w:bidi="fa-IR"/>
          </w:rPr>
          <w:t xml:space="preserve"> </w:t>
        </w:r>
        <w:r w:rsidR="0092276B" w:rsidRPr="00FA1971">
          <w:rPr>
            <w:rStyle w:val="Hyperlink"/>
            <w:rFonts w:hint="eastAsia"/>
            <w:noProof/>
            <w:rtl/>
            <w:lang w:bidi="fa-IR"/>
          </w:rPr>
          <w:t>خلفاء</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241- </w:t>
        </w:r>
        <w:r w:rsidR="0092276B" w:rsidRPr="00FA1971">
          <w:rPr>
            <w:rStyle w:val="Hyperlink"/>
            <w:rFonts w:hint="eastAsia"/>
            <w:noProof/>
            <w:rtl/>
            <w:lang w:bidi="fa-IR"/>
          </w:rPr>
          <w:t>امامان</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شاگرد</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صادق</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242-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صادق</w:t>
        </w:r>
        <w:r w:rsidR="0092276B" w:rsidRPr="00FA1971">
          <w:rPr>
            <w:rStyle w:val="Hyperlink"/>
            <w:noProof/>
            <w:rtl/>
            <w:lang w:bidi="fa-IR"/>
          </w:rPr>
          <w:t xml:space="preserve"> </w:t>
        </w:r>
        <w:r w:rsidR="0092276B" w:rsidRPr="00FA1971">
          <w:rPr>
            <w:rStyle w:val="Hyperlink"/>
            <w:rFonts w:hint="eastAsia"/>
            <w:noProof/>
            <w:rtl/>
            <w:lang w:bidi="fa-IR"/>
          </w:rPr>
          <w:t>اهم</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ندادند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243-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الب</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رها</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رفتند</w:t>
        </w:r>
        <w:r w:rsidR="0092276B" w:rsidRPr="00FA1971">
          <w:rPr>
            <w:rStyle w:val="Hyperlink"/>
            <w:noProof/>
            <w:rtl/>
            <w:lang w:bidi="fa-IR"/>
          </w:rPr>
          <w:t xml:space="preserve"> </w:t>
        </w:r>
        <w:r w:rsidR="0092276B" w:rsidRPr="00FA1971">
          <w:rPr>
            <w:rStyle w:val="Hyperlink"/>
            <w:rFonts w:hint="eastAsia"/>
            <w:noProof/>
            <w:rtl/>
            <w:lang w:bidi="fa-IR"/>
          </w:rPr>
          <w:t>دنبال</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گران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244- </w:t>
        </w:r>
        <w:r w:rsidR="0092276B" w:rsidRPr="00FA1971">
          <w:rPr>
            <w:rStyle w:val="Hyperlink"/>
            <w:rFonts w:hint="eastAsia"/>
            <w:noProof/>
            <w:rtl/>
            <w:lang w:bidi="fa-IR"/>
          </w:rPr>
          <w:t>طعن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انتقاد</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موجب</w:t>
        </w:r>
        <w:r w:rsidR="0092276B" w:rsidRPr="00FA1971">
          <w:rPr>
            <w:rStyle w:val="Hyperlink"/>
            <w:noProof/>
            <w:rtl/>
            <w:lang w:bidi="fa-IR"/>
          </w:rPr>
          <w:t xml:space="preserve"> </w:t>
        </w:r>
        <w:r w:rsidR="0092276B" w:rsidRPr="00FA1971">
          <w:rPr>
            <w:rStyle w:val="Hyperlink"/>
            <w:rFonts w:hint="eastAsia"/>
            <w:noProof/>
            <w:rtl/>
            <w:lang w:bidi="fa-IR"/>
          </w:rPr>
          <w:t>کفر</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شود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245-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قاتل</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شناخت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246- </w:t>
        </w:r>
        <w:r w:rsidR="0092276B" w:rsidRPr="00FA1971">
          <w:rPr>
            <w:rStyle w:val="Hyperlink"/>
            <w:rFonts w:hint="eastAsia"/>
            <w:noProof/>
            <w:rtl/>
            <w:lang w:bidi="fa-IR"/>
          </w:rPr>
          <w:t>بعض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عت</w:t>
        </w:r>
        <w:r w:rsidR="0092276B" w:rsidRPr="00FA1971">
          <w:rPr>
            <w:rStyle w:val="Hyperlink"/>
            <w:noProof/>
            <w:rtl/>
            <w:lang w:bidi="fa-IR"/>
          </w:rPr>
          <w:t xml:space="preserve"> </w:t>
        </w:r>
        <w:r w:rsidR="0092276B" w:rsidRPr="00FA1971">
          <w:rPr>
            <w:rStyle w:val="Hyperlink"/>
            <w:rFonts w:hint="eastAsia"/>
            <w:noProof/>
            <w:rtl/>
            <w:lang w:bidi="fa-IR"/>
          </w:rPr>
          <w:t>کنندگان</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صلح</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منافق</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sidRPr="00FA1971">
          <w:rPr>
            <w:rStyle w:val="Hyperlink"/>
            <w:rFonts w:ascii="Times New Roman Bold" w:hAnsi="Times New Roman Bold" w:cs="B Zar"/>
            <w:b/>
            <w:noProof/>
            <w:rtl/>
            <w:lang w:bidi="fa-IR"/>
          </w:rPr>
          <w:t>.</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247-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اصحاب</w:t>
        </w:r>
        <w:r w:rsidR="0092276B" w:rsidRPr="00FA1971">
          <w:rPr>
            <w:rStyle w:val="Hyperlink"/>
            <w:noProof/>
            <w:rtl/>
            <w:lang w:bidi="fa-IR"/>
          </w:rPr>
          <w:t xml:space="preserve"> </w:t>
        </w:r>
        <w:r w:rsidR="0092276B" w:rsidRPr="00FA1971">
          <w:rPr>
            <w:rStyle w:val="Hyperlink"/>
            <w:rFonts w:hint="eastAsia"/>
            <w:noProof/>
            <w:rtl/>
            <w:lang w:bidi="fa-IR"/>
          </w:rPr>
          <w:t>من</w:t>
        </w:r>
        <w:r w:rsidR="0092276B" w:rsidRPr="00FA1971">
          <w:rPr>
            <w:rStyle w:val="Hyperlink"/>
            <w:noProof/>
            <w:rtl/>
            <w:lang w:bidi="fa-IR"/>
          </w:rPr>
          <w:t xml:space="preserve"> </w:t>
        </w:r>
        <w:r w:rsidR="0092276B" w:rsidRPr="00FA1971">
          <w:rPr>
            <w:rStyle w:val="Hyperlink"/>
            <w:rFonts w:hint="eastAsia"/>
            <w:noProof/>
            <w:rtl/>
            <w:lang w:bidi="fa-IR"/>
          </w:rPr>
          <w:t>اقتداء</w:t>
        </w:r>
        <w:r w:rsidR="0092276B" w:rsidRPr="00FA1971">
          <w:rPr>
            <w:rStyle w:val="Hyperlink"/>
            <w:noProof/>
            <w:rtl/>
            <w:lang w:bidi="fa-IR"/>
          </w:rPr>
          <w:t xml:space="preserve"> </w:t>
        </w:r>
        <w:r w:rsidR="0092276B" w:rsidRPr="00FA1971">
          <w:rPr>
            <w:rStyle w:val="Hyperlink"/>
            <w:rFonts w:hint="eastAsia"/>
            <w:noProof/>
            <w:rtl/>
            <w:lang w:bidi="fa-IR"/>
          </w:rPr>
          <w:t>کن</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0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248- </w:t>
        </w:r>
        <w:r w:rsidR="0092276B" w:rsidRPr="00FA1971">
          <w:rPr>
            <w:rStyle w:val="Hyperlink"/>
            <w:rFonts w:hint="eastAsia"/>
            <w:noProof/>
            <w:rtl/>
            <w:lang w:bidi="fa-IR"/>
          </w:rPr>
          <w:t>اصحاب</w:t>
        </w:r>
        <w:r w:rsidR="0092276B" w:rsidRPr="00FA1971">
          <w:rPr>
            <w:rStyle w:val="Hyperlink"/>
            <w:noProof/>
            <w:rtl/>
            <w:lang w:bidi="fa-IR"/>
          </w:rPr>
          <w:t xml:space="preserve"> </w:t>
        </w:r>
        <w:r w:rsidR="0092276B" w:rsidRPr="00FA1971">
          <w:rPr>
            <w:rStyle w:val="Hyperlink"/>
            <w:rFonts w:hint="eastAsia"/>
            <w:noProof/>
            <w:rtl/>
            <w:lang w:bidi="fa-IR"/>
          </w:rPr>
          <w:t>منافق</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خواستند</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بکشند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433464709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249- </w:t>
        </w:r>
        <w:r w:rsidR="0092276B" w:rsidRPr="00FA1971">
          <w:rPr>
            <w:rStyle w:val="Hyperlink"/>
            <w:rFonts w:hint="eastAsia"/>
            <w:noProof/>
            <w:rtl/>
            <w:lang w:bidi="fa-IR"/>
          </w:rPr>
          <w:t>ابوهر</w:t>
        </w:r>
        <w:r w:rsidR="0092276B" w:rsidRPr="00FA1971">
          <w:rPr>
            <w:rStyle w:val="Hyperlink"/>
            <w:rFonts w:hint="cs"/>
            <w:noProof/>
            <w:rtl/>
            <w:lang w:bidi="fa-IR"/>
          </w:rPr>
          <w:t>ی</w:t>
        </w:r>
        <w:r w:rsidR="0092276B" w:rsidRPr="00FA1971">
          <w:rPr>
            <w:rStyle w:val="Hyperlink"/>
            <w:rFonts w:hint="eastAsia"/>
            <w:noProof/>
            <w:rtl/>
            <w:lang w:bidi="fa-IR"/>
          </w:rPr>
          <w:t>ره</w:t>
        </w:r>
        <w:r w:rsidR="0092276B" w:rsidRPr="00FA1971">
          <w:rPr>
            <w:rStyle w:val="Hyperlink"/>
            <w:noProof/>
            <w:rtl/>
            <w:lang w:bidi="fa-IR"/>
          </w:rPr>
          <w:t xml:space="preserve"> </w:t>
        </w:r>
        <w:r w:rsidR="0092276B" w:rsidRPr="00FA1971">
          <w:rPr>
            <w:rStyle w:val="Hyperlink"/>
            <w:rFonts w:hint="eastAsia"/>
            <w:noProof/>
            <w:rtl/>
            <w:lang w:bidi="fa-IR"/>
          </w:rPr>
          <w:t>دروغگو</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250- </w:t>
        </w:r>
        <w:r w:rsidR="0092276B" w:rsidRPr="00FA1971">
          <w:rPr>
            <w:rStyle w:val="Hyperlink"/>
            <w:rFonts w:hint="eastAsia"/>
            <w:noProof/>
            <w:rtl/>
            <w:lang w:bidi="fa-IR"/>
          </w:rPr>
          <w:t>اصحاب</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کد</w:t>
        </w:r>
        <w:r w:rsidR="0092276B" w:rsidRPr="00FA1971">
          <w:rPr>
            <w:rStyle w:val="Hyperlink"/>
            <w:rFonts w:hint="cs"/>
            <w:noProof/>
            <w:rtl/>
            <w:lang w:bidi="fa-IR"/>
          </w:rPr>
          <w:t>ی</w:t>
        </w:r>
        <w:r w:rsidR="0092276B" w:rsidRPr="00FA1971">
          <w:rPr>
            <w:rStyle w:val="Hyperlink"/>
            <w:rFonts w:hint="eastAsia"/>
            <w:noProof/>
            <w:rtl/>
            <w:lang w:bidi="fa-IR"/>
          </w:rPr>
          <w:t>گر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امر</w:t>
        </w:r>
        <w:r w:rsidR="0092276B" w:rsidRPr="00FA1971">
          <w:rPr>
            <w:rStyle w:val="Hyperlink"/>
            <w:noProof/>
            <w:rtl/>
            <w:lang w:bidi="fa-IR"/>
          </w:rPr>
          <w:t xml:space="preserve"> </w:t>
        </w:r>
        <w:r w:rsidR="0092276B" w:rsidRPr="00FA1971">
          <w:rPr>
            <w:rStyle w:val="Hyperlink"/>
            <w:rFonts w:hint="eastAsia"/>
            <w:noProof/>
            <w:rtl/>
            <w:lang w:bidi="fa-IR"/>
          </w:rPr>
          <w:t>جانش</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اختلاف</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کردند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251- </w:t>
        </w:r>
        <w:r w:rsidR="0092276B" w:rsidRPr="00FA1971">
          <w:rPr>
            <w:rStyle w:val="Hyperlink"/>
            <w:rFonts w:hint="eastAsia"/>
            <w:noProof/>
            <w:rtl/>
            <w:lang w:bidi="fa-IR"/>
          </w:rPr>
          <w:t>سعد</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عباده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موضوع</w:t>
        </w:r>
        <w:r w:rsidR="0092276B" w:rsidRPr="00FA1971">
          <w:rPr>
            <w:rStyle w:val="Hyperlink"/>
            <w:noProof/>
            <w:rtl/>
            <w:lang w:bidi="fa-IR"/>
          </w:rPr>
          <w:t xml:space="preserve"> </w:t>
        </w:r>
        <w:r w:rsidR="0092276B" w:rsidRPr="00FA1971">
          <w:rPr>
            <w:rStyle w:val="Hyperlink"/>
            <w:rFonts w:hint="eastAsia"/>
            <w:noProof/>
            <w:rtl/>
            <w:lang w:bidi="fa-IR"/>
          </w:rPr>
          <w:t>انتخاب</w:t>
        </w:r>
        <w:r w:rsidR="0092276B" w:rsidRPr="00FA1971">
          <w:rPr>
            <w:rStyle w:val="Hyperlink"/>
            <w:rFonts w:cs="Tahoma"/>
            <w:noProof/>
            <w:rtl/>
            <w:lang w:bidi="fa-IR"/>
          </w:rPr>
          <w:t xml:space="preserve"> </w:t>
        </w:r>
        <w:r w:rsidR="0092276B" w:rsidRPr="00FA1971">
          <w:rPr>
            <w:rStyle w:val="Hyperlink"/>
            <w:rFonts w:hint="eastAsia"/>
            <w:noProof/>
            <w:rtl/>
            <w:lang w:bidi="fa-IR"/>
          </w:rPr>
          <w:t>خل</w:t>
        </w:r>
        <w:r w:rsidR="0092276B" w:rsidRPr="00FA1971">
          <w:rPr>
            <w:rStyle w:val="Hyperlink"/>
            <w:rFonts w:hint="cs"/>
            <w:noProof/>
            <w:rtl/>
            <w:lang w:bidi="fa-IR"/>
          </w:rPr>
          <w:t>ی</w:t>
        </w:r>
        <w:r w:rsidR="0092276B" w:rsidRPr="00FA1971">
          <w:rPr>
            <w:rStyle w:val="Hyperlink"/>
            <w:rFonts w:hint="eastAsia"/>
            <w:noProof/>
            <w:rtl/>
            <w:lang w:bidi="fa-IR"/>
          </w:rPr>
          <w:t>فه</w:t>
        </w:r>
        <w:r w:rsidR="0092276B" w:rsidRPr="00FA1971">
          <w:rPr>
            <w:rStyle w:val="Hyperlink"/>
            <w:noProof/>
            <w:rtl/>
            <w:lang w:bidi="fa-IR"/>
          </w:rPr>
          <w:t xml:space="preserve"> </w:t>
        </w:r>
        <w:r w:rsidR="0092276B" w:rsidRPr="00FA1971">
          <w:rPr>
            <w:rStyle w:val="Hyperlink"/>
            <w:rFonts w:hint="eastAsia"/>
            <w:noProof/>
            <w:rtl/>
            <w:lang w:bidi="fa-IR"/>
          </w:rPr>
          <w:t>مخالف</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252- </w:t>
        </w:r>
        <w:r w:rsidR="0092276B" w:rsidRPr="00FA1971">
          <w:rPr>
            <w:rStyle w:val="Hyperlink"/>
            <w:rFonts w:hint="eastAsia"/>
            <w:noProof/>
            <w:rtl/>
            <w:lang w:bidi="fa-IR"/>
          </w:rPr>
          <w:t>ق</w:t>
        </w:r>
        <w:r w:rsidR="0092276B" w:rsidRPr="00FA1971">
          <w:rPr>
            <w:rStyle w:val="Hyperlink"/>
            <w:rFonts w:hint="cs"/>
            <w:noProof/>
            <w:rtl/>
            <w:lang w:bidi="fa-IR"/>
          </w:rPr>
          <w:t>ی</w:t>
        </w:r>
        <w:r w:rsidR="0092276B" w:rsidRPr="00FA1971">
          <w:rPr>
            <w:rStyle w:val="Hyperlink"/>
            <w:rFonts w:hint="eastAsia"/>
            <w:noProof/>
            <w:rtl/>
            <w:lang w:bidi="fa-IR"/>
          </w:rPr>
          <w:t>ام</w:t>
        </w:r>
        <w:r w:rsidR="0092276B" w:rsidRPr="00FA1971">
          <w:rPr>
            <w:rStyle w:val="Hyperlink"/>
            <w:noProof/>
            <w:rtl/>
            <w:lang w:bidi="fa-IR"/>
          </w:rPr>
          <w:t xml:space="preserve"> </w:t>
        </w:r>
        <w:r w:rsidR="0092276B" w:rsidRPr="00FA1971">
          <w:rPr>
            <w:rStyle w:val="Hyperlink"/>
            <w:rFonts w:hint="eastAsia"/>
            <w:noProof/>
            <w:rtl/>
            <w:lang w:bidi="fa-IR"/>
          </w:rPr>
          <w:t>طلحه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زب</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مقابل</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بصره</w:t>
        </w:r>
        <w:r w:rsidR="0092276B" w:rsidRPr="00FA1971">
          <w:rPr>
            <w:rStyle w:val="Hyperlink"/>
            <w:noProof/>
            <w:rtl/>
            <w:lang w:bidi="fa-IR"/>
          </w:rPr>
          <w:t xml:space="preserve"> </w:t>
        </w:r>
        <w:r w:rsidR="0092276B" w:rsidRPr="00FA1971">
          <w:rPr>
            <w:rStyle w:val="Hyperlink"/>
            <w:rFonts w:hint="eastAsia"/>
            <w:noProof/>
            <w:rtl/>
            <w:lang w:bidi="fa-IR"/>
          </w:rPr>
          <w:t>باعث</w:t>
        </w:r>
        <w:r w:rsidR="0092276B" w:rsidRPr="00FA1971">
          <w:rPr>
            <w:rStyle w:val="Hyperlink"/>
            <w:rFonts w:cs="Tahoma"/>
            <w:noProof/>
            <w:rtl/>
            <w:lang w:bidi="fa-IR"/>
          </w:rPr>
          <w:t xml:space="preserve"> </w:t>
        </w:r>
        <w:r w:rsidR="0092276B" w:rsidRPr="00FA1971">
          <w:rPr>
            <w:rStyle w:val="Hyperlink"/>
            <w:rFonts w:hint="eastAsia"/>
            <w:noProof/>
            <w:rtl/>
            <w:lang w:bidi="fa-IR"/>
          </w:rPr>
          <w:t>قتل</w:t>
        </w:r>
        <w:r w:rsidR="0092276B" w:rsidRPr="00FA1971">
          <w:rPr>
            <w:rStyle w:val="Hyperlink"/>
            <w:noProof/>
            <w:rtl/>
            <w:lang w:bidi="fa-IR"/>
          </w:rPr>
          <w:t xml:space="preserve"> </w:t>
        </w:r>
        <w:r w:rsidR="0092276B" w:rsidRPr="00FA1971">
          <w:rPr>
            <w:rStyle w:val="Hyperlink"/>
            <w:rFonts w:hint="eastAsia"/>
            <w:noProof/>
            <w:rtl/>
            <w:lang w:bidi="fa-IR"/>
          </w:rPr>
          <w:t>مسلمانان</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253-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عمرو</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عاص،</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سب</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نمودند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254- </w:t>
        </w:r>
        <w:r w:rsidR="0092276B" w:rsidRPr="00FA1971">
          <w:rPr>
            <w:rStyle w:val="Hyperlink"/>
            <w:rFonts w:hint="eastAsia"/>
            <w:noProof/>
            <w:rtl/>
            <w:lang w:bidi="fa-IR"/>
          </w:rPr>
          <w:t>اسناد</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ascii="mylotus" w:hAnsi="mylotus" w:cs="mylotus"/>
            <w:noProof/>
            <w:rtl/>
            <w:lang w:bidi="fa-IR"/>
          </w:rPr>
          <w:t>«</w:t>
        </w:r>
        <w:r w:rsidR="0092276B" w:rsidRPr="00FA1971">
          <w:rPr>
            <w:rStyle w:val="Hyperlink"/>
            <w:rFonts w:ascii="mylotus" w:hAnsi="mylotus" w:cs="mylotus" w:hint="eastAsia"/>
            <w:noProof/>
            <w:rtl/>
            <w:lang w:bidi="fa-IR"/>
          </w:rPr>
          <w:t>اصحابي</w:t>
        </w:r>
        <w:r w:rsidR="0092276B" w:rsidRPr="00FA1971">
          <w:rPr>
            <w:rStyle w:val="Hyperlink"/>
            <w:rFonts w:ascii="mylotus" w:hAnsi="mylotus" w:cs="mylotus"/>
            <w:noProof/>
            <w:rtl/>
            <w:lang w:bidi="fa-IR"/>
          </w:rPr>
          <w:t xml:space="preserve"> </w:t>
        </w:r>
        <w:r w:rsidR="0092276B" w:rsidRPr="00FA1971">
          <w:rPr>
            <w:rStyle w:val="Hyperlink"/>
            <w:rFonts w:ascii="mylotus" w:hAnsi="mylotus" w:cs="mylotus" w:hint="eastAsia"/>
            <w:noProof/>
            <w:rtl/>
            <w:lang w:bidi="fa-IR"/>
          </w:rPr>
          <w:t>کالنجوم»</w:t>
        </w:r>
        <w:r w:rsidR="0092276B" w:rsidRPr="00FA1971">
          <w:rPr>
            <w:rStyle w:val="Hyperlink"/>
            <w:noProof/>
            <w:rtl/>
            <w:lang w:bidi="fa-IR"/>
          </w:rPr>
          <w:t xml:space="preserve"> </w:t>
        </w:r>
        <w:r w:rsidR="0092276B" w:rsidRPr="00FA1971">
          <w:rPr>
            <w:rStyle w:val="Hyperlink"/>
            <w:rFonts w:hint="eastAsia"/>
            <w:noProof/>
            <w:rtl/>
            <w:lang w:bidi="fa-IR"/>
          </w:rPr>
          <w:t>ضع</w:t>
        </w:r>
        <w:r w:rsidR="0092276B" w:rsidRPr="00FA1971">
          <w:rPr>
            <w:rStyle w:val="Hyperlink"/>
            <w:rFonts w:hint="cs"/>
            <w:noProof/>
            <w:rtl/>
            <w:lang w:bidi="fa-IR"/>
          </w:rPr>
          <w:t>ی</w:t>
        </w:r>
        <w:r w:rsidR="0092276B" w:rsidRPr="00FA1971">
          <w:rPr>
            <w:rStyle w:val="Hyperlink"/>
            <w:rFonts w:hint="eastAsia"/>
            <w:noProof/>
            <w:rtl/>
            <w:lang w:bidi="fa-IR"/>
          </w:rPr>
          <w:t>ف</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255-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معصوم</w:t>
        </w:r>
        <w:r w:rsidR="0092276B" w:rsidRPr="00FA1971">
          <w:rPr>
            <w:rStyle w:val="Hyperlink"/>
            <w:noProof/>
            <w:rtl/>
            <w:lang w:bidi="fa-IR"/>
          </w:rPr>
          <w:t xml:space="preserve"> </w:t>
        </w:r>
        <w:r w:rsidR="0092276B" w:rsidRPr="00FA1971">
          <w:rPr>
            <w:rStyle w:val="Hyperlink"/>
            <w:rFonts w:hint="eastAsia"/>
            <w:noProof/>
            <w:rtl/>
            <w:lang w:bidi="fa-IR"/>
          </w:rPr>
          <w:t>نبودند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256- </w:t>
        </w:r>
        <w:r w:rsidR="0092276B" w:rsidRPr="00FA1971">
          <w:rPr>
            <w:rStyle w:val="Hyperlink"/>
            <w:rFonts w:hint="eastAsia"/>
            <w:noProof/>
            <w:rtl/>
            <w:lang w:bidi="fa-IR"/>
          </w:rPr>
          <w:t>شراب</w:t>
        </w:r>
        <w:r w:rsidR="0092276B" w:rsidRPr="00FA1971">
          <w:rPr>
            <w:rStyle w:val="Hyperlink"/>
            <w:noProof/>
            <w:rtl/>
            <w:lang w:bidi="fa-IR"/>
          </w:rPr>
          <w:t xml:space="preserve"> </w:t>
        </w:r>
        <w:r w:rsidR="0092276B" w:rsidRPr="00FA1971">
          <w:rPr>
            <w:rStyle w:val="Hyperlink"/>
            <w:rFonts w:hint="eastAsia"/>
            <w:noProof/>
            <w:rtl/>
            <w:lang w:bidi="fa-IR"/>
          </w:rPr>
          <w:t>خوردن</w:t>
        </w:r>
        <w:r w:rsidR="0092276B" w:rsidRPr="00FA1971">
          <w:rPr>
            <w:rStyle w:val="Hyperlink"/>
            <w:noProof/>
            <w:rtl/>
            <w:lang w:bidi="fa-IR"/>
          </w:rPr>
          <w:t xml:space="preserve"> </w:t>
        </w:r>
        <w:r w:rsidR="0092276B" w:rsidRPr="00FA1971">
          <w:rPr>
            <w:rStyle w:val="Hyperlink"/>
            <w:rFonts w:hint="eastAsia"/>
            <w:noProof/>
            <w:rtl/>
            <w:lang w:bidi="fa-IR"/>
          </w:rPr>
          <w:t>ده</w:t>
        </w:r>
        <w:r w:rsidR="0092276B" w:rsidRPr="00FA1971">
          <w:rPr>
            <w:rStyle w:val="Hyperlink"/>
            <w:noProof/>
            <w:rtl/>
            <w:lang w:bidi="fa-IR"/>
          </w:rPr>
          <w:t xml:space="preserve"> </w:t>
        </w:r>
        <w:r w:rsidR="0092276B" w:rsidRPr="00FA1971">
          <w:rPr>
            <w:rStyle w:val="Hyperlink"/>
            <w:rFonts w:hint="eastAsia"/>
            <w:noProof/>
            <w:rtl/>
            <w:lang w:bidi="fa-IR"/>
          </w:rPr>
          <w:t>نفر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مجلس</w:t>
        </w:r>
        <w:r w:rsidR="0092276B" w:rsidRPr="00FA1971">
          <w:rPr>
            <w:rStyle w:val="Hyperlink"/>
            <w:rFonts w:cs="Tahoma"/>
            <w:noProof/>
            <w:rtl/>
            <w:lang w:bidi="fa-IR"/>
          </w:rPr>
          <w:t xml:space="preserve"> </w:t>
        </w:r>
        <w:r w:rsidR="0092276B" w:rsidRPr="00FA1971">
          <w:rPr>
            <w:rStyle w:val="Hyperlink"/>
            <w:rFonts w:hint="eastAsia"/>
            <w:noProof/>
            <w:rtl/>
            <w:lang w:bidi="fa-IR"/>
          </w:rPr>
          <w:t>سرّ</w:t>
        </w:r>
        <w:r w:rsidR="0092276B" w:rsidRPr="00FA1971">
          <w:rPr>
            <w:rStyle w:val="Hyperlink"/>
            <w:rFonts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257-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مان</w:t>
        </w:r>
        <w:r w:rsidR="0092276B" w:rsidRPr="00FA1971">
          <w:rPr>
            <w:rStyle w:val="Hyperlink"/>
            <w:noProof/>
            <w:rtl/>
            <w:lang w:bidi="fa-IR"/>
          </w:rPr>
          <w:t xml:space="preserve"> </w:t>
        </w:r>
        <w:r w:rsidR="0092276B" w:rsidRPr="00FA1971">
          <w:rPr>
            <w:rStyle w:val="Hyperlink"/>
            <w:rFonts w:hint="eastAsia"/>
            <w:noProof/>
            <w:rtl/>
            <w:lang w:bidi="fa-IR"/>
          </w:rPr>
          <w:t>شکن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1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258- </w:t>
        </w:r>
        <w:r w:rsidR="0092276B" w:rsidRPr="00FA1971">
          <w:rPr>
            <w:rStyle w:val="Hyperlink"/>
            <w:rFonts w:hint="eastAsia"/>
            <w:noProof/>
            <w:rtl/>
            <w:lang w:bidi="fa-IR"/>
          </w:rPr>
          <w:t>محّمد</w:t>
        </w:r>
        <w:r w:rsidR="0092276B" w:rsidRPr="00FA1971">
          <w:rPr>
            <w:rStyle w:val="Hyperlink"/>
            <w:rFonts w:cs="CTraditional Arabic" w:hint="eastAsia"/>
            <w:b/>
            <w:noProof/>
            <w:rtl/>
            <w:lang w:bidi="fa-IR"/>
          </w:rPr>
          <w:t>ص</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cs="CTraditional Arabic"/>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صادقان</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قرآنند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433464719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259-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غد</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چگونگ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آن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260- </w:t>
        </w:r>
        <w:r w:rsidR="0092276B" w:rsidRPr="00FA1971">
          <w:rPr>
            <w:rStyle w:val="Hyperlink"/>
            <w:rFonts w:hint="eastAsia"/>
            <w:noProof/>
            <w:rtl/>
            <w:lang w:bidi="fa-IR"/>
          </w:rPr>
          <w:t>عالمان</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درباره</w:t>
        </w:r>
        <w:r w:rsidR="0092276B" w:rsidRPr="00FA1971">
          <w:rPr>
            <w:rStyle w:val="Hyperlink"/>
            <w:noProof/>
            <w:rtl/>
            <w:lang w:bidi="fa-IR"/>
          </w:rPr>
          <w:t xml:space="preserve"> </w:t>
        </w:r>
        <w:r w:rsidR="0092276B" w:rsidRPr="00FA1971">
          <w:rPr>
            <w:rStyle w:val="Hyperlink"/>
            <w:rFonts w:hint="eastAsia"/>
            <w:noProof/>
            <w:rtl/>
            <w:lang w:bidi="fa-IR"/>
          </w:rPr>
          <w:t>غد</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خم</w:t>
        </w:r>
        <w:r w:rsidR="0092276B" w:rsidRPr="00FA1971">
          <w:rPr>
            <w:rStyle w:val="Hyperlink"/>
            <w:noProof/>
            <w:rtl/>
            <w:lang w:bidi="fa-IR"/>
          </w:rPr>
          <w:t xml:space="preserve"> </w:t>
        </w:r>
        <w:r w:rsidR="0092276B" w:rsidRPr="00FA1971">
          <w:rPr>
            <w:rStyle w:val="Hyperlink"/>
            <w:rFonts w:hint="eastAsia"/>
            <w:noProof/>
            <w:rtl/>
            <w:lang w:bidi="fa-IR"/>
          </w:rPr>
          <w:t>روا</w:t>
        </w:r>
        <w:r w:rsidR="0092276B" w:rsidRPr="00FA1971">
          <w:rPr>
            <w:rStyle w:val="Hyperlink"/>
            <w:rFonts w:hint="cs"/>
            <w:noProof/>
            <w:rtl/>
            <w:lang w:bidi="fa-IR"/>
          </w:rPr>
          <w:t>ی</w:t>
        </w:r>
        <w:r w:rsidR="0092276B" w:rsidRPr="00FA1971">
          <w:rPr>
            <w:rStyle w:val="Hyperlink"/>
            <w:rFonts w:hint="eastAsia"/>
            <w:noProof/>
            <w:rtl/>
            <w:lang w:bidi="fa-IR"/>
          </w:rPr>
          <w:t>ات</w:t>
        </w:r>
        <w:r w:rsidR="0092276B" w:rsidRPr="00FA1971">
          <w:rPr>
            <w:rStyle w:val="Hyperlink"/>
            <w:noProof/>
            <w:rtl/>
            <w:lang w:bidi="fa-IR"/>
          </w:rPr>
          <w:t xml:space="preserve"> </w:t>
        </w:r>
        <w:r w:rsidR="0092276B" w:rsidRPr="00FA1971">
          <w:rPr>
            <w:rStyle w:val="Hyperlink"/>
            <w:rFonts w:hint="eastAsia"/>
            <w:noProof/>
            <w:rtl/>
            <w:lang w:bidi="fa-IR"/>
          </w:rPr>
          <w:t>معتبر</w:t>
        </w:r>
        <w:r w:rsidR="0092276B" w:rsidRPr="00FA1971">
          <w:rPr>
            <w:rStyle w:val="Hyperlink"/>
            <w:rFonts w:cs="Tahoma"/>
            <w:noProof/>
            <w:rtl/>
            <w:lang w:bidi="fa-IR"/>
          </w:rPr>
          <w:t xml:space="preserve"> </w:t>
        </w:r>
        <w:r w:rsidR="0092276B" w:rsidRPr="00FA1971">
          <w:rPr>
            <w:rStyle w:val="Hyperlink"/>
            <w:rFonts w:hint="eastAsia"/>
            <w:noProof/>
            <w:rtl/>
            <w:lang w:bidi="fa-IR"/>
          </w:rPr>
          <w:t>دارند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جانش</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261- </w:t>
        </w:r>
        <w:r w:rsidR="0092276B" w:rsidRPr="00FA1971">
          <w:rPr>
            <w:rStyle w:val="Hyperlink"/>
            <w:rFonts w:hint="eastAsia"/>
            <w:noProof/>
            <w:rtl/>
            <w:lang w:bidi="fa-IR"/>
          </w:rPr>
          <w:t>جبرائ</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نص</w:t>
        </w:r>
        <w:r w:rsidR="0092276B" w:rsidRPr="00FA1971">
          <w:rPr>
            <w:rStyle w:val="Hyperlink"/>
            <w:rFonts w:hint="cs"/>
            <w:noProof/>
            <w:rtl/>
            <w:lang w:bidi="fa-IR"/>
          </w:rPr>
          <w:t>ی</w:t>
        </w:r>
        <w:r w:rsidR="0092276B" w:rsidRPr="00FA1971">
          <w:rPr>
            <w:rStyle w:val="Hyperlink"/>
            <w:rFonts w:hint="eastAsia"/>
            <w:noProof/>
            <w:rtl/>
            <w:lang w:bidi="fa-IR"/>
          </w:rPr>
          <w:t>حت</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cs="Tahoma"/>
            <w:noProof/>
            <w:rtl/>
            <w:lang w:bidi="fa-IR"/>
          </w:rPr>
          <w:t xml:space="preserve"> </w:t>
        </w:r>
        <w:r w:rsidR="0092276B" w:rsidRPr="00FA1971">
          <w:rPr>
            <w:rStyle w:val="Hyperlink"/>
            <w:rFonts w:hint="eastAsia"/>
            <w:noProof/>
            <w:rtl/>
            <w:lang w:bidi="fa-IR"/>
          </w:rPr>
          <w:t>نخور</w:t>
        </w:r>
        <w:r w:rsidR="0092276B" w:rsidRPr="00FA1971">
          <w:rPr>
            <w:rStyle w:val="Hyperlink"/>
            <w:rFonts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262-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اقتداء</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صحاب</w:t>
        </w:r>
        <w:r w:rsidR="0092276B" w:rsidRPr="00FA1971">
          <w:rPr>
            <w:rStyle w:val="Hyperlink"/>
            <w:noProof/>
            <w:rtl/>
            <w:lang w:bidi="fa-IR"/>
          </w:rPr>
          <w:t xml:space="preserve"> </w:t>
        </w:r>
        <w:r w:rsidR="0092276B" w:rsidRPr="00FA1971">
          <w:rPr>
            <w:rStyle w:val="Hyperlink"/>
            <w:rFonts w:hint="eastAsia"/>
            <w:noProof/>
            <w:rtl/>
            <w:lang w:bidi="fa-IR"/>
          </w:rPr>
          <w:t>مخدوش</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263- </w:t>
        </w:r>
        <w:r w:rsidR="0092276B" w:rsidRPr="00FA1971">
          <w:rPr>
            <w:rStyle w:val="Hyperlink"/>
            <w:rFonts w:hint="eastAsia"/>
            <w:noProof/>
            <w:rtl/>
            <w:lang w:bidi="fa-IR"/>
          </w:rPr>
          <w:t>بعض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تابع</w:t>
        </w:r>
        <w:r w:rsidR="0092276B" w:rsidRPr="00FA1971">
          <w:rPr>
            <w:rStyle w:val="Hyperlink"/>
            <w:noProof/>
            <w:rtl/>
            <w:lang w:bidi="fa-IR"/>
          </w:rPr>
          <w:t xml:space="preserve"> </w:t>
        </w:r>
        <w:r w:rsidR="0092276B" w:rsidRPr="00FA1971">
          <w:rPr>
            <w:rStyle w:val="Hyperlink"/>
            <w:rFonts w:hint="eastAsia"/>
            <w:noProof/>
            <w:rtl/>
            <w:lang w:bidi="fa-IR"/>
          </w:rPr>
          <w:t>هوا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نفس</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منحرف</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rFonts w:cs="Tahoma"/>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شدند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264- </w:t>
        </w:r>
        <w:r w:rsidR="0092276B" w:rsidRPr="00FA1971">
          <w:rPr>
            <w:rStyle w:val="Hyperlink"/>
            <w:rFonts w:hint="eastAsia"/>
            <w:noProof/>
            <w:rtl/>
            <w:lang w:bidi="fa-IR"/>
          </w:rPr>
          <w:t>غزال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نقض</w:t>
        </w:r>
        <w:r w:rsidR="0092276B" w:rsidRPr="00FA1971">
          <w:rPr>
            <w:rStyle w:val="Hyperlink"/>
            <w:noProof/>
            <w:rtl/>
            <w:lang w:bidi="fa-IR"/>
          </w:rPr>
          <w:t xml:space="preserve"> </w:t>
        </w:r>
        <w:r w:rsidR="0092276B" w:rsidRPr="00FA1971">
          <w:rPr>
            <w:rStyle w:val="Hyperlink"/>
            <w:rFonts w:hint="eastAsia"/>
            <w:noProof/>
            <w:rtl/>
            <w:lang w:bidi="fa-IR"/>
          </w:rPr>
          <w:t>عهد</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259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265- «</w:t>
        </w:r>
        <w:r w:rsidR="0092276B" w:rsidRPr="00FA1971">
          <w:rPr>
            <w:rStyle w:val="Hyperlink"/>
            <w:rFonts w:hint="eastAsia"/>
            <w:noProof/>
            <w:rtl/>
            <w:lang w:bidi="fa-IR"/>
          </w:rPr>
          <w:t>سر</w:t>
        </w:r>
        <w:r w:rsidR="0092276B" w:rsidRPr="00FA1971">
          <w:rPr>
            <w:rStyle w:val="Hyperlink"/>
            <w:noProof/>
            <w:rtl/>
            <w:lang w:bidi="fa-IR"/>
          </w:rPr>
          <w:t xml:space="preserve"> </w:t>
        </w:r>
        <w:r w:rsidR="0092276B" w:rsidRPr="00FA1971">
          <w:rPr>
            <w:rStyle w:val="Hyperlink"/>
            <w:rFonts w:hint="eastAsia"/>
            <w:noProof/>
            <w:rtl/>
            <w:lang w:bidi="fa-IR"/>
          </w:rPr>
          <w:t>العالم</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کتاب</w:t>
        </w:r>
        <w:r w:rsidR="0092276B" w:rsidRPr="00FA1971">
          <w:rPr>
            <w:rStyle w:val="Hyperlink"/>
            <w:noProof/>
            <w:rtl/>
            <w:lang w:bidi="fa-IR"/>
          </w:rPr>
          <w:t xml:space="preserve"> </w:t>
        </w:r>
        <w:r w:rsidR="0092276B" w:rsidRPr="00FA1971">
          <w:rPr>
            <w:rStyle w:val="Hyperlink"/>
            <w:rFonts w:hint="eastAsia"/>
            <w:noProof/>
            <w:rtl/>
            <w:lang w:bidi="fa-IR"/>
          </w:rPr>
          <w:t>غزال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260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266-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عقد</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خاطر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گو</w:t>
        </w:r>
        <w:r w:rsidR="0092276B" w:rsidRPr="00FA1971">
          <w:rPr>
            <w:rStyle w:val="Hyperlink"/>
            <w:rFonts w:hint="cs"/>
            <w:noProof/>
            <w:rtl/>
            <w:lang w:bidi="fa-IR"/>
          </w:rPr>
          <w:t>یی</w:t>
        </w:r>
        <w:r w:rsidR="0092276B" w:rsidRPr="00FA1971">
          <w:rPr>
            <w:rStyle w:val="Hyperlink"/>
            <w:noProof/>
            <w:rtl/>
            <w:lang w:bidi="fa-IR"/>
          </w:rPr>
          <w:t xml:space="preserve"> </w:t>
        </w:r>
        <w:r w:rsidR="0092276B" w:rsidRPr="00FA1971">
          <w:rPr>
            <w:rStyle w:val="Hyperlink"/>
            <w:rFonts w:hint="eastAsia"/>
            <w:noProof/>
            <w:rtl/>
            <w:lang w:bidi="fa-IR"/>
          </w:rPr>
          <w:t>کشتند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260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267- </w:t>
        </w:r>
        <w:r w:rsidR="0092276B" w:rsidRPr="00FA1971">
          <w:rPr>
            <w:rStyle w:val="Hyperlink"/>
            <w:rFonts w:hint="eastAsia"/>
            <w:noProof/>
            <w:rtl/>
            <w:lang w:bidi="fa-IR"/>
          </w:rPr>
          <w:t>طبر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خاطر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گو</w:t>
        </w:r>
        <w:r w:rsidR="0092276B" w:rsidRPr="00FA1971">
          <w:rPr>
            <w:rStyle w:val="Hyperlink"/>
            <w:rFonts w:hint="cs"/>
            <w:noProof/>
            <w:rtl/>
            <w:lang w:bidi="fa-IR"/>
          </w:rPr>
          <w:t>یی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طرفدار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rFonts w:cs="Tahoma"/>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شبانه</w:t>
        </w:r>
        <w:r w:rsidR="0092276B" w:rsidRPr="00FA1971">
          <w:rPr>
            <w:rStyle w:val="Hyperlink"/>
            <w:noProof/>
            <w:rtl/>
            <w:lang w:bidi="fa-IR"/>
          </w:rPr>
          <w:t xml:space="preserve"> </w:t>
        </w:r>
        <w:r w:rsidR="0092276B" w:rsidRPr="00FA1971">
          <w:rPr>
            <w:rStyle w:val="Hyperlink"/>
            <w:rFonts w:hint="eastAsia"/>
            <w:noProof/>
            <w:rtl/>
            <w:lang w:bidi="fa-IR"/>
          </w:rPr>
          <w:t>دفن</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261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2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268-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نسائ</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کشتند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433464729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262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269-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کلم</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مول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درست</w:t>
        </w:r>
        <w:r w:rsidR="0092276B" w:rsidRPr="00FA1971">
          <w:rPr>
            <w:rStyle w:val="Hyperlink"/>
            <w:noProof/>
            <w:rtl/>
            <w:lang w:bidi="fa-IR"/>
          </w:rPr>
          <w:t xml:space="preserve"> </w:t>
        </w:r>
        <w:r w:rsidR="0092276B" w:rsidRPr="00FA1971">
          <w:rPr>
            <w:rStyle w:val="Hyperlink"/>
            <w:rFonts w:hint="eastAsia"/>
            <w:noProof/>
            <w:rtl/>
            <w:lang w:bidi="fa-IR"/>
          </w:rPr>
          <w:t>معن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کنند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263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270-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نزول</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cs="Traditional Arabic"/>
            <w:noProof/>
            <w:shd w:val="clear" w:color="auto" w:fill="FFFFFF"/>
            <w:rtl/>
            <w:lang w:bidi="fa-IR"/>
          </w:rPr>
          <w:t>﴿</w:t>
        </w:r>
        <w:r w:rsidR="0092276B" w:rsidRPr="00FA1971">
          <w:rPr>
            <w:rStyle w:val="Hyperlink"/>
            <w:rFonts w:ascii="KFGQPC Uthmanic Script HAFS" w:hAnsi="KFGQPC Uthmanic Script HAFS" w:cs="KFGQPC Uthmanic Script HAFS"/>
            <w:b/>
            <w:noProof/>
            <w:rtl/>
            <w:lang w:bidi="fa-IR"/>
          </w:rPr>
          <w:t>۞</w:t>
        </w:r>
        <w:r w:rsidR="0092276B" w:rsidRPr="00FA1971">
          <w:rPr>
            <w:rStyle w:val="Hyperlink"/>
            <w:rFonts w:ascii="KFGQPC Uthmanic Script HAFS" w:hAnsi="KFGQPC Uthmanic Script HAFS" w:cs="KFGQPC Uthmanic Script HAFS" w:hint="eastAsia"/>
            <w:b/>
            <w:noProof/>
            <w:rtl/>
            <w:lang w:bidi="fa-IR"/>
          </w:rPr>
          <w:t>يَٰٓأَيُّهَا</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لرَّسُولُ</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بَلِّغۡ</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مَآ</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أُنزِلَ</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إِلَيۡكَ</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مِن</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رَّبِّكَۖ</w:t>
        </w:r>
        <w:r w:rsidR="0092276B" w:rsidRPr="00FA1971">
          <w:rPr>
            <w:rStyle w:val="Hyperlink"/>
            <w:rFonts w:cs="Traditional Arabic"/>
            <w:noProof/>
            <w:shd w:val="clear" w:color="auto" w:fill="FFFFF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264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271- </w:t>
        </w:r>
        <w:r w:rsidR="0092276B" w:rsidRPr="00FA1971">
          <w:rPr>
            <w:rStyle w:val="Hyperlink"/>
            <w:rFonts w:hint="eastAsia"/>
            <w:noProof/>
            <w:rtl/>
            <w:lang w:bidi="fa-IR"/>
          </w:rPr>
          <w:t>نزول</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ascii="mylotus" w:eastAsia="SimSun" w:hAnsi="mylotus" w:cs="Traditional Arabic"/>
            <w:noProof/>
            <w:shd w:val="clear" w:color="auto" w:fill="FFFFFF"/>
            <w:rtl/>
            <w:lang w:bidi="fa-IR"/>
          </w:rPr>
          <w:t>﴿</w:t>
        </w:r>
        <w:r w:rsidR="0092276B" w:rsidRPr="00FA1971">
          <w:rPr>
            <w:rStyle w:val="Hyperlink"/>
            <w:rFonts w:ascii="KFGQPC Uthmanic Script HAFS" w:eastAsia="SimSun" w:hAnsi="KFGQPC Uthmanic Script HAFS" w:cs="KFGQPC Uthmanic Script HAFS" w:hint="cs"/>
            <w:b/>
            <w:noProof/>
            <w:rtl/>
            <w:lang w:bidi="fa-IR"/>
          </w:rPr>
          <w:t>ٱ</w:t>
        </w:r>
        <w:r w:rsidR="0092276B" w:rsidRPr="00FA1971">
          <w:rPr>
            <w:rStyle w:val="Hyperlink"/>
            <w:rFonts w:ascii="KFGQPC Uthmanic Script HAFS" w:eastAsia="SimSun" w:hAnsi="KFGQPC Uthmanic Script HAFS" w:cs="KFGQPC Uthmanic Script HAFS" w:hint="eastAsia"/>
            <w:b/>
            <w:noProof/>
            <w:rtl/>
            <w:lang w:bidi="fa-IR"/>
          </w:rPr>
          <w:t>لۡيَوۡمَ</w:t>
        </w:r>
        <w:r w:rsidR="0092276B" w:rsidRPr="00FA1971">
          <w:rPr>
            <w:rStyle w:val="Hyperlink"/>
            <w:rFonts w:ascii="KFGQPC Uthmanic Script HAFS" w:eastAsia="SimSun" w:hAnsi="KFGQPC Uthmanic Script HAFS" w:cs="KFGQPC Uthmanic Script HAFS"/>
            <w:b/>
            <w:noProof/>
            <w:rtl/>
            <w:lang w:bidi="fa-IR"/>
          </w:rPr>
          <w:t xml:space="preserve"> </w:t>
        </w:r>
        <w:r w:rsidR="0092276B" w:rsidRPr="00FA1971">
          <w:rPr>
            <w:rStyle w:val="Hyperlink"/>
            <w:rFonts w:ascii="KFGQPC Uthmanic Script HAFS" w:eastAsia="SimSun" w:hAnsi="KFGQPC Uthmanic Script HAFS" w:cs="KFGQPC Uthmanic Script HAFS" w:hint="eastAsia"/>
            <w:b/>
            <w:noProof/>
            <w:rtl/>
            <w:lang w:bidi="fa-IR"/>
          </w:rPr>
          <w:t>أَكۡمَلۡتُ</w:t>
        </w:r>
        <w:r w:rsidR="0092276B" w:rsidRPr="00FA1971">
          <w:rPr>
            <w:rStyle w:val="Hyperlink"/>
            <w:rFonts w:ascii="KFGQPC Uthmanic Script HAFS" w:eastAsia="SimSun" w:hAnsi="KFGQPC Uthmanic Script HAFS" w:cs="KFGQPC Uthmanic Script HAFS"/>
            <w:b/>
            <w:noProof/>
            <w:rtl/>
            <w:lang w:bidi="fa-IR"/>
          </w:rPr>
          <w:t xml:space="preserve"> </w:t>
        </w:r>
        <w:r w:rsidR="0092276B" w:rsidRPr="00FA1971">
          <w:rPr>
            <w:rStyle w:val="Hyperlink"/>
            <w:rFonts w:ascii="KFGQPC Uthmanic Script HAFS" w:eastAsia="SimSun" w:hAnsi="KFGQPC Uthmanic Script HAFS" w:cs="KFGQPC Uthmanic Script HAFS" w:hint="eastAsia"/>
            <w:b/>
            <w:noProof/>
            <w:rtl/>
            <w:lang w:bidi="fa-IR"/>
          </w:rPr>
          <w:t>لَكُمۡ</w:t>
        </w:r>
        <w:r w:rsidR="0092276B" w:rsidRPr="00FA1971">
          <w:rPr>
            <w:rStyle w:val="Hyperlink"/>
            <w:rFonts w:ascii="KFGQPC Uthmanic Script HAFS" w:eastAsia="SimSun" w:hAnsi="KFGQPC Uthmanic Script HAFS" w:cs="KFGQPC Uthmanic Script HAFS"/>
            <w:b/>
            <w:noProof/>
            <w:rtl/>
            <w:lang w:bidi="fa-IR"/>
          </w:rPr>
          <w:t xml:space="preserve"> </w:t>
        </w:r>
        <w:r w:rsidR="0092276B" w:rsidRPr="00FA1971">
          <w:rPr>
            <w:rStyle w:val="Hyperlink"/>
            <w:rFonts w:ascii="KFGQPC Uthmanic Script HAFS" w:eastAsia="SimSun" w:hAnsi="KFGQPC Uthmanic Script HAFS" w:cs="KFGQPC Uthmanic Script HAFS" w:hint="eastAsia"/>
            <w:b/>
            <w:noProof/>
            <w:rtl/>
            <w:lang w:bidi="fa-IR"/>
          </w:rPr>
          <w:t>دِينَكُمۡ</w:t>
        </w:r>
        <w:r w:rsidR="0092276B" w:rsidRPr="00FA1971">
          <w:rPr>
            <w:rStyle w:val="Hyperlink"/>
            <w:rFonts w:ascii="mylotus" w:eastAsia="SimSun" w:hAnsi="mylotus" w:cs="Traditional Arabic"/>
            <w:noProof/>
            <w:shd w:val="clear" w:color="auto" w:fill="FFFFFF"/>
            <w:rtl/>
            <w:lang w:bidi="fa-IR"/>
          </w:rPr>
          <w:t>﴾</w:t>
        </w:r>
        <w:r w:rsidR="0092276B" w:rsidRPr="00FA1971">
          <w:rPr>
            <w:rStyle w:val="Hyperlink"/>
            <w:rFonts w:eastAsia="SimSun" w:cs="CTraditional Arabic"/>
            <w:noProof/>
            <w:rtl/>
            <w:lang w:val="en-GB" w:eastAsia="zh-CN" w:bidi="fa-IR"/>
          </w:rPr>
          <w:t xml:space="preserve"> </w:t>
        </w:r>
        <w:r w:rsidR="0092276B" w:rsidRPr="00FA1971">
          <w:rPr>
            <w:rStyle w:val="Hyperlink"/>
            <w:rFonts w:hint="eastAsia"/>
            <w:noProof/>
            <w:rtl/>
            <w:lang w:bidi="fa-IR"/>
          </w:rPr>
          <w:t>در</w:t>
        </w:r>
        <w:r w:rsidR="0092276B" w:rsidRPr="00FA1971">
          <w:rPr>
            <w:rStyle w:val="Hyperlink"/>
            <w:rFonts w:cs="Tahoma"/>
            <w:noProof/>
            <w:rtl/>
            <w:lang w:bidi="fa-IR"/>
          </w:rPr>
          <w:t xml:space="preserve"> </w:t>
        </w:r>
        <w:r w:rsidR="0092276B" w:rsidRPr="00FA1971">
          <w:rPr>
            <w:rStyle w:val="Hyperlink"/>
            <w:rFonts w:hint="eastAsia"/>
            <w:noProof/>
            <w:rtl/>
            <w:lang w:bidi="fa-IR"/>
          </w:rPr>
          <w:t>غد</w:t>
        </w:r>
        <w:r w:rsidR="0092276B" w:rsidRPr="00FA1971">
          <w:rPr>
            <w:rStyle w:val="Hyperlink"/>
            <w:rFonts w:hint="cs"/>
            <w:noProof/>
            <w:rtl/>
            <w:lang w:bidi="fa-IR"/>
          </w:rPr>
          <w:t>ی</w:t>
        </w:r>
        <w:r w:rsidR="0092276B" w:rsidRPr="00FA1971">
          <w:rPr>
            <w:rStyle w:val="Hyperlink"/>
            <w:rFonts w:hint="eastAsia"/>
            <w:noProof/>
            <w:rtl/>
            <w:lang w:bidi="fa-IR"/>
          </w:rPr>
          <w:t>رخم</w:t>
        </w:r>
        <w:r w:rsidR="0092276B" w:rsidRPr="00FA1971">
          <w:rPr>
            <w:rStyle w:val="Hyperlink"/>
            <w:noProof/>
            <w:rtl/>
            <w:lang w:bidi="fa-IR"/>
          </w:rPr>
          <w:t xml:space="preserve"> </w:t>
        </w:r>
        <w:r w:rsidR="0092276B" w:rsidRPr="00FA1971">
          <w:rPr>
            <w:rStyle w:val="Hyperlink"/>
            <w:rFonts w:hint="eastAsia"/>
            <w:noProof/>
            <w:rtl/>
            <w:lang w:bidi="fa-IR"/>
          </w:rPr>
          <w:t>دربار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272- </w:t>
        </w:r>
        <w:r w:rsidR="0092276B" w:rsidRPr="00FA1971">
          <w:rPr>
            <w:rStyle w:val="Hyperlink"/>
            <w:rFonts w:hint="eastAsia"/>
            <w:noProof/>
            <w:rtl/>
            <w:lang w:bidi="fa-IR"/>
          </w:rPr>
          <w:t>سِبط</w:t>
        </w:r>
        <w:r w:rsidR="0092276B" w:rsidRPr="00FA1971">
          <w:rPr>
            <w:rStyle w:val="Hyperlink"/>
            <w:noProof/>
            <w:rtl/>
            <w:lang w:bidi="fa-IR"/>
          </w:rPr>
          <w:t xml:space="preserve">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جوز</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کلم</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مول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ده</w:t>
        </w:r>
        <w:r w:rsidR="0092276B" w:rsidRPr="00FA1971">
          <w:rPr>
            <w:rStyle w:val="Hyperlink"/>
            <w:rFonts w:cs="Tahoma"/>
            <w:noProof/>
            <w:rtl/>
            <w:lang w:bidi="fa-IR"/>
          </w:rPr>
          <w:t xml:space="preserve"> </w:t>
        </w:r>
        <w:r w:rsidR="0092276B" w:rsidRPr="00FA1971">
          <w:rPr>
            <w:rStyle w:val="Hyperlink"/>
            <w:rFonts w:hint="eastAsia"/>
            <w:noProof/>
            <w:rtl/>
            <w:lang w:bidi="fa-IR"/>
          </w:rPr>
          <w:t>معن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273- </w:t>
        </w:r>
        <w:r w:rsidR="0092276B" w:rsidRPr="00FA1971">
          <w:rPr>
            <w:rStyle w:val="Hyperlink"/>
            <w:rFonts w:hint="eastAsia"/>
            <w:noProof/>
            <w:rtl/>
            <w:lang w:bidi="fa-IR"/>
          </w:rPr>
          <w:t>نظر</w:t>
        </w:r>
        <w:r w:rsidR="0092276B" w:rsidRPr="00FA1971">
          <w:rPr>
            <w:rStyle w:val="Hyperlink"/>
            <w:noProof/>
            <w:rtl/>
            <w:lang w:bidi="fa-IR"/>
          </w:rPr>
          <w:t xml:space="preserve">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طلحه</w:t>
        </w:r>
        <w:r w:rsidR="0092276B" w:rsidRPr="00FA1971">
          <w:rPr>
            <w:rStyle w:val="Hyperlink"/>
            <w:noProof/>
            <w:rtl/>
            <w:lang w:bidi="fa-IR"/>
          </w:rPr>
          <w:t xml:space="preserve"> </w:t>
        </w:r>
        <w:r w:rsidR="0092276B" w:rsidRPr="00FA1971">
          <w:rPr>
            <w:rStyle w:val="Hyperlink"/>
            <w:rFonts w:hint="eastAsia"/>
            <w:noProof/>
            <w:rtl/>
            <w:lang w:bidi="fa-IR"/>
          </w:rPr>
          <w:t>شافع</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معن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مول</w:t>
        </w:r>
        <w:r w:rsidR="0092276B" w:rsidRPr="00FA1971">
          <w:rPr>
            <w:rStyle w:val="Hyperlink"/>
            <w:rFonts w:hint="cs"/>
            <w:noProof/>
            <w:rtl/>
            <w:lang w:bidi="fa-IR"/>
          </w:rPr>
          <w:t>ی</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274- </w:t>
        </w:r>
        <w:r w:rsidR="0092276B" w:rsidRPr="00FA1971">
          <w:rPr>
            <w:rStyle w:val="Hyperlink"/>
            <w:rFonts w:hint="eastAsia"/>
            <w:noProof/>
            <w:rtl/>
            <w:lang w:bidi="fa-IR"/>
          </w:rPr>
          <w:t>احتجاج</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غد</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رحبه</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275- </w:t>
        </w:r>
        <w:r w:rsidR="0092276B" w:rsidRPr="00FA1971">
          <w:rPr>
            <w:rStyle w:val="Hyperlink"/>
            <w:rFonts w:hint="eastAsia"/>
            <w:noProof/>
            <w:rtl/>
            <w:lang w:bidi="fa-IR"/>
          </w:rPr>
          <w:t>فرمود</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من</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تقدم</w:t>
        </w:r>
        <w:r w:rsidR="0092276B" w:rsidRPr="00FA1971">
          <w:rPr>
            <w:rStyle w:val="Hyperlink"/>
            <w:noProof/>
            <w:rtl/>
            <w:lang w:bidi="fa-IR"/>
          </w:rPr>
          <w:t xml:space="preserve"> </w:t>
        </w:r>
        <w:r w:rsidR="0092276B" w:rsidRPr="00FA1971">
          <w:rPr>
            <w:rStyle w:val="Hyperlink"/>
            <w:rFonts w:hint="eastAsia"/>
            <w:noProof/>
            <w:rtl/>
            <w:lang w:bidi="fa-IR"/>
          </w:rPr>
          <w:t>دارم</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276- </w:t>
        </w:r>
        <w:r w:rsidR="0092276B" w:rsidRPr="00FA1971">
          <w:rPr>
            <w:rStyle w:val="Hyperlink"/>
            <w:rFonts w:hint="eastAsia"/>
            <w:noProof/>
            <w:rtl/>
            <w:lang w:bidi="fa-IR"/>
          </w:rPr>
          <w:t>اشعار</w:t>
        </w:r>
        <w:r w:rsidR="0092276B" w:rsidRPr="00FA1971">
          <w:rPr>
            <w:rStyle w:val="Hyperlink"/>
            <w:noProof/>
            <w:rtl/>
            <w:lang w:bidi="fa-IR"/>
          </w:rPr>
          <w:t xml:space="preserve"> </w:t>
        </w:r>
        <w:r w:rsidR="0092276B" w:rsidRPr="00FA1971">
          <w:rPr>
            <w:rStyle w:val="Hyperlink"/>
            <w:rFonts w:hint="eastAsia"/>
            <w:noProof/>
            <w:rtl/>
            <w:lang w:bidi="fa-IR"/>
          </w:rPr>
          <w:t>حسّان</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حضور</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اکرم</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277-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عهد</w:t>
        </w:r>
        <w:r w:rsidR="0092276B" w:rsidRPr="00FA1971">
          <w:rPr>
            <w:rStyle w:val="Hyperlink"/>
            <w:noProof/>
            <w:rtl/>
            <w:lang w:bidi="fa-IR"/>
          </w:rPr>
          <w:t xml:space="preserve"> </w:t>
        </w:r>
        <w:r w:rsidR="0092276B" w:rsidRPr="00FA1971">
          <w:rPr>
            <w:rStyle w:val="Hyperlink"/>
            <w:rFonts w:hint="eastAsia"/>
            <w:noProof/>
            <w:rtl/>
            <w:lang w:bidi="fa-IR"/>
          </w:rPr>
          <w:t>شکن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اول</w:t>
        </w:r>
        <w:r w:rsidR="0092276B" w:rsidRPr="00FA1971">
          <w:rPr>
            <w:rStyle w:val="Hyperlink"/>
            <w:rFonts w:cs="Tahoma"/>
            <w:noProof/>
            <w:rtl/>
            <w:lang w:bidi="fa-IR"/>
          </w:rPr>
          <w:t xml:space="preserve"> </w:t>
        </w:r>
        <w:r w:rsidR="0092276B" w:rsidRPr="00FA1971">
          <w:rPr>
            <w:rStyle w:val="Hyperlink"/>
            <w:rFonts w:hint="eastAsia"/>
            <w:noProof/>
            <w:rtl/>
            <w:lang w:bidi="fa-IR"/>
          </w:rPr>
          <w:t>عهد</w:t>
        </w:r>
        <w:r w:rsidR="0092276B" w:rsidRPr="00FA1971">
          <w:rPr>
            <w:rStyle w:val="Hyperlink"/>
            <w:noProof/>
            <w:rtl/>
            <w:lang w:bidi="fa-IR"/>
          </w:rPr>
          <w:t xml:space="preserve"> </w:t>
        </w:r>
        <w:r w:rsidR="0092276B" w:rsidRPr="00FA1971">
          <w:rPr>
            <w:rStyle w:val="Hyperlink"/>
            <w:rFonts w:hint="eastAsia"/>
            <w:noProof/>
            <w:rtl/>
            <w:lang w:bidi="fa-IR"/>
          </w:rPr>
          <w:t>کرده</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3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278-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احد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حن</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نقض</w:t>
        </w:r>
        <w:r w:rsidR="0092276B" w:rsidRPr="00FA1971">
          <w:rPr>
            <w:rStyle w:val="Hyperlink"/>
            <w:noProof/>
            <w:rtl/>
            <w:lang w:bidi="fa-IR"/>
          </w:rPr>
          <w:t xml:space="preserve"> </w:t>
        </w:r>
        <w:r w:rsidR="0092276B" w:rsidRPr="00FA1971">
          <w:rPr>
            <w:rStyle w:val="Hyperlink"/>
            <w:rFonts w:hint="eastAsia"/>
            <w:noProof/>
            <w:rtl/>
            <w:lang w:bidi="fa-IR"/>
          </w:rPr>
          <w:t>عهد</w:t>
        </w:r>
        <w:r w:rsidR="0092276B" w:rsidRPr="00FA1971">
          <w:rPr>
            <w:rStyle w:val="Hyperlink"/>
            <w:rFonts w:cs="Tahoma"/>
            <w:noProof/>
            <w:rtl/>
            <w:lang w:bidi="fa-IR"/>
          </w:rPr>
          <w:t xml:space="preserve"> </w:t>
        </w:r>
        <w:r w:rsidR="0092276B" w:rsidRPr="00FA1971">
          <w:rPr>
            <w:rStyle w:val="Hyperlink"/>
            <w:rFonts w:hint="eastAsia"/>
            <w:noProof/>
            <w:rtl/>
            <w:lang w:bidi="fa-IR"/>
          </w:rPr>
          <w:t>نمودند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433464739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279-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فحش</w:t>
        </w:r>
        <w:r w:rsidR="0092276B" w:rsidRPr="00FA1971">
          <w:rPr>
            <w:rStyle w:val="Hyperlink"/>
            <w:noProof/>
            <w:rtl/>
            <w:lang w:bidi="fa-IR"/>
          </w:rPr>
          <w:t xml:space="preserve"> </w:t>
        </w:r>
        <w:r w:rsidR="0092276B" w:rsidRPr="00FA1971">
          <w:rPr>
            <w:rStyle w:val="Hyperlink"/>
            <w:rFonts w:hint="eastAsia"/>
            <w:noProof/>
            <w:rtl/>
            <w:lang w:bidi="fa-IR"/>
          </w:rPr>
          <w:t>دادن</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آدم</w:t>
        </w:r>
        <w:r w:rsidR="0092276B" w:rsidRPr="00FA1971">
          <w:rPr>
            <w:rStyle w:val="Hyperlink"/>
            <w:noProof/>
            <w:rtl/>
            <w:lang w:bidi="fa-IR"/>
          </w:rPr>
          <w:t xml:space="preserve"> </w:t>
        </w:r>
        <w:r w:rsidR="0092276B" w:rsidRPr="00FA1971">
          <w:rPr>
            <w:rStyle w:val="Hyperlink"/>
            <w:rFonts w:hint="eastAsia"/>
            <w:noProof/>
            <w:rtl/>
            <w:lang w:bidi="fa-IR"/>
          </w:rPr>
          <w:t>کافر</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شود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280-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فرار</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281-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دان</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جدل</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282- </w:t>
        </w:r>
        <w:r w:rsidR="0092276B" w:rsidRPr="00FA1971">
          <w:rPr>
            <w:rStyle w:val="Hyperlink"/>
            <w:rFonts w:hint="eastAsia"/>
            <w:noProof/>
            <w:rtl/>
            <w:lang w:bidi="fa-IR"/>
          </w:rPr>
          <w:t>نزول</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cs="Traditional Arabic"/>
            <w:noProof/>
            <w:shd w:val="clear" w:color="auto" w:fill="FFFFFF"/>
            <w:rtl/>
            <w:lang w:bidi="fa-IR"/>
          </w:rPr>
          <w:t>﴿</w:t>
        </w:r>
        <w:r w:rsidR="0092276B" w:rsidRPr="00FA1971">
          <w:rPr>
            <w:rStyle w:val="Hyperlink"/>
            <w:rFonts w:ascii="KFGQPC Uthmanic Script HAFS" w:hAnsi="KFGQPC Uthmanic Script HAFS" w:cs="KFGQPC Uthmanic Script HAFS" w:hint="eastAsia"/>
            <w:b/>
            <w:noProof/>
            <w:rtl/>
            <w:lang w:bidi="fa-IR"/>
          </w:rPr>
          <w:t>وَءَاتِ</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ذَا</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لۡقُرۡبَىٰ</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حَقَّهُ</w:t>
        </w:r>
        <w:r w:rsidR="0092276B" w:rsidRPr="00FA1971">
          <w:rPr>
            <w:rStyle w:val="Hyperlink"/>
            <w:rFonts w:ascii="KFGQPC Uthmanic Script HAFS" w:hAnsi="KFGQPC Uthmanic Script HAFS" w:cs="KFGQPC Uthmanic Script HAFS" w:hint="cs"/>
            <w:b/>
            <w:noProof/>
            <w:rtl/>
            <w:lang w:bidi="fa-IR"/>
          </w:rPr>
          <w:t>ۥ</w:t>
        </w:r>
        <w:r w:rsidR="0092276B" w:rsidRPr="00FA1971">
          <w:rPr>
            <w:rStyle w:val="Hyperlink"/>
            <w:rFonts w:cs="Traditional Arabic"/>
            <w:noProof/>
            <w:shd w:val="clear" w:color="auto" w:fill="FFFFFF"/>
            <w:rtl/>
            <w:lang w:bidi="fa-IR"/>
          </w:rPr>
          <w:t>﴾</w:t>
        </w:r>
        <w:r w:rsidR="0092276B" w:rsidRPr="00FA1971">
          <w:rPr>
            <w:rStyle w:val="Hyperlink"/>
            <w:rFonts w:cs="CTraditional Arabic"/>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rFonts w:cs="Tahoma"/>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فدک</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بدهد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283-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داد</w:t>
        </w:r>
        <w:r w:rsidR="0092276B" w:rsidRPr="00FA1971">
          <w:rPr>
            <w:rStyle w:val="Hyperlink"/>
            <w:noProof/>
            <w:rtl/>
            <w:lang w:bidi="fa-IR"/>
          </w:rPr>
          <w:t xml:space="preserve"> </w:t>
        </w:r>
        <w:r w:rsidR="0092276B" w:rsidRPr="00FA1971">
          <w:rPr>
            <w:rStyle w:val="Hyperlink"/>
            <w:rFonts w:hint="eastAsia"/>
            <w:noProof/>
            <w:rtl/>
            <w:lang w:bidi="fa-IR"/>
          </w:rPr>
          <w:t>اما</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زور</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گرفت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284-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دارند</w:t>
        </w:r>
        <w:r w:rsidR="0092276B" w:rsidRPr="00FA1971">
          <w:rPr>
            <w:rStyle w:val="Hyperlink"/>
            <w:noProof/>
            <w:rtl/>
            <w:lang w:bidi="fa-IR"/>
          </w:rPr>
          <w:t xml:space="preserve"> </w:t>
        </w:r>
        <w:r w:rsidR="0092276B" w:rsidRPr="00FA1971">
          <w:rPr>
            <w:rStyle w:val="Hyperlink"/>
            <w:rFonts w:hint="eastAsia"/>
            <w:noProof/>
            <w:rtl/>
            <w:lang w:bidi="fa-IR"/>
          </w:rPr>
          <w:t>مبن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نکه</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امبران</w:t>
        </w:r>
        <w:r w:rsidR="0092276B" w:rsidRPr="00FA1971">
          <w:rPr>
            <w:rStyle w:val="Hyperlink"/>
            <w:rFonts w:cs="Tahoma"/>
            <w:noProof/>
            <w:rtl/>
            <w:lang w:bidi="fa-IR"/>
          </w:rPr>
          <w:t xml:space="preserve"> </w:t>
        </w:r>
        <w:r w:rsidR="0092276B" w:rsidRPr="00FA1971">
          <w:rPr>
            <w:rStyle w:val="Hyperlink"/>
            <w:rFonts w:hint="eastAsia"/>
            <w:noProof/>
            <w:rtl/>
            <w:lang w:bidi="fa-IR"/>
          </w:rPr>
          <w:t>ارث</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گذارند،</w:t>
        </w:r>
        <w:r w:rsidR="0092276B" w:rsidRPr="00FA1971">
          <w:rPr>
            <w:rStyle w:val="Hyperlink"/>
            <w:noProof/>
            <w:rtl/>
            <w:lang w:bidi="fa-IR"/>
          </w:rPr>
          <w:t xml:space="preserve"> </w:t>
        </w:r>
        <w:r w:rsidR="0092276B" w:rsidRPr="00FA1971">
          <w:rPr>
            <w:rStyle w:val="Hyperlink"/>
            <w:rFonts w:hint="eastAsia"/>
            <w:noProof/>
            <w:rtl/>
            <w:lang w:bidi="fa-IR"/>
          </w:rPr>
          <w:t>دروغ</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279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285- </w:t>
        </w:r>
        <w:r w:rsidR="0092276B" w:rsidRPr="00FA1971">
          <w:rPr>
            <w:rStyle w:val="Hyperlink"/>
            <w:rFonts w:hint="eastAsia"/>
            <w:noProof/>
            <w:rtl/>
            <w:lang w:bidi="fa-IR"/>
          </w:rPr>
          <w:t>اعتراض</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دربار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فدک،</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اعتراف</w:t>
        </w:r>
        <w:r w:rsidR="0092276B" w:rsidRPr="00FA1971">
          <w:rPr>
            <w:rStyle w:val="Hyperlink"/>
            <w:noProof/>
            <w:rtl/>
            <w:lang w:bidi="fa-IR"/>
          </w:rPr>
          <w:t xml:space="preserve"> </w:t>
        </w:r>
        <w:r w:rsidR="0092276B" w:rsidRPr="00FA1971">
          <w:rPr>
            <w:rStyle w:val="Hyperlink"/>
            <w:rFonts w:hint="eastAsia"/>
            <w:noProof/>
            <w:rtl/>
            <w:lang w:bidi="fa-IR"/>
          </w:rPr>
          <w:t>علما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شما</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286-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noProof/>
            <w:rtl/>
            <w:lang w:bidi="fa-IR"/>
          </w:rPr>
          <w:t xml:space="preserve"> </w:t>
        </w:r>
        <w:r w:rsidR="0092276B" w:rsidRPr="00FA1971">
          <w:rPr>
            <w:rStyle w:val="Hyperlink"/>
            <w:rFonts w:hint="eastAsia"/>
            <w:noProof/>
            <w:rtl/>
            <w:lang w:bidi="fa-IR"/>
          </w:rPr>
          <w:t>بالا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منبر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rFonts w:cs="CTraditional Arabic" w:hint="eastAsia"/>
            <w:b/>
            <w:noProof/>
            <w:rtl/>
            <w:lang w:bidi="fa-IR"/>
          </w:rPr>
          <w:t>إ</w:t>
        </w:r>
        <w:r w:rsidR="0092276B" w:rsidRPr="00FA1971">
          <w:rPr>
            <w:rStyle w:val="Hyperlink"/>
            <w:noProof/>
            <w:rtl/>
            <w:lang w:bidi="fa-IR"/>
          </w:rPr>
          <w:t xml:space="preserve"> </w:t>
        </w:r>
        <w:r w:rsidR="0092276B" w:rsidRPr="00FA1971">
          <w:rPr>
            <w:rStyle w:val="Hyperlink"/>
            <w:rFonts w:hint="eastAsia"/>
            <w:noProof/>
            <w:rtl/>
            <w:lang w:bidi="fa-IR"/>
          </w:rPr>
          <w:t>دشنام</w:t>
        </w:r>
        <w:r w:rsidR="0092276B" w:rsidRPr="00FA1971">
          <w:rPr>
            <w:rStyle w:val="Hyperlink"/>
            <w:noProof/>
            <w:rtl/>
            <w:lang w:bidi="fa-IR"/>
          </w:rPr>
          <w:t xml:space="preserve"> </w:t>
        </w:r>
        <w:r w:rsidR="0092276B" w:rsidRPr="00FA1971">
          <w:rPr>
            <w:rStyle w:val="Hyperlink"/>
            <w:rFonts w:hint="eastAsia"/>
            <w:noProof/>
            <w:rtl/>
            <w:lang w:bidi="fa-IR"/>
          </w:rPr>
          <w:t>داد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287-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آزار</w:t>
        </w:r>
        <w:r w:rsidR="0092276B" w:rsidRPr="00FA1971">
          <w:rPr>
            <w:rStyle w:val="Hyperlink"/>
            <w:noProof/>
            <w:rtl/>
            <w:lang w:bidi="fa-IR"/>
          </w:rPr>
          <w:t xml:space="preserve"> </w:t>
        </w:r>
        <w:r w:rsidR="0092276B" w:rsidRPr="00FA1971">
          <w:rPr>
            <w:rStyle w:val="Hyperlink"/>
            <w:rFonts w:hint="eastAsia"/>
            <w:noProof/>
            <w:rtl/>
            <w:lang w:bidi="fa-IR"/>
          </w:rPr>
          <w:t>دادن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rFonts w:hint="cs"/>
            <w:noProof/>
            <w:rtl/>
            <w:lang w:bidi="fa-IR"/>
          </w:rPr>
          <w:t>ی</w:t>
        </w:r>
        <w:r w:rsidR="0092276B" w:rsidRPr="00FA1971">
          <w:rPr>
            <w:rStyle w:val="Hyperlink"/>
            <w:rFonts w:hint="eastAsia"/>
            <w:noProof/>
            <w:rtl/>
            <w:lang w:bidi="fa-IR"/>
          </w:rPr>
          <w:t>قت</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rFonts w:cs="Tahoma"/>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آزار</w:t>
        </w:r>
        <w:r w:rsidR="0092276B" w:rsidRPr="00FA1971">
          <w:rPr>
            <w:rStyle w:val="Hyperlink"/>
            <w:noProof/>
            <w:rtl/>
            <w:lang w:bidi="fa-IR"/>
          </w:rPr>
          <w:t xml:space="preserve"> </w:t>
        </w:r>
        <w:r w:rsidR="0092276B" w:rsidRPr="00FA1971">
          <w:rPr>
            <w:rStyle w:val="Hyperlink"/>
            <w:rFonts w:hint="eastAsia"/>
            <w:noProof/>
            <w:rtl/>
            <w:lang w:bidi="fa-IR"/>
          </w:rPr>
          <w:t>داده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4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288- </w:t>
        </w:r>
        <w:r w:rsidR="0092276B" w:rsidRPr="00FA1971">
          <w:rPr>
            <w:rStyle w:val="Hyperlink"/>
            <w:rFonts w:hint="eastAsia"/>
            <w:noProof/>
            <w:rtl/>
            <w:lang w:bidi="fa-IR"/>
          </w:rPr>
          <w:t>دشنام</w:t>
        </w:r>
        <w:r w:rsidR="0092276B" w:rsidRPr="00FA1971">
          <w:rPr>
            <w:rStyle w:val="Hyperlink"/>
            <w:noProof/>
            <w:rtl/>
            <w:lang w:bidi="fa-IR"/>
          </w:rPr>
          <w:t xml:space="preserve"> </w:t>
        </w:r>
        <w:r w:rsidR="0092276B" w:rsidRPr="00FA1971">
          <w:rPr>
            <w:rStyle w:val="Hyperlink"/>
            <w:rFonts w:hint="eastAsia"/>
            <w:noProof/>
            <w:rtl/>
            <w:lang w:bidi="fa-IR"/>
          </w:rPr>
          <w:t>دادن</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دشنام</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433464749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289-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باب</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حکمت</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290-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ول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وص</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rFonts w:cs="Tahoma"/>
            <w:noProof/>
            <w:rtl/>
            <w:lang w:bidi="fa-IR"/>
          </w:rPr>
          <w:t xml:space="preserve"> </w:t>
        </w:r>
        <w:r w:rsidR="0092276B" w:rsidRPr="00FA1971">
          <w:rPr>
            <w:rStyle w:val="Hyperlink"/>
            <w:rFonts w:hint="eastAsia"/>
            <w:noProof/>
            <w:rtl/>
            <w:lang w:bidi="fa-IR"/>
          </w:rPr>
          <w:t>فرمود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291-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وقت</w:t>
        </w:r>
        <w:r w:rsidR="0092276B" w:rsidRPr="00FA1971">
          <w:rPr>
            <w:rStyle w:val="Hyperlink"/>
            <w:noProof/>
            <w:rtl/>
            <w:lang w:bidi="fa-IR"/>
          </w:rPr>
          <w:t xml:space="preserve"> </w:t>
        </w:r>
        <w:r w:rsidR="0092276B" w:rsidRPr="00FA1971">
          <w:rPr>
            <w:rStyle w:val="Hyperlink"/>
            <w:rFonts w:hint="eastAsia"/>
            <w:noProof/>
            <w:rtl/>
            <w:lang w:bidi="fa-IR"/>
          </w:rPr>
          <w:t>وفات،</w:t>
        </w:r>
        <w:r w:rsidR="0092276B" w:rsidRPr="00FA1971">
          <w:rPr>
            <w:rStyle w:val="Hyperlink"/>
            <w:noProof/>
            <w:rtl/>
            <w:lang w:bidi="fa-IR"/>
          </w:rPr>
          <w:t xml:space="preserve"> </w:t>
        </w:r>
        <w:r w:rsidR="0092276B" w:rsidRPr="00FA1971">
          <w:rPr>
            <w:rStyle w:val="Hyperlink"/>
            <w:rFonts w:hint="eastAsia"/>
            <w:noProof/>
            <w:rtl/>
            <w:lang w:bidi="fa-IR"/>
          </w:rPr>
          <w:t>سر</w:t>
        </w:r>
        <w:r w:rsidR="0092276B" w:rsidRPr="00FA1971">
          <w:rPr>
            <w:rStyle w:val="Hyperlink"/>
            <w:noProof/>
            <w:rtl/>
            <w:lang w:bidi="fa-IR"/>
          </w:rPr>
          <w:t xml:space="preserve"> </w:t>
        </w:r>
        <w:r w:rsidR="0092276B" w:rsidRPr="00FA1971">
          <w:rPr>
            <w:rStyle w:val="Hyperlink"/>
            <w:rFonts w:hint="eastAsia"/>
            <w:noProof/>
            <w:rtl/>
            <w:lang w:bidi="fa-IR"/>
          </w:rPr>
          <w:t>مبارک</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292- </w:t>
        </w:r>
        <w:r w:rsidR="0092276B" w:rsidRPr="00FA1971">
          <w:rPr>
            <w:rStyle w:val="Hyperlink"/>
            <w:rFonts w:hint="eastAsia"/>
            <w:noProof/>
            <w:rtl/>
            <w:lang w:bidi="fa-IR"/>
          </w:rPr>
          <w:t>ثابت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کنم</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وص</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درست</w:t>
        </w:r>
        <w:r w:rsidR="0092276B" w:rsidRPr="00FA1971">
          <w:rPr>
            <w:rStyle w:val="Hyperlink"/>
            <w:rFonts w:cs="Tahoma"/>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293-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وص</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جا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گذاشته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rFonts w:cs="Tahoma"/>
            <w:noProof/>
            <w:rtl/>
            <w:lang w:bidi="fa-IR"/>
          </w:rPr>
          <w:t xml:space="preserve"> </w:t>
        </w:r>
        <w:r w:rsidR="0092276B" w:rsidRPr="00FA1971">
          <w:rPr>
            <w:rStyle w:val="Hyperlink"/>
            <w:rFonts w:hint="eastAsia"/>
            <w:noProof/>
            <w:rtl/>
            <w:lang w:bidi="fa-IR"/>
          </w:rPr>
          <w:t>چون</w:t>
        </w:r>
        <w:r w:rsidR="0092276B" w:rsidRPr="00FA1971">
          <w:rPr>
            <w:rStyle w:val="Hyperlink"/>
            <w:noProof/>
            <w:rtl/>
            <w:lang w:bidi="fa-IR"/>
          </w:rPr>
          <w:t xml:space="preserve"> </w:t>
        </w:r>
        <w:r w:rsidR="0092276B" w:rsidRPr="00FA1971">
          <w:rPr>
            <w:rStyle w:val="Hyperlink"/>
            <w:rFonts w:hint="eastAsia"/>
            <w:noProof/>
            <w:rtl/>
            <w:lang w:bidi="fa-IR"/>
          </w:rPr>
          <w:t>خودش</w:t>
        </w:r>
        <w:r w:rsidR="0092276B" w:rsidRPr="00FA1971">
          <w:rPr>
            <w:rStyle w:val="Hyperlink"/>
            <w:noProof/>
            <w:rtl/>
            <w:lang w:bidi="fa-IR"/>
          </w:rPr>
          <w:t xml:space="preserve"> </w:t>
        </w:r>
        <w:r w:rsidR="0092276B" w:rsidRPr="00FA1971">
          <w:rPr>
            <w:rStyle w:val="Hyperlink"/>
            <w:rFonts w:hint="eastAsia"/>
            <w:noProof/>
            <w:rtl/>
            <w:lang w:bidi="fa-IR"/>
          </w:rPr>
          <w:t>فرمود</w:t>
        </w:r>
        <w:r w:rsidR="0092276B" w:rsidRPr="00FA1971">
          <w:rPr>
            <w:rStyle w:val="Hyperlink"/>
            <w:noProof/>
            <w:rtl/>
            <w:lang w:bidi="fa-IR"/>
          </w:rPr>
          <w:t xml:space="preserve">: </w:t>
        </w:r>
        <w:r w:rsidR="0092276B" w:rsidRPr="00FA1971">
          <w:rPr>
            <w:rStyle w:val="Hyperlink"/>
            <w:rFonts w:hint="eastAsia"/>
            <w:noProof/>
            <w:rtl/>
            <w:lang w:bidi="fa-IR"/>
          </w:rPr>
          <w:t>کس</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وص</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بم</w:t>
        </w:r>
        <w:r w:rsidR="0092276B" w:rsidRPr="00FA1971">
          <w:rPr>
            <w:rStyle w:val="Hyperlink"/>
            <w:rFonts w:hint="cs"/>
            <w:noProof/>
            <w:rtl/>
            <w:lang w:bidi="fa-IR"/>
          </w:rPr>
          <w:t>ی</w:t>
        </w:r>
        <w:r w:rsidR="0092276B" w:rsidRPr="00FA1971">
          <w:rPr>
            <w:rStyle w:val="Hyperlink"/>
            <w:rFonts w:hint="eastAsia"/>
            <w:noProof/>
            <w:rtl/>
            <w:lang w:bidi="fa-IR"/>
          </w:rPr>
          <w:t>رد،</w:t>
        </w:r>
        <w:r w:rsidR="0092276B" w:rsidRPr="00FA1971">
          <w:rPr>
            <w:rStyle w:val="Hyperlink"/>
            <w:rFonts w:cs="Tahoma"/>
            <w:noProof/>
            <w:rtl/>
            <w:lang w:bidi="fa-IR"/>
          </w:rPr>
          <w:t xml:space="preserve"> </w:t>
        </w:r>
        <w:r w:rsidR="0092276B" w:rsidRPr="00FA1971">
          <w:rPr>
            <w:rStyle w:val="Hyperlink"/>
            <w:rFonts w:hint="eastAsia"/>
            <w:noProof/>
            <w:rtl/>
            <w:lang w:bidi="fa-IR"/>
          </w:rPr>
          <w:t>برجاهل</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مرده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294-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خواست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وص</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بنو</w:t>
        </w:r>
        <w:r w:rsidR="0092276B" w:rsidRPr="00FA1971">
          <w:rPr>
            <w:rStyle w:val="Hyperlink"/>
            <w:rFonts w:hint="cs"/>
            <w:noProof/>
            <w:rtl/>
            <w:lang w:bidi="fa-IR"/>
          </w:rPr>
          <w:t>ی</w:t>
        </w:r>
        <w:r w:rsidR="0092276B" w:rsidRPr="00FA1971">
          <w:rPr>
            <w:rStyle w:val="Hyperlink"/>
            <w:rFonts w:hint="eastAsia"/>
            <w:noProof/>
            <w:rtl/>
            <w:lang w:bidi="fa-IR"/>
          </w:rPr>
          <w:t>سد،</w:t>
        </w:r>
        <w:r w:rsidR="0092276B" w:rsidRPr="00FA1971">
          <w:rPr>
            <w:rStyle w:val="Hyperlink"/>
            <w:noProof/>
            <w:rtl/>
            <w:lang w:bidi="fa-IR"/>
          </w:rPr>
          <w:t xml:space="preserve"> </w:t>
        </w:r>
        <w:r w:rsidR="0092276B" w:rsidRPr="00FA1971">
          <w:rPr>
            <w:rStyle w:val="Hyperlink"/>
            <w:rFonts w:hint="eastAsia"/>
            <w:noProof/>
            <w:rtl/>
            <w:lang w:bidi="fa-IR"/>
          </w:rPr>
          <w:t>اما</w:t>
        </w:r>
        <w:r w:rsidR="0092276B" w:rsidRPr="00FA1971">
          <w:rPr>
            <w:rStyle w:val="Hyperlink"/>
            <w:rFonts w:cs="Tahoma"/>
            <w:noProof/>
            <w:rtl/>
            <w:lang w:bidi="fa-IR"/>
          </w:rPr>
          <w:t xml:space="preserve"> </w:t>
        </w:r>
        <w:r w:rsidR="0092276B" w:rsidRPr="00FA1971">
          <w:rPr>
            <w:rStyle w:val="Hyperlink"/>
            <w:rFonts w:hint="eastAsia"/>
            <w:noProof/>
            <w:rtl/>
            <w:lang w:bidi="fa-IR"/>
          </w:rPr>
          <w:t>نگذاشتند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289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noProof/>
            <w:lang w:bidi="fa-IR"/>
          </w:rPr>
          <w:t>295</w:t>
        </w:r>
        <w:r w:rsidR="0092276B" w:rsidRPr="00FA1971">
          <w:rPr>
            <w:rStyle w:val="Hyperlink"/>
            <w:noProof/>
            <w:rtl/>
            <w:lang w:bidi="fa-IR"/>
          </w:rPr>
          <w:t xml:space="preserve">-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عباس</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اد</w:t>
        </w:r>
        <w:r w:rsidR="0092276B" w:rsidRPr="00FA1971">
          <w:rPr>
            <w:rStyle w:val="Hyperlink"/>
            <w:noProof/>
            <w:rtl/>
            <w:lang w:bidi="fa-IR"/>
          </w:rPr>
          <w:t xml:space="preserve"> </w:t>
        </w:r>
        <w:r w:rsidR="0092276B" w:rsidRPr="00FA1971">
          <w:rPr>
            <w:rStyle w:val="Hyperlink"/>
            <w:rFonts w:hint="eastAsia"/>
            <w:noProof/>
            <w:rtl/>
            <w:lang w:bidi="fa-IR"/>
          </w:rPr>
          <w:t>آوردن</w:t>
        </w:r>
        <w:r w:rsidR="0092276B" w:rsidRPr="00FA1971">
          <w:rPr>
            <w:rStyle w:val="Hyperlink"/>
            <w:noProof/>
            <w:rtl/>
            <w:lang w:bidi="fa-IR"/>
          </w:rPr>
          <w:t xml:space="preserve"> </w:t>
        </w:r>
        <w:r w:rsidR="0092276B" w:rsidRPr="00FA1971">
          <w:rPr>
            <w:rStyle w:val="Hyperlink"/>
            <w:rFonts w:hint="eastAsia"/>
            <w:noProof/>
            <w:rtl/>
            <w:lang w:bidi="fa-IR"/>
          </w:rPr>
          <w:t>ماجرا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منع</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rFonts w:cs="Tahoma"/>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نوشتن</w:t>
        </w:r>
        <w:r w:rsidR="0092276B" w:rsidRPr="00FA1971">
          <w:rPr>
            <w:rStyle w:val="Hyperlink"/>
            <w:noProof/>
            <w:rtl/>
            <w:lang w:bidi="fa-IR"/>
          </w:rPr>
          <w:t xml:space="preserve"> </w:t>
        </w:r>
        <w:r w:rsidR="0092276B" w:rsidRPr="00FA1971">
          <w:rPr>
            <w:rStyle w:val="Hyperlink"/>
            <w:rFonts w:hint="eastAsia"/>
            <w:noProof/>
            <w:rtl/>
            <w:lang w:bidi="fa-IR"/>
          </w:rPr>
          <w:t>وص</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lang w:bidi="fa-IR"/>
          </w:rPr>
          <w:t>‌</w:t>
        </w:r>
        <w:r w:rsidR="0092276B" w:rsidRPr="00FA1971">
          <w:rPr>
            <w:rStyle w:val="Hyperlink"/>
            <w:rFonts w:hint="eastAsia"/>
            <w:noProof/>
            <w:rtl/>
            <w:lang w:bidi="fa-IR"/>
          </w:rPr>
          <w:t>گر</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296-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گفت</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هذ</w:t>
        </w:r>
        <w:r w:rsidR="0092276B" w:rsidRPr="00FA1971">
          <w:rPr>
            <w:rStyle w:val="Hyperlink"/>
            <w:rFonts w:hint="cs"/>
            <w:noProof/>
            <w:rtl/>
            <w:lang w:bidi="fa-IR"/>
          </w:rPr>
          <w:t>ی</w:t>
        </w:r>
        <w:r w:rsidR="0092276B" w:rsidRPr="00FA1971">
          <w:rPr>
            <w:rStyle w:val="Hyperlink"/>
            <w:rFonts w:hint="eastAsia"/>
            <w:noProof/>
            <w:rtl/>
            <w:lang w:bidi="fa-IR"/>
          </w:rPr>
          <w:t>ان</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297-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گفته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کتاب</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کاف</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5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298- </w:t>
        </w:r>
        <w:r w:rsidR="0092276B" w:rsidRPr="00FA1971">
          <w:rPr>
            <w:rStyle w:val="Hyperlink"/>
            <w:rFonts w:hint="eastAsia"/>
            <w:noProof/>
            <w:rtl/>
            <w:lang w:bidi="fa-IR"/>
          </w:rPr>
          <w:t>مانع</w:t>
        </w:r>
        <w:r w:rsidR="0092276B" w:rsidRPr="00FA1971">
          <w:rPr>
            <w:rStyle w:val="Hyperlink"/>
            <w:noProof/>
            <w:rtl/>
            <w:lang w:bidi="fa-IR"/>
          </w:rPr>
          <w:t xml:space="preserve"> </w:t>
        </w:r>
        <w:r w:rsidR="0092276B" w:rsidRPr="00FA1971">
          <w:rPr>
            <w:rStyle w:val="Hyperlink"/>
            <w:rFonts w:hint="eastAsia"/>
            <w:noProof/>
            <w:rtl/>
            <w:lang w:bidi="fa-IR"/>
          </w:rPr>
          <w:t>وص</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نو</w:t>
        </w:r>
        <w:r w:rsidR="0092276B" w:rsidRPr="00FA1971">
          <w:rPr>
            <w:rStyle w:val="Hyperlink"/>
            <w:rFonts w:hint="cs"/>
            <w:noProof/>
            <w:rtl/>
            <w:lang w:bidi="fa-IR"/>
          </w:rPr>
          <w:t>ی</w:t>
        </w:r>
        <w:r w:rsidR="0092276B" w:rsidRPr="00FA1971">
          <w:rPr>
            <w:rStyle w:val="Hyperlink"/>
            <w:rFonts w:hint="eastAsia"/>
            <w:noProof/>
            <w:rtl/>
            <w:lang w:bidi="fa-IR"/>
          </w:rPr>
          <w:t>س</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شدند؛</w:t>
        </w:r>
        <w:r w:rsidR="0092276B" w:rsidRPr="00FA1971">
          <w:rPr>
            <w:rStyle w:val="Hyperlink"/>
            <w:noProof/>
            <w:rtl/>
            <w:lang w:bidi="fa-IR"/>
          </w:rPr>
          <w:t xml:space="preserve"> </w:t>
        </w:r>
        <w:r w:rsidR="0092276B" w:rsidRPr="00FA1971">
          <w:rPr>
            <w:rStyle w:val="Hyperlink"/>
            <w:rFonts w:hint="eastAsia"/>
            <w:noProof/>
            <w:rtl/>
            <w:lang w:bidi="fa-IR"/>
          </w:rPr>
          <w:t>اما</w:t>
        </w:r>
        <w:r w:rsidR="0092276B" w:rsidRPr="00FA1971">
          <w:rPr>
            <w:rStyle w:val="Hyperlink"/>
            <w:noProof/>
            <w:rtl/>
            <w:lang w:bidi="fa-IR"/>
          </w:rPr>
          <w:t xml:space="preserve"> </w:t>
        </w:r>
        <w:r w:rsidR="0092276B" w:rsidRPr="00FA1971">
          <w:rPr>
            <w:rStyle w:val="Hyperlink"/>
            <w:rFonts w:hint="eastAsia"/>
            <w:noProof/>
            <w:rtl/>
            <w:lang w:bidi="fa-IR"/>
          </w:rPr>
          <w:t>مانع</w:t>
        </w:r>
        <w:r w:rsidR="0092276B" w:rsidRPr="00FA1971">
          <w:rPr>
            <w:rStyle w:val="Hyperlink"/>
            <w:rFonts w:cs="Tahoma"/>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نشدند</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وقت</w:t>
        </w:r>
        <w:r w:rsidR="0092276B" w:rsidRPr="00FA1971">
          <w:rPr>
            <w:rStyle w:val="Hyperlink"/>
            <w:noProof/>
            <w:rtl/>
            <w:lang w:bidi="fa-IR"/>
          </w:rPr>
          <w:t xml:space="preserve"> </w:t>
        </w:r>
        <w:r w:rsidR="0092276B" w:rsidRPr="00FA1971">
          <w:rPr>
            <w:rStyle w:val="Hyperlink"/>
            <w:rFonts w:hint="eastAsia"/>
            <w:noProof/>
            <w:rtl/>
            <w:lang w:bidi="fa-IR"/>
          </w:rPr>
          <w:t>مردن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433464759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299- </w:t>
        </w:r>
        <w:r w:rsidR="0092276B" w:rsidRPr="00FA1971">
          <w:rPr>
            <w:rStyle w:val="Hyperlink"/>
            <w:rFonts w:hint="eastAsia"/>
            <w:noProof/>
            <w:rtl/>
            <w:lang w:bidi="fa-IR"/>
          </w:rPr>
          <w:t>چ</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خواست</w:t>
        </w:r>
        <w:r w:rsidR="0092276B" w:rsidRPr="00FA1971">
          <w:rPr>
            <w:rStyle w:val="Hyperlink"/>
            <w:noProof/>
            <w:rtl/>
            <w:lang w:bidi="fa-IR"/>
          </w:rPr>
          <w:t xml:space="preserve"> </w:t>
        </w:r>
        <w:r w:rsidR="0092276B" w:rsidRPr="00FA1971">
          <w:rPr>
            <w:rStyle w:val="Hyperlink"/>
            <w:rFonts w:hint="eastAsia"/>
            <w:noProof/>
            <w:rtl/>
            <w:lang w:bidi="fa-IR"/>
          </w:rPr>
          <w:t>بنو</w:t>
        </w:r>
        <w:r w:rsidR="0092276B" w:rsidRPr="00FA1971">
          <w:rPr>
            <w:rStyle w:val="Hyperlink"/>
            <w:rFonts w:hint="cs"/>
            <w:noProof/>
            <w:rtl/>
            <w:lang w:bidi="fa-IR"/>
          </w:rPr>
          <w:t>ی</w:t>
        </w:r>
        <w:r w:rsidR="0092276B" w:rsidRPr="00FA1971">
          <w:rPr>
            <w:rStyle w:val="Hyperlink"/>
            <w:rFonts w:hint="eastAsia"/>
            <w:noProof/>
            <w:rtl/>
            <w:lang w:bidi="fa-IR"/>
          </w:rPr>
          <w:t>سد،</w:t>
        </w:r>
        <w:r w:rsidR="0092276B" w:rsidRPr="00FA1971">
          <w:rPr>
            <w:rStyle w:val="Hyperlink"/>
            <w:noProof/>
            <w:rtl/>
            <w:lang w:bidi="fa-IR"/>
          </w:rPr>
          <w:t xml:space="preserve">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مهم</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300-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ننوشت</w:t>
        </w:r>
        <w:r w:rsidR="0092276B" w:rsidRPr="00FA1971">
          <w:rPr>
            <w:rStyle w:val="Hyperlink"/>
            <w:noProof/>
            <w:rtl/>
            <w:lang w:bidi="fa-IR"/>
          </w:rPr>
          <w:t xml:space="preserve"> </w:t>
        </w:r>
        <w:r w:rsidR="0092276B" w:rsidRPr="00FA1971">
          <w:rPr>
            <w:rStyle w:val="Hyperlink"/>
            <w:rFonts w:hint="eastAsia"/>
            <w:noProof/>
            <w:rtl/>
            <w:lang w:bidi="fa-IR"/>
          </w:rPr>
          <w:t>تا</w:t>
        </w:r>
        <w:r w:rsidR="0092276B" w:rsidRPr="00FA1971">
          <w:rPr>
            <w:rStyle w:val="Hyperlink"/>
            <w:noProof/>
            <w:rtl/>
            <w:lang w:bidi="fa-IR"/>
          </w:rPr>
          <w:t xml:space="preserve"> </w:t>
        </w:r>
        <w:r w:rsidR="0092276B" w:rsidRPr="00FA1971">
          <w:rPr>
            <w:rStyle w:val="Hyperlink"/>
            <w:rFonts w:hint="eastAsia"/>
            <w:noProof/>
            <w:rtl/>
            <w:lang w:bidi="fa-IR"/>
          </w:rPr>
          <w:t>نصف</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حفظ</w:t>
        </w:r>
        <w:r w:rsidR="0092276B" w:rsidRPr="00FA1971">
          <w:rPr>
            <w:rStyle w:val="Hyperlink"/>
            <w:noProof/>
            <w:rtl/>
            <w:lang w:bidi="fa-IR"/>
          </w:rPr>
          <w:t xml:space="preserve"> </w:t>
        </w:r>
        <w:r w:rsidR="0092276B" w:rsidRPr="00FA1971">
          <w:rPr>
            <w:rStyle w:val="Hyperlink"/>
            <w:rFonts w:hint="eastAsia"/>
            <w:noProof/>
            <w:rtl/>
            <w:lang w:bidi="fa-IR"/>
          </w:rPr>
          <w:t>شود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301-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وک</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وص</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مال</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302-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خواست</w:t>
        </w:r>
        <w:r w:rsidR="0092276B" w:rsidRPr="00FA1971">
          <w:rPr>
            <w:rStyle w:val="Hyperlink"/>
            <w:noProof/>
            <w:rtl/>
            <w:lang w:bidi="fa-IR"/>
          </w:rPr>
          <w:t xml:space="preserve"> </w:t>
        </w:r>
        <w:r w:rsidR="0092276B" w:rsidRPr="00FA1971">
          <w:rPr>
            <w:rStyle w:val="Hyperlink"/>
            <w:rFonts w:hint="eastAsia"/>
            <w:noProof/>
            <w:rtl/>
            <w:lang w:bidi="fa-IR"/>
          </w:rPr>
          <w:t>بچه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شکم</w:t>
        </w:r>
        <w:r w:rsidR="0092276B" w:rsidRPr="00FA1971">
          <w:rPr>
            <w:rStyle w:val="Hyperlink"/>
            <w:noProof/>
            <w:rtl/>
            <w:lang w:bidi="fa-IR"/>
          </w:rPr>
          <w:t xml:space="preserve"> </w:t>
        </w:r>
        <w:r w:rsidR="0092276B" w:rsidRPr="00FA1971">
          <w:rPr>
            <w:rStyle w:val="Hyperlink"/>
            <w:rFonts w:hint="eastAsia"/>
            <w:noProof/>
            <w:rtl/>
            <w:lang w:bidi="fa-IR"/>
          </w:rPr>
          <w:t>مادر</w:t>
        </w:r>
        <w:r w:rsidR="0092276B" w:rsidRPr="00FA1971">
          <w:rPr>
            <w:rStyle w:val="Hyperlink"/>
            <w:noProof/>
            <w:rtl/>
            <w:lang w:bidi="fa-IR"/>
          </w:rPr>
          <w:t xml:space="preserve"> </w:t>
        </w:r>
        <w:r w:rsidR="0092276B" w:rsidRPr="00FA1971">
          <w:rPr>
            <w:rStyle w:val="Hyperlink"/>
            <w:rFonts w:hint="eastAsia"/>
            <w:noProof/>
            <w:rtl/>
            <w:lang w:bidi="fa-IR"/>
          </w:rPr>
          <w:t>بکشد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303-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خواست</w:t>
        </w:r>
        <w:r w:rsidR="0092276B" w:rsidRPr="00FA1971">
          <w:rPr>
            <w:rStyle w:val="Hyperlink"/>
            <w:noProof/>
            <w:rtl/>
            <w:lang w:bidi="fa-IR"/>
          </w:rPr>
          <w:t xml:space="preserve"> </w:t>
        </w:r>
        <w:r w:rsidR="0092276B" w:rsidRPr="00FA1971">
          <w:rPr>
            <w:rStyle w:val="Hyperlink"/>
            <w:rFonts w:hint="eastAsia"/>
            <w:noProof/>
            <w:rtl/>
            <w:lang w:bidi="fa-IR"/>
          </w:rPr>
          <w:t>فدک</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بدهد؛</w:t>
        </w:r>
        <w:r w:rsidR="0092276B" w:rsidRPr="00FA1971">
          <w:rPr>
            <w:rStyle w:val="Hyperlink"/>
            <w:rFonts w:cs="Tahoma"/>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مانع</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304-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اجازه</w:t>
        </w:r>
        <w:r w:rsidR="0092276B" w:rsidRPr="00FA1971">
          <w:rPr>
            <w:rStyle w:val="Hyperlink"/>
            <w:noProof/>
            <w:rtl/>
            <w:lang w:bidi="fa-IR"/>
          </w:rPr>
          <w:t xml:space="preserve"> </w:t>
        </w:r>
        <w:r w:rsidR="0092276B" w:rsidRPr="00FA1971">
          <w:rPr>
            <w:rStyle w:val="Hyperlink"/>
            <w:rFonts w:hint="eastAsia"/>
            <w:noProof/>
            <w:rtl/>
            <w:lang w:bidi="fa-IR"/>
          </w:rPr>
          <w:t>نداد</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فدک</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بدهد</w:t>
        </w:r>
        <w:r w:rsidR="0092276B" w:rsidRPr="00FA1971">
          <w:rPr>
            <w:rStyle w:val="Hyperlink"/>
            <w:noProof/>
            <w:rtl/>
            <w:lang w:bidi="fa-IR"/>
          </w:rPr>
          <w:t>!</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اما</w:t>
        </w:r>
        <w:r w:rsidR="0092276B" w:rsidRPr="00FA1971">
          <w:rPr>
            <w:rStyle w:val="Hyperlink"/>
            <w:noProof/>
            <w:rtl/>
            <w:lang w:bidi="fa-IR"/>
          </w:rPr>
          <w:t xml:space="preserve"> </w:t>
        </w:r>
        <w:r w:rsidR="0092276B" w:rsidRPr="00FA1971">
          <w:rPr>
            <w:rStyle w:val="Hyperlink"/>
            <w:rFonts w:hint="eastAsia"/>
            <w:noProof/>
            <w:rtl/>
            <w:lang w:bidi="fa-IR"/>
          </w:rPr>
          <w:t>خودش</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زمان</w:t>
        </w:r>
        <w:r w:rsidR="0092276B" w:rsidRPr="00FA1971">
          <w:rPr>
            <w:rStyle w:val="Hyperlink"/>
            <w:noProof/>
            <w:rtl/>
            <w:lang w:bidi="fa-IR"/>
          </w:rPr>
          <w:t xml:space="preserve"> </w:t>
        </w:r>
        <w:r w:rsidR="0092276B" w:rsidRPr="00FA1971">
          <w:rPr>
            <w:rStyle w:val="Hyperlink"/>
            <w:rFonts w:hint="eastAsia"/>
            <w:noProof/>
            <w:rtl/>
            <w:lang w:bidi="fa-IR"/>
          </w:rPr>
          <w:t>خلافتش</w:t>
        </w:r>
        <w:r w:rsidR="0092276B" w:rsidRPr="00FA1971">
          <w:rPr>
            <w:rStyle w:val="Hyperlink"/>
            <w:noProof/>
            <w:rtl/>
            <w:lang w:bidi="fa-IR"/>
          </w:rPr>
          <w:t xml:space="preserve"> </w:t>
        </w:r>
        <w:r w:rsidR="0092276B" w:rsidRPr="00FA1971">
          <w:rPr>
            <w:rStyle w:val="Hyperlink"/>
            <w:rFonts w:hint="eastAsia"/>
            <w:noProof/>
            <w:rtl/>
            <w:lang w:bidi="fa-IR"/>
          </w:rPr>
          <w:t>آن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عباس</w:t>
        </w:r>
        <w:r w:rsidR="0092276B" w:rsidRPr="00FA1971">
          <w:rPr>
            <w:rStyle w:val="Hyperlink"/>
            <w:noProof/>
            <w:rtl/>
            <w:lang w:bidi="fa-IR"/>
          </w:rPr>
          <w:t xml:space="preserve"> </w:t>
        </w:r>
        <w:r w:rsidR="0092276B" w:rsidRPr="00FA1971">
          <w:rPr>
            <w:rStyle w:val="Hyperlink"/>
            <w:rFonts w:hint="eastAsia"/>
            <w:noProof/>
            <w:rtl/>
            <w:lang w:bidi="fa-IR"/>
          </w:rPr>
          <w:t>داد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305-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عبدالعز</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آن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اولاد</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rFonts w:cs="Tahoma"/>
            <w:noProof/>
            <w:rtl/>
            <w:lang w:bidi="fa-IR"/>
          </w:rPr>
          <w:t xml:space="preserve"> </w:t>
        </w:r>
        <w:r w:rsidR="0092276B" w:rsidRPr="00FA1971">
          <w:rPr>
            <w:rStyle w:val="Hyperlink"/>
            <w:rFonts w:hint="eastAsia"/>
            <w:noProof/>
            <w:rtl/>
            <w:lang w:bidi="fa-IR"/>
          </w:rPr>
          <w:t>برگرداند</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آن‌ها</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برگرداند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Pr>
            <w:rStyle w:val="Hyperlink"/>
            <w:noProof/>
            <w:rtl/>
            <w:lang w:bidi="fa-IR"/>
          </w:rPr>
          <w:t xml:space="preserve"> 306</w:t>
        </w:r>
        <w:r w:rsidR="0092276B" w:rsidRPr="00FA1971">
          <w:rPr>
            <w:rStyle w:val="Hyperlink"/>
            <w:noProof/>
            <w:rtl/>
            <w:lang w:bidi="fa-IR"/>
          </w:rPr>
          <w:t xml:space="preserve">- </w:t>
        </w:r>
        <w:r w:rsidR="0092276B" w:rsidRPr="00FA1971">
          <w:rPr>
            <w:rStyle w:val="Hyperlink"/>
            <w:rFonts w:hint="eastAsia"/>
            <w:noProof/>
            <w:rtl/>
            <w:lang w:bidi="fa-IR"/>
          </w:rPr>
          <w:t>مأمون</w:t>
        </w:r>
        <w:r w:rsidR="0092276B" w:rsidRPr="00FA1971">
          <w:rPr>
            <w:rStyle w:val="Hyperlink"/>
            <w:noProof/>
            <w:rtl/>
            <w:lang w:bidi="fa-IR"/>
          </w:rPr>
          <w:t xml:space="preserve"> </w:t>
        </w:r>
        <w:r w:rsidR="0092276B" w:rsidRPr="00FA1971">
          <w:rPr>
            <w:rStyle w:val="Hyperlink"/>
            <w:rFonts w:hint="eastAsia"/>
            <w:noProof/>
            <w:rtl/>
            <w:lang w:bidi="fa-IR"/>
          </w:rPr>
          <w:t>عباس</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فدک</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وارثان</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rFonts w:cs="Tahoma"/>
            <w:noProof/>
            <w:rtl/>
            <w:lang w:bidi="fa-IR"/>
          </w:rPr>
          <w:t xml:space="preserve"> </w:t>
        </w:r>
        <w:r w:rsidR="0092276B" w:rsidRPr="00FA1971">
          <w:rPr>
            <w:rStyle w:val="Hyperlink"/>
            <w:rFonts w:hint="eastAsia"/>
            <w:noProof/>
            <w:rtl/>
            <w:lang w:bidi="fa-IR"/>
          </w:rPr>
          <w:t>داد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307- </w:t>
        </w:r>
        <w:r w:rsidR="0092276B" w:rsidRPr="00FA1971">
          <w:rPr>
            <w:rStyle w:val="Hyperlink"/>
            <w:rFonts w:hint="eastAsia"/>
            <w:noProof/>
            <w:rtl/>
            <w:lang w:bidi="fa-IR"/>
          </w:rPr>
          <w:t>چون</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نپذ</w:t>
        </w:r>
        <w:r w:rsidR="0092276B" w:rsidRPr="00FA1971">
          <w:rPr>
            <w:rStyle w:val="Hyperlink"/>
            <w:rFonts w:hint="cs"/>
            <w:noProof/>
            <w:rtl/>
            <w:lang w:bidi="fa-IR"/>
          </w:rPr>
          <w:t>ی</w:t>
        </w:r>
        <w:r w:rsidR="0092276B" w:rsidRPr="00FA1971">
          <w:rPr>
            <w:rStyle w:val="Hyperlink"/>
            <w:rFonts w:hint="eastAsia"/>
            <w:noProof/>
            <w:rtl/>
            <w:lang w:bidi="fa-IR"/>
          </w:rPr>
          <w:t>رفت،</w:t>
        </w:r>
        <w:r w:rsidR="0092276B" w:rsidRPr="00FA1971">
          <w:rPr>
            <w:rStyle w:val="Hyperlink"/>
            <w:noProof/>
            <w:rtl/>
            <w:lang w:bidi="fa-IR"/>
          </w:rPr>
          <w:t xml:space="preserve"> </w:t>
        </w:r>
        <w:r w:rsidR="0092276B" w:rsidRPr="00FA1971">
          <w:rPr>
            <w:rStyle w:val="Hyperlink"/>
            <w:rFonts w:hint="eastAsia"/>
            <w:noProof/>
            <w:rtl/>
            <w:lang w:bidi="fa-IR"/>
          </w:rPr>
          <w:t>بخشش</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فرمود</w:t>
        </w:r>
        <w:r w:rsidR="0092276B" w:rsidRPr="00FA1971">
          <w:rPr>
            <w:rStyle w:val="Hyperlink"/>
            <w:noProof/>
            <w:rtl/>
            <w:lang w:bidi="fa-IR"/>
          </w:rPr>
          <w:t xml:space="preserve">: </w:t>
        </w:r>
        <w:r w:rsidR="0092276B" w:rsidRPr="00FA1971">
          <w:rPr>
            <w:rStyle w:val="Hyperlink"/>
            <w:rFonts w:hint="eastAsia"/>
            <w:noProof/>
            <w:rtl/>
            <w:lang w:bidi="fa-IR"/>
          </w:rPr>
          <w:t>ارث</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299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6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308- </w:t>
        </w:r>
        <w:r w:rsidR="0092276B" w:rsidRPr="00FA1971">
          <w:rPr>
            <w:rStyle w:val="Hyperlink"/>
            <w:rFonts w:hint="eastAsia"/>
            <w:noProof/>
            <w:rtl/>
            <w:lang w:bidi="fa-IR"/>
          </w:rPr>
          <w:t>شاهد</w:t>
        </w:r>
        <w:r w:rsidR="0092276B" w:rsidRPr="00FA1971">
          <w:rPr>
            <w:rStyle w:val="Hyperlink"/>
            <w:noProof/>
            <w:rtl/>
            <w:lang w:bidi="fa-IR"/>
          </w:rPr>
          <w:t xml:space="preserve"> </w:t>
        </w:r>
        <w:r w:rsidR="0092276B" w:rsidRPr="00FA1971">
          <w:rPr>
            <w:rStyle w:val="Hyperlink"/>
            <w:rFonts w:hint="eastAsia"/>
            <w:noProof/>
            <w:rtl/>
            <w:lang w:bidi="fa-IR"/>
          </w:rPr>
          <w:t>خواستن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متصرف</w:t>
        </w:r>
        <w:r w:rsidR="0092276B" w:rsidRPr="00FA1971">
          <w:rPr>
            <w:rStyle w:val="Hyperlink"/>
            <w:noProof/>
            <w:rtl/>
            <w:lang w:bidi="fa-IR"/>
          </w:rPr>
          <w:t xml:space="preserve"> </w:t>
        </w:r>
        <w:r w:rsidR="0092276B" w:rsidRPr="00FA1971">
          <w:rPr>
            <w:rStyle w:val="Hyperlink"/>
            <w:rFonts w:hint="eastAsia"/>
            <w:noProof/>
            <w:rtl/>
            <w:lang w:bidi="fa-IR"/>
          </w:rPr>
          <w:t>خلاف</w:t>
        </w:r>
        <w:r w:rsidR="0092276B" w:rsidRPr="00FA1971">
          <w:rPr>
            <w:rStyle w:val="Hyperlink"/>
            <w:noProof/>
            <w:rtl/>
            <w:lang w:bidi="fa-IR"/>
          </w:rPr>
          <w:t xml:space="preserve"> </w:t>
        </w:r>
        <w:r w:rsidR="0092276B" w:rsidRPr="00FA1971">
          <w:rPr>
            <w:rStyle w:val="Hyperlink"/>
            <w:rFonts w:hint="eastAsia"/>
            <w:noProof/>
            <w:rtl/>
            <w:lang w:bidi="fa-IR"/>
          </w:rPr>
          <w:t>شرع</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433464769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300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309- </w:t>
        </w:r>
        <w:r w:rsidR="0092276B" w:rsidRPr="00FA1971">
          <w:rPr>
            <w:rStyle w:val="Hyperlink"/>
            <w:rFonts w:hint="eastAsia"/>
            <w:noProof/>
            <w:rtl/>
            <w:lang w:bidi="fa-IR"/>
          </w:rPr>
          <w:t>چرا</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دربار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شاهد</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مثل</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rFonts w:hint="eastAsia"/>
            <w:noProof/>
            <w:lang w:bidi="fa-IR"/>
          </w:rPr>
          <w:t>‌</w:t>
        </w:r>
        <w:r w:rsidR="0092276B" w:rsidRPr="00FA1971">
          <w:rPr>
            <w:rStyle w:val="Hyperlink"/>
            <w:rFonts w:hint="eastAsia"/>
            <w:noProof/>
            <w:rtl/>
            <w:lang w:bidi="fa-IR"/>
          </w:rPr>
          <w:t>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گر</w:t>
        </w:r>
        <w:r w:rsidR="0092276B" w:rsidRPr="00FA1971">
          <w:rPr>
            <w:rStyle w:val="Hyperlink"/>
            <w:noProof/>
            <w:rtl/>
            <w:lang w:bidi="fa-IR"/>
          </w:rPr>
          <w:t xml:space="preserve"> </w:t>
        </w:r>
        <w:r w:rsidR="0092276B" w:rsidRPr="00FA1971">
          <w:rPr>
            <w:rStyle w:val="Hyperlink"/>
            <w:rFonts w:hint="eastAsia"/>
            <w:noProof/>
            <w:rtl/>
            <w:lang w:bidi="fa-IR"/>
          </w:rPr>
          <w:t>رفتار</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301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310-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رد</w:t>
        </w:r>
        <w:r w:rsidR="0092276B" w:rsidRPr="00FA1971">
          <w:rPr>
            <w:rStyle w:val="Hyperlink"/>
            <w:noProof/>
            <w:rtl/>
            <w:lang w:bidi="fa-IR"/>
          </w:rPr>
          <w:t xml:space="preserve"> </w:t>
        </w:r>
        <w:r w:rsidR="0092276B" w:rsidRPr="00FA1971">
          <w:rPr>
            <w:rStyle w:val="Hyperlink"/>
            <w:rFonts w:hint="eastAsia"/>
            <w:noProof/>
            <w:rtl/>
            <w:lang w:bidi="fa-IR"/>
          </w:rPr>
          <w:t>شهادت</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قران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رد</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301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311- </w:t>
        </w:r>
        <w:r w:rsidR="0092276B" w:rsidRPr="00FA1971">
          <w:rPr>
            <w:rStyle w:val="Hyperlink"/>
            <w:rFonts w:hint="eastAsia"/>
            <w:noProof/>
            <w:rtl/>
            <w:lang w:bidi="fa-IR"/>
          </w:rPr>
          <w:t>مراد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صادق</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ascii="Times New Roman" w:hAnsi="Times New Roman" w:cs="CTraditional Arabic" w:hint="eastAsia"/>
            <w:b/>
            <w:noProof/>
            <w:rtl/>
            <w:lang w:bidi="fa-IR"/>
          </w:rPr>
          <w:t>إ</w:t>
        </w:r>
        <w:r w:rsidR="0092276B" w:rsidRPr="00FA1971">
          <w:rPr>
            <w:rStyle w:val="Hyperlink"/>
            <w:noProof/>
            <w:rtl/>
            <w:lang w:bidi="fa-IR"/>
          </w:rPr>
          <w:t xml:space="preserve"> </w:t>
        </w:r>
        <w:r w:rsidR="0092276B" w:rsidRPr="00FA1971">
          <w:rPr>
            <w:rStyle w:val="Hyperlink"/>
            <w:rFonts w:hint="eastAsia"/>
            <w:noProof/>
            <w:rtl/>
            <w:lang w:bidi="fa-IR"/>
          </w:rPr>
          <w:t>هستند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302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312- </w:t>
        </w:r>
        <w:r w:rsidR="0092276B" w:rsidRPr="00FA1971">
          <w:rPr>
            <w:rStyle w:val="Hyperlink"/>
            <w:rFonts w:hint="eastAsia"/>
            <w:noProof/>
            <w:rtl/>
            <w:lang w:bidi="fa-IR"/>
          </w:rPr>
          <w:t>گنج</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شافع</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گران</w:t>
        </w:r>
        <w:r w:rsidR="0092276B" w:rsidRPr="00FA1971">
          <w:rPr>
            <w:rStyle w:val="Hyperlink"/>
            <w:noProof/>
            <w:rtl/>
            <w:lang w:bidi="fa-IR"/>
          </w:rPr>
          <w:t xml:space="preserve"> </w:t>
        </w:r>
        <w:r w:rsidR="0092276B" w:rsidRPr="00FA1971">
          <w:rPr>
            <w:rStyle w:val="Hyperlink"/>
            <w:rFonts w:hint="eastAsia"/>
            <w:noProof/>
            <w:rtl/>
            <w:lang w:bidi="fa-IR"/>
          </w:rPr>
          <w:t>گفته‌اند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cs="Traditional Arabic"/>
            <w:noProof/>
            <w:shd w:val="clear" w:color="auto" w:fill="FFFFFF"/>
            <w:rtl/>
            <w:lang w:bidi="fa-IR"/>
          </w:rPr>
          <w:t>﴿</w:t>
        </w:r>
        <w:r w:rsidR="0092276B" w:rsidRPr="00FA1971">
          <w:rPr>
            <w:rStyle w:val="Hyperlink"/>
            <w:rFonts w:ascii="KFGQPC Uthmanic Script HAFS" w:hAnsi="KFGQPC Uthmanic Script HAFS" w:cs="KFGQPC Uthmanic Script HAFS" w:hint="eastAsia"/>
            <w:b/>
            <w:noProof/>
            <w:rtl/>
            <w:lang w:bidi="fa-IR"/>
          </w:rPr>
          <w:t>وَ</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لَّذِي</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جَآءَ</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بِ</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لصِّدۡقِ</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وَصَدَّقَ</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بِهِ</w:t>
        </w:r>
        <w:r w:rsidR="0092276B" w:rsidRPr="00FA1971">
          <w:rPr>
            <w:rStyle w:val="Hyperlink"/>
            <w:rFonts w:ascii="KFGQPC Uthmanic Script HAFS" w:hAnsi="KFGQPC Uthmanic Script HAFS" w:cs="KFGQPC Uthmanic Script HAFS" w:hint="cs"/>
            <w:b/>
            <w:noProof/>
            <w:rtl/>
            <w:lang w:bidi="fa-IR"/>
          </w:rPr>
          <w:t>ۦٓ</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أُوْلَٰٓئِكَ</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هُمُ</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لۡمُتَّقُونَ</w:t>
        </w:r>
        <w:r w:rsidR="0092276B" w:rsidRPr="00FA1971">
          <w:rPr>
            <w:rStyle w:val="Hyperlink"/>
            <w:rFonts w:ascii="KFGQPC Uthmanic Script HAFS" w:hAnsi="KFGQPC Uthmanic Script HAFS" w:cs="KFGQPC Uthmanic Script HAFS"/>
            <w:b/>
            <w:noProof/>
            <w:rtl/>
            <w:lang w:bidi="fa-IR"/>
          </w:rPr>
          <w:t>٣٣</w:t>
        </w:r>
        <w:r w:rsidR="0092276B" w:rsidRPr="00FA1971">
          <w:rPr>
            <w:rStyle w:val="Hyperlink"/>
            <w:rFonts w:cs="Traditional Arabic"/>
            <w:noProof/>
            <w:shd w:val="clear" w:color="auto" w:fill="FFFFFF"/>
            <w:rtl/>
            <w:lang w:bidi="fa-IR"/>
          </w:rPr>
          <w:t>﴾</w:t>
        </w:r>
        <w:r w:rsidR="0092276B" w:rsidRPr="00FA1971">
          <w:rPr>
            <w:rStyle w:val="Hyperlink"/>
            <w:rFonts w:ascii="KFGQPC Uthmanic Script HAFS" w:hAnsi="KFGQPC Uthmanic Script HAFS" w:cs="KFGQPC Uthmanic Script HAFS"/>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303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313- </w:t>
        </w:r>
        <w:r w:rsidR="0092276B" w:rsidRPr="00FA1971">
          <w:rPr>
            <w:rStyle w:val="Hyperlink"/>
            <w:rFonts w:hint="eastAsia"/>
            <w:noProof/>
            <w:rtl/>
            <w:lang w:bidi="fa-IR"/>
          </w:rPr>
          <w:t>فدک</w:t>
        </w:r>
        <w:r w:rsidR="0092276B" w:rsidRPr="00FA1971">
          <w:rPr>
            <w:rStyle w:val="Hyperlink"/>
            <w:noProof/>
            <w:rtl/>
            <w:lang w:bidi="fa-IR"/>
          </w:rPr>
          <w:t xml:space="preserve"> </w:t>
        </w:r>
        <w:r w:rsidR="0092276B" w:rsidRPr="00FA1971">
          <w:rPr>
            <w:rStyle w:val="Hyperlink"/>
            <w:rFonts w:hint="eastAsia"/>
            <w:noProof/>
            <w:rtl/>
            <w:lang w:bidi="fa-IR"/>
          </w:rPr>
          <w:t>مال</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غصب</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304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314-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فدک</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دوشاهد</w:t>
        </w:r>
        <w:r w:rsidR="0092276B" w:rsidRPr="00FA1971">
          <w:rPr>
            <w:rStyle w:val="Hyperlink"/>
            <w:noProof/>
            <w:rtl/>
            <w:lang w:bidi="fa-IR"/>
          </w:rPr>
          <w:t>(</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rFonts w:hint="cs"/>
            <w:noProof/>
            <w:rtl/>
            <w:lang w:bidi="fa-IR"/>
          </w:rPr>
          <w:t>ی</w:t>
        </w:r>
        <w:r w:rsidR="0092276B" w:rsidRPr="00FA1971">
          <w:rPr>
            <w:rStyle w:val="Hyperlink"/>
            <w:noProof/>
            <w:lang w:bidi="fa-IR"/>
          </w:rPr>
          <w:t xml:space="preserve">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مرد</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بخش</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w:t>
        </w:r>
        <w:r w:rsidR="0092276B" w:rsidRPr="00FA1971">
          <w:rPr>
            <w:rStyle w:val="Hyperlink"/>
            <w:noProof/>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307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Pr>
            <w:rStyle w:val="Hyperlink"/>
            <w:rFonts w:hint="cs"/>
            <w:noProof/>
            <w:rtl/>
            <w:lang w:bidi="fa-IR"/>
          </w:rPr>
          <w:t xml:space="preserve"> </w:t>
        </w:r>
        <w:r w:rsidR="0092276B" w:rsidRPr="00FA1971">
          <w:rPr>
            <w:rStyle w:val="Hyperlink"/>
            <w:noProof/>
            <w:rtl/>
            <w:lang w:bidi="fa-IR"/>
          </w:rPr>
          <w:t xml:space="preserve">315-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افضل</w:t>
        </w:r>
        <w:r w:rsidR="0092276B" w:rsidRPr="00FA1971">
          <w:rPr>
            <w:rStyle w:val="Hyperlink"/>
            <w:noProof/>
            <w:rtl/>
            <w:lang w:bidi="fa-IR"/>
          </w:rPr>
          <w:t xml:space="preserve"> </w:t>
        </w:r>
        <w:r w:rsidR="0092276B" w:rsidRPr="00FA1971">
          <w:rPr>
            <w:rStyle w:val="Hyperlink"/>
            <w:rFonts w:hint="eastAsia"/>
            <w:noProof/>
            <w:rtl/>
            <w:lang w:bidi="fa-IR"/>
          </w:rPr>
          <w:t>صد</w:t>
        </w:r>
        <w:r w:rsidR="0092276B" w:rsidRPr="00FA1971">
          <w:rPr>
            <w:rStyle w:val="Hyperlink"/>
            <w:rFonts w:hint="cs"/>
            <w:noProof/>
            <w:rtl/>
            <w:lang w:bidi="fa-IR"/>
          </w:rPr>
          <w:t>ی</w:t>
        </w:r>
        <w:r w:rsidR="0092276B" w:rsidRPr="00FA1971">
          <w:rPr>
            <w:rStyle w:val="Hyperlink"/>
            <w:rFonts w:hint="eastAsia"/>
            <w:noProof/>
            <w:rtl/>
            <w:lang w:bidi="fa-IR"/>
          </w:rPr>
          <w:t>ق</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308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316-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فرمود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باحق</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317-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شهادتش</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rFonts w:ascii="Times New Roman" w:hAnsi="Times New Roman" w:cs="Times New Roman"/>
            <w:b/>
            <w:noProof/>
            <w:kern w:val="32"/>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قبول</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شد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7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318-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فرمود</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مع</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مع</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433464779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319-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اطاعت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اطاعت</w:t>
        </w:r>
        <w:r w:rsidR="0092276B" w:rsidRPr="00FA1971">
          <w:rPr>
            <w:rStyle w:val="Hyperlink"/>
            <w:noProof/>
            <w:rtl/>
            <w:lang w:bidi="fa-IR"/>
          </w:rPr>
          <w:t xml:space="preserve">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1" w:history="1">
        <w:r w:rsidR="0092276B" w:rsidRPr="00FA1971">
          <w:rPr>
            <w:rStyle w:val="Hyperlink"/>
            <w:rFonts w:hint="eastAsia"/>
            <w:noProof/>
            <w:rtl/>
            <w:lang w:val="en-GB" w:bidi="fa-IR"/>
          </w:rPr>
          <w:t>ادعا</w:t>
        </w:r>
        <w:r w:rsidR="0092276B" w:rsidRPr="00FA1971">
          <w:rPr>
            <w:rStyle w:val="Hyperlink"/>
            <w:rFonts w:hint="cs"/>
            <w:noProof/>
            <w:rtl/>
            <w:lang w:val="en-GB" w:bidi="fa-IR"/>
          </w:rPr>
          <w:t>ی</w:t>
        </w:r>
        <w:r w:rsidR="0092276B" w:rsidRPr="00FA1971">
          <w:rPr>
            <w:rStyle w:val="Hyperlink"/>
            <w:noProof/>
            <w:rtl/>
            <w:lang w:val="en-GB" w:bidi="fa-IR"/>
          </w:rPr>
          <w:t xml:space="preserve"> 320- </w:t>
        </w:r>
        <w:r w:rsidR="0092276B" w:rsidRPr="00FA1971">
          <w:rPr>
            <w:rStyle w:val="Hyperlink"/>
            <w:rFonts w:hint="eastAsia"/>
            <w:noProof/>
            <w:rtl/>
            <w:lang w:val="en-GB" w:bidi="fa-IR"/>
          </w:rPr>
          <w:t>چرا</w:t>
        </w:r>
        <w:r w:rsidR="0092276B" w:rsidRPr="00FA1971">
          <w:rPr>
            <w:rStyle w:val="Hyperlink"/>
            <w:noProof/>
            <w:rtl/>
            <w:lang w:val="en-GB" w:bidi="fa-IR"/>
          </w:rPr>
          <w:t xml:space="preserve"> </w:t>
        </w:r>
        <w:r w:rsidR="0092276B" w:rsidRPr="00FA1971">
          <w:rPr>
            <w:rStyle w:val="Hyperlink"/>
            <w:rFonts w:hint="eastAsia"/>
            <w:noProof/>
            <w:rtl/>
            <w:lang w:val="en-GB" w:bidi="fa-IR"/>
          </w:rPr>
          <w:t>گفته</w:t>
        </w:r>
        <w:r w:rsidR="0092276B" w:rsidRPr="00FA1971">
          <w:rPr>
            <w:rStyle w:val="Hyperlink"/>
            <w:noProof/>
            <w:rtl/>
            <w:lang w:val="en-GB" w:bidi="fa-IR"/>
          </w:rPr>
          <w:t xml:space="preserve"> </w:t>
        </w:r>
        <w:r w:rsidR="0092276B" w:rsidRPr="00FA1971">
          <w:rPr>
            <w:rStyle w:val="Hyperlink"/>
            <w:rFonts w:hint="eastAsia"/>
            <w:noProof/>
            <w:rtl/>
            <w:lang w:val="en-GB" w:bidi="fa-IR"/>
          </w:rPr>
          <w:t>جابر</w:t>
        </w:r>
        <w:r w:rsidR="0092276B" w:rsidRPr="00FA1971">
          <w:rPr>
            <w:rStyle w:val="Hyperlink"/>
            <w:noProof/>
            <w:rtl/>
            <w:lang w:val="en-GB" w:bidi="fa-IR"/>
          </w:rPr>
          <w:t xml:space="preserve"> </w:t>
        </w:r>
        <w:r w:rsidR="0092276B" w:rsidRPr="00FA1971">
          <w:rPr>
            <w:rStyle w:val="Hyperlink"/>
            <w:rFonts w:hint="eastAsia"/>
            <w:noProof/>
            <w:rtl/>
            <w:lang w:val="en-GB" w:bidi="fa-IR"/>
          </w:rPr>
          <w:t>را</w:t>
        </w:r>
        <w:r w:rsidR="0092276B" w:rsidRPr="00FA1971">
          <w:rPr>
            <w:rStyle w:val="Hyperlink"/>
            <w:noProof/>
            <w:rtl/>
            <w:lang w:val="en-GB" w:bidi="fa-IR"/>
          </w:rPr>
          <w:t xml:space="preserve"> </w:t>
        </w:r>
        <w:r w:rsidR="0092276B" w:rsidRPr="00FA1971">
          <w:rPr>
            <w:rStyle w:val="Hyperlink"/>
            <w:rFonts w:hint="eastAsia"/>
            <w:noProof/>
            <w:rtl/>
            <w:lang w:val="en-GB" w:bidi="fa-IR"/>
          </w:rPr>
          <w:t>ب</w:t>
        </w:r>
        <w:r w:rsidR="0092276B" w:rsidRPr="00FA1971">
          <w:rPr>
            <w:rStyle w:val="Hyperlink"/>
            <w:rFonts w:hint="cs"/>
            <w:noProof/>
            <w:rtl/>
            <w:lang w:val="en-GB" w:bidi="fa-IR"/>
          </w:rPr>
          <w:t>ی‌</w:t>
        </w:r>
        <w:r w:rsidR="0092276B" w:rsidRPr="00FA1971">
          <w:rPr>
            <w:rStyle w:val="Hyperlink"/>
            <w:rFonts w:hint="eastAsia"/>
            <w:noProof/>
            <w:rtl/>
            <w:lang w:val="en-GB" w:bidi="fa-IR"/>
          </w:rPr>
          <w:t>شاهد</w:t>
        </w:r>
        <w:r w:rsidR="0092276B" w:rsidRPr="00FA1971">
          <w:rPr>
            <w:rStyle w:val="Hyperlink"/>
            <w:noProof/>
            <w:rtl/>
            <w:lang w:val="en-GB" w:bidi="fa-IR"/>
          </w:rPr>
          <w:t xml:space="preserve"> </w:t>
        </w:r>
        <w:r w:rsidR="0092276B" w:rsidRPr="00FA1971">
          <w:rPr>
            <w:rStyle w:val="Hyperlink"/>
            <w:rFonts w:hint="eastAsia"/>
            <w:noProof/>
            <w:rtl/>
            <w:lang w:val="en-GB" w:bidi="fa-IR"/>
          </w:rPr>
          <w:t>قبول</w:t>
        </w:r>
        <w:r w:rsidR="0092276B" w:rsidRPr="00FA1971">
          <w:rPr>
            <w:rStyle w:val="Hyperlink"/>
            <w:noProof/>
            <w:rtl/>
            <w:lang w:val="en-GB" w:bidi="fa-IR"/>
          </w:rPr>
          <w:t xml:space="preserve"> </w:t>
        </w:r>
        <w:r w:rsidR="0092276B" w:rsidRPr="00FA1971">
          <w:rPr>
            <w:rStyle w:val="Hyperlink"/>
            <w:rFonts w:hint="eastAsia"/>
            <w:noProof/>
            <w:rtl/>
            <w:lang w:val="en-GB" w:bidi="fa-IR"/>
          </w:rPr>
          <w:t>کرد</w:t>
        </w:r>
        <w:r w:rsidR="0092276B" w:rsidRPr="00FA1971">
          <w:rPr>
            <w:rStyle w:val="Hyperlink"/>
            <w:rFonts w:hint="cs"/>
            <w:noProof/>
            <w:rtl/>
            <w:lang w:val="en-GB" w:bidi="fa-IR"/>
          </w:rPr>
          <w:t>ی</w:t>
        </w:r>
        <w:r w:rsidR="0092276B" w:rsidRPr="00FA1971">
          <w:rPr>
            <w:rStyle w:val="Hyperlink"/>
            <w:rFonts w:hint="eastAsia"/>
            <w:noProof/>
            <w:rtl/>
            <w:lang w:val="en-GB" w:bidi="fa-IR"/>
          </w:rPr>
          <w:t>د</w:t>
        </w:r>
        <w:r w:rsidR="0092276B" w:rsidRPr="00FA1971">
          <w:rPr>
            <w:rStyle w:val="Hyperlink"/>
            <w:noProof/>
            <w:rtl/>
            <w:lang w:val="en-GB" w:bidi="fa-IR"/>
          </w:rPr>
          <w:t xml:space="preserve"> </w:t>
        </w:r>
        <w:r w:rsidR="0092276B" w:rsidRPr="00FA1971">
          <w:rPr>
            <w:rStyle w:val="Hyperlink"/>
            <w:rFonts w:hint="eastAsia"/>
            <w:noProof/>
            <w:rtl/>
            <w:lang w:val="en-GB" w:bidi="fa-IR"/>
          </w:rPr>
          <w:t>و</w:t>
        </w:r>
        <w:r w:rsidR="0092276B" w:rsidRPr="00FA1971">
          <w:rPr>
            <w:rStyle w:val="Hyperlink"/>
            <w:noProof/>
            <w:rtl/>
            <w:lang w:val="en-GB" w:bidi="fa-IR"/>
          </w:rPr>
          <w:t xml:space="preserve"> </w:t>
        </w:r>
        <w:r w:rsidR="0092276B" w:rsidRPr="00FA1971">
          <w:rPr>
            <w:rStyle w:val="Hyperlink"/>
            <w:rFonts w:hint="eastAsia"/>
            <w:noProof/>
            <w:rtl/>
            <w:lang w:val="en-GB" w:bidi="fa-IR"/>
          </w:rPr>
          <w:t>از</w:t>
        </w:r>
        <w:r w:rsidR="0092276B" w:rsidRPr="00FA1971">
          <w:rPr>
            <w:rStyle w:val="Hyperlink"/>
            <w:noProof/>
            <w:rtl/>
            <w:lang w:val="en-GB" w:bidi="fa-IR"/>
          </w:rPr>
          <w:t xml:space="preserve"> </w:t>
        </w:r>
        <w:r w:rsidR="0092276B" w:rsidRPr="00FA1971">
          <w:rPr>
            <w:rStyle w:val="Hyperlink"/>
            <w:rFonts w:hint="eastAsia"/>
            <w:noProof/>
            <w:rtl/>
            <w:lang w:val="en-GB" w:bidi="fa-IR"/>
          </w:rPr>
          <w:t>فاطمه</w:t>
        </w:r>
        <w:r w:rsidR="0092276B" w:rsidRPr="00FA1971">
          <w:rPr>
            <w:rStyle w:val="Hyperlink"/>
            <w:noProof/>
            <w:rtl/>
            <w:lang w:val="en-GB" w:bidi="fa-IR"/>
          </w:rPr>
          <w:t xml:space="preserve"> </w:t>
        </w:r>
        <w:r w:rsidR="0092276B" w:rsidRPr="00FA1971">
          <w:rPr>
            <w:rStyle w:val="Hyperlink"/>
            <w:rFonts w:hint="eastAsia"/>
            <w:noProof/>
            <w:rtl/>
            <w:lang w:val="en-GB" w:bidi="fa-IR"/>
          </w:rPr>
          <w:t>نکرد</w:t>
        </w:r>
        <w:r w:rsidR="0092276B" w:rsidRPr="00FA1971">
          <w:rPr>
            <w:rStyle w:val="Hyperlink"/>
            <w:rFonts w:hint="cs"/>
            <w:noProof/>
            <w:rtl/>
            <w:lang w:val="en-GB" w:bidi="fa-IR"/>
          </w:rPr>
          <w:t>ی</w:t>
        </w:r>
        <w:r w:rsidR="0092276B" w:rsidRPr="00FA1971">
          <w:rPr>
            <w:rStyle w:val="Hyperlink"/>
            <w:rFonts w:hint="eastAsia"/>
            <w:noProof/>
            <w:rtl/>
            <w:lang w:val="en-GB"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321-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،خودش،</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خورد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322-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تطه</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cs="Traditional Arabic"/>
            <w:noProof/>
            <w:shd w:val="clear" w:color="auto" w:fill="FFFFFF"/>
            <w:rtl/>
            <w:lang w:bidi="fa-IR"/>
          </w:rPr>
          <w:t>﴿</w:t>
        </w:r>
        <w:r w:rsidR="0092276B" w:rsidRPr="00FA1971">
          <w:rPr>
            <w:rStyle w:val="Hyperlink"/>
            <w:rFonts w:ascii="KFGQPC Uthmanic Script HAFS" w:hAnsi="KFGQPC Uthmanic Script HAFS" w:cs="KFGQPC Uthmanic Script HAFS" w:hint="eastAsia"/>
            <w:b/>
            <w:noProof/>
            <w:rtl/>
            <w:lang w:bidi="fa-IR"/>
          </w:rPr>
          <w:t>إِنَّمَا</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يُرِيدُ</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للَّهُ</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لِيُذۡهِبَ</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عَنكُمُ</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لرِّجۡسَ</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أَهۡلَ</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لۡبَيۡتِ</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وَيُطَهِّرَكُمۡ</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تَطۡهِيرٗا</w:t>
        </w:r>
        <w:r w:rsidR="0092276B" w:rsidRPr="00FA1971">
          <w:rPr>
            <w:rStyle w:val="Hyperlink"/>
            <w:rFonts w:ascii="KFGQPC Uthmanic Script HAFS" w:hAnsi="KFGQPC Uthmanic Script HAFS" w:cs="KFGQPC Uthmanic Script HAFS"/>
            <w:b/>
            <w:noProof/>
            <w:rtl/>
            <w:lang w:bidi="fa-IR"/>
          </w:rPr>
          <w:t>٣٣</w:t>
        </w:r>
        <w:r w:rsidR="0092276B" w:rsidRPr="00FA1971">
          <w:rPr>
            <w:rStyle w:val="Hyperlink"/>
            <w:rFonts w:cs="Traditional Arabic"/>
            <w:noProof/>
            <w:shd w:val="clear" w:color="auto" w:fill="FFFFFF"/>
            <w:rtl/>
            <w:lang w:bidi="fa-IR"/>
          </w:rPr>
          <w:t>﴾</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eastAsia="SimSun" w:hint="eastAsia"/>
            <w:noProof/>
            <w:rtl/>
            <w:lang w:bidi="fa-IR"/>
          </w:rPr>
          <w:t>در</w:t>
        </w:r>
        <w:r w:rsidR="0092276B" w:rsidRPr="00FA1971">
          <w:rPr>
            <w:rStyle w:val="Hyperlink"/>
            <w:rFonts w:eastAsia="SimSun"/>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5 </w:t>
        </w:r>
        <w:r w:rsidR="0092276B" w:rsidRPr="00FA1971">
          <w:rPr>
            <w:rStyle w:val="Hyperlink"/>
            <w:rFonts w:hint="eastAsia"/>
            <w:noProof/>
            <w:rtl/>
            <w:lang w:bidi="fa-IR"/>
          </w:rPr>
          <w:t>تن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323- </w:t>
        </w:r>
        <w:r w:rsidR="0092276B" w:rsidRPr="00FA1971">
          <w:rPr>
            <w:rStyle w:val="Hyperlink"/>
            <w:rFonts w:hint="eastAsia"/>
            <w:noProof/>
            <w:rtl/>
            <w:lang w:bidi="fa-IR"/>
          </w:rPr>
          <w:t>زوجات</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داخل</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ستند</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324- </w:t>
        </w:r>
        <w:r w:rsidR="0092276B" w:rsidRPr="00FA1971">
          <w:rPr>
            <w:rStyle w:val="Hyperlink"/>
            <w:rFonts w:hint="eastAsia"/>
            <w:noProof/>
            <w:rtl/>
            <w:lang w:bidi="fa-IR"/>
          </w:rPr>
          <w:t>اخبار</w:t>
        </w:r>
        <w:r w:rsidR="0092276B" w:rsidRPr="00FA1971">
          <w:rPr>
            <w:rStyle w:val="Hyperlink"/>
            <w:noProof/>
            <w:rtl/>
            <w:lang w:bidi="fa-IR"/>
          </w:rPr>
          <w:t xml:space="preserve"> </w:t>
        </w:r>
        <w:r w:rsidR="0092276B" w:rsidRPr="00FA1971">
          <w:rPr>
            <w:rStyle w:val="Hyperlink"/>
            <w:rFonts w:hint="eastAsia"/>
            <w:noProof/>
            <w:rtl/>
            <w:lang w:bidi="fa-IR"/>
          </w:rPr>
          <w:t>عامه</w:t>
        </w:r>
        <w:r w:rsidR="0092276B" w:rsidRPr="00FA1971">
          <w:rPr>
            <w:rStyle w:val="Hyperlink"/>
            <w:noProof/>
            <w:rtl/>
            <w:lang w:bidi="fa-IR"/>
          </w:rPr>
          <w:t xml:space="preserve"> </w:t>
        </w:r>
        <w:r w:rsidR="0092276B" w:rsidRPr="00FA1971">
          <w:rPr>
            <w:rStyle w:val="Hyperlink"/>
            <w:rFonts w:hint="eastAsia"/>
            <w:noProof/>
            <w:rtl/>
            <w:lang w:bidi="fa-IR"/>
          </w:rPr>
          <w:t>دربار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hint="eastAsia"/>
            <w:noProof/>
            <w:rtl/>
            <w:lang w:bidi="fa-IR"/>
          </w:rPr>
          <w:t>تطه</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شأن</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rFonts w:cs="Tahoma"/>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325-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noProof/>
            <w:rtl/>
            <w:lang w:bidi="fa-IR"/>
          </w:rPr>
          <w:t xml:space="preserve"> </w:t>
        </w:r>
        <w:r w:rsidR="0092276B" w:rsidRPr="00FA1971">
          <w:rPr>
            <w:rStyle w:val="Hyperlink"/>
            <w:rFonts w:hint="eastAsia"/>
            <w:noProof/>
            <w:rtl/>
            <w:lang w:bidi="fa-IR"/>
          </w:rPr>
          <w:t>سلمه</w:t>
        </w:r>
        <w:r w:rsidR="0092276B" w:rsidRPr="00FA1971">
          <w:rPr>
            <w:rStyle w:val="Hyperlink"/>
            <w:noProof/>
            <w:rtl/>
            <w:lang w:bidi="fa-IR"/>
          </w:rPr>
          <w:t xml:space="preserve"> </w:t>
        </w:r>
        <w:r w:rsidR="0092276B" w:rsidRPr="00FA1971">
          <w:rPr>
            <w:rStyle w:val="Hyperlink"/>
            <w:rFonts w:hint="eastAsia"/>
            <w:noProof/>
            <w:rtl/>
            <w:lang w:bidi="fa-IR"/>
          </w:rPr>
          <w:t>راجع</w:t>
        </w:r>
        <w:r w:rsidR="0092276B" w:rsidRPr="00FA1971">
          <w:rPr>
            <w:rStyle w:val="Hyperlink"/>
            <w:noProof/>
            <w:rtl/>
            <w:lang w:bidi="fa-IR"/>
          </w:rPr>
          <w:t xml:space="preserve"> </w:t>
        </w:r>
        <w:r w:rsidR="0092276B" w:rsidRPr="00FA1971">
          <w:rPr>
            <w:rStyle w:val="Hyperlink"/>
            <w:rFonts w:hint="eastAsia"/>
            <w:noProof/>
            <w:rtl/>
            <w:lang w:bidi="fa-IR"/>
          </w:rPr>
          <w:t>بحر</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هاالسلام</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rFonts w:cs="Tahoma"/>
            <w:noProof/>
            <w:u w:color="FF0000"/>
            <w:rtl/>
            <w:lang w:bidi="fa-IR"/>
          </w:rPr>
          <w:t xml:space="preserve"> </w:t>
        </w:r>
        <w:r w:rsidR="0092276B" w:rsidRPr="00FA1971">
          <w:rPr>
            <w:rStyle w:val="Hyperlink"/>
            <w:rFonts w:hint="eastAsia"/>
            <w:noProof/>
            <w:rtl/>
            <w:lang w:bidi="fa-IR"/>
          </w:rPr>
          <w:t>نزول</w:t>
        </w:r>
        <w:r w:rsidR="0092276B" w:rsidRPr="00FA1971">
          <w:rPr>
            <w:rStyle w:val="Hyperlink"/>
            <w:noProof/>
            <w:rtl/>
            <w:lang w:bidi="fa-IR"/>
          </w:rPr>
          <w:t xml:space="preserve">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تطه</w:t>
        </w:r>
        <w:r w:rsidR="0092276B" w:rsidRPr="00FA1971">
          <w:rPr>
            <w:rStyle w:val="Hyperlink"/>
            <w:rFonts w:hint="cs"/>
            <w:noProof/>
            <w:rtl/>
            <w:lang w:bidi="fa-IR"/>
          </w:rPr>
          <w:t>ی</w:t>
        </w:r>
        <w:r w:rsidR="0092276B" w:rsidRPr="00FA1971">
          <w:rPr>
            <w:rStyle w:val="Hyperlink"/>
            <w:rFonts w:hint="eastAsia"/>
            <w:noProof/>
            <w:rtl/>
            <w:lang w:bidi="fa-IR"/>
          </w:rPr>
          <w:t>ر</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317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326- </w:t>
        </w:r>
        <w:r w:rsidR="0092276B" w:rsidRPr="00FA1971">
          <w:rPr>
            <w:rStyle w:val="Hyperlink"/>
            <w:rFonts w:hint="eastAsia"/>
            <w:noProof/>
            <w:rtl/>
            <w:lang w:bidi="fa-IR"/>
          </w:rPr>
          <w:t>منع</w:t>
        </w:r>
        <w:r w:rsidR="0092276B" w:rsidRPr="00FA1971">
          <w:rPr>
            <w:rStyle w:val="Hyperlink"/>
            <w:noProof/>
            <w:rtl/>
            <w:lang w:bidi="fa-IR"/>
          </w:rPr>
          <w:t xml:space="preserve"> </w:t>
        </w:r>
        <w:r w:rsidR="0092276B" w:rsidRPr="00FA1971">
          <w:rPr>
            <w:rStyle w:val="Hyperlink"/>
            <w:rFonts w:hint="eastAsia"/>
            <w:noProof/>
            <w:rtl/>
            <w:lang w:bidi="fa-IR"/>
          </w:rPr>
          <w:t>نمودن</w:t>
        </w:r>
        <w:r w:rsidR="0092276B" w:rsidRPr="00FA1971">
          <w:rPr>
            <w:rStyle w:val="Hyperlink"/>
            <w:noProof/>
            <w:rtl/>
            <w:lang w:bidi="fa-IR"/>
          </w:rPr>
          <w:t xml:space="preserve"> </w:t>
        </w:r>
        <w:r w:rsidR="0092276B" w:rsidRPr="00FA1971">
          <w:rPr>
            <w:rStyle w:val="Hyperlink"/>
            <w:rFonts w:hint="eastAsia"/>
            <w:noProof/>
            <w:rtl/>
            <w:lang w:bidi="fa-IR"/>
          </w:rPr>
          <w:t>خمس</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عترت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327-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شاهد</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قرار</w:t>
        </w:r>
        <w:r w:rsidR="0092276B" w:rsidRPr="00FA1971">
          <w:rPr>
            <w:rStyle w:val="Hyperlink"/>
            <w:noProof/>
            <w:rtl/>
            <w:lang w:bidi="fa-IR"/>
          </w:rPr>
          <w:t xml:space="preserve"> </w:t>
        </w:r>
        <w:r w:rsidR="0092276B" w:rsidRPr="00FA1971">
          <w:rPr>
            <w:rStyle w:val="Hyperlink"/>
            <w:rFonts w:hint="eastAsia"/>
            <w:noProof/>
            <w:rtl/>
            <w:lang w:bidi="fa-IR"/>
          </w:rPr>
          <w:t>داد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8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328 -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دست</w:t>
        </w:r>
        <w:r w:rsidR="0092276B" w:rsidRPr="00FA1971">
          <w:rPr>
            <w:rStyle w:val="Hyperlink"/>
            <w:noProof/>
            <w:rtl/>
            <w:lang w:bidi="fa-IR"/>
          </w:rPr>
          <w:t xml:space="preserve"> </w:t>
        </w:r>
        <w:r w:rsidR="0092276B" w:rsidRPr="00FA1971">
          <w:rPr>
            <w:rStyle w:val="Hyperlink"/>
            <w:rFonts w:hint="eastAsia"/>
            <w:noProof/>
            <w:rtl/>
            <w:lang w:bidi="fa-IR"/>
          </w:rPr>
          <w:t>آزار</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آرزو</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مرگ</w:t>
        </w:r>
        <w:r w:rsidR="0092276B" w:rsidRPr="00FA1971">
          <w:rPr>
            <w:rStyle w:val="Hyperlink"/>
            <w:rFonts w:cs="Tahoma"/>
            <w:noProof/>
            <w:rtl/>
            <w:lang w:bidi="fa-IR"/>
          </w:rPr>
          <w:t xml:space="preserve"> </w:t>
        </w:r>
        <w:r w:rsidR="0092276B" w:rsidRPr="00FA1971">
          <w:rPr>
            <w:rStyle w:val="Hyperlink"/>
            <w:rFonts w:hint="eastAsia"/>
            <w:noProof/>
            <w:rtl/>
            <w:lang w:bidi="fa-IR"/>
          </w:rPr>
          <w:t>داشت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433464789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329- </w:t>
        </w:r>
        <w:r w:rsidR="0092276B" w:rsidRPr="00FA1971">
          <w:rPr>
            <w:rStyle w:val="Hyperlink"/>
            <w:rFonts w:hint="eastAsia"/>
            <w:noProof/>
            <w:rtl/>
            <w:lang w:bidi="fa-IR"/>
          </w:rPr>
          <w:t>اخبار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مذمت</w:t>
        </w:r>
        <w:r w:rsidR="0092276B" w:rsidRPr="00FA1971">
          <w:rPr>
            <w:rStyle w:val="Hyperlink"/>
            <w:noProof/>
            <w:rtl/>
            <w:lang w:bidi="fa-IR"/>
          </w:rPr>
          <w:t xml:space="preserve"> </w:t>
        </w:r>
        <w:r w:rsidR="0092276B" w:rsidRPr="00FA1971">
          <w:rPr>
            <w:rStyle w:val="Hyperlink"/>
            <w:rFonts w:hint="eastAsia"/>
            <w:noProof/>
            <w:rtl/>
            <w:lang w:bidi="fa-IR"/>
          </w:rPr>
          <w:t>اذ</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کنند</w:t>
        </w:r>
        <w:r w:rsidR="0092276B" w:rsidRPr="00FA1971">
          <w:rPr>
            <w:rStyle w:val="Hyperlink"/>
            <w:noProof/>
            <w:rtl/>
            <w:lang w:bidi="fa-IR"/>
          </w:rPr>
          <w:t xml:space="preserve"> </w:t>
        </w:r>
        <w:r w:rsidR="0092276B" w:rsidRPr="00FA1971">
          <w:rPr>
            <w:rStyle w:val="Hyperlink"/>
            <w:rFonts w:hint="eastAsia"/>
            <w:noProof/>
            <w:rtl/>
            <w:lang w:bidi="fa-IR"/>
          </w:rPr>
          <w:t>گان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330- </w:t>
        </w:r>
        <w:r w:rsidR="0092276B" w:rsidRPr="00FA1971">
          <w:rPr>
            <w:rStyle w:val="Hyperlink"/>
            <w:rFonts w:hint="eastAsia"/>
            <w:noProof/>
            <w:rtl/>
            <w:lang w:bidi="fa-IR"/>
          </w:rPr>
          <w:t>تا</w:t>
        </w:r>
        <w:r w:rsidR="0092276B" w:rsidRPr="00FA1971">
          <w:rPr>
            <w:rStyle w:val="Hyperlink"/>
            <w:noProof/>
            <w:rtl/>
            <w:lang w:bidi="fa-IR"/>
          </w:rPr>
          <w:t xml:space="preserve"> </w:t>
        </w:r>
        <w:r w:rsidR="0092276B" w:rsidRPr="00FA1971">
          <w:rPr>
            <w:rStyle w:val="Hyperlink"/>
            <w:rFonts w:hint="eastAsia"/>
            <w:noProof/>
            <w:rtl/>
            <w:lang w:bidi="fa-IR"/>
          </w:rPr>
          <w:t>دم</w:t>
        </w:r>
        <w:r w:rsidR="0092276B" w:rsidRPr="00FA1971">
          <w:rPr>
            <w:rStyle w:val="Hyperlink"/>
            <w:noProof/>
            <w:rtl/>
            <w:lang w:bidi="fa-IR"/>
          </w:rPr>
          <w:t xml:space="preserve"> </w:t>
        </w:r>
        <w:r w:rsidR="0092276B" w:rsidRPr="00FA1971">
          <w:rPr>
            <w:rStyle w:val="Hyperlink"/>
            <w:rFonts w:hint="eastAsia"/>
            <w:noProof/>
            <w:rtl/>
            <w:lang w:bidi="fa-IR"/>
          </w:rPr>
          <w:t>مرگ،</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rFonts w:cs="CTraditional Arabic" w:hint="eastAsia"/>
            <w:b/>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rFonts w:cs="Tahoma"/>
            <w:noProof/>
            <w:rtl/>
            <w:lang w:bidi="fa-IR"/>
          </w:rPr>
          <w:t xml:space="preserve"> </w:t>
        </w:r>
        <w:r w:rsidR="0092276B" w:rsidRPr="00FA1971">
          <w:rPr>
            <w:rStyle w:val="Hyperlink"/>
            <w:rFonts w:hint="eastAsia"/>
            <w:noProof/>
            <w:rtl/>
            <w:lang w:bidi="fa-IR"/>
          </w:rPr>
          <w:t>راض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331- </w:t>
        </w:r>
        <w:r w:rsidR="0092276B" w:rsidRPr="00FA1971">
          <w:rPr>
            <w:rStyle w:val="Hyperlink"/>
            <w:rFonts w:hint="eastAsia"/>
            <w:noProof/>
            <w:rtl/>
            <w:lang w:bidi="fa-IR"/>
          </w:rPr>
          <w:t>اذ</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اذ</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332 - </w:t>
        </w:r>
        <w:r w:rsidR="0092276B" w:rsidRPr="00FA1971">
          <w:rPr>
            <w:rStyle w:val="Hyperlink"/>
            <w:rFonts w:hint="eastAsia"/>
            <w:noProof/>
            <w:rtl/>
            <w:lang w:bidi="fa-IR"/>
          </w:rPr>
          <w:t>خواستگار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دختر</w:t>
        </w:r>
        <w:r w:rsidR="0092276B" w:rsidRPr="00FA1971">
          <w:rPr>
            <w:rStyle w:val="Hyperlink"/>
            <w:noProof/>
            <w:rtl/>
            <w:lang w:bidi="fa-IR"/>
          </w:rPr>
          <w:t xml:space="preserve"> </w:t>
        </w:r>
        <w:r w:rsidR="0092276B" w:rsidRPr="00FA1971">
          <w:rPr>
            <w:rStyle w:val="Hyperlink"/>
            <w:rFonts w:hint="eastAsia"/>
            <w:noProof/>
            <w:rtl/>
            <w:lang w:bidi="fa-IR"/>
          </w:rPr>
          <w:t>ابو</w:t>
        </w:r>
        <w:r w:rsidR="0092276B" w:rsidRPr="00FA1971">
          <w:rPr>
            <w:rStyle w:val="Hyperlink"/>
            <w:noProof/>
            <w:rtl/>
            <w:lang w:bidi="fa-IR"/>
          </w:rPr>
          <w:t xml:space="preserve"> </w:t>
        </w:r>
        <w:r w:rsidR="0092276B" w:rsidRPr="00FA1971">
          <w:rPr>
            <w:rStyle w:val="Hyperlink"/>
            <w:rFonts w:hint="eastAsia"/>
            <w:noProof/>
            <w:rtl/>
            <w:lang w:bidi="fa-IR"/>
          </w:rPr>
          <w:t>جهل،</w:t>
        </w:r>
        <w:r w:rsidR="0092276B" w:rsidRPr="00FA1971">
          <w:rPr>
            <w:rStyle w:val="Hyperlink"/>
            <w:noProof/>
            <w:rtl/>
            <w:lang w:bidi="fa-IR"/>
          </w:rPr>
          <w:t xml:space="preserve"> </w:t>
        </w:r>
        <w:r w:rsidR="0092276B" w:rsidRPr="00FA1971">
          <w:rPr>
            <w:rStyle w:val="Hyperlink"/>
            <w:rFonts w:hint="eastAsia"/>
            <w:noProof/>
            <w:rtl/>
            <w:lang w:bidi="fa-IR"/>
          </w:rPr>
          <w:t>دروغ</w:t>
        </w:r>
        <w:r w:rsidR="0092276B" w:rsidRPr="00FA1971">
          <w:rPr>
            <w:rStyle w:val="Hyperlink"/>
            <w:rFonts w:cs="Tahoma"/>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333- </w:t>
        </w:r>
        <w:r w:rsidR="0092276B" w:rsidRPr="00FA1971">
          <w:rPr>
            <w:rStyle w:val="Hyperlink"/>
            <w:rFonts w:hint="eastAsia"/>
            <w:noProof/>
            <w:rtl/>
            <w:lang w:bidi="fa-IR"/>
          </w:rPr>
          <w:t>زمان</w:t>
        </w:r>
        <w:r w:rsidR="0092276B" w:rsidRPr="00FA1971">
          <w:rPr>
            <w:rStyle w:val="Hyperlink"/>
            <w:noProof/>
            <w:rtl/>
            <w:lang w:bidi="fa-IR"/>
          </w:rPr>
          <w:t xml:space="preserve">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جعل</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334-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نکه</w:t>
        </w:r>
        <w:r w:rsidR="0092276B" w:rsidRPr="00FA1971">
          <w:rPr>
            <w:rStyle w:val="Hyperlink"/>
            <w:noProof/>
            <w:rtl/>
            <w:lang w:bidi="fa-IR"/>
          </w:rPr>
          <w:t xml:space="preserve"> </w:t>
        </w:r>
        <w:r w:rsidR="0092276B" w:rsidRPr="00FA1971">
          <w:rPr>
            <w:rStyle w:val="Hyperlink"/>
            <w:rFonts w:hint="eastAsia"/>
            <w:noProof/>
            <w:rtl/>
            <w:lang w:bidi="fa-IR"/>
          </w:rPr>
          <w:t>غضب</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خاطر</w:t>
        </w:r>
        <w:r w:rsidR="0092276B" w:rsidRPr="00FA1971">
          <w:rPr>
            <w:rStyle w:val="Hyperlink"/>
            <w:noProof/>
            <w:rtl/>
            <w:lang w:bidi="fa-IR"/>
          </w:rPr>
          <w:t xml:space="preserve"> </w:t>
        </w:r>
        <w:r w:rsidR="0092276B" w:rsidRPr="00FA1971">
          <w:rPr>
            <w:rStyle w:val="Hyperlink"/>
            <w:rFonts w:hint="eastAsia"/>
            <w:noProof/>
            <w:rtl/>
            <w:lang w:bidi="fa-IR"/>
          </w:rPr>
          <w:t>دن</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درست</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335-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دور</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خلافت،</w:t>
        </w:r>
        <w:r w:rsidR="0092276B" w:rsidRPr="00FA1971">
          <w:rPr>
            <w:rStyle w:val="Hyperlink"/>
            <w:noProof/>
            <w:rtl/>
            <w:lang w:bidi="fa-IR"/>
          </w:rPr>
          <w:t xml:space="preserve"> </w:t>
        </w:r>
        <w:r w:rsidR="0092276B" w:rsidRPr="00FA1971">
          <w:rPr>
            <w:rStyle w:val="Hyperlink"/>
            <w:rFonts w:hint="eastAsia"/>
            <w:noProof/>
            <w:rtl/>
            <w:lang w:bidi="fa-IR"/>
          </w:rPr>
          <w:t>آزاد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عمل</w:t>
        </w:r>
        <w:r w:rsidR="0092276B" w:rsidRPr="00FA1971">
          <w:rPr>
            <w:rStyle w:val="Hyperlink"/>
            <w:noProof/>
            <w:rtl/>
            <w:lang w:bidi="fa-IR"/>
          </w:rPr>
          <w:t xml:space="preserve"> </w:t>
        </w:r>
        <w:r w:rsidR="0092276B" w:rsidRPr="00FA1971">
          <w:rPr>
            <w:rStyle w:val="Hyperlink"/>
            <w:rFonts w:hint="eastAsia"/>
            <w:noProof/>
            <w:rtl/>
            <w:lang w:bidi="fa-IR"/>
          </w:rPr>
          <w:t>نداشت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rFonts w:cs="Tahoma"/>
            <w:noProof/>
            <w:rtl/>
            <w:lang w:bidi="fa-IR"/>
          </w:rPr>
          <w:t xml:space="preserve"> </w:t>
        </w:r>
        <w:r w:rsidR="0092276B" w:rsidRPr="00FA1971">
          <w:rPr>
            <w:rStyle w:val="Hyperlink"/>
            <w:rFonts w:hint="eastAsia"/>
            <w:noProof/>
            <w:rtl/>
            <w:lang w:bidi="fa-IR"/>
          </w:rPr>
          <w:t>فدک</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نگرفت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336- </w:t>
        </w:r>
        <w:r w:rsidR="0092276B" w:rsidRPr="00FA1971">
          <w:rPr>
            <w:rStyle w:val="Hyperlink"/>
            <w:rFonts w:hint="eastAsia"/>
            <w:noProof/>
            <w:rtl/>
            <w:lang w:bidi="fa-IR"/>
          </w:rPr>
          <w:t>نماز</w:t>
        </w:r>
        <w:r w:rsidR="0092276B" w:rsidRPr="00FA1971">
          <w:rPr>
            <w:rStyle w:val="Hyperlink"/>
            <w:noProof/>
            <w:rtl/>
            <w:lang w:bidi="fa-IR"/>
          </w:rPr>
          <w:t xml:space="preserve"> </w:t>
        </w:r>
        <w:r w:rsidR="0092276B" w:rsidRPr="00FA1971">
          <w:rPr>
            <w:rStyle w:val="Hyperlink"/>
            <w:rFonts w:hint="eastAsia"/>
            <w:noProof/>
            <w:rtl/>
            <w:lang w:bidi="fa-IR"/>
          </w:rPr>
          <w:t>تراو</w:t>
        </w:r>
        <w:r w:rsidR="0092276B" w:rsidRPr="00FA1971">
          <w:rPr>
            <w:rStyle w:val="Hyperlink"/>
            <w:rFonts w:hint="cs"/>
            <w:noProof/>
            <w:rtl/>
            <w:lang w:bidi="fa-IR"/>
          </w:rPr>
          <w:t>ی</w:t>
        </w:r>
        <w:r w:rsidR="0092276B" w:rsidRPr="00FA1971">
          <w:rPr>
            <w:rStyle w:val="Hyperlink"/>
            <w:rFonts w:hint="eastAsia"/>
            <w:noProof/>
            <w:rtl/>
            <w:lang w:bidi="fa-IR"/>
          </w:rPr>
          <w:t>ح،</w:t>
        </w:r>
        <w:r w:rsidR="0092276B" w:rsidRPr="00FA1971">
          <w:rPr>
            <w:rStyle w:val="Hyperlink"/>
            <w:noProof/>
            <w:rtl/>
            <w:lang w:bidi="fa-IR"/>
          </w:rPr>
          <w:t xml:space="preserve"> </w:t>
        </w:r>
        <w:r w:rsidR="0092276B" w:rsidRPr="00FA1971">
          <w:rPr>
            <w:rStyle w:val="Hyperlink"/>
            <w:rFonts w:hint="eastAsia"/>
            <w:noProof/>
            <w:rtl/>
            <w:lang w:bidi="fa-IR"/>
          </w:rPr>
          <w:t>بدعت</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329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337- </w:t>
        </w:r>
        <w:r w:rsidR="0092276B" w:rsidRPr="00FA1971">
          <w:rPr>
            <w:rStyle w:val="Hyperlink"/>
            <w:rFonts w:hint="eastAsia"/>
            <w:noProof/>
            <w:rtl/>
            <w:lang w:bidi="fa-IR"/>
          </w:rPr>
          <w:t>تا</w:t>
        </w:r>
        <w:r w:rsidR="0092276B" w:rsidRPr="00FA1971">
          <w:rPr>
            <w:rStyle w:val="Hyperlink"/>
            <w:noProof/>
            <w:rtl/>
            <w:lang w:bidi="fa-IR"/>
          </w:rPr>
          <w:t xml:space="preserve"> </w:t>
        </w:r>
        <w:r w:rsidR="0092276B" w:rsidRPr="00FA1971">
          <w:rPr>
            <w:rStyle w:val="Hyperlink"/>
            <w:rFonts w:hint="eastAsia"/>
            <w:noProof/>
            <w:rtl/>
            <w:lang w:bidi="fa-IR"/>
          </w:rPr>
          <w:t>آخر</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لحظ</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زندگ</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ابو</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rFonts w:cs="Tahoma"/>
            <w:noProof/>
            <w:rtl/>
            <w:lang w:bidi="fa-IR"/>
          </w:rPr>
          <w:t xml:space="preserve"> </w:t>
        </w:r>
        <w:r w:rsidR="0092276B" w:rsidRPr="00FA1971">
          <w:rPr>
            <w:rStyle w:val="Hyperlink"/>
            <w:rFonts w:hint="eastAsia"/>
            <w:noProof/>
            <w:rtl/>
            <w:lang w:bidi="fa-IR"/>
          </w:rPr>
          <w:t>ناراض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79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338- </w:t>
        </w:r>
        <w:r w:rsidR="0092276B" w:rsidRPr="00FA1971">
          <w:rPr>
            <w:rStyle w:val="Hyperlink"/>
            <w:rFonts w:hint="eastAsia"/>
            <w:noProof/>
            <w:rtl/>
            <w:lang w:bidi="fa-IR"/>
          </w:rPr>
          <w:t>فاطمه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شب</w:t>
        </w:r>
        <w:r w:rsidR="0092276B" w:rsidRPr="00FA1971">
          <w:rPr>
            <w:rStyle w:val="Hyperlink"/>
            <w:noProof/>
            <w:rtl/>
            <w:lang w:bidi="fa-IR"/>
          </w:rPr>
          <w:t xml:space="preserve"> </w:t>
        </w:r>
        <w:r w:rsidR="0092276B" w:rsidRPr="00FA1971">
          <w:rPr>
            <w:rStyle w:val="Hyperlink"/>
            <w:rFonts w:hint="eastAsia"/>
            <w:noProof/>
            <w:rtl/>
            <w:lang w:bidi="fa-IR"/>
          </w:rPr>
          <w:t>دفن</w:t>
        </w:r>
        <w:r w:rsidR="0092276B" w:rsidRPr="00FA1971">
          <w:rPr>
            <w:rStyle w:val="Hyperlink"/>
            <w:noProof/>
            <w:rtl/>
            <w:lang w:bidi="fa-IR"/>
          </w:rPr>
          <w:t xml:space="preserve"> </w:t>
        </w:r>
        <w:r w:rsidR="0092276B" w:rsidRPr="00FA1971">
          <w:rPr>
            <w:rStyle w:val="Hyperlink"/>
            <w:rFonts w:hint="eastAsia"/>
            <w:noProof/>
            <w:rtl/>
            <w:lang w:bidi="fa-IR"/>
          </w:rPr>
          <w:t>نمودند؛</w:t>
        </w:r>
        <w:r w:rsidR="0092276B" w:rsidRPr="00FA1971">
          <w:rPr>
            <w:rStyle w:val="Hyperlink"/>
            <w:noProof/>
            <w:rtl/>
            <w:lang w:bidi="fa-IR"/>
          </w:rPr>
          <w:t xml:space="preserve"> </w:t>
        </w:r>
        <w:r w:rsidR="0092276B" w:rsidRPr="00FA1971">
          <w:rPr>
            <w:rStyle w:val="Hyperlink"/>
            <w:rFonts w:hint="eastAsia"/>
            <w:noProof/>
            <w:rtl/>
            <w:lang w:bidi="fa-IR"/>
          </w:rPr>
          <w:t>چون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راض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433464799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339-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بدکاره</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داند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340-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شوهر</w:t>
        </w:r>
        <w:r w:rsidR="0092276B" w:rsidRPr="00FA1971">
          <w:rPr>
            <w:rStyle w:val="Hyperlink"/>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معنا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متق</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هردو</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متق</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341-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نوح</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لوط</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جهنم</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روند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rFonts w:cs="Tahoma"/>
            <w:noProof/>
            <w:rtl/>
            <w:lang w:bidi="fa-IR"/>
          </w:rPr>
          <w:t xml:space="preserve"> </w:t>
        </w:r>
        <w:r w:rsidR="0092276B" w:rsidRPr="00FA1971">
          <w:rPr>
            <w:rStyle w:val="Hyperlink"/>
            <w:rFonts w:hint="eastAsia"/>
            <w:noProof/>
            <w:rtl/>
            <w:lang w:bidi="fa-IR"/>
          </w:rPr>
          <w:t>فرعون</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بهشت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lang w:bidi="fa-IR"/>
          </w:rPr>
          <w:t>‌</w:t>
        </w:r>
        <w:r w:rsidR="0092276B" w:rsidRPr="00FA1971">
          <w:rPr>
            <w:rStyle w:val="Hyperlink"/>
            <w:rFonts w:hint="eastAsia"/>
            <w:noProof/>
            <w:rtl/>
            <w:lang w:bidi="fa-IR"/>
          </w:rPr>
          <w:t>رود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342- </w:t>
        </w:r>
        <w:r w:rsidR="0092276B" w:rsidRPr="00FA1971">
          <w:rPr>
            <w:rStyle w:val="Hyperlink"/>
            <w:rFonts w:hint="eastAsia"/>
            <w:noProof/>
            <w:rtl/>
            <w:lang w:bidi="fa-IR"/>
          </w:rPr>
          <w:t>خ</w:t>
        </w:r>
        <w:r w:rsidR="0092276B" w:rsidRPr="00FA1971">
          <w:rPr>
            <w:rStyle w:val="Hyperlink"/>
            <w:rFonts w:hint="cs"/>
            <w:noProof/>
            <w:rtl/>
            <w:lang w:bidi="fa-IR"/>
          </w:rPr>
          <w:t>ی</w:t>
        </w:r>
        <w:r w:rsidR="0092276B" w:rsidRPr="00FA1971">
          <w:rPr>
            <w:rStyle w:val="Hyperlink"/>
            <w:rFonts w:hint="eastAsia"/>
            <w:noProof/>
            <w:rtl/>
            <w:lang w:bidi="fa-IR"/>
          </w:rPr>
          <w:t>انت</w:t>
        </w:r>
        <w:r w:rsidR="0092276B" w:rsidRPr="00FA1971">
          <w:rPr>
            <w:rStyle w:val="Hyperlink"/>
            <w:noProof/>
            <w:rtl/>
            <w:lang w:bidi="fa-IR"/>
          </w:rPr>
          <w:t xml:space="preserve"> </w:t>
        </w:r>
        <w:r w:rsidR="0092276B" w:rsidRPr="00FA1971">
          <w:rPr>
            <w:rStyle w:val="Hyperlink"/>
            <w:rFonts w:hint="eastAsia"/>
            <w:noProof/>
            <w:rtl/>
            <w:lang w:bidi="fa-IR"/>
          </w:rPr>
          <w:t>آن</w:t>
        </w:r>
        <w:r w:rsidR="0092276B" w:rsidRPr="00FA1971">
          <w:rPr>
            <w:rStyle w:val="Hyperlink"/>
            <w:noProof/>
            <w:rtl/>
            <w:lang w:bidi="fa-IR"/>
          </w:rPr>
          <w:t xml:space="preserve"> </w:t>
        </w:r>
        <w:r w:rsidR="0092276B" w:rsidRPr="00FA1971">
          <w:rPr>
            <w:rStyle w:val="Hyperlink"/>
            <w:rFonts w:hint="eastAsia"/>
            <w:noProof/>
            <w:rtl/>
            <w:lang w:bidi="fa-IR"/>
          </w:rPr>
          <w:t>دو</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تمرّد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دستورات</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وقت</w:t>
        </w:r>
        <w:r w:rsidR="0092276B" w:rsidRPr="00FA1971">
          <w:rPr>
            <w:rStyle w:val="Hyperlink"/>
            <w:rFonts w:cs="Tahoma"/>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343 -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آزار</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lang w:bidi="fa-IR"/>
          </w:rPr>
          <w:t>‌</w:t>
        </w:r>
        <w:r w:rsidR="0092276B" w:rsidRPr="00FA1971">
          <w:rPr>
            <w:rStyle w:val="Hyperlink"/>
            <w:rFonts w:hint="eastAsia"/>
            <w:noProof/>
            <w:rtl/>
            <w:lang w:bidi="fa-IR"/>
          </w:rPr>
          <w:t>داد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344- </w:t>
        </w:r>
        <w:r w:rsidR="0092276B" w:rsidRPr="00FA1971">
          <w:rPr>
            <w:rStyle w:val="Hyperlink"/>
            <w:rFonts w:hint="eastAsia"/>
            <w:noProof/>
            <w:rtl/>
            <w:lang w:bidi="fa-IR"/>
          </w:rPr>
          <w:t>اگر</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زنان</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بد</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چرا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سوده</w:t>
        </w:r>
        <w:r w:rsidR="0092276B" w:rsidRPr="00FA1971">
          <w:rPr>
            <w:rStyle w:val="Hyperlink"/>
            <w:rFonts w:cs="Tahoma"/>
            <w:noProof/>
            <w:rtl/>
            <w:lang w:bidi="fa-IR"/>
          </w:rPr>
          <w:t xml:space="preserve"> </w:t>
        </w:r>
        <w:r w:rsidR="0092276B" w:rsidRPr="00FA1971">
          <w:rPr>
            <w:rStyle w:val="Hyperlink"/>
            <w:rFonts w:hint="eastAsia"/>
            <w:noProof/>
            <w:rtl/>
            <w:lang w:bidi="fa-IR"/>
          </w:rPr>
          <w:t>توه</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کن</w:t>
        </w:r>
        <w:r w:rsidR="0092276B" w:rsidRPr="00FA1971">
          <w:rPr>
            <w:rStyle w:val="Hyperlink"/>
            <w:rFonts w:hint="cs"/>
            <w:noProof/>
            <w:rtl/>
            <w:lang w:bidi="fa-IR"/>
          </w:rPr>
          <w:t>ی</w:t>
        </w:r>
        <w:r w:rsidR="0092276B" w:rsidRPr="00FA1971">
          <w:rPr>
            <w:rStyle w:val="Hyperlink"/>
            <w:rFonts w:hint="eastAsia"/>
            <w:noProof/>
            <w:rtl/>
            <w:lang w:bidi="fa-IR"/>
          </w:rPr>
          <w:t>م</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345 - </w:t>
        </w:r>
        <w:r w:rsidR="0092276B" w:rsidRPr="00FA1971">
          <w:rPr>
            <w:rStyle w:val="Hyperlink"/>
            <w:rFonts w:hint="eastAsia"/>
            <w:noProof/>
            <w:rtl/>
            <w:lang w:bidi="fa-IR"/>
          </w:rPr>
          <w:t>جنگ</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بزرگتر</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گناه</w:t>
        </w:r>
        <w:r w:rsidR="0092276B" w:rsidRPr="00FA1971">
          <w:rPr>
            <w:rStyle w:val="Hyperlink"/>
            <w:noProof/>
            <w:rtl/>
            <w:lang w:bidi="fa-IR"/>
          </w:rPr>
          <w:t xml:space="preserve">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346- </w:t>
        </w:r>
        <w:r w:rsidR="0092276B" w:rsidRPr="00FA1971">
          <w:rPr>
            <w:rStyle w:val="Hyperlink"/>
            <w:rFonts w:hint="eastAsia"/>
            <w:noProof/>
            <w:rtl/>
            <w:lang w:bidi="fa-IR"/>
          </w:rPr>
          <w:t>فضا</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قابل</w:t>
        </w:r>
        <w:r w:rsidR="0092276B" w:rsidRPr="00FA1971">
          <w:rPr>
            <w:rStyle w:val="Hyperlink"/>
            <w:noProof/>
            <w:rtl/>
            <w:lang w:bidi="fa-IR"/>
          </w:rPr>
          <w:t xml:space="preserve"> </w:t>
        </w:r>
        <w:r w:rsidR="0092276B" w:rsidRPr="00FA1971">
          <w:rPr>
            <w:rStyle w:val="Hyperlink"/>
            <w:rFonts w:hint="eastAsia"/>
            <w:noProof/>
            <w:rtl/>
            <w:lang w:bidi="fa-IR"/>
          </w:rPr>
          <w:t>شماره</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339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347- </w:t>
        </w:r>
        <w:r w:rsidR="0092276B" w:rsidRPr="00FA1971">
          <w:rPr>
            <w:rStyle w:val="Hyperlink"/>
            <w:rFonts w:hint="eastAsia"/>
            <w:noProof/>
            <w:rtl/>
            <w:lang w:bidi="fa-IR"/>
          </w:rPr>
          <w:t>کشتار</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مؤمن</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پاک</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بصره</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امر</w:t>
        </w:r>
        <w:r w:rsidR="0092276B" w:rsidRPr="00FA1971">
          <w:rPr>
            <w:rStyle w:val="Hyperlink"/>
            <w:rFonts w:cs="Tahoma"/>
            <w:noProof/>
            <w:rtl/>
            <w:lang w:bidi="fa-IR"/>
          </w:rPr>
          <w:t xml:space="preserve">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0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348- </w:t>
        </w:r>
        <w:r w:rsidR="0092276B" w:rsidRPr="00FA1971">
          <w:rPr>
            <w:rStyle w:val="Hyperlink"/>
            <w:rFonts w:hint="eastAsia"/>
            <w:noProof/>
            <w:rtl/>
            <w:lang w:bidi="fa-IR"/>
          </w:rPr>
          <w:t>اصحاب</w:t>
        </w:r>
        <w:r w:rsidR="0092276B" w:rsidRPr="00FA1971">
          <w:rPr>
            <w:rStyle w:val="Hyperlink"/>
            <w:noProof/>
            <w:rtl/>
            <w:lang w:bidi="fa-IR"/>
          </w:rPr>
          <w:t xml:space="preserve"> </w:t>
        </w:r>
        <w:r w:rsidR="0092276B" w:rsidRPr="00FA1971">
          <w:rPr>
            <w:rStyle w:val="Hyperlink"/>
            <w:rFonts w:hint="eastAsia"/>
            <w:noProof/>
            <w:rtl/>
            <w:lang w:bidi="fa-IR"/>
          </w:rPr>
          <w:t>چون</w:t>
        </w:r>
        <w:r w:rsidR="0092276B" w:rsidRPr="00FA1971">
          <w:rPr>
            <w:rStyle w:val="Hyperlink"/>
            <w:noProof/>
            <w:rtl/>
            <w:lang w:bidi="fa-IR"/>
          </w:rPr>
          <w:t xml:space="preserve"> </w:t>
        </w:r>
        <w:r w:rsidR="0092276B" w:rsidRPr="00FA1971">
          <w:rPr>
            <w:rStyle w:val="Hyperlink"/>
            <w:rFonts w:hint="eastAsia"/>
            <w:noProof/>
            <w:rtl/>
            <w:lang w:bidi="fa-IR"/>
          </w:rPr>
          <w:t>ستارگانند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هر</w:t>
        </w:r>
        <w:r w:rsidR="0092276B" w:rsidRPr="00FA1971">
          <w:rPr>
            <w:rStyle w:val="Hyperlink"/>
            <w:noProof/>
            <w:rtl/>
            <w:lang w:bidi="fa-IR"/>
          </w:rPr>
          <w:t xml:space="preserve"> </w:t>
        </w:r>
        <w:r w:rsidR="0092276B" w:rsidRPr="00FA1971">
          <w:rPr>
            <w:rStyle w:val="Hyperlink"/>
            <w:rFonts w:hint="eastAsia"/>
            <w:noProof/>
            <w:rtl/>
            <w:lang w:bidi="fa-IR"/>
          </w:rPr>
          <w:t>کدام</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رو</w:t>
        </w:r>
        <w:r w:rsidR="0092276B" w:rsidRPr="00FA1971">
          <w:rPr>
            <w:rStyle w:val="Hyperlink"/>
            <w:rFonts w:hint="cs"/>
            <w:noProof/>
            <w:rtl/>
            <w:lang w:bidi="fa-IR"/>
          </w:rPr>
          <w:t>ی</w:t>
        </w:r>
        <w:r w:rsidR="0092276B" w:rsidRPr="00FA1971">
          <w:rPr>
            <w:rStyle w:val="Hyperlink"/>
            <w:rFonts w:cs="Tahoma"/>
            <w:noProof/>
            <w:rtl/>
            <w:lang w:bidi="fa-IR"/>
          </w:rPr>
          <w:t xml:space="preserve"> </w:t>
        </w:r>
        <w:r w:rsidR="0092276B" w:rsidRPr="00FA1971">
          <w:rPr>
            <w:rStyle w:val="Hyperlink"/>
            <w:rFonts w:hint="eastAsia"/>
            <w:noProof/>
            <w:rtl/>
            <w:lang w:bidi="fa-IR"/>
          </w:rPr>
          <w:t>کن</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هدا</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افته</w:t>
        </w:r>
        <w:r w:rsidR="0092276B" w:rsidRPr="00FA1971">
          <w:rPr>
            <w:rStyle w:val="Hyperlink"/>
            <w:rFonts w:hint="eastAsia"/>
            <w:noProof/>
            <w:lang w:bidi="fa-IR"/>
          </w:rPr>
          <w:t>‌</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دروغ</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433464809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349-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اجازه</w:t>
        </w:r>
        <w:r w:rsidR="0092276B" w:rsidRPr="00FA1971">
          <w:rPr>
            <w:rStyle w:val="Hyperlink"/>
            <w:noProof/>
            <w:rtl/>
            <w:lang w:bidi="fa-IR"/>
          </w:rPr>
          <w:t xml:space="preserve"> </w:t>
        </w:r>
        <w:r w:rsidR="0092276B" w:rsidRPr="00FA1971">
          <w:rPr>
            <w:rStyle w:val="Hyperlink"/>
            <w:rFonts w:hint="eastAsia"/>
            <w:noProof/>
            <w:rtl/>
            <w:lang w:bidi="fa-IR"/>
          </w:rPr>
          <w:t>نداد</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حسن</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جوار</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rFonts w:cs="Tahoma"/>
            <w:noProof/>
            <w:rtl/>
            <w:lang w:bidi="fa-IR"/>
          </w:rPr>
          <w:t xml:space="preserve"> </w:t>
        </w:r>
        <w:r w:rsidR="0092276B" w:rsidRPr="00FA1971">
          <w:rPr>
            <w:rStyle w:val="Hyperlink"/>
            <w:rFonts w:hint="eastAsia"/>
            <w:noProof/>
            <w:rtl/>
            <w:lang w:bidi="fa-IR"/>
          </w:rPr>
          <w:t>دفن</w:t>
        </w:r>
        <w:r w:rsidR="0092276B" w:rsidRPr="00FA1971">
          <w:rPr>
            <w:rStyle w:val="Hyperlink"/>
            <w:noProof/>
            <w:rtl/>
            <w:lang w:bidi="fa-IR"/>
          </w:rPr>
          <w:t xml:space="preserve"> </w:t>
        </w:r>
        <w:r w:rsidR="0092276B" w:rsidRPr="00FA1971">
          <w:rPr>
            <w:rStyle w:val="Hyperlink"/>
            <w:rFonts w:hint="eastAsia"/>
            <w:noProof/>
            <w:rtl/>
            <w:lang w:bidi="fa-IR"/>
          </w:rPr>
          <w:t>شود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350- </w:t>
        </w:r>
        <w:r w:rsidR="0092276B" w:rsidRPr="00FA1971">
          <w:rPr>
            <w:rStyle w:val="Hyperlink"/>
            <w:rFonts w:hint="eastAsia"/>
            <w:noProof/>
            <w:rtl/>
            <w:lang w:bidi="fa-IR"/>
          </w:rPr>
          <w:t>سجده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شاد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نمودن</w:t>
        </w:r>
        <w:r w:rsidR="0092276B" w:rsidRPr="00FA1971">
          <w:rPr>
            <w:rStyle w:val="Hyperlink"/>
            <w:noProof/>
            <w:rtl/>
            <w:lang w:bidi="fa-IR"/>
          </w:rPr>
          <w:t xml:space="preserve">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شهادت</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المؤمن</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351- </w:t>
        </w:r>
        <w:r w:rsidR="0092276B" w:rsidRPr="00FA1971">
          <w:rPr>
            <w:rStyle w:val="Hyperlink"/>
            <w:rFonts w:hint="eastAsia"/>
            <w:noProof/>
            <w:rtl/>
            <w:lang w:bidi="fa-IR"/>
          </w:rPr>
          <w:t>کلمات</w:t>
        </w:r>
        <w:r w:rsidR="0092276B" w:rsidRPr="00FA1971">
          <w:rPr>
            <w:rStyle w:val="Hyperlink"/>
            <w:noProof/>
            <w:rtl/>
            <w:lang w:bidi="fa-IR"/>
          </w:rPr>
          <w:t xml:space="preserve"> </w:t>
        </w:r>
        <w:r w:rsidR="0092276B" w:rsidRPr="00FA1971">
          <w:rPr>
            <w:rStyle w:val="Hyperlink"/>
            <w:rFonts w:hint="eastAsia"/>
            <w:noProof/>
            <w:rtl/>
            <w:lang w:bidi="fa-IR"/>
          </w:rPr>
          <w:t>متضاد</w:t>
        </w:r>
        <w:r w:rsidR="0092276B" w:rsidRPr="00FA1971">
          <w:rPr>
            <w:rStyle w:val="Hyperlink"/>
            <w:noProof/>
            <w:rtl/>
            <w:lang w:bidi="fa-IR"/>
          </w:rPr>
          <w:t xml:space="preserve">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نسبت</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عثمان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352- </w:t>
        </w:r>
        <w:r w:rsidR="0092276B" w:rsidRPr="00FA1971">
          <w:rPr>
            <w:rStyle w:val="Hyperlink"/>
            <w:rFonts w:hint="eastAsia"/>
            <w:noProof/>
            <w:rtl/>
            <w:lang w:bidi="fa-IR"/>
          </w:rPr>
          <w:t>ام</w:t>
        </w:r>
        <w:r w:rsidR="0092276B" w:rsidRPr="00FA1971">
          <w:rPr>
            <w:rStyle w:val="Hyperlink"/>
            <w:noProof/>
            <w:rtl/>
            <w:lang w:bidi="fa-IR"/>
          </w:rPr>
          <w:t xml:space="preserve"> </w:t>
        </w:r>
        <w:r w:rsidR="0092276B" w:rsidRPr="00FA1971">
          <w:rPr>
            <w:rStyle w:val="Hyperlink"/>
            <w:rFonts w:hint="eastAsia"/>
            <w:noProof/>
            <w:rtl/>
            <w:lang w:bidi="fa-IR"/>
          </w:rPr>
          <w:t>سلمه</w:t>
        </w:r>
        <w:r w:rsidR="0092276B" w:rsidRPr="00FA1971">
          <w:rPr>
            <w:rStyle w:val="Hyperlink"/>
            <w:noProof/>
            <w:rtl/>
            <w:lang w:bidi="fa-IR"/>
          </w:rPr>
          <w:t xml:space="preserve"> </w:t>
        </w:r>
        <w:r w:rsidR="0092276B" w:rsidRPr="00FA1971">
          <w:rPr>
            <w:rStyle w:val="Hyperlink"/>
            <w:rFonts w:hint="eastAsia"/>
            <w:noProof/>
            <w:rtl/>
            <w:lang w:bidi="fa-IR"/>
          </w:rPr>
          <w:t>شاهد</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فضا</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w:t>
        </w:r>
        <w:r w:rsidR="0092276B" w:rsidRPr="00FA1971">
          <w:rPr>
            <w:rStyle w:val="Hyperlink"/>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353- </w:t>
        </w:r>
        <w:r w:rsidR="0092276B" w:rsidRPr="00FA1971">
          <w:rPr>
            <w:rStyle w:val="Hyperlink"/>
            <w:rFonts w:hint="eastAsia"/>
            <w:noProof/>
            <w:rtl/>
            <w:lang w:bidi="fa-IR"/>
          </w:rPr>
          <w:t>اختلافت</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تع</w:t>
        </w:r>
        <w:r w:rsidR="0092276B" w:rsidRPr="00FA1971">
          <w:rPr>
            <w:rStyle w:val="Hyperlink"/>
            <w:rFonts w:hint="cs"/>
            <w:noProof/>
            <w:rtl/>
            <w:lang w:bidi="fa-IR"/>
          </w:rPr>
          <w:t>یی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خلفاء</w:t>
        </w:r>
        <w:r w:rsidR="0092276B" w:rsidRPr="00FA1971">
          <w:rPr>
            <w:rStyle w:val="Hyperlink"/>
            <w:noProof/>
            <w:rtl/>
            <w:lang w:bidi="fa-IR"/>
          </w:rPr>
          <w:t xml:space="preserve"> </w:t>
        </w:r>
        <w:r w:rsidR="0092276B" w:rsidRPr="00FA1971">
          <w:rPr>
            <w:rStyle w:val="Hyperlink"/>
            <w:rFonts w:hint="eastAsia"/>
            <w:noProof/>
            <w:rtl/>
            <w:lang w:bidi="fa-IR"/>
          </w:rPr>
          <w:t>ثلاث</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بطلان</w:t>
        </w:r>
        <w:r w:rsidR="0092276B" w:rsidRPr="00FA1971">
          <w:rPr>
            <w:rStyle w:val="Hyperlink"/>
            <w:rFonts w:cs="Tahoma"/>
            <w:noProof/>
            <w:rtl/>
            <w:lang w:bidi="fa-IR"/>
          </w:rPr>
          <w:t xml:space="preserve"> </w:t>
        </w:r>
        <w:r w:rsidR="0092276B" w:rsidRPr="00FA1971">
          <w:rPr>
            <w:rStyle w:val="Hyperlink"/>
            <w:rFonts w:hint="eastAsia"/>
            <w:noProof/>
            <w:rtl/>
            <w:lang w:bidi="fa-IR"/>
          </w:rPr>
          <w:t>خلافت</w:t>
        </w:r>
        <w:r w:rsidR="0092276B" w:rsidRPr="00FA1971">
          <w:rPr>
            <w:rStyle w:val="Hyperlink"/>
            <w:noProof/>
            <w:rtl/>
            <w:lang w:bidi="fa-IR"/>
          </w:rPr>
          <w:t xml:space="preserve"> </w:t>
        </w:r>
        <w:r w:rsidR="0092276B" w:rsidRPr="00FA1971">
          <w:rPr>
            <w:rStyle w:val="Hyperlink"/>
            <w:rFonts w:hint="eastAsia"/>
            <w:noProof/>
            <w:rtl/>
            <w:lang w:bidi="fa-IR"/>
          </w:rPr>
          <w:t>آن‌هاست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354- </w:t>
        </w:r>
        <w:r w:rsidR="0092276B" w:rsidRPr="00FA1971">
          <w:rPr>
            <w:rStyle w:val="Hyperlink"/>
            <w:rFonts w:hint="eastAsia"/>
            <w:noProof/>
            <w:rtl/>
            <w:lang w:bidi="fa-IR"/>
          </w:rPr>
          <w:t>چرا</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انتخاب</w:t>
        </w:r>
        <w:r w:rsidR="0092276B" w:rsidRPr="00FA1971">
          <w:rPr>
            <w:rStyle w:val="Hyperlink"/>
            <w:noProof/>
            <w:rtl/>
            <w:lang w:bidi="fa-IR"/>
          </w:rPr>
          <w:t xml:space="preserve"> </w:t>
        </w:r>
        <w:r w:rsidR="0092276B" w:rsidRPr="00FA1971">
          <w:rPr>
            <w:rStyle w:val="Hyperlink"/>
            <w:rFonts w:hint="eastAsia"/>
            <w:noProof/>
            <w:rtl/>
            <w:lang w:bidi="fa-IR"/>
          </w:rPr>
          <w:t>جانش</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داشت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نداشت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355-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ظلم</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شورا</w:t>
        </w:r>
        <w:r w:rsidR="0092276B" w:rsidRPr="00FA1971">
          <w:rPr>
            <w:rStyle w:val="Hyperlink"/>
            <w:rFonts w:hint="cs"/>
            <w:noProof/>
            <w:rtl/>
            <w:lang w:bidi="fa-IR"/>
          </w:rPr>
          <w:t>ی</w:t>
        </w:r>
        <w:r w:rsidR="0092276B" w:rsidRPr="00FA1971">
          <w:rPr>
            <w:rStyle w:val="Hyperlink"/>
            <w:noProof/>
            <w:rtl/>
            <w:lang w:bidi="fa-IR"/>
          </w:rPr>
          <w:t xml:space="preserve"> 6 </w:t>
        </w:r>
        <w:r w:rsidR="0092276B" w:rsidRPr="00FA1971">
          <w:rPr>
            <w:rStyle w:val="Hyperlink"/>
            <w:rFonts w:hint="eastAsia"/>
            <w:noProof/>
            <w:rtl/>
            <w:lang w:bidi="fa-IR"/>
          </w:rPr>
          <w:t>نفره،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rFonts w:cs="Tahoma"/>
            <w:noProof/>
            <w:rtl/>
            <w:lang w:bidi="fa-IR"/>
          </w:rPr>
          <w:t xml:space="preserve"> </w:t>
        </w:r>
        <w:r w:rsidR="0092276B" w:rsidRPr="00FA1971">
          <w:rPr>
            <w:rStyle w:val="Hyperlink"/>
            <w:rFonts w:hint="eastAsia"/>
            <w:noProof/>
            <w:rtl/>
            <w:lang w:bidi="fa-IR"/>
          </w:rPr>
          <w:t>دست</w:t>
        </w:r>
        <w:r w:rsidR="0092276B" w:rsidRPr="00FA1971">
          <w:rPr>
            <w:rStyle w:val="Hyperlink"/>
            <w:noProof/>
            <w:rtl/>
            <w:lang w:bidi="fa-IR"/>
          </w:rPr>
          <w:t xml:space="preserve"> </w:t>
        </w:r>
        <w:r w:rsidR="0092276B" w:rsidRPr="00FA1971">
          <w:rPr>
            <w:rStyle w:val="Hyperlink"/>
            <w:rFonts w:hint="eastAsia"/>
            <w:noProof/>
            <w:rtl/>
            <w:lang w:bidi="fa-IR"/>
          </w:rPr>
          <w:t>عبدالرحمن</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عوف</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356-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انتخاب</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خلق</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357-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لحاظ</w:t>
        </w:r>
        <w:r w:rsidR="0092276B" w:rsidRPr="00FA1971">
          <w:rPr>
            <w:rStyle w:val="Hyperlink"/>
            <w:noProof/>
            <w:rtl/>
            <w:lang w:bidi="fa-IR"/>
          </w:rPr>
          <w:t xml:space="preserve"> </w:t>
        </w:r>
        <w:r w:rsidR="0092276B" w:rsidRPr="00FA1971">
          <w:rPr>
            <w:rStyle w:val="Hyperlink"/>
            <w:rFonts w:hint="eastAsia"/>
            <w:noProof/>
            <w:rtl/>
            <w:lang w:bidi="fa-IR"/>
          </w:rPr>
          <w:t>نسب،</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سه</w:t>
        </w:r>
        <w:r w:rsidR="0092276B" w:rsidRPr="00FA1971">
          <w:rPr>
            <w:rStyle w:val="Hyperlink"/>
            <w:noProof/>
            <w:rtl/>
            <w:lang w:bidi="fa-IR"/>
          </w:rPr>
          <w:t xml:space="preserve"> </w:t>
        </w:r>
        <w:r w:rsidR="0092276B" w:rsidRPr="00FA1971">
          <w:rPr>
            <w:rStyle w:val="Hyperlink"/>
            <w:rFonts w:hint="eastAsia"/>
            <w:noProof/>
            <w:rtl/>
            <w:lang w:bidi="fa-IR"/>
          </w:rPr>
          <w:t>خل</w:t>
        </w:r>
        <w:r w:rsidR="0092276B" w:rsidRPr="00FA1971">
          <w:rPr>
            <w:rStyle w:val="Hyperlink"/>
            <w:rFonts w:hint="cs"/>
            <w:noProof/>
            <w:rtl/>
            <w:lang w:bidi="fa-IR"/>
          </w:rPr>
          <w:t>ی</w:t>
        </w:r>
        <w:r w:rsidR="0092276B" w:rsidRPr="00FA1971">
          <w:rPr>
            <w:rStyle w:val="Hyperlink"/>
            <w:rFonts w:hint="eastAsia"/>
            <w:noProof/>
            <w:rtl/>
            <w:lang w:bidi="fa-IR"/>
          </w:rPr>
          <w:t>فه</w:t>
        </w:r>
        <w:r w:rsidR="0092276B" w:rsidRPr="00FA1971">
          <w:rPr>
            <w:rStyle w:val="Hyperlink"/>
            <w:noProof/>
            <w:rtl/>
            <w:lang w:bidi="fa-IR"/>
          </w:rPr>
          <w:t xml:space="preserve"> </w:t>
        </w:r>
        <w:r w:rsidR="0092276B" w:rsidRPr="00FA1971">
          <w:rPr>
            <w:rStyle w:val="Hyperlink"/>
            <w:rFonts w:hint="eastAsia"/>
            <w:noProof/>
            <w:rtl/>
            <w:lang w:bidi="fa-IR"/>
          </w:rPr>
          <w:t>قبل</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rFonts w:cs="Tahoma"/>
            <w:noProof/>
            <w:rtl/>
            <w:lang w:bidi="fa-IR"/>
          </w:rPr>
          <w:t xml:space="preserve"> </w:t>
        </w:r>
        <w:r w:rsidR="0092276B" w:rsidRPr="00FA1971">
          <w:rPr>
            <w:rStyle w:val="Hyperlink"/>
            <w:rFonts w:hint="eastAsia"/>
            <w:noProof/>
            <w:rtl/>
            <w:lang w:bidi="fa-IR"/>
          </w:rPr>
          <w:t>برتر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داشت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نور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1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358-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نور</w:t>
        </w:r>
        <w:r w:rsidR="0092276B" w:rsidRPr="00FA1971">
          <w:rPr>
            <w:rStyle w:val="Hyperlink"/>
            <w:noProof/>
            <w:rtl/>
            <w:lang w:bidi="fa-IR"/>
          </w:rPr>
          <w:t xml:space="preserve"> </w:t>
        </w:r>
        <w:r w:rsidR="0092276B" w:rsidRPr="00FA1971">
          <w:rPr>
            <w:rStyle w:val="Hyperlink"/>
            <w:rFonts w:hint="eastAsia"/>
            <w:noProof/>
            <w:rtl/>
            <w:lang w:bidi="fa-IR"/>
          </w:rPr>
          <w:t>خلق</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433464819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359-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پدران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تا</w:t>
        </w:r>
        <w:r w:rsidR="0092276B" w:rsidRPr="00FA1971">
          <w:rPr>
            <w:rStyle w:val="Hyperlink"/>
            <w:noProof/>
            <w:rtl/>
            <w:lang w:bidi="fa-IR"/>
          </w:rPr>
          <w:t xml:space="preserve">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آدم</w:t>
        </w:r>
        <w:r w:rsidR="0092276B" w:rsidRPr="00FA1971">
          <w:rPr>
            <w:rStyle w:val="Hyperlink"/>
            <w:noProof/>
            <w:rtl/>
            <w:lang w:bidi="fa-IR"/>
          </w:rPr>
          <w:t xml:space="preserve"> </w:t>
        </w:r>
        <w:r w:rsidR="0092276B" w:rsidRPr="00FA1971">
          <w:rPr>
            <w:rStyle w:val="Hyperlink"/>
            <w:rFonts w:hint="eastAsia"/>
            <w:noProof/>
            <w:rtl/>
            <w:lang w:bidi="fa-IR"/>
          </w:rPr>
          <w:t>کس</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مشرک</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360- </w:t>
        </w:r>
        <w:r w:rsidR="0092276B" w:rsidRPr="00FA1971">
          <w:rPr>
            <w:rStyle w:val="Hyperlink"/>
            <w:rFonts w:hint="eastAsia"/>
            <w:noProof/>
            <w:rtl/>
            <w:lang w:bidi="fa-IR"/>
          </w:rPr>
          <w:t>آزر،پدر</w:t>
        </w:r>
        <w:r w:rsidR="0092276B" w:rsidRPr="00FA1971">
          <w:rPr>
            <w:rStyle w:val="Hyperlink"/>
            <w:noProof/>
            <w:rtl/>
            <w:lang w:bidi="fa-IR"/>
          </w:rPr>
          <w:t xml:space="preserve"> </w:t>
        </w:r>
        <w:r w:rsidR="0092276B" w:rsidRPr="00FA1971">
          <w:rPr>
            <w:rStyle w:val="Hyperlink"/>
            <w:rFonts w:hint="eastAsia"/>
            <w:noProof/>
            <w:rtl/>
            <w:lang w:bidi="fa-IR"/>
          </w:rPr>
          <w:t>ابراه</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sidRPr="00FA1971">
          <w:rPr>
            <w:rStyle w:val="Hyperlink"/>
            <w:noProof/>
            <w:rtl/>
            <w:lang w:bidi="fa-IR"/>
          </w:rPr>
          <w:t xml:space="preserve"> </w:t>
        </w:r>
        <w:r w:rsidR="0092276B" w:rsidRPr="00FA1971">
          <w:rPr>
            <w:rStyle w:val="Hyperlink"/>
            <w:rFonts w:hint="eastAsia"/>
            <w:noProof/>
            <w:rtl/>
            <w:lang w:bidi="fa-IR"/>
          </w:rPr>
          <w:t>عمو</w:t>
        </w:r>
        <w:r w:rsidR="0092276B" w:rsidRPr="00FA1971">
          <w:rPr>
            <w:rStyle w:val="Hyperlink"/>
            <w:rFonts w:hint="cs"/>
            <w:noProof/>
            <w:rtl/>
            <w:lang w:bidi="fa-IR"/>
          </w:rPr>
          <w:t>ی</w:t>
        </w:r>
        <w:r w:rsidR="0092276B" w:rsidRPr="00FA1971">
          <w:rPr>
            <w:rStyle w:val="Hyperlink"/>
            <w:rFonts w:hint="eastAsia"/>
            <w:noProof/>
            <w:rtl/>
            <w:lang w:bidi="fa-IR"/>
          </w:rPr>
          <w:t>ش</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361-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پدران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کافر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مشرک</w:t>
        </w:r>
        <w:r w:rsidR="0092276B" w:rsidRPr="00FA1971">
          <w:rPr>
            <w:rStyle w:val="Hyperlink"/>
            <w:rFonts w:cs="Tahoma"/>
            <w:noProof/>
            <w:rtl/>
            <w:lang w:bidi="fa-IR"/>
          </w:rPr>
          <w:t xml:space="preserve"> </w:t>
        </w:r>
        <w:r w:rsidR="0092276B" w:rsidRPr="00FA1971">
          <w:rPr>
            <w:rStyle w:val="Hyperlink"/>
            <w:rFonts w:hint="eastAsia"/>
            <w:noProof/>
            <w:rtl/>
            <w:lang w:bidi="fa-IR"/>
          </w:rPr>
          <w:t>نبودند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362- </w:t>
        </w:r>
        <w:r w:rsidR="0092276B" w:rsidRPr="00FA1971">
          <w:rPr>
            <w:rStyle w:val="Hyperlink"/>
            <w:rFonts w:hint="eastAsia"/>
            <w:noProof/>
            <w:rtl/>
            <w:lang w:bidi="fa-IR"/>
          </w:rPr>
          <w:t>وابو</w:t>
        </w:r>
        <w:r w:rsidR="0092276B" w:rsidRPr="00FA1971">
          <w:rPr>
            <w:rStyle w:val="Hyperlink"/>
            <w:noProof/>
            <w:rtl/>
            <w:lang w:bidi="fa-IR"/>
          </w:rPr>
          <w:t xml:space="preserve"> </w:t>
        </w:r>
        <w:r w:rsidR="0092276B" w:rsidRPr="00FA1971">
          <w:rPr>
            <w:rStyle w:val="Hyperlink"/>
            <w:rFonts w:hint="eastAsia"/>
            <w:noProof/>
            <w:rtl/>
            <w:lang w:bidi="fa-IR"/>
          </w:rPr>
          <w:t>طالب</w:t>
        </w:r>
        <w:r w:rsidR="0092276B" w:rsidRPr="00FA1971">
          <w:rPr>
            <w:rStyle w:val="Hyperlink"/>
            <w:noProof/>
            <w:rtl/>
            <w:lang w:bidi="fa-IR"/>
          </w:rPr>
          <w:t xml:space="preserve"> </w:t>
        </w:r>
        <w:r w:rsidR="0092276B" w:rsidRPr="00FA1971">
          <w:rPr>
            <w:rStyle w:val="Hyperlink"/>
            <w:rFonts w:hint="eastAsia"/>
            <w:noProof/>
            <w:rtl/>
            <w:lang w:bidi="fa-IR"/>
          </w:rPr>
          <w:t>مسلمان</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363- </w:t>
        </w:r>
        <w:r w:rsidR="0092276B" w:rsidRPr="00FA1971">
          <w:rPr>
            <w:rStyle w:val="Hyperlink"/>
            <w:rFonts w:hint="eastAsia"/>
            <w:noProof/>
            <w:rtl/>
            <w:lang w:bidi="fa-IR"/>
          </w:rPr>
          <w:t>اختلاف</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مان</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rFonts w:hint="eastAsia"/>
            <w:noProof/>
            <w:rtl/>
            <w:lang w:bidi="fa-IR"/>
          </w:rPr>
          <w:t>طالب</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364- </w:t>
        </w:r>
        <w:r w:rsidR="0092276B" w:rsidRPr="00FA1971">
          <w:rPr>
            <w:rStyle w:val="Hyperlink"/>
            <w:rFonts w:hint="eastAsia"/>
            <w:noProof/>
            <w:rtl/>
            <w:lang w:bidi="fa-IR"/>
          </w:rPr>
          <w:t>مغ</w:t>
        </w:r>
        <w:r w:rsidR="0092276B" w:rsidRPr="00FA1971">
          <w:rPr>
            <w:rStyle w:val="Hyperlink"/>
            <w:rFonts w:hint="cs"/>
            <w:noProof/>
            <w:rtl/>
            <w:lang w:bidi="fa-IR"/>
          </w:rPr>
          <w:t>ی</w:t>
        </w:r>
        <w:r w:rsidR="0092276B" w:rsidRPr="00FA1971">
          <w:rPr>
            <w:rStyle w:val="Hyperlink"/>
            <w:rFonts w:hint="eastAsia"/>
            <w:noProof/>
            <w:rtl/>
            <w:lang w:bidi="fa-IR"/>
          </w:rPr>
          <w:t>رة</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شعبه،</w:t>
        </w:r>
        <w:r w:rsidR="0092276B" w:rsidRPr="00FA1971">
          <w:rPr>
            <w:rStyle w:val="Hyperlink"/>
            <w:noProof/>
            <w:rtl/>
            <w:lang w:bidi="fa-IR"/>
          </w:rPr>
          <w:t xml:space="preserve"> </w:t>
        </w:r>
        <w:r w:rsidR="0092276B" w:rsidRPr="00FA1971">
          <w:rPr>
            <w:rStyle w:val="Hyperlink"/>
            <w:rFonts w:hint="eastAsia"/>
            <w:noProof/>
            <w:rtl/>
            <w:lang w:bidi="fa-IR"/>
          </w:rPr>
          <w:t>زناکار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365- </w:t>
        </w:r>
        <w:r w:rsidR="0092276B" w:rsidRPr="00FA1971">
          <w:rPr>
            <w:rStyle w:val="Hyperlink"/>
            <w:rFonts w:hint="eastAsia"/>
            <w:noProof/>
            <w:rtl/>
            <w:lang w:bidi="fa-IR"/>
          </w:rPr>
          <w:t>ابوطالب</w:t>
        </w:r>
        <w:r w:rsidR="0092276B" w:rsidRPr="00FA1971">
          <w:rPr>
            <w:rStyle w:val="Hyperlink"/>
            <w:noProof/>
            <w:rtl/>
            <w:lang w:bidi="fa-IR"/>
          </w:rPr>
          <w:t xml:space="preserve"> </w:t>
        </w:r>
        <w:r w:rsidR="0092276B" w:rsidRPr="00FA1971">
          <w:rPr>
            <w:rStyle w:val="Hyperlink"/>
            <w:rFonts w:hint="eastAsia"/>
            <w:noProof/>
            <w:rtl/>
            <w:lang w:bidi="fa-IR"/>
          </w:rPr>
          <w:t>سرپرست</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پس</w:t>
        </w:r>
        <w:r w:rsidR="0092276B" w:rsidRPr="00FA1971">
          <w:rPr>
            <w:rStyle w:val="Hyperlink"/>
            <w:noProof/>
            <w:rtl/>
            <w:lang w:bidi="fa-IR"/>
          </w:rPr>
          <w:t xml:space="preserve"> </w:t>
        </w:r>
        <w:r w:rsidR="0092276B" w:rsidRPr="00FA1971">
          <w:rPr>
            <w:rStyle w:val="Hyperlink"/>
            <w:rFonts w:hint="eastAsia"/>
            <w:noProof/>
            <w:rtl/>
            <w:lang w:bidi="fa-IR"/>
          </w:rPr>
          <w:t>مسلمان</w:t>
        </w:r>
        <w:r w:rsidR="0092276B" w:rsidRPr="00FA1971">
          <w:rPr>
            <w:rStyle w:val="Hyperlink"/>
            <w:rFonts w:cs="Tahoma"/>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366-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لحظ</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مرگ</w:t>
        </w:r>
        <w:r w:rsidR="0092276B" w:rsidRPr="00FA1971">
          <w:rPr>
            <w:rStyle w:val="Hyperlink"/>
            <w:noProof/>
            <w:rtl/>
            <w:lang w:bidi="fa-IR"/>
          </w:rPr>
          <w:t xml:space="preserve"> </w:t>
        </w:r>
        <w:r w:rsidR="0092276B" w:rsidRPr="00FA1971">
          <w:rPr>
            <w:rStyle w:val="Hyperlink"/>
            <w:rFonts w:hint="eastAsia"/>
            <w:noProof/>
            <w:rtl/>
            <w:lang w:bidi="fa-IR"/>
          </w:rPr>
          <w:t>ابو</w:t>
        </w:r>
        <w:r w:rsidR="0092276B" w:rsidRPr="00FA1971">
          <w:rPr>
            <w:rStyle w:val="Hyperlink"/>
            <w:noProof/>
            <w:rtl/>
            <w:lang w:bidi="fa-IR"/>
          </w:rPr>
          <w:t xml:space="preserve"> </w:t>
        </w:r>
        <w:r w:rsidR="0092276B" w:rsidRPr="00FA1971">
          <w:rPr>
            <w:rStyle w:val="Hyperlink"/>
            <w:rFonts w:hint="eastAsia"/>
            <w:noProof/>
            <w:rtl/>
            <w:lang w:bidi="fa-IR"/>
          </w:rPr>
          <w:t>طالب</w:t>
        </w:r>
        <w:r w:rsidR="0092276B" w:rsidRPr="00FA1971">
          <w:rPr>
            <w:rStyle w:val="Hyperlink"/>
            <w:noProof/>
            <w:rtl/>
            <w:lang w:bidi="fa-IR"/>
          </w:rPr>
          <w:t xml:space="preserve"> </w:t>
        </w:r>
        <w:r w:rsidR="0092276B" w:rsidRPr="00FA1971">
          <w:rPr>
            <w:rStyle w:val="Hyperlink"/>
            <w:rFonts w:hint="eastAsia"/>
            <w:noProof/>
            <w:rtl/>
            <w:lang w:bidi="fa-IR"/>
          </w:rPr>
          <w:t>لا</w:t>
        </w:r>
        <w:r w:rsidR="0092276B" w:rsidRPr="00FA1971">
          <w:rPr>
            <w:rStyle w:val="Hyperlink"/>
            <w:noProof/>
            <w:rtl/>
            <w:lang w:bidi="fa-IR"/>
          </w:rPr>
          <w:t xml:space="preserve"> </w:t>
        </w:r>
        <w:r w:rsidR="0092276B" w:rsidRPr="00FA1971">
          <w:rPr>
            <w:rStyle w:val="Hyperlink"/>
            <w:rFonts w:hint="eastAsia"/>
            <w:noProof/>
            <w:rtl/>
            <w:lang w:bidi="fa-IR"/>
          </w:rPr>
          <w:t>اله</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گفت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367- </w:t>
        </w:r>
        <w:r w:rsidR="0092276B" w:rsidRPr="00FA1971">
          <w:rPr>
            <w:rStyle w:val="Hyperlink"/>
            <w:rFonts w:hint="eastAsia"/>
            <w:noProof/>
            <w:rtl/>
            <w:lang w:bidi="fa-IR"/>
          </w:rPr>
          <w:t>ابو</w:t>
        </w:r>
        <w:r w:rsidR="0092276B" w:rsidRPr="00FA1971">
          <w:rPr>
            <w:rStyle w:val="Hyperlink"/>
            <w:noProof/>
            <w:rtl/>
            <w:lang w:bidi="fa-IR"/>
          </w:rPr>
          <w:t xml:space="preserve"> </w:t>
        </w:r>
        <w:r w:rsidR="0092276B" w:rsidRPr="00FA1971">
          <w:rPr>
            <w:rStyle w:val="Hyperlink"/>
            <w:rFonts w:hint="eastAsia"/>
            <w:noProof/>
            <w:rtl/>
            <w:lang w:bidi="fa-IR"/>
          </w:rPr>
          <w:t>طالب،</w:t>
        </w:r>
        <w:r w:rsidR="0092276B" w:rsidRPr="00FA1971">
          <w:rPr>
            <w:rStyle w:val="Hyperlink"/>
            <w:noProof/>
            <w:rtl/>
            <w:lang w:bidi="fa-IR"/>
          </w:rPr>
          <w:t xml:space="preserve"> </w:t>
        </w:r>
        <w:r w:rsidR="0092276B" w:rsidRPr="00FA1971">
          <w:rPr>
            <w:rStyle w:val="Hyperlink"/>
            <w:rFonts w:hint="eastAsia"/>
            <w:noProof/>
            <w:rtl/>
            <w:lang w:bidi="fa-IR"/>
          </w:rPr>
          <w:t>اسلام</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پنهان</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تا</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نما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2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368-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مسلمان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ابوطالب</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مانند</w:t>
        </w:r>
        <w:r w:rsidR="0092276B" w:rsidRPr="00FA1971">
          <w:rPr>
            <w:rStyle w:val="Hyperlink"/>
            <w:rFonts w:cs="Tahoma"/>
            <w:noProof/>
            <w:rtl/>
            <w:lang w:bidi="fa-IR"/>
          </w:rPr>
          <w:t xml:space="preserve"> </w:t>
        </w:r>
        <w:r w:rsidR="0092276B" w:rsidRPr="00FA1971">
          <w:rPr>
            <w:rStyle w:val="Hyperlink"/>
            <w:rFonts w:hint="eastAsia"/>
            <w:noProof/>
            <w:rtl/>
            <w:lang w:bidi="fa-IR"/>
          </w:rPr>
          <w:t>عمو</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ابراه</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433464829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369-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دا</w:t>
        </w:r>
        <w:r w:rsidR="0092276B" w:rsidRPr="00FA1971">
          <w:rPr>
            <w:rStyle w:val="Hyperlink"/>
            <w:rFonts w:hint="cs"/>
            <w:noProof/>
            <w:rtl/>
            <w:lang w:bidi="fa-IR"/>
          </w:rPr>
          <w:t>یی</w:t>
        </w:r>
        <w:r w:rsidR="0092276B" w:rsidRPr="00FA1971">
          <w:rPr>
            <w:rStyle w:val="Hyperlink"/>
            <w:noProof/>
            <w:rtl/>
            <w:lang w:bidi="fa-IR"/>
          </w:rPr>
          <w:t xml:space="preserve"> </w:t>
        </w:r>
        <w:r w:rsidR="0092276B" w:rsidRPr="00FA1971">
          <w:rPr>
            <w:rStyle w:val="Hyperlink"/>
            <w:rFonts w:hint="eastAsia"/>
            <w:noProof/>
            <w:rtl/>
            <w:lang w:bidi="fa-IR"/>
          </w:rPr>
          <w:t>مومنان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rFonts w:cs="Tahoma" w:hint="eastAsia"/>
            <w:noProof/>
            <w:rtl/>
            <w:lang w:bidi="fa-IR"/>
          </w:rPr>
          <w:t>،</w:t>
        </w:r>
        <w:r w:rsidR="0092276B" w:rsidRPr="00FA1971">
          <w:rPr>
            <w:rStyle w:val="Hyperlink"/>
            <w:rFonts w:hint="eastAsia"/>
            <w:noProof/>
            <w:rtl/>
            <w:lang w:bidi="fa-IR"/>
          </w:rPr>
          <w:t>برادر</w:t>
        </w:r>
        <w:r w:rsidR="0092276B" w:rsidRPr="00FA1971">
          <w:rPr>
            <w:rStyle w:val="Hyperlink"/>
            <w:noProof/>
            <w:rtl/>
            <w:lang w:bidi="fa-IR"/>
          </w:rPr>
          <w:t xml:space="preserve">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370-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کاتب</w:t>
        </w:r>
        <w:r w:rsidR="0092276B" w:rsidRPr="00FA1971">
          <w:rPr>
            <w:rStyle w:val="Hyperlink"/>
            <w:noProof/>
            <w:rtl/>
            <w:lang w:bidi="fa-IR"/>
          </w:rPr>
          <w:t xml:space="preserve"> </w:t>
        </w:r>
        <w:r w:rsidR="0092276B" w:rsidRPr="00FA1971">
          <w:rPr>
            <w:rStyle w:val="Hyperlink"/>
            <w:rFonts w:hint="eastAsia"/>
            <w:noProof/>
            <w:rtl/>
            <w:lang w:bidi="fa-IR"/>
          </w:rPr>
          <w:t>وح</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نبود؛</w:t>
        </w:r>
        <w:r w:rsidR="0092276B" w:rsidRPr="00FA1971">
          <w:rPr>
            <w:rStyle w:val="Hyperlink"/>
            <w:noProof/>
            <w:rtl/>
            <w:lang w:bidi="fa-IR"/>
          </w:rPr>
          <w:t xml:space="preserve"> </w:t>
        </w:r>
        <w:r w:rsidR="0092276B" w:rsidRPr="00FA1971">
          <w:rPr>
            <w:rStyle w:val="Hyperlink"/>
            <w:rFonts w:hint="eastAsia"/>
            <w:noProof/>
            <w:rtl/>
            <w:lang w:bidi="fa-IR"/>
          </w:rPr>
          <w:t>بلکه</w:t>
        </w:r>
        <w:r w:rsidR="0092276B" w:rsidRPr="00FA1971">
          <w:rPr>
            <w:rStyle w:val="Hyperlink"/>
            <w:noProof/>
            <w:rtl/>
            <w:lang w:bidi="fa-IR"/>
          </w:rPr>
          <w:t xml:space="preserve"> </w:t>
        </w:r>
        <w:r w:rsidR="0092276B" w:rsidRPr="00FA1971">
          <w:rPr>
            <w:rStyle w:val="Hyperlink"/>
            <w:rFonts w:hint="eastAsia"/>
            <w:noProof/>
            <w:rtl/>
            <w:lang w:bidi="fa-IR"/>
          </w:rPr>
          <w:t>کاتب</w:t>
        </w:r>
        <w:r w:rsidR="0092276B" w:rsidRPr="00FA1971">
          <w:rPr>
            <w:rStyle w:val="Hyperlink"/>
            <w:noProof/>
            <w:rtl/>
            <w:lang w:bidi="fa-IR"/>
          </w:rPr>
          <w:t xml:space="preserve"> </w:t>
        </w:r>
        <w:r w:rsidR="0092276B" w:rsidRPr="00FA1971">
          <w:rPr>
            <w:rStyle w:val="Hyperlink"/>
            <w:rFonts w:hint="eastAsia"/>
            <w:noProof/>
            <w:rtl/>
            <w:lang w:bidi="fa-IR"/>
          </w:rPr>
          <w:t>مراسلات</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371-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کافر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372-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قاتل</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حسن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عمار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حجر</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rFonts w:cs="Tahoma"/>
            <w:noProof/>
            <w:rtl/>
            <w:lang w:bidi="fa-IR"/>
          </w:rPr>
          <w:t xml:space="preserve"> </w:t>
        </w:r>
        <w:r w:rsidR="0092276B" w:rsidRPr="00FA1971">
          <w:rPr>
            <w:rStyle w:val="Hyperlink"/>
            <w:rFonts w:hint="eastAsia"/>
            <w:noProof/>
            <w:rtl/>
            <w:lang w:bidi="fa-IR"/>
          </w:rPr>
          <w:t>عد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مالک</w:t>
        </w:r>
        <w:r w:rsidR="0092276B" w:rsidRPr="00FA1971">
          <w:rPr>
            <w:rStyle w:val="Hyperlink"/>
            <w:noProof/>
            <w:rtl/>
            <w:lang w:bidi="fa-IR"/>
          </w:rPr>
          <w:t xml:space="preserve"> </w:t>
        </w:r>
        <w:r w:rsidR="0092276B" w:rsidRPr="00FA1971">
          <w:rPr>
            <w:rStyle w:val="Hyperlink"/>
            <w:rFonts w:hint="eastAsia"/>
            <w:noProof/>
            <w:rtl/>
            <w:lang w:bidi="fa-IR"/>
          </w:rPr>
          <w:t>اشتر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بکر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359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373-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امر</w:t>
        </w:r>
        <w:r w:rsidR="0092276B" w:rsidRPr="00FA1971">
          <w:rPr>
            <w:rStyle w:val="Hyperlink"/>
            <w:noProof/>
            <w:rtl/>
            <w:lang w:bidi="fa-IR"/>
          </w:rPr>
          <w:t xml:space="preserve">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30000 </w:t>
        </w:r>
        <w:r w:rsidR="0092276B" w:rsidRPr="00FA1971">
          <w:rPr>
            <w:rStyle w:val="Hyperlink"/>
            <w:rFonts w:hint="eastAsia"/>
            <w:noProof/>
            <w:rtl/>
            <w:lang w:bidi="fa-IR"/>
          </w:rPr>
          <w:t>مومن</w:t>
        </w:r>
        <w:r w:rsidR="0092276B" w:rsidRPr="00FA1971">
          <w:rPr>
            <w:rStyle w:val="Hyperlink"/>
            <w:noProof/>
            <w:rtl/>
            <w:lang w:bidi="fa-IR"/>
          </w:rPr>
          <w:t xml:space="preserve"> </w:t>
        </w:r>
        <w:r w:rsidR="0092276B" w:rsidRPr="00FA1971">
          <w:rPr>
            <w:rStyle w:val="Hyperlink"/>
            <w:rFonts w:hint="eastAsia"/>
            <w:noProof/>
            <w:rtl/>
            <w:lang w:bidi="fa-IR"/>
          </w:rPr>
          <w:t>کشته</w:t>
        </w:r>
        <w:r w:rsidR="0092276B" w:rsidRPr="00FA1971">
          <w:rPr>
            <w:rStyle w:val="Hyperlink"/>
            <w:noProof/>
            <w:rtl/>
            <w:lang w:bidi="fa-IR"/>
          </w:rPr>
          <w:t xml:space="preserve"> </w:t>
        </w:r>
        <w:r w:rsidR="0092276B" w:rsidRPr="00FA1971">
          <w:rPr>
            <w:rStyle w:val="Hyperlink"/>
            <w:rFonts w:hint="eastAsia"/>
            <w:noProof/>
            <w:rtl/>
            <w:lang w:bidi="fa-IR"/>
          </w:rPr>
          <w:t>شدند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374-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امر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سبّ</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375- </w:t>
        </w:r>
        <w:r w:rsidR="0092276B" w:rsidRPr="00FA1971">
          <w:rPr>
            <w:rStyle w:val="Hyperlink"/>
            <w:rFonts w:hint="eastAsia"/>
            <w:noProof/>
            <w:rtl/>
            <w:lang w:bidi="fa-IR"/>
          </w:rPr>
          <w:t>سبّ</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دشنام</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سبّ</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دشنام</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rFonts w:cs="Tahoma"/>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376- </w:t>
        </w:r>
        <w:r w:rsidR="0092276B" w:rsidRPr="00FA1971">
          <w:rPr>
            <w:rStyle w:val="Hyperlink"/>
            <w:rFonts w:hint="eastAsia"/>
            <w:noProof/>
            <w:rtl/>
            <w:lang w:bidi="fa-IR"/>
          </w:rPr>
          <w:t>دشمن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کافر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377- </w:t>
        </w:r>
        <w:r w:rsidR="0092276B" w:rsidRPr="00FA1971">
          <w:rPr>
            <w:rStyle w:val="Hyperlink"/>
            <w:rFonts w:hint="eastAsia"/>
            <w:noProof/>
            <w:rtl/>
            <w:lang w:bidi="fa-IR"/>
          </w:rPr>
          <w:t>همنش</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مصاحب</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lang w:bidi="fa-IR"/>
          </w:rPr>
          <w:t>‌</w:t>
        </w:r>
        <w:r w:rsidR="0092276B" w:rsidRPr="00FA1971">
          <w:rPr>
            <w:rStyle w:val="Hyperlink"/>
            <w:rFonts w:hint="eastAsia"/>
            <w:noProof/>
            <w:rtl/>
            <w:lang w:bidi="fa-IR"/>
          </w:rPr>
          <w:t>تواند</w:t>
        </w:r>
        <w:r w:rsidR="0092276B" w:rsidRPr="00FA1971">
          <w:rPr>
            <w:rStyle w:val="Hyperlink"/>
            <w:noProof/>
            <w:rtl/>
            <w:lang w:bidi="fa-IR"/>
          </w:rPr>
          <w:t xml:space="preserve"> </w:t>
        </w:r>
        <w:r w:rsidR="0092276B" w:rsidRPr="00FA1971">
          <w:rPr>
            <w:rStyle w:val="Hyperlink"/>
            <w:rFonts w:hint="eastAsia"/>
            <w:noProof/>
            <w:rtl/>
            <w:lang w:bidi="fa-IR"/>
          </w:rPr>
          <w:t>آدم</w:t>
        </w:r>
        <w:r w:rsidR="0092276B" w:rsidRPr="00FA1971">
          <w:rPr>
            <w:rStyle w:val="Hyperlink"/>
            <w:noProof/>
            <w:rtl/>
            <w:lang w:bidi="fa-IR"/>
          </w:rPr>
          <w:t xml:space="preserve"> </w:t>
        </w:r>
        <w:r w:rsidR="0092276B" w:rsidRPr="00FA1971">
          <w:rPr>
            <w:rStyle w:val="Hyperlink"/>
            <w:rFonts w:hint="eastAsia"/>
            <w:noProof/>
            <w:rtl/>
            <w:lang w:bidi="fa-IR"/>
          </w:rPr>
          <w:t>بد</w:t>
        </w:r>
        <w:r w:rsidR="0092276B" w:rsidRPr="00FA1971">
          <w:rPr>
            <w:rStyle w:val="Hyperlink"/>
            <w:rFonts w:hint="cs"/>
            <w:noProof/>
            <w:rtl/>
            <w:lang w:bidi="fa-IR"/>
          </w:rPr>
          <w:t>ی</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باشد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3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378- </w:t>
        </w:r>
        <w:r w:rsidR="0092276B" w:rsidRPr="00FA1971">
          <w:rPr>
            <w:rStyle w:val="Hyperlink"/>
            <w:rFonts w:hint="eastAsia"/>
            <w:noProof/>
            <w:rtl/>
            <w:lang w:bidi="fa-IR"/>
          </w:rPr>
          <w:t>اگر</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مرگ</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قتل</w:t>
        </w:r>
        <w:r w:rsidR="0092276B" w:rsidRPr="00FA1971">
          <w:rPr>
            <w:rStyle w:val="Hyperlink"/>
            <w:noProof/>
            <w:rtl/>
            <w:lang w:bidi="fa-IR"/>
          </w:rPr>
          <w:t xml:space="preserve"> </w:t>
        </w:r>
        <w:r w:rsidR="0092276B" w:rsidRPr="00FA1971">
          <w:rPr>
            <w:rStyle w:val="Hyperlink"/>
            <w:rFonts w:hint="eastAsia"/>
            <w:noProof/>
            <w:rtl/>
            <w:lang w:bidi="fa-IR"/>
          </w:rPr>
          <w:t>فوت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نمودند،</w:t>
        </w:r>
        <w:r w:rsidR="0092276B" w:rsidRPr="00FA1971">
          <w:rPr>
            <w:rStyle w:val="Hyperlink"/>
            <w:noProof/>
            <w:rtl/>
            <w:lang w:bidi="fa-IR"/>
          </w:rPr>
          <w:t xml:space="preserve"> </w:t>
        </w:r>
        <w:r w:rsidR="0092276B" w:rsidRPr="00FA1971">
          <w:rPr>
            <w:rStyle w:val="Hyperlink"/>
            <w:rFonts w:hint="eastAsia"/>
            <w:noProof/>
            <w:rtl/>
            <w:lang w:bidi="fa-IR"/>
          </w:rPr>
          <w:t>باز</w:t>
        </w:r>
        <w:r w:rsidR="0092276B" w:rsidRPr="00FA1971">
          <w:rPr>
            <w:rStyle w:val="Hyperlink"/>
            <w:noProof/>
            <w:rtl/>
            <w:lang w:bidi="fa-IR"/>
          </w:rPr>
          <w:t xml:space="preserve"> </w:t>
        </w:r>
        <w:r w:rsidR="0092276B" w:rsidRPr="00FA1971">
          <w:rPr>
            <w:rStyle w:val="Hyperlink"/>
            <w:rFonts w:hint="eastAsia"/>
            <w:noProof/>
            <w:rtl/>
            <w:lang w:bidi="fa-IR"/>
          </w:rPr>
          <w:t>شما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جاهل</w:t>
        </w:r>
        <w:r w:rsidR="0092276B" w:rsidRPr="00FA1971">
          <w:rPr>
            <w:rStyle w:val="Hyperlink"/>
            <w:rFonts w:hint="cs"/>
            <w:noProof/>
            <w:rtl/>
            <w:lang w:bidi="fa-IR"/>
          </w:rPr>
          <w:t>ی</w:t>
        </w:r>
        <w:r w:rsidR="0092276B" w:rsidRPr="00FA1971">
          <w:rPr>
            <w:rStyle w:val="Hyperlink"/>
            <w:rFonts w:hint="eastAsia"/>
            <w:noProof/>
            <w:rtl/>
            <w:lang w:bidi="fa-IR"/>
          </w:rPr>
          <w:t>ت</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noProof/>
            <w:rtl/>
            <w:lang w:bidi="fa-IR"/>
          </w:rPr>
          <w:t xml:space="preserve"> </w:t>
        </w:r>
        <w:r w:rsidR="0092276B" w:rsidRPr="00FA1971">
          <w:rPr>
            <w:rStyle w:val="Hyperlink"/>
            <w:rFonts w:hint="eastAsia"/>
            <w:noProof/>
            <w:rtl/>
            <w:lang w:bidi="fa-IR"/>
          </w:rPr>
          <w:t>رجوع</w:t>
        </w:r>
        <w:r w:rsidR="0092276B" w:rsidRPr="00FA1971">
          <w:rPr>
            <w:rStyle w:val="Hyperlink"/>
            <w:noProof/>
            <w:rtl/>
            <w:lang w:bidi="fa-IR"/>
          </w:rPr>
          <w:t xml:space="preserve"> </w:t>
        </w:r>
        <w:r w:rsidR="0092276B" w:rsidRPr="00FA1971">
          <w:rPr>
            <w:rStyle w:val="Hyperlink"/>
            <w:rFonts w:hint="eastAsia"/>
            <w:noProof/>
            <w:rtl/>
            <w:lang w:bidi="fa-IR"/>
          </w:rPr>
          <w:t>خواه</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نمود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433464839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379-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حوض،</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قاطع</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جهنم</w:t>
        </w:r>
        <w:r w:rsidR="0092276B" w:rsidRPr="00FA1971">
          <w:rPr>
            <w:rStyle w:val="Hyperlink"/>
            <w:rFonts w:hint="cs"/>
            <w:noProof/>
            <w:rtl/>
            <w:lang w:bidi="fa-IR"/>
          </w:rPr>
          <w:t>ی</w:t>
        </w:r>
        <w:r w:rsidR="0092276B" w:rsidRPr="00FA1971">
          <w:rPr>
            <w:rStyle w:val="Hyperlink"/>
            <w:rFonts w:cs="Tahoma"/>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بعض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اران</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380- </w:t>
        </w:r>
        <w:r w:rsidR="0092276B" w:rsidRPr="00FA1971">
          <w:rPr>
            <w:rStyle w:val="Hyperlink"/>
            <w:rFonts w:hint="eastAsia"/>
            <w:noProof/>
            <w:rtl/>
            <w:lang w:bidi="fa-IR"/>
          </w:rPr>
          <w:t>ابوطالب</w:t>
        </w:r>
        <w:r w:rsidR="0092276B" w:rsidRPr="00FA1971">
          <w:rPr>
            <w:rStyle w:val="Hyperlink"/>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خدمت</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اسلام</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cs="Tahoma"/>
            <w:noProof/>
            <w:rtl/>
            <w:lang w:bidi="fa-IR"/>
          </w:rPr>
          <w:t xml:space="preserve"> </w:t>
        </w:r>
        <w:r w:rsidR="0092276B" w:rsidRPr="00FA1971">
          <w:rPr>
            <w:rStyle w:val="Hyperlink"/>
            <w:rFonts w:hint="eastAsia"/>
            <w:noProof/>
            <w:rtl/>
            <w:lang w:bidi="fa-IR"/>
          </w:rPr>
          <w:t>آشکار</w:t>
        </w:r>
        <w:r w:rsidR="0092276B" w:rsidRPr="00FA1971">
          <w:rPr>
            <w:rStyle w:val="Hyperlink"/>
            <w:noProof/>
            <w:rtl/>
            <w:lang w:bidi="fa-IR"/>
          </w:rPr>
          <w:t xml:space="preserve"> </w:t>
        </w:r>
        <w:r w:rsidR="0092276B" w:rsidRPr="00FA1971">
          <w:rPr>
            <w:rStyle w:val="Hyperlink"/>
            <w:rFonts w:hint="eastAsia"/>
            <w:noProof/>
            <w:rtl/>
            <w:lang w:bidi="fa-IR"/>
          </w:rPr>
          <w:t>نکرد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381-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پدر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کافر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تا</w:t>
        </w:r>
        <w:r w:rsidR="0092276B" w:rsidRPr="00FA1971">
          <w:rPr>
            <w:rStyle w:val="Hyperlink"/>
            <w:noProof/>
            <w:rtl/>
            <w:lang w:bidi="fa-IR"/>
          </w:rPr>
          <w:t xml:space="preserve"> </w:t>
        </w:r>
        <w:r w:rsidR="0092276B" w:rsidRPr="00FA1971">
          <w:rPr>
            <w:rStyle w:val="Hyperlink"/>
            <w:rFonts w:hint="eastAsia"/>
            <w:noProof/>
            <w:rtl/>
            <w:lang w:bidi="fa-IR"/>
          </w:rPr>
          <w:t>ع</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cs="Tahoma"/>
            <w:noProof/>
            <w:rtl/>
            <w:lang w:bidi="fa-IR"/>
          </w:rPr>
          <w:t xml:space="preserve"> </w:t>
        </w:r>
        <w:r w:rsidR="0092276B" w:rsidRPr="00FA1971">
          <w:rPr>
            <w:rStyle w:val="Hyperlink"/>
            <w:rFonts w:hint="eastAsia"/>
            <w:noProof/>
            <w:rtl/>
            <w:lang w:bidi="fa-IR"/>
          </w:rPr>
          <w:t>برا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ثابت</w:t>
        </w:r>
        <w:r w:rsidR="0092276B" w:rsidRPr="00FA1971">
          <w:rPr>
            <w:rStyle w:val="Hyperlink"/>
            <w:noProof/>
            <w:rtl/>
            <w:lang w:bidi="fa-IR"/>
          </w:rPr>
          <w:t xml:space="preserve"> </w:t>
        </w:r>
        <w:r w:rsidR="0092276B" w:rsidRPr="00FA1971">
          <w:rPr>
            <w:rStyle w:val="Hyperlink"/>
            <w:rFonts w:hint="eastAsia"/>
            <w:noProof/>
            <w:rtl/>
            <w:lang w:bidi="fa-IR"/>
          </w:rPr>
          <w:t>کند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382-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ص</w:t>
        </w:r>
        <w:r w:rsidR="0092276B" w:rsidRPr="00FA1971">
          <w:rPr>
            <w:rStyle w:val="Hyperlink"/>
            <w:rFonts w:hint="cs"/>
            <w:noProof/>
            <w:rtl/>
            <w:lang w:bidi="fa-IR"/>
          </w:rPr>
          <w:t>ی</w:t>
        </w:r>
        <w:r w:rsidR="0092276B" w:rsidRPr="00FA1971">
          <w:rPr>
            <w:rStyle w:val="Hyperlink"/>
            <w:rFonts w:hint="eastAsia"/>
            <w:noProof/>
            <w:rtl/>
            <w:lang w:bidi="fa-IR"/>
          </w:rPr>
          <w:t>غه</w:t>
        </w:r>
        <w:r w:rsidR="0092276B" w:rsidRPr="00FA1971">
          <w:rPr>
            <w:rStyle w:val="Hyperlink"/>
            <w:noProof/>
            <w:rtl/>
            <w:lang w:bidi="fa-IR"/>
          </w:rPr>
          <w:t xml:space="preserve"> </w:t>
        </w:r>
        <w:r w:rsidR="0092276B" w:rsidRPr="00FA1971">
          <w:rPr>
            <w:rStyle w:val="Hyperlink"/>
            <w:rFonts w:hint="eastAsia"/>
            <w:noProof/>
            <w:rtl/>
            <w:lang w:bidi="fa-IR"/>
          </w:rPr>
          <w:t>حلال</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368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383-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rFonts w:hint="cs"/>
            <w:noProof/>
            <w:rtl/>
            <w:lang w:bidi="fa-IR"/>
          </w:rPr>
          <w:t>ی</w:t>
        </w:r>
        <w:r w:rsidR="0092276B" w:rsidRPr="00FA1971">
          <w:rPr>
            <w:rStyle w:val="Hyperlink"/>
            <w:rFonts w:hint="eastAsia"/>
            <w:noProof/>
            <w:rtl/>
            <w:lang w:bidi="fa-IR"/>
          </w:rPr>
          <w:t>قت</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رافص</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عه‌ها،</w:t>
        </w:r>
        <w:r w:rsidR="0092276B" w:rsidRPr="00FA1971">
          <w:rPr>
            <w:rStyle w:val="Hyperlink"/>
            <w:rFonts w:cs="Tahoma"/>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باشند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384-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ند</w:t>
        </w:r>
        <w:r w:rsidR="0092276B" w:rsidRPr="00FA1971">
          <w:rPr>
            <w:rStyle w:val="Hyperlink"/>
            <w:noProof/>
            <w:rtl/>
            <w:lang w:bidi="fa-IR"/>
          </w:rPr>
          <w:t xml:space="preserve">: </w:t>
        </w:r>
        <w:r w:rsidR="0092276B" w:rsidRPr="00FA1971">
          <w:rPr>
            <w:rStyle w:val="Hyperlink"/>
            <w:rFonts w:hint="eastAsia"/>
            <w:noProof/>
            <w:rtl/>
            <w:lang w:bidi="fa-IR"/>
          </w:rPr>
          <w:t>ص</w:t>
        </w:r>
        <w:r w:rsidR="0092276B" w:rsidRPr="00FA1971">
          <w:rPr>
            <w:rStyle w:val="Hyperlink"/>
            <w:rFonts w:hint="cs"/>
            <w:noProof/>
            <w:rtl/>
            <w:lang w:bidi="fa-IR"/>
          </w:rPr>
          <w:t>ی</w:t>
        </w:r>
        <w:r w:rsidR="0092276B" w:rsidRPr="00FA1971">
          <w:rPr>
            <w:rStyle w:val="Hyperlink"/>
            <w:rFonts w:hint="eastAsia"/>
            <w:noProof/>
            <w:rtl/>
            <w:lang w:bidi="fa-IR"/>
          </w:rPr>
          <w:t>غه</w:t>
        </w:r>
        <w:r w:rsidR="0092276B" w:rsidRPr="00FA1971">
          <w:rPr>
            <w:rStyle w:val="Hyperlink"/>
            <w:noProof/>
            <w:rtl/>
            <w:lang w:bidi="fa-IR"/>
          </w:rPr>
          <w:t xml:space="preserve"> </w:t>
        </w:r>
        <w:r w:rsidR="0092276B" w:rsidRPr="00FA1971">
          <w:rPr>
            <w:rStyle w:val="Hyperlink"/>
            <w:rFonts w:hint="eastAsia"/>
            <w:noProof/>
            <w:rtl/>
            <w:lang w:bidi="fa-IR"/>
          </w:rPr>
          <w:t>حلال</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385- </w:t>
        </w:r>
        <w:r w:rsidR="0092276B" w:rsidRPr="00FA1971">
          <w:rPr>
            <w:rStyle w:val="Hyperlink"/>
            <w:rFonts w:hint="eastAsia"/>
            <w:noProof/>
            <w:rtl/>
            <w:lang w:bidi="fa-IR"/>
          </w:rPr>
          <w:t>آ</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cs="Traditional Arabic"/>
            <w:noProof/>
            <w:shd w:val="clear" w:color="auto" w:fill="FFFFFF"/>
            <w:rtl/>
            <w:lang w:bidi="fa-IR"/>
          </w:rPr>
          <w:t>﴿</w:t>
        </w:r>
        <w:r w:rsidR="0092276B" w:rsidRPr="00FA1971">
          <w:rPr>
            <w:rStyle w:val="Hyperlink"/>
            <w:rFonts w:ascii="KFGQPC Uthmanic Script HAFS" w:hAnsi="KFGQPC Uthmanic Script HAFS" w:cs="KFGQPC Uthmanic Script HAFS" w:hint="eastAsia"/>
            <w:b/>
            <w:noProof/>
            <w:rtl/>
            <w:lang w:bidi="fa-IR"/>
          </w:rPr>
          <w:t>فَمَا</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cs"/>
            <w:b/>
            <w:noProof/>
            <w:rtl/>
            <w:lang w:bidi="fa-IR"/>
          </w:rPr>
          <w:t>ٱ</w:t>
        </w:r>
        <w:r w:rsidR="0092276B" w:rsidRPr="00FA1971">
          <w:rPr>
            <w:rStyle w:val="Hyperlink"/>
            <w:rFonts w:ascii="KFGQPC Uthmanic Script HAFS" w:hAnsi="KFGQPC Uthmanic Script HAFS" w:cs="KFGQPC Uthmanic Script HAFS" w:hint="eastAsia"/>
            <w:b/>
            <w:noProof/>
            <w:rtl/>
            <w:lang w:bidi="fa-IR"/>
          </w:rPr>
          <w:t>سۡتَمۡتَعۡتُم</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بِهِ</w:t>
        </w:r>
        <w:r w:rsidR="0092276B" w:rsidRPr="00FA1971">
          <w:rPr>
            <w:rStyle w:val="Hyperlink"/>
            <w:rFonts w:ascii="KFGQPC Uthmanic Script HAFS" w:hAnsi="KFGQPC Uthmanic Script HAFS" w:cs="KFGQPC Uthmanic Script HAFS" w:hint="cs"/>
            <w:b/>
            <w:noProof/>
            <w:rtl/>
            <w:lang w:bidi="fa-IR"/>
          </w:rPr>
          <w:t>ۦ</w:t>
        </w:r>
        <w:r w:rsidR="0092276B" w:rsidRPr="00FA1971">
          <w:rPr>
            <w:rStyle w:val="Hyperlink"/>
            <w:rFonts w:ascii="KFGQPC Uthmanic Script HAFS" w:hAnsi="KFGQPC Uthmanic Script HAFS" w:cs="KFGQPC Uthmanic Script HAFS"/>
            <w:b/>
            <w:noProof/>
            <w:rtl/>
            <w:lang w:bidi="fa-IR"/>
          </w:rPr>
          <w:t xml:space="preserve"> </w:t>
        </w:r>
        <w:r w:rsidR="0092276B" w:rsidRPr="00FA1971">
          <w:rPr>
            <w:rStyle w:val="Hyperlink"/>
            <w:rFonts w:ascii="KFGQPC Uthmanic Script HAFS" w:hAnsi="KFGQPC Uthmanic Script HAFS" w:cs="KFGQPC Uthmanic Script HAFS" w:hint="eastAsia"/>
            <w:b/>
            <w:noProof/>
            <w:rtl/>
            <w:lang w:bidi="fa-IR"/>
          </w:rPr>
          <w:t>مِنۡهُنَّ</w:t>
        </w:r>
        <w:r w:rsidR="0092276B" w:rsidRPr="00FA1971">
          <w:rPr>
            <w:rStyle w:val="Hyperlink"/>
            <w:rFonts w:cs="Traditional Arabic"/>
            <w:noProof/>
            <w:shd w:val="clear" w:color="auto" w:fill="FFFFFF"/>
            <w:rtl/>
            <w:lang w:bidi="fa-IR"/>
          </w:rPr>
          <w:t>﴾</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noProof/>
            <w:rtl/>
            <w:lang w:bidi="fa-IR"/>
          </w:rPr>
          <w:t xml:space="preserve"> «</w:t>
        </w:r>
        <w:r w:rsidR="0092276B" w:rsidRPr="00FA1971">
          <w:rPr>
            <w:rStyle w:val="Hyperlink"/>
            <w:rFonts w:hint="eastAsia"/>
            <w:noProof/>
            <w:rtl/>
            <w:lang w:bidi="fa-IR"/>
          </w:rPr>
          <w:t>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اجل</w:t>
        </w:r>
        <w:r w:rsidR="0092276B" w:rsidRPr="00FA1971">
          <w:rPr>
            <w:rStyle w:val="Hyperlink"/>
            <w:noProof/>
            <w:rtl/>
            <w:lang w:bidi="fa-IR"/>
          </w:rPr>
          <w:t xml:space="preserve"> </w:t>
        </w:r>
        <w:r w:rsidR="0092276B" w:rsidRPr="00FA1971">
          <w:rPr>
            <w:rStyle w:val="Hyperlink"/>
            <w:rFonts w:hint="eastAsia"/>
            <w:noProof/>
            <w:rtl/>
            <w:lang w:bidi="fa-IR"/>
          </w:rPr>
          <w:t>مسم</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386-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مالک</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بزرگان</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ص</w:t>
        </w:r>
        <w:r w:rsidR="0092276B" w:rsidRPr="00FA1971">
          <w:rPr>
            <w:rStyle w:val="Hyperlink"/>
            <w:rFonts w:hint="cs"/>
            <w:noProof/>
            <w:rtl/>
            <w:lang w:bidi="fa-IR"/>
          </w:rPr>
          <w:t>ی</w:t>
        </w:r>
        <w:r w:rsidR="0092276B" w:rsidRPr="00FA1971">
          <w:rPr>
            <w:rStyle w:val="Hyperlink"/>
            <w:rFonts w:hint="eastAsia"/>
            <w:noProof/>
            <w:rtl/>
            <w:lang w:bidi="fa-IR"/>
          </w:rPr>
          <w:t>غه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حلال</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دانستند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387-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ص</w:t>
        </w:r>
        <w:r w:rsidR="0092276B" w:rsidRPr="00FA1971">
          <w:rPr>
            <w:rStyle w:val="Hyperlink"/>
            <w:rFonts w:hint="cs"/>
            <w:noProof/>
            <w:rtl/>
            <w:lang w:bidi="fa-IR"/>
          </w:rPr>
          <w:t>ی</w:t>
        </w:r>
        <w:r w:rsidR="0092276B" w:rsidRPr="00FA1971">
          <w:rPr>
            <w:rStyle w:val="Hyperlink"/>
            <w:rFonts w:hint="eastAsia"/>
            <w:noProof/>
            <w:rtl/>
            <w:lang w:bidi="fa-IR"/>
          </w:rPr>
          <w:t>غه</w:t>
        </w:r>
        <w:r w:rsidR="0092276B" w:rsidRPr="00FA1971">
          <w:rPr>
            <w:rStyle w:val="Hyperlink"/>
            <w:rFonts w:hint="eastAsia"/>
            <w:noProof/>
            <w:lang w:bidi="fa-IR"/>
          </w:rPr>
          <w:t>‌</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تمام</w:t>
        </w:r>
        <w:r w:rsidR="0092276B" w:rsidRPr="00FA1971">
          <w:rPr>
            <w:rStyle w:val="Hyperlink"/>
            <w:noProof/>
            <w:rtl/>
            <w:lang w:bidi="fa-IR"/>
          </w:rPr>
          <w:t xml:space="preserve"> </w:t>
        </w:r>
        <w:r w:rsidR="0092276B" w:rsidRPr="00FA1971">
          <w:rPr>
            <w:rStyle w:val="Hyperlink"/>
            <w:rFonts w:hint="eastAsia"/>
            <w:noProof/>
            <w:rtl/>
            <w:lang w:bidi="fa-IR"/>
          </w:rPr>
          <w:t>حقوق</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دا</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دارا</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باشد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4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388-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خودش</w:t>
        </w:r>
        <w:r w:rsidR="0092276B" w:rsidRPr="00FA1971">
          <w:rPr>
            <w:rStyle w:val="Hyperlink"/>
            <w:noProof/>
            <w:rtl/>
            <w:lang w:bidi="fa-IR"/>
          </w:rPr>
          <w:t xml:space="preserve"> </w:t>
        </w:r>
        <w:r w:rsidR="0092276B" w:rsidRPr="00FA1971">
          <w:rPr>
            <w:rStyle w:val="Hyperlink"/>
            <w:rFonts w:hint="eastAsia"/>
            <w:noProof/>
            <w:rtl/>
            <w:lang w:bidi="fa-IR"/>
          </w:rPr>
          <w:t>اعتراف</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ص</w:t>
        </w:r>
        <w:r w:rsidR="0092276B" w:rsidRPr="00FA1971">
          <w:rPr>
            <w:rStyle w:val="Hyperlink"/>
            <w:rFonts w:hint="cs"/>
            <w:noProof/>
            <w:rtl/>
            <w:lang w:bidi="fa-IR"/>
          </w:rPr>
          <w:t>ی</w:t>
        </w:r>
        <w:r w:rsidR="0092276B" w:rsidRPr="00FA1971">
          <w:rPr>
            <w:rStyle w:val="Hyperlink"/>
            <w:rFonts w:hint="eastAsia"/>
            <w:noProof/>
            <w:rtl/>
            <w:lang w:bidi="fa-IR"/>
          </w:rPr>
          <w:t>غه</w:t>
        </w:r>
        <w:r w:rsidR="0092276B" w:rsidRPr="00FA1971">
          <w:rPr>
            <w:rStyle w:val="Hyperlink"/>
            <w:noProof/>
            <w:rtl/>
            <w:lang w:bidi="fa-IR"/>
          </w:rPr>
          <w:t xml:space="preserve"> </w:t>
        </w:r>
        <w:r w:rsidR="0092276B" w:rsidRPr="00FA1971">
          <w:rPr>
            <w:rStyle w:val="Hyperlink"/>
            <w:rFonts w:hint="eastAsia"/>
            <w:noProof/>
            <w:rtl/>
            <w:lang w:bidi="fa-IR"/>
          </w:rPr>
          <w:t>حلال</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rFonts w:cs="Tahoma"/>
            <w:noProof/>
            <w:rtl/>
            <w:lang w:bidi="fa-IR"/>
          </w:rPr>
          <w:t xml:space="preserve"> </w:t>
        </w:r>
        <w:r w:rsidR="0092276B" w:rsidRPr="00FA1971">
          <w:rPr>
            <w:rStyle w:val="Hyperlink"/>
            <w:rFonts w:hint="eastAsia"/>
            <w:noProof/>
            <w:rtl/>
            <w:lang w:bidi="fa-IR"/>
          </w:rPr>
          <w:t>من</w:t>
        </w:r>
        <w:r w:rsidR="0092276B" w:rsidRPr="00FA1971">
          <w:rPr>
            <w:rStyle w:val="Hyperlink"/>
            <w:noProof/>
            <w:rtl/>
            <w:lang w:bidi="fa-IR"/>
          </w:rPr>
          <w:t xml:space="preserve"> </w:t>
        </w:r>
        <w:r w:rsidR="0092276B" w:rsidRPr="00FA1971">
          <w:rPr>
            <w:rStyle w:val="Hyperlink"/>
            <w:rFonts w:hint="eastAsia"/>
            <w:noProof/>
            <w:rtl/>
            <w:lang w:bidi="fa-IR"/>
          </w:rPr>
          <w:t>حرامش</w:t>
        </w:r>
        <w:r w:rsidR="0092276B" w:rsidRPr="00FA1971">
          <w:rPr>
            <w:rStyle w:val="Hyperlink"/>
            <w:noProof/>
            <w:rtl/>
            <w:lang w:bidi="fa-IR"/>
          </w:rPr>
          <w:t xml:space="preserve"> </w:t>
        </w:r>
        <w:r w:rsidR="0092276B" w:rsidRPr="00FA1971">
          <w:rPr>
            <w:rStyle w:val="Hyperlink"/>
            <w:rFonts w:hint="eastAsia"/>
            <w:noProof/>
            <w:rtl/>
            <w:lang w:bidi="fa-IR"/>
          </w:rPr>
          <w:t>کردم</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433464849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389-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دار</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 xml:space="preserve"> </w:t>
        </w:r>
        <w:r w:rsidR="0092276B" w:rsidRPr="00FA1971">
          <w:rPr>
            <w:rStyle w:val="Hyperlink"/>
            <w:rFonts w:hint="eastAsia"/>
            <w:noProof/>
            <w:rtl/>
            <w:lang w:bidi="fa-IR"/>
          </w:rPr>
          <w:t>قانون</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cs="Tahoma"/>
            <w:noProof/>
            <w:rtl/>
            <w:lang w:bidi="fa-IR"/>
          </w:rPr>
          <w:t xml:space="preserve"> </w:t>
        </w:r>
        <w:r w:rsidR="0092276B" w:rsidRPr="00FA1971">
          <w:rPr>
            <w:rStyle w:val="Hyperlink"/>
            <w:rFonts w:hint="eastAsia"/>
            <w:noProof/>
            <w:rtl/>
            <w:lang w:bidi="fa-IR"/>
          </w:rPr>
          <w:t>تغ</w:t>
        </w:r>
        <w:r w:rsidR="0092276B" w:rsidRPr="00FA1971">
          <w:rPr>
            <w:rStyle w:val="Hyperlink"/>
            <w:rFonts w:hint="cs"/>
            <w:noProof/>
            <w:rtl/>
            <w:lang w:bidi="fa-IR"/>
          </w:rPr>
          <w:t>یی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ده</w:t>
        </w:r>
        <w:r w:rsidR="0092276B" w:rsidRPr="00FA1971">
          <w:rPr>
            <w:rStyle w:val="Hyperlink"/>
            <w:rFonts w:hint="cs"/>
            <w:noProof/>
            <w:rtl/>
            <w:lang w:bidi="fa-IR"/>
          </w:rPr>
          <w:t>ی</w:t>
        </w:r>
        <w:r w:rsidR="0092276B" w:rsidRPr="00FA1971">
          <w:rPr>
            <w:rStyle w:val="Hyperlink"/>
            <w:rFonts w:hint="eastAsia"/>
            <w:noProof/>
            <w:rtl/>
            <w:lang w:bidi="fa-IR"/>
          </w:rPr>
          <w:t>م</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390- </w:t>
        </w:r>
        <w:r w:rsidR="0092276B" w:rsidRPr="00FA1971">
          <w:rPr>
            <w:rStyle w:val="Hyperlink"/>
            <w:rFonts w:hint="eastAsia"/>
            <w:noProof/>
            <w:rtl/>
            <w:lang w:bidi="fa-IR"/>
          </w:rPr>
          <w:t>علت</w:t>
        </w:r>
        <w:r w:rsidR="0092276B" w:rsidRPr="00FA1971">
          <w:rPr>
            <w:rStyle w:val="Hyperlink"/>
            <w:noProof/>
            <w:rtl/>
            <w:lang w:bidi="fa-IR"/>
          </w:rPr>
          <w:t xml:space="preserve"> </w:t>
        </w:r>
        <w:r w:rsidR="0092276B" w:rsidRPr="00FA1971">
          <w:rPr>
            <w:rStyle w:val="Hyperlink"/>
            <w:rFonts w:hint="eastAsia"/>
            <w:noProof/>
            <w:rtl/>
            <w:lang w:bidi="fa-IR"/>
          </w:rPr>
          <w:t>انتشار</w:t>
        </w:r>
        <w:r w:rsidR="0092276B" w:rsidRPr="00FA1971">
          <w:rPr>
            <w:rStyle w:val="Hyperlink"/>
            <w:noProof/>
            <w:rtl/>
            <w:lang w:bidi="fa-IR"/>
          </w:rPr>
          <w:t xml:space="preserve"> </w:t>
        </w:r>
        <w:r w:rsidR="0092276B" w:rsidRPr="00FA1971">
          <w:rPr>
            <w:rStyle w:val="Hyperlink"/>
            <w:rFonts w:hint="eastAsia"/>
            <w:noProof/>
            <w:rtl/>
            <w:lang w:bidi="fa-IR"/>
          </w:rPr>
          <w:t>زنا،</w:t>
        </w:r>
        <w:r w:rsidR="0092276B" w:rsidRPr="00FA1971">
          <w:rPr>
            <w:rStyle w:val="Hyperlink"/>
            <w:noProof/>
            <w:rtl/>
            <w:lang w:bidi="fa-IR"/>
          </w:rPr>
          <w:t xml:space="preserve"> </w:t>
        </w:r>
        <w:r w:rsidR="0092276B" w:rsidRPr="00FA1971">
          <w:rPr>
            <w:rStyle w:val="Hyperlink"/>
            <w:rFonts w:hint="eastAsia"/>
            <w:noProof/>
            <w:rtl/>
            <w:lang w:bidi="fa-IR"/>
          </w:rPr>
          <w:t>منع</w:t>
        </w:r>
        <w:r w:rsidR="0092276B" w:rsidRPr="00FA1971">
          <w:rPr>
            <w:rStyle w:val="Hyperlink"/>
            <w:noProof/>
            <w:rtl/>
            <w:lang w:bidi="fa-IR"/>
          </w:rPr>
          <w:t xml:space="preserve"> </w:t>
        </w:r>
        <w:r w:rsidR="0092276B" w:rsidRPr="00FA1971">
          <w:rPr>
            <w:rStyle w:val="Hyperlink"/>
            <w:rFonts w:hint="eastAsia"/>
            <w:noProof/>
            <w:rtl/>
            <w:lang w:bidi="fa-IR"/>
          </w:rPr>
          <w:t>کردن</w:t>
        </w:r>
        <w:r w:rsidR="0092276B" w:rsidRPr="00FA1971">
          <w:rPr>
            <w:rStyle w:val="Hyperlink"/>
            <w:noProof/>
            <w:rtl/>
            <w:lang w:bidi="fa-IR"/>
          </w:rPr>
          <w:t xml:space="preserve"> </w:t>
        </w:r>
        <w:r w:rsidR="0092276B" w:rsidRPr="00FA1971">
          <w:rPr>
            <w:rStyle w:val="Hyperlink"/>
            <w:rFonts w:hint="eastAsia"/>
            <w:noProof/>
            <w:rtl/>
            <w:lang w:bidi="fa-IR"/>
          </w:rPr>
          <w:t>مردم</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متعه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ص</w:t>
        </w:r>
        <w:r w:rsidR="0092276B" w:rsidRPr="00FA1971">
          <w:rPr>
            <w:rStyle w:val="Hyperlink"/>
            <w:rFonts w:hint="cs"/>
            <w:noProof/>
            <w:rtl/>
            <w:lang w:bidi="fa-IR"/>
          </w:rPr>
          <w:t>ی</w:t>
        </w:r>
        <w:r w:rsidR="0092276B" w:rsidRPr="00FA1971">
          <w:rPr>
            <w:rStyle w:val="Hyperlink"/>
            <w:rFonts w:hint="eastAsia"/>
            <w:noProof/>
            <w:rtl/>
            <w:lang w:bidi="fa-IR"/>
          </w:rPr>
          <w:t>غه</w:t>
        </w:r>
        <w:r w:rsidR="0092276B" w:rsidRPr="00FA1971">
          <w:rPr>
            <w:rStyle w:val="Hyperlink"/>
            <w:rFonts w:cs="Tahoma"/>
            <w:noProof/>
            <w:rtl/>
            <w:lang w:bidi="fa-IR"/>
          </w:rPr>
          <w:t xml:space="preserve"> </w:t>
        </w:r>
        <w:r w:rsidR="0092276B" w:rsidRPr="00FA1971">
          <w:rPr>
            <w:rStyle w:val="Hyperlink"/>
            <w:rFonts w:hint="eastAsia"/>
            <w:noProof/>
            <w:rtl/>
            <w:lang w:bidi="fa-IR"/>
          </w:rPr>
          <w:t>کردن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379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391-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کعبه</w:t>
        </w:r>
        <w:r w:rsidR="0092276B" w:rsidRPr="00FA1971">
          <w:rPr>
            <w:rStyle w:val="Hyperlink"/>
            <w:noProof/>
            <w:rtl/>
            <w:lang w:bidi="fa-IR"/>
          </w:rPr>
          <w:t xml:space="preserve"> </w:t>
        </w:r>
        <w:r w:rsidR="0092276B" w:rsidRPr="00FA1971">
          <w:rPr>
            <w:rStyle w:val="Hyperlink"/>
            <w:rFonts w:hint="eastAsia"/>
            <w:noProof/>
            <w:rtl/>
            <w:lang w:bidi="fa-IR"/>
          </w:rPr>
          <w:t>دن</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آمد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392-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جل</w:t>
        </w:r>
        <w:r w:rsidR="0092276B" w:rsidRPr="00FA1971">
          <w:rPr>
            <w:rStyle w:val="Hyperlink"/>
            <w:noProof/>
            <w:rtl/>
            <w:lang w:bidi="fa-IR"/>
          </w:rPr>
          <w:t xml:space="preserve"> </w:t>
        </w:r>
        <w:r w:rsidR="0092276B" w:rsidRPr="00FA1971">
          <w:rPr>
            <w:rStyle w:val="Hyperlink"/>
            <w:rFonts w:hint="eastAsia"/>
            <w:noProof/>
            <w:rtl/>
            <w:lang w:bidi="fa-IR"/>
          </w:rPr>
          <w:t>جلاله،</w:t>
        </w:r>
        <w:r w:rsidR="0092276B" w:rsidRPr="00FA1971">
          <w:rPr>
            <w:rStyle w:val="Hyperlink"/>
            <w:noProof/>
            <w:rtl/>
            <w:lang w:bidi="fa-IR"/>
          </w:rPr>
          <w:t xml:space="preserve"> </w:t>
        </w:r>
        <w:r w:rsidR="0092276B" w:rsidRPr="00FA1971">
          <w:rPr>
            <w:rStyle w:val="Hyperlink"/>
            <w:rFonts w:hint="eastAsia"/>
            <w:noProof/>
            <w:rtl/>
            <w:lang w:bidi="fa-IR"/>
          </w:rPr>
          <w:t>نام</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رو</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گذاشت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393- </w:t>
        </w:r>
        <w:r w:rsidR="0092276B" w:rsidRPr="00FA1971">
          <w:rPr>
            <w:rStyle w:val="Hyperlink"/>
            <w:rFonts w:hint="eastAsia"/>
            <w:noProof/>
            <w:rtl/>
            <w:lang w:bidi="fa-IR"/>
          </w:rPr>
          <w:t>نام</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بعد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نام</w:t>
        </w:r>
        <w:r w:rsidR="0092276B" w:rsidRPr="00FA1971">
          <w:rPr>
            <w:rStyle w:val="Hyperlink"/>
            <w:noProof/>
            <w:rtl/>
            <w:lang w:bidi="fa-IR"/>
          </w:rPr>
          <w:t xml:space="preserve">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عرش</w:t>
        </w:r>
        <w:r w:rsidR="0092276B" w:rsidRPr="00FA1971">
          <w:rPr>
            <w:rStyle w:val="Hyperlink"/>
            <w:noProof/>
            <w:rtl/>
            <w:lang w:bidi="fa-IR"/>
          </w:rPr>
          <w:t xml:space="preserve"> </w:t>
        </w:r>
        <w:r w:rsidR="0092276B" w:rsidRPr="00FA1971">
          <w:rPr>
            <w:rStyle w:val="Hyperlink"/>
            <w:rFonts w:hint="eastAsia"/>
            <w:noProof/>
            <w:rtl/>
            <w:lang w:bidi="fa-IR"/>
          </w:rPr>
          <w:t>أعل</w:t>
        </w:r>
        <w:r w:rsidR="0092276B" w:rsidRPr="00FA1971">
          <w:rPr>
            <w:rStyle w:val="Hyperlink"/>
            <w:rFonts w:hint="cs"/>
            <w:noProof/>
            <w:rtl/>
            <w:lang w:bidi="fa-IR"/>
          </w:rPr>
          <w:t>ی</w:t>
        </w:r>
        <w:r w:rsidR="0092276B" w:rsidRPr="00FA1971">
          <w:rPr>
            <w:rStyle w:val="Hyperlink"/>
            <w:rFonts w:ascii="Times New Roman" w:hAnsi="Times New Roman" w:cs="Tahoma"/>
            <w:b/>
            <w:noProof/>
            <w:kern w:val="32"/>
            <w:rtl/>
            <w:lang w:bidi="fa-IR"/>
          </w:rPr>
          <w:t xml:space="preserve"> </w:t>
        </w:r>
        <w:r w:rsidR="0092276B" w:rsidRPr="00FA1971">
          <w:rPr>
            <w:rStyle w:val="Hyperlink"/>
            <w:rFonts w:hint="eastAsia"/>
            <w:noProof/>
            <w:rtl/>
            <w:lang w:bidi="fa-IR"/>
          </w:rPr>
          <w:t>ثبت</w:t>
        </w:r>
        <w:r w:rsidR="0092276B" w:rsidRPr="00FA1971">
          <w:rPr>
            <w:rStyle w:val="Hyperlink"/>
            <w:noProof/>
            <w:rtl/>
            <w:lang w:bidi="fa-IR"/>
          </w:rPr>
          <w:t xml:space="preserve"> </w:t>
        </w:r>
        <w:r w:rsidR="0092276B" w:rsidRPr="00FA1971">
          <w:rPr>
            <w:rStyle w:val="Hyperlink"/>
            <w:rFonts w:hint="eastAsia"/>
            <w:noProof/>
            <w:rtl/>
            <w:lang w:bidi="fa-IR"/>
          </w:rPr>
          <w:t>گرد</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394-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امت</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تقواتر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395-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المتق</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خواندند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396-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آقا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مسلمانان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شوا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rFonts w:cs="Tahoma"/>
            <w:noProof/>
            <w:rtl/>
            <w:lang w:bidi="fa-IR"/>
          </w:rPr>
          <w:t xml:space="preserve"> </w:t>
        </w:r>
        <w:r w:rsidR="0092276B" w:rsidRPr="00FA1971">
          <w:rPr>
            <w:rStyle w:val="Hyperlink"/>
            <w:rFonts w:hint="eastAsia"/>
            <w:noProof/>
            <w:rtl/>
            <w:lang w:bidi="fa-IR"/>
          </w:rPr>
          <w:t>تقوا</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سوق</w:t>
        </w:r>
        <w:r w:rsidR="0092276B" w:rsidRPr="00FA1971">
          <w:rPr>
            <w:rStyle w:val="Hyperlink"/>
            <w:noProof/>
            <w:rtl/>
            <w:lang w:bidi="fa-IR"/>
          </w:rPr>
          <w:t xml:space="preserve"> </w:t>
        </w:r>
        <w:r w:rsidR="0092276B" w:rsidRPr="00FA1971">
          <w:rPr>
            <w:rStyle w:val="Hyperlink"/>
            <w:rFonts w:hint="eastAsia"/>
            <w:noProof/>
            <w:rtl/>
            <w:lang w:bidi="fa-IR"/>
          </w:rPr>
          <w:t>دهنده</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بهشت</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397-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شش</w:t>
        </w:r>
        <w:r w:rsidR="0092276B" w:rsidRPr="00FA1971">
          <w:rPr>
            <w:rStyle w:val="Hyperlink"/>
            <w:noProof/>
            <w:rtl/>
            <w:lang w:bidi="fa-IR"/>
          </w:rPr>
          <w:t xml:space="preserve"> </w:t>
        </w:r>
        <w:r w:rsidR="0092276B" w:rsidRPr="00FA1971">
          <w:rPr>
            <w:rStyle w:val="Hyperlink"/>
            <w:rFonts w:hint="eastAsia"/>
            <w:noProof/>
            <w:rtl/>
            <w:lang w:bidi="fa-IR"/>
          </w:rPr>
          <w:t>ماه</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عت</w:t>
        </w:r>
        <w:r w:rsidR="0092276B" w:rsidRPr="00FA1971">
          <w:rPr>
            <w:rStyle w:val="Hyperlink"/>
            <w:noProof/>
            <w:rtl/>
            <w:lang w:bidi="fa-IR"/>
          </w:rPr>
          <w:t xml:space="preserve"> </w:t>
        </w:r>
        <w:r w:rsidR="0092276B" w:rsidRPr="00FA1971">
          <w:rPr>
            <w:rStyle w:val="Hyperlink"/>
            <w:rFonts w:hint="eastAsia"/>
            <w:noProof/>
            <w:rtl/>
            <w:lang w:bidi="fa-IR"/>
          </w:rPr>
          <w:t>نکرد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دل</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rFonts w:cs="Tahoma"/>
            <w:noProof/>
            <w:rtl/>
            <w:lang w:bidi="fa-IR"/>
          </w:rPr>
          <w:t xml:space="preserve"> </w:t>
        </w:r>
        <w:r w:rsidR="0092276B" w:rsidRPr="00FA1971">
          <w:rPr>
            <w:rStyle w:val="Hyperlink"/>
            <w:rFonts w:hint="eastAsia"/>
            <w:noProof/>
            <w:rtl/>
            <w:lang w:bidi="fa-IR"/>
          </w:rPr>
          <w:t>بطلان</w:t>
        </w:r>
        <w:r w:rsidR="0092276B" w:rsidRPr="00FA1971">
          <w:rPr>
            <w:rStyle w:val="Hyperlink"/>
            <w:noProof/>
            <w:rtl/>
            <w:lang w:bidi="fa-IR"/>
          </w:rPr>
          <w:t xml:space="preserve"> </w:t>
        </w:r>
        <w:r w:rsidR="0092276B" w:rsidRPr="00FA1971">
          <w:rPr>
            <w:rStyle w:val="Hyperlink"/>
            <w:rFonts w:hint="eastAsia"/>
            <w:noProof/>
            <w:rtl/>
            <w:lang w:bidi="fa-IR"/>
          </w:rPr>
          <w:t>خلافت</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5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398- </w:t>
        </w:r>
        <w:r w:rsidR="0092276B" w:rsidRPr="00FA1971">
          <w:rPr>
            <w:rStyle w:val="Hyperlink"/>
            <w:rFonts w:hint="eastAsia"/>
            <w:noProof/>
            <w:rtl/>
            <w:lang w:bidi="fa-IR"/>
          </w:rPr>
          <w:t>سرگذشت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مانند</w:t>
        </w:r>
        <w:r w:rsidR="0092276B" w:rsidRPr="00FA1971">
          <w:rPr>
            <w:rStyle w:val="Hyperlink"/>
            <w:noProof/>
            <w:rtl/>
            <w:lang w:bidi="fa-IR"/>
          </w:rPr>
          <w:t xml:space="preserve"> </w:t>
        </w:r>
        <w:r w:rsidR="0092276B" w:rsidRPr="00FA1971">
          <w:rPr>
            <w:rStyle w:val="Hyperlink"/>
            <w:rFonts w:hint="eastAsia"/>
            <w:noProof/>
            <w:rtl/>
            <w:lang w:bidi="fa-IR"/>
          </w:rPr>
          <w:t>سرگذشت‌هارون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433464859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399- </w:t>
        </w:r>
        <w:r w:rsidR="0092276B" w:rsidRPr="00FA1971">
          <w:rPr>
            <w:rStyle w:val="Hyperlink"/>
            <w:rFonts w:hint="eastAsia"/>
            <w:noProof/>
            <w:rtl/>
            <w:lang w:bidi="fa-IR"/>
          </w:rPr>
          <w:t>سکوت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چون</w:t>
        </w:r>
        <w:r w:rsidR="0092276B" w:rsidRPr="00FA1971">
          <w:rPr>
            <w:rStyle w:val="Hyperlink"/>
            <w:noProof/>
            <w:rtl/>
            <w:lang w:bidi="fa-IR"/>
          </w:rPr>
          <w:t xml:space="preserve"> </w:t>
        </w:r>
        <w:r w:rsidR="0092276B" w:rsidRPr="00FA1971">
          <w:rPr>
            <w:rStyle w:val="Hyperlink"/>
            <w:rFonts w:hint="eastAsia"/>
            <w:noProof/>
            <w:rtl/>
            <w:lang w:bidi="fa-IR"/>
          </w:rPr>
          <w:t>سکوت</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400-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نتوانست</w:t>
        </w:r>
        <w:r w:rsidR="0092276B" w:rsidRPr="00FA1971">
          <w:rPr>
            <w:rStyle w:val="Hyperlink"/>
            <w:noProof/>
            <w:rtl/>
            <w:lang w:bidi="fa-IR"/>
          </w:rPr>
          <w:t xml:space="preserve"> </w:t>
        </w:r>
        <w:r w:rsidR="0092276B" w:rsidRPr="00FA1971">
          <w:rPr>
            <w:rStyle w:val="Hyperlink"/>
            <w:rFonts w:hint="eastAsia"/>
            <w:noProof/>
            <w:rtl/>
            <w:lang w:bidi="fa-IR"/>
          </w:rPr>
          <w:t>هرچه</w:t>
        </w:r>
        <w:r w:rsidR="0092276B" w:rsidRPr="00FA1971">
          <w:rPr>
            <w:rStyle w:val="Hyperlink"/>
            <w:noProof/>
            <w:rtl/>
            <w:lang w:bidi="fa-IR"/>
          </w:rPr>
          <w:t xml:space="preserve"> </w:t>
        </w:r>
        <w:r w:rsidR="0092276B" w:rsidRPr="00FA1971">
          <w:rPr>
            <w:rStyle w:val="Hyperlink"/>
            <w:rFonts w:hint="eastAsia"/>
            <w:noProof/>
            <w:rtl/>
            <w:lang w:bidi="fa-IR"/>
          </w:rPr>
          <w:t>دلش</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خواست،</w:t>
        </w:r>
        <w:r w:rsidR="0092276B" w:rsidRPr="00FA1971">
          <w:rPr>
            <w:rStyle w:val="Hyperlink"/>
            <w:rFonts w:cs="Tahoma"/>
            <w:noProof/>
            <w:rtl/>
            <w:lang w:bidi="fa-IR"/>
          </w:rPr>
          <w:t xml:space="preserve"> </w:t>
        </w:r>
        <w:r w:rsidR="0092276B" w:rsidRPr="00FA1971">
          <w:rPr>
            <w:rStyle w:val="Hyperlink"/>
            <w:rFonts w:hint="eastAsia"/>
            <w:noProof/>
            <w:rtl/>
            <w:lang w:bidi="fa-IR"/>
          </w:rPr>
          <w:t>انجام</w:t>
        </w:r>
        <w:r w:rsidR="0092276B" w:rsidRPr="00FA1971">
          <w:rPr>
            <w:rStyle w:val="Hyperlink"/>
            <w:noProof/>
            <w:rtl/>
            <w:lang w:bidi="fa-IR"/>
          </w:rPr>
          <w:t xml:space="preserve"> </w:t>
        </w:r>
        <w:r w:rsidR="0092276B" w:rsidRPr="00FA1971">
          <w:rPr>
            <w:rStyle w:val="Hyperlink"/>
            <w:rFonts w:hint="eastAsia"/>
            <w:noProof/>
            <w:rtl/>
            <w:lang w:bidi="fa-IR"/>
          </w:rPr>
          <w:t>دهد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401-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گفت</w:t>
        </w:r>
        <w:r w:rsidR="0092276B" w:rsidRPr="00FA1971">
          <w:rPr>
            <w:rStyle w:val="Hyperlink"/>
            <w:noProof/>
            <w:rtl/>
            <w:lang w:bidi="fa-IR"/>
          </w:rPr>
          <w:t xml:space="preserve">: </w:t>
        </w:r>
        <w:r w:rsidR="0092276B" w:rsidRPr="00FA1971">
          <w:rPr>
            <w:rStyle w:val="Hyperlink"/>
            <w:rFonts w:hint="eastAsia"/>
            <w:noProof/>
            <w:rtl/>
            <w:lang w:bidi="fa-IR"/>
          </w:rPr>
          <w:t>اگر</w:t>
        </w:r>
        <w:r w:rsidR="0092276B" w:rsidRPr="00FA1971">
          <w:rPr>
            <w:rStyle w:val="Hyperlink"/>
            <w:noProof/>
            <w:rtl/>
            <w:lang w:bidi="fa-IR"/>
          </w:rPr>
          <w:t xml:space="preserve"> </w:t>
        </w:r>
        <w:r w:rsidR="0092276B" w:rsidRPr="00FA1971">
          <w:rPr>
            <w:rStyle w:val="Hyperlink"/>
            <w:rFonts w:hint="eastAsia"/>
            <w:noProof/>
            <w:rtl/>
            <w:lang w:bidi="fa-IR"/>
          </w:rPr>
          <w:t>حقت</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خوردند،</w:t>
        </w:r>
        <w:r w:rsidR="0092276B" w:rsidRPr="00FA1971">
          <w:rPr>
            <w:rStyle w:val="Hyperlink"/>
            <w:rFonts w:cs="Tahoma"/>
            <w:noProof/>
            <w:rtl/>
            <w:lang w:bidi="fa-IR"/>
          </w:rPr>
          <w:t xml:space="preserve"> </w:t>
        </w:r>
        <w:r w:rsidR="0092276B" w:rsidRPr="00FA1971">
          <w:rPr>
            <w:rStyle w:val="Hyperlink"/>
            <w:rFonts w:hint="eastAsia"/>
            <w:noProof/>
            <w:rtl/>
            <w:lang w:bidi="fa-IR"/>
          </w:rPr>
          <w:t>سکوت</w:t>
        </w:r>
        <w:r w:rsidR="0092276B" w:rsidRPr="00FA1971">
          <w:rPr>
            <w:rStyle w:val="Hyperlink"/>
            <w:noProof/>
            <w:rtl/>
            <w:lang w:bidi="fa-IR"/>
          </w:rPr>
          <w:t xml:space="preserve"> </w:t>
        </w:r>
        <w:r w:rsidR="0092276B" w:rsidRPr="00FA1971">
          <w:rPr>
            <w:rStyle w:val="Hyperlink"/>
            <w:rFonts w:hint="eastAsia"/>
            <w:noProof/>
            <w:rtl/>
            <w:lang w:bidi="fa-IR"/>
          </w:rPr>
          <w:t>کن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389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402-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مقابل</w:t>
        </w:r>
        <w:r w:rsidR="0092276B" w:rsidRPr="00FA1971">
          <w:rPr>
            <w:rStyle w:val="Hyperlink"/>
            <w:noProof/>
            <w:rtl/>
            <w:lang w:bidi="fa-IR"/>
          </w:rPr>
          <w:t xml:space="preserve"> </w:t>
        </w:r>
        <w:r w:rsidR="0092276B" w:rsidRPr="00FA1971">
          <w:rPr>
            <w:rStyle w:val="Hyperlink"/>
            <w:rFonts w:hint="eastAsia"/>
            <w:noProof/>
            <w:rtl/>
            <w:lang w:bidi="fa-IR"/>
          </w:rPr>
          <w:t>ظلم</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سکوت</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تا</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rFonts w:cs="Tahoma"/>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نرود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403-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قبول</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 xml:space="preserve"> </w:t>
        </w:r>
        <w:r w:rsidR="0092276B" w:rsidRPr="00FA1971">
          <w:rPr>
            <w:rStyle w:val="Hyperlink"/>
            <w:rFonts w:hint="eastAsia"/>
            <w:noProof/>
            <w:rtl/>
            <w:lang w:bidi="fa-IR"/>
          </w:rPr>
          <w:t>نهج</w:t>
        </w:r>
        <w:r w:rsidR="0092276B" w:rsidRPr="00FA1971">
          <w:rPr>
            <w:rStyle w:val="Hyperlink"/>
            <w:noProof/>
            <w:rtl/>
            <w:lang w:bidi="fa-IR"/>
          </w:rPr>
          <w:t xml:space="preserve"> </w:t>
        </w:r>
        <w:r w:rsidR="0092276B" w:rsidRPr="00FA1971">
          <w:rPr>
            <w:rStyle w:val="Hyperlink"/>
            <w:rFonts w:hint="eastAsia"/>
            <w:noProof/>
            <w:rtl/>
            <w:lang w:bidi="fa-IR"/>
          </w:rPr>
          <w:t>البلاغه</w:t>
        </w:r>
        <w:r w:rsidR="0092276B" w:rsidRPr="00FA1971">
          <w:rPr>
            <w:rStyle w:val="Hyperlink"/>
            <w:noProof/>
            <w:rtl/>
            <w:lang w:bidi="fa-IR"/>
          </w:rPr>
          <w:t xml:space="preserve"> </w:t>
        </w:r>
        <w:r w:rsidR="0092276B" w:rsidRPr="00FA1971">
          <w:rPr>
            <w:rStyle w:val="Hyperlink"/>
            <w:rFonts w:hint="eastAsia"/>
            <w:noProof/>
            <w:rtl/>
            <w:lang w:bidi="fa-IR"/>
          </w:rPr>
          <w:t>کتاب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معتبر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404-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الحد</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گفته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نهج</w:t>
        </w:r>
        <w:r w:rsidR="0092276B" w:rsidRPr="00FA1971">
          <w:rPr>
            <w:rStyle w:val="Hyperlink"/>
            <w:rFonts w:cs="Tahoma"/>
            <w:noProof/>
            <w:rtl/>
            <w:lang w:bidi="fa-IR"/>
          </w:rPr>
          <w:t xml:space="preserve"> </w:t>
        </w:r>
        <w:r w:rsidR="0092276B" w:rsidRPr="00FA1971">
          <w:rPr>
            <w:rStyle w:val="Hyperlink"/>
            <w:rFonts w:hint="eastAsia"/>
            <w:noProof/>
            <w:rtl/>
            <w:lang w:bidi="fa-IR"/>
          </w:rPr>
          <w:t>البلاغه</w:t>
        </w:r>
        <w:r w:rsidR="0092276B" w:rsidRPr="00FA1971">
          <w:rPr>
            <w:rStyle w:val="Hyperlink"/>
            <w:noProof/>
            <w:rtl/>
            <w:lang w:bidi="fa-IR"/>
          </w:rPr>
          <w:t xml:space="preserve"> </w:t>
        </w:r>
        <w:r w:rsidR="0092276B" w:rsidRPr="00FA1971">
          <w:rPr>
            <w:rStyle w:val="Hyperlink"/>
            <w:rFonts w:hint="eastAsia"/>
            <w:noProof/>
            <w:rtl/>
            <w:lang w:bidi="fa-IR"/>
          </w:rPr>
          <w:t>کلام</w:t>
        </w:r>
        <w:r w:rsidR="0092276B" w:rsidRPr="00FA1971">
          <w:rPr>
            <w:rStyle w:val="Hyperlink"/>
            <w:noProof/>
            <w:rtl/>
            <w:lang w:bidi="fa-IR"/>
          </w:rPr>
          <w:t xml:space="preserve"> </w:t>
        </w:r>
        <w:r w:rsidR="0092276B" w:rsidRPr="00FA1971">
          <w:rPr>
            <w:rStyle w:val="Hyperlink"/>
            <w:rFonts w:hint="eastAsia"/>
            <w:noProof/>
            <w:rtl/>
            <w:lang w:bidi="fa-IR"/>
          </w:rPr>
          <w:t>مخلوق</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405-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سواد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ترسو</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b/>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406- </w:t>
        </w:r>
        <w:r w:rsidR="0092276B" w:rsidRPr="00FA1971">
          <w:rPr>
            <w:rStyle w:val="Hyperlink"/>
            <w:rFonts w:hint="eastAsia"/>
            <w:noProof/>
            <w:rtl/>
            <w:lang w:bidi="fa-IR"/>
          </w:rPr>
          <w:t>مثال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ثابت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کند</w:t>
        </w:r>
        <w:r w:rsidR="0092276B" w:rsidRPr="00FA1971">
          <w:rPr>
            <w:rStyle w:val="Hyperlink"/>
            <w:noProof/>
            <w:rtl/>
            <w:lang w:bidi="fa-IR"/>
          </w:rPr>
          <w:t xml:space="preserve"> </w:t>
        </w:r>
        <w:r w:rsidR="0092276B" w:rsidRPr="00FA1971">
          <w:rPr>
            <w:rStyle w:val="Hyperlink"/>
            <w:rFonts w:hint="eastAsia"/>
            <w:noProof/>
            <w:rtl/>
            <w:lang w:bidi="fa-IR"/>
          </w:rPr>
          <w:t>او</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خبر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407-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دلا</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علم</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نکه</w:t>
        </w:r>
        <w:r w:rsidR="0092276B" w:rsidRPr="00FA1971">
          <w:rPr>
            <w:rStyle w:val="Hyperlink"/>
            <w:noProof/>
            <w:rtl/>
            <w:lang w:bidi="fa-IR"/>
          </w:rPr>
          <w:t xml:space="preserve"> </w:t>
        </w:r>
        <w:r w:rsidR="0092276B" w:rsidRPr="00FA1971">
          <w:rPr>
            <w:rStyle w:val="Hyperlink"/>
            <w:rFonts w:hint="eastAsia"/>
            <w:noProof/>
            <w:rtl/>
            <w:lang w:bidi="fa-IR"/>
          </w:rPr>
          <w:t>گمان</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هرگز</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رد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6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408-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خواست</w:t>
        </w:r>
        <w:r w:rsidR="0092276B" w:rsidRPr="00FA1971">
          <w:rPr>
            <w:rStyle w:val="Hyperlink"/>
            <w:noProof/>
            <w:rtl/>
            <w:lang w:bidi="fa-IR"/>
          </w:rPr>
          <w:t xml:space="preserve"> </w:t>
        </w:r>
        <w:r w:rsidR="0092276B" w:rsidRPr="00FA1971">
          <w:rPr>
            <w:rStyle w:val="Hyperlink"/>
            <w:rFonts w:hint="eastAsia"/>
            <w:noProof/>
            <w:rtl/>
            <w:lang w:bidi="fa-IR"/>
          </w:rPr>
          <w:t>زناکار</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سنگسار</w:t>
        </w:r>
        <w:r w:rsidR="0092276B" w:rsidRPr="00FA1971">
          <w:rPr>
            <w:rStyle w:val="Hyperlink"/>
            <w:rFonts w:ascii="Times New Roman Bold" w:hAnsi="Times New Roman Bold" w:cs="B Zar"/>
            <w:b/>
            <w:noProof/>
            <w:rtl/>
            <w:lang w:bidi="fa-IR"/>
          </w:rPr>
          <w:t xml:space="preserve"> </w:t>
        </w:r>
        <w:r w:rsidR="0092276B" w:rsidRPr="00FA1971">
          <w:rPr>
            <w:rStyle w:val="Hyperlink"/>
            <w:rFonts w:hint="eastAsia"/>
            <w:noProof/>
            <w:rtl/>
            <w:lang w:bidi="fa-IR"/>
          </w:rPr>
          <w:t>کند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433464869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409-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خواست</w:t>
        </w:r>
        <w:r w:rsidR="0092276B" w:rsidRPr="00FA1971">
          <w:rPr>
            <w:rStyle w:val="Hyperlink"/>
            <w:noProof/>
            <w:rtl/>
            <w:lang w:bidi="fa-IR"/>
          </w:rPr>
          <w:t xml:space="preserve"> </w:t>
        </w:r>
        <w:r w:rsidR="0092276B" w:rsidRPr="00FA1971">
          <w:rPr>
            <w:rStyle w:val="Hyperlink"/>
            <w:rFonts w:hint="eastAsia"/>
            <w:noProof/>
            <w:rtl/>
            <w:lang w:bidi="fa-IR"/>
          </w:rPr>
          <w:t>بچه</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شکم</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زان</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rFonts w:cs="Tahoma"/>
            <w:noProof/>
            <w:rtl/>
            <w:lang w:bidi="fa-IR"/>
          </w:rPr>
          <w:t xml:space="preserve"> </w:t>
        </w:r>
        <w:r w:rsidR="0092276B" w:rsidRPr="00FA1971">
          <w:rPr>
            <w:rStyle w:val="Hyperlink"/>
            <w:rFonts w:hint="eastAsia"/>
            <w:noProof/>
            <w:rtl/>
            <w:lang w:bidi="fa-IR"/>
          </w:rPr>
          <w:t>سنگسار</w:t>
        </w:r>
        <w:r w:rsidR="0092276B" w:rsidRPr="00FA1971">
          <w:rPr>
            <w:rStyle w:val="Hyperlink"/>
            <w:noProof/>
            <w:rtl/>
            <w:lang w:bidi="fa-IR"/>
          </w:rPr>
          <w:t xml:space="preserve"> </w:t>
        </w:r>
        <w:r w:rsidR="0092276B" w:rsidRPr="00FA1971">
          <w:rPr>
            <w:rStyle w:val="Hyperlink"/>
            <w:rFonts w:hint="eastAsia"/>
            <w:noProof/>
            <w:rtl/>
            <w:lang w:bidi="fa-IR"/>
          </w:rPr>
          <w:t>کند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410-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خواست</w:t>
        </w:r>
        <w:r w:rsidR="0092276B" w:rsidRPr="00FA1971">
          <w:rPr>
            <w:rStyle w:val="Hyperlink"/>
            <w:noProof/>
            <w:rtl/>
            <w:lang w:bidi="fa-IR"/>
          </w:rPr>
          <w:t xml:space="preserve"> </w:t>
        </w:r>
        <w:r w:rsidR="0092276B" w:rsidRPr="00FA1971">
          <w:rPr>
            <w:rStyle w:val="Hyperlink"/>
            <w:rFonts w:hint="eastAsia"/>
            <w:noProof/>
            <w:rtl/>
            <w:lang w:bidi="fa-IR"/>
          </w:rPr>
          <w:t>زن</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وانه</w:t>
        </w:r>
        <w:r w:rsidR="0092276B" w:rsidRPr="00FA1971">
          <w:rPr>
            <w:rStyle w:val="Hyperlink"/>
            <w:rFonts w:hint="eastAsia"/>
            <w:noProof/>
            <w:lang w:bidi="fa-IR"/>
          </w:rPr>
          <w:t>‌</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سنگسار</w:t>
        </w:r>
        <w:r w:rsidR="0092276B" w:rsidRPr="00FA1971">
          <w:rPr>
            <w:rStyle w:val="Hyperlink"/>
            <w:noProof/>
            <w:rtl/>
            <w:lang w:bidi="fa-IR"/>
          </w:rPr>
          <w:t xml:space="preserve"> </w:t>
        </w:r>
        <w:r w:rsidR="0092276B" w:rsidRPr="00FA1971">
          <w:rPr>
            <w:rStyle w:val="Hyperlink"/>
            <w:rFonts w:hint="eastAsia"/>
            <w:noProof/>
            <w:rtl/>
            <w:lang w:bidi="fa-IR"/>
          </w:rPr>
          <w:t>کند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411-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گران</w:t>
        </w:r>
        <w:r w:rsidR="0092276B" w:rsidRPr="00FA1971">
          <w:rPr>
            <w:rStyle w:val="Hyperlink"/>
            <w:noProof/>
            <w:rtl/>
            <w:lang w:bidi="fa-IR"/>
          </w:rPr>
          <w:t xml:space="preserve"> </w:t>
        </w:r>
        <w:r w:rsidR="0092276B" w:rsidRPr="00FA1971">
          <w:rPr>
            <w:rStyle w:val="Hyperlink"/>
            <w:rFonts w:hint="eastAsia"/>
            <w:noProof/>
            <w:rtl/>
            <w:lang w:bidi="fa-IR"/>
          </w:rPr>
          <w:t>اعتراف</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کردند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همه</w:t>
        </w:r>
        <w:r w:rsidR="0092276B" w:rsidRPr="00FA1971">
          <w:rPr>
            <w:rStyle w:val="Hyperlink"/>
            <w:noProof/>
            <w:rtl/>
            <w:lang w:bidi="fa-IR"/>
          </w:rPr>
          <w:t xml:space="preserve"> </w:t>
        </w:r>
        <w:r w:rsidR="0092276B" w:rsidRPr="00FA1971">
          <w:rPr>
            <w:rStyle w:val="Hyperlink"/>
            <w:rFonts w:hint="eastAsia"/>
            <w:noProof/>
            <w:rtl/>
            <w:lang w:bidi="fa-IR"/>
          </w:rPr>
          <w:t>عالم‌تر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412-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شهادت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دهد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rFonts w:cs="Tahoma"/>
            <w:noProof/>
            <w:rtl/>
            <w:lang w:bidi="fa-IR"/>
          </w:rPr>
          <w:t xml:space="preserve"> </w:t>
        </w:r>
        <w:r w:rsidR="0092276B" w:rsidRPr="00FA1971">
          <w:rPr>
            <w:rStyle w:val="Hyperlink"/>
            <w:rFonts w:hint="eastAsia"/>
            <w:noProof/>
            <w:rtl/>
            <w:lang w:bidi="fa-IR"/>
          </w:rPr>
          <w:t>قاض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عالم‌تر</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399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413-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حکم</w:t>
        </w:r>
        <w:r w:rsidR="0092276B" w:rsidRPr="00FA1971">
          <w:rPr>
            <w:rStyle w:val="Hyperlink"/>
            <w:noProof/>
            <w:rtl/>
            <w:lang w:bidi="fa-IR"/>
          </w:rPr>
          <w:t xml:space="preserve"> </w:t>
        </w:r>
        <w:r w:rsidR="0092276B" w:rsidRPr="00FA1971">
          <w:rPr>
            <w:rStyle w:val="Hyperlink"/>
            <w:rFonts w:hint="eastAsia"/>
            <w:noProof/>
            <w:rtl/>
            <w:lang w:bidi="fa-IR"/>
          </w:rPr>
          <w:t>ت</w:t>
        </w:r>
        <w:r w:rsidR="0092276B" w:rsidRPr="00FA1971">
          <w:rPr>
            <w:rStyle w:val="Hyperlink"/>
            <w:rFonts w:hint="cs"/>
            <w:noProof/>
            <w:rtl/>
            <w:lang w:bidi="fa-IR"/>
          </w:rPr>
          <w:t>ی</w:t>
        </w:r>
        <w:r w:rsidR="0092276B" w:rsidRPr="00FA1971">
          <w:rPr>
            <w:rStyle w:val="Hyperlink"/>
            <w:rFonts w:hint="eastAsia"/>
            <w:noProof/>
            <w:rtl/>
            <w:lang w:bidi="fa-IR"/>
          </w:rPr>
          <w:t>مم</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دانست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414- </w:t>
        </w:r>
        <w:r w:rsidR="0092276B" w:rsidRPr="00FA1971">
          <w:rPr>
            <w:rStyle w:val="Hyperlink"/>
            <w:rFonts w:hint="eastAsia"/>
            <w:noProof/>
            <w:rtl/>
            <w:lang w:bidi="fa-IR"/>
          </w:rPr>
          <w:t>تمام</w:t>
        </w:r>
        <w:r w:rsidR="0092276B" w:rsidRPr="00FA1971">
          <w:rPr>
            <w:rStyle w:val="Hyperlink"/>
            <w:noProof/>
            <w:rtl/>
            <w:lang w:bidi="fa-IR"/>
          </w:rPr>
          <w:t xml:space="preserve"> </w:t>
        </w:r>
        <w:r w:rsidR="0092276B" w:rsidRPr="00FA1971">
          <w:rPr>
            <w:rStyle w:val="Hyperlink"/>
            <w:rFonts w:hint="eastAsia"/>
            <w:noProof/>
            <w:rtl/>
            <w:lang w:bidi="fa-IR"/>
          </w:rPr>
          <w:t>علوم</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نزد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مانند</w:t>
        </w:r>
        <w:r w:rsidR="0092276B" w:rsidRPr="00FA1971">
          <w:rPr>
            <w:rStyle w:val="Hyperlink"/>
            <w:noProof/>
            <w:rtl/>
            <w:lang w:bidi="fa-IR"/>
          </w:rPr>
          <w:t xml:space="preserve"> </w:t>
        </w:r>
        <w:r w:rsidR="0092276B" w:rsidRPr="00FA1971">
          <w:rPr>
            <w:rStyle w:val="Hyperlink"/>
            <w:rFonts w:hint="eastAsia"/>
            <w:noProof/>
            <w:rtl/>
            <w:lang w:bidi="fa-IR"/>
          </w:rPr>
          <w:t>کف</w:t>
        </w:r>
        <w:r w:rsidR="0092276B" w:rsidRPr="00FA1971">
          <w:rPr>
            <w:rStyle w:val="Hyperlink"/>
            <w:noProof/>
            <w:rtl/>
            <w:lang w:bidi="fa-IR"/>
          </w:rPr>
          <w:t xml:space="preserve"> </w:t>
        </w:r>
        <w:r w:rsidR="0092276B" w:rsidRPr="00FA1971">
          <w:rPr>
            <w:rStyle w:val="Hyperlink"/>
            <w:rFonts w:hint="eastAsia"/>
            <w:noProof/>
            <w:rtl/>
            <w:lang w:bidi="fa-IR"/>
          </w:rPr>
          <w:t>دست</w:t>
        </w:r>
        <w:r w:rsidR="0092276B" w:rsidRPr="00FA1971">
          <w:rPr>
            <w:rStyle w:val="Hyperlink"/>
            <w:noProof/>
            <w:rtl/>
            <w:lang w:bidi="fa-IR"/>
          </w:rPr>
          <w:t xml:space="preserve"> </w:t>
        </w:r>
        <w:r w:rsidR="0092276B" w:rsidRPr="00FA1971">
          <w:rPr>
            <w:rStyle w:val="Hyperlink"/>
            <w:rFonts w:hint="eastAsia"/>
            <w:noProof/>
            <w:rtl/>
            <w:lang w:bidi="fa-IR"/>
          </w:rPr>
          <w:t>حاضر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415-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مقام</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دفاع</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416-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معما</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بهتر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عمر</w:t>
        </w:r>
        <w:r w:rsidR="0092276B" w:rsidRPr="00FA1971">
          <w:rPr>
            <w:rStyle w:val="Hyperlink"/>
            <w:noProof/>
            <w:rtl/>
            <w:lang w:bidi="fa-IR"/>
          </w:rPr>
          <w:t xml:space="preserve"> </w:t>
        </w:r>
        <w:r w:rsidR="0092276B" w:rsidRPr="00FA1971">
          <w:rPr>
            <w:rStyle w:val="Hyperlink"/>
            <w:rFonts w:hint="eastAsia"/>
            <w:noProof/>
            <w:rtl/>
            <w:lang w:bidi="fa-IR"/>
          </w:rPr>
          <w:t>حل</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lang w:bidi="fa-IR"/>
          </w:rPr>
          <w:t>‌</w:t>
        </w:r>
        <w:r w:rsidR="0092276B" w:rsidRPr="00FA1971">
          <w:rPr>
            <w:rStyle w:val="Hyperlink"/>
            <w:rFonts w:hint="eastAsia"/>
            <w:noProof/>
            <w:rtl/>
            <w:lang w:bidi="fa-IR"/>
          </w:rPr>
          <w:t>کردند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417-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خاطر</w:t>
        </w:r>
        <w:r w:rsidR="0092276B" w:rsidRPr="00FA1971">
          <w:rPr>
            <w:rStyle w:val="Hyperlink"/>
            <w:noProof/>
            <w:rtl/>
            <w:lang w:bidi="fa-IR"/>
          </w:rPr>
          <w:t xml:space="preserve"> </w:t>
        </w:r>
        <w:r w:rsidR="0092276B" w:rsidRPr="00FA1971">
          <w:rPr>
            <w:rStyle w:val="Hyperlink"/>
            <w:rFonts w:hint="eastAsia"/>
            <w:noProof/>
            <w:rtl/>
            <w:lang w:bidi="fa-IR"/>
          </w:rPr>
          <w:t>علمش</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خلافت</w:t>
        </w:r>
        <w:r w:rsidR="0092276B" w:rsidRPr="00FA1971">
          <w:rPr>
            <w:rStyle w:val="Hyperlink"/>
            <w:noProof/>
            <w:rtl/>
            <w:lang w:bidi="fa-IR"/>
          </w:rPr>
          <w:t xml:space="preserve"> </w:t>
        </w:r>
        <w:r w:rsidR="0092276B" w:rsidRPr="00FA1971">
          <w:rPr>
            <w:rStyle w:val="Hyperlink"/>
            <w:rFonts w:hint="eastAsia"/>
            <w:noProof/>
            <w:rtl/>
            <w:lang w:bidi="fa-IR"/>
          </w:rPr>
          <w:t>مستحق‌تر</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زور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خلافت</w:t>
        </w:r>
        <w:r w:rsidR="0092276B" w:rsidRPr="00FA1971">
          <w:rPr>
            <w:rStyle w:val="Hyperlink"/>
            <w:noProof/>
            <w:rtl/>
            <w:lang w:bidi="fa-IR"/>
          </w:rPr>
          <w:t xml:space="preserve"> </w:t>
        </w:r>
        <w:r w:rsidR="0092276B" w:rsidRPr="00FA1971">
          <w:rPr>
            <w:rStyle w:val="Hyperlink"/>
            <w:rFonts w:hint="eastAsia"/>
            <w:noProof/>
            <w:rtl/>
            <w:lang w:bidi="fa-IR"/>
          </w:rPr>
          <w:t>منع</w:t>
        </w:r>
        <w:r w:rsidR="0092276B" w:rsidRPr="00FA1971">
          <w:rPr>
            <w:rStyle w:val="Hyperlink"/>
            <w:noProof/>
            <w:rtl/>
            <w:lang w:bidi="fa-IR"/>
          </w:rPr>
          <w:t xml:space="preserve"> </w:t>
        </w:r>
        <w:r w:rsidR="0092276B" w:rsidRPr="00FA1971">
          <w:rPr>
            <w:rStyle w:val="Hyperlink"/>
            <w:rFonts w:hint="eastAsia"/>
            <w:noProof/>
            <w:rtl/>
            <w:lang w:bidi="fa-IR"/>
          </w:rPr>
          <w:t>کردند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7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418- </w:t>
        </w:r>
        <w:r w:rsidR="0092276B" w:rsidRPr="00FA1971">
          <w:rPr>
            <w:rStyle w:val="Hyperlink"/>
            <w:rFonts w:hint="eastAsia"/>
            <w:noProof/>
            <w:rtl/>
            <w:lang w:bidi="fa-IR"/>
          </w:rPr>
          <w:t>مثال</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غاصبان</w:t>
        </w:r>
        <w:r w:rsidR="0092276B" w:rsidRPr="00FA1971">
          <w:rPr>
            <w:rStyle w:val="Hyperlink"/>
            <w:noProof/>
            <w:rtl/>
            <w:lang w:bidi="fa-IR"/>
          </w:rPr>
          <w:t xml:space="preserve"> </w:t>
        </w:r>
        <w:r w:rsidR="0092276B" w:rsidRPr="00FA1971">
          <w:rPr>
            <w:rStyle w:val="Hyperlink"/>
            <w:rFonts w:hint="eastAsia"/>
            <w:noProof/>
            <w:rtl/>
            <w:lang w:bidi="fa-IR"/>
          </w:rPr>
          <w:t>مثل</w:t>
        </w:r>
        <w:r w:rsidR="0092276B" w:rsidRPr="00FA1971">
          <w:rPr>
            <w:rStyle w:val="Hyperlink"/>
            <w:noProof/>
            <w:rtl/>
            <w:lang w:bidi="fa-IR"/>
          </w:rPr>
          <w:t xml:space="preserve"> </w:t>
        </w:r>
        <w:r w:rsidR="0092276B" w:rsidRPr="00FA1971">
          <w:rPr>
            <w:rStyle w:val="Hyperlink"/>
            <w:rFonts w:hint="eastAsia"/>
            <w:noProof/>
            <w:rtl/>
            <w:lang w:bidi="fa-IR"/>
          </w:rPr>
          <w:t>دزد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زوّار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433464879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419-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تحق</w:t>
        </w:r>
        <w:r w:rsidR="0092276B" w:rsidRPr="00FA1971">
          <w:rPr>
            <w:rStyle w:val="Hyperlink"/>
            <w:rFonts w:hint="cs"/>
            <w:noProof/>
            <w:rtl/>
            <w:lang w:bidi="fa-IR"/>
          </w:rPr>
          <w:t>ی</w:t>
        </w:r>
        <w:r w:rsidR="0092276B" w:rsidRPr="00FA1971">
          <w:rPr>
            <w:rStyle w:val="Hyperlink"/>
            <w:rFonts w:hint="eastAsia"/>
            <w:noProof/>
            <w:rtl/>
            <w:lang w:bidi="fa-IR"/>
          </w:rPr>
          <w:t>ق</w:t>
        </w:r>
        <w:r w:rsidR="0092276B" w:rsidRPr="00FA1971">
          <w:rPr>
            <w:rStyle w:val="Hyperlink"/>
            <w:noProof/>
            <w:rtl/>
            <w:lang w:bidi="fa-IR"/>
          </w:rPr>
          <w:t xml:space="preserve"> </w:t>
        </w:r>
        <w:r w:rsidR="0092276B" w:rsidRPr="00FA1971">
          <w:rPr>
            <w:rStyle w:val="Hyperlink"/>
            <w:rFonts w:hint="eastAsia"/>
            <w:noProof/>
            <w:rtl/>
            <w:lang w:bidi="fa-IR"/>
          </w:rPr>
          <w:t>د</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قبول</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کند</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420- </w:t>
        </w:r>
        <w:r w:rsidR="0092276B" w:rsidRPr="00FA1971">
          <w:rPr>
            <w:rStyle w:val="Hyperlink"/>
            <w:rFonts w:hint="eastAsia"/>
            <w:noProof/>
            <w:rtl/>
            <w:lang w:bidi="fa-IR"/>
          </w:rPr>
          <w:t>آ</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انهم</w:t>
        </w:r>
        <w:r w:rsidR="0092276B" w:rsidRPr="00FA1971">
          <w:rPr>
            <w:rStyle w:val="Hyperlink"/>
            <w:noProof/>
            <w:rtl/>
            <w:lang w:bidi="fa-IR"/>
          </w:rPr>
          <w:t xml:space="preserve"> </w:t>
        </w:r>
        <w:r w:rsidR="0092276B" w:rsidRPr="00FA1971">
          <w:rPr>
            <w:rStyle w:val="Hyperlink"/>
            <w:rFonts w:hint="eastAsia"/>
            <w:noProof/>
            <w:rtl/>
            <w:lang w:bidi="fa-IR"/>
          </w:rPr>
          <w:t>مسئولون</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421-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خواستار</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حدت</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اما</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w:t>
        </w:r>
        <w:r w:rsidR="0092276B" w:rsidRPr="00FA1971">
          <w:rPr>
            <w:rStyle w:val="Hyperlink"/>
            <w:rFonts w:ascii="Times New Roman Bold" w:hAnsi="Times New Roman Bold" w:cs="B Zar"/>
            <w:b/>
            <w:noProof/>
            <w:rtl/>
            <w:lang w:bidi="fa-IR"/>
          </w:rPr>
          <w:t>.</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422- </w:t>
        </w:r>
        <w:r w:rsidR="0092276B" w:rsidRPr="00FA1971">
          <w:rPr>
            <w:rStyle w:val="Hyperlink"/>
            <w:rFonts w:hint="eastAsia"/>
            <w:noProof/>
            <w:rtl/>
            <w:lang w:bidi="fa-IR"/>
          </w:rPr>
          <w:t>سجده</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تربت</w:t>
        </w:r>
        <w:r w:rsidR="0092276B" w:rsidRPr="00FA1971">
          <w:rPr>
            <w:rStyle w:val="Hyperlink"/>
            <w:noProof/>
            <w:rtl/>
            <w:lang w:bidi="fa-IR"/>
          </w:rPr>
          <w:t xml:space="preserve"> </w:t>
        </w:r>
        <w:r w:rsidR="0092276B" w:rsidRPr="00FA1971">
          <w:rPr>
            <w:rStyle w:val="Hyperlink"/>
            <w:rFonts w:hint="eastAsia"/>
            <w:noProof/>
            <w:rtl/>
            <w:lang w:bidi="fa-IR"/>
          </w:rPr>
          <w:t>پاک</w:t>
        </w:r>
        <w:r w:rsidR="0092276B" w:rsidRPr="00FA1971">
          <w:rPr>
            <w:rStyle w:val="Hyperlink"/>
            <w:noProof/>
            <w:rtl/>
            <w:lang w:bidi="fa-IR"/>
          </w:rPr>
          <w:t xml:space="preserve"> </w:t>
        </w:r>
        <w:r w:rsidR="0092276B" w:rsidRPr="00FA1971">
          <w:rPr>
            <w:rStyle w:val="Hyperlink"/>
            <w:rFonts w:hint="eastAsia"/>
            <w:noProof/>
            <w:rtl/>
            <w:lang w:bidi="fa-IR"/>
          </w:rPr>
          <w:t>باشد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بهتر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تربت</w:t>
        </w:r>
        <w:r w:rsidR="0092276B" w:rsidRPr="00FA1971">
          <w:rPr>
            <w:rStyle w:val="Hyperlink"/>
            <w:noProof/>
            <w:rtl/>
            <w:lang w:bidi="fa-IR"/>
          </w:rPr>
          <w:t xml:space="preserve"> </w:t>
        </w:r>
        <w:r w:rsidR="0092276B" w:rsidRPr="00FA1971">
          <w:rPr>
            <w:rStyle w:val="Hyperlink"/>
            <w:rFonts w:hint="eastAsia"/>
            <w:noProof/>
            <w:rtl/>
            <w:lang w:bidi="fa-IR"/>
          </w:rPr>
          <w:t>حس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باشد</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423-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تقل</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کور</w:t>
        </w:r>
        <w:r w:rsidR="0092276B" w:rsidRPr="00FA1971">
          <w:rPr>
            <w:rStyle w:val="Hyperlink"/>
            <w:noProof/>
            <w:rtl/>
            <w:lang w:bidi="fa-IR"/>
          </w:rPr>
          <w:t xml:space="preserve"> </w:t>
        </w:r>
        <w:r w:rsidR="0092276B" w:rsidRPr="00FA1971">
          <w:rPr>
            <w:rStyle w:val="Hyperlink"/>
            <w:rFonts w:hint="eastAsia"/>
            <w:noProof/>
            <w:rtl/>
            <w:lang w:bidi="fa-IR"/>
          </w:rPr>
          <w:t>کورانه</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کنند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424-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rFonts w:hint="eastAsia"/>
            <w:noProof/>
            <w:rtl/>
            <w:lang w:bidi="fa-IR"/>
          </w:rPr>
          <w:t>ها</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ند</w:t>
        </w:r>
        <w:r w:rsidR="0092276B" w:rsidRPr="00FA1971">
          <w:rPr>
            <w:rStyle w:val="Hyperlink"/>
            <w:noProof/>
            <w:rtl/>
            <w:lang w:bidi="fa-IR"/>
          </w:rPr>
          <w:t xml:space="preserve"> </w:t>
        </w:r>
        <w:r w:rsidR="0092276B" w:rsidRPr="00FA1971">
          <w:rPr>
            <w:rStyle w:val="Hyperlink"/>
            <w:rFonts w:hint="eastAsia"/>
            <w:noProof/>
            <w:rtl/>
            <w:lang w:bidi="fa-IR"/>
          </w:rPr>
          <w:t>وضو</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شراب</w:t>
        </w:r>
        <w:r w:rsidR="0092276B" w:rsidRPr="00FA1971">
          <w:rPr>
            <w:rStyle w:val="Hyperlink"/>
            <w:noProof/>
            <w:rtl/>
            <w:lang w:bidi="fa-IR"/>
          </w:rPr>
          <w:t xml:space="preserve"> </w:t>
        </w:r>
        <w:r w:rsidR="0092276B" w:rsidRPr="00FA1971">
          <w:rPr>
            <w:rStyle w:val="Hyperlink"/>
            <w:rFonts w:hint="eastAsia"/>
            <w:noProof/>
            <w:rtl/>
            <w:lang w:bidi="fa-IR"/>
          </w:rPr>
          <w:t>جا</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409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425-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پا</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مسح</w:t>
        </w:r>
        <w:r w:rsidR="0092276B" w:rsidRPr="00FA1971">
          <w:rPr>
            <w:rStyle w:val="Hyperlink"/>
            <w:noProof/>
            <w:rtl/>
            <w:lang w:bidi="fa-IR"/>
          </w:rPr>
          <w:t xml:space="preserve"> </w:t>
        </w:r>
        <w:r w:rsidR="0092276B" w:rsidRPr="00FA1971">
          <w:rPr>
            <w:rStyle w:val="Hyperlink"/>
            <w:rFonts w:hint="eastAsia"/>
            <w:noProof/>
            <w:rtl/>
            <w:lang w:bidi="fa-IR"/>
          </w:rPr>
          <w:t>کن</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بشور</w:t>
        </w:r>
        <w:r w:rsidR="0092276B" w:rsidRPr="00FA1971">
          <w:rPr>
            <w:rStyle w:val="Hyperlink"/>
            <w:rFonts w:hint="cs"/>
            <w:noProof/>
            <w:rtl/>
            <w:lang w:bidi="fa-IR"/>
          </w:rPr>
          <w:t>ی</w:t>
        </w:r>
        <w:r w:rsidR="0092276B" w:rsidRPr="00FA1971">
          <w:rPr>
            <w:rStyle w:val="Hyperlink"/>
            <w:rFonts w:hint="eastAsia"/>
            <w:noProof/>
            <w:rtl/>
            <w:lang w:bidi="fa-IR"/>
          </w:rPr>
          <w:t>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426-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پا</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مسح</w:t>
        </w:r>
        <w:r w:rsidR="0092276B" w:rsidRPr="00FA1971">
          <w:rPr>
            <w:rStyle w:val="Hyperlink"/>
            <w:noProof/>
            <w:rtl/>
            <w:lang w:bidi="fa-IR"/>
          </w:rPr>
          <w:t xml:space="preserve"> </w:t>
        </w:r>
        <w:r w:rsidR="0092276B" w:rsidRPr="00FA1971">
          <w:rPr>
            <w:rStyle w:val="Hyperlink"/>
            <w:rFonts w:hint="eastAsia"/>
            <w:noProof/>
            <w:rtl/>
            <w:lang w:bidi="fa-IR"/>
          </w:rPr>
          <w:t>کن</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رو</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چکمه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جوراب</w:t>
        </w:r>
        <w:r w:rsidR="0092276B" w:rsidRPr="00FA1971">
          <w:rPr>
            <w:rStyle w:val="Hyperlink"/>
            <w:noProof/>
            <w:rtl/>
            <w:lang w:bidi="fa-IR"/>
          </w:rPr>
          <w:t xml:space="preserve"> </w:t>
        </w:r>
        <w:r w:rsidR="0092276B" w:rsidRPr="00FA1971">
          <w:rPr>
            <w:rStyle w:val="Hyperlink"/>
            <w:rFonts w:hint="eastAsia"/>
            <w:noProof/>
            <w:rtl/>
            <w:lang w:bidi="fa-IR"/>
          </w:rPr>
          <w:t>مسح</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lang w:bidi="fa-IR"/>
          </w:rPr>
          <w:t>‌</w:t>
        </w:r>
        <w:r w:rsidR="0092276B" w:rsidRPr="00FA1971">
          <w:rPr>
            <w:rStyle w:val="Hyperlink"/>
            <w:rFonts w:hint="eastAsia"/>
            <w:noProof/>
            <w:rtl/>
            <w:lang w:bidi="fa-IR"/>
          </w:rPr>
          <w:t>کند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427- </w:t>
        </w:r>
        <w:r w:rsidR="0092276B" w:rsidRPr="00FA1971">
          <w:rPr>
            <w:rStyle w:val="Hyperlink"/>
            <w:rFonts w:hint="eastAsia"/>
            <w:noProof/>
            <w:rtl/>
            <w:lang w:bidi="fa-IR"/>
          </w:rPr>
          <w:t>فتوا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اهل</w:t>
        </w:r>
        <w:r w:rsidR="0092276B" w:rsidRPr="00FA1971">
          <w:rPr>
            <w:rStyle w:val="Hyperlink"/>
            <w:noProof/>
            <w:rtl/>
            <w:lang w:bidi="fa-IR"/>
          </w:rPr>
          <w:t xml:space="preserve"> </w:t>
        </w:r>
        <w:r w:rsidR="0092276B" w:rsidRPr="00FA1971">
          <w:rPr>
            <w:rStyle w:val="Hyperlink"/>
            <w:rFonts w:hint="eastAsia"/>
            <w:noProof/>
            <w:rtl/>
            <w:lang w:bidi="fa-IR"/>
          </w:rPr>
          <w:t>سنت</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مسح</w:t>
        </w:r>
        <w:r w:rsidR="0092276B" w:rsidRPr="00FA1971">
          <w:rPr>
            <w:rStyle w:val="Hyperlink"/>
            <w:noProof/>
            <w:rtl/>
            <w:lang w:bidi="fa-IR"/>
          </w:rPr>
          <w:t xml:space="preserve"> </w:t>
        </w:r>
        <w:r w:rsidR="0092276B" w:rsidRPr="00FA1971">
          <w:rPr>
            <w:rStyle w:val="Hyperlink"/>
            <w:rFonts w:hint="eastAsia"/>
            <w:noProof/>
            <w:rtl/>
            <w:lang w:bidi="fa-IR"/>
          </w:rPr>
          <w:t>نمودن</w:t>
        </w:r>
        <w:r w:rsidR="0092276B" w:rsidRPr="00FA1971">
          <w:rPr>
            <w:rStyle w:val="Hyperlink"/>
            <w:noProof/>
            <w:rtl/>
            <w:lang w:bidi="fa-IR"/>
          </w:rPr>
          <w:t xml:space="preserve"> </w:t>
        </w:r>
        <w:r w:rsidR="0092276B" w:rsidRPr="00FA1971">
          <w:rPr>
            <w:rStyle w:val="Hyperlink"/>
            <w:rFonts w:hint="eastAsia"/>
            <w:noProof/>
            <w:rtl/>
            <w:lang w:bidi="fa-IR"/>
          </w:rPr>
          <w:t>عمامه</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خلاف</w:t>
        </w:r>
        <w:r w:rsidR="0092276B" w:rsidRPr="00FA1971">
          <w:rPr>
            <w:rStyle w:val="Hyperlink"/>
            <w:noProof/>
            <w:rtl/>
            <w:lang w:bidi="fa-IR"/>
          </w:rPr>
          <w:t xml:space="preserve"> </w:t>
        </w:r>
        <w:r w:rsidR="0092276B" w:rsidRPr="00FA1971">
          <w:rPr>
            <w:rStyle w:val="Hyperlink"/>
            <w:rFonts w:hint="eastAsia"/>
            <w:noProof/>
            <w:rtl/>
            <w:lang w:bidi="fa-IR"/>
          </w:rPr>
          <w:t>نصّ</w:t>
        </w:r>
        <w:r w:rsidR="0092276B" w:rsidRPr="00FA1971">
          <w:rPr>
            <w:rStyle w:val="Hyperlink"/>
            <w:noProof/>
            <w:rtl/>
            <w:lang w:bidi="fa-IR"/>
          </w:rPr>
          <w:t xml:space="preserve"> </w:t>
        </w:r>
        <w:r w:rsidR="0092276B" w:rsidRPr="00FA1971">
          <w:rPr>
            <w:rStyle w:val="Hyperlink"/>
            <w:rFonts w:hint="eastAsia"/>
            <w:noProof/>
            <w:rtl/>
            <w:lang w:bidi="fa-IR"/>
          </w:rPr>
          <w:t>صر</w:t>
        </w:r>
        <w:r w:rsidR="0092276B" w:rsidRPr="00FA1971">
          <w:rPr>
            <w:rStyle w:val="Hyperlink"/>
            <w:rFonts w:hint="cs"/>
            <w:noProof/>
            <w:rtl/>
            <w:lang w:bidi="fa-IR"/>
          </w:rPr>
          <w:t>ی</w:t>
        </w:r>
        <w:r w:rsidR="0092276B" w:rsidRPr="00FA1971">
          <w:rPr>
            <w:rStyle w:val="Hyperlink"/>
            <w:rFonts w:hint="eastAsia"/>
            <w:noProof/>
            <w:rtl/>
            <w:lang w:bidi="fa-IR"/>
          </w:rPr>
          <w:t>ح</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8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428- </w:t>
        </w:r>
        <w:r w:rsidR="0092276B" w:rsidRPr="00FA1971">
          <w:rPr>
            <w:rStyle w:val="Hyperlink"/>
            <w:rFonts w:hint="eastAsia"/>
            <w:noProof/>
            <w:rtl/>
            <w:lang w:bidi="fa-IR"/>
          </w:rPr>
          <w:t>فقه</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بهتر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فقه</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433464889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429- </w:t>
        </w:r>
        <w:r w:rsidR="0092276B" w:rsidRPr="00FA1971">
          <w:rPr>
            <w:rStyle w:val="Hyperlink"/>
            <w:rFonts w:hint="eastAsia"/>
            <w:noProof/>
            <w:rtl/>
            <w:lang w:bidi="fa-IR"/>
          </w:rPr>
          <w:t>سجده</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خاک</w:t>
        </w:r>
        <w:r w:rsidR="0092276B" w:rsidRPr="00FA1971">
          <w:rPr>
            <w:rStyle w:val="Hyperlink"/>
            <w:noProof/>
            <w:rtl/>
            <w:lang w:bidi="fa-IR"/>
          </w:rPr>
          <w:t xml:space="preserve"> </w:t>
        </w:r>
        <w:r w:rsidR="0092276B" w:rsidRPr="00FA1971">
          <w:rPr>
            <w:rStyle w:val="Hyperlink"/>
            <w:rFonts w:hint="eastAsia"/>
            <w:noProof/>
            <w:rtl/>
            <w:lang w:bidi="fa-IR"/>
          </w:rPr>
          <w:t>کربلا،</w:t>
        </w:r>
        <w:r w:rsidR="0092276B" w:rsidRPr="00FA1971">
          <w:rPr>
            <w:rStyle w:val="Hyperlink"/>
            <w:noProof/>
            <w:rtl/>
            <w:lang w:bidi="fa-IR"/>
          </w:rPr>
          <w:t xml:space="preserve"> </w:t>
        </w:r>
        <w:r w:rsidR="0092276B" w:rsidRPr="00FA1971">
          <w:rPr>
            <w:rStyle w:val="Hyperlink"/>
            <w:rFonts w:hint="eastAsia"/>
            <w:noProof/>
            <w:rtl/>
            <w:lang w:bidi="fa-IR"/>
          </w:rPr>
          <w:t>فض</w:t>
        </w:r>
        <w:r w:rsidR="0092276B" w:rsidRPr="00FA1971">
          <w:rPr>
            <w:rStyle w:val="Hyperlink"/>
            <w:rFonts w:hint="cs"/>
            <w:noProof/>
            <w:rtl/>
            <w:lang w:bidi="fa-IR"/>
          </w:rPr>
          <w:t>ی</w:t>
        </w:r>
        <w:r w:rsidR="0092276B" w:rsidRPr="00FA1971">
          <w:rPr>
            <w:rStyle w:val="Hyperlink"/>
            <w:rFonts w:hint="eastAsia"/>
            <w:noProof/>
            <w:rtl/>
            <w:lang w:bidi="fa-IR"/>
          </w:rPr>
          <w:t>لت</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گفته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430- </w:t>
        </w:r>
        <w:r w:rsidR="0092276B" w:rsidRPr="00FA1971">
          <w:rPr>
            <w:rStyle w:val="Hyperlink"/>
            <w:rFonts w:hint="eastAsia"/>
            <w:noProof/>
            <w:rtl/>
            <w:lang w:bidi="fa-IR"/>
          </w:rPr>
          <w:t>خاک</w:t>
        </w:r>
        <w:r w:rsidR="0092276B" w:rsidRPr="00FA1971">
          <w:rPr>
            <w:rStyle w:val="Hyperlink"/>
            <w:noProof/>
            <w:rtl/>
            <w:lang w:bidi="fa-IR"/>
          </w:rPr>
          <w:t xml:space="preserve"> </w:t>
        </w:r>
        <w:r w:rsidR="0092276B" w:rsidRPr="00FA1971">
          <w:rPr>
            <w:rStyle w:val="Hyperlink"/>
            <w:rFonts w:hint="eastAsia"/>
            <w:noProof/>
            <w:rtl/>
            <w:lang w:bidi="fa-IR"/>
          </w:rPr>
          <w:t>کربلا</w:t>
        </w:r>
        <w:r w:rsidR="0092276B" w:rsidRPr="00FA1971">
          <w:rPr>
            <w:rStyle w:val="Hyperlink"/>
            <w:noProof/>
            <w:rtl/>
            <w:lang w:bidi="fa-IR"/>
          </w:rPr>
          <w:t xml:space="preserve"> </w:t>
        </w:r>
        <w:r w:rsidR="0092276B" w:rsidRPr="00FA1971">
          <w:rPr>
            <w:rStyle w:val="Hyperlink"/>
            <w:rFonts w:hint="eastAsia"/>
            <w:noProof/>
            <w:rtl/>
            <w:lang w:bidi="fa-IR"/>
          </w:rPr>
          <w:t>معجزه</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431-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noProof/>
            <w:rtl/>
            <w:lang w:bidi="fa-IR"/>
          </w:rPr>
          <w:t xml:space="preserve"> </w:t>
        </w:r>
        <w:r w:rsidR="0092276B" w:rsidRPr="00FA1971">
          <w:rPr>
            <w:rStyle w:val="Hyperlink"/>
            <w:rFonts w:hint="eastAsia"/>
            <w:noProof/>
            <w:rtl/>
            <w:lang w:bidi="fa-IR"/>
          </w:rPr>
          <w:t>بستر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مادر</w:t>
        </w:r>
        <w:r w:rsidR="0092276B" w:rsidRPr="00FA1971">
          <w:rPr>
            <w:rStyle w:val="Hyperlink"/>
            <w:noProof/>
            <w:rtl/>
            <w:lang w:bidi="fa-IR"/>
          </w:rPr>
          <w:t xml:space="preserve"> </w:t>
        </w:r>
        <w:r w:rsidR="0092276B" w:rsidRPr="00FA1971">
          <w:rPr>
            <w:rStyle w:val="Hyperlink"/>
            <w:rFonts w:hint="eastAsia"/>
            <w:noProof/>
            <w:rtl/>
            <w:lang w:bidi="fa-IR"/>
          </w:rPr>
          <w:t>اعتراض</w:t>
        </w:r>
        <w:r w:rsidR="0092276B" w:rsidRPr="00FA1971">
          <w:rPr>
            <w:rStyle w:val="Hyperlink"/>
            <w:noProof/>
            <w:rtl/>
            <w:lang w:bidi="fa-IR"/>
          </w:rPr>
          <w:t xml:space="preserve"> </w:t>
        </w:r>
        <w:r w:rsidR="0092276B" w:rsidRPr="00FA1971">
          <w:rPr>
            <w:rStyle w:val="Hyperlink"/>
            <w:rFonts w:hint="eastAsia"/>
            <w:noProof/>
            <w:rtl/>
            <w:lang w:bidi="fa-IR"/>
          </w:rPr>
          <w:t>ندارد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سجده</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خاک</w:t>
        </w:r>
        <w:r w:rsidR="0092276B" w:rsidRPr="00FA1971">
          <w:rPr>
            <w:rStyle w:val="Hyperlink"/>
            <w:noProof/>
            <w:rtl/>
            <w:lang w:bidi="fa-IR"/>
          </w:rPr>
          <w:t xml:space="preserve"> </w:t>
        </w:r>
        <w:r w:rsidR="0092276B" w:rsidRPr="00FA1971">
          <w:rPr>
            <w:rStyle w:val="Hyperlink"/>
            <w:rFonts w:hint="eastAsia"/>
            <w:noProof/>
            <w:rtl/>
            <w:lang w:bidi="fa-IR"/>
          </w:rPr>
          <w:t>حس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432-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ابوبکر</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عزل</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حجاج</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418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73101D">
          <w:rPr>
            <w:rStyle w:val="Hyperlink"/>
            <w:rFonts w:hint="cs"/>
            <w:noProof/>
            <w:rtl/>
            <w:lang w:bidi="fa-IR"/>
          </w:rPr>
          <w:t xml:space="preserve"> </w:t>
        </w:r>
        <w:r w:rsidR="0092276B" w:rsidRPr="00FA1971">
          <w:rPr>
            <w:rStyle w:val="Hyperlink"/>
            <w:noProof/>
            <w:rtl/>
            <w:lang w:bidi="fa-IR"/>
          </w:rPr>
          <w:t xml:space="preserve">433-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ر</w:t>
        </w:r>
        <w:r w:rsidR="0092276B" w:rsidRPr="00FA1971">
          <w:rPr>
            <w:rStyle w:val="Hyperlink"/>
            <w:rFonts w:hint="cs"/>
            <w:noProof/>
            <w:rtl/>
            <w:lang w:bidi="fa-IR"/>
          </w:rPr>
          <w:t>یی</w:t>
        </w:r>
        <w:r w:rsidR="0092276B" w:rsidRPr="00FA1971">
          <w:rPr>
            <w:rStyle w:val="Hyperlink"/>
            <w:rFonts w:hint="eastAsia"/>
            <w:noProof/>
            <w:rtl/>
            <w:lang w:bidi="fa-IR"/>
          </w:rPr>
          <w:t>س</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قاض</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رها</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421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434-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هاد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422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435-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جوان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کم</w:t>
        </w:r>
        <w:r w:rsidR="0092276B" w:rsidRPr="00FA1971">
          <w:rPr>
            <w:rStyle w:val="Hyperlink"/>
            <w:noProof/>
            <w:rtl/>
            <w:lang w:bidi="fa-IR"/>
          </w:rPr>
          <w:t xml:space="preserve"> </w:t>
        </w:r>
        <w:r w:rsidR="0092276B" w:rsidRPr="00FA1971">
          <w:rPr>
            <w:rStyle w:val="Hyperlink"/>
            <w:rFonts w:hint="eastAsia"/>
            <w:noProof/>
            <w:rtl/>
            <w:lang w:bidi="fa-IR"/>
          </w:rPr>
          <w:t>تجربه</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مسبب</w:t>
        </w:r>
        <w:r w:rsidR="0092276B" w:rsidRPr="00FA1971">
          <w:rPr>
            <w:rStyle w:val="Hyperlink"/>
            <w:noProof/>
            <w:rtl/>
            <w:lang w:bidi="fa-IR"/>
          </w:rPr>
          <w:t xml:space="preserve"> </w:t>
        </w:r>
        <w:r w:rsidR="0092276B" w:rsidRPr="00FA1971">
          <w:rPr>
            <w:rStyle w:val="Hyperlink"/>
            <w:rFonts w:hint="eastAsia"/>
            <w:noProof/>
            <w:rtl/>
            <w:lang w:bidi="fa-IR"/>
          </w:rPr>
          <w:t>خون</w:t>
        </w:r>
        <w:r w:rsidR="0092276B" w:rsidRPr="00FA1971">
          <w:rPr>
            <w:rStyle w:val="Hyperlink"/>
            <w:noProof/>
            <w:rtl/>
            <w:lang w:bidi="fa-IR"/>
          </w:rPr>
          <w:t xml:space="preserve"> </w:t>
        </w:r>
        <w:r w:rsidR="0092276B" w:rsidRPr="00FA1971">
          <w:rPr>
            <w:rStyle w:val="Hyperlink"/>
            <w:rFonts w:hint="eastAsia"/>
            <w:noProof/>
            <w:rtl/>
            <w:lang w:bidi="fa-IR"/>
          </w:rPr>
          <w:t>ر</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rFonts w:hint="cs"/>
            <w:noProof/>
            <w:rtl/>
            <w:lang w:bidi="fa-IR"/>
          </w:rPr>
          <w:t>ی</w:t>
        </w:r>
        <w:r w:rsidR="0092276B" w:rsidRPr="00FA1971">
          <w:rPr>
            <w:rStyle w:val="Hyperlink"/>
            <w:rFonts w:hint="eastAsia"/>
            <w:noProof/>
            <w:lang w:bidi="fa-IR"/>
          </w:rPr>
          <w:t>‌</w:t>
        </w:r>
        <w:r w:rsidR="0092276B" w:rsidRPr="00FA1971">
          <w:rPr>
            <w:rStyle w:val="Hyperlink"/>
            <w:rFonts w:hint="eastAsia"/>
            <w:noProof/>
            <w:rtl/>
            <w:lang w:bidi="fa-IR"/>
          </w:rPr>
          <w:t>ها</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423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436- </w:t>
        </w:r>
        <w:r w:rsidR="0092276B" w:rsidRPr="00FA1971">
          <w:rPr>
            <w:rStyle w:val="Hyperlink"/>
            <w:rFonts w:hint="eastAsia"/>
            <w:noProof/>
            <w:rtl/>
            <w:lang w:bidi="fa-IR"/>
          </w:rPr>
          <w:t>عا</w:t>
        </w:r>
        <w:r w:rsidR="0092276B" w:rsidRPr="00FA1971">
          <w:rPr>
            <w:rStyle w:val="Hyperlink"/>
            <w:rFonts w:hint="cs"/>
            <w:noProof/>
            <w:rtl/>
            <w:lang w:bidi="fa-IR"/>
          </w:rPr>
          <w:t>ی</w:t>
        </w:r>
        <w:r w:rsidR="0092276B" w:rsidRPr="00FA1971">
          <w:rPr>
            <w:rStyle w:val="Hyperlink"/>
            <w:rFonts w:hint="eastAsia"/>
            <w:noProof/>
            <w:rtl/>
            <w:lang w:bidi="fa-IR"/>
          </w:rPr>
          <w:t>شه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انقلاب</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424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437-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خبرِ</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جنگ</w:t>
        </w:r>
        <w:r w:rsidR="0092276B" w:rsidRPr="00FA1971">
          <w:rPr>
            <w:rStyle w:val="Hyperlink"/>
            <w:rFonts w:hint="eastAsia"/>
            <w:noProof/>
            <w:lang w:bidi="fa-IR"/>
          </w:rPr>
          <w:t>‌</w:t>
        </w:r>
        <w:r w:rsidR="0092276B" w:rsidRPr="00FA1971">
          <w:rPr>
            <w:rStyle w:val="Hyperlink"/>
            <w:rFonts w:hint="eastAsia"/>
            <w:noProof/>
            <w:rtl/>
            <w:lang w:bidi="fa-IR"/>
          </w:rPr>
          <w:t>ها</w:t>
        </w:r>
        <w:r w:rsidR="0092276B" w:rsidRPr="00FA1971">
          <w:rPr>
            <w:rStyle w:val="Hyperlink"/>
            <w:rFonts w:hint="cs"/>
            <w:noProof/>
            <w:rtl/>
            <w:lang w:bidi="fa-IR"/>
          </w:rPr>
          <w:t>ی</w:t>
        </w:r>
        <w:r w:rsidR="0092276B" w:rsidRPr="00FA1971">
          <w:rPr>
            <w:rStyle w:val="Hyperlink"/>
            <w:rFonts w:hint="eastAsia"/>
            <w:noProof/>
            <w:rtl/>
            <w:lang w:bidi="fa-IR"/>
          </w:rPr>
          <w:t>ش</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صحابه</w:t>
        </w:r>
        <w:r w:rsidR="0092276B" w:rsidRPr="00FA1971">
          <w:rPr>
            <w:rStyle w:val="Hyperlink"/>
            <w:noProof/>
            <w:rtl/>
            <w:lang w:bidi="fa-IR"/>
          </w:rPr>
          <w:t xml:space="preserve"> </w:t>
        </w:r>
        <w:r w:rsidR="0092276B" w:rsidRPr="00FA1971">
          <w:rPr>
            <w:rStyle w:val="Hyperlink"/>
            <w:rFonts w:hint="eastAsia"/>
            <w:noProof/>
            <w:rtl/>
            <w:lang w:bidi="fa-IR"/>
          </w:rPr>
          <w:t>داده</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425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89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438- </w:t>
        </w:r>
        <w:r w:rsidR="0092276B" w:rsidRPr="00FA1971">
          <w:rPr>
            <w:rStyle w:val="Hyperlink"/>
            <w:rFonts w:hint="eastAsia"/>
            <w:noProof/>
            <w:rtl/>
            <w:lang w:bidi="fa-IR"/>
          </w:rPr>
          <w:t>علم</w:t>
        </w:r>
        <w:r w:rsidR="0092276B" w:rsidRPr="00FA1971">
          <w:rPr>
            <w:rStyle w:val="Hyperlink"/>
            <w:noProof/>
            <w:rtl/>
            <w:lang w:bidi="fa-IR"/>
          </w:rPr>
          <w:t xml:space="preserve"> </w:t>
        </w:r>
        <w:r w:rsidR="0092276B" w:rsidRPr="00FA1971">
          <w:rPr>
            <w:rStyle w:val="Hyperlink"/>
            <w:rFonts w:hint="eastAsia"/>
            <w:noProof/>
            <w:rtl/>
            <w:lang w:bidi="fa-IR"/>
          </w:rPr>
          <w:t>غ</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غ</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خدا،</w:t>
        </w:r>
        <w:r w:rsidR="0092276B" w:rsidRPr="00FA1971">
          <w:rPr>
            <w:rStyle w:val="Hyperlink"/>
            <w:noProof/>
            <w:rtl/>
            <w:lang w:bidi="fa-IR"/>
          </w:rPr>
          <w:t xml:space="preserve"> </w:t>
        </w:r>
        <w:r w:rsidR="0092276B" w:rsidRPr="00FA1971">
          <w:rPr>
            <w:rStyle w:val="Hyperlink"/>
            <w:rFonts w:hint="eastAsia"/>
            <w:noProof/>
            <w:rtl/>
            <w:lang w:bidi="fa-IR"/>
          </w:rPr>
          <w:t>احد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نداند</w:t>
        </w:r>
        <w:r w:rsidR="0092276B" w:rsidRPr="00FA1971">
          <w:rPr>
            <w:rStyle w:val="Hyperlink"/>
            <w:noProof/>
            <w:rtl/>
            <w:lang w:bidi="fa-IR"/>
          </w:rPr>
          <w:t xml:space="preserve"> </w:t>
        </w:r>
        <w:r w:rsidR="0092276B" w:rsidRPr="00FA1971">
          <w:rPr>
            <w:rStyle w:val="Hyperlink"/>
            <w:rFonts w:hint="eastAsia"/>
            <w:noProof/>
            <w:rtl/>
            <w:lang w:bidi="fa-IR"/>
          </w:rPr>
          <w:t>اما</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433464899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426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439-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noProof/>
            <w:rtl/>
            <w:lang w:bidi="fa-IR"/>
          </w:rPr>
          <w:t xml:space="preserve"> </w:t>
        </w:r>
        <w:r w:rsidR="0092276B" w:rsidRPr="00FA1971">
          <w:rPr>
            <w:rStyle w:val="Hyperlink"/>
            <w:rFonts w:hint="eastAsia"/>
            <w:noProof/>
            <w:rtl/>
            <w:lang w:bidi="fa-IR"/>
          </w:rPr>
          <w:t>غ</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noProof/>
            <w:rtl/>
            <w:lang w:bidi="fa-IR"/>
          </w:rPr>
          <w:t xml:space="preserve"> </w:t>
        </w:r>
        <w:r w:rsidR="0092276B" w:rsidRPr="00FA1971">
          <w:rPr>
            <w:rStyle w:val="Hyperlink"/>
            <w:rFonts w:hint="eastAsia"/>
            <w:noProof/>
            <w:rtl/>
            <w:lang w:bidi="fa-IR"/>
          </w:rPr>
          <w:t>داشت</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429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440- </w:t>
        </w:r>
        <w:r w:rsidR="0092276B" w:rsidRPr="00FA1971">
          <w:rPr>
            <w:rStyle w:val="Hyperlink"/>
            <w:rFonts w:hint="eastAsia"/>
            <w:noProof/>
            <w:rtl/>
            <w:lang w:bidi="fa-IR"/>
          </w:rPr>
          <w:t>مدع</w:t>
        </w:r>
        <w:r w:rsidR="0092276B" w:rsidRPr="00FA1971">
          <w:rPr>
            <w:rStyle w:val="Hyperlink"/>
            <w:rFonts w:hint="cs"/>
            <w:noProof/>
            <w:rtl/>
            <w:lang w:bidi="fa-IR"/>
          </w:rPr>
          <w:t>ی</w:t>
        </w:r>
        <w:r w:rsidR="0092276B" w:rsidRPr="00FA1971">
          <w:rPr>
            <w:rStyle w:val="Hyperlink"/>
            <w:rFonts w:hint="eastAsia"/>
            <w:noProof/>
            <w:rtl/>
            <w:lang w:bidi="fa-IR"/>
          </w:rPr>
          <w:t>ان</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noProof/>
            <w:rtl/>
            <w:lang w:bidi="fa-IR"/>
          </w:rPr>
          <w:t xml:space="preserve"> </w:t>
        </w:r>
        <w:r w:rsidR="0092276B" w:rsidRPr="00FA1971">
          <w:rPr>
            <w:rStyle w:val="Hyperlink"/>
            <w:rFonts w:hint="eastAsia"/>
            <w:noProof/>
            <w:rtl/>
            <w:lang w:bidi="fa-IR"/>
          </w:rPr>
          <w:t>غ</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noProof/>
            <w:rtl/>
            <w:lang w:bidi="fa-IR"/>
          </w:rPr>
          <w:t xml:space="preserve"> </w:t>
        </w:r>
        <w:r w:rsidR="0092276B" w:rsidRPr="00FA1971">
          <w:rPr>
            <w:rStyle w:val="Hyperlink"/>
            <w:rFonts w:hint="eastAsia"/>
            <w:noProof/>
            <w:rtl/>
            <w:lang w:bidi="fa-IR"/>
          </w:rPr>
          <w:t>کذابند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431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441- </w:t>
        </w:r>
        <w:r w:rsidR="0092276B" w:rsidRPr="00FA1971">
          <w:rPr>
            <w:rStyle w:val="Hyperlink"/>
            <w:rFonts w:hint="eastAsia"/>
            <w:noProof/>
            <w:rtl/>
            <w:lang w:bidi="fa-IR"/>
          </w:rPr>
          <w:t>ائم</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طاهر</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خلفا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عالم</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غ</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432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442- </w:t>
        </w:r>
        <w:r w:rsidR="0092276B" w:rsidRPr="00FA1971">
          <w:rPr>
            <w:rStyle w:val="Hyperlink"/>
            <w:rFonts w:hint="eastAsia"/>
            <w:noProof/>
            <w:rtl/>
            <w:lang w:bidi="fa-IR"/>
          </w:rPr>
          <w:t>تمام</w:t>
        </w:r>
        <w:r w:rsidR="0092276B" w:rsidRPr="00FA1971">
          <w:rPr>
            <w:rStyle w:val="Hyperlink"/>
            <w:noProof/>
            <w:rtl/>
            <w:lang w:bidi="fa-IR"/>
          </w:rPr>
          <w:t xml:space="preserve"> </w:t>
        </w:r>
        <w:r w:rsidR="0092276B" w:rsidRPr="00FA1971">
          <w:rPr>
            <w:rStyle w:val="Hyperlink"/>
            <w:rFonts w:hint="eastAsia"/>
            <w:noProof/>
            <w:rtl/>
            <w:lang w:bidi="fa-IR"/>
          </w:rPr>
          <w:t>ائمه</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noProof/>
            <w:rtl/>
            <w:lang w:bidi="fa-IR"/>
          </w:rPr>
          <w:t xml:space="preserve"> </w:t>
        </w:r>
        <w:r w:rsidR="0092276B" w:rsidRPr="00FA1971">
          <w:rPr>
            <w:rStyle w:val="Hyperlink"/>
            <w:rFonts w:hint="eastAsia"/>
            <w:noProof/>
            <w:rtl/>
            <w:lang w:bidi="fa-IR"/>
          </w:rPr>
          <w:t>غ</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noProof/>
            <w:rtl/>
            <w:lang w:bidi="fa-IR"/>
          </w:rPr>
          <w:t xml:space="preserve"> </w:t>
        </w:r>
        <w:r w:rsidR="0092276B" w:rsidRPr="00FA1971">
          <w:rPr>
            <w:rStyle w:val="Hyperlink"/>
            <w:rFonts w:hint="eastAsia"/>
            <w:noProof/>
            <w:rtl/>
            <w:lang w:bidi="fa-IR"/>
          </w:rPr>
          <w:t>دارند</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432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443- </w:t>
        </w:r>
        <w:r w:rsidR="0092276B" w:rsidRPr="00FA1971">
          <w:rPr>
            <w:rStyle w:val="Hyperlink"/>
            <w:rFonts w:hint="eastAsia"/>
            <w:noProof/>
            <w:rtl/>
            <w:lang w:bidi="fa-IR"/>
          </w:rPr>
          <w:t>سند</w:t>
        </w:r>
        <w:r w:rsidR="0092276B" w:rsidRPr="00FA1971">
          <w:rPr>
            <w:rStyle w:val="Hyperlink"/>
            <w:noProof/>
            <w:rtl/>
            <w:lang w:bidi="fa-IR"/>
          </w:rPr>
          <w:t xml:space="preserve"> </w:t>
        </w:r>
        <w:r w:rsidR="0092276B" w:rsidRPr="00FA1971">
          <w:rPr>
            <w:rStyle w:val="Hyperlink"/>
            <w:rFonts w:hint="eastAsia"/>
            <w:noProof/>
            <w:rtl/>
            <w:lang w:bidi="fa-IR"/>
          </w:rPr>
          <w:t>اضاف</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درست</w:t>
        </w:r>
        <w:r w:rsidR="0092276B" w:rsidRPr="00FA1971">
          <w:rPr>
            <w:rStyle w:val="Hyperlink"/>
            <w:noProof/>
            <w:rtl/>
            <w:lang w:bidi="fa-IR"/>
          </w:rPr>
          <w:t xml:space="preserve"> </w:t>
        </w:r>
        <w:r w:rsidR="0092276B" w:rsidRPr="00FA1971">
          <w:rPr>
            <w:rStyle w:val="Hyperlink"/>
            <w:rFonts w:hint="eastAsia"/>
            <w:noProof/>
            <w:rtl/>
            <w:lang w:bidi="fa-IR"/>
          </w:rPr>
          <w:t>بودن</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باب</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436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444-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جل</w:t>
        </w:r>
        <w:r w:rsidR="0092276B" w:rsidRPr="00FA1971">
          <w:rPr>
            <w:rStyle w:val="Hyperlink"/>
            <w:noProof/>
            <w:rtl/>
            <w:lang w:bidi="fa-IR"/>
          </w:rPr>
          <w:t xml:space="preserve"> </w:t>
        </w:r>
        <w:r w:rsidR="0092276B" w:rsidRPr="00FA1971">
          <w:rPr>
            <w:rStyle w:val="Hyperlink"/>
            <w:rFonts w:hint="eastAsia"/>
            <w:noProof/>
            <w:rtl/>
            <w:lang w:bidi="fa-IR"/>
          </w:rPr>
          <w:t>جلاله،</w:t>
        </w:r>
        <w:r w:rsidR="0092276B" w:rsidRPr="00FA1971">
          <w:rPr>
            <w:rStyle w:val="Hyperlink"/>
            <w:noProof/>
            <w:rtl/>
            <w:lang w:bidi="fa-IR"/>
          </w:rPr>
          <w:t xml:space="preserve">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عالم</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دانا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غ</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محمد</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439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445-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هزار</w:t>
        </w:r>
        <w:r w:rsidR="0092276B" w:rsidRPr="00FA1971">
          <w:rPr>
            <w:rStyle w:val="Hyperlink"/>
            <w:noProof/>
            <w:rtl/>
            <w:lang w:bidi="fa-IR"/>
          </w:rPr>
          <w:t xml:space="preserve"> </w:t>
        </w:r>
        <w:r w:rsidR="0092276B" w:rsidRPr="00FA1971">
          <w:rPr>
            <w:rStyle w:val="Hyperlink"/>
            <w:rFonts w:hint="eastAsia"/>
            <w:noProof/>
            <w:rtl/>
            <w:lang w:bidi="fa-IR"/>
          </w:rPr>
          <w:t>باب</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س</w:t>
        </w:r>
        <w:r w:rsidR="0092276B" w:rsidRPr="00FA1971">
          <w:rPr>
            <w:rStyle w:val="Hyperlink"/>
            <w:rFonts w:hint="cs"/>
            <w:noProof/>
            <w:rtl/>
            <w:lang w:bidi="fa-IR"/>
          </w:rPr>
          <w:t>ی</w:t>
        </w:r>
        <w:r w:rsidR="0092276B" w:rsidRPr="00FA1971">
          <w:rPr>
            <w:rStyle w:val="Hyperlink"/>
            <w:rFonts w:hint="eastAsia"/>
            <w:noProof/>
            <w:rtl/>
            <w:lang w:bidi="fa-IR"/>
          </w:rPr>
          <w:t>نه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باز</w:t>
        </w:r>
        <w:r w:rsidR="0092276B" w:rsidRPr="00FA1971">
          <w:rPr>
            <w:rStyle w:val="Hyperlink"/>
            <w:noProof/>
            <w:rtl/>
            <w:lang w:bidi="fa-IR"/>
          </w:rPr>
          <w:t xml:space="preserve"> </w:t>
        </w:r>
        <w:r w:rsidR="0092276B" w:rsidRPr="00FA1971">
          <w:rPr>
            <w:rStyle w:val="Hyperlink"/>
            <w:rFonts w:hint="eastAsia"/>
            <w:noProof/>
            <w:rtl/>
            <w:lang w:bidi="fa-IR"/>
          </w:rPr>
          <w:t>نمود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446- </w:t>
        </w:r>
        <w:r w:rsidR="0092276B" w:rsidRPr="00FA1971">
          <w:rPr>
            <w:rStyle w:val="Hyperlink"/>
            <w:rFonts w:hint="eastAsia"/>
            <w:noProof/>
            <w:rtl/>
            <w:lang w:bidi="fa-IR"/>
          </w:rPr>
          <w:t>رسول</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noProof/>
            <w:rtl/>
            <w:lang w:bidi="fa-IR"/>
          </w:rPr>
          <w:t xml:space="preserve"> </w:t>
        </w:r>
        <w:r w:rsidR="0092276B" w:rsidRPr="00FA1971">
          <w:rPr>
            <w:rStyle w:val="Hyperlink"/>
            <w:rFonts w:hint="eastAsia"/>
            <w:noProof/>
            <w:rtl/>
            <w:lang w:bidi="fa-IR"/>
          </w:rPr>
          <w:t>لحظه</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آموخت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447- </w:t>
        </w:r>
        <w:r w:rsidR="0092276B" w:rsidRPr="00FA1971">
          <w:rPr>
            <w:rStyle w:val="Hyperlink"/>
            <w:rFonts w:hint="eastAsia"/>
            <w:noProof/>
            <w:rtl/>
            <w:lang w:bidi="fa-IR"/>
          </w:rPr>
          <w:t>کتاب</w:t>
        </w:r>
        <w:r w:rsidR="0092276B" w:rsidRPr="00FA1971">
          <w:rPr>
            <w:rStyle w:val="Hyperlink"/>
            <w:noProof/>
            <w:rtl/>
            <w:lang w:bidi="fa-IR"/>
          </w:rPr>
          <w:t xml:space="preserve"> </w:t>
        </w:r>
        <w:r w:rsidR="0092276B" w:rsidRPr="00FA1971">
          <w:rPr>
            <w:rStyle w:val="Hyperlink"/>
            <w:rFonts w:hint="eastAsia"/>
            <w:noProof/>
            <w:rtl/>
            <w:lang w:bidi="fa-IR"/>
          </w:rPr>
          <w:t>جَفر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آسمان</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نازل</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0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448-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رضا</w:t>
        </w:r>
        <w:r w:rsidR="0092276B" w:rsidRPr="00FA1971">
          <w:rPr>
            <w:rStyle w:val="Hyperlink"/>
            <w:noProof/>
            <w:rtl/>
            <w:lang w:bidi="fa-IR"/>
          </w:rPr>
          <w:t xml:space="preserve"> </w:t>
        </w:r>
        <w:r w:rsidR="0092276B" w:rsidRPr="00FA1971">
          <w:rPr>
            <w:rStyle w:val="Hyperlink"/>
            <w:rFonts w:hint="eastAsia"/>
            <w:noProof/>
            <w:rtl/>
            <w:lang w:bidi="fa-IR"/>
          </w:rPr>
          <w:t>خبر</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چگونگ</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ساعت</w:t>
        </w:r>
        <w:r w:rsidR="0092276B" w:rsidRPr="00FA1971">
          <w:rPr>
            <w:rStyle w:val="Hyperlink"/>
            <w:noProof/>
            <w:rtl/>
            <w:lang w:bidi="fa-IR"/>
          </w:rPr>
          <w:t xml:space="preserve"> </w:t>
        </w:r>
        <w:r w:rsidR="0092276B" w:rsidRPr="00FA1971">
          <w:rPr>
            <w:rStyle w:val="Hyperlink"/>
            <w:rFonts w:hint="eastAsia"/>
            <w:noProof/>
            <w:rtl/>
            <w:lang w:bidi="fa-IR"/>
          </w:rPr>
          <w:t>مرگ</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noProof/>
            <w:rtl/>
            <w:lang w:bidi="fa-IR"/>
          </w:rPr>
          <w:t xml:space="preserve"> </w:t>
        </w:r>
        <w:r w:rsidR="0092276B" w:rsidRPr="00FA1971">
          <w:rPr>
            <w:rStyle w:val="Hyperlink"/>
            <w:rFonts w:hint="eastAsia"/>
            <w:noProof/>
            <w:rtl/>
            <w:lang w:bidi="fa-IR"/>
          </w:rPr>
          <w:t>داشت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433464909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449-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کتاب</w:t>
        </w:r>
        <w:r w:rsidR="0092276B" w:rsidRPr="00FA1971">
          <w:rPr>
            <w:rStyle w:val="Hyperlink"/>
            <w:noProof/>
            <w:rtl/>
            <w:lang w:bidi="fa-IR"/>
          </w:rPr>
          <w:t xml:space="preserve"> </w:t>
        </w:r>
        <w:r w:rsidR="0092276B" w:rsidRPr="00FA1971">
          <w:rPr>
            <w:rStyle w:val="Hyperlink"/>
            <w:rFonts w:hint="eastAsia"/>
            <w:noProof/>
            <w:rtl/>
            <w:lang w:bidi="fa-IR"/>
          </w:rPr>
          <w:t>نازل</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جبر</w:t>
        </w:r>
        <w:r w:rsidR="0092276B" w:rsidRPr="00FA1971">
          <w:rPr>
            <w:rStyle w:val="Hyperlink"/>
            <w:rFonts w:hint="cs"/>
            <w:noProof/>
            <w:rtl/>
            <w:lang w:bidi="fa-IR"/>
          </w:rPr>
          <w:t>ی</w:t>
        </w:r>
        <w:r w:rsidR="0092276B" w:rsidRPr="00FA1971">
          <w:rPr>
            <w:rStyle w:val="Hyperlink"/>
            <w:rFonts w:hint="eastAsia"/>
            <w:noProof/>
            <w:rtl/>
            <w:lang w:bidi="fa-IR"/>
          </w:rPr>
          <w:t>ل</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زم</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آورد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450- </w:t>
        </w:r>
        <w:r w:rsidR="0092276B" w:rsidRPr="00FA1971">
          <w:rPr>
            <w:rStyle w:val="Hyperlink"/>
            <w:rFonts w:hint="eastAsia"/>
            <w:noProof/>
            <w:rtl/>
            <w:lang w:bidi="fa-IR"/>
          </w:rPr>
          <w:t>خبر</w:t>
        </w:r>
        <w:r w:rsidR="0092276B" w:rsidRPr="00FA1971">
          <w:rPr>
            <w:rStyle w:val="Hyperlink"/>
            <w:noProof/>
            <w:rtl/>
            <w:lang w:bidi="fa-IR"/>
          </w:rPr>
          <w:t xml:space="preserve"> </w:t>
        </w:r>
        <w:r w:rsidR="0092276B" w:rsidRPr="00FA1971">
          <w:rPr>
            <w:rStyle w:val="Hyperlink"/>
            <w:rFonts w:hint="eastAsia"/>
            <w:noProof/>
            <w:rtl/>
            <w:lang w:bidi="fa-IR"/>
          </w:rPr>
          <w:t>دادن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علمدار</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حب</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نجار،</w:t>
        </w:r>
        <w:r w:rsidR="0092276B" w:rsidRPr="00FA1971">
          <w:rPr>
            <w:rStyle w:val="Hyperlink"/>
            <w:noProof/>
            <w:rtl/>
            <w:lang w:bidi="fa-IR"/>
          </w:rPr>
          <w:t xml:space="preserve"> </w:t>
        </w:r>
        <w:r w:rsidR="0092276B" w:rsidRPr="00FA1971">
          <w:rPr>
            <w:rStyle w:val="Hyperlink"/>
            <w:rFonts w:hint="eastAsia"/>
            <w:noProof/>
            <w:rtl/>
            <w:lang w:bidi="fa-IR"/>
          </w:rPr>
          <w:t>خبردادن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سنان</w:t>
        </w:r>
        <w:r w:rsidR="0092276B" w:rsidRPr="00FA1971">
          <w:rPr>
            <w:rStyle w:val="Hyperlink"/>
            <w:noProof/>
            <w:rtl/>
            <w:lang w:bidi="fa-IR"/>
          </w:rPr>
          <w:t xml:space="preserve"> </w:t>
        </w:r>
        <w:r w:rsidR="0092276B" w:rsidRPr="00FA1971">
          <w:rPr>
            <w:rStyle w:val="Hyperlink"/>
            <w:rFonts w:hint="eastAsia"/>
            <w:noProof/>
            <w:rtl/>
            <w:lang w:bidi="fa-IR"/>
          </w:rPr>
          <w:t>بن</w:t>
        </w:r>
        <w:r w:rsidR="0092276B" w:rsidRPr="00FA1971">
          <w:rPr>
            <w:rStyle w:val="Hyperlink"/>
            <w:noProof/>
            <w:rtl/>
            <w:lang w:bidi="fa-IR"/>
          </w:rPr>
          <w:t xml:space="preserve"> </w:t>
        </w:r>
        <w:r w:rsidR="0092276B" w:rsidRPr="00FA1971">
          <w:rPr>
            <w:rStyle w:val="Hyperlink"/>
            <w:rFonts w:hint="eastAsia"/>
            <w:noProof/>
            <w:rtl/>
            <w:lang w:bidi="fa-IR"/>
          </w:rPr>
          <w:t>انس</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قاتل</w:t>
        </w:r>
        <w:r w:rsidR="0092276B" w:rsidRPr="00FA1971">
          <w:rPr>
            <w:rStyle w:val="Hyperlink"/>
            <w:noProof/>
            <w:rtl/>
            <w:lang w:bidi="fa-IR"/>
          </w:rPr>
          <w:t xml:space="preserve">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حس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گرد</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451- </w:t>
        </w:r>
        <w:r w:rsidR="0092276B" w:rsidRPr="00FA1971">
          <w:rPr>
            <w:rStyle w:val="Hyperlink"/>
            <w:rFonts w:hint="eastAsia"/>
            <w:noProof/>
            <w:rtl/>
            <w:lang w:bidi="fa-IR"/>
          </w:rPr>
          <w:t>خبر</w:t>
        </w:r>
        <w:r w:rsidR="0092276B" w:rsidRPr="00FA1971">
          <w:rPr>
            <w:rStyle w:val="Hyperlink"/>
            <w:noProof/>
            <w:rtl/>
            <w:lang w:bidi="fa-IR"/>
          </w:rPr>
          <w:t xml:space="preserve"> </w:t>
        </w:r>
        <w:r w:rsidR="0092276B" w:rsidRPr="00FA1971">
          <w:rPr>
            <w:rStyle w:val="Hyperlink"/>
            <w:rFonts w:hint="eastAsia"/>
            <w:noProof/>
            <w:rtl/>
            <w:lang w:bidi="fa-IR"/>
          </w:rPr>
          <w:t>دادن</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علوم</w:t>
        </w:r>
        <w:r w:rsidR="0092276B" w:rsidRPr="00FA1971">
          <w:rPr>
            <w:rStyle w:val="Hyperlink"/>
            <w:noProof/>
            <w:rtl/>
            <w:lang w:bidi="fa-IR"/>
          </w:rPr>
          <w:t xml:space="preserve"> </w:t>
        </w:r>
        <w:r w:rsidR="0092276B" w:rsidRPr="00FA1971">
          <w:rPr>
            <w:rStyle w:val="Hyperlink"/>
            <w:rFonts w:hint="eastAsia"/>
            <w:noProof/>
            <w:rtl/>
            <w:lang w:bidi="fa-IR"/>
          </w:rPr>
          <w:t>غ</w:t>
        </w:r>
        <w:r w:rsidR="0092276B" w:rsidRPr="00FA1971">
          <w:rPr>
            <w:rStyle w:val="Hyperlink"/>
            <w:rFonts w:hint="cs"/>
            <w:noProof/>
            <w:rtl/>
            <w:lang w:bidi="fa-IR"/>
          </w:rPr>
          <w:t>ی</w:t>
        </w:r>
        <w:r w:rsidR="0092276B" w:rsidRPr="00FA1971">
          <w:rPr>
            <w:rStyle w:val="Hyperlink"/>
            <w:rFonts w:hint="eastAsia"/>
            <w:noProof/>
            <w:rtl/>
            <w:lang w:bidi="fa-IR"/>
          </w:rPr>
          <w:t>ب</w:t>
        </w:r>
        <w:r w:rsidR="0092276B" w:rsidRPr="00FA1971">
          <w:rPr>
            <w:rStyle w:val="Hyperlink"/>
            <w:rFonts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452- </w:t>
        </w:r>
        <w:r w:rsidR="0092276B" w:rsidRPr="00FA1971">
          <w:rPr>
            <w:rStyle w:val="Hyperlink"/>
            <w:rFonts w:hint="eastAsia"/>
            <w:noProof/>
            <w:rtl/>
            <w:lang w:bidi="fa-IR"/>
          </w:rPr>
          <w:t>خبر</w:t>
        </w:r>
        <w:r w:rsidR="0092276B" w:rsidRPr="00FA1971">
          <w:rPr>
            <w:rStyle w:val="Hyperlink"/>
            <w:noProof/>
            <w:rtl/>
            <w:lang w:bidi="fa-IR"/>
          </w:rPr>
          <w:t xml:space="preserve"> </w:t>
        </w:r>
        <w:r w:rsidR="0092276B" w:rsidRPr="00FA1971">
          <w:rPr>
            <w:rStyle w:val="Hyperlink"/>
            <w:rFonts w:hint="eastAsia"/>
            <w:noProof/>
            <w:rtl/>
            <w:lang w:bidi="fa-IR"/>
          </w:rPr>
          <w:t>دادن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غلبه</w:t>
        </w:r>
        <w:r w:rsidR="0092276B" w:rsidRPr="00FA1971">
          <w:rPr>
            <w:rStyle w:val="Hyperlink"/>
            <w:noProof/>
            <w:rtl/>
            <w:lang w:bidi="fa-IR"/>
          </w:rPr>
          <w:t xml:space="preserve"> </w:t>
        </w:r>
        <w:r w:rsidR="0092276B" w:rsidRPr="00FA1971">
          <w:rPr>
            <w:rStyle w:val="Hyperlink"/>
            <w:rFonts w:hint="eastAsia"/>
            <w:noProof/>
            <w:rtl/>
            <w:lang w:bidi="fa-IR"/>
          </w:rPr>
          <w:t>معاو</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ظلمها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آن</w:t>
        </w:r>
        <w:r w:rsidR="0092276B" w:rsidRPr="00FA1971">
          <w:rPr>
            <w:rStyle w:val="Hyperlink"/>
            <w:noProof/>
            <w:rtl/>
            <w:lang w:bidi="fa-IR"/>
          </w:rPr>
          <w:t xml:space="preserve"> </w:t>
        </w:r>
        <w:r w:rsidR="0092276B" w:rsidRPr="00FA1971">
          <w:rPr>
            <w:rStyle w:val="Hyperlink"/>
            <w:rFonts w:hint="eastAsia"/>
            <w:noProof/>
            <w:rtl/>
            <w:lang w:bidi="fa-IR"/>
          </w:rPr>
          <w:t>ملعون</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453- </w:t>
        </w:r>
        <w:r w:rsidR="0092276B" w:rsidRPr="00FA1971">
          <w:rPr>
            <w:rStyle w:val="Hyperlink"/>
            <w:rFonts w:hint="eastAsia"/>
            <w:noProof/>
            <w:rtl/>
            <w:lang w:bidi="fa-IR"/>
          </w:rPr>
          <w:t>خبر</w:t>
        </w:r>
        <w:r w:rsidR="0092276B" w:rsidRPr="00FA1971">
          <w:rPr>
            <w:rStyle w:val="Hyperlink"/>
            <w:noProof/>
            <w:rtl/>
            <w:lang w:bidi="fa-IR"/>
          </w:rPr>
          <w:t xml:space="preserve"> </w:t>
        </w:r>
        <w:r w:rsidR="0092276B" w:rsidRPr="00FA1971">
          <w:rPr>
            <w:rStyle w:val="Hyperlink"/>
            <w:rFonts w:hint="eastAsia"/>
            <w:noProof/>
            <w:rtl/>
            <w:lang w:bidi="fa-IR"/>
          </w:rPr>
          <w:t>دادن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کشته</w:t>
        </w:r>
        <w:r w:rsidR="0092276B" w:rsidRPr="00FA1971">
          <w:rPr>
            <w:rStyle w:val="Hyperlink"/>
            <w:noProof/>
            <w:rtl/>
            <w:lang w:bidi="fa-IR"/>
          </w:rPr>
          <w:t xml:space="preserve"> </w:t>
        </w:r>
        <w:r w:rsidR="0092276B" w:rsidRPr="00FA1971">
          <w:rPr>
            <w:rStyle w:val="Hyperlink"/>
            <w:rFonts w:hint="eastAsia"/>
            <w:noProof/>
            <w:rtl/>
            <w:lang w:bidi="fa-IR"/>
          </w:rPr>
          <w:t>شدن</w:t>
        </w:r>
        <w:r w:rsidR="0092276B" w:rsidRPr="00FA1971">
          <w:rPr>
            <w:rStyle w:val="Hyperlink"/>
            <w:noProof/>
            <w:rtl/>
            <w:lang w:bidi="fa-IR"/>
          </w:rPr>
          <w:t xml:space="preserve"> </w:t>
        </w:r>
        <w:r w:rsidR="0092276B" w:rsidRPr="00FA1971">
          <w:rPr>
            <w:rStyle w:val="Hyperlink"/>
            <w:rFonts w:hint="eastAsia"/>
            <w:noProof/>
            <w:rtl/>
            <w:lang w:bidi="fa-IR"/>
          </w:rPr>
          <w:t>ذوالثد</w:t>
        </w:r>
        <w:r w:rsidR="0092276B" w:rsidRPr="00FA1971">
          <w:rPr>
            <w:rStyle w:val="Hyperlink"/>
            <w:rFonts w:hint="cs"/>
            <w:noProof/>
            <w:rtl/>
            <w:lang w:bidi="fa-IR"/>
          </w:rPr>
          <w:t>ی</w:t>
        </w:r>
        <w:r w:rsidR="0092276B" w:rsidRPr="00FA1971">
          <w:rPr>
            <w:rStyle w:val="Hyperlink"/>
            <w:rFonts w:hint="eastAsia"/>
            <w:noProof/>
            <w:rtl/>
            <w:lang w:bidi="fa-IR"/>
          </w:rPr>
          <w:t>ه</w:t>
        </w:r>
        <w:r w:rsidR="0092276B" w:rsidRPr="00FA1971">
          <w:rPr>
            <w:rStyle w:val="Hyperlink"/>
            <w:noProof/>
            <w:rtl/>
            <w:lang w:bidi="fa-IR"/>
          </w:rPr>
          <w:t xml:space="preserve"> </w:t>
        </w:r>
        <w:r w:rsidR="0092276B" w:rsidRPr="00FA1971">
          <w:rPr>
            <w:rStyle w:val="Hyperlink"/>
            <w:rFonts w:hint="eastAsia"/>
            <w:noProof/>
            <w:rtl/>
            <w:lang w:bidi="fa-IR"/>
          </w:rPr>
          <w:t>قبل</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شروع</w:t>
        </w:r>
        <w:r w:rsidR="0092276B" w:rsidRPr="00FA1971">
          <w:rPr>
            <w:rStyle w:val="Hyperlink"/>
            <w:noProof/>
            <w:rtl/>
            <w:lang w:bidi="fa-IR"/>
          </w:rPr>
          <w:t xml:space="preserve"> </w:t>
        </w:r>
        <w:r w:rsidR="0092276B" w:rsidRPr="00FA1971">
          <w:rPr>
            <w:rStyle w:val="Hyperlink"/>
            <w:rFonts w:hint="eastAsia"/>
            <w:noProof/>
            <w:rtl/>
            <w:lang w:bidi="fa-IR"/>
          </w:rPr>
          <w:t>جنگ</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نهروان</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454- </w:t>
        </w:r>
        <w:r w:rsidR="0092276B" w:rsidRPr="00FA1971">
          <w:rPr>
            <w:rStyle w:val="Hyperlink"/>
            <w:rFonts w:hint="eastAsia"/>
            <w:noProof/>
            <w:rtl/>
            <w:lang w:bidi="fa-IR"/>
          </w:rPr>
          <w:t>خبر</w:t>
        </w:r>
        <w:r w:rsidR="0092276B" w:rsidRPr="00FA1971">
          <w:rPr>
            <w:rStyle w:val="Hyperlink"/>
            <w:noProof/>
            <w:rtl/>
            <w:lang w:bidi="fa-IR"/>
          </w:rPr>
          <w:t xml:space="preserve"> </w:t>
        </w:r>
        <w:r w:rsidR="0092276B" w:rsidRPr="00FA1971">
          <w:rPr>
            <w:rStyle w:val="Hyperlink"/>
            <w:rFonts w:hint="eastAsia"/>
            <w:noProof/>
            <w:rtl/>
            <w:lang w:bidi="fa-IR"/>
          </w:rPr>
          <w:t>دادن</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قتل</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معرّف</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ملجم</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455-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گفت</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الحد</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همه</w:t>
        </w:r>
        <w:r w:rsidR="0092276B" w:rsidRPr="00FA1971">
          <w:rPr>
            <w:rStyle w:val="Hyperlink"/>
            <w:noProof/>
            <w:rtl/>
            <w:lang w:bidi="fa-IR"/>
          </w:rPr>
          <w:t xml:space="preserve"> </w:t>
        </w:r>
        <w:r w:rsidR="0092276B" w:rsidRPr="00FA1971">
          <w:rPr>
            <w:rStyle w:val="Hyperlink"/>
            <w:rFonts w:hint="eastAsia"/>
            <w:noProof/>
            <w:rtl/>
            <w:lang w:bidi="fa-IR"/>
          </w:rPr>
          <w:t>اعلم</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456- </w:t>
        </w:r>
        <w:r w:rsidR="0092276B" w:rsidRPr="00FA1971">
          <w:rPr>
            <w:rStyle w:val="Hyperlink"/>
            <w:rFonts w:hint="eastAsia"/>
            <w:noProof/>
            <w:rtl/>
            <w:lang w:bidi="fa-IR"/>
          </w:rPr>
          <w:t>بفرمود</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غمبر،</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اعلم</w:t>
        </w:r>
        <w:r w:rsidR="0092276B" w:rsidRPr="00FA1971">
          <w:rPr>
            <w:rStyle w:val="Hyperlink"/>
            <w:noProof/>
            <w:rtl/>
            <w:lang w:bidi="fa-IR"/>
          </w:rPr>
          <w:t xml:space="preserve"> </w:t>
        </w:r>
        <w:r w:rsidR="0092276B" w:rsidRPr="00FA1971">
          <w:rPr>
            <w:rStyle w:val="Hyperlink"/>
            <w:rFonts w:hint="eastAsia"/>
            <w:noProof/>
            <w:rtl/>
            <w:lang w:bidi="fa-IR"/>
          </w:rPr>
          <w:t>امت</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457- </w:t>
        </w:r>
        <w:r w:rsidR="0092276B" w:rsidRPr="00FA1971">
          <w:rPr>
            <w:rStyle w:val="Hyperlink"/>
            <w:rFonts w:hint="eastAsia"/>
            <w:noProof/>
            <w:rtl/>
            <w:lang w:bidi="fa-IR"/>
          </w:rPr>
          <w:t>حضرت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امت</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علوم</w:t>
        </w:r>
        <w:r w:rsidR="0092276B" w:rsidRPr="00FA1971">
          <w:rPr>
            <w:rStyle w:val="Hyperlink"/>
            <w:noProof/>
            <w:rtl/>
            <w:lang w:bidi="fa-IR"/>
          </w:rPr>
          <w:t xml:space="preserve"> </w:t>
        </w:r>
        <w:r w:rsidR="0092276B" w:rsidRPr="00FA1971">
          <w:rPr>
            <w:rStyle w:val="Hyperlink"/>
            <w:rFonts w:hint="eastAsia"/>
            <w:noProof/>
            <w:rtl/>
            <w:lang w:bidi="fa-IR"/>
          </w:rPr>
          <w:t>کهکشان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خبر</w:t>
        </w:r>
        <w:r w:rsidR="0092276B" w:rsidRPr="00FA1971">
          <w:rPr>
            <w:rStyle w:val="Hyperlink"/>
            <w:noProof/>
            <w:rtl/>
            <w:lang w:bidi="fa-IR"/>
          </w:rPr>
          <w:t xml:space="preserve"> </w:t>
        </w:r>
        <w:r w:rsidR="0092276B" w:rsidRPr="00FA1971">
          <w:rPr>
            <w:rStyle w:val="Hyperlink"/>
            <w:rFonts w:hint="eastAsia"/>
            <w:noProof/>
            <w:rtl/>
            <w:lang w:bidi="fa-IR"/>
          </w:rPr>
          <w:t>کرد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449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1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458- </w:t>
        </w:r>
        <w:r w:rsidR="0092276B" w:rsidRPr="00FA1971">
          <w:rPr>
            <w:rStyle w:val="Hyperlink"/>
            <w:rFonts w:hint="eastAsia"/>
            <w:noProof/>
            <w:rtl/>
            <w:lang w:bidi="fa-IR"/>
          </w:rPr>
          <w:t>اعتراف</w:t>
        </w:r>
        <w:r w:rsidR="0092276B" w:rsidRPr="00FA1971">
          <w:rPr>
            <w:rStyle w:val="Hyperlink"/>
            <w:noProof/>
            <w:rtl/>
            <w:lang w:bidi="fa-IR"/>
          </w:rPr>
          <w:t xml:space="preserve"> </w:t>
        </w:r>
        <w:r w:rsidR="0092276B" w:rsidRPr="00FA1971">
          <w:rPr>
            <w:rStyle w:val="Hyperlink"/>
            <w:rFonts w:hint="eastAsia"/>
            <w:noProof/>
            <w:rtl/>
            <w:lang w:bidi="fa-IR"/>
          </w:rPr>
          <w:t>ابن</w:t>
        </w:r>
        <w:r w:rsidR="0092276B" w:rsidRPr="00FA1971">
          <w:rPr>
            <w:rStyle w:val="Hyperlink"/>
            <w:noProof/>
            <w:rtl/>
            <w:lang w:bidi="fa-IR"/>
          </w:rPr>
          <w:t xml:space="preserve"> </w:t>
        </w:r>
        <w:r w:rsidR="0092276B" w:rsidRPr="00FA1971">
          <w:rPr>
            <w:rStyle w:val="Hyperlink"/>
            <w:rFonts w:hint="eastAsia"/>
            <w:noProof/>
            <w:rtl/>
            <w:lang w:bidi="fa-IR"/>
          </w:rPr>
          <w:t>اب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الحد</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مقامات</w:t>
        </w:r>
        <w:r w:rsidR="0092276B" w:rsidRPr="00FA1971">
          <w:rPr>
            <w:rStyle w:val="Hyperlink"/>
            <w:noProof/>
            <w:rtl/>
            <w:lang w:bidi="fa-IR"/>
          </w:rPr>
          <w:t xml:space="preserve"> </w:t>
        </w:r>
        <w:r w:rsidR="0092276B" w:rsidRPr="00FA1971">
          <w:rPr>
            <w:rStyle w:val="Hyperlink"/>
            <w:rFonts w:hint="eastAsia"/>
            <w:noProof/>
            <w:rtl/>
            <w:lang w:bidi="fa-IR"/>
          </w:rPr>
          <w:t>علم</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433464919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451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459- </w:t>
        </w:r>
        <w:r w:rsidR="0092276B" w:rsidRPr="00FA1971">
          <w:rPr>
            <w:rStyle w:val="Hyperlink"/>
            <w:rFonts w:hint="eastAsia"/>
            <w:noProof/>
            <w:rtl/>
            <w:lang w:bidi="fa-IR"/>
          </w:rPr>
          <w:t>حس</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متولد</w:t>
        </w:r>
        <w:r w:rsidR="0092276B" w:rsidRPr="00FA1971">
          <w:rPr>
            <w:rStyle w:val="Hyperlink"/>
            <w:noProof/>
            <w:rtl/>
            <w:lang w:bidi="fa-IR"/>
          </w:rPr>
          <w:t xml:space="preserve"> </w:t>
        </w:r>
        <w:r w:rsidR="0092276B" w:rsidRPr="00FA1971">
          <w:rPr>
            <w:rStyle w:val="Hyperlink"/>
            <w:rFonts w:hint="eastAsia"/>
            <w:noProof/>
            <w:rtl/>
            <w:lang w:bidi="fa-IR"/>
          </w:rPr>
          <w:t>شد،</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کصد</w:t>
        </w:r>
        <w:r w:rsidR="0092276B" w:rsidRPr="00FA1971">
          <w:rPr>
            <w:rStyle w:val="Hyperlink"/>
            <w:noProof/>
            <w:rtl/>
            <w:lang w:bidi="fa-IR"/>
          </w:rPr>
          <w:t xml:space="preserve"> </w:t>
        </w:r>
        <w:r w:rsidR="0092276B" w:rsidRPr="00FA1971">
          <w:rPr>
            <w:rStyle w:val="Hyperlink"/>
            <w:rFonts w:hint="eastAsia"/>
            <w:noProof/>
            <w:rtl/>
            <w:lang w:bidi="fa-IR"/>
          </w:rPr>
          <w:t>ب</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 xml:space="preserve"> </w:t>
        </w:r>
        <w:r w:rsidR="0092276B" w:rsidRPr="00FA1971">
          <w:rPr>
            <w:rStyle w:val="Hyperlink"/>
            <w:rFonts w:hint="eastAsia"/>
            <w:noProof/>
            <w:rtl/>
            <w:lang w:bidi="fa-IR"/>
          </w:rPr>
          <w:t>هزار</w:t>
        </w:r>
        <w:r w:rsidR="0092276B" w:rsidRPr="00FA1971">
          <w:rPr>
            <w:rStyle w:val="Hyperlink"/>
            <w:noProof/>
            <w:rtl/>
            <w:lang w:bidi="fa-IR"/>
          </w:rPr>
          <w:t xml:space="preserve"> </w:t>
        </w:r>
        <w:r w:rsidR="0092276B" w:rsidRPr="00FA1971">
          <w:rPr>
            <w:rStyle w:val="Hyperlink"/>
            <w:rFonts w:hint="eastAsia"/>
            <w:noProof/>
            <w:rtl/>
            <w:lang w:bidi="fa-IR"/>
          </w:rPr>
          <w:t>فرشته</w:t>
        </w:r>
        <w:r w:rsidR="0092276B" w:rsidRPr="00FA1971">
          <w:rPr>
            <w:rStyle w:val="Hyperlink"/>
            <w:noProof/>
            <w:rtl/>
            <w:lang w:bidi="fa-IR"/>
          </w:rPr>
          <w:t xml:space="preserve"> </w:t>
        </w:r>
        <w:r w:rsidR="0092276B" w:rsidRPr="00FA1971">
          <w:rPr>
            <w:rStyle w:val="Hyperlink"/>
            <w:rFonts w:hint="eastAsia"/>
            <w:noProof/>
            <w:rtl/>
            <w:lang w:bidi="fa-IR"/>
          </w:rPr>
          <w:t>آمدند</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عرض</w:t>
        </w:r>
        <w:r w:rsidR="0092276B" w:rsidRPr="00FA1971">
          <w:rPr>
            <w:rStyle w:val="Hyperlink"/>
            <w:noProof/>
            <w:rtl/>
            <w:lang w:bidi="fa-IR"/>
          </w:rPr>
          <w:t xml:space="preserve"> </w:t>
        </w:r>
        <w:r w:rsidR="0092276B" w:rsidRPr="00FA1971">
          <w:rPr>
            <w:rStyle w:val="Hyperlink"/>
            <w:rFonts w:hint="eastAsia"/>
            <w:noProof/>
            <w:rtl/>
            <w:lang w:bidi="fa-IR"/>
          </w:rPr>
          <w:t>تبر</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451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460-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اسم</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امامت</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را</w:t>
        </w:r>
        <w:r w:rsidR="0092276B" w:rsidRPr="00FA1971">
          <w:rPr>
            <w:rStyle w:val="Hyperlink"/>
            <w:noProof/>
            <w:rtl/>
            <w:lang w:bidi="fa-IR"/>
          </w:rPr>
          <w:t xml:space="preserve"> </w:t>
        </w:r>
        <w:r w:rsidR="0092276B" w:rsidRPr="00FA1971">
          <w:rPr>
            <w:rStyle w:val="Hyperlink"/>
            <w:rFonts w:hint="eastAsia"/>
            <w:noProof/>
            <w:rtl/>
            <w:lang w:bidi="fa-IR"/>
          </w:rPr>
          <w:t>ثابت</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کن</w:t>
        </w:r>
        <w:r w:rsidR="0092276B" w:rsidRPr="00FA1971">
          <w:rPr>
            <w:rStyle w:val="Hyperlink"/>
            <w:rFonts w:hint="cs"/>
            <w:noProof/>
            <w:rtl/>
            <w:lang w:bidi="fa-IR"/>
          </w:rPr>
          <w:t>ی</w:t>
        </w:r>
        <w:r w:rsidR="0092276B" w:rsidRPr="00FA1971">
          <w:rPr>
            <w:rStyle w:val="Hyperlink"/>
            <w:rFonts w:hint="eastAsia"/>
            <w:noProof/>
            <w:rtl/>
            <w:lang w:bidi="fa-IR"/>
          </w:rPr>
          <w:t>م</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452</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461-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اول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الامر؛</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عن</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فرمانده</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درست</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w:t>
        </w:r>
        <w:r w:rsidR="0092276B" w:rsidRPr="00FA1971">
          <w:rPr>
            <w:rStyle w:val="Hyperlink"/>
            <w:b/>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454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462- </w:t>
        </w:r>
        <w:r w:rsidR="0092276B" w:rsidRPr="00FA1971">
          <w:rPr>
            <w:rStyle w:val="Hyperlink"/>
            <w:rFonts w:hint="eastAsia"/>
            <w:noProof/>
            <w:rtl/>
            <w:lang w:bidi="fa-IR"/>
          </w:rPr>
          <w:t>بشر</w:t>
        </w:r>
        <w:r w:rsidR="0092276B" w:rsidRPr="00FA1971">
          <w:rPr>
            <w:rStyle w:val="Hyperlink"/>
            <w:noProof/>
            <w:rtl/>
            <w:lang w:bidi="fa-IR"/>
          </w:rPr>
          <w:t xml:space="preserve"> </w:t>
        </w:r>
        <w:r w:rsidR="0092276B" w:rsidRPr="00FA1971">
          <w:rPr>
            <w:rStyle w:val="Hyperlink"/>
            <w:rFonts w:hint="eastAsia"/>
            <w:noProof/>
            <w:rtl/>
            <w:lang w:bidi="fa-IR"/>
          </w:rPr>
          <w:t>قادر</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صالح</w:t>
        </w:r>
        <w:r w:rsidR="0092276B" w:rsidRPr="00FA1971">
          <w:rPr>
            <w:rStyle w:val="Hyperlink"/>
            <w:noProof/>
            <w:rtl/>
            <w:lang w:bidi="fa-IR"/>
          </w:rPr>
          <w:t xml:space="preserve"> </w:t>
        </w:r>
        <w:r w:rsidR="0092276B" w:rsidRPr="00FA1971">
          <w:rPr>
            <w:rStyle w:val="Hyperlink"/>
            <w:rFonts w:hint="eastAsia"/>
            <w:noProof/>
            <w:rtl/>
            <w:lang w:bidi="fa-IR"/>
          </w:rPr>
          <w:t>انتخاب</w:t>
        </w:r>
        <w:r w:rsidR="0092276B" w:rsidRPr="00FA1971">
          <w:rPr>
            <w:rStyle w:val="Hyperlink"/>
            <w:noProof/>
            <w:rtl/>
            <w:lang w:bidi="fa-IR"/>
          </w:rPr>
          <w:t xml:space="preserve"> </w:t>
        </w:r>
        <w:r w:rsidR="0092276B" w:rsidRPr="00FA1971">
          <w:rPr>
            <w:rStyle w:val="Hyperlink"/>
            <w:rFonts w:hint="eastAsia"/>
            <w:noProof/>
            <w:rtl/>
            <w:lang w:bidi="fa-IR"/>
          </w:rPr>
          <w:t>کند</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انتخاب</w:t>
        </w:r>
        <w:r w:rsidR="0092276B" w:rsidRPr="00FA1971">
          <w:rPr>
            <w:rStyle w:val="Hyperlink"/>
            <w:noProof/>
            <w:rtl/>
            <w:lang w:bidi="fa-IR"/>
          </w:rPr>
          <w:t xml:space="preserve"> </w:t>
        </w:r>
        <w:r w:rsidR="0092276B" w:rsidRPr="00FA1971">
          <w:rPr>
            <w:rStyle w:val="Hyperlink"/>
            <w:rFonts w:hint="eastAsia"/>
            <w:noProof/>
            <w:rtl/>
            <w:lang w:bidi="fa-IR"/>
          </w:rPr>
          <w:t>کند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455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463- </w:t>
        </w:r>
        <w:r w:rsidR="0092276B" w:rsidRPr="00FA1971">
          <w:rPr>
            <w:rStyle w:val="Hyperlink"/>
            <w:rFonts w:hint="eastAsia"/>
            <w:noProof/>
            <w:rtl/>
            <w:lang w:bidi="fa-IR"/>
          </w:rPr>
          <w:t>سلاط</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امراء،</w:t>
        </w:r>
        <w:r w:rsidR="0092276B" w:rsidRPr="00FA1971">
          <w:rPr>
            <w:rStyle w:val="Hyperlink"/>
            <w:noProof/>
            <w:rtl/>
            <w:lang w:bidi="fa-IR"/>
          </w:rPr>
          <w:t xml:space="preserve"> </w:t>
        </w:r>
        <w:r w:rsidR="0092276B" w:rsidRPr="00FA1971">
          <w:rPr>
            <w:rStyle w:val="Hyperlink"/>
            <w:rFonts w:hint="eastAsia"/>
            <w:noProof/>
            <w:rtl/>
            <w:lang w:bidi="fa-IR"/>
          </w:rPr>
          <w:t>اول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الامر</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باشند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455</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464- </w:t>
        </w:r>
        <w:r w:rsidR="0092276B" w:rsidRPr="00FA1971">
          <w:rPr>
            <w:rStyle w:val="Hyperlink"/>
            <w:rFonts w:hint="eastAsia"/>
            <w:noProof/>
            <w:rtl/>
            <w:lang w:bidi="fa-IR"/>
          </w:rPr>
          <w:t>هر</w:t>
        </w:r>
        <w:r w:rsidR="0092276B" w:rsidRPr="00FA1971">
          <w:rPr>
            <w:rStyle w:val="Hyperlink"/>
            <w:noProof/>
            <w:rtl/>
            <w:lang w:bidi="fa-IR"/>
          </w:rPr>
          <w:t xml:space="preserve"> </w:t>
        </w:r>
        <w:r w:rsidR="0092276B" w:rsidRPr="00FA1971">
          <w:rPr>
            <w:rStyle w:val="Hyperlink"/>
            <w:rFonts w:hint="eastAsia"/>
            <w:noProof/>
            <w:rtl/>
            <w:lang w:bidi="fa-IR"/>
          </w:rPr>
          <w:t>سلطان</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ام</w:t>
        </w:r>
        <w:r w:rsidR="0092276B" w:rsidRPr="00FA1971">
          <w:rPr>
            <w:rStyle w:val="Hyperlink"/>
            <w:rFonts w:hint="cs"/>
            <w:noProof/>
            <w:rtl/>
            <w:lang w:bidi="fa-IR"/>
          </w:rPr>
          <w:t>ی</w:t>
        </w:r>
        <w:r w:rsidR="0092276B" w:rsidRPr="00FA1971">
          <w:rPr>
            <w:rStyle w:val="Hyperlink"/>
            <w:rFonts w:hint="eastAsia"/>
            <w:noProof/>
            <w:rtl/>
            <w:lang w:bidi="fa-IR"/>
          </w:rPr>
          <w:t>ر</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noProof/>
            <w:rtl/>
            <w:lang w:bidi="fa-IR"/>
          </w:rPr>
          <w:t xml:space="preserve"> </w:t>
        </w:r>
        <w:r w:rsidR="0092276B" w:rsidRPr="00FA1971">
          <w:rPr>
            <w:rStyle w:val="Hyperlink"/>
            <w:rFonts w:hint="eastAsia"/>
            <w:noProof/>
            <w:rtl/>
            <w:lang w:bidi="fa-IR"/>
          </w:rPr>
          <w:t>قدرت</w:t>
        </w:r>
        <w:r w:rsidR="0092276B" w:rsidRPr="00FA1971">
          <w:rPr>
            <w:rStyle w:val="Hyperlink"/>
            <w:rFonts w:hint="cs"/>
            <w:noProof/>
            <w:rtl/>
            <w:lang w:bidi="fa-IR"/>
          </w:rPr>
          <w:t>ی</w:t>
        </w:r>
        <w:r w:rsidR="0092276B" w:rsidRPr="00FA1971">
          <w:rPr>
            <w:rStyle w:val="Hyperlink"/>
            <w:rFonts w:hint="eastAsia"/>
            <w:noProof/>
            <w:rtl/>
            <w:lang w:bidi="fa-IR"/>
          </w:rPr>
          <w:t>،</w:t>
        </w:r>
        <w:r w:rsidR="0092276B" w:rsidRPr="00FA1971">
          <w:rPr>
            <w:rStyle w:val="Hyperlink"/>
            <w:noProof/>
            <w:rtl/>
            <w:lang w:bidi="fa-IR"/>
          </w:rPr>
          <w:t xml:space="preserve"> </w:t>
        </w:r>
        <w:r w:rsidR="0092276B" w:rsidRPr="00FA1971">
          <w:rPr>
            <w:rStyle w:val="Hyperlink"/>
            <w:rFonts w:hint="eastAsia"/>
            <w:noProof/>
            <w:rtl/>
            <w:lang w:bidi="fa-IR"/>
          </w:rPr>
          <w:t>اول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الامر</w:t>
        </w:r>
        <w:r w:rsidR="0092276B" w:rsidRPr="00FA1971">
          <w:rPr>
            <w:rStyle w:val="Hyperlink"/>
            <w:noProof/>
            <w:rtl/>
            <w:lang w:bidi="fa-IR"/>
          </w:rPr>
          <w:t xml:space="preserve"> </w:t>
        </w:r>
        <w:r w:rsidR="0092276B" w:rsidRPr="00FA1971">
          <w:rPr>
            <w:rStyle w:val="Hyperlink"/>
            <w:rFonts w:hint="eastAsia"/>
            <w:noProof/>
            <w:rtl/>
            <w:lang w:bidi="fa-IR"/>
          </w:rPr>
          <w:t>نم</w:t>
        </w:r>
        <w:r w:rsidR="0092276B" w:rsidRPr="00FA1971">
          <w:rPr>
            <w:rStyle w:val="Hyperlink"/>
            <w:rFonts w:hint="cs"/>
            <w:noProof/>
            <w:rtl/>
            <w:lang w:bidi="fa-IR"/>
          </w:rPr>
          <w:t>ی‌</w:t>
        </w:r>
        <w:r w:rsidR="0092276B" w:rsidRPr="00FA1971">
          <w:rPr>
            <w:rStyle w:val="Hyperlink"/>
            <w:rFonts w:hint="eastAsia"/>
            <w:noProof/>
            <w:rtl/>
            <w:lang w:bidi="fa-IR"/>
          </w:rPr>
          <w:t>باشد</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456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465- </w:t>
        </w:r>
        <w:r w:rsidR="0092276B" w:rsidRPr="00FA1971">
          <w:rPr>
            <w:rStyle w:val="Hyperlink"/>
            <w:rFonts w:hint="eastAsia"/>
            <w:noProof/>
            <w:rtl/>
            <w:lang w:bidi="fa-IR"/>
          </w:rPr>
          <w:t>اول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الامر</w:t>
        </w:r>
        <w:r w:rsidR="0092276B" w:rsidRPr="00FA1971">
          <w:rPr>
            <w:rStyle w:val="Hyperlink"/>
            <w:noProof/>
            <w:rtl/>
            <w:lang w:bidi="fa-IR"/>
          </w:rPr>
          <w:t xml:space="preserve"> </w:t>
        </w:r>
        <w:r w:rsidR="0092276B" w:rsidRPr="00FA1971">
          <w:rPr>
            <w:rStyle w:val="Hyperlink"/>
            <w:rFonts w:hint="eastAsia"/>
            <w:noProof/>
            <w:rtl/>
            <w:lang w:bidi="fa-IR"/>
          </w:rPr>
          <w:t>با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منصوب</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منصوص</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جانب</w:t>
        </w:r>
        <w:r w:rsidR="0092276B" w:rsidRPr="00FA1971">
          <w:rPr>
            <w:rStyle w:val="Hyperlink"/>
            <w:noProof/>
            <w:rtl/>
            <w:lang w:bidi="fa-IR"/>
          </w:rPr>
          <w:t xml:space="preserve"> </w:t>
        </w:r>
        <w:r w:rsidR="0092276B" w:rsidRPr="00FA1971">
          <w:rPr>
            <w:rStyle w:val="Hyperlink"/>
            <w:rFonts w:hint="eastAsia"/>
            <w:noProof/>
            <w:rtl/>
            <w:lang w:bidi="fa-IR"/>
          </w:rPr>
          <w:t>الله</w:t>
        </w:r>
        <w:r w:rsidR="0092276B" w:rsidRPr="00FA1971">
          <w:rPr>
            <w:rStyle w:val="Hyperlink"/>
            <w:noProof/>
            <w:rtl/>
            <w:lang w:bidi="fa-IR"/>
          </w:rPr>
          <w:t xml:space="preserve"> </w:t>
        </w:r>
        <w:r w:rsidR="0092276B" w:rsidRPr="00FA1971">
          <w:rPr>
            <w:rStyle w:val="Hyperlink"/>
            <w:rFonts w:hint="eastAsia"/>
            <w:noProof/>
            <w:rtl/>
            <w:lang w:bidi="fa-IR"/>
          </w:rPr>
          <w:t>باشد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456</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7"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466- </w:t>
        </w:r>
        <w:r w:rsidR="0092276B" w:rsidRPr="00FA1971">
          <w:rPr>
            <w:rStyle w:val="Hyperlink"/>
            <w:rFonts w:hint="eastAsia"/>
            <w:noProof/>
            <w:rtl/>
            <w:lang w:bidi="fa-IR"/>
          </w:rPr>
          <w:t>امام‌ها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معصوم</w:t>
        </w:r>
        <w:r w:rsidR="0092276B" w:rsidRPr="00FA1971">
          <w:rPr>
            <w:rStyle w:val="Hyperlink"/>
            <w:noProof/>
            <w:rtl/>
            <w:lang w:bidi="fa-IR"/>
          </w:rPr>
          <w:t xml:space="preserve"> </w:t>
        </w:r>
        <w:r w:rsidR="0092276B" w:rsidRPr="00FA1971">
          <w:rPr>
            <w:rStyle w:val="Hyperlink"/>
            <w:rFonts w:hint="eastAsia"/>
            <w:noProof/>
            <w:rtl/>
            <w:lang w:bidi="fa-IR"/>
          </w:rPr>
          <w:t>بودند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460</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8"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467- </w:t>
        </w:r>
        <w:r w:rsidR="0092276B" w:rsidRPr="00FA1971">
          <w:rPr>
            <w:rStyle w:val="Hyperlink"/>
            <w:rFonts w:hint="eastAsia"/>
            <w:noProof/>
            <w:rtl/>
            <w:lang w:bidi="fa-IR"/>
          </w:rPr>
          <w:t>تعجب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ندارد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اسم</w:t>
        </w:r>
        <w:r w:rsidR="0092276B" w:rsidRPr="00FA1971">
          <w:rPr>
            <w:rStyle w:val="Hyperlink"/>
            <w:noProof/>
            <w:rtl/>
            <w:lang w:bidi="fa-IR"/>
          </w:rPr>
          <w:t xml:space="preserve"> </w:t>
        </w:r>
        <w:r w:rsidR="0092276B" w:rsidRPr="00FA1971">
          <w:rPr>
            <w:rStyle w:val="Hyperlink"/>
            <w:rFonts w:hint="eastAsia"/>
            <w:noProof/>
            <w:rtl/>
            <w:lang w:bidi="fa-IR"/>
          </w:rPr>
          <w:t>امام‌ها</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 xml:space="preserve"> </w:t>
        </w:r>
        <w:r w:rsidR="0092276B" w:rsidRPr="00FA1971">
          <w:rPr>
            <w:rStyle w:val="Hyperlink"/>
            <w:rFonts w:hint="eastAsia"/>
            <w:noProof/>
            <w:rtl/>
            <w:lang w:bidi="fa-IR"/>
          </w:rPr>
          <w:t>هر</w:t>
        </w:r>
        <w:r w:rsidR="0092276B" w:rsidRPr="00FA1971">
          <w:rPr>
            <w:rStyle w:val="Hyperlink"/>
            <w:noProof/>
            <w:rtl/>
            <w:lang w:bidi="fa-IR"/>
          </w:rPr>
          <w:t xml:space="preserve"> </w:t>
        </w:r>
        <w:r w:rsidR="0092276B" w:rsidRPr="00FA1971">
          <w:rPr>
            <w:rStyle w:val="Hyperlink"/>
            <w:rFonts w:hint="eastAsia"/>
            <w:noProof/>
            <w:rtl/>
            <w:lang w:bidi="fa-IR"/>
          </w:rPr>
          <w:t>چ</w:t>
        </w:r>
        <w:r w:rsidR="0092276B" w:rsidRPr="00FA1971">
          <w:rPr>
            <w:rStyle w:val="Hyperlink"/>
            <w:rFonts w:hint="cs"/>
            <w:noProof/>
            <w:rtl/>
            <w:lang w:bidi="fa-IR"/>
          </w:rPr>
          <w:t>ی</w:t>
        </w:r>
        <w:r w:rsidR="0092276B" w:rsidRPr="00FA1971">
          <w:rPr>
            <w:rStyle w:val="Hyperlink"/>
            <w:rFonts w:hint="eastAsia"/>
            <w:noProof/>
            <w:rtl/>
            <w:lang w:bidi="fa-IR"/>
          </w:rPr>
          <w:t>ز</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نبا</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باشد</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433464928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461</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29"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468- </w:t>
        </w:r>
        <w:r w:rsidR="0092276B" w:rsidRPr="00FA1971">
          <w:rPr>
            <w:rStyle w:val="Hyperlink"/>
            <w:rFonts w:hint="eastAsia"/>
            <w:noProof/>
            <w:rtl/>
            <w:lang w:bidi="fa-IR"/>
          </w:rPr>
          <w:t>اسم</w:t>
        </w:r>
        <w:r w:rsidR="0092276B" w:rsidRPr="00FA1971">
          <w:rPr>
            <w:rStyle w:val="Hyperlink"/>
            <w:noProof/>
            <w:rtl/>
            <w:lang w:bidi="fa-IR"/>
          </w:rPr>
          <w:t xml:space="preserve"> </w:t>
        </w:r>
        <w:r w:rsidR="0092276B" w:rsidRPr="00FA1971">
          <w:rPr>
            <w:rStyle w:val="Hyperlink"/>
            <w:rFonts w:hint="eastAsia"/>
            <w:noProof/>
            <w:rtl/>
            <w:lang w:bidi="fa-IR"/>
          </w:rPr>
          <w:t>امام‌ها</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 xml:space="preserve"> </w:t>
        </w:r>
        <w:r w:rsidR="0092276B" w:rsidRPr="00FA1971">
          <w:rPr>
            <w:rStyle w:val="Hyperlink"/>
            <w:rFonts w:hint="eastAsia"/>
            <w:noProof/>
            <w:rtl/>
            <w:lang w:bidi="fa-IR"/>
          </w:rPr>
          <w:t>هم</w:t>
        </w:r>
        <w:r w:rsidR="0092276B" w:rsidRPr="00FA1971">
          <w:rPr>
            <w:rStyle w:val="Hyperlink"/>
            <w:rFonts w:hint="cs"/>
            <w:noProof/>
            <w:rtl/>
            <w:lang w:bidi="fa-IR"/>
          </w:rPr>
          <w:t>ی</w:t>
        </w:r>
        <w:r w:rsidR="0092276B" w:rsidRPr="00FA1971">
          <w:rPr>
            <w:rStyle w:val="Hyperlink"/>
            <w:rFonts w:hint="eastAsia"/>
            <w:noProof/>
            <w:rtl/>
            <w:lang w:bidi="fa-IR"/>
          </w:rPr>
          <w:t>ن</w:t>
        </w:r>
        <w:r w:rsidR="0092276B" w:rsidRPr="00FA1971">
          <w:rPr>
            <w:rStyle w:val="Hyperlink"/>
            <w:noProof/>
            <w:rtl/>
            <w:lang w:bidi="fa-IR"/>
          </w:rPr>
          <w:t xml:space="preserve"> </w:t>
        </w:r>
        <w:r w:rsidR="0092276B" w:rsidRPr="00FA1971">
          <w:rPr>
            <w:rStyle w:val="Hyperlink"/>
            <w:rFonts w:hint="eastAsia"/>
            <w:noProof/>
            <w:rtl/>
            <w:lang w:bidi="fa-IR"/>
          </w:rPr>
          <w:t>طور</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عدد</w:t>
        </w:r>
        <w:r w:rsidR="0092276B" w:rsidRPr="00FA1971">
          <w:rPr>
            <w:rStyle w:val="Hyperlink"/>
            <w:noProof/>
            <w:rtl/>
            <w:lang w:bidi="fa-IR"/>
          </w:rPr>
          <w:t xml:space="preserve"> </w:t>
        </w:r>
        <w:r w:rsidR="0092276B" w:rsidRPr="00FA1971">
          <w:rPr>
            <w:rStyle w:val="Hyperlink"/>
            <w:rFonts w:hint="eastAsia"/>
            <w:noProof/>
            <w:rtl/>
            <w:lang w:bidi="fa-IR"/>
          </w:rPr>
          <w:t>رکعات</w:t>
        </w:r>
        <w:r w:rsidR="0092276B" w:rsidRPr="00FA1971">
          <w:rPr>
            <w:rStyle w:val="Hyperlink"/>
            <w:noProof/>
            <w:rtl/>
            <w:lang w:bidi="fa-IR"/>
          </w:rPr>
          <w:t xml:space="preserve"> </w:t>
        </w:r>
        <w:r w:rsidR="0092276B" w:rsidRPr="00FA1971">
          <w:rPr>
            <w:rStyle w:val="Hyperlink"/>
            <w:rFonts w:hint="eastAsia"/>
            <w:noProof/>
            <w:rtl/>
            <w:lang w:bidi="fa-IR"/>
          </w:rPr>
          <w:t>نماز</w:t>
        </w:r>
        <w:r w:rsidR="0092276B" w:rsidRPr="00FA1971">
          <w:rPr>
            <w:rStyle w:val="Hyperlink"/>
            <w:noProof/>
            <w:rtl/>
            <w:lang w:bidi="fa-IR"/>
          </w:rPr>
          <w:t xml:space="preserve"> </w:t>
        </w:r>
        <w:r w:rsidR="0092276B" w:rsidRPr="00FA1971">
          <w:rPr>
            <w:rStyle w:val="Hyperlink"/>
            <w:rFonts w:hint="eastAsia"/>
            <w:noProof/>
            <w:rtl/>
            <w:lang w:bidi="fa-IR"/>
          </w:rPr>
          <w:t>در</w:t>
        </w:r>
        <w:r w:rsidR="0092276B" w:rsidRPr="00FA1971">
          <w:rPr>
            <w:rStyle w:val="Hyperlink"/>
            <w:noProof/>
            <w:rtl/>
            <w:lang w:bidi="fa-IR"/>
          </w:rPr>
          <w:t xml:space="preserve"> </w:t>
        </w:r>
        <w:r w:rsidR="0092276B" w:rsidRPr="00FA1971">
          <w:rPr>
            <w:rStyle w:val="Hyperlink"/>
            <w:rFonts w:hint="eastAsia"/>
            <w:noProof/>
            <w:rtl/>
            <w:lang w:bidi="fa-IR"/>
          </w:rPr>
          <w:t>قرآن</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433464929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30"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469-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مراد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اول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الامر،</w:t>
        </w:r>
        <w:r w:rsidR="0092276B" w:rsidRPr="00FA1971">
          <w:rPr>
            <w:rStyle w:val="Hyperlink"/>
            <w:noProof/>
            <w:rtl/>
            <w:lang w:bidi="fa-IR"/>
          </w:rPr>
          <w:t xml:space="preserve"> </w:t>
        </w:r>
        <w:r w:rsidR="0092276B" w:rsidRPr="00FA1971">
          <w:rPr>
            <w:rStyle w:val="Hyperlink"/>
            <w:rFonts w:hint="eastAsia"/>
            <w:noProof/>
            <w:rtl/>
            <w:lang w:bidi="fa-IR"/>
          </w:rPr>
          <w:t>امامان</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433464930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463</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31"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470-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حد</w:t>
        </w:r>
        <w:r w:rsidR="0092276B" w:rsidRPr="00FA1971">
          <w:rPr>
            <w:rStyle w:val="Hyperlink"/>
            <w:rFonts w:hint="cs"/>
            <w:noProof/>
            <w:rtl/>
            <w:lang w:bidi="fa-IR"/>
          </w:rPr>
          <w:t>ی</w:t>
        </w:r>
        <w:r w:rsidR="0092276B" w:rsidRPr="00FA1971">
          <w:rPr>
            <w:rStyle w:val="Hyperlink"/>
            <w:rFonts w:hint="eastAsia"/>
            <w:noProof/>
            <w:rtl/>
            <w:lang w:bidi="fa-IR"/>
          </w:rPr>
          <w:t>ث</w:t>
        </w:r>
        <w:r w:rsidR="0092276B" w:rsidRPr="00FA1971">
          <w:rPr>
            <w:rStyle w:val="Hyperlink"/>
            <w:noProof/>
            <w:rtl/>
            <w:lang w:bidi="fa-IR"/>
          </w:rPr>
          <w:t xml:space="preserve"> </w:t>
        </w:r>
        <w:r w:rsidR="0092276B" w:rsidRPr="00FA1971">
          <w:rPr>
            <w:rStyle w:val="Hyperlink"/>
            <w:rFonts w:hint="eastAsia"/>
            <w:noProof/>
            <w:rtl/>
            <w:lang w:bidi="fa-IR"/>
          </w:rPr>
          <w:t>دارد</w:t>
        </w:r>
        <w:r w:rsidR="0092276B" w:rsidRPr="00FA1971">
          <w:rPr>
            <w:rStyle w:val="Hyperlink"/>
            <w:noProof/>
            <w:rtl/>
            <w:lang w:bidi="fa-IR"/>
          </w:rPr>
          <w:t xml:space="preserve"> </w:t>
        </w:r>
        <w:r w:rsidR="0092276B" w:rsidRPr="00FA1971">
          <w:rPr>
            <w:rStyle w:val="Hyperlink"/>
            <w:rFonts w:hint="eastAsia"/>
            <w:noProof/>
            <w:rtl/>
            <w:lang w:bidi="fa-IR"/>
          </w:rPr>
          <w:t>که</w:t>
        </w:r>
        <w:r w:rsidR="0092276B" w:rsidRPr="00FA1971">
          <w:rPr>
            <w:rStyle w:val="Hyperlink"/>
            <w:noProof/>
            <w:rtl/>
            <w:lang w:bidi="fa-IR"/>
          </w:rPr>
          <w:t xml:space="preserve"> </w:t>
        </w:r>
        <w:r w:rsidR="0092276B" w:rsidRPr="00FA1971">
          <w:rPr>
            <w:rStyle w:val="Hyperlink"/>
            <w:rFonts w:hint="eastAsia"/>
            <w:noProof/>
            <w:rtl/>
            <w:lang w:bidi="fa-IR"/>
          </w:rPr>
          <w:t>عدد</w:t>
        </w:r>
        <w:r w:rsidR="0092276B" w:rsidRPr="00FA1971">
          <w:rPr>
            <w:rStyle w:val="Hyperlink"/>
            <w:noProof/>
            <w:rtl/>
            <w:lang w:bidi="fa-IR"/>
          </w:rPr>
          <w:t xml:space="preserve"> </w:t>
        </w:r>
        <w:r w:rsidR="0092276B" w:rsidRPr="00FA1971">
          <w:rPr>
            <w:rStyle w:val="Hyperlink"/>
            <w:rFonts w:hint="eastAsia"/>
            <w:noProof/>
            <w:rtl/>
            <w:lang w:bidi="fa-IR"/>
          </w:rPr>
          <w:t>خلفاء</w:t>
        </w:r>
        <w:r w:rsidR="0092276B" w:rsidRPr="00FA1971">
          <w:rPr>
            <w:rStyle w:val="Hyperlink"/>
            <w:noProof/>
            <w:rtl/>
            <w:lang w:bidi="fa-IR"/>
          </w:rPr>
          <w:t xml:space="preserve"> </w:t>
        </w:r>
        <w:r w:rsidR="0092276B" w:rsidRPr="00FA1971">
          <w:rPr>
            <w:rStyle w:val="Hyperlink"/>
            <w:rFonts w:hint="eastAsia"/>
            <w:noProof/>
            <w:rtl/>
            <w:lang w:bidi="fa-IR"/>
          </w:rPr>
          <w:t>بعد</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پ</w:t>
        </w:r>
        <w:r w:rsidR="0092276B" w:rsidRPr="00FA1971">
          <w:rPr>
            <w:rStyle w:val="Hyperlink"/>
            <w:rFonts w:hint="cs"/>
            <w:noProof/>
            <w:rtl/>
            <w:lang w:bidi="fa-IR"/>
          </w:rPr>
          <w:t>ی</w:t>
        </w:r>
        <w:r w:rsidR="0092276B" w:rsidRPr="00FA1971">
          <w:rPr>
            <w:rStyle w:val="Hyperlink"/>
            <w:rFonts w:hint="eastAsia"/>
            <w:noProof/>
            <w:rtl/>
            <w:lang w:bidi="fa-IR"/>
          </w:rPr>
          <w:t>امبر</w:t>
        </w:r>
        <w:r w:rsidR="0092276B" w:rsidRPr="00FA1971">
          <w:rPr>
            <w:rStyle w:val="Hyperlink"/>
            <w:noProof/>
            <w:rtl/>
            <w:lang w:bidi="fa-IR"/>
          </w:rPr>
          <w:t xml:space="preserve"> 12 </w:t>
        </w:r>
        <w:r w:rsidR="0092276B" w:rsidRPr="00FA1971">
          <w:rPr>
            <w:rStyle w:val="Hyperlink"/>
            <w:rFonts w:hint="eastAsia"/>
            <w:noProof/>
            <w:rtl/>
            <w:lang w:bidi="fa-IR"/>
          </w:rPr>
          <w:t>تاست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433464931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464</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32"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471- </w:t>
        </w:r>
        <w:r w:rsidR="0092276B" w:rsidRPr="00FA1971">
          <w:rPr>
            <w:rStyle w:val="Hyperlink"/>
            <w:rFonts w:hint="eastAsia"/>
            <w:noProof/>
            <w:rtl/>
            <w:lang w:bidi="fa-IR"/>
          </w:rPr>
          <w:t>جاحظ</w:t>
        </w:r>
        <w:r w:rsidR="0092276B" w:rsidRPr="00FA1971">
          <w:rPr>
            <w:rStyle w:val="Hyperlink"/>
            <w:noProof/>
            <w:rtl/>
            <w:lang w:bidi="fa-IR"/>
          </w:rPr>
          <w:t xml:space="preserve"> </w:t>
        </w:r>
        <w:r w:rsidR="0092276B" w:rsidRPr="00FA1971">
          <w:rPr>
            <w:rStyle w:val="Hyperlink"/>
            <w:rFonts w:hint="eastAsia"/>
            <w:noProof/>
            <w:rtl/>
            <w:lang w:bidi="fa-IR"/>
          </w:rPr>
          <w:t>م</w:t>
        </w:r>
        <w:r w:rsidR="0092276B" w:rsidRPr="00FA1971">
          <w:rPr>
            <w:rStyle w:val="Hyperlink"/>
            <w:rFonts w:hint="cs"/>
            <w:noProof/>
            <w:rtl/>
            <w:lang w:bidi="fa-IR"/>
          </w:rPr>
          <w:t>ی‌</w:t>
        </w:r>
        <w:r w:rsidR="0092276B" w:rsidRPr="00FA1971">
          <w:rPr>
            <w:rStyle w:val="Hyperlink"/>
            <w:rFonts w:hint="eastAsia"/>
            <w:noProof/>
            <w:rtl/>
            <w:lang w:bidi="fa-IR"/>
          </w:rPr>
          <w:t>گو</w:t>
        </w:r>
        <w:r w:rsidR="0092276B" w:rsidRPr="00FA1971">
          <w:rPr>
            <w:rStyle w:val="Hyperlink"/>
            <w:rFonts w:hint="cs"/>
            <w:noProof/>
            <w:rtl/>
            <w:lang w:bidi="fa-IR"/>
          </w:rPr>
          <w:t>ی</w:t>
        </w:r>
        <w:r w:rsidR="0092276B" w:rsidRPr="00FA1971">
          <w:rPr>
            <w:rStyle w:val="Hyperlink"/>
            <w:rFonts w:hint="eastAsia"/>
            <w:noProof/>
            <w:rtl/>
            <w:lang w:bidi="fa-IR"/>
          </w:rPr>
          <w:t>د</w:t>
        </w:r>
        <w:r w:rsidR="0092276B" w:rsidRPr="00FA1971">
          <w:rPr>
            <w:rStyle w:val="Hyperlink"/>
            <w:noProof/>
            <w:rtl/>
            <w:lang w:bidi="fa-IR"/>
          </w:rPr>
          <w:t xml:space="preserve">: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b/>
            <w:noProof/>
            <w:vertAlign w:val="superscript"/>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433464932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33"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472- </w:t>
        </w:r>
        <w:r w:rsidR="0092276B" w:rsidRPr="00FA1971">
          <w:rPr>
            <w:rStyle w:val="Hyperlink"/>
            <w:rFonts w:hint="eastAsia"/>
            <w:noProof/>
            <w:rtl/>
            <w:lang w:bidi="fa-IR"/>
          </w:rPr>
          <w:t>نام</w:t>
        </w:r>
        <w:r w:rsidR="0092276B" w:rsidRPr="00FA1971">
          <w:rPr>
            <w:rStyle w:val="Hyperlink"/>
            <w:noProof/>
            <w:rtl/>
            <w:lang w:bidi="fa-IR"/>
          </w:rPr>
          <w:t xml:space="preserve"> </w:t>
        </w:r>
        <w:r w:rsidR="0092276B" w:rsidRPr="00FA1971">
          <w:rPr>
            <w:rStyle w:val="Hyperlink"/>
            <w:rFonts w:hint="eastAsia"/>
            <w:noProof/>
            <w:rtl/>
            <w:lang w:bidi="fa-IR"/>
          </w:rPr>
          <w:t>ائم</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پا</w:t>
        </w:r>
        <w:r w:rsidR="0092276B" w:rsidRPr="00FA1971">
          <w:rPr>
            <w:rStyle w:val="Hyperlink"/>
            <w:rFonts w:hint="cs"/>
            <w:noProof/>
            <w:rtl/>
            <w:lang w:bidi="fa-IR"/>
          </w:rPr>
          <w:t>یۀ</w:t>
        </w:r>
        <w:r w:rsidR="0092276B" w:rsidRPr="00FA1971">
          <w:rPr>
            <w:rStyle w:val="Hyperlink"/>
            <w:noProof/>
            <w:rtl/>
            <w:lang w:bidi="fa-IR"/>
          </w:rPr>
          <w:t xml:space="preserve"> </w:t>
        </w:r>
        <w:r w:rsidR="0092276B" w:rsidRPr="00FA1971">
          <w:rPr>
            <w:rStyle w:val="Hyperlink"/>
            <w:rFonts w:hint="eastAsia"/>
            <w:noProof/>
            <w:rtl/>
            <w:lang w:bidi="fa-IR"/>
          </w:rPr>
          <w:t>عرش</w:t>
        </w:r>
        <w:r w:rsidR="0092276B" w:rsidRPr="00FA1971">
          <w:rPr>
            <w:rStyle w:val="Hyperlink"/>
            <w:noProof/>
            <w:rtl/>
            <w:lang w:bidi="fa-IR"/>
          </w:rPr>
          <w:t xml:space="preserve"> </w:t>
        </w:r>
        <w:r w:rsidR="0092276B" w:rsidRPr="00FA1971">
          <w:rPr>
            <w:rStyle w:val="Hyperlink"/>
            <w:rFonts w:hint="eastAsia"/>
            <w:noProof/>
            <w:rtl/>
            <w:lang w:bidi="fa-IR"/>
          </w:rPr>
          <w:t>نوشته</w:t>
        </w:r>
        <w:r w:rsidR="0092276B" w:rsidRPr="00FA1971">
          <w:rPr>
            <w:rStyle w:val="Hyperlink"/>
            <w:noProof/>
            <w:rtl/>
            <w:lang w:bidi="fa-IR"/>
          </w:rPr>
          <w:t xml:space="preserve"> </w:t>
        </w:r>
        <w:r w:rsidR="0092276B" w:rsidRPr="00FA1971">
          <w:rPr>
            <w:rStyle w:val="Hyperlink"/>
            <w:rFonts w:hint="eastAsia"/>
            <w:noProof/>
            <w:rtl/>
            <w:lang w:bidi="fa-IR"/>
          </w:rPr>
          <w:t>شده</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w:t>
        </w:r>
        <w:r w:rsidR="0092276B" w:rsidRPr="00FA1971">
          <w:rPr>
            <w:rStyle w:val="Hyperlink"/>
            <w:b/>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433464933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467</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34"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473- </w:t>
        </w:r>
        <w:r w:rsidR="0092276B" w:rsidRPr="00FA1971">
          <w:rPr>
            <w:rStyle w:val="Hyperlink"/>
            <w:rFonts w:hint="eastAsia"/>
            <w:noProof/>
            <w:rtl/>
            <w:lang w:bidi="fa-IR"/>
          </w:rPr>
          <w:t>ش</w:t>
        </w:r>
        <w:r w:rsidR="0092276B" w:rsidRPr="00FA1971">
          <w:rPr>
            <w:rStyle w:val="Hyperlink"/>
            <w:rFonts w:hint="cs"/>
            <w:noProof/>
            <w:rtl/>
            <w:lang w:bidi="fa-IR"/>
          </w:rPr>
          <w:t>ی</w:t>
        </w:r>
        <w:r w:rsidR="0092276B" w:rsidRPr="00FA1971">
          <w:rPr>
            <w:rStyle w:val="Hyperlink"/>
            <w:rFonts w:hint="eastAsia"/>
            <w:noProof/>
            <w:rtl/>
            <w:lang w:bidi="fa-IR"/>
          </w:rPr>
          <w:t>عه</w:t>
        </w:r>
        <w:r w:rsidR="0092276B" w:rsidRPr="00FA1971">
          <w:rPr>
            <w:rStyle w:val="Hyperlink"/>
            <w:noProof/>
            <w:rtl/>
            <w:lang w:bidi="fa-IR"/>
          </w:rPr>
          <w:t xml:space="preserve"> </w:t>
        </w:r>
        <w:r w:rsidR="0092276B" w:rsidRPr="00FA1971">
          <w:rPr>
            <w:rStyle w:val="Hyperlink"/>
            <w:rFonts w:hint="eastAsia"/>
            <w:noProof/>
            <w:rtl/>
            <w:lang w:bidi="fa-IR"/>
          </w:rPr>
          <w:t>خواستار</w:t>
        </w:r>
        <w:r w:rsidR="0092276B" w:rsidRPr="00FA1971">
          <w:rPr>
            <w:rStyle w:val="Hyperlink"/>
            <w:noProof/>
            <w:rtl/>
            <w:lang w:bidi="fa-IR"/>
          </w:rPr>
          <w:t xml:space="preserve"> </w:t>
        </w:r>
        <w:r w:rsidR="0092276B" w:rsidRPr="00FA1971">
          <w:rPr>
            <w:rStyle w:val="Hyperlink"/>
            <w:rFonts w:hint="eastAsia"/>
            <w:noProof/>
            <w:rtl/>
            <w:lang w:bidi="fa-IR"/>
          </w:rPr>
          <w:t>اتحاد</w:t>
        </w:r>
        <w:r w:rsidR="0092276B" w:rsidRPr="00FA1971">
          <w:rPr>
            <w:rStyle w:val="Hyperlink"/>
            <w:noProof/>
            <w:rtl/>
            <w:lang w:bidi="fa-IR"/>
          </w:rPr>
          <w:t xml:space="preserve"> </w:t>
        </w:r>
        <w:r w:rsidR="0092276B" w:rsidRPr="00FA1971">
          <w:rPr>
            <w:rStyle w:val="Hyperlink"/>
            <w:rFonts w:hint="eastAsia"/>
            <w:noProof/>
            <w:rtl/>
            <w:lang w:bidi="fa-IR"/>
          </w:rPr>
          <w:t>است</w:t>
        </w:r>
        <w:r w:rsidR="0092276B" w:rsidRPr="00FA1971">
          <w:rPr>
            <w:rStyle w:val="Hyperlink"/>
            <w:noProof/>
            <w:rtl/>
            <w:lang w:bidi="fa-IR"/>
          </w:rPr>
          <w:t xml:space="preserve"> </w:t>
        </w:r>
        <w:r w:rsidR="0092276B" w:rsidRPr="00FA1971">
          <w:rPr>
            <w:rStyle w:val="Hyperlink"/>
            <w:rFonts w:hint="eastAsia"/>
            <w:noProof/>
            <w:rtl/>
            <w:lang w:bidi="fa-IR"/>
          </w:rPr>
          <w:t>و</w:t>
        </w:r>
        <w:r w:rsidR="0092276B" w:rsidRPr="00FA1971">
          <w:rPr>
            <w:rStyle w:val="Hyperlink"/>
            <w:noProof/>
            <w:rtl/>
            <w:lang w:bidi="fa-IR"/>
          </w:rPr>
          <w:t xml:space="preserve"> </w:t>
        </w:r>
        <w:r w:rsidR="0092276B" w:rsidRPr="00FA1971">
          <w:rPr>
            <w:rStyle w:val="Hyperlink"/>
            <w:rFonts w:hint="eastAsia"/>
            <w:noProof/>
            <w:rtl/>
            <w:lang w:bidi="fa-IR"/>
          </w:rPr>
          <w:t>سن</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ن</w:t>
        </w:r>
        <w:r w:rsidR="0092276B" w:rsidRPr="00FA1971">
          <w:rPr>
            <w:rStyle w:val="Hyperlink"/>
            <w:rFonts w:hint="cs"/>
            <w:noProof/>
            <w:rtl/>
            <w:lang w:bidi="fa-IR"/>
          </w:rPr>
          <w:t>ی</w:t>
        </w:r>
        <w:r w:rsidR="0092276B" w:rsidRPr="00FA1971">
          <w:rPr>
            <w:rStyle w:val="Hyperlink"/>
            <w:rFonts w:hint="eastAsia"/>
            <w:noProof/>
            <w:rtl/>
            <w:lang w:bidi="fa-IR"/>
          </w:rPr>
          <w:t>ست</w:t>
        </w:r>
        <w:r w:rsidR="0092276B" w:rsidRPr="00FA1971">
          <w:rPr>
            <w:rStyle w:val="Hyperlink"/>
            <w:noProof/>
            <w:rtl/>
            <w:lang w:bidi="fa-IR"/>
          </w:rPr>
          <w:t>...</w:t>
        </w:r>
        <w:r w:rsidR="0092276B" w:rsidRPr="00FA1971">
          <w:rPr>
            <w:rStyle w:val="Hyperlink"/>
            <w:noProof/>
            <w:vertAlign w:val="superscript"/>
            <w:rtl/>
            <w:lang w:bidi="fa-IR"/>
          </w:rPr>
          <w:t>()</w:t>
        </w:r>
        <w:r w:rsidR="0092276B" w:rsidRPr="00FA1971">
          <w:rPr>
            <w:rStyle w:val="Hyperlink"/>
            <w:noProof/>
            <w:rtl/>
            <w:lang w:bidi="fa-IR"/>
          </w:rPr>
          <w:t>.</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433464934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468</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35"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474- </w:t>
        </w:r>
        <w:r w:rsidR="0092276B" w:rsidRPr="00FA1971">
          <w:rPr>
            <w:rStyle w:val="Hyperlink"/>
            <w:rFonts w:hint="eastAsia"/>
            <w:noProof/>
            <w:rtl/>
            <w:lang w:bidi="fa-IR"/>
          </w:rPr>
          <w:t>امام</w:t>
        </w:r>
        <w:r w:rsidR="0092276B" w:rsidRPr="00FA1971">
          <w:rPr>
            <w:rStyle w:val="Hyperlink"/>
            <w:noProof/>
            <w:rtl/>
            <w:lang w:bidi="fa-IR"/>
          </w:rPr>
          <w:t xml:space="preserve"> </w:t>
        </w:r>
        <w:r w:rsidR="0092276B" w:rsidRPr="00FA1971">
          <w:rPr>
            <w:rStyle w:val="Hyperlink"/>
            <w:rFonts w:hint="eastAsia"/>
            <w:noProof/>
            <w:rtl/>
            <w:lang w:bidi="fa-IR"/>
          </w:rPr>
          <w:t>ما</w:t>
        </w:r>
        <w:r w:rsidR="0092276B" w:rsidRPr="00FA1971">
          <w:rPr>
            <w:rStyle w:val="Hyperlink"/>
            <w:noProof/>
            <w:rtl/>
            <w:lang w:bidi="fa-IR"/>
          </w:rPr>
          <w:t xml:space="preserve"> </w:t>
        </w:r>
        <w:r w:rsidR="0092276B" w:rsidRPr="00FA1971">
          <w:rPr>
            <w:rStyle w:val="Hyperlink"/>
            <w:rFonts w:hint="eastAsia"/>
            <w:noProof/>
            <w:rtl/>
            <w:lang w:bidi="fa-IR"/>
          </w:rPr>
          <w:t>عل</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برحق</w:t>
        </w:r>
        <w:r w:rsidR="0092276B" w:rsidRPr="00FA1971">
          <w:rPr>
            <w:rStyle w:val="Hyperlink"/>
            <w:noProof/>
            <w:rtl/>
            <w:lang w:bidi="fa-IR"/>
          </w:rPr>
          <w:t xml:space="preserve"> </w:t>
        </w:r>
        <w:r w:rsidR="0092276B" w:rsidRPr="00FA1971">
          <w:rPr>
            <w:rStyle w:val="Hyperlink"/>
            <w:rFonts w:hint="eastAsia"/>
            <w:noProof/>
            <w:rtl/>
            <w:lang w:bidi="fa-IR"/>
          </w:rPr>
          <w:t>بود</w:t>
        </w:r>
        <w:r w:rsidR="0092276B" w:rsidRPr="00FA1971">
          <w:rPr>
            <w:rStyle w:val="Hyperlink"/>
            <w:noProof/>
            <w:rtl/>
            <w:lang w:bidi="fa-IR"/>
          </w:rPr>
          <w:t xml:space="preserve"> </w:t>
        </w:r>
        <w:r w:rsidR="0092276B" w:rsidRPr="00FA1971">
          <w:rPr>
            <w:rStyle w:val="Hyperlink"/>
            <w:rFonts w:hint="eastAsia"/>
            <w:noProof/>
            <w:rtl/>
            <w:lang w:bidi="fa-IR"/>
          </w:rPr>
          <w:t>اما</w:t>
        </w:r>
        <w:r w:rsidR="0092276B" w:rsidRPr="00FA1971">
          <w:rPr>
            <w:rStyle w:val="Hyperlink"/>
            <w:noProof/>
            <w:rtl/>
            <w:lang w:bidi="fa-IR"/>
          </w:rPr>
          <w:t xml:space="preserve"> </w:t>
        </w:r>
        <w:r w:rsidR="0092276B" w:rsidRPr="00FA1971">
          <w:rPr>
            <w:rStyle w:val="Hyperlink"/>
            <w:rFonts w:hint="eastAsia"/>
            <w:noProof/>
            <w:rtl/>
            <w:lang w:bidi="fa-IR"/>
          </w:rPr>
          <w:t>به</w:t>
        </w:r>
        <w:r w:rsidR="0092276B" w:rsidRPr="00FA1971">
          <w:rPr>
            <w:rStyle w:val="Hyperlink"/>
            <w:noProof/>
            <w:rtl/>
            <w:lang w:bidi="fa-IR"/>
          </w:rPr>
          <w:t xml:space="preserve"> </w:t>
        </w:r>
        <w:r w:rsidR="0092276B" w:rsidRPr="00FA1971">
          <w:rPr>
            <w:rStyle w:val="Hyperlink"/>
            <w:rFonts w:hint="eastAsia"/>
            <w:noProof/>
            <w:rtl/>
            <w:lang w:bidi="fa-IR"/>
          </w:rPr>
          <w:t>خاطر</w:t>
        </w:r>
        <w:r w:rsidR="0092276B" w:rsidRPr="00FA1971">
          <w:rPr>
            <w:rStyle w:val="Hyperlink"/>
            <w:noProof/>
            <w:rtl/>
            <w:lang w:bidi="fa-IR"/>
          </w:rPr>
          <w:t xml:space="preserve"> </w:t>
        </w:r>
        <w:r w:rsidR="0092276B" w:rsidRPr="00FA1971">
          <w:rPr>
            <w:rStyle w:val="Hyperlink"/>
            <w:rFonts w:hint="eastAsia"/>
            <w:noProof/>
            <w:rtl/>
            <w:lang w:bidi="fa-IR"/>
          </w:rPr>
          <w:t>وحدت</w:t>
        </w:r>
        <w:r w:rsidR="0092276B" w:rsidRPr="00FA1971">
          <w:rPr>
            <w:rStyle w:val="Hyperlink"/>
            <w:noProof/>
            <w:rtl/>
            <w:lang w:bidi="fa-IR"/>
          </w:rPr>
          <w:t xml:space="preserve"> </w:t>
        </w:r>
        <w:r w:rsidR="0092276B" w:rsidRPr="00FA1971">
          <w:rPr>
            <w:rStyle w:val="Hyperlink"/>
            <w:rFonts w:hint="eastAsia"/>
            <w:noProof/>
            <w:rtl/>
            <w:lang w:bidi="fa-IR"/>
          </w:rPr>
          <w:t>از</w:t>
        </w:r>
        <w:r w:rsidR="0092276B" w:rsidRPr="00FA1971">
          <w:rPr>
            <w:rStyle w:val="Hyperlink"/>
            <w:noProof/>
            <w:rtl/>
            <w:lang w:bidi="fa-IR"/>
          </w:rPr>
          <w:t xml:space="preserve"> </w:t>
        </w:r>
        <w:r w:rsidR="0092276B" w:rsidRPr="00FA1971">
          <w:rPr>
            <w:rStyle w:val="Hyperlink"/>
            <w:rFonts w:hint="eastAsia"/>
            <w:noProof/>
            <w:rtl/>
            <w:lang w:bidi="fa-IR"/>
          </w:rPr>
          <w:t>حق</w:t>
        </w:r>
        <w:r w:rsidR="0092276B" w:rsidRPr="00FA1971">
          <w:rPr>
            <w:rStyle w:val="Hyperlink"/>
            <w:noProof/>
            <w:rtl/>
            <w:lang w:bidi="fa-IR"/>
          </w:rPr>
          <w:t xml:space="preserve"> </w:t>
        </w:r>
        <w:r w:rsidR="0092276B" w:rsidRPr="00FA1971">
          <w:rPr>
            <w:rStyle w:val="Hyperlink"/>
            <w:rFonts w:hint="eastAsia"/>
            <w:noProof/>
            <w:rtl/>
            <w:lang w:bidi="fa-IR"/>
          </w:rPr>
          <w:t>خود</w:t>
        </w:r>
        <w:r w:rsidR="0092276B" w:rsidRPr="00FA1971">
          <w:rPr>
            <w:rStyle w:val="Hyperlink"/>
            <w:noProof/>
            <w:rtl/>
            <w:lang w:bidi="fa-IR"/>
          </w:rPr>
          <w:t xml:space="preserve"> </w:t>
        </w:r>
        <w:r w:rsidR="0092276B" w:rsidRPr="00FA1971">
          <w:rPr>
            <w:rStyle w:val="Hyperlink"/>
            <w:rFonts w:hint="eastAsia"/>
            <w:noProof/>
            <w:rtl/>
            <w:lang w:bidi="fa-IR"/>
          </w:rPr>
          <w:t>گذشت</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433464935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469</w:t>
        </w:r>
        <w:r w:rsidR="0092276B">
          <w:rPr>
            <w:noProof/>
            <w:webHidden/>
            <w:rtl/>
          </w:rPr>
          <w:fldChar w:fldCharType="end"/>
        </w:r>
      </w:hyperlink>
    </w:p>
    <w:p w:rsidR="0092276B" w:rsidRDefault="00D7499E">
      <w:pPr>
        <w:pStyle w:val="TOC2"/>
        <w:tabs>
          <w:tab w:val="right" w:leader="dot" w:pos="7078"/>
        </w:tabs>
        <w:rPr>
          <w:rFonts w:asciiTheme="minorHAnsi" w:eastAsiaTheme="minorEastAsia" w:hAnsiTheme="minorHAnsi" w:cstheme="minorBidi"/>
          <w:noProof/>
          <w:sz w:val="22"/>
          <w:szCs w:val="22"/>
          <w:rtl/>
        </w:rPr>
      </w:pPr>
      <w:hyperlink w:anchor="_Toc433464936" w:history="1">
        <w:r w:rsidR="0092276B" w:rsidRPr="00FA1971">
          <w:rPr>
            <w:rStyle w:val="Hyperlink"/>
            <w:rFonts w:hint="eastAsia"/>
            <w:noProof/>
            <w:rtl/>
            <w:lang w:bidi="fa-IR"/>
          </w:rPr>
          <w:t>ادعا</w:t>
        </w:r>
        <w:r w:rsidR="0092276B" w:rsidRPr="00FA1971">
          <w:rPr>
            <w:rStyle w:val="Hyperlink"/>
            <w:rFonts w:hint="cs"/>
            <w:noProof/>
            <w:rtl/>
            <w:lang w:bidi="fa-IR"/>
          </w:rPr>
          <w:t>ی</w:t>
        </w:r>
        <w:r w:rsidR="0092276B" w:rsidRPr="00FA1971">
          <w:rPr>
            <w:rStyle w:val="Hyperlink"/>
            <w:noProof/>
            <w:rtl/>
            <w:lang w:bidi="fa-IR"/>
          </w:rPr>
          <w:t xml:space="preserve"> 475- </w:t>
        </w:r>
        <w:r w:rsidR="0092276B" w:rsidRPr="00FA1971">
          <w:rPr>
            <w:rStyle w:val="Hyperlink"/>
            <w:rFonts w:hint="eastAsia"/>
            <w:noProof/>
            <w:rtl/>
            <w:lang w:bidi="fa-IR"/>
          </w:rPr>
          <w:t>هم</w:t>
        </w:r>
        <w:r w:rsidR="0092276B" w:rsidRPr="00FA1971">
          <w:rPr>
            <w:rStyle w:val="Hyperlink"/>
            <w:rFonts w:hint="cs"/>
            <w:noProof/>
            <w:rtl/>
            <w:lang w:bidi="fa-IR"/>
          </w:rPr>
          <w:t>ۀ</w:t>
        </w:r>
        <w:r w:rsidR="0092276B" w:rsidRPr="00FA1971">
          <w:rPr>
            <w:rStyle w:val="Hyperlink"/>
            <w:noProof/>
            <w:rtl/>
            <w:lang w:bidi="fa-IR"/>
          </w:rPr>
          <w:t xml:space="preserve"> </w:t>
        </w:r>
        <w:r w:rsidR="0092276B" w:rsidRPr="00FA1971">
          <w:rPr>
            <w:rStyle w:val="Hyperlink"/>
            <w:rFonts w:hint="eastAsia"/>
            <w:noProof/>
            <w:rtl/>
            <w:lang w:bidi="fa-IR"/>
          </w:rPr>
          <w:t>مسجد‌ها</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دن</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قبر</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ک</w:t>
        </w:r>
        <w:r w:rsidR="0092276B" w:rsidRPr="00FA1971">
          <w:rPr>
            <w:rStyle w:val="Hyperlink"/>
            <w:noProof/>
            <w:rtl/>
            <w:lang w:bidi="fa-IR"/>
          </w:rPr>
          <w:t xml:space="preserve"> </w:t>
        </w:r>
        <w:r w:rsidR="0092276B" w:rsidRPr="00FA1971">
          <w:rPr>
            <w:rStyle w:val="Hyperlink"/>
            <w:rFonts w:hint="eastAsia"/>
            <w:noProof/>
            <w:rtl/>
            <w:lang w:bidi="fa-IR"/>
          </w:rPr>
          <w:t>نب</w:t>
        </w:r>
        <w:r w:rsidR="0092276B" w:rsidRPr="00FA1971">
          <w:rPr>
            <w:rStyle w:val="Hyperlink"/>
            <w:rFonts w:hint="cs"/>
            <w:noProof/>
            <w:rtl/>
            <w:lang w:bidi="fa-IR"/>
          </w:rPr>
          <w:t>ی</w:t>
        </w:r>
        <w:r w:rsidR="0092276B" w:rsidRPr="00FA1971">
          <w:rPr>
            <w:rStyle w:val="Hyperlink"/>
            <w:noProof/>
            <w:rtl/>
            <w:lang w:bidi="fa-IR"/>
          </w:rPr>
          <w:t xml:space="preserve"> </w:t>
        </w:r>
        <w:r w:rsidR="0092276B" w:rsidRPr="00FA1971">
          <w:rPr>
            <w:rStyle w:val="Hyperlink"/>
            <w:rFonts w:hint="eastAsia"/>
            <w:noProof/>
            <w:rtl/>
            <w:lang w:bidi="fa-IR"/>
          </w:rPr>
          <w:t>ساخته</w:t>
        </w:r>
        <w:r w:rsidR="0092276B" w:rsidRPr="00FA1971">
          <w:rPr>
            <w:rStyle w:val="Hyperlink"/>
            <w:noProof/>
            <w:rtl/>
            <w:lang w:bidi="fa-IR"/>
          </w:rPr>
          <w:t xml:space="preserve"> </w:t>
        </w:r>
        <w:r w:rsidR="0092276B" w:rsidRPr="00FA1971">
          <w:rPr>
            <w:rStyle w:val="Hyperlink"/>
            <w:rFonts w:hint="eastAsia"/>
            <w:noProof/>
            <w:rtl/>
            <w:lang w:bidi="fa-IR"/>
          </w:rPr>
          <w:t>شده‌اند</w:t>
        </w:r>
        <w:r w:rsidR="0092276B" w:rsidRPr="00FA1971">
          <w:rPr>
            <w:rStyle w:val="Hyperlink"/>
            <w:noProof/>
            <w:rtl/>
            <w:lang w:bidi="fa-IR"/>
          </w:rPr>
          <w:t xml:space="preserve"> </w:t>
        </w:r>
        <w:r w:rsidR="0092276B" w:rsidRPr="00FA1971">
          <w:rPr>
            <w:rStyle w:val="Hyperlink"/>
            <w:rFonts w:hint="cs"/>
            <w:noProof/>
            <w:rtl/>
            <w:lang w:bidi="fa-IR"/>
          </w:rPr>
          <w:t>ی</w:t>
        </w:r>
        <w:r w:rsidR="0092276B" w:rsidRPr="00FA1971">
          <w:rPr>
            <w:rStyle w:val="Hyperlink"/>
            <w:rFonts w:hint="eastAsia"/>
            <w:noProof/>
            <w:rtl/>
            <w:lang w:bidi="fa-IR"/>
          </w:rPr>
          <w:t>ا</w:t>
        </w:r>
        <w:r w:rsidR="0092276B" w:rsidRPr="00FA1971">
          <w:rPr>
            <w:rStyle w:val="Hyperlink"/>
            <w:noProof/>
            <w:rtl/>
            <w:lang w:bidi="fa-IR"/>
          </w:rPr>
          <w:t xml:space="preserve"> </w:t>
        </w:r>
        <w:r w:rsidR="0092276B" w:rsidRPr="00FA1971">
          <w:rPr>
            <w:rStyle w:val="Hyperlink"/>
            <w:rFonts w:hint="eastAsia"/>
            <w:noProof/>
            <w:rtl/>
            <w:lang w:bidi="fa-IR"/>
          </w:rPr>
          <w:t>بر</w:t>
        </w:r>
        <w:r w:rsidR="0092276B" w:rsidRPr="00FA1971">
          <w:rPr>
            <w:rStyle w:val="Hyperlink"/>
            <w:noProof/>
            <w:rtl/>
            <w:lang w:bidi="fa-IR"/>
          </w:rPr>
          <w:t xml:space="preserve"> </w:t>
        </w:r>
        <w:r w:rsidR="0092276B" w:rsidRPr="00FA1971">
          <w:rPr>
            <w:rStyle w:val="Hyperlink"/>
            <w:rFonts w:hint="eastAsia"/>
            <w:noProof/>
            <w:rtl/>
            <w:lang w:bidi="fa-IR"/>
          </w:rPr>
          <w:t>قبر</w:t>
        </w:r>
        <w:r w:rsidR="0092276B" w:rsidRPr="00FA1971">
          <w:rPr>
            <w:rStyle w:val="Hyperlink"/>
            <w:noProof/>
            <w:rtl/>
            <w:lang w:bidi="fa-IR"/>
          </w:rPr>
          <w:t xml:space="preserve"> </w:t>
        </w:r>
        <w:r w:rsidR="0092276B" w:rsidRPr="00FA1971">
          <w:rPr>
            <w:rStyle w:val="Hyperlink"/>
            <w:rFonts w:hint="eastAsia"/>
            <w:noProof/>
            <w:rtl/>
            <w:lang w:bidi="fa-IR"/>
          </w:rPr>
          <w:t>وص</w:t>
        </w:r>
        <w:r w:rsidR="0092276B" w:rsidRPr="00FA1971">
          <w:rPr>
            <w:rStyle w:val="Hyperlink"/>
            <w:rFonts w:hint="cs"/>
            <w:noProof/>
            <w:rtl/>
            <w:lang w:bidi="fa-IR"/>
          </w:rPr>
          <w:t>ی</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433464936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469</w:t>
        </w:r>
        <w:r w:rsidR="0092276B">
          <w:rPr>
            <w:noProof/>
            <w:webHidden/>
            <w:rtl/>
          </w:rPr>
          <w:fldChar w:fldCharType="end"/>
        </w:r>
      </w:hyperlink>
    </w:p>
    <w:p w:rsidR="0092276B" w:rsidRDefault="00D7499E">
      <w:pPr>
        <w:pStyle w:val="TOC1"/>
        <w:tabs>
          <w:tab w:val="right" w:leader="dot" w:pos="7078"/>
        </w:tabs>
        <w:rPr>
          <w:rFonts w:asciiTheme="minorHAnsi" w:eastAsiaTheme="minorEastAsia" w:hAnsiTheme="minorHAnsi" w:cstheme="minorBidi"/>
          <w:bCs w:val="0"/>
          <w:noProof/>
          <w:sz w:val="22"/>
          <w:szCs w:val="22"/>
          <w:rtl/>
        </w:rPr>
      </w:pPr>
      <w:hyperlink w:anchor="_Toc433464937" w:history="1">
        <w:r w:rsidR="0092276B" w:rsidRPr="00FA1971">
          <w:rPr>
            <w:rStyle w:val="Hyperlink"/>
            <w:rFonts w:ascii="Times New Roman" w:hAnsi="Times New Roman" w:hint="eastAsia"/>
            <w:noProof/>
            <w:rtl/>
            <w:lang w:bidi="fa-IR"/>
          </w:rPr>
          <w:t>حرف</w:t>
        </w:r>
        <w:r w:rsidR="0092276B" w:rsidRPr="00FA1971">
          <w:rPr>
            <w:rStyle w:val="Hyperlink"/>
            <w:rFonts w:ascii="Times New Roman" w:hAnsi="Times New Roman"/>
            <w:noProof/>
            <w:rtl/>
            <w:lang w:bidi="fa-IR"/>
          </w:rPr>
          <w:t xml:space="preserve"> </w:t>
        </w:r>
        <w:r w:rsidR="0092276B" w:rsidRPr="00FA1971">
          <w:rPr>
            <w:rStyle w:val="Hyperlink"/>
            <w:rFonts w:ascii="Times New Roman" w:hAnsi="Times New Roman" w:hint="eastAsia"/>
            <w:noProof/>
            <w:rtl/>
            <w:lang w:bidi="fa-IR"/>
          </w:rPr>
          <w:t>آخر</w:t>
        </w:r>
        <w:r w:rsidR="0092276B">
          <w:rPr>
            <w:noProof/>
            <w:webHidden/>
            <w:rtl/>
          </w:rPr>
          <w:tab/>
        </w:r>
        <w:r w:rsidR="0092276B">
          <w:rPr>
            <w:noProof/>
            <w:webHidden/>
            <w:rtl/>
          </w:rPr>
          <w:fldChar w:fldCharType="begin"/>
        </w:r>
        <w:r w:rsidR="0092276B">
          <w:rPr>
            <w:noProof/>
            <w:webHidden/>
            <w:rtl/>
          </w:rPr>
          <w:instrText xml:space="preserve"> </w:instrText>
        </w:r>
        <w:r w:rsidR="0092276B">
          <w:rPr>
            <w:noProof/>
            <w:webHidden/>
          </w:rPr>
          <w:instrText>PAGEREF</w:instrText>
        </w:r>
        <w:r w:rsidR="0092276B">
          <w:rPr>
            <w:noProof/>
            <w:webHidden/>
            <w:rtl/>
          </w:rPr>
          <w:instrText xml:space="preserve"> _</w:instrText>
        </w:r>
        <w:r w:rsidR="0092276B">
          <w:rPr>
            <w:noProof/>
            <w:webHidden/>
          </w:rPr>
          <w:instrText>Toc</w:instrText>
        </w:r>
        <w:r w:rsidR="0092276B">
          <w:rPr>
            <w:noProof/>
            <w:webHidden/>
            <w:rtl/>
          </w:rPr>
          <w:instrText xml:space="preserve">433464937 </w:instrText>
        </w:r>
        <w:r w:rsidR="0092276B">
          <w:rPr>
            <w:noProof/>
            <w:webHidden/>
          </w:rPr>
          <w:instrText>\h</w:instrText>
        </w:r>
        <w:r w:rsidR="0092276B">
          <w:rPr>
            <w:noProof/>
            <w:webHidden/>
            <w:rtl/>
          </w:rPr>
          <w:instrText xml:space="preserve"> </w:instrText>
        </w:r>
        <w:r w:rsidR="0092276B">
          <w:rPr>
            <w:noProof/>
            <w:webHidden/>
            <w:rtl/>
          </w:rPr>
        </w:r>
        <w:r w:rsidR="0092276B">
          <w:rPr>
            <w:noProof/>
            <w:webHidden/>
            <w:rtl/>
          </w:rPr>
          <w:fldChar w:fldCharType="separate"/>
        </w:r>
        <w:r w:rsidR="00C07C68">
          <w:rPr>
            <w:noProof/>
            <w:webHidden/>
            <w:rtl/>
          </w:rPr>
          <w:t>471</w:t>
        </w:r>
        <w:r w:rsidR="0092276B">
          <w:rPr>
            <w:noProof/>
            <w:webHidden/>
            <w:rtl/>
          </w:rPr>
          <w:fldChar w:fldCharType="end"/>
        </w:r>
      </w:hyperlink>
    </w:p>
    <w:p w:rsidR="00855C20" w:rsidRDefault="000E1206" w:rsidP="00515D49">
      <w:pPr>
        <w:ind w:firstLine="284"/>
        <w:jc w:val="both"/>
        <w:rPr>
          <w:lang w:bidi="fa-IR"/>
        </w:rPr>
      </w:pPr>
      <w:r>
        <w:rPr>
          <w:rFonts w:ascii="IRYakout" w:hAnsi="IRYakout" w:cs="B Yagut"/>
          <w:bCs/>
          <w:lang w:bidi="fa-IR"/>
        </w:rPr>
        <w:fldChar w:fldCharType="end"/>
      </w:r>
    </w:p>
    <w:p w:rsidR="00855C20" w:rsidRDefault="00855C20" w:rsidP="00855C20">
      <w:pPr>
        <w:rPr>
          <w:rtl/>
          <w:lang w:bidi="fa-IR"/>
        </w:rPr>
      </w:pPr>
    </w:p>
    <w:p w:rsidR="003A585B" w:rsidRPr="00855C20" w:rsidRDefault="003A585B" w:rsidP="00855C20">
      <w:pPr>
        <w:rPr>
          <w:rtl/>
          <w:lang w:bidi="fa-IR"/>
        </w:rPr>
        <w:sectPr w:rsidR="003A585B" w:rsidRPr="00855C20" w:rsidSect="00AD25BA">
          <w:headerReference w:type="first" r:id="rId14"/>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710A77" w:rsidRPr="001E5D31" w:rsidRDefault="00710A77" w:rsidP="000E1206">
      <w:pPr>
        <w:pStyle w:val="2-"/>
        <w:rPr>
          <w:rtl/>
        </w:rPr>
      </w:pPr>
      <w:bookmarkStart w:id="6" w:name="_Toc201065207"/>
      <w:bookmarkStart w:id="7" w:name="_Toc433464444"/>
      <w:r w:rsidRPr="001E5D31">
        <w:rPr>
          <w:rtl/>
        </w:rPr>
        <w:t>مقدم</w:t>
      </w:r>
      <w:bookmarkEnd w:id="6"/>
      <w:r w:rsidR="002C67E9">
        <w:rPr>
          <w:rFonts w:hint="cs"/>
          <w:rtl/>
        </w:rPr>
        <w:t>ه</w:t>
      </w:r>
      <w:bookmarkEnd w:id="7"/>
    </w:p>
    <w:p w:rsidR="00710A77" w:rsidRPr="001E5D31" w:rsidRDefault="00710A77" w:rsidP="00B07C62">
      <w:pPr>
        <w:pStyle w:val="5-"/>
        <w:rPr>
          <w:color w:val="FF0000"/>
          <w:rtl/>
        </w:rPr>
      </w:pPr>
      <w:bookmarkStart w:id="8" w:name="_Toc212294960"/>
      <w:r w:rsidRPr="001E5D31">
        <w:rPr>
          <w:rtl/>
        </w:rPr>
        <w:t>الحم</w:t>
      </w:r>
      <w:r w:rsidR="00833686">
        <w:rPr>
          <w:rtl/>
        </w:rPr>
        <w:t>د لله وحده والسلام والصلاة عل</w:t>
      </w:r>
      <w:r w:rsidR="00833686">
        <w:rPr>
          <w:rFonts w:hint="cs"/>
          <w:rtl/>
        </w:rPr>
        <w:t>ى</w:t>
      </w:r>
      <w:r w:rsidR="00833686">
        <w:rPr>
          <w:rtl/>
        </w:rPr>
        <w:t xml:space="preserve"> من لا نب</w:t>
      </w:r>
      <w:r w:rsidR="00833686">
        <w:rPr>
          <w:rFonts w:hint="cs"/>
          <w:rtl/>
        </w:rPr>
        <w:t>ي</w:t>
      </w:r>
      <w:r w:rsidRPr="001E5D31">
        <w:rPr>
          <w:rtl/>
        </w:rPr>
        <w:t xml:space="preserve"> بعده</w:t>
      </w:r>
      <w:bookmarkEnd w:id="8"/>
    </w:p>
    <w:p w:rsidR="00710A77" w:rsidRDefault="00710A77" w:rsidP="0084047C">
      <w:pPr>
        <w:pStyle w:val="1-"/>
        <w:rPr>
          <w:rtl/>
        </w:rPr>
      </w:pPr>
      <w:r w:rsidRPr="001E5D31">
        <w:rPr>
          <w:rtl/>
        </w:rPr>
        <w:t>تمام ستایش</w:t>
      </w:r>
      <w:r w:rsidRPr="001E5D31">
        <w:rPr>
          <w:rFonts w:hint="cs"/>
          <w:rtl/>
        </w:rPr>
        <w:t>‌</w:t>
      </w:r>
      <w:r w:rsidRPr="001E5D31">
        <w:rPr>
          <w:rtl/>
        </w:rPr>
        <w:t xml:space="preserve">ها تنها برای الله است؛ برای او که یکی </w:t>
      </w:r>
      <w:r w:rsidR="00686EC4">
        <w:rPr>
          <w:rtl/>
        </w:rPr>
        <w:t>است و بی</w:t>
      </w:r>
      <w:r w:rsidR="00686EC4">
        <w:rPr>
          <w:rFonts w:hint="cs"/>
          <w:rtl/>
        </w:rPr>
        <w:t>‌</w:t>
      </w:r>
      <w:r w:rsidRPr="001E5D31">
        <w:rPr>
          <w:rtl/>
        </w:rPr>
        <w:t>همتاست و سلام و درود بر آن پیامبری باد که بعد از او دیگر پیامبری نخواهد آمد.</w:t>
      </w:r>
    </w:p>
    <w:p w:rsidR="00710A77" w:rsidRPr="0062224F" w:rsidRDefault="00710A77" w:rsidP="007A2AA9">
      <w:pPr>
        <w:ind w:firstLine="284"/>
        <w:jc w:val="both"/>
        <w:rPr>
          <w:rStyle w:val="1-Char"/>
          <w:rtl/>
        </w:rPr>
      </w:pPr>
      <w:r w:rsidRPr="0062224F">
        <w:rPr>
          <w:rStyle w:val="1-Char"/>
          <w:rtl/>
        </w:rPr>
        <w:t>مردی به نام «سلطان الواعظین شیرازی» مدعی شده است که در سال 1345</w:t>
      </w:r>
      <w:r w:rsidR="007A2AA9">
        <w:rPr>
          <w:rStyle w:val="1-Char"/>
          <w:rFonts w:hint="cs"/>
          <w:rtl/>
        </w:rPr>
        <w:t xml:space="preserve"> هـ.</w:t>
      </w:r>
      <w:r w:rsidRPr="0062224F">
        <w:rPr>
          <w:rStyle w:val="1-Char"/>
          <w:rtl/>
        </w:rPr>
        <w:t>ق؛ یعنی، تقریبا 83 سال پیش سفری به شهر پیشاور پاکستان داشته و در آن شهر،</w:t>
      </w:r>
      <w:r w:rsidRPr="0062224F">
        <w:rPr>
          <w:rStyle w:val="1-Char"/>
          <w:rFonts w:hint="cs"/>
          <w:rtl/>
        </w:rPr>
        <w:t xml:space="preserve"> ده</w:t>
      </w:r>
      <w:r w:rsidRPr="0062224F">
        <w:rPr>
          <w:rStyle w:val="1-Char"/>
          <w:rtl/>
        </w:rPr>
        <w:t xml:space="preserve"> شب با علمای سنی دربارۀ حق بودن مذهب شیعه و باطل بودن مذهب اهل سنت</w:t>
      </w:r>
      <w:r w:rsidR="00FA223B" w:rsidRPr="0062224F">
        <w:rPr>
          <w:rStyle w:val="1-Char"/>
          <w:rtl/>
        </w:rPr>
        <w:t>،</w:t>
      </w:r>
      <w:r w:rsidRPr="0062224F">
        <w:rPr>
          <w:rStyle w:val="1-Char"/>
          <w:rFonts w:hint="cs"/>
          <w:rtl/>
        </w:rPr>
        <w:t xml:space="preserve"> </w:t>
      </w:r>
      <w:r w:rsidRPr="0062224F">
        <w:rPr>
          <w:rStyle w:val="1-Char"/>
          <w:rtl/>
        </w:rPr>
        <w:t>بحث و گفتگو کرده است و حاصل این مناظره را در کتابی به نام «شب</w:t>
      </w:r>
      <w:r w:rsidR="007A2AA9">
        <w:rPr>
          <w:rStyle w:val="1-Char"/>
          <w:rFonts w:hint="cs"/>
          <w:rtl/>
        </w:rPr>
        <w:t>‌</w:t>
      </w:r>
      <w:r w:rsidRPr="0062224F">
        <w:rPr>
          <w:rStyle w:val="1-Char"/>
          <w:rtl/>
        </w:rPr>
        <w:t>های پیشاور» جمع آوری نموده و 30 سال بعد</w:t>
      </w:r>
      <w:r w:rsidRPr="0062224F">
        <w:rPr>
          <w:rStyle w:val="1-Char"/>
          <w:rFonts w:hint="cs"/>
          <w:rtl/>
        </w:rPr>
        <w:t>،</w:t>
      </w:r>
      <w:r w:rsidRPr="0062224F">
        <w:rPr>
          <w:rStyle w:val="1-Char"/>
          <w:rtl/>
        </w:rPr>
        <w:t xml:space="preserve"> آن را برای اولین بار در تهران به چاپ رسانده است. کتاب او چندین</w:t>
      </w:r>
      <w:r w:rsidRPr="0062224F">
        <w:rPr>
          <w:rStyle w:val="1-Char"/>
          <w:rFonts w:hint="cs"/>
          <w:rtl/>
        </w:rPr>
        <w:t xml:space="preserve"> و</w:t>
      </w:r>
      <w:r w:rsidRPr="0062224F">
        <w:rPr>
          <w:rStyle w:val="1-Char"/>
          <w:rtl/>
        </w:rPr>
        <w:t xml:space="preserve"> </w:t>
      </w:r>
      <w:r w:rsidRPr="0062224F">
        <w:rPr>
          <w:rStyle w:val="1-Char"/>
          <w:rFonts w:hint="cs"/>
          <w:rtl/>
        </w:rPr>
        <w:t>چند</w:t>
      </w:r>
      <w:r w:rsidRPr="0062224F">
        <w:rPr>
          <w:rStyle w:val="1-Char"/>
          <w:rtl/>
        </w:rPr>
        <w:t xml:space="preserve"> بار تجدید چاپ شده و در محافل شیعیان شهرتی به هم زده است. </w:t>
      </w:r>
    </w:p>
    <w:p w:rsidR="00710A77" w:rsidRPr="0062224F" w:rsidRDefault="00710A77" w:rsidP="00710A77">
      <w:pPr>
        <w:ind w:firstLine="284"/>
        <w:jc w:val="both"/>
        <w:rPr>
          <w:rStyle w:val="1-Char"/>
          <w:rtl/>
        </w:rPr>
      </w:pPr>
      <w:r w:rsidRPr="0062224F">
        <w:rPr>
          <w:rStyle w:val="1-Char"/>
          <w:rtl/>
        </w:rPr>
        <w:t>نویسنده</w:t>
      </w:r>
      <w:r w:rsidR="00FA223B" w:rsidRPr="0062224F">
        <w:rPr>
          <w:rStyle w:val="1-Char"/>
          <w:rtl/>
        </w:rPr>
        <w:t>،</w:t>
      </w:r>
      <w:r w:rsidRPr="0062224F">
        <w:rPr>
          <w:rStyle w:val="1-Char"/>
          <w:rtl/>
        </w:rPr>
        <w:t>15</w:t>
      </w:r>
      <w:r w:rsidRPr="0062224F">
        <w:rPr>
          <w:rStyle w:val="1-Char"/>
          <w:rFonts w:hint="cs"/>
          <w:rtl/>
        </w:rPr>
        <w:t xml:space="preserve"> </w:t>
      </w:r>
      <w:r w:rsidRPr="0062224F">
        <w:rPr>
          <w:rStyle w:val="1-Char"/>
          <w:rtl/>
        </w:rPr>
        <w:t>سال بعد از چاپ اول کتابش</w:t>
      </w:r>
      <w:r w:rsidRPr="0062224F">
        <w:rPr>
          <w:rStyle w:val="1-Char"/>
          <w:rFonts w:hint="cs"/>
          <w:rtl/>
        </w:rPr>
        <w:t>،</w:t>
      </w:r>
      <w:r w:rsidRPr="0062224F">
        <w:rPr>
          <w:rStyle w:val="1-Char"/>
          <w:rtl/>
        </w:rPr>
        <w:t xml:space="preserve"> از جهان رخت بربست و به جمع مردگان پیوست! اما کتابش پیوسته تجدید چاپ</w:t>
      </w:r>
      <w:r w:rsidR="006148A3">
        <w:rPr>
          <w:rStyle w:val="1-Char"/>
          <w:rtl/>
        </w:rPr>
        <w:t xml:space="preserve"> می‌شود</w:t>
      </w:r>
      <w:r w:rsidRPr="0062224F">
        <w:rPr>
          <w:rStyle w:val="1-Char"/>
          <w:rtl/>
        </w:rPr>
        <w:t xml:space="preserve"> و شیعیان به آن</w:t>
      </w:r>
      <w:r w:rsidR="001E5D31" w:rsidRPr="0062224F">
        <w:rPr>
          <w:rStyle w:val="1-Char"/>
          <w:rtl/>
        </w:rPr>
        <w:t xml:space="preserve"> می‌</w:t>
      </w:r>
      <w:r w:rsidRPr="0062224F">
        <w:rPr>
          <w:rStyle w:val="1-Char"/>
          <w:rtl/>
        </w:rPr>
        <w:t>بالند و آن را بسیار باور دارند و هر جا با</w:t>
      </w:r>
      <w:r w:rsidR="00F0383B">
        <w:rPr>
          <w:rStyle w:val="1-Char"/>
          <w:rtl/>
        </w:rPr>
        <w:t xml:space="preserve"> آن‌ها </w:t>
      </w:r>
      <w:r w:rsidRPr="0062224F">
        <w:rPr>
          <w:rStyle w:val="1-Char"/>
          <w:rtl/>
        </w:rPr>
        <w:t>بحث</w:t>
      </w:r>
      <w:r w:rsidR="001E5D31" w:rsidRPr="0062224F">
        <w:rPr>
          <w:rStyle w:val="1-Char"/>
          <w:rtl/>
        </w:rPr>
        <w:t xml:space="preserve"> می‌</w:t>
      </w:r>
      <w:r w:rsidRPr="0062224F">
        <w:rPr>
          <w:rStyle w:val="1-Char"/>
          <w:rtl/>
        </w:rPr>
        <w:t>کنی،</w:t>
      </w:r>
      <w:r w:rsidR="006B6811">
        <w:rPr>
          <w:rStyle w:val="1-Char"/>
          <w:rtl/>
        </w:rPr>
        <w:t xml:space="preserve"> می‌گویند</w:t>
      </w:r>
      <w:r w:rsidRPr="0062224F">
        <w:rPr>
          <w:rStyle w:val="1-Char"/>
          <w:rtl/>
        </w:rPr>
        <w:t>: کتاب</w:t>
      </w:r>
      <w:r w:rsidR="002D3D2D" w:rsidRPr="0062224F">
        <w:rPr>
          <w:rStyle w:val="1-Char"/>
          <w:rtl/>
        </w:rPr>
        <w:t xml:space="preserve"> شب‌های </w:t>
      </w:r>
      <w:r w:rsidRPr="0062224F">
        <w:rPr>
          <w:rStyle w:val="1-Char"/>
          <w:rtl/>
        </w:rPr>
        <w:t>پیشاور را بخوان.</w:t>
      </w:r>
    </w:p>
    <w:p w:rsidR="00710A77" w:rsidRPr="0062224F" w:rsidRDefault="00710A77" w:rsidP="00710A77">
      <w:pPr>
        <w:ind w:firstLine="284"/>
        <w:jc w:val="both"/>
        <w:rPr>
          <w:rStyle w:val="1-Char"/>
          <w:rtl/>
        </w:rPr>
      </w:pPr>
      <w:r w:rsidRPr="0062224F">
        <w:rPr>
          <w:rStyle w:val="1-Char"/>
          <w:rtl/>
        </w:rPr>
        <w:t>برای من که در 23 سالِ گذشته در پیشاور زندگی</w:t>
      </w:r>
      <w:r w:rsidR="00C30663">
        <w:rPr>
          <w:rStyle w:val="1-Char"/>
          <w:rtl/>
        </w:rPr>
        <w:t xml:space="preserve"> می‌کنم</w:t>
      </w:r>
      <w:r w:rsidRPr="0062224F">
        <w:rPr>
          <w:rStyle w:val="1-Char"/>
          <w:rtl/>
        </w:rPr>
        <w:t>، مثل روز روشن است که مناظره به صورتی که نویسنده مدعی است، محال است که انجام شده باشد، مثلاً یک جا طرف مناظرۀ‌اش خود را شافعی معرفی</w:t>
      </w:r>
      <w:r w:rsidR="00100CD0">
        <w:rPr>
          <w:rStyle w:val="1-Char"/>
          <w:rtl/>
        </w:rPr>
        <w:t xml:space="preserve"> می‌کند</w:t>
      </w:r>
      <w:r w:rsidRPr="0062224F">
        <w:rPr>
          <w:rStyle w:val="1-Char"/>
          <w:rtl/>
        </w:rPr>
        <w:t xml:space="preserve"> در حالی که در پیشاور که سهل است در تمام پاکستان هم یک نفر ب</w:t>
      </w:r>
      <w:r w:rsidRPr="0062224F">
        <w:rPr>
          <w:rStyle w:val="1-Char"/>
          <w:rFonts w:hint="cs"/>
          <w:rtl/>
        </w:rPr>
        <w:t>ر</w:t>
      </w:r>
      <w:r w:rsidRPr="0062224F">
        <w:rPr>
          <w:rStyle w:val="1-Char"/>
          <w:rtl/>
        </w:rPr>
        <w:t xml:space="preserve"> مذهب شافعی نیست؛ البته در هند</w:t>
      </w:r>
      <w:r w:rsidRPr="0062224F">
        <w:rPr>
          <w:rStyle w:val="1-Char"/>
          <w:rFonts w:hint="cs"/>
          <w:rtl/>
        </w:rPr>
        <w:t>،</w:t>
      </w:r>
      <w:r w:rsidRPr="0062224F">
        <w:rPr>
          <w:rStyle w:val="1-Char"/>
          <w:rtl/>
        </w:rPr>
        <w:t xml:space="preserve"> شافعی هست و اگر خیلی خوش گمان باشیم،</w:t>
      </w:r>
      <w:r w:rsidR="003B028F">
        <w:rPr>
          <w:rStyle w:val="1-Char"/>
          <w:rtl/>
        </w:rPr>
        <w:t xml:space="preserve"> می‌توانیم</w:t>
      </w:r>
      <w:r w:rsidRPr="0062224F">
        <w:rPr>
          <w:rStyle w:val="1-Char"/>
          <w:rtl/>
        </w:rPr>
        <w:t xml:space="preserve"> بگوییم: چیزکی بوده و نویسنده از آن یک مناظرۀ عظیم ساخته است که خودش هم قاضی است و هم مدعی.</w:t>
      </w:r>
    </w:p>
    <w:p w:rsidR="00710A77" w:rsidRPr="0062224F" w:rsidRDefault="00710A77" w:rsidP="00710A77">
      <w:pPr>
        <w:ind w:firstLine="284"/>
        <w:jc w:val="both"/>
        <w:rPr>
          <w:rStyle w:val="1-Char"/>
          <w:rtl/>
        </w:rPr>
      </w:pPr>
      <w:r w:rsidRPr="0062224F">
        <w:rPr>
          <w:rStyle w:val="1-Char"/>
          <w:rtl/>
        </w:rPr>
        <w:t xml:space="preserve"> این کتاب، ظلمانی و پر از دروغ است. وقتی مقدمۀ رد بر کتاب</w:t>
      </w:r>
      <w:r w:rsidR="002D3D2D" w:rsidRPr="0062224F">
        <w:rPr>
          <w:rStyle w:val="1-Char"/>
          <w:rtl/>
        </w:rPr>
        <w:t xml:space="preserve"> شب‌های </w:t>
      </w:r>
      <w:r w:rsidRPr="0062224F">
        <w:rPr>
          <w:rStyle w:val="1-Char"/>
          <w:rtl/>
        </w:rPr>
        <w:t>پیشاور را</w:t>
      </w:r>
      <w:r w:rsidR="001E5D31" w:rsidRPr="0062224F">
        <w:rPr>
          <w:rStyle w:val="1-Char"/>
          <w:rtl/>
        </w:rPr>
        <w:t xml:space="preserve"> می‌</w:t>
      </w:r>
      <w:r w:rsidRPr="0062224F">
        <w:rPr>
          <w:rStyle w:val="1-Char"/>
          <w:rtl/>
        </w:rPr>
        <w:t>نوشتم، به طور تصادفی از صفحۀ 501 تا 520 کتاب را بررسی کردم و متوجه شدم که در این 20 صفحه</w:t>
      </w:r>
      <w:r w:rsidR="00FA223B" w:rsidRPr="0062224F">
        <w:rPr>
          <w:rStyle w:val="1-Char"/>
          <w:rtl/>
        </w:rPr>
        <w:t>،</w:t>
      </w:r>
      <w:r w:rsidRPr="0062224F">
        <w:rPr>
          <w:rStyle w:val="1-Char"/>
          <w:rFonts w:hint="cs"/>
          <w:rtl/>
        </w:rPr>
        <w:t xml:space="preserve"> </w:t>
      </w:r>
      <w:r w:rsidRPr="0062224F">
        <w:rPr>
          <w:rStyle w:val="1-Char"/>
          <w:rtl/>
        </w:rPr>
        <w:t>سخنان اهل سنت</w:t>
      </w:r>
      <w:r w:rsidRPr="0062224F">
        <w:rPr>
          <w:rStyle w:val="1-Char"/>
          <w:rFonts w:hint="cs"/>
          <w:rtl/>
        </w:rPr>
        <w:t>،</w:t>
      </w:r>
      <w:r w:rsidRPr="0062224F">
        <w:rPr>
          <w:rStyle w:val="1-Char"/>
          <w:rtl/>
        </w:rPr>
        <w:t xml:space="preserve"> کمتر از یک صفحه</w:t>
      </w:r>
      <w:r w:rsidRPr="0062224F">
        <w:rPr>
          <w:rStyle w:val="1-Char"/>
          <w:rFonts w:hint="cs"/>
          <w:rtl/>
        </w:rPr>
        <w:t xml:space="preserve"> </w:t>
      </w:r>
      <w:r w:rsidRPr="0062224F">
        <w:rPr>
          <w:rStyle w:val="1-Char"/>
          <w:rtl/>
        </w:rPr>
        <w:t>است و در 19 صفحۀ دیگر</w:t>
      </w:r>
      <w:r w:rsidR="00FA223B" w:rsidRPr="0062224F">
        <w:rPr>
          <w:rStyle w:val="1-Char"/>
          <w:rtl/>
        </w:rPr>
        <w:t>،</w:t>
      </w:r>
      <w:r w:rsidRPr="0062224F">
        <w:rPr>
          <w:rStyle w:val="1-Char"/>
          <w:rtl/>
        </w:rPr>
        <w:t xml:space="preserve"> گفته</w:t>
      </w:r>
      <w:r w:rsidRPr="0062224F">
        <w:rPr>
          <w:rStyle w:val="1-Char"/>
          <w:rFonts w:hint="cs"/>
          <w:rtl/>
        </w:rPr>
        <w:t>‌</w:t>
      </w:r>
      <w:r w:rsidRPr="0062224F">
        <w:rPr>
          <w:rStyle w:val="1-Char"/>
          <w:rtl/>
        </w:rPr>
        <w:t>های این مرد پرحرفست.</w:t>
      </w:r>
    </w:p>
    <w:p w:rsidR="00710A77" w:rsidRPr="0062224F" w:rsidRDefault="00710A77" w:rsidP="00710A77">
      <w:pPr>
        <w:ind w:firstLine="284"/>
        <w:jc w:val="both"/>
        <w:rPr>
          <w:rStyle w:val="1-Char"/>
          <w:rtl/>
        </w:rPr>
      </w:pPr>
      <w:r w:rsidRPr="0062224F">
        <w:rPr>
          <w:rStyle w:val="1-Char"/>
          <w:rtl/>
        </w:rPr>
        <w:t>فقط</w:t>
      </w:r>
      <w:r w:rsidR="00FA03B3">
        <w:rPr>
          <w:rStyle w:val="1-Char"/>
          <w:rtl/>
        </w:rPr>
        <w:t xml:space="preserve"> نمی‌دا</w:t>
      </w:r>
      <w:r w:rsidRPr="0062224F">
        <w:rPr>
          <w:rStyle w:val="1-Char"/>
          <w:rtl/>
        </w:rPr>
        <w:t>نم چرا نام این سخنرانی را مناظره گذاشته است؟! تازه در آن نیم صفحه هم، مناظره گران سنی یا از او</w:t>
      </w:r>
      <w:r w:rsidR="001E5D31" w:rsidRPr="0062224F">
        <w:rPr>
          <w:rStyle w:val="1-Char"/>
          <w:rtl/>
        </w:rPr>
        <w:t xml:space="preserve"> می‌</w:t>
      </w:r>
      <w:r w:rsidRPr="0062224F">
        <w:rPr>
          <w:rStyle w:val="1-Char"/>
          <w:rtl/>
        </w:rPr>
        <w:t>خواهند بیشتر توضیح دهد یا حرفش را تایید</w:t>
      </w:r>
      <w:r w:rsidR="00AD4713">
        <w:rPr>
          <w:rStyle w:val="1-Char"/>
          <w:rtl/>
        </w:rPr>
        <w:t xml:space="preserve"> می‌کنند</w:t>
      </w:r>
      <w:r w:rsidRPr="0062224F">
        <w:rPr>
          <w:rStyle w:val="1-Char"/>
          <w:rtl/>
        </w:rPr>
        <w:t xml:space="preserve"> یا ایراد</w:t>
      </w:r>
      <w:r w:rsidRPr="0062224F">
        <w:rPr>
          <w:rStyle w:val="1-Char"/>
          <w:rFonts w:hint="cs"/>
          <w:rtl/>
        </w:rPr>
        <w:t>‌</w:t>
      </w:r>
      <w:r w:rsidRPr="0062224F">
        <w:rPr>
          <w:rStyle w:val="1-Char"/>
          <w:rtl/>
        </w:rPr>
        <w:t>های مبهم و ناقص و کوتاه</w:t>
      </w:r>
      <w:r w:rsidR="001E5D31" w:rsidRPr="0062224F">
        <w:rPr>
          <w:rStyle w:val="1-Char"/>
          <w:rtl/>
        </w:rPr>
        <w:t xml:space="preserve"> می‌</w:t>
      </w:r>
      <w:r w:rsidRPr="0062224F">
        <w:rPr>
          <w:rStyle w:val="1-Char"/>
          <w:rtl/>
        </w:rPr>
        <w:t>گیرند! یا سوالاتی</w:t>
      </w:r>
      <w:r w:rsidR="001E5D31" w:rsidRPr="0062224F">
        <w:rPr>
          <w:rStyle w:val="1-Char"/>
          <w:rtl/>
        </w:rPr>
        <w:t xml:space="preserve"> می‌</w:t>
      </w:r>
      <w:r w:rsidRPr="0062224F">
        <w:rPr>
          <w:rStyle w:val="1-Char"/>
          <w:rtl/>
        </w:rPr>
        <w:t>پرسند که باب دل اوست یا دلایلی ارائه</w:t>
      </w:r>
      <w:r w:rsidR="001E1019">
        <w:rPr>
          <w:rStyle w:val="1-Char"/>
          <w:rtl/>
        </w:rPr>
        <w:t xml:space="preserve"> می‌دهند</w:t>
      </w:r>
      <w:r w:rsidRPr="0062224F">
        <w:rPr>
          <w:rStyle w:val="1-Char"/>
          <w:rtl/>
        </w:rPr>
        <w:t xml:space="preserve"> که خلاف عقیدۀ اهل سنت است و دلیلی است بر جعلی بودن مناظره.</w:t>
      </w:r>
    </w:p>
    <w:p w:rsidR="00710A77" w:rsidRPr="0062224F" w:rsidRDefault="00710A77" w:rsidP="00710A77">
      <w:pPr>
        <w:ind w:firstLine="284"/>
        <w:jc w:val="both"/>
        <w:rPr>
          <w:rStyle w:val="1-Char"/>
          <w:rtl/>
        </w:rPr>
      </w:pPr>
      <w:r w:rsidRPr="0062224F">
        <w:rPr>
          <w:rStyle w:val="1-Char"/>
          <w:rtl/>
        </w:rPr>
        <w:t>اکنون 83 سال از زمان این مناظره</w:t>
      </w:r>
      <w:r w:rsidR="001E5D31" w:rsidRPr="0062224F">
        <w:rPr>
          <w:rStyle w:val="1-Char"/>
          <w:rtl/>
        </w:rPr>
        <w:t xml:space="preserve"> می‌</w:t>
      </w:r>
      <w:r w:rsidRPr="0062224F">
        <w:rPr>
          <w:rStyle w:val="1-Char"/>
          <w:rtl/>
        </w:rPr>
        <w:t>گذرد! اما هنوز دیر نشده است و من به جای آن سنی</w:t>
      </w:r>
      <w:r w:rsidRPr="0062224F">
        <w:rPr>
          <w:rStyle w:val="1-Char"/>
          <w:rFonts w:hint="cs"/>
          <w:rtl/>
        </w:rPr>
        <w:t>‌</w:t>
      </w:r>
      <w:r w:rsidRPr="0062224F">
        <w:rPr>
          <w:rStyle w:val="1-Char"/>
          <w:rtl/>
        </w:rPr>
        <w:t>های خیالی جواب ایراد‌های او را</w:t>
      </w:r>
      <w:r w:rsidR="00FD7A5F">
        <w:rPr>
          <w:rStyle w:val="1-Char"/>
          <w:rtl/>
        </w:rPr>
        <w:t xml:space="preserve"> می‌گویم</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کسانی که کتاب او را حلوا حلوا</w:t>
      </w:r>
      <w:r w:rsidR="00AD4713">
        <w:rPr>
          <w:rStyle w:val="1-Char"/>
          <w:rtl/>
        </w:rPr>
        <w:t xml:space="preserve"> می‌کنند</w:t>
      </w:r>
      <w:r w:rsidRPr="0062224F">
        <w:rPr>
          <w:rStyle w:val="1-Char"/>
          <w:rtl/>
        </w:rPr>
        <w:t>، اگر تعصب را یک سو نهند، با خواندن جواب ما قانع خواهند شد که نویسندۀ کتاب</w:t>
      </w:r>
      <w:r w:rsidR="002D3D2D" w:rsidRPr="0062224F">
        <w:rPr>
          <w:rStyle w:val="1-Char"/>
          <w:rtl/>
        </w:rPr>
        <w:t xml:space="preserve"> شب‌های </w:t>
      </w:r>
      <w:r w:rsidRPr="0062224F">
        <w:rPr>
          <w:rStyle w:val="1-Char"/>
          <w:rtl/>
        </w:rPr>
        <w:t>پیشاور طرار و ح</w:t>
      </w:r>
      <w:r w:rsidRPr="0062224F">
        <w:rPr>
          <w:rStyle w:val="1-Char"/>
          <w:rFonts w:hint="cs"/>
          <w:rtl/>
        </w:rPr>
        <w:t>ی</w:t>
      </w:r>
      <w:r w:rsidRPr="0062224F">
        <w:rPr>
          <w:rStyle w:val="1-Char"/>
          <w:rtl/>
        </w:rPr>
        <w:t>له گر و شیاد و حقه بازی بیش نبوده است.</w:t>
      </w:r>
    </w:p>
    <w:p w:rsidR="00710A77" w:rsidRPr="0062224F" w:rsidRDefault="00710A77" w:rsidP="00710A77">
      <w:pPr>
        <w:ind w:firstLine="284"/>
        <w:jc w:val="both"/>
        <w:rPr>
          <w:rStyle w:val="1-Char"/>
          <w:rtl/>
        </w:rPr>
      </w:pPr>
      <w:r w:rsidRPr="0062224F">
        <w:rPr>
          <w:rStyle w:val="1-Char"/>
          <w:rtl/>
        </w:rPr>
        <w:t>البته آنچه او گفته به اعتراف خودش تکرار نوشته</w:t>
      </w:r>
      <w:r w:rsidRPr="0062224F">
        <w:rPr>
          <w:rStyle w:val="1-Char"/>
          <w:rFonts w:hint="cs"/>
          <w:rtl/>
        </w:rPr>
        <w:t>‌</w:t>
      </w:r>
      <w:r w:rsidRPr="0062224F">
        <w:rPr>
          <w:rStyle w:val="1-Char"/>
          <w:rtl/>
        </w:rPr>
        <w:t>های پیشینیانش است که به سبکی نو نگاشته شده است و جای بسی شگفتی است، آنانی که بعد از او آمده‌اند نیز، همین ایراد</w:t>
      </w:r>
      <w:r w:rsidRPr="0062224F">
        <w:rPr>
          <w:rStyle w:val="1-Char"/>
          <w:rFonts w:hint="cs"/>
          <w:rtl/>
        </w:rPr>
        <w:t>‌</w:t>
      </w:r>
      <w:r w:rsidRPr="0062224F">
        <w:rPr>
          <w:rStyle w:val="1-Char"/>
          <w:rtl/>
        </w:rPr>
        <w:t xml:space="preserve">ها را تکرار کرده‌اند؛ گویی حرف جدیدی ندارند. پس پاسخ به این کتاب، پاسخ به بسیاری از کتب شیعه است. </w:t>
      </w:r>
    </w:p>
    <w:p w:rsidR="00710A77" w:rsidRPr="0062224F" w:rsidRDefault="00710A77" w:rsidP="00710A77">
      <w:pPr>
        <w:ind w:firstLine="284"/>
        <w:jc w:val="both"/>
        <w:rPr>
          <w:rStyle w:val="1-Char"/>
          <w:rtl/>
        </w:rPr>
      </w:pPr>
      <w:r w:rsidRPr="0062224F">
        <w:rPr>
          <w:rStyle w:val="1-Char"/>
          <w:rtl/>
        </w:rPr>
        <w:t>از الله</w:t>
      </w:r>
      <w:r w:rsidR="001E5D31" w:rsidRPr="0062224F">
        <w:rPr>
          <w:rStyle w:val="1-Char"/>
          <w:rtl/>
        </w:rPr>
        <w:t xml:space="preserve"> می‌</w:t>
      </w:r>
      <w:r w:rsidRPr="0062224F">
        <w:rPr>
          <w:rStyle w:val="1-Char"/>
          <w:rtl/>
        </w:rPr>
        <w:t>خواهم، چشم بصیرت مخالفان را باز کند تا دریابند که دیر یا زود همۀ ما به جمع مردگان</w:t>
      </w:r>
      <w:r w:rsidR="001E5D31" w:rsidRPr="0062224F">
        <w:rPr>
          <w:rStyle w:val="1-Char"/>
          <w:rtl/>
        </w:rPr>
        <w:t xml:space="preserve"> می‌</w:t>
      </w:r>
      <w:r w:rsidRPr="0062224F">
        <w:rPr>
          <w:rStyle w:val="1-Char"/>
          <w:rtl/>
        </w:rPr>
        <w:t>پیوندیم شاید این بصیرت باعث شود که حق را بپذیرند و بدانند حافظ و رازق فقط و فقط الله است. این دو صفت الهی را که بدانند، پذیرش حق آسانتر</w:t>
      </w:r>
      <w:r w:rsidR="006148A3">
        <w:rPr>
          <w:rStyle w:val="1-Char"/>
          <w:rtl/>
        </w:rPr>
        <w:t xml:space="preserve"> می‌شود</w:t>
      </w:r>
      <w:r w:rsidRPr="0062224F">
        <w:rPr>
          <w:rStyle w:val="1-Char"/>
          <w:rtl/>
        </w:rPr>
        <w:t>! از الله تبارک و تعالی</w:t>
      </w:r>
      <w:r w:rsidR="001E5D31" w:rsidRPr="0062224F">
        <w:rPr>
          <w:rStyle w:val="1-Char"/>
          <w:rtl/>
        </w:rPr>
        <w:t xml:space="preserve"> می‌</w:t>
      </w:r>
      <w:r w:rsidRPr="0062224F">
        <w:rPr>
          <w:rStyle w:val="1-Char"/>
          <w:rtl/>
        </w:rPr>
        <w:t>خواهم در این عمل، برکتی قرار دهد تا این کتاب سبب هدایت شیعیان حیران و سر در گم شود.</w:t>
      </w:r>
    </w:p>
    <w:p w:rsidR="00710A77" w:rsidRPr="001E5D31" w:rsidRDefault="00710A77" w:rsidP="00710A77">
      <w:pPr>
        <w:rPr>
          <w:b/>
          <w:bCs/>
          <w:rtl/>
        </w:rPr>
      </w:pPr>
    </w:p>
    <w:p w:rsidR="00710A77" w:rsidRPr="001E5D31" w:rsidRDefault="000E34DB" w:rsidP="002C67E9">
      <w:pPr>
        <w:jc w:val="center"/>
        <w:rPr>
          <w:b/>
          <w:bCs/>
          <w:rtl/>
        </w:rPr>
      </w:pPr>
      <w:r>
        <w:rPr>
          <w:b/>
          <w:bCs/>
          <w:noProof/>
        </w:rPr>
        <w:drawing>
          <wp:inline distT="0" distB="0" distL="0" distR="0" wp14:anchorId="38E5B747" wp14:editId="5FB4E167">
            <wp:extent cx="2914015" cy="3159760"/>
            <wp:effectExtent l="0" t="0" r="635" b="254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4015" cy="3159760"/>
                    </a:xfrm>
                    <a:prstGeom prst="rect">
                      <a:avLst/>
                    </a:prstGeom>
                    <a:noFill/>
                    <a:ln>
                      <a:noFill/>
                    </a:ln>
                  </pic:spPr>
                </pic:pic>
              </a:graphicData>
            </a:graphic>
          </wp:inline>
        </w:drawing>
      </w:r>
    </w:p>
    <w:p w:rsidR="00710A77" w:rsidRPr="0062224F" w:rsidRDefault="00710A77" w:rsidP="0045138B">
      <w:pPr>
        <w:spacing w:before="120"/>
        <w:jc w:val="center"/>
        <w:rPr>
          <w:rStyle w:val="1-Char"/>
          <w:rtl/>
        </w:rPr>
      </w:pPr>
      <w:r w:rsidRPr="0062224F">
        <w:rPr>
          <w:rStyle w:val="1-Char"/>
          <w:rtl/>
        </w:rPr>
        <w:t>عکس نویسنده کتاب</w:t>
      </w:r>
      <w:r w:rsidR="002D3D2D" w:rsidRPr="0062224F">
        <w:rPr>
          <w:rStyle w:val="1-Char"/>
          <w:rtl/>
        </w:rPr>
        <w:t xml:space="preserve"> شب‌های </w:t>
      </w:r>
      <w:r w:rsidR="002468B3" w:rsidRPr="0062224F">
        <w:rPr>
          <w:rStyle w:val="1-Char"/>
          <w:rtl/>
        </w:rPr>
        <w:t>پیشاور «سلطان الواعظین شیرازی</w:t>
      </w:r>
      <w:r w:rsidRPr="0062224F">
        <w:rPr>
          <w:rStyle w:val="1-Char"/>
          <w:rtl/>
        </w:rPr>
        <w:t>»</w:t>
      </w:r>
    </w:p>
    <w:p w:rsidR="002468B3" w:rsidRPr="0062224F" w:rsidRDefault="002468B3" w:rsidP="00710A77">
      <w:pPr>
        <w:ind w:firstLine="284"/>
        <w:jc w:val="both"/>
        <w:rPr>
          <w:rStyle w:val="1-Char"/>
          <w:rtl/>
        </w:rPr>
        <w:sectPr w:rsidR="002468B3" w:rsidRPr="0062224F" w:rsidSect="00D2461C">
          <w:headerReference w:type="default" r:id="rId16"/>
          <w:headerReference w:type="first" r:id="rId17"/>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710A77" w:rsidRPr="001E5D31" w:rsidRDefault="00710A77" w:rsidP="002468B3">
      <w:pPr>
        <w:pStyle w:val="2-"/>
        <w:rPr>
          <w:rFonts w:ascii="Times New Roman" w:hAnsi="Times New Roman"/>
          <w:rtl/>
        </w:rPr>
      </w:pPr>
      <w:bookmarkStart w:id="9" w:name="_Toc433464445"/>
      <w:r w:rsidRPr="001E5D31">
        <w:rPr>
          <w:rFonts w:ascii="Times New Roman" w:hAnsi="Times New Roman"/>
          <w:rtl/>
        </w:rPr>
        <w:t>منظور اصلی نویسندۀ کتاب</w:t>
      </w:r>
      <w:r w:rsidR="002D3D2D">
        <w:rPr>
          <w:rFonts w:ascii="Times New Roman" w:hAnsi="Times New Roman"/>
          <w:rtl/>
        </w:rPr>
        <w:t xml:space="preserve"> شب‌های </w:t>
      </w:r>
      <w:r w:rsidRPr="001E5D31">
        <w:rPr>
          <w:rFonts w:ascii="Times New Roman" w:hAnsi="Times New Roman"/>
          <w:rtl/>
        </w:rPr>
        <w:t>پیشاور چیست؟</w:t>
      </w:r>
      <w:bookmarkEnd w:id="9"/>
      <w:r w:rsidRPr="001E5D31">
        <w:rPr>
          <w:rFonts w:ascii="Times New Roman" w:hAnsi="Times New Roman"/>
          <w:rtl/>
        </w:rPr>
        <w:t xml:space="preserve"> </w:t>
      </w:r>
    </w:p>
    <w:p w:rsidR="00710A77" w:rsidRPr="0062224F" w:rsidRDefault="00710A77" w:rsidP="00710A77">
      <w:pPr>
        <w:ind w:firstLine="284"/>
        <w:jc w:val="both"/>
        <w:rPr>
          <w:rStyle w:val="1-Char"/>
          <w:rtl/>
        </w:rPr>
      </w:pPr>
      <w:r w:rsidRPr="0062224F">
        <w:rPr>
          <w:rStyle w:val="1-Char"/>
          <w:rtl/>
        </w:rPr>
        <w:t>کاملاً مشخص است که او این کتاب را برای هدایت اهل سنت ننوشته است! زیرا هر طلبۀ مبتدی سنی هم می</w:t>
      </w:r>
      <w:r w:rsidRPr="0062224F">
        <w:rPr>
          <w:rStyle w:val="1-Char"/>
          <w:rFonts w:hint="cs"/>
          <w:rtl/>
        </w:rPr>
        <w:t>‌</w:t>
      </w:r>
      <w:r w:rsidRPr="0062224F">
        <w:rPr>
          <w:rStyle w:val="1-Char"/>
          <w:rtl/>
        </w:rPr>
        <w:t>داند که سخنان سلیمان بلخی و ابن ابی الحدید در مقابل بخاری و مسلم پشیزی ارزش ندارد!</w:t>
      </w:r>
      <w:r w:rsidRPr="0062224F">
        <w:rPr>
          <w:rStyle w:val="1-Char"/>
          <w:rFonts w:hint="cs"/>
          <w:rtl/>
        </w:rPr>
        <w:t>.</w:t>
      </w:r>
    </w:p>
    <w:p w:rsidR="00710A77" w:rsidRPr="0062224F" w:rsidRDefault="00710A77" w:rsidP="00800FBC">
      <w:pPr>
        <w:ind w:firstLine="284"/>
        <w:jc w:val="both"/>
        <w:rPr>
          <w:rStyle w:val="1-Char"/>
          <w:rtl/>
        </w:rPr>
      </w:pPr>
      <w:r w:rsidRPr="0062224F">
        <w:rPr>
          <w:rStyle w:val="1-Char"/>
          <w:rtl/>
        </w:rPr>
        <w:t>او حتی برای تحقق هدفی که این کتاب را به خاطر آن نوشته</w:t>
      </w:r>
      <w:r w:rsidR="00FA223B" w:rsidRPr="0062224F">
        <w:rPr>
          <w:rStyle w:val="1-Char"/>
          <w:rtl/>
        </w:rPr>
        <w:t>،</w:t>
      </w:r>
      <w:r w:rsidRPr="0062224F">
        <w:rPr>
          <w:rStyle w:val="1-Char"/>
          <w:rtl/>
        </w:rPr>
        <w:t xml:space="preserve"> الفاظ احادیث اهل سنت را تغییر داده است</w:t>
      </w:r>
      <w:r w:rsidR="00600B5B" w:rsidRPr="0062224F">
        <w:rPr>
          <w:rStyle w:val="1-Char"/>
          <w:rtl/>
        </w:rPr>
        <w:t>!</w:t>
      </w:r>
      <w:r w:rsidRPr="0062224F">
        <w:rPr>
          <w:rStyle w:val="1-Char"/>
          <w:rtl/>
        </w:rPr>
        <w:t xml:space="preserve"> بدون آنکه باکی داشته باشد که سنی</w:t>
      </w:r>
      <w:r w:rsidRPr="0062224F">
        <w:rPr>
          <w:rStyle w:val="1-Char"/>
          <w:rFonts w:hint="cs"/>
          <w:rtl/>
        </w:rPr>
        <w:t>‌</w:t>
      </w:r>
      <w:r w:rsidRPr="0062224F">
        <w:rPr>
          <w:rStyle w:val="1-Char"/>
          <w:rtl/>
        </w:rPr>
        <w:t xml:space="preserve">ها در آینده دست او را رو خواهند کرد. </w:t>
      </w:r>
    </w:p>
    <w:p w:rsidR="00710A77" w:rsidRPr="0062224F" w:rsidRDefault="00710A77" w:rsidP="00710A77">
      <w:pPr>
        <w:ind w:firstLine="284"/>
        <w:jc w:val="both"/>
        <w:rPr>
          <w:rStyle w:val="1-Char"/>
          <w:rtl/>
        </w:rPr>
      </w:pPr>
      <w:r w:rsidRPr="0062224F">
        <w:rPr>
          <w:rStyle w:val="1-Char"/>
          <w:rtl/>
        </w:rPr>
        <w:t>پس هدف او از نوشتن این کتاب چیست؟!</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همانا مقصود نویسنده این بوده است که شیعیان را از تزلزل درعقیده شان بازدارد، گویا در زمان نویسنده</w:t>
      </w:r>
      <w:r w:rsidR="00FA223B" w:rsidRPr="0062224F">
        <w:rPr>
          <w:rStyle w:val="1-Char"/>
          <w:rtl/>
        </w:rPr>
        <w:t>،</w:t>
      </w:r>
      <w:r w:rsidR="008A2CB3">
        <w:rPr>
          <w:rStyle w:val="1-Char"/>
          <w:rFonts w:hint="cs"/>
          <w:rtl/>
        </w:rPr>
        <w:t xml:space="preserve"> </w:t>
      </w:r>
      <w:r w:rsidRPr="0062224F">
        <w:rPr>
          <w:rStyle w:val="1-Char"/>
          <w:rtl/>
        </w:rPr>
        <w:t>حملات شدیدی بر عقاید مذهب تشیع انجام گرفته بود و ایرانیان حس</w:t>
      </w:r>
      <w:r w:rsidR="001E5D31" w:rsidRPr="0062224F">
        <w:rPr>
          <w:rStyle w:val="1-Char"/>
          <w:rtl/>
        </w:rPr>
        <w:t xml:space="preserve"> می‌</w:t>
      </w:r>
      <w:r w:rsidRPr="0062224F">
        <w:rPr>
          <w:rStyle w:val="1-Char"/>
          <w:rtl/>
        </w:rPr>
        <w:t>کردند که عقیدۀ تشیع در اسلام یک عقیدۀ</w:t>
      </w:r>
      <w:r w:rsidR="00686EC4" w:rsidRPr="0062224F">
        <w:rPr>
          <w:rStyle w:val="1-Char"/>
          <w:rtl/>
        </w:rPr>
        <w:t xml:space="preserve"> بی‌</w:t>
      </w:r>
      <w:r w:rsidRPr="0062224F">
        <w:rPr>
          <w:rStyle w:val="1-Char"/>
          <w:rtl/>
        </w:rPr>
        <w:t>ریشه و منفرد و تک رو است. لذا نویسنده با شتاب فراوان سعی کرده است با آوردن شاهدانی از اهل سنت</w:t>
      </w:r>
      <w:r w:rsidRPr="0062224F">
        <w:rPr>
          <w:rStyle w:val="1-Char"/>
          <w:rFonts w:hint="cs"/>
          <w:rtl/>
        </w:rPr>
        <w:t>،</w:t>
      </w:r>
      <w:r w:rsidRPr="0062224F">
        <w:rPr>
          <w:rStyle w:val="1-Char"/>
          <w:rtl/>
        </w:rPr>
        <w:t xml:space="preserve"> برای هر عقیدۀ شیعه</w:t>
      </w:r>
      <w:r w:rsidRPr="0062224F">
        <w:rPr>
          <w:rStyle w:val="1-Char"/>
          <w:rFonts w:hint="cs"/>
          <w:rtl/>
        </w:rPr>
        <w:t>،</w:t>
      </w:r>
      <w:r w:rsidRPr="0062224F">
        <w:rPr>
          <w:rStyle w:val="1-Char"/>
          <w:rtl/>
        </w:rPr>
        <w:t>گواهی از احادیث اهل سنت بیاورد از ظهور مهدی گرفته تا بد بودن ابوبکر</w:t>
      </w:r>
      <w:r w:rsidR="00600B5B" w:rsidRPr="0062224F">
        <w:rPr>
          <w:rStyle w:val="1-Char"/>
          <w:rtl/>
        </w:rPr>
        <w:t>!</w:t>
      </w:r>
      <w:r w:rsidRPr="0062224F">
        <w:rPr>
          <w:rStyle w:val="1-Char"/>
          <w:rtl/>
        </w:rPr>
        <w:t xml:space="preserve"> از نماز در سه وقت تا</w:t>
      </w:r>
      <w:r w:rsidR="00600B5B" w:rsidRPr="0062224F">
        <w:rPr>
          <w:rStyle w:val="1-Char"/>
          <w:rtl/>
        </w:rPr>
        <w:t>.</w:t>
      </w:r>
      <w:r w:rsidRPr="0062224F">
        <w:rPr>
          <w:rStyle w:val="1-Char"/>
          <w:rtl/>
        </w:rPr>
        <w:t xml:space="preserve">.. </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اعتراف</w:t>
      </w:r>
      <w:r w:rsidR="00C30663">
        <w:rPr>
          <w:rStyle w:val="1-Char"/>
          <w:rtl/>
        </w:rPr>
        <w:t xml:space="preserve"> می‌کنم</w:t>
      </w:r>
      <w:r w:rsidRPr="0062224F">
        <w:rPr>
          <w:rStyle w:val="1-Char"/>
          <w:rtl/>
        </w:rPr>
        <w:t xml:space="preserve"> که او در هدفش موفق شد و اگر نشده است،</w:t>
      </w:r>
      <w:r w:rsidRPr="0062224F">
        <w:rPr>
          <w:rStyle w:val="1-Char"/>
          <w:rFonts w:hint="cs"/>
          <w:rtl/>
        </w:rPr>
        <w:t>پس</w:t>
      </w:r>
      <w:r w:rsidRPr="0062224F">
        <w:rPr>
          <w:rStyle w:val="1-Char"/>
          <w:rtl/>
        </w:rPr>
        <w:t xml:space="preserve"> چرا شیعیان</w:t>
      </w:r>
      <w:r w:rsidR="00686EC4" w:rsidRPr="0062224F">
        <w:rPr>
          <w:rStyle w:val="1-Char"/>
          <w:rtl/>
        </w:rPr>
        <w:t xml:space="preserve"> بی‌</w:t>
      </w:r>
      <w:r w:rsidRPr="0062224F">
        <w:rPr>
          <w:rStyle w:val="1-Char"/>
          <w:rtl/>
        </w:rPr>
        <w:t>خبر از همه جا</w:t>
      </w:r>
      <w:r w:rsidR="00FA223B" w:rsidRPr="0062224F">
        <w:rPr>
          <w:rStyle w:val="1-Char"/>
          <w:rtl/>
        </w:rPr>
        <w:t>،</w:t>
      </w:r>
      <w:r w:rsidRPr="0062224F">
        <w:rPr>
          <w:rStyle w:val="1-Char"/>
          <w:rtl/>
        </w:rPr>
        <w:t xml:space="preserve"> </w:t>
      </w:r>
      <w:r w:rsidRPr="0062224F">
        <w:rPr>
          <w:rStyle w:val="1-Char"/>
          <w:rFonts w:hint="cs"/>
          <w:rtl/>
        </w:rPr>
        <w:t xml:space="preserve">هنگام </w:t>
      </w:r>
      <w:r w:rsidRPr="0062224F">
        <w:rPr>
          <w:rStyle w:val="1-Char"/>
          <w:rtl/>
        </w:rPr>
        <w:t>بحث</w:t>
      </w:r>
      <w:r w:rsidRPr="0062224F">
        <w:rPr>
          <w:rStyle w:val="1-Char"/>
          <w:rFonts w:hint="cs"/>
          <w:rtl/>
        </w:rPr>
        <w:t xml:space="preserve"> با ما</w:t>
      </w:r>
      <w:r w:rsidR="00FA223B" w:rsidRPr="0062224F">
        <w:rPr>
          <w:rStyle w:val="1-Char"/>
          <w:rFonts w:hint="cs"/>
          <w:rtl/>
        </w:rPr>
        <w:t>،</w:t>
      </w:r>
      <w:r w:rsidR="006B6811">
        <w:rPr>
          <w:rStyle w:val="1-Char"/>
          <w:rtl/>
        </w:rPr>
        <w:t xml:space="preserve"> می‌گویند</w:t>
      </w:r>
      <w:r w:rsidRPr="0062224F">
        <w:rPr>
          <w:rStyle w:val="1-Char"/>
          <w:rtl/>
        </w:rPr>
        <w:t>: کتاب</w:t>
      </w:r>
      <w:r w:rsidR="002D3D2D" w:rsidRPr="0062224F">
        <w:rPr>
          <w:rStyle w:val="1-Char"/>
          <w:rtl/>
        </w:rPr>
        <w:t xml:space="preserve"> شب‌های </w:t>
      </w:r>
      <w:r w:rsidRPr="0062224F">
        <w:rPr>
          <w:rStyle w:val="1-Char"/>
          <w:rtl/>
        </w:rPr>
        <w:t>پیشاور را بخوانید</w:t>
      </w:r>
      <w:r w:rsidR="00600B5B" w:rsidRPr="0062224F">
        <w:rPr>
          <w:rStyle w:val="1-Char"/>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یک علت موفقیت او</w:t>
      </w:r>
      <w:r w:rsidR="00FA223B" w:rsidRPr="0062224F">
        <w:rPr>
          <w:rStyle w:val="1-Char"/>
          <w:rtl/>
        </w:rPr>
        <w:t>،</w:t>
      </w:r>
      <w:r w:rsidRPr="0062224F">
        <w:rPr>
          <w:rStyle w:val="1-Char"/>
          <w:rtl/>
        </w:rPr>
        <w:t xml:space="preserve"> </w:t>
      </w:r>
      <w:r w:rsidRPr="0062224F">
        <w:rPr>
          <w:rStyle w:val="1-Char"/>
          <w:rFonts w:hint="cs"/>
          <w:rtl/>
        </w:rPr>
        <w:t>زیاده گویی</w:t>
      </w:r>
      <w:r w:rsidRPr="0062224F">
        <w:rPr>
          <w:rStyle w:val="1-Char"/>
          <w:rtl/>
        </w:rPr>
        <w:t xml:space="preserve"> در کلام است و سبب دیگر این که</w:t>
      </w:r>
      <w:r w:rsidR="00FA223B" w:rsidRPr="0062224F">
        <w:rPr>
          <w:rStyle w:val="1-Char"/>
          <w:rtl/>
        </w:rPr>
        <w:t>،</w:t>
      </w:r>
      <w:r w:rsidRPr="0062224F">
        <w:rPr>
          <w:rStyle w:val="1-Char"/>
          <w:rtl/>
        </w:rPr>
        <w:t>تا به حال اهل سنت، ردی بر کتابش ننوشته‌اند</w:t>
      </w:r>
      <w:r w:rsidR="00600B5B" w:rsidRPr="0062224F">
        <w:rPr>
          <w:rStyle w:val="1-Char"/>
          <w:rtl/>
        </w:rPr>
        <w:t>!</w:t>
      </w:r>
      <w:r w:rsidRPr="0062224F">
        <w:rPr>
          <w:rStyle w:val="1-Char"/>
          <w:rtl/>
        </w:rPr>
        <w:t xml:space="preserve"> ببینیم الله تعالی چه</w:t>
      </w:r>
      <w:r w:rsidR="00783174">
        <w:rPr>
          <w:rStyle w:val="1-Char"/>
          <w:rtl/>
        </w:rPr>
        <w:t xml:space="preserve"> می‌خواهد</w:t>
      </w:r>
      <w:r w:rsidR="00600B5B" w:rsidRPr="0062224F">
        <w:rPr>
          <w:rStyle w:val="1-Char"/>
          <w:rtl/>
        </w:rPr>
        <w:t>!</w:t>
      </w:r>
      <w:r w:rsidRPr="0062224F">
        <w:rPr>
          <w:rStyle w:val="1-Char"/>
          <w:rtl/>
        </w:rPr>
        <w:t xml:space="preserve"> جل جلاله!</w:t>
      </w:r>
      <w:r w:rsidR="00375E1F" w:rsidRPr="0062224F">
        <w:rPr>
          <w:rStyle w:val="1-Char"/>
          <w:rFonts w:hint="cs"/>
          <w:rtl/>
        </w:rPr>
        <w:t>.</w:t>
      </w:r>
    </w:p>
    <w:p w:rsidR="00710A77" w:rsidRPr="0062224F" w:rsidRDefault="00710A77" w:rsidP="00F0383B">
      <w:pPr>
        <w:ind w:firstLine="284"/>
        <w:jc w:val="both"/>
        <w:rPr>
          <w:rStyle w:val="1-Char"/>
          <w:rtl/>
        </w:rPr>
      </w:pPr>
      <w:r w:rsidRPr="0062224F">
        <w:rPr>
          <w:rStyle w:val="1-Char"/>
          <w:rtl/>
        </w:rPr>
        <w:t>قبل از شروع کتاب، باید بدانیم که علمای شیعه به چه روشی مناظره</w:t>
      </w:r>
      <w:r w:rsidR="00AD4713">
        <w:rPr>
          <w:rStyle w:val="1-Char"/>
          <w:rtl/>
        </w:rPr>
        <w:t xml:space="preserve"> می‌کنند</w:t>
      </w:r>
      <w:r w:rsidRPr="0062224F">
        <w:rPr>
          <w:rStyle w:val="1-Char"/>
          <w:rtl/>
        </w:rPr>
        <w:t>، در یک جمله</w:t>
      </w:r>
      <w:r w:rsidR="001E5D31" w:rsidRPr="0062224F">
        <w:rPr>
          <w:rStyle w:val="1-Char"/>
          <w:rtl/>
        </w:rPr>
        <w:t xml:space="preserve"> می‌</w:t>
      </w:r>
      <w:r w:rsidRPr="0062224F">
        <w:rPr>
          <w:rStyle w:val="1-Char"/>
          <w:rtl/>
        </w:rPr>
        <w:t>توانم بگوییم که اصلا روش بحث</w:t>
      </w:r>
      <w:r w:rsidR="00F0383B">
        <w:rPr>
          <w:rStyle w:val="1-Char"/>
          <w:rtl/>
        </w:rPr>
        <w:t xml:space="preserve"> آن‌ها </w:t>
      </w:r>
      <w:r w:rsidRPr="0062224F">
        <w:rPr>
          <w:rStyle w:val="1-Char"/>
          <w:rtl/>
        </w:rPr>
        <w:t xml:space="preserve">شرافتمندانه نیست و سراسر مکرست. </w:t>
      </w:r>
    </w:p>
    <w:p w:rsidR="00710A77" w:rsidRPr="0062224F" w:rsidRDefault="00710A77" w:rsidP="00710A77">
      <w:pPr>
        <w:ind w:firstLine="284"/>
        <w:jc w:val="both"/>
        <w:rPr>
          <w:rStyle w:val="1-Char"/>
          <w:rtl/>
        </w:rPr>
      </w:pPr>
      <w:r w:rsidRPr="0062224F">
        <w:rPr>
          <w:rStyle w:val="1-Char"/>
          <w:rtl/>
        </w:rPr>
        <w:t>بعضی از مکرهای</w:t>
      </w:r>
      <w:r w:rsidR="00F0383B">
        <w:rPr>
          <w:rStyle w:val="1-Char"/>
          <w:rtl/>
        </w:rPr>
        <w:t xml:space="preserve"> آن‌ها </w:t>
      </w:r>
      <w:r w:rsidRPr="0062224F">
        <w:rPr>
          <w:rStyle w:val="1-Char"/>
          <w:rtl/>
        </w:rPr>
        <w:t>را بدانید:</w:t>
      </w:r>
    </w:p>
    <w:p w:rsidR="00710A77" w:rsidRPr="001E5D31" w:rsidRDefault="00710A77" w:rsidP="00710A77">
      <w:pPr>
        <w:pStyle w:val="3-"/>
        <w:rPr>
          <w:rFonts w:ascii="Times New Roman" w:hAnsi="Times New Roman"/>
          <w:rtl/>
        </w:rPr>
      </w:pPr>
      <w:bookmarkStart w:id="10" w:name="_Toc194375177"/>
      <w:bookmarkStart w:id="11" w:name="_Toc212294961"/>
      <w:bookmarkStart w:id="12" w:name="_Toc433464446"/>
      <w:r w:rsidRPr="001E5D31">
        <w:rPr>
          <w:rFonts w:ascii="Times New Roman" w:hAnsi="Times New Roman"/>
          <w:rtl/>
        </w:rPr>
        <w:t>حقه بازی اول علمای شیعه</w:t>
      </w:r>
      <w:bookmarkEnd w:id="10"/>
      <w:r w:rsidRPr="001E5D31">
        <w:rPr>
          <w:rFonts w:ascii="Times New Roman" w:hAnsi="Times New Roman" w:hint="cs"/>
          <w:rtl/>
        </w:rPr>
        <w:t>: استناد به حدیث دروغ</w:t>
      </w:r>
      <w:bookmarkEnd w:id="11"/>
      <w:bookmarkEnd w:id="12"/>
    </w:p>
    <w:p w:rsidR="00710A77" w:rsidRPr="0062224F" w:rsidRDefault="00710A77" w:rsidP="00040CE9">
      <w:pPr>
        <w:ind w:firstLine="284"/>
        <w:jc w:val="both"/>
        <w:rPr>
          <w:rStyle w:val="1-Char"/>
          <w:rtl/>
        </w:rPr>
      </w:pPr>
      <w:r w:rsidRPr="0062224F">
        <w:rPr>
          <w:rStyle w:val="1-Char"/>
          <w:rtl/>
        </w:rPr>
        <w:t>نمی</w:t>
      </w:r>
      <w:r w:rsidR="00040CE9">
        <w:rPr>
          <w:rStyle w:val="1-Char"/>
          <w:rFonts w:hint="cs"/>
          <w:rtl/>
        </w:rPr>
        <w:t>‌</w:t>
      </w:r>
      <w:r w:rsidRPr="0062224F">
        <w:rPr>
          <w:rStyle w:val="1-Char"/>
          <w:rtl/>
        </w:rPr>
        <w:t>توان گفت احادیثی که در کتب اهل سنت جمع آوری شده است، همگی</w:t>
      </w:r>
      <w:r w:rsidR="00686EC4" w:rsidRPr="0062224F">
        <w:rPr>
          <w:rStyle w:val="1-Char"/>
          <w:rtl/>
        </w:rPr>
        <w:t xml:space="preserve"> بی‌</w:t>
      </w:r>
      <w:r w:rsidRPr="0062224F">
        <w:rPr>
          <w:rStyle w:val="1-Char"/>
          <w:rtl/>
        </w:rPr>
        <w:t>کم و کاست صحیح هستند. مکر اول علمای شیعه این است که برای اثبات عقاید خود به ضعیف</w:t>
      </w:r>
      <w:r w:rsidR="009062E3">
        <w:rPr>
          <w:rStyle w:val="1-Char"/>
          <w:rtl/>
        </w:rPr>
        <w:t xml:space="preserve">‌ترین </w:t>
      </w:r>
      <w:r w:rsidRPr="0062224F">
        <w:rPr>
          <w:rStyle w:val="1-Char"/>
          <w:rtl/>
        </w:rPr>
        <w:t>احادیث یا احادیث کاملاً ساختگی در کتب اهل سنت استدلال</w:t>
      </w:r>
      <w:r w:rsidR="00AD4713">
        <w:rPr>
          <w:rStyle w:val="1-Char"/>
          <w:rtl/>
        </w:rPr>
        <w:t xml:space="preserve"> می‌کنند</w:t>
      </w:r>
      <w:r w:rsidR="00600B5B" w:rsidRPr="0062224F">
        <w:rPr>
          <w:rStyle w:val="1-Char"/>
          <w:rtl/>
        </w:rPr>
        <w:t>!</w:t>
      </w:r>
      <w:r w:rsidRPr="0062224F">
        <w:rPr>
          <w:rStyle w:val="1-Char"/>
          <w:rtl/>
        </w:rPr>
        <w:t xml:space="preserve"> این عادت خیلی عجیب است! اما</w:t>
      </w:r>
      <w:r w:rsidR="00F0383B">
        <w:rPr>
          <w:rStyle w:val="1-Char"/>
          <w:rtl/>
        </w:rPr>
        <w:t xml:space="preserve"> آن‌ها </w:t>
      </w:r>
      <w:r w:rsidRPr="0062224F">
        <w:rPr>
          <w:rStyle w:val="1-Char"/>
          <w:rtl/>
        </w:rPr>
        <w:t>بدون هیچ خجالتی مرتکب آن</w:t>
      </w:r>
      <w:r w:rsidR="001E5D31" w:rsidRPr="0062224F">
        <w:rPr>
          <w:rStyle w:val="1-Char"/>
          <w:rtl/>
        </w:rPr>
        <w:t xml:space="preserve"> می‌</w:t>
      </w:r>
      <w:r w:rsidRPr="0062224F">
        <w:rPr>
          <w:rStyle w:val="1-Char"/>
          <w:rtl/>
        </w:rPr>
        <w:t>شوند و پی در پی تکرار</w:t>
      </w:r>
      <w:r w:rsidR="00AD4713">
        <w:rPr>
          <w:rStyle w:val="1-Char"/>
          <w:rtl/>
        </w:rPr>
        <w:t xml:space="preserve"> می‌کنند</w:t>
      </w:r>
      <w:r w:rsidRPr="0062224F">
        <w:rPr>
          <w:rStyle w:val="1-Char"/>
          <w:rtl/>
        </w:rPr>
        <w:t>.</w:t>
      </w:r>
    </w:p>
    <w:p w:rsidR="00710A77" w:rsidRPr="0062224F" w:rsidRDefault="00710A77" w:rsidP="00710A77">
      <w:pPr>
        <w:ind w:firstLine="284"/>
        <w:jc w:val="both"/>
        <w:rPr>
          <w:rStyle w:val="1-Char"/>
          <w:rtl/>
        </w:rPr>
      </w:pPr>
      <w:r w:rsidRPr="0062224F">
        <w:rPr>
          <w:rStyle w:val="1-Char"/>
          <w:rtl/>
        </w:rPr>
        <w:t>شیعیان ساده لوح باید بدانند که بودن احادیث در کتب اهل سنت</w:t>
      </w:r>
      <w:r w:rsidR="00FA223B" w:rsidRPr="0062224F">
        <w:rPr>
          <w:rStyle w:val="1-Char"/>
          <w:rtl/>
        </w:rPr>
        <w:t>،</w:t>
      </w:r>
      <w:r w:rsidRPr="0062224F">
        <w:rPr>
          <w:rStyle w:val="1-Char"/>
          <w:rtl/>
        </w:rPr>
        <w:t xml:space="preserve"> دلیل بر درستی آن احادیث نیست و حتی یک نفر سنی هم در طول تاریخ نگفته است که تمام احادیث کتب ما</w:t>
      </w:r>
      <w:r w:rsidR="00686EC4" w:rsidRPr="0062224F">
        <w:rPr>
          <w:rStyle w:val="1-Char"/>
          <w:rtl/>
        </w:rPr>
        <w:t xml:space="preserve"> بی‌</w:t>
      </w:r>
      <w:r w:rsidRPr="0062224F">
        <w:rPr>
          <w:rStyle w:val="1-Char"/>
          <w:rtl/>
        </w:rPr>
        <w:t>کم و کاست درست است! اگر شیعه اصرار دارد، هر روایتی که در کتب ما آمده، درست است و باید قبولش کرد، پس آن همه روایاتی را که ضد</w:t>
      </w:r>
      <w:r w:rsidR="00C02F43">
        <w:rPr>
          <w:rStyle w:val="1-Char"/>
          <w:rtl/>
        </w:rPr>
        <w:t xml:space="preserve"> آن‌هاست</w:t>
      </w:r>
      <w:r w:rsidRPr="0062224F">
        <w:rPr>
          <w:rStyle w:val="1-Char"/>
          <w:rtl/>
        </w:rPr>
        <w:t xml:space="preserve"> نیز، می</w:t>
      </w:r>
      <w:r w:rsidRPr="0062224F">
        <w:rPr>
          <w:rStyle w:val="1-Char"/>
          <w:rFonts w:hint="cs"/>
          <w:rtl/>
        </w:rPr>
        <w:t>‌</w:t>
      </w:r>
      <w:r w:rsidRPr="0062224F">
        <w:rPr>
          <w:rStyle w:val="1-Char"/>
          <w:rtl/>
        </w:rPr>
        <w:t>پذیریم</w:t>
      </w:r>
      <w:r w:rsidRPr="0062224F">
        <w:rPr>
          <w:rStyle w:val="1-Char"/>
          <w:rFonts w:hint="cs"/>
          <w:rtl/>
        </w:rPr>
        <w:t xml:space="preserve"> </w:t>
      </w:r>
      <w:r w:rsidRPr="0062224F">
        <w:rPr>
          <w:rStyle w:val="1-Char"/>
          <w:rtl/>
        </w:rPr>
        <w:t xml:space="preserve">و از ما نخواهند که قبول نکنیم. عجیب است! وقتی به احادیث ما که بر ضد </w:t>
      </w:r>
      <w:r w:rsidRPr="0062224F">
        <w:rPr>
          <w:rStyle w:val="1-Char"/>
          <w:rFonts w:hint="cs"/>
          <w:rtl/>
        </w:rPr>
        <w:t>عقاید</w:t>
      </w:r>
      <w:r w:rsidRPr="0062224F">
        <w:rPr>
          <w:rStyle w:val="1-Char"/>
          <w:rtl/>
        </w:rPr>
        <w:t xml:space="preserve"> است،</w:t>
      </w:r>
      <w:r w:rsidR="001E5D31" w:rsidRPr="0062224F">
        <w:rPr>
          <w:rStyle w:val="1-Char"/>
          <w:rtl/>
        </w:rPr>
        <w:t xml:space="preserve"> می‌</w:t>
      </w:r>
      <w:r w:rsidRPr="0062224F">
        <w:rPr>
          <w:rStyle w:val="1-Char"/>
          <w:rtl/>
        </w:rPr>
        <w:t>رسند؛</w:t>
      </w:r>
      <w:r w:rsidR="006B6811">
        <w:rPr>
          <w:rStyle w:val="1-Char"/>
          <w:rtl/>
        </w:rPr>
        <w:t xml:space="preserve"> می‌گویند</w:t>
      </w:r>
      <w:r w:rsidRPr="0062224F">
        <w:rPr>
          <w:rStyle w:val="1-Char"/>
          <w:rtl/>
        </w:rPr>
        <w:t>: جعلی است. پس واضح است که معلم و راهنمای</w:t>
      </w:r>
      <w:r w:rsidR="00F0383B">
        <w:rPr>
          <w:rStyle w:val="1-Char"/>
          <w:rtl/>
        </w:rPr>
        <w:t xml:space="preserve"> آن‌ها </w:t>
      </w:r>
      <w:r w:rsidRPr="0062224F">
        <w:rPr>
          <w:rStyle w:val="1-Char"/>
          <w:rtl/>
        </w:rPr>
        <w:t xml:space="preserve">در علم حدیث شناسی فقط و فقط هوای نفسشان است نه علم و دانش. </w:t>
      </w:r>
    </w:p>
    <w:p w:rsidR="00710A77" w:rsidRPr="0062224F" w:rsidRDefault="00710A77" w:rsidP="00710A77">
      <w:pPr>
        <w:ind w:firstLine="284"/>
        <w:jc w:val="both"/>
        <w:rPr>
          <w:rStyle w:val="1-Char"/>
          <w:rtl/>
        </w:rPr>
      </w:pPr>
      <w:r w:rsidRPr="0062224F">
        <w:rPr>
          <w:rStyle w:val="1-Char"/>
          <w:rtl/>
        </w:rPr>
        <w:t>اهل سنت تنها احادیث دو کتاب بخاری و مسلم را صد در صد قبول دارد. علمای ما</w:t>
      </w:r>
      <w:r w:rsidR="00FA223B" w:rsidRPr="0062224F">
        <w:rPr>
          <w:rStyle w:val="1-Char"/>
          <w:rtl/>
        </w:rPr>
        <w:t>،</w:t>
      </w:r>
      <w:r w:rsidRPr="0062224F">
        <w:rPr>
          <w:rStyle w:val="1-Char"/>
          <w:rFonts w:hint="cs"/>
          <w:rtl/>
        </w:rPr>
        <w:t xml:space="preserve"> </w:t>
      </w:r>
      <w:r w:rsidRPr="0062224F">
        <w:rPr>
          <w:rStyle w:val="1-Char"/>
          <w:rtl/>
        </w:rPr>
        <w:t>کتب دیگر را به غیر از این دو کتاب</w:t>
      </w:r>
      <w:r w:rsidRPr="0062224F">
        <w:rPr>
          <w:rStyle w:val="1-Char"/>
          <w:rFonts w:hint="cs"/>
          <w:rtl/>
        </w:rPr>
        <w:t xml:space="preserve"> را </w:t>
      </w:r>
      <w:r w:rsidRPr="0062224F">
        <w:rPr>
          <w:rStyle w:val="1-Char"/>
          <w:rtl/>
        </w:rPr>
        <w:t>به دو بخش کلی تقسیم کرده‌اند و احادیث صحیح آن را در یک طرف و احادیث ضعیف را در طرف دیگر نوشته‌اند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اما چرا احادیث دروغ به</w:t>
      </w:r>
      <w:r w:rsidR="0046175A">
        <w:rPr>
          <w:rStyle w:val="1-Char"/>
          <w:rtl/>
        </w:rPr>
        <w:t xml:space="preserve"> کتاب‌ها</w:t>
      </w:r>
      <w:r w:rsidR="000B513B">
        <w:rPr>
          <w:rStyle w:val="1-Char"/>
          <w:rtl/>
        </w:rPr>
        <w:t xml:space="preserve">ی </w:t>
      </w:r>
      <w:r w:rsidRPr="0062224F">
        <w:rPr>
          <w:rStyle w:val="1-Char"/>
          <w:rtl/>
        </w:rPr>
        <w:t>ما راه یافت؟ به خاطر</w:t>
      </w:r>
      <w:r w:rsidR="00800FBC">
        <w:rPr>
          <w:rStyle w:val="1-Char"/>
          <w:rtl/>
        </w:rPr>
        <w:t xml:space="preserve"> اینکه </w:t>
      </w:r>
      <w:r w:rsidRPr="0062224F">
        <w:rPr>
          <w:rStyle w:val="1-Char"/>
          <w:rtl/>
        </w:rPr>
        <w:t>بعد از رحلت پیامبر، یارانش در زمین پراکنده شدند و سخنان پیامبر و خاطرات خود را</w:t>
      </w:r>
      <w:r w:rsidRPr="0062224F">
        <w:rPr>
          <w:rStyle w:val="1-Char"/>
          <w:rFonts w:hint="cs"/>
          <w:rtl/>
        </w:rPr>
        <w:t xml:space="preserve"> از ایشان،</w:t>
      </w:r>
      <w:r w:rsidRPr="0062224F">
        <w:rPr>
          <w:rStyle w:val="1-Char"/>
          <w:rtl/>
        </w:rPr>
        <w:t xml:space="preserve"> به آیندگان گفتند؛</w:t>
      </w:r>
      <w:r w:rsidR="00F0383B">
        <w:rPr>
          <w:rStyle w:val="1-Char"/>
          <w:rtl/>
        </w:rPr>
        <w:t xml:space="preserve"> آن‌ها </w:t>
      </w:r>
      <w:r w:rsidRPr="0062224F">
        <w:rPr>
          <w:rStyle w:val="1-Char"/>
          <w:rtl/>
        </w:rPr>
        <w:t>نیز، مردند و یارانشان همین مطالب را به افراد دیگر گفتند و کم کم</w:t>
      </w:r>
      <w:r w:rsidRPr="0062224F">
        <w:rPr>
          <w:rStyle w:val="1-Char"/>
          <w:rFonts w:hint="cs"/>
          <w:rtl/>
        </w:rPr>
        <w:t xml:space="preserve"> </w:t>
      </w:r>
      <w:r w:rsidRPr="0062224F">
        <w:rPr>
          <w:rStyle w:val="1-Char"/>
          <w:rtl/>
        </w:rPr>
        <w:t>احادیث</w:t>
      </w:r>
      <w:r w:rsidRPr="0062224F">
        <w:rPr>
          <w:rStyle w:val="1-Char"/>
          <w:rFonts w:hint="cs"/>
          <w:rtl/>
        </w:rPr>
        <w:t xml:space="preserve"> </w:t>
      </w:r>
      <w:r w:rsidRPr="0062224F">
        <w:rPr>
          <w:rStyle w:val="1-Char"/>
          <w:rtl/>
        </w:rPr>
        <w:t xml:space="preserve">تدوین شد. </w:t>
      </w:r>
    </w:p>
    <w:p w:rsidR="00710A77" w:rsidRPr="0062224F" w:rsidRDefault="00710A77" w:rsidP="00710A77">
      <w:pPr>
        <w:ind w:firstLine="284"/>
        <w:jc w:val="both"/>
        <w:rPr>
          <w:rStyle w:val="1-Char"/>
          <w:rtl/>
        </w:rPr>
      </w:pPr>
      <w:r w:rsidRPr="0062224F">
        <w:rPr>
          <w:rStyle w:val="1-Char"/>
          <w:rtl/>
        </w:rPr>
        <w:t>منافقان نیز، احادیث دروغ را وارد جامعه کردند سپس ضعف بشری مثل فراموشی و... نیز، به کمک آمد و احادیث را دست خوش تغییر</w:t>
      </w:r>
      <w:r w:rsidRPr="0062224F">
        <w:rPr>
          <w:rStyle w:val="1-Char"/>
          <w:rFonts w:hint="cs"/>
          <w:rtl/>
        </w:rPr>
        <w:t xml:space="preserve"> </w:t>
      </w:r>
      <w:r w:rsidRPr="0062224F">
        <w:rPr>
          <w:rStyle w:val="1-Char"/>
          <w:rtl/>
        </w:rPr>
        <w:t>کرد.</w:t>
      </w:r>
    </w:p>
    <w:p w:rsidR="00710A77" w:rsidRPr="0062224F" w:rsidRDefault="00710A77" w:rsidP="001B0D67">
      <w:pPr>
        <w:ind w:firstLine="284"/>
        <w:jc w:val="both"/>
        <w:rPr>
          <w:rStyle w:val="1-Char"/>
          <w:rtl/>
        </w:rPr>
      </w:pPr>
      <w:r w:rsidRPr="0062224F">
        <w:rPr>
          <w:rStyle w:val="1-Char"/>
          <w:rtl/>
        </w:rPr>
        <w:t>کسانی مثل بخاری و مسلم با دقت فراوان احادیث صحیح را جمع آوری کردند و هزاران حدیث را تنها به خاطر کمی شک و تردید در</w:t>
      </w:r>
      <w:r w:rsidR="0046175A">
        <w:rPr>
          <w:rStyle w:val="1-Char"/>
          <w:rtl/>
        </w:rPr>
        <w:t xml:space="preserve"> کتاب‌ها</w:t>
      </w:r>
      <w:r w:rsidR="000B513B">
        <w:rPr>
          <w:rStyle w:val="1-Char"/>
          <w:rtl/>
        </w:rPr>
        <w:t xml:space="preserve">ی </w:t>
      </w:r>
      <w:r w:rsidRPr="0062224F">
        <w:rPr>
          <w:rStyle w:val="1-Char"/>
          <w:rtl/>
        </w:rPr>
        <w:t>خود ثبت نکردند. پس به این دلیل، هرچه در بخاری و مسلم است</w:t>
      </w:r>
      <w:r w:rsidRPr="0062224F">
        <w:rPr>
          <w:rStyle w:val="1-Char"/>
          <w:rFonts w:hint="cs"/>
          <w:rtl/>
        </w:rPr>
        <w:t xml:space="preserve"> را</w:t>
      </w:r>
      <w:r w:rsidRPr="0062224F">
        <w:rPr>
          <w:rStyle w:val="1-Char"/>
          <w:rtl/>
        </w:rPr>
        <w:t>، درست</w:t>
      </w:r>
      <w:r w:rsidR="00FA03B3">
        <w:rPr>
          <w:rStyle w:val="1-Char"/>
          <w:rtl/>
        </w:rPr>
        <w:t xml:space="preserve"> می‌دانیم</w:t>
      </w:r>
      <w:r w:rsidRPr="0062224F">
        <w:rPr>
          <w:rStyle w:val="1-Char"/>
          <w:rtl/>
        </w:rPr>
        <w:t>؛</w:t>
      </w:r>
      <w:r w:rsidRPr="0062224F">
        <w:rPr>
          <w:rStyle w:val="1-Char"/>
          <w:rFonts w:hint="cs"/>
          <w:rtl/>
        </w:rPr>
        <w:t xml:space="preserve"> </w:t>
      </w:r>
      <w:r w:rsidRPr="0062224F">
        <w:rPr>
          <w:rStyle w:val="1-Char"/>
          <w:rtl/>
        </w:rPr>
        <w:t>اما دیگران کمتر دقت کردند؛ همه چیز را جمع کردند و عده‌ایآمدند و جمع کرده</w:t>
      </w:r>
      <w:r w:rsidRPr="0062224F">
        <w:rPr>
          <w:rStyle w:val="1-Char"/>
          <w:rFonts w:hint="cs"/>
          <w:rtl/>
        </w:rPr>
        <w:t>‌</w:t>
      </w:r>
      <w:r w:rsidRPr="0062224F">
        <w:rPr>
          <w:rStyle w:val="1-Char"/>
          <w:rtl/>
        </w:rPr>
        <w:t>های</w:t>
      </w:r>
      <w:r w:rsidR="00F0383B">
        <w:rPr>
          <w:rStyle w:val="1-Char"/>
          <w:rtl/>
        </w:rPr>
        <w:t xml:space="preserve"> آن‌ها </w:t>
      </w:r>
      <w:r w:rsidRPr="0062224F">
        <w:rPr>
          <w:rStyle w:val="1-Char"/>
          <w:rtl/>
        </w:rPr>
        <w:t>را غربال نمودند و تحقیق کردند و راست را از دروغ</w:t>
      </w:r>
      <w:r w:rsidR="00FA223B" w:rsidRPr="0062224F">
        <w:rPr>
          <w:rStyle w:val="1-Char"/>
          <w:rtl/>
        </w:rPr>
        <w:t>،</w:t>
      </w:r>
      <w:r w:rsidRPr="0062224F">
        <w:rPr>
          <w:rStyle w:val="1-Char"/>
          <w:rtl/>
        </w:rPr>
        <w:t xml:space="preserve"> سره را از ناسره مشخص کردند اما در این میان احادیثی باقی ماند که 50 درصد احتمال</w:t>
      </w:r>
      <w:r w:rsidR="001E5D31" w:rsidRPr="0062224F">
        <w:rPr>
          <w:rStyle w:val="1-Char"/>
          <w:rtl/>
        </w:rPr>
        <w:t xml:space="preserve"> می‌</w:t>
      </w:r>
      <w:r w:rsidRPr="0062224F">
        <w:rPr>
          <w:rStyle w:val="1-Char"/>
          <w:rtl/>
        </w:rPr>
        <w:t>دادند، درست باشد. تکلیف این احادیث چه بود؟</w:t>
      </w:r>
      <w:r w:rsidRPr="0062224F">
        <w:rPr>
          <w:rStyle w:val="1-Char"/>
          <w:rFonts w:hint="cs"/>
          <w:rtl/>
        </w:rPr>
        <w:t xml:space="preserve"> </w:t>
      </w:r>
      <w:r w:rsidRPr="0062224F">
        <w:rPr>
          <w:rStyle w:val="1-Char"/>
          <w:rtl/>
        </w:rPr>
        <w:t>بعضی گفتند: چون 50 درصد احتمال دروغ دارد به آن اعتنا</w:t>
      </w:r>
      <w:r w:rsidR="00C94C10">
        <w:rPr>
          <w:rStyle w:val="1-Char"/>
          <w:rtl/>
        </w:rPr>
        <w:t xml:space="preserve"> نمی‌کنی</w:t>
      </w:r>
      <w:r w:rsidRPr="0062224F">
        <w:rPr>
          <w:rStyle w:val="1-Char"/>
          <w:rtl/>
        </w:rPr>
        <w:t>م. و بعضی دیگر گفتند: چون 50 درصد احتمال دارد که سخن رسول باشد،</w:t>
      </w:r>
      <w:r w:rsidRPr="0062224F">
        <w:rPr>
          <w:rStyle w:val="1-Char"/>
          <w:rFonts w:hint="cs"/>
          <w:rtl/>
        </w:rPr>
        <w:t xml:space="preserve"> </w:t>
      </w:r>
      <w:r w:rsidRPr="0062224F">
        <w:rPr>
          <w:rStyle w:val="1-Char"/>
          <w:rtl/>
        </w:rPr>
        <w:t>به آن توجه</w:t>
      </w:r>
      <w:r w:rsidR="001B0D67">
        <w:rPr>
          <w:rStyle w:val="1-Char"/>
          <w:rtl/>
        </w:rPr>
        <w:t xml:space="preserve"> می‌کنیم</w:t>
      </w:r>
      <w:r w:rsidRPr="0062224F">
        <w:rPr>
          <w:rStyle w:val="1-Char"/>
          <w:rtl/>
        </w:rPr>
        <w:t xml:space="preserve"> بعضی دیگر گفتند: در مسایل اعتقادی اعتنا</w:t>
      </w:r>
      <w:r w:rsidR="00C94C10">
        <w:rPr>
          <w:rStyle w:val="1-Char"/>
          <w:rtl/>
        </w:rPr>
        <w:t xml:space="preserve"> نمی‌کنی</w:t>
      </w:r>
      <w:r w:rsidRPr="0062224F">
        <w:rPr>
          <w:rStyle w:val="1-Char"/>
          <w:rtl/>
        </w:rPr>
        <w:t>م اما در مسایل عبادی</w:t>
      </w:r>
      <w:r w:rsidRPr="0062224F">
        <w:rPr>
          <w:rStyle w:val="1-Char"/>
          <w:rFonts w:hint="cs"/>
          <w:rtl/>
        </w:rPr>
        <w:t xml:space="preserve"> (عبادت کردن)</w:t>
      </w:r>
      <w:r w:rsidRPr="0062224F">
        <w:rPr>
          <w:rStyle w:val="1-Char"/>
          <w:rtl/>
        </w:rPr>
        <w:t xml:space="preserve"> به</w:t>
      </w:r>
      <w:r w:rsidR="00F0383B">
        <w:rPr>
          <w:rStyle w:val="1-Char"/>
          <w:rtl/>
        </w:rPr>
        <w:t xml:space="preserve"> آن‌ها </w:t>
      </w:r>
      <w:r w:rsidRPr="0062224F">
        <w:rPr>
          <w:rStyle w:val="1-Char"/>
          <w:rtl/>
        </w:rPr>
        <w:t>توجه</w:t>
      </w:r>
      <w:r w:rsidR="001B0D67">
        <w:rPr>
          <w:rStyle w:val="1-Char"/>
          <w:rtl/>
        </w:rPr>
        <w:t xml:space="preserve"> می‌کنیم</w:t>
      </w:r>
      <w:r w:rsidRPr="0062224F">
        <w:rPr>
          <w:rStyle w:val="1-Char"/>
          <w:rtl/>
        </w:rPr>
        <w:t>. اختلاف دیگر علما</w:t>
      </w:r>
      <w:r w:rsidR="00FA223B" w:rsidRPr="0062224F">
        <w:rPr>
          <w:rStyle w:val="1-Char"/>
          <w:rtl/>
        </w:rPr>
        <w:t>،</w:t>
      </w:r>
      <w:r w:rsidRPr="0062224F">
        <w:rPr>
          <w:rStyle w:val="1-Char"/>
          <w:rFonts w:hint="cs"/>
          <w:rtl/>
        </w:rPr>
        <w:t xml:space="preserve"> </w:t>
      </w:r>
      <w:r w:rsidRPr="0062224F">
        <w:rPr>
          <w:rStyle w:val="1-Char"/>
          <w:rtl/>
        </w:rPr>
        <w:t>در صادق و کاذب بودن</w:t>
      </w:r>
      <w:r w:rsidR="00FA223B" w:rsidRPr="0062224F">
        <w:rPr>
          <w:rStyle w:val="1-Char"/>
          <w:rtl/>
        </w:rPr>
        <w:t>،</w:t>
      </w:r>
      <w:r w:rsidRPr="0062224F">
        <w:rPr>
          <w:rStyle w:val="1-Char"/>
          <w:rtl/>
        </w:rPr>
        <w:t xml:space="preserve"> راوی احادیث است.</w:t>
      </w:r>
      <w:r w:rsidRPr="0062224F">
        <w:rPr>
          <w:rStyle w:val="1-Char"/>
          <w:rFonts w:hint="cs"/>
          <w:rtl/>
        </w:rPr>
        <w:t xml:space="preserve"> </w:t>
      </w:r>
      <w:r w:rsidRPr="0062224F">
        <w:rPr>
          <w:rStyle w:val="1-Char"/>
          <w:rtl/>
        </w:rPr>
        <w:t>بعضی یک راوی را صادق و امین</w:t>
      </w:r>
      <w:r w:rsidR="007B56C5">
        <w:rPr>
          <w:rStyle w:val="1-Char"/>
          <w:rtl/>
        </w:rPr>
        <w:t xml:space="preserve"> می‌دانند</w:t>
      </w:r>
      <w:r w:rsidRPr="0062224F">
        <w:rPr>
          <w:rStyle w:val="1-Char"/>
          <w:rtl/>
        </w:rPr>
        <w:t xml:space="preserve"> و بعضی دیگر نه.</w:t>
      </w:r>
      <w:r w:rsidR="00AF2F4A">
        <w:rPr>
          <w:rStyle w:val="1-Char"/>
          <w:rtl/>
        </w:rPr>
        <w:t xml:space="preserve"> این‌ها </w:t>
      </w:r>
      <w:r w:rsidRPr="0062224F">
        <w:rPr>
          <w:rStyle w:val="1-Char"/>
          <w:rtl/>
        </w:rPr>
        <w:t>همه از شومی دروغ اول است که مذاهب سنی به وجود آمد. اما الله قران را میزانی قرار داد برای رفع اختلافات.</w:t>
      </w:r>
    </w:p>
    <w:p w:rsidR="00710A77" w:rsidRPr="0062224F" w:rsidRDefault="00710A77" w:rsidP="00710A77">
      <w:pPr>
        <w:ind w:firstLine="284"/>
        <w:jc w:val="both"/>
        <w:rPr>
          <w:rStyle w:val="1-Char"/>
          <w:rtl/>
        </w:rPr>
      </w:pPr>
      <w:r w:rsidRPr="0062224F">
        <w:rPr>
          <w:rStyle w:val="1-Char"/>
          <w:rtl/>
        </w:rPr>
        <w:t xml:space="preserve"> الله به دروغ گویان اجازه داد تا اذان را تغییر بدهند اما اجازه نداد حتی یک نقطه را در قرآن عوض کنند.</w:t>
      </w:r>
    </w:p>
    <w:p w:rsidR="00710A77" w:rsidRPr="0062224F" w:rsidRDefault="00710A77" w:rsidP="00710A77">
      <w:pPr>
        <w:ind w:firstLine="284"/>
        <w:jc w:val="both"/>
        <w:rPr>
          <w:rStyle w:val="1-Char"/>
          <w:rtl/>
        </w:rPr>
      </w:pPr>
      <w:r w:rsidRPr="0062224F">
        <w:rPr>
          <w:rStyle w:val="1-Char"/>
          <w:rtl/>
        </w:rPr>
        <w:t>قرآن خوانان ش</w:t>
      </w:r>
      <w:r w:rsidR="006A0D5C">
        <w:rPr>
          <w:rStyle w:val="1-Char"/>
          <w:rtl/>
        </w:rPr>
        <w:t>ی</w:t>
      </w:r>
      <w:r w:rsidRPr="0062224F">
        <w:rPr>
          <w:rStyle w:val="1-Char"/>
          <w:rtl/>
        </w:rPr>
        <w:t>عه و قرآن خوانان سنی حتی در یک نقطه هم اختلاف ندارند. قرآن کتابی است که در آن هیچ تغییری صورت نگرفته است و</w:t>
      </w:r>
      <w:r w:rsidR="006B6B63">
        <w:rPr>
          <w:rStyle w:val="1-Char"/>
          <w:rtl/>
        </w:rPr>
        <w:t xml:space="preserve"> هردو </w:t>
      </w:r>
      <w:r w:rsidRPr="0062224F">
        <w:rPr>
          <w:rStyle w:val="1-Char"/>
          <w:rtl/>
        </w:rPr>
        <w:t>فرقه آن را بدون یک کلمه اختلاف قبول دارند</w:t>
      </w:r>
      <w:r w:rsidRPr="0062224F">
        <w:rPr>
          <w:rStyle w:val="1-Char"/>
          <w:rFonts w:hint="cs"/>
          <w:rtl/>
        </w:rPr>
        <w:t xml:space="preserve"> </w:t>
      </w:r>
      <w:r w:rsidRPr="0062224F">
        <w:rPr>
          <w:rStyle w:val="1-Char"/>
          <w:rtl/>
        </w:rPr>
        <w:t>اما</w:t>
      </w:r>
      <w:r w:rsidR="00D73457">
        <w:rPr>
          <w:rStyle w:val="1-Char"/>
          <w:rtl/>
        </w:rPr>
        <w:t xml:space="preserve"> دربارۀ </w:t>
      </w:r>
      <w:r w:rsidRPr="0062224F">
        <w:rPr>
          <w:rStyle w:val="1-Char"/>
          <w:rtl/>
        </w:rPr>
        <w:t>احادیث،</w:t>
      </w:r>
      <w:r w:rsidR="00F0383B">
        <w:rPr>
          <w:rStyle w:val="1-Char"/>
          <w:rtl/>
        </w:rPr>
        <w:t xml:space="preserve"> آن‌ها </w:t>
      </w:r>
      <w:r w:rsidRPr="0062224F">
        <w:rPr>
          <w:rStyle w:val="1-Char"/>
          <w:rtl/>
        </w:rPr>
        <w:t>حتی یک ورق از بخاری را قبول ندارند و ما نیز، یک ورق از کافی</w:t>
      </w:r>
      <w:r w:rsidR="00F0383B">
        <w:rPr>
          <w:rStyle w:val="1-Char"/>
          <w:rtl/>
        </w:rPr>
        <w:t xml:space="preserve"> آن‌ها </w:t>
      </w:r>
      <w:r w:rsidRPr="0062224F">
        <w:rPr>
          <w:rStyle w:val="1-Char"/>
          <w:rtl/>
        </w:rPr>
        <w:t>را قبول نداریم. پس باید احادیث را بر قرآن عرضه کنیم تا راه را بیابیم.</w:t>
      </w:r>
    </w:p>
    <w:p w:rsidR="00710A77" w:rsidRPr="0062224F" w:rsidRDefault="00710A77" w:rsidP="00710A77">
      <w:pPr>
        <w:ind w:firstLine="284"/>
        <w:jc w:val="both"/>
        <w:rPr>
          <w:rStyle w:val="1-Char"/>
          <w:rtl/>
        </w:rPr>
      </w:pPr>
      <w:r w:rsidRPr="0062224F">
        <w:rPr>
          <w:rStyle w:val="1-Char"/>
          <w:rtl/>
        </w:rPr>
        <w:t>نویسندۀ کتاب</w:t>
      </w:r>
      <w:r w:rsidR="002D3D2D" w:rsidRPr="0062224F">
        <w:rPr>
          <w:rStyle w:val="1-Char"/>
          <w:rtl/>
        </w:rPr>
        <w:t xml:space="preserve"> شب‌های </w:t>
      </w:r>
      <w:r w:rsidRPr="0062224F">
        <w:rPr>
          <w:rStyle w:val="1-Char"/>
          <w:rtl/>
        </w:rPr>
        <w:t>پیشاور (داعی) اگر واقعاً مخلص بود، باید با قرآن و عقل بحث</w:t>
      </w:r>
      <w:r w:rsidR="001E5D31" w:rsidRPr="0062224F">
        <w:rPr>
          <w:rStyle w:val="1-Char"/>
          <w:rtl/>
        </w:rPr>
        <w:t xml:space="preserve"> می‌</w:t>
      </w:r>
      <w:r w:rsidRPr="0062224F">
        <w:rPr>
          <w:rStyle w:val="1-Char"/>
          <w:rtl/>
        </w:rPr>
        <w:t xml:space="preserve">کرد؛ زیرا بهترین راه تشخیص حق و باطل بودنِ شیعه و سنی چنگ زدن </w:t>
      </w:r>
      <w:r w:rsidR="00375E1F" w:rsidRPr="0062224F">
        <w:rPr>
          <w:rStyle w:val="1-Char"/>
          <w:rtl/>
        </w:rPr>
        <w:t>به قرآن است.</w:t>
      </w:r>
    </w:p>
    <w:p w:rsidR="00710A77" w:rsidRPr="0062224F" w:rsidRDefault="00710A77" w:rsidP="00710A77">
      <w:pPr>
        <w:ind w:firstLine="284"/>
        <w:jc w:val="both"/>
        <w:rPr>
          <w:rStyle w:val="1-Char"/>
          <w:rtl/>
        </w:rPr>
      </w:pPr>
      <w:r w:rsidRPr="0062224F">
        <w:rPr>
          <w:rStyle w:val="1-Char"/>
          <w:rtl/>
        </w:rPr>
        <w:t>نکتۀ دوم این که</w:t>
      </w:r>
      <w:r w:rsidRPr="0062224F">
        <w:rPr>
          <w:rStyle w:val="1-Char"/>
          <w:rFonts w:hint="cs"/>
          <w:rtl/>
        </w:rPr>
        <w:t>،</w:t>
      </w:r>
      <w:r w:rsidRPr="0062224F">
        <w:rPr>
          <w:rStyle w:val="1-Char"/>
          <w:rtl/>
        </w:rPr>
        <w:t xml:space="preserve"> استناد داعی شیاد به احادیثی که خود ما قبولش نداریم و به آن عمل</w:t>
      </w:r>
      <w:r w:rsidR="00C94C10">
        <w:rPr>
          <w:rStyle w:val="1-Char"/>
          <w:rtl/>
        </w:rPr>
        <w:t xml:space="preserve"> نمی‌کنی</w:t>
      </w:r>
      <w:r w:rsidRPr="0062224F">
        <w:rPr>
          <w:rStyle w:val="1-Char"/>
          <w:rtl/>
        </w:rPr>
        <w:t>م، تعبیری ندارد جز</w:t>
      </w:r>
      <w:r w:rsidR="00800FBC">
        <w:rPr>
          <w:rStyle w:val="1-Char"/>
          <w:rtl/>
        </w:rPr>
        <w:t xml:space="preserve"> اینکه </w:t>
      </w:r>
      <w:r w:rsidRPr="0062224F">
        <w:rPr>
          <w:rStyle w:val="1-Char"/>
          <w:rtl/>
        </w:rPr>
        <w:t>بگویم</w:t>
      </w:r>
      <w:r w:rsidR="008858A6" w:rsidRPr="0062224F">
        <w:rPr>
          <w:rStyle w:val="1-Char"/>
          <w:rtl/>
        </w:rPr>
        <w:t>:</w:t>
      </w:r>
      <w:r w:rsidRPr="0062224F">
        <w:rPr>
          <w:rStyle w:val="1-Char"/>
          <w:rtl/>
        </w:rPr>
        <w:t xml:space="preserve"> او مغرض است.</w:t>
      </w:r>
    </w:p>
    <w:p w:rsidR="00710A77" w:rsidRPr="0062224F" w:rsidRDefault="00710A77" w:rsidP="00710A77">
      <w:pPr>
        <w:ind w:firstLine="284"/>
        <w:jc w:val="both"/>
        <w:rPr>
          <w:rStyle w:val="1-Char"/>
          <w:rtl/>
        </w:rPr>
      </w:pPr>
      <w:r w:rsidRPr="0062224F">
        <w:rPr>
          <w:rStyle w:val="1-Char"/>
          <w:rtl/>
        </w:rPr>
        <w:t>آیا در کتب خودشان حدیث دروغ وجود ندارد؟ اگر ندارد، نام مرا در زمرۀ شیعیان بنویسید واگر هست، پس اعتراض او به ما</w:t>
      </w:r>
      <w:r w:rsidRPr="0062224F">
        <w:rPr>
          <w:rStyle w:val="1-Char"/>
          <w:rFonts w:hint="cs"/>
          <w:rtl/>
        </w:rPr>
        <w:t>،</w:t>
      </w:r>
      <w:r w:rsidRPr="0062224F">
        <w:rPr>
          <w:rStyle w:val="1-Char"/>
          <w:rtl/>
        </w:rPr>
        <w:t xml:space="preserve"> برای چیست؟</w:t>
      </w:r>
      <w:r w:rsidR="002468B3"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 نکتۀ سوم، او از هوای نفس پیروی</w:t>
      </w:r>
      <w:r w:rsidR="001E5D31" w:rsidRPr="0062224F">
        <w:rPr>
          <w:rStyle w:val="1-Char"/>
          <w:rtl/>
        </w:rPr>
        <w:t xml:space="preserve"> می‌</w:t>
      </w:r>
      <w:r w:rsidRPr="0062224F">
        <w:rPr>
          <w:rStyle w:val="1-Char"/>
          <w:rtl/>
        </w:rPr>
        <w:t>کند؛ مثلاً از حاکم دلیل</w:t>
      </w:r>
      <w:r w:rsidR="001E5D31" w:rsidRPr="0062224F">
        <w:rPr>
          <w:rStyle w:val="1-Char"/>
          <w:rtl/>
        </w:rPr>
        <w:t xml:space="preserve"> می‌</w:t>
      </w:r>
      <w:r w:rsidRPr="0062224F">
        <w:rPr>
          <w:rStyle w:val="1-Char"/>
          <w:rtl/>
        </w:rPr>
        <w:t xml:space="preserve">آورد. درحالی که </w:t>
      </w:r>
      <w:r w:rsidRPr="0062224F">
        <w:rPr>
          <w:rStyle w:val="1-Char"/>
          <w:rFonts w:hint="cs"/>
          <w:rtl/>
        </w:rPr>
        <w:t>حاکم</w:t>
      </w:r>
      <w:r w:rsidRPr="001E5D31">
        <w:rPr>
          <w:rFonts w:cs="CTraditional Arabic" w:hint="cs"/>
          <w:rtl/>
          <w:lang w:bidi="fa-IR"/>
        </w:rPr>
        <w:t>/</w:t>
      </w:r>
      <w:r w:rsidRPr="0062224F">
        <w:rPr>
          <w:rStyle w:val="1-Char"/>
          <w:rFonts w:hint="cs"/>
          <w:rtl/>
        </w:rPr>
        <w:t xml:space="preserve"> </w:t>
      </w:r>
      <w:r w:rsidRPr="0062224F">
        <w:rPr>
          <w:rStyle w:val="1-Char"/>
          <w:rtl/>
        </w:rPr>
        <w:t>در همین کتب «مستدرک» حدیثی دارد، مبنی بر</w:t>
      </w:r>
      <w:r w:rsidR="00800FBC">
        <w:rPr>
          <w:rStyle w:val="1-Char"/>
          <w:rtl/>
        </w:rPr>
        <w:t xml:space="preserve"> اینکه </w:t>
      </w:r>
      <w:r w:rsidRPr="0062224F">
        <w:rPr>
          <w:rStyle w:val="1-Char"/>
          <w:rtl/>
        </w:rPr>
        <w:t>حضرت علی قبل از منع شراب، شراب</w:t>
      </w:r>
      <w:r w:rsidR="00917195">
        <w:rPr>
          <w:rStyle w:val="1-Char"/>
          <w:rtl/>
        </w:rPr>
        <w:t xml:space="preserve"> می‌خورد</w:t>
      </w:r>
      <w:r w:rsidRPr="0062224F">
        <w:rPr>
          <w:rStyle w:val="1-Char"/>
          <w:rtl/>
        </w:rPr>
        <w:t xml:space="preserve">. پس اگر قبولش داری، این را هم قبول کن؛ </w:t>
      </w:r>
      <w:r w:rsidRPr="0062224F">
        <w:rPr>
          <w:rStyle w:val="1-Char"/>
        </w:rPr>
        <w:br/>
      </w:r>
      <w:r w:rsidRPr="0062224F">
        <w:rPr>
          <w:rStyle w:val="1-Char"/>
          <w:rtl/>
        </w:rPr>
        <w:t xml:space="preserve"> این بحث علمی نیست که هر چیزی مطابق هوای نفس تو بود، صحیح باشد. </w:t>
      </w:r>
      <w:r w:rsidRPr="0062224F">
        <w:rPr>
          <w:rStyle w:val="1-Char"/>
        </w:rPr>
        <w:br/>
      </w:r>
      <w:r w:rsidRPr="0062224F">
        <w:rPr>
          <w:rStyle w:val="1-Char"/>
          <w:rtl/>
        </w:rPr>
        <w:t>در ظاهر این فرد بر</w:t>
      </w:r>
      <w:r w:rsidR="0046175A">
        <w:rPr>
          <w:rStyle w:val="1-Char"/>
          <w:rtl/>
        </w:rPr>
        <w:t xml:space="preserve"> کتاب‌ها</w:t>
      </w:r>
      <w:r w:rsidR="000B513B">
        <w:rPr>
          <w:rStyle w:val="1-Char"/>
          <w:rtl/>
        </w:rPr>
        <w:t xml:space="preserve">ی </w:t>
      </w:r>
      <w:r w:rsidRPr="0062224F">
        <w:rPr>
          <w:rStyle w:val="1-Char"/>
          <w:rtl/>
        </w:rPr>
        <w:t>ما اطلاع کافی دارد که در کتابش این همه دلیل از</w:t>
      </w:r>
      <w:r w:rsidR="0046175A">
        <w:rPr>
          <w:rStyle w:val="1-Char"/>
          <w:rtl/>
        </w:rPr>
        <w:t xml:space="preserve"> کتاب‌ها</w:t>
      </w:r>
      <w:r w:rsidR="000B513B">
        <w:rPr>
          <w:rStyle w:val="1-Char"/>
          <w:rtl/>
        </w:rPr>
        <w:t xml:space="preserve">ی </w:t>
      </w:r>
      <w:r w:rsidRPr="0062224F">
        <w:rPr>
          <w:rStyle w:val="1-Char"/>
          <w:rtl/>
        </w:rPr>
        <w:t>ما نقل کرده است. او که تا این حد از دنیای روایات و احادیث با خبر است، چرا</w:t>
      </w:r>
      <w:r w:rsidR="00FA03B3">
        <w:rPr>
          <w:rStyle w:val="1-Char"/>
          <w:rtl/>
        </w:rPr>
        <w:t xml:space="preserve"> نمی‌توان</w:t>
      </w:r>
      <w:r w:rsidRPr="0062224F">
        <w:rPr>
          <w:rStyle w:val="1-Char"/>
          <w:rtl/>
        </w:rPr>
        <w:t xml:space="preserve">د فرق بین حدیث دروغ وصحیح را تشخیص دهد؟ شما با نقل این احادیث </w:t>
      </w:r>
      <w:r w:rsidRPr="0062224F">
        <w:rPr>
          <w:rStyle w:val="1-Char"/>
          <w:rFonts w:hint="cs"/>
          <w:rtl/>
        </w:rPr>
        <w:t xml:space="preserve">دروغ </w:t>
      </w:r>
      <w:r w:rsidRPr="0062224F">
        <w:rPr>
          <w:rStyle w:val="1-Char"/>
          <w:rtl/>
        </w:rPr>
        <w:t>تنها خودتان را گول</w:t>
      </w:r>
      <w:r w:rsidR="001E5D31" w:rsidRPr="0062224F">
        <w:rPr>
          <w:rStyle w:val="1-Char"/>
          <w:rtl/>
        </w:rPr>
        <w:t xml:space="preserve"> می‌</w:t>
      </w:r>
      <w:r w:rsidRPr="0062224F">
        <w:rPr>
          <w:rStyle w:val="1-Char"/>
          <w:rtl/>
        </w:rPr>
        <w:t>زنید و این را بدانید که اهل سنت احادیث صحیح و ضعیف وساختگی و دروغ را دسته بندی کرده‌اند و همه چیز معلوم است</w:t>
      </w:r>
      <w:r w:rsidRPr="0062224F">
        <w:rPr>
          <w:rStyle w:val="1-Char"/>
          <w:rFonts w:hint="cs"/>
          <w:rtl/>
        </w:rPr>
        <w:t xml:space="preserve"> </w:t>
      </w:r>
      <w:r w:rsidRPr="0062224F">
        <w:rPr>
          <w:rStyle w:val="1-Char"/>
          <w:rtl/>
        </w:rPr>
        <w:t>و این را هم بدانید که شیعیان تا به حال احادیث خود را غربیل نکرده‌اند و صحیح و دروغ</w:t>
      </w:r>
      <w:r w:rsidR="00F0383B">
        <w:rPr>
          <w:rStyle w:val="1-Char"/>
          <w:rtl/>
        </w:rPr>
        <w:t xml:space="preserve"> آن‌ها </w:t>
      </w:r>
      <w:r w:rsidRPr="0062224F">
        <w:rPr>
          <w:rStyle w:val="1-Char"/>
          <w:rtl/>
        </w:rPr>
        <w:t xml:space="preserve">معلوم نیست، </w:t>
      </w:r>
    </w:p>
    <w:p w:rsidR="00710A77" w:rsidRPr="0062224F" w:rsidRDefault="00710A77" w:rsidP="006B6811">
      <w:pPr>
        <w:ind w:firstLine="284"/>
        <w:jc w:val="both"/>
        <w:rPr>
          <w:rStyle w:val="1-Char"/>
          <w:rtl/>
        </w:rPr>
      </w:pPr>
      <w:r w:rsidRPr="0062224F">
        <w:rPr>
          <w:rStyle w:val="1-Char"/>
          <w:rtl/>
        </w:rPr>
        <w:t>البته هر بار که در تنگنا قرار</w:t>
      </w:r>
      <w:r w:rsidR="001E5D31" w:rsidRPr="0062224F">
        <w:rPr>
          <w:rStyle w:val="1-Char"/>
          <w:rtl/>
        </w:rPr>
        <w:t xml:space="preserve"> می‌</w:t>
      </w:r>
      <w:r w:rsidRPr="0062224F">
        <w:rPr>
          <w:rStyle w:val="1-Char"/>
          <w:rtl/>
        </w:rPr>
        <w:t>گیرند،</w:t>
      </w:r>
      <w:r w:rsidR="006B6811">
        <w:rPr>
          <w:rStyle w:val="1-Char"/>
          <w:rtl/>
        </w:rPr>
        <w:t xml:space="preserve"> می‌گویند</w:t>
      </w:r>
      <w:r w:rsidRPr="0062224F">
        <w:rPr>
          <w:rStyle w:val="1-Char"/>
          <w:rtl/>
        </w:rPr>
        <w:t>: فلان حدیث ضعیف است تا از انتقاد نجات یابند.</w:t>
      </w:r>
    </w:p>
    <w:p w:rsidR="00710A77" w:rsidRPr="0062224F" w:rsidRDefault="00710A77" w:rsidP="00710A77">
      <w:pPr>
        <w:ind w:firstLine="284"/>
        <w:jc w:val="both"/>
        <w:rPr>
          <w:rStyle w:val="1-Char"/>
          <w:rtl/>
        </w:rPr>
      </w:pPr>
      <w:r w:rsidRPr="0062224F">
        <w:rPr>
          <w:rStyle w:val="1-Char"/>
          <w:rtl/>
        </w:rPr>
        <w:t>چرا مثل ما</w:t>
      </w:r>
      <w:r w:rsidRPr="0062224F">
        <w:rPr>
          <w:rStyle w:val="1-Char"/>
          <w:rFonts w:hint="cs"/>
          <w:rtl/>
        </w:rPr>
        <w:t xml:space="preserve">، </w:t>
      </w:r>
      <w:r w:rsidRPr="0062224F">
        <w:rPr>
          <w:rStyle w:val="1-Char"/>
          <w:rtl/>
        </w:rPr>
        <w:t>مرد و مردانه کتاب</w:t>
      </w:r>
      <w:r w:rsidR="002D3D2D" w:rsidRPr="0062224F">
        <w:rPr>
          <w:rStyle w:val="1-Char"/>
          <w:rtl/>
        </w:rPr>
        <w:t xml:space="preserve"> نمی‌</w:t>
      </w:r>
      <w:r w:rsidRPr="0062224F">
        <w:rPr>
          <w:rStyle w:val="1-Char"/>
          <w:rtl/>
        </w:rPr>
        <w:t>نویسند که مثلاً صحیح ترمذی وضعیف ترمذی</w:t>
      </w:r>
      <w:r w:rsidR="00600B5B" w:rsidRPr="0062224F">
        <w:rPr>
          <w:rStyle w:val="1-Char"/>
          <w:rtl/>
        </w:rPr>
        <w:t>.</w:t>
      </w:r>
      <w:r w:rsidRPr="0062224F">
        <w:rPr>
          <w:rStyle w:val="1-Char"/>
          <w:rtl/>
        </w:rPr>
        <w:t>...چرا</w:t>
      </w:r>
      <w:r w:rsidR="00DE4714" w:rsidRPr="0062224F">
        <w:rPr>
          <w:rStyle w:val="1-Char"/>
          <w:rtl/>
        </w:rPr>
        <w:t>؟</w:t>
      </w:r>
      <w:r w:rsidRPr="0062224F">
        <w:rPr>
          <w:rStyle w:val="1-Char"/>
          <w:rtl/>
        </w:rPr>
        <w:t xml:space="preserve"> </w:t>
      </w:r>
      <w:r w:rsidRPr="0062224F">
        <w:rPr>
          <w:rStyle w:val="1-Char"/>
          <w:rFonts w:hint="cs"/>
          <w:rtl/>
        </w:rPr>
        <w:t xml:space="preserve">برای اینکه اگر </w:t>
      </w:r>
      <w:r w:rsidRPr="0062224F">
        <w:rPr>
          <w:rStyle w:val="1-Char"/>
          <w:rtl/>
        </w:rPr>
        <w:t>حکم شود که مست گیرند!!</w:t>
      </w:r>
      <w:r w:rsidR="00600B5B" w:rsidRPr="0062224F">
        <w:rPr>
          <w:rStyle w:val="1-Char"/>
          <w:rtl/>
        </w:rPr>
        <w:t>.</w:t>
      </w:r>
      <w:r w:rsidRPr="0062224F">
        <w:rPr>
          <w:rStyle w:val="1-Char"/>
          <w:rtl/>
        </w:rPr>
        <w:t>.. آخر کدام را بگویند که ضعیف است</w:t>
      </w:r>
      <w:r w:rsidR="00600B5B" w:rsidRPr="0062224F">
        <w:rPr>
          <w:rStyle w:val="1-Char"/>
          <w:rtl/>
        </w:rPr>
        <w:t>.</w:t>
      </w:r>
      <w:r w:rsidRPr="0062224F">
        <w:rPr>
          <w:rStyle w:val="1-Char"/>
          <w:rtl/>
        </w:rPr>
        <w:t>.. تو خود حدیث مفصل بخوان از این مجمل</w:t>
      </w:r>
      <w:r w:rsidR="00600B5B" w:rsidRPr="0062224F">
        <w:rPr>
          <w:rStyle w:val="1-Char"/>
          <w:rtl/>
        </w:rPr>
        <w:t>.</w:t>
      </w:r>
      <w:r w:rsidRPr="0062224F">
        <w:rPr>
          <w:rStyle w:val="1-Char"/>
          <w:rtl/>
        </w:rPr>
        <w:t>..</w:t>
      </w:r>
    </w:p>
    <w:p w:rsidR="00710A77" w:rsidRPr="001E5D31" w:rsidRDefault="00710A77" w:rsidP="00710A77">
      <w:pPr>
        <w:pStyle w:val="3-"/>
        <w:rPr>
          <w:rFonts w:ascii="Times New Roman" w:hAnsi="Times New Roman"/>
          <w:rtl/>
        </w:rPr>
      </w:pPr>
      <w:bookmarkStart w:id="13" w:name="_Toc194375178"/>
      <w:bookmarkStart w:id="14" w:name="_Toc212294962"/>
      <w:bookmarkStart w:id="15" w:name="_Toc433464447"/>
      <w:r w:rsidRPr="001E5D31">
        <w:rPr>
          <w:rFonts w:ascii="Times New Roman" w:hAnsi="Times New Roman"/>
          <w:rtl/>
        </w:rPr>
        <w:t>حقه بازی دوم: شیعه و</w:t>
      </w:r>
      <w:r w:rsidRPr="001E5D31">
        <w:rPr>
          <w:rFonts w:ascii="Times New Roman" w:hAnsi="Times New Roman" w:hint="cs"/>
          <w:rtl/>
        </w:rPr>
        <w:t xml:space="preserve"> یا سنی نمای</w:t>
      </w:r>
      <w:r w:rsidRPr="001E5D31">
        <w:rPr>
          <w:rFonts w:ascii="Times New Roman" w:hAnsi="Times New Roman"/>
          <w:rtl/>
        </w:rPr>
        <w:t xml:space="preserve"> گمراه را به نام سنی معرفی</w:t>
      </w:r>
      <w:r w:rsidR="001E5D31">
        <w:rPr>
          <w:rFonts w:ascii="Times New Roman" w:hAnsi="Times New Roman"/>
          <w:rtl/>
        </w:rPr>
        <w:t xml:space="preserve"> می‌</w:t>
      </w:r>
      <w:r w:rsidRPr="001E5D31">
        <w:rPr>
          <w:rFonts w:ascii="Times New Roman" w:hAnsi="Times New Roman"/>
          <w:rtl/>
        </w:rPr>
        <w:t>کند</w:t>
      </w:r>
      <w:bookmarkEnd w:id="13"/>
      <w:r w:rsidRPr="001E5D31">
        <w:rPr>
          <w:rFonts w:ascii="Times New Roman" w:hAnsi="Times New Roman"/>
          <w:rtl/>
        </w:rPr>
        <w:t>.</w:t>
      </w:r>
      <w:bookmarkEnd w:id="14"/>
      <w:bookmarkEnd w:id="15"/>
    </w:p>
    <w:p w:rsidR="00710A77" w:rsidRPr="0062224F" w:rsidRDefault="00710A77" w:rsidP="002D3D2D">
      <w:pPr>
        <w:ind w:firstLine="284"/>
        <w:jc w:val="both"/>
        <w:rPr>
          <w:rStyle w:val="1-Char"/>
          <w:rtl/>
        </w:rPr>
      </w:pPr>
      <w:r w:rsidRPr="001E5D31">
        <w:rPr>
          <w:b/>
          <w:bCs/>
          <w:rtl/>
        </w:rPr>
        <w:t xml:space="preserve"> </w:t>
      </w:r>
      <w:r w:rsidRPr="0062224F">
        <w:rPr>
          <w:rStyle w:val="1-Char"/>
          <w:rtl/>
        </w:rPr>
        <w:t>حقۀ دوم</w:t>
      </w:r>
      <w:r w:rsidR="00F0383B">
        <w:rPr>
          <w:rStyle w:val="1-Char"/>
          <w:rtl/>
        </w:rPr>
        <w:t xml:space="preserve"> آن‌ها </w:t>
      </w:r>
      <w:r w:rsidRPr="0062224F">
        <w:rPr>
          <w:rStyle w:val="1-Char"/>
          <w:rtl/>
        </w:rPr>
        <w:t>این است که شیعه را سنی معرفی</w:t>
      </w:r>
      <w:r w:rsidR="00AD4713">
        <w:rPr>
          <w:rStyle w:val="1-Char"/>
          <w:rtl/>
        </w:rPr>
        <w:t xml:space="preserve"> می‌کنند</w:t>
      </w:r>
      <w:r w:rsidRPr="0062224F">
        <w:rPr>
          <w:rStyle w:val="1-Char"/>
          <w:rtl/>
        </w:rPr>
        <w:t xml:space="preserve"> یا سنی شیعه شده را همچنان سنی معرفی</w:t>
      </w:r>
      <w:r w:rsidR="00AD4713">
        <w:rPr>
          <w:rStyle w:val="1-Char"/>
          <w:rtl/>
        </w:rPr>
        <w:t xml:space="preserve"> می‌کنند</w:t>
      </w:r>
      <w:r w:rsidRPr="0062224F">
        <w:rPr>
          <w:rStyle w:val="1-Char"/>
          <w:rtl/>
        </w:rPr>
        <w:t xml:space="preserve"> تا سوء استفاده نمایند یا گمراهان گمنام را علامه</w:t>
      </w:r>
      <w:r w:rsidRPr="0062224F">
        <w:rPr>
          <w:rStyle w:val="1-Char"/>
          <w:rFonts w:hint="cs"/>
          <w:rtl/>
        </w:rPr>
        <w:t>‌</w:t>
      </w:r>
      <w:r w:rsidRPr="0062224F">
        <w:rPr>
          <w:rStyle w:val="1-Char"/>
          <w:rtl/>
        </w:rPr>
        <w:t>های بزرگ و مشهور اهل سنت</w:t>
      </w:r>
      <w:r w:rsidR="001E5D31" w:rsidRPr="0062224F">
        <w:rPr>
          <w:rStyle w:val="1-Char"/>
          <w:rtl/>
        </w:rPr>
        <w:t xml:space="preserve"> می</w:t>
      </w:r>
      <w:r w:rsidR="002D3D2D" w:rsidRPr="0062224F">
        <w:rPr>
          <w:rStyle w:val="1-Char"/>
          <w:rFonts w:hint="cs"/>
          <w:rtl/>
        </w:rPr>
        <w:t>‌</w:t>
      </w:r>
      <w:r w:rsidRPr="0062224F">
        <w:rPr>
          <w:rStyle w:val="1-Char"/>
          <w:rtl/>
        </w:rPr>
        <w:t>نامند.</w:t>
      </w:r>
    </w:p>
    <w:p w:rsidR="00710A77" w:rsidRPr="0062224F" w:rsidRDefault="00710A77" w:rsidP="00710A77">
      <w:pPr>
        <w:ind w:firstLine="284"/>
        <w:jc w:val="both"/>
        <w:rPr>
          <w:rStyle w:val="1-Char"/>
          <w:rtl/>
        </w:rPr>
      </w:pPr>
      <w:r w:rsidRPr="0062224F">
        <w:rPr>
          <w:rStyle w:val="1-Char"/>
          <w:rtl/>
        </w:rPr>
        <w:t>برای</w:t>
      </w:r>
      <w:r w:rsidR="00800FBC">
        <w:rPr>
          <w:rStyle w:val="1-Char"/>
          <w:rtl/>
        </w:rPr>
        <w:t xml:space="preserve"> اینکه </w:t>
      </w:r>
      <w:r w:rsidRPr="0062224F">
        <w:rPr>
          <w:rStyle w:val="1-Char"/>
          <w:rtl/>
        </w:rPr>
        <w:t>شیعیان بفهمند، حقه بازی در کجاست؛ مثالی</w:t>
      </w:r>
      <w:r w:rsidR="001E5D31" w:rsidRPr="0062224F">
        <w:rPr>
          <w:rStyle w:val="1-Char"/>
          <w:rtl/>
        </w:rPr>
        <w:t xml:space="preserve"> می‌</w:t>
      </w:r>
      <w:r w:rsidRPr="0062224F">
        <w:rPr>
          <w:rStyle w:val="1-Char"/>
          <w:rtl/>
        </w:rPr>
        <w:t>زنیم:</w:t>
      </w:r>
    </w:p>
    <w:p w:rsidR="00710A77" w:rsidRPr="0062224F" w:rsidRDefault="00710A77" w:rsidP="00710A77">
      <w:pPr>
        <w:ind w:firstLine="284"/>
        <w:jc w:val="both"/>
        <w:rPr>
          <w:rStyle w:val="1-Char"/>
          <w:rtl/>
        </w:rPr>
      </w:pPr>
      <w:r w:rsidRPr="0062224F">
        <w:rPr>
          <w:rStyle w:val="1-Char"/>
          <w:rtl/>
        </w:rPr>
        <w:t>می</w:t>
      </w:r>
      <w:r w:rsidRPr="0062224F">
        <w:rPr>
          <w:rStyle w:val="1-Char"/>
          <w:rFonts w:hint="cs"/>
          <w:rtl/>
        </w:rPr>
        <w:t>‌</w:t>
      </w:r>
      <w:r w:rsidRPr="0062224F">
        <w:rPr>
          <w:rStyle w:val="1-Char"/>
          <w:rtl/>
        </w:rPr>
        <w:t>گویم کافی و شریعتی و شیرین عبادی و گوگوش از امام صادق روایت کرده‌اند که</w:t>
      </w:r>
      <w:r w:rsidR="00600B5B" w:rsidRPr="0062224F">
        <w:rPr>
          <w:rStyle w:val="1-Char"/>
          <w:rtl/>
        </w:rPr>
        <w:t>.</w:t>
      </w:r>
      <w:r w:rsidRPr="0062224F">
        <w:rPr>
          <w:rStyle w:val="1-Char"/>
          <w:rtl/>
        </w:rPr>
        <w:t>.. خواننده فکر</w:t>
      </w:r>
      <w:r w:rsidR="00100CD0">
        <w:rPr>
          <w:rStyle w:val="1-Char"/>
          <w:rtl/>
        </w:rPr>
        <w:t xml:space="preserve"> می‌کند</w:t>
      </w:r>
      <w:r w:rsidRPr="0062224F">
        <w:rPr>
          <w:rStyle w:val="1-Char"/>
          <w:rtl/>
        </w:rPr>
        <w:t xml:space="preserve"> که شیرین عبادی در ردیف کافی است و راوی حدیث هم</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والله</w:t>
      </w:r>
      <w:r w:rsidRPr="0062224F">
        <w:rPr>
          <w:rStyle w:val="1-Char"/>
          <w:rFonts w:hint="cs"/>
          <w:rtl/>
        </w:rPr>
        <w:t xml:space="preserve"> که نویسنده کتاب</w:t>
      </w:r>
      <w:r w:rsidR="002D3D2D" w:rsidRPr="0062224F">
        <w:rPr>
          <w:rStyle w:val="1-Char"/>
          <w:rFonts w:hint="cs"/>
          <w:rtl/>
        </w:rPr>
        <w:t xml:space="preserve"> شب‌های </w:t>
      </w:r>
      <w:r w:rsidRPr="0062224F">
        <w:rPr>
          <w:rStyle w:val="1-Char"/>
          <w:rFonts w:hint="cs"/>
          <w:rtl/>
        </w:rPr>
        <w:t xml:space="preserve">پیشاور </w:t>
      </w:r>
      <w:r w:rsidRPr="0062224F">
        <w:rPr>
          <w:rStyle w:val="1-Char"/>
          <w:rtl/>
        </w:rPr>
        <w:t>از این بدتر کرده است. به نظر من، همین تقلب او کافیست که شیعی</w:t>
      </w:r>
      <w:r w:rsidR="00375E1F" w:rsidRPr="0062224F">
        <w:rPr>
          <w:rStyle w:val="1-Char"/>
          <w:rtl/>
        </w:rPr>
        <w:t>ان از علمای خود روی گردان شوند.</w:t>
      </w:r>
    </w:p>
    <w:p w:rsidR="00710A77" w:rsidRPr="0062224F" w:rsidRDefault="00710A77" w:rsidP="00710A77">
      <w:pPr>
        <w:ind w:firstLine="284"/>
        <w:jc w:val="both"/>
        <w:rPr>
          <w:rStyle w:val="1-Char"/>
          <w:rtl/>
        </w:rPr>
      </w:pPr>
      <w:r w:rsidRPr="0062224F">
        <w:rPr>
          <w:rStyle w:val="1-Char"/>
          <w:rtl/>
        </w:rPr>
        <w:t>حال</w:t>
      </w:r>
      <w:r w:rsidRPr="0062224F">
        <w:rPr>
          <w:rStyle w:val="1-Char"/>
          <w:rFonts w:hint="cs"/>
          <w:rtl/>
        </w:rPr>
        <w:t xml:space="preserve">ا </w:t>
      </w:r>
      <w:r w:rsidRPr="0062224F">
        <w:rPr>
          <w:rStyle w:val="1-Char"/>
          <w:rtl/>
        </w:rPr>
        <w:t>شما می</w:t>
      </w:r>
      <w:r w:rsidRPr="0062224F">
        <w:rPr>
          <w:rStyle w:val="1-Char"/>
          <w:rFonts w:hint="cs"/>
          <w:rtl/>
        </w:rPr>
        <w:t>‌</w:t>
      </w:r>
      <w:r w:rsidRPr="0062224F">
        <w:rPr>
          <w:rStyle w:val="1-Char"/>
          <w:rtl/>
        </w:rPr>
        <w:t>توانید،</w:t>
      </w:r>
      <w:r w:rsidRPr="0062224F">
        <w:rPr>
          <w:rStyle w:val="1-Char"/>
          <w:rFonts w:hint="cs"/>
          <w:rtl/>
        </w:rPr>
        <w:t xml:space="preserve"> </w:t>
      </w:r>
      <w:r w:rsidRPr="0062224F">
        <w:rPr>
          <w:rStyle w:val="1-Char"/>
          <w:rtl/>
        </w:rPr>
        <w:t>درک کنید که نویسنده برای گمراهی قوم خود از چه وسیله‌ای</w:t>
      </w:r>
      <w:r w:rsidRPr="0062224F">
        <w:rPr>
          <w:rStyle w:val="1-Char"/>
          <w:rFonts w:hint="cs"/>
          <w:rtl/>
        </w:rPr>
        <w:t xml:space="preserve"> </w:t>
      </w:r>
      <w:r w:rsidRPr="0062224F">
        <w:rPr>
          <w:rStyle w:val="1-Char"/>
          <w:rtl/>
        </w:rPr>
        <w:t xml:space="preserve">استفاده کرده. </w:t>
      </w:r>
      <w:r w:rsidRPr="0062224F">
        <w:rPr>
          <w:rStyle w:val="1-Char"/>
          <w:rFonts w:hint="cs"/>
          <w:rtl/>
        </w:rPr>
        <w:t xml:space="preserve">اما باز </w:t>
      </w:r>
      <w:r w:rsidRPr="0062224F">
        <w:rPr>
          <w:rStyle w:val="1-Char"/>
          <w:rtl/>
        </w:rPr>
        <w:t>به این مثال توجه کنید:</w:t>
      </w:r>
    </w:p>
    <w:p w:rsidR="00710A77" w:rsidRPr="0062224F" w:rsidRDefault="00710A77" w:rsidP="00710A77">
      <w:pPr>
        <w:ind w:firstLine="284"/>
        <w:jc w:val="both"/>
        <w:rPr>
          <w:rStyle w:val="1-Char"/>
          <w:rtl/>
        </w:rPr>
      </w:pPr>
      <w:r w:rsidRPr="0062224F">
        <w:rPr>
          <w:rStyle w:val="1-Char"/>
          <w:rtl/>
        </w:rPr>
        <w:t>من یک سنی هستم که روزگاری شیعه و حتی معلم دینی</w:t>
      </w:r>
      <w:r w:rsidRPr="0062224F">
        <w:rPr>
          <w:rStyle w:val="1-Char"/>
          <w:rFonts w:hint="cs"/>
          <w:rtl/>
        </w:rPr>
        <w:t xml:space="preserve">در مداس تهران </w:t>
      </w:r>
      <w:r w:rsidRPr="0062224F">
        <w:rPr>
          <w:rStyle w:val="1-Char"/>
          <w:rtl/>
        </w:rPr>
        <w:t xml:space="preserve">بودم، اما اکنون </w:t>
      </w:r>
      <w:r w:rsidRPr="0062224F">
        <w:rPr>
          <w:rStyle w:val="1-Char"/>
          <w:rFonts w:hint="cs"/>
          <w:rtl/>
        </w:rPr>
        <w:t>نوشته</w:t>
      </w:r>
      <w:r w:rsidRPr="0062224F">
        <w:rPr>
          <w:rStyle w:val="1-Char"/>
          <w:rFonts w:hint="eastAsia"/>
          <w:rtl/>
        </w:rPr>
        <w:t>‌</w:t>
      </w:r>
      <w:r w:rsidRPr="0062224F">
        <w:rPr>
          <w:rStyle w:val="1-Char"/>
          <w:rFonts w:hint="cs"/>
          <w:rtl/>
        </w:rPr>
        <w:t xml:space="preserve">های </w:t>
      </w:r>
      <w:r w:rsidRPr="0062224F">
        <w:rPr>
          <w:rStyle w:val="1-Char"/>
          <w:rtl/>
        </w:rPr>
        <w:t xml:space="preserve">در مدح صحابه دارم و اگر 500 سال بعد کسی بنویسد که محمد باقر بن حسن که از بزرگان شیعه بود </w:t>
      </w:r>
      <w:r w:rsidR="00DE4714" w:rsidRPr="0062224F">
        <w:rPr>
          <w:rStyle w:val="1-Char"/>
          <w:rtl/>
        </w:rPr>
        <w:t>(</w:t>
      </w:r>
      <w:r w:rsidRPr="0062224F">
        <w:rPr>
          <w:rStyle w:val="1-Char"/>
          <w:rtl/>
        </w:rPr>
        <w:t>حالا کی پیدا</w:t>
      </w:r>
      <w:r w:rsidR="006148A3">
        <w:rPr>
          <w:rStyle w:val="1-Char"/>
          <w:rtl/>
        </w:rPr>
        <w:t xml:space="preserve"> می‌شود</w:t>
      </w:r>
      <w:r w:rsidRPr="0062224F">
        <w:rPr>
          <w:rStyle w:val="1-Char"/>
          <w:rtl/>
        </w:rPr>
        <w:t xml:space="preserve"> که بگوید نبود) از صحابه تعریف کرده است؛ </w:t>
      </w:r>
      <w:r w:rsidRPr="0062224F">
        <w:rPr>
          <w:rStyle w:val="1-Char"/>
          <w:rFonts w:hint="cs"/>
          <w:rtl/>
        </w:rPr>
        <w:t xml:space="preserve">و بعد نتیجه بگیرد که </w:t>
      </w:r>
      <w:r w:rsidRPr="0062224F">
        <w:rPr>
          <w:rStyle w:val="1-Char"/>
          <w:rtl/>
        </w:rPr>
        <w:t>پس اهل شیعه در اصل طرفدار صحابه هستند. آیا این حقه بازی نیست؟ کتاب</w:t>
      </w:r>
      <w:r w:rsidR="002D3D2D" w:rsidRPr="0062224F">
        <w:rPr>
          <w:rStyle w:val="1-Char"/>
          <w:rtl/>
        </w:rPr>
        <w:t xml:space="preserve"> شب‌های </w:t>
      </w:r>
      <w:r w:rsidRPr="0062224F">
        <w:rPr>
          <w:rStyle w:val="1-Char"/>
          <w:rtl/>
        </w:rPr>
        <w:t>پیشاور پر است از این نوع حقه بازی</w:t>
      </w:r>
      <w:r w:rsidRPr="0062224F">
        <w:rPr>
          <w:rStyle w:val="1-Char"/>
          <w:rFonts w:hint="eastAsia"/>
          <w:rtl/>
        </w:rPr>
        <w:t>‌</w:t>
      </w:r>
      <w:r w:rsidRPr="0062224F">
        <w:rPr>
          <w:rStyle w:val="1-Char"/>
          <w:rFonts w:hint="cs"/>
          <w:rtl/>
        </w:rPr>
        <w:t>ها</w:t>
      </w:r>
      <w:r w:rsidR="00600B5B" w:rsidRPr="0062224F">
        <w:rPr>
          <w:rStyle w:val="1-Char"/>
          <w:rFonts w:hint="cs"/>
          <w:rtl/>
        </w:rPr>
        <w:t>.</w:t>
      </w:r>
      <w:r w:rsidRPr="0062224F">
        <w:rPr>
          <w:rStyle w:val="1-Char"/>
          <w:rtl/>
        </w:rPr>
        <w:t xml:space="preserve"> </w:t>
      </w:r>
    </w:p>
    <w:p w:rsidR="00710A77" w:rsidRPr="001E5D31" w:rsidRDefault="00710A77" w:rsidP="00710A77">
      <w:pPr>
        <w:pStyle w:val="3-"/>
        <w:rPr>
          <w:rFonts w:ascii="Times New Roman" w:hAnsi="Times New Roman"/>
          <w:rtl/>
        </w:rPr>
      </w:pPr>
      <w:bookmarkStart w:id="16" w:name="_Toc194375179"/>
      <w:bookmarkStart w:id="17" w:name="_Toc212294963"/>
      <w:bookmarkStart w:id="18" w:name="_Toc433464448"/>
      <w:r w:rsidRPr="001E5D31">
        <w:rPr>
          <w:rFonts w:ascii="Times New Roman" w:hAnsi="Times New Roman"/>
          <w:rtl/>
        </w:rPr>
        <w:t>حقه بازی سوم: کوچک را کنار بزرگ نشاندن</w:t>
      </w:r>
      <w:bookmarkEnd w:id="16"/>
      <w:bookmarkEnd w:id="17"/>
      <w:bookmarkEnd w:id="18"/>
    </w:p>
    <w:p w:rsidR="00710A77" w:rsidRPr="0062224F" w:rsidRDefault="00710A77" w:rsidP="00710A77">
      <w:pPr>
        <w:ind w:firstLine="284"/>
        <w:jc w:val="both"/>
        <w:rPr>
          <w:rStyle w:val="1-Char"/>
          <w:rtl/>
        </w:rPr>
      </w:pPr>
      <w:r w:rsidRPr="0062224F">
        <w:rPr>
          <w:rStyle w:val="1-Char"/>
          <w:rtl/>
        </w:rPr>
        <w:t>آدم کوچک را بزرگ نشان</w:t>
      </w:r>
      <w:r w:rsidR="001E5D31" w:rsidRPr="0062224F">
        <w:rPr>
          <w:rStyle w:val="1-Char"/>
          <w:rtl/>
        </w:rPr>
        <w:t xml:space="preserve"> می‌</w:t>
      </w:r>
      <w:r w:rsidRPr="0062224F">
        <w:rPr>
          <w:rStyle w:val="1-Char"/>
          <w:rtl/>
        </w:rPr>
        <w:t>دهد. اگر خوب دقت کنید،</w:t>
      </w:r>
      <w:r w:rsidR="00C94C10">
        <w:rPr>
          <w:rStyle w:val="1-Char"/>
          <w:rtl/>
        </w:rPr>
        <w:t xml:space="preserve"> می‌بینی</w:t>
      </w:r>
      <w:r w:rsidRPr="0062224F">
        <w:rPr>
          <w:rStyle w:val="1-Char"/>
          <w:rtl/>
        </w:rPr>
        <w:t>د که امام احمد بن حنبل را بین دو نفر مثل</w:t>
      </w:r>
      <w:r w:rsidR="00355AE2">
        <w:rPr>
          <w:rStyle w:val="1-Char"/>
          <w:rtl/>
        </w:rPr>
        <w:t xml:space="preserve"> می‌رسید</w:t>
      </w:r>
      <w:r w:rsidRPr="0062224F">
        <w:rPr>
          <w:rStyle w:val="1-Char"/>
          <w:rtl/>
        </w:rPr>
        <w:t xml:space="preserve"> علی همدانی شافعی و سلیمان حنفی بلخی</w:t>
      </w:r>
      <w:r w:rsidR="001E5D31" w:rsidRPr="0062224F">
        <w:rPr>
          <w:rStyle w:val="1-Char"/>
          <w:rtl/>
        </w:rPr>
        <w:t xml:space="preserve"> می‌</w:t>
      </w:r>
      <w:r w:rsidRPr="0062224F">
        <w:rPr>
          <w:rStyle w:val="1-Char"/>
          <w:rtl/>
        </w:rPr>
        <w:t>نشاند تا خواننده فکر کند</w:t>
      </w:r>
      <w:r w:rsidR="00F0383B">
        <w:rPr>
          <w:rStyle w:val="1-Char"/>
          <w:rtl/>
        </w:rPr>
        <w:t xml:space="preserve"> آن‌ها </w:t>
      </w:r>
      <w:r w:rsidRPr="0062224F">
        <w:rPr>
          <w:rStyle w:val="1-Char"/>
          <w:rtl/>
        </w:rPr>
        <w:t>نیز، از بزرگان اهل سنت هستند.</w:t>
      </w:r>
    </w:p>
    <w:p w:rsidR="00710A77" w:rsidRPr="0062224F" w:rsidRDefault="00710A77" w:rsidP="00710A77">
      <w:pPr>
        <w:ind w:firstLine="284"/>
        <w:jc w:val="both"/>
        <w:rPr>
          <w:rStyle w:val="1-Char"/>
          <w:rtl/>
        </w:rPr>
      </w:pPr>
      <w:r w:rsidRPr="0062224F">
        <w:rPr>
          <w:rStyle w:val="1-Char"/>
          <w:rtl/>
        </w:rPr>
        <w:t>احمد حنبل از امامان چهار گانه و مشهور اهل سنت است و از جاکارتا در مشرق تا کازابلانکا در مغرب همه او</w:t>
      </w:r>
      <w:r w:rsidR="001E5D31" w:rsidRPr="0062224F">
        <w:rPr>
          <w:rStyle w:val="1-Char"/>
          <w:rtl/>
        </w:rPr>
        <w:t xml:space="preserve"> می‌</w:t>
      </w:r>
      <w:r w:rsidRPr="0062224F">
        <w:rPr>
          <w:rStyle w:val="1-Char"/>
          <w:rtl/>
        </w:rPr>
        <w:t>شناسند</w:t>
      </w:r>
      <w:r w:rsidR="00600B5B" w:rsidRPr="0062224F">
        <w:rPr>
          <w:rStyle w:val="1-Char"/>
          <w:rtl/>
        </w:rPr>
        <w:t>!</w:t>
      </w:r>
      <w:r w:rsidRPr="0062224F">
        <w:rPr>
          <w:rStyle w:val="1-Char"/>
          <w:rtl/>
        </w:rPr>
        <w:t xml:space="preserve"> علاوه بر این، او صاحب کتاب مهم مسند احمد است که احادیث رسول الله در آن جمع شده و در مدارس دینی تدریس</w:t>
      </w:r>
      <w:r w:rsidR="006148A3">
        <w:rPr>
          <w:rStyle w:val="1-Char"/>
          <w:rtl/>
        </w:rPr>
        <w:t xml:space="preserve"> می‌شود</w:t>
      </w:r>
      <w:r w:rsidRPr="0062224F">
        <w:rPr>
          <w:rStyle w:val="1-Char"/>
          <w:rtl/>
        </w:rPr>
        <w:t>. این ابر مرد را در کنار شیخ سلیمان بلخی نشاندن چه معنی دارد؟</w:t>
      </w:r>
      <w:r w:rsidR="00375E1F" w:rsidRPr="0062224F">
        <w:rPr>
          <w:rStyle w:val="1-Char"/>
          <w:rFonts w:hint="cs"/>
          <w:rtl/>
        </w:rPr>
        <w:t>.</w:t>
      </w:r>
    </w:p>
    <w:p w:rsidR="00710A77" w:rsidRPr="0062224F" w:rsidRDefault="00710A77" w:rsidP="00C143F7">
      <w:pPr>
        <w:ind w:firstLine="284"/>
        <w:jc w:val="both"/>
        <w:rPr>
          <w:rStyle w:val="1-Char"/>
          <w:rtl/>
        </w:rPr>
      </w:pPr>
      <w:r w:rsidRPr="0062224F">
        <w:rPr>
          <w:rStyle w:val="1-Char"/>
          <w:rtl/>
        </w:rPr>
        <w:t>این شیخ سلیم</w:t>
      </w:r>
      <w:r w:rsidR="00375E1F" w:rsidRPr="0062224F">
        <w:rPr>
          <w:rStyle w:val="1-Char"/>
          <w:rtl/>
        </w:rPr>
        <w:t>ان بلخی را حتی مردم زادگاهش نمی</w:t>
      </w:r>
      <w:r w:rsidR="00375E1F" w:rsidRPr="0062224F">
        <w:rPr>
          <w:rStyle w:val="1-Char"/>
          <w:rFonts w:hint="cs"/>
          <w:rtl/>
        </w:rPr>
        <w:t>‌</w:t>
      </w:r>
      <w:r w:rsidRPr="0062224F">
        <w:rPr>
          <w:rStyle w:val="1-Char"/>
          <w:rtl/>
        </w:rPr>
        <w:t xml:space="preserve">شناسند و اهل سنت او را به دربانی هم قبول ندارند. کتابش </w:t>
      </w:r>
      <w:r w:rsidRPr="00C624C5">
        <w:rPr>
          <w:rStyle w:val="5-Char"/>
          <w:rtl/>
        </w:rPr>
        <w:t>«ینابیع الموده»</w:t>
      </w:r>
      <w:r w:rsidRPr="0062224F">
        <w:rPr>
          <w:rStyle w:val="1-Char"/>
          <w:rtl/>
        </w:rPr>
        <w:t xml:space="preserve"> نه تدریس</w:t>
      </w:r>
      <w:r w:rsidR="006148A3">
        <w:rPr>
          <w:rStyle w:val="1-Char"/>
          <w:rtl/>
        </w:rPr>
        <w:t xml:space="preserve"> می‌شود</w:t>
      </w:r>
      <w:r w:rsidRPr="0062224F">
        <w:rPr>
          <w:rStyle w:val="1-Char"/>
          <w:rtl/>
        </w:rPr>
        <w:t xml:space="preserve"> و نه کسی</w:t>
      </w:r>
      <w:r w:rsidR="001E5D31" w:rsidRPr="0062224F">
        <w:rPr>
          <w:rStyle w:val="1-Char"/>
          <w:rtl/>
        </w:rPr>
        <w:t xml:space="preserve"> می‌</w:t>
      </w:r>
      <w:r w:rsidRPr="0062224F">
        <w:rPr>
          <w:rStyle w:val="1-Char"/>
          <w:rtl/>
        </w:rPr>
        <w:t>خواند.</w:t>
      </w:r>
      <w:r w:rsidR="00375E1F" w:rsidRPr="0062224F">
        <w:rPr>
          <w:rStyle w:val="1-Char"/>
          <w:rFonts w:hint="cs"/>
          <w:rtl/>
        </w:rPr>
        <w:t xml:space="preserve"> نه مشهور است.</w:t>
      </w:r>
    </w:p>
    <w:p w:rsidR="00710A77" w:rsidRPr="0062224F" w:rsidRDefault="00710A77" w:rsidP="00710A77">
      <w:pPr>
        <w:ind w:firstLine="284"/>
        <w:jc w:val="both"/>
        <w:rPr>
          <w:rStyle w:val="1-Char"/>
          <w:rtl/>
        </w:rPr>
      </w:pPr>
      <w:r w:rsidRPr="0062224F">
        <w:rPr>
          <w:rStyle w:val="1-Char"/>
          <w:rtl/>
        </w:rPr>
        <w:t>حال دریافتید که چگونه علمای شیعه پیروان خود را گمراه</w:t>
      </w:r>
      <w:r w:rsidR="001E5D31" w:rsidRPr="0062224F">
        <w:rPr>
          <w:rStyle w:val="1-Char"/>
          <w:rtl/>
        </w:rPr>
        <w:t xml:space="preserve"> می‌</w:t>
      </w:r>
      <w:r w:rsidRPr="0062224F">
        <w:rPr>
          <w:rStyle w:val="1-Char"/>
          <w:rtl/>
        </w:rPr>
        <w:t>سازند</w:t>
      </w:r>
      <w:r w:rsidRPr="0062224F">
        <w:rPr>
          <w:rStyle w:val="1-Char"/>
          <w:rFonts w:hint="cs"/>
          <w:rtl/>
        </w:rPr>
        <w:t>؟</w:t>
      </w:r>
      <w:r w:rsidRPr="0062224F">
        <w:rPr>
          <w:rStyle w:val="1-Char"/>
          <w:rtl/>
        </w:rPr>
        <w:t>!</w:t>
      </w:r>
      <w:r w:rsidR="00375E1F" w:rsidRPr="0062224F">
        <w:rPr>
          <w:rStyle w:val="1-Char"/>
          <w:rFonts w:hint="cs"/>
          <w:rtl/>
        </w:rPr>
        <w:t>.</w:t>
      </w:r>
    </w:p>
    <w:p w:rsidR="00710A77" w:rsidRPr="001E5D31" w:rsidRDefault="00710A77" w:rsidP="00710A77">
      <w:pPr>
        <w:pStyle w:val="3-"/>
        <w:rPr>
          <w:rFonts w:ascii="Times New Roman" w:hAnsi="Times New Roman"/>
          <w:rtl/>
        </w:rPr>
      </w:pPr>
      <w:bookmarkStart w:id="19" w:name="_Toc194375180"/>
      <w:bookmarkStart w:id="20" w:name="_Toc212294964"/>
      <w:bookmarkStart w:id="21" w:name="_Toc433464449"/>
      <w:r w:rsidRPr="001E5D31">
        <w:rPr>
          <w:rFonts w:ascii="Times New Roman" w:hAnsi="Times New Roman"/>
          <w:rtl/>
        </w:rPr>
        <w:t>حقه بازی چهارم</w:t>
      </w:r>
      <w:r w:rsidR="008858A6">
        <w:rPr>
          <w:rFonts w:ascii="Times New Roman" w:hAnsi="Times New Roman"/>
          <w:rtl/>
        </w:rPr>
        <w:t>:</w:t>
      </w:r>
      <w:r w:rsidRPr="001E5D31">
        <w:rPr>
          <w:rFonts w:ascii="Times New Roman" w:hAnsi="Times New Roman"/>
          <w:rtl/>
        </w:rPr>
        <w:t xml:space="preserve"> آمیخته کردن احادیث</w:t>
      </w:r>
      <w:bookmarkEnd w:id="19"/>
      <w:bookmarkEnd w:id="20"/>
      <w:bookmarkEnd w:id="21"/>
    </w:p>
    <w:p w:rsidR="00710A77" w:rsidRPr="0062224F" w:rsidRDefault="00710A77" w:rsidP="00710A77">
      <w:pPr>
        <w:ind w:firstLine="284"/>
        <w:jc w:val="both"/>
        <w:rPr>
          <w:rStyle w:val="1-Char"/>
          <w:rtl/>
        </w:rPr>
      </w:pPr>
      <w:r w:rsidRPr="0062224F">
        <w:rPr>
          <w:rStyle w:val="1-Char"/>
          <w:rtl/>
        </w:rPr>
        <w:t>چند حدیث را با یکدیگر آمیخته</w:t>
      </w:r>
      <w:r w:rsidR="001E5D31" w:rsidRPr="0062224F">
        <w:rPr>
          <w:rStyle w:val="1-Char"/>
          <w:rtl/>
        </w:rPr>
        <w:t xml:space="preserve"> می‌</w:t>
      </w:r>
      <w:r w:rsidRPr="0062224F">
        <w:rPr>
          <w:rStyle w:val="1-Char"/>
          <w:rtl/>
        </w:rPr>
        <w:t>کند؛ یعنی، یک جمله از کتاب یک گمراه را با</w:t>
      </w:r>
      <w:r w:rsidRPr="0062224F">
        <w:rPr>
          <w:rStyle w:val="1-Char"/>
          <w:rFonts w:hint="cs"/>
          <w:rtl/>
        </w:rPr>
        <w:t xml:space="preserve"> </w:t>
      </w:r>
      <w:r w:rsidRPr="0062224F">
        <w:rPr>
          <w:rStyle w:val="1-Char"/>
          <w:rtl/>
        </w:rPr>
        <w:t>یک جمله از کتاب بخاری پیوند</w:t>
      </w:r>
      <w:r w:rsidR="001E5D31" w:rsidRPr="0062224F">
        <w:rPr>
          <w:rStyle w:val="1-Char"/>
          <w:rtl/>
        </w:rPr>
        <w:t xml:space="preserve"> می‌</w:t>
      </w:r>
      <w:r w:rsidRPr="0062224F">
        <w:rPr>
          <w:rStyle w:val="1-Char"/>
          <w:rtl/>
        </w:rPr>
        <w:t>دهد و</w:t>
      </w:r>
      <w:r w:rsidR="001E5D31" w:rsidRPr="0062224F">
        <w:rPr>
          <w:rStyle w:val="1-Char"/>
          <w:rtl/>
        </w:rPr>
        <w:t xml:space="preserve"> می‌</w:t>
      </w:r>
      <w:r w:rsidRPr="0062224F">
        <w:rPr>
          <w:rStyle w:val="1-Char"/>
          <w:rtl/>
        </w:rPr>
        <w:t xml:space="preserve">نویسد: سلیمان بلخی و احمد حنبل </w:t>
      </w:r>
      <w:r w:rsidR="00DE4714" w:rsidRPr="0062224F">
        <w:rPr>
          <w:rStyle w:val="1-Char"/>
          <w:rtl/>
        </w:rPr>
        <w:t>(</w:t>
      </w:r>
      <w:r w:rsidRPr="0062224F">
        <w:rPr>
          <w:rStyle w:val="1-Char"/>
          <w:rtl/>
        </w:rPr>
        <w:t>با الفاظ کم و زیاد</w:t>
      </w:r>
      <w:r w:rsidR="00DE4714" w:rsidRPr="0062224F">
        <w:rPr>
          <w:rStyle w:val="1-Char"/>
          <w:rtl/>
        </w:rPr>
        <w:t>)</w:t>
      </w:r>
      <w:r w:rsidRPr="0062224F">
        <w:rPr>
          <w:rStyle w:val="1-Char"/>
          <w:rtl/>
        </w:rPr>
        <w:t xml:space="preserve"> روایت کرده‌اند</w:t>
      </w:r>
      <w:r w:rsidR="00600B5B" w:rsidRPr="0062224F">
        <w:rPr>
          <w:rStyle w:val="1-Char"/>
          <w:rtl/>
        </w:rPr>
        <w:t>.</w:t>
      </w:r>
      <w:r w:rsidRPr="0062224F">
        <w:rPr>
          <w:rStyle w:val="1-Char"/>
          <w:rtl/>
        </w:rPr>
        <w:t>..</w:t>
      </w:r>
      <w:r w:rsidR="00375E1F" w:rsidRPr="0062224F">
        <w:rPr>
          <w:rStyle w:val="1-Char"/>
          <w:rFonts w:hint="cs"/>
          <w:rtl/>
        </w:rPr>
        <w:t xml:space="preserve"> .</w:t>
      </w:r>
    </w:p>
    <w:p w:rsidR="00710A77" w:rsidRPr="0062224F" w:rsidRDefault="00710A77" w:rsidP="00710A77">
      <w:pPr>
        <w:ind w:firstLine="284"/>
        <w:jc w:val="both"/>
        <w:rPr>
          <w:rStyle w:val="1-Char"/>
          <w:rtl/>
        </w:rPr>
      </w:pPr>
      <w:r w:rsidRPr="0062224F">
        <w:rPr>
          <w:rStyle w:val="1-Char"/>
          <w:rtl/>
        </w:rPr>
        <w:t>الفاظ کم و زیاد یعنی چه؟</w:t>
      </w:r>
      <w:r w:rsidRPr="0062224F">
        <w:rPr>
          <w:rStyle w:val="1-Char"/>
          <w:rFonts w:hint="cs"/>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هر کلمۀ رسول</w:t>
      </w:r>
      <w:r w:rsidRPr="0062224F">
        <w:rPr>
          <w:rStyle w:val="1-Char"/>
          <w:rFonts w:hint="cs"/>
          <w:rtl/>
        </w:rPr>
        <w:t>؛</w:t>
      </w:r>
      <w:r w:rsidRPr="0062224F">
        <w:rPr>
          <w:rStyle w:val="1-Char"/>
          <w:rtl/>
        </w:rPr>
        <w:t xml:space="preserve"> به خصوص هنگام اختلاف</w:t>
      </w:r>
      <w:r w:rsidRPr="0062224F">
        <w:rPr>
          <w:rStyle w:val="1-Char"/>
          <w:rFonts w:hint="cs"/>
          <w:rtl/>
        </w:rPr>
        <w:t>؛</w:t>
      </w:r>
      <w:r w:rsidRPr="0062224F">
        <w:rPr>
          <w:rStyle w:val="1-Char"/>
          <w:rtl/>
        </w:rPr>
        <w:t xml:space="preserve"> راه گشاست؛ اما</w:t>
      </w:r>
      <w:r w:rsidR="00F0383B">
        <w:rPr>
          <w:rStyle w:val="1-Char"/>
          <w:rtl/>
        </w:rPr>
        <w:t xml:space="preserve"> آن‌ها </w:t>
      </w:r>
      <w:r w:rsidRPr="0062224F">
        <w:rPr>
          <w:rStyle w:val="1-Char"/>
          <w:rtl/>
        </w:rPr>
        <w:t>دنبال راه نیستند؛ بلکه برای امت چاه</w:t>
      </w:r>
      <w:r w:rsidR="00AD4713">
        <w:rPr>
          <w:rStyle w:val="1-Char"/>
          <w:rtl/>
        </w:rPr>
        <w:t xml:space="preserve"> می‌کنند</w:t>
      </w:r>
      <w:r w:rsidRPr="0062224F">
        <w:rPr>
          <w:rStyle w:val="1-Char"/>
          <w:rtl/>
        </w:rPr>
        <w:t>. پس باطل را به حق پیوند</w:t>
      </w:r>
      <w:r w:rsidR="001E1019">
        <w:rPr>
          <w:rStyle w:val="1-Char"/>
          <w:rtl/>
        </w:rPr>
        <w:t xml:space="preserve"> می‌دهند</w:t>
      </w:r>
      <w:r w:rsidRPr="0062224F">
        <w:rPr>
          <w:rStyle w:val="1-Char"/>
          <w:rtl/>
        </w:rPr>
        <w:t xml:space="preserve"> و همه</w:t>
      </w:r>
      <w:r w:rsidR="007B56C5">
        <w:rPr>
          <w:rStyle w:val="1-Char"/>
          <w:rtl/>
        </w:rPr>
        <w:t xml:space="preserve"> می‌دانند</w:t>
      </w:r>
      <w:r w:rsidRPr="0062224F">
        <w:rPr>
          <w:rStyle w:val="1-Char"/>
          <w:rtl/>
        </w:rPr>
        <w:t xml:space="preserve"> در لیوان پر از آب زلال</w:t>
      </w:r>
      <w:r w:rsidRPr="0062224F">
        <w:rPr>
          <w:rStyle w:val="1-Char"/>
          <w:rFonts w:hint="cs"/>
          <w:rtl/>
        </w:rPr>
        <w:t>،</w:t>
      </w:r>
      <w:r w:rsidRPr="0062224F">
        <w:rPr>
          <w:rStyle w:val="1-Char"/>
          <w:rtl/>
        </w:rPr>
        <w:t xml:space="preserve"> اگر قطره‌ای ادرار بیفتد، همۀ آب فاسد</w:t>
      </w:r>
      <w:r w:rsidR="006148A3">
        <w:rPr>
          <w:rStyle w:val="1-Char"/>
          <w:rtl/>
        </w:rPr>
        <w:t xml:space="preserve"> می‌شود</w:t>
      </w:r>
      <w:r w:rsidRPr="0062224F">
        <w:rPr>
          <w:rStyle w:val="1-Char"/>
          <w:rtl/>
        </w:rPr>
        <w:t xml:space="preserve">. </w:t>
      </w:r>
    </w:p>
    <w:p w:rsidR="00710A77" w:rsidRPr="001E5D31" w:rsidRDefault="00710A77" w:rsidP="00710A77">
      <w:pPr>
        <w:pStyle w:val="3-"/>
        <w:rPr>
          <w:rFonts w:ascii="Times New Roman" w:hAnsi="Times New Roman"/>
          <w:rtl/>
        </w:rPr>
      </w:pPr>
      <w:bookmarkStart w:id="22" w:name="_Toc194375181"/>
      <w:bookmarkStart w:id="23" w:name="_Toc212294965"/>
      <w:bookmarkStart w:id="24" w:name="_Toc433464450"/>
      <w:r w:rsidRPr="001E5D31">
        <w:rPr>
          <w:rFonts w:ascii="Times New Roman" w:hAnsi="Times New Roman"/>
          <w:rtl/>
        </w:rPr>
        <w:t>حقه بازی پنجم</w:t>
      </w:r>
      <w:r w:rsidR="008858A6">
        <w:rPr>
          <w:rFonts w:ascii="Times New Roman" w:hAnsi="Times New Roman"/>
          <w:rtl/>
        </w:rPr>
        <w:t>:</w:t>
      </w:r>
      <w:r w:rsidR="000E1206">
        <w:rPr>
          <w:rFonts w:ascii="Times New Roman" w:hAnsi="Times New Roman" w:hint="cs"/>
          <w:rtl/>
        </w:rPr>
        <w:t xml:space="preserve"> </w:t>
      </w:r>
      <w:r w:rsidRPr="001E5D31">
        <w:rPr>
          <w:rFonts w:ascii="Times New Roman" w:hAnsi="Times New Roman"/>
          <w:rtl/>
        </w:rPr>
        <w:t>استناد به</w:t>
      </w:r>
      <w:r w:rsidR="000B513B">
        <w:rPr>
          <w:rFonts w:ascii="Times New Roman" w:hAnsi="Times New Roman"/>
          <w:rtl/>
        </w:rPr>
        <w:t xml:space="preserve"> کتاب‌های </w:t>
      </w:r>
      <w:r w:rsidRPr="001E5D31">
        <w:rPr>
          <w:rFonts w:ascii="Times New Roman" w:hAnsi="Times New Roman"/>
          <w:rtl/>
        </w:rPr>
        <w:t>درجه 4 ما</w:t>
      </w:r>
      <w:bookmarkEnd w:id="22"/>
      <w:bookmarkEnd w:id="23"/>
      <w:bookmarkEnd w:id="24"/>
    </w:p>
    <w:p w:rsidR="00710A77" w:rsidRPr="0062224F" w:rsidRDefault="00375E1F" w:rsidP="008C2681">
      <w:pPr>
        <w:ind w:firstLine="284"/>
        <w:jc w:val="both"/>
        <w:rPr>
          <w:rStyle w:val="1-Char"/>
          <w:rtl/>
        </w:rPr>
      </w:pPr>
      <w:r w:rsidRPr="0062224F">
        <w:rPr>
          <w:rStyle w:val="1-Char"/>
          <w:rtl/>
        </w:rPr>
        <w:t xml:space="preserve"> از کتب اصلی ما نقل قول نمی</w:t>
      </w:r>
      <w:r w:rsidRPr="0062224F">
        <w:rPr>
          <w:rStyle w:val="1-Char"/>
          <w:rFonts w:hint="cs"/>
          <w:rtl/>
        </w:rPr>
        <w:t>‌</w:t>
      </w:r>
      <w:r w:rsidR="00710A77" w:rsidRPr="0062224F">
        <w:rPr>
          <w:rStyle w:val="1-Char"/>
          <w:rtl/>
        </w:rPr>
        <w:t>کنند. اگر خیلی لطف کنند از کتب درجۀ چهار و پنج ما دلیل</w:t>
      </w:r>
      <w:r w:rsidR="001E5D31" w:rsidRPr="0062224F">
        <w:rPr>
          <w:rStyle w:val="1-Char"/>
          <w:rtl/>
        </w:rPr>
        <w:t xml:space="preserve"> می‌</w:t>
      </w:r>
      <w:r w:rsidR="00710A77" w:rsidRPr="0062224F">
        <w:rPr>
          <w:rStyle w:val="1-Char"/>
          <w:rtl/>
        </w:rPr>
        <w:t>آورند یا بین حدیث و کتب اصلی ما واسطه</w:t>
      </w:r>
      <w:r w:rsidR="008C2681">
        <w:rPr>
          <w:rStyle w:val="1-Char"/>
          <w:rFonts w:hint="cs"/>
          <w:rtl/>
        </w:rPr>
        <w:t>‌</w:t>
      </w:r>
      <w:r w:rsidR="00710A77" w:rsidRPr="0062224F">
        <w:rPr>
          <w:rStyle w:val="1-Char"/>
          <w:rtl/>
        </w:rPr>
        <w:t>ای مثل همین سلیمان بلخی قرار</w:t>
      </w:r>
      <w:r w:rsidR="001E1019">
        <w:rPr>
          <w:rStyle w:val="1-Char"/>
          <w:rtl/>
        </w:rPr>
        <w:t xml:space="preserve"> می‌دهند</w:t>
      </w:r>
      <w:r w:rsidR="00710A77" w:rsidRPr="0062224F">
        <w:rPr>
          <w:rStyle w:val="1-Char"/>
          <w:rtl/>
        </w:rPr>
        <w:t>. مانند</w:t>
      </w:r>
      <w:r w:rsidR="00800FBC">
        <w:rPr>
          <w:rStyle w:val="1-Char"/>
          <w:rtl/>
        </w:rPr>
        <w:t xml:space="preserve"> اینکه </w:t>
      </w:r>
      <w:r w:rsidR="00710A77" w:rsidRPr="0062224F">
        <w:rPr>
          <w:rStyle w:val="1-Char"/>
          <w:rtl/>
        </w:rPr>
        <w:t>من بخواهم با شیعه</w:t>
      </w:r>
      <w:r w:rsidR="00710A77" w:rsidRPr="0062224F">
        <w:rPr>
          <w:rStyle w:val="1-Char"/>
          <w:rFonts w:hint="cs"/>
          <w:rtl/>
        </w:rPr>
        <w:t>‌</w:t>
      </w:r>
      <w:r w:rsidR="00710A77" w:rsidRPr="0062224F">
        <w:rPr>
          <w:rStyle w:val="1-Char"/>
          <w:rtl/>
        </w:rPr>
        <w:t xml:space="preserve">ها مناظره کنم و بگویم: دکتر علی شریعتی در کتاب شیعه و تشیع به سند خود </w:t>
      </w:r>
      <w:r w:rsidR="00710A77" w:rsidRPr="0062224F">
        <w:rPr>
          <w:rStyle w:val="1-Char"/>
          <w:rFonts w:hint="cs"/>
          <w:rtl/>
        </w:rPr>
        <w:t xml:space="preserve">از امام صادق </w:t>
      </w:r>
      <w:r w:rsidR="00710A77" w:rsidRPr="0062224F">
        <w:rPr>
          <w:rStyle w:val="1-Char"/>
          <w:rtl/>
        </w:rPr>
        <w:t>روایت کرده است</w:t>
      </w:r>
      <w:r w:rsidR="00600B5B" w:rsidRPr="0062224F">
        <w:rPr>
          <w:rStyle w:val="1-Char"/>
          <w:rtl/>
        </w:rPr>
        <w:t>.</w:t>
      </w:r>
      <w:r w:rsidR="00710A77" w:rsidRPr="0062224F">
        <w:rPr>
          <w:rStyle w:val="1-Char"/>
          <w:rtl/>
        </w:rPr>
        <w:t>..</w:t>
      </w:r>
      <w:r w:rsidRPr="0062224F">
        <w:rPr>
          <w:rStyle w:val="1-Char"/>
          <w:rFonts w:hint="cs"/>
          <w:rtl/>
        </w:rPr>
        <w:t xml:space="preserve"> .</w:t>
      </w:r>
    </w:p>
    <w:p w:rsidR="00710A77" w:rsidRPr="0062224F" w:rsidRDefault="00710A77" w:rsidP="00710A77">
      <w:pPr>
        <w:ind w:firstLine="284"/>
        <w:jc w:val="both"/>
        <w:rPr>
          <w:rStyle w:val="1-Char"/>
          <w:rtl/>
        </w:rPr>
      </w:pPr>
      <w:r w:rsidRPr="0062224F">
        <w:rPr>
          <w:rStyle w:val="1-Char"/>
          <w:rtl/>
        </w:rPr>
        <w:t>این تقلب است</w:t>
      </w:r>
      <w:r w:rsidR="00600B5B" w:rsidRPr="0062224F">
        <w:rPr>
          <w:rStyle w:val="1-Char"/>
          <w:rtl/>
        </w:rPr>
        <w:t>.</w:t>
      </w:r>
      <w:r w:rsidRPr="0062224F">
        <w:rPr>
          <w:rStyle w:val="1-Char"/>
          <w:rtl/>
        </w:rPr>
        <w:t xml:space="preserve"> من باید از کتب اصلی شیعه روایت بیاورم. اما</w:t>
      </w:r>
      <w:r w:rsidR="00F0383B">
        <w:rPr>
          <w:rStyle w:val="1-Char"/>
          <w:rtl/>
        </w:rPr>
        <w:t xml:space="preserve"> آن‌ها </w:t>
      </w:r>
      <w:r w:rsidRPr="0062224F">
        <w:rPr>
          <w:rStyle w:val="1-Char"/>
          <w:rtl/>
        </w:rPr>
        <w:t>از مناقب خوارزمی دلیل</w:t>
      </w:r>
      <w:r w:rsidR="001E5D31" w:rsidRPr="0062224F">
        <w:rPr>
          <w:rStyle w:val="1-Char"/>
          <w:rtl/>
        </w:rPr>
        <w:t xml:space="preserve"> می‌</w:t>
      </w:r>
      <w:r w:rsidRPr="0062224F">
        <w:rPr>
          <w:rStyle w:val="1-Char"/>
          <w:rtl/>
        </w:rPr>
        <w:t>آورند! خوارزمی که حدیث را از آسمان نیاورده است، حتماً از جایی نقل کرده؛ پس تو هم از همان جا نقل کن. البته اگر ریگی در کفش نداری</w:t>
      </w:r>
      <w:r w:rsidR="00600B5B" w:rsidRPr="0062224F">
        <w:rPr>
          <w:rStyle w:val="1-Char"/>
          <w:rtl/>
        </w:rPr>
        <w:t>!</w:t>
      </w:r>
      <w:r w:rsidRPr="0062224F">
        <w:rPr>
          <w:rStyle w:val="1-Char"/>
          <w:rtl/>
        </w:rPr>
        <w:t xml:space="preserve"> در ضمن خوارزمی سنی نیست؛ شیعۀ معتزلی است.</w:t>
      </w:r>
    </w:p>
    <w:p w:rsidR="00710A77" w:rsidRPr="001E5D31" w:rsidRDefault="00710A77" w:rsidP="00710A77">
      <w:pPr>
        <w:pStyle w:val="3-"/>
        <w:rPr>
          <w:rFonts w:ascii="Times New Roman" w:hAnsi="Times New Roman"/>
          <w:rtl/>
        </w:rPr>
      </w:pPr>
      <w:bookmarkStart w:id="25" w:name="_Toc194375182"/>
      <w:bookmarkStart w:id="26" w:name="_Toc212294966"/>
      <w:bookmarkStart w:id="27" w:name="_Toc433464451"/>
      <w:r w:rsidRPr="001E5D31">
        <w:rPr>
          <w:rFonts w:ascii="Times New Roman" w:hAnsi="Times New Roman"/>
          <w:rtl/>
        </w:rPr>
        <w:t>حقه بازی ششم</w:t>
      </w:r>
      <w:r w:rsidR="008858A6">
        <w:rPr>
          <w:rFonts w:ascii="Times New Roman" w:hAnsi="Times New Roman"/>
          <w:rtl/>
        </w:rPr>
        <w:t>:</w:t>
      </w:r>
      <w:r w:rsidRPr="001E5D31">
        <w:rPr>
          <w:rFonts w:ascii="Times New Roman" w:hAnsi="Times New Roman"/>
          <w:rtl/>
        </w:rPr>
        <w:t xml:space="preserve"> ستودن راوی</w:t>
      </w:r>
      <w:bookmarkEnd w:id="25"/>
      <w:r w:rsidRPr="001E5D31">
        <w:rPr>
          <w:rFonts w:ascii="Times New Roman" w:hAnsi="Times New Roman" w:hint="cs"/>
          <w:rtl/>
        </w:rPr>
        <w:t xml:space="preserve"> و نادید گرفتن سند حدیث</w:t>
      </w:r>
      <w:bookmarkEnd w:id="26"/>
      <w:bookmarkEnd w:id="27"/>
    </w:p>
    <w:p w:rsidR="00710A77" w:rsidRPr="0062224F" w:rsidRDefault="00710A77" w:rsidP="00710A77">
      <w:pPr>
        <w:ind w:firstLine="284"/>
        <w:jc w:val="both"/>
        <w:rPr>
          <w:rStyle w:val="1-Char"/>
          <w:rtl/>
        </w:rPr>
      </w:pPr>
      <w:r w:rsidRPr="001E5D31">
        <w:rPr>
          <w:b/>
          <w:bCs/>
          <w:rtl/>
        </w:rPr>
        <w:t xml:space="preserve"> </w:t>
      </w:r>
      <w:r w:rsidRPr="0062224F">
        <w:rPr>
          <w:rStyle w:val="1-Char"/>
          <w:rtl/>
        </w:rPr>
        <w:t>گاهی حدیثی</w:t>
      </w:r>
      <w:r w:rsidR="001E5D31" w:rsidRPr="0062224F">
        <w:rPr>
          <w:rStyle w:val="1-Char"/>
          <w:rtl/>
        </w:rPr>
        <w:t xml:space="preserve"> می‌</w:t>
      </w:r>
      <w:r w:rsidRPr="0062224F">
        <w:rPr>
          <w:rStyle w:val="1-Char"/>
          <w:rtl/>
        </w:rPr>
        <w:t>آورد اما به جای</w:t>
      </w:r>
      <w:r w:rsidR="00800FBC">
        <w:rPr>
          <w:rStyle w:val="1-Char"/>
          <w:rtl/>
        </w:rPr>
        <w:t xml:space="preserve"> اینکه </w:t>
      </w:r>
      <w:r w:rsidRPr="0062224F">
        <w:rPr>
          <w:rStyle w:val="1-Char"/>
          <w:rtl/>
        </w:rPr>
        <w:t>از سند حدیث تعریف کند که صحیح است</w:t>
      </w:r>
      <w:r w:rsidRPr="0062224F">
        <w:rPr>
          <w:rStyle w:val="1-Char"/>
          <w:rFonts w:hint="cs"/>
          <w:rtl/>
        </w:rPr>
        <w:t xml:space="preserve"> یا نه</w:t>
      </w:r>
      <w:r w:rsidR="00FA223B" w:rsidRPr="0062224F">
        <w:rPr>
          <w:rStyle w:val="1-Char"/>
          <w:rFonts w:hint="cs"/>
          <w:rtl/>
        </w:rPr>
        <w:t>،</w:t>
      </w:r>
      <w:r w:rsidRPr="0062224F">
        <w:rPr>
          <w:rStyle w:val="1-Char"/>
          <w:rFonts w:hint="cs"/>
          <w:rtl/>
        </w:rPr>
        <w:t xml:space="preserve"> </w:t>
      </w:r>
      <w:r w:rsidRPr="0062224F">
        <w:rPr>
          <w:rStyle w:val="1-Char"/>
          <w:rtl/>
        </w:rPr>
        <w:t xml:space="preserve">از نویسندۀ کتابی که حدیث را ذکر کرده است، </w:t>
      </w:r>
      <w:r w:rsidR="00375E1F" w:rsidRPr="0062224F">
        <w:rPr>
          <w:rStyle w:val="1-Char"/>
          <w:rtl/>
        </w:rPr>
        <w:t>تعریف</w:t>
      </w:r>
      <w:r w:rsidR="00100CD0">
        <w:rPr>
          <w:rStyle w:val="1-Char"/>
          <w:rtl/>
        </w:rPr>
        <w:t xml:space="preserve"> می‌کند</w:t>
      </w:r>
      <w:r w:rsidR="00375E1F" w:rsidRPr="0062224F">
        <w:rPr>
          <w:rStyle w:val="1-Char"/>
          <w:rtl/>
        </w:rPr>
        <w:t xml:space="preserve"> که آدم معتبری است.</w:t>
      </w:r>
    </w:p>
    <w:p w:rsidR="00710A77" w:rsidRPr="0062224F" w:rsidRDefault="00710A77" w:rsidP="00710A77">
      <w:pPr>
        <w:ind w:firstLine="284"/>
        <w:jc w:val="both"/>
        <w:rPr>
          <w:rStyle w:val="1-Char"/>
          <w:rtl/>
        </w:rPr>
      </w:pPr>
      <w:r w:rsidRPr="0062224F">
        <w:rPr>
          <w:rStyle w:val="1-Char"/>
          <w:rtl/>
        </w:rPr>
        <w:t>در حالی که خوب بودن نویسنده دلیل بر درست بودن حدیث نیست. اگر قرار بود حدیث را از خوب بودن نویسندۀ کتاب قبول کنیم، پس چرا</w:t>
      </w:r>
      <w:r w:rsidR="00EC20D9">
        <w:rPr>
          <w:rStyle w:val="1-Char"/>
          <w:rtl/>
        </w:rPr>
        <w:t xml:space="preserve"> می‌گویی</w:t>
      </w:r>
      <w:r w:rsidRPr="0062224F">
        <w:rPr>
          <w:rStyle w:val="1-Char"/>
          <w:rtl/>
        </w:rPr>
        <w:t>م غیر از بخاری و مسلم، بقیه ی کتب حدیث ما ضعیف و صحیح دارد! چرا تمامی روایت</w:t>
      </w:r>
      <w:r w:rsidRPr="0062224F">
        <w:rPr>
          <w:rStyle w:val="1-Char"/>
          <w:rFonts w:hint="cs"/>
          <w:rtl/>
        </w:rPr>
        <w:t>‌</w:t>
      </w:r>
      <w:r w:rsidRPr="0062224F">
        <w:rPr>
          <w:rStyle w:val="1-Char"/>
          <w:rtl/>
        </w:rPr>
        <w:t>های امام احمد حنبل را حتی خود حنبلی</w:t>
      </w:r>
      <w:r w:rsidRPr="0062224F">
        <w:rPr>
          <w:rStyle w:val="1-Char"/>
          <w:rFonts w:hint="cs"/>
          <w:rtl/>
        </w:rPr>
        <w:t>‌</w:t>
      </w:r>
      <w:r w:rsidRPr="0062224F">
        <w:rPr>
          <w:rStyle w:val="1-Char"/>
          <w:rtl/>
        </w:rPr>
        <w:t>ها که پیرو مذهب اویند، قبول ندارند. چرا</w:t>
      </w:r>
      <w:r w:rsidR="00DE4714" w:rsidRPr="0062224F">
        <w:rPr>
          <w:rStyle w:val="1-Char"/>
          <w:rtl/>
        </w:rPr>
        <w:t>؟</w:t>
      </w:r>
      <w:r w:rsidRPr="0062224F">
        <w:rPr>
          <w:rStyle w:val="1-Char"/>
          <w:rtl/>
        </w:rPr>
        <w:t>! چون آدم خوب</w:t>
      </w:r>
      <w:r w:rsidR="001E5D31" w:rsidRPr="0062224F">
        <w:rPr>
          <w:rStyle w:val="1-Char"/>
          <w:rtl/>
        </w:rPr>
        <w:t xml:space="preserve"> می‌</w:t>
      </w:r>
      <w:r w:rsidRPr="0062224F">
        <w:rPr>
          <w:rStyle w:val="1-Char"/>
          <w:rtl/>
        </w:rPr>
        <w:t>تواند دچار اشتباه شود! در ضمن آن</w:t>
      </w:r>
      <w:r w:rsidRPr="0062224F">
        <w:rPr>
          <w:rStyle w:val="1-Char"/>
          <w:rFonts w:hint="cs"/>
          <w:rtl/>
        </w:rPr>
        <w:t xml:space="preserve"> بزرگواران </w:t>
      </w:r>
      <w:r w:rsidRPr="0062224F">
        <w:rPr>
          <w:rStyle w:val="1-Char"/>
          <w:rtl/>
        </w:rPr>
        <w:t>خود نیز، در مقابل بعضی احادیث</w:t>
      </w:r>
      <w:r w:rsidR="001E5D31" w:rsidRPr="0062224F">
        <w:rPr>
          <w:rStyle w:val="1-Char"/>
          <w:rtl/>
        </w:rPr>
        <w:t xml:space="preserve"> می‌</w:t>
      </w:r>
      <w:r w:rsidR="00375E1F" w:rsidRPr="0062224F">
        <w:rPr>
          <w:rStyle w:val="1-Char"/>
          <w:rtl/>
        </w:rPr>
        <w:t>نوشتند، ضعیف است.</w:t>
      </w:r>
    </w:p>
    <w:p w:rsidR="00710A77" w:rsidRDefault="00710A77" w:rsidP="00A147BE">
      <w:pPr>
        <w:ind w:firstLine="284"/>
        <w:jc w:val="both"/>
        <w:rPr>
          <w:rStyle w:val="1-Char"/>
          <w:rtl/>
        </w:rPr>
      </w:pPr>
      <w:r w:rsidRPr="0062224F">
        <w:rPr>
          <w:rStyle w:val="1-Char"/>
          <w:rtl/>
        </w:rPr>
        <w:t>تمام گردآورندگان احادیث از نسائی تا ابوداود و ترمذی و غیره نزد ما بهترین مردم هستند. اما</w:t>
      </w:r>
      <w:r w:rsidR="00EC20D9">
        <w:rPr>
          <w:rStyle w:val="1-Char"/>
          <w:rtl/>
        </w:rPr>
        <w:t xml:space="preserve"> می‌گویی</w:t>
      </w:r>
      <w:r w:rsidRPr="0062224F">
        <w:rPr>
          <w:rStyle w:val="1-Char"/>
          <w:rtl/>
        </w:rPr>
        <w:t>م فلان حدیث را در کتاب مالک قبول نداریم؛ چون فلان راوی ضعیف است! از بخاری و مسلم هم به همین خاطر قبول کرده ایم؛ زیرا</w:t>
      </w:r>
      <w:r w:rsidR="00F0383B">
        <w:rPr>
          <w:rStyle w:val="1-Char"/>
          <w:rtl/>
        </w:rPr>
        <w:t xml:space="preserve"> آن‌ها </w:t>
      </w:r>
      <w:r w:rsidRPr="0062224F">
        <w:rPr>
          <w:rStyle w:val="1-Char"/>
          <w:rtl/>
        </w:rPr>
        <w:t xml:space="preserve">کوشش فراوانی نمودند تا در کتابشان احادیث ضعیف ثبت نشود و به خاطر همین احتیاط بیش از اندازه، بسیاری از احادیث </w:t>
      </w:r>
      <w:r w:rsidRPr="0062224F">
        <w:rPr>
          <w:rStyle w:val="1-Char"/>
          <w:rFonts w:hint="cs"/>
          <w:rtl/>
        </w:rPr>
        <w:t>صحیح</w:t>
      </w:r>
      <w:r w:rsidRPr="0062224F">
        <w:rPr>
          <w:rStyle w:val="1-Char"/>
          <w:rtl/>
        </w:rPr>
        <w:t xml:space="preserve"> را هم ذکر نکردند. اما این دلیل</w:t>
      </w:r>
      <w:r w:rsidR="002D3D2D" w:rsidRPr="0062224F">
        <w:rPr>
          <w:rStyle w:val="1-Char"/>
          <w:rtl/>
        </w:rPr>
        <w:t xml:space="preserve"> نمی‌</w:t>
      </w:r>
      <w:r w:rsidRPr="0062224F">
        <w:rPr>
          <w:rStyle w:val="1-Char"/>
          <w:rtl/>
        </w:rPr>
        <w:t>شود که بخاری را مثلاً از احمد بن حنبل بهتر بدانیم!</w:t>
      </w:r>
      <w:r w:rsidRPr="0062224F">
        <w:rPr>
          <w:rStyle w:val="1-Char"/>
          <w:rFonts w:hint="cs"/>
          <w:rtl/>
        </w:rPr>
        <w:t>.</w:t>
      </w:r>
    </w:p>
    <w:p w:rsidR="00710A77" w:rsidRPr="0062224F" w:rsidRDefault="00710A77" w:rsidP="006B6811">
      <w:pPr>
        <w:ind w:firstLine="284"/>
        <w:jc w:val="both"/>
        <w:rPr>
          <w:rStyle w:val="1-Char"/>
          <w:rtl/>
        </w:rPr>
      </w:pPr>
      <w:r w:rsidRPr="0062224F">
        <w:rPr>
          <w:rStyle w:val="1-Char"/>
          <w:rtl/>
        </w:rPr>
        <w:t>تصور کنید کنفراسی برگزار شده است تا آخرین ا</w:t>
      </w:r>
      <w:r w:rsidRPr="0062224F">
        <w:rPr>
          <w:rStyle w:val="1-Char"/>
          <w:rFonts w:hint="cs"/>
          <w:rtl/>
        </w:rPr>
        <w:t>کتشافات</w:t>
      </w:r>
      <w:r w:rsidRPr="0062224F">
        <w:rPr>
          <w:rStyle w:val="1-Char"/>
          <w:rtl/>
        </w:rPr>
        <w:t xml:space="preserve"> را دربارۀ مبارزه با ایدز بررسی کنند و هرکس رای خود را</w:t>
      </w:r>
      <w:r w:rsidR="00B32BA2">
        <w:rPr>
          <w:rStyle w:val="1-Char"/>
          <w:rtl/>
        </w:rPr>
        <w:t xml:space="preserve"> </w:t>
      </w:r>
      <w:r w:rsidR="00783174">
        <w:rPr>
          <w:rStyle w:val="1-Char"/>
          <w:rtl/>
        </w:rPr>
        <w:t>می‌گوید</w:t>
      </w:r>
      <w:r w:rsidRPr="0062224F">
        <w:rPr>
          <w:rStyle w:val="1-Char"/>
          <w:rtl/>
        </w:rPr>
        <w:t>؛ یکی بلند</w:t>
      </w:r>
      <w:r w:rsidR="006148A3">
        <w:rPr>
          <w:rStyle w:val="1-Char"/>
          <w:rtl/>
        </w:rPr>
        <w:t xml:space="preserve"> می‌شود</w:t>
      </w:r>
      <w:r w:rsidRPr="0062224F">
        <w:rPr>
          <w:rStyle w:val="1-Char"/>
          <w:rtl/>
        </w:rPr>
        <w:t xml:space="preserve"> و به جای</w:t>
      </w:r>
      <w:r w:rsidR="00800FBC">
        <w:rPr>
          <w:rStyle w:val="1-Char"/>
          <w:rtl/>
        </w:rPr>
        <w:t xml:space="preserve"> اینکه </w:t>
      </w:r>
      <w:r w:rsidRPr="0062224F">
        <w:rPr>
          <w:rStyle w:val="1-Char"/>
          <w:rtl/>
        </w:rPr>
        <w:t>راه حلش را بگوید به تعریف از خود که همه مرا دکتر حاذقی</w:t>
      </w:r>
      <w:r w:rsidR="007B56C5">
        <w:rPr>
          <w:rStyle w:val="1-Char"/>
          <w:rtl/>
        </w:rPr>
        <w:t xml:space="preserve"> می‌دانند</w:t>
      </w:r>
      <w:r w:rsidRPr="0062224F">
        <w:rPr>
          <w:rStyle w:val="1-Char"/>
          <w:rtl/>
        </w:rPr>
        <w:t>،</w:t>
      </w:r>
      <w:r w:rsidR="001E5D31" w:rsidRPr="0062224F">
        <w:rPr>
          <w:rStyle w:val="1-Char"/>
          <w:rtl/>
        </w:rPr>
        <w:t xml:space="preserve"> می‌</w:t>
      </w:r>
      <w:r w:rsidRPr="0062224F">
        <w:rPr>
          <w:rStyle w:val="1-Char"/>
          <w:rtl/>
        </w:rPr>
        <w:t>پردازد. در حالی که پزشک حاذق بودن، دلیل</w:t>
      </w:r>
      <w:r w:rsidR="002D3D2D" w:rsidRPr="0062224F">
        <w:rPr>
          <w:rStyle w:val="1-Char"/>
          <w:rtl/>
        </w:rPr>
        <w:t xml:space="preserve"> نمی‌</w:t>
      </w:r>
      <w:r w:rsidRPr="0062224F">
        <w:rPr>
          <w:rStyle w:val="1-Char"/>
          <w:rtl/>
        </w:rPr>
        <w:t>شود که راه حل مرض ایدز هم نزد او باشد.</w:t>
      </w:r>
    </w:p>
    <w:p w:rsidR="00710A77" w:rsidRPr="0062224F" w:rsidRDefault="00710A77" w:rsidP="00710A77">
      <w:pPr>
        <w:ind w:firstLine="284"/>
        <w:jc w:val="both"/>
        <w:rPr>
          <w:rStyle w:val="1-Char"/>
          <w:rtl/>
        </w:rPr>
      </w:pPr>
      <w:r w:rsidRPr="0062224F">
        <w:rPr>
          <w:rStyle w:val="1-Char"/>
          <w:rtl/>
        </w:rPr>
        <w:t>مثال دیگر: شیعه</w:t>
      </w:r>
      <w:r w:rsidR="00B32BA2">
        <w:rPr>
          <w:rStyle w:val="1-Char"/>
          <w:rtl/>
        </w:rPr>
        <w:t xml:space="preserve"> </w:t>
      </w:r>
      <w:r w:rsidR="00783174">
        <w:rPr>
          <w:rStyle w:val="1-Char"/>
          <w:rtl/>
        </w:rPr>
        <w:t>می‌گوید</w:t>
      </w:r>
      <w:r w:rsidRPr="0062224F">
        <w:rPr>
          <w:rStyle w:val="1-Char"/>
          <w:rtl/>
        </w:rPr>
        <w:t xml:space="preserve"> که امام زمان گفته است: کتاب کافی برای شیعۀ ما کافی است. اما همین شیعه وقتی در بحث گیر</w:t>
      </w:r>
      <w:r w:rsidR="001E5D31" w:rsidRPr="0062224F">
        <w:rPr>
          <w:rStyle w:val="1-Char"/>
          <w:rtl/>
        </w:rPr>
        <w:t xml:space="preserve"> می‌</w:t>
      </w:r>
      <w:r w:rsidRPr="0062224F">
        <w:rPr>
          <w:rStyle w:val="1-Char"/>
          <w:rtl/>
        </w:rPr>
        <w:t>کند،</w:t>
      </w:r>
      <w:r w:rsidR="00B32BA2">
        <w:rPr>
          <w:rStyle w:val="1-Char"/>
          <w:rtl/>
        </w:rPr>
        <w:t xml:space="preserve"> </w:t>
      </w:r>
      <w:r w:rsidR="00783174">
        <w:rPr>
          <w:rStyle w:val="1-Char"/>
          <w:rtl/>
        </w:rPr>
        <w:t>می‌گوید</w:t>
      </w:r>
      <w:r w:rsidRPr="0062224F">
        <w:rPr>
          <w:rStyle w:val="1-Char"/>
          <w:rtl/>
        </w:rPr>
        <w:t>: فلان حدیث کافی ضعیف است؛ یعنی، تزکیه همۀ علمای شیعه وحتی امام زمان دلیل</w:t>
      </w:r>
      <w:r w:rsidR="002D3D2D" w:rsidRPr="0062224F">
        <w:rPr>
          <w:rStyle w:val="1-Char"/>
          <w:rtl/>
        </w:rPr>
        <w:t xml:space="preserve"> نمی‌</w:t>
      </w:r>
      <w:r w:rsidRPr="0062224F">
        <w:rPr>
          <w:rStyle w:val="1-Char"/>
          <w:rtl/>
        </w:rPr>
        <w:t>شود که هر حدیث کافی درست باشد.</w:t>
      </w:r>
    </w:p>
    <w:p w:rsidR="00710A77" w:rsidRPr="0062224F" w:rsidRDefault="00710A77" w:rsidP="00710A77">
      <w:pPr>
        <w:ind w:firstLine="284"/>
        <w:jc w:val="both"/>
        <w:rPr>
          <w:rStyle w:val="1-Char"/>
          <w:rtl/>
        </w:rPr>
      </w:pPr>
      <w:r w:rsidRPr="0062224F">
        <w:rPr>
          <w:rStyle w:val="1-Char"/>
          <w:rtl/>
        </w:rPr>
        <w:t>اما نویسندۀ کناب</w:t>
      </w:r>
      <w:r w:rsidR="002D3D2D" w:rsidRPr="0062224F">
        <w:rPr>
          <w:rStyle w:val="1-Char"/>
          <w:rtl/>
        </w:rPr>
        <w:t xml:space="preserve"> شب‌های </w:t>
      </w:r>
      <w:r w:rsidRPr="0062224F">
        <w:rPr>
          <w:rStyle w:val="1-Char"/>
          <w:rtl/>
        </w:rPr>
        <w:t>پیشاور</w:t>
      </w:r>
      <w:r w:rsidR="00783174">
        <w:rPr>
          <w:rStyle w:val="1-Char"/>
          <w:rtl/>
        </w:rPr>
        <w:t xml:space="preserve"> می‌خواهد</w:t>
      </w:r>
      <w:r w:rsidRPr="0062224F">
        <w:rPr>
          <w:rStyle w:val="1-Char"/>
          <w:rtl/>
        </w:rPr>
        <w:t xml:space="preserve"> ما به خاطر</w:t>
      </w:r>
      <w:r w:rsidR="00800FBC">
        <w:rPr>
          <w:rStyle w:val="1-Char"/>
          <w:rtl/>
        </w:rPr>
        <w:t xml:space="preserve"> اینکه </w:t>
      </w:r>
      <w:r w:rsidRPr="0062224F">
        <w:rPr>
          <w:rStyle w:val="1-Char"/>
          <w:rtl/>
        </w:rPr>
        <w:t>فلان آدم خوب است، قبول کنیم که احادیث روایت شده به تمامی صحیح است. اگر حدیث درست بود، نویسندۀ کتاب بدون هیچ مکر و حیله‌ای</w:t>
      </w:r>
      <w:r w:rsidR="001E1019">
        <w:rPr>
          <w:rStyle w:val="1-Char"/>
          <w:rtl/>
        </w:rPr>
        <w:t xml:space="preserve"> می‌گفت</w:t>
      </w:r>
      <w:r w:rsidRPr="0062224F">
        <w:rPr>
          <w:rStyle w:val="1-Char"/>
          <w:rtl/>
        </w:rPr>
        <w:t>: علمای شما گفته‌اند که حدیث صحیح است.</w:t>
      </w:r>
    </w:p>
    <w:p w:rsidR="00710A77" w:rsidRPr="001E5D31" w:rsidRDefault="00710A77" w:rsidP="00710A77">
      <w:pPr>
        <w:pStyle w:val="3-"/>
        <w:rPr>
          <w:rFonts w:ascii="Times New Roman" w:hAnsi="Times New Roman"/>
          <w:rtl/>
        </w:rPr>
      </w:pPr>
      <w:bookmarkStart w:id="28" w:name="_Toc194375183"/>
      <w:bookmarkStart w:id="29" w:name="_Toc212294967"/>
      <w:bookmarkStart w:id="30" w:name="_Toc433464452"/>
      <w:r w:rsidRPr="001E5D31">
        <w:rPr>
          <w:rFonts w:ascii="Times New Roman" w:hAnsi="Times New Roman"/>
          <w:rtl/>
        </w:rPr>
        <w:t>حقه بازی هفتم</w:t>
      </w:r>
      <w:r w:rsidR="008858A6">
        <w:rPr>
          <w:rFonts w:ascii="Times New Roman" w:hAnsi="Times New Roman"/>
          <w:rtl/>
        </w:rPr>
        <w:t>:</w:t>
      </w:r>
      <w:r w:rsidRPr="001E5D31">
        <w:rPr>
          <w:rFonts w:ascii="Times New Roman" w:hAnsi="Times New Roman"/>
          <w:rtl/>
        </w:rPr>
        <w:t xml:space="preserve"> استفاده از لغزش علماء</w:t>
      </w:r>
      <w:bookmarkEnd w:id="28"/>
      <w:bookmarkEnd w:id="29"/>
      <w:bookmarkEnd w:id="30"/>
    </w:p>
    <w:p w:rsidR="00710A77" w:rsidRPr="0062224F" w:rsidRDefault="00710A77" w:rsidP="00710A77">
      <w:pPr>
        <w:ind w:firstLine="284"/>
        <w:jc w:val="both"/>
        <w:rPr>
          <w:rStyle w:val="1-Char"/>
          <w:rtl/>
        </w:rPr>
      </w:pPr>
      <w:r w:rsidRPr="0062224F">
        <w:rPr>
          <w:rStyle w:val="1-Char"/>
          <w:rtl/>
        </w:rPr>
        <w:t>دانشمندان دینی اگرچه سخنان پرمحتوایی دارند اما اشتباه هم</w:t>
      </w:r>
      <w:r w:rsidR="00AD4713">
        <w:rPr>
          <w:rStyle w:val="1-Char"/>
          <w:rtl/>
        </w:rPr>
        <w:t xml:space="preserve"> می‌کنند</w:t>
      </w:r>
      <w:r w:rsidRPr="0062224F">
        <w:rPr>
          <w:rStyle w:val="1-Char"/>
          <w:rtl/>
        </w:rPr>
        <w:t>. البته در مقابل خطای یک عالم، صدها عالم دیگر جبهه</w:t>
      </w:r>
      <w:r w:rsidR="001E5D31" w:rsidRPr="0062224F">
        <w:rPr>
          <w:rStyle w:val="1-Char"/>
          <w:rtl/>
        </w:rPr>
        <w:t xml:space="preserve"> می‌</w:t>
      </w:r>
      <w:r w:rsidRPr="0062224F">
        <w:rPr>
          <w:rStyle w:val="1-Char"/>
          <w:rtl/>
        </w:rPr>
        <w:t>گیرند. اما همین مسأله، یک فرصت طلایی به شیعه</w:t>
      </w:r>
      <w:r w:rsidR="001E5D31" w:rsidRPr="0062224F">
        <w:rPr>
          <w:rStyle w:val="1-Char"/>
          <w:rtl/>
        </w:rPr>
        <w:t xml:space="preserve"> می‌</w:t>
      </w:r>
      <w:r w:rsidRPr="0062224F">
        <w:rPr>
          <w:rStyle w:val="1-Char"/>
          <w:rtl/>
        </w:rPr>
        <w:t>دهد تا گم شدۀ خود را یافته و اشتباه عالم را به عنوان سند بیاورد.</w:t>
      </w:r>
    </w:p>
    <w:p w:rsidR="00710A77" w:rsidRPr="0062224F" w:rsidRDefault="00710A77" w:rsidP="00710A77">
      <w:pPr>
        <w:ind w:firstLine="284"/>
        <w:jc w:val="both"/>
        <w:rPr>
          <w:rStyle w:val="1-Char"/>
          <w:rtl/>
        </w:rPr>
      </w:pPr>
      <w:r w:rsidRPr="0062224F">
        <w:rPr>
          <w:rStyle w:val="1-Char"/>
          <w:rtl/>
        </w:rPr>
        <w:t xml:space="preserve"> شیعیان باید بدانند که اهل سنت دو مصدر اساسی برای دین خود دارند: اول، قرآن ؛ دوم، حدیث صحیح</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با همۀ احترامی که برای علمای خود قایل هستیم، اما از هیچ کس تقلید کور کورانه</w:t>
      </w:r>
      <w:r w:rsidR="00C94C10">
        <w:rPr>
          <w:rStyle w:val="1-Char"/>
          <w:rtl/>
        </w:rPr>
        <w:t xml:space="preserve"> نمی‌کنی</w:t>
      </w:r>
      <w:r w:rsidRPr="0062224F">
        <w:rPr>
          <w:rStyle w:val="1-Char"/>
          <w:rtl/>
        </w:rPr>
        <w:t>م این را هم</w:t>
      </w:r>
      <w:r w:rsidR="00FA03B3">
        <w:rPr>
          <w:rStyle w:val="1-Char"/>
          <w:rtl/>
        </w:rPr>
        <w:t xml:space="preserve"> می‌دانیم</w:t>
      </w:r>
      <w:r w:rsidRPr="0062224F">
        <w:rPr>
          <w:rStyle w:val="1-Char"/>
          <w:rtl/>
        </w:rPr>
        <w:t xml:space="preserve"> که علما، معصوم نیستند و هر عالمی بلاخره یک حرف اشتباه </w:t>
      </w:r>
      <w:r w:rsidR="00DE4714" w:rsidRPr="0062224F">
        <w:rPr>
          <w:rStyle w:val="1-Char"/>
          <w:rtl/>
        </w:rPr>
        <w:t>(</w:t>
      </w:r>
      <w:r w:rsidRPr="0062224F">
        <w:rPr>
          <w:rStyle w:val="1-Char"/>
          <w:rtl/>
        </w:rPr>
        <w:t>کمترین حد</w:t>
      </w:r>
      <w:r w:rsidR="00DE4714" w:rsidRPr="0062224F">
        <w:rPr>
          <w:rStyle w:val="1-Char"/>
          <w:rtl/>
        </w:rPr>
        <w:t>)</w:t>
      </w:r>
      <w:r w:rsidRPr="0062224F">
        <w:rPr>
          <w:rStyle w:val="1-Char"/>
          <w:rtl/>
        </w:rPr>
        <w:t xml:space="preserve"> گفته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حال این نویسندۀ شیعه چه کار کرده</w:t>
      </w:r>
      <w:r w:rsidR="00DE4714" w:rsidRPr="0062224F">
        <w:rPr>
          <w:rStyle w:val="1-Char"/>
          <w:rtl/>
        </w:rPr>
        <w:t>؟</w:t>
      </w:r>
      <w:r w:rsidRPr="0062224F">
        <w:rPr>
          <w:rStyle w:val="1-Char"/>
          <w:rtl/>
        </w:rPr>
        <w:t xml:space="preserve"> هرکدام از این اشتباهات که موافق مذهبش بوده</w:t>
      </w:r>
      <w:r w:rsidRPr="0062224F">
        <w:rPr>
          <w:rStyle w:val="1-Char"/>
          <w:rFonts w:hint="cs"/>
          <w:rtl/>
        </w:rPr>
        <w:t xml:space="preserve"> را</w:t>
      </w:r>
      <w:r w:rsidR="00FA223B" w:rsidRPr="0062224F">
        <w:rPr>
          <w:rStyle w:val="1-Char"/>
          <w:rFonts w:hint="cs"/>
          <w:rtl/>
        </w:rPr>
        <w:t>،</w:t>
      </w:r>
      <w:r w:rsidRPr="0062224F">
        <w:rPr>
          <w:rStyle w:val="1-Char"/>
          <w:rtl/>
        </w:rPr>
        <w:t xml:space="preserve"> لاش خور گونه گرفته و توجه نکرده است که جمهور </w:t>
      </w:r>
      <w:r w:rsidR="005B604C">
        <w:rPr>
          <w:rStyle w:val="1-Char"/>
          <w:rtl/>
        </w:rPr>
        <w:t>مسلمان‌ها</w:t>
      </w:r>
      <w:r w:rsidRPr="0062224F">
        <w:rPr>
          <w:rStyle w:val="1-Char"/>
          <w:rtl/>
        </w:rPr>
        <w:t xml:space="preserve"> مخالف آن رای هستند. شیعه در این راه تا آن جا پیش رفته که لغزش فلان عالم را حتی اگر شیعه را کافر هم بداند، دو دستی چسبیده که فلان عالم شما این را گفته،</w:t>
      </w:r>
      <w:r w:rsidR="00375E1F" w:rsidRPr="0062224F">
        <w:rPr>
          <w:rStyle w:val="1-Char"/>
          <w:rFonts w:hint="cs"/>
          <w:rtl/>
        </w:rPr>
        <w:t xml:space="preserve"> </w:t>
      </w:r>
      <w:r w:rsidRPr="0062224F">
        <w:rPr>
          <w:rStyle w:val="1-Char"/>
          <w:rtl/>
        </w:rPr>
        <w:t xml:space="preserve">طبعاً این روش نادرست، هیچ ارزشی ندارد؛ زیرا ما پیرو قرآن و سنت و بعد جمهور عالمان خود هستیم نه پیرو یک فرد. بزرگ کردن لغزش یک عالم فقط در فرهنگ شیعه است و بس. </w:t>
      </w:r>
    </w:p>
    <w:p w:rsidR="00710A77" w:rsidRPr="001E5D31" w:rsidRDefault="00710A77" w:rsidP="00710A77">
      <w:pPr>
        <w:pStyle w:val="3-"/>
        <w:rPr>
          <w:rFonts w:ascii="Times New Roman" w:hAnsi="Times New Roman"/>
          <w:rtl/>
        </w:rPr>
      </w:pPr>
      <w:bookmarkStart w:id="31" w:name="_Toc194375184"/>
      <w:bookmarkStart w:id="32" w:name="_Toc212294968"/>
      <w:bookmarkStart w:id="33" w:name="_Toc433464453"/>
      <w:r w:rsidRPr="001E5D31">
        <w:rPr>
          <w:rFonts w:ascii="Times New Roman" w:hAnsi="Times New Roman"/>
          <w:rtl/>
        </w:rPr>
        <w:t>حقه بازی هشتم: گفتن نیمی از حقیقت</w:t>
      </w:r>
      <w:bookmarkEnd w:id="31"/>
      <w:bookmarkEnd w:id="32"/>
      <w:bookmarkEnd w:id="33"/>
    </w:p>
    <w:p w:rsidR="00710A77" w:rsidRDefault="00710A77" w:rsidP="00710A77">
      <w:pPr>
        <w:ind w:firstLine="284"/>
        <w:jc w:val="both"/>
        <w:rPr>
          <w:rStyle w:val="1-Char"/>
          <w:rtl/>
        </w:rPr>
      </w:pPr>
      <w:r w:rsidRPr="001E5D31">
        <w:rPr>
          <w:b/>
          <w:bCs/>
          <w:rtl/>
        </w:rPr>
        <w:t xml:space="preserve"> </w:t>
      </w:r>
      <w:r w:rsidRPr="0062224F">
        <w:rPr>
          <w:rStyle w:val="1-Char"/>
          <w:rtl/>
        </w:rPr>
        <w:t>شیطان پرستان اگر بخواهند به روش شیعه با ما بحث کنند براحتی</w:t>
      </w:r>
      <w:r w:rsidR="000779C7">
        <w:rPr>
          <w:rStyle w:val="1-Char"/>
          <w:rtl/>
        </w:rPr>
        <w:t xml:space="preserve"> می‌توانند </w:t>
      </w:r>
      <w:r w:rsidRPr="0062224F">
        <w:rPr>
          <w:rStyle w:val="1-Char"/>
          <w:rtl/>
        </w:rPr>
        <w:t xml:space="preserve">با قرآن ثابت نمایند که شیطان موجود خوبی بوده است، مثلاً </w:t>
      </w:r>
      <w:r w:rsidRPr="0062224F">
        <w:rPr>
          <w:rStyle w:val="1-Char"/>
          <w:rFonts w:hint="cs"/>
          <w:rtl/>
        </w:rPr>
        <w:t>با استناد به آیه زیر</w:t>
      </w:r>
      <w:r w:rsidR="000779C7">
        <w:rPr>
          <w:rStyle w:val="1-Char"/>
          <w:rFonts w:hint="cs"/>
          <w:rtl/>
        </w:rPr>
        <w:t xml:space="preserve"> می‌توانند </w:t>
      </w:r>
      <w:r w:rsidRPr="0062224F">
        <w:rPr>
          <w:rStyle w:val="1-Char"/>
          <w:rFonts w:hint="cs"/>
          <w:rtl/>
        </w:rPr>
        <w:t xml:space="preserve">ثابت کنند که دعا کرده </w:t>
      </w:r>
      <w:r w:rsidRPr="0062224F">
        <w:rPr>
          <w:rStyle w:val="1-Char"/>
          <w:rtl/>
        </w:rPr>
        <w:t xml:space="preserve">و الله دعایش را </w:t>
      </w:r>
      <w:r w:rsidR="00375E1F" w:rsidRPr="0062224F">
        <w:rPr>
          <w:rStyle w:val="1-Char"/>
          <w:rtl/>
        </w:rPr>
        <w:t>اجابت کرد</w:t>
      </w:r>
      <w:r w:rsidR="00375E1F" w:rsidRPr="0062224F">
        <w:rPr>
          <w:rStyle w:val="1-Char"/>
          <w:rFonts w:hint="cs"/>
          <w:rtl/>
        </w:rPr>
        <w:t>:</w:t>
      </w:r>
    </w:p>
    <w:p w:rsidR="00710A77" w:rsidRPr="0062224F" w:rsidRDefault="000779C7" w:rsidP="000779C7">
      <w:pPr>
        <w:ind w:firstLine="284"/>
        <w:jc w:val="both"/>
        <w:rPr>
          <w:rStyle w:val="1-Char"/>
          <w:rtl/>
        </w:rPr>
      </w:pPr>
      <w:r>
        <w:rPr>
          <w:rStyle w:val="1-Char"/>
          <w:rFonts w:ascii="Traditional Arabic" w:hAnsi="Traditional Arabic" w:cs="Traditional Arabic"/>
          <w:rtl/>
        </w:rPr>
        <w:t>﴿</w:t>
      </w:r>
      <w:r w:rsidRPr="00321A84">
        <w:rPr>
          <w:rStyle w:val="8-Char"/>
          <w:rtl/>
        </w:rPr>
        <w:t xml:space="preserve">قَالَ أَنظِرۡنِيٓ إِلَىٰ يَوۡمِ يُبۡعَثُونَ١٤ قَالَ إِنَّكَ مِنَ </w:t>
      </w:r>
      <w:r w:rsidRPr="00321A84">
        <w:rPr>
          <w:rStyle w:val="8-Char"/>
          <w:rFonts w:hint="cs"/>
          <w:rtl/>
        </w:rPr>
        <w:t>ٱ</w:t>
      </w:r>
      <w:r w:rsidRPr="00321A84">
        <w:rPr>
          <w:rStyle w:val="8-Char"/>
          <w:rFonts w:hint="eastAsia"/>
          <w:rtl/>
        </w:rPr>
        <w:t>لۡمُنظَرِينَ</w:t>
      </w:r>
      <w:r w:rsidRPr="00321A84">
        <w:rPr>
          <w:rStyle w:val="8-Char"/>
          <w:rtl/>
        </w:rPr>
        <w:t>١٥</w:t>
      </w:r>
      <w:r>
        <w:rPr>
          <w:rStyle w:val="1-Char"/>
          <w:rFonts w:ascii="Traditional Arabic" w:hAnsi="Traditional Arabic" w:cs="Traditional Arabic"/>
          <w:rtl/>
        </w:rPr>
        <w:t>﴾</w:t>
      </w:r>
      <w:r>
        <w:rPr>
          <w:rStyle w:val="1-Char"/>
          <w:rFonts w:hint="cs"/>
          <w:rtl/>
        </w:rPr>
        <w:t xml:space="preserve"> </w:t>
      </w:r>
      <w:r w:rsidR="00710A77" w:rsidRPr="000779C7">
        <w:rPr>
          <w:rStyle w:val="7-Char"/>
          <w:rFonts w:hint="cs"/>
          <w:rtl/>
        </w:rPr>
        <w:t>[الأعراف: 14</w:t>
      </w:r>
      <w:r>
        <w:rPr>
          <w:rStyle w:val="7-Char"/>
        </w:rPr>
        <w:t>-</w:t>
      </w:r>
      <w:r w:rsidR="00710A77" w:rsidRPr="000779C7">
        <w:rPr>
          <w:rStyle w:val="7-Char"/>
          <w:rFonts w:hint="cs"/>
          <w:rtl/>
        </w:rPr>
        <w:t>15]</w:t>
      </w:r>
    </w:p>
    <w:p w:rsidR="00710A77" w:rsidRPr="0062224F" w:rsidRDefault="00710A77" w:rsidP="00375E1F">
      <w:pPr>
        <w:jc w:val="both"/>
        <w:rPr>
          <w:rStyle w:val="1-Char"/>
          <w:rtl/>
        </w:rPr>
      </w:pPr>
      <w:r w:rsidRPr="0062224F">
        <w:rPr>
          <w:rStyle w:val="1-Char"/>
          <w:rFonts w:hint="cs"/>
          <w:rtl/>
        </w:rPr>
        <w:t xml:space="preserve">شیطان </w:t>
      </w:r>
      <w:r w:rsidRPr="0062224F">
        <w:rPr>
          <w:rStyle w:val="1-Char"/>
          <w:rtl/>
        </w:rPr>
        <w:t xml:space="preserve">گفت: </w:t>
      </w:r>
      <w:r w:rsidRPr="0059586B">
        <w:rPr>
          <w:rStyle w:val="5-Char"/>
          <w:rtl/>
        </w:rPr>
        <w:t>«</w:t>
      </w:r>
      <w:r w:rsidRPr="0062224F">
        <w:rPr>
          <w:rStyle w:val="1-Char"/>
          <w:rFonts w:hint="cs"/>
          <w:rtl/>
        </w:rPr>
        <w:t xml:space="preserve">ای الله </w:t>
      </w:r>
      <w:r w:rsidRPr="0062224F">
        <w:rPr>
          <w:rStyle w:val="1-Char"/>
          <w:rtl/>
        </w:rPr>
        <w:t>مرا تا روزى که (مردم) برانگ</w:t>
      </w:r>
      <w:r w:rsidR="006A0D5C">
        <w:rPr>
          <w:rStyle w:val="1-Char"/>
          <w:rtl/>
        </w:rPr>
        <w:t>ی</w:t>
      </w:r>
      <w:r w:rsidRPr="0062224F">
        <w:rPr>
          <w:rStyle w:val="1-Char"/>
          <w:rtl/>
        </w:rPr>
        <w:t>خته مى‏شوند مهلت ده (و زنده بگذار!)</w:t>
      </w:r>
      <w:r w:rsidRPr="0059586B">
        <w:rPr>
          <w:rStyle w:val="5-Char"/>
          <w:rtl/>
        </w:rPr>
        <w:t>»</w:t>
      </w:r>
      <w:r w:rsidRPr="0062224F">
        <w:rPr>
          <w:rStyle w:val="1-Char"/>
          <w:rFonts w:hint="cs"/>
          <w:rtl/>
        </w:rPr>
        <w:t xml:space="preserve"> الله فرمود</w:t>
      </w:r>
      <w:r w:rsidR="008858A6" w:rsidRPr="0062224F">
        <w:rPr>
          <w:rStyle w:val="1-Char"/>
          <w:rFonts w:hint="cs"/>
          <w:rtl/>
        </w:rPr>
        <w:t>:</w:t>
      </w:r>
      <w:r w:rsidRPr="0062224F">
        <w:rPr>
          <w:rStyle w:val="1-Char"/>
          <w:rtl/>
        </w:rPr>
        <w:t xml:space="preserve"> </w:t>
      </w:r>
      <w:r w:rsidRPr="0059586B">
        <w:rPr>
          <w:rStyle w:val="5-Char"/>
          <w:rtl/>
        </w:rPr>
        <w:t>«</w:t>
      </w:r>
      <w:r w:rsidRPr="0062224F">
        <w:rPr>
          <w:rStyle w:val="1-Char"/>
          <w:rtl/>
        </w:rPr>
        <w:t>تو از مهلت</w:t>
      </w:r>
      <w:r w:rsidR="002D3D2D" w:rsidRPr="0062224F">
        <w:rPr>
          <w:rStyle w:val="1-Char"/>
          <w:rFonts w:hint="cs"/>
          <w:rtl/>
        </w:rPr>
        <w:t xml:space="preserve"> </w:t>
      </w:r>
      <w:r w:rsidRPr="0062224F">
        <w:rPr>
          <w:rStyle w:val="1-Char"/>
          <w:rtl/>
        </w:rPr>
        <w:t>داده شدگانى!</w:t>
      </w:r>
      <w:r w:rsidR="00375E1F" w:rsidRPr="0059586B">
        <w:rPr>
          <w:rStyle w:val="5-Char"/>
          <w:rtl/>
        </w:rPr>
        <w:t>»</w:t>
      </w:r>
      <w:r w:rsidR="00375E1F" w:rsidRPr="0062224F">
        <w:rPr>
          <w:rStyle w:val="1-Char"/>
          <w:rFonts w:hint="cs"/>
          <w:rtl/>
        </w:rPr>
        <w:t>.</w:t>
      </w:r>
    </w:p>
    <w:p w:rsidR="00710A77" w:rsidRDefault="00710A77" w:rsidP="00710A77">
      <w:pPr>
        <w:ind w:firstLine="284"/>
        <w:jc w:val="both"/>
        <w:rPr>
          <w:rStyle w:val="1-Char"/>
          <w:rtl/>
          <w:lang w:bidi="fa-IR"/>
        </w:rPr>
      </w:pPr>
      <w:r w:rsidRPr="001E5D31">
        <w:rPr>
          <w:rFonts w:hint="cs"/>
          <w:b/>
          <w:bCs/>
          <w:rtl/>
        </w:rPr>
        <w:t xml:space="preserve"> </w:t>
      </w:r>
      <w:r w:rsidRPr="0062224F">
        <w:rPr>
          <w:rStyle w:val="1-Char"/>
          <w:rFonts w:hint="cs"/>
          <w:rtl/>
        </w:rPr>
        <w:t xml:space="preserve">و یا بگویند </w:t>
      </w:r>
      <w:r w:rsidRPr="0062224F">
        <w:rPr>
          <w:rStyle w:val="1-Char"/>
          <w:rtl/>
        </w:rPr>
        <w:t>موحد بود و از مشرکان بیزار... و از الله</w:t>
      </w:r>
      <w:r w:rsidR="001E5D31" w:rsidRPr="0062224F">
        <w:rPr>
          <w:rStyle w:val="1-Char"/>
          <w:rtl/>
        </w:rPr>
        <w:t xml:space="preserve"> می‌</w:t>
      </w:r>
      <w:r w:rsidRPr="0062224F">
        <w:rPr>
          <w:rStyle w:val="1-Char"/>
          <w:rtl/>
        </w:rPr>
        <w:t>ترسید پس متقی</w:t>
      </w:r>
      <w:r w:rsidRPr="0062224F">
        <w:rPr>
          <w:rStyle w:val="1-Char"/>
          <w:rFonts w:hint="cs"/>
          <w:rtl/>
        </w:rPr>
        <w:t xml:space="preserve"> شد و توبه کرده بود</w:t>
      </w:r>
      <w:r w:rsidR="00600B5B" w:rsidRPr="0062224F">
        <w:rPr>
          <w:rStyle w:val="1-Char"/>
          <w:rFonts w:hint="cs"/>
          <w:rtl/>
        </w:rPr>
        <w:t>.</w:t>
      </w:r>
      <w:r w:rsidRPr="0062224F">
        <w:rPr>
          <w:rStyle w:val="1-Char"/>
          <w:rFonts w:hint="cs"/>
          <w:rtl/>
        </w:rPr>
        <w:t xml:space="preserve"> و این آیه را دلیل بیاورند:</w:t>
      </w:r>
    </w:p>
    <w:p w:rsidR="00710A77" w:rsidRPr="0062224F" w:rsidRDefault="00AE602F" w:rsidP="00AE602F">
      <w:pPr>
        <w:ind w:firstLine="284"/>
        <w:jc w:val="both"/>
        <w:rPr>
          <w:rStyle w:val="1-Char"/>
          <w:rtl/>
        </w:rPr>
      </w:pPr>
      <w:r>
        <w:rPr>
          <w:rStyle w:val="1-Char"/>
          <w:rFonts w:ascii="Traditional Arabic" w:hAnsi="Traditional Arabic" w:cs="Traditional Arabic"/>
          <w:rtl/>
          <w:lang w:bidi="fa-IR"/>
        </w:rPr>
        <w:t>﴿</w:t>
      </w:r>
      <w:r w:rsidRPr="00321A84">
        <w:rPr>
          <w:rStyle w:val="8-Char"/>
          <w:rtl/>
        </w:rPr>
        <w:t xml:space="preserve">وَإِذۡ زَيَّنَ لَهُمُ </w:t>
      </w:r>
      <w:r w:rsidRPr="00321A84">
        <w:rPr>
          <w:rStyle w:val="8-Char"/>
          <w:rFonts w:hint="cs"/>
          <w:rtl/>
        </w:rPr>
        <w:t>ٱ</w:t>
      </w:r>
      <w:r w:rsidRPr="00321A84">
        <w:rPr>
          <w:rStyle w:val="8-Char"/>
          <w:rFonts w:hint="eastAsia"/>
          <w:rtl/>
        </w:rPr>
        <w:t>لشَّيۡطَٰنُ</w:t>
      </w:r>
      <w:r w:rsidRPr="00321A84">
        <w:rPr>
          <w:rStyle w:val="8-Char"/>
          <w:rtl/>
        </w:rPr>
        <w:t xml:space="preserve"> أَعۡمَٰلَهُمۡ وَقَالَ لَا غَالِبَ لَكُمُ </w:t>
      </w:r>
      <w:r w:rsidRPr="00321A84">
        <w:rPr>
          <w:rStyle w:val="8-Char"/>
          <w:rFonts w:hint="cs"/>
          <w:rtl/>
        </w:rPr>
        <w:t>ٱ</w:t>
      </w:r>
      <w:r w:rsidRPr="00321A84">
        <w:rPr>
          <w:rStyle w:val="8-Char"/>
          <w:rFonts w:hint="eastAsia"/>
          <w:rtl/>
        </w:rPr>
        <w:t>لۡيَوۡمَ</w:t>
      </w:r>
      <w:r w:rsidRPr="00321A84">
        <w:rPr>
          <w:rStyle w:val="8-Char"/>
          <w:rtl/>
        </w:rPr>
        <w:t xml:space="preserve"> مِنَ </w:t>
      </w:r>
      <w:r w:rsidRPr="00321A84">
        <w:rPr>
          <w:rStyle w:val="8-Char"/>
          <w:rFonts w:hint="cs"/>
          <w:rtl/>
        </w:rPr>
        <w:t>ٱ</w:t>
      </w:r>
      <w:r w:rsidRPr="00321A84">
        <w:rPr>
          <w:rStyle w:val="8-Char"/>
          <w:rFonts w:hint="eastAsia"/>
          <w:rtl/>
        </w:rPr>
        <w:t>لنَّاسِ</w:t>
      </w:r>
      <w:r w:rsidRPr="00321A84">
        <w:rPr>
          <w:rStyle w:val="8-Char"/>
          <w:rtl/>
        </w:rPr>
        <w:t xml:space="preserve"> وَإِنِّي جَارٞ لَّكُمۡۖ فَلَمَّا تَرَآءَتِ </w:t>
      </w:r>
      <w:r w:rsidRPr="00321A84">
        <w:rPr>
          <w:rStyle w:val="8-Char"/>
          <w:rFonts w:hint="cs"/>
          <w:rtl/>
        </w:rPr>
        <w:t>ٱ</w:t>
      </w:r>
      <w:r w:rsidRPr="00321A84">
        <w:rPr>
          <w:rStyle w:val="8-Char"/>
          <w:rFonts w:hint="eastAsia"/>
          <w:rtl/>
        </w:rPr>
        <w:t>لۡفِئَتَانِ</w:t>
      </w:r>
      <w:r w:rsidRPr="00321A84">
        <w:rPr>
          <w:rStyle w:val="8-Char"/>
          <w:rtl/>
        </w:rPr>
        <w:t xml:space="preserve"> نَكَصَ عَلَىٰ عَقِبَيۡهِ وَقَالَ إِنِّي بَرِيٓءٞ مِّنكُمۡ إِنِّيٓ أَرَىٰ مَا لَا تَرَوۡنَ إِنِّيٓ </w:t>
      </w:r>
      <w:r w:rsidRPr="00321A84">
        <w:rPr>
          <w:rStyle w:val="8-Char"/>
          <w:rFonts w:hint="eastAsia"/>
          <w:rtl/>
        </w:rPr>
        <w:t>أَخَافُ</w:t>
      </w:r>
      <w:r w:rsidRPr="00321A84">
        <w:rPr>
          <w:rStyle w:val="8-Char"/>
          <w:rtl/>
        </w:rPr>
        <w:t xml:space="preserve">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للَّهُ</w:t>
      </w:r>
      <w:r w:rsidRPr="00321A84">
        <w:rPr>
          <w:rStyle w:val="8-Char"/>
          <w:rtl/>
        </w:rPr>
        <w:t xml:space="preserve"> شَدِيدُ </w:t>
      </w:r>
      <w:r w:rsidRPr="00321A84">
        <w:rPr>
          <w:rStyle w:val="8-Char"/>
          <w:rFonts w:hint="cs"/>
          <w:rtl/>
        </w:rPr>
        <w:t>ٱ</w:t>
      </w:r>
      <w:r w:rsidRPr="00321A84">
        <w:rPr>
          <w:rStyle w:val="8-Char"/>
          <w:rFonts w:hint="eastAsia"/>
          <w:rtl/>
        </w:rPr>
        <w:t>لۡعِقَابِ</w:t>
      </w:r>
      <w:r w:rsidRPr="00321A84">
        <w:rPr>
          <w:rStyle w:val="8-Char"/>
          <w:rtl/>
        </w:rPr>
        <w:t>٤٨</w:t>
      </w:r>
      <w:r>
        <w:rPr>
          <w:rStyle w:val="1-Char"/>
          <w:rFonts w:ascii="Traditional Arabic" w:hAnsi="Traditional Arabic" w:cs="Traditional Arabic"/>
          <w:rtl/>
          <w:lang w:bidi="fa-IR"/>
        </w:rPr>
        <w:t>﴾</w:t>
      </w:r>
      <w:r>
        <w:rPr>
          <w:rStyle w:val="1-Char"/>
          <w:rFonts w:hint="cs"/>
          <w:rtl/>
          <w:lang w:bidi="fa-IR"/>
        </w:rPr>
        <w:t xml:space="preserve"> </w:t>
      </w:r>
      <w:r w:rsidR="00710A77" w:rsidRPr="00AE602F">
        <w:rPr>
          <w:rStyle w:val="7-Char"/>
          <w:rFonts w:hint="cs"/>
          <w:rtl/>
        </w:rPr>
        <w:t>[الأنفال: 48]</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و هنگامى را که ش</w:t>
      </w:r>
      <w:r w:rsidR="006A0D5C">
        <w:rPr>
          <w:rStyle w:val="1-Char"/>
          <w:rtl/>
        </w:rPr>
        <w:t>ی</w:t>
      </w:r>
      <w:r w:rsidRPr="0062224F">
        <w:rPr>
          <w:rStyle w:val="1-Char"/>
          <w:rtl/>
        </w:rPr>
        <w:t>طان، اعمال</w:t>
      </w:r>
      <w:r w:rsidR="00F0383B">
        <w:rPr>
          <w:rStyle w:val="1-Char"/>
          <w:rtl/>
        </w:rPr>
        <w:t xml:space="preserve"> آن‌ها </w:t>
      </w:r>
      <w:r w:rsidRPr="0062224F">
        <w:rPr>
          <w:rStyle w:val="1-Char"/>
          <w:rtl/>
        </w:rPr>
        <w:t>را در نظرشان جلوه داد، و گفت: «امروز ه</w:t>
      </w:r>
      <w:r w:rsidR="006A0D5C">
        <w:rPr>
          <w:rStyle w:val="1-Char"/>
          <w:rtl/>
        </w:rPr>
        <w:t>ی</w:t>
      </w:r>
      <w:r w:rsidRPr="0062224F">
        <w:rPr>
          <w:rStyle w:val="1-Char"/>
          <w:rtl/>
        </w:rPr>
        <w:t>چ کس از مردم بر شما پ</w:t>
      </w:r>
      <w:r w:rsidR="006A0D5C">
        <w:rPr>
          <w:rStyle w:val="1-Char"/>
          <w:rtl/>
        </w:rPr>
        <w:t>ی</w:t>
      </w:r>
      <w:r w:rsidRPr="0062224F">
        <w:rPr>
          <w:rStyle w:val="1-Char"/>
          <w:rtl/>
        </w:rPr>
        <w:t>روز نمى‏گردد! و من، و پناه‏دهنده شما هستم!» امّا هنگامى که دو گروه (کافران، و مؤمنان</w:t>
      </w:r>
      <w:r w:rsidR="00DE4714" w:rsidRPr="0062224F">
        <w:rPr>
          <w:rStyle w:val="1-Char"/>
          <w:rtl/>
        </w:rPr>
        <w:t>)</w:t>
      </w:r>
      <w:r w:rsidRPr="0062224F">
        <w:rPr>
          <w:rStyle w:val="1-Char"/>
          <w:rtl/>
        </w:rPr>
        <w:t xml:space="preserve"> در برابر </w:t>
      </w:r>
      <w:r w:rsidR="006A0D5C">
        <w:rPr>
          <w:rStyle w:val="1-Char"/>
          <w:rtl/>
        </w:rPr>
        <w:t>ی</w:t>
      </w:r>
      <w:r w:rsidRPr="0062224F">
        <w:rPr>
          <w:rStyle w:val="1-Char"/>
          <w:rtl/>
        </w:rPr>
        <w:t>کد</w:t>
      </w:r>
      <w:r w:rsidR="006A0D5C">
        <w:rPr>
          <w:rStyle w:val="1-Char"/>
          <w:rtl/>
        </w:rPr>
        <w:t>ی</w:t>
      </w:r>
      <w:r w:rsidRPr="0062224F">
        <w:rPr>
          <w:rStyle w:val="1-Char"/>
          <w:rtl/>
        </w:rPr>
        <w:t>گر قرار گرفتند، به عقب برگشت و گفت: «من از شما (</w:t>
      </w:r>
      <w:r w:rsidRPr="0062224F">
        <w:rPr>
          <w:rStyle w:val="1-Char"/>
          <w:rFonts w:hint="cs"/>
          <w:rtl/>
        </w:rPr>
        <w:t>مشرکان</w:t>
      </w:r>
      <w:r w:rsidRPr="0062224F">
        <w:rPr>
          <w:rStyle w:val="1-Char"/>
          <w:rtl/>
        </w:rPr>
        <w:t>) ب</w:t>
      </w:r>
      <w:r w:rsidR="006A0D5C">
        <w:rPr>
          <w:rStyle w:val="1-Char"/>
          <w:rtl/>
        </w:rPr>
        <w:t>ی</w:t>
      </w:r>
      <w:r w:rsidRPr="0062224F">
        <w:rPr>
          <w:rStyle w:val="1-Char"/>
          <w:rtl/>
        </w:rPr>
        <w:t>زارم! من چ</w:t>
      </w:r>
      <w:r w:rsidR="006A0D5C">
        <w:rPr>
          <w:rStyle w:val="1-Char"/>
          <w:rtl/>
        </w:rPr>
        <w:t>ی</w:t>
      </w:r>
      <w:r w:rsidRPr="0062224F">
        <w:rPr>
          <w:rStyle w:val="1-Char"/>
          <w:rtl/>
        </w:rPr>
        <w:t>زى مى‏ب</w:t>
      </w:r>
      <w:r w:rsidR="006A0D5C">
        <w:rPr>
          <w:rStyle w:val="1-Char"/>
          <w:rtl/>
        </w:rPr>
        <w:t>ی</w:t>
      </w:r>
      <w:r w:rsidRPr="0062224F">
        <w:rPr>
          <w:rStyle w:val="1-Char"/>
          <w:rtl/>
        </w:rPr>
        <w:t>نم که شما نمى‏ب</w:t>
      </w:r>
      <w:r w:rsidR="006A0D5C">
        <w:rPr>
          <w:rStyle w:val="1-Char"/>
          <w:rtl/>
        </w:rPr>
        <w:t>ی</w:t>
      </w:r>
      <w:r w:rsidRPr="0062224F">
        <w:rPr>
          <w:rStyle w:val="1-Char"/>
          <w:rtl/>
        </w:rPr>
        <w:t>ن</w:t>
      </w:r>
      <w:r w:rsidR="006A0D5C">
        <w:rPr>
          <w:rStyle w:val="1-Char"/>
          <w:rtl/>
        </w:rPr>
        <w:t>ی</w:t>
      </w:r>
      <w:r w:rsidRPr="0062224F">
        <w:rPr>
          <w:rStyle w:val="1-Char"/>
          <w:rtl/>
        </w:rPr>
        <w:t xml:space="preserve">د؛ من از </w:t>
      </w:r>
      <w:r w:rsidRPr="0062224F">
        <w:rPr>
          <w:rStyle w:val="1-Char"/>
          <w:rFonts w:hint="cs"/>
          <w:rtl/>
        </w:rPr>
        <w:t xml:space="preserve">الله </w:t>
      </w:r>
      <w:r w:rsidRPr="0062224F">
        <w:rPr>
          <w:rStyle w:val="1-Char"/>
          <w:rtl/>
        </w:rPr>
        <w:t>مى‏ترسم، خداوند شد</w:t>
      </w:r>
      <w:r w:rsidR="006A0D5C">
        <w:rPr>
          <w:rStyle w:val="1-Char"/>
          <w:rtl/>
        </w:rPr>
        <w:t>ی</w:t>
      </w:r>
      <w:r w:rsidRPr="0062224F">
        <w:rPr>
          <w:rStyle w:val="1-Char"/>
          <w:rtl/>
        </w:rPr>
        <w:t>دالعقاب است</w:t>
      </w:r>
      <w:r w:rsidRPr="0062224F">
        <w:rPr>
          <w:rStyle w:val="1-Char"/>
          <w:rFonts w:hint="cs"/>
          <w:rtl/>
        </w:rPr>
        <w:t>!</w:t>
      </w:r>
      <w:r w:rsidRPr="0059586B">
        <w:rPr>
          <w:rStyle w:val="5-Char"/>
          <w:rFonts w:hint="cs"/>
          <w:rtl/>
        </w:rPr>
        <w:t>»</w:t>
      </w:r>
      <w:r w:rsidR="00375E1F" w:rsidRPr="0062224F">
        <w:rPr>
          <w:rStyle w:val="1-Char"/>
          <w:rFonts w:hint="cs"/>
          <w:rtl/>
        </w:rPr>
        <w:t>.</w:t>
      </w:r>
    </w:p>
    <w:p w:rsidR="00710A77" w:rsidRPr="0062224F" w:rsidRDefault="00710A77" w:rsidP="008B0EF5">
      <w:pPr>
        <w:ind w:firstLine="284"/>
        <w:jc w:val="both"/>
        <w:rPr>
          <w:rStyle w:val="1-Char"/>
          <w:rtl/>
        </w:rPr>
      </w:pPr>
      <w:r w:rsidRPr="0062224F">
        <w:rPr>
          <w:rStyle w:val="1-Char"/>
          <w:rtl/>
        </w:rPr>
        <w:t>این روش شیعه معجزه می</w:t>
      </w:r>
      <w:r w:rsidRPr="0062224F">
        <w:rPr>
          <w:rStyle w:val="1-Char"/>
          <w:rFonts w:hint="cs"/>
          <w:rtl/>
        </w:rPr>
        <w:t>‌</w:t>
      </w:r>
      <w:r w:rsidRPr="0062224F">
        <w:rPr>
          <w:rStyle w:val="1-Char"/>
          <w:rtl/>
        </w:rPr>
        <w:t xml:space="preserve">کند! </w:t>
      </w:r>
      <w:r w:rsidR="00DE4714" w:rsidRPr="0062224F">
        <w:rPr>
          <w:rStyle w:val="1-Char"/>
          <w:rtl/>
        </w:rPr>
        <w:t>(</w:t>
      </w:r>
      <w:r w:rsidRPr="0062224F">
        <w:rPr>
          <w:rStyle w:val="1-Char"/>
          <w:rtl/>
        </w:rPr>
        <w:t>البته برای نادانان</w:t>
      </w:r>
      <w:r w:rsidR="00DE4714" w:rsidRPr="0062224F">
        <w:rPr>
          <w:rStyle w:val="1-Char"/>
          <w:rtl/>
        </w:rPr>
        <w:t>)</w:t>
      </w:r>
      <w:r w:rsidRPr="0062224F">
        <w:rPr>
          <w:rStyle w:val="1-Char"/>
          <w:rtl/>
        </w:rPr>
        <w:t xml:space="preserve"> و از شیطان متقی</w:t>
      </w:r>
      <w:r w:rsidR="001E5D31" w:rsidRPr="0062224F">
        <w:rPr>
          <w:rStyle w:val="1-Char"/>
          <w:rtl/>
        </w:rPr>
        <w:t xml:space="preserve"> می‌</w:t>
      </w:r>
      <w:r w:rsidRPr="0062224F">
        <w:rPr>
          <w:rStyle w:val="1-Char"/>
          <w:rtl/>
        </w:rPr>
        <w:t>سازد و لقمان را بهتر از پیامبر</w:t>
      </w:r>
      <w:r w:rsidRPr="001E5D31">
        <w:rPr>
          <w:rFonts w:cs="CTraditional Arabic" w:hint="cs"/>
          <w:rtl/>
        </w:rPr>
        <w:t>ص</w:t>
      </w:r>
      <w:r w:rsidRPr="0062224F">
        <w:rPr>
          <w:rStyle w:val="1-Char"/>
          <w:rtl/>
        </w:rPr>
        <w:t xml:space="preserve"> نشان می</w:t>
      </w:r>
      <w:r w:rsidRPr="0062224F">
        <w:rPr>
          <w:rStyle w:val="1-Char"/>
          <w:rFonts w:hint="cs"/>
          <w:rtl/>
        </w:rPr>
        <w:t>‌</w:t>
      </w:r>
      <w:r w:rsidRPr="0062224F">
        <w:rPr>
          <w:rStyle w:val="1-Char"/>
          <w:rtl/>
        </w:rPr>
        <w:t xml:space="preserve">دهد. </w:t>
      </w:r>
    </w:p>
    <w:p w:rsidR="00710A77" w:rsidRPr="0062224F" w:rsidRDefault="00710A77" w:rsidP="00710A77">
      <w:pPr>
        <w:ind w:firstLine="284"/>
        <w:jc w:val="both"/>
        <w:rPr>
          <w:rStyle w:val="1-Char"/>
          <w:rtl/>
        </w:rPr>
      </w:pPr>
      <w:r w:rsidRPr="0062224F">
        <w:rPr>
          <w:rStyle w:val="1-Char"/>
          <w:rtl/>
        </w:rPr>
        <w:t>آری او</w:t>
      </w:r>
      <w:r w:rsidR="001E5D31" w:rsidRPr="0062224F">
        <w:rPr>
          <w:rStyle w:val="1-Char"/>
          <w:rtl/>
        </w:rPr>
        <w:t xml:space="preserve"> می‌</w:t>
      </w:r>
      <w:r w:rsidRPr="0062224F">
        <w:rPr>
          <w:rStyle w:val="1-Char"/>
          <w:rtl/>
        </w:rPr>
        <w:t>تواند با این روش بگوید: چون سوره‌ای به نام لقمان در قرآن هست پس او بهتر از</w:t>
      </w:r>
      <w:r w:rsidRPr="0062224F">
        <w:rPr>
          <w:rStyle w:val="1-Char"/>
          <w:rFonts w:hint="cs"/>
          <w:rtl/>
        </w:rPr>
        <w:t xml:space="preserve">حضرت </w:t>
      </w:r>
      <w:r w:rsidRPr="0062224F">
        <w:rPr>
          <w:rStyle w:val="1-Char"/>
          <w:rtl/>
        </w:rPr>
        <w:t>محمد است و ما مرتب</w:t>
      </w:r>
      <w:r w:rsidR="00EC20D9">
        <w:rPr>
          <w:rStyle w:val="1-Char"/>
          <w:rtl/>
        </w:rPr>
        <w:t xml:space="preserve"> می‌گویی</w:t>
      </w:r>
      <w:r w:rsidRPr="0062224F">
        <w:rPr>
          <w:rStyle w:val="1-Char"/>
          <w:rtl/>
        </w:rPr>
        <w:t>م که به نام محمد سوره داریم، اما</w:t>
      </w:r>
      <w:r w:rsidR="00F0383B">
        <w:rPr>
          <w:rStyle w:val="1-Char"/>
          <w:rtl/>
        </w:rPr>
        <w:t xml:space="preserve"> آن‌ها </w:t>
      </w:r>
      <w:r w:rsidRPr="0062224F">
        <w:rPr>
          <w:rStyle w:val="1-Char"/>
          <w:rtl/>
        </w:rPr>
        <w:t>خود را به کری</w:t>
      </w:r>
      <w:r w:rsidR="001E5D31" w:rsidRPr="0062224F">
        <w:rPr>
          <w:rStyle w:val="1-Char"/>
          <w:rtl/>
        </w:rPr>
        <w:t xml:space="preserve"> می‌</w:t>
      </w:r>
      <w:r w:rsidRPr="0062224F">
        <w:rPr>
          <w:rStyle w:val="1-Char"/>
          <w:rtl/>
        </w:rPr>
        <w:t>زنند.</w:t>
      </w:r>
    </w:p>
    <w:p w:rsidR="00710A77" w:rsidRPr="0062224F" w:rsidRDefault="00710A77" w:rsidP="00710A77">
      <w:pPr>
        <w:ind w:firstLine="284"/>
        <w:jc w:val="both"/>
        <w:rPr>
          <w:rStyle w:val="1-Char"/>
          <w:rtl/>
        </w:rPr>
      </w:pPr>
      <w:r w:rsidRPr="0062224F">
        <w:rPr>
          <w:rStyle w:val="1-Char"/>
          <w:rtl/>
        </w:rPr>
        <w:t>روش شیعه، این است که فقط به چیزی توجه دارد که از آن خوشش</w:t>
      </w:r>
      <w:r w:rsidR="001E5D31" w:rsidRPr="0062224F">
        <w:rPr>
          <w:rStyle w:val="1-Char"/>
          <w:rtl/>
        </w:rPr>
        <w:t xml:space="preserve"> می‌</w:t>
      </w:r>
      <w:r w:rsidRPr="0062224F">
        <w:rPr>
          <w:rStyle w:val="1-Char"/>
          <w:rtl/>
        </w:rPr>
        <w:t>آید، فقط چیزی را ذکر</w:t>
      </w:r>
      <w:r w:rsidR="00100CD0">
        <w:rPr>
          <w:rStyle w:val="1-Char"/>
          <w:rtl/>
        </w:rPr>
        <w:t xml:space="preserve"> می‌کند</w:t>
      </w:r>
      <w:r w:rsidRPr="0062224F">
        <w:rPr>
          <w:rStyle w:val="1-Char"/>
          <w:rtl/>
        </w:rPr>
        <w:t xml:space="preserve"> که</w:t>
      </w:r>
      <w:r w:rsidR="00783174">
        <w:rPr>
          <w:rStyle w:val="1-Char"/>
          <w:rtl/>
        </w:rPr>
        <w:t xml:space="preserve"> می‌خواهد</w:t>
      </w:r>
      <w:r w:rsidRPr="0062224F">
        <w:rPr>
          <w:rStyle w:val="1-Char"/>
          <w:rFonts w:hint="cs"/>
          <w:rtl/>
        </w:rPr>
        <w:t>،</w:t>
      </w:r>
      <w:r w:rsidRPr="0062224F">
        <w:rPr>
          <w:rStyle w:val="1-Char"/>
          <w:rtl/>
        </w:rPr>
        <w:t xml:space="preserve"> نه چیزی که هست.</w:t>
      </w:r>
    </w:p>
    <w:p w:rsidR="00710A77" w:rsidRPr="0062224F" w:rsidRDefault="00710A77" w:rsidP="00710A77">
      <w:pPr>
        <w:ind w:firstLine="284"/>
        <w:jc w:val="both"/>
        <w:rPr>
          <w:rStyle w:val="1-Char"/>
          <w:rtl/>
        </w:rPr>
      </w:pPr>
      <w:r w:rsidRPr="0062224F">
        <w:rPr>
          <w:rStyle w:val="1-Char"/>
          <w:rtl/>
        </w:rPr>
        <w:t>شیطان پرست</w:t>
      </w:r>
      <w:r w:rsidR="00FA223B" w:rsidRPr="0062224F">
        <w:rPr>
          <w:rStyle w:val="1-Char"/>
          <w:rtl/>
        </w:rPr>
        <w:t>،</w:t>
      </w:r>
      <w:r w:rsidRPr="0062224F">
        <w:rPr>
          <w:rStyle w:val="1-Char"/>
          <w:rtl/>
        </w:rPr>
        <w:t xml:space="preserve"> خوبی شیطان را </w:t>
      </w:r>
      <w:r w:rsidR="00DE4714" w:rsidRPr="0062224F">
        <w:rPr>
          <w:rStyle w:val="1-Char"/>
          <w:rFonts w:hint="cs"/>
          <w:rtl/>
        </w:rPr>
        <w:t>(</w:t>
      </w:r>
      <w:r w:rsidRPr="0062224F">
        <w:rPr>
          <w:rStyle w:val="1-Char"/>
          <w:rFonts w:hint="cs"/>
          <w:rtl/>
        </w:rPr>
        <w:t>به برداشت و تاویل خودش</w:t>
      </w:r>
      <w:r w:rsidR="00DE4714" w:rsidRPr="0062224F">
        <w:rPr>
          <w:rStyle w:val="1-Char"/>
          <w:rFonts w:hint="cs"/>
          <w:rtl/>
        </w:rPr>
        <w:t>)</w:t>
      </w:r>
      <w:r w:rsidRPr="0062224F">
        <w:rPr>
          <w:rStyle w:val="1-Char"/>
          <w:rtl/>
        </w:rPr>
        <w:t>از قرآن ذکر</w:t>
      </w:r>
      <w:r w:rsidR="00AD4713">
        <w:rPr>
          <w:rStyle w:val="1-Char"/>
          <w:rtl/>
        </w:rPr>
        <w:t xml:space="preserve"> می‌کنند</w:t>
      </w:r>
      <w:r w:rsidRPr="0062224F">
        <w:rPr>
          <w:rStyle w:val="1-Char"/>
          <w:rtl/>
        </w:rPr>
        <w:t xml:space="preserve"> و وقتی بگوییم: بدی‌اش را بگو.</w:t>
      </w:r>
      <w:r w:rsidR="00B32BA2">
        <w:rPr>
          <w:rStyle w:val="1-Char"/>
          <w:rtl/>
        </w:rPr>
        <w:t xml:space="preserve"> </w:t>
      </w:r>
      <w:r w:rsidR="00783174">
        <w:rPr>
          <w:rStyle w:val="1-Char"/>
          <w:rtl/>
        </w:rPr>
        <w:t>می‌گوید</w:t>
      </w:r>
      <w:r w:rsidRPr="0062224F">
        <w:rPr>
          <w:rStyle w:val="1-Char"/>
          <w:rtl/>
        </w:rPr>
        <w:t>: من همۀ قرآن را قبول ندارم. لقمان پرست را هم بگوییم: سورۀ محمد را هم ببین.</w:t>
      </w:r>
      <w:r w:rsidR="00B32BA2">
        <w:rPr>
          <w:rStyle w:val="1-Char"/>
          <w:rtl/>
        </w:rPr>
        <w:t xml:space="preserve"> </w:t>
      </w:r>
      <w:r w:rsidR="00783174">
        <w:rPr>
          <w:rStyle w:val="1-Char"/>
          <w:rtl/>
        </w:rPr>
        <w:t>می‌گوید</w:t>
      </w:r>
      <w:r w:rsidRPr="0062224F">
        <w:rPr>
          <w:rStyle w:val="1-Char"/>
          <w:rtl/>
        </w:rPr>
        <w:t>: من همۀ قرآن را قبول ندارم.به علی پرست</w:t>
      </w:r>
      <w:r w:rsidR="00EC20D9">
        <w:rPr>
          <w:rStyle w:val="1-Char"/>
          <w:rtl/>
        </w:rPr>
        <w:t xml:space="preserve"> می‌گویی</w:t>
      </w:r>
      <w:r w:rsidRPr="0062224F">
        <w:rPr>
          <w:rStyle w:val="1-Char"/>
          <w:rtl/>
        </w:rPr>
        <w:t>م: فضایل علی درست است، اما فضایل عمر و ابوبکر را هم</w:t>
      </w:r>
      <w:r w:rsidRPr="0062224F">
        <w:rPr>
          <w:rStyle w:val="1-Char"/>
          <w:rFonts w:hint="cs"/>
          <w:rtl/>
        </w:rPr>
        <w:t xml:space="preserve"> در نزد سنی</w:t>
      </w:r>
      <w:r w:rsidRPr="0062224F">
        <w:rPr>
          <w:rStyle w:val="1-Char"/>
          <w:rFonts w:hint="eastAsia"/>
          <w:rtl/>
        </w:rPr>
        <w:t>‌</w:t>
      </w:r>
      <w:r w:rsidRPr="0062224F">
        <w:rPr>
          <w:rStyle w:val="1-Char"/>
          <w:rFonts w:hint="cs"/>
          <w:rtl/>
        </w:rPr>
        <w:t xml:space="preserve">ها </w:t>
      </w:r>
      <w:r w:rsidRPr="0062224F">
        <w:rPr>
          <w:rStyle w:val="1-Char"/>
          <w:rtl/>
        </w:rPr>
        <w:t>ببین.</w:t>
      </w:r>
      <w:r w:rsidR="00B32BA2">
        <w:rPr>
          <w:rStyle w:val="1-Char"/>
          <w:rtl/>
        </w:rPr>
        <w:t xml:space="preserve"> </w:t>
      </w:r>
      <w:r w:rsidR="00783174">
        <w:rPr>
          <w:rStyle w:val="1-Char"/>
          <w:rtl/>
        </w:rPr>
        <w:t>می‌گوید</w:t>
      </w:r>
      <w:r w:rsidRPr="0062224F">
        <w:rPr>
          <w:rStyle w:val="1-Char"/>
          <w:rtl/>
        </w:rPr>
        <w:t xml:space="preserve">: من همۀ احادیث را قبول ندارم. </w:t>
      </w:r>
      <w:r w:rsidRPr="0062224F">
        <w:rPr>
          <w:rStyle w:val="1-Char"/>
          <w:rFonts w:hint="cs"/>
          <w:rtl/>
        </w:rPr>
        <w:t>من مشترکات را قبول دارم.</w:t>
      </w:r>
    </w:p>
    <w:p w:rsidR="00710A77" w:rsidRPr="0062224F" w:rsidRDefault="00710A77" w:rsidP="00710A77">
      <w:pPr>
        <w:jc w:val="both"/>
        <w:rPr>
          <w:rStyle w:val="1-Char"/>
          <w:rtl/>
        </w:rPr>
      </w:pPr>
      <w:r w:rsidRPr="0062224F">
        <w:rPr>
          <w:rStyle w:val="1-Char"/>
          <w:rFonts w:hint="cs"/>
          <w:rtl/>
        </w:rPr>
        <w:t>آیه اجابت دعای شیطان نیز از مشترکات ما و شیطان پرستان است</w:t>
      </w:r>
      <w:r w:rsidR="00375E1F" w:rsidRPr="0062224F">
        <w:rPr>
          <w:rStyle w:val="1-Char"/>
          <w:rFonts w:hint="cs"/>
          <w:rtl/>
        </w:rPr>
        <w:t>.</w:t>
      </w:r>
    </w:p>
    <w:p w:rsidR="00710A77" w:rsidRPr="0062224F" w:rsidRDefault="00710A77" w:rsidP="00710A77">
      <w:pPr>
        <w:jc w:val="both"/>
        <w:rPr>
          <w:rStyle w:val="1-Char"/>
          <w:rtl/>
        </w:rPr>
      </w:pPr>
      <w:r w:rsidRPr="0062224F">
        <w:rPr>
          <w:rStyle w:val="1-Char"/>
          <w:rtl/>
        </w:rPr>
        <w:t>شیعه حق ندارد از کتب ما دلیل بیاورد که شما خود شاهد فضایل علی هستید و بعد نتیجه بگیرد که علی بهتر از ابوبکر است. ما هم شواهدی بر فضایل ابوبکر و عمر</w:t>
      </w:r>
      <w:r w:rsidR="001E5D31" w:rsidRPr="0062224F">
        <w:rPr>
          <w:rStyle w:val="1-Char"/>
          <w:rtl/>
        </w:rPr>
        <w:t xml:space="preserve"> می‌</w:t>
      </w:r>
      <w:r w:rsidRPr="0062224F">
        <w:rPr>
          <w:rStyle w:val="1-Char"/>
          <w:rtl/>
        </w:rPr>
        <w:t>آوریم؛ چون در همان کتاب نوشته شده است که ابوبکر از علی بهتر است. پس این حجت آوردن شیعه بیهوده است اما از بس تکرار</w:t>
      </w:r>
      <w:r w:rsidR="00AD4713">
        <w:rPr>
          <w:rStyle w:val="1-Char"/>
          <w:rtl/>
        </w:rPr>
        <w:t xml:space="preserve"> می‌کنند</w:t>
      </w:r>
      <w:r w:rsidRPr="0062224F">
        <w:rPr>
          <w:rStyle w:val="1-Char"/>
          <w:rtl/>
        </w:rPr>
        <w:t xml:space="preserve"> برایشان موجه جلوه کرده است.</w:t>
      </w:r>
    </w:p>
    <w:p w:rsidR="00710A77" w:rsidRPr="001E5D31" w:rsidRDefault="00710A77" w:rsidP="00710A77">
      <w:pPr>
        <w:pStyle w:val="3-"/>
        <w:rPr>
          <w:rFonts w:ascii="Times New Roman" w:hAnsi="Times New Roman"/>
          <w:rtl/>
        </w:rPr>
      </w:pPr>
      <w:bookmarkStart w:id="34" w:name="_Toc194375185"/>
      <w:bookmarkStart w:id="35" w:name="_Toc212294969"/>
      <w:bookmarkStart w:id="36" w:name="_Toc433464454"/>
      <w:r w:rsidRPr="001E5D31">
        <w:rPr>
          <w:rFonts w:ascii="Times New Roman" w:hAnsi="Times New Roman"/>
          <w:rtl/>
        </w:rPr>
        <w:t>حقه بازی نهم: تحریف معنی</w:t>
      </w:r>
      <w:bookmarkEnd w:id="34"/>
      <w:bookmarkEnd w:id="35"/>
      <w:bookmarkEnd w:id="36"/>
    </w:p>
    <w:p w:rsidR="00710A77" w:rsidRPr="0062224F" w:rsidRDefault="00710A77" w:rsidP="00710A77">
      <w:pPr>
        <w:ind w:firstLine="284"/>
        <w:jc w:val="both"/>
        <w:rPr>
          <w:rStyle w:val="1-Char"/>
          <w:rtl/>
        </w:rPr>
      </w:pPr>
      <w:r w:rsidRPr="0062224F">
        <w:rPr>
          <w:rStyle w:val="1-Char"/>
          <w:rtl/>
        </w:rPr>
        <w:t>امام ذهبی یکی از دانشمندان بزرگ ماست. او در کتاب «میزان اعتدال» برای رسوا کردن شیعه</w:t>
      </w:r>
      <w:r w:rsidR="00FA223B" w:rsidRPr="0062224F">
        <w:rPr>
          <w:rStyle w:val="1-Char"/>
          <w:rtl/>
        </w:rPr>
        <w:t>،</w:t>
      </w:r>
      <w:r w:rsidRPr="0062224F">
        <w:rPr>
          <w:rStyle w:val="1-Char"/>
          <w:rFonts w:hint="cs"/>
          <w:rtl/>
        </w:rPr>
        <w:t xml:space="preserve"> </w:t>
      </w:r>
      <w:r w:rsidRPr="0062224F">
        <w:rPr>
          <w:rStyle w:val="1-Char"/>
          <w:rtl/>
        </w:rPr>
        <w:t>بعضی از احادیث دروغ</w:t>
      </w:r>
      <w:r w:rsidR="00F0383B">
        <w:rPr>
          <w:rStyle w:val="1-Char"/>
          <w:rtl/>
        </w:rPr>
        <w:t xml:space="preserve"> آن‌ها </w:t>
      </w:r>
      <w:r w:rsidRPr="0062224F">
        <w:rPr>
          <w:rStyle w:val="1-Char"/>
          <w:rtl/>
        </w:rPr>
        <w:t xml:space="preserve">را ذکر کرده و بلافاصله ردّش را نوشته است. </w:t>
      </w:r>
    </w:p>
    <w:p w:rsidR="00710A77" w:rsidRPr="00321A84" w:rsidRDefault="00710A77" w:rsidP="00ED2488">
      <w:pPr>
        <w:ind w:firstLine="284"/>
        <w:jc w:val="both"/>
        <w:rPr>
          <w:rStyle w:val="8-Char"/>
          <w:rtl/>
        </w:rPr>
      </w:pPr>
      <w:r w:rsidRPr="0062224F">
        <w:rPr>
          <w:rStyle w:val="1-Char"/>
          <w:rtl/>
        </w:rPr>
        <w:t>شیعه بدون آنکه به منظور نویسنده اشاره کند، حدیث را</w:t>
      </w:r>
      <w:r w:rsidR="001E5D31" w:rsidRPr="0062224F">
        <w:rPr>
          <w:rStyle w:val="1-Char"/>
          <w:rtl/>
        </w:rPr>
        <w:t xml:space="preserve"> می‌</w:t>
      </w:r>
      <w:r w:rsidRPr="0062224F">
        <w:rPr>
          <w:rStyle w:val="1-Char"/>
          <w:rtl/>
        </w:rPr>
        <w:t>آورد و</w:t>
      </w:r>
      <w:r w:rsidR="00B32BA2">
        <w:rPr>
          <w:rStyle w:val="1-Char"/>
          <w:rtl/>
        </w:rPr>
        <w:t xml:space="preserve"> </w:t>
      </w:r>
      <w:r w:rsidR="00783174">
        <w:rPr>
          <w:rStyle w:val="1-Char"/>
          <w:rtl/>
        </w:rPr>
        <w:t>می‌گوید</w:t>
      </w:r>
      <w:r w:rsidRPr="0062224F">
        <w:rPr>
          <w:rStyle w:val="1-Char"/>
          <w:rtl/>
        </w:rPr>
        <w:t>: ذهبی در «میزان اعتدال» نوشته است</w:t>
      </w:r>
      <w:r w:rsidR="00600B5B" w:rsidRPr="0062224F">
        <w:rPr>
          <w:rStyle w:val="1-Char"/>
          <w:rtl/>
        </w:rPr>
        <w:t>.</w:t>
      </w:r>
      <w:r w:rsidRPr="0062224F">
        <w:rPr>
          <w:rStyle w:val="1-Char"/>
          <w:rFonts w:hint="cs"/>
          <w:rtl/>
        </w:rPr>
        <w:t>.........</w:t>
      </w:r>
      <w:r w:rsidRPr="0062224F">
        <w:rPr>
          <w:rStyle w:val="1-Char"/>
          <w:rtl/>
        </w:rPr>
        <w:t xml:space="preserve"> مثل</w:t>
      </w:r>
      <w:r w:rsidR="00800FBC">
        <w:rPr>
          <w:rStyle w:val="1-Char"/>
          <w:rtl/>
        </w:rPr>
        <w:t xml:space="preserve"> اینکه </w:t>
      </w:r>
      <w:r w:rsidRPr="0062224F">
        <w:rPr>
          <w:rStyle w:val="1-Char"/>
          <w:rtl/>
        </w:rPr>
        <w:t>یکی بگوید: خداوند در قرآن در آیۀ 24 از سورۀ نازعات فرموده است:</w:t>
      </w:r>
      <w:r w:rsidR="00ED2488">
        <w:rPr>
          <w:rStyle w:val="1-Char"/>
          <w:rFonts w:hint="cs"/>
          <w:rtl/>
        </w:rPr>
        <w:t xml:space="preserve"> </w:t>
      </w:r>
      <w:r w:rsidR="00ED2488">
        <w:rPr>
          <w:rStyle w:val="1-Char"/>
          <w:rFonts w:ascii="Traditional Arabic" w:hAnsi="Traditional Arabic" w:cs="Traditional Arabic"/>
          <w:rtl/>
        </w:rPr>
        <w:t>﴿</w:t>
      </w:r>
      <w:r w:rsidR="00ED2488" w:rsidRPr="00321A84">
        <w:rPr>
          <w:rStyle w:val="8-Char"/>
          <w:rtl/>
        </w:rPr>
        <w:t xml:space="preserve">أَنَا۠ رَبُّكُمُ </w:t>
      </w:r>
      <w:r w:rsidR="00ED2488" w:rsidRPr="00321A84">
        <w:rPr>
          <w:rStyle w:val="8-Char"/>
          <w:rFonts w:hint="cs"/>
          <w:rtl/>
        </w:rPr>
        <w:t>ٱ</w:t>
      </w:r>
      <w:r w:rsidR="00ED2488" w:rsidRPr="00321A84">
        <w:rPr>
          <w:rStyle w:val="8-Char"/>
          <w:rFonts w:hint="eastAsia"/>
          <w:rtl/>
        </w:rPr>
        <w:t>لۡأَعۡلَىٰ</w:t>
      </w:r>
      <w:r w:rsidR="00ED2488" w:rsidRPr="00321A84">
        <w:rPr>
          <w:rStyle w:val="8-Char"/>
          <w:rtl/>
        </w:rPr>
        <w:t>٢٤</w:t>
      </w:r>
      <w:r w:rsidR="00ED2488">
        <w:rPr>
          <w:rStyle w:val="1-Char"/>
          <w:rFonts w:ascii="Traditional Arabic" w:hAnsi="Traditional Arabic" w:cs="Traditional Arabic"/>
          <w:rtl/>
        </w:rPr>
        <w:t>﴾</w:t>
      </w:r>
      <w:r w:rsidRPr="0062224F">
        <w:rPr>
          <w:rStyle w:val="1-Char"/>
          <w:rtl/>
        </w:rPr>
        <w:t>؛ یعنی، فرعون، رب است. بعد نتیجه بگیرد که فرعون، خداست.</w:t>
      </w:r>
    </w:p>
    <w:p w:rsidR="00710A77" w:rsidRPr="0062224F" w:rsidRDefault="00710A77" w:rsidP="00710A77">
      <w:pPr>
        <w:ind w:firstLine="284"/>
        <w:jc w:val="both"/>
        <w:rPr>
          <w:rStyle w:val="1-Char"/>
          <w:rtl/>
        </w:rPr>
      </w:pPr>
      <w:r w:rsidRPr="0062224F">
        <w:rPr>
          <w:rStyle w:val="1-Char"/>
          <w:rtl/>
        </w:rPr>
        <w:t>آیا این روش علمی است یا مکر و حیله؟! البته نویسندۀ شیعه، خود،</w:t>
      </w:r>
      <w:r w:rsidR="001E5D31" w:rsidRPr="0062224F">
        <w:rPr>
          <w:rStyle w:val="1-Char"/>
          <w:rtl/>
        </w:rPr>
        <w:t xml:space="preserve"> می‌</w:t>
      </w:r>
      <w:r w:rsidRPr="0062224F">
        <w:rPr>
          <w:rStyle w:val="1-Char"/>
          <w:rtl/>
        </w:rPr>
        <w:t>داند که دروغ</w:t>
      </w:r>
      <w:r w:rsidR="00B32BA2">
        <w:rPr>
          <w:rStyle w:val="1-Char"/>
          <w:rtl/>
        </w:rPr>
        <w:t xml:space="preserve"> </w:t>
      </w:r>
      <w:r w:rsidR="00783174">
        <w:rPr>
          <w:rStyle w:val="1-Char"/>
          <w:rtl/>
        </w:rPr>
        <w:t>می‌گوید</w:t>
      </w:r>
      <w:r w:rsidRPr="0062224F">
        <w:rPr>
          <w:rStyle w:val="1-Char"/>
          <w:rtl/>
        </w:rPr>
        <w:t xml:space="preserve"> وهمۀ هدفش فریب دادن مخاطبان است و بس.</w:t>
      </w:r>
    </w:p>
    <w:p w:rsidR="00710A77" w:rsidRPr="001E5D31" w:rsidRDefault="00710A77" w:rsidP="00710A77">
      <w:pPr>
        <w:pStyle w:val="3-"/>
        <w:rPr>
          <w:rFonts w:ascii="Times New Roman" w:hAnsi="Times New Roman"/>
          <w:rtl/>
        </w:rPr>
      </w:pPr>
      <w:bookmarkStart w:id="37" w:name="_Toc194375186"/>
      <w:bookmarkStart w:id="38" w:name="_Toc212294970"/>
      <w:bookmarkStart w:id="39" w:name="_Toc433464455"/>
      <w:r w:rsidRPr="001E5D31">
        <w:rPr>
          <w:rFonts w:ascii="Times New Roman" w:hAnsi="Times New Roman"/>
          <w:rtl/>
        </w:rPr>
        <w:t>حقه بازی دهم: نقل از صوفی</w:t>
      </w:r>
      <w:bookmarkEnd w:id="37"/>
      <w:bookmarkEnd w:id="38"/>
      <w:bookmarkEnd w:id="39"/>
    </w:p>
    <w:p w:rsidR="00710A77" w:rsidRPr="0062224F" w:rsidRDefault="00710A77" w:rsidP="00710A77">
      <w:pPr>
        <w:ind w:firstLine="284"/>
        <w:jc w:val="both"/>
        <w:rPr>
          <w:rStyle w:val="1-Char"/>
          <w:rtl/>
        </w:rPr>
      </w:pPr>
      <w:r w:rsidRPr="0062224F">
        <w:rPr>
          <w:rStyle w:val="1-Char"/>
          <w:rtl/>
        </w:rPr>
        <w:t>از کسانی نقل قول</w:t>
      </w:r>
      <w:r w:rsidR="00100CD0">
        <w:rPr>
          <w:rStyle w:val="1-Char"/>
          <w:rtl/>
        </w:rPr>
        <w:t xml:space="preserve"> می‌کند</w:t>
      </w:r>
      <w:r w:rsidRPr="0062224F">
        <w:rPr>
          <w:rStyle w:val="1-Char"/>
          <w:rtl/>
        </w:rPr>
        <w:t xml:space="preserve"> که اهل سنت قبولشان ندارند، از جمله صوفی</w:t>
      </w:r>
      <w:r w:rsidRPr="0062224F">
        <w:rPr>
          <w:rStyle w:val="1-Char"/>
          <w:rFonts w:hint="cs"/>
          <w:rtl/>
        </w:rPr>
        <w:t>‌</w:t>
      </w:r>
      <w:r w:rsidRPr="0062224F">
        <w:rPr>
          <w:rStyle w:val="1-Char"/>
          <w:rtl/>
        </w:rPr>
        <w:t>های قبرپرست،مانند ابن حجر مکی یک صوفی متعصب و دشمن علمای اهل سنت. او حتی ابن تیمیه را لعنت</w:t>
      </w:r>
      <w:r w:rsidR="001E5D31" w:rsidRPr="0062224F">
        <w:rPr>
          <w:rStyle w:val="1-Char"/>
          <w:rtl/>
        </w:rPr>
        <w:t xml:space="preserve"> می‌</w:t>
      </w:r>
      <w:r w:rsidRPr="0062224F">
        <w:rPr>
          <w:rStyle w:val="1-Char"/>
          <w:rtl/>
        </w:rPr>
        <w:t>کند. معلوم است که این نادانی‌ها باب دندان شیعه‌هاست. عجیب</w:t>
      </w:r>
      <w:r w:rsidR="00800FBC">
        <w:rPr>
          <w:rStyle w:val="1-Char"/>
          <w:rtl/>
        </w:rPr>
        <w:t xml:space="preserve"> اینکه </w:t>
      </w:r>
      <w:r w:rsidRPr="0062224F">
        <w:rPr>
          <w:rStyle w:val="1-Char"/>
          <w:rtl/>
        </w:rPr>
        <w:t>ابن حجر مکی شیعه‌ها را نیز، کافر</w:t>
      </w:r>
      <w:r w:rsidR="001E5D31" w:rsidRPr="0062224F">
        <w:rPr>
          <w:rStyle w:val="1-Char"/>
          <w:rtl/>
        </w:rPr>
        <w:t xml:space="preserve"> می‌</w:t>
      </w:r>
      <w:r w:rsidRPr="0062224F">
        <w:rPr>
          <w:rStyle w:val="1-Char"/>
          <w:rtl/>
        </w:rPr>
        <w:t>داند، اما این مسأله برای شیعه اهمیت ندارد و عقاید صو فیانۀ او مهم است که در نهایت، همان عقاید شیعه است.</w:t>
      </w:r>
    </w:p>
    <w:p w:rsidR="00710A77" w:rsidRPr="001E5D31" w:rsidRDefault="00710A77" w:rsidP="00710A77">
      <w:pPr>
        <w:pStyle w:val="3-"/>
        <w:rPr>
          <w:rFonts w:ascii="Times New Roman" w:hAnsi="Times New Roman"/>
          <w:rtl/>
        </w:rPr>
      </w:pPr>
      <w:bookmarkStart w:id="40" w:name="_Toc194375187"/>
      <w:bookmarkStart w:id="41" w:name="_Toc212294971"/>
      <w:bookmarkStart w:id="42" w:name="_Toc433464456"/>
      <w:r w:rsidRPr="001E5D31">
        <w:rPr>
          <w:rFonts w:ascii="Times New Roman" w:hAnsi="Times New Roman"/>
          <w:rtl/>
        </w:rPr>
        <w:t>حقۀ بازی یازدهم: معنی حدیث صحیح را آن طور که ما</w:t>
      </w:r>
      <w:r w:rsidR="00EC20D9">
        <w:rPr>
          <w:rFonts w:ascii="Times New Roman" w:hAnsi="Times New Roman"/>
          <w:rtl/>
        </w:rPr>
        <w:t xml:space="preserve"> می‌گویی</w:t>
      </w:r>
      <w:r w:rsidRPr="001E5D31">
        <w:rPr>
          <w:rFonts w:ascii="Times New Roman" w:hAnsi="Times New Roman"/>
          <w:rtl/>
        </w:rPr>
        <w:t>م</w:t>
      </w:r>
      <w:bookmarkEnd w:id="40"/>
      <w:r w:rsidR="00375E1F">
        <w:rPr>
          <w:rFonts w:ascii="Times New Roman" w:hAnsi="Times New Roman"/>
          <w:rtl/>
        </w:rPr>
        <w:t>، درک نمی</w:t>
      </w:r>
      <w:r w:rsidR="00375E1F">
        <w:rPr>
          <w:rFonts w:ascii="Times New Roman" w:hAnsi="Times New Roman" w:hint="cs"/>
          <w:rtl/>
        </w:rPr>
        <w:t>‌</w:t>
      </w:r>
      <w:r w:rsidRPr="001E5D31">
        <w:rPr>
          <w:rFonts w:ascii="Times New Roman" w:hAnsi="Times New Roman"/>
          <w:rtl/>
        </w:rPr>
        <w:t>کنند</w:t>
      </w:r>
      <w:bookmarkEnd w:id="41"/>
      <w:bookmarkEnd w:id="42"/>
    </w:p>
    <w:p w:rsidR="00710A77" w:rsidRPr="0062224F" w:rsidRDefault="00710A77" w:rsidP="00710A77">
      <w:pPr>
        <w:ind w:firstLine="284"/>
        <w:jc w:val="both"/>
        <w:rPr>
          <w:rStyle w:val="1-Char"/>
          <w:rtl/>
        </w:rPr>
      </w:pPr>
      <w:r w:rsidRPr="0062224F">
        <w:rPr>
          <w:rStyle w:val="1-Char"/>
          <w:rtl/>
        </w:rPr>
        <w:t>حدیثی از ما نقل</w:t>
      </w:r>
      <w:r w:rsidR="00100CD0">
        <w:rPr>
          <w:rStyle w:val="1-Char"/>
          <w:rtl/>
        </w:rPr>
        <w:t xml:space="preserve"> می‌کند</w:t>
      </w:r>
      <w:r w:rsidRPr="0062224F">
        <w:rPr>
          <w:rStyle w:val="1-Char"/>
          <w:rtl/>
        </w:rPr>
        <w:t xml:space="preserve"> اما تفسیر ما را از آن حدیث نقل</w:t>
      </w:r>
      <w:r w:rsidR="002D3D2D" w:rsidRPr="0062224F">
        <w:rPr>
          <w:rStyle w:val="1-Char"/>
          <w:rtl/>
        </w:rPr>
        <w:t xml:space="preserve"> نمی‌</w:t>
      </w:r>
      <w:r w:rsidRPr="0062224F">
        <w:rPr>
          <w:rStyle w:val="1-Char"/>
          <w:rtl/>
        </w:rPr>
        <w:t>کند و تفسیر خود را</w:t>
      </w:r>
      <w:r w:rsidR="001E5D31" w:rsidRPr="0062224F">
        <w:rPr>
          <w:rStyle w:val="1-Char"/>
          <w:rtl/>
        </w:rPr>
        <w:t xml:space="preserve"> می‌</w:t>
      </w:r>
      <w:r w:rsidRPr="0062224F">
        <w:rPr>
          <w:rStyle w:val="1-Char"/>
          <w:rtl/>
        </w:rPr>
        <w:t>نویسد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بیایید ادعا</w:t>
      </w:r>
      <w:r w:rsidRPr="0062224F">
        <w:rPr>
          <w:rStyle w:val="1-Char"/>
          <w:rFonts w:hint="cs"/>
          <w:rtl/>
        </w:rPr>
        <w:t>‌</w:t>
      </w:r>
      <w:r w:rsidRPr="0062224F">
        <w:rPr>
          <w:rStyle w:val="1-Char"/>
          <w:rtl/>
        </w:rPr>
        <w:t>های مطرح شده در کتاب را بررسی کنیم. من سعی کردم حتی یک ایراد و ادعای او</w:t>
      </w:r>
      <w:r w:rsidR="00686EC4" w:rsidRPr="0062224F">
        <w:rPr>
          <w:rStyle w:val="1-Char"/>
          <w:rtl/>
        </w:rPr>
        <w:t xml:space="preserve"> بی‌</w:t>
      </w:r>
      <w:r w:rsidRPr="0062224F">
        <w:rPr>
          <w:rStyle w:val="1-Char"/>
          <w:rtl/>
        </w:rPr>
        <w:t>جواب نماند.</w:t>
      </w:r>
    </w:p>
    <w:p w:rsidR="00710A77" w:rsidRPr="0062224F" w:rsidRDefault="00710A77" w:rsidP="00375E1F">
      <w:pPr>
        <w:jc w:val="both"/>
        <w:rPr>
          <w:rStyle w:val="1-Char"/>
          <w:rtl/>
        </w:rPr>
        <w:sectPr w:rsidR="00710A77" w:rsidRPr="0062224F" w:rsidSect="00D2461C">
          <w:headerReference w:type="default" r:id="rId18"/>
          <w:headerReference w:type="first" r:id="rId19"/>
          <w:footnotePr>
            <w:numRestart w:val="eachPage"/>
          </w:footnotePr>
          <w:type w:val="oddPage"/>
          <w:pgSz w:w="9356" w:h="13608" w:code="9"/>
          <w:pgMar w:top="567" w:right="1134" w:bottom="851" w:left="1134" w:header="454" w:footer="0" w:gutter="0"/>
          <w:cols w:space="708"/>
          <w:titlePg/>
          <w:bidi/>
          <w:rtlGutter/>
          <w:docGrid w:linePitch="381"/>
        </w:sectPr>
      </w:pPr>
    </w:p>
    <w:p w:rsidR="00710A77" w:rsidRPr="001E5D31" w:rsidRDefault="00710A77" w:rsidP="00542EF2">
      <w:pPr>
        <w:pStyle w:val="3-"/>
        <w:rPr>
          <w:rFonts w:ascii="Times New Roman" w:hAnsi="Times New Roman"/>
          <w:rtl/>
        </w:rPr>
      </w:pPr>
      <w:bookmarkStart w:id="43" w:name="_Toc194375188"/>
      <w:bookmarkStart w:id="44" w:name="_Toc212294972"/>
      <w:bookmarkStart w:id="45" w:name="_Toc433464457"/>
      <w:r w:rsidRPr="001E5D31">
        <w:rPr>
          <w:rFonts w:ascii="Times New Roman" w:hAnsi="Times New Roman"/>
          <w:rtl/>
        </w:rPr>
        <w:t>ادعای</w:t>
      </w:r>
      <w:r w:rsidR="00542EF2">
        <w:rPr>
          <w:rFonts w:ascii="Times New Roman" w:hAnsi="Times New Roman" w:hint="cs"/>
          <w:rtl/>
        </w:rPr>
        <w:t xml:space="preserve"> </w:t>
      </w:r>
      <w:r w:rsidRPr="001E5D31">
        <w:rPr>
          <w:rFonts w:ascii="Times New Roman" w:hAnsi="Times New Roman"/>
          <w:rtl/>
        </w:rPr>
        <w:t>1</w:t>
      </w:r>
      <w:r w:rsidR="008858A6">
        <w:rPr>
          <w:rFonts w:ascii="Times New Roman" w:hAnsi="Times New Roman"/>
          <w:rtl/>
        </w:rPr>
        <w:t>:</w:t>
      </w:r>
      <w:r w:rsidRPr="001E5D31">
        <w:rPr>
          <w:rFonts w:ascii="Times New Roman" w:hAnsi="Times New Roman"/>
          <w:rtl/>
        </w:rPr>
        <w:t xml:space="preserve"> سنی</w:t>
      </w:r>
      <w:r w:rsidRPr="001E5D31">
        <w:rPr>
          <w:rFonts w:ascii="Times New Roman" w:hAnsi="Times New Roman" w:hint="cs"/>
          <w:rtl/>
        </w:rPr>
        <w:t>‌</w:t>
      </w:r>
      <w:r w:rsidRPr="001E5D31">
        <w:rPr>
          <w:rFonts w:ascii="Times New Roman" w:hAnsi="Times New Roman"/>
          <w:rtl/>
        </w:rPr>
        <w:t>ها کتب خود را تغییر</w:t>
      </w:r>
      <w:r w:rsidR="001E1019">
        <w:rPr>
          <w:rFonts w:ascii="Times New Roman" w:hAnsi="Times New Roman"/>
          <w:rtl/>
        </w:rPr>
        <w:t xml:space="preserve"> می‌دهند</w:t>
      </w:r>
      <w:r w:rsidRPr="001E5D31">
        <w:rPr>
          <w:rFonts w:ascii="Times New Roman" w:hAnsi="Times New Roman"/>
          <w:rtl/>
        </w:rPr>
        <w:t xml:space="preserve"> تا اسنادی را که بر ضد خودشان است، از بین ببرند</w:t>
      </w:r>
      <w:bookmarkEnd w:id="43"/>
      <w:r w:rsidRPr="001E5D31">
        <w:rPr>
          <w:rFonts w:ascii="Times New Roman" w:hAnsi="Times New Roman"/>
          <w:rtl/>
        </w:rPr>
        <w:t>.</w:t>
      </w:r>
      <w:bookmarkEnd w:id="44"/>
      <w:bookmarkEnd w:id="45"/>
      <w:r w:rsidRPr="001E5D31">
        <w:rPr>
          <w:rFonts w:ascii="Times New Roman" w:hAnsi="Times New Roman"/>
          <w:rtl/>
        </w:rPr>
        <w:t xml:space="preserve"> </w:t>
      </w:r>
    </w:p>
    <w:p w:rsidR="00710A77" w:rsidRPr="0062224F" w:rsidRDefault="00710A77" w:rsidP="00244DF3">
      <w:pPr>
        <w:ind w:firstLine="284"/>
        <w:jc w:val="both"/>
        <w:rPr>
          <w:rStyle w:val="1-Char"/>
          <w:rtl/>
        </w:rPr>
      </w:pPr>
      <w:r w:rsidRPr="0062224F">
        <w:rPr>
          <w:rStyle w:val="1-Char"/>
          <w:rtl/>
        </w:rPr>
        <w:t>و بعد مثال</w:t>
      </w:r>
      <w:r w:rsidR="001E5D31" w:rsidRPr="0062224F">
        <w:rPr>
          <w:rStyle w:val="1-Char"/>
          <w:rtl/>
        </w:rPr>
        <w:t xml:space="preserve"> می‌</w:t>
      </w:r>
      <w:r w:rsidRPr="0062224F">
        <w:rPr>
          <w:rStyle w:val="1-Char"/>
          <w:rtl/>
        </w:rPr>
        <w:t>زند که در سال 1319 کتاب «تفسیر کشاف» جار الله زمحشری چاپ شد و حاوی شعری بود که در سال 1373 هجری آن شعر را از چاپ جدید حذف کردند و بعد نتیجه</w:t>
      </w:r>
      <w:r w:rsidR="001E5D31" w:rsidRPr="0062224F">
        <w:rPr>
          <w:rStyle w:val="1-Char"/>
          <w:rtl/>
        </w:rPr>
        <w:t xml:space="preserve"> می‌</w:t>
      </w:r>
      <w:r w:rsidRPr="0062224F">
        <w:rPr>
          <w:rStyle w:val="1-Char"/>
          <w:rtl/>
        </w:rPr>
        <w:t>گیرد: اگر ما در کتاب خود به فلان مسأله در کتاب سنی حواله کردیم و در آن کتاب نیافتید، بدانید که سنی</w:t>
      </w:r>
      <w:r w:rsidRPr="0062224F">
        <w:rPr>
          <w:rStyle w:val="1-Char"/>
          <w:rFonts w:hint="cs"/>
          <w:rtl/>
        </w:rPr>
        <w:t>‌</w:t>
      </w:r>
      <w:r w:rsidRPr="0062224F">
        <w:rPr>
          <w:rStyle w:val="1-Char"/>
          <w:rtl/>
        </w:rPr>
        <w:t>ها کتاب خود را تغییر داده‌اند</w:t>
      </w:r>
      <w:r w:rsidR="00600B5B" w:rsidRPr="0062224F">
        <w:rPr>
          <w:rStyle w:val="1-Char"/>
          <w:rtl/>
        </w:rPr>
        <w:t>.</w:t>
      </w:r>
      <w:r w:rsidRPr="0062224F">
        <w:rPr>
          <w:rStyle w:val="1-Char"/>
          <w:rtl/>
        </w:rPr>
        <w:t>..</w:t>
      </w:r>
      <w:r w:rsidR="00C11793" w:rsidRPr="00CE6E7F">
        <w:rPr>
          <w:rStyle w:val="1-Char"/>
          <w:rFonts w:hint="cs"/>
          <w:vertAlign w:val="superscript"/>
          <w:rtl/>
        </w:rPr>
        <w:t>(</w:t>
      </w:r>
      <w:r w:rsidR="00C11793" w:rsidRPr="008C6EBC">
        <w:rPr>
          <w:rStyle w:val="1-Char"/>
          <w:vertAlign w:val="superscript"/>
          <w:rtl/>
        </w:rPr>
        <w:footnoteReference w:id="1"/>
      </w:r>
      <w:r w:rsidR="00C11793" w:rsidRPr="00CE6E7F">
        <w:rPr>
          <w:rStyle w:val="1-Char"/>
          <w:rFonts w:hint="cs"/>
          <w:vertAlign w:val="superscript"/>
          <w:rtl/>
        </w:rPr>
        <w:t>)</w:t>
      </w:r>
      <w:r w:rsidRPr="0062224F">
        <w:rPr>
          <w:rStyle w:val="1-Char"/>
          <w:rFonts w:hint="cs"/>
          <w:rtl/>
        </w:rPr>
        <w:t>.</w:t>
      </w:r>
      <w:r w:rsidRPr="0062224F">
        <w:rPr>
          <w:rStyle w:val="1-Char"/>
          <w:rtl/>
        </w:rPr>
        <w:t xml:space="preserve"> </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left="284" w:firstLine="284"/>
        <w:jc w:val="both"/>
        <w:rPr>
          <w:rStyle w:val="1-Char"/>
          <w:rtl/>
        </w:rPr>
      </w:pPr>
      <w:r w:rsidRPr="0062224F">
        <w:rPr>
          <w:rStyle w:val="1-Char"/>
          <w:rFonts w:hint="cs"/>
          <w:rtl/>
        </w:rPr>
        <w:t xml:space="preserve">1- </w:t>
      </w:r>
      <w:r w:rsidRPr="0062224F">
        <w:rPr>
          <w:rStyle w:val="1-Char"/>
          <w:rtl/>
        </w:rPr>
        <w:t>محال است کتب اصلی ما دست خوش تحریف شود. چهار مذهب اصلی اهل سنت که با سلفی</w:t>
      </w:r>
      <w:r w:rsidRPr="0062224F">
        <w:rPr>
          <w:rStyle w:val="1-Char"/>
          <w:rFonts w:hint="cs"/>
          <w:rtl/>
        </w:rPr>
        <w:t>‌</w:t>
      </w:r>
      <w:r w:rsidRPr="0062224F">
        <w:rPr>
          <w:rStyle w:val="1-Char"/>
          <w:rtl/>
        </w:rPr>
        <w:t>ها می</w:t>
      </w:r>
      <w:r w:rsidRPr="0062224F">
        <w:rPr>
          <w:rStyle w:val="1-Char"/>
          <w:rFonts w:hint="cs"/>
          <w:rtl/>
        </w:rPr>
        <w:t>‌</w:t>
      </w:r>
      <w:r w:rsidRPr="0062224F">
        <w:rPr>
          <w:rStyle w:val="1-Char"/>
          <w:rtl/>
        </w:rPr>
        <w:t>شوند پنج مذهب، در طول تاریخ در رقابت شدیدی با یکدیگر بوده‌اند و هرکدام سعی</w:t>
      </w:r>
      <w:r w:rsidR="001E5D31" w:rsidRPr="0062224F">
        <w:rPr>
          <w:rStyle w:val="1-Char"/>
          <w:rtl/>
        </w:rPr>
        <w:t xml:space="preserve"> می‌</w:t>
      </w:r>
      <w:r w:rsidRPr="0062224F">
        <w:rPr>
          <w:rStyle w:val="1-Char"/>
          <w:rtl/>
        </w:rPr>
        <w:t>کردند که روش خود را به عنوان روش پیامبر ثابت کنند. اگر تحریف</w:t>
      </w:r>
      <w:r w:rsidR="0046175A">
        <w:rPr>
          <w:rStyle w:val="1-Char"/>
          <w:rtl/>
        </w:rPr>
        <w:t xml:space="preserve"> کتاب‌ها</w:t>
      </w:r>
      <w:r w:rsidRPr="0062224F">
        <w:rPr>
          <w:rStyle w:val="1-Char"/>
          <w:rtl/>
        </w:rPr>
        <w:t xml:space="preserve"> ممکن بود، حنفی</w:t>
      </w:r>
      <w:r w:rsidRPr="0062224F">
        <w:rPr>
          <w:rStyle w:val="1-Char"/>
          <w:rFonts w:hint="cs"/>
          <w:rtl/>
        </w:rPr>
        <w:t>‌</w:t>
      </w:r>
      <w:r w:rsidRPr="0062224F">
        <w:rPr>
          <w:rStyle w:val="1-Char"/>
          <w:rtl/>
        </w:rPr>
        <w:t>ها برای خود یک کتاب بخاری داشتند و شافعی</w:t>
      </w:r>
      <w:r w:rsidRPr="0062224F">
        <w:rPr>
          <w:rStyle w:val="1-Char"/>
          <w:rFonts w:hint="cs"/>
          <w:rtl/>
        </w:rPr>
        <w:t>‌</w:t>
      </w:r>
      <w:r w:rsidRPr="0062224F">
        <w:rPr>
          <w:rStyle w:val="1-Char"/>
          <w:rtl/>
        </w:rPr>
        <w:t>ها نیز، بخاری دیگر!... و هر کس سعی</w:t>
      </w:r>
      <w:r w:rsidR="001E5D31" w:rsidRPr="0062224F">
        <w:rPr>
          <w:rStyle w:val="1-Char"/>
          <w:rtl/>
        </w:rPr>
        <w:t xml:space="preserve"> می‌</w:t>
      </w:r>
      <w:r w:rsidRPr="0062224F">
        <w:rPr>
          <w:rStyle w:val="1-Char"/>
          <w:rtl/>
        </w:rPr>
        <w:t xml:space="preserve">کرد احادیثی را که خلاف مذهبش است، از </w:t>
      </w:r>
      <w:r w:rsidRPr="0062224F">
        <w:rPr>
          <w:rStyle w:val="1-Char"/>
          <w:rFonts w:hint="cs"/>
          <w:rtl/>
        </w:rPr>
        <w:t>صحیح</w:t>
      </w:r>
      <w:r w:rsidRPr="0062224F">
        <w:rPr>
          <w:rStyle w:val="1-Char"/>
          <w:rtl/>
        </w:rPr>
        <w:t xml:space="preserve"> بخاری حذف کند. اما</w:t>
      </w:r>
      <w:r w:rsidR="00C94C10">
        <w:rPr>
          <w:rStyle w:val="1-Char"/>
          <w:rtl/>
        </w:rPr>
        <w:t xml:space="preserve"> می‌بینی</w:t>
      </w:r>
      <w:r w:rsidRPr="0062224F">
        <w:rPr>
          <w:rStyle w:val="1-Char"/>
          <w:rtl/>
        </w:rPr>
        <w:t>م از مغرب تا مشرق از شمال تا جنوب یک بخاری و یک مسلم و یک ترمذی و یک نسایی داریم. پس عوض کردن و تغییر</w:t>
      </w:r>
      <w:r w:rsidRPr="0062224F">
        <w:rPr>
          <w:rStyle w:val="1-Char"/>
          <w:rFonts w:hint="cs"/>
          <w:rtl/>
        </w:rPr>
        <w:t xml:space="preserve"> دادن</w:t>
      </w:r>
      <w:r w:rsidR="0046175A">
        <w:rPr>
          <w:rStyle w:val="1-Char"/>
          <w:rFonts w:hint="cs"/>
          <w:rtl/>
        </w:rPr>
        <w:t xml:space="preserve"> کتاب‌ها</w:t>
      </w:r>
      <w:r w:rsidR="000B513B">
        <w:rPr>
          <w:rStyle w:val="1-Char"/>
          <w:rFonts w:hint="cs"/>
          <w:rtl/>
        </w:rPr>
        <w:t xml:space="preserve">ی </w:t>
      </w:r>
      <w:r w:rsidRPr="0062224F">
        <w:rPr>
          <w:rStyle w:val="1-Char"/>
          <w:rFonts w:hint="cs"/>
          <w:rtl/>
        </w:rPr>
        <w:t xml:space="preserve">ما </w:t>
      </w:r>
      <w:r w:rsidRPr="0062224F">
        <w:rPr>
          <w:rStyle w:val="1-Char"/>
          <w:rtl/>
        </w:rPr>
        <w:t>ممکن نیست!</w:t>
      </w:r>
      <w:r w:rsidRPr="0062224F">
        <w:rPr>
          <w:rStyle w:val="1-Char"/>
          <w:rFonts w:hint="cs"/>
          <w:rtl/>
        </w:rPr>
        <w:t>.</w:t>
      </w:r>
    </w:p>
    <w:p w:rsidR="00710A77" w:rsidRPr="0062224F" w:rsidRDefault="00710A77" w:rsidP="008C2681">
      <w:pPr>
        <w:ind w:firstLine="284"/>
        <w:jc w:val="both"/>
        <w:rPr>
          <w:rStyle w:val="1-Char"/>
          <w:rtl/>
        </w:rPr>
      </w:pPr>
      <w:r w:rsidRPr="0062224F">
        <w:rPr>
          <w:rStyle w:val="1-Char"/>
          <w:rtl/>
        </w:rPr>
        <w:t>2- شما برای سرکوب مذهب</w:t>
      </w:r>
      <w:r w:rsidR="002468B3" w:rsidRPr="0062224F">
        <w:rPr>
          <w:rStyle w:val="1-Char"/>
          <w:rtl/>
        </w:rPr>
        <w:t xml:space="preserve"> اهل سنت دست به دامان کسانی شده</w:t>
      </w:r>
      <w:r w:rsidR="002468B3" w:rsidRPr="0062224F">
        <w:rPr>
          <w:rStyle w:val="1-Char"/>
          <w:rFonts w:hint="cs"/>
          <w:rtl/>
        </w:rPr>
        <w:t>‌</w:t>
      </w:r>
      <w:r w:rsidRPr="0062224F">
        <w:rPr>
          <w:rStyle w:val="1-Char"/>
          <w:rtl/>
        </w:rPr>
        <w:t>اید که خودشان ازاهل سنت متنفرند و از سخنان</w:t>
      </w:r>
      <w:r w:rsidR="00F0383B">
        <w:rPr>
          <w:rStyle w:val="1-Char"/>
          <w:rtl/>
        </w:rPr>
        <w:t xml:space="preserve"> آن‌ها </w:t>
      </w:r>
      <w:r w:rsidRPr="0062224F">
        <w:rPr>
          <w:rStyle w:val="1-Char"/>
          <w:rtl/>
        </w:rPr>
        <w:t xml:space="preserve">مثال آورده‌ای که ببینید اهل سنت خودش </w:t>
      </w:r>
      <w:r w:rsidRPr="0062224F">
        <w:rPr>
          <w:rStyle w:val="1-Char"/>
          <w:rFonts w:hint="cs"/>
          <w:rtl/>
        </w:rPr>
        <w:t>چ</w:t>
      </w:r>
      <w:r w:rsidRPr="0062224F">
        <w:rPr>
          <w:rStyle w:val="1-Char"/>
          <w:rtl/>
        </w:rPr>
        <w:t>ه</w:t>
      </w:r>
      <w:r w:rsidR="00B32BA2">
        <w:rPr>
          <w:rStyle w:val="1-Char"/>
          <w:rtl/>
        </w:rPr>
        <w:t xml:space="preserve"> </w:t>
      </w:r>
      <w:r w:rsidR="00783174">
        <w:rPr>
          <w:rStyle w:val="1-Char"/>
          <w:rtl/>
        </w:rPr>
        <w:t>می‌گوید</w:t>
      </w:r>
      <w:r w:rsidR="00600B5B" w:rsidRPr="0062224F">
        <w:rPr>
          <w:rStyle w:val="1-Char"/>
          <w:rtl/>
        </w:rPr>
        <w:t>!</w:t>
      </w:r>
      <w:r w:rsidRPr="0062224F">
        <w:rPr>
          <w:rStyle w:val="1-Char"/>
          <w:rtl/>
        </w:rPr>
        <w:t xml:space="preserve"> مخالف اهل سنت را به عنوان اهل سنت معرفی کرده</w:t>
      </w:r>
      <w:r w:rsidR="008C2681">
        <w:rPr>
          <w:rStyle w:val="1-Char"/>
          <w:rFonts w:hint="cs"/>
          <w:rtl/>
        </w:rPr>
        <w:t>‌</w:t>
      </w:r>
      <w:r w:rsidRPr="0062224F">
        <w:rPr>
          <w:rStyle w:val="1-Char"/>
          <w:rtl/>
        </w:rPr>
        <w:t>ای. همین شعری که</w:t>
      </w:r>
      <w:r w:rsidR="00EC20D9">
        <w:rPr>
          <w:rStyle w:val="1-Char"/>
          <w:rtl/>
        </w:rPr>
        <w:t xml:space="preserve"> می‌گویی</w:t>
      </w:r>
      <w:r w:rsidRPr="0062224F">
        <w:rPr>
          <w:rStyle w:val="1-Char"/>
          <w:rtl/>
        </w:rPr>
        <w:t>، حذف شده اس</w:t>
      </w:r>
      <w:r w:rsidR="002468B3" w:rsidRPr="0062224F">
        <w:rPr>
          <w:rStyle w:val="1-Char"/>
          <w:rtl/>
        </w:rPr>
        <w:t>ت؛ ببین در آن چه نوشته شده بود؟</w:t>
      </w:r>
      <w:r w:rsidR="002468B3"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آن شعر را در صفحۀ 523 کتابت آورده‌ای و در آن سنی</w:t>
      </w:r>
      <w:r w:rsidRPr="0062224F">
        <w:rPr>
          <w:rStyle w:val="1-Char"/>
          <w:rFonts w:hint="cs"/>
          <w:rtl/>
        </w:rPr>
        <w:t>‌</w:t>
      </w:r>
      <w:r w:rsidRPr="0062224F">
        <w:rPr>
          <w:rStyle w:val="1-Char"/>
          <w:rtl/>
        </w:rPr>
        <w:t>ها متهم شده‌اند که شراب و گوشت سگ را حلال</w:t>
      </w:r>
      <w:r w:rsidR="007B56C5">
        <w:rPr>
          <w:rStyle w:val="1-Char"/>
          <w:rtl/>
        </w:rPr>
        <w:t xml:space="preserve"> می‌دانند</w:t>
      </w:r>
      <w:r w:rsidRPr="0062224F">
        <w:rPr>
          <w:rStyle w:val="1-Char"/>
          <w:rtl/>
        </w:rPr>
        <w:t xml:space="preserve"> و نکاح با دختر خود را جایز</w:t>
      </w:r>
      <w:r w:rsidR="001E5D31" w:rsidRPr="0062224F">
        <w:rPr>
          <w:rStyle w:val="1-Char"/>
          <w:rtl/>
        </w:rPr>
        <w:t xml:space="preserve"> می‌</w:t>
      </w:r>
      <w:r w:rsidRPr="0062224F">
        <w:rPr>
          <w:rStyle w:val="1-Char"/>
          <w:rtl/>
        </w:rPr>
        <w:t>شمارند و خداوند را مجسم</w:t>
      </w:r>
      <w:r w:rsidR="00AD4713">
        <w:rPr>
          <w:rStyle w:val="1-Char"/>
          <w:rtl/>
        </w:rPr>
        <w:t xml:space="preserve"> می‌کنند</w:t>
      </w:r>
      <w:r w:rsidRPr="0062224F">
        <w:rPr>
          <w:rStyle w:val="1-Char"/>
          <w:rtl/>
        </w:rPr>
        <w:t xml:space="preserve"> و گوساله هستند!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شما را به خدا چنین شخصی</w:t>
      </w:r>
      <w:r w:rsidR="001E5D31" w:rsidRPr="0062224F">
        <w:rPr>
          <w:rStyle w:val="1-Char"/>
          <w:rtl/>
        </w:rPr>
        <w:t xml:space="preserve"> می‌</w:t>
      </w:r>
      <w:r w:rsidRPr="0062224F">
        <w:rPr>
          <w:rStyle w:val="1-Char"/>
          <w:rtl/>
        </w:rPr>
        <w:t>تواند اهل سنت باشد</w:t>
      </w:r>
      <w:r w:rsidRPr="0062224F">
        <w:rPr>
          <w:rStyle w:val="1-Char"/>
          <w:rFonts w:hint="cs"/>
          <w:rtl/>
        </w:rPr>
        <w:t>؟</w:t>
      </w:r>
      <w:r w:rsidR="00C11793"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من این کتاب را علیه شیعه</w:t>
      </w:r>
      <w:r w:rsidRPr="0062224F">
        <w:rPr>
          <w:rStyle w:val="1-Char"/>
          <w:rFonts w:hint="cs"/>
          <w:rtl/>
        </w:rPr>
        <w:t>‌</w:t>
      </w:r>
      <w:r w:rsidRPr="0062224F">
        <w:rPr>
          <w:rStyle w:val="1-Char"/>
          <w:rtl/>
        </w:rPr>
        <w:t>ها نوشته</w:t>
      </w:r>
      <w:r w:rsidRPr="0062224F">
        <w:rPr>
          <w:rStyle w:val="1-Char"/>
          <w:rFonts w:hint="cs"/>
          <w:rtl/>
        </w:rPr>
        <w:t>‌</w:t>
      </w:r>
      <w:r w:rsidRPr="0062224F">
        <w:rPr>
          <w:rStyle w:val="1-Char"/>
          <w:rtl/>
        </w:rPr>
        <w:t>ام در حالی که در گذشته شیعه بودم و نامم محمد باقر است. آیا سنی مکار حق دارد سخنان مرا به عنوان سند بیاورد و بگوید: ببینید محمد باقر شیعی</w:t>
      </w:r>
      <w:r w:rsidR="00FA223B" w:rsidRPr="0062224F">
        <w:rPr>
          <w:rStyle w:val="1-Char"/>
          <w:rtl/>
        </w:rPr>
        <w:t>،</w:t>
      </w:r>
      <w:r w:rsidR="0079058C">
        <w:rPr>
          <w:rStyle w:val="1-Char"/>
          <w:rFonts w:hint="cs"/>
          <w:rtl/>
        </w:rPr>
        <w:t xml:space="preserve"> </w:t>
      </w:r>
      <w:r w:rsidRPr="0062224F">
        <w:rPr>
          <w:rStyle w:val="1-Char"/>
          <w:rtl/>
        </w:rPr>
        <w:t>خودش،</w:t>
      </w:r>
      <w:r w:rsidR="00B32BA2">
        <w:rPr>
          <w:rStyle w:val="1-Char"/>
          <w:rtl/>
        </w:rPr>
        <w:t xml:space="preserve"> </w:t>
      </w:r>
      <w:r w:rsidR="00783174">
        <w:rPr>
          <w:rStyle w:val="1-Char"/>
          <w:rtl/>
        </w:rPr>
        <w:t>می‌گوید</w:t>
      </w:r>
      <w:r w:rsidRPr="0062224F">
        <w:rPr>
          <w:rStyle w:val="1-Char"/>
          <w:rtl/>
        </w:rPr>
        <w:t>: عمر خوب بود</w:t>
      </w:r>
      <w:r w:rsidRPr="0062224F">
        <w:rPr>
          <w:rStyle w:val="1-Char"/>
          <w:rFonts w:hint="cs"/>
          <w:rtl/>
        </w:rPr>
        <w:t>؟!</w:t>
      </w:r>
      <w:r w:rsidRPr="0062224F">
        <w:rPr>
          <w:rStyle w:val="1-Char"/>
          <w:rtl/>
        </w:rPr>
        <w:t xml:space="preserve"> بله این هم سند از کتب شیعه که عمر خوب بوده است. مراجعه کنید به کتاب «روزهای پیشاور»؟!</w:t>
      </w:r>
      <w:r w:rsidR="002468B3"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جار الله زمخشری از نظر اهل سنت یک انسان گمراه است او معتزلی است و نزد ما ارزشی ندارد.</w:t>
      </w:r>
    </w:p>
    <w:p w:rsidR="00710A77" w:rsidRPr="0062224F" w:rsidRDefault="00710A77" w:rsidP="00710A77">
      <w:pPr>
        <w:ind w:firstLine="284"/>
        <w:jc w:val="both"/>
        <w:rPr>
          <w:rStyle w:val="1-Char"/>
          <w:rtl/>
        </w:rPr>
      </w:pPr>
      <w:r w:rsidRPr="0062224F">
        <w:rPr>
          <w:rStyle w:val="1-Char"/>
          <w:rtl/>
        </w:rPr>
        <w:t>نویسندۀ کتاب</w:t>
      </w:r>
      <w:r w:rsidR="002D3D2D" w:rsidRPr="0062224F">
        <w:rPr>
          <w:rStyle w:val="1-Char"/>
          <w:rtl/>
        </w:rPr>
        <w:t xml:space="preserve"> شب‌های </w:t>
      </w:r>
      <w:r w:rsidRPr="0062224F">
        <w:rPr>
          <w:rStyle w:val="1-Char"/>
          <w:rtl/>
        </w:rPr>
        <w:t>پیشاور، این مرد</w:t>
      </w:r>
      <w:r w:rsidRPr="0062224F">
        <w:rPr>
          <w:rStyle w:val="1-Char"/>
          <w:rFonts w:hint="cs"/>
          <w:rtl/>
        </w:rPr>
        <w:t>،</w:t>
      </w:r>
      <w:r w:rsidRPr="0062224F">
        <w:rPr>
          <w:rStyle w:val="1-Char"/>
          <w:rtl/>
        </w:rPr>
        <w:t xml:space="preserve"> که ادعا</w:t>
      </w:r>
      <w:r w:rsidR="001E5D31" w:rsidRPr="0062224F">
        <w:rPr>
          <w:rStyle w:val="1-Char"/>
          <w:rtl/>
        </w:rPr>
        <w:t xml:space="preserve"> می‌</w:t>
      </w:r>
      <w:r w:rsidRPr="0062224F">
        <w:rPr>
          <w:rStyle w:val="1-Char"/>
          <w:rtl/>
        </w:rPr>
        <w:t>کند، سنی</w:t>
      </w:r>
      <w:r w:rsidRPr="0062224F">
        <w:rPr>
          <w:rStyle w:val="1-Char"/>
          <w:rFonts w:hint="cs"/>
          <w:rtl/>
        </w:rPr>
        <w:t>‌</w:t>
      </w:r>
      <w:r w:rsidRPr="0062224F">
        <w:rPr>
          <w:rStyle w:val="1-Char"/>
          <w:rtl/>
        </w:rPr>
        <w:t>ها نکاح با دختر خود را جایز</w:t>
      </w:r>
      <w:r w:rsidR="007B56C5">
        <w:rPr>
          <w:rStyle w:val="1-Char"/>
          <w:rtl/>
        </w:rPr>
        <w:t xml:space="preserve"> می‌دانند</w:t>
      </w:r>
      <w:r w:rsidRPr="0062224F">
        <w:rPr>
          <w:rStyle w:val="1-Char"/>
          <w:rFonts w:hint="cs"/>
          <w:rtl/>
        </w:rPr>
        <w:t xml:space="preserve"> را </w:t>
      </w:r>
      <w:r w:rsidRPr="0062224F">
        <w:rPr>
          <w:rStyle w:val="1-Char"/>
          <w:rtl/>
        </w:rPr>
        <w:t xml:space="preserve">سنی معرفی کرده است و در </w:t>
      </w:r>
      <w:r w:rsidRPr="0062224F">
        <w:rPr>
          <w:rStyle w:val="1-Char"/>
          <w:rFonts w:hint="cs"/>
          <w:rtl/>
        </w:rPr>
        <w:t>صفحه</w:t>
      </w:r>
      <w:r w:rsidRPr="0062224F">
        <w:rPr>
          <w:rStyle w:val="1-Char"/>
          <w:rFonts w:hint="eastAsia"/>
          <w:rtl/>
        </w:rPr>
        <w:t>‌</w:t>
      </w:r>
      <w:r w:rsidRPr="0062224F">
        <w:rPr>
          <w:rStyle w:val="1-Char"/>
          <w:rFonts w:hint="cs"/>
          <w:rtl/>
        </w:rPr>
        <w:t>های</w:t>
      </w:r>
      <w:r w:rsidRPr="0062224F">
        <w:rPr>
          <w:rStyle w:val="1-Char"/>
          <w:rtl/>
        </w:rPr>
        <w:t xml:space="preserve"> مختلف کتاب</w:t>
      </w:r>
      <w:r w:rsidRPr="0062224F">
        <w:rPr>
          <w:rStyle w:val="1-Char"/>
          <w:rFonts w:hint="cs"/>
          <w:rtl/>
        </w:rPr>
        <w:t>ش؛</w:t>
      </w:r>
      <w:r w:rsidRPr="0062224F">
        <w:rPr>
          <w:rStyle w:val="1-Char"/>
          <w:rtl/>
        </w:rPr>
        <w:t xml:space="preserve"> او شاهد آورده است که خود سنی</w:t>
      </w:r>
      <w:r w:rsidRPr="0062224F">
        <w:rPr>
          <w:rStyle w:val="1-Char"/>
          <w:rFonts w:hint="cs"/>
          <w:rtl/>
        </w:rPr>
        <w:t>‌</w:t>
      </w:r>
      <w:r w:rsidRPr="0062224F">
        <w:rPr>
          <w:rStyle w:val="1-Char"/>
          <w:rtl/>
        </w:rPr>
        <w:t>ها</w:t>
      </w:r>
      <w:r w:rsidR="006B6811">
        <w:rPr>
          <w:rStyle w:val="1-Char"/>
          <w:rtl/>
        </w:rPr>
        <w:t xml:space="preserve"> می‌گویند</w:t>
      </w:r>
      <w:r w:rsidRPr="0062224F">
        <w:rPr>
          <w:rStyle w:val="1-Char"/>
          <w:rtl/>
        </w:rPr>
        <w:t>: علی برحق و عمر باطل بود!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4- وقتی شما</w:t>
      </w:r>
      <w:r w:rsidR="00C94C10">
        <w:rPr>
          <w:rStyle w:val="1-Char"/>
          <w:rtl/>
        </w:rPr>
        <w:t xml:space="preserve"> می‌بینی</w:t>
      </w:r>
      <w:r w:rsidRPr="0062224F">
        <w:rPr>
          <w:rStyle w:val="1-Char"/>
          <w:rtl/>
        </w:rPr>
        <w:t>د که سنی</w:t>
      </w:r>
      <w:r w:rsidRPr="0062224F">
        <w:rPr>
          <w:rStyle w:val="1-Char"/>
          <w:rFonts w:hint="cs"/>
          <w:rtl/>
        </w:rPr>
        <w:t>‌</w:t>
      </w:r>
      <w:r w:rsidRPr="0062224F">
        <w:rPr>
          <w:rStyle w:val="1-Char"/>
          <w:rtl/>
        </w:rPr>
        <w:t>ها خود</w:t>
      </w:r>
      <w:r w:rsidRPr="0062224F">
        <w:rPr>
          <w:rStyle w:val="1-Char"/>
          <w:rFonts w:hint="cs"/>
          <w:rtl/>
        </w:rPr>
        <w:t>،</w:t>
      </w:r>
      <w:r w:rsidRPr="0062224F">
        <w:rPr>
          <w:rStyle w:val="1-Char"/>
          <w:rtl/>
        </w:rPr>
        <w:t xml:space="preserve"> کوس رسوایی</w:t>
      </w:r>
      <w:r w:rsidR="001E5D31" w:rsidRPr="0062224F">
        <w:rPr>
          <w:rStyle w:val="1-Char"/>
          <w:rtl/>
        </w:rPr>
        <w:t xml:space="preserve"> می‌</w:t>
      </w:r>
      <w:r w:rsidRPr="0062224F">
        <w:rPr>
          <w:rStyle w:val="1-Char"/>
          <w:rtl/>
        </w:rPr>
        <w:t>زنند و</w:t>
      </w:r>
      <w:r w:rsidR="0046175A">
        <w:rPr>
          <w:rStyle w:val="1-Char"/>
          <w:rtl/>
        </w:rPr>
        <w:t xml:space="preserve"> کتاب‌ها</w:t>
      </w:r>
      <w:r w:rsidR="000B513B">
        <w:rPr>
          <w:rStyle w:val="1-Char"/>
          <w:rtl/>
        </w:rPr>
        <w:t xml:space="preserve">ی </w:t>
      </w:r>
      <w:r w:rsidRPr="0062224F">
        <w:rPr>
          <w:rStyle w:val="1-Char"/>
          <w:rtl/>
        </w:rPr>
        <w:t>خود را تغییر</w:t>
      </w:r>
      <w:r w:rsidR="001E1019">
        <w:rPr>
          <w:rStyle w:val="1-Char"/>
          <w:rtl/>
        </w:rPr>
        <w:t xml:space="preserve"> می‌دهند</w:t>
      </w:r>
      <w:r w:rsidRPr="0062224F">
        <w:rPr>
          <w:rStyle w:val="1-Char"/>
          <w:rtl/>
        </w:rPr>
        <w:t>، خوب است شما هم آستین</w:t>
      </w:r>
      <w:r w:rsidRPr="0062224F">
        <w:rPr>
          <w:rStyle w:val="1-Char"/>
          <w:rFonts w:hint="cs"/>
          <w:rtl/>
        </w:rPr>
        <w:t>‌</w:t>
      </w:r>
      <w:r w:rsidRPr="0062224F">
        <w:rPr>
          <w:rStyle w:val="1-Char"/>
          <w:rtl/>
        </w:rPr>
        <w:t>ها را بالا بزنید و با نشان دادن این تحریف</w:t>
      </w:r>
      <w:r w:rsidRPr="0062224F">
        <w:rPr>
          <w:rStyle w:val="1-Char"/>
          <w:rFonts w:hint="cs"/>
          <w:rtl/>
        </w:rPr>
        <w:t>‌</w:t>
      </w:r>
      <w:r w:rsidRPr="0062224F">
        <w:rPr>
          <w:rStyle w:val="1-Char"/>
          <w:rtl/>
        </w:rPr>
        <w:t>های روز مره</w:t>
      </w:r>
      <w:r w:rsidRPr="0062224F">
        <w:rPr>
          <w:rStyle w:val="1-Char"/>
          <w:rFonts w:hint="cs"/>
          <w:rtl/>
        </w:rPr>
        <w:t>،</w:t>
      </w:r>
      <w:r w:rsidRPr="0062224F">
        <w:rPr>
          <w:rStyle w:val="1-Char"/>
          <w:rtl/>
        </w:rPr>
        <w:t xml:space="preserve"> آبروی سنی</w:t>
      </w:r>
      <w:r w:rsidRPr="0062224F">
        <w:rPr>
          <w:rStyle w:val="1-Char"/>
          <w:rFonts w:hint="cs"/>
          <w:rtl/>
        </w:rPr>
        <w:t>‌</w:t>
      </w:r>
      <w:r w:rsidRPr="0062224F">
        <w:rPr>
          <w:rStyle w:val="1-Char"/>
          <w:rtl/>
        </w:rPr>
        <w:t>ها را ببرید.</w:t>
      </w:r>
    </w:p>
    <w:p w:rsidR="00710A77" w:rsidRPr="0062224F" w:rsidRDefault="00710A77" w:rsidP="00710A77">
      <w:pPr>
        <w:ind w:firstLine="284"/>
        <w:jc w:val="both"/>
        <w:rPr>
          <w:rStyle w:val="1-Char"/>
          <w:rtl/>
        </w:rPr>
      </w:pPr>
      <w:r w:rsidRPr="0062224F">
        <w:rPr>
          <w:rStyle w:val="1-Char"/>
          <w:rtl/>
        </w:rPr>
        <w:t>آیا چنین چیزی ممکن است</w:t>
      </w:r>
      <w:r w:rsidR="00DE4714" w:rsidRPr="0062224F">
        <w:rPr>
          <w:rStyle w:val="1-Char"/>
          <w:rtl/>
        </w:rPr>
        <w:t>؟</w:t>
      </w:r>
      <w:r w:rsidRPr="0062224F">
        <w:rPr>
          <w:rStyle w:val="1-Char"/>
          <w:rtl/>
        </w:rPr>
        <w:t xml:space="preserve"> امروزه که</w:t>
      </w:r>
      <w:r w:rsidR="0046175A">
        <w:rPr>
          <w:rStyle w:val="1-Char"/>
          <w:rtl/>
        </w:rPr>
        <w:t xml:space="preserve"> کتاب‌ها</w:t>
      </w:r>
      <w:r w:rsidRPr="0062224F">
        <w:rPr>
          <w:rStyle w:val="1-Char"/>
          <w:rtl/>
        </w:rPr>
        <w:t xml:space="preserve"> در جاهای مختلفی چاپ</w:t>
      </w:r>
      <w:r w:rsidR="001E5D31" w:rsidRPr="0062224F">
        <w:rPr>
          <w:rStyle w:val="1-Char"/>
          <w:rtl/>
        </w:rPr>
        <w:t xml:space="preserve"> می‌</w:t>
      </w:r>
      <w:r w:rsidRPr="0062224F">
        <w:rPr>
          <w:rStyle w:val="1-Char"/>
          <w:rtl/>
        </w:rPr>
        <w:t>شوند و نسخه</w:t>
      </w:r>
      <w:r w:rsidRPr="0062224F">
        <w:rPr>
          <w:rStyle w:val="1-Char"/>
          <w:rFonts w:hint="cs"/>
          <w:rtl/>
        </w:rPr>
        <w:t>‌ها</w:t>
      </w:r>
      <w:r w:rsidRPr="0062224F">
        <w:rPr>
          <w:rStyle w:val="1-Char"/>
          <w:rtl/>
        </w:rPr>
        <w:t>ی اصلی در موزه</w:t>
      </w:r>
      <w:r w:rsidRPr="0062224F">
        <w:rPr>
          <w:rStyle w:val="1-Char"/>
          <w:rFonts w:hint="cs"/>
          <w:rtl/>
        </w:rPr>
        <w:t>‌</w:t>
      </w:r>
      <w:r w:rsidRPr="0062224F">
        <w:rPr>
          <w:rStyle w:val="1-Char"/>
          <w:rtl/>
        </w:rPr>
        <w:t>ها نگهداری می</w:t>
      </w:r>
      <w:r w:rsidRPr="0062224F">
        <w:rPr>
          <w:rStyle w:val="1-Char"/>
          <w:rFonts w:hint="cs"/>
          <w:rtl/>
        </w:rPr>
        <w:t>‌</w:t>
      </w:r>
      <w:r w:rsidRPr="0062224F">
        <w:rPr>
          <w:rStyle w:val="1-Char"/>
          <w:rtl/>
        </w:rPr>
        <w:t>شوند، آیا ممکن است که</w:t>
      </w:r>
      <w:r w:rsidR="0046175A">
        <w:rPr>
          <w:rStyle w:val="1-Char"/>
          <w:rtl/>
        </w:rPr>
        <w:t xml:space="preserve"> کتاب‌ها</w:t>
      </w:r>
      <w:r w:rsidRPr="0062224F">
        <w:rPr>
          <w:rStyle w:val="1-Char"/>
          <w:rtl/>
        </w:rPr>
        <w:t xml:space="preserve"> براحتی دستخوش تحریف شوند؟</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چگونه ممکن است سنی</w:t>
      </w:r>
      <w:r w:rsidRPr="0062224F">
        <w:rPr>
          <w:rStyle w:val="1-Char"/>
          <w:rFonts w:hint="cs"/>
          <w:rtl/>
        </w:rPr>
        <w:t>‌</w:t>
      </w:r>
      <w:r w:rsidRPr="0062224F">
        <w:rPr>
          <w:rStyle w:val="1-Char"/>
          <w:rtl/>
        </w:rPr>
        <w:t xml:space="preserve">ها با اینهمه اختلافی که بین خود دارند، بیایند و </w:t>
      </w:r>
      <w:r w:rsidRPr="0062224F">
        <w:rPr>
          <w:rStyle w:val="1-Char"/>
          <w:rFonts w:hint="cs"/>
          <w:rtl/>
        </w:rPr>
        <w:t>متحدانه و هماهنگ،</w:t>
      </w:r>
      <w:r w:rsidRPr="0062224F">
        <w:rPr>
          <w:rStyle w:val="1-Char"/>
          <w:rtl/>
        </w:rPr>
        <w:t xml:space="preserve"> کتابی را تغییر دهند و دشمنان در طول و عرض دنیا از آن بویی نبرند؟!</w:t>
      </w:r>
      <w:r w:rsidR="00317306" w:rsidRPr="0062224F">
        <w:rPr>
          <w:rStyle w:val="1-Char"/>
          <w:rFonts w:hint="cs"/>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نویسندۀ کتاب</w:t>
      </w:r>
      <w:r w:rsidR="002D3D2D" w:rsidRPr="0062224F">
        <w:rPr>
          <w:rStyle w:val="1-Char"/>
          <w:rtl/>
        </w:rPr>
        <w:t xml:space="preserve"> شب‌های </w:t>
      </w:r>
      <w:r w:rsidRPr="0062224F">
        <w:rPr>
          <w:rStyle w:val="1-Char"/>
          <w:rtl/>
        </w:rPr>
        <w:t>پیشاور</w:t>
      </w:r>
      <w:r w:rsidR="00B32BA2">
        <w:rPr>
          <w:rStyle w:val="1-Char"/>
          <w:rtl/>
        </w:rPr>
        <w:t xml:space="preserve"> </w:t>
      </w:r>
      <w:r w:rsidR="00783174">
        <w:rPr>
          <w:rStyle w:val="1-Char"/>
          <w:rtl/>
        </w:rPr>
        <w:t>می‌گوید</w:t>
      </w:r>
      <w:r w:rsidRPr="0062224F">
        <w:rPr>
          <w:rStyle w:val="1-Char"/>
          <w:rtl/>
        </w:rPr>
        <w:t xml:space="preserve"> اگر سندی ارائه کردم و نیافتید، بدانید که من صادقم! و کتب سنی</w:t>
      </w:r>
      <w:r w:rsidRPr="0062224F">
        <w:rPr>
          <w:rStyle w:val="1-Char"/>
          <w:rFonts w:hint="cs"/>
          <w:rtl/>
        </w:rPr>
        <w:t>‌</w:t>
      </w:r>
      <w:r w:rsidRPr="0062224F">
        <w:rPr>
          <w:rStyle w:val="1-Char"/>
          <w:rtl/>
        </w:rPr>
        <w:t>ها کاذب است! به این ترتیب، هر نویسنده‌ای</w:t>
      </w:r>
      <w:r w:rsidR="001E5D31" w:rsidRPr="0062224F">
        <w:rPr>
          <w:rStyle w:val="1-Char"/>
          <w:rtl/>
        </w:rPr>
        <w:t xml:space="preserve"> می‌</w:t>
      </w:r>
      <w:r w:rsidRPr="0062224F">
        <w:rPr>
          <w:rStyle w:val="1-Char"/>
          <w:rtl/>
        </w:rPr>
        <w:t>تواند در آغاز کتاب خود چنین ادعای کند که در این صورت خود سند از اعتبار</w:t>
      </w:r>
      <w:r w:rsidR="001E5D31" w:rsidRPr="0062224F">
        <w:rPr>
          <w:rStyle w:val="1-Char"/>
          <w:rtl/>
        </w:rPr>
        <w:t xml:space="preserve"> می‌</w:t>
      </w:r>
      <w:r w:rsidRPr="0062224F">
        <w:rPr>
          <w:rStyle w:val="1-Char"/>
          <w:rtl/>
        </w:rPr>
        <w:t>افتد!</w:t>
      </w:r>
      <w:r w:rsidRPr="0062224F">
        <w:rPr>
          <w:rStyle w:val="1-Char"/>
          <w:rFonts w:hint="cs"/>
          <w:rtl/>
        </w:rPr>
        <w:t>.</w:t>
      </w:r>
    </w:p>
    <w:p w:rsidR="00710A77" w:rsidRPr="0062224F" w:rsidRDefault="00710A77" w:rsidP="00362A31">
      <w:pPr>
        <w:ind w:firstLine="284"/>
        <w:jc w:val="both"/>
        <w:rPr>
          <w:rStyle w:val="1-Char"/>
          <w:rtl/>
        </w:rPr>
      </w:pPr>
      <w:r w:rsidRPr="0062224F">
        <w:rPr>
          <w:rStyle w:val="1-Char"/>
          <w:rtl/>
        </w:rPr>
        <w:t>5- آیا حق نداریم به نیت نویسندۀ کتاب شک کنیم؟ شما را به خدا تا به حال شنیده</w:t>
      </w:r>
      <w:r w:rsidR="00362A31">
        <w:rPr>
          <w:rStyle w:val="1-Char"/>
          <w:rFonts w:hint="cs"/>
          <w:rtl/>
        </w:rPr>
        <w:t>‌</w:t>
      </w:r>
      <w:r w:rsidRPr="0062224F">
        <w:rPr>
          <w:rStyle w:val="1-Char"/>
          <w:rtl/>
        </w:rPr>
        <w:t>اید که سنی سگ و شراب را حلال بداند</w:t>
      </w:r>
      <w:r w:rsidRPr="0062224F">
        <w:rPr>
          <w:rStyle w:val="1-Char"/>
          <w:rFonts w:hint="cs"/>
          <w:rtl/>
        </w:rPr>
        <w:t>؟!</w:t>
      </w:r>
      <w:r w:rsidRPr="0062224F">
        <w:rPr>
          <w:rStyle w:val="1-Char"/>
          <w:rtl/>
        </w:rPr>
        <w:t xml:space="preserve"> و با دختر خود عروسی کند</w:t>
      </w:r>
      <w:r w:rsidRPr="0062224F">
        <w:rPr>
          <w:rStyle w:val="1-Char"/>
          <w:rFonts w:hint="cs"/>
          <w:rtl/>
        </w:rPr>
        <w:t xml:space="preserve">؟! </w:t>
      </w:r>
      <w:r w:rsidRPr="0062224F">
        <w:rPr>
          <w:rStyle w:val="1-Char"/>
          <w:rtl/>
        </w:rPr>
        <w:t>و آن وقت همین را به عنوان سند ارائه دهد؟! و بعد بگوید سنی</w:t>
      </w:r>
      <w:r w:rsidRPr="0062224F">
        <w:rPr>
          <w:rStyle w:val="1-Char"/>
          <w:rFonts w:hint="cs"/>
          <w:rtl/>
        </w:rPr>
        <w:t>‌</w:t>
      </w:r>
      <w:r w:rsidRPr="0062224F">
        <w:rPr>
          <w:rStyle w:val="1-Char"/>
          <w:rtl/>
        </w:rPr>
        <w:t>ها کتاب خود را تغییر داده‌اند. در طول تاریخ چنین چیزی هرگز اتفاق نیفتاده است که سنی با دختر خود عروسی کند.</w:t>
      </w:r>
      <w:r w:rsidR="00375E1F" w:rsidRPr="0062224F">
        <w:rPr>
          <w:rStyle w:val="1-Char"/>
          <w:rFonts w:hint="cs"/>
          <w:rtl/>
        </w:rPr>
        <w:t xml:space="preserve"> </w:t>
      </w:r>
      <w:r w:rsidRPr="0062224F">
        <w:rPr>
          <w:rStyle w:val="1-Char"/>
          <w:rtl/>
        </w:rPr>
        <w:t xml:space="preserve">آیا دروغ گویی بزرگتر از زمخشری و این آقای داعی شیاد </w:t>
      </w:r>
      <w:r w:rsidR="00DE4714" w:rsidRPr="0062224F">
        <w:rPr>
          <w:rStyle w:val="1-Char"/>
          <w:rtl/>
        </w:rPr>
        <w:t>(</w:t>
      </w:r>
      <w:r w:rsidRPr="0062224F">
        <w:rPr>
          <w:rStyle w:val="1-Char"/>
          <w:rtl/>
        </w:rPr>
        <w:t>نویسنده کتاب</w:t>
      </w:r>
      <w:r w:rsidR="002D3D2D" w:rsidRPr="0062224F">
        <w:rPr>
          <w:rStyle w:val="1-Char"/>
          <w:rtl/>
        </w:rPr>
        <w:t xml:space="preserve"> شب‌های </w:t>
      </w:r>
      <w:r w:rsidRPr="0062224F">
        <w:rPr>
          <w:rStyle w:val="1-Char"/>
          <w:rtl/>
        </w:rPr>
        <w:t>پیشاور</w:t>
      </w:r>
      <w:r w:rsidR="00DE4714" w:rsidRPr="0062224F">
        <w:rPr>
          <w:rStyle w:val="1-Char"/>
          <w:rtl/>
        </w:rPr>
        <w:t>)</w:t>
      </w:r>
      <w:r w:rsidRPr="0062224F">
        <w:rPr>
          <w:rStyle w:val="1-Char"/>
          <w:rtl/>
        </w:rPr>
        <w:t xml:space="preserve"> سراغ دارید؟</w:t>
      </w:r>
      <w:r w:rsidR="00375E1F" w:rsidRPr="0062224F">
        <w:rPr>
          <w:rStyle w:val="1-Char"/>
          <w:rFonts w:hint="cs"/>
          <w:rtl/>
        </w:rPr>
        <w:t>.</w:t>
      </w:r>
    </w:p>
    <w:p w:rsidR="00710A77" w:rsidRPr="001E5D31" w:rsidRDefault="00710A77" w:rsidP="002468B3">
      <w:pPr>
        <w:pStyle w:val="3-"/>
        <w:rPr>
          <w:rFonts w:ascii="Times New Roman" w:hAnsi="Times New Roman"/>
          <w:rtl/>
        </w:rPr>
      </w:pPr>
      <w:bookmarkStart w:id="46" w:name="_Toc212294973"/>
      <w:bookmarkStart w:id="47" w:name="_Toc433464458"/>
      <w:bookmarkStart w:id="48" w:name="_Toc194375189"/>
      <w:r w:rsidRPr="001E5D31">
        <w:rPr>
          <w:rFonts w:ascii="Times New Roman" w:hAnsi="Times New Roman"/>
          <w:rtl/>
        </w:rPr>
        <w:t>ادعای 2</w:t>
      </w:r>
      <w:r w:rsidR="00116CC5">
        <w:rPr>
          <w:rFonts w:ascii="Times New Roman" w:hAnsi="Times New Roman"/>
          <w:rtl/>
        </w:rPr>
        <w:t>-</w:t>
      </w:r>
      <w:r w:rsidRPr="001E5D31">
        <w:rPr>
          <w:rFonts w:ascii="Times New Roman" w:hAnsi="Times New Roman"/>
          <w:rtl/>
        </w:rPr>
        <w:t xml:space="preserve"> معاویه علی را سب</w:t>
      </w:r>
      <w:r w:rsidR="001E5D31">
        <w:rPr>
          <w:rFonts w:ascii="Times New Roman" w:hAnsi="Times New Roman"/>
          <w:rtl/>
        </w:rPr>
        <w:t xml:space="preserve"> می‌</w:t>
      </w:r>
      <w:r w:rsidRPr="001E5D31">
        <w:rPr>
          <w:rFonts w:ascii="Times New Roman" w:hAnsi="Times New Roman"/>
          <w:rtl/>
        </w:rPr>
        <w:t>کرد</w:t>
      </w:r>
      <w:bookmarkEnd w:id="46"/>
      <w:bookmarkEnd w:id="47"/>
    </w:p>
    <w:p w:rsidR="00710A77" w:rsidRPr="00064CB4" w:rsidRDefault="00710A77" w:rsidP="00122F3A">
      <w:pPr>
        <w:pStyle w:val="1-"/>
        <w:rPr>
          <w:rtl/>
        </w:rPr>
      </w:pPr>
      <w:bookmarkStart w:id="49" w:name="_Toc212294974"/>
      <w:r w:rsidRPr="00064CB4">
        <w:rPr>
          <w:rtl/>
        </w:rPr>
        <w:t xml:space="preserve">و 80 سال این کار </w:t>
      </w:r>
      <w:bookmarkEnd w:id="48"/>
      <w:r w:rsidRPr="00064CB4">
        <w:rPr>
          <w:rtl/>
        </w:rPr>
        <w:t>ادامه داشت.</w:t>
      </w:r>
      <w:r w:rsidR="00854213">
        <w:rPr>
          <w:rFonts w:hint="cs"/>
          <w:rtl/>
        </w:rPr>
        <w:t xml:space="preserve"> </w:t>
      </w:r>
      <w:r w:rsidRPr="00064CB4">
        <w:rPr>
          <w:rtl/>
        </w:rPr>
        <w:t>معاویه، حضرت علی را تارک نماز و قاتل عثمان</w:t>
      </w:r>
      <w:r w:rsidR="001E5D31" w:rsidRPr="00064CB4">
        <w:rPr>
          <w:rtl/>
        </w:rPr>
        <w:t xml:space="preserve"> می‌</w:t>
      </w:r>
      <w:r w:rsidRPr="00064CB4">
        <w:rPr>
          <w:rtl/>
        </w:rPr>
        <w:t>دانست و در زمان امویان بالای منبر علی را سب</w:t>
      </w:r>
      <w:r w:rsidR="001E5D31" w:rsidRPr="00064CB4">
        <w:rPr>
          <w:rtl/>
        </w:rPr>
        <w:t xml:space="preserve"> می‌</w:t>
      </w:r>
      <w:r w:rsidRPr="00064CB4">
        <w:rPr>
          <w:rtl/>
        </w:rPr>
        <w:t>کردند...</w:t>
      </w:r>
      <w:r w:rsidR="00C11793" w:rsidRPr="00653CC0">
        <w:rPr>
          <w:rFonts w:hint="cs"/>
          <w:vertAlign w:val="superscript"/>
          <w:rtl/>
        </w:rPr>
        <w:t>(</w:t>
      </w:r>
      <w:r w:rsidR="00C11793" w:rsidRPr="00653CC0">
        <w:rPr>
          <w:vertAlign w:val="superscript"/>
          <w:rtl/>
        </w:rPr>
        <w:footnoteReference w:id="2"/>
      </w:r>
      <w:r w:rsidR="00C11793" w:rsidRPr="00653CC0">
        <w:rPr>
          <w:rFonts w:hint="cs"/>
          <w:vertAlign w:val="superscript"/>
          <w:rtl/>
        </w:rPr>
        <w:t>)</w:t>
      </w:r>
      <w:bookmarkEnd w:id="49"/>
      <w:r w:rsidRPr="00064CB4">
        <w:rPr>
          <w:rFonts w:hint="cs"/>
          <w:rtl/>
        </w:rPr>
        <w:t>.</w:t>
      </w:r>
    </w:p>
    <w:p w:rsidR="00710A77"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گفته دروغ است. امام حسن</w:t>
      </w:r>
      <w:r w:rsidR="00FA223B" w:rsidRPr="0062224F">
        <w:rPr>
          <w:rStyle w:val="1-Char"/>
          <w:rtl/>
        </w:rPr>
        <w:t>،</w:t>
      </w:r>
      <w:r w:rsidRPr="0062224F">
        <w:rPr>
          <w:rStyle w:val="1-Char"/>
          <w:rtl/>
        </w:rPr>
        <w:t xml:space="preserve"> چگونه راضی شد با مردی صلح کند که پدرش را ناسزا</w:t>
      </w:r>
      <w:r w:rsidR="00B32BA2">
        <w:rPr>
          <w:rStyle w:val="1-Char"/>
          <w:rtl/>
        </w:rPr>
        <w:t xml:space="preserve"> </w:t>
      </w:r>
      <w:r w:rsidR="00783174">
        <w:rPr>
          <w:rStyle w:val="1-Char"/>
          <w:rtl/>
        </w:rPr>
        <w:t>می‌گوید</w:t>
      </w:r>
      <w:r w:rsidRPr="0062224F">
        <w:rPr>
          <w:rStyle w:val="1-Char"/>
          <w:rtl/>
        </w:rPr>
        <w:t xml:space="preserve"> آن هم بر سر منابر</w:t>
      </w:r>
      <w:r w:rsidR="00600B5B" w:rsidRPr="0062224F">
        <w:rPr>
          <w:rStyle w:val="1-Char"/>
          <w:rtl/>
        </w:rPr>
        <w:t>!</w:t>
      </w:r>
      <w:r w:rsidRPr="0062224F">
        <w:rPr>
          <w:rStyle w:val="1-Char"/>
          <w:rtl/>
        </w:rPr>
        <w:t xml:space="preserve"> در</w:t>
      </w:r>
      <w:r w:rsidR="0046175A">
        <w:rPr>
          <w:rStyle w:val="1-Char"/>
          <w:rtl/>
        </w:rPr>
        <w:t xml:space="preserve"> کتاب‌ها</w:t>
      </w:r>
      <w:r w:rsidR="000B513B">
        <w:rPr>
          <w:rStyle w:val="1-Char"/>
          <w:rtl/>
        </w:rPr>
        <w:t xml:space="preserve">ی </w:t>
      </w:r>
      <w:r w:rsidRPr="0062224F">
        <w:rPr>
          <w:rStyle w:val="1-Char"/>
          <w:rtl/>
        </w:rPr>
        <w:t>ما نوشته شده است که معاویه از شنیدن خبر مرگ علی گریه کرد. زنش گفت: دیروز با او</w:t>
      </w:r>
      <w:r w:rsidR="001E5D31" w:rsidRPr="0062224F">
        <w:rPr>
          <w:rStyle w:val="1-Char"/>
          <w:rtl/>
        </w:rPr>
        <w:t xml:space="preserve"> می‌</w:t>
      </w:r>
      <w:r w:rsidRPr="0062224F">
        <w:rPr>
          <w:rStyle w:val="1-Char"/>
          <w:rtl/>
        </w:rPr>
        <w:t>جنگیدی؛ امروز گریه</w:t>
      </w:r>
      <w:r w:rsidR="001E5D31" w:rsidRPr="0062224F">
        <w:rPr>
          <w:rStyle w:val="1-Char"/>
          <w:rtl/>
        </w:rPr>
        <w:t xml:space="preserve"> می‌</w:t>
      </w:r>
      <w:r w:rsidRPr="0062224F">
        <w:rPr>
          <w:rStyle w:val="1-Char"/>
          <w:rtl/>
        </w:rPr>
        <w:t>کنی؟</w:t>
      </w:r>
      <w:r w:rsidR="00C11793" w:rsidRPr="0062224F">
        <w:rPr>
          <w:rStyle w:val="1-Char"/>
          <w:rFonts w:hint="cs"/>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فرمود</w:t>
      </w:r>
      <w:r w:rsidR="008858A6" w:rsidRPr="0062224F">
        <w:rPr>
          <w:rStyle w:val="1-Char"/>
          <w:rtl/>
        </w:rPr>
        <w:t>:</w:t>
      </w:r>
      <w:r w:rsidR="00C07C68">
        <w:rPr>
          <w:rStyle w:val="1-Char"/>
          <w:rFonts w:hint="cs"/>
          <w:rtl/>
        </w:rPr>
        <w:t xml:space="preserve"> </w:t>
      </w:r>
      <w:r w:rsidRPr="0062224F">
        <w:rPr>
          <w:rStyle w:val="1-Char"/>
          <w:rtl/>
        </w:rPr>
        <w:t>مردم</w:t>
      </w:r>
      <w:r w:rsidR="00FA03B3">
        <w:rPr>
          <w:rStyle w:val="1-Char"/>
          <w:rtl/>
        </w:rPr>
        <w:t xml:space="preserve"> نمی‌دا</w:t>
      </w:r>
      <w:r w:rsidRPr="0062224F">
        <w:rPr>
          <w:rStyle w:val="1-Char"/>
          <w:rtl/>
        </w:rPr>
        <w:t xml:space="preserve">نند چه شخصیتی را از دست داده‌اند. </w:t>
      </w:r>
    </w:p>
    <w:p w:rsidR="00710A77" w:rsidRPr="0062224F" w:rsidRDefault="00710A77" w:rsidP="00710A77">
      <w:pPr>
        <w:ind w:firstLine="284"/>
        <w:jc w:val="both"/>
        <w:rPr>
          <w:rStyle w:val="1-Char"/>
          <w:rtl/>
        </w:rPr>
      </w:pPr>
      <w:r w:rsidRPr="0062224F">
        <w:rPr>
          <w:rStyle w:val="1-Char"/>
          <w:rtl/>
        </w:rPr>
        <w:t>پس باید بگوییم: شما دشمن معاویه هستید و دوستدار فتنه. لذا ادعای شما را هیچ عاقلی قبول</w:t>
      </w:r>
      <w:r w:rsidR="002D3D2D" w:rsidRPr="0062224F">
        <w:rPr>
          <w:rStyle w:val="1-Char"/>
          <w:rtl/>
        </w:rPr>
        <w:t xml:space="preserve"> نمی‌</w:t>
      </w:r>
      <w:r w:rsidRPr="0062224F">
        <w:rPr>
          <w:rStyle w:val="1-Char"/>
          <w:rtl/>
        </w:rPr>
        <w:t>کند.</w:t>
      </w:r>
    </w:p>
    <w:p w:rsidR="00710A77" w:rsidRPr="001E5D31" w:rsidRDefault="00710A77" w:rsidP="00064CB4">
      <w:pPr>
        <w:pStyle w:val="3-"/>
        <w:rPr>
          <w:rFonts w:ascii="Times New Roman" w:hAnsi="Times New Roman"/>
          <w:rtl/>
        </w:rPr>
      </w:pPr>
      <w:bookmarkStart w:id="50" w:name="_Toc194375190"/>
      <w:bookmarkStart w:id="51" w:name="_Toc212294975"/>
      <w:bookmarkStart w:id="52" w:name="_Toc433464459"/>
      <w:r w:rsidRPr="001E5D31">
        <w:rPr>
          <w:rFonts w:ascii="Times New Roman" w:hAnsi="Times New Roman"/>
          <w:rtl/>
        </w:rPr>
        <w:t>ادعای 3</w:t>
      </w:r>
      <w:r w:rsidR="00064CB4">
        <w:rPr>
          <w:rFonts w:ascii="Times New Roman" w:hAnsi="Times New Roman" w:hint="cs"/>
          <w:rtl/>
        </w:rPr>
        <w:t xml:space="preserve">- </w:t>
      </w:r>
      <w:r w:rsidRPr="001E5D31">
        <w:rPr>
          <w:rFonts w:ascii="Times New Roman" w:hAnsi="Times New Roman"/>
          <w:rtl/>
        </w:rPr>
        <w:t>معاویه</w:t>
      </w:r>
      <w:r w:rsidR="00686EC4">
        <w:rPr>
          <w:rFonts w:ascii="Times New Roman" w:hAnsi="Times New Roman"/>
          <w:rtl/>
        </w:rPr>
        <w:t xml:space="preserve"> بی‌</w:t>
      </w:r>
      <w:r w:rsidRPr="001E5D31">
        <w:rPr>
          <w:rFonts w:ascii="Times New Roman" w:hAnsi="Times New Roman"/>
          <w:rtl/>
        </w:rPr>
        <w:t>نام و نشان است اما امام</w:t>
      </w:r>
      <w:r w:rsidRPr="001E5D31">
        <w:rPr>
          <w:rFonts w:ascii="Times New Roman" w:hAnsi="Times New Roman" w:hint="cs"/>
          <w:rtl/>
        </w:rPr>
        <w:t>‌</w:t>
      </w:r>
      <w:r w:rsidRPr="001E5D31">
        <w:rPr>
          <w:rFonts w:ascii="Times New Roman" w:hAnsi="Times New Roman"/>
          <w:rtl/>
        </w:rPr>
        <w:t>های ما صاحب بارگاه هستند</w:t>
      </w:r>
      <w:bookmarkEnd w:id="50"/>
      <w:r w:rsidRPr="001E5D31">
        <w:rPr>
          <w:rFonts w:ascii="Times New Roman" w:hAnsi="Times New Roman"/>
          <w:rtl/>
        </w:rPr>
        <w:t>.</w:t>
      </w:r>
      <w:bookmarkEnd w:id="51"/>
      <w:bookmarkEnd w:id="52"/>
    </w:p>
    <w:p w:rsidR="00710A77" w:rsidRPr="0062224F" w:rsidRDefault="00710A77" w:rsidP="00C11793">
      <w:pPr>
        <w:ind w:firstLine="284"/>
        <w:jc w:val="both"/>
        <w:rPr>
          <w:rStyle w:val="1-Char"/>
          <w:rtl/>
        </w:rPr>
      </w:pPr>
      <w:r w:rsidRPr="0062224F">
        <w:rPr>
          <w:rStyle w:val="1-Char"/>
          <w:rtl/>
        </w:rPr>
        <w:t>قبر معاویه در شام معدوم است و این، دلیل باطل بودن اوست در حالی که قبر رقیۀ کوچک، معلوم است ومردم از روح پر فتوح او استمداد</w:t>
      </w:r>
      <w:r w:rsidR="001E5D31" w:rsidRPr="0062224F">
        <w:rPr>
          <w:rStyle w:val="1-Char"/>
          <w:rtl/>
        </w:rPr>
        <w:t xml:space="preserve"> می‌</w:t>
      </w:r>
      <w:r w:rsidRPr="0062224F">
        <w:rPr>
          <w:rStyle w:val="1-Char"/>
          <w:rtl/>
        </w:rPr>
        <w:t>نمایند</w:t>
      </w:r>
      <w:r w:rsidR="00600B5B" w:rsidRPr="0062224F">
        <w:rPr>
          <w:rStyle w:val="1-Char"/>
          <w:rtl/>
        </w:rPr>
        <w:t>.</w:t>
      </w:r>
      <w:r w:rsidRPr="0062224F">
        <w:rPr>
          <w:rStyle w:val="1-Char"/>
          <w:rtl/>
        </w:rPr>
        <w:t>..</w:t>
      </w:r>
      <w:r w:rsidR="00C11793" w:rsidRPr="00CE6E7F">
        <w:rPr>
          <w:rStyle w:val="1-Char"/>
          <w:rFonts w:hint="cs"/>
          <w:vertAlign w:val="superscript"/>
          <w:rtl/>
        </w:rPr>
        <w:t>(</w:t>
      </w:r>
      <w:r w:rsidR="00C11793" w:rsidRPr="008C6EBC">
        <w:rPr>
          <w:rStyle w:val="1-Char"/>
          <w:vertAlign w:val="superscript"/>
          <w:rtl/>
        </w:rPr>
        <w:footnoteReference w:id="3"/>
      </w:r>
      <w:r w:rsidR="00C11793"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375E1F" w:rsidP="00710A77">
      <w:pPr>
        <w:ind w:firstLine="284"/>
        <w:jc w:val="both"/>
        <w:rPr>
          <w:rStyle w:val="1-Char"/>
          <w:rtl/>
        </w:rPr>
      </w:pPr>
      <w:r w:rsidRPr="0062224F">
        <w:rPr>
          <w:rStyle w:val="1-Char"/>
          <w:rtl/>
        </w:rPr>
        <w:t>می</w:t>
      </w:r>
      <w:r w:rsidRPr="0062224F">
        <w:rPr>
          <w:rStyle w:val="1-Char"/>
          <w:rFonts w:hint="cs"/>
          <w:rtl/>
        </w:rPr>
        <w:t>‌</w:t>
      </w:r>
      <w:r w:rsidR="00710A77" w:rsidRPr="0062224F">
        <w:rPr>
          <w:rStyle w:val="1-Char"/>
          <w:rtl/>
        </w:rPr>
        <w:t>گویم: استمداد از قبر یا آشکار بودن آن یا داشتن قبه وبارگاه، نشانۀ حق یا باطل بودن نیست.بسیاری از کسانی که شما</w:t>
      </w:r>
      <w:r w:rsidR="00F0383B">
        <w:rPr>
          <w:rStyle w:val="1-Char"/>
          <w:rtl/>
        </w:rPr>
        <w:t xml:space="preserve"> آن‌ها </w:t>
      </w:r>
      <w:r w:rsidR="00710A77" w:rsidRPr="0062224F">
        <w:rPr>
          <w:rStyle w:val="1-Char"/>
          <w:rtl/>
        </w:rPr>
        <w:t>را جهنمی</w:t>
      </w:r>
      <w:r w:rsidR="00902E82">
        <w:rPr>
          <w:rStyle w:val="1-Char"/>
          <w:rtl/>
        </w:rPr>
        <w:t xml:space="preserve"> می‌دانید</w:t>
      </w:r>
      <w:r w:rsidR="00710A77" w:rsidRPr="0062224F">
        <w:rPr>
          <w:rStyle w:val="1-Char"/>
          <w:rtl/>
        </w:rPr>
        <w:t>، بارگاه بزرگی دارند؛ مثل جامی</w:t>
      </w:r>
      <w:r w:rsidR="00FA223B" w:rsidRPr="0062224F">
        <w:rPr>
          <w:rStyle w:val="1-Char"/>
          <w:rtl/>
        </w:rPr>
        <w:t>،</w:t>
      </w:r>
      <w:r w:rsidR="00710A77" w:rsidRPr="0062224F">
        <w:rPr>
          <w:rStyle w:val="1-Char"/>
          <w:rtl/>
        </w:rPr>
        <w:t xml:space="preserve"> عبدالقادر گیلانی</w:t>
      </w:r>
      <w:r w:rsidR="00FA223B" w:rsidRPr="0062224F">
        <w:rPr>
          <w:rStyle w:val="1-Char"/>
          <w:rtl/>
        </w:rPr>
        <w:t>،</w:t>
      </w:r>
      <w:r w:rsidR="00710A77" w:rsidRPr="0062224F">
        <w:rPr>
          <w:rStyle w:val="1-Char"/>
          <w:rtl/>
        </w:rPr>
        <w:t xml:space="preserve"> لنین یا فرعون. این مسأله به عقیدۀ هر قومی مربوط</w:t>
      </w:r>
      <w:r w:rsidR="006148A3">
        <w:rPr>
          <w:rStyle w:val="1-Char"/>
          <w:rtl/>
        </w:rPr>
        <w:t xml:space="preserve"> می‌شود</w:t>
      </w:r>
      <w:r w:rsidR="00710A77" w:rsidRPr="0062224F">
        <w:rPr>
          <w:rStyle w:val="1-Char"/>
          <w:rtl/>
        </w:rPr>
        <w:t>. ما درست کردن بارگاه بر قبر را بدعت، و استمداد از مرده را شرک</w:t>
      </w:r>
      <w:r w:rsidR="00FA03B3">
        <w:rPr>
          <w:rStyle w:val="1-Char"/>
          <w:rtl/>
        </w:rPr>
        <w:t xml:space="preserve"> می‌دانیم</w:t>
      </w:r>
      <w:r w:rsidR="00710A77" w:rsidRPr="0062224F">
        <w:rPr>
          <w:rStyle w:val="1-Char"/>
          <w:rtl/>
        </w:rPr>
        <w:t xml:space="preserve">. </w:t>
      </w:r>
    </w:p>
    <w:p w:rsidR="00710A77" w:rsidRPr="0062224F" w:rsidRDefault="00710A77" w:rsidP="00A10A21">
      <w:pPr>
        <w:ind w:firstLine="284"/>
        <w:jc w:val="both"/>
        <w:rPr>
          <w:rStyle w:val="1-Char"/>
          <w:rtl/>
        </w:rPr>
      </w:pPr>
      <w:r w:rsidRPr="0062224F">
        <w:rPr>
          <w:rStyle w:val="1-Char"/>
          <w:rtl/>
        </w:rPr>
        <w:t>قبر معاویه</w:t>
      </w:r>
      <w:r w:rsidR="00A10A21">
        <w:rPr>
          <w:rStyle w:val="1-Char"/>
          <w:rFonts w:cs="CTraditional Arabic" w:hint="cs"/>
          <w:rtl/>
        </w:rPr>
        <w:t>س</w:t>
      </w:r>
      <w:r w:rsidRPr="0062224F">
        <w:rPr>
          <w:rStyle w:val="1-Char"/>
          <w:rFonts w:hint="cs"/>
          <w:rtl/>
        </w:rPr>
        <w:t xml:space="preserve"> </w:t>
      </w:r>
      <w:r w:rsidRPr="0062224F">
        <w:rPr>
          <w:rStyle w:val="1-Char"/>
          <w:rtl/>
        </w:rPr>
        <w:t>نیز، معلوم است ولیکن ما مانند شما قبرپرست نیستیم</w:t>
      </w:r>
      <w:r w:rsidR="00600B5B" w:rsidRPr="0062224F">
        <w:rPr>
          <w:rStyle w:val="1-Char"/>
          <w:rtl/>
        </w:rPr>
        <w:t>.</w:t>
      </w:r>
    </w:p>
    <w:p w:rsidR="00710A77" w:rsidRPr="001E5D31" w:rsidRDefault="00710A77" w:rsidP="002468B3">
      <w:pPr>
        <w:pStyle w:val="3-"/>
        <w:rPr>
          <w:rFonts w:ascii="Times New Roman" w:hAnsi="Times New Roman"/>
          <w:rtl/>
        </w:rPr>
      </w:pPr>
      <w:bookmarkStart w:id="53" w:name="_Toc194375191"/>
      <w:bookmarkStart w:id="54" w:name="_Toc212294976"/>
      <w:bookmarkStart w:id="55" w:name="_Toc433464460"/>
      <w:r w:rsidRPr="001E5D31">
        <w:rPr>
          <w:rFonts w:ascii="Times New Roman" w:hAnsi="Times New Roman"/>
          <w:rtl/>
        </w:rPr>
        <w:t>ادعای 4</w:t>
      </w:r>
      <w:r w:rsidR="00116CC5">
        <w:rPr>
          <w:rFonts w:ascii="Times New Roman" w:hAnsi="Times New Roman"/>
          <w:rtl/>
        </w:rPr>
        <w:t>-</w:t>
      </w:r>
      <w:r w:rsidRPr="001E5D31">
        <w:rPr>
          <w:rFonts w:ascii="Times New Roman" w:hAnsi="Times New Roman"/>
          <w:rtl/>
        </w:rPr>
        <w:t xml:space="preserve"> بعضی از سنی</w:t>
      </w:r>
      <w:r w:rsidRPr="001E5D31">
        <w:rPr>
          <w:rFonts w:ascii="Times New Roman" w:hAnsi="Times New Roman" w:hint="cs"/>
          <w:rtl/>
        </w:rPr>
        <w:t>‌</w:t>
      </w:r>
      <w:r w:rsidRPr="001E5D31">
        <w:rPr>
          <w:rFonts w:ascii="Times New Roman" w:hAnsi="Times New Roman"/>
          <w:rtl/>
        </w:rPr>
        <w:t>ها به حضرت علی بد و بیراه</w:t>
      </w:r>
      <w:r w:rsidR="006B6811">
        <w:rPr>
          <w:rFonts w:ascii="Times New Roman" w:hAnsi="Times New Roman"/>
          <w:rtl/>
        </w:rPr>
        <w:t xml:space="preserve"> می‌گویند</w:t>
      </w:r>
      <w:bookmarkEnd w:id="53"/>
      <w:r w:rsidRPr="001E5D31">
        <w:rPr>
          <w:rFonts w:ascii="Times New Roman" w:hAnsi="Times New Roman"/>
          <w:rtl/>
        </w:rPr>
        <w:t>!</w:t>
      </w:r>
      <w:bookmarkEnd w:id="54"/>
      <w:r w:rsidR="009A524C" w:rsidRPr="001E5D31">
        <w:rPr>
          <w:rFonts w:ascii="Times New Roman" w:hAnsi="Times New Roman" w:hint="cs"/>
          <w:rtl/>
        </w:rPr>
        <w:t>.</w:t>
      </w:r>
      <w:bookmarkEnd w:id="55"/>
    </w:p>
    <w:p w:rsidR="00710A77" w:rsidRPr="0062224F" w:rsidRDefault="00710A77" w:rsidP="00C11793">
      <w:pPr>
        <w:ind w:firstLine="284"/>
        <w:jc w:val="both"/>
        <w:rPr>
          <w:rStyle w:val="1-Char"/>
          <w:rtl/>
        </w:rPr>
      </w:pPr>
      <w:r w:rsidRPr="0062224F">
        <w:rPr>
          <w:rStyle w:val="1-Char"/>
          <w:rtl/>
        </w:rPr>
        <w:t>فلان سنی از حضرت علی بد گفت...</w:t>
      </w:r>
      <w:r w:rsidR="00C11793" w:rsidRPr="00CE6E7F">
        <w:rPr>
          <w:rStyle w:val="1-Char"/>
          <w:rFonts w:hint="cs"/>
          <w:vertAlign w:val="superscript"/>
          <w:rtl/>
        </w:rPr>
        <w:t>(</w:t>
      </w:r>
      <w:r w:rsidR="00C11793" w:rsidRPr="008C6EBC">
        <w:rPr>
          <w:rStyle w:val="1-Char"/>
          <w:vertAlign w:val="superscript"/>
          <w:rtl/>
        </w:rPr>
        <w:footnoteReference w:id="4"/>
      </w:r>
      <w:r w:rsidR="00C11793"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هرکس علی را بد بگوید، او شیعه است؛ زیرا این عادت شیعه</w:t>
      </w:r>
      <w:r w:rsidRPr="0062224F">
        <w:rPr>
          <w:rStyle w:val="1-Char"/>
          <w:rFonts w:hint="cs"/>
          <w:rtl/>
        </w:rPr>
        <w:t>‌</w:t>
      </w:r>
      <w:r w:rsidRPr="0062224F">
        <w:rPr>
          <w:rStyle w:val="1-Char"/>
          <w:rtl/>
        </w:rPr>
        <w:t>هاست که اصحاب را ناسزا</w:t>
      </w:r>
      <w:r w:rsidR="006B6811">
        <w:rPr>
          <w:rStyle w:val="1-Char"/>
          <w:rtl/>
        </w:rPr>
        <w:t xml:space="preserve"> می‌گویند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اهل سنت صحابی را بد</w:t>
      </w:r>
      <w:r w:rsidR="00FA03B3">
        <w:rPr>
          <w:rStyle w:val="1-Char"/>
          <w:rtl/>
        </w:rPr>
        <w:t xml:space="preserve"> نمی‌دا</w:t>
      </w:r>
      <w:r w:rsidRPr="0062224F">
        <w:rPr>
          <w:rStyle w:val="1-Char"/>
          <w:rtl/>
        </w:rPr>
        <w:t>نند؛ به خصوص حضرت علی را</w:t>
      </w:r>
      <w:r w:rsidR="00600B5B" w:rsidRPr="0062224F">
        <w:rPr>
          <w:rStyle w:val="1-Char"/>
          <w:rtl/>
        </w:rPr>
        <w:t>.</w:t>
      </w:r>
      <w:r w:rsidRPr="0062224F">
        <w:rPr>
          <w:rStyle w:val="1-Char"/>
          <w:rtl/>
        </w:rPr>
        <w:t xml:space="preserve"> ایشان نزد سنی</w:t>
      </w:r>
      <w:r w:rsidRPr="0062224F">
        <w:rPr>
          <w:rStyle w:val="1-Char"/>
          <w:rFonts w:hint="cs"/>
          <w:rtl/>
        </w:rPr>
        <w:t>‌</w:t>
      </w:r>
      <w:r w:rsidRPr="0062224F">
        <w:rPr>
          <w:rStyle w:val="1-Char"/>
          <w:rtl/>
        </w:rPr>
        <w:t>ها مقام والایی دارد و جزو چهار نفر اول، از اصحاب پیغمبر</w:t>
      </w:r>
      <w:r w:rsidR="001E5D31" w:rsidRPr="0062224F">
        <w:rPr>
          <w:rStyle w:val="1-Char"/>
          <w:rtl/>
        </w:rPr>
        <w:t xml:space="preserve"> می‌</w:t>
      </w:r>
      <w:r w:rsidRPr="0062224F">
        <w:rPr>
          <w:rStyle w:val="1-Char"/>
          <w:rtl/>
        </w:rPr>
        <w:t>باشد. علمای شیعه برای تحریک احساسات ساده لوحان گاهی تهمت</w:t>
      </w:r>
      <w:r w:rsidR="001E5D31" w:rsidRPr="0062224F">
        <w:rPr>
          <w:rStyle w:val="1-Char"/>
          <w:rtl/>
        </w:rPr>
        <w:t xml:space="preserve"> می‌</w:t>
      </w:r>
      <w:r w:rsidRPr="0062224F">
        <w:rPr>
          <w:rStyle w:val="1-Char"/>
          <w:rtl/>
        </w:rPr>
        <w:t>زنند که سنی علی را فحش</w:t>
      </w:r>
      <w:r w:rsidR="001E5D31" w:rsidRPr="0062224F">
        <w:rPr>
          <w:rStyle w:val="1-Char"/>
          <w:rtl/>
        </w:rPr>
        <w:t xml:space="preserve"> می‌</w:t>
      </w:r>
      <w:r w:rsidRPr="0062224F">
        <w:rPr>
          <w:rStyle w:val="1-Char"/>
          <w:rtl/>
        </w:rPr>
        <w:t>دهد.</w:t>
      </w:r>
    </w:p>
    <w:p w:rsidR="00710A77" w:rsidRPr="0062224F" w:rsidRDefault="00710A77" w:rsidP="00710A77">
      <w:pPr>
        <w:ind w:firstLine="284"/>
        <w:jc w:val="both"/>
        <w:rPr>
          <w:rStyle w:val="1-Char"/>
          <w:rtl/>
        </w:rPr>
      </w:pPr>
      <w:r w:rsidRPr="0062224F">
        <w:rPr>
          <w:rStyle w:val="1-Char"/>
          <w:rFonts w:hint="cs"/>
          <w:rtl/>
        </w:rPr>
        <w:t>شما</w:t>
      </w:r>
      <w:r w:rsidR="00902E82">
        <w:rPr>
          <w:rStyle w:val="1-Char"/>
          <w:rFonts w:hint="cs"/>
          <w:rtl/>
        </w:rPr>
        <w:t xml:space="preserve"> می‌دانید</w:t>
      </w:r>
      <w:r w:rsidRPr="0062224F">
        <w:rPr>
          <w:rStyle w:val="1-Char"/>
          <w:rFonts w:hint="cs"/>
          <w:rtl/>
        </w:rPr>
        <w:t xml:space="preserve"> که ما قاتل حضرت حمزه و کسیکه جگر او را خورد را نیز بد نمی</w:t>
      </w:r>
      <w:r w:rsidR="00BA0E08">
        <w:rPr>
          <w:rStyle w:val="1-Char"/>
          <w:rFonts w:hint="eastAsia"/>
          <w:rtl/>
        </w:rPr>
        <w:t>‌</w:t>
      </w:r>
      <w:r w:rsidRPr="0062224F">
        <w:rPr>
          <w:rStyle w:val="1-Char"/>
          <w:rFonts w:hint="cs"/>
          <w:rtl/>
        </w:rPr>
        <w:t>بینیم، بلکه آندو را نیز با احترام یاد</w:t>
      </w:r>
      <w:r w:rsidR="001B0D67">
        <w:rPr>
          <w:rStyle w:val="1-Char"/>
          <w:rFonts w:hint="cs"/>
          <w:rtl/>
        </w:rPr>
        <w:t xml:space="preserve"> می‌کنیم</w:t>
      </w:r>
      <w:r w:rsidRPr="0062224F">
        <w:rPr>
          <w:rStyle w:val="1-Char"/>
          <w:rFonts w:hint="cs"/>
          <w:rtl/>
        </w:rPr>
        <w:t xml:space="preserve"> فقط به این خاطر که</w:t>
      </w:r>
      <w:r w:rsidR="00FA223B" w:rsidRPr="0062224F">
        <w:rPr>
          <w:rStyle w:val="1-Char"/>
          <w:rFonts w:hint="cs"/>
          <w:rtl/>
        </w:rPr>
        <w:t>،</w:t>
      </w:r>
      <w:r w:rsidRPr="0062224F">
        <w:rPr>
          <w:rStyle w:val="1-Char"/>
          <w:rFonts w:hint="cs"/>
          <w:rtl/>
        </w:rPr>
        <w:t xml:space="preserve"> در مرحله آخر زندگی خود مسلمان و صحابی و صحابیه شدند</w:t>
      </w:r>
      <w:r w:rsidR="00600B5B" w:rsidRPr="0062224F">
        <w:rPr>
          <w:rStyle w:val="1-Char"/>
          <w:rFonts w:hint="cs"/>
          <w:rtl/>
        </w:rPr>
        <w:t>.</w:t>
      </w:r>
      <w:r w:rsidRPr="0062224F">
        <w:rPr>
          <w:rStyle w:val="1-Char"/>
          <w:rFonts w:hint="cs"/>
          <w:rtl/>
        </w:rPr>
        <w:t xml:space="preserve"> با این حساب</w:t>
      </w:r>
      <w:r w:rsidR="00FA223B" w:rsidRPr="0062224F">
        <w:rPr>
          <w:rStyle w:val="1-Char"/>
          <w:rFonts w:hint="cs"/>
          <w:rtl/>
        </w:rPr>
        <w:t>،</w:t>
      </w:r>
      <w:r w:rsidRPr="0062224F">
        <w:rPr>
          <w:rStyle w:val="1-Char"/>
          <w:rFonts w:hint="cs"/>
          <w:rtl/>
        </w:rPr>
        <w:t xml:space="preserve"> پس چگونه ممکن است از حضرت علی بد بگوییم در حالیکه ایشان از کودکی تا مرگ یار خاص رسول الله بودند</w:t>
      </w:r>
      <w:r w:rsidR="00600B5B" w:rsidRPr="0062224F">
        <w:rPr>
          <w:rStyle w:val="1-Char"/>
          <w:rFonts w:hint="cs"/>
          <w:rtl/>
        </w:rPr>
        <w:t>.</w:t>
      </w:r>
      <w:r w:rsidRPr="0062224F">
        <w:rPr>
          <w:rStyle w:val="1-Char"/>
          <w:rFonts w:hint="cs"/>
          <w:rtl/>
        </w:rPr>
        <w:t xml:space="preserve"> شوهر دختر ایشان بودند</w:t>
      </w:r>
      <w:r w:rsidR="00600B5B" w:rsidRPr="0062224F">
        <w:rPr>
          <w:rStyle w:val="1-Char"/>
          <w:rFonts w:hint="cs"/>
          <w:rtl/>
        </w:rPr>
        <w:t>.</w:t>
      </w:r>
      <w:r w:rsidRPr="0062224F">
        <w:rPr>
          <w:rStyle w:val="1-Char"/>
          <w:rFonts w:hint="cs"/>
          <w:rtl/>
        </w:rPr>
        <w:t xml:space="preserve"> پدر نوه</w:t>
      </w:r>
      <w:r w:rsidRPr="0062224F">
        <w:rPr>
          <w:rStyle w:val="1-Char"/>
          <w:rFonts w:hint="eastAsia"/>
          <w:rtl/>
        </w:rPr>
        <w:t>‌</w:t>
      </w:r>
      <w:r w:rsidRPr="0062224F">
        <w:rPr>
          <w:rStyle w:val="1-Char"/>
          <w:rFonts w:hint="cs"/>
          <w:rtl/>
        </w:rPr>
        <w:t>های ایشان بودند و و از اهل بیت بشمار</w:t>
      </w:r>
      <w:r w:rsidR="008C0C62">
        <w:rPr>
          <w:rStyle w:val="1-Char"/>
          <w:rFonts w:hint="cs"/>
          <w:rtl/>
        </w:rPr>
        <w:t xml:space="preserve"> می‌روند</w:t>
      </w:r>
      <w:r w:rsidR="00DE4714" w:rsidRPr="0062224F">
        <w:rPr>
          <w:rStyle w:val="1-Char"/>
          <w:rFonts w:hint="cs"/>
          <w:rtl/>
        </w:rPr>
        <w:t>؟</w:t>
      </w:r>
      <w:r w:rsidRPr="0062224F">
        <w:rPr>
          <w:rStyle w:val="1-Char"/>
          <w:rFonts w:hint="cs"/>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خودت در یک </w:t>
      </w:r>
      <w:r w:rsidRPr="0062224F">
        <w:rPr>
          <w:rStyle w:val="1-Char"/>
          <w:rFonts w:hint="cs"/>
          <w:rtl/>
        </w:rPr>
        <w:t xml:space="preserve">جای کتابت </w:t>
      </w:r>
      <w:r w:rsidRPr="0062224F">
        <w:rPr>
          <w:rStyle w:val="1-Char"/>
          <w:rtl/>
        </w:rPr>
        <w:t>گفتی که سنی</w:t>
      </w:r>
      <w:r w:rsidR="00FA223B" w:rsidRPr="0062224F">
        <w:rPr>
          <w:rStyle w:val="1-Char"/>
          <w:rtl/>
        </w:rPr>
        <w:t>،</w:t>
      </w:r>
      <w:r w:rsidRPr="0062224F">
        <w:rPr>
          <w:rStyle w:val="1-Char"/>
          <w:rtl/>
        </w:rPr>
        <w:t xml:space="preserve"> اهل بیت را </w:t>
      </w:r>
      <w:r w:rsidR="00375E1F" w:rsidRPr="0062224F">
        <w:rPr>
          <w:rStyle w:val="1-Char"/>
          <w:rtl/>
        </w:rPr>
        <w:t>فحش نمی</w:t>
      </w:r>
      <w:r w:rsidR="00375E1F" w:rsidRPr="0062224F">
        <w:rPr>
          <w:rStyle w:val="1-Char"/>
          <w:rFonts w:hint="cs"/>
          <w:rtl/>
        </w:rPr>
        <w:t>‌</w:t>
      </w:r>
      <w:r w:rsidRPr="0062224F">
        <w:rPr>
          <w:rStyle w:val="1-Char"/>
          <w:rtl/>
        </w:rPr>
        <w:t>دهد بلکه علی را دوست دارند</w:t>
      </w:r>
      <w:r w:rsidR="00600B5B" w:rsidRPr="0062224F">
        <w:rPr>
          <w:rStyle w:val="1-Char"/>
          <w:rtl/>
        </w:rPr>
        <w:t>.</w:t>
      </w:r>
      <w:r w:rsidRPr="0062224F">
        <w:rPr>
          <w:rStyle w:val="1-Char"/>
          <w:rFonts w:hint="cs"/>
          <w:rtl/>
        </w:rPr>
        <w:t xml:space="preserve"> حالا چه شد که این را</w:t>
      </w:r>
      <w:r w:rsidR="00EC20D9">
        <w:rPr>
          <w:rStyle w:val="1-Char"/>
          <w:rFonts w:hint="cs"/>
          <w:rtl/>
        </w:rPr>
        <w:t xml:space="preserve"> می‌گویی</w:t>
      </w:r>
      <w:r w:rsidRPr="0062224F">
        <w:rPr>
          <w:rStyle w:val="1-Char"/>
          <w:rFonts w:hint="cs"/>
          <w:rtl/>
        </w:rPr>
        <w:t>؟</w:t>
      </w:r>
      <w:r w:rsidR="00317306" w:rsidRPr="0062224F">
        <w:rPr>
          <w:rStyle w:val="1-Char"/>
          <w:rFonts w:hint="cs"/>
          <w:rtl/>
        </w:rPr>
        <w:t>.</w:t>
      </w:r>
    </w:p>
    <w:p w:rsidR="00710A77" w:rsidRPr="001E5D31" w:rsidRDefault="00710A77" w:rsidP="002468B3">
      <w:pPr>
        <w:pStyle w:val="3-"/>
        <w:rPr>
          <w:rFonts w:ascii="Times New Roman" w:hAnsi="Times New Roman"/>
          <w:rtl/>
        </w:rPr>
      </w:pPr>
      <w:bookmarkStart w:id="56" w:name="_Toc212294977"/>
      <w:bookmarkStart w:id="57" w:name="_Toc433464461"/>
      <w:bookmarkStart w:id="58" w:name="_Toc194375192"/>
      <w:r w:rsidRPr="001E5D31">
        <w:rPr>
          <w:rFonts w:ascii="Times New Roman" w:hAnsi="Times New Roman"/>
          <w:rtl/>
        </w:rPr>
        <w:t>ادعای 5</w:t>
      </w:r>
      <w:r w:rsidR="00116CC5">
        <w:rPr>
          <w:rFonts w:ascii="Times New Roman" w:hAnsi="Times New Roman"/>
          <w:rtl/>
        </w:rPr>
        <w:t>-</w:t>
      </w:r>
      <w:r w:rsidRPr="001E5D31">
        <w:rPr>
          <w:rFonts w:ascii="Times New Roman" w:hAnsi="Times New Roman"/>
          <w:rtl/>
        </w:rPr>
        <w:t xml:space="preserve"> سنی</w:t>
      </w:r>
      <w:r w:rsidRPr="001E5D31">
        <w:rPr>
          <w:rFonts w:ascii="Times New Roman" w:hAnsi="Times New Roman" w:hint="cs"/>
          <w:rtl/>
        </w:rPr>
        <w:t>‌</w:t>
      </w:r>
      <w:r w:rsidRPr="001E5D31">
        <w:rPr>
          <w:rFonts w:ascii="Times New Roman" w:hAnsi="Times New Roman"/>
          <w:rtl/>
        </w:rPr>
        <w:t>ها حقایق را پنهان</w:t>
      </w:r>
      <w:r w:rsidR="00AD4713">
        <w:rPr>
          <w:rFonts w:ascii="Times New Roman" w:hAnsi="Times New Roman"/>
          <w:rtl/>
        </w:rPr>
        <w:t xml:space="preserve"> می‌کنند</w:t>
      </w:r>
      <w:r w:rsidR="00600B5B">
        <w:rPr>
          <w:rFonts w:ascii="Times New Roman" w:hAnsi="Times New Roman"/>
          <w:rtl/>
        </w:rPr>
        <w:t>.</w:t>
      </w:r>
      <w:bookmarkEnd w:id="56"/>
      <w:bookmarkEnd w:id="57"/>
      <w:r w:rsidRPr="001E5D31">
        <w:rPr>
          <w:rFonts w:ascii="Times New Roman" w:hAnsi="Times New Roman"/>
          <w:rtl/>
        </w:rPr>
        <w:t xml:space="preserve"> </w:t>
      </w:r>
      <w:bookmarkEnd w:id="58"/>
    </w:p>
    <w:p w:rsidR="00710A77" w:rsidRPr="0062224F" w:rsidRDefault="00710A77" w:rsidP="00EC20D9">
      <w:pPr>
        <w:ind w:firstLine="284"/>
        <w:jc w:val="both"/>
        <w:rPr>
          <w:rStyle w:val="1-Char"/>
          <w:rtl/>
        </w:rPr>
      </w:pPr>
      <w:r w:rsidRPr="0062224F">
        <w:rPr>
          <w:rStyle w:val="1-Char"/>
          <w:rtl/>
        </w:rPr>
        <w:t>حسن هیکل مصری در کتاب «زندگانی پیامبر» دربارۀ غدیرخم چیزی نگفته است در حالی که علمای سنی از قبیل سبط ابن جوزی و ثعلبی آن را ذکر کرده‌اند</w:t>
      </w:r>
      <w:r w:rsidR="00600B5B" w:rsidRPr="0062224F">
        <w:rPr>
          <w:rStyle w:val="1-Char"/>
          <w:rtl/>
        </w:rPr>
        <w:t>!.</w:t>
      </w:r>
      <w:r w:rsidRPr="0062224F">
        <w:rPr>
          <w:rStyle w:val="1-Char"/>
          <w:rtl/>
        </w:rPr>
        <w:t>..</w:t>
      </w:r>
      <w:r w:rsidR="00C11793" w:rsidRPr="00CE6E7F">
        <w:rPr>
          <w:rStyle w:val="1-Char"/>
          <w:rFonts w:hint="cs"/>
          <w:vertAlign w:val="superscript"/>
          <w:rtl/>
        </w:rPr>
        <w:t>(</w:t>
      </w:r>
      <w:r w:rsidR="00C11793" w:rsidRPr="008C6EBC">
        <w:rPr>
          <w:rStyle w:val="1-Char"/>
          <w:vertAlign w:val="superscript"/>
          <w:rtl/>
        </w:rPr>
        <w:footnoteReference w:id="5"/>
      </w:r>
      <w:r w:rsidR="00C11793"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 ما دربارۀ غدیرخم حدیث داریم. البته نه حدیثی که پیامبر، علی را جانشین خود کرده باشد. این حدیث شماست و اگر هیکل ننوشته است، مهم نیست؛ او که عالم دین نیست. </w:t>
      </w:r>
      <w:r w:rsidR="00375E1F" w:rsidRPr="0062224F">
        <w:rPr>
          <w:rStyle w:val="1-Char"/>
          <w:rFonts w:hint="cs"/>
          <w:rtl/>
        </w:rPr>
        <w:t>و او که شیعه نیست.</w:t>
      </w:r>
    </w:p>
    <w:p w:rsidR="00710A77" w:rsidRPr="001E5D31" w:rsidRDefault="00710A77" w:rsidP="002468B3">
      <w:pPr>
        <w:pStyle w:val="3-"/>
        <w:rPr>
          <w:rFonts w:ascii="Times New Roman" w:hAnsi="Times New Roman"/>
          <w:rtl/>
        </w:rPr>
      </w:pPr>
      <w:bookmarkStart w:id="59" w:name="_Toc194375193"/>
      <w:bookmarkStart w:id="60" w:name="_Toc212294978"/>
      <w:bookmarkStart w:id="61" w:name="_Toc433464462"/>
      <w:r w:rsidRPr="001E5D31">
        <w:rPr>
          <w:rFonts w:ascii="Times New Roman" w:hAnsi="Times New Roman"/>
          <w:rtl/>
        </w:rPr>
        <w:t>ادعای 6</w:t>
      </w:r>
      <w:r w:rsidR="00116CC5">
        <w:rPr>
          <w:rFonts w:ascii="Times New Roman" w:hAnsi="Times New Roman"/>
          <w:rtl/>
        </w:rPr>
        <w:t>-</w:t>
      </w:r>
      <w:r w:rsidRPr="001E5D31">
        <w:rPr>
          <w:rFonts w:ascii="Times New Roman" w:hAnsi="Times New Roman"/>
          <w:rtl/>
        </w:rPr>
        <w:t xml:space="preserve"> ثعلبی از امامان اهل سنت است</w:t>
      </w:r>
      <w:bookmarkEnd w:id="59"/>
      <w:bookmarkEnd w:id="60"/>
      <w:bookmarkEnd w:id="61"/>
    </w:p>
    <w:p w:rsidR="00710A77" w:rsidRPr="0062224F" w:rsidRDefault="00710A77" w:rsidP="00C11793">
      <w:pPr>
        <w:ind w:firstLine="284"/>
        <w:jc w:val="both"/>
        <w:rPr>
          <w:rStyle w:val="1-Char"/>
          <w:rtl/>
        </w:rPr>
      </w:pPr>
      <w:r w:rsidRPr="0062224F">
        <w:rPr>
          <w:rStyle w:val="1-Char"/>
          <w:rtl/>
        </w:rPr>
        <w:t>و او</w:t>
      </w:r>
      <w:r w:rsidR="0086395E">
        <w:rPr>
          <w:rStyle w:val="1-Char"/>
          <w:rtl/>
        </w:rPr>
        <w:t xml:space="preserve"> حرف‌ها</w:t>
      </w:r>
      <w:r w:rsidRPr="0062224F">
        <w:rPr>
          <w:rStyle w:val="1-Char"/>
          <w:rtl/>
        </w:rPr>
        <w:t>یی دارد دربارۀ برحق بودن شیعه...</w:t>
      </w:r>
      <w:r w:rsidR="00C11793" w:rsidRPr="00CE6E7F">
        <w:rPr>
          <w:rStyle w:val="1-Char"/>
          <w:rFonts w:hint="cs"/>
          <w:vertAlign w:val="superscript"/>
          <w:rtl/>
        </w:rPr>
        <w:t>(</w:t>
      </w:r>
      <w:r w:rsidR="00C11793" w:rsidRPr="008C6EBC">
        <w:rPr>
          <w:rStyle w:val="1-Char"/>
          <w:vertAlign w:val="superscript"/>
          <w:rtl/>
        </w:rPr>
        <w:footnoteReference w:id="6"/>
      </w:r>
      <w:r w:rsidR="00C11793"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تفسیر ثعلبی از تفاسیر معتبر ما نیست. ابن کثیر</w:t>
      </w:r>
      <w:r w:rsidR="00FA223B" w:rsidRPr="0062224F">
        <w:rPr>
          <w:rStyle w:val="1-Char"/>
          <w:rtl/>
        </w:rPr>
        <w:t>،</w:t>
      </w:r>
      <w:r w:rsidRPr="0062224F">
        <w:rPr>
          <w:rStyle w:val="1-Char"/>
          <w:rtl/>
        </w:rPr>
        <w:t xml:space="preserve"> مفسر مشهور، دربارۀ تفسیر ثعلبی گفته است</w:t>
      </w:r>
      <w:r w:rsidRPr="0062224F">
        <w:rPr>
          <w:rStyle w:val="1-Char"/>
          <w:rFonts w:hint="cs"/>
          <w:rtl/>
        </w:rPr>
        <w:t>:</w:t>
      </w:r>
    </w:p>
    <w:p w:rsidR="00710A77" w:rsidRPr="0062224F" w:rsidRDefault="00710A77" w:rsidP="00375E1F">
      <w:pPr>
        <w:ind w:firstLine="284"/>
        <w:jc w:val="both"/>
        <w:rPr>
          <w:rStyle w:val="1-Char"/>
          <w:rtl/>
        </w:rPr>
      </w:pPr>
      <w:r w:rsidRPr="0062224F">
        <w:rPr>
          <w:rStyle w:val="1-Char"/>
          <w:rFonts w:hint="cs"/>
          <w:rtl/>
        </w:rPr>
        <w:t>«</w:t>
      </w:r>
      <w:r w:rsidRPr="0062224F">
        <w:rPr>
          <w:rStyle w:val="1-Char"/>
          <w:rtl/>
        </w:rPr>
        <w:t>این تفسیر پر است از دروغ و</w:t>
      </w:r>
      <w:r w:rsidR="00CE596A">
        <w:rPr>
          <w:rStyle w:val="1-Char"/>
          <w:rtl/>
        </w:rPr>
        <w:t xml:space="preserve"> حدیث‌های </w:t>
      </w:r>
      <w:r w:rsidRPr="0062224F">
        <w:rPr>
          <w:rStyle w:val="1-Char"/>
          <w:rtl/>
        </w:rPr>
        <w:t>دروغ که مطالب عجیب و غریب بسیاری دارد</w:t>
      </w:r>
      <w:r w:rsidRPr="0062224F">
        <w:rPr>
          <w:rStyle w:val="1-Char"/>
          <w:rFonts w:hint="cs"/>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ثعلبی شیعه نبود اما کتابش هم چندان با ارزش نیست. ابن جوزی دربارۀ تفسیرش گفته است:</w:t>
      </w:r>
    </w:p>
    <w:p w:rsidR="00710A77" w:rsidRPr="0062224F" w:rsidRDefault="00710A77" w:rsidP="00375E1F">
      <w:pPr>
        <w:ind w:firstLine="284"/>
        <w:jc w:val="both"/>
        <w:rPr>
          <w:rStyle w:val="1-Char"/>
          <w:rtl/>
        </w:rPr>
      </w:pPr>
      <w:r w:rsidRPr="0062224F">
        <w:rPr>
          <w:rStyle w:val="1-Char"/>
          <w:rFonts w:hint="cs"/>
          <w:rtl/>
        </w:rPr>
        <w:t>«</w:t>
      </w:r>
      <w:r w:rsidRPr="0062224F">
        <w:rPr>
          <w:rStyle w:val="1-Char"/>
          <w:rtl/>
        </w:rPr>
        <w:t>تفسیر ثعلبی عیبی نداشت اگر این همه</w:t>
      </w:r>
      <w:r w:rsidR="00CE596A">
        <w:rPr>
          <w:rStyle w:val="1-Char"/>
          <w:rtl/>
        </w:rPr>
        <w:t xml:space="preserve"> حدیث‌های </w:t>
      </w:r>
      <w:r w:rsidRPr="0062224F">
        <w:rPr>
          <w:rStyle w:val="1-Char"/>
          <w:rtl/>
        </w:rPr>
        <w:t>پوچ را در آن جمع</w:t>
      </w:r>
      <w:r w:rsidR="001E1019">
        <w:rPr>
          <w:rStyle w:val="1-Char"/>
          <w:rtl/>
        </w:rPr>
        <w:t xml:space="preserve"> نمی‌کرد</w:t>
      </w:r>
      <w:r w:rsidRPr="0062224F">
        <w:rPr>
          <w:rStyle w:val="1-Char"/>
          <w:rFonts w:hint="cs"/>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پس ثعلبی هیزم جمع کن شب است و این نام را ابن تیمیه بر او نهاده است؛ زیرا او</w:t>
      </w:r>
      <w:r w:rsidR="00686EC4" w:rsidRPr="0062224F">
        <w:rPr>
          <w:rStyle w:val="1-Char"/>
          <w:rtl/>
        </w:rPr>
        <w:t xml:space="preserve"> بی‌</w:t>
      </w:r>
      <w:r w:rsidRPr="0062224F">
        <w:rPr>
          <w:rStyle w:val="1-Char"/>
          <w:rtl/>
        </w:rPr>
        <w:t>توجه به درست و نادرست بودن احادیث</w:t>
      </w:r>
      <w:r w:rsidR="00F0383B">
        <w:rPr>
          <w:rStyle w:val="1-Char"/>
          <w:rtl/>
        </w:rPr>
        <w:t xml:space="preserve"> آن‌ها </w:t>
      </w:r>
      <w:r w:rsidRPr="0062224F">
        <w:rPr>
          <w:rStyle w:val="1-Char"/>
          <w:rtl/>
        </w:rPr>
        <w:t>را در کتاب خود جمع کرده است و به همین دلیل</w:t>
      </w:r>
      <w:r w:rsidR="00FA223B" w:rsidRPr="0062224F">
        <w:rPr>
          <w:rStyle w:val="1-Char"/>
          <w:rtl/>
        </w:rPr>
        <w:t>،</w:t>
      </w:r>
      <w:r w:rsidRPr="0062224F">
        <w:rPr>
          <w:rStyle w:val="1-Char"/>
          <w:rtl/>
        </w:rPr>
        <w:t xml:space="preserve"> برای شیعیان، کتاب او مکان مناسبی برای کشف افکار انحرافی است! تا تاییدی برای مذهب شیعه باشد.</w:t>
      </w:r>
    </w:p>
    <w:p w:rsidR="00710A77" w:rsidRPr="001E5D31" w:rsidRDefault="00710A77" w:rsidP="00A3426A">
      <w:pPr>
        <w:pStyle w:val="3-"/>
        <w:rPr>
          <w:rFonts w:ascii="Times New Roman" w:hAnsi="Times New Roman"/>
          <w:rtl/>
        </w:rPr>
      </w:pPr>
      <w:bookmarkStart w:id="62" w:name="_Toc194375194"/>
      <w:bookmarkStart w:id="63" w:name="_Toc212294979"/>
      <w:bookmarkStart w:id="64" w:name="_Toc433464463"/>
      <w:r w:rsidRPr="001E5D31">
        <w:rPr>
          <w:rFonts w:ascii="Times New Roman" w:hAnsi="Times New Roman"/>
          <w:rtl/>
        </w:rPr>
        <w:t>ادعای 7</w:t>
      </w:r>
      <w:r w:rsidR="00A3426A" w:rsidRPr="00A3426A">
        <w:rPr>
          <w:rFonts w:hint="cs"/>
          <w:rtl/>
        </w:rPr>
        <w:t xml:space="preserve">- </w:t>
      </w:r>
      <w:r w:rsidRPr="001E5D31">
        <w:rPr>
          <w:rFonts w:ascii="Times New Roman" w:hAnsi="Times New Roman"/>
          <w:rtl/>
        </w:rPr>
        <w:t>سبط ابن جوزی از علمای بزرگ اهل سنت است</w:t>
      </w:r>
      <w:bookmarkEnd w:id="62"/>
      <w:bookmarkEnd w:id="63"/>
      <w:bookmarkEnd w:id="64"/>
    </w:p>
    <w:p w:rsidR="00710A77" w:rsidRPr="0062224F" w:rsidRDefault="00710A77" w:rsidP="00C11793">
      <w:pPr>
        <w:ind w:firstLine="284"/>
        <w:jc w:val="both"/>
        <w:rPr>
          <w:rStyle w:val="1-Char"/>
          <w:rtl/>
        </w:rPr>
      </w:pPr>
      <w:r w:rsidRPr="0062224F">
        <w:rPr>
          <w:rStyle w:val="1-Char"/>
          <w:rtl/>
        </w:rPr>
        <w:t>و او</w:t>
      </w:r>
      <w:r w:rsidR="00B32BA2">
        <w:rPr>
          <w:rStyle w:val="1-Char"/>
          <w:rtl/>
        </w:rPr>
        <w:t xml:space="preserve"> </w:t>
      </w:r>
      <w:r w:rsidR="00783174">
        <w:rPr>
          <w:rStyle w:val="1-Char"/>
          <w:rtl/>
        </w:rPr>
        <w:t>می‌گوید</w:t>
      </w:r>
      <w:r w:rsidRPr="0062224F">
        <w:rPr>
          <w:rStyle w:val="1-Char"/>
          <w:rtl/>
        </w:rPr>
        <w:t xml:space="preserve"> که شیعه برحق است...</w:t>
      </w:r>
      <w:r w:rsidR="00C11793" w:rsidRPr="00CE6E7F">
        <w:rPr>
          <w:rStyle w:val="1-Char"/>
          <w:rFonts w:hint="cs"/>
          <w:vertAlign w:val="superscript"/>
          <w:rtl/>
        </w:rPr>
        <w:t>(</w:t>
      </w:r>
      <w:r w:rsidR="00C11793" w:rsidRPr="008C6EBC">
        <w:rPr>
          <w:rStyle w:val="1-Char"/>
          <w:vertAlign w:val="superscript"/>
          <w:rtl/>
        </w:rPr>
        <w:footnoteReference w:id="7"/>
      </w:r>
      <w:r w:rsidR="00C11793" w:rsidRPr="00CE6E7F">
        <w:rPr>
          <w:rStyle w:val="1-Char"/>
          <w:rFonts w:hint="cs"/>
          <w:vertAlign w:val="superscript"/>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گمان نکنید که او همان ابن جوزی معروف است، نه او نوۀ ابن جوزی است و نامش یوسف بن قزعلی و کنیه‌اش ابو مظفر است.</w:t>
      </w:r>
    </w:p>
    <w:p w:rsidR="00710A77" w:rsidRPr="0062224F" w:rsidRDefault="00710A77" w:rsidP="00710A77">
      <w:pPr>
        <w:ind w:firstLine="284"/>
        <w:jc w:val="both"/>
        <w:rPr>
          <w:rStyle w:val="1-Char"/>
          <w:rtl/>
        </w:rPr>
      </w:pPr>
      <w:r w:rsidRPr="0062224F">
        <w:rPr>
          <w:rStyle w:val="1-Char"/>
          <w:rtl/>
        </w:rPr>
        <w:t>امام ذهبی</w:t>
      </w:r>
      <w:r w:rsidRPr="0062224F">
        <w:rPr>
          <w:rStyle w:val="1-Char"/>
          <w:rFonts w:hint="cs"/>
          <w:rtl/>
        </w:rPr>
        <w:t xml:space="preserve"> </w:t>
      </w:r>
      <w:r w:rsidRPr="0062224F">
        <w:rPr>
          <w:rStyle w:val="1-Char"/>
          <w:rtl/>
        </w:rPr>
        <w:t>در</w:t>
      </w:r>
      <w:r w:rsidRPr="0062224F">
        <w:rPr>
          <w:rStyle w:val="1-Char"/>
          <w:rFonts w:hint="cs"/>
          <w:rtl/>
        </w:rPr>
        <w:t xml:space="preserve"> کتاب میزان الاعتدال (7/304)</w:t>
      </w:r>
      <w:r w:rsidRPr="0062224F">
        <w:rPr>
          <w:rStyle w:val="1-Char"/>
          <w:rtl/>
        </w:rPr>
        <w:t xml:space="preserve"> باره‌اش</w:t>
      </w:r>
      <w:r w:rsidR="00B32BA2">
        <w:rPr>
          <w:rStyle w:val="1-Char"/>
          <w:rtl/>
        </w:rPr>
        <w:t xml:space="preserve"> </w:t>
      </w:r>
      <w:r w:rsidR="00783174">
        <w:rPr>
          <w:rStyle w:val="1-Char"/>
          <w:rtl/>
        </w:rPr>
        <w:t>می‌گوید</w:t>
      </w:r>
      <w:r w:rsidR="008858A6" w:rsidRPr="0062224F">
        <w:rPr>
          <w:rStyle w:val="1-Char"/>
          <w:rtl/>
        </w:rPr>
        <w:t>:</w:t>
      </w:r>
      <w:r w:rsidRPr="0062224F">
        <w:rPr>
          <w:rStyle w:val="1-Char"/>
          <w:rtl/>
        </w:rPr>
        <w:t xml:space="preserve"> از پدر بزرگش (یعنی، ابن جوزی مشهور) دروغ</w:t>
      </w:r>
      <w:r w:rsidRPr="0062224F">
        <w:rPr>
          <w:rStyle w:val="1-Char"/>
          <w:rFonts w:hint="cs"/>
          <w:rtl/>
        </w:rPr>
        <w:t>‌</w:t>
      </w:r>
      <w:r w:rsidRPr="0062224F">
        <w:rPr>
          <w:rStyle w:val="1-Char"/>
          <w:rtl/>
        </w:rPr>
        <w:t>های</w:t>
      </w:r>
      <w:r w:rsidR="00686EC4" w:rsidRPr="0062224F">
        <w:rPr>
          <w:rStyle w:val="1-Char"/>
          <w:rtl/>
        </w:rPr>
        <w:t xml:space="preserve"> بی‌</w:t>
      </w:r>
      <w:r w:rsidRPr="0062224F">
        <w:rPr>
          <w:rStyle w:val="1-Char"/>
          <w:rtl/>
        </w:rPr>
        <w:t>شماری نقل کرده است. در سال 654 در دمشق فوت کرد و خبر مرگش که به شیخ محی الدین السوسی رسید، گفت: الله او را نیامرزد چون بر مذهب رافضی مرد. او حتی کتابی در دفاع از مذهب شیعه نوشت که امام ذهبی آن را دید و بر رافضی بودن او یقین کرد. شما در کتاب</w:t>
      </w:r>
      <w:r w:rsidR="002D3D2D" w:rsidRPr="0062224F">
        <w:rPr>
          <w:rStyle w:val="1-Char"/>
          <w:rtl/>
        </w:rPr>
        <w:t xml:space="preserve"> شب‌های </w:t>
      </w:r>
      <w:r w:rsidRPr="0062224F">
        <w:rPr>
          <w:rStyle w:val="1-Char"/>
          <w:rtl/>
        </w:rPr>
        <w:t>پیشاور نامش را زیاد</w:t>
      </w:r>
      <w:r w:rsidR="00C94C10">
        <w:rPr>
          <w:rStyle w:val="1-Char"/>
          <w:rtl/>
        </w:rPr>
        <w:t xml:space="preserve"> می‌بینی</w:t>
      </w:r>
      <w:r w:rsidRPr="0062224F">
        <w:rPr>
          <w:rStyle w:val="1-Char"/>
          <w:rtl/>
        </w:rPr>
        <w:t>د.</w:t>
      </w:r>
    </w:p>
    <w:p w:rsidR="00710A77" w:rsidRPr="0062224F" w:rsidRDefault="00710A77" w:rsidP="00710A77">
      <w:pPr>
        <w:ind w:firstLine="284"/>
        <w:jc w:val="both"/>
        <w:rPr>
          <w:rStyle w:val="1-Char"/>
          <w:rtl/>
        </w:rPr>
      </w:pPr>
      <w:r w:rsidRPr="0062224F">
        <w:rPr>
          <w:rStyle w:val="1-Char"/>
          <w:rtl/>
        </w:rPr>
        <w:t>البته در هر کتابی از این دست، حقه بازان شیعه او را بسیار بر جایگاه شهود نشانده‌اند که اینک سنی علیه خود و به نفع ما شهادت</w:t>
      </w:r>
      <w:r w:rsidR="001E5D31" w:rsidRPr="0062224F">
        <w:rPr>
          <w:rStyle w:val="1-Char"/>
          <w:rtl/>
        </w:rPr>
        <w:t xml:space="preserve"> می‌</w:t>
      </w:r>
      <w:r w:rsidRPr="0062224F">
        <w:rPr>
          <w:rStyle w:val="1-Char"/>
          <w:rtl/>
        </w:rPr>
        <w:t>دهد</w:t>
      </w:r>
      <w:r w:rsidR="00600B5B" w:rsidRPr="0062224F">
        <w:rPr>
          <w:rStyle w:val="1-Char"/>
          <w:rtl/>
        </w:rPr>
        <w:t>!</w:t>
      </w:r>
      <w:r w:rsidRPr="0062224F">
        <w:rPr>
          <w:rStyle w:val="1-Char"/>
          <w:rtl/>
        </w:rPr>
        <w:t xml:space="preserve"> و نام اصلی‌اش را هم</w:t>
      </w:r>
      <w:r w:rsidR="00783174">
        <w:rPr>
          <w:rStyle w:val="1-Char"/>
          <w:rtl/>
        </w:rPr>
        <w:t xml:space="preserve"> نمی‌گو</w:t>
      </w:r>
      <w:r w:rsidRPr="0062224F">
        <w:rPr>
          <w:rStyle w:val="1-Char"/>
          <w:rtl/>
        </w:rPr>
        <w:t>یند ت</w:t>
      </w:r>
      <w:r w:rsidR="00375E1F" w:rsidRPr="0062224F">
        <w:rPr>
          <w:rStyle w:val="1-Char"/>
          <w:rtl/>
        </w:rPr>
        <w:t>ا با ابن جوزی مشهور مشابه باشد.</w:t>
      </w:r>
    </w:p>
    <w:p w:rsidR="00710A77" w:rsidRPr="0062224F" w:rsidRDefault="00710A77" w:rsidP="00710A77">
      <w:pPr>
        <w:ind w:firstLine="284"/>
        <w:jc w:val="both"/>
        <w:rPr>
          <w:rStyle w:val="1-Char"/>
          <w:rtl/>
        </w:rPr>
      </w:pPr>
      <w:r w:rsidRPr="0062224F">
        <w:rPr>
          <w:rStyle w:val="1-Char"/>
          <w:rtl/>
        </w:rPr>
        <w:t>و</w:t>
      </w:r>
      <w:r w:rsidRPr="0062224F">
        <w:rPr>
          <w:rStyle w:val="1-Char"/>
          <w:rFonts w:hint="cs"/>
          <w:rtl/>
        </w:rPr>
        <w:t xml:space="preserve"> نویسنده کتاب</w:t>
      </w:r>
      <w:r w:rsidR="002D3D2D" w:rsidRPr="0062224F">
        <w:rPr>
          <w:rStyle w:val="1-Char"/>
          <w:rFonts w:hint="cs"/>
          <w:rtl/>
        </w:rPr>
        <w:t xml:space="preserve"> شب‌های </w:t>
      </w:r>
      <w:r w:rsidRPr="0062224F">
        <w:rPr>
          <w:rStyle w:val="1-Char"/>
          <w:rFonts w:hint="cs"/>
          <w:rtl/>
        </w:rPr>
        <w:t>پیشاور</w:t>
      </w:r>
      <w:r w:rsidRPr="0062224F">
        <w:rPr>
          <w:rStyle w:val="1-Char"/>
          <w:rtl/>
        </w:rPr>
        <w:t xml:space="preserve"> از این سبط ناخلف و امثال سبط ابن جوزی نقل قول کرده است اما از کتب صحاح ستۀ اهل سنت طوری</w:t>
      </w:r>
      <w:r w:rsidRPr="0062224F">
        <w:rPr>
          <w:rStyle w:val="1-Char"/>
          <w:rFonts w:hint="cs"/>
          <w:rtl/>
        </w:rPr>
        <w:t xml:space="preserve"> </w:t>
      </w:r>
      <w:r w:rsidRPr="0062224F">
        <w:rPr>
          <w:rStyle w:val="1-Char"/>
          <w:rtl/>
        </w:rPr>
        <w:t xml:space="preserve">گریزان است که جن از بسم الله. </w:t>
      </w:r>
    </w:p>
    <w:p w:rsidR="00710A77" w:rsidRPr="001E5D31" w:rsidRDefault="00710A77" w:rsidP="005038CD">
      <w:pPr>
        <w:jc w:val="both"/>
        <w:rPr>
          <w:rStyle w:val="3-Char"/>
          <w:rFonts w:ascii="Times New Roman" w:hAnsi="Times New Roman"/>
          <w:rtl/>
        </w:rPr>
      </w:pPr>
      <w:bookmarkStart w:id="65" w:name="_Toc433464464"/>
      <w:bookmarkStart w:id="66" w:name="_Toc194375195"/>
      <w:bookmarkStart w:id="67" w:name="_Toc212294980"/>
      <w:r w:rsidRPr="001E5D31">
        <w:rPr>
          <w:rStyle w:val="3-Char"/>
          <w:rFonts w:ascii="Times New Roman" w:hAnsi="Times New Roman"/>
          <w:rtl/>
        </w:rPr>
        <w:t>ادعای 8</w:t>
      </w:r>
      <w:r w:rsidR="00116CC5">
        <w:rPr>
          <w:rStyle w:val="3-Char"/>
          <w:rFonts w:ascii="Times New Roman" w:hAnsi="Times New Roman"/>
          <w:rtl/>
        </w:rPr>
        <w:t>-</w:t>
      </w:r>
      <w:r w:rsidRPr="001E5D31">
        <w:rPr>
          <w:rStyle w:val="3-Char"/>
          <w:rFonts w:ascii="Times New Roman" w:hAnsi="Times New Roman"/>
          <w:rtl/>
        </w:rPr>
        <w:t xml:space="preserve"> امام شافعی</w:t>
      </w:r>
      <w:r w:rsidR="00B32BA2">
        <w:rPr>
          <w:rStyle w:val="3-Char"/>
          <w:rFonts w:ascii="Times New Roman" w:hAnsi="Times New Roman"/>
          <w:rtl/>
        </w:rPr>
        <w:t xml:space="preserve"> می‌گوید</w:t>
      </w:r>
      <w:r w:rsidRPr="001E5D31">
        <w:rPr>
          <w:rStyle w:val="3-Char"/>
          <w:rFonts w:ascii="Times New Roman" w:hAnsi="Times New Roman"/>
          <w:rtl/>
        </w:rPr>
        <w:t>: دشمنان (سنی</w:t>
      </w:r>
      <w:r w:rsidRPr="001E5D31">
        <w:rPr>
          <w:rStyle w:val="3-Char"/>
          <w:rFonts w:ascii="Times New Roman" w:hAnsi="Times New Roman" w:hint="cs"/>
          <w:rtl/>
        </w:rPr>
        <w:t>‌</w:t>
      </w:r>
      <w:r w:rsidRPr="001E5D31">
        <w:rPr>
          <w:rStyle w:val="3-Char"/>
          <w:rFonts w:ascii="Times New Roman" w:hAnsi="Times New Roman"/>
          <w:rtl/>
        </w:rPr>
        <w:t>ها) بسیاری از فضایل علی را پنهان</w:t>
      </w:r>
      <w:bookmarkEnd w:id="65"/>
      <w:r w:rsidRPr="0062224F">
        <w:rPr>
          <w:rStyle w:val="1-Char"/>
          <w:rtl/>
        </w:rPr>
        <w:t xml:space="preserve"> </w:t>
      </w:r>
      <w:r w:rsidRPr="001E5D31">
        <w:rPr>
          <w:rStyle w:val="3-Char"/>
          <w:rFonts w:ascii="Times New Roman" w:hAnsi="Times New Roman"/>
          <w:rtl/>
        </w:rPr>
        <w:t>کرده‌اند!</w:t>
      </w:r>
      <w:bookmarkEnd w:id="66"/>
      <w:bookmarkEnd w:id="67"/>
      <w:r w:rsidRPr="001E5D31">
        <w:rPr>
          <w:rStyle w:val="3-Char"/>
          <w:rFonts w:ascii="Times New Roman" w:hAnsi="Times New Roman"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C3111C">
      <w:pPr>
        <w:ind w:firstLine="284"/>
        <w:jc w:val="both"/>
        <w:rPr>
          <w:rStyle w:val="1-Char"/>
          <w:rtl/>
        </w:rPr>
      </w:pPr>
      <w:r w:rsidRPr="0062224F">
        <w:rPr>
          <w:rStyle w:val="1-Char"/>
          <w:rtl/>
        </w:rPr>
        <w:t>تمام کتب سنی</w:t>
      </w:r>
      <w:r w:rsidRPr="0062224F">
        <w:rPr>
          <w:rStyle w:val="1-Char"/>
          <w:rFonts w:hint="cs"/>
          <w:rtl/>
        </w:rPr>
        <w:t>‌</w:t>
      </w:r>
      <w:r w:rsidRPr="0062224F">
        <w:rPr>
          <w:rStyle w:val="1-Char"/>
          <w:rtl/>
        </w:rPr>
        <w:t>ها بابی در فضایل علی دارد و گویندۀ این جمله هم ـ به ادعای تو ـ امام شافعی است که یکی از چهار امام بزرگ سنی</w:t>
      </w:r>
      <w:r w:rsidRPr="0062224F">
        <w:rPr>
          <w:rStyle w:val="1-Char"/>
          <w:rFonts w:hint="cs"/>
          <w:rtl/>
        </w:rPr>
        <w:t>‌ه</w:t>
      </w:r>
      <w:r w:rsidRPr="0062224F">
        <w:rPr>
          <w:rStyle w:val="1-Char"/>
          <w:rtl/>
        </w:rPr>
        <w:t>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نتیجۀ همۀ این</w:t>
      </w:r>
      <w:r w:rsidR="0086395E">
        <w:rPr>
          <w:rStyle w:val="1-Char"/>
          <w:rtl/>
        </w:rPr>
        <w:t xml:space="preserve"> حرف‌ها</w:t>
      </w:r>
      <w:r w:rsidRPr="0062224F">
        <w:rPr>
          <w:rStyle w:val="1-Char"/>
          <w:rtl/>
        </w:rPr>
        <w:t>، این است که سنی دشمن اهل بیت و علی نیست، بلکه دوستش است</w:t>
      </w:r>
      <w:r w:rsidR="00600B5B" w:rsidRPr="0062224F">
        <w:rPr>
          <w:rStyle w:val="1-Char"/>
          <w:rtl/>
        </w:rPr>
        <w:t>!</w:t>
      </w:r>
      <w:r w:rsidRPr="0062224F">
        <w:rPr>
          <w:rStyle w:val="1-Char"/>
          <w:rtl/>
        </w:rPr>
        <w:t xml:space="preserve"> سخن تو خودش</w:t>
      </w:r>
      <w:r w:rsidR="00FA223B" w:rsidRPr="0062224F">
        <w:rPr>
          <w:rStyle w:val="1-Char"/>
          <w:rtl/>
        </w:rPr>
        <w:t>،</w:t>
      </w:r>
      <w:r w:rsidRPr="0062224F">
        <w:rPr>
          <w:rStyle w:val="1-Char"/>
          <w:rtl/>
        </w:rPr>
        <w:t xml:space="preserve"> خودش را نقص</w:t>
      </w:r>
      <w:r w:rsidR="001E5D31" w:rsidRPr="0062224F">
        <w:rPr>
          <w:rStyle w:val="1-Char"/>
          <w:rtl/>
        </w:rPr>
        <w:t xml:space="preserve"> می‌</w:t>
      </w:r>
      <w:r w:rsidRPr="0062224F">
        <w:rPr>
          <w:rStyle w:val="1-Char"/>
          <w:rtl/>
        </w:rPr>
        <w:t>کند!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من بگویم</w:t>
      </w:r>
      <w:r w:rsidR="008858A6" w:rsidRPr="0062224F">
        <w:rPr>
          <w:rStyle w:val="1-Char"/>
          <w:rtl/>
        </w:rPr>
        <w:t>:</w:t>
      </w:r>
      <w:r w:rsidRPr="0062224F">
        <w:rPr>
          <w:rStyle w:val="1-Char"/>
          <w:rtl/>
        </w:rPr>
        <w:t xml:space="preserve"> پیامبر علی را جانشین خود کرد اما من این خبر را پنهان</w:t>
      </w:r>
      <w:r w:rsidR="00C30663">
        <w:rPr>
          <w:rStyle w:val="1-Char"/>
          <w:rtl/>
        </w:rPr>
        <w:t xml:space="preserve"> می‌کنم</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بخش اول </w:t>
      </w:r>
      <w:r w:rsidR="00317306" w:rsidRPr="0062224F">
        <w:rPr>
          <w:rStyle w:val="1-Char"/>
          <w:rtl/>
        </w:rPr>
        <w:t>جمله</w:t>
      </w:r>
      <w:r w:rsidR="00FA223B" w:rsidRPr="0062224F">
        <w:rPr>
          <w:rStyle w:val="1-Char"/>
          <w:rtl/>
        </w:rPr>
        <w:t>،</w:t>
      </w:r>
      <w:r w:rsidR="00317306" w:rsidRPr="0062224F">
        <w:rPr>
          <w:rStyle w:val="1-Char"/>
          <w:rtl/>
        </w:rPr>
        <w:t xml:space="preserve"> قسمت دوم را انکار</w:t>
      </w:r>
      <w:r w:rsidR="00100CD0">
        <w:rPr>
          <w:rStyle w:val="1-Char"/>
          <w:rtl/>
        </w:rPr>
        <w:t xml:space="preserve"> می‌کند</w:t>
      </w:r>
      <w:r w:rsidRPr="0062224F">
        <w:rPr>
          <w:rStyle w:val="1-Char"/>
          <w:rtl/>
        </w:rPr>
        <w:t>! و خود به خود ضد آن است!</w:t>
      </w:r>
      <w:r w:rsidRPr="0062224F">
        <w:rPr>
          <w:rStyle w:val="1-Char"/>
          <w:rFonts w:hint="cs"/>
          <w:rtl/>
        </w:rPr>
        <w:t>.</w:t>
      </w:r>
    </w:p>
    <w:p w:rsidR="00710A77" w:rsidRPr="001E5D31" w:rsidRDefault="00710A77" w:rsidP="00C11793">
      <w:pPr>
        <w:jc w:val="both"/>
        <w:rPr>
          <w:rStyle w:val="3-Char"/>
          <w:rFonts w:ascii="Times New Roman" w:hAnsi="Times New Roman"/>
          <w:rtl/>
        </w:rPr>
      </w:pPr>
      <w:bookmarkStart w:id="68" w:name="_Toc433464465"/>
      <w:bookmarkStart w:id="69" w:name="_Toc194375196"/>
      <w:bookmarkStart w:id="70" w:name="_Toc212294981"/>
      <w:r w:rsidRPr="001E5D31">
        <w:rPr>
          <w:rStyle w:val="3-Char"/>
          <w:rFonts w:ascii="Times New Roman" w:hAnsi="Times New Roman"/>
          <w:rtl/>
        </w:rPr>
        <w:t>ادعای 9</w:t>
      </w:r>
      <w:r w:rsidR="00116CC5">
        <w:rPr>
          <w:rStyle w:val="3-Char"/>
          <w:rFonts w:ascii="Times New Roman" w:hAnsi="Times New Roman"/>
          <w:rtl/>
        </w:rPr>
        <w:t>-</w:t>
      </w:r>
      <w:r w:rsidRPr="001E5D31">
        <w:rPr>
          <w:rStyle w:val="3-Char"/>
          <w:rFonts w:ascii="Times New Roman" w:hAnsi="Times New Roman"/>
          <w:rtl/>
        </w:rPr>
        <w:t xml:space="preserve"> سنی</w:t>
      </w:r>
      <w:r w:rsidRPr="001E5D31">
        <w:rPr>
          <w:rStyle w:val="3-Char"/>
          <w:rFonts w:ascii="Times New Roman" w:hAnsi="Times New Roman" w:hint="cs"/>
          <w:rtl/>
        </w:rPr>
        <w:t>‌</w:t>
      </w:r>
      <w:r w:rsidRPr="001E5D31">
        <w:rPr>
          <w:rStyle w:val="3-Char"/>
          <w:rFonts w:ascii="Times New Roman" w:hAnsi="Times New Roman"/>
          <w:rtl/>
        </w:rPr>
        <w:t>ها شوخی و مزاح خصوصی رسول با عایشه را در</w:t>
      </w:r>
      <w:r w:rsidR="000B513B">
        <w:rPr>
          <w:rStyle w:val="3-Char"/>
          <w:rFonts w:ascii="Times New Roman" w:hAnsi="Times New Roman"/>
          <w:rtl/>
        </w:rPr>
        <w:t xml:space="preserve"> کتاب‌های </w:t>
      </w:r>
      <w:r w:rsidRPr="001E5D31">
        <w:rPr>
          <w:rStyle w:val="3-Char"/>
          <w:rFonts w:ascii="Times New Roman" w:hAnsi="Times New Roman"/>
          <w:rtl/>
        </w:rPr>
        <w:t>خود</w:t>
      </w:r>
      <w:bookmarkEnd w:id="68"/>
      <w:r w:rsidRPr="0062224F">
        <w:rPr>
          <w:rStyle w:val="1-Char"/>
          <w:rtl/>
        </w:rPr>
        <w:t xml:space="preserve"> </w:t>
      </w:r>
      <w:r w:rsidRPr="001E5D31">
        <w:rPr>
          <w:rStyle w:val="3-Char"/>
          <w:rFonts w:ascii="Times New Roman" w:hAnsi="Times New Roman"/>
          <w:rtl/>
        </w:rPr>
        <w:t>ذکر کرده‌اند</w:t>
      </w:r>
      <w:r w:rsidR="00600B5B">
        <w:rPr>
          <w:rStyle w:val="3-Char"/>
          <w:rFonts w:ascii="Times New Roman" w:hAnsi="Times New Roman"/>
          <w:rtl/>
        </w:rPr>
        <w:t>!.</w:t>
      </w:r>
      <w:r w:rsidRPr="001E5D31">
        <w:rPr>
          <w:rStyle w:val="3-Char"/>
          <w:rFonts w:ascii="Times New Roman" w:hAnsi="Times New Roman"/>
          <w:rtl/>
        </w:rPr>
        <w:t>..</w:t>
      </w:r>
      <w:r w:rsidR="00C11793" w:rsidRPr="00CE6E7F">
        <w:rPr>
          <w:rStyle w:val="1-Char"/>
          <w:rFonts w:hint="cs"/>
          <w:vertAlign w:val="superscript"/>
          <w:rtl/>
        </w:rPr>
        <w:t>(</w:t>
      </w:r>
      <w:r w:rsidR="00C11793" w:rsidRPr="008C6EBC">
        <w:rPr>
          <w:rStyle w:val="1-Char"/>
          <w:vertAlign w:val="superscript"/>
          <w:rtl/>
        </w:rPr>
        <w:footnoteReference w:id="8"/>
      </w:r>
      <w:r w:rsidR="00C11793" w:rsidRPr="00CE6E7F">
        <w:rPr>
          <w:rStyle w:val="1-Char"/>
          <w:rFonts w:hint="cs"/>
          <w:vertAlign w:val="superscript"/>
          <w:rtl/>
        </w:rPr>
        <w:t>)</w:t>
      </w:r>
      <w:bookmarkEnd w:id="69"/>
      <w:bookmarkEnd w:id="70"/>
      <w:r w:rsidRPr="001E5D31">
        <w:rPr>
          <w:rStyle w:val="3-Char"/>
          <w:rFonts w:ascii="Times New Roman" w:hAnsi="Times New Roman" w:hint="cs"/>
          <w:rtl/>
        </w:rPr>
        <w:t>.</w:t>
      </w:r>
    </w:p>
    <w:p w:rsidR="00710A77" w:rsidRPr="0062224F" w:rsidRDefault="000D6BFD" w:rsidP="000D6BFD">
      <w:pPr>
        <w:ind w:firstLine="284"/>
        <w:jc w:val="both"/>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 xml:space="preserve">این دروغ است ؛ </w:t>
      </w:r>
      <w:r w:rsidRPr="0062224F">
        <w:rPr>
          <w:rStyle w:val="1-Char"/>
          <w:rFonts w:hint="cs"/>
          <w:rtl/>
        </w:rPr>
        <w:t xml:space="preserve">بلکه </w:t>
      </w:r>
      <w:r w:rsidRPr="0062224F">
        <w:rPr>
          <w:rStyle w:val="1-Char"/>
          <w:rtl/>
        </w:rPr>
        <w:t>سنی</w:t>
      </w:r>
      <w:r w:rsidRPr="0062224F">
        <w:rPr>
          <w:rStyle w:val="1-Char"/>
          <w:rFonts w:hint="cs"/>
          <w:rtl/>
        </w:rPr>
        <w:t>‌</w:t>
      </w:r>
      <w:r w:rsidRPr="0062224F">
        <w:rPr>
          <w:rStyle w:val="1-Char"/>
          <w:rtl/>
        </w:rPr>
        <w:t>ها سخنی را نقل</w:t>
      </w:r>
      <w:r w:rsidR="00AD4713">
        <w:rPr>
          <w:rStyle w:val="1-Char"/>
          <w:rtl/>
        </w:rPr>
        <w:t xml:space="preserve"> می‌کنند</w:t>
      </w:r>
      <w:r w:rsidRPr="0062224F">
        <w:rPr>
          <w:rStyle w:val="1-Char"/>
          <w:rtl/>
        </w:rPr>
        <w:t xml:space="preserve"> که در آن راهنمایی و آموزشی برای امت باشد، مثل این حدیث</w:t>
      </w:r>
      <w:r w:rsidRPr="0062224F">
        <w:rPr>
          <w:rStyle w:val="1-Char"/>
          <w:rFonts w:hint="cs"/>
          <w:rtl/>
        </w:rPr>
        <w:t xml:space="preserve"> صحیح</w:t>
      </w:r>
      <w:r w:rsidR="008858A6" w:rsidRPr="0062224F">
        <w:rPr>
          <w:rStyle w:val="1-Char"/>
          <w:rtl/>
        </w:rPr>
        <w:t>:</w:t>
      </w:r>
    </w:p>
    <w:p w:rsidR="00710A77" w:rsidRPr="0062224F" w:rsidRDefault="00710A77" w:rsidP="00931D11">
      <w:pPr>
        <w:pStyle w:val="6-"/>
        <w:rPr>
          <w:rStyle w:val="1-Char"/>
          <w:rFonts w:eastAsia="SimSun"/>
          <w:rtl/>
        </w:rPr>
      </w:pPr>
      <w:r w:rsidRPr="00320987">
        <w:rPr>
          <w:rFonts w:eastAsia="SimSun"/>
          <w:rtl/>
        </w:rPr>
        <w:t xml:space="preserve">«عن </w:t>
      </w:r>
      <w:r w:rsidRPr="00320987">
        <w:rPr>
          <w:rFonts w:eastAsia="SimSun" w:hint="cs"/>
          <w:rtl/>
        </w:rPr>
        <w:t>عايشه</w:t>
      </w:r>
      <w:r w:rsidRPr="001E5D31">
        <w:rPr>
          <w:rFonts w:cs="CTraditional Arabic" w:hint="cs"/>
          <w:rtl/>
        </w:rPr>
        <w:t>ل</w:t>
      </w:r>
      <w:r w:rsidRPr="00320987">
        <w:rPr>
          <w:rFonts w:eastAsia="SimSun"/>
          <w:rtl/>
        </w:rPr>
        <w:t xml:space="preserve"> قالت كان النبي</w:t>
      </w:r>
      <w:r w:rsidRPr="001E5D31">
        <w:rPr>
          <w:rFonts w:cs="CTraditional Arabic" w:hint="cs"/>
          <w:rtl/>
        </w:rPr>
        <w:t>ص</w:t>
      </w:r>
      <w:r w:rsidRPr="00320987">
        <w:rPr>
          <w:rFonts w:eastAsia="SimSun"/>
          <w:rtl/>
        </w:rPr>
        <w:t xml:space="preserve"> يقبلني وأنا صائمة وهو صائم»</w:t>
      </w:r>
      <w:r w:rsidR="00375E1F" w:rsidRPr="00320987">
        <w:rPr>
          <w:rFonts w:eastAsia="SimSun" w:hint="cs"/>
          <w:rtl/>
        </w:rPr>
        <w:t>.</w:t>
      </w:r>
      <w:r w:rsidRPr="0062224F">
        <w:rPr>
          <w:rStyle w:val="1-Char"/>
          <w:rFonts w:eastAsia="SimSun"/>
          <w:rtl/>
        </w:rPr>
        <w:t xml:space="preserve"> </w:t>
      </w:r>
      <w:r w:rsidRPr="00781905">
        <w:rPr>
          <w:rStyle w:val="1-Char"/>
          <w:rFonts w:eastAsia="SimSun"/>
          <w:sz w:val="26"/>
          <w:szCs w:val="26"/>
          <w:rtl/>
        </w:rPr>
        <w:t xml:space="preserve">أبو داود </w:t>
      </w:r>
      <w:r w:rsidR="00DE4714" w:rsidRPr="00781905">
        <w:rPr>
          <w:rStyle w:val="1-Char"/>
          <w:rFonts w:eastAsia="SimSun"/>
          <w:sz w:val="26"/>
          <w:szCs w:val="26"/>
          <w:rtl/>
        </w:rPr>
        <w:t>(</w:t>
      </w:r>
      <w:r w:rsidRPr="00781905">
        <w:rPr>
          <w:rStyle w:val="1-Char"/>
          <w:rFonts w:eastAsia="SimSun"/>
          <w:sz w:val="26"/>
          <w:szCs w:val="26"/>
          <w:rtl/>
        </w:rPr>
        <w:t>1 / 374</w:t>
      </w:r>
      <w:r w:rsidR="00DE4714" w:rsidRPr="00781905">
        <w:rPr>
          <w:rStyle w:val="1-Char"/>
          <w:rFonts w:eastAsia="SimSun"/>
          <w:sz w:val="26"/>
          <w:szCs w:val="26"/>
          <w:rtl/>
        </w:rPr>
        <w:t>)</w:t>
      </w:r>
      <w:r w:rsidRPr="00781905">
        <w:rPr>
          <w:rStyle w:val="1-Char"/>
          <w:rFonts w:eastAsia="SimSun"/>
          <w:sz w:val="26"/>
          <w:szCs w:val="26"/>
          <w:rtl/>
        </w:rPr>
        <w:t xml:space="preserve"> و أحمد </w:t>
      </w:r>
      <w:r w:rsidR="00DE4714" w:rsidRPr="00781905">
        <w:rPr>
          <w:rStyle w:val="1-Char"/>
          <w:rFonts w:eastAsia="SimSun"/>
          <w:sz w:val="26"/>
          <w:szCs w:val="26"/>
          <w:rtl/>
        </w:rPr>
        <w:t>(</w:t>
      </w:r>
      <w:r w:rsidRPr="00781905">
        <w:rPr>
          <w:rStyle w:val="1-Char"/>
          <w:rFonts w:eastAsia="SimSun"/>
          <w:sz w:val="26"/>
          <w:szCs w:val="26"/>
          <w:rtl/>
        </w:rPr>
        <w:t>6 / 179</w:t>
      </w:r>
      <w:r w:rsidRPr="00781905">
        <w:rPr>
          <w:rStyle w:val="1-Char"/>
          <w:rFonts w:eastAsia="SimSun" w:hint="cs"/>
          <w:sz w:val="26"/>
          <w:szCs w:val="26"/>
          <w:rtl/>
        </w:rPr>
        <w:t>)</w:t>
      </w:r>
      <w:r w:rsidR="00375E1F" w:rsidRPr="00781905">
        <w:rPr>
          <w:rStyle w:val="1-Char"/>
          <w:rFonts w:eastAsia="SimSun" w:hint="cs"/>
          <w:sz w:val="26"/>
          <w:szCs w:val="26"/>
          <w:rtl/>
        </w:rPr>
        <w:t>.</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 xml:space="preserve">ام المومنین </w:t>
      </w:r>
      <w:r w:rsidRPr="0062224F">
        <w:rPr>
          <w:rStyle w:val="1-Char"/>
          <w:rFonts w:hint="cs"/>
          <w:rtl/>
        </w:rPr>
        <w:t>عایشه</w:t>
      </w:r>
      <w:r w:rsidR="00B32BA2">
        <w:rPr>
          <w:rStyle w:val="1-Char"/>
          <w:rtl/>
        </w:rPr>
        <w:t xml:space="preserve"> </w:t>
      </w:r>
      <w:r w:rsidR="00783174">
        <w:rPr>
          <w:rStyle w:val="1-Char"/>
          <w:rtl/>
        </w:rPr>
        <w:t>می‌گوید</w:t>
      </w:r>
      <w:r w:rsidR="008858A6" w:rsidRPr="0062224F">
        <w:rPr>
          <w:rStyle w:val="1-Char"/>
          <w:rtl/>
        </w:rPr>
        <w:t>:</w:t>
      </w:r>
      <w:r w:rsidRPr="0062224F">
        <w:rPr>
          <w:rStyle w:val="1-Char"/>
          <w:rtl/>
        </w:rPr>
        <w:t xml:space="preserve"> رسول الله مرا بوسید درحالی که روزه بودم و ایشان هم روزه داشتند</w:t>
      </w:r>
      <w:r w:rsidRPr="0059586B">
        <w:rPr>
          <w:rStyle w:val="5-Char"/>
          <w:rFonts w:hint="cs"/>
          <w:rtl/>
        </w:rPr>
        <w:t>»</w:t>
      </w:r>
      <w:r w:rsidR="00C11793"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از این حدیث ثابت</w:t>
      </w:r>
      <w:r w:rsidR="006148A3">
        <w:rPr>
          <w:rStyle w:val="1-Char"/>
          <w:rFonts w:hint="cs"/>
          <w:rtl/>
        </w:rPr>
        <w:t xml:space="preserve"> می‌شود</w:t>
      </w:r>
      <w:r w:rsidRPr="0062224F">
        <w:rPr>
          <w:rStyle w:val="1-Char"/>
          <w:rFonts w:hint="cs"/>
          <w:rtl/>
        </w:rPr>
        <w:t xml:space="preserve"> که بوسیدن همسر در حالت روزه داری جایز است و پس هدف فاش کردن سر رسول الله نیست و نه کسی به آن فکر</w:t>
      </w:r>
      <w:r w:rsidR="006148A3">
        <w:rPr>
          <w:rStyle w:val="1-Char"/>
          <w:rFonts w:hint="cs"/>
          <w:rtl/>
        </w:rPr>
        <w:t xml:space="preserve"> می‌کند </w:t>
      </w:r>
      <w:r w:rsidRPr="0062224F">
        <w:rPr>
          <w:rStyle w:val="1-Char"/>
          <w:rFonts w:hint="cs"/>
          <w:rtl/>
        </w:rPr>
        <w:t>البته منظورم از کسی آن مردمانی است که در قلب، بیماری ندارند</w:t>
      </w:r>
      <w:r w:rsidR="00C11793" w:rsidRPr="0062224F">
        <w:rPr>
          <w:rStyle w:val="1-Char"/>
          <w:rFonts w:hint="cs"/>
          <w:rtl/>
        </w:rPr>
        <w:t>.</w:t>
      </w:r>
    </w:p>
    <w:p w:rsidR="00710A77" w:rsidRPr="00E402D9" w:rsidRDefault="00710A77" w:rsidP="00E402D9">
      <w:pPr>
        <w:pStyle w:val="3-"/>
        <w:rPr>
          <w:rtl/>
        </w:rPr>
      </w:pPr>
      <w:bookmarkStart w:id="71" w:name="_Toc194375197"/>
      <w:bookmarkStart w:id="72" w:name="_Toc212294982"/>
      <w:bookmarkStart w:id="73" w:name="_Toc433464466"/>
      <w:r w:rsidRPr="00E402D9">
        <w:rPr>
          <w:rStyle w:val="Heading1Char"/>
          <w:rFonts w:ascii="IRZar" w:hAnsi="IRZar" w:cs="IRZar"/>
          <w:b w:val="0"/>
          <w:bCs/>
          <w:kern w:val="0"/>
          <w:sz w:val="24"/>
          <w:szCs w:val="24"/>
          <w:rtl/>
        </w:rPr>
        <w:t>ادعای 10</w:t>
      </w:r>
      <w:r w:rsidR="00116CC5" w:rsidRPr="00E402D9">
        <w:rPr>
          <w:rStyle w:val="Heading1Char"/>
          <w:rFonts w:ascii="IRZar" w:hAnsi="IRZar" w:cs="IRZar"/>
          <w:b w:val="0"/>
          <w:bCs/>
          <w:kern w:val="0"/>
          <w:sz w:val="24"/>
          <w:szCs w:val="24"/>
          <w:rtl/>
        </w:rPr>
        <w:t>-</w:t>
      </w:r>
      <w:r w:rsidRPr="00E402D9">
        <w:rPr>
          <w:rStyle w:val="Heading1Char"/>
          <w:rFonts w:ascii="IRZar" w:hAnsi="IRZar" w:cs="IRZar"/>
          <w:b w:val="0"/>
          <w:bCs/>
          <w:kern w:val="0"/>
          <w:sz w:val="24"/>
          <w:szCs w:val="24"/>
          <w:rtl/>
        </w:rPr>
        <w:t xml:space="preserve"> هیچ سنی یا به قول خودشان 4 یاری به علی ایراد</w:t>
      </w:r>
      <w:r w:rsidR="00B153D3">
        <w:rPr>
          <w:rStyle w:val="Heading1Char"/>
          <w:rFonts w:ascii="IRZar" w:hAnsi="IRZar" w:cs="IRZar"/>
          <w:b w:val="0"/>
          <w:bCs/>
          <w:kern w:val="0"/>
          <w:sz w:val="24"/>
          <w:szCs w:val="24"/>
          <w:rtl/>
        </w:rPr>
        <w:t xml:space="preserve"> نمی‌گیرد</w:t>
      </w:r>
      <w:bookmarkEnd w:id="71"/>
      <w:bookmarkEnd w:id="72"/>
      <w:r w:rsidR="00600B5B" w:rsidRPr="00E402D9">
        <w:rPr>
          <w:rtl/>
        </w:rPr>
        <w:t>.</w:t>
      </w:r>
      <w:r w:rsidRPr="00E402D9">
        <w:rPr>
          <w:rtl/>
        </w:rPr>
        <w:t>..</w:t>
      </w:r>
      <w:r w:rsidR="00C11793" w:rsidRPr="00781905">
        <w:rPr>
          <w:rStyle w:val="1-Char"/>
          <w:rFonts w:ascii="IRZar" w:hAnsi="IRZar" w:cs="IRZar" w:hint="cs"/>
          <w:b/>
          <w:bCs w:val="0"/>
          <w:vertAlign w:val="superscript"/>
          <w:rtl/>
        </w:rPr>
        <w:t>(</w:t>
      </w:r>
      <w:r w:rsidR="00C11793" w:rsidRPr="00781905">
        <w:rPr>
          <w:rStyle w:val="1-Char"/>
          <w:rFonts w:ascii="IRZar" w:hAnsi="IRZar" w:cs="IRZar"/>
          <w:b/>
          <w:bCs w:val="0"/>
          <w:vertAlign w:val="superscript"/>
          <w:rtl/>
        </w:rPr>
        <w:footnoteReference w:id="9"/>
      </w:r>
      <w:r w:rsidR="00C11793" w:rsidRPr="00781905">
        <w:rPr>
          <w:rStyle w:val="1-Char"/>
          <w:rFonts w:ascii="IRZar" w:hAnsi="IRZar" w:cs="IRZar" w:hint="cs"/>
          <w:b/>
          <w:bCs w:val="0"/>
          <w:vertAlign w:val="superscript"/>
          <w:rtl/>
        </w:rPr>
        <w:t>)</w:t>
      </w:r>
      <w:r w:rsidRPr="00E402D9">
        <w:rPr>
          <w:rFonts w:hint="cs"/>
          <w:rtl/>
        </w:rPr>
        <w:t>.</w:t>
      </w:r>
      <w:bookmarkEnd w:id="73"/>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درست است اما در ادعای 4 چیز دیگری گفتی برو بخوان راستی که دروغ گو کم حافظه است.</w:t>
      </w:r>
      <w:bookmarkStart w:id="74" w:name="_Toc194375198"/>
    </w:p>
    <w:p w:rsidR="00710A77" w:rsidRPr="001E5D31" w:rsidRDefault="00710A77" w:rsidP="001C62B7">
      <w:pPr>
        <w:pStyle w:val="3-"/>
        <w:rPr>
          <w:rFonts w:ascii="Times New Roman" w:hAnsi="Times New Roman"/>
          <w:rtl/>
        </w:rPr>
      </w:pPr>
      <w:bookmarkStart w:id="75" w:name="_Toc212294983"/>
      <w:bookmarkStart w:id="76" w:name="_Toc433464467"/>
      <w:r w:rsidRPr="001E5D31">
        <w:rPr>
          <w:rFonts w:ascii="Times New Roman" w:hAnsi="Times New Roman" w:hint="cs"/>
          <w:rtl/>
        </w:rPr>
        <w:t>ادعای</w:t>
      </w:r>
      <w:r w:rsidR="00365641">
        <w:rPr>
          <w:rFonts w:ascii="Times New Roman" w:hAnsi="Times New Roman" w:hint="cs"/>
          <w:rtl/>
        </w:rPr>
        <w:t xml:space="preserve"> </w:t>
      </w:r>
      <w:r w:rsidRPr="001E5D31">
        <w:rPr>
          <w:rFonts w:ascii="Times New Roman" w:hAnsi="Times New Roman" w:hint="cs"/>
          <w:rtl/>
        </w:rPr>
        <w:t>1</w:t>
      </w:r>
      <w:r w:rsidR="002468B3" w:rsidRPr="001E5D31">
        <w:rPr>
          <w:rFonts w:ascii="Times New Roman" w:hAnsi="Times New Roman" w:hint="cs"/>
          <w:rtl/>
        </w:rPr>
        <w:t>1</w:t>
      </w:r>
      <w:r w:rsidRPr="001E5D31">
        <w:rPr>
          <w:rFonts w:ascii="Times New Roman" w:hAnsi="Times New Roman" w:hint="cs"/>
          <w:rtl/>
        </w:rPr>
        <w:t xml:space="preserve">- </w:t>
      </w:r>
      <w:r w:rsidRPr="001E5D31">
        <w:rPr>
          <w:rFonts w:ascii="Times New Roman" w:hAnsi="Times New Roman"/>
          <w:rtl/>
        </w:rPr>
        <w:t>همراهی ابوبکر با پیامبر در غار</w:t>
      </w:r>
      <w:r w:rsidR="002468B3" w:rsidRPr="001E5D31">
        <w:rPr>
          <w:rFonts w:ascii="Times New Roman" w:hAnsi="Times New Roman"/>
          <w:rtl/>
        </w:rPr>
        <w:t xml:space="preserve"> ثور دلیل بر ثبوت خلافت او نیست</w:t>
      </w:r>
      <w:r w:rsidRPr="001E5D31">
        <w:rPr>
          <w:rFonts w:ascii="Times New Roman" w:hAnsi="Times New Roman"/>
          <w:rtl/>
        </w:rPr>
        <w:t>!</w:t>
      </w:r>
      <w:bookmarkEnd w:id="74"/>
      <w:r w:rsidR="00600B5B">
        <w:rPr>
          <w:rFonts w:ascii="Times New Roman" w:hAnsi="Times New Roman"/>
          <w:rtl/>
        </w:rPr>
        <w:t>.</w:t>
      </w:r>
      <w:r w:rsidRPr="001E5D31">
        <w:rPr>
          <w:rFonts w:ascii="Times New Roman" w:hAnsi="Times New Roman"/>
          <w:rtl/>
        </w:rPr>
        <w:t>..</w:t>
      </w:r>
      <w:r w:rsidR="00C11793" w:rsidRPr="00944626">
        <w:rPr>
          <w:rStyle w:val="1-Char"/>
          <w:rFonts w:hint="cs"/>
          <w:b/>
          <w:bCs w:val="0"/>
          <w:vertAlign w:val="superscript"/>
          <w:rtl/>
        </w:rPr>
        <w:t>(</w:t>
      </w:r>
      <w:r w:rsidR="00C11793" w:rsidRPr="00944626">
        <w:rPr>
          <w:rStyle w:val="1-Char"/>
          <w:b/>
          <w:bCs w:val="0"/>
          <w:vertAlign w:val="superscript"/>
          <w:rtl/>
        </w:rPr>
        <w:footnoteReference w:id="10"/>
      </w:r>
      <w:r w:rsidR="00C11793" w:rsidRPr="00944626">
        <w:rPr>
          <w:rStyle w:val="1-Char"/>
          <w:rFonts w:hint="cs"/>
          <w:b/>
          <w:bCs w:val="0"/>
          <w:vertAlign w:val="superscript"/>
          <w:rtl/>
        </w:rPr>
        <w:t>)</w:t>
      </w:r>
      <w:bookmarkEnd w:id="75"/>
      <w:r w:rsidRPr="001E5D31">
        <w:rPr>
          <w:rFonts w:ascii="Times New Roman" w:hAnsi="Times New Roman" w:hint="cs"/>
          <w:rtl/>
        </w:rPr>
        <w:t>.</w:t>
      </w:r>
      <w:bookmarkEnd w:id="76"/>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D95644">
      <w:pPr>
        <w:ind w:firstLine="284"/>
        <w:jc w:val="both"/>
        <w:rPr>
          <w:rStyle w:val="1-Char"/>
          <w:rtl/>
        </w:rPr>
      </w:pPr>
      <w:r w:rsidRPr="0062224F">
        <w:rPr>
          <w:rStyle w:val="1-Char"/>
          <w:rtl/>
        </w:rPr>
        <w:t>خوب است که قبول داری، ابوبکر در غار ثور همراه پیامبر بود. نوه</w:t>
      </w:r>
      <w:r w:rsidRPr="0062224F">
        <w:rPr>
          <w:rStyle w:val="1-Char"/>
          <w:rFonts w:hint="cs"/>
          <w:rtl/>
        </w:rPr>
        <w:t>‌</w:t>
      </w:r>
      <w:r w:rsidRPr="0062224F">
        <w:rPr>
          <w:rStyle w:val="1-Char"/>
          <w:rtl/>
        </w:rPr>
        <w:t>های شیعۀ تو در قرن 21</w:t>
      </w:r>
      <w:r w:rsidR="006B6811">
        <w:rPr>
          <w:rStyle w:val="1-Char"/>
          <w:rtl/>
        </w:rPr>
        <w:t xml:space="preserve"> می‌گویند</w:t>
      </w:r>
      <w:r w:rsidRPr="0062224F">
        <w:rPr>
          <w:rStyle w:val="1-Char"/>
          <w:rtl/>
        </w:rPr>
        <w:t>: او ابوبکر دیگری بود و از بیخ قضیه را منکرند</w:t>
      </w:r>
      <w:r w:rsidR="00600B5B" w:rsidRPr="0062224F">
        <w:rPr>
          <w:rStyle w:val="1-Char"/>
          <w:rtl/>
        </w:rPr>
        <w:t>!</w:t>
      </w:r>
      <w:r w:rsidRPr="0062224F">
        <w:rPr>
          <w:rStyle w:val="1-Char"/>
          <w:rtl/>
        </w:rPr>
        <w:t xml:space="preserve"> البته این دسته </w:t>
      </w:r>
      <w:r w:rsidRPr="0062224F">
        <w:rPr>
          <w:rStyle w:val="1-Char"/>
          <w:rFonts w:hint="cs"/>
          <w:rtl/>
        </w:rPr>
        <w:t xml:space="preserve">از تو </w:t>
      </w:r>
      <w:r w:rsidRPr="0062224F">
        <w:rPr>
          <w:rStyle w:val="1-Char"/>
          <w:rtl/>
        </w:rPr>
        <w:t>عاقل</w:t>
      </w:r>
      <w:r w:rsidR="00D95644">
        <w:rPr>
          <w:rStyle w:val="1-Char"/>
          <w:rFonts w:hint="cs"/>
          <w:rtl/>
        </w:rPr>
        <w:t>‌</w:t>
      </w:r>
      <w:r w:rsidRPr="0062224F">
        <w:rPr>
          <w:rStyle w:val="1-Char"/>
          <w:rtl/>
        </w:rPr>
        <w:t>ترند</w:t>
      </w:r>
      <w:r w:rsidR="00600B5B" w:rsidRPr="0062224F">
        <w:rPr>
          <w:rStyle w:val="1-Char"/>
          <w:rtl/>
        </w:rPr>
        <w:t>!</w:t>
      </w:r>
      <w:r w:rsidRPr="0062224F">
        <w:rPr>
          <w:rStyle w:val="1-Char"/>
          <w:rtl/>
        </w:rPr>
        <w:t xml:space="preserve"> چون</w:t>
      </w:r>
      <w:r w:rsidR="007B56C5">
        <w:rPr>
          <w:rStyle w:val="1-Char"/>
          <w:rtl/>
        </w:rPr>
        <w:t xml:space="preserve"> می‌دانند</w:t>
      </w:r>
      <w:r w:rsidRPr="0062224F">
        <w:rPr>
          <w:rStyle w:val="1-Char"/>
          <w:rtl/>
        </w:rPr>
        <w:t xml:space="preserve"> همراهی ابوبکر با رسول در غار اگر دلیل بر ثبوت خلافت ایشان نیست، دست کم دلیل ثبوت ایمان او هست. دلیل اخلاص او</w:t>
      </w:r>
      <w:r w:rsidR="00FA223B" w:rsidRPr="0062224F">
        <w:rPr>
          <w:rStyle w:val="1-Char"/>
          <w:rtl/>
        </w:rPr>
        <w:t>،</w:t>
      </w:r>
      <w:r w:rsidRPr="0062224F">
        <w:rPr>
          <w:rStyle w:val="1-Char"/>
          <w:rtl/>
        </w:rPr>
        <w:t xml:space="preserve"> دلیل اعتماد رسول به او و دلیل همراهی او با رسول در وقت خطر است. و این مسائل شیعۀ قرن 21 را خوش</w:t>
      </w:r>
      <w:r w:rsidR="002D3D2D" w:rsidRPr="0062224F">
        <w:rPr>
          <w:rStyle w:val="1-Char"/>
          <w:rtl/>
        </w:rPr>
        <w:t xml:space="preserve"> نمی‌</w:t>
      </w:r>
      <w:r w:rsidRPr="0062224F">
        <w:rPr>
          <w:rStyle w:val="1-Char"/>
          <w:rtl/>
        </w:rPr>
        <w:t>آید و همه چیز را حاشا</w:t>
      </w:r>
      <w:r w:rsidR="00AD4713">
        <w:rPr>
          <w:rStyle w:val="1-Char"/>
          <w:rtl/>
        </w:rPr>
        <w:t xml:space="preserve"> می‌کنند</w:t>
      </w:r>
      <w:r w:rsidRPr="0062224F">
        <w:rPr>
          <w:rStyle w:val="1-Char"/>
          <w:rtl/>
        </w:rPr>
        <w:t>. و البته دیوار حاشا بلند است</w:t>
      </w:r>
      <w:r w:rsidR="00600B5B" w:rsidRPr="0062224F">
        <w:rPr>
          <w:rStyle w:val="1-Char"/>
          <w:rtl/>
        </w:rPr>
        <w:t>!</w:t>
      </w:r>
      <w:r w:rsidRPr="0062224F">
        <w:rPr>
          <w:rStyle w:val="1-Char"/>
          <w:rtl/>
        </w:rPr>
        <w:t xml:space="preserve"> خیلی بلند.</w:t>
      </w:r>
    </w:p>
    <w:p w:rsidR="00710A77" w:rsidRPr="001E5D31" w:rsidRDefault="00710A77" w:rsidP="00B153D3">
      <w:pPr>
        <w:jc w:val="both"/>
        <w:rPr>
          <w:rStyle w:val="3-Char"/>
          <w:rFonts w:ascii="Times New Roman" w:hAnsi="Times New Roman"/>
          <w:rtl/>
        </w:rPr>
      </w:pPr>
      <w:bookmarkStart w:id="77" w:name="_Toc433464468"/>
      <w:bookmarkStart w:id="78" w:name="_Toc194375199"/>
      <w:bookmarkStart w:id="79" w:name="_Toc212294984"/>
      <w:r w:rsidRPr="001E5D31">
        <w:rPr>
          <w:rStyle w:val="3-Char"/>
          <w:rFonts w:ascii="Times New Roman" w:hAnsi="Times New Roman"/>
          <w:rtl/>
        </w:rPr>
        <w:t>ادعای 12</w:t>
      </w:r>
      <w:r w:rsidR="00116CC5">
        <w:rPr>
          <w:rStyle w:val="3-Char"/>
          <w:rFonts w:ascii="Times New Roman" w:hAnsi="Times New Roman"/>
          <w:rtl/>
        </w:rPr>
        <w:t>-</w:t>
      </w:r>
      <w:r w:rsidRPr="001E5D31">
        <w:rPr>
          <w:rStyle w:val="3-Char"/>
          <w:rFonts w:ascii="Times New Roman" w:hAnsi="Times New Roman"/>
          <w:rtl/>
        </w:rPr>
        <w:t xml:space="preserve"> نماز خواندن ابی بکر با امت </w:t>
      </w:r>
      <w:r w:rsidR="00DE4714">
        <w:rPr>
          <w:rStyle w:val="3-Char"/>
          <w:rFonts w:ascii="Times New Roman" w:hAnsi="Times New Roman"/>
          <w:rtl/>
        </w:rPr>
        <w:t>(</w:t>
      </w:r>
      <w:r w:rsidRPr="001E5D31">
        <w:rPr>
          <w:rStyle w:val="3-Char"/>
          <w:rFonts w:ascii="Times New Roman" w:hAnsi="Times New Roman"/>
          <w:rtl/>
        </w:rPr>
        <w:t>به فرض ثبوت</w:t>
      </w:r>
      <w:r w:rsidR="00DE4714">
        <w:rPr>
          <w:rStyle w:val="3-Char"/>
          <w:rFonts w:ascii="Times New Roman" w:hAnsi="Times New Roman"/>
          <w:rtl/>
        </w:rPr>
        <w:t>)</w:t>
      </w:r>
      <w:r w:rsidRPr="001E5D31">
        <w:rPr>
          <w:rStyle w:val="3-Char"/>
          <w:rFonts w:ascii="Times New Roman" w:hAnsi="Times New Roman"/>
          <w:rtl/>
        </w:rPr>
        <w:t xml:space="preserve"> دلیل حق تقدم در امر</w:t>
      </w:r>
      <w:bookmarkEnd w:id="77"/>
      <w:r w:rsidRPr="0062224F">
        <w:rPr>
          <w:rStyle w:val="1-Char"/>
          <w:rtl/>
        </w:rPr>
        <w:t xml:space="preserve"> </w:t>
      </w:r>
      <w:r w:rsidRPr="001E5D31">
        <w:rPr>
          <w:rStyle w:val="3-Char"/>
          <w:rFonts w:ascii="Times New Roman" w:hAnsi="Times New Roman"/>
          <w:rtl/>
        </w:rPr>
        <w:t>خلافت نخواهد بود</w:t>
      </w:r>
      <w:bookmarkEnd w:id="78"/>
      <w:r w:rsidRPr="001E5D31">
        <w:rPr>
          <w:rStyle w:val="3-Char"/>
          <w:rFonts w:ascii="Times New Roman" w:hAnsi="Times New Roman"/>
          <w:rtl/>
        </w:rPr>
        <w:t>.</w:t>
      </w:r>
      <w:bookmarkEnd w:id="79"/>
    </w:p>
    <w:p w:rsidR="00710A77" w:rsidRPr="0062224F" w:rsidRDefault="00710A77" w:rsidP="00710A77">
      <w:pPr>
        <w:ind w:firstLine="284"/>
        <w:jc w:val="both"/>
        <w:rPr>
          <w:rStyle w:val="1-Char"/>
          <w:rtl/>
        </w:rPr>
      </w:pPr>
      <w:r w:rsidRPr="0062224F">
        <w:rPr>
          <w:rStyle w:val="1-Char"/>
          <w:rtl/>
        </w:rPr>
        <w:t>پادشاهی که ولیعهد دارد، اما در جشن</w:t>
      </w:r>
      <w:r w:rsidRPr="0062224F">
        <w:rPr>
          <w:rStyle w:val="1-Char"/>
          <w:rFonts w:hint="cs"/>
          <w:rtl/>
        </w:rPr>
        <w:t>‌</w:t>
      </w:r>
      <w:r w:rsidRPr="0062224F">
        <w:rPr>
          <w:rStyle w:val="1-Char"/>
          <w:rtl/>
        </w:rPr>
        <w:t>ها یا افتتاح پروژه</w:t>
      </w:r>
      <w:r w:rsidRPr="0062224F">
        <w:rPr>
          <w:rStyle w:val="1-Char"/>
          <w:rFonts w:hint="cs"/>
          <w:rtl/>
        </w:rPr>
        <w:t>‌</w:t>
      </w:r>
      <w:r w:rsidRPr="0062224F">
        <w:rPr>
          <w:rStyle w:val="1-Char"/>
          <w:rtl/>
        </w:rPr>
        <w:t>ها یکی از بستگانش را به عنوان نماینده</w:t>
      </w:r>
      <w:r w:rsidR="001E5D31" w:rsidRPr="0062224F">
        <w:rPr>
          <w:rStyle w:val="1-Char"/>
          <w:rtl/>
        </w:rPr>
        <w:t xml:space="preserve"> می‌</w:t>
      </w:r>
      <w:r w:rsidRPr="0062224F">
        <w:rPr>
          <w:rStyle w:val="1-Char"/>
          <w:rtl/>
        </w:rPr>
        <w:t>فرستد آیا بعد از مرگ پادشاه، آن نماین</w:t>
      </w:r>
      <w:r w:rsidR="002468B3" w:rsidRPr="0062224F">
        <w:rPr>
          <w:rStyle w:val="1-Char"/>
          <w:rtl/>
        </w:rPr>
        <w:t>ده حق دارد که دعوی پادشاهی کند؟</w:t>
      </w:r>
      <w:r w:rsidR="002468B3" w:rsidRPr="0062224F">
        <w:rPr>
          <w:rStyle w:val="1-Char"/>
          <w:rFonts w:hint="cs"/>
          <w:rtl/>
        </w:rPr>
        <w:t>.</w:t>
      </w:r>
    </w:p>
    <w:p w:rsidR="00710A77" w:rsidRPr="0062224F" w:rsidRDefault="00710A77" w:rsidP="00C11793">
      <w:pPr>
        <w:ind w:firstLine="284"/>
        <w:jc w:val="both"/>
        <w:rPr>
          <w:rStyle w:val="1-Char"/>
          <w:rtl/>
        </w:rPr>
      </w:pPr>
      <w:r w:rsidRPr="0062224F">
        <w:rPr>
          <w:rStyle w:val="1-Char"/>
          <w:rtl/>
        </w:rPr>
        <w:t>منصفانه قضاوت کنید؛ درچند نماز، امام بودن یا چند روز با پیامبر در غار بودن به ابوبکر مقام علی را</w:t>
      </w:r>
      <w:r w:rsidR="001E5D31" w:rsidRPr="0062224F">
        <w:rPr>
          <w:rStyle w:val="1-Char"/>
          <w:rtl/>
        </w:rPr>
        <w:t xml:space="preserve"> می‌</w:t>
      </w:r>
      <w:r w:rsidRPr="0062224F">
        <w:rPr>
          <w:rStyle w:val="1-Char"/>
          <w:rtl/>
        </w:rPr>
        <w:t>دهد. آیا با این همه حدیث که دربارۀ علی آمده است، این [با او] برابر است؟...</w:t>
      </w:r>
      <w:r w:rsidR="00C11793" w:rsidRPr="00CE6E7F">
        <w:rPr>
          <w:rStyle w:val="1-Char"/>
          <w:rFonts w:hint="cs"/>
          <w:vertAlign w:val="superscript"/>
          <w:rtl/>
        </w:rPr>
        <w:t>(</w:t>
      </w:r>
      <w:r w:rsidR="00C11793" w:rsidRPr="008C6EBC">
        <w:rPr>
          <w:rStyle w:val="1-Char"/>
          <w:vertAlign w:val="superscript"/>
          <w:rtl/>
        </w:rPr>
        <w:footnoteReference w:id="11"/>
      </w:r>
      <w:r w:rsidR="00C11793"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tabs>
          <w:tab w:val="left" w:pos="926"/>
        </w:tabs>
        <w:ind w:firstLine="284"/>
        <w:jc w:val="both"/>
        <w:rPr>
          <w:rStyle w:val="1-Char"/>
          <w:rtl/>
        </w:rPr>
      </w:pPr>
      <w:r w:rsidRPr="0062224F">
        <w:rPr>
          <w:rStyle w:val="1-Char"/>
          <w:rtl/>
        </w:rPr>
        <w:t>باید دانست که حضرت محمد</w:t>
      </w:r>
      <w:r w:rsidRPr="001E5D31">
        <w:rPr>
          <w:rFonts w:cs="CTraditional Arabic" w:hint="cs"/>
          <w:rtl/>
        </w:rPr>
        <w:t>ص</w:t>
      </w:r>
      <w:r w:rsidRPr="0062224F">
        <w:rPr>
          <w:rStyle w:val="1-Char"/>
          <w:rtl/>
        </w:rPr>
        <w:t xml:space="preserve"> هرگز امر امامت در نماز را</w:t>
      </w:r>
      <w:r w:rsidRPr="0062224F">
        <w:rPr>
          <w:rStyle w:val="1-Char"/>
          <w:rFonts w:hint="cs"/>
          <w:rtl/>
        </w:rPr>
        <w:t>؛</w:t>
      </w:r>
      <w:r w:rsidRPr="0062224F">
        <w:rPr>
          <w:rStyle w:val="1-Char"/>
          <w:rtl/>
        </w:rPr>
        <w:t xml:space="preserve"> در وقت حضور خود</w:t>
      </w:r>
      <w:r w:rsidRPr="0062224F">
        <w:rPr>
          <w:rStyle w:val="1-Char"/>
          <w:rFonts w:hint="cs"/>
          <w:rtl/>
        </w:rPr>
        <w:t>؛</w:t>
      </w:r>
      <w:r w:rsidRPr="0062224F">
        <w:rPr>
          <w:rStyle w:val="1-Char"/>
          <w:rtl/>
        </w:rPr>
        <w:t xml:space="preserve"> به کس دیگری واگذار نکردند. چهار خلیفۀ راشد هم هرگز نایبی برای نماز نگرفتند؛ نماز به امامت خودشان خوانده</w:t>
      </w:r>
      <w:r w:rsidR="001E5D31" w:rsidRPr="0062224F">
        <w:rPr>
          <w:rStyle w:val="1-Char"/>
          <w:rtl/>
        </w:rPr>
        <w:t xml:space="preserve"> می‌</w:t>
      </w:r>
      <w:r w:rsidRPr="0062224F">
        <w:rPr>
          <w:rStyle w:val="1-Char"/>
          <w:rtl/>
        </w:rPr>
        <w:t xml:space="preserve">شد. امر نماز بسیار مهم بود. </w:t>
      </w:r>
    </w:p>
    <w:p w:rsidR="00710A77" w:rsidRPr="0062224F" w:rsidRDefault="00710A77" w:rsidP="00710A77">
      <w:pPr>
        <w:tabs>
          <w:tab w:val="left" w:pos="926"/>
        </w:tabs>
        <w:ind w:firstLine="284"/>
        <w:jc w:val="both"/>
        <w:rPr>
          <w:rStyle w:val="1-Char"/>
          <w:rtl/>
        </w:rPr>
      </w:pPr>
      <w:r w:rsidRPr="0062224F">
        <w:rPr>
          <w:rStyle w:val="1-Char"/>
          <w:rtl/>
        </w:rPr>
        <w:t xml:space="preserve">شهادت خلیفۀ دوم، خلیفۀ سوم را محتاط نکرد. همواره خودشان امام جماعت مسجد بودند و خلیفۀ چهارم هم، در محراب جانش را از دست داد. پس منصب امامت مهمترین منصب بود. حضرت حسن هم که خلیفه شد، خودش در نماز امام بود. </w:t>
      </w:r>
    </w:p>
    <w:p w:rsidR="00710A77" w:rsidRPr="0062224F" w:rsidRDefault="00710A77" w:rsidP="00710A77">
      <w:pPr>
        <w:tabs>
          <w:tab w:val="left" w:pos="926"/>
        </w:tabs>
        <w:ind w:firstLine="284"/>
        <w:jc w:val="both"/>
        <w:rPr>
          <w:rStyle w:val="1-Char"/>
          <w:rtl/>
        </w:rPr>
      </w:pPr>
      <w:r w:rsidRPr="0062224F">
        <w:rPr>
          <w:rStyle w:val="1-Char"/>
          <w:rtl/>
        </w:rPr>
        <w:t>پس وقتی پیامبر بیمار بودند و در حضور علی، ابوبکر را امام کرد وعلی پشت سر ابوبکر نماز خواند، این هم هیچ معنی ندارد جز برتری ابوبکر بر علی و</w:t>
      </w:r>
      <w:r w:rsidR="00600B5B" w:rsidRPr="0062224F">
        <w:rPr>
          <w:rStyle w:val="1-Char"/>
          <w:rtl/>
        </w:rPr>
        <w:t>.</w:t>
      </w:r>
      <w:r w:rsidRPr="0062224F">
        <w:rPr>
          <w:rStyle w:val="1-Char"/>
          <w:rtl/>
        </w:rPr>
        <w:t xml:space="preserve">.. </w:t>
      </w:r>
    </w:p>
    <w:p w:rsidR="00710A77" w:rsidRPr="0062224F" w:rsidRDefault="00710A77" w:rsidP="00710A77">
      <w:pPr>
        <w:tabs>
          <w:tab w:val="left" w:pos="926"/>
        </w:tabs>
        <w:ind w:firstLine="284"/>
        <w:jc w:val="both"/>
        <w:rPr>
          <w:rStyle w:val="1-Char"/>
          <w:rtl/>
        </w:rPr>
      </w:pPr>
      <w:r w:rsidRPr="0062224F">
        <w:rPr>
          <w:rStyle w:val="1-Char"/>
          <w:rtl/>
        </w:rPr>
        <w:t>مثال شما هم در جای خود درست نیست؛ درستش این است که بگویید: پادشاهی، نماینده‌ای به سفارت فرستاد و مدعی ولیعهدی را زیر دست سفیر قرار داد و این زیر دست بودن مدعی، خود دلیلی است بر</w:t>
      </w:r>
      <w:r w:rsidR="00686EC4" w:rsidRPr="0062224F">
        <w:rPr>
          <w:rStyle w:val="1-Char"/>
          <w:rtl/>
        </w:rPr>
        <w:t xml:space="preserve"> بی‌</w:t>
      </w:r>
      <w:r w:rsidRPr="0062224F">
        <w:rPr>
          <w:rStyle w:val="1-Char"/>
          <w:rtl/>
        </w:rPr>
        <w:t>پایه بودن ادعای او.</w:t>
      </w:r>
    </w:p>
    <w:p w:rsidR="00710A77" w:rsidRPr="0062224F" w:rsidRDefault="00710A77" w:rsidP="00710A77">
      <w:pPr>
        <w:tabs>
          <w:tab w:val="left" w:pos="926"/>
        </w:tabs>
        <w:ind w:firstLine="284"/>
        <w:jc w:val="both"/>
        <w:rPr>
          <w:rStyle w:val="1-Char"/>
          <w:rtl/>
        </w:rPr>
      </w:pPr>
      <w:r w:rsidRPr="0062224F">
        <w:rPr>
          <w:rStyle w:val="1-Char"/>
          <w:rtl/>
        </w:rPr>
        <w:t>علی پشت سر ابوبکر و به امامت ایشان نماز خواند. پس کتابت را ب</w:t>
      </w:r>
      <w:r w:rsidRPr="0062224F">
        <w:rPr>
          <w:rStyle w:val="1-Char"/>
          <w:rFonts w:hint="cs"/>
          <w:rtl/>
        </w:rPr>
        <w:t>ا</w:t>
      </w:r>
      <w:r w:rsidRPr="0062224F">
        <w:rPr>
          <w:rStyle w:val="1-Char"/>
          <w:rtl/>
        </w:rPr>
        <w:t xml:space="preserve"> زحمت</w:t>
      </w:r>
      <w:r w:rsidRPr="0062224F">
        <w:rPr>
          <w:rStyle w:val="1-Char"/>
          <w:rFonts w:hint="cs"/>
          <w:rtl/>
        </w:rPr>
        <w:t xml:space="preserve"> فراوان </w:t>
      </w:r>
      <w:r w:rsidRPr="0062224F">
        <w:rPr>
          <w:rStyle w:val="1-Char"/>
          <w:rtl/>
        </w:rPr>
        <w:t xml:space="preserve">از احادیث اهل سنت پر کردی تا برتری علی را ثابت کنی و این همه حدیث در حق ابوبکر را نادیده گرفتی. </w:t>
      </w:r>
    </w:p>
    <w:p w:rsidR="00710A77" w:rsidRPr="0062224F" w:rsidRDefault="00710A77" w:rsidP="00710A77">
      <w:pPr>
        <w:ind w:firstLine="284"/>
        <w:jc w:val="both"/>
        <w:rPr>
          <w:rStyle w:val="1-Char"/>
          <w:rtl/>
        </w:rPr>
      </w:pPr>
      <w:r w:rsidRPr="0062224F">
        <w:rPr>
          <w:rStyle w:val="1-Char"/>
          <w:rtl/>
        </w:rPr>
        <w:t>فقط یک حدیث کافی بود تا بدانی علی به مقام ابوبکر</w:t>
      </w:r>
      <w:r w:rsidR="002D3D2D" w:rsidRPr="0062224F">
        <w:rPr>
          <w:rStyle w:val="1-Char"/>
          <w:rtl/>
        </w:rPr>
        <w:t xml:space="preserve"> نمی‌</w:t>
      </w:r>
      <w:r w:rsidRPr="0062224F">
        <w:rPr>
          <w:rStyle w:val="1-Char"/>
          <w:rtl/>
        </w:rPr>
        <w:t>رسید.</w:t>
      </w:r>
    </w:p>
    <w:p w:rsidR="00710A77" w:rsidRPr="00833686" w:rsidRDefault="00710A77" w:rsidP="00710A77">
      <w:pPr>
        <w:autoSpaceDE w:val="0"/>
        <w:autoSpaceDN w:val="0"/>
        <w:adjustRightInd w:val="0"/>
        <w:ind w:firstLine="284"/>
        <w:jc w:val="both"/>
        <w:rPr>
          <w:rStyle w:val="5-Char"/>
          <w:rFonts w:eastAsia="SimSun"/>
          <w:rtl/>
        </w:rPr>
      </w:pPr>
      <w:r w:rsidRPr="001C62B7">
        <w:rPr>
          <w:rStyle w:val="6-Char"/>
          <w:rFonts w:eastAsia="SimSun"/>
          <w:rtl/>
        </w:rPr>
        <w:t>حَدَّثَنَا أَنَسُ بْنُ مَالِكٍ أَنَّ أَبَا بَكْرٍ الصِّدِّيقَ حَدَّثَهُ قَالَ نَظَرْتُ إِلَى أَقْدَامِ الْمُشْرِكِينَ عَلَى رُءُوسِنَا وَنَحْنُ فِى الْغَارِ فَقُلْتُ يَا رَسُولَ اللَّهِ لَوْ أَنَّ أَحَدَهُمْ نَظَرَ إِلَى قَدَمَيْهِ أَبْصَرَنَا تَحْتَ قَدَمَيْهِ فَقَالَ « يَا أَبَا بَكْرٍ مَا ظَنُّكَ بِاثْنَيْنِ اللَّهُ ثَالِثُهُمَا».</w:t>
      </w:r>
      <w:r w:rsidR="002E42B9">
        <w:rPr>
          <w:rStyle w:val="6-Char"/>
          <w:rFonts w:eastAsia="SimSun" w:hint="cs"/>
          <w:rtl/>
        </w:rPr>
        <w:t xml:space="preserve"> </w:t>
      </w:r>
      <w:r w:rsidR="00DE4714" w:rsidRPr="0059586B">
        <w:rPr>
          <w:rStyle w:val="5-Char"/>
          <w:rFonts w:eastAsia="SimSun" w:hint="cs"/>
          <w:rtl/>
        </w:rPr>
        <w:t>(</w:t>
      </w:r>
      <w:r w:rsidRPr="0059586B">
        <w:rPr>
          <w:rStyle w:val="5-Char"/>
          <w:rFonts w:eastAsia="SimSun" w:hint="cs"/>
          <w:rtl/>
        </w:rPr>
        <w:t>بخاری و مسلم</w:t>
      </w:r>
      <w:r w:rsidR="00DE4714" w:rsidRPr="0059586B">
        <w:rPr>
          <w:rStyle w:val="5-Char"/>
          <w:rFonts w:eastAsia="SimSun" w:hint="cs"/>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tl/>
        </w:rPr>
        <w:t>حضرت انس نقل</w:t>
      </w:r>
      <w:r w:rsidR="00100CD0">
        <w:rPr>
          <w:rStyle w:val="1-Char"/>
          <w:rtl/>
        </w:rPr>
        <w:t xml:space="preserve"> می‌کند</w:t>
      </w:r>
      <w:r w:rsidRPr="0062224F">
        <w:rPr>
          <w:rStyle w:val="1-Char"/>
          <w:rtl/>
        </w:rPr>
        <w:t xml:space="preserve"> که ابوبکر برایم گفت: </w:t>
      </w:r>
    </w:p>
    <w:p w:rsidR="00710A77" w:rsidRPr="0062224F" w:rsidRDefault="00710A77" w:rsidP="00710A77">
      <w:pPr>
        <w:ind w:firstLine="284"/>
        <w:jc w:val="both"/>
        <w:rPr>
          <w:rStyle w:val="1-Char"/>
          <w:rtl/>
        </w:rPr>
      </w:pPr>
      <w:r w:rsidRPr="0062224F">
        <w:rPr>
          <w:rStyle w:val="1-Char"/>
          <w:rtl/>
        </w:rPr>
        <w:t>دیدم پاهای مشرکان را که در بالای سر ما ایستاده بودند</w:t>
      </w:r>
      <w:r w:rsidR="00600B5B" w:rsidRPr="0062224F">
        <w:rPr>
          <w:rStyle w:val="1-Char"/>
          <w:rtl/>
        </w:rPr>
        <w:t>!</w:t>
      </w:r>
      <w:r w:rsidRPr="0062224F">
        <w:rPr>
          <w:rStyle w:val="1-Char"/>
          <w:rtl/>
        </w:rPr>
        <w:t xml:space="preserve"> و ما در غار بودیم؛ پس گفتم: ای رسول الله، اگر یک نفر از</w:t>
      </w:r>
      <w:r w:rsidR="00F0383B">
        <w:rPr>
          <w:rStyle w:val="1-Char"/>
          <w:rtl/>
        </w:rPr>
        <w:t xml:space="preserve"> آن‌ها </w:t>
      </w:r>
      <w:r w:rsidRPr="0062224F">
        <w:rPr>
          <w:rStyle w:val="1-Char"/>
          <w:rtl/>
        </w:rPr>
        <w:t>به پایین بنگرد ما را</w:t>
      </w:r>
      <w:r w:rsidR="001E5D31" w:rsidRPr="0062224F">
        <w:rPr>
          <w:rStyle w:val="1-Char"/>
          <w:rtl/>
        </w:rPr>
        <w:t xml:space="preserve"> می‌</w:t>
      </w:r>
      <w:r w:rsidRPr="0062224F">
        <w:rPr>
          <w:rStyle w:val="1-Char"/>
          <w:rtl/>
        </w:rPr>
        <w:t xml:space="preserve">بیند. </w:t>
      </w:r>
    </w:p>
    <w:p w:rsidR="00710A77" w:rsidRPr="0062224F" w:rsidRDefault="00710A77" w:rsidP="00710A77">
      <w:pPr>
        <w:ind w:firstLine="284"/>
        <w:jc w:val="both"/>
        <w:rPr>
          <w:rStyle w:val="1-Char"/>
          <w:rtl/>
        </w:rPr>
      </w:pPr>
      <w:r w:rsidRPr="0062224F">
        <w:rPr>
          <w:rStyle w:val="1-Char"/>
          <w:rtl/>
        </w:rPr>
        <w:t>فرمود</w:t>
      </w:r>
      <w:r w:rsidR="008858A6" w:rsidRPr="0062224F">
        <w:rPr>
          <w:rStyle w:val="1-Char"/>
          <w:rtl/>
        </w:rPr>
        <w:t>:</w:t>
      </w:r>
      <w:r w:rsidRPr="0062224F">
        <w:rPr>
          <w:rStyle w:val="1-Char"/>
          <w:rtl/>
        </w:rPr>
        <w:t xml:space="preserve"> ای ابابکر، چیست گمان تو به آن دو نفری که سومی آن</w:t>
      </w:r>
      <w:r w:rsidR="00AF2F4A">
        <w:rPr>
          <w:rStyle w:val="1-Char"/>
          <w:rFonts w:hint="cs"/>
          <w:rtl/>
        </w:rPr>
        <w:t>‌</w:t>
      </w:r>
      <w:r w:rsidRPr="0062224F">
        <w:rPr>
          <w:rStyle w:val="1-Char"/>
          <w:rtl/>
        </w:rPr>
        <w:t>ها، الله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ای داعی، اگر به</w:t>
      </w:r>
      <w:r w:rsidR="0046175A">
        <w:rPr>
          <w:rStyle w:val="1-Char"/>
          <w:rtl/>
        </w:rPr>
        <w:t xml:space="preserve"> کتاب‌ها</w:t>
      </w:r>
      <w:r w:rsidR="000B513B">
        <w:rPr>
          <w:rStyle w:val="1-Char"/>
          <w:rtl/>
        </w:rPr>
        <w:t xml:space="preserve">ی </w:t>
      </w:r>
      <w:r w:rsidRPr="0062224F">
        <w:rPr>
          <w:rStyle w:val="1-Char"/>
          <w:rtl/>
        </w:rPr>
        <w:t>ما مراجعه</w:t>
      </w:r>
      <w:r w:rsidR="001E5D31" w:rsidRPr="0062224F">
        <w:rPr>
          <w:rStyle w:val="1-Char"/>
          <w:rtl/>
        </w:rPr>
        <w:t xml:space="preserve"> می‌</w:t>
      </w:r>
      <w:r w:rsidRPr="0062224F">
        <w:rPr>
          <w:rStyle w:val="1-Char"/>
          <w:rtl/>
        </w:rPr>
        <w:t>کنی، باید این حدیث را هم</w:t>
      </w:r>
      <w:r w:rsidR="001E5D31" w:rsidRPr="0062224F">
        <w:rPr>
          <w:rStyle w:val="1-Char"/>
          <w:rtl/>
        </w:rPr>
        <w:t xml:space="preserve"> می‌</w:t>
      </w:r>
      <w:r w:rsidRPr="0062224F">
        <w:rPr>
          <w:rStyle w:val="1-Char"/>
          <w:rtl/>
        </w:rPr>
        <w:t>دیدی.</w:t>
      </w:r>
      <w:r w:rsidRPr="0062224F">
        <w:rPr>
          <w:rStyle w:val="1-Char"/>
          <w:rFonts w:hint="cs"/>
          <w:rtl/>
        </w:rPr>
        <w:t xml:space="preserve"> </w:t>
      </w:r>
      <w:r w:rsidRPr="0062224F">
        <w:rPr>
          <w:rStyle w:val="1-Char"/>
          <w:rtl/>
        </w:rPr>
        <w:t>چرا حدیث به این مشهوری را در</w:t>
      </w:r>
      <w:r w:rsidR="0046175A">
        <w:rPr>
          <w:rStyle w:val="1-Char"/>
          <w:rtl/>
        </w:rPr>
        <w:t xml:space="preserve"> کتاب‌ها</w:t>
      </w:r>
      <w:r w:rsidR="000B513B">
        <w:rPr>
          <w:rStyle w:val="1-Char"/>
          <w:rtl/>
        </w:rPr>
        <w:t xml:space="preserve">ی </w:t>
      </w:r>
      <w:r w:rsidRPr="0062224F">
        <w:rPr>
          <w:rStyle w:val="1-Char"/>
          <w:rtl/>
        </w:rPr>
        <w:t>ما</w:t>
      </w:r>
      <w:r w:rsidR="002D3D2D" w:rsidRPr="0062224F">
        <w:rPr>
          <w:rStyle w:val="1-Char"/>
          <w:rtl/>
        </w:rPr>
        <w:t xml:space="preserve"> نمی‌</w:t>
      </w:r>
      <w:r w:rsidRPr="0062224F">
        <w:rPr>
          <w:rStyle w:val="1-Char"/>
          <w:rtl/>
        </w:rPr>
        <w:t>بینی؟!</w:t>
      </w:r>
      <w:r w:rsidR="00C11793" w:rsidRPr="0062224F">
        <w:rPr>
          <w:rStyle w:val="1-Char"/>
          <w:rFonts w:hint="cs"/>
          <w:rtl/>
        </w:rPr>
        <w:t>.</w:t>
      </w:r>
    </w:p>
    <w:p w:rsidR="00710A77" w:rsidRPr="001E5D31" w:rsidRDefault="00710A77" w:rsidP="002468B3">
      <w:pPr>
        <w:pStyle w:val="3-"/>
        <w:rPr>
          <w:rFonts w:ascii="Times New Roman" w:hAnsi="Times New Roman"/>
          <w:rtl/>
        </w:rPr>
      </w:pPr>
      <w:bookmarkStart w:id="80" w:name="_Toc194375200"/>
      <w:bookmarkStart w:id="81" w:name="_Toc212294985"/>
      <w:bookmarkStart w:id="82" w:name="_Toc433464469"/>
      <w:r w:rsidRPr="001E5D31">
        <w:rPr>
          <w:rFonts w:ascii="Times New Roman" w:hAnsi="Times New Roman"/>
          <w:rtl/>
        </w:rPr>
        <w:t>ادعای 13</w:t>
      </w:r>
      <w:r w:rsidR="00116CC5">
        <w:rPr>
          <w:rFonts w:ascii="Times New Roman" w:hAnsi="Times New Roman"/>
          <w:rtl/>
        </w:rPr>
        <w:t>-</w:t>
      </w:r>
      <w:r w:rsidRPr="001E5D31">
        <w:rPr>
          <w:rFonts w:ascii="Times New Roman" w:hAnsi="Times New Roman"/>
          <w:rtl/>
        </w:rPr>
        <w:t xml:space="preserve"> سنی در فضیلت ابوبکر حدیث جعل کرده</w:t>
      </w:r>
      <w:bookmarkEnd w:id="80"/>
      <w:r w:rsidRPr="001E5D31">
        <w:rPr>
          <w:rFonts w:ascii="Times New Roman" w:hAnsi="Times New Roman"/>
          <w:rtl/>
        </w:rPr>
        <w:t xml:space="preserve"> است.</w:t>
      </w:r>
      <w:bookmarkEnd w:id="81"/>
      <w:bookmarkEnd w:id="82"/>
    </w:p>
    <w:p w:rsidR="00710A77" w:rsidRPr="0062224F" w:rsidRDefault="00710A77" w:rsidP="00C11793">
      <w:pPr>
        <w:ind w:firstLine="284"/>
        <w:jc w:val="both"/>
        <w:rPr>
          <w:rStyle w:val="1-Char"/>
          <w:rtl/>
        </w:rPr>
      </w:pPr>
      <w:r w:rsidRPr="0062224F">
        <w:rPr>
          <w:rStyle w:val="1-Char"/>
          <w:rtl/>
        </w:rPr>
        <w:t xml:space="preserve">او </w:t>
      </w:r>
      <w:r w:rsidRPr="0062224F">
        <w:rPr>
          <w:rStyle w:val="1-Char"/>
          <w:rFonts w:hint="cs"/>
          <w:rtl/>
        </w:rPr>
        <w:t xml:space="preserve">از </w:t>
      </w:r>
      <w:r w:rsidRPr="0062224F">
        <w:rPr>
          <w:rStyle w:val="1-Char"/>
          <w:rtl/>
        </w:rPr>
        <w:t>حدیثی نوشته است که در آن پیامبر</w:t>
      </w:r>
      <w:r w:rsidR="00B32BA2">
        <w:rPr>
          <w:rStyle w:val="1-Char"/>
          <w:rtl/>
        </w:rPr>
        <w:t xml:space="preserve"> </w:t>
      </w:r>
      <w:r w:rsidR="00783174">
        <w:rPr>
          <w:rStyle w:val="1-Char"/>
          <w:rtl/>
        </w:rPr>
        <w:t>می‌گوید</w:t>
      </w:r>
      <w:r w:rsidRPr="0062224F">
        <w:rPr>
          <w:rStyle w:val="1-Char"/>
          <w:rtl/>
        </w:rPr>
        <w:t>: اگر قرار بود، دوستی انتخاب کنم، آن ابوبکر بود</w:t>
      </w:r>
      <w:r w:rsidR="00600B5B" w:rsidRPr="0062224F">
        <w:rPr>
          <w:rStyle w:val="1-Char"/>
          <w:rtl/>
        </w:rPr>
        <w:t>.</w:t>
      </w:r>
      <w:r w:rsidRPr="0062224F">
        <w:rPr>
          <w:rStyle w:val="1-Char"/>
          <w:rtl/>
        </w:rPr>
        <w:t xml:space="preserve">.. </w:t>
      </w:r>
      <w:r w:rsidRPr="0062224F">
        <w:rPr>
          <w:rStyle w:val="1-Char"/>
          <w:rFonts w:hint="cs"/>
          <w:rtl/>
        </w:rPr>
        <w:t>و</w:t>
      </w:r>
      <w:r w:rsidR="00B32BA2">
        <w:rPr>
          <w:rStyle w:val="1-Char"/>
          <w:rFonts w:hint="cs"/>
          <w:rtl/>
        </w:rPr>
        <w:t xml:space="preserve"> </w:t>
      </w:r>
      <w:r w:rsidR="00783174">
        <w:rPr>
          <w:rStyle w:val="1-Char"/>
          <w:rFonts w:hint="cs"/>
          <w:rtl/>
        </w:rPr>
        <w:t>می‌گوید</w:t>
      </w:r>
      <w:r w:rsidRPr="0062224F">
        <w:rPr>
          <w:rStyle w:val="1-Char"/>
          <w:rFonts w:hint="cs"/>
          <w:rtl/>
        </w:rPr>
        <w:t xml:space="preserve"> این حدیث </w:t>
      </w:r>
      <w:r w:rsidRPr="0062224F">
        <w:rPr>
          <w:rStyle w:val="1-Char"/>
          <w:rtl/>
        </w:rPr>
        <w:t>جعلی است. سنی</w:t>
      </w:r>
      <w:r w:rsidRPr="0062224F">
        <w:rPr>
          <w:rStyle w:val="1-Char"/>
          <w:rFonts w:hint="cs"/>
          <w:rtl/>
        </w:rPr>
        <w:t>‌</w:t>
      </w:r>
      <w:r w:rsidRPr="0062224F">
        <w:rPr>
          <w:rStyle w:val="1-Char"/>
          <w:rtl/>
        </w:rPr>
        <w:t>ها خودشان</w:t>
      </w:r>
      <w:r w:rsidR="006B6811">
        <w:rPr>
          <w:rStyle w:val="1-Char"/>
          <w:rtl/>
        </w:rPr>
        <w:t xml:space="preserve"> می‌گویند</w:t>
      </w:r>
      <w:r w:rsidRPr="0062224F">
        <w:rPr>
          <w:rStyle w:val="1-Char"/>
          <w:rtl/>
        </w:rPr>
        <w:t xml:space="preserve"> که جعلی است...</w:t>
      </w:r>
      <w:r w:rsidR="00C11793" w:rsidRPr="00CE6E7F">
        <w:rPr>
          <w:rStyle w:val="1-Char"/>
          <w:rFonts w:hint="cs"/>
          <w:vertAlign w:val="superscript"/>
          <w:rtl/>
        </w:rPr>
        <w:t>(</w:t>
      </w:r>
      <w:r w:rsidR="00C11793" w:rsidRPr="008C6EBC">
        <w:rPr>
          <w:rStyle w:val="1-Char"/>
          <w:vertAlign w:val="superscript"/>
          <w:rtl/>
        </w:rPr>
        <w:footnoteReference w:id="12"/>
      </w:r>
      <w:r w:rsidR="00C11793" w:rsidRPr="00CE6E7F">
        <w:rPr>
          <w:rStyle w:val="1-Char"/>
          <w:rFonts w:hint="cs"/>
          <w:vertAlign w:val="superscript"/>
          <w:rtl/>
        </w:rPr>
        <w:t>)</w:t>
      </w:r>
      <w:r w:rsidR="002468B3"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Default="00710A77" w:rsidP="000D6BFD">
      <w:pPr>
        <w:ind w:firstLine="284"/>
        <w:jc w:val="both"/>
        <w:rPr>
          <w:rStyle w:val="1-Char"/>
          <w:rtl/>
          <w:lang w:bidi="fa-IR"/>
        </w:rPr>
      </w:pPr>
      <w:r w:rsidRPr="0062224F">
        <w:rPr>
          <w:rStyle w:val="1-Char"/>
          <w:rtl/>
        </w:rPr>
        <w:t>می</w:t>
      </w:r>
      <w:r w:rsidR="000D6BFD">
        <w:rPr>
          <w:rStyle w:val="1-Char"/>
          <w:rFonts w:hint="cs"/>
          <w:rtl/>
        </w:rPr>
        <w:t>‌</w:t>
      </w:r>
      <w:r w:rsidRPr="0062224F">
        <w:rPr>
          <w:rStyle w:val="1-Char"/>
          <w:rtl/>
        </w:rPr>
        <w:t>گویم: والله که دروغ</w:t>
      </w:r>
      <w:r w:rsidR="00EC20D9">
        <w:rPr>
          <w:rStyle w:val="1-Char"/>
          <w:rtl/>
        </w:rPr>
        <w:t xml:space="preserve"> می‌گویی</w:t>
      </w:r>
      <w:r w:rsidRPr="0062224F">
        <w:rPr>
          <w:rStyle w:val="1-Char"/>
          <w:rtl/>
        </w:rPr>
        <w:t>، سنی</w:t>
      </w:r>
      <w:r w:rsidRPr="0062224F">
        <w:rPr>
          <w:rStyle w:val="1-Char"/>
          <w:rFonts w:hint="cs"/>
          <w:rtl/>
        </w:rPr>
        <w:t>‌</w:t>
      </w:r>
      <w:r w:rsidRPr="0062224F">
        <w:rPr>
          <w:rStyle w:val="1-Char"/>
          <w:rtl/>
        </w:rPr>
        <w:t>ها این حدیث را درست</w:t>
      </w:r>
      <w:r w:rsidR="007B56C5">
        <w:rPr>
          <w:rStyle w:val="1-Char"/>
          <w:rtl/>
        </w:rPr>
        <w:t xml:space="preserve"> می‌دانند</w:t>
      </w:r>
      <w:r w:rsidRPr="0062224F">
        <w:rPr>
          <w:rStyle w:val="1-Char"/>
          <w:rtl/>
        </w:rPr>
        <w:t>؛ زیرا این حدیث در بخاری است. چگونه ممکن است که سنی بگوید: این حدیث، جعلی است؟!</w:t>
      </w:r>
    </w:p>
    <w:p w:rsidR="00710A77" w:rsidRPr="00833686" w:rsidRDefault="00710A77" w:rsidP="00375E1F">
      <w:pPr>
        <w:ind w:firstLine="284"/>
        <w:jc w:val="both"/>
        <w:rPr>
          <w:rStyle w:val="5-Char"/>
          <w:rFonts w:eastAsia="SimSun"/>
          <w:rtl/>
        </w:rPr>
      </w:pPr>
      <w:r w:rsidRPr="001C62B7">
        <w:rPr>
          <w:rStyle w:val="6-Char"/>
          <w:rFonts w:eastAsia="SimSun"/>
          <w:rtl/>
        </w:rPr>
        <w:t>عَبْدَ اللَّهِ بْنَ مَسْعُودٍ يُحَدِّثُ عَنِ النَّبِىِّ</w:t>
      </w:r>
      <w:r w:rsidRPr="001E5D31">
        <w:rPr>
          <w:rFonts w:cs="CTraditional Arabic" w:hint="cs"/>
          <w:rtl/>
        </w:rPr>
        <w:t>ص</w:t>
      </w:r>
      <w:r w:rsidRPr="00DB1730">
        <w:rPr>
          <w:rStyle w:val="6-Char"/>
          <w:rFonts w:eastAsia="SimSun"/>
          <w:rtl/>
        </w:rPr>
        <w:t xml:space="preserve"> أَنَّهُ قَالَ «لَوْ كُنْتُ مُتَّخِذًا خَلِيلاً لاَتَّخَذْتُ أَبَا بَكْرٍ خَلِيلاً وَلَكِنَّهُ أَخِى وَصَاحِبِى وَقَدِ اتَّخَذَ اللَّهُ عَزَّ وَجَلَّ صَاحِبَكُمْ خَلِيلاً».</w:t>
      </w:r>
      <w:r w:rsidRPr="0059586B">
        <w:rPr>
          <w:rStyle w:val="5-Char"/>
          <w:rFonts w:eastAsia="SimSun" w:hint="cs"/>
          <w:rtl/>
        </w:rPr>
        <w:t xml:space="preserve"> </w:t>
      </w:r>
      <w:r w:rsidRPr="0059586B">
        <w:rPr>
          <w:rStyle w:val="5-Char"/>
          <w:rFonts w:eastAsia="SimSun"/>
          <w:rtl/>
        </w:rPr>
        <w:t>أخرجه مسلم (7/ 108)</w:t>
      </w:r>
    </w:p>
    <w:p w:rsidR="00710A77" w:rsidRPr="0062224F" w:rsidRDefault="00710A77" w:rsidP="00710A77">
      <w:pPr>
        <w:ind w:firstLine="284"/>
        <w:jc w:val="both"/>
        <w:rPr>
          <w:rStyle w:val="1-Char"/>
          <w:rtl/>
        </w:rPr>
      </w:pPr>
      <w:r w:rsidRPr="0062224F">
        <w:rPr>
          <w:rStyle w:val="1-Char"/>
          <w:rtl/>
        </w:rPr>
        <w:t>عبدالله بن مسعود</w:t>
      </w:r>
      <w:r w:rsidR="00B32BA2">
        <w:rPr>
          <w:rStyle w:val="1-Char"/>
          <w:rtl/>
        </w:rPr>
        <w:t xml:space="preserve"> </w:t>
      </w:r>
      <w:r w:rsidR="00783174">
        <w:rPr>
          <w:rStyle w:val="1-Char"/>
          <w:rtl/>
        </w:rPr>
        <w:t>می‌گوید</w:t>
      </w:r>
      <w:r w:rsidRPr="0062224F">
        <w:rPr>
          <w:rStyle w:val="1-Char"/>
          <w:rtl/>
        </w:rPr>
        <w:t xml:space="preserve"> که از رسول الله شنیدم که ایشان فرمود: </w:t>
      </w:r>
      <w:r w:rsidRPr="0059586B">
        <w:rPr>
          <w:rStyle w:val="5-Char"/>
          <w:rFonts w:hint="cs"/>
          <w:rtl/>
        </w:rPr>
        <w:t>«</w:t>
      </w:r>
      <w:r w:rsidRPr="0059586B">
        <w:rPr>
          <w:rStyle w:val="5-Char"/>
          <w:rtl/>
        </w:rPr>
        <w:t>ا</w:t>
      </w:r>
      <w:r w:rsidRPr="0062224F">
        <w:rPr>
          <w:rStyle w:val="1-Char"/>
          <w:rtl/>
        </w:rPr>
        <w:t>گر</w:t>
      </w:r>
      <w:r w:rsidR="001E5D31" w:rsidRPr="0062224F">
        <w:rPr>
          <w:rStyle w:val="1-Char"/>
          <w:rtl/>
        </w:rPr>
        <w:t xml:space="preserve"> می‌</w:t>
      </w:r>
      <w:r w:rsidRPr="0062224F">
        <w:rPr>
          <w:rStyle w:val="1-Char"/>
          <w:rtl/>
        </w:rPr>
        <w:t>خواستم خلیلی بگیرم، همانا ابوبکر، خلیل من بود ولکن او دوست و یاورم است و بدرستی که الله مرا خلیل خود کرده است</w:t>
      </w:r>
      <w:r w:rsidRPr="0059586B">
        <w:rPr>
          <w:rStyle w:val="5-Char"/>
          <w:rFonts w:hint="cs"/>
          <w:rtl/>
        </w:rPr>
        <w:t>»</w:t>
      </w:r>
      <w:r w:rsidRPr="0062224F">
        <w:rPr>
          <w:rStyle w:val="1-Char"/>
          <w:rtl/>
        </w:rPr>
        <w:t>!</w:t>
      </w:r>
      <w:r w:rsidRPr="0062224F">
        <w:rPr>
          <w:rStyle w:val="1-Char"/>
          <w:rFonts w:hint="cs"/>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tl/>
        </w:rPr>
        <w:t>خلیل؛ یعنی، والاترین نوع دوستی و مودّت و محبوب بودن؛ و عرب</w:t>
      </w:r>
      <w:r w:rsidR="00B153D3">
        <w:rPr>
          <w:rStyle w:val="1-Char"/>
          <w:rFonts w:hint="cs"/>
          <w:rtl/>
        </w:rPr>
        <w:t>‌</w:t>
      </w:r>
      <w:r w:rsidRPr="0062224F">
        <w:rPr>
          <w:rStyle w:val="1-Char"/>
          <w:rtl/>
        </w:rPr>
        <w:t>ها بالاترین نوع محبت و دوستی را با کلمۀ خلیل وصف</w:t>
      </w:r>
      <w:r w:rsidR="00AD4713">
        <w:rPr>
          <w:rStyle w:val="1-Char"/>
          <w:rtl/>
        </w:rPr>
        <w:t xml:space="preserve"> می‌کنند</w:t>
      </w:r>
      <w:r w:rsidRPr="0062224F">
        <w:rPr>
          <w:rStyle w:val="1-Char"/>
          <w:rtl/>
        </w:rPr>
        <w:t>.</w:t>
      </w:r>
    </w:p>
    <w:p w:rsidR="00710A77" w:rsidRPr="0062224F" w:rsidRDefault="00710A77" w:rsidP="00710A77">
      <w:pPr>
        <w:ind w:firstLine="284"/>
        <w:jc w:val="both"/>
        <w:rPr>
          <w:rStyle w:val="1-Char"/>
          <w:rtl/>
        </w:rPr>
      </w:pPr>
      <w:r w:rsidRPr="0062224F">
        <w:rPr>
          <w:rStyle w:val="1-Char"/>
          <w:rFonts w:eastAsia="SimSun"/>
          <w:rtl/>
        </w:rPr>
        <w:t>پس</w:t>
      </w:r>
      <w:r w:rsidRPr="0062224F">
        <w:rPr>
          <w:rStyle w:val="1-Char"/>
          <w:rtl/>
        </w:rPr>
        <w:t xml:space="preserve"> دیدی ای داعی شیاد، سنی</w:t>
      </w:r>
      <w:r w:rsidR="00B32BA2">
        <w:rPr>
          <w:rStyle w:val="1-Char"/>
          <w:rtl/>
        </w:rPr>
        <w:t xml:space="preserve"> </w:t>
      </w:r>
      <w:r w:rsidR="00783174">
        <w:rPr>
          <w:rStyle w:val="1-Char"/>
          <w:rtl/>
        </w:rPr>
        <w:t>می‌گوید</w:t>
      </w:r>
      <w:r w:rsidRPr="0062224F">
        <w:rPr>
          <w:rStyle w:val="1-Char"/>
          <w:rtl/>
        </w:rPr>
        <w:t xml:space="preserve">: این حدیث درست است. </w:t>
      </w:r>
      <w:r w:rsidRPr="0062224F">
        <w:rPr>
          <w:rStyle w:val="1-Char"/>
          <w:rFonts w:hint="cs"/>
          <w:rtl/>
        </w:rPr>
        <w:t xml:space="preserve">هم در صحیح بخاری است هم درصحیح مسلم. </w:t>
      </w:r>
    </w:p>
    <w:p w:rsidR="00710A77" w:rsidRPr="0062224F" w:rsidRDefault="00710A77" w:rsidP="008C2681">
      <w:pPr>
        <w:ind w:firstLine="284"/>
        <w:jc w:val="both"/>
        <w:rPr>
          <w:rStyle w:val="1-Char"/>
          <w:rtl/>
        </w:rPr>
      </w:pPr>
      <w:r w:rsidRPr="0062224F">
        <w:rPr>
          <w:rStyle w:val="1-Char"/>
          <w:rtl/>
        </w:rPr>
        <w:t>اما اهل سنت 99 درصد از حدیث</w:t>
      </w:r>
      <w:r w:rsidRPr="0062224F">
        <w:rPr>
          <w:rStyle w:val="1-Char"/>
          <w:rFonts w:hint="cs"/>
          <w:rtl/>
        </w:rPr>
        <w:t>‌</w:t>
      </w:r>
      <w:r w:rsidRPr="0062224F">
        <w:rPr>
          <w:rStyle w:val="1-Char"/>
          <w:rtl/>
        </w:rPr>
        <w:t>هایی را که تو در این کتاب از کتب</w:t>
      </w:r>
      <w:r w:rsidR="00F0383B">
        <w:rPr>
          <w:rStyle w:val="1-Char"/>
          <w:rtl/>
        </w:rPr>
        <w:t xml:space="preserve"> آن‌ها </w:t>
      </w:r>
      <w:r w:rsidRPr="0062224F">
        <w:rPr>
          <w:rStyle w:val="1-Char"/>
          <w:rtl/>
        </w:rPr>
        <w:t>شاهد آوردی، جعلی یا ضعیف</w:t>
      </w:r>
      <w:r w:rsidR="007B56C5">
        <w:rPr>
          <w:rStyle w:val="1-Char"/>
          <w:rtl/>
        </w:rPr>
        <w:t xml:space="preserve"> می‌دانند</w:t>
      </w:r>
      <w:r w:rsidRPr="0062224F">
        <w:rPr>
          <w:rStyle w:val="1-Char"/>
          <w:rtl/>
        </w:rPr>
        <w:t xml:space="preserve"> و در یک درصد بقیه هم، معنی و مفهوم را تحریف کرده</w:t>
      </w:r>
      <w:r w:rsidR="008C2681">
        <w:rPr>
          <w:rStyle w:val="1-Char"/>
          <w:rFonts w:hint="cs"/>
          <w:rtl/>
        </w:rPr>
        <w:t>‌</w:t>
      </w:r>
      <w:r w:rsidRPr="0062224F">
        <w:rPr>
          <w:rStyle w:val="1-Char"/>
          <w:rtl/>
        </w:rPr>
        <w:t>ای. تو به این مطلب که سنی بگوید: جعلی است یا صحیح است، اعتنایی نداری؛ آن حدیث برایت خوشایند است که مطابق هوای نفس تو باشد، اطلاع تو از علم حدیث به همین اندازه است. سبحان الله!</w:t>
      </w:r>
      <w:r w:rsidRPr="0062224F">
        <w:rPr>
          <w:rStyle w:val="1-Char"/>
          <w:rFonts w:hint="cs"/>
          <w:rtl/>
        </w:rPr>
        <w:t>.</w:t>
      </w:r>
    </w:p>
    <w:p w:rsidR="00710A77" w:rsidRPr="001E5D31" w:rsidRDefault="00710A77" w:rsidP="00A3426A">
      <w:pPr>
        <w:pStyle w:val="3-"/>
        <w:rPr>
          <w:rFonts w:ascii="Times New Roman" w:hAnsi="Times New Roman"/>
          <w:rtl/>
        </w:rPr>
      </w:pPr>
      <w:bookmarkStart w:id="83" w:name="_Toc194375201"/>
      <w:bookmarkStart w:id="84" w:name="_Toc212294986"/>
      <w:bookmarkStart w:id="85" w:name="_Toc433464470"/>
      <w:r w:rsidRPr="001E5D31">
        <w:rPr>
          <w:rFonts w:ascii="Times New Roman" w:hAnsi="Times New Roman"/>
          <w:rtl/>
        </w:rPr>
        <w:t>ادعای 14</w:t>
      </w:r>
      <w:r w:rsidR="00A3426A">
        <w:rPr>
          <w:rFonts w:ascii="Times New Roman" w:hAnsi="Times New Roman" w:hint="cs"/>
          <w:rtl/>
        </w:rPr>
        <w:t xml:space="preserve">- </w:t>
      </w:r>
      <w:r w:rsidRPr="001E5D31">
        <w:rPr>
          <w:rFonts w:ascii="Times New Roman" w:hAnsi="Times New Roman"/>
          <w:rtl/>
        </w:rPr>
        <w:t>تعجبی ندارد که مهدی بیش از هزار سال عمر کرده</w:t>
      </w:r>
      <w:bookmarkEnd w:id="83"/>
      <w:r w:rsidRPr="001E5D31">
        <w:rPr>
          <w:rFonts w:ascii="Times New Roman" w:hAnsi="Times New Roman"/>
          <w:rtl/>
        </w:rPr>
        <w:t xml:space="preserve"> است.</w:t>
      </w:r>
      <w:bookmarkEnd w:id="84"/>
      <w:bookmarkEnd w:id="85"/>
    </w:p>
    <w:p w:rsidR="00710A77" w:rsidRPr="0062224F" w:rsidRDefault="00710A77" w:rsidP="009E018D">
      <w:pPr>
        <w:ind w:firstLine="284"/>
        <w:jc w:val="both"/>
        <w:rPr>
          <w:rStyle w:val="1-Char"/>
          <w:rtl/>
        </w:rPr>
      </w:pPr>
      <w:r w:rsidRPr="0062224F">
        <w:rPr>
          <w:rStyle w:val="1-Char"/>
          <w:rtl/>
        </w:rPr>
        <w:t xml:space="preserve"> وقتی حضرت نوح بتواند بیش از هزار و چهارصد سال عمر کند پس این امر برای امام مهدی هم، ممکن است (1200 سال است که پنهان است) اتفاق بیفتد</w:t>
      </w:r>
      <w:r w:rsidR="00600B5B" w:rsidRPr="0062224F">
        <w:rPr>
          <w:rStyle w:val="1-Char"/>
          <w:rtl/>
        </w:rPr>
        <w:t>.</w:t>
      </w:r>
      <w:r w:rsidRPr="0062224F">
        <w:rPr>
          <w:rStyle w:val="1-Char"/>
          <w:rtl/>
        </w:rPr>
        <w:t>..</w:t>
      </w:r>
      <w:r w:rsidR="009E018D" w:rsidRPr="00CE6E7F">
        <w:rPr>
          <w:rStyle w:val="1-Char"/>
          <w:rFonts w:hint="cs"/>
          <w:vertAlign w:val="superscript"/>
          <w:rtl/>
        </w:rPr>
        <w:t>(</w:t>
      </w:r>
      <w:r w:rsidR="009E018D" w:rsidRPr="008C6EBC">
        <w:rPr>
          <w:rStyle w:val="1-Char"/>
          <w:vertAlign w:val="superscript"/>
          <w:rtl/>
        </w:rPr>
        <w:footnoteReference w:id="13"/>
      </w:r>
      <w:r w:rsidR="009E018D"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آیا این هم ممکن است که دختری</w:t>
      </w:r>
      <w:r w:rsidR="00686EC4" w:rsidRPr="0062224F">
        <w:rPr>
          <w:rStyle w:val="1-Char"/>
          <w:rtl/>
        </w:rPr>
        <w:t xml:space="preserve"> بی‌</w:t>
      </w:r>
      <w:r w:rsidRPr="0062224F">
        <w:rPr>
          <w:rStyle w:val="1-Char"/>
          <w:rtl/>
        </w:rPr>
        <w:t>همسر، فرزندی به دنیا بیاورد. همانطور که حضرت مریم، عیسی را به دنیا آورد؟! ممکن بودن چیزی</w:t>
      </w:r>
      <w:r w:rsidRPr="0062224F">
        <w:rPr>
          <w:rStyle w:val="1-Char"/>
          <w:rFonts w:hint="cs"/>
          <w:rtl/>
        </w:rPr>
        <w:t>،</w:t>
      </w:r>
      <w:r w:rsidRPr="0062224F">
        <w:rPr>
          <w:rStyle w:val="1-Char"/>
          <w:rtl/>
        </w:rPr>
        <w:t xml:space="preserve"> یک حرف است و به وقوع پیوستن آن حرفی دیگر!</w:t>
      </w:r>
      <w:r w:rsidRPr="0062224F">
        <w:rPr>
          <w:rStyle w:val="1-Char"/>
          <w:rFonts w:hint="cs"/>
          <w:rtl/>
        </w:rPr>
        <w:t>.</w:t>
      </w:r>
    </w:p>
    <w:p w:rsidR="00710A77" w:rsidRDefault="00710A77" w:rsidP="00710A77">
      <w:pPr>
        <w:ind w:firstLine="284"/>
        <w:jc w:val="both"/>
        <w:rPr>
          <w:rStyle w:val="1-Char"/>
          <w:rtl/>
        </w:rPr>
      </w:pPr>
      <w:r w:rsidRPr="0062224F">
        <w:rPr>
          <w:rStyle w:val="1-Char"/>
          <w:rtl/>
        </w:rPr>
        <w:t>ما برای اثبات عمر غیر عادی نوح از قران دلیل</w:t>
      </w:r>
      <w:r w:rsidR="001E5D31" w:rsidRPr="0062224F">
        <w:rPr>
          <w:rStyle w:val="1-Char"/>
          <w:rtl/>
        </w:rPr>
        <w:t xml:space="preserve"> می‌</w:t>
      </w:r>
      <w:r w:rsidRPr="0062224F">
        <w:rPr>
          <w:rStyle w:val="1-Char"/>
          <w:rtl/>
        </w:rPr>
        <w:t>آوریم</w:t>
      </w:r>
      <w:r w:rsidR="008858A6" w:rsidRPr="0062224F">
        <w:rPr>
          <w:rStyle w:val="1-Char"/>
          <w:rtl/>
        </w:rPr>
        <w:t>:</w:t>
      </w:r>
    </w:p>
    <w:p w:rsidR="00083B7D" w:rsidRPr="00596FEF" w:rsidRDefault="00083B7D" w:rsidP="00083B7D">
      <w:pPr>
        <w:ind w:firstLine="284"/>
        <w:jc w:val="both"/>
        <w:rPr>
          <w:rStyle w:val="7-Char"/>
          <w:rtl/>
        </w:rPr>
      </w:pPr>
      <w:r>
        <w:rPr>
          <w:rStyle w:val="1-Char"/>
          <w:rFonts w:cs="Traditional Arabic"/>
          <w:color w:val="000000"/>
          <w:shd w:val="clear" w:color="auto" w:fill="FFFFFF"/>
          <w:rtl/>
        </w:rPr>
        <w:t>﴿</w:t>
      </w:r>
      <w:r w:rsidRPr="00321A84">
        <w:rPr>
          <w:rStyle w:val="8-Char"/>
          <w:rtl/>
        </w:rPr>
        <w:t>وَلَقَدۡ أَرۡسَلۡنَا نُوحًا إِلَىٰ قَوۡمِهِ</w:t>
      </w:r>
      <w:r w:rsidRPr="00321A84">
        <w:rPr>
          <w:rStyle w:val="8-Char"/>
          <w:rFonts w:hint="cs"/>
          <w:rtl/>
        </w:rPr>
        <w:t>ۦ</w:t>
      </w:r>
      <w:r w:rsidRPr="00321A84">
        <w:rPr>
          <w:rStyle w:val="8-Char"/>
          <w:rtl/>
        </w:rPr>
        <w:t xml:space="preserve"> فَلَبِثَ فِيهِمۡ أَلۡفَ سَنَةٍ إِلَّا خَمۡسِينَ عَامٗا</w:t>
      </w:r>
      <w:r>
        <w:rPr>
          <w:rStyle w:val="1-Char"/>
          <w:rFonts w:cs="Traditional Arabic"/>
          <w:color w:val="000000"/>
          <w:shd w:val="clear" w:color="auto" w:fill="FFFFFF"/>
          <w:rtl/>
        </w:rPr>
        <w:t>﴾</w:t>
      </w:r>
      <w:r w:rsidRPr="00321A84">
        <w:rPr>
          <w:rStyle w:val="8-Char"/>
          <w:rtl/>
        </w:rPr>
        <w:t xml:space="preserve"> </w:t>
      </w:r>
      <w:r w:rsidRPr="00083B7D">
        <w:rPr>
          <w:rStyle w:val="7-Char"/>
          <w:rtl/>
        </w:rPr>
        <w:t>[العنكبوت: 14]</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و بدرستی که فرستادیم نوح را به سوی قومش، پس بود در بین</w:t>
      </w:r>
      <w:r w:rsidR="00F0383B">
        <w:rPr>
          <w:rStyle w:val="1-Char"/>
          <w:rtl/>
        </w:rPr>
        <w:t xml:space="preserve"> آن‌ها </w:t>
      </w:r>
      <w:r w:rsidRPr="0062224F">
        <w:rPr>
          <w:rStyle w:val="1-Char"/>
          <w:rtl/>
        </w:rPr>
        <w:t>950 سال.</w:t>
      </w:r>
      <w:r w:rsidRPr="0059586B">
        <w:rPr>
          <w:rStyle w:val="5-Char"/>
          <w:rFonts w:hint="cs"/>
          <w:rtl/>
        </w:rPr>
        <w:t>»</w:t>
      </w:r>
    </w:p>
    <w:p w:rsidR="00710A77" w:rsidRDefault="00710A77" w:rsidP="00710A77">
      <w:pPr>
        <w:ind w:firstLine="284"/>
        <w:jc w:val="both"/>
        <w:rPr>
          <w:rStyle w:val="1-Char"/>
          <w:rtl/>
        </w:rPr>
      </w:pPr>
      <w:r w:rsidRPr="0062224F">
        <w:rPr>
          <w:rStyle w:val="1-Char"/>
          <w:rtl/>
        </w:rPr>
        <w:t>ما برای باردار شدن غیر عادی حضرت مریم از قرآن آیه</w:t>
      </w:r>
      <w:r w:rsidR="001E5D31" w:rsidRPr="0062224F">
        <w:rPr>
          <w:rStyle w:val="1-Char"/>
          <w:rtl/>
        </w:rPr>
        <w:t xml:space="preserve"> می‌</w:t>
      </w:r>
      <w:r w:rsidRPr="0062224F">
        <w:rPr>
          <w:rStyle w:val="1-Char"/>
          <w:rtl/>
        </w:rPr>
        <w:t>آوریم:</w:t>
      </w:r>
    </w:p>
    <w:p w:rsidR="00083B7D" w:rsidRPr="00596FEF" w:rsidRDefault="00083B7D" w:rsidP="00083B7D">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قَالَتۡ رَبِّ أَنَّىٰ يَكُونُ لِي وَلَدٞ وَلَمۡ يَمۡسَسۡنِي بَشَرٞۖ قَالَ كَذَٰلِكِ </w:t>
      </w:r>
      <w:r w:rsidRPr="00321A84">
        <w:rPr>
          <w:rStyle w:val="8-Char"/>
          <w:rFonts w:hint="cs"/>
          <w:rtl/>
        </w:rPr>
        <w:t>ٱ</w:t>
      </w:r>
      <w:r w:rsidRPr="00321A84">
        <w:rPr>
          <w:rStyle w:val="8-Char"/>
          <w:rFonts w:hint="eastAsia"/>
          <w:rtl/>
        </w:rPr>
        <w:t>للَّهُ</w:t>
      </w:r>
      <w:r w:rsidRPr="00321A84">
        <w:rPr>
          <w:rStyle w:val="8-Char"/>
          <w:rtl/>
        </w:rPr>
        <w:t xml:space="preserve"> يَخۡلُقُ مَا يَشَآءُۚ</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47]</w:t>
      </w:r>
    </w:p>
    <w:p w:rsidR="00710A77" w:rsidRPr="0062224F" w:rsidRDefault="00710A77" w:rsidP="00375E1F">
      <w:pPr>
        <w:ind w:firstLine="284"/>
        <w:jc w:val="both"/>
        <w:rPr>
          <w:rStyle w:val="1-Char"/>
          <w:rtl/>
        </w:rPr>
      </w:pPr>
      <w:r w:rsidRPr="0062224F">
        <w:rPr>
          <w:rStyle w:val="1-Char"/>
          <w:rtl/>
        </w:rPr>
        <w:t xml:space="preserve">مریم گفت: </w:t>
      </w:r>
      <w:r w:rsidRPr="0059586B">
        <w:rPr>
          <w:rStyle w:val="5-Char"/>
          <w:rFonts w:hint="cs"/>
          <w:rtl/>
        </w:rPr>
        <w:t>«</w:t>
      </w:r>
      <w:r w:rsidRPr="0062224F">
        <w:rPr>
          <w:rStyle w:val="1-Char"/>
          <w:rtl/>
        </w:rPr>
        <w:t>ای رب، چگونه خواهد بود برایم فرزندی در حالی که بشری مرا لمس نکرده است.گفت: الله خلق</w:t>
      </w:r>
      <w:r w:rsidR="00100CD0">
        <w:rPr>
          <w:rStyle w:val="1-Char"/>
          <w:rtl/>
        </w:rPr>
        <w:t xml:space="preserve"> می‌کند</w:t>
      </w:r>
      <w:r w:rsidR="005D62F0">
        <w:rPr>
          <w:rStyle w:val="1-Char"/>
          <w:rtl/>
        </w:rPr>
        <w:t xml:space="preserve"> هرچه </w:t>
      </w:r>
      <w:r w:rsidRPr="0062224F">
        <w:rPr>
          <w:rStyle w:val="1-Char"/>
          <w:rtl/>
        </w:rPr>
        <w:t>را که</w:t>
      </w:r>
      <w:r w:rsidR="00783174">
        <w:rPr>
          <w:rStyle w:val="1-Char"/>
          <w:rtl/>
        </w:rPr>
        <w:t xml:space="preserve"> می‌خواهد</w:t>
      </w:r>
      <w:r w:rsidRPr="0059586B">
        <w:rPr>
          <w:rStyle w:val="5-Char"/>
          <w:rFonts w:hint="cs"/>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 تو‌ای حقه باز، هیچ شاهدی از آیات قرآن نداری و فقط قیاس</w:t>
      </w:r>
      <w:r w:rsidR="001E5D31" w:rsidRPr="0062224F">
        <w:rPr>
          <w:rStyle w:val="1-Char"/>
          <w:rtl/>
        </w:rPr>
        <w:t xml:space="preserve"> می‌</w:t>
      </w:r>
      <w:r w:rsidRPr="0062224F">
        <w:rPr>
          <w:rStyle w:val="1-Char"/>
          <w:rtl/>
        </w:rPr>
        <w:t>کنی.</w:t>
      </w:r>
    </w:p>
    <w:p w:rsidR="00710A77" w:rsidRPr="0062224F" w:rsidRDefault="00710A77" w:rsidP="009E018D">
      <w:pPr>
        <w:ind w:firstLine="284"/>
        <w:jc w:val="both"/>
        <w:rPr>
          <w:rStyle w:val="1-Char"/>
          <w:rtl/>
        </w:rPr>
      </w:pPr>
      <w:r w:rsidRPr="0062224F">
        <w:rPr>
          <w:rStyle w:val="1-Char"/>
          <w:rtl/>
        </w:rPr>
        <w:t>امر به این مهمی ممکن نیست که در قرآن نباشد، از علی گرفته تا امام زمان شما</w:t>
      </w:r>
      <w:r w:rsidR="00FA223B" w:rsidRPr="0062224F">
        <w:rPr>
          <w:rStyle w:val="1-Char"/>
          <w:rtl/>
        </w:rPr>
        <w:t>،</w:t>
      </w:r>
      <w:r w:rsidRPr="0062224F">
        <w:rPr>
          <w:rStyle w:val="1-Char"/>
          <w:rFonts w:hint="cs"/>
          <w:rtl/>
        </w:rPr>
        <w:t>هیچکدام</w:t>
      </w:r>
      <w:r w:rsidRPr="0062224F">
        <w:rPr>
          <w:rStyle w:val="1-Char"/>
          <w:rtl/>
        </w:rPr>
        <w:t xml:space="preserve"> جایی در قرآن ندارند</w:t>
      </w:r>
      <w:r w:rsidR="00FA223B" w:rsidRPr="0062224F">
        <w:rPr>
          <w:rStyle w:val="1-Char"/>
          <w:rtl/>
        </w:rPr>
        <w:t>،</w:t>
      </w:r>
      <w:r w:rsidRPr="0062224F">
        <w:rPr>
          <w:rStyle w:val="1-Char"/>
          <w:rFonts w:hint="cs"/>
          <w:rtl/>
        </w:rPr>
        <w:t xml:space="preserve"> و بعد </w:t>
      </w:r>
      <w:r w:rsidRPr="0062224F">
        <w:rPr>
          <w:rStyle w:val="1-Char"/>
          <w:rtl/>
        </w:rPr>
        <w:t>تو امام زمان را کنار حضرت نوح</w:t>
      </w:r>
      <w:r w:rsidR="001E5D31" w:rsidRPr="0062224F">
        <w:rPr>
          <w:rStyle w:val="1-Char"/>
          <w:rtl/>
        </w:rPr>
        <w:t xml:space="preserve"> می‌</w:t>
      </w:r>
      <w:r w:rsidRPr="0062224F">
        <w:rPr>
          <w:rStyle w:val="1-Char"/>
          <w:rtl/>
        </w:rPr>
        <w:t>نشانی و ای کاش که بنشانی. شما حضرت نوح را همتراز امام زمان</w:t>
      </w:r>
      <w:r w:rsidR="00FA03B3">
        <w:rPr>
          <w:rStyle w:val="1-Char"/>
          <w:rtl/>
        </w:rPr>
        <w:t xml:space="preserve"> نمی‌دا</w:t>
      </w:r>
      <w:r w:rsidRPr="0062224F">
        <w:rPr>
          <w:rStyle w:val="1-Char"/>
          <w:rtl/>
        </w:rPr>
        <w:t>نید و</w:t>
      </w:r>
      <w:r w:rsidR="00EC20D9">
        <w:rPr>
          <w:rStyle w:val="1-Char"/>
          <w:rtl/>
        </w:rPr>
        <w:t xml:space="preserve"> می‌گویی</w:t>
      </w:r>
      <w:r w:rsidRPr="0062224F">
        <w:rPr>
          <w:rStyle w:val="1-Char"/>
          <w:rtl/>
        </w:rPr>
        <w:t>د: امام زمان برتر از حضرت نوح است و حضرت نوح را</w:t>
      </w:r>
      <w:r w:rsidR="00EC20D9">
        <w:rPr>
          <w:rStyle w:val="1-Char"/>
          <w:rtl/>
        </w:rPr>
        <w:t xml:space="preserve"> می‌گویی</w:t>
      </w:r>
      <w:r w:rsidRPr="0062224F">
        <w:rPr>
          <w:rStyle w:val="1-Char"/>
          <w:rtl/>
        </w:rPr>
        <w:t>د: گورکن قبر علی</w:t>
      </w:r>
      <w:r w:rsidR="009E018D" w:rsidRPr="00CE6E7F">
        <w:rPr>
          <w:rStyle w:val="1-Char"/>
          <w:rFonts w:hint="cs"/>
          <w:vertAlign w:val="superscript"/>
          <w:rtl/>
        </w:rPr>
        <w:t>(</w:t>
      </w:r>
      <w:r w:rsidR="009E018D" w:rsidRPr="008C6EBC">
        <w:rPr>
          <w:rStyle w:val="1-Char"/>
          <w:vertAlign w:val="superscript"/>
          <w:rtl/>
        </w:rPr>
        <w:footnoteReference w:id="14"/>
      </w:r>
      <w:r w:rsidR="009E018D" w:rsidRPr="00CE6E7F">
        <w:rPr>
          <w:rStyle w:val="1-Char"/>
          <w:rFonts w:hint="cs"/>
          <w:vertAlign w:val="superscript"/>
          <w:rtl/>
        </w:rPr>
        <w:t>)</w:t>
      </w:r>
      <w:r w:rsidRPr="0062224F">
        <w:rPr>
          <w:rStyle w:val="1-Char"/>
          <w:rFonts w:hint="cs"/>
          <w:rtl/>
        </w:rPr>
        <w:t>.</w:t>
      </w:r>
    </w:p>
    <w:p w:rsidR="00710A77" w:rsidRPr="0062224F" w:rsidRDefault="00710A77" w:rsidP="009E018D">
      <w:pPr>
        <w:ind w:firstLine="284"/>
        <w:jc w:val="both"/>
        <w:rPr>
          <w:rStyle w:val="1-Char"/>
          <w:rtl/>
        </w:rPr>
      </w:pPr>
      <w:r w:rsidRPr="0062224F">
        <w:rPr>
          <w:rStyle w:val="1-Char"/>
          <w:rtl/>
        </w:rPr>
        <w:t>و اکنون برای اثبات وجود امامت، محتاج حضرت نوحی؛ آن هم به ضرب قیاسی این</w:t>
      </w:r>
      <w:r w:rsidR="00E55F12">
        <w:rPr>
          <w:rStyle w:val="1-Char"/>
          <w:rFonts w:hint="cs"/>
          <w:rtl/>
        </w:rPr>
        <w:t>‌</w:t>
      </w:r>
      <w:r w:rsidRPr="0062224F">
        <w:rPr>
          <w:rStyle w:val="1-Char"/>
          <w:rtl/>
        </w:rPr>
        <w:t>چنین!</w:t>
      </w:r>
      <w:r w:rsidRPr="0062224F">
        <w:rPr>
          <w:rStyle w:val="1-Char"/>
          <w:rFonts w:hint="cs"/>
          <w:rtl/>
        </w:rPr>
        <w:t>.</w:t>
      </w:r>
    </w:p>
    <w:p w:rsidR="00710A77" w:rsidRPr="009E018D" w:rsidRDefault="00710A77" w:rsidP="002468B3">
      <w:pPr>
        <w:pStyle w:val="3-"/>
        <w:rPr>
          <w:rFonts w:ascii="Times New Roman" w:hAnsi="Times New Roman"/>
          <w:rtl/>
        </w:rPr>
      </w:pPr>
      <w:bookmarkStart w:id="86" w:name="_Toc212294987"/>
      <w:bookmarkStart w:id="87" w:name="_Toc433464471"/>
      <w:bookmarkStart w:id="88" w:name="_Toc194375202"/>
      <w:r w:rsidRPr="009E018D">
        <w:rPr>
          <w:rFonts w:ascii="Times New Roman" w:hAnsi="Times New Roman"/>
          <w:rtl/>
        </w:rPr>
        <w:t>ادعای 15</w:t>
      </w:r>
      <w:r w:rsidR="00116CC5">
        <w:rPr>
          <w:rFonts w:ascii="Times New Roman" w:hAnsi="Times New Roman"/>
          <w:rtl/>
        </w:rPr>
        <w:t>-</w:t>
      </w:r>
      <w:r w:rsidRPr="009E018D">
        <w:rPr>
          <w:rFonts w:ascii="Times New Roman" w:hAnsi="Times New Roman"/>
          <w:rtl/>
        </w:rPr>
        <w:t xml:space="preserve"> نصاری در مسجد پیغمبر برای ادای فریضه آزاد بودند</w:t>
      </w:r>
      <w:bookmarkEnd w:id="86"/>
      <w:bookmarkEnd w:id="87"/>
    </w:p>
    <w:p w:rsidR="00710A77" w:rsidRPr="00B63009" w:rsidRDefault="00710A77" w:rsidP="00B63009">
      <w:pPr>
        <w:pStyle w:val="1-"/>
        <w:rPr>
          <w:rtl/>
        </w:rPr>
      </w:pPr>
      <w:bookmarkStart w:id="89" w:name="_Toc212294988"/>
      <w:r w:rsidRPr="00B63009">
        <w:rPr>
          <w:rtl/>
        </w:rPr>
        <w:t>اما شیعیان مسلمان در ادای فرائض و نوافل در مساجد مسلمانان آزاد نیستند.</w:t>
      </w:r>
      <w:bookmarkEnd w:id="88"/>
      <w:bookmarkEnd w:id="89"/>
    </w:p>
    <w:p w:rsidR="00710A77" w:rsidRPr="0062224F" w:rsidRDefault="00710A77" w:rsidP="009E018D">
      <w:pPr>
        <w:ind w:firstLine="284"/>
        <w:jc w:val="both"/>
        <w:rPr>
          <w:rStyle w:val="1-Char"/>
          <w:rtl/>
        </w:rPr>
      </w:pPr>
      <w:r w:rsidRPr="0062224F">
        <w:rPr>
          <w:rStyle w:val="1-Char"/>
          <w:rtl/>
        </w:rPr>
        <w:t>و نوشته است: سنی</w:t>
      </w:r>
      <w:r w:rsidRPr="0062224F">
        <w:rPr>
          <w:rStyle w:val="1-Char"/>
          <w:rFonts w:hint="cs"/>
          <w:rtl/>
        </w:rPr>
        <w:t>‌</w:t>
      </w:r>
      <w:r w:rsidRPr="0062224F">
        <w:rPr>
          <w:rStyle w:val="1-Char"/>
          <w:rtl/>
        </w:rPr>
        <w:t>ها حق دارند که در و دیوار حرم را ببوسند، اما شیعه</w:t>
      </w:r>
      <w:r w:rsidRPr="0062224F">
        <w:rPr>
          <w:rStyle w:val="1-Char"/>
          <w:rFonts w:hint="cs"/>
          <w:rtl/>
        </w:rPr>
        <w:t>‌</w:t>
      </w:r>
      <w:r w:rsidRPr="0062224F">
        <w:rPr>
          <w:rStyle w:val="1-Char"/>
          <w:rtl/>
        </w:rPr>
        <w:t>ها حق ندارند...</w:t>
      </w:r>
      <w:r w:rsidR="009E018D" w:rsidRPr="00CE6E7F">
        <w:rPr>
          <w:rStyle w:val="1-Char"/>
          <w:rFonts w:hint="cs"/>
          <w:vertAlign w:val="superscript"/>
          <w:rtl/>
        </w:rPr>
        <w:t>(</w:t>
      </w:r>
      <w:r w:rsidR="009E018D" w:rsidRPr="008C6EBC">
        <w:rPr>
          <w:rStyle w:val="1-Char"/>
          <w:vertAlign w:val="superscript"/>
          <w:rtl/>
        </w:rPr>
        <w:footnoteReference w:id="15"/>
      </w:r>
      <w:r w:rsidR="009E018D"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6148A3">
      <w:pPr>
        <w:ind w:firstLine="284"/>
        <w:jc w:val="both"/>
        <w:rPr>
          <w:rStyle w:val="1-Char"/>
          <w:rtl/>
        </w:rPr>
      </w:pPr>
      <w:r w:rsidRPr="0062224F">
        <w:rPr>
          <w:rStyle w:val="1-Char"/>
          <w:rtl/>
        </w:rPr>
        <w:t>شما در تهرانِ به این بزرگی که صد‌ها هزار سنی زندگی</w:t>
      </w:r>
      <w:r w:rsidR="00AD4713">
        <w:rPr>
          <w:rStyle w:val="1-Char"/>
          <w:rtl/>
        </w:rPr>
        <w:t xml:space="preserve"> می‌کنند</w:t>
      </w:r>
      <w:r w:rsidRPr="0062224F">
        <w:rPr>
          <w:rStyle w:val="1-Char"/>
          <w:rtl/>
        </w:rPr>
        <w:t xml:space="preserve"> چرا به</w:t>
      </w:r>
      <w:r w:rsidR="00F0383B">
        <w:rPr>
          <w:rStyle w:val="1-Char"/>
          <w:rtl/>
        </w:rPr>
        <w:t xml:space="preserve"> آن‌ها </w:t>
      </w:r>
      <w:r w:rsidRPr="0062224F">
        <w:rPr>
          <w:rStyle w:val="1-Char"/>
          <w:rtl/>
        </w:rPr>
        <w:t>اجازۀ تاسیس یک مسجد را</w:t>
      </w:r>
      <w:r w:rsidR="002D3D2D" w:rsidRPr="0062224F">
        <w:rPr>
          <w:rStyle w:val="1-Char"/>
          <w:rtl/>
        </w:rPr>
        <w:t xml:space="preserve"> نمی‌</w:t>
      </w:r>
      <w:r w:rsidRPr="0062224F">
        <w:rPr>
          <w:rStyle w:val="1-Char"/>
          <w:rtl/>
        </w:rPr>
        <w:t>دهید؟! از این مسأله معلوم</w:t>
      </w:r>
      <w:r w:rsidR="006148A3">
        <w:rPr>
          <w:rStyle w:val="1-Char"/>
          <w:rtl/>
        </w:rPr>
        <w:t xml:space="preserve"> می‌شود</w:t>
      </w:r>
      <w:r w:rsidRPr="0062224F">
        <w:rPr>
          <w:rStyle w:val="1-Char"/>
          <w:rtl/>
        </w:rPr>
        <w:t xml:space="preserve"> که شم</w:t>
      </w:r>
      <w:r w:rsidR="00591437">
        <w:rPr>
          <w:rStyle w:val="1-Char"/>
          <w:rtl/>
        </w:rPr>
        <w:t>ا اگر مکه و مدینه را بگیرید، چه</w:t>
      </w:r>
      <w:r w:rsidR="00591437">
        <w:rPr>
          <w:rStyle w:val="1-Char"/>
          <w:rFonts w:hint="cs"/>
          <w:rtl/>
        </w:rPr>
        <w:t xml:space="preserve"> </w:t>
      </w:r>
      <w:r w:rsidRPr="0062224F">
        <w:rPr>
          <w:rStyle w:val="1-Char"/>
          <w:rtl/>
        </w:rPr>
        <w:t xml:space="preserve">ها که نخواهید کرد! در تهران یهودی‌ها معبد دارند اما سنی مسجد ندارد. </w:t>
      </w:r>
    </w:p>
    <w:p w:rsidR="00710A77" w:rsidRPr="0062224F" w:rsidRDefault="00710A77" w:rsidP="00710A77">
      <w:pPr>
        <w:ind w:firstLine="284"/>
        <w:jc w:val="both"/>
        <w:rPr>
          <w:rStyle w:val="1-Char"/>
        </w:rPr>
      </w:pPr>
      <w:r w:rsidRPr="0062224F">
        <w:rPr>
          <w:rStyle w:val="1-Char"/>
          <w:rtl/>
        </w:rPr>
        <w:t>این ادعا که مانع عبادت شیعه</w:t>
      </w:r>
      <w:r w:rsidR="001E5D31" w:rsidRPr="0062224F">
        <w:rPr>
          <w:rStyle w:val="1-Char"/>
          <w:rtl/>
        </w:rPr>
        <w:t xml:space="preserve"> می‌</w:t>
      </w:r>
      <w:r w:rsidRPr="0062224F">
        <w:rPr>
          <w:rStyle w:val="1-Char"/>
          <w:rtl/>
        </w:rPr>
        <w:t>شوند، اما به سنی اجازه</w:t>
      </w:r>
      <w:r w:rsidR="001E1019">
        <w:rPr>
          <w:rStyle w:val="1-Char"/>
          <w:rtl/>
        </w:rPr>
        <w:t xml:space="preserve"> می‌دهند</w:t>
      </w:r>
      <w:r w:rsidRPr="0062224F">
        <w:rPr>
          <w:rStyle w:val="1-Char"/>
          <w:rtl/>
        </w:rPr>
        <w:t>؛ دروغ است.در پیشانی هیچ کس نوشته نشده است که فلانی سنی است یا شیعه؟ هر کس که حرم را ببوسد، منعش</w:t>
      </w:r>
      <w:r w:rsidR="00AD4713">
        <w:rPr>
          <w:rStyle w:val="1-Char"/>
          <w:rtl/>
        </w:rPr>
        <w:t xml:space="preserve"> می‌کنند</w:t>
      </w:r>
      <w:r w:rsidRPr="0062224F">
        <w:rPr>
          <w:rStyle w:val="1-Char"/>
          <w:rtl/>
        </w:rPr>
        <w:t>. دروغ گویی هم اندازه دارد به خصوص در عصر نویسندۀ کتاب</w:t>
      </w:r>
      <w:r w:rsidR="002D3D2D" w:rsidRPr="0062224F">
        <w:rPr>
          <w:rStyle w:val="1-Char"/>
          <w:rtl/>
        </w:rPr>
        <w:t xml:space="preserve"> شب‌های </w:t>
      </w:r>
      <w:r w:rsidRPr="0062224F">
        <w:rPr>
          <w:rStyle w:val="1-Char"/>
          <w:rtl/>
        </w:rPr>
        <w:t>پیشاور، سعودی‌ها بسیار سخت گیر بودند و به احدی اجازۀ بوسیدن در و دیوار را</w:t>
      </w:r>
      <w:r w:rsidR="00FA03B3">
        <w:rPr>
          <w:rStyle w:val="1-Char"/>
          <w:rtl/>
        </w:rPr>
        <w:t xml:space="preserve"> نمی‌دا</w:t>
      </w:r>
      <w:r w:rsidRPr="0062224F">
        <w:rPr>
          <w:rStyle w:val="1-Char"/>
          <w:rtl/>
        </w:rPr>
        <w:t>دند.</w:t>
      </w:r>
    </w:p>
    <w:p w:rsidR="00710A77" w:rsidRPr="001E5D31" w:rsidRDefault="00710A77" w:rsidP="00E94DBF">
      <w:pPr>
        <w:jc w:val="both"/>
        <w:rPr>
          <w:rStyle w:val="3-Char"/>
          <w:rFonts w:ascii="Times New Roman" w:hAnsi="Times New Roman"/>
          <w:rtl/>
        </w:rPr>
      </w:pPr>
      <w:bookmarkStart w:id="90" w:name="_Toc433464472"/>
      <w:bookmarkStart w:id="91" w:name="_Toc194375203"/>
      <w:bookmarkStart w:id="92" w:name="_Toc212294989"/>
      <w:r w:rsidRPr="001E5D31">
        <w:rPr>
          <w:rStyle w:val="3-Char"/>
          <w:rFonts w:ascii="Times New Roman" w:hAnsi="Times New Roman"/>
          <w:rtl/>
        </w:rPr>
        <w:t>ادعای 16- سلیمان بلخی که از علمای بزرگ سنی است، گواهی داده است که</w:t>
      </w:r>
      <w:bookmarkEnd w:id="90"/>
      <w:r w:rsidRPr="0062224F">
        <w:rPr>
          <w:rStyle w:val="1-Char"/>
          <w:rtl/>
        </w:rPr>
        <w:t xml:space="preserve"> </w:t>
      </w:r>
      <w:r w:rsidRPr="001E5D31">
        <w:rPr>
          <w:rStyle w:val="3-Char"/>
          <w:rFonts w:ascii="Times New Roman" w:hAnsi="Times New Roman"/>
          <w:rtl/>
        </w:rPr>
        <w:t>خیلی از ادعا‌های شیعه برحق است</w:t>
      </w:r>
      <w:bookmarkEnd w:id="91"/>
      <w:r w:rsidRPr="001E5D31">
        <w:rPr>
          <w:rStyle w:val="3-Char"/>
          <w:rFonts w:ascii="Times New Roman" w:hAnsi="Times New Roman"/>
          <w:rtl/>
        </w:rPr>
        <w:t>.</w:t>
      </w:r>
      <w:bookmarkEnd w:id="92"/>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9E018D">
      <w:pPr>
        <w:ind w:firstLine="284"/>
        <w:jc w:val="both"/>
        <w:rPr>
          <w:rStyle w:val="1-Char"/>
          <w:rtl/>
        </w:rPr>
      </w:pPr>
      <w:r w:rsidRPr="0062224F">
        <w:rPr>
          <w:rStyle w:val="1-Char"/>
          <w:rtl/>
        </w:rPr>
        <w:t>بیایید این عالم بزرگ سنی را بشناسیم. اسم کاملش، سلیمان پسر خواجه ابراهیم قیلان است</w:t>
      </w:r>
      <w:r w:rsidR="00600B5B" w:rsidRPr="0062224F">
        <w:rPr>
          <w:rStyle w:val="1-Char"/>
          <w:rtl/>
        </w:rPr>
        <w:t>!</w:t>
      </w:r>
      <w:r w:rsidRPr="0062224F">
        <w:rPr>
          <w:rStyle w:val="1-Char"/>
          <w:rtl/>
        </w:rPr>
        <w:t xml:space="preserve"> نام حسینی را هم به یدک</w:t>
      </w:r>
      <w:r w:rsidR="001E5D31" w:rsidRPr="0062224F">
        <w:rPr>
          <w:rStyle w:val="1-Char"/>
          <w:rtl/>
        </w:rPr>
        <w:t xml:space="preserve"> می‌</w:t>
      </w:r>
      <w:r w:rsidRPr="0062224F">
        <w:rPr>
          <w:rStyle w:val="1-Char"/>
          <w:rtl/>
        </w:rPr>
        <w:t>کشد و حنفی هم از القاب اوست. بر طریقۀ نقشبندی</w:t>
      </w:r>
      <w:r w:rsidR="009E018D" w:rsidRPr="00CE6E7F">
        <w:rPr>
          <w:rStyle w:val="1-Char"/>
          <w:rFonts w:hint="cs"/>
          <w:vertAlign w:val="superscript"/>
          <w:rtl/>
        </w:rPr>
        <w:t>(</w:t>
      </w:r>
      <w:r w:rsidR="009E018D" w:rsidRPr="008C6EBC">
        <w:rPr>
          <w:rStyle w:val="1-Char"/>
          <w:vertAlign w:val="superscript"/>
          <w:rtl/>
        </w:rPr>
        <w:footnoteReference w:id="16"/>
      </w:r>
      <w:r w:rsidR="009E018D" w:rsidRPr="00CE6E7F">
        <w:rPr>
          <w:rStyle w:val="1-Char"/>
          <w:rFonts w:hint="cs"/>
          <w:vertAlign w:val="superscript"/>
          <w:rtl/>
        </w:rPr>
        <w:t>)</w:t>
      </w:r>
      <w:r w:rsidR="009E018D" w:rsidRPr="0062224F">
        <w:rPr>
          <w:rStyle w:val="1-Char"/>
          <w:rFonts w:hint="cs"/>
          <w:rtl/>
        </w:rPr>
        <w:t xml:space="preserve"> </w:t>
      </w:r>
      <w:r w:rsidRPr="0062224F">
        <w:rPr>
          <w:rStyle w:val="1-Char"/>
          <w:rtl/>
        </w:rPr>
        <w:t>هم بود. گاهی شیعیان او را به نام حافظ حنفی قندوزی</w:t>
      </w:r>
      <w:r w:rsidR="001E5D31" w:rsidRPr="0062224F">
        <w:rPr>
          <w:rStyle w:val="1-Char"/>
          <w:rtl/>
        </w:rPr>
        <w:t xml:space="preserve"> می‌</w:t>
      </w:r>
      <w:r w:rsidRPr="0062224F">
        <w:rPr>
          <w:rStyle w:val="1-Char"/>
          <w:rtl/>
        </w:rPr>
        <w:t>شناسند؛ قندوز، استان همجوار بلخ در افغانستان است. در هر حال، در این دو استان و حتی در تمام افغانستان کسی او را</w:t>
      </w:r>
      <w:r w:rsidR="002D3D2D" w:rsidRPr="0062224F">
        <w:rPr>
          <w:rStyle w:val="1-Char"/>
          <w:rtl/>
        </w:rPr>
        <w:t xml:space="preserve"> نمی‌</w:t>
      </w:r>
      <w:r w:rsidRPr="0062224F">
        <w:rPr>
          <w:rStyle w:val="1-Char"/>
          <w:rtl/>
        </w:rPr>
        <w:t>شناسد. چه برسد به جاکارتا</w:t>
      </w:r>
      <w:r w:rsidR="00FA223B" w:rsidRPr="0062224F">
        <w:rPr>
          <w:rStyle w:val="1-Char"/>
          <w:rtl/>
        </w:rPr>
        <w:t>،</w:t>
      </w:r>
      <w:r w:rsidRPr="0062224F">
        <w:rPr>
          <w:rStyle w:val="1-Char"/>
          <w:rtl/>
        </w:rPr>
        <w:t xml:space="preserve"> مکه</w:t>
      </w:r>
      <w:r w:rsidR="00FA223B" w:rsidRPr="0062224F">
        <w:rPr>
          <w:rStyle w:val="1-Char"/>
          <w:rtl/>
        </w:rPr>
        <w:t>،</w:t>
      </w:r>
      <w:r w:rsidRPr="0062224F">
        <w:rPr>
          <w:rStyle w:val="1-Char"/>
          <w:rtl/>
        </w:rPr>
        <w:t xml:space="preserve"> بغداد یا کازابلانکا.</w:t>
      </w:r>
    </w:p>
    <w:p w:rsidR="00710A77" w:rsidRPr="0062224F" w:rsidRDefault="00710A77" w:rsidP="00710A77">
      <w:pPr>
        <w:ind w:firstLine="284"/>
        <w:jc w:val="both"/>
        <w:rPr>
          <w:rStyle w:val="1-Char"/>
          <w:rtl/>
        </w:rPr>
      </w:pPr>
      <w:r w:rsidRPr="0062224F">
        <w:rPr>
          <w:rStyle w:val="1-Char"/>
          <w:rtl/>
        </w:rPr>
        <w:t>این مرد از غالیان فرقۀ ضالّۀ صوفیه بود و</w:t>
      </w:r>
      <w:r w:rsidR="00686EC4" w:rsidRPr="0062224F">
        <w:rPr>
          <w:rStyle w:val="1-Char"/>
          <w:rtl/>
        </w:rPr>
        <w:t xml:space="preserve"> بی‌</w:t>
      </w:r>
      <w:r w:rsidRPr="0062224F">
        <w:rPr>
          <w:rStyle w:val="1-Char"/>
          <w:rtl/>
        </w:rPr>
        <w:t>گمان از</w:t>
      </w:r>
      <w:r w:rsidR="0086395E">
        <w:rPr>
          <w:rStyle w:val="1-Char"/>
          <w:rtl/>
        </w:rPr>
        <w:t xml:space="preserve"> حرف‌ها</w:t>
      </w:r>
      <w:r w:rsidRPr="0062224F">
        <w:rPr>
          <w:rStyle w:val="1-Char"/>
          <w:rtl/>
        </w:rPr>
        <w:t>یش</w:t>
      </w:r>
      <w:r w:rsidR="001E5D31" w:rsidRPr="0062224F">
        <w:rPr>
          <w:rStyle w:val="1-Char"/>
          <w:rtl/>
        </w:rPr>
        <w:t xml:space="preserve"> می‌</w:t>
      </w:r>
      <w:r w:rsidRPr="0062224F">
        <w:rPr>
          <w:rStyle w:val="1-Char"/>
          <w:rtl/>
        </w:rPr>
        <w:t>توان دریافت که شیعه هم بوده است، اما از ترس مردم یا به خاطر حیله، باور خود را آشکارا نگفته است. درگمراهی او همین بس که شیفتۀ محی الدین عربی بود و</w:t>
      </w:r>
      <w:r w:rsidR="0046175A">
        <w:rPr>
          <w:rStyle w:val="1-Char"/>
          <w:rtl/>
        </w:rPr>
        <w:t xml:space="preserve"> کتاب‌ها</w:t>
      </w:r>
      <w:r w:rsidR="000B513B">
        <w:rPr>
          <w:rStyle w:val="1-Char"/>
          <w:rtl/>
        </w:rPr>
        <w:t xml:space="preserve">ی </w:t>
      </w:r>
      <w:r w:rsidRPr="0062224F">
        <w:rPr>
          <w:rStyle w:val="1-Char"/>
          <w:rtl/>
        </w:rPr>
        <w:t>ابن عربی ؛ یعنی، کتاب</w:t>
      </w:r>
      <w:r w:rsidRPr="0059586B">
        <w:rPr>
          <w:rStyle w:val="5-Char"/>
          <w:rtl/>
        </w:rPr>
        <w:t xml:space="preserve"> «فصوص الحکم» </w:t>
      </w:r>
      <w:r w:rsidRPr="0062224F">
        <w:rPr>
          <w:rStyle w:val="1-Char"/>
          <w:rtl/>
        </w:rPr>
        <w:t>و «فتوحات مکیه» (که کفر آمیزترین</w:t>
      </w:r>
      <w:r w:rsidR="0046175A">
        <w:rPr>
          <w:rStyle w:val="1-Char"/>
          <w:rtl/>
        </w:rPr>
        <w:t xml:space="preserve"> کتاب‌ها</w:t>
      </w:r>
      <w:r w:rsidR="000B513B">
        <w:rPr>
          <w:rStyle w:val="1-Char"/>
          <w:rtl/>
        </w:rPr>
        <w:t xml:space="preserve">ی </w:t>
      </w:r>
      <w:r w:rsidRPr="0062224F">
        <w:rPr>
          <w:rStyle w:val="1-Char"/>
          <w:rFonts w:hint="cs"/>
          <w:rtl/>
        </w:rPr>
        <w:t>موجود</w:t>
      </w:r>
      <w:r w:rsidRPr="0062224F">
        <w:rPr>
          <w:rStyle w:val="1-Char"/>
          <w:rtl/>
        </w:rPr>
        <w:t xml:space="preserve"> کتابخانه‌ها </w:t>
      </w:r>
      <w:r w:rsidRPr="0062224F">
        <w:rPr>
          <w:rStyle w:val="1-Char"/>
          <w:rFonts w:hint="cs"/>
          <w:rtl/>
        </w:rPr>
        <w:t>هستند وشاید</w:t>
      </w:r>
      <w:r w:rsidR="006A0D5C">
        <w:rPr>
          <w:rStyle w:val="1-Char"/>
          <w:rFonts w:hint="cs"/>
          <w:rtl/>
        </w:rPr>
        <w:t xml:space="preserve"> از این دو کتاب، کتابی کفر آمیز</w:t>
      </w:r>
      <w:r w:rsidRPr="0062224F">
        <w:rPr>
          <w:rStyle w:val="1-Char"/>
          <w:rFonts w:hint="cs"/>
          <w:rtl/>
        </w:rPr>
        <w:t>تر نباشد</w:t>
      </w:r>
      <w:r w:rsidR="00DE4714" w:rsidRPr="0062224F">
        <w:rPr>
          <w:rStyle w:val="1-Char"/>
          <w:rFonts w:hint="cs"/>
          <w:rtl/>
        </w:rPr>
        <w:t>)</w:t>
      </w:r>
      <w:r w:rsidRPr="0062224F">
        <w:rPr>
          <w:rStyle w:val="1-Char"/>
          <w:rFonts w:hint="cs"/>
          <w:rtl/>
        </w:rPr>
        <w:t xml:space="preserve"> </w:t>
      </w:r>
      <w:r w:rsidRPr="0062224F">
        <w:rPr>
          <w:rStyle w:val="1-Char"/>
          <w:rtl/>
        </w:rPr>
        <w:t>را با دست خود باز نویسی</w:t>
      </w:r>
      <w:r w:rsidR="001E5D31" w:rsidRPr="0062224F">
        <w:rPr>
          <w:rStyle w:val="1-Char"/>
          <w:rtl/>
        </w:rPr>
        <w:t xml:space="preserve"> می‌</w:t>
      </w:r>
      <w:r w:rsidRPr="0062224F">
        <w:rPr>
          <w:rStyle w:val="1-Char"/>
          <w:rtl/>
        </w:rPr>
        <w:t>کرد. در کفر ابن عربی، علمای سنی نه شک دارند و نه اختلاف. اکنون حافظ حنفی قندو</w:t>
      </w:r>
      <w:r w:rsidR="00040CE9">
        <w:rPr>
          <w:rStyle w:val="1-Char"/>
          <w:rtl/>
        </w:rPr>
        <w:t>زی یا همان شیخ سلیمان بلخی (نمی</w:t>
      </w:r>
      <w:r w:rsidR="00040CE9">
        <w:rPr>
          <w:rStyle w:val="1-Char"/>
          <w:rFonts w:hint="cs"/>
          <w:rtl/>
        </w:rPr>
        <w:t>‌</w:t>
      </w:r>
      <w:r w:rsidRPr="0062224F">
        <w:rPr>
          <w:rStyle w:val="1-Char"/>
          <w:rtl/>
        </w:rPr>
        <w:t>دانم چرا شیعه‌ها به او دو یا سه نام داده</w:t>
      </w:r>
      <w:r w:rsidRPr="0062224F">
        <w:rPr>
          <w:rStyle w:val="1-Char"/>
          <w:rFonts w:hint="cs"/>
          <w:rtl/>
        </w:rPr>
        <w:t>‌</w:t>
      </w:r>
      <w:r w:rsidRPr="0062224F">
        <w:rPr>
          <w:rStyle w:val="1-Char"/>
          <w:rtl/>
        </w:rPr>
        <w:t>اند) را شناختید!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شیخ سلیمان بلخی را حنفی گویند در حالی که سخنانش نشان</w:t>
      </w:r>
      <w:r w:rsidR="001E5D31" w:rsidRPr="0062224F">
        <w:rPr>
          <w:rStyle w:val="1-Char"/>
          <w:rtl/>
        </w:rPr>
        <w:t xml:space="preserve"> می‌</w:t>
      </w:r>
      <w:r w:rsidRPr="0062224F">
        <w:rPr>
          <w:rStyle w:val="1-Char"/>
          <w:rtl/>
        </w:rPr>
        <w:t>دهد او شیعه بوده است و احناف بیش از مذاهب دیگر اهل سنت، با شیعیان مخالف هستند. این دو را چگونه</w:t>
      </w:r>
      <w:r w:rsidR="001E5D31" w:rsidRPr="0062224F">
        <w:rPr>
          <w:rStyle w:val="1-Char"/>
          <w:rtl/>
        </w:rPr>
        <w:t xml:space="preserve"> می‌</w:t>
      </w:r>
      <w:r w:rsidRPr="0062224F">
        <w:rPr>
          <w:rStyle w:val="1-Char"/>
          <w:rtl/>
        </w:rPr>
        <w:t>توان جمع کرد؟</w:t>
      </w:r>
      <w:r w:rsidR="00375E1F" w:rsidRPr="0062224F">
        <w:rPr>
          <w:rStyle w:val="1-Char"/>
          <w:rFonts w:hint="cs"/>
          <w:rtl/>
        </w:rPr>
        <w:t>.</w:t>
      </w:r>
    </w:p>
    <w:p w:rsidR="00710A77" w:rsidRPr="0062224F" w:rsidRDefault="00710A77" w:rsidP="006A0D5C">
      <w:pPr>
        <w:ind w:firstLine="284"/>
        <w:jc w:val="both"/>
        <w:rPr>
          <w:rStyle w:val="1-Char"/>
          <w:rtl/>
        </w:rPr>
      </w:pPr>
      <w:r w:rsidRPr="0062224F">
        <w:rPr>
          <w:rStyle w:val="1-Char"/>
          <w:rtl/>
        </w:rPr>
        <w:t xml:space="preserve">این مرد گمراه، صوفی نقشنبدیه هم بود؛ یعنی، اسلام برایش کافی نبود. او یک کتاب به نام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 xml:space="preserve">ع الموده» </w:t>
      </w:r>
      <w:r w:rsidRPr="0062224F">
        <w:rPr>
          <w:rStyle w:val="1-Char"/>
          <w:rtl/>
        </w:rPr>
        <w:t>دارد که در محافل علمی اهل سنت هیچ کس به آن اعتنایی ندارد و تنها ایران است که مرتب کتابش را تجدید چاپ</w:t>
      </w:r>
      <w:r w:rsidR="001E5D31" w:rsidRPr="0062224F">
        <w:rPr>
          <w:rStyle w:val="1-Char"/>
          <w:rtl/>
        </w:rPr>
        <w:t xml:space="preserve"> می‌</w:t>
      </w:r>
      <w:r w:rsidRPr="0062224F">
        <w:rPr>
          <w:rStyle w:val="1-Char"/>
          <w:rtl/>
        </w:rPr>
        <w:t>کند. از همه جالب</w:t>
      </w:r>
      <w:r w:rsidR="006A0D5C">
        <w:rPr>
          <w:rStyle w:val="1-Char"/>
          <w:rFonts w:hint="cs"/>
          <w:rtl/>
        </w:rPr>
        <w:t>‌</w:t>
      </w:r>
      <w:r w:rsidRPr="0062224F">
        <w:rPr>
          <w:rStyle w:val="1-Char"/>
          <w:rtl/>
        </w:rPr>
        <w:t>تر</w:t>
      </w:r>
      <w:r w:rsidR="00800FBC">
        <w:rPr>
          <w:rStyle w:val="1-Char"/>
          <w:rtl/>
        </w:rPr>
        <w:t xml:space="preserve"> اینکه </w:t>
      </w:r>
      <w:r w:rsidRPr="0062224F">
        <w:rPr>
          <w:rStyle w:val="1-Char"/>
          <w:rtl/>
        </w:rPr>
        <w:t>او 200 سال پیش به دنیا آمد و بعد از 48 سال عمر</w:t>
      </w:r>
      <w:r w:rsidR="00686EC4" w:rsidRPr="0062224F">
        <w:rPr>
          <w:rStyle w:val="1-Char"/>
          <w:rtl/>
        </w:rPr>
        <w:t xml:space="preserve"> بی‌</w:t>
      </w:r>
      <w:r w:rsidRPr="0062224F">
        <w:rPr>
          <w:rStyle w:val="1-Char"/>
          <w:rtl/>
        </w:rPr>
        <w:t>برکت، 150 سال پیش سایه ی شومش را از این دنیا کم کرد؛یعنی</w:t>
      </w:r>
      <w:r w:rsidR="00FA223B" w:rsidRPr="0062224F">
        <w:rPr>
          <w:rStyle w:val="1-Char"/>
          <w:rtl/>
        </w:rPr>
        <w:t>،</w:t>
      </w:r>
      <w:r w:rsidRPr="0062224F">
        <w:rPr>
          <w:rStyle w:val="1-Char"/>
          <w:rtl/>
        </w:rPr>
        <w:t>سال 1294 هجری و اکنون سال 1428 است؛ یعنی، 134 سال پیش.</w:t>
      </w:r>
    </w:p>
    <w:p w:rsidR="00710A77" w:rsidRPr="0062224F" w:rsidRDefault="00710A77" w:rsidP="00710A77">
      <w:pPr>
        <w:ind w:firstLine="284"/>
        <w:jc w:val="both"/>
        <w:rPr>
          <w:rStyle w:val="1-Char"/>
          <w:rtl/>
        </w:rPr>
      </w:pPr>
      <w:r w:rsidRPr="0062224F">
        <w:rPr>
          <w:rStyle w:val="1-Char"/>
          <w:rtl/>
        </w:rPr>
        <w:t>آقا بزرگ تهرانی صاحب کتاب «ذریعه»، کتاب «ینابیع الموده» سلیمان بلخی را از کتب شیعه به شمار</w:t>
      </w:r>
      <w:r w:rsidR="001E5D31" w:rsidRPr="0062224F">
        <w:rPr>
          <w:rStyle w:val="1-Char"/>
          <w:rtl/>
        </w:rPr>
        <w:t xml:space="preserve"> می‌</w:t>
      </w:r>
      <w:r w:rsidR="00375E1F" w:rsidRPr="0062224F">
        <w:rPr>
          <w:rStyle w:val="1-Char"/>
          <w:rtl/>
        </w:rPr>
        <w:t>آورد.</w:t>
      </w:r>
    </w:p>
    <w:p w:rsidR="00710A77" w:rsidRPr="0062224F" w:rsidRDefault="00710A77" w:rsidP="00710A77">
      <w:pPr>
        <w:ind w:firstLine="284"/>
        <w:jc w:val="both"/>
        <w:rPr>
          <w:rStyle w:val="1-Char"/>
          <w:rtl/>
        </w:rPr>
      </w:pPr>
      <w:r w:rsidRPr="0062224F">
        <w:rPr>
          <w:rStyle w:val="1-Char"/>
          <w:rtl/>
        </w:rPr>
        <w:t>این حدیث</w:t>
      </w:r>
      <w:r w:rsidR="00600B5B" w:rsidRPr="0062224F">
        <w:rPr>
          <w:rStyle w:val="1-Char"/>
          <w:rtl/>
        </w:rPr>
        <w:t>!</w:t>
      </w:r>
      <w:r w:rsidRPr="0062224F">
        <w:rPr>
          <w:rStyle w:val="1-Char"/>
          <w:rtl/>
        </w:rPr>
        <w:t>! در کتاب</w:t>
      </w:r>
      <w:r w:rsidRPr="0062224F">
        <w:rPr>
          <w:rStyle w:val="1-Char"/>
          <w:rFonts w:hint="cs"/>
          <w:rtl/>
        </w:rPr>
        <w:t xml:space="preserve"> ینابیع الموده</w:t>
      </w:r>
      <w:r w:rsidRPr="0062224F">
        <w:rPr>
          <w:rStyle w:val="1-Char"/>
          <w:rtl/>
        </w:rPr>
        <w:t xml:space="preserve"> است:</w:t>
      </w:r>
    </w:p>
    <w:p w:rsidR="00710A77" w:rsidRPr="001E5D31" w:rsidRDefault="00710A77" w:rsidP="00BB5EC0">
      <w:pPr>
        <w:ind w:firstLine="284"/>
        <w:jc w:val="both"/>
        <w:rPr>
          <w:b/>
          <w:bCs/>
          <w:rtl/>
        </w:rPr>
      </w:pPr>
      <w:r w:rsidRPr="00E94DBF">
        <w:rPr>
          <w:rStyle w:val="6-Char"/>
          <w:rtl/>
        </w:rPr>
        <w:t>عن جابر قال</w:t>
      </w:r>
      <w:r w:rsidR="008858A6" w:rsidRPr="00E94DBF">
        <w:rPr>
          <w:rStyle w:val="6-Char"/>
          <w:rtl/>
        </w:rPr>
        <w:t>:</w:t>
      </w:r>
      <w:r w:rsidRPr="00E94DBF">
        <w:rPr>
          <w:rStyle w:val="6-Char"/>
          <w:rtl/>
        </w:rPr>
        <w:t xml:space="preserve"> قال رسول الله</w:t>
      </w:r>
      <w:r w:rsidRPr="001E5D31">
        <w:rPr>
          <w:rFonts w:cs="CTraditional Arabic" w:hint="cs"/>
          <w:rtl/>
        </w:rPr>
        <w:t>ص</w:t>
      </w:r>
      <w:r w:rsidRPr="00E94DBF">
        <w:rPr>
          <w:rStyle w:val="6-Char"/>
          <w:rtl/>
        </w:rPr>
        <w:t xml:space="preserve">: </w:t>
      </w:r>
      <w:r w:rsidRPr="00E94DBF">
        <w:rPr>
          <w:rStyle w:val="6-Char"/>
          <w:rFonts w:hint="cs"/>
          <w:rtl/>
        </w:rPr>
        <w:t>«</w:t>
      </w:r>
      <w:r w:rsidRPr="00E94DBF">
        <w:rPr>
          <w:rStyle w:val="6-Char"/>
          <w:rtl/>
        </w:rPr>
        <w:t>أنا سيد النبيين وعلي سيد الوصيين</w:t>
      </w:r>
      <w:r w:rsidR="00FA223B" w:rsidRPr="00E94DBF">
        <w:rPr>
          <w:rStyle w:val="6-Char"/>
          <w:rtl/>
        </w:rPr>
        <w:t>،</w:t>
      </w:r>
      <w:r w:rsidRPr="00E94DBF">
        <w:rPr>
          <w:rStyle w:val="6-Char"/>
          <w:rtl/>
        </w:rPr>
        <w:t xml:space="preserve"> وإن أوصيائي بعدي إثنا عشر أولهم علي وأخرهم القائم المهدي</w:t>
      </w:r>
      <w:r w:rsidRPr="00E94DBF">
        <w:rPr>
          <w:rStyle w:val="6-Char"/>
          <w:rFonts w:hint="cs"/>
          <w:rtl/>
        </w:rPr>
        <w:t>»</w:t>
      </w:r>
      <w:r w:rsidR="009E018D" w:rsidRPr="00CE6E7F">
        <w:rPr>
          <w:rStyle w:val="1-Char"/>
          <w:rFonts w:hint="cs"/>
          <w:vertAlign w:val="superscript"/>
          <w:rtl/>
        </w:rPr>
        <w:t>(</w:t>
      </w:r>
      <w:r w:rsidR="009E018D" w:rsidRPr="008C6EBC">
        <w:rPr>
          <w:rStyle w:val="1-Char"/>
          <w:vertAlign w:val="superscript"/>
          <w:rtl/>
        </w:rPr>
        <w:footnoteReference w:id="17"/>
      </w:r>
      <w:r w:rsidR="009E018D" w:rsidRPr="00CE6E7F">
        <w:rPr>
          <w:rStyle w:val="1-Char"/>
          <w:rFonts w:hint="cs"/>
          <w:vertAlign w:val="superscript"/>
          <w:rtl/>
        </w:rPr>
        <w:t>)</w:t>
      </w:r>
      <w:r w:rsidRPr="0062224F">
        <w:rPr>
          <w:rStyle w:val="1-Char"/>
          <w:rFonts w:hint="cs"/>
          <w:rtl/>
        </w:rPr>
        <w:t>.</w:t>
      </w:r>
    </w:p>
    <w:p w:rsidR="00710A77" w:rsidRPr="0062224F" w:rsidRDefault="00710A77" w:rsidP="00375E1F">
      <w:pPr>
        <w:ind w:firstLine="284"/>
        <w:jc w:val="both"/>
        <w:rPr>
          <w:rStyle w:val="1-Char"/>
          <w:rtl/>
        </w:rPr>
      </w:pPr>
      <w:r w:rsidRPr="0062224F">
        <w:rPr>
          <w:rStyle w:val="1-Char"/>
          <w:rtl/>
        </w:rPr>
        <w:t>معنی</w:t>
      </w:r>
      <w:r w:rsidR="008858A6" w:rsidRPr="0062224F">
        <w:rPr>
          <w:rStyle w:val="1-Char"/>
          <w:rtl/>
        </w:rPr>
        <w:t>:</w:t>
      </w:r>
      <w:r w:rsidRPr="0062224F">
        <w:rPr>
          <w:rStyle w:val="1-Char"/>
          <w:rtl/>
        </w:rPr>
        <w:t xml:space="preserve"> رسول الله</w:t>
      </w:r>
      <w:r w:rsidR="006B6811">
        <w:rPr>
          <w:rStyle w:val="1-Char"/>
          <w:rtl/>
        </w:rPr>
        <w:t xml:space="preserve"> می‌گویند</w:t>
      </w:r>
      <w:r w:rsidRPr="0062224F">
        <w:rPr>
          <w:rStyle w:val="1-Char"/>
          <w:rtl/>
        </w:rPr>
        <w:t xml:space="preserve">: </w:t>
      </w:r>
      <w:r w:rsidRPr="0059586B">
        <w:rPr>
          <w:rStyle w:val="5-Char"/>
          <w:rFonts w:hint="cs"/>
          <w:rtl/>
        </w:rPr>
        <w:t>«</w:t>
      </w:r>
      <w:r w:rsidRPr="0062224F">
        <w:rPr>
          <w:rStyle w:val="1-Char"/>
          <w:rtl/>
        </w:rPr>
        <w:t>من، خاتم پیامبرانم و علی، سید اوصیاء و جانشینان من 12 نفرند: اول، علی و آخر آنان، مهدی</w:t>
      </w:r>
      <w:r w:rsidRPr="0059586B">
        <w:rPr>
          <w:rStyle w:val="5-Char"/>
          <w:rFonts w:hint="cs"/>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چنین حدیثی اصلاً در کتب اهل سنت نیست؛حتی به صورت ضعیف یا دروغ</w:t>
      </w:r>
      <w:r w:rsidR="00600B5B" w:rsidRPr="0062224F">
        <w:rPr>
          <w:rStyle w:val="1-Char"/>
          <w:rtl/>
        </w:rPr>
        <w:t>!</w:t>
      </w:r>
      <w:r w:rsidRPr="0062224F">
        <w:rPr>
          <w:rStyle w:val="1-Char"/>
          <w:rFonts w:hint="cs"/>
          <w:rtl/>
        </w:rPr>
        <w:t>.</w:t>
      </w:r>
    </w:p>
    <w:p w:rsidR="00710A77" w:rsidRPr="001E5D31" w:rsidRDefault="00710A77" w:rsidP="00710A77">
      <w:pPr>
        <w:ind w:firstLine="284"/>
        <w:jc w:val="both"/>
        <w:rPr>
          <w:rtl/>
        </w:rPr>
      </w:pPr>
      <w:r w:rsidRPr="0062224F">
        <w:rPr>
          <w:rStyle w:val="1-Char"/>
          <w:rtl/>
        </w:rPr>
        <w:t xml:space="preserve">یک حدیث دیگر </w:t>
      </w:r>
      <w:r w:rsidRPr="0062224F">
        <w:rPr>
          <w:rStyle w:val="1-Char"/>
          <w:rFonts w:hint="cs"/>
          <w:rtl/>
        </w:rPr>
        <w:t xml:space="preserve">را </w:t>
      </w:r>
      <w:r w:rsidRPr="0062224F">
        <w:rPr>
          <w:rStyle w:val="1-Char"/>
          <w:rtl/>
        </w:rPr>
        <w:t>ببینید تا یقین کنید که او شیعه بود. وی در کتاب خود آورده است</w:t>
      </w:r>
      <w:r w:rsidRPr="0062224F">
        <w:rPr>
          <w:rStyle w:val="1-Char"/>
          <w:rFonts w:hint="cs"/>
          <w:rtl/>
        </w:rPr>
        <w:t>:</w:t>
      </w:r>
    </w:p>
    <w:p w:rsidR="00710A77" w:rsidRPr="00833686" w:rsidRDefault="00710A77" w:rsidP="00375E1F">
      <w:pPr>
        <w:ind w:firstLine="284"/>
        <w:jc w:val="both"/>
        <w:rPr>
          <w:rStyle w:val="5-Char"/>
          <w:rtl/>
        </w:rPr>
      </w:pPr>
      <w:r w:rsidRPr="00BB5EC0">
        <w:rPr>
          <w:rStyle w:val="6-Char"/>
          <w:rtl/>
        </w:rPr>
        <w:t>عن جعفر الصادق عن آبائه</w:t>
      </w:r>
      <w:r w:rsidRPr="001E5D31">
        <w:rPr>
          <w:rFonts w:cs="CTraditional Arabic" w:hint="cs"/>
          <w:rtl/>
          <w:lang w:bidi="fa-IR"/>
        </w:rPr>
        <w:t>†</w:t>
      </w:r>
      <w:r w:rsidRPr="00BB5EC0">
        <w:rPr>
          <w:rStyle w:val="6-Char"/>
          <w:rFonts w:hint="cs"/>
          <w:rtl/>
        </w:rPr>
        <w:t xml:space="preserve"> </w:t>
      </w:r>
      <w:r w:rsidRPr="00BB5EC0">
        <w:rPr>
          <w:rStyle w:val="6-Char"/>
          <w:rtl/>
        </w:rPr>
        <w:t>قال: كان عل</w:t>
      </w:r>
      <w:r w:rsidR="00BB5EC0">
        <w:rPr>
          <w:rStyle w:val="6-Char"/>
          <w:rFonts w:hint="cs"/>
          <w:rtl/>
        </w:rPr>
        <w:t>ي</w:t>
      </w:r>
      <w:r w:rsidR="00A10A21" w:rsidRPr="00A10A21">
        <w:rPr>
          <w:rStyle w:val="1-Char"/>
          <w:rFonts w:cs="CTraditional Arabic" w:hint="cs"/>
          <w:rtl/>
        </w:rPr>
        <w:t>÷</w:t>
      </w:r>
      <w:r w:rsidRPr="00BB5EC0">
        <w:rPr>
          <w:rStyle w:val="6-Char"/>
          <w:rFonts w:hint="cs"/>
          <w:rtl/>
        </w:rPr>
        <w:t xml:space="preserve"> </w:t>
      </w:r>
      <w:r w:rsidRPr="00BB5EC0">
        <w:rPr>
          <w:rStyle w:val="6-Char"/>
          <w:rtl/>
        </w:rPr>
        <w:t>يرى مع رسول الله</w:t>
      </w:r>
      <w:r w:rsidRPr="001E5D31">
        <w:rPr>
          <w:rFonts w:cs="CTraditional Arabic" w:hint="cs"/>
          <w:rtl/>
        </w:rPr>
        <w:t>ص</w:t>
      </w:r>
      <w:r w:rsidRPr="00BB5EC0">
        <w:rPr>
          <w:rStyle w:val="6-Char"/>
          <w:rtl/>
        </w:rPr>
        <w:t xml:space="preserve"> قبل الرسالة الضوء ويسمع الصوت</w:t>
      </w:r>
      <w:r w:rsidR="00FA223B" w:rsidRPr="00BB5EC0">
        <w:rPr>
          <w:rStyle w:val="6-Char"/>
          <w:rtl/>
        </w:rPr>
        <w:t>،</w:t>
      </w:r>
      <w:r w:rsidRPr="00BB5EC0">
        <w:rPr>
          <w:rStyle w:val="6-Char"/>
          <w:rtl/>
        </w:rPr>
        <w:t xml:space="preserve"> وقال له: لولا أني خاتم الأنبياء لكنت شريكاً في النبوة</w:t>
      </w:r>
      <w:r w:rsidR="00FA223B" w:rsidRPr="00BB5EC0">
        <w:rPr>
          <w:rStyle w:val="6-Char"/>
          <w:rtl/>
        </w:rPr>
        <w:t>،</w:t>
      </w:r>
      <w:r w:rsidRPr="00BB5EC0">
        <w:rPr>
          <w:rStyle w:val="6-Char"/>
          <w:rtl/>
        </w:rPr>
        <w:t xml:space="preserve"> فإن لم تكن نبياً فإنك وصي نبي ووارثه</w:t>
      </w:r>
      <w:r w:rsidR="00FA223B" w:rsidRPr="00BB5EC0">
        <w:rPr>
          <w:rStyle w:val="6-Char"/>
          <w:rtl/>
        </w:rPr>
        <w:t>،</w:t>
      </w:r>
      <w:r w:rsidRPr="00BB5EC0">
        <w:rPr>
          <w:rStyle w:val="6-Char"/>
          <w:rtl/>
        </w:rPr>
        <w:t xml:space="preserve"> بل أنت سيد الأوصياء وإمام الأتقياء</w:t>
      </w:r>
      <w:r w:rsidR="009E018D" w:rsidRPr="00CE6E7F">
        <w:rPr>
          <w:rStyle w:val="1-Char"/>
          <w:rFonts w:hint="cs"/>
          <w:vertAlign w:val="superscript"/>
          <w:rtl/>
        </w:rPr>
        <w:t>(</w:t>
      </w:r>
      <w:r w:rsidR="009E018D" w:rsidRPr="008C6EBC">
        <w:rPr>
          <w:rStyle w:val="1-Char"/>
          <w:vertAlign w:val="superscript"/>
          <w:rtl/>
        </w:rPr>
        <w:footnoteReference w:id="18"/>
      </w:r>
      <w:r w:rsidR="009E018D" w:rsidRPr="00CE6E7F">
        <w:rPr>
          <w:rStyle w:val="1-Char"/>
          <w:rFonts w:hint="cs"/>
          <w:vertAlign w:val="superscript"/>
          <w:rtl/>
        </w:rPr>
        <w:t>)</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از امام جعفر صادق نقل کرده است که در پیش از بعثت، علی هم همراه رسول الله صدا را</w:t>
      </w:r>
      <w:r w:rsidR="001E5D31" w:rsidRPr="0062224F">
        <w:rPr>
          <w:rStyle w:val="1-Char"/>
          <w:rtl/>
        </w:rPr>
        <w:t xml:space="preserve"> می‌</w:t>
      </w:r>
      <w:r w:rsidRPr="0062224F">
        <w:rPr>
          <w:rStyle w:val="1-Char"/>
          <w:rtl/>
        </w:rPr>
        <w:t>شیند و نور را</w:t>
      </w:r>
      <w:r w:rsidR="001E5D31" w:rsidRPr="0062224F">
        <w:rPr>
          <w:rStyle w:val="1-Char"/>
          <w:rtl/>
        </w:rPr>
        <w:t xml:space="preserve"> می‌</w:t>
      </w:r>
      <w:r w:rsidRPr="0062224F">
        <w:rPr>
          <w:rStyle w:val="1-Char"/>
          <w:rtl/>
        </w:rPr>
        <w:t>دید و پیامبر به او گفت: اگر من خاتم النبین نبودم، تو هم</w:t>
      </w:r>
      <w:r w:rsidRPr="0062224F">
        <w:rPr>
          <w:rStyle w:val="1-Char"/>
          <w:rFonts w:hint="cs"/>
          <w:rtl/>
        </w:rPr>
        <w:t xml:space="preserve"> </w:t>
      </w:r>
      <w:r w:rsidRPr="0062224F">
        <w:rPr>
          <w:rStyle w:val="1-Char"/>
          <w:rtl/>
        </w:rPr>
        <w:t>پیامبر</w:t>
      </w:r>
      <w:r w:rsidR="001E5D31" w:rsidRPr="0062224F">
        <w:rPr>
          <w:rStyle w:val="1-Char"/>
          <w:rtl/>
        </w:rPr>
        <w:t xml:space="preserve"> می‌</w:t>
      </w:r>
      <w:r w:rsidRPr="0062224F">
        <w:rPr>
          <w:rStyle w:val="1-Char"/>
          <w:rtl/>
        </w:rPr>
        <w:t>شدی. به هرحال وارث نبی هستی... و این را در کتابش نوشته:</w:t>
      </w:r>
    </w:p>
    <w:p w:rsidR="00710A77" w:rsidRPr="001E5D31" w:rsidRDefault="00710A77" w:rsidP="00AE4DD2">
      <w:pPr>
        <w:ind w:firstLine="284"/>
        <w:jc w:val="both"/>
        <w:rPr>
          <w:rtl/>
        </w:rPr>
      </w:pPr>
      <w:r w:rsidRPr="00AE4DD2">
        <w:rPr>
          <w:rStyle w:val="6-Char"/>
          <w:rtl/>
        </w:rPr>
        <w:t>وعن جابر بن عبد الله</w:t>
      </w:r>
      <w:r w:rsidR="008858A6" w:rsidRPr="00AE4DD2">
        <w:rPr>
          <w:rStyle w:val="6-Char"/>
          <w:rtl/>
        </w:rPr>
        <w:t>:</w:t>
      </w:r>
      <w:r w:rsidRPr="00AE4DD2">
        <w:rPr>
          <w:rStyle w:val="6-Char"/>
          <w:rtl/>
        </w:rPr>
        <w:t xml:space="preserve"> قال رسول الله</w:t>
      </w:r>
      <w:r w:rsidRPr="001E5D31">
        <w:rPr>
          <w:rFonts w:cs="CTraditional Arabic" w:hint="cs"/>
          <w:rtl/>
        </w:rPr>
        <w:t>ص</w:t>
      </w:r>
      <w:r w:rsidRPr="00AE4DD2">
        <w:rPr>
          <w:rStyle w:val="6-Char"/>
          <w:rtl/>
        </w:rPr>
        <w:t xml:space="preserve">: </w:t>
      </w:r>
      <w:r w:rsidRPr="00AE4DD2">
        <w:rPr>
          <w:rStyle w:val="6-Char"/>
          <w:rFonts w:hint="cs"/>
          <w:rtl/>
        </w:rPr>
        <w:t>«</w:t>
      </w:r>
      <w:r w:rsidRPr="00AE4DD2">
        <w:rPr>
          <w:rStyle w:val="6-Char"/>
          <w:rtl/>
        </w:rPr>
        <w:t>يا جابر إن أوصيائي وأئمة المسلمين من بعدي أولهم علي</w:t>
      </w:r>
      <w:r w:rsidR="00FA223B" w:rsidRPr="00AE4DD2">
        <w:rPr>
          <w:rStyle w:val="6-Char"/>
          <w:rtl/>
        </w:rPr>
        <w:t>،</w:t>
      </w:r>
      <w:r w:rsidRPr="00AE4DD2">
        <w:rPr>
          <w:rStyle w:val="6-Char"/>
          <w:rtl/>
        </w:rPr>
        <w:t xml:space="preserve"> ثم الحسن</w:t>
      </w:r>
      <w:r w:rsidR="00FA223B" w:rsidRPr="00AE4DD2">
        <w:rPr>
          <w:rStyle w:val="6-Char"/>
          <w:rtl/>
        </w:rPr>
        <w:t>،</w:t>
      </w:r>
      <w:r w:rsidRPr="00AE4DD2">
        <w:rPr>
          <w:rStyle w:val="6-Char"/>
          <w:rtl/>
        </w:rPr>
        <w:t xml:space="preserve"> ثم الحسين</w:t>
      </w:r>
      <w:r w:rsidR="00FA223B" w:rsidRPr="00AE4DD2">
        <w:rPr>
          <w:rStyle w:val="6-Char"/>
          <w:rtl/>
        </w:rPr>
        <w:t>،</w:t>
      </w:r>
      <w:r w:rsidRPr="00AE4DD2">
        <w:rPr>
          <w:rStyle w:val="6-Char"/>
          <w:rtl/>
        </w:rPr>
        <w:t xml:space="preserve"> ثم علي بن الحسين</w:t>
      </w:r>
      <w:r w:rsidR="00FA223B" w:rsidRPr="00AE4DD2">
        <w:rPr>
          <w:rStyle w:val="6-Char"/>
          <w:rtl/>
        </w:rPr>
        <w:t>،</w:t>
      </w:r>
      <w:r w:rsidRPr="00AE4DD2">
        <w:rPr>
          <w:rStyle w:val="6-Char"/>
          <w:rtl/>
        </w:rPr>
        <w:t xml:space="preserve"> ثم محمد بن علي المعروف بالباقر ـ ستدركه يا جابر</w:t>
      </w:r>
      <w:r w:rsidR="00FA223B" w:rsidRPr="00AE4DD2">
        <w:rPr>
          <w:rStyle w:val="6-Char"/>
          <w:rtl/>
        </w:rPr>
        <w:t>،</w:t>
      </w:r>
      <w:r w:rsidRPr="00AE4DD2">
        <w:rPr>
          <w:rStyle w:val="6-Char"/>
          <w:rtl/>
        </w:rPr>
        <w:t xml:space="preserve"> فإذا لقيته فأقرأه مني السلام ـ ثم جعفر بن محمد</w:t>
      </w:r>
      <w:r w:rsidR="00FA223B" w:rsidRPr="00AE4DD2">
        <w:rPr>
          <w:rStyle w:val="6-Char"/>
          <w:rtl/>
        </w:rPr>
        <w:t>،</w:t>
      </w:r>
      <w:r w:rsidRPr="00AE4DD2">
        <w:rPr>
          <w:rStyle w:val="6-Char"/>
          <w:rtl/>
        </w:rPr>
        <w:t xml:space="preserve"> ثم موسى بن جعفر</w:t>
      </w:r>
      <w:r w:rsidR="00FA223B" w:rsidRPr="00AE4DD2">
        <w:rPr>
          <w:rStyle w:val="6-Char"/>
          <w:rtl/>
        </w:rPr>
        <w:t>،</w:t>
      </w:r>
      <w:r w:rsidRPr="00AE4DD2">
        <w:rPr>
          <w:rStyle w:val="6-Char"/>
          <w:rtl/>
        </w:rPr>
        <w:t xml:space="preserve"> ثم علي بن موسى</w:t>
      </w:r>
      <w:r w:rsidR="00FA223B" w:rsidRPr="00AE4DD2">
        <w:rPr>
          <w:rStyle w:val="6-Char"/>
          <w:rtl/>
        </w:rPr>
        <w:t>،</w:t>
      </w:r>
      <w:r w:rsidRPr="00AE4DD2">
        <w:rPr>
          <w:rStyle w:val="6-Char"/>
          <w:rtl/>
        </w:rPr>
        <w:t xml:space="preserve"> ثم محمد بن علي</w:t>
      </w:r>
      <w:r w:rsidR="00FA223B" w:rsidRPr="00AE4DD2">
        <w:rPr>
          <w:rStyle w:val="6-Char"/>
          <w:rtl/>
        </w:rPr>
        <w:t>،</w:t>
      </w:r>
      <w:r w:rsidRPr="00AE4DD2">
        <w:rPr>
          <w:rStyle w:val="6-Char"/>
          <w:rtl/>
        </w:rPr>
        <w:t xml:space="preserve"> ثم علي بن محمد</w:t>
      </w:r>
      <w:r w:rsidR="00FA223B" w:rsidRPr="00AE4DD2">
        <w:rPr>
          <w:rStyle w:val="6-Char"/>
          <w:rtl/>
        </w:rPr>
        <w:t>،</w:t>
      </w:r>
      <w:r w:rsidRPr="00AE4DD2">
        <w:rPr>
          <w:rStyle w:val="6-Char"/>
          <w:rtl/>
        </w:rPr>
        <w:t xml:space="preserve"> ثم الحسن بن علي</w:t>
      </w:r>
      <w:r w:rsidR="00FA223B" w:rsidRPr="00AE4DD2">
        <w:rPr>
          <w:rStyle w:val="6-Char"/>
          <w:rtl/>
        </w:rPr>
        <w:t>،</w:t>
      </w:r>
      <w:r w:rsidRPr="00AE4DD2">
        <w:rPr>
          <w:rStyle w:val="6-Char"/>
          <w:rtl/>
        </w:rPr>
        <w:t xml:space="preserve"> ثم القائم</w:t>
      </w:r>
      <w:r w:rsidR="00FA223B" w:rsidRPr="00AE4DD2">
        <w:rPr>
          <w:rStyle w:val="6-Char"/>
          <w:rtl/>
        </w:rPr>
        <w:t>،</w:t>
      </w:r>
      <w:r w:rsidR="00AE4DD2">
        <w:rPr>
          <w:rStyle w:val="6-Char"/>
          <w:rtl/>
        </w:rPr>
        <w:t xml:space="preserve"> اسمه اسمي و</w:t>
      </w:r>
      <w:r w:rsidRPr="00AE4DD2">
        <w:rPr>
          <w:rStyle w:val="6-Char"/>
          <w:rtl/>
        </w:rPr>
        <w:t>كنيته كنيتي</w:t>
      </w:r>
      <w:r w:rsidR="00FA223B" w:rsidRPr="00AE4DD2">
        <w:rPr>
          <w:rStyle w:val="6-Char"/>
          <w:rtl/>
        </w:rPr>
        <w:t>،</w:t>
      </w:r>
      <w:r w:rsidRPr="00AE4DD2">
        <w:rPr>
          <w:rStyle w:val="6-Char"/>
          <w:rtl/>
        </w:rPr>
        <w:t xml:space="preserve"> محمد بن الحسن بن</w:t>
      </w:r>
      <w:r w:rsidR="00AE4DD2">
        <w:rPr>
          <w:rStyle w:val="6-Char"/>
          <w:rtl/>
        </w:rPr>
        <w:t xml:space="preserve"> علي ذاك الذي يفتح الله تبارك و</w:t>
      </w:r>
      <w:r w:rsidRPr="00AE4DD2">
        <w:rPr>
          <w:rStyle w:val="6-Char"/>
          <w:rtl/>
        </w:rPr>
        <w:t>تعالى على يديه مشارق الأرض ومغاربها</w:t>
      </w:r>
      <w:r w:rsidR="00FA223B" w:rsidRPr="00AE4DD2">
        <w:rPr>
          <w:rStyle w:val="6-Char"/>
          <w:rtl/>
        </w:rPr>
        <w:t>،</w:t>
      </w:r>
      <w:r w:rsidRPr="00AE4DD2">
        <w:rPr>
          <w:rStyle w:val="6-Char"/>
          <w:rtl/>
        </w:rPr>
        <w:t xml:space="preserve"> ذاك الذي يغيب عن أوليائه غيبة لا يثبت على القول بإمامته إلا من إمتحن الله قلبه للإيمان</w:t>
      </w:r>
      <w:r w:rsidRPr="00AE4DD2">
        <w:rPr>
          <w:rStyle w:val="6-Char"/>
          <w:rFonts w:hint="cs"/>
          <w:rtl/>
        </w:rPr>
        <w:t>»</w:t>
      </w:r>
      <w:r w:rsidR="009E018D" w:rsidRPr="00CE6E7F">
        <w:rPr>
          <w:rStyle w:val="1-Char"/>
          <w:rFonts w:hint="cs"/>
          <w:vertAlign w:val="superscript"/>
          <w:rtl/>
        </w:rPr>
        <w:t>(</w:t>
      </w:r>
      <w:r w:rsidR="009E018D" w:rsidRPr="008C6EBC">
        <w:rPr>
          <w:rStyle w:val="1-Char"/>
          <w:vertAlign w:val="superscript"/>
          <w:rtl/>
        </w:rPr>
        <w:footnoteReference w:id="19"/>
      </w:r>
      <w:r w:rsidR="009E018D" w:rsidRPr="00CE6E7F">
        <w:rPr>
          <w:rStyle w:val="1-Char"/>
          <w:rFonts w:hint="cs"/>
          <w:vertAlign w:val="superscript"/>
          <w:rtl/>
        </w:rPr>
        <w:t>)</w:t>
      </w:r>
      <w:r w:rsidRPr="001E5D31">
        <w:rPr>
          <w:rFonts w:hint="cs"/>
          <w:rtl/>
        </w:rPr>
        <w:t>.</w:t>
      </w:r>
    </w:p>
    <w:p w:rsidR="00710A77" w:rsidRPr="0062224F" w:rsidRDefault="00710A77" w:rsidP="00710A77">
      <w:pPr>
        <w:ind w:firstLine="284"/>
        <w:jc w:val="both"/>
        <w:rPr>
          <w:rStyle w:val="1-Char"/>
          <w:rtl/>
        </w:rPr>
      </w:pPr>
      <w:r w:rsidRPr="0062224F">
        <w:rPr>
          <w:rStyle w:val="1-Char"/>
          <w:rFonts w:hint="cs"/>
          <w:rtl/>
        </w:rPr>
        <w:t xml:space="preserve">خلاصه معنی </w:t>
      </w:r>
      <w:r w:rsidRPr="0062224F">
        <w:rPr>
          <w:rStyle w:val="1-Char"/>
          <w:rtl/>
        </w:rPr>
        <w:t>در این حدیث،</w:t>
      </w:r>
      <w:r w:rsidRPr="0062224F">
        <w:rPr>
          <w:rStyle w:val="1-Char"/>
          <w:rFonts w:hint="cs"/>
          <w:rtl/>
        </w:rPr>
        <w:t xml:space="preserve">این است که </w:t>
      </w:r>
      <w:r w:rsidRPr="0062224F">
        <w:rPr>
          <w:rStyle w:val="1-Char"/>
          <w:rtl/>
        </w:rPr>
        <w:t>سلیمان بلخی نام 12 امام شیعه را با اسم و رسم ذکر</w:t>
      </w:r>
      <w:r w:rsidR="001E5D31" w:rsidRPr="0062224F">
        <w:rPr>
          <w:rStyle w:val="1-Char"/>
          <w:rtl/>
        </w:rPr>
        <w:t xml:space="preserve"> می‌</w:t>
      </w:r>
      <w:r w:rsidRPr="0062224F">
        <w:rPr>
          <w:rStyle w:val="1-Char"/>
          <w:rtl/>
        </w:rPr>
        <w:t>کند. آیا او باز هم سنی است؟ جالب است که دربارۀ مهدی هم</w:t>
      </w:r>
      <w:r w:rsidR="001E5D31" w:rsidRPr="0062224F">
        <w:rPr>
          <w:rStyle w:val="1-Char"/>
          <w:rtl/>
        </w:rPr>
        <w:t xml:space="preserve"> می‌</w:t>
      </w:r>
      <w:r w:rsidRPr="0062224F">
        <w:rPr>
          <w:rStyle w:val="1-Char"/>
          <w:rtl/>
        </w:rPr>
        <w:t>نویسد: او غایب است و ظهور</w:t>
      </w:r>
      <w:r w:rsidR="001E5D31" w:rsidRPr="0062224F">
        <w:rPr>
          <w:rStyle w:val="1-Char"/>
          <w:rtl/>
        </w:rPr>
        <w:t xml:space="preserve"> می‌</w:t>
      </w:r>
      <w:r w:rsidRPr="0062224F">
        <w:rPr>
          <w:rStyle w:val="1-Char"/>
          <w:rtl/>
        </w:rPr>
        <w:t>کند؛ یعنی، صد در صد حرف شیعیان را</w:t>
      </w:r>
      <w:r w:rsidR="001E5D31" w:rsidRPr="0062224F">
        <w:rPr>
          <w:rStyle w:val="1-Char"/>
          <w:rtl/>
        </w:rPr>
        <w:t xml:space="preserve"> می‌</w:t>
      </w:r>
      <w:r w:rsidRPr="0062224F">
        <w:rPr>
          <w:rStyle w:val="1-Char"/>
          <w:rtl/>
        </w:rPr>
        <w:t xml:space="preserve">زند. </w:t>
      </w:r>
    </w:p>
    <w:p w:rsidR="00710A77" w:rsidRPr="0062224F" w:rsidRDefault="00710A77" w:rsidP="009E018D">
      <w:pPr>
        <w:ind w:firstLine="284"/>
        <w:jc w:val="both"/>
        <w:rPr>
          <w:rStyle w:val="1-Char"/>
          <w:rtl/>
        </w:rPr>
      </w:pPr>
      <w:r w:rsidRPr="0062224F">
        <w:rPr>
          <w:rStyle w:val="1-Char"/>
          <w:rtl/>
        </w:rPr>
        <w:t xml:space="preserve">در </w:t>
      </w:r>
      <w:r w:rsidRPr="0062224F">
        <w:rPr>
          <w:rStyle w:val="1-Char"/>
          <w:rFonts w:hint="cs"/>
          <w:rtl/>
        </w:rPr>
        <w:t>یک</w:t>
      </w:r>
      <w:r w:rsidRPr="0062224F">
        <w:rPr>
          <w:rStyle w:val="1-Char"/>
          <w:rtl/>
        </w:rPr>
        <w:t xml:space="preserve"> جا</w:t>
      </w:r>
      <w:r w:rsidR="001E5D31" w:rsidRPr="0062224F">
        <w:rPr>
          <w:rStyle w:val="1-Char"/>
          <w:rtl/>
        </w:rPr>
        <w:t xml:space="preserve"> می‌</w:t>
      </w:r>
      <w:r w:rsidRPr="0062224F">
        <w:rPr>
          <w:rStyle w:val="1-Char"/>
          <w:rtl/>
        </w:rPr>
        <w:t xml:space="preserve">نویسد که </w:t>
      </w:r>
      <w:r w:rsidRPr="0062224F">
        <w:rPr>
          <w:rStyle w:val="1-Char"/>
          <w:rFonts w:hint="cs"/>
          <w:rtl/>
        </w:rPr>
        <w:t xml:space="preserve">پیامبر فرمود: </w:t>
      </w:r>
      <w:r w:rsidRPr="0062224F">
        <w:rPr>
          <w:rStyle w:val="1-Char"/>
          <w:rtl/>
        </w:rPr>
        <w:t>علی خلیفۀ من است،</w:t>
      </w:r>
      <w:r w:rsidR="009E018D" w:rsidRPr="0062224F">
        <w:rPr>
          <w:rStyle w:val="1-Char"/>
          <w:rFonts w:hint="cs"/>
          <w:rtl/>
        </w:rPr>
        <w:t xml:space="preserve"> </w:t>
      </w:r>
      <w:r w:rsidRPr="0062224F">
        <w:rPr>
          <w:rStyle w:val="1-Char"/>
          <w:rtl/>
        </w:rPr>
        <w:t>پس این مرد علی را جانشین پیامبر</w:t>
      </w:r>
      <w:r w:rsidR="001E5D31" w:rsidRPr="0062224F">
        <w:rPr>
          <w:rStyle w:val="1-Char"/>
          <w:rtl/>
        </w:rPr>
        <w:t xml:space="preserve"> می‌</w:t>
      </w:r>
      <w:r w:rsidRPr="0062224F">
        <w:rPr>
          <w:rStyle w:val="1-Char"/>
          <w:rtl/>
        </w:rPr>
        <w:t>داند.</w:t>
      </w:r>
    </w:p>
    <w:p w:rsidR="00710A77" w:rsidRPr="00833686" w:rsidRDefault="00710A77" w:rsidP="009E018D">
      <w:pPr>
        <w:ind w:firstLine="284"/>
        <w:jc w:val="both"/>
        <w:rPr>
          <w:rStyle w:val="5-Char"/>
          <w:rtl/>
        </w:rPr>
      </w:pPr>
      <w:r w:rsidRPr="00AE4DD2">
        <w:rPr>
          <w:rStyle w:val="6-Char"/>
          <w:rtl/>
        </w:rPr>
        <w:t>فقال رسول الله</w:t>
      </w:r>
      <w:r w:rsidRPr="001E5D31">
        <w:rPr>
          <w:rFonts w:cs="CTraditional Arabic" w:hint="cs"/>
          <w:rtl/>
        </w:rPr>
        <w:t>ص</w:t>
      </w:r>
      <w:r w:rsidRPr="00AE4DD2">
        <w:rPr>
          <w:rStyle w:val="6-Char"/>
          <w:rtl/>
        </w:rPr>
        <w:t xml:space="preserve">: </w:t>
      </w:r>
      <w:r w:rsidR="007B56C5">
        <w:rPr>
          <w:rStyle w:val="6-Char"/>
          <w:rtl/>
        </w:rPr>
        <w:t>أنت أخي ووصيي و</w:t>
      </w:r>
      <w:r w:rsidRPr="00AE4DD2">
        <w:rPr>
          <w:rStyle w:val="6-Char"/>
          <w:rtl/>
        </w:rPr>
        <w:t>وزيري وخليفتي</w:t>
      </w:r>
      <w:r w:rsidRPr="00AE4DD2">
        <w:rPr>
          <w:rStyle w:val="6-Char"/>
          <w:rFonts w:hint="cs"/>
          <w:rtl/>
        </w:rPr>
        <w:t>»</w:t>
      </w:r>
      <w:r w:rsidR="009E018D" w:rsidRPr="00AE4DD2">
        <w:rPr>
          <w:rStyle w:val="6-Char"/>
          <w:rFonts w:hint="cs"/>
          <w:rtl/>
        </w:rPr>
        <w:t>.</w:t>
      </w:r>
    </w:p>
    <w:p w:rsidR="00710A77" w:rsidRPr="00833686" w:rsidRDefault="00710A77" w:rsidP="009E018D">
      <w:pPr>
        <w:ind w:firstLine="284"/>
        <w:jc w:val="both"/>
        <w:rPr>
          <w:rStyle w:val="5-Char"/>
          <w:rtl/>
        </w:rPr>
      </w:pPr>
      <w:r w:rsidRPr="0062224F">
        <w:rPr>
          <w:rStyle w:val="1-Char"/>
          <w:rtl/>
        </w:rPr>
        <w:t>آیا هنوز در شیعه بودن او شک دارید؟ پس این را بخوانید:</w:t>
      </w:r>
      <w:r w:rsidR="009E018D" w:rsidRPr="0059586B">
        <w:rPr>
          <w:rStyle w:val="5-Char"/>
          <w:rFonts w:hint="cs"/>
          <w:rtl/>
        </w:rPr>
        <w:t xml:space="preserve"> </w:t>
      </w:r>
      <w:r w:rsidRPr="0059586B">
        <w:rPr>
          <w:rStyle w:val="5-Char"/>
          <w:rtl/>
        </w:rPr>
        <w:t>باب الثاني والثمانون في بيان الامام أبو محمد الحسن العسكري أرى ولده القائم المهدي لخواص مواليه وأعلمهم أن الامام من بعده ولده</w:t>
      </w:r>
      <w:r w:rsidRPr="001E5D31">
        <w:rPr>
          <w:rFonts w:cs="CTraditional Arabic" w:hint="cs"/>
          <w:rtl/>
          <w:lang w:bidi="fa-IR"/>
        </w:rPr>
        <w:t>ب</w:t>
      </w:r>
      <w:r w:rsidRPr="0059586B">
        <w:rPr>
          <w:rStyle w:val="5-Char"/>
          <w:rtl/>
        </w:rPr>
        <w:t xml:space="preserve"> وفي كتاب الغيبة: عن أبي غانم الخادم قال: ولد لابي محمد الحسن مولود فسماه محمدا، فعرضه على أصحابه يوم الثالث وقال: هذا إمامكم من بعدي، وخليفتي عليكم، وهو القائم الذي تمتد عليه الاعناق بالانتظار، فإذا امتلات الارض جورا وظلما خرج فملاها قسطا وعدلا. </w:t>
      </w:r>
    </w:p>
    <w:p w:rsidR="00710A77" w:rsidRPr="00833686" w:rsidRDefault="00710A77" w:rsidP="009E018D">
      <w:pPr>
        <w:ind w:firstLine="284"/>
        <w:jc w:val="both"/>
        <w:rPr>
          <w:rStyle w:val="5-Char"/>
          <w:rtl/>
        </w:rPr>
      </w:pPr>
      <w:r w:rsidRPr="0059586B">
        <w:rPr>
          <w:rStyle w:val="5-Char"/>
          <w:rtl/>
        </w:rPr>
        <w:t>عن جعفر بن مالك قال معاوية بن حكيم ومحمد بن أيوب ومحمد بن عثمان: إن أبا محمد الحسن عرض ولده علينا ونحن في منزله، وكنا أربعين رجلا، فقال: هذا إمامكم من بعدي، وخليفتي عليكم، أطيعوه ولا تتفرقوا من بعدي فتهلكوا في أديانكم، أما إنكم لا ترونه بعد يومكم هذا</w:t>
      </w:r>
      <w:r w:rsidR="009E018D" w:rsidRPr="00CE6E7F">
        <w:rPr>
          <w:rStyle w:val="1-Char"/>
          <w:rFonts w:hint="cs"/>
          <w:vertAlign w:val="superscript"/>
          <w:rtl/>
        </w:rPr>
        <w:t>(</w:t>
      </w:r>
      <w:r w:rsidR="009E018D" w:rsidRPr="008C6EBC">
        <w:rPr>
          <w:rStyle w:val="1-Char"/>
          <w:vertAlign w:val="superscript"/>
          <w:rtl/>
        </w:rPr>
        <w:footnoteReference w:id="20"/>
      </w:r>
      <w:r w:rsidR="009E018D" w:rsidRPr="00CE6E7F">
        <w:rPr>
          <w:rStyle w:val="1-Char"/>
          <w:rFonts w:hint="cs"/>
          <w:vertAlign w:val="superscript"/>
          <w:rtl/>
        </w:rPr>
        <w:t>)</w:t>
      </w:r>
      <w:r w:rsidRPr="0059586B">
        <w:rPr>
          <w:rStyle w:val="5-Char"/>
          <w:rFonts w:hint="cs"/>
          <w:rtl/>
        </w:rPr>
        <w:t>.</w:t>
      </w:r>
    </w:p>
    <w:p w:rsidR="00710A77" w:rsidRPr="0062224F" w:rsidRDefault="00710A77" w:rsidP="00710A77">
      <w:pPr>
        <w:ind w:firstLine="284"/>
        <w:jc w:val="both"/>
        <w:rPr>
          <w:rStyle w:val="1-Char"/>
          <w:rtl/>
        </w:rPr>
      </w:pPr>
      <w:r w:rsidRPr="0062224F">
        <w:rPr>
          <w:rStyle w:val="1-Char"/>
          <w:rFonts w:hint="cs"/>
          <w:rtl/>
        </w:rPr>
        <w:t xml:space="preserve">خلاصه ترجمه جملات عربی بالا این است که </w:t>
      </w:r>
      <w:r w:rsidRPr="0062224F">
        <w:rPr>
          <w:rStyle w:val="1-Char"/>
          <w:rtl/>
        </w:rPr>
        <w:t>در باب 82 از کتابش، این آقای سلیمان بلخی به این راضی نشده است که تنها از امام مهدی بنویسد،نام و شغل یارانش را هم نوشته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با این وجود باز</w:t>
      </w:r>
      <w:r w:rsidR="00C94C10">
        <w:rPr>
          <w:rStyle w:val="1-Char"/>
          <w:rtl/>
        </w:rPr>
        <w:t xml:space="preserve"> می‌بینی</w:t>
      </w:r>
      <w:r w:rsidRPr="0062224F">
        <w:rPr>
          <w:rStyle w:val="1-Char"/>
          <w:rtl/>
        </w:rPr>
        <w:t>م که شیعیان همچنان سلیمان بلخی را سنی</w:t>
      </w:r>
      <w:r w:rsidR="007B56C5">
        <w:rPr>
          <w:rStyle w:val="1-Char"/>
          <w:rtl/>
        </w:rPr>
        <w:t xml:space="preserve"> می‌دانند</w:t>
      </w:r>
      <w:r w:rsidRPr="0062224F">
        <w:rPr>
          <w:rStyle w:val="1-Char"/>
          <w:rtl/>
        </w:rPr>
        <w:t xml:space="preserve"> و به او حنفی</w:t>
      </w:r>
      <w:r w:rsidR="006B6811">
        <w:rPr>
          <w:rStyle w:val="1-Char"/>
          <w:rtl/>
        </w:rPr>
        <w:t xml:space="preserve"> می‌گویند</w:t>
      </w:r>
      <w:r w:rsidRPr="0062224F">
        <w:rPr>
          <w:rStyle w:val="1-Char"/>
          <w:rtl/>
        </w:rPr>
        <w:t>.</w:t>
      </w:r>
      <w:r w:rsidR="00FA03B3">
        <w:rPr>
          <w:rStyle w:val="1-Char"/>
          <w:rtl/>
        </w:rPr>
        <w:t xml:space="preserve"> نمی‌دا</w:t>
      </w:r>
      <w:r w:rsidRPr="0062224F">
        <w:rPr>
          <w:rStyle w:val="1-Char"/>
          <w:rtl/>
        </w:rPr>
        <w:t>نم آیا با این روش</w:t>
      </w:r>
      <w:r w:rsidR="000779C7">
        <w:rPr>
          <w:rStyle w:val="1-Char"/>
          <w:rtl/>
        </w:rPr>
        <w:t xml:space="preserve"> می‌توانند </w:t>
      </w:r>
      <w:r w:rsidRPr="0062224F">
        <w:rPr>
          <w:rStyle w:val="1-Char"/>
          <w:rtl/>
        </w:rPr>
        <w:t xml:space="preserve">برای یک مدت طولانی شیعیان را گول بزنند. </w:t>
      </w:r>
    </w:p>
    <w:p w:rsidR="00710A77" w:rsidRPr="0062224F" w:rsidRDefault="00710A77" w:rsidP="00710A77">
      <w:pPr>
        <w:ind w:firstLine="284"/>
        <w:jc w:val="both"/>
        <w:rPr>
          <w:rStyle w:val="1-Char"/>
          <w:rtl/>
        </w:rPr>
      </w:pPr>
      <w:r w:rsidRPr="0062224F">
        <w:rPr>
          <w:rStyle w:val="1-Char"/>
          <w:rtl/>
        </w:rPr>
        <w:t>جالب</w:t>
      </w:r>
      <w:r w:rsidR="00800FBC">
        <w:rPr>
          <w:rStyle w:val="1-Char"/>
          <w:rtl/>
        </w:rPr>
        <w:t xml:space="preserve"> اینکه </w:t>
      </w:r>
      <w:r w:rsidRPr="0062224F">
        <w:rPr>
          <w:rStyle w:val="1-Char"/>
          <w:rtl/>
        </w:rPr>
        <w:t>نویسندۀ کتاب</w:t>
      </w:r>
      <w:r w:rsidR="002D3D2D" w:rsidRPr="0062224F">
        <w:rPr>
          <w:rStyle w:val="1-Char"/>
          <w:rtl/>
        </w:rPr>
        <w:t xml:space="preserve"> شب‌های </w:t>
      </w:r>
      <w:r w:rsidRPr="0062224F">
        <w:rPr>
          <w:rStyle w:val="1-Char"/>
          <w:rtl/>
        </w:rPr>
        <w:t>پیشاور</w:t>
      </w:r>
      <w:r w:rsidR="00FA223B" w:rsidRPr="0062224F">
        <w:rPr>
          <w:rStyle w:val="1-Char"/>
          <w:rtl/>
        </w:rPr>
        <w:t>،</w:t>
      </w:r>
      <w:r w:rsidRPr="0062224F">
        <w:rPr>
          <w:rStyle w:val="1-Char"/>
          <w:rtl/>
        </w:rPr>
        <w:t xml:space="preserve"> مناظرۀ خود را 80 سال پیش انجام داد , با سلیمان بلخی تنها 70 سال فاصلۀ زمانی داشت. با وجود این، او را از احمد بن حنبل بالاتر دانسته است و بیش از دویست بار به او استناد کرده و او را در کنار بخاری و مسلم و احمد بن حنبل قرار داده تا خواننده</w:t>
      </w:r>
      <w:r w:rsidRPr="0062224F">
        <w:rPr>
          <w:rStyle w:val="1-Char"/>
          <w:rFonts w:hint="cs"/>
          <w:rtl/>
        </w:rPr>
        <w:t>‌</w:t>
      </w:r>
      <w:r w:rsidRPr="0062224F">
        <w:rPr>
          <w:rStyle w:val="1-Char"/>
          <w:rtl/>
        </w:rPr>
        <w:t>ها باور کنند که این مرد، کاره‌ای است و از افراد معتبر اهل سنت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حال به روش مناظرۀ شیعیان و چگونگی مکر آنان پی بردید!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سناریو فقط به شیخ سلیمان بلخی محدود</w:t>
      </w:r>
      <w:r w:rsidR="002D3D2D" w:rsidRPr="0062224F">
        <w:rPr>
          <w:rStyle w:val="1-Char"/>
          <w:rtl/>
        </w:rPr>
        <w:t xml:space="preserve"> نمی‌</w:t>
      </w:r>
      <w:r w:rsidRPr="0062224F">
        <w:rPr>
          <w:rStyle w:val="1-Char"/>
          <w:rtl/>
        </w:rPr>
        <w:t>شود؛ این را برای نمونه ذکر کردیم و مشت نمونه خروار است.</w:t>
      </w:r>
    </w:p>
    <w:p w:rsidR="00710A77" w:rsidRPr="001E5D31" w:rsidRDefault="00710A77" w:rsidP="00710A77">
      <w:pPr>
        <w:jc w:val="both"/>
        <w:rPr>
          <w:rStyle w:val="3-Char"/>
          <w:rFonts w:ascii="Times New Roman" w:hAnsi="Times New Roman"/>
          <w:rtl/>
        </w:rPr>
      </w:pPr>
      <w:bookmarkStart w:id="93" w:name="_Toc433464473"/>
      <w:bookmarkStart w:id="94" w:name="_Toc194375204"/>
      <w:bookmarkStart w:id="95" w:name="_Toc212294990"/>
      <w:r w:rsidRPr="001E5D31">
        <w:rPr>
          <w:rStyle w:val="3-Char"/>
          <w:rFonts w:ascii="Times New Roman" w:hAnsi="Times New Roman"/>
          <w:rtl/>
        </w:rPr>
        <w:t>ادعای 17</w:t>
      </w:r>
      <w:r w:rsidR="00116CC5">
        <w:rPr>
          <w:rStyle w:val="3-Char"/>
          <w:rFonts w:ascii="Times New Roman" w:hAnsi="Times New Roman"/>
          <w:rtl/>
        </w:rPr>
        <w:t>-</w:t>
      </w:r>
      <w:r w:rsidRPr="001E5D31">
        <w:rPr>
          <w:rStyle w:val="3-Char"/>
          <w:rFonts w:ascii="Times New Roman" w:hAnsi="Times New Roman"/>
          <w:rtl/>
        </w:rPr>
        <w:t xml:space="preserve"> ابن ابی الحدید معتزلی که از علمای بزرگ سنی است، گواهی داده</w:t>
      </w:r>
      <w:bookmarkEnd w:id="93"/>
      <w:r w:rsidRPr="0062224F">
        <w:rPr>
          <w:rStyle w:val="1-Char"/>
          <w:rtl/>
        </w:rPr>
        <w:t xml:space="preserve"> </w:t>
      </w:r>
      <w:r w:rsidRPr="001E5D31">
        <w:rPr>
          <w:rStyle w:val="3-Char"/>
          <w:rFonts w:ascii="Times New Roman" w:hAnsi="Times New Roman"/>
          <w:rtl/>
        </w:rPr>
        <w:t>است که خیلی از ادعا</w:t>
      </w:r>
      <w:r w:rsidRPr="001E5D31">
        <w:rPr>
          <w:rStyle w:val="3-Char"/>
          <w:rFonts w:ascii="Times New Roman" w:hAnsi="Times New Roman" w:hint="cs"/>
          <w:rtl/>
        </w:rPr>
        <w:t>‌</w:t>
      </w:r>
      <w:r w:rsidRPr="001E5D31">
        <w:rPr>
          <w:rStyle w:val="3-Char"/>
          <w:rFonts w:ascii="Times New Roman" w:hAnsi="Times New Roman"/>
          <w:rtl/>
        </w:rPr>
        <w:t>های شیعه برحق است</w:t>
      </w:r>
      <w:bookmarkEnd w:id="94"/>
      <w:r w:rsidRPr="001E5D31">
        <w:rPr>
          <w:rStyle w:val="3-Char"/>
          <w:rFonts w:ascii="Times New Roman" w:hAnsi="Times New Roman"/>
          <w:rtl/>
        </w:rPr>
        <w:t>.</w:t>
      </w:r>
      <w:bookmarkEnd w:id="95"/>
    </w:p>
    <w:p w:rsidR="00710A77" w:rsidRPr="0062224F" w:rsidRDefault="000D6BFD" w:rsidP="000D6BFD">
      <w:pPr>
        <w:ind w:firstLine="284"/>
        <w:jc w:val="both"/>
        <w:rPr>
          <w:rStyle w:val="1-Char"/>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شما در </w:t>
      </w:r>
      <w:r w:rsidR="00D4102D">
        <w:rPr>
          <w:rStyle w:val="1-Char"/>
          <w:rtl/>
        </w:rPr>
        <w:t>این کتاب نام ابن ابی الحدید معت</w:t>
      </w:r>
      <w:r w:rsidRPr="0062224F">
        <w:rPr>
          <w:rStyle w:val="1-Char"/>
          <w:rtl/>
        </w:rPr>
        <w:t xml:space="preserve">زلی را </w:t>
      </w:r>
      <w:r w:rsidRPr="0062224F">
        <w:rPr>
          <w:rStyle w:val="1-Char"/>
          <w:rFonts w:hint="cs"/>
          <w:rtl/>
        </w:rPr>
        <w:t xml:space="preserve">نیز </w:t>
      </w:r>
      <w:r w:rsidR="00D4102D">
        <w:rPr>
          <w:rStyle w:val="1-Char"/>
          <w:rtl/>
        </w:rPr>
        <w:t>زی</w:t>
      </w:r>
      <w:r w:rsidRPr="0062224F">
        <w:rPr>
          <w:rStyle w:val="1-Char"/>
          <w:rtl/>
        </w:rPr>
        <w:t>اد</w:t>
      </w:r>
      <w:r w:rsidR="00C94C10">
        <w:rPr>
          <w:rStyle w:val="1-Char"/>
          <w:rtl/>
        </w:rPr>
        <w:t xml:space="preserve"> می‌بینی</w:t>
      </w:r>
      <w:r w:rsidR="00D4102D">
        <w:rPr>
          <w:rStyle w:val="1-Char"/>
          <w:rtl/>
        </w:rPr>
        <w:t>د که سخنان او را به عنوان یک سن</w:t>
      </w:r>
      <w:r w:rsidRPr="0062224F">
        <w:rPr>
          <w:rStyle w:val="1-Char"/>
          <w:rtl/>
        </w:rPr>
        <w:t>ی شاهد</w:t>
      </w:r>
      <w:r w:rsidR="001E5D31" w:rsidRPr="0062224F">
        <w:rPr>
          <w:rStyle w:val="1-Char"/>
          <w:rtl/>
        </w:rPr>
        <w:t xml:space="preserve"> می‌</w:t>
      </w:r>
      <w:r w:rsidRPr="0062224F">
        <w:rPr>
          <w:rStyle w:val="1-Char"/>
          <w:rtl/>
        </w:rPr>
        <w:t xml:space="preserve">آورد. </w:t>
      </w:r>
    </w:p>
    <w:p w:rsidR="00710A77" w:rsidRPr="0062224F" w:rsidRDefault="00710A77" w:rsidP="00710A77">
      <w:pPr>
        <w:ind w:firstLine="284"/>
        <w:jc w:val="both"/>
        <w:rPr>
          <w:rStyle w:val="1-Char"/>
          <w:rtl/>
        </w:rPr>
      </w:pPr>
      <w:r w:rsidRPr="0062224F">
        <w:rPr>
          <w:rStyle w:val="1-Char"/>
          <w:rtl/>
        </w:rPr>
        <w:t>این مرد کتابی به نام «شرح بر نهج البلاغه» نوشته است و هنر دیگری ندارد. همین شرح، دلیلی است بر شیعه بودن او زیرا در نهج البلاغه نوشته است</w:t>
      </w:r>
      <w:r w:rsidR="008858A6" w:rsidRPr="0062224F">
        <w:rPr>
          <w:rStyle w:val="1-Char"/>
          <w:rtl/>
        </w:rPr>
        <w:t>:</w:t>
      </w:r>
      <w:r w:rsidRPr="0062224F">
        <w:rPr>
          <w:rStyle w:val="1-Char"/>
          <w:rtl/>
        </w:rPr>
        <w:t xml:space="preserve"> عمر</w:t>
      </w:r>
      <w:r w:rsidR="00FA223B" w:rsidRPr="0062224F">
        <w:rPr>
          <w:rStyle w:val="1-Char"/>
          <w:rtl/>
        </w:rPr>
        <w:t>،</w:t>
      </w:r>
      <w:r w:rsidRPr="0062224F">
        <w:rPr>
          <w:rStyle w:val="1-Char"/>
          <w:rtl/>
        </w:rPr>
        <w:t xml:space="preserve"> حق علی را خورده است. اگر ابن ابی الحدید</w:t>
      </w:r>
      <w:r w:rsidR="00FA223B" w:rsidRPr="0062224F">
        <w:rPr>
          <w:rStyle w:val="1-Char"/>
          <w:rtl/>
        </w:rPr>
        <w:t>،</w:t>
      </w:r>
      <w:r w:rsidRPr="0062224F">
        <w:rPr>
          <w:rStyle w:val="1-Char"/>
          <w:rtl/>
        </w:rPr>
        <w:t xml:space="preserve"> نقدی بر نهج البلاغه</w:t>
      </w:r>
      <w:r w:rsidR="001E5D31" w:rsidRPr="0062224F">
        <w:rPr>
          <w:rStyle w:val="1-Char"/>
          <w:rtl/>
        </w:rPr>
        <w:t xml:space="preserve"> می‌</w:t>
      </w:r>
      <w:r w:rsidRPr="0062224F">
        <w:rPr>
          <w:rStyle w:val="1-Char"/>
          <w:rtl/>
        </w:rPr>
        <w:t>نوشت مسأله‌ای نبود، اما او شرح نوشته است.</w:t>
      </w:r>
    </w:p>
    <w:p w:rsidR="00710A77" w:rsidRPr="0062224F" w:rsidRDefault="007B56C5" w:rsidP="00710A77">
      <w:pPr>
        <w:ind w:firstLine="284"/>
        <w:jc w:val="both"/>
        <w:rPr>
          <w:rStyle w:val="1-Char"/>
          <w:rtl/>
        </w:rPr>
      </w:pPr>
      <w:r>
        <w:rPr>
          <w:rStyle w:val="1-Char"/>
          <w:rtl/>
        </w:rPr>
        <w:t>او اهل مداین بود و لقبش معت</w:t>
      </w:r>
      <w:r w:rsidR="00710A77" w:rsidRPr="0062224F">
        <w:rPr>
          <w:rStyle w:val="1-Char"/>
          <w:rtl/>
        </w:rPr>
        <w:t>زلی است و</w:t>
      </w:r>
      <w:r w:rsidR="00FA03B3">
        <w:rPr>
          <w:rStyle w:val="1-Char"/>
          <w:rtl/>
        </w:rPr>
        <w:t xml:space="preserve"> نمی‌دا</w:t>
      </w:r>
      <w:r>
        <w:rPr>
          <w:rStyle w:val="1-Char"/>
          <w:rtl/>
        </w:rPr>
        <w:t>نم چرا شی</w:t>
      </w:r>
      <w:r w:rsidR="00710A77" w:rsidRPr="0062224F">
        <w:rPr>
          <w:rStyle w:val="1-Char"/>
          <w:rtl/>
        </w:rPr>
        <w:t>عه</w:t>
      </w:r>
      <w:r w:rsidR="00710A77" w:rsidRPr="0062224F">
        <w:rPr>
          <w:rStyle w:val="1-Char"/>
          <w:rFonts w:hint="cs"/>
          <w:rtl/>
        </w:rPr>
        <w:t>،</w:t>
      </w:r>
      <w:r>
        <w:rPr>
          <w:rStyle w:val="1-Char"/>
          <w:rtl/>
        </w:rPr>
        <w:t xml:space="preserve"> او را از ب</w:t>
      </w:r>
      <w:r w:rsidR="00710A77" w:rsidRPr="0062224F">
        <w:rPr>
          <w:rStyle w:val="1-Char"/>
          <w:rtl/>
        </w:rPr>
        <w:t>زرگان اهل سنت</w:t>
      </w:r>
      <w:r w:rsidR="001E5D31" w:rsidRPr="0062224F">
        <w:rPr>
          <w:rStyle w:val="1-Char"/>
          <w:rtl/>
        </w:rPr>
        <w:t xml:space="preserve"> می‌</w:t>
      </w:r>
      <w:r>
        <w:rPr>
          <w:rStyle w:val="1-Char"/>
          <w:rtl/>
        </w:rPr>
        <w:t>دان</w:t>
      </w:r>
      <w:r w:rsidR="00710A77" w:rsidRPr="0062224F">
        <w:rPr>
          <w:rStyle w:val="1-Char"/>
          <w:rtl/>
        </w:rPr>
        <w:t>د؛</w:t>
      </w:r>
      <w:r>
        <w:rPr>
          <w:rStyle w:val="1-Char"/>
          <w:rFonts w:hint="cs"/>
          <w:rtl/>
        </w:rPr>
        <w:t xml:space="preserve"> </w:t>
      </w:r>
      <w:r>
        <w:rPr>
          <w:rStyle w:val="1-Char"/>
          <w:rtl/>
        </w:rPr>
        <w:t>زیرا معت</w:t>
      </w:r>
      <w:r w:rsidR="00710A77" w:rsidRPr="0062224F">
        <w:rPr>
          <w:rStyle w:val="1-Char"/>
          <w:rtl/>
        </w:rPr>
        <w:t>زلی، سنی نیست. او در مداین از شیعیان غالی و ت</w:t>
      </w:r>
      <w:r>
        <w:rPr>
          <w:rStyle w:val="1-Char"/>
          <w:rtl/>
        </w:rPr>
        <w:t>ند رو بود؛ به بغداد که رفت، معت</w:t>
      </w:r>
      <w:r w:rsidR="00710A77" w:rsidRPr="0062224F">
        <w:rPr>
          <w:rStyle w:val="1-Char"/>
          <w:rtl/>
        </w:rPr>
        <w:t>زلی شد. علاوه بر این، شرح</w:t>
      </w:r>
      <w:r w:rsidR="00710A77" w:rsidRPr="0062224F">
        <w:rPr>
          <w:rStyle w:val="1-Char"/>
          <w:rFonts w:hint="cs"/>
          <w:rtl/>
        </w:rPr>
        <w:t xml:space="preserve"> </w:t>
      </w:r>
      <w:r w:rsidR="00710A77" w:rsidRPr="0062224F">
        <w:rPr>
          <w:rStyle w:val="1-Char"/>
          <w:rtl/>
        </w:rPr>
        <w:t>نهج البلاغه دلیلی دیگر بر شیعه بودنش است. علمای شیعه، شرحش را «شرح شریف»</w:t>
      </w:r>
      <w:r w:rsidR="001E5D31" w:rsidRPr="0062224F">
        <w:rPr>
          <w:rStyle w:val="1-Char"/>
          <w:rtl/>
        </w:rPr>
        <w:t xml:space="preserve"> می‌</w:t>
      </w:r>
      <w:r w:rsidR="00710A77" w:rsidRPr="0062224F">
        <w:rPr>
          <w:rStyle w:val="1-Char"/>
          <w:rtl/>
        </w:rPr>
        <w:t>نامند. او این ک</w:t>
      </w:r>
      <w:r>
        <w:rPr>
          <w:rStyle w:val="1-Char"/>
          <w:rtl/>
        </w:rPr>
        <w:t>تاب را به وزیر ـ ابن علقمی ـ شی</w:t>
      </w:r>
      <w:r w:rsidR="00710A77" w:rsidRPr="0062224F">
        <w:rPr>
          <w:rStyle w:val="1-Char"/>
          <w:rtl/>
        </w:rPr>
        <w:t>عه هدیه کرد. ابن</w:t>
      </w:r>
      <w:r>
        <w:rPr>
          <w:rStyle w:val="1-Char"/>
          <w:rtl/>
        </w:rPr>
        <w:t xml:space="preserve"> علقمی، همان کسی است که با هلاک</w:t>
      </w:r>
      <w:r w:rsidR="00710A77" w:rsidRPr="0062224F">
        <w:rPr>
          <w:rStyle w:val="1-Char"/>
          <w:rtl/>
        </w:rPr>
        <w:t>وخان مغول کنار آمد و خلافت عباسیان را به دست بت پرستان از بین برد و با این خیانت دو میلیون ازمردم بغداد قتل عام شدند و به نوامیس مسلمانان تجاوز شد. اما این وزیر مردود و دشمن اسلام و متعصب</w:t>
      </w:r>
      <w:r w:rsidR="00FA223B" w:rsidRPr="0062224F">
        <w:rPr>
          <w:rStyle w:val="1-Char"/>
          <w:rtl/>
        </w:rPr>
        <w:t>،</w:t>
      </w:r>
      <w:r w:rsidR="00710A77" w:rsidRPr="0062224F">
        <w:rPr>
          <w:rStyle w:val="1-Char"/>
          <w:rtl/>
        </w:rPr>
        <w:t xml:space="preserve"> صد هزار درهم و لباسی فاخر و اسبی تیز پا به ابن ابی الحدید معتزلی به خاطر نوشتن کتابش</w:t>
      </w:r>
      <w:r w:rsidR="00710A77" w:rsidRPr="0062224F">
        <w:rPr>
          <w:rStyle w:val="1-Char"/>
          <w:rFonts w:hint="cs"/>
          <w:rtl/>
        </w:rPr>
        <w:t>،</w:t>
      </w:r>
      <w:r w:rsidR="00710A77" w:rsidRPr="0062224F">
        <w:rPr>
          <w:rStyle w:val="1-Char"/>
          <w:rtl/>
        </w:rPr>
        <w:t xml:space="preserve"> پاداش داد. </w:t>
      </w:r>
    </w:p>
    <w:p w:rsidR="00710A77" w:rsidRPr="0062224F" w:rsidRDefault="00710A77" w:rsidP="00710A77">
      <w:pPr>
        <w:ind w:firstLine="284"/>
        <w:jc w:val="both"/>
        <w:rPr>
          <w:rStyle w:val="1-Char"/>
          <w:rtl/>
        </w:rPr>
      </w:pPr>
      <w:r w:rsidRPr="0062224F">
        <w:rPr>
          <w:rStyle w:val="1-Char"/>
          <w:rtl/>
        </w:rPr>
        <w:t>بعضی از علمای معاصر شیعه نیز، او را هم مذهب خود</w:t>
      </w:r>
      <w:r w:rsidR="007B56C5">
        <w:rPr>
          <w:rStyle w:val="1-Char"/>
          <w:rtl/>
        </w:rPr>
        <w:t xml:space="preserve"> می‌دانند</w:t>
      </w:r>
      <w:r w:rsidRPr="0062224F">
        <w:rPr>
          <w:rStyle w:val="1-Char"/>
          <w:rtl/>
        </w:rPr>
        <w:t>. اما نویسندۀ شیاد کتاب</w:t>
      </w:r>
      <w:r w:rsidR="002D3D2D" w:rsidRPr="0062224F">
        <w:rPr>
          <w:rStyle w:val="1-Char"/>
          <w:rtl/>
        </w:rPr>
        <w:t xml:space="preserve"> شب‌های </w:t>
      </w:r>
      <w:r w:rsidRPr="0062224F">
        <w:rPr>
          <w:rStyle w:val="1-Char"/>
          <w:rtl/>
        </w:rPr>
        <w:t>پیشاور مصلحت را در این دیده است که ابن ابی الحدید را سنی معرفی کند تا شاید بساط حقه بازیش رونقی تازه بیابد.</w:t>
      </w:r>
    </w:p>
    <w:p w:rsidR="00710A77" w:rsidRPr="0062224F" w:rsidRDefault="00710A77" w:rsidP="00710A77">
      <w:pPr>
        <w:ind w:firstLine="284"/>
        <w:jc w:val="both"/>
        <w:rPr>
          <w:rStyle w:val="1-Char"/>
        </w:rPr>
      </w:pPr>
      <w:r w:rsidRPr="0062224F">
        <w:rPr>
          <w:rStyle w:val="1-Char"/>
          <w:rtl/>
        </w:rPr>
        <w:t xml:space="preserve"> آیت الله قمی از جمله کسانی است که او را شیعه</w:t>
      </w:r>
      <w:r w:rsidR="001E5D31" w:rsidRPr="0062224F">
        <w:rPr>
          <w:rStyle w:val="1-Char"/>
          <w:rtl/>
        </w:rPr>
        <w:t xml:space="preserve"> می‌</w:t>
      </w:r>
      <w:r w:rsidRPr="0062224F">
        <w:rPr>
          <w:rStyle w:val="1-Char"/>
          <w:rtl/>
        </w:rPr>
        <w:t>داند. علمای ش</w:t>
      </w:r>
      <w:r w:rsidR="006A0D5C">
        <w:rPr>
          <w:rStyle w:val="1-Char"/>
          <w:rtl/>
        </w:rPr>
        <w:t>ی</w:t>
      </w:r>
      <w:r w:rsidRPr="0062224F">
        <w:rPr>
          <w:rStyle w:val="1-Char"/>
          <w:rtl/>
        </w:rPr>
        <w:t>عه و به خصوص در ا</w:t>
      </w:r>
      <w:r w:rsidR="006A0D5C">
        <w:rPr>
          <w:rStyle w:val="1-Char"/>
          <w:rtl/>
        </w:rPr>
        <w:t>ی</w:t>
      </w:r>
      <w:r w:rsidRPr="0062224F">
        <w:rPr>
          <w:rStyle w:val="1-Char"/>
          <w:rtl/>
        </w:rPr>
        <w:t xml:space="preserve">ن </w:t>
      </w:r>
      <w:r w:rsidR="002C212F">
        <w:rPr>
          <w:rStyle w:val="1-Char"/>
          <w:rtl/>
        </w:rPr>
        <w:t>ک</w:t>
      </w:r>
      <w:r w:rsidRPr="0062224F">
        <w:rPr>
          <w:rStyle w:val="1-Char"/>
          <w:rtl/>
        </w:rPr>
        <w:t>تاب</w:t>
      </w:r>
      <w:r w:rsidR="002D3D2D" w:rsidRPr="0062224F">
        <w:rPr>
          <w:rStyle w:val="1-Char"/>
          <w:rtl/>
        </w:rPr>
        <w:t xml:space="preserve"> شب‌های </w:t>
      </w:r>
      <w:r w:rsidRPr="0062224F">
        <w:rPr>
          <w:rStyle w:val="1-Char"/>
          <w:rtl/>
        </w:rPr>
        <w:t>پیشاور، منحرفان سن</w:t>
      </w:r>
      <w:r w:rsidR="006A0D5C">
        <w:rPr>
          <w:rStyle w:val="1-Char"/>
          <w:rtl/>
        </w:rPr>
        <w:t>ی</w:t>
      </w:r>
      <w:r w:rsidRPr="0062224F">
        <w:rPr>
          <w:rStyle w:val="1-Char"/>
          <w:rtl/>
        </w:rPr>
        <w:t xml:space="preserve"> یا شیعه را ابتدا سنی قلمداد</w:t>
      </w:r>
      <w:r w:rsidR="00AD4713">
        <w:rPr>
          <w:rStyle w:val="1-Char"/>
          <w:rtl/>
        </w:rPr>
        <w:t xml:space="preserve"> می‌کنند</w:t>
      </w:r>
      <w:r w:rsidRPr="0062224F">
        <w:rPr>
          <w:rStyle w:val="1-Char"/>
          <w:rtl/>
        </w:rPr>
        <w:t xml:space="preserve"> و بعد به گفتۀ او استناد</w:t>
      </w:r>
      <w:r w:rsidR="001E5D31" w:rsidRPr="0062224F">
        <w:rPr>
          <w:rStyle w:val="1-Char"/>
          <w:rtl/>
        </w:rPr>
        <w:t xml:space="preserve"> می‌</w:t>
      </w:r>
      <w:r w:rsidRPr="0062224F">
        <w:rPr>
          <w:rStyle w:val="1-Char"/>
          <w:rtl/>
        </w:rPr>
        <w:t>نمایند.</w:t>
      </w:r>
    </w:p>
    <w:p w:rsidR="00710A77" w:rsidRPr="0062224F" w:rsidRDefault="00710A77" w:rsidP="00710A77">
      <w:pPr>
        <w:ind w:firstLine="284"/>
        <w:jc w:val="both"/>
        <w:rPr>
          <w:rStyle w:val="1-Char"/>
          <w:rtl/>
        </w:rPr>
      </w:pPr>
      <w:r w:rsidRPr="0062224F">
        <w:rPr>
          <w:rStyle w:val="1-Char"/>
          <w:rtl/>
        </w:rPr>
        <w:t>البته اگر چنین نکنند، پس چه کار کنند</w:t>
      </w:r>
      <w:r w:rsidR="00600B5B" w:rsidRPr="0062224F">
        <w:rPr>
          <w:rStyle w:val="1-Char"/>
          <w:rtl/>
        </w:rPr>
        <w:t>!</w:t>
      </w:r>
      <w:r w:rsidRPr="0062224F">
        <w:rPr>
          <w:rStyle w:val="1-Char"/>
          <w:rtl/>
        </w:rPr>
        <w:t>!</w:t>
      </w:r>
      <w:r w:rsidR="00F0383B">
        <w:rPr>
          <w:rStyle w:val="1-Char"/>
          <w:rtl/>
        </w:rPr>
        <w:t xml:space="preserve"> آن‌ها </w:t>
      </w:r>
      <w:r w:rsidRPr="0062224F">
        <w:rPr>
          <w:rStyle w:val="1-Char"/>
          <w:rtl/>
        </w:rPr>
        <w:t>که</w:t>
      </w:r>
      <w:r w:rsidR="00FA03B3">
        <w:rPr>
          <w:rStyle w:val="1-Char"/>
          <w:rtl/>
        </w:rPr>
        <w:t xml:space="preserve"> نمی‌توان</w:t>
      </w:r>
      <w:r w:rsidRPr="0062224F">
        <w:rPr>
          <w:rStyle w:val="1-Char"/>
          <w:rtl/>
        </w:rPr>
        <w:t xml:space="preserve">ند برای اثبات امامت یا سینه زنی از قرآن دلیل بیاورند. </w:t>
      </w:r>
    </w:p>
    <w:p w:rsidR="00710A77" w:rsidRPr="0062224F" w:rsidRDefault="00710A77" w:rsidP="00710A77">
      <w:pPr>
        <w:ind w:firstLine="284"/>
        <w:jc w:val="both"/>
        <w:rPr>
          <w:rStyle w:val="1-Char"/>
          <w:rtl/>
        </w:rPr>
      </w:pPr>
      <w:r w:rsidRPr="0062224F">
        <w:rPr>
          <w:rStyle w:val="1-Char"/>
          <w:rtl/>
        </w:rPr>
        <w:t xml:space="preserve">کارشان درست مثل این است که با استناد به فرامین آتاتورک، به یک </w:t>
      </w:r>
      <w:r w:rsidRPr="0062224F">
        <w:rPr>
          <w:rStyle w:val="1-Char"/>
          <w:rFonts w:hint="cs"/>
          <w:rtl/>
        </w:rPr>
        <w:t xml:space="preserve">ایرانی </w:t>
      </w:r>
      <w:r w:rsidRPr="0062224F">
        <w:rPr>
          <w:rStyle w:val="1-Char"/>
          <w:rtl/>
        </w:rPr>
        <w:t>کالیفرنیانشین ثابت کنند که در اسلام حجاب نیست.</w:t>
      </w:r>
    </w:p>
    <w:p w:rsidR="00710A77" w:rsidRPr="0062224F" w:rsidRDefault="00710A77" w:rsidP="00710A77">
      <w:pPr>
        <w:ind w:firstLine="284"/>
        <w:jc w:val="both"/>
        <w:rPr>
          <w:rStyle w:val="1-Char"/>
          <w:rtl/>
        </w:rPr>
      </w:pPr>
      <w:r w:rsidRPr="0062224F">
        <w:rPr>
          <w:rStyle w:val="1-Char"/>
          <w:rtl/>
        </w:rPr>
        <w:t xml:space="preserve"> یک مثل است که</w:t>
      </w:r>
      <w:r w:rsidR="006B6811">
        <w:rPr>
          <w:rStyle w:val="1-Char"/>
          <w:rtl/>
        </w:rPr>
        <w:t xml:space="preserve"> می‌گویند</w:t>
      </w:r>
      <w:r w:rsidRPr="0062224F">
        <w:rPr>
          <w:rStyle w:val="1-Char"/>
          <w:rtl/>
        </w:rPr>
        <w:t>: مورچه چیست که کله پاچه‌اش باشد. اهل سنت کتاب نهج البلاغه را ـ که</w:t>
      </w:r>
      <w:r w:rsidRPr="0062224F">
        <w:rPr>
          <w:rStyle w:val="1-Char"/>
          <w:rFonts w:hint="cs"/>
          <w:rtl/>
        </w:rPr>
        <w:t xml:space="preserve"> شیعه‌ها</w:t>
      </w:r>
      <w:r w:rsidRPr="0062224F">
        <w:rPr>
          <w:rStyle w:val="1-Char"/>
          <w:rtl/>
        </w:rPr>
        <w:t xml:space="preserve"> فکر</w:t>
      </w:r>
      <w:r w:rsidR="00AD4713">
        <w:rPr>
          <w:rStyle w:val="1-Char"/>
          <w:rtl/>
        </w:rPr>
        <w:t xml:space="preserve"> می‌کنند</w:t>
      </w:r>
      <w:r w:rsidRPr="0062224F">
        <w:rPr>
          <w:rStyle w:val="1-Char"/>
          <w:rtl/>
        </w:rPr>
        <w:t xml:space="preserve"> گفته</w:t>
      </w:r>
      <w:r w:rsidRPr="0062224F">
        <w:rPr>
          <w:rStyle w:val="1-Char"/>
          <w:rFonts w:hint="cs"/>
          <w:rtl/>
        </w:rPr>
        <w:t>‌</w:t>
      </w:r>
      <w:r w:rsidRPr="0062224F">
        <w:rPr>
          <w:rStyle w:val="1-Char"/>
          <w:rtl/>
        </w:rPr>
        <w:t>های سید ما علی بن ابی طالب</w:t>
      </w:r>
      <w:r w:rsidR="00A10A21" w:rsidRPr="00A10A21">
        <w:rPr>
          <w:rStyle w:val="1-Char"/>
          <w:rFonts w:cs="CTraditional Arabic" w:hint="cs"/>
          <w:rtl/>
        </w:rPr>
        <w:t>س</w:t>
      </w:r>
      <w:r w:rsidRPr="0062224F">
        <w:rPr>
          <w:rStyle w:val="1-Char"/>
          <w:rFonts w:hint="cs"/>
          <w:rtl/>
        </w:rPr>
        <w:t xml:space="preserve"> </w:t>
      </w:r>
      <w:r w:rsidRPr="0062224F">
        <w:rPr>
          <w:rStyle w:val="1-Char"/>
          <w:rtl/>
        </w:rPr>
        <w:t>است</w:t>
      </w:r>
      <w:r w:rsidRPr="0062224F">
        <w:rPr>
          <w:rStyle w:val="1-Char"/>
          <w:rFonts w:hint="cs"/>
          <w:rtl/>
        </w:rPr>
        <w:t>؛ را بعنوان فرموده</w:t>
      </w:r>
      <w:r w:rsidRPr="0062224F">
        <w:rPr>
          <w:rStyle w:val="1-Char"/>
          <w:rFonts w:hint="eastAsia"/>
          <w:rtl/>
        </w:rPr>
        <w:t>‌</w:t>
      </w:r>
      <w:r w:rsidRPr="0062224F">
        <w:rPr>
          <w:rStyle w:val="1-Char"/>
          <w:rFonts w:hint="cs"/>
          <w:rtl/>
        </w:rPr>
        <w:t xml:space="preserve">های علی </w:t>
      </w:r>
      <w:r w:rsidRPr="0062224F">
        <w:rPr>
          <w:rStyle w:val="1-Char"/>
          <w:rtl/>
        </w:rPr>
        <w:t xml:space="preserve">قبول ندارند </w:t>
      </w:r>
      <w:r w:rsidRPr="0062224F">
        <w:rPr>
          <w:rStyle w:val="1-Char"/>
          <w:rFonts w:hint="cs"/>
          <w:rtl/>
        </w:rPr>
        <w:t>بلکه نهج البلاغه را دروغ</w:t>
      </w:r>
      <w:r w:rsidR="007B56C5">
        <w:rPr>
          <w:rStyle w:val="1-Char"/>
          <w:rFonts w:hint="cs"/>
          <w:rtl/>
        </w:rPr>
        <w:t xml:space="preserve"> می‌دانند</w:t>
      </w:r>
      <w:r w:rsidRPr="0062224F">
        <w:rPr>
          <w:rStyle w:val="1-Char"/>
          <w:rFonts w:hint="cs"/>
          <w:rtl/>
        </w:rPr>
        <w:t xml:space="preserve"> پس خود کتاب را که قبول نداریم</w:t>
      </w:r>
      <w:r w:rsidR="00FA223B" w:rsidRPr="0062224F">
        <w:rPr>
          <w:rStyle w:val="1-Char"/>
          <w:rFonts w:hint="cs"/>
          <w:rtl/>
        </w:rPr>
        <w:t>،</w:t>
      </w:r>
      <w:r w:rsidRPr="0062224F">
        <w:rPr>
          <w:rStyle w:val="1-Char"/>
          <w:rFonts w:hint="cs"/>
          <w:rtl/>
        </w:rPr>
        <w:t xml:space="preserve"> شرحش دیگر چه حیثیتی دارد </w:t>
      </w:r>
      <w:r w:rsidRPr="0062224F">
        <w:rPr>
          <w:rStyle w:val="1-Char"/>
          <w:rtl/>
        </w:rPr>
        <w:t xml:space="preserve">که حالا </w:t>
      </w:r>
      <w:r w:rsidRPr="0062224F">
        <w:rPr>
          <w:rStyle w:val="1-Char"/>
          <w:rFonts w:hint="cs"/>
          <w:rtl/>
        </w:rPr>
        <w:t>آن</w:t>
      </w:r>
      <w:r w:rsidR="00930699">
        <w:rPr>
          <w:rStyle w:val="1-Char"/>
          <w:rFonts w:hint="cs"/>
          <w:rtl/>
        </w:rPr>
        <w:t xml:space="preserve"> </w:t>
      </w:r>
      <w:r w:rsidRPr="0062224F">
        <w:rPr>
          <w:rStyle w:val="1-Char"/>
          <w:rFonts w:hint="cs"/>
          <w:rtl/>
        </w:rPr>
        <w:t xml:space="preserve">را و ابن ابی الحدید </w:t>
      </w:r>
      <w:r w:rsidRPr="0062224F">
        <w:rPr>
          <w:rStyle w:val="1-Char"/>
          <w:rtl/>
        </w:rPr>
        <w:t xml:space="preserve">را به رخ </w:t>
      </w:r>
      <w:r w:rsidRPr="0062224F">
        <w:rPr>
          <w:rStyle w:val="1-Char"/>
          <w:rFonts w:hint="cs"/>
          <w:rtl/>
        </w:rPr>
        <w:t>ما</w:t>
      </w:r>
      <w:r w:rsidR="001E5D31" w:rsidRPr="0062224F">
        <w:rPr>
          <w:rStyle w:val="1-Char"/>
          <w:rFonts w:hint="cs"/>
          <w:rtl/>
        </w:rPr>
        <w:t xml:space="preserve"> می‌</w:t>
      </w:r>
      <w:r w:rsidRPr="0062224F">
        <w:rPr>
          <w:rStyle w:val="1-Char"/>
          <w:rtl/>
        </w:rPr>
        <w:t>کشند؟</w:t>
      </w:r>
      <w:r w:rsidR="00375E1F" w:rsidRPr="0062224F">
        <w:rPr>
          <w:rStyle w:val="1-Char"/>
          <w:rFonts w:hint="cs"/>
          <w:rtl/>
        </w:rPr>
        <w:t>.</w:t>
      </w:r>
    </w:p>
    <w:p w:rsidR="00D812F0" w:rsidRDefault="00710A77" w:rsidP="00D812F0">
      <w:pPr>
        <w:ind w:firstLine="284"/>
        <w:jc w:val="both"/>
        <w:rPr>
          <w:rStyle w:val="1-Char"/>
          <w:rtl/>
        </w:rPr>
      </w:pPr>
      <w:r w:rsidRPr="0062224F">
        <w:rPr>
          <w:rStyle w:val="1-Char"/>
          <w:rtl/>
        </w:rPr>
        <w:t>این همه مدارس سنی وجود دارد، آیا در یک مدرسه هم کتاب نهج البلاغه تدریس</w:t>
      </w:r>
      <w:r w:rsidR="006148A3">
        <w:rPr>
          <w:rStyle w:val="1-Char"/>
          <w:rtl/>
        </w:rPr>
        <w:t xml:space="preserve"> می‌شود</w:t>
      </w:r>
      <w:r w:rsidRPr="0062224F">
        <w:rPr>
          <w:rStyle w:val="1-Char"/>
          <w:rtl/>
        </w:rPr>
        <w:t xml:space="preserve">؟ اگر این کتاب گفتار حضرت </w:t>
      </w:r>
      <w:r w:rsidRPr="0062224F">
        <w:rPr>
          <w:rStyle w:val="1-Char"/>
          <w:rFonts w:hint="cs"/>
          <w:rtl/>
        </w:rPr>
        <w:t>علی</w:t>
      </w:r>
      <w:r w:rsidR="00A10A21" w:rsidRPr="00A10A21">
        <w:rPr>
          <w:rStyle w:val="1-Char"/>
          <w:rFonts w:cs="CTraditional Arabic" w:hint="cs"/>
          <w:rtl/>
        </w:rPr>
        <w:t>س</w:t>
      </w:r>
      <w:r w:rsidR="00375E1F" w:rsidRPr="0062224F">
        <w:rPr>
          <w:rStyle w:val="1-Char"/>
          <w:rFonts w:hint="cs"/>
          <w:rtl/>
        </w:rPr>
        <w:t xml:space="preserve"> </w:t>
      </w:r>
      <w:r w:rsidRPr="0062224F">
        <w:rPr>
          <w:rStyle w:val="1-Char"/>
          <w:rtl/>
        </w:rPr>
        <w:t>باشد، سنی‌ها آن را بر سر خود</w:t>
      </w:r>
      <w:r w:rsidR="001E5D31" w:rsidRPr="0062224F">
        <w:rPr>
          <w:rStyle w:val="1-Char"/>
          <w:rtl/>
        </w:rPr>
        <w:t xml:space="preserve"> می‌</w:t>
      </w:r>
      <w:r w:rsidRPr="0062224F">
        <w:rPr>
          <w:rStyle w:val="1-Char"/>
          <w:rtl/>
        </w:rPr>
        <w:t>گذارند</w:t>
      </w:r>
      <w:r w:rsidRPr="00D812F0">
        <w:rPr>
          <w:rStyle w:val="1-Char"/>
          <w:rtl/>
        </w:rPr>
        <w:t>.</w:t>
      </w:r>
    </w:p>
    <w:p w:rsidR="00DB1188" w:rsidRDefault="00710A77" w:rsidP="00D812F0">
      <w:pPr>
        <w:ind w:firstLine="284"/>
        <w:jc w:val="both"/>
        <w:rPr>
          <w:rStyle w:val="1-Char"/>
          <w:rtl/>
        </w:rPr>
      </w:pPr>
      <w:r w:rsidRPr="0062224F">
        <w:rPr>
          <w:rStyle w:val="1-Char"/>
          <w:rtl/>
        </w:rPr>
        <w:t>این جناب ابن ابی الحدید چطور سنی است که بر خلاف سنی‌های دیگر عمل</w:t>
      </w:r>
      <w:r w:rsidR="001E5D31" w:rsidRPr="0062224F">
        <w:rPr>
          <w:rStyle w:val="1-Char"/>
          <w:rtl/>
        </w:rPr>
        <w:t xml:space="preserve"> می‌</w:t>
      </w:r>
      <w:r w:rsidR="00DB1188">
        <w:rPr>
          <w:rStyle w:val="1-Char"/>
          <w:rtl/>
        </w:rPr>
        <w:t>کند.</w:t>
      </w:r>
    </w:p>
    <w:p w:rsidR="00710A77" w:rsidRPr="0062224F" w:rsidRDefault="00710A77" w:rsidP="00456FFB">
      <w:pPr>
        <w:ind w:firstLine="284"/>
        <w:jc w:val="both"/>
        <w:rPr>
          <w:rStyle w:val="1-Char"/>
          <w:rtl/>
        </w:rPr>
      </w:pPr>
      <w:r w:rsidRPr="0062224F">
        <w:rPr>
          <w:rStyle w:val="1-Char"/>
          <w:rtl/>
        </w:rPr>
        <w:t>او در قرن هفتم زندگی</w:t>
      </w:r>
      <w:r w:rsidR="001E5D31" w:rsidRPr="0062224F">
        <w:rPr>
          <w:rStyle w:val="1-Char"/>
          <w:rtl/>
        </w:rPr>
        <w:t xml:space="preserve"> می‌</w:t>
      </w:r>
      <w:r w:rsidRPr="0062224F">
        <w:rPr>
          <w:rStyle w:val="1-Char"/>
          <w:rtl/>
        </w:rPr>
        <w:t>کرد! چرا شما از او حدیث نقل</w:t>
      </w:r>
      <w:r w:rsidR="001E5D31" w:rsidRPr="0062224F">
        <w:rPr>
          <w:rStyle w:val="1-Char"/>
          <w:rtl/>
        </w:rPr>
        <w:t xml:space="preserve"> می‌</w:t>
      </w:r>
      <w:r w:rsidRPr="0062224F">
        <w:rPr>
          <w:rStyle w:val="1-Char"/>
          <w:rtl/>
        </w:rPr>
        <w:t>کنید؟! آیا بر او وحی نازل</w:t>
      </w:r>
      <w:r w:rsidR="001E5D31" w:rsidRPr="0062224F">
        <w:rPr>
          <w:rStyle w:val="1-Char"/>
          <w:rtl/>
        </w:rPr>
        <w:t xml:space="preserve"> می‌</w:t>
      </w:r>
      <w:r w:rsidRPr="0062224F">
        <w:rPr>
          <w:rStyle w:val="1-Char"/>
          <w:rtl/>
        </w:rPr>
        <w:t>شد؟ اگر او حدیثی در کتابش آورده</w:t>
      </w:r>
      <w:r w:rsidR="00FA223B" w:rsidRPr="0062224F">
        <w:rPr>
          <w:rStyle w:val="1-Char"/>
          <w:rtl/>
        </w:rPr>
        <w:t>،</w:t>
      </w:r>
      <w:r w:rsidRPr="0062224F">
        <w:rPr>
          <w:rStyle w:val="1-Char"/>
          <w:rtl/>
        </w:rPr>
        <w:t xml:space="preserve"> حتماً از یک کتاب اصلی نقل قول کرده است. چرا شما از کتاب اصلی ما </w:t>
      </w:r>
      <w:r w:rsidR="00375E1F" w:rsidRPr="0062224F">
        <w:rPr>
          <w:rStyle w:val="1-Char"/>
          <w:rtl/>
        </w:rPr>
        <w:t>نقل قول</w:t>
      </w:r>
      <w:r w:rsidR="00C94C10">
        <w:rPr>
          <w:rStyle w:val="1-Char"/>
          <w:rtl/>
        </w:rPr>
        <w:t xml:space="preserve"> نمی‌کنی</w:t>
      </w:r>
      <w:r w:rsidRPr="0062224F">
        <w:rPr>
          <w:rStyle w:val="1-Char"/>
          <w:rtl/>
        </w:rPr>
        <w:t>د؟ البته اگر ریگی به کفش ندارید.</w:t>
      </w:r>
      <w:r w:rsidRPr="0062224F">
        <w:rPr>
          <w:rStyle w:val="1-Char"/>
        </w:rPr>
        <w:br/>
      </w:r>
      <w:r w:rsidRPr="0062224F">
        <w:rPr>
          <w:rStyle w:val="1-Char"/>
          <w:rtl/>
        </w:rPr>
        <w:t>این ابن ابی الحدید چرا نزد شما عزیز است و نزد</w:t>
      </w:r>
      <w:r w:rsidRPr="0062224F">
        <w:rPr>
          <w:rStyle w:val="1-Char"/>
          <w:rFonts w:hint="cs"/>
          <w:rtl/>
        </w:rPr>
        <w:t xml:space="preserve"> </w:t>
      </w:r>
      <w:r w:rsidRPr="0062224F">
        <w:rPr>
          <w:rStyle w:val="1-Char"/>
          <w:rtl/>
        </w:rPr>
        <w:t>سنی‌ها بی</w:t>
      </w:r>
      <w:r w:rsidRPr="0062224F">
        <w:rPr>
          <w:rStyle w:val="1-Char"/>
          <w:rFonts w:hint="cs"/>
          <w:rtl/>
        </w:rPr>
        <w:t>‌</w:t>
      </w:r>
      <w:r w:rsidRPr="0062224F">
        <w:rPr>
          <w:rStyle w:val="1-Char"/>
          <w:rtl/>
        </w:rPr>
        <w:t>اهمیت. من کتاب ابن ابی الحدید را نخواند</w:t>
      </w:r>
      <w:r w:rsidR="00456FFB">
        <w:rPr>
          <w:rStyle w:val="1-Char"/>
          <w:rtl/>
        </w:rPr>
        <w:t xml:space="preserve">ه‌ام </w:t>
      </w:r>
      <w:r w:rsidRPr="0062224F">
        <w:rPr>
          <w:rStyle w:val="1-Char"/>
          <w:rtl/>
        </w:rPr>
        <w:t>و در کتاب فروشی</w:t>
      </w:r>
      <w:r w:rsidRPr="0062224F">
        <w:rPr>
          <w:rStyle w:val="1-Char"/>
          <w:rFonts w:hint="cs"/>
          <w:rtl/>
        </w:rPr>
        <w:t>‌</w:t>
      </w:r>
      <w:r w:rsidRPr="0062224F">
        <w:rPr>
          <w:rStyle w:val="1-Char"/>
          <w:rtl/>
        </w:rPr>
        <w:t>های اهل سنت هم ندیده</w:t>
      </w:r>
      <w:r w:rsidR="00456FFB">
        <w:rPr>
          <w:rStyle w:val="1-Char"/>
          <w:rFonts w:hint="cs"/>
          <w:rtl/>
        </w:rPr>
        <w:t>‌</w:t>
      </w:r>
      <w:r w:rsidRPr="0062224F">
        <w:rPr>
          <w:rStyle w:val="1-Char"/>
          <w:rtl/>
        </w:rPr>
        <w:t>ام؛ اما نهج البلاغه را در زمان شیعه بودنم خوانده</w:t>
      </w:r>
      <w:r w:rsidR="007B56C5">
        <w:rPr>
          <w:rStyle w:val="1-Char"/>
          <w:rFonts w:hint="cs"/>
          <w:rtl/>
        </w:rPr>
        <w:t>‌</w:t>
      </w:r>
      <w:r w:rsidRPr="0062224F">
        <w:rPr>
          <w:rStyle w:val="1-Char"/>
          <w:rtl/>
        </w:rPr>
        <w:t>ام. حتی از مفسران سنی پرسیدم که نهج البلاغه را خواند</w:t>
      </w:r>
      <w:r w:rsidR="00362A31">
        <w:rPr>
          <w:rStyle w:val="1-Char"/>
          <w:rtl/>
        </w:rPr>
        <w:t>ه‌اید</w:t>
      </w:r>
      <w:r w:rsidRPr="0062224F">
        <w:rPr>
          <w:rStyle w:val="1-Char"/>
          <w:rtl/>
        </w:rPr>
        <w:t>؟</w:t>
      </w:r>
      <w:r w:rsidR="006B6811">
        <w:rPr>
          <w:rStyle w:val="1-Char"/>
          <w:rtl/>
        </w:rPr>
        <w:t xml:space="preserve"> می‌گویند</w:t>
      </w:r>
      <w:r w:rsidR="00DB1188">
        <w:rPr>
          <w:rStyle w:val="1-Char"/>
          <w:rtl/>
        </w:rPr>
        <w:t>: نامش را شنیده</w:t>
      </w:r>
      <w:r w:rsidR="00DB1188">
        <w:rPr>
          <w:rStyle w:val="1-Char"/>
          <w:rFonts w:hint="cs"/>
          <w:rtl/>
        </w:rPr>
        <w:t>‌</w:t>
      </w:r>
      <w:r w:rsidR="00DB1188">
        <w:rPr>
          <w:rStyle w:val="1-Char"/>
          <w:rtl/>
        </w:rPr>
        <w:t>ایم، اما نخوانده</w:t>
      </w:r>
      <w:r w:rsidR="00DB1188">
        <w:rPr>
          <w:rStyle w:val="1-Char"/>
          <w:rFonts w:hint="cs"/>
          <w:rtl/>
        </w:rPr>
        <w:t>‌</w:t>
      </w:r>
      <w:r w:rsidRPr="0062224F">
        <w:rPr>
          <w:rStyle w:val="1-Char"/>
          <w:rtl/>
        </w:rPr>
        <w:t>ایم. پس وقتی کتاب اصلی را</w:t>
      </w:r>
      <w:r w:rsidR="002D3D2D" w:rsidRPr="0062224F">
        <w:rPr>
          <w:rStyle w:val="1-Char"/>
          <w:rtl/>
        </w:rPr>
        <w:t xml:space="preserve"> نمی‌</w:t>
      </w:r>
      <w:r w:rsidRPr="0062224F">
        <w:rPr>
          <w:rStyle w:val="1-Char"/>
          <w:rtl/>
        </w:rPr>
        <w:t>خوانند، شرحش چه اهمیتی دارد که مرتب</w:t>
      </w:r>
      <w:r w:rsidR="00EC20D9">
        <w:rPr>
          <w:rStyle w:val="1-Char"/>
          <w:rtl/>
        </w:rPr>
        <w:t xml:space="preserve"> می‌گویی</w:t>
      </w:r>
      <w:r w:rsidRPr="0062224F">
        <w:rPr>
          <w:rStyle w:val="1-Char"/>
          <w:rtl/>
        </w:rPr>
        <w:t>د: ابن ابی الحدید،</w:t>
      </w:r>
      <w:r w:rsidR="00F032EE" w:rsidRPr="0062224F">
        <w:rPr>
          <w:rStyle w:val="1-Char"/>
          <w:rFonts w:hint="cs"/>
          <w:rtl/>
        </w:rPr>
        <w:t xml:space="preserve"> </w:t>
      </w:r>
      <w:r w:rsidRPr="0062224F">
        <w:rPr>
          <w:rStyle w:val="1-Char"/>
          <w:rFonts w:hint="cs"/>
          <w:rtl/>
        </w:rPr>
        <w:t xml:space="preserve">این مردک ؛ </w:t>
      </w:r>
      <w:r w:rsidRPr="0062224F">
        <w:rPr>
          <w:rStyle w:val="1-Char"/>
          <w:rtl/>
        </w:rPr>
        <w:t>حضرت ابوهریره را رشوه خوار معرفی کرده است و کتب سنی‌ها پر است</w:t>
      </w:r>
      <w:r w:rsidRPr="0062224F">
        <w:rPr>
          <w:rStyle w:val="1-Char"/>
          <w:rFonts w:hint="cs"/>
          <w:rtl/>
        </w:rPr>
        <w:t xml:space="preserve"> </w:t>
      </w:r>
      <w:r w:rsidRPr="0062224F">
        <w:rPr>
          <w:rStyle w:val="1-Char"/>
          <w:rtl/>
        </w:rPr>
        <w:t>از احادیث ابوهریره</w:t>
      </w:r>
      <w:r w:rsidR="00A10A21" w:rsidRPr="00A10A21">
        <w:rPr>
          <w:rStyle w:val="1-Char"/>
          <w:rFonts w:cs="CTraditional Arabic" w:hint="cs"/>
          <w:rtl/>
        </w:rPr>
        <w:t>س</w:t>
      </w:r>
      <w:r w:rsidRPr="0062224F">
        <w:rPr>
          <w:rStyle w:val="1-Char"/>
          <w:rFonts w:hint="cs"/>
          <w:rtl/>
        </w:rPr>
        <w:t xml:space="preserve">. </w:t>
      </w:r>
    </w:p>
    <w:p w:rsidR="00710A77" w:rsidRPr="0062224F" w:rsidRDefault="00710A77" w:rsidP="00710A77">
      <w:pPr>
        <w:ind w:firstLine="284"/>
        <w:jc w:val="both"/>
        <w:rPr>
          <w:rStyle w:val="1-Char"/>
        </w:rPr>
      </w:pPr>
      <w:r w:rsidRPr="0062224F">
        <w:rPr>
          <w:rStyle w:val="1-Char"/>
          <w:rtl/>
        </w:rPr>
        <w:t>پس قاعدتاً ابن ابی الحدید احادیث یک راشی را قبول ندارد و در نتیجه</w:t>
      </w:r>
      <w:r w:rsidR="0046175A">
        <w:rPr>
          <w:rStyle w:val="1-Char"/>
          <w:rtl/>
        </w:rPr>
        <w:t xml:space="preserve"> کتاب‌ها</w:t>
      </w:r>
      <w:r w:rsidR="000B513B">
        <w:rPr>
          <w:rStyle w:val="1-Char"/>
          <w:rtl/>
        </w:rPr>
        <w:t xml:space="preserve">ی </w:t>
      </w:r>
      <w:r w:rsidRPr="0062224F">
        <w:rPr>
          <w:rStyle w:val="1-Char"/>
          <w:rtl/>
        </w:rPr>
        <w:t>اهل</w:t>
      </w:r>
      <w:r w:rsidRPr="0062224F">
        <w:rPr>
          <w:rStyle w:val="1-Char"/>
          <w:rFonts w:hint="cs"/>
          <w:rtl/>
        </w:rPr>
        <w:t xml:space="preserve"> </w:t>
      </w:r>
      <w:r w:rsidRPr="0062224F">
        <w:rPr>
          <w:rStyle w:val="1-Char"/>
          <w:rtl/>
        </w:rPr>
        <w:t>سنت را قبول ندارد. و همچنان شما</w:t>
      </w:r>
      <w:r w:rsidR="00EC20D9">
        <w:rPr>
          <w:rStyle w:val="1-Char"/>
          <w:rtl/>
        </w:rPr>
        <w:t xml:space="preserve"> می‌گویی</w:t>
      </w:r>
      <w:r w:rsidRPr="0062224F">
        <w:rPr>
          <w:rStyle w:val="1-Char"/>
          <w:rtl/>
        </w:rPr>
        <w:t>د: ابن ابی الحدید،</w:t>
      </w:r>
      <w:r w:rsidRPr="0062224F">
        <w:rPr>
          <w:rStyle w:val="1-Char"/>
          <w:rFonts w:hint="cs"/>
          <w:rtl/>
        </w:rPr>
        <w:t xml:space="preserve"> </w:t>
      </w:r>
      <w:r w:rsidRPr="0062224F">
        <w:rPr>
          <w:rStyle w:val="1-Char"/>
          <w:rtl/>
        </w:rPr>
        <w:t>سنی</w:t>
      </w:r>
      <w:r w:rsidRPr="0062224F">
        <w:rPr>
          <w:rStyle w:val="1-Char"/>
          <w:rFonts w:hint="cs"/>
          <w:rtl/>
        </w:rPr>
        <w:t xml:space="preserve">... </w:t>
      </w:r>
      <w:r w:rsidRPr="0062224F">
        <w:rPr>
          <w:rStyle w:val="1-Char"/>
          <w:rtl/>
        </w:rPr>
        <w:t>من</w:t>
      </w:r>
      <w:r w:rsidR="002D3D2D" w:rsidRPr="0062224F">
        <w:rPr>
          <w:rStyle w:val="1-Char"/>
          <w:rtl/>
        </w:rPr>
        <w:t xml:space="preserve"> نمی‌</w:t>
      </w:r>
      <w:r w:rsidRPr="0062224F">
        <w:rPr>
          <w:rStyle w:val="1-Char"/>
          <w:rtl/>
        </w:rPr>
        <w:t>فهمم اگر او سنی است، چرا شما این قدر از او نقل قول</w:t>
      </w:r>
      <w:r w:rsidR="001E5D31" w:rsidRPr="0062224F">
        <w:rPr>
          <w:rStyle w:val="1-Char"/>
          <w:rtl/>
        </w:rPr>
        <w:t xml:space="preserve"> می‌</w:t>
      </w:r>
      <w:r w:rsidRPr="0062224F">
        <w:rPr>
          <w:rStyle w:val="1-Char"/>
          <w:rtl/>
        </w:rPr>
        <w:t>کنید و سنگ او را به سینه</w:t>
      </w:r>
      <w:r w:rsidR="001E5D31" w:rsidRPr="0062224F">
        <w:rPr>
          <w:rStyle w:val="1-Char"/>
          <w:rtl/>
        </w:rPr>
        <w:t xml:space="preserve"> می‌</w:t>
      </w:r>
      <w:r w:rsidRPr="0062224F">
        <w:rPr>
          <w:rStyle w:val="1-Char"/>
          <w:rtl/>
        </w:rPr>
        <w:t>زنید در حالی که سنی‌ها به او</w:t>
      </w:r>
      <w:r w:rsidR="00686EC4" w:rsidRPr="0062224F">
        <w:rPr>
          <w:rStyle w:val="1-Char"/>
          <w:rtl/>
        </w:rPr>
        <w:t xml:space="preserve"> بی‌</w:t>
      </w:r>
      <w:r w:rsidRPr="0062224F">
        <w:rPr>
          <w:rStyle w:val="1-Char"/>
          <w:rtl/>
        </w:rPr>
        <w:t>اعتنا هستند؟!</w:t>
      </w:r>
      <w:r w:rsidR="00F032EE" w:rsidRPr="0062224F">
        <w:rPr>
          <w:rStyle w:val="1-Char"/>
          <w:rFonts w:hint="cs"/>
          <w:rtl/>
        </w:rPr>
        <w:t>.</w:t>
      </w:r>
    </w:p>
    <w:p w:rsidR="00710A77" w:rsidRPr="001E5D31" w:rsidRDefault="00710A77" w:rsidP="00F032EE">
      <w:pPr>
        <w:ind w:firstLine="284"/>
        <w:jc w:val="both"/>
        <w:rPr>
          <w:b/>
          <w:bCs/>
          <w:rtl/>
        </w:rPr>
      </w:pPr>
      <w:r w:rsidRPr="0062224F">
        <w:rPr>
          <w:rStyle w:val="1-Char"/>
          <w:rtl/>
        </w:rPr>
        <w:t>این هم دلایل شیعه بودن ابن ابی الحدید از زبان دو دانشمند معاصر شیعی</w:t>
      </w:r>
      <w:r w:rsidRPr="0062224F">
        <w:rPr>
          <w:rStyle w:val="1-Char"/>
          <w:rFonts w:hint="cs"/>
          <w:rtl/>
        </w:rPr>
        <w:t>:</w:t>
      </w:r>
      <w:r w:rsidRPr="0062224F">
        <w:rPr>
          <w:rStyle w:val="1-Char"/>
        </w:rPr>
        <w:br/>
      </w:r>
      <w:r w:rsidRPr="0059586B">
        <w:rPr>
          <w:rStyle w:val="5-Char"/>
          <w:rtl/>
        </w:rPr>
        <w:t xml:space="preserve">هو عز الدين بن ابي الحسن بن ابي الحديد المدائني صاحب شرح نهج البلاغة المشهور وهو من أكابر الفضلاء </w:t>
      </w:r>
      <w:r w:rsidRPr="00833686">
        <w:rPr>
          <w:rStyle w:val="5-Char"/>
          <w:rFonts w:ascii="Times New Roman" w:hAnsi="Times New Roman" w:cs="Times New Roman" w:hint="cs"/>
          <w:rtl/>
        </w:rPr>
        <w:t>…</w:t>
      </w:r>
      <w:r w:rsidRPr="0059586B">
        <w:rPr>
          <w:rStyle w:val="5-Char"/>
          <w:rtl/>
        </w:rPr>
        <w:t xml:space="preserve">. مواليا لأهل العصمة و الطهارة </w:t>
      </w:r>
      <w:r w:rsidRPr="00833686">
        <w:rPr>
          <w:rStyle w:val="5-Char"/>
          <w:rFonts w:ascii="Times New Roman" w:hAnsi="Times New Roman" w:cs="Times New Roman" w:hint="cs"/>
          <w:rtl/>
        </w:rPr>
        <w:t>……</w:t>
      </w:r>
      <w:r w:rsidRPr="0059586B">
        <w:rPr>
          <w:rStyle w:val="5-Char"/>
          <w:rtl/>
        </w:rPr>
        <w:t xml:space="preserve"> وحسب الدلالة على علو منزلته في </w:t>
      </w:r>
      <w:r w:rsidR="00AB13FD">
        <w:rPr>
          <w:rStyle w:val="5-Char"/>
          <w:rtl/>
        </w:rPr>
        <w:t>الدين وغلوه في امير المؤمنين عل</w:t>
      </w:r>
      <w:r w:rsidR="00AB13FD">
        <w:rPr>
          <w:rStyle w:val="5-Char"/>
          <w:rFonts w:hint="cs"/>
          <w:rtl/>
        </w:rPr>
        <w:t>ي</w:t>
      </w:r>
      <w:r w:rsidR="00A10A21" w:rsidRPr="00A10A21">
        <w:rPr>
          <w:rStyle w:val="1-Char"/>
          <w:rFonts w:cs="CTraditional Arabic" w:hint="cs"/>
          <w:rtl/>
        </w:rPr>
        <w:t>÷</w:t>
      </w:r>
      <w:r w:rsidR="00AB13FD">
        <w:rPr>
          <w:rStyle w:val="1-Char"/>
          <w:rFonts w:hint="cs"/>
          <w:rtl/>
        </w:rPr>
        <w:t xml:space="preserve"> </w:t>
      </w:r>
      <w:r w:rsidRPr="0059586B">
        <w:rPr>
          <w:rStyle w:val="5-Char"/>
          <w:rtl/>
        </w:rPr>
        <w:t>شرحه الشريف الجامع لكل نفيسة وغريب</w:t>
      </w:r>
      <w:r w:rsidR="00F032EE" w:rsidRPr="00CE6E7F">
        <w:rPr>
          <w:rStyle w:val="1-Char"/>
          <w:rFonts w:hint="cs"/>
          <w:vertAlign w:val="superscript"/>
          <w:rtl/>
        </w:rPr>
        <w:t>(</w:t>
      </w:r>
      <w:r w:rsidR="00F032EE" w:rsidRPr="008C6EBC">
        <w:rPr>
          <w:rStyle w:val="1-Char"/>
          <w:vertAlign w:val="superscript"/>
          <w:rtl/>
        </w:rPr>
        <w:footnoteReference w:id="21"/>
      </w:r>
      <w:r w:rsidR="00F032EE" w:rsidRPr="00CE6E7F">
        <w:rPr>
          <w:rStyle w:val="1-Char"/>
          <w:rFonts w:hint="cs"/>
          <w:vertAlign w:val="superscript"/>
          <w:rtl/>
        </w:rPr>
        <w:t>)</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می بینید که آیت الله خونساری او را شیعه</w:t>
      </w:r>
      <w:r w:rsidR="001E5D31" w:rsidRPr="0062224F">
        <w:rPr>
          <w:rStyle w:val="1-Char"/>
          <w:rtl/>
        </w:rPr>
        <w:t xml:space="preserve"> می‌</w:t>
      </w:r>
      <w:r w:rsidRPr="0062224F">
        <w:rPr>
          <w:rStyle w:val="1-Char"/>
          <w:rtl/>
        </w:rPr>
        <w:t>داند.</w:t>
      </w:r>
    </w:p>
    <w:p w:rsidR="00710A77" w:rsidRPr="00833686" w:rsidRDefault="00710A77" w:rsidP="00710A77">
      <w:pPr>
        <w:ind w:firstLine="284"/>
        <w:jc w:val="both"/>
        <w:rPr>
          <w:rStyle w:val="5-Char"/>
          <w:rtl/>
        </w:rPr>
      </w:pPr>
      <w:r w:rsidRPr="0059586B">
        <w:rPr>
          <w:rStyle w:val="5-Char"/>
          <w:rtl/>
        </w:rPr>
        <w:t>وقال القمي في كتابه الكنى والألقاب:</w:t>
      </w:r>
    </w:p>
    <w:p w:rsidR="00710A77" w:rsidRPr="00833686" w:rsidRDefault="00AB13FD" w:rsidP="00710A77">
      <w:pPr>
        <w:ind w:firstLine="284"/>
        <w:jc w:val="both"/>
        <w:rPr>
          <w:rStyle w:val="5-Char"/>
          <w:rtl/>
        </w:rPr>
      </w:pPr>
      <w:r>
        <w:rPr>
          <w:rStyle w:val="5-Char"/>
          <w:rtl/>
        </w:rPr>
        <w:t>ابن اب</w:t>
      </w:r>
      <w:r>
        <w:rPr>
          <w:rStyle w:val="5-Char"/>
          <w:rFonts w:hint="cs"/>
          <w:rtl/>
        </w:rPr>
        <w:t>ي</w:t>
      </w:r>
      <w:r w:rsidR="00710A77" w:rsidRPr="0059586B">
        <w:rPr>
          <w:rStyle w:val="5-Char"/>
          <w:rtl/>
        </w:rPr>
        <w:t xml:space="preserve"> الحد</w:t>
      </w:r>
      <w:r w:rsidR="00710A77" w:rsidRPr="0059586B">
        <w:rPr>
          <w:rStyle w:val="5-Char"/>
          <w:rFonts w:hint="cs"/>
          <w:rtl/>
        </w:rPr>
        <w:t>ي</w:t>
      </w:r>
      <w:r w:rsidR="00710A77" w:rsidRPr="0059586B">
        <w:rPr>
          <w:rStyle w:val="5-Char"/>
          <w:rtl/>
        </w:rPr>
        <w:t>د ولد في المدائن وكان الغ</w:t>
      </w:r>
      <w:r>
        <w:rPr>
          <w:rStyle w:val="5-Char"/>
          <w:rtl/>
        </w:rPr>
        <w:t>الب على أهل المدائن التشيع و</w:t>
      </w:r>
      <w:r w:rsidR="00710A77" w:rsidRPr="0059586B">
        <w:rPr>
          <w:rStyle w:val="5-Char"/>
          <w:rtl/>
        </w:rPr>
        <w:t>التطرف والمغال</w:t>
      </w:r>
      <w:r>
        <w:rPr>
          <w:rStyle w:val="5-Char"/>
          <w:rtl/>
        </w:rPr>
        <w:t>اة فسار في دربهم وتقيل مذهبهم و</w:t>
      </w:r>
      <w:r w:rsidR="00710A77" w:rsidRPr="0059586B">
        <w:rPr>
          <w:rStyle w:val="5-Char"/>
          <w:rtl/>
        </w:rPr>
        <w:t>نظم العقائد المعروفة بالعلويات</w:t>
      </w:r>
      <w:r>
        <w:rPr>
          <w:rStyle w:val="5-Char"/>
          <w:rtl/>
        </w:rPr>
        <w:t xml:space="preserve"> السبع على طريقتهم وفيها غالي و</w:t>
      </w:r>
      <w:r w:rsidR="00710A77" w:rsidRPr="0059586B">
        <w:rPr>
          <w:rStyle w:val="5-Char"/>
          <w:rtl/>
        </w:rPr>
        <w:t>تشيع وذهب الإسراف في كثير من الأبيات كل مذه</w:t>
      </w:r>
      <w:r>
        <w:rPr>
          <w:rStyle w:val="5-Char"/>
          <w:rtl/>
        </w:rPr>
        <w:t>ب، ثم ذكر القمي بعض الأبيات الت</w:t>
      </w:r>
      <w:r>
        <w:rPr>
          <w:rStyle w:val="5-Char"/>
          <w:rFonts w:hint="cs"/>
          <w:rtl/>
        </w:rPr>
        <w:t>ي</w:t>
      </w:r>
      <w:r w:rsidR="00710A77" w:rsidRPr="0059586B">
        <w:rPr>
          <w:rStyle w:val="5-Char"/>
          <w:rtl/>
        </w:rPr>
        <w:t xml:space="preserve"> قالهاً غاليا ثم خف الى بغداد وجنح الى الاعتزال واصبح كما يقول صاحب نسخة السحر معتزلياً جاهزيا في اكثر شرحه </w:t>
      </w:r>
      <w:r w:rsidR="00375E1F" w:rsidRPr="0059586B">
        <w:rPr>
          <w:rStyle w:val="5-Char"/>
          <w:rtl/>
        </w:rPr>
        <w:t>بعد ان كان شيعياً غاليا.</w:t>
      </w:r>
    </w:p>
    <w:p w:rsidR="00710A77" w:rsidRPr="001E5D31" w:rsidRDefault="00710A77" w:rsidP="00AB13FD">
      <w:pPr>
        <w:ind w:firstLine="284"/>
        <w:jc w:val="both"/>
        <w:rPr>
          <w:b/>
          <w:bCs/>
          <w:rtl/>
          <w:lang w:bidi="fa-IR"/>
        </w:rPr>
      </w:pPr>
      <w:r w:rsidRPr="0059586B">
        <w:rPr>
          <w:rStyle w:val="5-Char"/>
          <w:rtl/>
        </w:rPr>
        <w:t>وتوفي في بغداد سنة 655، يروى آية الله الحلي عن أبيه عنه</w:t>
      </w:r>
      <w:r w:rsidR="00F032EE" w:rsidRPr="00CE6E7F">
        <w:rPr>
          <w:rStyle w:val="1-Char"/>
          <w:rFonts w:hint="cs"/>
          <w:vertAlign w:val="superscript"/>
          <w:rtl/>
        </w:rPr>
        <w:t>(</w:t>
      </w:r>
      <w:r w:rsidR="00F032EE" w:rsidRPr="008C6EBC">
        <w:rPr>
          <w:rStyle w:val="1-Char"/>
          <w:vertAlign w:val="superscript"/>
          <w:rtl/>
        </w:rPr>
        <w:footnoteReference w:id="22"/>
      </w:r>
      <w:r w:rsidR="00F032EE" w:rsidRPr="00CE6E7F">
        <w:rPr>
          <w:rStyle w:val="1-Char"/>
          <w:rFonts w:hint="cs"/>
          <w:vertAlign w:val="superscript"/>
          <w:rtl/>
        </w:rPr>
        <w:t>)</w:t>
      </w:r>
      <w:r w:rsidRPr="0062224F">
        <w:rPr>
          <w:rStyle w:val="1-Char"/>
          <w:rFonts w:hint="cs"/>
          <w:rtl/>
        </w:rPr>
        <w:t>.</w:t>
      </w:r>
    </w:p>
    <w:p w:rsidR="00710A77" w:rsidRPr="0062224F" w:rsidRDefault="00710A77" w:rsidP="00AB13FD">
      <w:pPr>
        <w:ind w:firstLine="284"/>
        <w:jc w:val="both"/>
        <w:rPr>
          <w:rStyle w:val="1-Char"/>
          <w:rtl/>
        </w:rPr>
      </w:pPr>
      <w:r w:rsidRPr="0062224F">
        <w:rPr>
          <w:rStyle w:val="1-Char"/>
          <w:rtl/>
        </w:rPr>
        <w:t>همۀ این مسائل به کنار، به یکی گفتند: نامت چیست؟ گفت: مسیو قراپیط. گفتند: دیگر از دینش نپرسید. خودتان</w:t>
      </w:r>
      <w:r w:rsidR="00EC20D9">
        <w:rPr>
          <w:rStyle w:val="1-Char"/>
          <w:rtl/>
        </w:rPr>
        <w:t xml:space="preserve"> می‌گویی</w:t>
      </w:r>
      <w:r w:rsidRPr="0062224F">
        <w:rPr>
          <w:rStyle w:val="1-Char"/>
          <w:rtl/>
        </w:rPr>
        <w:t>د: ابن ابی الحدید معتزلی است</w:t>
      </w:r>
      <w:r w:rsidR="00600B5B" w:rsidRPr="0062224F">
        <w:rPr>
          <w:rStyle w:val="1-Char"/>
          <w:rtl/>
        </w:rPr>
        <w:t>.</w:t>
      </w:r>
      <w:r w:rsidRPr="0062224F">
        <w:rPr>
          <w:rStyle w:val="1-Char"/>
          <w:rtl/>
        </w:rPr>
        <w:t>.. و معتزلی را اهل سنت به سنی بودن قبول ندارند.</w:t>
      </w:r>
      <w:r w:rsidRPr="0062224F">
        <w:rPr>
          <w:rStyle w:val="1-Char"/>
          <w:rFonts w:hint="cs"/>
          <w:rtl/>
        </w:rPr>
        <w:t xml:space="preserve"> </w:t>
      </w:r>
      <w:r w:rsidRPr="0062224F">
        <w:rPr>
          <w:rStyle w:val="1-Char"/>
          <w:rtl/>
        </w:rPr>
        <w:t xml:space="preserve">او بر نهج البلاغه شرح نوشته است؛ </w:t>
      </w:r>
      <w:r w:rsidRPr="0062224F">
        <w:rPr>
          <w:rStyle w:val="1-Char"/>
          <w:rFonts w:hint="cs"/>
          <w:rtl/>
        </w:rPr>
        <w:t xml:space="preserve">یعنی </w:t>
      </w:r>
      <w:r w:rsidRPr="0062224F">
        <w:rPr>
          <w:rStyle w:val="1-Char"/>
          <w:rtl/>
        </w:rPr>
        <w:t>در نهج البلاغه نوشته شده است که عمر ظالم بود؟ بله او نوشته است که بود بد جوری هم بود.</w:t>
      </w:r>
    </w:p>
    <w:p w:rsidR="00710A77" w:rsidRPr="0062224F" w:rsidRDefault="00710A77" w:rsidP="00710A77">
      <w:pPr>
        <w:ind w:firstLine="284"/>
        <w:jc w:val="both"/>
        <w:rPr>
          <w:rStyle w:val="1-Char"/>
          <w:rtl/>
        </w:rPr>
      </w:pPr>
      <w:r w:rsidRPr="0062224F">
        <w:rPr>
          <w:rStyle w:val="1-Char"/>
          <w:rtl/>
        </w:rPr>
        <w:t>بعد کتابش</w:t>
      </w:r>
      <w:r w:rsidR="00393F7D" w:rsidRPr="0062224F">
        <w:rPr>
          <w:rStyle w:val="1-Char"/>
          <w:rtl/>
        </w:rPr>
        <w:t xml:space="preserve"> را هدیه کرده است به ابن علقمی.</w:t>
      </w:r>
    </w:p>
    <w:p w:rsidR="00710A77" w:rsidRPr="0062224F" w:rsidRDefault="00710A77" w:rsidP="00710A77">
      <w:pPr>
        <w:ind w:firstLine="284"/>
        <w:jc w:val="both"/>
        <w:rPr>
          <w:rStyle w:val="1-Char"/>
          <w:rtl/>
        </w:rPr>
      </w:pPr>
      <w:r w:rsidRPr="0062224F">
        <w:rPr>
          <w:rStyle w:val="1-Char"/>
          <w:rtl/>
        </w:rPr>
        <w:t>مثل</w:t>
      </w:r>
      <w:r w:rsidR="00800FBC">
        <w:rPr>
          <w:rStyle w:val="1-Char"/>
          <w:rtl/>
        </w:rPr>
        <w:t xml:space="preserve"> اینکه </w:t>
      </w:r>
      <w:r w:rsidRPr="0062224F">
        <w:rPr>
          <w:rStyle w:val="1-Char"/>
          <w:rtl/>
        </w:rPr>
        <w:t>در زمان ما، کسی شرحی در فضایل حضرت عمر بنویسد و آن را به ولیعهد آل سعود تقدیم کند و آن وقت آل سعود و نویسنده را شیعه بدانند!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البته شیعیان، مثل ابن ابی الحدید شاهدان بسیار دارند. </w:t>
      </w:r>
    </w:p>
    <w:p w:rsidR="00710A77" w:rsidRPr="0062224F" w:rsidRDefault="00710A77" w:rsidP="00710A77">
      <w:pPr>
        <w:ind w:firstLine="284"/>
        <w:jc w:val="both"/>
        <w:rPr>
          <w:rStyle w:val="1-Char"/>
          <w:rtl/>
        </w:rPr>
      </w:pPr>
      <w:r w:rsidRPr="0062224F">
        <w:rPr>
          <w:rStyle w:val="1-Char"/>
          <w:rtl/>
        </w:rPr>
        <w:t>دلایلی بر شیعه بودن ابن ابی الحدید از کتاب خودش:</w:t>
      </w:r>
    </w:p>
    <w:p w:rsidR="00710A77" w:rsidRPr="0062224F" w:rsidRDefault="00710A77" w:rsidP="00393F7D">
      <w:pPr>
        <w:ind w:firstLine="284"/>
        <w:jc w:val="both"/>
        <w:rPr>
          <w:rStyle w:val="1-Char"/>
          <w:rtl/>
        </w:rPr>
      </w:pPr>
      <w:r w:rsidRPr="0062224F">
        <w:rPr>
          <w:rStyle w:val="1-Char"/>
          <w:rtl/>
        </w:rPr>
        <w:t>در کتاب «شرح نهج البلاغه» ابن ابی الحدید معتزلی</w:t>
      </w:r>
      <w:r w:rsidR="00393F7D" w:rsidRPr="00CE6E7F">
        <w:rPr>
          <w:rStyle w:val="1-Char"/>
          <w:rFonts w:hint="cs"/>
          <w:vertAlign w:val="superscript"/>
          <w:rtl/>
        </w:rPr>
        <w:t>(</w:t>
      </w:r>
      <w:r w:rsidR="00393F7D" w:rsidRPr="008C6EBC">
        <w:rPr>
          <w:rStyle w:val="1-Char"/>
          <w:vertAlign w:val="superscript"/>
          <w:rtl/>
        </w:rPr>
        <w:footnoteReference w:id="23"/>
      </w:r>
      <w:r w:rsidR="00393F7D" w:rsidRPr="00CE6E7F">
        <w:rPr>
          <w:rStyle w:val="1-Char"/>
          <w:rFonts w:hint="cs"/>
          <w:vertAlign w:val="superscript"/>
          <w:rtl/>
        </w:rPr>
        <w:t>)</w:t>
      </w:r>
      <w:r w:rsidR="00393F7D" w:rsidRPr="0062224F">
        <w:rPr>
          <w:rStyle w:val="1-Char"/>
          <w:rFonts w:hint="cs"/>
          <w:rtl/>
        </w:rPr>
        <w:t xml:space="preserve"> </w:t>
      </w:r>
      <w:r w:rsidRPr="0062224F">
        <w:rPr>
          <w:rStyle w:val="1-Char"/>
          <w:rtl/>
        </w:rPr>
        <w:t>آمده است: امام عل</w:t>
      </w:r>
      <w:r w:rsidR="00A10A21" w:rsidRPr="00A10A21">
        <w:rPr>
          <w:rStyle w:val="1-Char"/>
          <w:rFonts w:cs="CTraditional Arabic" w:hint="cs"/>
          <w:rtl/>
        </w:rPr>
        <w:t>÷</w:t>
      </w:r>
      <w:r w:rsidRPr="0062224F">
        <w:rPr>
          <w:rStyle w:val="1-Char"/>
          <w:rFonts w:hint="cs"/>
          <w:rtl/>
        </w:rPr>
        <w:t xml:space="preserve"> </w:t>
      </w:r>
      <w:r w:rsidRPr="0062224F">
        <w:rPr>
          <w:rStyle w:val="1-Char"/>
          <w:rtl/>
        </w:rPr>
        <w:t>در پاسخ شخص</w:t>
      </w:r>
      <w:r w:rsidR="006A0D5C">
        <w:rPr>
          <w:rStyle w:val="1-Char"/>
          <w:rtl/>
        </w:rPr>
        <w:t>ی</w:t>
      </w:r>
      <w:r w:rsidRPr="0062224F">
        <w:rPr>
          <w:rStyle w:val="1-Char"/>
          <w:rtl/>
        </w:rPr>
        <w:t xml:space="preserve"> که پرسید: چرا باغ فدک را پس نگرفت. فرمود: </w:t>
      </w:r>
    </w:p>
    <w:p w:rsidR="00710A77" w:rsidRPr="0062224F" w:rsidRDefault="00710A77" w:rsidP="00A10A21">
      <w:pPr>
        <w:ind w:firstLine="284"/>
        <w:jc w:val="both"/>
        <w:rPr>
          <w:rStyle w:val="1-Char"/>
          <w:rtl/>
        </w:rPr>
      </w:pPr>
      <w:r w:rsidRPr="0062224F">
        <w:rPr>
          <w:rStyle w:val="1-Char"/>
          <w:rtl/>
        </w:rPr>
        <w:t>من از خداوند شرم دارم که چ</w:t>
      </w:r>
      <w:r w:rsidR="006A0D5C">
        <w:rPr>
          <w:rStyle w:val="1-Char"/>
          <w:rtl/>
        </w:rPr>
        <w:t>ی</w:t>
      </w:r>
      <w:r w:rsidRPr="0062224F">
        <w:rPr>
          <w:rStyle w:val="1-Char"/>
          <w:rtl/>
        </w:rPr>
        <w:t>ز</w:t>
      </w:r>
      <w:r w:rsidR="006A0D5C">
        <w:rPr>
          <w:rStyle w:val="1-Char"/>
          <w:rtl/>
        </w:rPr>
        <w:t>ی</w:t>
      </w:r>
      <w:r w:rsidRPr="0062224F">
        <w:rPr>
          <w:rStyle w:val="1-Char"/>
          <w:rtl/>
        </w:rPr>
        <w:t xml:space="preserve"> را بازستانم که ابوبکر آن را منع کرد و عمر ن</w:t>
      </w:r>
      <w:r w:rsidR="006A0D5C">
        <w:rPr>
          <w:rStyle w:val="1-Char"/>
          <w:rtl/>
        </w:rPr>
        <w:t>ی</w:t>
      </w:r>
      <w:r w:rsidRPr="0062224F">
        <w:rPr>
          <w:rStyle w:val="1-Char"/>
          <w:rtl/>
        </w:rPr>
        <w:t>ز، همان را تأ</w:t>
      </w:r>
      <w:r w:rsidR="006A0D5C">
        <w:rPr>
          <w:rStyle w:val="1-Char"/>
          <w:rtl/>
        </w:rPr>
        <w:t>یی</w:t>
      </w:r>
      <w:r w:rsidRPr="0062224F">
        <w:rPr>
          <w:rStyle w:val="1-Char"/>
          <w:rtl/>
        </w:rPr>
        <w:t>د کرده است</w:t>
      </w:r>
      <w:r w:rsidR="00600B5B" w:rsidRPr="0062224F">
        <w:rPr>
          <w:rStyle w:val="1-Char"/>
          <w:rtl/>
        </w:rPr>
        <w:t>.</w:t>
      </w:r>
      <w:r w:rsidRPr="0062224F">
        <w:rPr>
          <w:rStyle w:val="1-Char"/>
          <w:rtl/>
        </w:rPr>
        <w:t>به زبان</w:t>
      </w:r>
      <w:r w:rsidR="00686EC4" w:rsidRPr="0062224F">
        <w:rPr>
          <w:rStyle w:val="1-Char"/>
          <w:rtl/>
        </w:rPr>
        <w:t xml:space="preserve"> بی‌</w:t>
      </w:r>
      <w:r w:rsidRPr="0062224F">
        <w:rPr>
          <w:rStyle w:val="1-Char"/>
          <w:rtl/>
        </w:rPr>
        <w:t>زبانی</w:t>
      </w:r>
      <w:r w:rsidR="00783174">
        <w:rPr>
          <w:rStyle w:val="1-Char"/>
          <w:rtl/>
        </w:rPr>
        <w:t xml:space="preserve"> می‌خواهد</w:t>
      </w:r>
      <w:r w:rsidRPr="0062224F">
        <w:rPr>
          <w:rStyle w:val="1-Char"/>
          <w:rtl/>
        </w:rPr>
        <w:t>، بگوید: ابوبکر و عمر، حق علی را خوردند.</w:t>
      </w:r>
      <w:r w:rsidR="00A10A21" w:rsidRPr="0062224F">
        <w:rPr>
          <w:rStyle w:val="1-Char"/>
        </w:rPr>
        <w:t xml:space="preserve"> </w:t>
      </w:r>
      <w:r w:rsidRPr="0062224F">
        <w:rPr>
          <w:rStyle w:val="1-Char"/>
        </w:rPr>
        <w:br/>
      </w:r>
      <w:r w:rsidRPr="0062224F">
        <w:rPr>
          <w:rStyle w:val="1-Char"/>
          <w:rtl/>
        </w:rPr>
        <w:t>همچنین ابن ابی الحدید نوشته</w:t>
      </w:r>
      <w:r w:rsidRPr="0062224F">
        <w:rPr>
          <w:rStyle w:val="1-Char"/>
          <w:rFonts w:hint="cs"/>
          <w:rtl/>
        </w:rPr>
        <w:t xml:space="preserve"> </w:t>
      </w:r>
      <w:r w:rsidRPr="0062224F">
        <w:rPr>
          <w:rStyle w:val="1-Char"/>
          <w:rtl/>
        </w:rPr>
        <w:t>است: محمد بن إسحاق</w:t>
      </w:r>
      <w:r w:rsidR="00B32BA2">
        <w:rPr>
          <w:rStyle w:val="1-Char"/>
          <w:rtl/>
        </w:rPr>
        <w:t xml:space="preserve"> </w:t>
      </w:r>
      <w:r w:rsidR="00783174">
        <w:rPr>
          <w:rStyle w:val="1-Char"/>
          <w:rtl/>
        </w:rPr>
        <w:t>می‌گوید</w:t>
      </w:r>
      <w:r w:rsidRPr="0062224F">
        <w:rPr>
          <w:rStyle w:val="1-Char"/>
          <w:rtl/>
        </w:rPr>
        <w:t>: از امام باقر</w:t>
      </w:r>
      <w:r w:rsidR="00A10A21" w:rsidRPr="00A10A21">
        <w:rPr>
          <w:rStyle w:val="1-Char"/>
          <w:rFonts w:cs="CTraditional Arabic" w:hint="cs"/>
          <w:rtl/>
        </w:rPr>
        <w:t>÷</w:t>
      </w:r>
      <w:r w:rsidRPr="0062224F">
        <w:rPr>
          <w:rStyle w:val="1-Char"/>
          <w:rFonts w:hint="cs"/>
          <w:rtl/>
        </w:rPr>
        <w:t xml:space="preserve"> </w:t>
      </w:r>
      <w:r w:rsidRPr="0062224F">
        <w:rPr>
          <w:rStyle w:val="1-Char"/>
          <w:rtl/>
        </w:rPr>
        <w:t>پرسیدم:</w:t>
      </w:r>
    </w:p>
    <w:p w:rsidR="00710A77" w:rsidRPr="0062224F" w:rsidRDefault="00710A77" w:rsidP="00710A77">
      <w:pPr>
        <w:ind w:firstLine="284"/>
        <w:jc w:val="both"/>
        <w:rPr>
          <w:rStyle w:val="1-Char"/>
          <w:rtl/>
        </w:rPr>
      </w:pPr>
      <w:r w:rsidRPr="0062224F">
        <w:rPr>
          <w:rStyle w:val="1-Char"/>
          <w:rtl/>
        </w:rPr>
        <w:t xml:space="preserve"> آیا</w:t>
      </w:r>
      <w:r w:rsidR="001E5D31" w:rsidRPr="0062224F">
        <w:rPr>
          <w:rStyle w:val="1-Char"/>
          <w:rtl/>
        </w:rPr>
        <w:t xml:space="preserve"> می‌</w:t>
      </w:r>
      <w:r w:rsidRPr="0062224F">
        <w:rPr>
          <w:rStyle w:val="1-Char"/>
          <w:rtl/>
        </w:rPr>
        <w:t>دانی علی</w:t>
      </w:r>
      <w:r w:rsidR="00A10A21" w:rsidRPr="00A10A21">
        <w:rPr>
          <w:rStyle w:val="1-Char"/>
          <w:rFonts w:cs="CTraditional Arabic" w:hint="cs"/>
          <w:rtl/>
        </w:rPr>
        <w:t>÷</w:t>
      </w:r>
      <w:r w:rsidRPr="0062224F">
        <w:rPr>
          <w:rStyle w:val="1-Char"/>
          <w:rFonts w:hint="cs"/>
          <w:rtl/>
        </w:rPr>
        <w:t xml:space="preserve"> </w:t>
      </w:r>
      <w:r w:rsidRPr="0062224F">
        <w:rPr>
          <w:rStyle w:val="1-Char"/>
          <w:rtl/>
        </w:rPr>
        <w:t>هنگامی که بر عراق چیره شد، دربارۀ سهم ذو</w:t>
      </w:r>
      <w:r w:rsidR="006A0D5C">
        <w:rPr>
          <w:rStyle w:val="1-Char"/>
          <w:rtl/>
        </w:rPr>
        <w:t>ی</w:t>
      </w:r>
      <w:r w:rsidRPr="0062224F">
        <w:rPr>
          <w:rStyle w:val="1-Char"/>
          <w:rtl/>
        </w:rPr>
        <w:t xml:space="preserve"> القربى (خمس و فدک) چگونه رفتار کرد؟</w:t>
      </w:r>
      <w:r w:rsidR="00393F7D" w:rsidRPr="0062224F">
        <w:rPr>
          <w:rStyle w:val="1-Char"/>
          <w:rFonts w:hint="cs"/>
          <w:rtl/>
        </w:rPr>
        <w:t>.</w:t>
      </w:r>
    </w:p>
    <w:p w:rsidR="00710A77" w:rsidRPr="0062224F" w:rsidRDefault="00710A77" w:rsidP="00710A77">
      <w:pPr>
        <w:ind w:firstLine="284"/>
        <w:rPr>
          <w:rStyle w:val="1-Char"/>
          <w:rtl/>
        </w:rPr>
      </w:pPr>
      <w:r w:rsidRPr="0062224F">
        <w:rPr>
          <w:rStyle w:val="1-Char"/>
          <w:rtl/>
        </w:rPr>
        <w:t>حضرت فرمود</w:t>
      </w:r>
      <w:r w:rsidR="008858A6" w:rsidRPr="0062224F">
        <w:rPr>
          <w:rStyle w:val="1-Char"/>
          <w:rtl/>
        </w:rPr>
        <w:t>:</w:t>
      </w:r>
      <w:r w:rsidRPr="0062224F">
        <w:rPr>
          <w:rStyle w:val="1-Char"/>
          <w:rtl/>
        </w:rPr>
        <w:t xml:space="preserve"> روش ابوبکر و عمر را ادامه داد.</w:t>
      </w:r>
    </w:p>
    <w:p w:rsidR="00710A77" w:rsidRPr="0062224F" w:rsidRDefault="00710A77" w:rsidP="00393F7D">
      <w:pPr>
        <w:ind w:firstLine="284"/>
        <w:jc w:val="both"/>
        <w:rPr>
          <w:rStyle w:val="1-Char"/>
          <w:rtl/>
        </w:rPr>
      </w:pPr>
      <w:r w:rsidRPr="0062224F">
        <w:rPr>
          <w:rStyle w:val="1-Char"/>
          <w:rtl/>
        </w:rPr>
        <w:t xml:space="preserve"> گفتم</w:t>
      </w:r>
      <w:r w:rsidR="00393F7D" w:rsidRPr="0062224F">
        <w:rPr>
          <w:rStyle w:val="1-Char"/>
          <w:rFonts w:hint="cs"/>
          <w:rtl/>
        </w:rPr>
        <w:t>:</w:t>
      </w:r>
      <w:r w:rsidRPr="0062224F">
        <w:rPr>
          <w:rStyle w:val="1-Char"/>
          <w:rtl/>
        </w:rPr>
        <w:t xml:space="preserve"> چگونه و چرا؟ در حالی که شما چیزهایی</w:t>
      </w:r>
      <w:r w:rsidR="00EC20D9">
        <w:rPr>
          <w:rStyle w:val="1-Char"/>
          <w:rtl/>
        </w:rPr>
        <w:t xml:space="preserve"> می‌گویی</w:t>
      </w:r>
      <w:r w:rsidR="00710D57">
        <w:rPr>
          <w:rStyle w:val="1-Char"/>
          <w:rtl/>
        </w:rPr>
        <w:t>د [</w:t>
      </w:r>
      <w:r w:rsidR="00393F7D" w:rsidRPr="0062224F">
        <w:rPr>
          <w:rStyle w:val="1-Char"/>
          <w:rtl/>
        </w:rPr>
        <w:t>که حق ما اهل بیت است].</w:t>
      </w:r>
    </w:p>
    <w:p w:rsidR="00710A77" w:rsidRPr="0062224F" w:rsidRDefault="00710A77" w:rsidP="00393F7D">
      <w:pPr>
        <w:ind w:firstLine="284"/>
        <w:jc w:val="both"/>
        <w:rPr>
          <w:rStyle w:val="1-Char"/>
          <w:rtl/>
        </w:rPr>
      </w:pPr>
      <w:r w:rsidRPr="0062224F">
        <w:rPr>
          <w:rStyle w:val="1-Char"/>
          <w:rtl/>
        </w:rPr>
        <w:t>حضرت فرمود</w:t>
      </w:r>
      <w:r w:rsidR="008858A6" w:rsidRPr="0062224F">
        <w:rPr>
          <w:rStyle w:val="1-Char"/>
          <w:rtl/>
        </w:rPr>
        <w:t>:</w:t>
      </w:r>
      <w:r w:rsidRPr="0062224F">
        <w:rPr>
          <w:rStyle w:val="1-Char"/>
          <w:rtl/>
        </w:rPr>
        <w:t xml:space="preserve"> به خدا قسم که اهل او جز از رأی او نتیجه</w:t>
      </w:r>
      <w:r w:rsidR="002D3D2D" w:rsidRPr="0062224F">
        <w:rPr>
          <w:rStyle w:val="1-Char"/>
          <w:rtl/>
        </w:rPr>
        <w:t xml:space="preserve"> نمی‌</w:t>
      </w:r>
      <w:r w:rsidRPr="0062224F">
        <w:rPr>
          <w:rStyle w:val="1-Char"/>
          <w:rtl/>
        </w:rPr>
        <w:t>گیرند. (یعنی، حرف او را</w:t>
      </w:r>
      <w:r w:rsidR="001E5D31" w:rsidRPr="0062224F">
        <w:rPr>
          <w:rStyle w:val="1-Char"/>
          <w:rtl/>
        </w:rPr>
        <w:t xml:space="preserve"> می‌</w:t>
      </w:r>
      <w:r w:rsidRPr="0062224F">
        <w:rPr>
          <w:rStyle w:val="1-Char"/>
          <w:rtl/>
        </w:rPr>
        <w:t>زنند)</w:t>
      </w:r>
      <w:r w:rsidR="00393F7D"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پرسیدم</w:t>
      </w:r>
      <w:r w:rsidR="008858A6" w:rsidRPr="0062224F">
        <w:rPr>
          <w:rStyle w:val="1-Char"/>
          <w:rtl/>
        </w:rPr>
        <w:t>:</w:t>
      </w:r>
      <w:r w:rsidRPr="0062224F">
        <w:rPr>
          <w:rStyle w:val="1-Char"/>
          <w:rtl/>
        </w:rPr>
        <w:t xml:space="preserve"> پس چه چیزی مانع (امیرالمومنین) شد [که آن را باز پس گیرد]</w:t>
      </w:r>
      <w:r w:rsidR="00DE4714" w:rsidRPr="0062224F">
        <w:rPr>
          <w:rStyle w:val="1-Char"/>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حضرت فرمود: او کراهت داشت از</w:t>
      </w:r>
      <w:r w:rsidR="00800FBC">
        <w:rPr>
          <w:rStyle w:val="1-Char"/>
          <w:rtl/>
        </w:rPr>
        <w:t xml:space="preserve"> اینکه </w:t>
      </w:r>
      <w:r w:rsidRPr="0062224F">
        <w:rPr>
          <w:rStyle w:val="1-Char"/>
          <w:rtl/>
        </w:rPr>
        <w:t>مخالفت با ابوبکر و عمر را به او نسبت بدهند.</w:t>
      </w:r>
      <w:r w:rsidRPr="0062224F">
        <w:rPr>
          <w:rStyle w:val="1-Char"/>
        </w:rPr>
        <w:br/>
      </w:r>
      <w:r w:rsidRPr="0062224F">
        <w:rPr>
          <w:rStyle w:val="1-Char"/>
          <w:rtl/>
        </w:rPr>
        <w:t>در این جا ابن ابی الحدید خجالت را کنار گذاشته است و واضح وصریح گفته که ابوبکر وعمر غاصبند.</w:t>
      </w:r>
    </w:p>
    <w:p w:rsidR="00710A77" w:rsidRPr="0062224F" w:rsidRDefault="00710A77" w:rsidP="00710A77">
      <w:pPr>
        <w:ind w:firstLine="284"/>
        <w:jc w:val="both"/>
        <w:rPr>
          <w:rStyle w:val="1-Char"/>
        </w:rPr>
      </w:pPr>
      <w:r w:rsidRPr="0062224F">
        <w:rPr>
          <w:rStyle w:val="1-Char"/>
          <w:rtl/>
        </w:rPr>
        <w:t>بخاری ده</w:t>
      </w:r>
      <w:r w:rsidRPr="0062224F">
        <w:rPr>
          <w:rStyle w:val="1-Char"/>
          <w:rFonts w:hint="cs"/>
          <w:rtl/>
        </w:rPr>
        <w:t>‌</w:t>
      </w:r>
      <w:r w:rsidRPr="0062224F">
        <w:rPr>
          <w:rStyle w:val="1-Char"/>
          <w:rtl/>
        </w:rPr>
        <w:t xml:space="preserve">ها حدیث هم در مدح </w:t>
      </w:r>
      <w:r w:rsidRPr="0062224F">
        <w:rPr>
          <w:rStyle w:val="1-Char"/>
          <w:rFonts w:hint="cs"/>
          <w:rtl/>
        </w:rPr>
        <w:t xml:space="preserve">عمر و ابوبکر </w:t>
      </w:r>
      <w:r w:rsidRPr="0062224F">
        <w:rPr>
          <w:rStyle w:val="1-Char"/>
          <w:rtl/>
        </w:rPr>
        <w:t>دارد، اما ابن ابی الحدید در مدح عمر و ابوبکر چیزی ننوشته است</w:t>
      </w:r>
      <w:r w:rsidR="00600B5B" w:rsidRPr="0062224F">
        <w:rPr>
          <w:rStyle w:val="1-Char"/>
          <w:rtl/>
        </w:rPr>
        <w:t>.</w:t>
      </w:r>
      <w:r w:rsidRPr="0062224F">
        <w:rPr>
          <w:rStyle w:val="1-Char"/>
          <w:rtl/>
        </w:rPr>
        <w:t>..</w:t>
      </w:r>
      <w:r w:rsidR="00375E1F" w:rsidRPr="0062224F">
        <w:rPr>
          <w:rStyle w:val="1-Char"/>
          <w:rFonts w:hint="cs"/>
          <w:rtl/>
        </w:rPr>
        <w:t xml:space="preserve"> .</w:t>
      </w:r>
    </w:p>
    <w:p w:rsidR="00710A77" w:rsidRPr="001E5D31" w:rsidRDefault="00710A77" w:rsidP="002468B3">
      <w:pPr>
        <w:pStyle w:val="3-"/>
        <w:rPr>
          <w:rFonts w:ascii="Times New Roman" w:hAnsi="Times New Roman"/>
          <w:rtl/>
        </w:rPr>
      </w:pPr>
      <w:bookmarkStart w:id="96" w:name="_Toc194375205"/>
      <w:bookmarkStart w:id="97" w:name="_Toc212294991"/>
      <w:bookmarkStart w:id="98" w:name="_Toc433464474"/>
      <w:r w:rsidRPr="001E5D31">
        <w:rPr>
          <w:rFonts w:ascii="Times New Roman" w:hAnsi="Times New Roman"/>
          <w:rtl/>
        </w:rPr>
        <w:t>ادعای 18</w:t>
      </w:r>
      <w:r w:rsidR="00116CC5">
        <w:rPr>
          <w:rFonts w:ascii="Times New Roman" w:hAnsi="Times New Roman"/>
          <w:rtl/>
        </w:rPr>
        <w:t>-</w:t>
      </w:r>
      <w:r w:rsidRPr="001E5D31">
        <w:rPr>
          <w:rFonts w:ascii="Times New Roman" w:hAnsi="Times New Roman"/>
          <w:rtl/>
        </w:rPr>
        <w:t xml:space="preserve"> موفق بن احمد خوارزمی که از علمای بزرگ سنی است، گواهی داده است که خیلی از ادعا</w:t>
      </w:r>
      <w:r w:rsidRPr="001E5D31">
        <w:rPr>
          <w:rFonts w:ascii="Times New Roman" w:hAnsi="Times New Roman" w:hint="cs"/>
          <w:rtl/>
        </w:rPr>
        <w:t>‌</w:t>
      </w:r>
      <w:r w:rsidRPr="001E5D31">
        <w:rPr>
          <w:rFonts w:ascii="Times New Roman" w:hAnsi="Times New Roman"/>
          <w:rtl/>
        </w:rPr>
        <w:t>های شیعه برحق است</w:t>
      </w:r>
      <w:bookmarkEnd w:id="96"/>
      <w:r w:rsidRPr="001E5D31">
        <w:rPr>
          <w:rFonts w:ascii="Times New Roman" w:hAnsi="Times New Roman"/>
          <w:rtl/>
        </w:rPr>
        <w:t>.</w:t>
      </w:r>
      <w:bookmarkEnd w:id="97"/>
      <w:bookmarkEnd w:id="98"/>
      <w:r w:rsidRPr="001E5D31">
        <w:rPr>
          <w:rFonts w:ascii="Times New Roman" w:hAnsi="Times New Roman"/>
          <w:rtl/>
        </w:rPr>
        <w:t xml:space="preserve"> </w:t>
      </w:r>
    </w:p>
    <w:p w:rsidR="00710A77" w:rsidRPr="0062224F" w:rsidRDefault="000D6BFD" w:rsidP="000D6BFD">
      <w:pPr>
        <w:ind w:firstLine="284"/>
        <w:jc w:val="both"/>
        <w:rPr>
          <w:rStyle w:val="1-Char"/>
          <w:rtl/>
        </w:rPr>
      </w:pPr>
      <w:r>
        <w:rPr>
          <w:rStyle w:val="1-Char"/>
          <w:rFonts w:hint="cs"/>
          <w:bCs/>
          <w:szCs w:val="25"/>
          <w:rtl/>
        </w:rPr>
        <w:t>جواب ما:</w:t>
      </w:r>
    </w:p>
    <w:p w:rsidR="00710A77" w:rsidRPr="00090605" w:rsidRDefault="00710A77" w:rsidP="00090605">
      <w:pPr>
        <w:pStyle w:val="1-"/>
        <w:rPr>
          <w:rtl/>
        </w:rPr>
      </w:pPr>
      <w:bookmarkStart w:id="99" w:name="_Toc212294993"/>
      <w:r w:rsidRPr="00090605">
        <w:rPr>
          <w:rtl/>
        </w:rPr>
        <w:t>بیاید او را بشناسیم: این مردک، معتزلی بود و شاگرد زمخشری. برای</w:t>
      </w:r>
      <w:r w:rsidR="00800FBC">
        <w:rPr>
          <w:rtl/>
        </w:rPr>
        <w:t xml:space="preserve"> اینکه </w:t>
      </w:r>
      <w:r w:rsidRPr="00090605">
        <w:rPr>
          <w:rtl/>
        </w:rPr>
        <w:t>او را بشناسید، لازم است که بدانید، استادش کیست؟</w:t>
      </w:r>
      <w:bookmarkEnd w:id="99"/>
      <w:r w:rsidR="00375E1F" w:rsidRPr="00090605">
        <w:rPr>
          <w:rFonts w:hint="cs"/>
          <w:rtl/>
        </w:rPr>
        <w:t>.</w:t>
      </w:r>
    </w:p>
    <w:p w:rsidR="00710A77" w:rsidRPr="0062224F" w:rsidRDefault="00710A77" w:rsidP="00710A77">
      <w:pPr>
        <w:ind w:firstLine="284"/>
        <w:jc w:val="both"/>
        <w:rPr>
          <w:rStyle w:val="1-Char"/>
          <w:rtl/>
        </w:rPr>
      </w:pPr>
      <w:r w:rsidRPr="0062224F">
        <w:rPr>
          <w:rStyle w:val="1-Char"/>
          <w:rtl/>
        </w:rPr>
        <w:t xml:space="preserve">او شاگرد جار الله زمخشری بود. برای شناخت استادش جواب ما را در ادعای </w:t>
      </w:r>
      <w:r w:rsidRPr="0062224F">
        <w:rPr>
          <w:rStyle w:val="1-Char"/>
          <w:rFonts w:hint="cs"/>
          <w:rtl/>
        </w:rPr>
        <w:t>19</w:t>
      </w:r>
      <w:r w:rsidRPr="0062224F">
        <w:rPr>
          <w:rStyle w:val="1-Char"/>
          <w:rtl/>
        </w:rPr>
        <w:t xml:space="preserve"> بخوانید.</w:t>
      </w:r>
    </w:p>
    <w:p w:rsidR="00710A77" w:rsidRPr="0062224F" w:rsidRDefault="00710A77" w:rsidP="00710A77">
      <w:pPr>
        <w:ind w:firstLine="284"/>
        <w:jc w:val="both"/>
        <w:rPr>
          <w:rStyle w:val="1-Char"/>
        </w:rPr>
      </w:pPr>
      <w:r w:rsidRPr="0062224F">
        <w:rPr>
          <w:rStyle w:val="1-Char"/>
          <w:rtl/>
        </w:rPr>
        <w:t>خوارزمی در ظاهر حنفی اما</w:t>
      </w:r>
      <w:r w:rsidR="00686EC4" w:rsidRPr="0062224F">
        <w:rPr>
          <w:rStyle w:val="1-Char"/>
          <w:rtl/>
        </w:rPr>
        <w:t xml:space="preserve"> بی‌</w:t>
      </w:r>
      <w:r w:rsidRPr="0062224F">
        <w:rPr>
          <w:rStyle w:val="1-Char"/>
          <w:rtl/>
        </w:rPr>
        <w:t>گمان شیعۀ باطنی بود؛ زیرا احادیث زیادی از دو دجال رافضی؛ یعنی، ابن شاذان و بلوی نقل کرده است. علاوه بر این، امام ذهبی به عیب دیگر او اشاره</w:t>
      </w:r>
      <w:r w:rsidR="00100CD0">
        <w:rPr>
          <w:rStyle w:val="1-Char"/>
          <w:rtl/>
        </w:rPr>
        <w:t xml:space="preserve"> می‌کند</w:t>
      </w:r>
      <w:r w:rsidRPr="0062224F">
        <w:rPr>
          <w:rStyle w:val="1-Char"/>
          <w:rtl/>
        </w:rPr>
        <w:t xml:space="preserve"> که تالیفاتش از احادیث ساختگی پر است و مثال آورده است که این نادان از ابن شاذان این حدیث جعلی را آورده که</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«هرکس علی را دوست داشته باشد، در بهشت به جای هر</w:t>
      </w:r>
      <w:r w:rsidRPr="0062224F">
        <w:rPr>
          <w:rStyle w:val="1-Char"/>
          <w:rFonts w:hint="cs"/>
          <w:rtl/>
        </w:rPr>
        <w:t>قطره</w:t>
      </w:r>
      <w:r w:rsidRPr="0062224F">
        <w:rPr>
          <w:rStyle w:val="1-Char"/>
          <w:rtl/>
        </w:rPr>
        <w:t xml:space="preserve"> عرقش شهری به او</w:t>
      </w:r>
      <w:r w:rsidR="001E1019">
        <w:rPr>
          <w:rStyle w:val="1-Char"/>
          <w:rtl/>
        </w:rPr>
        <w:t xml:space="preserve"> می‌دهند</w:t>
      </w:r>
      <w:r w:rsidRPr="0062224F">
        <w:rPr>
          <w:rStyle w:val="1-Char"/>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این</w:t>
      </w:r>
      <w:r w:rsidR="006F0A6F">
        <w:rPr>
          <w:rStyle w:val="1-Char"/>
          <w:rFonts w:hint="eastAsia"/>
          <w:rtl/>
        </w:rPr>
        <w:t>‌</w:t>
      </w:r>
      <w:r w:rsidRPr="0062224F">
        <w:rPr>
          <w:rStyle w:val="1-Char"/>
          <w:rFonts w:hint="cs"/>
          <w:rtl/>
        </w:rPr>
        <w:t xml:space="preserve">ها </w:t>
      </w:r>
      <w:r w:rsidRPr="0062224F">
        <w:rPr>
          <w:rStyle w:val="1-Char"/>
          <w:rtl/>
        </w:rPr>
        <w:t>احادیثی</w:t>
      </w:r>
      <w:r w:rsidRPr="0062224F">
        <w:rPr>
          <w:rStyle w:val="1-Char"/>
          <w:rFonts w:hint="cs"/>
          <w:rtl/>
        </w:rPr>
        <w:t>ست</w:t>
      </w:r>
      <w:r w:rsidRPr="0062224F">
        <w:rPr>
          <w:rStyle w:val="1-Char"/>
          <w:rtl/>
        </w:rPr>
        <w:t xml:space="preserve"> که با اسناد ساختگی از طریق مالک از نافع به ابن عمر وصل شده است،</w:t>
      </w:r>
      <w:r w:rsidRPr="0062224F">
        <w:rPr>
          <w:rStyle w:val="1-Char"/>
          <w:rFonts w:hint="cs"/>
          <w:rtl/>
        </w:rPr>
        <w:t xml:space="preserve"> و </w:t>
      </w:r>
      <w:r w:rsidR="00375E1F" w:rsidRPr="0062224F">
        <w:rPr>
          <w:rStyle w:val="1-Char"/>
          <w:rtl/>
        </w:rPr>
        <w:t>ارزشی ندارد.</w:t>
      </w:r>
    </w:p>
    <w:p w:rsidR="00710A77" w:rsidRPr="0062224F" w:rsidRDefault="00710A77" w:rsidP="00375E1F">
      <w:pPr>
        <w:ind w:firstLine="284"/>
        <w:jc w:val="both"/>
        <w:rPr>
          <w:rStyle w:val="1-Char"/>
          <w:rtl/>
        </w:rPr>
      </w:pPr>
      <w:r w:rsidRPr="0062224F">
        <w:rPr>
          <w:rStyle w:val="1-Char"/>
          <w:rtl/>
        </w:rPr>
        <w:t>و</w:t>
      </w:r>
      <w:r w:rsidR="00375E1F" w:rsidRPr="0062224F">
        <w:rPr>
          <w:rStyle w:val="1-Char"/>
          <w:rFonts w:hint="cs"/>
          <w:rtl/>
        </w:rPr>
        <w:t xml:space="preserve"> </w:t>
      </w:r>
      <w:r w:rsidRPr="0062224F">
        <w:rPr>
          <w:rStyle w:val="1-Char"/>
          <w:rtl/>
        </w:rPr>
        <w:t>این حدیث را هم خودش روایت کرده است که «ای علی اگر بنده‌ای هزار سال، الله را عبادت کند و به اندازۀ کوه احد طلا انفاق کند</w:t>
      </w:r>
      <w:r w:rsidR="00FA223B" w:rsidRPr="0062224F">
        <w:rPr>
          <w:rStyle w:val="1-Char"/>
          <w:rtl/>
        </w:rPr>
        <w:t>،</w:t>
      </w:r>
      <w:r w:rsidRPr="0062224F">
        <w:rPr>
          <w:rStyle w:val="1-Char"/>
          <w:rtl/>
        </w:rPr>
        <w:t xml:space="preserve"> 1000 بار پیاده حج کند و بین صفا و مروه مظلوم کشته شود، اما تو را دوست ومولی نداند؛ بوی بهشت را</w:t>
      </w:r>
      <w:r w:rsidR="002D3D2D" w:rsidRPr="0062224F">
        <w:rPr>
          <w:rStyle w:val="1-Char"/>
          <w:rtl/>
        </w:rPr>
        <w:t xml:space="preserve"> نمی‌</w:t>
      </w:r>
      <w:r w:rsidRPr="0062224F">
        <w:rPr>
          <w:rStyle w:val="1-Char"/>
          <w:rtl/>
        </w:rPr>
        <w:t>شنود و داخلش</w:t>
      </w:r>
      <w:r w:rsidR="002D3D2D" w:rsidRPr="0062224F">
        <w:rPr>
          <w:rStyle w:val="1-Char"/>
          <w:rtl/>
        </w:rPr>
        <w:t xml:space="preserve"> نمی‌</w:t>
      </w:r>
      <w:r w:rsidRPr="0062224F">
        <w:rPr>
          <w:rStyle w:val="1-Char"/>
          <w:rtl/>
        </w:rPr>
        <w:t>شود»</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حال مذهب خوارزمی چیست</w:t>
      </w:r>
      <w:r w:rsidR="00DE4714" w:rsidRPr="0062224F">
        <w:rPr>
          <w:rStyle w:val="1-Char"/>
          <w:rtl/>
        </w:rPr>
        <w:t>؟</w:t>
      </w:r>
      <w:r w:rsidRPr="0062224F">
        <w:rPr>
          <w:rStyle w:val="1-Char"/>
          <w:rtl/>
        </w:rPr>
        <w:t xml:space="preserve"> سنی است یا شیعه؟ شما بگویید!</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نویسندۀ کتاب</w:t>
      </w:r>
      <w:r w:rsidR="002D3D2D" w:rsidRPr="0062224F">
        <w:rPr>
          <w:rStyle w:val="1-Char"/>
          <w:rtl/>
        </w:rPr>
        <w:t xml:space="preserve"> شب‌های </w:t>
      </w:r>
      <w:r w:rsidRPr="0062224F">
        <w:rPr>
          <w:rStyle w:val="1-Char"/>
          <w:rtl/>
        </w:rPr>
        <w:t>پیشاور او را سنی</w:t>
      </w:r>
      <w:r w:rsidR="001E5D31" w:rsidRPr="0062224F">
        <w:rPr>
          <w:rStyle w:val="1-Char"/>
          <w:rtl/>
        </w:rPr>
        <w:t xml:space="preserve"> می‌</w:t>
      </w:r>
      <w:r w:rsidRPr="0062224F">
        <w:rPr>
          <w:rStyle w:val="1-Char"/>
          <w:rtl/>
        </w:rPr>
        <w:t>داند. درست مثل روباه که دم خود را شاهد</w:t>
      </w:r>
      <w:r w:rsidR="001E5D31" w:rsidRPr="0062224F">
        <w:rPr>
          <w:rStyle w:val="1-Char"/>
          <w:rtl/>
        </w:rPr>
        <w:t xml:space="preserve"> می‌</w:t>
      </w:r>
      <w:r w:rsidR="00375E1F" w:rsidRPr="0062224F">
        <w:rPr>
          <w:rStyle w:val="1-Char"/>
          <w:rtl/>
        </w:rPr>
        <w:t>گیرد.</w:t>
      </w:r>
    </w:p>
    <w:p w:rsidR="00710A77" w:rsidRPr="0062224F" w:rsidRDefault="00710A77" w:rsidP="00710A77">
      <w:pPr>
        <w:ind w:firstLine="284"/>
        <w:jc w:val="both"/>
        <w:rPr>
          <w:rStyle w:val="1-Char"/>
        </w:rPr>
      </w:pPr>
      <w:r w:rsidRPr="0062224F">
        <w:rPr>
          <w:rStyle w:val="1-Char"/>
          <w:rtl/>
        </w:rPr>
        <w:t>این آدم با کی مناظره</w:t>
      </w:r>
      <w:r w:rsidR="001E5D31" w:rsidRPr="0062224F">
        <w:rPr>
          <w:rStyle w:val="1-Char"/>
          <w:rtl/>
        </w:rPr>
        <w:t xml:space="preserve"> می‌</w:t>
      </w:r>
      <w:r w:rsidRPr="0062224F">
        <w:rPr>
          <w:rStyle w:val="1-Char"/>
          <w:rtl/>
        </w:rPr>
        <w:t>کرد</w:t>
      </w:r>
      <w:r w:rsidR="00DE4714" w:rsidRPr="0062224F">
        <w:rPr>
          <w:rStyle w:val="1-Char"/>
          <w:rtl/>
        </w:rPr>
        <w:t>؟</w:t>
      </w:r>
      <w:r w:rsidRPr="0062224F">
        <w:rPr>
          <w:rStyle w:val="1-Char"/>
          <w:rtl/>
        </w:rPr>
        <w:t xml:space="preserve"> آیا برای دروغگویی حدی نیست؟</w:t>
      </w:r>
      <w:r w:rsidR="00375E1F" w:rsidRPr="0062224F">
        <w:rPr>
          <w:rStyle w:val="1-Char"/>
          <w:rFonts w:hint="cs"/>
          <w:rtl/>
        </w:rPr>
        <w:t>.</w:t>
      </w:r>
    </w:p>
    <w:p w:rsidR="00710A77" w:rsidRPr="001E5D31" w:rsidRDefault="00710A77" w:rsidP="002468B3">
      <w:pPr>
        <w:pStyle w:val="3-"/>
        <w:rPr>
          <w:rFonts w:ascii="Times New Roman" w:hAnsi="Times New Roman"/>
          <w:rtl/>
        </w:rPr>
      </w:pPr>
      <w:bookmarkStart w:id="100" w:name="_Toc194375206"/>
      <w:bookmarkStart w:id="101" w:name="_Toc212294994"/>
      <w:bookmarkStart w:id="102" w:name="_Toc433464475"/>
      <w:r w:rsidRPr="001E5D31">
        <w:rPr>
          <w:rFonts w:ascii="Times New Roman" w:hAnsi="Times New Roman"/>
          <w:rtl/>
        </w:rPr>
        <w:t>ادعای 19</w:t>
      </w:r>
      <w:r w:rsidR="00116CC5">
        <w:rPr>
          <w:rFonts w:ascii="Times New Roman" w:hAnsi="Times New Roman"/>
          <w:rtl/>
        </w:rPr>
        <w:t>-</w:t>
      </w:r>
      <w:r w:rsidRPr="001E5D31">
        <w:rPr>
          <w:rFonts w:ascii="Times New Roman" w:hAnsi="Times New Roman"/>
          <w:rtl/>
        </w:rPr>
        <w:t xml:space="preserve"> جار الله زمخشری سنی است</w:t>
      </w:r>
      <w:bookmarkEnd w:id="100"/>
      <w:r w:rsidRPr="001E5D31">
        <w:rPr>
          <w:rFonts w:ascii="Times New Roman" w:hAnsi="Times New Roman"/>
          <w:rtl/>
        </w:rPr>
        <w:t>.</w:t>
      </w:r>
      <w:bookmarkEnd w:id="101"/>
      <w:bookmarkEnd w:id="102"/>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نویسندۀ کتاب</w:t>
      </w:r>
      <w:r w:rsidR="002D3D2D" w:rsidRPr="0062224F">
        <w:rPr>
          <w:rStyle w:val="1-Char"/>
          <w:rtl/>
        </w:rPr>
        <w:t xml:space="preserve"> شب‌های </w:t>
      </w:r>
      <w:r w:rsidRPr="0062224F">
        <w:rPr>
          <w:rStyle w:val="1-Char"/>
          <w:rtl/>
        </w:rPr>
        <w:t>پیشاور</w:t>
      </w:r>
      <w:r w:rsidRPr="0062224F">
        <w:rPr>
          <w:rStyle w:val="1-Char"/>
          <w:rFonts w:hint="cs"/>
          <w:rtl/>
        </w:rPr>
        <w:t xml:space="preserve"> (در صفحه 523)</w:t>
      </w:r>
      <w:r w:rsidRPr="0062224F">
        <w:rPr>
          <w:rStyle w:val="1-Char"/>
          <w:rtl/>
        </w:rPr>
        <w:t xml:space="preserve"> این شعر را سروده جار الله زمخشری؛ یعنی، استاد خوارزمی</w:t>
      </w:r>
      <w:r w:rsidR="001E5D31" w:rsidRPr="0062224F">
        <w:rPr>
          <w:rStyle w:val="1-Char"/>
          <w:rtl/>
        </w:rPr>
        <w:t xml:space="preserve"> می‌</w:t>
      </w:r>
      <w:r w:rsidRPr="0062224F">
        <w:rPr>
          <w:rStyle w:val="1-Char"/>
          <w:rtl/>
        </w:rPr>
        <w:t>داند که اصل شعر به عربی است</w:t>
      </w:r>
      <w:r w:rsidRPr="0062224F">
        <w:rPr>
          <w:rStyle w:val="1-Char"/>
          <w:rFonts w:hint="cs"/>
          <w:rtl/>
        </w:rPr>
        <w:t xml:space="preserve"> و ترجمه را مینویسم</w:t>
      </w:r>
      <w:r w:rsidR="008858A6"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از من سوال نمایید از مذهبم</w:t>
      </w:r>
      <w:r w:rsidR="00FA223B" w:rsidRPr="0062224F">
        <w:rPr>
          <w:rStyle w:val="1-Char"/>
          <w:rtl/>
        </w:rPr>
        <w:t>،</w:t>
      </w:r>
      <w:r w:rsidRPr="0062224F">
        <w:rPr>
          <w:rStyle w:val="1-Char"/>
          <w:rtl/>
        </w:rPr>
        <w:t xml:space="preserve"> فاش</w:t>
      </w:r>
      <w:r w:rsidR="002D3D2D" w:rsidRPr="0062224F">
        <w:rPr>
          <w:rStyle w:val="1-Char"/>
          <w:rtl/>
        </w:rPr>
        <w:t xml:space="preserve"> نمی‌</w:t>
      </w:r>
      <w:r w:rsidRPr="0062224F">
        <w:rPr>
          <w:rStyle w:val="1-Char"/>
          <w:rtl/>
        </w:rPr>
        <w:t>کنم چون</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بگویم، حنفی هستم.</w:t>
      </w:r>
      <w:r w:rsidR="006B6811">
        <w:rPr>
          <w:rStyle w:val="1-Char"/>
          <w:rtl/>
        </w:rPr>
        <w:t xml:space="preserve"> می‌گویند</w:t>
      </w:r>
      <w:r w:rsidRPr="0062224F">
        <w:rPr>
          <w:rStyle w:val="1-Char"/>
          <w:rtl/>
        </w:rPr>
        <w:t>: شراب را حلال</w:t>
      </w:r>
      <w:r w:rsidR="001E5D31" w:rsidRPr="0062224F">
        <w:rPr>
          <w:rStyle w:val="1-Char"/>
          <w:rtl/>
        </w:rPr>
        <w:t xml:space="preserve"> می‌</w:t>
      </w:r>
      <w:r w:rsidR="00375E1F" w:rsidRPr="0062224F">
        <w:rPr>
          <w:rStyle w:val="1-Char"/>
          <w:rtl/>
        </w:rPr>
        <w:t>دانی</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بگویم، مالکی هستم.</w:t>
      </w:r>
      <w:r w:rsidR="006B6811">
        <w:rPr>
          <w:rStyle w:val="1-Char"/>
          <w:rtl/>
        </w:rPr>
        <w:t xml:space="preserve"> می‌گویند</w:t>
      </w:r>
      <w:r w:rsidRPr="0062224F">
        <w:rPr>
          <w:rStyle w:val="1-Char"/>
          <w:rtl/>
        </w:rPr>
        <w:t>: گوشت سگ را مباح</w:t>
      </w:r>
      <w:r w:rsidR="001E5D31" w:rsidRPr="0062224F">
        <w:rPr>
          <w:rStyle w:val="1-Char"/>
          <w:rtl/>
        </w:rPr>
        <w:t xml:space="preserve"> می‌</w:t>
      </w:r>
      <w:r w:rsidRPr="0062224F">
        <w:rPr>
          <w:rStyle w:val="1-Char"/>
          <w:rtl/>
        </w:rPr>
        <w:t>دانی</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بگویم، شافعی هستم.</w:t>
      </w:r>
      <w:r w:rsidR="006B6811">
        <w:rPr>
          <w:rStyle w:val="1-Char"/>
          <w:rtl/>
        </w:rPr>
        <w:t xml:space="preserve"> می‌گویند</w:t>
      </w:r>
      <w:r w:rsidRPr="0062224F">
        <w:rPr>
          <w:rStyle w:val="1-Char"/>
          <w:rtl/>
        </w:rPr>
        <w:t>: نکاح دختر خود را حلال</w:t>
      </w:r>
      <w:r w:rsidR="001E5D31" w:rsidRPr="0062224F">
        <w:rPr>
          <w:rStyle w:val="1-Char"/>
          <w:rtl/>
        </w:rPr>
        <w:t xml:space="preserve"> می‌</w:t>
      </w:r>
      <w:r w:rsidRPr="0062224F">
        <w:rPr>
          <w:rStyle w:val="1-Char"/>
          <w:rtl/>
        </w:rPr>
        <w:t xml:space="preserve">دانی. </w:t>
      </w:r>
    </w:p>
    <w:p w:rsidR="00710A77" w:rsidRPr="0062224F" w:rsidRDefault="00710A77" w:rsidP="00710A77">
      <w:pPr>
        <w:ind w:firstLine="284"/>
        <w:jc w:val="both"/>
        <w:rPr>
          <w:rStyle w:val="1-Char"/>
          <w:rtl/>
        </w:rPr>
      </w:pPr>
      <w:r w:rsidRPr="0062224F">
        <w:rPr>
          <w:rStyle w:val="1-Char"/>
          <w:rtl/>
        </w:rPr>
        <w:t>اگر بگویم، حنبلی هستم.</w:t>
      </w:r>
      <w:r w:rsidR="006B6811">
        <w:rPr>
          <w:rStyle w:val="1-Char"/>
          <w:rtl/>
        </w:rPr>
        <w:t xml:space="preserve"> می‌گویند</w:t>
      </w:r>
      <w:r w:rsidRPr="0062224F">
        <w:rPr>
          <w:rStyle w:val="1-Char"/>
          <w:rtl/>
        </w:rPr>
        <w:t>: حلولی مذهبی و الله را جسم</w:t>
      </w:r>
      <w:r w:rsidR="001E5D31" w:rsidRPr="0062224F">
        <w:rPr>
          <w:rStyle w:val="1-Char"/>
          <w:rtl/>
        </w:rPr>
        <w:t xml:space="preserve"> می‌</w:t>
      </w:r>
      <w:r w:rsidRPr="0062224F">
        <w:rPr>
          <w:rStyle w:val="1-Char"/>
          <w:rtl/>
        </w:rPr>
        <w:t>دانی.</w:t>
      </w:r>
    </w:p>
    <w:p w:rsidR="00710A77" w:rsidRPr="0062224F" w:rsidRDefault="00710A77" w:rsidP="00040CE9">
      <w:pPr>
        <w:ind w:firstLine="284"/>
        <w:jc w:val="both"/>
        <w:rPr>
          <w:rStyle w:val="1-Char"/>
          <w:rtl/>
        </w:rPr>
      </w:pPr>
      <w:r w:rsidRPr="0062224F">
        <w:rPr>
          <w:rStyle w:val="1-Char"/>
          <w:rtl/>
        </w:rPr>
        <w:t>اگر بگویم، اهل حدیث هستم.</w:t>
      </w:r>
      <w:r w:rsidR="006B6811">
        <w:rPr>
          <w:rStyle w:val="1-Char"/>
          <w:rtl/>
        </w:rPr>
        <w:t xml:space="preserve"> می‌گویند</w:t>
      </w:r>
      <w:r w:rsidRPr="0062224F">
        <w:rPr>
          <w:rStyle w:val="1-Char"/>
          <w:rtl/>
        </w:rPr>
        <w:t>: گوساله است و</w:t>
      </w:r>
      <w:r w:rsidR="00040CE9">
        <w:rPr>
          <w:rStyle w:val="1-Char"/>
          <w:rFonts w:hint="cs"/>
          <w:rtl/>
        </w:rPr>
        <w:t xml:space="preserve"> </w:t>
      </w:r>
      <w:r w:rsidRPr="0062224F">
        <w:rPr>
          <w:rStyle w:val="1-Char"/>
          <w:rtl/>
        </w:rPr>
        <w:t>نمی</w:t>
      </w:r>
      <w:r w:rsidR="00040CE9">
        <w:rPr>
          <w:rStyle w:val="1-Char"/>
          <w:rFonts w:hint="cs"/>
          <w:rtl/>
        </w:rPr>
        <w:t>‌</w:t>
      </w:r>
      <w:r w:rsidRPr="0062224F">
        <w:rPr>
          <w:rStyle w:val="1-Char"/>
          <w:rtl/>
        </w:rPr>
        <w:t>فهمد.</w:t>
      </w:r>
    </w:p>
    <w:p w:rsidR="00710A77" w:rsidRPr="0062224F" w:rsidRDefault="00710A77" w:rsidP="00375E1F">
      <w:pPr>
        <w:ind w:firstLine="284"/>
        <w:jc w:val="both"/>
        <w:rPr>
          <w:rStyle w:val="1-Char"/>
          <w:rtl/>
        </w:rPr>
      </w:pPr>
      <w:r w:rsidRPr="0062224F">
        <w:rPr>
          <w:rStyle w:val="1-Char"/>
          <w:rtl/>
        </w:rPr>
        <w:t>منظورش این است که هر مذهب از مذاهب اهل سنت پر از عیب است و هرکس</w:t>
      </w:r>
      <w:r w:rsidR="001E5D31" w:rsidRPr="0062224F">
        <w:rPr>
          <w:rStyle w:val="1-Char"/>
          <w:rtl/>
        </w:rPr>
        <w:t xml:space="preserve"> می‌</w:t>
      </w:r>
      <w:r w:rsidRPr="0062224F">
        <w:rPr>
          <w:rStyle w:val="1-Char"/>
          <w:rtl/>
        </w:rPr>
        <w:t>داند که</w:t>
      </w:r>
      <w:r w:rsidR="00AF2F4A">
        <w:rPr>
          <w:rStyle w:val="1-Char"/>
          <w:rtl/>
        </w:rPr>
        <w:t xml:space="preserve"> این‌ها </w:t>
      </w:r>
      <w:r w:rsidRPr="0062224F">
        <w:rPr>
          <w:rStyle w:val="1-Char"/>
          <w:rtl/>
        </w:rPr>
        <w:t>تهمت است وحنفی شراب را حلال</w:t>
      </w:r>
      <w:r w:rsidR="00FA03B3">
        <w:rPr>
          <w:rStyle w:val="1-Char"/>
          <w:rtl/>
        </w:rPr>
        <w:t xml:space="preserve"> نمی‌دا</w:t>
      </w:r>
      <w:r w:rsidRPr="0062224F">
        <w:rPr>
          <w:rStyle w:val="1-Char"/>
          <w:rtl/>
        </w:rPr>
        <w:t>ند و مالکی سگ را مباح</w:t>
      </w:r>
      <w:r w:rsidR="00FA03B3">
        <w:rPr>
          <w:rStyle w:val="1-Char"/>
          <w:rtl/>
        </w:rPr>
        <w:t xml:space="preserve"> نمی‌دا</w:t>
      </w:r>
      <w:r w:rsidRPr="0062224F">
        <w:rPr>
          <w:rStyle w:val="1-Char"/>
          <w:rtl/>
        </w:rPr>
        <w:t>ند و کدام سنی با دختر خود نکاح کرده است؟!</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اما او در شیعه عیبی ندیده که ذکر نکرده است و این دلیلی است بر شیعه بودنش وشاگردش هم از او بهتر نبود.</w:t>
      </w:r>
    </w:p>
    <w:p w:rsidR="00710A77" w:rsidRPr="001E5D31" w:rsidRDefault="00710A77" w:rsidP="00710A77">
      <w:pPr>
        <w:jc w:val="both"/>
        <w:rPr>
          <w:rStyle w:val="3-Char"/>
          <w:rFonts w:ascii="Times New Roman" w:hAnsi="Times New Roman"/>
          <w:rtl/>
        </w:rPr>
      </w:pPr>
      <w:bookmarkStart w:id="103" w:name="_Toc433464476"/>
      <w:bookmarkStart w:id="104" w:name="_Toc194375207"/>
      <w:bookmarkStart w:id="105" w:name="_Toc212294995"/>
      <w:r w:rsidRPr="001E5D31">
        <w:rPr>
          <w:rStyle w:val="3-Char"/>
          <w:rFonts w:ascii="Times New Roman" w:hAnsi="Times New Roman" w:hint="cs"/>
          <w:rtl/>
        </w:rPr>
        <w:t>ادعای 20</w:t>
      </w:r>
      <w:r w:rsidR="00116CC5">
        <w:rPr>
          <w:rStyle w:val="3-Char"/>
          <w:rFonts w:ascii="Times New Roman" w:hAnsi="Times New Roman" w:hint="cs"/>
          <w:rtl/>
        </w:rPr>
        <w:t>-</w:t>
      </w:r>
      <w:r w:rsidRPr="001E5D31">
        <w:rPr>
          <w:rStyle w:val="3-Char"/>
          <w:rFonts w:ascii="Times New Roman" w:hAnsi="Times New Roman" w:hint="cs"/>
          <w:rtl/>
        </w:rPr>
        <w:t xml:space="preserve"> </w:t>
      </w:r>
      <w:r w:rsidRPr="001E5D31">
        <w:rPr>
          <w:rStyle w:val="3-Char"/>
          <w:rFonts w:ascii="Times New Roman" w:hAnsi="Times New Roman"/>
          <w:rtl/>
        </w:rPr>
        <w:t>ابن المغازلی شافعی که از علمای بزرگ سنی است گواهی داده است</w:t>
      </w:r>
      <w:bookmarkEnd w:id="103"/>
      <w:r w:rsidRPr="0062224F">
        <w:rPr>
          <w:rStyle w:val="1-Char"/>
          <w:rtl/>
        </w:rPr>
        <w:t xml:space="preserve"> </w:t>
      </w:r>
      <w:r w:rsidRPr="001E5D31">
        <w:rPr>
          <w:rStyle w:val="3-Char"/>
          <w:rFonts w:ascii="Times New Roman" w:hAnsi="Times New Roman"/>
          <w:rtl/>
        </w:rPr>
        <w:t>که خیلی از ادعا</w:t>
      </w:r>
      <w:r w:rsidRPr="001E5D31">
        <w:rPr>
          <w:rStyle w:val="3-Char"/>
          <w:rFonts w:ascii="Times New Roman" w:hAnsi="Times New Roman" w:hint="cs"/>
          <w:rtl/>
        </w:rPr>
        <w:t>‌</w:t>
      </w:r>
      <w:r w:rsidRPr="001E5D31">
        <w:rPr>
          <w:rStyle w:val="3-Char"/>
          <w:rFonts w:ascii="Times New Roman" w:hAnsi="Times New Roman"/>
          <w:rtl/>
        </w:rPr>
        <w:t>های شیعه برحق است</w:t>
      </w:r>
      <w:bookmarkEnd w:id="104"/>
      <w:r w:rsidRPr="001E5D31">
        <w:rPr>
          <w:rStyle w:val="3-Char"/>
          <w:rFonts w:ascii="Times New Roman" w:hAnsi="Times New Roman"/>
          <w:rtl/>
        </w:rPr>
        <w:t>.</w:t>
      </w:r>
      <w:bookmarkEnd w:id="105"/>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اسم</w:t>
      </w:r>
      <w:r w:rsidRPr="0062224F">
        <w:rPr>
          <w:rStyle w:val="1-Char"/>
          <w:rFonts w:hint="cs"/>
          <w:rtl/>
        </w:rPr>
        <w:t xml:space="preserve"> ابن مغازلی شافعی </w:t>
      </w:r>
      <w:r w:rsidRPr="0062224F">
        <w:rPr>
          <w:rStyle w:val="1-Char"/>
          <w:rtl/>
        </w:rPr>
        <w:t>را نیز، در کتاب</w:t>
      </w:r>
      <w:r w:rsidR="002D3D2D" w:rsidRPr="0062224F">
        <w:rPr>
          <w:rStyle w:val="1-Char"/>
          <w:rtl/>
        </w:rPr>
        <w:t xml:space="preserve"> شب‌های </w:t>
      </w:r>
      <w:r w:rsidRPr="0062224F">
        <w:rPr>
          <w:rStyle w:val="1-Char"/>
          <w:rtl/>
        </w:rPr>
        <w:t>پیشاور زیاد</w:t>
      </w:r>
      <w:r w:rsidR="00C94C10">
        <w:rPr>
          <w:rStyle w:val="1-Char"/>
          <w:rtl/>
        </w:rPr>
        <w:t xml:space="preserve"> می‌بینی</w:t>
      </w:r>
      <w:r w:rsidRPr="0062224F">
        <w:rPr>
          <w:rStyle w:val="1-Char"/>
          <w:rtl/>
        </w:rPr>
        <w:t>د. او کیست؟</w:t>
      </w:r>
      <w:r w:rsidR="00375E1F" w:rsidRPr="0062224F">
        <w:rPr>
          <w:rStyle w:val="1-Char"/>
          <w:rFonts w:hint="cs"/>
          <w:rtl/>
        </w:rPr>
        <w:t>.</w:t>
      </w:r>
    </w:p>
    <w:p w:rsidR="00710A77" w:rsidRDefault="00710A77" w:rsidP="00710A77">
      <w:pPr>
        <w:ind w:firstLine="284"/>
        <w:jc w:val="both"/>
        <w:rPr>
          <w:rStyle w:val="1-Char"/>
          <w:rtl/>
        </w:rPr>
      </w:pPr>
      <w:r w:rsidRPr="0062224F">
        <w:rPr>
          <w:rStyle w:val="1-Char"/>
          <w:rtl/>
        </w:rPr>
        <w:t xml:space="preserve">او همان است که کتاب «مناقب» را در ذکر </w:t>
      </w:r>
      <w:r w:rsidRPr="0062224F">
        <w:rPr>
          <w:rStyle w:val="1-Char"/>
          <w:rFonts w:hint="cs"/>
          <w:rtl/>
        </w:rPr>
        <w:t xml:space="preserve">فضایل </w:t>
      </w:r>
      <w:r w:rsidRPr="0062224F">
        <w:rPr>
          <w:rStyle w:val="1-Char"/>
          <w:rtl/>
        </w:rPr>
        <w:t>علی بن ابی طالب نوشت. او معتقد بود که علی قبل از خلقت</w:t>
      </w:r>
      <w:r w:rsidR="00A661B3">
        <w:rPr>
          <w:rStyle w:val="1-Char"/>
          <w:rtl/>
        </w:rPr>
        <w:t xml:space="preserve"> آسمان‌ها</w:t>
      </w:r>
      <w:r w:rsidRPr="0062224F">
        <w:rPr>
          <w:rStyle w:val="1-Char"/>
          <w:rtl/>
        </w:rPr>
        <w:t xml:space="preserve"> و زمین به صورت نوری خلق شده بود. او نیز، مانند شیعیان آیات را تاویل</w:t>
      </w:r>
      <w:r w:rsidR="001E5D31" w:rsidRPr="0062224F">
        <w:rPr>
          <w:rStyle w:val="1-Char"/>
          <w:rtl/>
        </w:rPr>
        <w:t xml:space="preserve"> می‌</w:t>
      </w:r>
      <w:r w:rsidRPr="0062224F">
        <w:rPr>
          <w:rStyle w:val="1-Char"/>
          <w:rtl/>
        </w:rPr>
        <w:t>کرد؛ مثلاً آیه</w:t>
      </w:r>
      <w:r w:rsidRPr="0062224F">
        <w:rPr>
          <w:rStyle w:val="1-Char"/>
          <w:rFonts w:hint="cs"/>
          <w:rtl/>
        </w:rPr>
        <w:t xml:space="preserve"> نور </w:t>
      </w:r>
      <w:r w:rsidRPr="0062224F">
        <w:rPr>
          <w:rStyle w:val="1-Char"/>
          <w:rtl/>
        </w:rPr>
        <w:t>را این طور تفسیر کرده است</w:t>
      </w:r>
      <w:r w:rsidR="008858A6" w:rsidRPr="0062224F">
        <w:rPr>
          <w:rStyle w:val="1-Char"/>
          <w:rtl/>
        </w:rPr>
        <w:t>:</w:t>
      </w:r>
    </w:p>
    <w:p w:rsidR="00081BA6" w:rsidRPr="00596FEF" w:rsidRDefault="00081BA6" w:rsidP="00081BA6">
      <w:pPr>
        <w:ind w:firstLine="284"/>
        <w:jc w:val="both"/>
        <w:rPr>
          <w:rStyle w:val="7-Char"/>
          <w:rtl/>
        </w:rPr>
      </w:pPr>
      <w:r>
        <w:rPr>
          <w:rStyle w:val="1-Char"/>
          <w:rFonts w:cs="Traditional Arabic"/>
          <w:color w:val="000000"/>
          <w:shd w:val="clear" w:color="auto" w:fill="FFFFFF"/>
          <w:rtl/>
          <w:lang w:bidi="fa-IR"/>
        </w:rPr>
        <w:t>﴿</w:t>
      </w:r>
      <w:r w:rsidRPr="00321A84">
        <w:rPr>
          <w:rStyle w:val="8-Char"/>
          <w:rtl/>
        </w:rPr>
        <w:t>۞</w:t>
      </w:r>
      <w:r w:rsidRPr="00321A84">
        <w:rPr>
          <w:rStyle w:val="8-Char"/>
          <w:rFonts w:hint="cs"/>
          <w:rtl/>
        </w:rPr>
        <w:t>ٱ</w:t>
      </w:r>
      <w:r w:rsidRPr="00321A84">
        <w:rPr>
          <w:rStyle w:val="8-Char"/>
          <w:rFonts w:hint="eastAsia"/>
          <w:rtl/>
        </w:rPr>
        <w:t>للَّهُ</w:t>
      </w:r>
      <w:r w:rsidRPr="00321A84">
        <w:rPr>
          <w:rStyle w:val="8-Char"/>
          <w:rtl/>
        </w:rPr>
        <w:t xml:space="preserve"> نُورُ </w:t>
      </w:r>
      <w:r w:rsidRPr="00321A84">
        <w:rPr>
          <w:rStyle w:val="8-Char"/>
          <w:rFonts w:hint="cs"/>
          <w:rtl/>
        </w:rPr>
        <w:t>ٱ</w:t>
      </w:r>
      <w:r w:rsidRPr="00321A84">
        <w:rPr>
          <w:rStyle w:val="8-Char"/>
          <w:rFonts w:hint="eastAsia"/>
          <w:rtl/>
        </w:rPr>
        <w:t>لسَّمَٰوَٰتِ</w:t>
      </w:r>
      <w:r w:rsidRPr="00321A84">
        <w:rPr>
          <w:rStyle w:val="8-Char"/>
          <w:rtl/>
        </w:rPr>
        <w:t xml:space="preserve"> وَ</w:t>
      </w:r>
      <w:r w:rsidRPr="00321A84">
        <w:rPr>
          <w:rStyle w:val="8-Char"/>
          <w:rFonts w:hint="cs"/>
          <w:rtl/>
        </w:rPr>
        <w:t>ٱ</w:t>
      </w:r>
      <w:r w:rsidRPr="00321A84">
        <w:rPr>
          <w:rStyle w:val="8-Char"/>
          <w:rFonts w:hint="eastAsia"/>
          <w:rtl/>
        </w:rPr>
        <w:t>لۡأَرۡضِۚ</w:t>
      </w:r>
      <w:r w:rsidRPr="00321A84">
        <w:rPr>
          <w:rStyle w:val="8-Char"/>
          <w:rtl/>
        </w:rPr>
        <w:t xml:space="preserve"> مَثَلُ نُورِهِ</w:t>
      </w:r>
      <w:r w:rsidRPr="00321A84">
        <w:rPr>
          <w:rStyle w:val="8-Char"/>
          <w:rFonts w:hint="cs"/>
          <w:rtl/>
        </w:rPr>
        <w:t>ۦ</w:t>
      </w:r>
      <w:r w:rsidRPr="00321A84">
        <w:rPr>
          <w:rStyle w:val="8-Char"/>
          <w:rtl/>
        </w:rPr>
        <w:t xml:space="preserve"> كَمِشۡكَوٰةٖ فِيهَا مِصۡبَاحٌۖ </w:t>
      </w:r>
      <w:r w:rsidRPr="00321A84">
        <w:rPr>
          <w:rStyle w:val="8-Char"/>
          <w:rFonts w:hint="cs"/>
          <w:rtl/>
        </w:rPr>
        <w:t>ٱ</w:t>
      </w:r>
      <w:r w:rsidRPr="00321A84">
        <w:rPr>
          <w:rStyle w:val="8-Char"/>
          <w:rFonts w:hint="eastAsia"/>
          <w:rtl/>
        </w:rPr>
        <w:t>لۡمِصۡبَاحُ</w:t>
      </w:r>
      <w:r w:rsidRPr="00321A84">
        <w:rPr>
          <w:rStyle w:val="8-Char"/>
          <w:rtl/>
        </w:rPr>
        <w:t xml:space="preserve"> فِي زُجَاجَةٍۖ </w:t>
      </w:r>
      <w:r w:rsidRPr="00321A84">
        <w:rPr>
          <w:rStyle w:val="8-Char"/>
          <w:rFonts w:hint="cs"/>
          <w:rtl/>
        </w:rPr>
        <w:t>ٱ</w:t>
      </w:r>
      <w:r w:rsidRPr="00321A84">
        <w:rPr>
          <w:rStyle w:val="8-Char"/>
          <w:rFonts w:hint="eastAsia"/>
          <w:rtl/>
        </w:rPr>
        <w:t>لزُّجَاجَةُ</w:t>
      </w:r>
      <w:r w:rsidRPr="00321A84">
        <w:rPr>
          <w:rStyle w:val="8-Char"/>
          <w:rtl/>
        </w:rPr>
        <w:t xml:space="preserve"> كَأَنَّهَا كَوۡكَبٞ دُرِّيّٞ يُوقَدُ مِن شَجَرَةٖ مُّبَٰرَكَةٖ زَيۡتُونَةٖ لَّا شَرۡقِيَّةٖ وَلَا غَرۡبِيَّةٖ يَكَادُ زَيۡتُه</w:t>
      </w:r>
      <w:r w:rsidRPr="00321A84">
        <w:rPr>
          <w:rStyle w:val="8-Char"/>
          <w:rFonts w:hint="eastAsia"/>
          <w:rtl/>
        </w:rPr>
        <w:t>َا</w:t>
      </w:r>
      <w:r w:rsidRPr="00321A84">
        <w:rPr>
          <w:rStyle w:val="8-Char"/>
          <w:rtl/>
        </w:rPr>
        <w:t xml:space="preserve"> يُضِيٓءُ وَلَوۡ لَمۡ تَمۡسَسۡهُ نَارٞۚ نُّورٌ عَلَىٰ نُورٖۚ يَهۡدِي </w:t>
      </w:r>
      <w:r w:rsidRPr="00321A84">
        <w:rPr>
          <w:rStyle w:val="8-Char"/>
          <w:rFonts w:hint="cs"/>
          <w:rtl/>
        </w:rPr>
        <w:t>ٱ</w:t>
      </w:r>
      <w:r w:rsidRPr="00321A84">
        <w:rPr>
          <w:rStyle w:val="8-Char"/>
          <w:rFonts w:hint="eastAsia"/>
          <w:rtl/>
        </w:rPr>
        <w:t>للَّهُ</w:t>
      </w:r>
      <w:r w:rsidRPr="00321A84">
        <w:rPr>
          <w:rStyle w:val="8-Char"/>
          <w:rtl/>
        </w:rPr>
        <w:t xml:space="preserve"> لِنُورِهِ</w:t>
      </w:r>
      <w:r w:rsidRPr="00321A84">
        <w:rPr>
          <w:rStyle w:val="8-Char"/>
          <w:rFonts w:hint="cs"/>
          <w:rtl/>
        </w:rPr>
        <w:t>ۦ</w:t>
      </w:r>
      <w:r w:rsidRPr="00321A84">
        <w:rPr>
          <w:rStyle w:val="8-Char"/>
          <w:rtl/>
        </w:rPr>
        <w:t xml:space="preserve"> مَن يَشَآءُۚ وَيَضۡرِبُ </w:t>
      </w:r>
      <w:r w:rsidRPr="00321A84">
        <w:rPr>
          <w:rStyle w:val="8-Char"/>
          <w:rFonts w:hint="cs"/>
          <w:rtl/>
        </w:rPr>
        <w:t>ٱ</w:t>
      </w:r>
      <w:r w:rsidRPr="00321A84">
        <w:rPr>
          <w:rStyle w:val="8-Char"/>
          <w:rFonts w:hint="eastAsia"/>
          <w:rtl/>
        </w:rPr>
        <w:t>للَّهُ</w:t>
      </w:r>
      <w:r w:rsidRPr="00321A84">
        <w:rPr>
          <w:rStyle w:val="8-Char"/>
          <w:rtl/>
        </w:rPr>
        <w:t xml:space="preserve"> </w:t>
      </w:r>
      <w:r w:rsidRPr="00321A84">
        <w:rPr>
          <w:rStyle w:val="8-Char"/>
          <w:rFonts w:hint="cs"/>
          <w:rtl/>
        </w:rPr>
        <w:t>ٱ</w:t>
      </w:r>
      <w:r w:rsidRPr="00321A84">
        <w:rPr>
          <w:rStyle w:val="8-Char"/>
          <w:rFonts w:hint="eastAsia"/>
          <w:rtl/>
        </w:rPr>
        <w:t>لۡأَمۡثَٰلَ</w:t>
      </w:r>
      <w:r w:rsidRPr="00321A84">
        <w:rPr>
          <w:rStyle w:val="8-Char"/>
          <w:rtl/>
        </w:rPr>
        <w:t xml:space="preserve"> لِلنَّاسِۗ وَ</w:t>
      </w:r>
      <w:r w:rsidRPr="00321A84">
        <w:rPr>
          <w:rStyle w:val="8-Char"/>
          <w:rFonts w:hint="cs"/>
          <w:rtl/>
        </w:rPr>
        <w:t>ٱ</w:t>
      </w:r>
      <w:r w:rsidRPr="00321A84">
        <w:rPr>
          <w:rStyle w:val="8-Char"/>
          <w:rFonts w:hint="eastAsia"/>
          <w:rtl/>
        </w:rPr>
        <w:t>للَّهُ</w:t>
      </w:r>
      <w:r w:rsidRPr="00321A84">
        <w:rPr>
          <w:rStyle w:val="8-Char"/>
          <w:rtl/>
        </w:rPr>
        <w:t xml:space="preserve"> بِكُلِّ شَيۡءٍ عَلِيمٞ٣٥</w:t>
      </w:r>
      <w:r>
        <w:rPr>
          <w:rStyle w:val="1-Char"/>
          <w:rFonts w:cs="Traditional Arabic"/>
          <w:color w:val="000000"/>
          <w:shd w:val="clear" w:color="auto" w:fill="FFFFFF"/>
          <w:rtl/>
          <w:lang w:bidi="fa-IR"/>
        </w:rPr>
        <w:t>﴾</w:t>
      </w:r>
      <w:r w:rsidRPr="00321A84">
        <w:rPr>
          <w:rStyle w:val="8-Char"/>
          <w:rtl/>
        </w:rPr>
        <w:t xml:space="preserve"> </w:t>
      </w:r>
      <w:r w:rsidRPr="00596FEF">
        <w:rPr>
          <w:rStyle w:val="7-Char"/>
          <w:rtl/>
        </w:rPr>
        <w:t>[النور: 35]</w:t>
      </w:r>
    </w:p>
    <w:p w:rsidR="00710A77" w:rsidRPr="0062224F" w:rsidRDefault="00710A77" w:rsidP="00375E1F">
      <w:pPr>
        <w:ind w:firstLine="284"/>
        <w:jc w:val="both"/>
        <w:rPr>
          <w:rStyle w:val="1-Char"/>
          <w:rtl/>
        </w:rPr>
      </w:pPr>
      <w:r w:rsidRPr="0062224F">
        <w:rPr>
          <w:rStyle w:val="1-Char"/>
          <w:rtl/>
        </w:rPr>
        <w:t>مشکاه؛ یعنی، فاطمه... مصباح؛ یعنی، حسن... و زجاجه؛ یعنی، حسین... و کوکب دری باز؛ یعنی، فاطمه... نور علی نور باز؛ یعنی، فاطمه‌ای که در شکمش امام حسن است.</w:t>
      </w:r>
    </w:p>
    <w:p w:rsidR="00710A77" w:rsidRPr="0062224F" w:rsidRDefault="00710A77" w:rsidP="00710A77">
      <w:pPr>
        <w:ind w:firstLine="284"/>
        <w:jc w:val="both"/>
        <w:rPr>
          <w:rStyle w:val="1-Char"/>
          <w:rtl/>
        </w:rPr>
      </w:pPr>
      <w:r w:rsidRPr="0062224F">
        <w:rPr>
          <w:rStyle w:val="1-Char"/>
          <w:rtl/>
        </w:rPr>
        <w:t>از دیگر کشفیاتش، یکی هم این است که کسی از پل صراط</w:t>
      </w:r>
      <w:r w:rsidR="002D3D2D" w:rsidRPr="0062224F">
        <w:rPr>
          <w:rStyle w:val="1-Char"/>
          <w:rtl/>
        </w:rPr>
        <w:t xml:space="preserve"> نمی‌</w:t>
      </w:r>
      <w:r w:rsidRPr="0062224F">
        <w:rPr>
          <w:rStyle w:val="1-Char"/>
          <w:rtl/>
        </w:rPr>
        <w:t xml:space="preserve">گذرد، مگر آنکه از علی ورقۀ عبور داشته باشد این بابا از شیعه هم یک قدم جلوتر بود. </w:t>
      </w:r>
    </w:p>
    <w:p w:rsidR="00710A77" w:rsidRDefault="00710A77" w:rsidP="00710A77">
      <w:pPr>
        <w:ind w:firstLine="284"/>
        <w:jc w:val="both"/>
        <w:rPr>
          <w:rStyle w:val="1-Char"/>
          <w:rtl/>
        </w:rPr>
      </w:pPr>
      <w:r w:rsidRPr="0062224F">
        <w:rPr>
          <w:rStyle w:val="1-Char"/>
          <w:rtl/>
        </w:rPr>
        <w:t xml:space="preserve"> این مفسر که دهانش بوی </w:t>
      </w:r>
      <w:r w:rsidRPr="0062224F">
        <w:rPr>
          <w:rStyle w:val="1-Char"/>
          <w:rFonts w:hint="cs"/>
          <w:rtl/>
        </w:rPr>
        <w:t>س</w:t>
      </w:r>
      <w:r w:rsidRPr="0062224F">
        <w:rPr>
          <w:rStyle w:val="1-Char"/>
          <w:rtl/>
        </w:rPr>
        <w:t>یر</w:t>
      </w:r>
      <w:r w:rsidR="001E5D31" w:rsidRPr="0062224F">
        <w:rPr>
          <w:rStyle w:val="1-Char"/>
          <w:rtl/>
        </w:rPr>
        <w:t xml:space="preserve"> می‌</w:t>
      </w:r>
      <w:r w:rsidRPr="0062224F">
        <w:rPr>
          <w:rStyle w:val="1-Char"/>
          <w:rtl/>
        </w:rPr>
        <w:t>دهد آیۀ</w:t>
      </w:r>
      <w:r w:rsidRPr="0062224F">
        <w:rPr>
          <w:rStyle w:val="1-Char"/>
          <w:rFonts w:hint="cs"/>
          <w:rtl/>
        </w:rPr>
        <w:t xml:space="preserve">: </w:t>
      </w:r>
    </w:p>
    <w:p w:rsidR="00081BA6" w:rsidRPr="00596FEF" w:rsidRDefault="00081BA6" w:rsidP="006119AC">
      <w:pPr>
        <w:ind w:firstLine="284"/>
        <w:jc w:val="both"/>
        <w:rPr>
          <w:rStyle w:val="7-Char"/>
          <w:rtl/>
        </w:rPr>
      </w:pPr>
      <w:r>
        <w:rPr>
          <w:rStyle w:val="1-Char"/>
          <w:rFonts w:cs="Traditional Arabic"/>
          <w:color w:val="000000"/>
          <w:shd w:val="clear" w:color="auto" w:fill="FFFFFF"/>
          <w:rtl/>
        </w:rPr>
        <w:t>﴿</w:t>
      </w:r>
      <w:r w:rsidRPr="00321A84">
        <w:rPr>
          <w:rStyle w:val="8-Char"/>
          <w:rtl/>
        </w:rPr>
        <w:t>إِنَّكَ عَلَىٰ صِرَٰطٖ مُّسۡتَقِيمٖ٤٣</w:t>
      </w:r>
      <w:r>
        <w:rPr>
          <w:rStyle w:val="1-Char"/>
          <w:rFonts w:cs="Traditional Arabic"/>
          <w:color w:val="000000"/>
          <w:shd w:val="clear" w:color="auto" w:fill="FFFFFF"/>
          <w:rtl/>
        </w:rPr>
        <w:t>﴾</w:t>
      </w:r>
      <w:r w:rsidRPr="00321A84">
        <w:rPr>
          <w:rStyle w:val="8-Char"/>
          <w:rtl/>
        </w:rPr>
        <w:t xml:space="preserve"> </w:t>
      </w:r>
      <w:r w:rsidRPr="00596FEF">
        <w:rPr>
          <w:rStyle w:val="7-Char"/>
          <w:rtl/>
        </w:rPr>
        <w:t>[الزخرف: 43]</w:t>
      </w:r>
    </w:p>
    <w:p w:rsidR="00710A77" w:rsidRPr="0062224F" w:rsidRDefault="00710A77" w:rsidP="00710A77">
      <w:pPr>
        <w:ind w:firstLine="284"/>
        <w:jc w:val="both"/>
        <w:rPr>
          <w:rStyle w:val="1-Char"/>
          <w:rtl/>
        </w:rPr>
      </w:pPr>
      <w:r w:rsidRPr="0062224F">
        <w:rPr>
          <w:rStyle w:val="1-Char"/>
          <w:rtl/>
        </w:rPr>
        <w:t>را تفسیر کرده است که پیامبر بر راه علی بن ابی طالب است</w:t>
      </w:r>
      <w:r w:rsidRPr="0062224F">
        <w:rPr>
          <w:rStyle w:val="1-Char"/>
          <w:rFonts w:hint="cs"/>
          <w:rtl/>
        </w:rPr>
        <w:t>!!!</w:t>
      </w:r>
      <w:r w:rsidR="00375E1F" w:rsidRPr="0062224F">
        <w:rPr>
          <w:rStyle w:val="1-Char"/>
          <w:rFonts w:hint="cs"/>
          <w:rtl/>
        </w:rPr>
        <w:t>.</w:t>
      </w:r>
    </w:p>
    <w:p w:rsidR="00710A77" w:rsidRDefault="00710A77" w:rsidP="00710A77">
      <w:pPr>
        <w:ind w:firstLine="284"/>
        <w:jc w:val="both"/>
        <w:rPr>
          <w:rStyle w:val="1-Char"/>
          <w:rtl/>
        </w:rPr>
      </w:pPr>
      <w:r w:rsidRPr="0062224F">
        <w:rPr>
          <w:rStyle w:val="1-Char"/>
          <w:rtl/>
        </w:rPr>
        <w:t xml:space="preserve"> و منظور از « ه = او » در آیۀ</w:t>
      </w:r>
      <w:r w:rsidRPr="0062224F">
        <w:rPr>
          <w:rStyle w:val="1-Char"/>
          <w:rFonts w:hint="cs"/>
          <w:rtl/>
        </w:rPr>
        <w:t>:</w:t>
      </w:r>
    </w:p>
    <w:p w:rsidR="00081BA6" w:rsidRPr="00596FEF" w:rsidRDefault="00081BA6" w:rsidP="00081BA6">
      <w:pPr>
        <w:ind w:firstLine="284"/>
        <w:jc w:val="both"/>
        <w:rPr>
          <w:rStyle w:val="7-Char"/>
          <w:rtl/>
        </w:rPr>
      </w:pPr>
      <w:r>
        <w:rPr>
          <w:rStyle w:val="1-Char"/>
          <w:rFonts w:cs="Traditional Arabic"/>
          <w:color w:val="000000"/>
          <w:shd w:val="clear" w:color="auto" w:fill="FFFFFF"/>
          <w:rtl/>
        </w:rPr>
        <w:t>﴿</w:t>
      </w:r>
      <w:r w:rsidRPr="00321A84">
        <w:rPr>
          <w:rStyle w:val="8-Char"/>
          <w:rtl/>
        </w:rPr>
        <w:t>وَإِنَّهُ</w:t>
      </w:r>
      <w:r w:rsidRPr="00321A84">
        <w:rPr>
          <w:rStyle w:val="8-Char"/>
          <w:rFonts w:hint="cs"/>
          <w:rtl/>
        </w:rPr>
        <w:t>ۥ</w:t>
      </w:r>
      <w:r w:rsidRPr="00321A84">
        <w:rPr>
          <w:rStyle w:val="8-Char"/>
          <w:rtl/>
        </w:rPr>
        <w:t xml:space="preserve"> لَذِكۡرٞ لَّكَ وَلِقَوۡمِكَۖ</w:t>
      </w:r>
      <w:r>
        <w:rPr>
          <w:rStyle w:val="1-Char"/>
          <w:rFonts w:cs="Traditional Arabic"/>
          <w:color w:val="000000"/>
          <w:shd w:val="clear" w:color="auto" w:fill="FFFFFF"/>
          <w:rtl/>
        </w:rPr>
        <w:t>﴾</w:t>
      </w:r>
      <w:r w:rsidRPr="00321A84">
        <w:rPr>
          <w:rStyle w:val="8-Char"/>
          <w:rtl/>
        </w:rPr>
        <w:t xml:space="preserve"> </w:t>
      </w:r>
      <w:r w:rsidRPr="00596FEF">
        <w:rPr>
          <w:rStyle w:val="7-Char"/>
          <w:rtl/>
        </w:rPr>
        <w:t>[الزخرف: 44]</w:t>
      </w:r>
    </w:p>
    <w:p w:rsidR="00710A77" w:rsidRPr="0062224F" w:rsidRDefault="00710A77" w:rsidP="00393F7D">
      <w:pPr>
        <w:ind w:firstLine="284"/>
        <w:jc w:val="both"/>
        <w:rPr>
          <w:rStyle w:val="1-Char"/>
          <w:rtl/>
        </w:rPr>
      </w:pPr>
      <w:r w:rsidRPr="0062224F">
        <w:rPr>
          <w:rStyle w:val="1-Char"/>
          <w:rtl/>
        </w:rPr>
        <w:t>را علی</w:t>
      </w:r>
      <w:r w:rsidR="001E5D31" w:rsidRPr="0062224F">
        <w:rPr>
          <w:rStyle w:val="1-Char"/>
          <w:rtl/>
        </w:rPr>
        <w:t xml:space="preserve"> می‌</w:t>
      </w:r>
      <w:r w:rsidRPr="0062224F">
        <w:rPr>
          <w:rStyle w:val="1-Char"/>
          <w:rtl/>
        </w:rPr>
        <w:t>داند</w:t>
      </w:r>
      <w:r w:rsidRPr="0062224F">
        <w:rPr>
          <w:rStyle w:val="1-Char"/>
          <w:rFonts w:hint="cs"/>
          <w:rtl/>
        </w:rPr>
        <w:t>!!!!</w:t>
      </w:r>
      <w:r w:rsidR="00393F7D" w:rsidRPr="00CE6E7F">
        <w:rPr>
          <w:rStyle w:val="1-Char"/>
          <w:rFonts w:hint="cs"/>
          <w:vertAlign w:val="superscript"/>
          <w:rtl/>
        </w:rPr>
        <w:t>(</w:t>
      </w:r>
      <w:r w:rsidR="00393F7D" w:rsidRPr="008C6EBC">
        <w:rPr>
          <w:rStyle w:val="1-Char"/>
          <w:vertAlign w:val="superscript"/>
          <w:rtl/>
        </w:rPr>
        <w:footnoteReference w:id="24"/>
      </w:r>
      <w:r w:rsidR="00393F7D" w:rsidRPr="00CE6E7F">
        <w:rPr>
          <w:rStyle w:val="1-Char"/>
          <w:rFonts w:hint="cs"/>
          <w:vertAlign w:val="superscript"/>
          <w:rtl/>
        </w:rPr>
        <w:t>)</w:t>
      </w:r>
      <w:r w:rsidRPr="0062224F">
        <w:rPr>
          <w:rStyle w:val="1-Char"/>
          <w:rFonts w:hint="cs"/>
          <w:rtl/>
        </w:rPr>
        <w:t>.</w:t>
      </w:r>
    </w:p>
    <w:p w:rsidR="00710A77" w:rsidRPr="0062224F" w:rsidRDefault="00710A77" w:rsidP="00081BA6">
      <w:pPr>
        <w:ind w:firstLine="284"/>
        <w:jc w:val="both"/>
        <w:rPr>
          <w:rStyle w:val="1-Char"/>
          <w:rtl/>
        </w:rPr>
      </w:pPr>
      <w:r w:rsidRPr="0062224F">
        <w:rPr>
          <w:rStyle w:val="1-Char"/>
          <w:rtl/>
        </w:rPr>
        <w:t xml:space="preserve"> دربارۀ «</w:t>
      </w:r>
      <w:r w:rsidR="00081BA6">
        <w:rPr>
          <w:rStyle w:val="1-Char"/>
          <w:rtl/>
        </w:rPr>
        <w:t>ابن مغازلی</w:t>
      </w:r>
      <w:r w:rsidRPr="0062224F">
        <w:rPr>
          <w:rStyle w:val="1-Char"/>
          <w:rtl/>
        </w:rPr>
        <w:t xml:space="preserve">» چند احتمال وجود دارد: </w:t>
      </w:r>
    </w:p>
    <w:p w:rsidR="00710A77" w:rsidRPr="0062224F" w:rsidRDefault="00710A77" w:rsidP="00710A77">
      <w:pPr>
        <w:ind w:firstLine="284"/>
        <w:jc w:val="both"/>
        <w:rPr>
          <w:rStyle w:val="1-Char"/>
          <w:rtl/>
        </w:rPr>
      </w:pPr>
      <w:r w:rsidRPr="0062224F">
        <w:rPr>
          <w:rStyle w:val="1-Char"/>
          <w:rtl/>
        </w:rPr>
        <w:t>اول</w:t>
      </w:r>
      <w:r w:rsidR="00800FBC">
        <w:rPr>
          <w:rStyle w:val="1-Char"/>
          <w:rtl/>
        </w:rPr>
        <w:t xml:space="preserve"> اینکه </w:t>
      </w:r>
      <w:r w:rsidRPr="0062224F">
        <w:rPr>
          <w:rStyle w:val="1-Char"/>
          <w:rtl/>
        </w:rPr>
        <w:t>ممکن است دو نفر با نام علی بن محمد بن محمد طیب الجلابی که فقیه واسطی (شهری در عراق) معروف به ابن مغازلی است، وجود داشته باشند که یکی شیعه و دیگری اهل سنت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دوم</w:t>
      </w:r>
      <w:r w:rsidR="00800FBC">
        <w:rPr>
          <w:rStyle w:val="1-Char"/>
          <w:rtl/>
        </w:rPr>
        <w:t xml:space="preserve"> اینکه </w:t>
      </w:r>
      <w:r w:rsidRPr="0062224F">
        <w:rPr>
          <w:rStyle w:val="1-Char"/>
          <w:rtl/>
        </w:rPr>
        <w:t>این دو</w:t>
      </w:r>
      <w:r w:rsidR="00FA223B" w:rsidRPr="0062224F">
        <w:rPr>
          <w:rStyle w:val="1-Char"/>
          <w:rtl/>
        </w:rPr>
        <w:t>،</w:t>
      </w:r>
      <w:r w:rsidRPr="0062224F">
        <w:rPr>
          <w:rStyle w:val="1-Char"/>
          <w:rtl/>
        </w:rPr>
        <w:t xml:space="preserve"> یک نفر باشند اما وی تقیه نموده و شیعه بودن خود را پنهان کرده باشد.</w:t>
      </w:r>
    </w:p>
    <w:p w:rsidR="00710A77" w:rsidRPr="0062224F" w:rsidRDefault="00710A77" w:rsidP="00393F7D">
      <w:pPr>
        <w:ind w:firstLine="284"/>
        <w:jc w:val="both"/>
        <w:rPr>
          <w:rStyle w:val="1-Char"/>
          <w:rtl/>
        </w:rPr>
      </w:pPr>
      <w:r w:rsidRPr="0062224F">
        <w:rPr>
          <w:rStyle w:val="1-Char"/>
          <w:rtl/>
        </w:rPr>
        <w:t>سوم</w:t>
      </w:r>
      <w:r w:rsidR="00800FBC">
        <w:rPr>
          <w:rStyle w:val="1-Char"/>
          <w:rtl/>
        </w:rPr>
        <w:t xml:space="preserve"> اینکه </w:t>
      </w:r>
      <w:r w:rsidRPr="0062224F">
        <w:rPr>
          <w:rStyle w:val="1-Char"/>
          <w:rtl/>
        </w:rPr>
        <w:t>یک تن باشد و اهل سنت هم باشد، اما کتاب «مناقب امام علی</w:t>
      </w:r>
      <w:r w:rsidR="00A10A21" w:rsidRPr="00A10A21">
        <w:rPr>
          <w:rStyle w:val="1-Char"/>
          <w:rFonts w:cs="CTraditional Arabic"/>
          <w:rtl/>
        </w:rPr>
        <w:t>س</w:t>
      </w:r>
      <w:r w:rsidRPr="0062224F">
        <w:rPr>
          <w:rStyle w:val="1-Char"/>
          <w:rtl/>
        </w:rPr>
        <w:t>» از وی نباشد</w:t>
      </w:r>
      <w:r w:rsidRPr="0062224F">
        <w:rPr>
          <w:rStyle w:val="1-Char"/>
          <w:rFonts w:hint="cs"/>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چهارم</w:t>
      </w:r>
      <w:r w:rsidR="00800FBC">
        <w:rPr>
          <w:rStyle w:val="1-Char"/>
          <w:rtl/>
        </w:rPr>
        <w:t xml:space="preserve"> اینکه </w:t>
      </w:r>
      <w:r w:rsidRPr="0062224F">
        <w:rPr>
          <w:rStyle w:val="1-Char"/>
          <w:rtl/>
        </w:rPr>
        <w:t>یک تن باشند و کتاب «مناقب امام علی</w:t>
      </w:r>
      <w:r w:rsidR="00A10A21" w:rsidRPr="00A10A21">
        <w:rPr>
          <w:rStyle w:val="1-Char"/>
          <w:rFonts w:cs="CTraditional Arabic" w:hint="cs"/>
          <w:rtl/>
        </w:rPr>
        <w:t>س</w:t>
      </w:r>
      <w:r w:rsidRPr="0062224F">
        <w:rPr>
          <w:rStyle w:val="1-Char"/>
          <w:rFonts w:hint="cs"/>
          <w:rtl/>
        </w:rPr>
        <w:t xml:space="preserve"> </w:t>
      </w:r>
      <w:r w:rsidRPr="0062224F">
        <w:rPr>
          <w:rStyle w:val="1-Char"/>
          <w:rtl/>
        </w:rPr>
        <w:t xml:space="preserve">از وی باشد که این احتمال ضعیف است. </w:t>
      </w:r>
    </w:p>
    <w:p w:rsidR="00710A77" w:rsidRPr="00710D57" w:rsidRDefault="00710A77" w:rsidP="00710A77">
      <w:pPr>
        <w:ind w:firstLine="284"/>
        <w:jc w:val="both"/>
        <w:rPr>
          <w:rStyle w:val="1-Char"/>
          <w:b/>
          <w:bCs/>
          <w:sz w:val="25"/>
          <w:szCs w:val="25"/>
          <w:rtl/>
        </w:rPr>
      </w:pPr>
      <w:r w:rsidRPr="00710D57">
        <w:rPr>
          <w:rStyle w:val="1-Char"/>
          <w:b/>
          <w:bCs/>
          <w:sz w:val="25"/>
          <w:szCs w:val="25"/>
          <w:rtl/>
        </w:rPr>
        <w:t xml:space="preserve">و اما دلیل: </w:t>
      </w:r>
    </w:p>
    <w:p w:rsidR="00710A77" w:rsidRPr="0062224F" w:rsidRDefault="00710A77" w:rsidP="00081BA6">
      <w:pPr>
        <w:ind w:firstLine="284"/>
        <w:jc w:val="both"/>
        <w:rPr>
          <w:rStyle w:val="1-Char"/>
          <w:rtl/>
        </w:rPr>
      </w:pPr>
      <w:r w:rsidRPr="0062224F">
        <w:rPr>
          <w:rStyle w:val="1-Char"/>
          <w:rtl/>
        </w:rPr>
        <w:t xml:space="preserve">علی بن محمد بن محمد بن جلابی، فقیه واسطی بر مذهب مالکی بوده است اما ابن بطریق (یحیی بن الحسن الاسدی الحلی) در کتاب </w:t>
      </w:r>
      <w:r w:rsidR="00081BA6">
        <w:rPr>
          <w:rStyle w:val="5-Char"/>
          <w:rFonts w:hint="cs"/>
          <w:rtl/>
        </w:rPr>
        <w:t>«</w:t>
      </w:r>
      <w:r w:rsidRPr="0059586B">
        <w:rPr>
          <w:rStyle w:val="5-Char"/>
          <w:rtl/>
        </w:rPr>
        <w:t>عمدة عيون صحاح الاخبار في مناقب إمام الابرار</w:t>
      </w:r>
      <w:r w:rsidR="00081BA6">
        <w:rPr>
          <w:rStyle w:val="5-Char"/>
          <w:rFonts w:hint="cs"/>
          <w:rtl/>
        </w:rPr>
        <w:t>»</w:t>
      </w:r>
      <w:r w:rsidRPr="0062224F">
        <w:rPr>
          <w:rStyle w:val="1-Char"/>
          <w:rtl/>
        </w:rPr>
        <w:t xml:space="preserve"> وی را شافعی مذهب</w:t>
      </w:r>
      <w:r w:rsidR="001E5D31" w:rsidRPr="0062224F">
        <w:rPr>
          <w:rStyle w:val="1-Char"/>
          <w:rtl/>
        </w:rPr>
        <w:t xml:space="preserve"> می‌</w:t>
      </w:r>
      <w:r w:rsidRPr="0062224F">
        <w:rPr>
          <w:rStyle w:val="1-Char"/>
          <w:rtl/>
        </w:rPr>
        <w:t>خواند. نه تنها یک بار بلکه چندین بار.</w:t>
      </w:r>
    </w:p>
    <w:p w:rsidR="00710A77" w:rsidRPr="0062224F" w:rsidRDefault="00710A77" w:rsidP="00710A77">
      <w:pPr>
        <w:ind w:firstLine="284"/>
        <w:jc w:val="both"/>
        <w:rPr>
          <w:rStyle w:val="1-Char"/>
          <w:rtl/>
        </w:rPr>
      </w:pPr>
      <w:r w:rsidRPr="0062224F">
        <w:rPr>
          <w:rStyle w:val="1-Char"/>
          <w:rtl/>
        </w:rPr>
        <w:t>و ابن بطریق اولین کسی است که از کتاب وی نقل نموده است و اشخاص دیگری نظیر ابن طاووس و اربلی و علامه حلی و علامه مجلسی (با سال</w:t>
      </w:r>
      <w:r w:rsidRPr="0062224F">
        <w:rPr>
          <w:rStyle w:val="1-Char"/>
          <w:rFonts w:hint="cs"/>
          <w:rtl/>
        </w:rPr>
        <w:t>‌</w:t>
      </w:r>
      <w:r w:rsidRPr="0062224F">
        <w:rPr>
          <w:rStyle w:val="1-Char"/>
          <w:rtl/>
        </w:rPr>
        <w:t>های وفات بالای 600 هستند در حالی که ابن بطریق در سنه 600 وفات کرد</w:t>
      </w:r>
      <w:r w:rsidR="00DE4714" w:rsidRPr="0062224F">
        <w:rPr>
          <w:rStyle w:val="1-Char"/>
          <w:rtl/>
        </w:rPr>
        <w:t>).</w:t>
      </w:r>
      <w:r w:rsidRPr="0062224F">
        <w:rPr>
          <w:rStyle w:val="1-Char"/>
          <w:rtl/>
        </w:rPr>
        <w:t xml:space="preserve"> بعد از او از این کتاب استفاده نمودند و به همین دلیل، وی معروف و مشهور به شافعی مذهب شده است.</w:t>
      </w:r>
    </w:p>
    <w:p w:rsidR="00710A77" w:rsidRPr="00081BA6" w:rsidRDefault="00710A77" w:rsidP="00081BA6">
      <w:pPr>
        <w:pStyle w:val="3-"/>
        <w:rPr>
          <w:rtl/>
        </w:rPr>
      </w:pPr>
      <w:bookmarkStart w:id="106" w:name="_Toc194375208"/>
      <w:bookmarkStart w:id="107" w:name="_Toc212294996"/>
      <w:bookmarkStart w:id="108" w:name="_Toc433464477"/>
      <w:r w:rsidRPr="00081BA6">
        <w:rPr>
          <w:rtl/>
        </w:rPr>
        <w:t xml:space="preserve">ادعای </w:t>
      </w:r>
      <w:r w:rsidRPr="00081BA6">
        <w:rPr>
          <w:rFonts w:hint="cs"/>
          <w:rtl/>
        </w:rPr>
        <w:t>21</w:t>
      </w:r>
      <w:r w:rsidRPr="00081BA6">
        <w:rPr>
          <w:rtl/>
        </w:rPr>
        <w:t>- عبیدالله الحسکانی که از علمای بزرگ سنی است، گواهی داده است که</w:t>
      </w:r>
      <w:r w:rsidRPr="0062224F">
        <w:rPr>
          <w:rStyle w:val="1-Char"/>
          <w:rtl/>
        </w:rPr>
        <w:t xml:space="preserve"> </w:t>
      </w:r>
      <w:r w:rsidRPr="00081BA6">
        <w:rPr>
          <w:rtl/>
        </w:rPr>
        <w:t>خیلی از ادعا</w:t>
      </w:r>
      <w:r w:rsidRPr="00081BA6">
        <w:rPr>
          <w:rFonts w:hint="cs"/>
          <w:rtl/>
        </w:rPr>
        <w:t>‌</w:t>
      </w:r>
      <w:r w:rsidRPr="00081BA6">
        <w:rPr>
          <w:rtl/>
        </w:rPr>
        <w:t>های شیعه برحق است</w:t>
      </w:r>
      <w:bookmarkEnd w:id="106"/>
      <w:r w:rsidRPr="00081BA6">
        <w:rPr>
          <w:rtl/>
        </w:rPr>
        <w:t>.</w:t>
      </w:r>
      <w:bookmarkEnd w:id="107"/>
      <w:bookmarkEnd w:id="108"/>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 بد بودن این آدم همین بس که وزارت ارشاد</w:t>
      </w:r>
      <w:r w:rsidRPr="0062224F">
        <w:rPr>
          <w:rStyle w:val="1-Char"/>
          <w:rFonts w:hint="cs"/>
          <w:rtl/>
        </w:rPr>
        <w:t xml:space="preserve"> و فرهنگ</w:t>
      </w:r>
      <w:r w:rsidRPr="0062224F">
        <w:rPr>
          <w:rStyle w:val="1-Char"/>
          <w:rtl/>
        </w:rPr>
        <w:t xml:space="preserve"> ایران، کتاب او را پیوسته چاپ</w:t>
      </w:r>
      <w:r w:rsidR="00100CD0">
        <w:rPr>
          <w:rStyle w:val="1-Char"/>
          <w:rtl/>
        </w:rPr>
        <w:t xml:space="preserve"> می‌کند</w:t>
      </w:r>
      <w:r w:rsidRPr="0062224F">
        <w:rPr>
          <w:rStyle w:val="1-Char"/>
          <w:rtl/>
        </w:rPr>
        <w:t xml:space="preserve"> و باید بدانید که این وزارت خانه در خدمت ترویج مذهب شیعه است، درست مثل</w:t>
      </w:r>
      <w:r w:rsidR="00800FBC">
        <w:rPr>
          <w:rStyle w:val="1-Char"/>
          <w:rtl/>
        </w:rPr>
        <w:t xml:space="preserve"> اینکه </w:t>
      </w:r>
      <w:r w:rsidRPr="0062224F">
        <w:rPr>
          <w:rStyle w:val="1-Char"/>
          <w:rtl/>
        </w:rPr>
        <w:t xml:space="preserve">علمای سلفی (وهابی) عربستان، کتاب آیت الله سیستانی را چاپ کنند، آنوقت شما دربارۀ سیستانی چه گمانی خواهید کرد. </w:t>
      </w:r>
    </w:p>
    <w:p w:rsidR="00710A77" w:rsidRPr="0062224F" w:rsidRDefault="00710A77" w:rsidP="00710A77">
      <w:pPr>
        <w:ind w:firstLine="284"/>
        <w:jc w:val="both"/>
        <w:rPr>
          <w:rStyle w:val="1-Char"/>
          <w:rtl/>
        </w:rPr>
      </w:pPr>
      <w:r w:rsidRPr="0062224F">
        <w:rPr>
          <w:rStyle w:val="1-Char"/>
          <w:rtl/>
        </w:rPr>
        <w:t>این مرد در اصل حنفی بود اما بعد شیعه شد. استناد به گفتۀ او حقه بازی است.</w:t>
      </w:r>
    </w:p>
    <w:p w:rsidR="00710A77" w:rsidRPr="0062224F" w:rsidRDefault="00710A77" w:rsidP="00710A77">
      <w:pPr>
        <w:ind w:firstLine="284"/>
        <w:jc w:val="both"/>
        <w:rPr>
          <w:rStyle w:val="1-Char"/>
          <w:rtl/>
        </w:rPr>
      </w:pPr>
      <w:r w:rsidRPr="0062224F">
        <w:rPr>
          <w:rStyle w:val="1-Char"/>
          <w:rtl/>
        </w:rPr>
        <w:t>اکنون اسم من محمد باقر است. شیعه به دنیا آمدم و معلم دینی نیز، بودم، اما بعد سنی شدم. آیا این حقه بازی نیست اگر سنی‌ها به کتابی که در زمان سنی بودنم نوشتم، استناد کنند که شیعه‌ها حرف ما را</w:t>
      </w:r>
      <w:r w:rsidR="006B6811">
        <w:rPr>
          <w:rStyle w:val="1-Char"/>
          <w:rtl/>
        </w:rPr>
        <w:t xml:space="preserve"> می‌گویند</w:t>
      </w:r>
      <w:r w:rsidRPr="0062224F">
        <w:rPr>
          <w:rStyle w:val="1-Char"/>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اصلاً وقتی کتب اصلی شیعه وجود دارد، من کیستم که به گفتۀ من استناد</w:t>
      </w:r>
      <w:r w:rsidR="001E5D31" w:rsidRPr="0062224F">
        <w:rPr>
          <w:rStyle w:val="1-Char"/>
          <w:rtl/>
        </w:rPr>
        <w:t xml:space="preserve"> می‌</w:t>
      </w:r>
      <w:r w:rsidRPr="0062224F">
        <w:rPr>
          <w:rStyle w:val="1-Char"/>
          <w:rtl/>
        </w:rPr>
        <w:t>کنید؟ وقتی بخاری، مسلم</w:t>
      </w:r>
      <w:r w:rsidR="00FA223B" w:rsidRPr="0062224F">
        <w:rPr>
          <w:rStyle w:val="1-Char"/>
          <w:rtl/>
        </w:rPr>
        <w:t>،</w:t>
      </w:r>
      <w:r w:rsidRPr="0062224F">
        <w:rPr>
          <w:rStyle w:val="1-Char"/>
          <w:rtl/>
        </w:rPr>
        <w:t xml:space="preserve"> نسایی و ترمذی و</w:t>
      </w:r>
      <w:r w:rsidR="00600B5B" w:rsidRPr="0062224F">
        <w:rPr>
          <w:rStyle w:val="1-Char"/>
          <w:rtl/>
        </w:rPr>
        <w:t>.</w:t>
      </w:r>
      <w:r w:rsidRPr="0062224F">
        <w:rPr>
          <w:rStyle w:val="1-Char"/>
          <w:rtl/>
        </w:rPr>
        <w:t>.. هستند، حسکانی کیست که او را به رخ ما</w:t>
      </w:r>
      <w:r w:rsidR="001E5D31" w:rsidRPr="0062224F">
        <w:rPr>
          <w:rStyle w:val="1-Char"/>
          <w:rtl/>
        </w:rPr>
        <w:t xml:space="preserve"> می‌</w:t>
      </w:r>
      <w:r w:rsidR="00375E1F" w:rsidRPr="0062224F">
        <w:rPr>
          <w:rStyle w:val="1-Char"/>
          <w:rtl/>
        </w:rPr>
        <w:t>کشید.</w:t>
      </w:r>
    </w:p>
    <w:p w:rsidR="00710A77" w:rsidRPr="0062224F" w:rsidRDefault="00710A77" w:rsidP="00710A77">
      <w:pPr>
        <w:ind w:firstLine="284"/>
        <w:jc w:val="both"/>
        <w:rPr>
          <w:rStyle w:val="1-Char"/>
          <w:rtl/>
        </w:rPr>
      </w:pPr>
      <w:r w:rsidRPr="0062224F">
        <w:rPr>
          <w:rStyle w:val="1-Char"/>
          <w:rtl/>
        </w:rPr>
        <w:t xml:space="preserve">(مکر + مکر) تنها برای فریفتن شیعۀ عوام است. </w:t>
      </w:r>
    </w:p>
    <w:p w:rsidR="00710A77" w:rsidRPr="0062224F" w:rsidRDefault="00710A77" w:rsidP="00710A77">
      <w:pPr>
        <w:ind w:firstLine="284"/>
        <w:jc w:val="both"/>
        <w:rPr>
          <w:rStyle w:val="1-Char"/>
          <w:rtl/>
        </w:rPr>
      </w:pPr>
      <w:r w:rsidRPr="0062224F">
        <w:rPr>
          <w:rStyle w:val="1-Char"/>
          <w:rtl/>
        </w:rPr>
        <w:t>او اعتقاد داشت که خورشید برای حضرت علی برگشته و شب عقب گرد کرده و دوباره روز شده است تا علی نمازش قضا نشود.</w:t>
      </w:r>
    </w:p>
    <w:p w:rsidR="00710A77" w:rsidRPr="0062224F" w:rsidRDefault="00710A77" w:rsidP="00710A77">
      <w:pPr>
        <w:ind w:firstLine="284"/>
        <w:jc w:val="both"/>
        <w:rPr>
          <w:rStyle w:val="1-Char"/>
          <w:rtl/>
        </w:rPr>
      </w:pPr>
      <w:r w:rsidRPr="0062224F">
        <w:rPr>
          <w:rStyle w:val="1-Char"/>
          <w:rtl/>
        </w:rPr>
        <w:t xml:space="preserve"> امام ذهبی </w:t>
      </w:r>
      <w:r w:rsidRPr="0062224F">
        <w:rPr>
          <w:rStyle w:val="1-Char"/>
          <w:rFonts w:hint="cs"/>
          <w:rtl/>
        </w:rPr>
        <w:t>هم</w:t>
      </w:r>
      <w:r w:rsidRPr="0062224F">
        <w:rPr>
          <w:rStyle w:val="1-Char"/>
          <w:rtl/>
        </w:rPr>
        <w:t>ین گفته را</w:t>
      </w:r>
      <w:r w:rsidR="00FA223B" w:rsidRPr="0062224F">
        <w:rPr>
          <w:rStyle w:val="1-Char"/>
          <w:rtl/>
        </w:rPr>
        <w:t>،</w:t>
      </w:r>
      <w:r w:rsidR="00D869F0">
        <w:rPr>
          <w:rStyle w:val="1-Char"/>
          <w:rFonts w:hint="cs"/>
          <w:rtl/>
        </w:rPr>
        <w:t xml:space="preserve"> </w:t>
      </w:r>
      <w:r w:rsidRPr="0062224F">
        <w:rPr>
          <w:rStyle w:val="1-Char"/>
          <w:rtl/>
        </w:rPr>
        <w:t>دلیل</w:t>
      </w:r>
      <w:r w:rsidRPr="0062224F">
        <w:rPr>
          <w:rStyle w:val="1-Char"/>
          <w:rFonts w:hint="cs"/>
          <w:rtl/>
        </w:rPr>
        <w:t xml:space="preserve"> شیعه بودن حسکانی </w:t>
      </w:r>
      <w:r w:rsidRPr="0062224F">
        <w:rPr>
          <w:rStyle w:val="1-Char"/>
          <w:rtl/>
        </w:rPr>
        <w:t>دانسته است.</w:t>
      </w:r>
    </w:p>
    <w:p w:rsidR="00710A77" w:rsidRPr="0062224F" w:rsidRDefault="00710A77" w:rsidP="00710A77">
      <w:pPr>
        <w:ind w:firstLine="284"/>
        <w:jc w:val="both"/>
        <w:rPr>
          <w:rStyle w:val="1-Char"/>
          <w:rtl/>
        </w:rPr>
      </w:pPr>
      <w:r w:rsidRPr="0062224F">
        <w:rPr>
          <w:rStyle w:val="1-Char"/>
          <w:rtl/>
        </w:rPr>
        <w:t>هرکس چنین حدیثی را دربارۀ علی درست بداند، بدون شک از علم حدیث</w:t>
      </w:r>
      <w:r w:rsidR="00686EC4" w:rsidRPr="0062224F">
        <w:rPr>
          <w:rStyle w:val="1-Char"/>
          <w:rtl/>
        </w:rPr>
        <w:t xml:space="preserve"> بی‌</w:t>
      </w:r>
      <w:r w:rsidRPr="0062224F">
        <w:rPr>
          <w:rStyle w:val="1-Char"/>
          <w:rtl/>
        </w:rPr>
        <w:t>خبر است. حسکانی هم</w:t>
      </w:r>
      <w:r w:rsidR="00FA03B3">
        <w:rPr>
          <w:rStyle w:val="1-Char"/>
          <w:rtl/>
        </w:rPr>
        <w:t xml:space="preserve"> نمی‌توان</w:t>
      </w:r>
      <w:r w:rsidRPr="0062224F">
        <w:rPr>
          <w:rStyle w:val="1-Char"/>
          <w:rtl/>
        </w:rPr>
        <w:t>د با این عقاید حنفی باشد؛ زیرا حنفی</w:t>
      </w:r>
      <w:r w:rsidRPr="0062224F">
        <w:rPr>
          <w:rStyle w:val="1-Char"/>
          <w:rFonts w:hint="cs"/>
          <w:rtl/>
        </w:rPr>
        <w:t>‌</w:t>
      </w:r>
      <w:r w:rsidRPr="0062224F">
        <w:rPr>
          <w:rStyle w:val="1-Char"/>
          <w:rtl/>
        </w:rPr>
        <w:t>ها، شیعه‌ها را کافر</w:t>
      </w:r>
      <w:r w:rsidR="007B56C5">
        <w:rPr>
          <w:rStyle w:val="1-Char"/>
          <w:rtl/>
        </w:rPr>
        <w:t xml:space="preserve"> می‌دانند</w:t>
      </w:r>
      <w:r w:rsidRPr="0062224F">
        <w:rPr>
          <w:rStyle w:val="1-Char"/>
          <w:rtl/>
        </w:rPr>
        <w:t>.</w:t>
      </w:r>
    </w:p>
    <w:p w:rsidR="00710A77" w:rsidRPr="004B5EA5" w:rsidRDefault="00710A77" w:rsidP="004B5EA5">
      <w:pPr>
        <w:pStyle w:val="3-"/>
        <w:rPr>
          <w:rtl/>
        </w:rPr>
      </w:pPr>
      <w:bookmarkStart w:id="109" w:name="_Toc194375209"/>
      <w:bookmarkStart w:id="110" w:name="_Toc212294997"/>
      <w:bookmarkStart w:id="111" w:name="_Toc433464478"/>
      <w:r w:rsidRPr="004B5EA5">
        <w:rPr>
          <w:rtl/>
        </w:rPr>
        <w:t xml:space="preserve">ادعای </w:t>
      </w:r>
      <w:r w:rsidRPr="004B5EA5">
        <w:rPr>
          <w:rFonts w:hint="cs"/>
          <w:rtl/>
        </w:rPr>
        <w:t>22</w:t>
      </w:r>
      <w:r w:rsidR="00116CC5" w:rsidRPr="004B5EA5">
        <w:rPr>
          <w:rtl/>
        </w:rPr>
        <w:t>-</w:t>
      </w:r>
      <w:r w:rsidRPr="004B5EA5">
        <w:rPr>
          <w:rtl/>
        </w:rPr>
        <w:t xml:space="preserve"> گنجی شافعی که از علمای بزرگ سنی است، گواهی داده است که</w:t>
      </w:r>
      <w:r w:rsidRPr="0062224F">
        <w:rPr>
          <w:rStyle w:val="1-Char"/>
          <w:rtl/>
        </w:rPr>
        <w:t xml:space="preserve"> </w:t>
      </w:r>
      <w:r w:rsidRPr="004B5EA5">
        <w:rPr>
          <w:rtl/>
        </w:rPr>
        <w:t>خیلی از ادعاهای شیعه، برحق است</w:t>
      </w:r>
      <w:bookmarkEnd w:id="109"/>
      <w:r w:rsidRPr="004B5EA5">
        <w:rPr>
          <w:rtl/>
        </w:rPr>
        <w:t>.</w:t>
      </w:r>
      <w:bookmarkEnd w:id="110"/>
      <w:bookmarkEnd w:id="111"/>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نام این مرد و کتابش «الطالب» را در کتب استدلالی شیعه بسیار</w:t>
      </w:r>
      <w:r w:rsidR="00C94C10">
        <w:rPr>
          <w:rStyle w:val="1-Char"/>
          <w:rtl/>
        </w:rPr>
        <w:t xml:space="preserve"> می‌بینی</w:t>
      </w:r>
      <w:r w:rsidRPr="0062224F">
        <w:rPr>
          <w:rStyle w:val="1-Char"/>
          <w:rtl/>
        </w:rPr>
        <w:t>د. از آن دلیل</w:t>
      </w:r>
      <w:r w:rsidR="001E5D31" w:rsidRPr="0062224F">
        <w:rPr>
          <w:rStyle w:val="1-Char"/>
          <w:rtl/>
        </w:rPr>
        <w:t xml:space="preserve"> می‌</w:t>
      </w:r>
      <w:r w:rsidRPr="0062224F">
        <w:rPr>
          <w:rStyle w:val="1-Char"/>
          <w:rtl/>
        </w:rPr>
        <w:t>آورند که آنچه ما</w:t>
      </w:r>
      <w:r w:rsidR="00EC20D9">
        <w:rPr>
          <w:rStyle w:val="1-Char"/>
          <w:rtl/>
        </w:rPr>
        <w:t xml:space="preserve"> می‌گویی</w:t>
      </w:r>
      <w:r w:rsidR="00375E1F" w:rsidRPr="0062224F">
        <w:rPr>
          <w:rStyle w:val="1-Char"/>
          <w:rtl/>
        </w:rPr>
        <w:t>م، عقیدۀ اهل سنت است.</w:t>
      </w:r>
    </w:p>
    <w:p w:rsidR="00710A77" w:rsidRPr="0062224F" w:rsidRDefault="00710A77" w:rsidP="00710A77">
      <w:pPr>
        <w:ind w:firstLine="284"/>
        <w:jc w:val="both"/>
        <w:rPr>
          <w:rStyle w:val="1-Char"/>
          <w:rtl/>
        </w:rPr>
      </w:pPr>
      <w:r w:rsidRPr="0062224F">
        <w:rPr>
          <w:rStyle w:val="1-Char"/>
          <w:rtl/>
        </w:rPr>
        <w:t>این مرد در سال 658 فوت کرده است؛ یعنی، همان سال</w:t>
      </w:r>
      <w:r w:rsidR="006F0A6F">
        <w:rPr>
          <w:rStyle w:val="1-Char"/>
          <w:rFonts w:hint="cs"/>
          <w:rtl/>
        </w:rPr>
        <w:t>‌</w:t>
      </w:r>
      <w:r w:rsidRPr="0062224F">
        <w:rPr>
          <w:rStyle w:val="1-Char"/>
          <w:rtl/>
        </w:rPr>
        <w:t>هایی که خداوند متعال بر مسلمانان غضب کرده و بلای خانمان سوز مغول را بر</w:t>
      </w:r>
      <w:r w:rsidR="00F0383B">
        <w:rPr>
          <w:rStyle w:val="1-Char"/>
          <w:rtl/>
        </w:rPr>
        <w:t xml:space="preserve"> آن‌ها </w:t>
      </w:r>
      <w:r w:rsidRPr="0062224F">
        <w:rPr>
          <w:rStyle w:val="1-Char"/>
          <w:rtl/>
        </w:rPr>
        <w:t>مسل</w:t>
      </w:r>
      <w:r w:rsidRPr="0062224F">
        <w:rPr>
          <w:rStyle w:val="1-Char"/>
          <w:rFonts w:hint="cs"/>
          <w:rtl/>
        </w:rPr>
        <w:t>ط</w:t>
      </w:r>
      <w:r w:rsidRPr="0062224F">
        <w:rPr>
          <w:rStyle w:val="1-Char"/>
          <w:rtl/>
        </w:rPr>
        <w:t xml:space="preserve"> نموده بود، همان سال</w:t>
      </w:r>
      <w:r w:rsidR="006F0A6F">
        <w:rPr>
          <w:rStyle w:val="1-Char"/>
          <w:rFonts w:hint="cs"/>
          <w:rtl/>
        </w:rPr>
        <w:t>‌</w:t>
      </w:r>
      <w:r w:rsidRPr="0062224F">
        <w:rPr>
          <w:rStyle w:val="1-Char"/>
          <w:rtl/>
        </w:rPr>
        <w:t>هایی که شیعیان میدان را خالی یافته و به مغول</w:t>
      </w:r>
      <w:r w:rsidRPr="0062224F">
        <w:rPr>
          <w:rStyle w:val="1-Char"/>
          <w:rFonts w:hint="cs"/>
          <w:rtl/>
        </w:rPr>
        <w:t>‌</w:t>
      </w:r>
      <w:r w:rsidRPr="0062224F">
        <w:rPr>
          <w:rStyle w:val="1-Char"/>
          <w:rtl/>
        </w:rPr>
        <w:t>ها کمک</w:t>
      </w:r>
      <w:r w:rsidR="001E5D31" w:rsidRPr="0062224F">
        <w:rPr>
          <w:rStyle w:val="1-Char"/>
          <w:rtl/>
        </w:rPr>
        <w:t xml:space="preserve"> می‌</w:t>
      </w:r>
      <w:r w:rsidRPr="0062224F">
        <w:rPr>
          <w:rStyle w:val="1-Char"/>
          <w:rtl/>
        </w:rPr>
        <w:t>کردند تا شاید به کمک</w:t>
      </w:r>
      <w:r w:rsidR="00F0383B">
        <w:rPr>
          <w:rStyle w:val="1-Char"/>
          <w:rtl/>
        </w:rPr>
        <w:t xml:space="preserve"> آن‌ها </w:t>
      </w:r>
      <w:r w:rsidRPr="0062224F">
        <w:rPr>
          <w:rStyle w:val="1-Char"/>
          <w:rtl/>
        </w:rPr>
        <w:t>انتقا</w:t>
      </w:r>
      <w:r w:rsidR="00375E1F" w:rsidRPr="0062224F">
        <w:rPr>
          <w:rStyle w:val="1-Char"/>
          <w:rtl/>
        </w:rPr>
        <w:t>م حسین را از کودکان سنی بگیرند.</w:t>
      </w:r>
    </w:p>
    <w:p w:rsidR="00710A77" w:rsidRPr="0062224F" w:rsidRDefault="00710A77" w:rsidP="00710A77">
      <w:pPr>
        <w:ind w:firstLine="284"/>
        <w:jc w:val="both"/>
        <w:rPr>
          <w:rStyle w:val="1-Char"/>
          <w:rtl/>
        </w:rPr>
      </w:pPr>
      <w:r w:rsidRPr="0062224F">
        <w:rPr>
          <w:rStyle w:val="1-Char"/>
          <w:rtl/>
        </w:rPr>
        <w:t>به هر حال، محمد بن احمد قمی که شیعه است،</w:t>
      </w:r>
      <w:r w:rsidR="00B32BA2">
        <w:rPr>
          <w:rStyle w:val="1-Char"/>
          <w:rtl/>
        </w:rPr>
        <w:t xml:space="preserve"> </w:t>
      </w:r>
      <w:r w:rsidR="00783174">
        <w:rPr>
          <w:rStyle w:val="1-Char"/>
          <w:rtl/>
        </w:rPr>
        <w:t>می‌گوید</w:t>
      </w:r>
      <w:r w:rsidRPr="0062224F">
        <w:rPr>
          <w:rStyle w:val="1-Char"/>
          <w:rtl/>
        </w:rPr>
        <w:t>: او به مذهب شیعه تمایل یافته بود و به همین خاطر به دست مردم کشته شد.</w:t>
      </w:r>
    </w:p>
    <w:p w:rsidR="00710A77" w:rsidRPr="0062224F" w:rsidRDefault="00710A77" w:rsidP="00393F7D">
      <w:pPr>
        <w:ind w:firstLine="284"/>
        <w:jc w:val="both"/>
        <w:rPr>
          <w:rStyle w:val="1-Char"/>
          <w:rtl/>
        </w:rPr>
      </w:pPr>
      <w:r w:rsidRPr="0062224F">
        <w:rPr>
          <w:rStyle w:val="1-Char"/>
          <w:rtl/>
        </w:rPr>
        <w:t>ابن کثیر در ضمن داستان</w:t>
      </w:r>
      <w:r w:rsidR="003D187A">
        <w:rPr>
          <w:rStyle w:val="1-Char"/>
          <w:rFonts w:hint="cs"/>
          <w:rtl/>
        </w:rPr>
        <w:t>‌</w:t>
      </w:r>
      <w:r w:rsidRPr="0062224F">
        <w:rPr>
          <w:rStyle w:val="1-Char"/>
          <w:rtl/>
        </w:rPr>
        <w:t>های طولانی که از ظلم مغول نوشته است، این را هم بیان کرده که شیخی رافضی</w:t>
      </w:r>
      <w:r w:rsidR="00FA223B" w:rsidRPr="0062224F">
        <w:rPr>
          <w:rStyle w:val="1-Char"/>
          <w:rFonts w:hint="cs"/>
          <w:rtl/>
        </w:rPr>
        <w:t>،</w:t>
      </w:r>
      <w:r w:rsidRPr="0062224F">
        <w:rPr>
          <w:rStyle w:val="1-Char"/>
          <w:rFonts w:hint="cs"/>
          <w:rtl/>
        </w:rPr>
        <w:t xml:space="preserve"> دراز قد </w:t>
      </w:r>
      <w:r w:rsidRPr="0062224F">
        <w:rPr>
          <w:rStyle w:val="1-Char"/>
          <w:rtl/>
        </w:rPr>
        <w:t>و خبیث با خشم عجیبی که به مسلمانان داشت با مغولان سازش کرد و جای اموال مسلمانان را به مغولان نشان</w:t>
      </w:r>
      <w:r w:rsidR="001E5D31" w:rsidRPr="0062224F">
        <w:rPr>
          <w:rStyle w:val="1-Char"/>
          <w:rtl/>
        </w:rPr>
        <w:t xml:space="preserve"> می‌</w:t>
      </w:r>
      <w:r w:rsidRPr="0062224F">
        <w:rPr>
          <w:rStyle w:val="1-Char"/>
          <w:rtl/>
        </w:rPr>
        <w:t>داد و بلاخره مردم او را به همراه گروهی دیگر از منافقان کشتند</w:t>
      </w:r>
      <w:r w:rsidR="00393F7D" w:rsidRPr="00CE6E7F">
        <w:rPr>
          <w:rStyle w:val="1-Char"/>
          <w:rFonts w:hint="cs"/>
          <w:vertAlign w:val="superscript"/>
          <w:rtl/>
        </w:rPr>
        <w:t>(</w:t>
      </w:r>
      <w:r w:rsidR="00393F7D" w:rsidRPr="008C6EBC">
        <w:rPr>
          <w:rStyle w:val="1-Char"/>
          <w:vertAlign w:val="superscript"/>
          <w:rtl/>
        </w:rPr>
        <w:footnoteReference w:id="25"/>
      </w:r>
      <w:r w:rsidR="00393F7D" w:rsidRPr="00CE6E7F">
        <w:rPr>
          <w:rStyle w:val="1-Char"/>
          <w:rFonts w:hint="cs"/>
          <w:vertAlign w:val="superscript"/>
          <w:rtl/>
        </w:rPr>
        <w:t>)</w:t>
      </w:r>
      <w:r w:rsidRPr="0062224F">
        <w:rPr>
          <w:rStyle w:val="1-Char"/>
          <w:rFonts w:hint="cs"/>
          <w:rtl/>
        </w:rPr>
        <w:t>.</w:t>
      </w:r>
    </w:p>
    <w:p w:rsidR="00710A77" w:rsidRPr="0062224F" w:rsidRDefault="00710A77" w:rsidP="006A0D5C">
      <w:pPr>
        <w:ind w:firstLine="284"/>
        <w:jc w:val="both"/>
        <w:rPr>
          <w:rStyle w:val="1-Char"/>
          <w:rtl/>
        </w:rPr>
      </w:pPr>
      <w:r w:rsidRPr="0062224F">
        <w:rPr>
          <w:rStyle w:val="1-Char"/>
          <w:rtl/>
        </w:rPr>
        <w:t>او</w:t>
      </w:r>
      <w:r w:rsidR="00FA03B3">
        <w:rPr>
          <w:rStyle w:val="1-Char"/>
          <w:rtl/>
        </w:rPr>
        <w:t xml:space="preserve"> نمی‌توان</w:t>
      </w:r>
      <w:r w:rsidRPr="0062224F">
        <w:rPr>
          <w:rStyle w:val="1-Char"/>
          <w:rtl/>
        </w:rPr>
        <w:t>ست شافعی باشد؛ زیرا به اعتراف ابن طاووس شیعی</w:t>
      </w:r>
      <w:r w:rsidR="00FA223B" w:rsidRPr="0062224F">
        <w:rPr>
          <w:rStyle w:val="1-Char"/>
          <w:rtl/>
        </w:rPr>
        <w:t>،</w:t>
      </w:r>
      <w:r w:rsidRPr="0062224F">
        <w:rPr>
          <w:rStyle w:val="1-Char"/>
          <w:rtl/>
        </w:rPr>
        <w:t xml:space="preserve"> این آقای گنجی</w:t>
      </w:r>
      <w:r w:rsidR="00FA223B" w:rsidRPr="0062224F">
        <w:rPr>
          <w:rStyle w:val="1-Char"/>
          <w:rtl/>
        </w:rPr>
        <w:t>،</w:t>
      </w:r>
      <w:r w:rsidRPr="0062224F">
        <w:rPr>
          <w:rStyle w:val="1-Char"/>
          <w:rtl/>
        </w:rPr>
        <w:t xml:space="preserve"> محمد بن حسن عسکری را مهدی</w:t>
      </w:r>
      <w:r w:rsidR="001E5D31" w:rsidRPr="0062224F">
        <w:rPr>
          <w:rStyle w:val="1-Char"/>
          <w:rtl/>
        </w:rPr>
        <w:t xml:space="preserve"> می‌</w:t>
      </w:r>
      <w:r w:rsidRPr="0062224F">
        <w:rPr>
          <w:rStyle w:val="1-Char"/>
          <w:rtl/>
        </w:rPr>
        <w:t>دانست و باور داشت که او ظهور خواهد کرد. گویا ظلم مغول او را مایوس کرده بود و منتظر مهدی بود و شیعه‌ها بر این باورند که زمانی مهدی</w:t>
      </w:r>
      <w:r w:rsidR="001E5D31" w:rsidRPr="0062224F">
        <w:rPr>
          <w:rStyle w:val="1-Char"/>
          <w:rtl/>
        </w:rPr>
        <w:t xml:space="preserve"> می‌</w:t>
      </w:r>
      <w:r w:rsidRPr="0062224F">
        <w:rPr>
          <w:rStyle w:val="1-Char"/>
          <w:rtl/>
        </w:rPr>
        <w:t>آید که جهان از ظلم پر شود. شاید به همین دلیل، مغول را یاری</w:t>
      </w:r>
      <w:r w:rsidR="001E5D31" w:rsidRPr="0062224F">
        <w:rPr>
          <w:rStyle w:val="1-Char"/>
          <w:rtl/>
        </w:rPr>
        <w:t xml:space="preserve"> می‌</w:t>
      </w:r>
      <w:r w:rsidRPr="0062224F">
        <w:rPr>
          <w:rStyle w:val="1-Char"/>
          <w:rtl/>
        </w:rPr>
        <w:t>داد تا مهدی سریعتر</w:t>
      </w:r>
      <w:r w:rsidRPr="0062224F">
        <w:rPr>
          <w:rStyle w:val="1-Char"/>
          <w:rFonts w:hint="cs"/>
          <w:rtl/>
        </w:rPr>
        <w:t xml:space="preserve"> و زودتر </w:t>
      </w:r>
      <w:r w:rsidR="00375E1F" w:rsidRPr="0062224F">
        <w:rPr>
          <w:rStyle w:val="1-Char"/>
          <w:rtl/>
        </w:rPr>
        <w:t>بیاید.</w:t>
      </w:r>
    </w:p>
    <w:p w:rsidR="00710A77" w:rsidRPr="0062224F" w:rsidRDefault="00710A77" w:rsidP="00375E1F">
      <w:pPr>
        <w:ind w:firstLine="284"/>
        <w:jc w:val="both"/>
        <w:rPr>
          <w:rStyle w:val="1-Char"/>
          <w:rtl/>
        </w:rPr>
      </w:pPr>
      <w:r w:rsidRPr="0062224F">
        <w:rPr>
          <w:rStyle w:val="1-Char"/>
          <w:rtl/>
        </w:rPr>
        <w:t>شیعه</w:t>
      </w:r>
      <w:r w:rsidR="00B32BA2">
        <w:rPr>
          <w:rStyle w:val="1-Char"/>
          <w:rtl/>
        </w:rPr>
        <w:t xml:space="preserve"> </w:t>
      </w:r>
      <w:r w:rsidR="00783174">
        <w:rPr>
          <w:rStyle w:val="1-Char"/>
          <w:rtl/>
        </w:rPr>
        <w:t>می‌گوید</w:t>
      </w:r>
      <w:r w:rsidRPr="0062224F">
        <w:rPr>
          <w:rStyle w:val="1-Char"/>
          <w:rtl/>
        </w:rPr>
        <w:t xml:space="preserve">: او کتابی دارد به نام </w:t>
      </w:r>
      <w:r w:rsidR="00375E1F" w:rsidRPr="00710D57">
        <w:rPr>
          <w:rStyle w:val="5-Char"/>
          <w:rFonts w:hint="cs"/>
          <w:rtl/>
        </w:rPr>
        <w:t>«</w:t>
      </w:r>
      <w:r w:rsidR="004B5EA5" w:rsidRPr="00710D57">
        <w:rPr>
          <w:rStyle w:val="5-Char"/>
          <w:rtl/>
        </w:rPr>
        <w:t>البیان ف</w:t>
      </w:r>
      <w:r w:rsidR="004B5EA5" w:rsidRPr="00710D57">
        <w:rPr>
          <w:rStyle w:val="5-Char"/>
          <w:rFonts w:hint="cs"/>
          <w:rtl/>
        </w:rPr>
        <w:t>ي</w:t>
      </w:r>
      <w:r w:rsidRPr="00710D57">
        <w:rPr>
          <w:rStyle w:val="5-Char"/>
          <w:rtl/>
        </w:rPr>
        <w:t xml:space="preserve"> اخبار صاحب الزمان»</w:t>
      </w:r>
      <w:r w:rsidRPr="0062224F">
        <w:rPr>
          <w:rStyle w:val="1-Char"/>
          <w:rtl/>
        </w:rPr>
        <w:t>. پس او شیعه بود اما نام شافعی را از او دور</w:t>
      </w:r>
      <w:r w:rsidR="002D3D2D" w:rsidRPr="0062224F">
        <w:rPr>
          <w:rStyle w:val="1-Char"/>
          <w:rtl/>
        </w:rPr>
        <w:t xml:space="preserve"> نمی‌</w:t>
      </w:r>
      <w:r w:rsidRPr="0062224F">
        <w:rPr>
          <w:rStyle w:val="1-Char"/>
          <w:rtl/>
        </w:rPr>
        <w:t>کنند تا سنی‌ها را بفریبند. در حالی که شافعی‌ها پشت شیعه نماز</w:t>
      </w:r>
      <w:r w:rsidR="002D3D2D" w:rsidRPr="0062224F">
        <w:rPr>
          <w:rStyle w:val="1-Char"/>
          <w:rtl/>
        </w:rPr>
        <w:t xml:space="preserve"> نمی‌</w:t>
      </w:r>
      <w:r w:rsidRPr="0062224F">
        <w:rPr>
          <w:rStyle w:val="1-Char"/>
          <w:rtl/>
        </w:rPr>
        <w:t>خوانند. و امام شافعی دربارۀ شیعه</w:t>
      </w:r>
      <w:r w:rsidR="00B32BA2">
        <w:rPr>
          <w:rStyle w:val="1-Char"/>
          <w:rtl/>
        </w:rPr>
        <w:t xml:space="preserve"> </w:t>
      </w:r>
      <w:r w:rsidR="00783174">
        <w:rPr>
          <w:rStyle w:val="1-Char"/>
          <w:rtl/>
        </w:rPr>
        <w:t>می‌گوید</w:t>
      </w:r>
      <w:r w:rsidRPr="0062224F">
        <w:rPr>
          <w:rStyle w:val="1-Char"/>
          <w:rtl/>
        </w:rPr>
        <w:t>: ندیدم کسی آشکارتر از شیعه دروغ بگوید.</w:t>
      </w:r>
    </w:p>
    <w:p w:rsidR="00710A77" w:rsidRPr="004B5EA5" w:rsidRDefault="00710A77" w:rsidP="004B5EA5">
      <w:pPr>
        <w:pStyle w:val="3-"/>
        <w:rPr>
          <w:rtl/>
        </w:rPr>
      </w:pPr>
      <w:bookmarkStart w:id="112" w:name="_Toc194375210"/>
      <w:bookmarkStart w:id="113" w:name="_Toc212294998"/>
      <w:bookmarkStart w:id="114" w:name="_Toc433464479"/>
      <w:r w:rsidRPr="004B5EA5">
        <w:rPr>
          <w:rtl/>
        </w:rPr>
        <w:t xml:space="preserve">ادعای </w:t>
      </w:r>
      <w:r w:rsidRPr="004B5EA5">
        <w:rPr>
          <w:rFonts w:hint="cs"/>
          <w:rtl/>
        </w:rPr>
        <w:t>23</w:t>
      </w:r>
      <w:r w:rsidRPr="004B5EA5">
        <w:rPr>
          <w:rtl/>
        </w:rPr>
        <w:t>- ابراهیم بن محمد بن الموید ابی بکر بن حمویه الجوینی که از علمای</w:t>
      </w:r>
      <w:r w:rsidRPr="0062224F">
        <w:rPr>
          <w:rStyle w:val="1-Char"/>
          <w:rtl/>
        </w:rPr>
        <w:t xml:space="preserve"> </w:t>
      </w:r>
      <w:r w:rsidRPr="004B5EA5">
        <w:rPr>
          <w:rtl/>
        </w:rPr>
        <w:t>بزرگ سنی است، گواهی داده است که خیلی از ادعا‌های شیعه برحق است</w:t>
      </w:r>
      <w:bookmarkEnd w:id="112"/>
      <w:r w:rsidRPr="004B5EA5">
        <w:rPr>
          <w:rtl/>
        </w:rPr>
        <w:t>.</w:t>
      </w:r>
      <w:bookmarkEnd w:id="113"/>
      <w:bookmarkEnd w:id="114"/>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Pr>
      </w:pPr>
      <w:r w:rsidRPr="0062224F">
        <w:rPr>
          <w:rStyle w:val="1-Char"/>
          <w:rtl/>
        </w:rPr>
        <w:t xml:space="preserve"> ابن حجر عسقلانی، او را صوفی</w:t>
      </w:r>
      <w:r w:rsidR="001E5D31" w:rsidRPr="0062224F">
        <w:rPr>
          <w:rStyle w:val="1-Char"/>
          <w:rtl/>
        </w:rPr>
        <w:t xml:space="preserve"> می‌</w:t>
      </w:r>
      <w:r w:rsidRPr="0062224F">
        <w:rPr>
          <w:rStyle w:val="1-Char"/>
          <w:rtl/>
        </w:rPr>
        <w:t xml:space="preserve">داند و فراموش نکنید که مذهب شیعه، زادۀ </w:t>
      </w:r>
      <w:r w:rsidRPr="0062224F">
        <w:rPr>
          <w:rStyle w:val="1-Char"/>
          <w:rFonts w:hint="cs"/>
          <w:rtl/>
        </w:rPr>
        <w:t xml:space="preserve">انحرافات </w:t>
      </w:r>
      <w:r w:rsidRPr="0062224F">
        <w:rPr>
          <w:rStyle w:val="1-Char"/>
          <w:rtl/>
        </w:rPr>
        <w:t>صوفیه است. او دوست محسن عاملی</w:t>
      </w:r>
      <w:r w:rsidR="00DE4714" w:rsidRPr="0062224F">
        <w:rPr>
          <w:rStyle w:val="1-Char"/>
          <w:rtl/>
        </w:rPr>
        <w:t>(</w:t>
      </w:r>
      <w:r w:rsidRPr="0062224F">
        <w:rPr>
          <w:rStyle w:val="1-Char"/>
          <w:rtl/>
        </w:rPr>
        <w:t>عالم شیعی) بود و همواره انسان را</w:t>
      </w:r>
      <w:r w:rsidR="00FA223B" w:rsidRPr="0062224F">
        <w:rPr>
          <w:rStyle w:val="1-Char"/>
          <w:rtl/>
        </w:rPr>
        <w:t>،</w:t>
      </w:r>
      <w:r w:rsidRPr="0062224F">
        <w:rPr>
          <w:rStyle w:val="1-Char"/>
          <w:rFonts w:hint="cs"/>
          <w:rtl/>
        </w:rPr>
        <w:t xml:space="preserve"> </w:t>
      </w:r>
      <w:r w:rsidRPr="0062224F">
        <w:rPr>
          <w:rStyle w:val="1-Char"/>
          <w:rtl/>
        </w:rPr>
        <w:t>از دوستش بشناسید.</w:t>
      </w:r>
    </w:p>
    <w:p w:rsidR="00710A77" w:rsidRPr="0062224F" w:rsidRDefault="00710A77" w:rsidP="004B5EA5">
      <w:pPr>
        <w:ind w:firstLine="284"/>
        <w:jc w:val="both"/>
        <w:rPr>
          <w:rStyle w:val="1-Char"/>
          <w:rtl/>
        </w:rPr>
      </w:pPr>
      <w:r w:rsidRPr="0062224F">
        <w:rPr>
          <w:rStyle w:val="1-Char"/>
          <w:rtl/>
        </w:rPr>
        <w:t xml:space="preserve">او کتابی دارد به نام </w:t>
      </w:r>
      <w:r w:rsidRPr="0059586B">
        <w:rPr>
          <w:rStyle w:val="5-Char"/>
          <w:rtl/>
        </w:rPr>
        <w:t>«فرائد السبت</w:t>
      </w:r>
      <w:r w:rsidRPr="0059586B">
        <w:rPr>
          <w:rStyle w:val="5-Char"/>
          <w:rFonts w:hint="cs"/>
          <w:rtl/>
        </w:rPr>
        <w:t>ي</w:t>
      </w:r>
      <w:r w:rsidRPr="0059586B">
        <w:rPr>
          <w:rStyle w:val="5-Char"/>
          <w:rtl/>
        </w:rPr>
        <w:t>ن ف</w:t>
      </w:r>
      <w:r w:rsidRPr="0059586B">
        <w:rPr>
          <w:rStyle w:val="5-Char"/>
          <w:rFonts w:hint="cs"/>
          <w:rtl/>
        </w:rPr>
        <w:t>ي</w:t>
      </w:r>
      <w:r w:rsidRPr="0059586B">
        <w:rPr>
          <w:rStyle w:val="5-Char"/>
          <w:rtl/>
        </w:rPr>
        <w:t xml:space="preserve"> فضایل المرتضی والبتول والسبط</w:t>
      </w:r>
      <w:r w:rsidRPr="0059586B">
        <w:rPr>
          <w:rStyle w:val="5-Char"/>
          <w:rFonts w:hint="cs"/>
          <w:rtl/>
        </w:rPr>
        <w:t>ي</w:t>
      </w:r>
      <w:r w:rsidRPr="0059586B">
        <w:rPr>
          <w:rStyle w:val="5-Char"/>
          <w:rtl/>
        </w:rPr>
        <w:t>ن»</w:t>
      </w:r>
      <w:r w:rsidRPr="0062224F">
        <w:rPr>
          <w:rStyle w:val="1-Char"/>
          <w:rtl/>
        </w:rPr>
        <w:t xml:space="preserve"> که در تهران چاپ</w:t>
      </w:r>
      <w:r w:rsidR="006148A3">
        <w:rPr>
          <w:rStyle w:val="1-Char"/>
          <w:rtl/>
        </w:rPr>
        <w:t xml:space="preserve"> می‌شود</w:t>
      </w:r>
      <w:r w:rsidRPr="0062224F">
        <w:rPr>
          <w:rStyle w:val="1-Char"/>
          <w:rtl/>
        </w:rPr>
        <w:t>. امام ذهبی درباره‌اش گفته است که هیزم جمع کن در شب است؛ یعنی، خوب و بد را جمع آوری کرده و اباطیل دروغین را به نام حدیث در کتابش آورده است.</w:t>
      </w:r>
    </w:p>
    <w:p w:rsidR="00710A77" w:rsidRPr="004B5EA5" w:rsidRDefault="00710A77" w:rsidP="004B5EA5">
      <w:pPr>
        <w:pStyle w:val="3-"/>
        <w:rPr>
          <w:rtl/>
        </w:rPr>
      </w:pPr>
      <w:bookmarkStart w:id="115" w:name="_Toc194375211"/>
      <w:bookmarkStart w:id="116" w:name="_Toc212294999"/>
      <w:bookmarkStart w:id="117" w:name="_Toc433464480"/>
      <w:r w:rsidRPr="004B5EA5">
        <w:rPr>
          <w:rtl/>
        </w:rPr>
        <w:t>ادعای 23</w:t>
      </w:r>
      <w:r w:rsidR="00116CC5" w:rsidRPr="004B5EA5">
        <w:rPr>
          <w:rtl/>
        </w:rPr>
        <w:t>-</w:t>
      </w:r>
      <w:r w:rsidRPr="004B5EA5">
        <w:rPr>
          <w:rtl/>
        </w:rPr>
        <w:t xml:space="preserve"> حاکم نیشابوری که از علمای بزرگ سنی است، گواهی داده است که</w:t>
      </w:r>
      <w:r w:rsidRPr="0062224F">
        <w:rPr>
          <w:rStyle w:val="1-Char"/>
          <w:rtl/>
        </w:rPr>
        <w:t xml:space="preserve"> </w:t>
      </w:r>
      <w:r w:rsidRPr="004B5EA5">
        <w:rPr>
          <w:rtl/>
        </w:rPr>
        <w:t>خیلی از ادعا‌های شیعه</w:t>
      </w:r>
      <w:r w:rsidRPr="004B5EA5">
        <w:rPr>
          <w:rFonts w:hint="cs"/>
          <w:rtl/>
        </w:rPr>
        <w:t>،</w:t>
      </w:r>
      <w:r w:rsidRPr="004B5EA5">
        <w:rPr>
          <w:rtl/>
        </w:rPr>
        <w:t xml:space="preserve"> برحق است</w:t>
      </w:r>
      <w:bookmarkEnd w:id="115"/>
      <w:r w:rsidRPr="004B5EA5">
        <w:rPr>
          <w:rtl/>
        </w:rPr>
        <w:t>.</w:t>
      </w:r>
      <w:bookmarkEnd w:id="116"/>
      <w:bookmarkEnd w:id="117"/>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9E5D89">
      <w:pPr>
        <w:ind w:firstLine="284"/>
        <w:jc w:val="both"/>
        <w:rPr>
          <w:rStyle w:val="1-Char"/>
          <w:rtl/>
        </w:rPr>
      </w:pPr>
      <w:r w:rsidRPr="0062224F">
        <w:rPr>
          <w:rStyle w:val="1-Char"/>
          <w:rtl/>
        </w:rPr>
        <w:t xml:space="preserve"> دربارۀ این عالم سنی چند نکته است که باید بدانید: ایشان در کتاب خود بسیار سهل انگاری کرده‌اند؛ مثلاً حدیثی را از بخاری و مسلم و صحیح گفته است که علمای بعدی گفته‌اند: ضعیف است یا حتی موضوع</w:t>
      </w:r>
      <w:r w:rsidR="009E5D89" w:rsidRPr="00CE6E7F">
        <w:rPr>
          <w:rStyle w:val="1-Char"/>
          <w:rFonts w:hint="cs"/>
          <w:vertAlign w:val="superscript"/>
          <w:rtl/>
        </w:rPr>
        <w:t>(</w:t>
      </w:r>
      <w:r w:rsidR="009E5D89" w:rsidRPr="008C6EBC">
        <w:rPr>
          <w:rStyle w:val="1-Char"/>
          <w:vertAlign w:val="superscript"/>
          <w:rtl/>
        </w:rPr>
        <w:footnoteReference w:id="26"/>
      </w:r>
      <w:r w:rsidR="009E5D89" w:rsidRPr="00CE6E7F">
        <w:rPr>
          <w:rStyle w:val="1-Char"/>
          <w:rFonts w:hint="cs"/>
          <w:vertAlign w:val="superscript"/>
          <w:rtl/>
        </w:rPr>
        <w:t>)</w:t>
      </w:r>
      <w:r w:rsidR="009E5D89" w:rsidRPr="0062224F">
        <w:rPr>
          <w:rStyle w:val="1-Char"/>
          <w:rFonts w:hint="cs"/>
          <w:rtl/>
        </w:rPr>
        <w:t xml:space="preserve"> </w:t>
      </w:r>
      <w:r w:rsidRPr="0062224F">
        <w:rPr>
          <w:rStyle w:val="1-Char"/>
          <w:rtl/>
        </w:rPr>
        <w:t>است!! که این عیب بزرگی است.</w:t>
      </w:r>
    </w:p>
    <w:p w:rsidR="00710A77" w:rsidRPr="0062224F" w:rsidRDefault="00710A77" w:rsidP="00710A77">
      <w:pPr>
        <w:ind w:firstLine="284"/>
        <w:jc w:val="both"/>
        <w:rPr>
          <w:rStyle w:val="1-Char"/>
          <w:rtl/>
        </w:rPr>
      </w:pPr>
      <w:r w:rsidRPr="0062224F">
        <w:rPr>
          <w:rStyle w:val="1-Char"/>
          <w:rtl/>
        </w:rPr>
        <w:t>در این جا شیعه مطلوب خود را یافته است و وکیل مدافع حاکم</w:t>
      </w:r>
      <w:r w:rsidR="006148A3">
        <w:rPr>
          <w:rStyle w:val="1-Char"/>
          <w:rtl/>
        </w:rPr>
        <w:t xml:space="preserve"> می‌شود</w:t>
      </w:r>
      <w:r w:rsidRPr="0062224F">
        <w:rPr>
          <w:rStyle w:val="1-Char"/>
          <w:rtl/>
        </w:rPr>
        <w:t xml:space="preserve"> که چرا به او</w:t>
      </w:r>
      <w:r w:rsidR="00EC20D9">
        <w:rPr>
          <w:rStyle w:val="1-Char"/>
          <w:rtl/>
        </w:rPr>
        <w:t xml:space="preserve"> می‌گویی</w:t>
      </w:r>
      <w:r w:rsidRPr="0062224F">
        <w:rPr>
          <w:rStyle w:val="1-Char"/>
          <w:rtl/>
        </w:rPr>
        <w:t>د بالای چشمش ابروست. شیعه با علاقۀ بسیار از او احادیث زیادی نقل</w:t>
      </w:r>
      <w:r w:rsidR="001E5D31" w:rsidRPr="0062224F">
        <w:rPr>
          <w:rStyle w:val="1-Char"/>
          <w:rtl/>
        </w:rPr>
        <w:t xml:space="preserve"> می‌</w:t>
      </w:r>
      <w:r w:rsidRPr="0062224F">
        <w:rPr>
          <w:rStyle w:val="1-Char"/>
          <w:rtl/>
        </w:rPr>
        <w:t>کند، اما طبق معمول فقط آن احادیثی را قبول دارد که مطابق میلش باشد.</w:t>
      </w:r>
    </w:p>
    <w:p w:rsidR="00710A77" w:rsidRPr="0062224F" w:rsidRDefault="00710A77" w:rsidP="00710A77">
      <w:pPr>
        <w:ind w:firstLine="284"/>
        <w:jc w:val="both"/>
        <w:rPr>
          <w:rStyle w:val="1-Char"/>
          <w:rtl/>
        </w:rPr>
      </w:pPr>
      <w:r w:rsidRPr="0062224F">
        <w:rPr>
          <w:rStyle w:val="1-Char"/>
          <w:rtl/>
        </w:rPr>
        <w:t xml:space="preserve"> اما همین حاکم در کتابش نوشته است که حضرت علی قبل از تحریم، شراب</w:t>
      </w:r>
      <w:r w:rsidR="00917195">
        <w:rPr>
          <w:rStyle w:val="1-Char"/>
          <w:rtl/>
        </w:rPr>
        <w:t xml:space="preserve"> می‌خورد</w:t>
      </w:r>
      <w:r w:rsidRPr="0062224F">
        <w:rPr>
          <w:rStyle w:val="1-Char"/>
          <w:rtl/>
        </w:rPr>
        <w:t>.</w:t>
      </w:r>
      <w:r w:rsidRPr="0062224F">
        <w:rPr>
          <w:rStyle w:val="1-Char"/>
          <w:rFonts w:hint="cs"/>
          <w:rtl/>
        </w:rPr>
        <w:t xml:space="preserve"> </w:t>
      </w:r>
      <w:r w:rsidRPr="0062224F">
        <w:rPr>
          <w:rStyle w:val="1-Char"/>
          <w:rtl/>
        </w:rPr>
        <w:t>شما که</w:t>
      </w:r>
      <w:r w:rsidR="0086395E">
        <w:rPr>
          <w:rStyle w:val="1-Char"/>
          <w:rtl/>
        </w:rPr>
        <w:t xml:space="preserve"> حرف‌ها</w:t>
      </w:r>
      <w:r w:rsidR="00C3111C">
        <w:rPr>
          <w:rStyle w:val="1-Char"/>
          <w:rtl/>
        </w:rPr>
        <w:t xml:space="preserve">ی </w:t>
      </w:r>
      <w:r w:rsidRPr="0062224F">
        <w:rPr>
          <w:rStyle w:val="1-Char"/>
          <w:rtl/>
        </w:rPr>
        <w:t>دیگرش را قبول</w:t>
      </w:r>
      <w:r w:rsidR="001E5D31" w:rsidRPr="0062224F">
        <w:rPr>
          <w:rStyle w:val="1-Char"/>
          <w:rtl/>
        </w:rPr>
        <w:t xml:space="preserve"> می‌</w:t>
      </w:r>
      <w:r w:rsidRPr="0062224F">
        <w:rPr>
          <w:rStyle w:val="1-Char"/>
          <w:rtl/>
        </w:rPr>
        <w:t>کنید و او را مردی بدون خطا</w:t>
      </w:r>
      <w:r w:rsidR="00902E82">
        <w:rPr>
          <w:rStyle w:val="1-Char"/>
          <w:rtl/>
        </w:rPr>
        <w:t xml:space="preserve"> می‌دانید</w:t>
      </w:r>
      <w:r w:rsidRPr="0062224F">
        <w:rPr>
          <w:rStyle w:val="1-Char"/>
          <w:rtl/>
        </w:rPr>
        <w:t>، پس این را هم قبول کنید!</w:t>
      </w:r>
      <w:r w:rsidRPr="0062224F">
        <w:rPr>
          <w:rStyle w:val="1-Char"/>
          <w:rFonts w:hint="cs"/>
          <w:rtl/>
        </w:rPr>
        <w:t>.</w:t>
      </w:r>
    </w:p>
    <w:p w:rsidR="00710A77" w:rsidRPr="001E5D31" w:rsidRDefault="00710A77" w:rsidP="002468B3">
      <w:pPr>
        <w:pStyle w:val="3-"/>
        <w:rPr>
          <w:rFonts w:ascii="Times New Roman" w:hAnsi="Times New Roman"/>
          <w:rtl/>
        </w:rPr>
      </w:pPr>
      <w:bookmarkStart w:id="118" w:name="_Toc194375212"/>
      <w:bookmarkStart w:id="119" w:name="_Toc212295000"/>
      <w:bookmarkStart w:id="120" w:name="_Toc433464481"/>
      <w:r w:rsidRPr="001E5D31">
        <w:rPr>
          <w:rFonts w:ascii="Times New Roman" w:hAnsi="Times New Roman"/>
          <w:rtl/>
        </w:rPr>
        <w:t>ادعای 24</w:t>
      </w:r>
      <w:r w:rsidR="00116CC5">
        <w:rPr>
          <w:rFonts w:ascii="Times New Roman" w:hAnsi="Times New Roman"/>
          <w:rtl/>
        </w:rPr>
        <w:t>-</w:t>
      </w:r>
      <w:r w:rsidRPr="001E5D31">
        <w:rPr>
          <w:rFonts w:ascii="Times New Roman" w:hAnsi="Times New Roman"/>
          <w:rtl/>
        </w:rPr>
        <w:t xml:space="preserve"> متقی هندی که از علمای بزرگ سنی است، گواهی داده است که خیلی از ادعا‌های شیعه برحق است</w:t>
      </w:r>
      <w:bookmarkEnd w:id="118"/>
      <w:r w:rsidRPr="001E5D31">
        <w:rPr>
          <w:rFonts w:ascii="Times New Roman" w:hAnsi="Times New Roman"/>
          <w:rtl/>
        </w:rPr>
        <w:t>.</w:t>
      </w:r>
      <w:bookmarkEnd w:id="119"/>
      <w:bookmarkEnd w:id="120"/>
      <w:r w:rsidRPr="001E5D31">
        <w:rPr>
          <w:rFonts w:ascii="Times New Roman" w:hAnsi="Times New Roman"/>
          <w:rtl/>
        </w:rPr>
        <w:t xml:space="preserve"> </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او کتابی دارد به نام </w:t>
      </w:r>
      <w:r w:rsidRPr="0059586B">
        <w:rPr>
          <w:rStyle w:val="5-Char"/>
          <w:rtl/>
        </w:rPr>
        <w:t xml:space="preserve">«کنز الاعمال» </w:t>
      </w:r>
      <w:r w:rsidRPr="0062224F">
        <w:rPr>
          <w:rStyle w:val="1-Char"/>
          <w:rtl/>
        </w:rPr>
        <w:t>که در آن بدون توجه به راست یا دروغ بودن احادیث،</w:t>
      </w:r>
      <w:r w:rsidR="005D62F0">
        <w:rPr>
          <w:rStyle w:val="1-Char"/>
          <w:rtl/>
        </w:rPr>
        <w:t xml:space="preserve"> هرچه </w:t>
      </w:r>
      <w:r w:rsidRPr="0062224F">
        <w:rPr>
          <w:rStyle w:val="1-Char"/>
          <w:rtl/>
        </w:rPr>
        <w:t>از کتب حدیث به دستش آمده</w:t>
      </w:r>
      <w:r w:rsidR="00FA223B" w:rsidRPr="0062224F">
        <w:rPr>
          <w:rStyle w:val="1-Char"/>
          <w:rtl/>
        </w:rPr>
        <w:t>،</w:t>
      </w:r>
      <w:r w:rsidRPr="0062224F">
        <w:rPr>
          <w:rStyle w:val="1-Char"/>
          <w:rtl/>
        </w:rPr>
        <w:t xml:space="preserve"> نقل کرده است. </w:t>
      </w:r>
    </w:p>
    <w:p w:rsidR="00710A77" w:rsidRPr="0062224F" w:rsidRDefault="00710A77" w:rsidP="00710A77">
      <w:pPr>
        <w:ind w:firstLine="284"/>
        <w:jc w:val="both"/>
        <w:rPr>
          <w:rStyle w:val="1-Char"/>
          <w:rtl/>
        </w:rPr>
      </w:pPr>
      <w:r w:rsidRPr="0062224F">
        <w:rPr>
          <w:rStyle w:val="1-Char"/>
          <w:rtl/>
        </w:rPr>
        <w:t>شیعه به عوض آنکه به مصدر اصلی حواله دهد از کنز الاعمال سخن</w:t>
      </w:r>
      <w:r w:rsidR="00B32BA2">
        <w:rPr>
          <w:rStyle w:val="1-Char"/>
          <w:rtl/>
        </w:rPr>
        <w:t xml:space="preserve"> </w:t>
      </w:r>
      <w:r w:rsidR="00783174">
        <w:rPr>
          <w:rStyle w:val="1-Char"/>
          <w:rtl/>
        </w:rPr>
        <w:t>می‌گوید</w:t>
      </w:r>
      <w:r w:rsidRPr="0062224F">
        <w:rPr>
          <w:rStyle w:val="1-Char"/>
          <w:rtl/>
        </w:rPr>
        <w:t>.</w:t>
      </w:r>
      <w:r w:rsidR="00FA03B3">
        <w:rPr>
          <w:rStyle w:val="1-Char"/>
          <w:rtl/>
        </w:rPr>
        <w:t xml:space="preserve"> نمی‌دا</w:t>
      </w:r>
      <w:r w:rsidRPr="0062224F">
        <w:rPr>
          <w:rStyle w:val="1-Char"/>
          <w:rtl/>
        </w:rPr>
        <w:t>نم چرا</w:t>
      </w:r>
      <w:r w:rsidR="00DE4714" w:rsidRPr="0062224F">
        <w:rPr>
          <w:rStyle w:val="1-Char"/>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گاهی هم که از مصدر اصلی سخن</w:t>
      </w:r>
      <w:r w:rsidR="00B32BA2">
        <w:rPr>
          <w:rStyle w:val="1-Char"/>
          <w:rtl/>
        </w:rPr>
        <w:t xml:space="preserve"> </w:t>
      </w:r>
      <w:r w:rsidR="00783174">
        <w:rPr>
          <w:rStyle w:val="1-Char"/>
          <w:rtl/>
        </w:rPr>
        <w:t>می‌گوید</w:t>
      </w:r>
      <w:r w:rsidRPr="0062224F">
        <w:rPr>
          <w:rStyle w:val="1-Char"/>
          <w:rtl/>
        </w:rPr>
        <w:t>، در کنارش کنز الاعمال را به عنوان شاهد ذکر</w:t>
      </w:r>
      <w:r w:rsidR="00100CD0">
        <w:rPr>
          <w:rStyle w:val="1-Char"/>
          <w:rtl/>
        </w:rPr>
        <w:t xml:space="preserve"> می‌کند</w:t>
      </w:r>
      <w:r w:rsidRPr="0062224F">
        <w:rPr>
          <w:rStyle w:val="1-Char"/>
          <w:rtl/>
        </w:rPr>
        <w:t xml:space="preserve"> تا شیعیان فکر کنند که در کتب اهل سنت همه به یک شکل حرف</w:t>
      </w:r>
      <w:r w:rsidR="001E5D31" w:rsidRPr="0062224F">
        <w:rPr>
          <w:rStyle w:val="1-Char"/>
          <w:rtl/>
        </w:rPr>
        <w:t xml:space="preserve"> می‌</w:t>
      </w:r>
      <w:r w:rsidRPr="0062224F">
        <w:rPr>
          <w:rStyle w:val="1-Char"/>
          <w:rtl/>
        </w:rPr>
        <w:t>زنند و به این ترتیب، شهود خود را زیاد</w:t>
      </w:r>
      <w:r w:rsidR="001E5D31" w:rsidRPr="0062224F">
        <w:rPr>
          <w:rStyle w:val="1-Char"/>
          <w:rtl/>
        </w:rPr>
        <w:t xml:space="preserve"> می‌</w:t>
      </w:r>
      <w:r w:rsidRPr="0062224F">
        <w:rPr>
          <w:rStyle w:val="1-Char"/>
          <w:rtl/>
        </w:rPr>
        <w:t>کند. در حالی که اگر امروز کتاب کنز الاعمال از صفحۀ هستی محو شود، یک حدیث هم کم</w:t>
      </w:r>
      <w:r w:rsidR="002D3D2D" w:rsidRPr="0062224F">
        <w:rPr>
          <w:rStyle w:val="1-Char"/>
          <w:rtl/>
        </w:rPr>
        <w:t xml:space="preserve"> نمی‌</w:t>
      </w:r>
      <w:r w:rsidRPr="0062224F">
        <w:rPr>
          <w:rStyle w:val="1-Char"/>
          <w:rtl/>
        </w:rPr>
        <w:t xml:space="preserve">شود؛ زیرا او از کتب دیگر نقل کرده است. </w:t>
      </w:r>
    </w:p>
    <w:p w:rsidR="00710A77" w:rsidRPr="001E5D31" w:rsidRDefault="00710A77" w:rsidP="008D700B">
      <w:pPr>
        <w:pStyle w:val="3-"/>
        <w:rPr>
          <w:rtl/>
        </w:rPr>
      </w:pPr>
      <w:bookmarkStart w:id="121" w:name="_Toc194375213"/>
      <w:bookmarkStart w:id="122" w:name="_Toc212295001"/>
      <w:bookmarkStart w:id="123" w:name="_Toc433464482"/>
      <w:r w:rsidRPr="001E5D31">
        <w:rPr>
          <w:rtl/>
        </w:rPr>
        <w:t>ادعای 25</w:t>
      </w:r>
      <w:r w:rsidR="00116CC5">
        <w:rPr>
          <w:rtl/>
        </w:rPr>
        <w:t>-</w:t>
      </w:r>
      <w:r w:rsidRPr="001E5D31">
        <w:rPr>
          <w:rtl/>
        </w:rPr>
        <w:t xml:space="preserve"> محمد بن طلحه الشافعی که از علمای بزرگ سنی است، گواهی داده است که </w:t>
      </w:r>
      <w:r w:rsidRPr="008D700B">
        <w:rPr>
          <w:rtl/>
        </w:rPr>
        <w:t>خیلی</w:t>
      </w:r>
      <w:r w:rsidRPr="001E5D31">
        <w:rPr>
          <w:rtl/>
        </w:rPr>
        <w:t xml:space="preserve"> از ادعا‌های شیعه برحق است</w:t>
      </w:r>
      <w:bookmarkEnd w:id="121"/>
      <w:r w:rsidRPr="001E5D31">
        <w:rPr>
          <w:rtl/>
        </w:rPr>
        <w:t>.</w:t>
      </w:r>
      <w:bookmarkEnd w:id="122"/>
      <w:bookmarkEnd w:id="123"/>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دیوانه فکر</w:t>
      </w:r>
      <w:r w:rsidR="001E5D31" w:rsidRPr="0062224F">
        <w:rPr>
          <w:rStyle w:val="1-Char"/>
          <w:rtl/>
        </w:rPr>
        <w:t xml:space="preserve"> می‌</w:t>
      </w:r>
      <w:r w:rsidRPr="0062224F">
        <w:rPr>
          <w:rStyle w:val="1-Char"/>
          <w:rtl/>
        </w:rPr>
        <w:t>کرد که به علم رموز اعداد دست یافته است. گمان</w:t>
      </w:r>
      <w:r w:rsidR="001E5D31" w:rsidRPr="0062224F">
        <w:rPr>
          <w:rStyle w:val="1-Char"/>
          <w:rtl/>
        </w:rPr>
        <w:t xml:space="preserve"> می‌</w:t>
      </w:r>
      <w:r w:rsidRPr="0062224F">
        <w:rPr>
          <w:rStyle w:val="1-Char"/>
          <w:rtl/>
        </w:rPr>
        <w:t>کرد علی به خوابش آمده وبه او آموخته است و گمان</w:t>
      </w:r>
      <w:r w:rsidR="001E5D31" w:rsidRPr="0062224F">
        <w:rPr>
          <w:rStyle w:val="1-Char"/>
          <w:rtl/>
        </w:rPr>
        <w:t xml:space="preserve"> می‌</w:t>
      </w:r>
      <w:r w:rsidRPr="0062224F">
        <w:rPr>
          <w:rStyle w:val="1-Char"/>
          <w:rtl/>
        </w:rPr>
        <w:t>کرد با علم خود فهمیده که در سال 999 هجری عمر دنیا به پایان</w:t>
      </w:r>
      <w:r w:rsidR="00D93E20">
        <w:rPr>
          <w:rStyle w:val="1-Char"/>
          <w:rtl/>
        </w:rPr>
        <w:t xml:space="preserve"> می‌رسد</w:t>
      </w:r>
      <w:r w:rsidRPr="0062224F">
        <w:rPr>
          <w:rStyle w:val="1-Char"/>
          <w:rtl/>
        </w:rPr>
        <w:t>. او از این هذیان‌ها زیاد دارد. پس تعجبی ندارد که شیعه، شیفتۀ او باشد.</w:t>
      </w:r>
    </w:p>
    <w:p w:rsidR="00710A77" w:rsidRPr="001E5D31" w:rsidRDefault="00710A77" w:rsidP="002468B3">
      <w:pPr>
        <w:pStyle w:val="3-"/>
        <w:rPr>
          <w:rFonts w:ascii="Times New Roman" w:hAnsi="Times New Roman"/>
          <w:rtl/>
        </w:rPr>
      </w:pPr>
      <w:bookmarkStart w:id="124" w:name="_Toc194375214"/>
      <w:bookmarkStart w:id="125" w:name="_Toc212295002"/>
      <w:bookmarkStart w:id="126" w:name="_Toc433464483"/>
      <w:r w:rsidRPr="001E5D31">
        <w:rPr>
          <w:rFonts w:ascii="Times New Roman" w:hAnsi="Times New Roman"/>
          <w:rtl/>
        </w:rPr>
        <w:t>ادعای 26</w:t>
      </w:r>
      <w:r w:rsidR="00116CC5">
        <w:rPr>
          <w:rFonts w:ascii="Times New Roman" w:hAnsi="Times New Roman"/>
          <w:rtl/>
        </w:rPr>
        <w:t>-</w:t>
      </w:r>
      <w:r w:rsidRPr="001E5D31">
        <w:rPr>
          <w:rFonts w:ascii="Times New Roman" w:hAnsi="Times New Roman"/>
          <w:rtl/>
        </w:rPr>
        <w:t xml:space="preserve"> مسعودی که از علمای بزرگ سنی است، گواهی داده است که خیلی از ادعا‌های شیعه برحق است</w:t>
      </w:r>
      <w:bookmarkEnd w:id="124"/>
      <w:r w:rsidRPr="001E5D31">
        <w:rPr>
          <w:rFonts w:ascii="Times New Roman" w:hAnsi="Times New Roman"/>
          <w:rtl/>
        </w:rPr>
        <w:t>.</w:t>
      </w:r>
      <w:bookmarkEnd w:id="125"/>
      <w:bookmarkEnd w:id="126"/>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 هم شیعه و هم معتزلی بود.</w:t>
      </w:r>
      <w:r w:rsidR="00FA03B3">
        <w:rPr>
          <w:rStyle w:val="1-Char"/>
          <w:rtl/>
        </w:rPr>
        <w:t xml:space="preserve"> نمی‌دا</w:t>
      </w:r>
      <w:r w:rsidRPr="0062224F">
        <w:rPr>
          <w:rStyle w:val="1-Char"/>
          <w:rtl/>
        </w:rPr>
        <w:t>نم شیعه چرا او را به عنوان شیعه قبول ندارد در حالی که کاملاً شرط شیعه بودن را داشت؛ یعنی، صحابه را هم فحش</w:t>
      </w:r>
      <w:r w:rsidR="001E5D31" w:rsidRPr="0062224F">
        <w:rPr>
          <w:rStyle w:val="1-Char"/>
          <w:rtl/>
        </w:rPr>
        <w:t xml:space="preserve"> می‌</w:t>
      </w:r>
      <w:r w:rsidRPr="0062224F">
        <w:rPr>
          <w:rStyle w:val="1-Char"/>
          <w:rtl/>
        </w:rPr>
        <w:t>داد. و باز</w:t>
      </w:r>
      <w:r w:rsidR="00FA03B3">
        <w:rPr>
          <w:rStyle w:val="1-Char"/>
          <w:rtl/>
        </w:rPr>
        <w:t xml:space="preserve"> نمی‌دا</w:t>
      </w:r>
      <w:r w:rsidRPr="0062224F">
        <w:rPr>
          <w:rStyle w:val="1-Char"/>
          <w:rtl/>
        </w:rPr>
        <w:t>نم شیعه که او را سنی</w:t>
      </w:r>
      <w:r w:rsidR="001E5D31" w:rsidRPr="0062224F">
        <w:rPr>
          <w:rStyle w:val="1-Char"/>
          <w:rtl/>
        </w:rPr>
        <w:t xml:space="preserve"> می‌</w:t>
      </w:r>
      <w:r w:rsidRPr="0062224F">
        <w:rPr>
          <w:rStyle w:val="1-Char"/>
          <w:rtl/>
        </w:rPr>
        <w:t>داند چرا این قدر به او علاقه دارد و بخاری و مسلم و نسایی را رها</w:t>
      </w:r>
      <w:r w:rsidR="00100CD0">
        <w:rPr>
          <w:rStyle w:val="1-Char"/>
          <w:rtl/>
        </w:rPr>
        <w:t xml:space="preserve"> می‌کند</w:t>
      </w:r>
      <w:r w:rsidRPr="0062224F">
        <w:rPr>
          <w:rStyle w:val="1-Char"/>
          <w:rtl/>
        </w:rPr>
        <w:t xml:space="preserve"> و مرتب از او نقل قول</w:t>
      </w:r>
      <w:r w:rsidR="001E5D31" w:rsidRPr="0062224F">
        <w:rPr>
          <w:rStyle w:val="1-Char"/>
          <w:rtl/>
        </w:rPr>
        <w:t xml:space="preserve"> می‌</w:t>
      </w:r>
      <w:r w:rsidRPr="0062224F">
        <w:rPr>
          <w:rStyle w:val="1-Char"/>
          <w:rtl/>
        </w:rPr>
        <w:t>کند. به هر حال از نظر ما او یک شیعه است.</w:t>
      </w:r>
    </w:p>
    <w:p w:rsidR="00710A77" w:rsidRPr="0062224F" w:rsidRDefault="00710A77" w:rsidP="008D700B">
      <w:pPr>
        <w:pStyle w:val="3-"/>
        <w:rPr>
          <w:rStyle w:val="1-Char"/>
          <w:rtl/>
        </w:rPr>
      </w:pPr>
      <w:bookmarkStart w:id="127" w:name="_Toc194375215"/>
      <w:bookmarkStart w:id="128" w:name="_Toc212295003"/>
      <w:bookmarkStart w:id="129" w:name="_Toc433464484"/>
      <w:r w:rsidRPr="008D700B">
        <w:rPr>
          <w:rtl/>
        </w:rPr>
        <w:t>ادعای 27- ابن الصباغ مالکی که از علمای بزرگ سنی است، گواهی داده است که خیلی از ادعا‌های شیعه برحق است</w:t>
      </w:r>
      <w:bookmarkEnd w:id="127"/>
      <w:r w:rsidRPr="0062224F">
        <w:rPr>
          <w:rStyle w:val="1-Char"/>
          <w:rtl/>
        </w:rPr>
        <w:t>.</w:t>
      </w:r>
      <w:bookmarkEnd w:id="128"/>
      <w:bookmarkEnd w:id="129"/>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نام کامل او «نورالدین علی بن محمد» است. کتابی به نام </w:t>
      </w:r>
      <w:r w:rsidR="008D700B">
        <w:rPr>
          <w:rStyle w:val="5-Char"/>
          <w:rtl/>
        </w:rPr>
        <w:t>«الفصول المهمه ف</w:t>
      </w:r>
      <w:r w:rsidR="008D700B">
        <w:rPr>
          <w:rStyle w:val="5-Char"/>
          <w:rFonts w:hint="cs"/>
          <w:rtl/>
        </w:rPr>
        <w:t>ي</w:t>
      </w:r>
      <w:r w:rsidRPr="0059586B">
        <w:rPr>
          <w:rStyle w:val="5-Char"/>
          <w:rtl/>
        </w:rPr>
        <w:t xml:space="preserve"> معرفته الائمه» </w:t>
      </w:r>
      <w:r w:rsidRPr="0062224F">
        <w:rPr>
          <w:rStyle w:val="1-Char"/>
          <w:rtl/>
        </w:rPr>
        <w:t>دارد و در هر فصلش</w:t>
      </w:r>
      <w:r w:rsidR="00FA223B" w:rsidRPr="0062224F">
        <w:rPr>
          <w:rStyle w:val="1-Char"/>
          <w:rtl/>
        </w:rPr>
        <w:t>،</w:t>
      </w:r>
      <w:r w:rsidRPr="0062224F">
        <w:rPr>
          <w:rStyle w:val="1-Char"/>
          <w:rtl/>
        </w:rPr>
        <w:t xml:space="preserve">فضایل یکی از امامان شیعه را نوشته است و منظورش از ائمه، امامان دوازده گانۀ شیعه است. </w:t>
      </w:r>
    </w:p>
    <w:p w:rsidR="00710A77" w:rsidRPr="0062224F" w:rsidRDefault="00710A77" w:rsidP="00710A77">
      <w:pPr>
        <w:ind w:firstLine="284"/>
        <w:jc w:val="both"/>
        <w:rPr>
          <w:rStyle w:val="1-Char"/>
          <w:rtl/>
        </w:rPr>
      </w:pPr>
      <w:r w:rsidRPr="0062224F">
        <w:rPr>
          <w:rStyle w:val="1-Char"/>
          <w:rtl/>
        </w:rPr>
        <w:t>در حیرتم که چرا دیگر نام مالکی را به یدک</w:t>
      </w:r>
      <w:r w:rsidR="001E5D31" w:rsidRPr="0062224F">
        <w:rPr>
          <w:rStyle w:val="1-Char"/>
          <w:rtl/>
        </w:rPr>
        <w:t xml:space="preserve"> می‌</w:t>
      </w:r>
      <w:r w:rsidRPr="0062224F">
        <w:rPr>
          <w:rStyle w:val="1-Char"/>
          <w:rtl/>
        </w:rPr>
        <w:t>کشد. خودش در کتابش فریاد</w:t>
      </w:r>
      <w:r w:rsidR="001E5D31" w:rsidRPr="0062224F">
        <w:rPr>
          <w:rStyle w:val="1-Char"/>
          <w:rtl/>
        </w:rPr>
        <w:t xml:space="preserve"> می‌</w:t>
      </w:r>
      <w:r w:rsidRPr="0062224F">
        <w:rPr>
          <w:rStyle w:val="1-Char"/>
          <w:rtl/>
        </w:rPr>
        <w:t xml:space="preserve">زند که شیعه است. </w:t>
      </w:r>
    </w:p>
    <w:p w:rsidR="00710A77" w:rsidRPr="0062224F" w:rsidRDefault="00710A77" w:rsidP="00710A77">
      <w:pPr>
        <w:ind w:firstLine="284"/>
        <w:jc w:val="both"/>
        <w:rPr>
          <w:rStyle w:val="1-Char"/>
        </w:rPr>
      </w:pPr>
      <w:r w:rsidRPr="0062224F">
        <w:rPr>
          <w:rStyle w:val="1-Char"/>
          <w:rtl/>
        </w:rPr>
        <w:t>این کتاب</w:t>
      </w:r>
      <w:r w:rsidR="002D3D2D" w:rsidRPr="0062224F">
        <w:rPr>
          <w:rStyle w:val="1-Char"/>
          <w:rtl/>
        </w:rPr>
        <w:t xml:space="preserve"> شب‌های </w:t>
      </w:r>
      <w:r w:rsidRPr="0062224F">
        <w:rPr>
          <w:rStyle w:val="1-Char"/>
          <w:rtl/>
        </w:rPr>
        <w:t>پیشاور</w:t>
      </w:r>
      <w:r w:rsidR="00FA223B" w:rsidRPr="0062224F">
        <w:rPr>
          <w:rStyle w:val="1-Char"/>
          <w:rtl/>
        </w:rPr>
        <w:t>،</w:t>
      </w:r>
      <w:r w:rsidRPr="0062224F">
        <w:rPr>
          <w:rStyle w:val="1-Char"/>
          <w:rtl/>
        </w:rPr>
        <w:t xml:space="preserve"> آوای یک جغد نشسته بر ویرانه‌هاست</w:t>
      </w:r>
    </w:p>
    <w:p w:rsidR="00710A77" w:rsidRPr="001E5D31" w:rsidRDefault="00710A77" w:rsidP="002468B3">
      <w:pPr>
        <w:pStyle w:val="3-"/>
        <w:rPr>
          <w:rFonts w:ascii="Times New Roman" w:hAnsi="Times New Roman"/>
          <w:rtl/>
        </w:rPr>
      </w:pPr>
      <w:bookmarkStart w:id="130" w:name="_Toc194375216"/>
      <w:bookmarkStart w:id="131" w:name="_Toc212295004"/>
      <w:bookmarkStart w:id="132" w:name="_Toc433464485"/>
      <w:r w:rsidRPr="001E5D31">
        <w:rPr>
          <w:rFonts w:ascii="Times New Roman" w:hAnsi="Times New Roman"/>
          <w:rtl/>
        </w:rPr>
        <w:t>ادعای 28</w:t>
      </w:r>
      <w:r w:rsidR="00116CC5">
        <w:rPr>
          <w:rFonts w:ascii="Times New Roman" w:hAnsi="Times New Roman"/>
          <w:rtl/>
        </w:rPr>
        <w:t>-</w:t>
      </w:r>
      <w:r w:rsidRPr="001E5D31">
        <w:rPr>
          <w:rFonts w:ascii="Times New Roman" w:hAnsi="Times New Roman"/>
          <w:rtl/>
        </w:rPr>
        <w:t xml:space="preserve"> بعضی از سنی‌ها، عمار یاسر را فحش</w:t>
      </w:r>
      <w:r w:rsidR="001E1019">
        <w:rPr>
          <w:rFonts w:ascii="Times New Roman" w:hAnsi="Times New Roman"/>
          <w:rtl/>
        </w:rPr>
        <w:t xml:space="preserve"> می‌دهند</w:t>
      </w:r>
      <w:r w:rsidRPr="001E5D31">
        <w:rPr>
          <w:rFonts w:ascii="Times New Roman" w:hAnsi="Times New Roman"/>
          <w:rtl/>
        </w:rPr>
        <w:t>.</w:t>
      </w:r>
      <w:r w:rsidR="00F0383B">
        <w:rPr>
          <w:rFonts w:ascii="Times New Roman" w:hAnsi="Times New Roman"/>
          <w:rtl/>
        </w:rPr>
        <w:t xml:space="preserve"> آن‌ها </w:t>
      </w:r>
      <w:r w:rsidRPr="001E5D31">
        <w:rPr>
          <w:rFonts w:ascii="Times New Roman" w:hAnsi="Times New Roman"/>
          <w:rtl/>
        </w:rPr>
        <w:t>در روز قیامت چه خواهند گفت</w:t>
      </w:r>
      <w:bookmarkEnd w:id="130"/>
      <w:r w:rsidRPr="001E5D31">
        <w:rPr>
          <w:rFonts w:ascii="Times New Roman" w:hAnsi="Times New Roman"/>
          <w:rtl/>
        </w:rPr>
        <w:t>؟!</w:t>
      </w:r>
      <w:bookmarkEnd w:id="131"/>
      <w:bookmarkEnd w:id="132"/>
    </w:p>
    <w:p w:rsidR="00710A77" w:rsidRPr="0062224F" w:rsidRDefault="00783174" w:rsidP="00710A77">
      <w:pPr>
        <w:ind w:firstLine="284"/>
        <w:jc w:val="both"/>
        <w:rPr>
          <w:rStyle w:val="1-Char"/>
          <w:rtl/>
        </w:rPr>
      </w:pPr>
      <w:r>
        <w:rPr>
          <w:rStyle w:val="1-Char"/>
          <w:rtl/>
        </w:rPr>
        <w:t>می‌گوید</w:t>
      </w:r>
      <w:r w:rsidR="00710A77" w:rsidRPr="0062224F">
        <w:rPr>
          <w:rStyle w:val="1-Char"/>
          <w:rtl/>
        </w:rPr>
        <w:t>: محمد امین، نویسندۀ مصری ان</w:t>
      </w:r>
      <w:r w:rsidR="00710A77" w:rsidRPr="0062224F">
        <w:rPr>
          <w:rStyle w:val="1-Char"/>
          <w:rFonts w:hint="cs"/>
          <w:rtl/>
        </w:rPr>
        <w:t xml:space="preserve">ی </w:t>
      </w:r>
      <w:r w:rsidR="00710A77" w:rsidRPr="0062224F">
        <w:rPr>
          <w:rStyle w:val="1-Char"/>
          <w:rtl/>
        </w:rPr>
        <w:t>کار</w:t>
      </w:r>
      <w:r w:rsidR="00710A77" w:rsidRPr="0062224F">
        <w:rPr>
          <w:rStyle w:val="1-Char"/>
          <w:rFonts w:hint="cs"/>
          <w:rtl/>
        </w:rPr>
        <w:t xml:space="preserve"> را </w:t>
      </w:r>
      <w:r w:rsidR="00710A77" w:rsidRPr="0062224F">
        <w:rPr>
          <w:rStyle w:val="1-Char"/>
          <w:rtl/>
        </w:rPr>
        <w:t>کرده است که صحابه را فحش</w:t>
      </w:r>
      <w:r w:rsidR="001E5D31" w:rsidRPr="0062224F">
        <w:rPr>
          <w:rStyle w:val="1-Char"/>
          <w:rtl/>
        </w:rPr>
        <w:t xml:space="preserve"> می‌</w:t>
      </w:r>
      <w:r w:rsidR="00710A77" w:rsidRPr="0062224F">
        <w:rPr>
          <w:rStyle w:val="1-Char"/>
          <w:rtl/>
        </w:rPr>
        <w:t>دهد. اما یک نکتۀ جالب، ببینید چه نوشته است:</w:t>
      </w:r>
    </w:p>
    <w:p w:rsidR="00710A77" w:rsidRPr="0062224F" w:rsidRDefault="00710A77" w:rsidP="009E5D89">
      <w:pPr>
        <w:ind w:firstLine="284"/>
        <w:jc w:val="both"/>
        <w:rPr>
          <w:rStyle w:val="1-Char"/>
          <w:rtl/>
        </w:rPr>
      </w:pPr>
      <w:r w:rsidRPr="0062224F">
        <w:rPr>
          <w:rStyle w:val="1-Char"/>
          <w:rtl/>
        </w:rPr>
        <w:t>«وای بر احمد امین از آن روزی که محکمۀ عدل الهی تشکیل شود و در مقابل خود پیرمرد 90 سالۀ مومن از اصحاب رسول</w:t>
      </w:r>
      <w:r w:rsidRPr="001E5D31">
        <w:rPr>
          <w:rFonts w:cs="CTraditional Arabic" w:hint="cs"/>
          <w:rtl/>
        </w:rPr>
        <w:t>ص</w:t>
      </w:r>
      <w:r w:rsidRPr="0062224F">
        <w:rPr>
          <w:rStyle w:val="1-Char"/>
          <w:rtl/>
        </w:rPr>
        <w:t>،</w:t>
      </w:r>
      <w:r w:rsidRPr="0062224F">
        <w:rPr>
          <w:rStyle w:val="1-Char"/>
          <w:rFonts w:hint="cs"/>
          <w:rtl/>
        </w:rPr>
        <w:t xml:space="preserve"> </w:t>
      </w:r>
      <w:r w:rsidRPr="0062224F">
        <w:rPr>
          <w:rStyle w:val="1-Char"/>
          <w:rtl/>
        </w:rPr>
        <w:t>حضرت عمار یاسر، را</w:t>
      </w:r>
      <w:r w:rsidR="001E5D31" w:rsidRPr="0062224F">
        <w:rPr>
          <w:rStyle w:val="1-Char"/>
          <w:rtl/>
        </w:rPr>
        <w:t xml:space="preserve"> می‌</w:t>
      </w:r>
      <w:r w:rsidRPr="0062224F">
        <w:rPr>
          <w:rStyle w:val="1-Char"/>
          <w:rtl/>
        </w:rPr>
        <w:t>بیند،</w:t>
      </w:r>
      <w:r w:rsidR="00FA03B3">
        <w:rPr>
          <w:rStyle w:val="1-Char"/>
          <w:rtl/>
        </w:rPr>
        <w:t xml:space="preserve"> نمی‌دا</w:t>
      </w:r>
      <w:r w:rsidRPr="0062224F">
        <w:rPr>
          <w:rStyle w:val="1-Char"/>
          <w:rtl/>
        </w:rPr>
        <w:t>نم از این تهمتی که زده است چه جوابی خواهد داد</w:t>
      </w:r>
      <w:r w:rsidR="00600B5B" w:rsidRPr="0062224F">
        <w:rPr>
          <w:rStyle w:val="1-Char"/>
          <w:rtl/>
        </w:rPr>
        <w:t>.</w:t>
      </w:r>
      <w:r w:rsidRPr="0062224F">
        <w:rPr>
          <w:rStyle w:val="1-Char"/>
          <w:rtl/>
        </w:rPr>
        <w:t>..»</w:t>
      </w:r>
      <w:r w:rsidR="009E5D89" w:rsidRPr="00CE6E7F">
        <w:rPr>
          <w:rStyle w:val="1-Char"/>
          <w:rFonts w:hint="cs"/>
          <w:vertAlign w:val="superscript"/>
          <w:rtl/>
        </w:rPr>
        <w:t>(</w:t>
      </w:r>
      <w:r w:rsidR="009E5D89" w:rsidRPr="008C6EBC">
        <w:rPr>
          <w:rStyle w:val="1-Char"/>
          <w:vertAlign w:val="superscript"/>
          <w:rtl/>
        </w:rPr>
        <w:footnoteReference w:id="27"/>
      </w:r>
      <w:r w:rsidR="009E5D8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 جواب</w:t>
      </w:r>
      <w:r w:rsidR="00FD7A5F">
        <w:rPr>
          <w:rStyle w:val="1-Char"/>
          <w:rtl/>
        </w:rPr>
        <w:t xml:space="preserve"> می‌گویم</w:t>
      </w:r>
      <w:r w:rsidRPr="0062224F">
        <w:rPr>
          <w:rStyle w:val="1-Char"/>
          <w:rtl/>
        </w:rPr>
        <w:t>: ما</w:t>
      </w:r>
      <w:r w:rsidR="00FA03B3">
        <w:rPr>
          <w:rStyle w:val="1-Char"/>
          <w:rtl/>
        </w:rPr>
        <w:t xml:space="preserve"> نمی‌دا</w:t>
      </w:r>
      <w:r w:rsidRPr="0062224F">
        <w:rPr>
          <w:rStyle w:val="1-Char"/>
          <w:rtl/>
        </w:rPr>
        <w:t>نیم این احمد امین کیست؟ هر کسی که هست، اگر صحابه را بد</w:t>
      </w:r>
      <w:r w:rsidR="001E5D31" w:rsidRPr="0062224F">
        <w:rPr>
          <w:rStyle w:val="1-Char"/>
          <w:rtl/>
        </w:rPr>
        <w:t xml:space="preserve"> می‌</w:t>
      </w:r>
      <w:r w:rsidRPr="0062224F">
        <w:rPr>
          <w:rStyle w:val="1-Char"/>
          <w:rtl/>
        </w:rPr>
        <w:t>داند به یقین سنی نیست. اکنون باید ثابت کند که شیعه نیست</w:t>
      </w:r>
    </w:p>
    <w:p w:rsidR="00710A77" w:rsidRPr="0062224F" w:rsidRDefault="00710A77" w:rsidP="00710A77">
      <w:pPr>
        <w:ind w:firstLine="284"/>
        <w:jc w:val="both"/>
        <w:rPr>
          <w:rStyle w:val="1-Char"/>
          <w:rtl/>
        </w:rPr>
      </w:pPr>
      <w:r w:rsidRPr="0062224F">
        <w:rPr>
          <w:rStyle w:val="1-Char"/>
          <w:rFonts w:hint="cs"/>
          <w:rtl/>
        </w:rPr>
        <w:t xml:space="preserve">اما او در قیامت </w:t>
      </w:r>
      <w:r w:rsidRPr="0062224F">
        <w:rPr>
          <w:rStyle w:val="1-Char"/>
          <w:rtl/>
        </w:rPr>
        <w:t>همان جوابی را</w:t>
      </w:r>
      <w:r w:rsidR="00B32BA2">
        <w:rPr>
          <w:rStyle w:val="1-Char"/>
          <w:rtl/>
        </w:rPr>
        <w:t xml:space="preserve"> </w:t>
      </w:r>
      <w:r w:rsidR="00783174">
        <w:rPr>
          <w:rStyle w:val="1-Char"/>
          <w:rtl/>
        </w:rPr>
        <w:t>می‌گوید</w:t>
      </w:r>
      <w:r w:rsidRPr="0062224F">
        <w:rPr>
          <w:rStyle w:val="1-Char"/>
          <w:rtl/>
        </w:rPr>
        <w:t xml:space="preserve"> که شما خواهید گفت. </w:t>
      </w:r>
    </w:p>
    <w:p w:rsidR="00710A77" w:rsidRPr="0062224F" w:rsidRDefault="00710A77" w:rsidP="00710A77">
      <w:pPr>
        <w:ind w:firstLine="284"/>
        <w:jc w:val="both"/>
        <w:rPr>
          <w:rStyle w:val="1-Char"/>
          <w:rtl/>
        </w:rPr>
      </w:pPr>
      <w:r w:rsidRPr="0062224F">
        <w:rPr>
          <w:rStyle w:val="1-Char"/>
          <w:rtl/>
        </w:rPr>
        <w:t>می بینید این نویسنده را که کتابش از فحش به صحابه پر است و مذهبش بدون فحش به صحابه معنی ندارد!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بعد</w:t>
      </w:r>
      <w:r w:rsidR="00B32BA2">
        <w:rPr>
          <w:rStyle w:val="1-Char"/>
          <w:rtl/>
        </w:rPr>
        <w:t xml:space="preserve"> </w:t>
      </w:r>
      <w:r w:rsidR="00783174">
        <w:rPr>
          <w:rStyle w:val="1-Char"/>
          <w:rtl/>
        </w:rPr>
        <w:t>می‌گوید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«وای بر احمد امین از آن روزی که محکمۀ عدل الهی تشکیل شود و در مقابل خود پیرمرد 90 سالۀ مومن</w:t>
      </w:r>
      <w:r w:rsidR="00600B5B" w:rsidRPr="0062224F">
        <w:rPr>
          <w:rStyle w:val="1-Char"/>
          <w:rtl/>
        </w:rPr>
        <w:t>.</w:t>
      </w:r>
      <w:r w:rsidRPr="0062224F">
        <w:rPr>
          <w:rStyle w:val="1-Char"/>
          <w:rtl/>
        </w:rPr>
        <w:t xml:space="preserve">.. </w:t>
      </w:r>
      <w:r w:rsidR="00375E1F" w:rsidRPr="0062224F">
        <w:rPr>
          <w:rStyle w:val="1-Char"/>
          <w:rFonts w:hint="cs"/>
          <w:rtl/>
        </w:rPr>
        <w:t>.</w:t>
      </w:r>
    </w:p>
    <w:p w:rsidR="00710A77" w:rsidRPr="001D28D6" w:rsidRDefault="00710A77" w:rsidP="00710A77">
      <w:pPr>
        <w:ind w:firstLine="284"/>
        <w:jc w:val="both"/>
        <w:rPr>
          <w:rStyle w:val="1-Char"/>
          <w:b/>
          <w:bCs/>
          <w:sz w:val="25"/>
          <w:szCs w:val="25"/>
          <w:rtl/>
        </w:rPr>
      </w:pPr>
      <w:r w:rsidRPr="001D28D6">
        <w:rPr>
          <w:rStyle w:val="1-Char"/>
          <w:b/>
          <w:bCs/>
          <w:sz w:val="25"/>
          <w:szCs w:val="25"/>
          <w:rtl/>
        </w:rPr>
        <w:t>جواب دوم ما:</w:t>
      </w:r>
    </w:p>
    <w:p w:rsidR="00710A77" w:rsidRPr="0062224F" w:rsidRDefault="00710A77" w:rsidP="00710A77">
      <w:pPr>
        <w:ind w:firstLine="284"/>
        <w:jc w:val="both"/>
        <w:rPr>
          <w:rStyle w:val="1-Char"/>
          <w:rtl/>
        </w:rPr>
      </w:pPr>
      <w:r w:rsidRPr="0062224F">
        <w:rPr>
          <w:rStyle w:val="1-Char"/>
          <w:rtl/>
        </w:rPr>
        <w:t>نوشتۀ این داع</w:t>
      </w:r>
      <w:r w:rsidR="006A0D5C">
        <w:rPr>
          <w:rStyle w:val="1-Char"/>
          <w:rtl/>
        </w:rPr>
        <w:t>ی</w:t>
      </w:r>
      <w:r w:rsidRPr="0062224F">
        <w:rPr>
          <w:rStyle w:val="1-Char"/>
          <w:rtl/>
        </w:rPr>
        <w:t xml:space="preserve"> مرا به یاد آن</w:t>
      </w:r>
      <w:r w:rsidR="00C02F43">
        <w:rPr>
          <w:rStyle w:val="1-Char"/>
          <w:rFonts w:hint="cs"/>
          <w:rtl/>
        </w:rPr>
        <w:t>‌</w:t>
      </w:r>
      <w:r w:rsidRPr="0062224F">
        <w:rPr>
          <w:rStyle w:val="1-Char"/>
          <w:rtl/>
        </w:rPr>
        <w:t>هایی می‌اندازد که در قتل حسین</w:t>
      </w:r>
      <w:r w:rsidR="00A10A21" w:rsidRPr="00A10A21">
        <w:rPr>
          <w:rStyle w:val="1-Char"/>
          <w:rFonts w:cs="CTraditional Arabic" w:hint="cs"/>
          <w:rtl/>
        </w:rPr>
        <w:t>س</w:t>
      </w:r>
      <w:r w:rsidRPr="0062224F">
        <w:rPr>
          <w:rStyle w:val="1-Char"/>
          <w:rFonts w:hint="cs"/>
          <w:rtl/>
        </w:rPr>
        <w:t xml:space="preserve"> </w:t>
      </w:r>
      <w:r w:rsidRPr="0062224F">
        <w:rPr>
          <w:rStyle w:val="1-Char"/>
          <w:rtl/>
        </w:rPr>
        <w:t xml:space="preserve">دخیل بودند و از </w:t>
      </w:r>
      <w:r w:rsidR="006A0D5C">
        <w:rPr>
          <w:rStyle w:val="1-Char"/>
          <w:rtl/>
        </w:rPr>
        <w:t>ی</w:t>
      </w:r>
      <w:r w:rsidR="002C212F">
        <w:rPr>
          <w:rStyle w:val="1-Char"/>
          <w:rtl/>
        </w:rPr>
        <w:t>ک</w:t>
      </w:r>
      <w:r w:rsidR="006A0D5C">
        <w:rPr>
          <w:rStyle w:val="1-Char"/>
          <w:rtl/>
        </w:rPr>
        <w:t>ی</w:t>
      </w:r>
      <w:r w:rsidRPr="0062224F">
        <w:rPr>
          <w:rStyle w:val="1-Char"/>
          <w:rtl/>
        </w:rPr>
        <w:t xml:space="preserve"> از عالمان پرسیدند:</w:t>
      </w:r>
    </w:p>
    <w:p w:rsidR="00710A77" w:rsidRPr="0062224F" w:rsidRDefault="00710A77" w:rsidP="00710A77">
      <w:pPr>
        <w:ind w:firstLine="284"/>
        <w:jc w:val="both"/>
        <w:rPr>
          <w:rStyle w:val="1-Char"/>
          <w:rtl/>
        </w:rPr>
      </w:pPr>
      <w:r w:rsidRPr="0062224F">
        <w:rPr>
          <w:rStyle w:val="1-Char"/>
          <w:rtl/>
        </w:rPr>
        <w:t>اگر بر لباس، خون پشه باشد، نماز ما درست است؟</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آن فق</w:t>
      </w:r>
      <w:r w:rsidR="006A0D5C">
        <w:rPr>
          <w:rStyle w:val="1-Char"/>
          <w:rtl/>
        </w:rPr>
        <w:t>ی</w:t>
      </w:r>
      <w:r w:rsidRPr="0062224F">
        <w:rPr>
          <w:rStyle w:val="1-Char"/>
          <w:rtl/>
        </w:rPr>
        <w:t>ه با غضب جواب داد</w:t>
      </w:r>
      <w:r w:rsidR="008858A6" w:rsidRPr="0062224F">
        <w:rPr>
          <w:rStyle w:val="1-Char"/>
          <w:rtl/>
        </w:rPr>
        <w:t>:</w:t>
      </w:r>
      <w:r w:rsidRPr="0062224F">
        <w:rPr>
          <w:rStyle w:val="1-Char"/>
          <w:rtl/>
        </w:rPr>
        <w:t xml:space="preserve"> شما بر لباستان خون حسین است و نماز</w:t>
      </w:r>
      <w:r w:rsidR="001E5D31" w:rsidRPr="0062224F">
        <w:rPr>
          <w:rStyle w:val="1-Char"/>
          <w:rtl/>
        </w:rPr>
        <w:t xml:space="preserve"> می‌</w:t>
      </w:r>
      <w:r w:rsidRPr="0062224F">
        <w:rPr>
          <w:rStyle w:val="1-Char"/>
          <w:rtl/>
        </w:rPr>
        <w:t>خوانید و از خون پشه</w:t>
      </w:r>
      <w:r w:rsidR="001E5D31" w:rsidRPr="0062224F">
        <w:rPr>
          <w:rStyle w:val="1-Char"/>
          <w:rtl/>
        </w:rPr>
        <w:t xml:space="preserve"> می‌</w:t>
      </w:r>
      <w:r w:rsidRPr="0062224F">
        <w:rPr>
          <w:rStyle w:val="1-Char"/>
          <w:rtl/>
        </w:rPr>
        <w:t>پرسید؟</w:t>
      </w:r>
    </w:p>
    <w:p w:rsidR="00710A77" w:rsidRPr="0062224F" w:rsidRDefault="00710A77" w:rsidP="00375E1F">
      <w:pPr>
        <w:ind w:firstLine="284"/>
        <w:jc w:val="both"/>
        <w:rPr>
          <w:rStyle w:val="1-Char"/>
          <w:rtl/>
        </w:rPr>
      </w:pPr>
      <w:r w:rsidRPr="0062224F">
        <w:rPr>
          <w:rStyle w:val="1-Char"/>
          <w:rFonts w:hint="cs"/>
          <w:rtl/>
        </w:rPr>
        <w:t xml:space="preserve">این عین </w:t>
      </w:r>
      <w:r w:rsidRPr="0062224F">
        <w:rPr>
          <w:rStyle w:val="1-Char"/>
          <w:rtl/>
        </w:rPr>
        <w:t>حکایت ا</w:t>
      </w:r>
      <w:r w:rsidR="006A0D5C">
        <w:rPr>
          <w:rStyle w:val="1-Char"/>
          <w:rtl/>
        </w:rPr>
        <w:t>ی</w:t>
      </w:r>
      <w:r w:rsidRPr="0062224F">
        <w:rPr>
          <w:rStyle w:val="1-Char"/>
          <w:rtl/>
        </w:rPr>
        <w:t>ن ش</w:t>
      </w:r>
      <w:r w:rsidR="006A0D5C">
        <w:rPr>
          <w:rStyle w:val="1-Char"/>
          <w:rtl/>
        </w:rPr>
        <w:t>ی</w:t>
      </w:r>
      <w:r w:rsidRPr="0062224F">
        <w:rPr>
          <w:rStyle w:val="1-Char"/>
          <w:rtl/>
        </w:rPr>
        <w:t xml:space="preserve">اد است، آیا تو </w:t>
      </w:r>
      <w:r w:rsidR="002C212F">
        <w:rPr>
          <w:rStyle w:val="1-Char"/>
          <w:rtl/>
        </w:rPr>
        <w:t>ک</w:t>
      </w:r>
      <w:r w:rsidRPr="0062224F">
        <w:rPr>
          <w:rStyle w:val="1-Char"/>
          <w:rtl/>
        </w:rPr>
        <w:t>م به صحابه و زنان پ</w:t>
      </w:r>
      <w:r w:rsidR="006A0D5C">
        <w:rPr>
          <w:rStyle w:val="1-Char"/>
          <w:rtl/>
        </w:rPr>
        <w:t>ی</w:t>
      </w:r>
      <w:r w:rsidRPr="0062224F">
        <w:rPr>
          <w:rStyle w:val="1-Char"/>
          <w:rtl/>
        </w:rPr>
        <w:t>امبر ناسزا</w:t>
      </w:r>
      <w:r w:rsidR="00EC20D9">
        <w:rPr>
          <w:rStyle w:val="1-Char"/>
          <w:rtl/>
        </w:rPr>
        <w:t xml:space="preserve"> می‌گویی</w:t>
      </w:r>
      <w:r w:rsidRPr="0062224F">
        <w:rPr>
          <w:rStyle w:val="1-Char"/>
          <w:rFonts w:hint="cs"/>
          <w:rtl/>
        </w:rPr>
        <w:t xml:space="preserve">؟! </w:t>
      </w:r>
      <w:r w:rsidR="002C212F">
        <w:rPr>
          <w:rStyle w:val="1-Char"/>
          <w:rtl/>
        </w:rPr>
        <w:t>ک</w:t>
      </w:r>
      <w:r w:rsidRPr="0062224F">
        <w:rPr>
          <w:rStyle w:val="1-Char"/>
          <w:rtl/>
        </w:rPr>
        <w:t>ه سر سجاده نشسته‌ای و مظلومانه</w:t>
      </w:r>
      <w:r w:rsidR="00EC20D9">
        <w:rPr>
          <w:rStyle w:val="1-Char"/>
          <w:rtl/>
        </w:rPr>
        <w:t xml:space="preserve"> می‌گویی</w:t>
      </w:r>
      <w:r w:rsidRPr="0062224F">
        <w:rPr>
          <w:rStyle w:val="1-Char"/>
          <w:rtl/>
        </w:rPr>
        <w:t>: من</w:t>
      </w:r>
      <w:r w:rsidR="00FA03B3">
        <w:rPr>
          <w:rStyle w:val="1-Char"/>
          <w:rtl/>
        </w:rPr>
        <w:t xml:space="preserve"> نمی‌دا</w:t>
      </w:r>
      <w:r w:rsidRPr="0062224F">
        <w:rPr>
          <w:rStyle w:val="1-Char"/>
          <w:rtl/>
        </w:rPr>
        <w:t>نم شما در روز قیامت</w:t>
      </w:r>
      <w:r w:rsidRPr="0062224F">
        <w:rPr>
          <w:rStyle w:val="1-Char"/>
          <w:rFonts w:hint="cs"/>
          <w:rtl/>
        </w:rPr>
        <w:t>؟!!!!</w:t>
      </w:r>
      <w:r w:rsidR="00600B5B" w:rsidRPr="0062224F">
        <w:rPr>
          <w:rStyle w:val="1-Char"/>
          <w:rtl/>
        </w:rPr>
        <w:t>.</w:t>
      </w:r>
      <w:r w:rsidR="00375E1F" w:rsidRPr="0062224F">
        <w:rPr>
          <w:rStyle w:val="1-Char"/>
          <w:rFonts w:hint="cs"/>
          <w:rtl/>
        </w:rPr>
        <w:t>.. .</w:t>
      </w:r>
    </w:p>
    <w:p w:rsidR="00710A77" w:rsidRPr="001E5D31" w:rsidRDefault="00710A77" w:rsidP="009E5D89">
      <w:pPr>
        <w:pStyle w:val="3-"/>
        <w:rPr>
          <w:rFonts w:ascii="Times New Roman" w:hAnsi="Times New Roman"/>
          <w:rtl/>
        </w:rPr>
      </w:pPr>
      <w:bookmarkStart w:id="133" w:name="_Toc194375217"/>
      <w:bookmarkStart w:id="134" w:name="_Toc212295005"/>
      <w:bookmarkStart w:id="135" w:name="_Toc433464486"/>
      <w:r w:rsidRPr="001E5D31">
        <w:rPr>
          <w:rFonts w:ascii="Times New Roman" w:hAnsi="Times New Roman"/>
          <w:rtl/>
        </w:rPr>
        <w:t>ادعای 29</w:t>
      </w:r>
      <w:r w:rsidR="00116CC5">
        <w:rPr>
          <w:rFonts w:ascii="Times New Roman" w:hAnsi="Times New Roman"/>
          <w:rtl/>
        </w:rPr>
        <w:t>-</w:t>
      </w:r>
      <w:r w:rsidRPr="001E5D31">
        <w:rPr>
          <w:rFonts w:ascii="Times New Roman" w:hAnsi="Times New Roman"/>
          <w:rtl/>
        </w:rPr>
        <w:t xml:space="preserve"> علماء سنی در کتب متعددی</w:t>
      </w:r>
      <w:r w:rsidR="00FA223B">
        <w:rPr>
          <w:rFonts w:ascii="Times New Roman" w:hAnsi="Times New Roman"/>
          <w:rtl/>
        </w:rPr>
        <w:t>،</w:t>
      </w:r>
      <w:r w:rsidRPr="001E5D31">
        <w:rPr>
          <w:rFonts w:ascii="Times New Roman" w:hAnsi="Times New Roman"/>
          <w:rtl/>
        </w:rPr>
        <w:t xml:space="preserve"> فضائل عترت اهل بیت طهارت را قبول کرده‌اند</w:t>
      </w:r>
      <w:bookmarkEnd w:id="133"/>
      <w:r w:rsidRPr="001E5D31">
        <w:rPr>
          <w:rFonts w:ascii="Times New Roman" w:hAnsi="Times New Roman"/>
          <w:rtl/>
        </w:rPr>
        <w:t xml:space="preserve"> و این را دلیل بر حق بودن شیعه</w:t>
      </w:r>
      <w:r w:rsidR="001E5D31">
        <w:rPr>
          <w:rFonts w:ascii="Times New Roman" w:hAnsi="Times New Roman"/>
          <w:rtl/>
        </w:rPr>
        <w:t xml:space="preserve"> می‌</w:t>
      </w:r>
      <w:r w:rsidRPr="001E5D31">
        <w:rPr>
          <w:rFonts w:ascii="Times New Roman" w:hAnsi="Times New Roman"/>
          <w:rtl/>
        </w:rPr>
        <w:t xml:space="preserve">داند... </w:t>
      </w:r>
      <w:r w:rsidR="009E5D89" w:rsidRPr="002C212F">
        <w:rPr>
          <w:rStyle w:val="1-Char"/>
          <w:rFonts w:hint="cs"/>
          <w:b/>
          <w:bCs w:val="0"/>
          <w:vertAlign w:val="superscript"/>
          <w:rtl/>
        </w:rPr>
        <w:t>(</w:t>
      </w:r>
      <w:r w:rsidR="009E5D89" w:rsidRPr="002C212F">
        <w:rPr>
          <w:rStyle w:val="1-Char"/>
          <w:b/>
          <w:bCs w:val="0"/>
          <w:vertAlign w:val="superscript"/>
          <w:rtl/>
        </w:rPr>
        <w:footnoteReference w:id="28"/>
      </w:r>
      <w:r w:rsidR="009E5D89" w:rsidRPr="002C212F">
        <w:rPr>
          <w:rStyle w:val="1-Char"/>
          <w:rFonts w:hint="cs"/>
          <w:b/>
          <w:bCs w:val="0"/>
          <w:vertAlign w:val="superscript"/>
          <w:rtl/>
        </w:rPr>
        <w:t>)</w:t>
      </w:r>
      <w:bookmarkEnd w:id="134"/>
      <w:r w:rsidRPr="001E5D31">
        <w:rPr>
          <w:rFonts w:ascii="Times New Roman" w:hAnsi="Times New Roman" w:hint="cs"/>
          <w:rtl/>
        </w:rPr>
        <w:t>.</w:t>
      </w:r>
      <w:bookmarkEnd w:id="135"/>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Pr>
      </w:pPr>
      <w:r w:rsidRPr="0062224F">
        <w:rPr>
          <w:rStyle w:val="1-Char"/>
          <w:rtl/>
        </w:rPr>
        <w:t>در این شکی نیست که سنی‌ها اهل بیت را دوست دارند، اما باید از کتب اصلی ما شاهد بیاورند و</w:t>
      </w:r>
      <w:r w:rsidR="0046175A">
        <w:rPr>
          <w:rStyle w:val="1-Char"/>
          <w:rtl/>
        </w:rPr>
        <w:t xml:space="preserve"> کتاب‌ها</w:t>
      </w:r>
      <w:r w:rsidR="000B513B">
        <w:rPr>
          <w:rStyle w:val="1-Char"/>
          <w:rtl/>
        </w:rPr>
        <w:t xml:space="preserve">ی </w:t>
      </w:r>
      <w:r w:rsidRPr="0062224F">
        <w:rPr>
          <w:rStyle w:val="1-Char"/>
          <w:rtl/>
        </w:rPr>
        <w:t>مشکوک و ضعیف و درجۀ چهار را قبول نداریم؛ مثل کتاب «ینابیع الموده» سلیمان بلخی که 150 سال پیش نوشته شد که نویسنده‌اش گمراه است و سنی نیست.</w:t>
      </w:r>
    </w:p>
    <w:p w:rsidR="00710A77" w:rsidRPr="0062224F" w:rsidRDefault="00710A77" w:rsidP="00710A77">
      <w:pPr>
        <w:ind w:firstLine="284"/>
        <w:jc w:val="both"/>
        <w:rPr>
          <w:rStyle w:val="1-Char"/>
          <w:rtl/>
        </w:rPr>
      </w:pPr>
      <w:r w:rsidRPr="0062224F">
        <w:rPr>
          <w:rStyle w:val="1-Char"/>
          <w:rtl/>
        </w:rPr>
        <w:t>لیست طولانی علمای سنی که در مناقب اهل بیت کتاب نوشته‌اند، خود بهترین دلیل است بر انصاف سنی‌ها.</w:t>
      </w:r>
    </w:p>
    <w:p w:rsidR="00710A77" w:rsidRPr="0062224F" w:rsidRDefault="00710A77" w:rsidP="00710A77">
      <w:pPr>
        <w:ind w:firstLine="284"/>
        <w:jc w:val="both"/>
        <w:rPr>
          <w:rStyle w:val="1-Char"/>
          <w:rtl/>
        </w:rPr>
      </w:pPr>
      <w:r w:rsidRPr="0062224F">
        <w:rPr>
          <w:rStyle w:val="1-Char"/>
          <w:rtl/>
        </w:rPr>
        <w:t>پس این مردم منصف</w:t>
      </w:r>
      <w:r w:rsidRPr="0062224F">
        <w:rPr>
          <w:rStyle w:val="1-Char"/>
          <w:rFonts w:hint="cs"/>
          <w:rtl/>
        </w:rPr>
        <w:t>،</w:t>
      </w:r>
      <w:r w:rsidRPr="0062224F">
        <w:rPr>
          <w:rStyle w:val="1-Char"/>
          <w:rtl/>
        </w:rPr>
        <w:t xml:space="preserve"> هرگز احادیثی را که در حق علی بود، پنهان نکرده‌اند. پس شیعه این همه حدیث را که در دشمنی صحابه با علی آورده</w:t>
      </w:r>
      <w:r w:rsidR="00FA223B" w:rsidRPr="0062224F">
        <w:rPr>
          <w:rStyle w:val="1-Char"/>
          <w:rtl/>
        </w:rPr>
        <w:t>،</w:t>
      </w:r>
      <w:r w:rsidRPr="0062224F">
        <w:rPr>
          <w:rStyle w:val="1-Char"/>
          <w:rtl/>
        </w:rPr>
        <w:t xml:space="preserve"> دروغ است و</w:t>
      </w:r>
      <w:r w:rsidR="00686EC4" w:rsidRPr="0062224F">
        <w:rPr>
          <w:rStyle w:val="1-Char"/>
          <w:rtl/>
        </w:rPr>
        <w:t xml:space="preserve"> بی‌</w:t>
      </w:r>
      <w:r w:rsidRPr="0062224F">
        <w:rPr>
          <w:rStyle w:val="1-Char"/>
          <w:rtl/>
        </w:rPr>
        <w:t>انصافی شیعه از این جا پیداست که یک حدیث در فضایل ابوبکر و عمر و عثمان ندارد بلکه</w:t>
      </w:r>
      <w:r w:rsidR="005D62F0">
        <w:rPr>
          <w:rStyle w:val="1-Char"/>
          <w:rtl/>
        </w:rPr>
        <w:t xml:space="preserve"> هرچه </w:t>
      </w:r>
      <w:r w:rsidRPr="0062224F">
        <w:rPr>
          <w:rStyle w:val="1-Char"/>
          <w:rtl/>
        </w:rPr>
        <w:t>هست در مذمت</w:t>
      </w:r>
      <w:r w:rsidR="00C02F43">
        <w:rPr>
          <w:rStyle w:val="1-Char"/>
          <w:rtl/>
        </w:rPr>
        <w:t xml:space="preserve"> آن‌هاست</w:t>
      </w:r>
      <w:r w:rsidR="00600B5B" w:rsidRPr="0062224F">
        <w:rPr>
          <w:rStyle w:val="1-Char"/>
          <w:rtl/>
        </w:rPr>
        <w:t>!</w:t>
      </w:r>
      <w:r w:rsidRPr="0062224F">
        <w:rPr>
          <w:rStyle w:val="1-Char"/>
          <w:rtl/>
        </w:rPr>
        <w:t xml:space="preserve"> بر عکس ما که یک حدیث در مذمت علی نداریم. پس دشمن او نیستیم</w:t>
      </w:r>
      <w:r w:rsidR="00600B5B" w:rsidRPr="0062224F">
        <w:rPr>
          <w:rStyle w:val="1-Char"/>
          <w:rtl/>
        </w:rPr>
        <w:t>.</w:t>
      </w:r>
      <w:r w:rsidRPr="0062224F">
        <w:rPr>
          <w:rStyle w:val="1-Char"/>
          <w:rtl/>
        </w:rPr>
        <w:t xml:space="preserve"> </w:t>
      </w:r>
    </w:p>
    <w:p w:rsidR="00710A77" w:rsidRDefault="00710A77" w:rsidP="00710A77">
      <w:pPr>
        <w:ind w:firstLine="284"/>
        <w:jc w:val="both"/>
        <w:rPr>
          <w:rStyle w:val="1-Char"/>
          <w:rtl/>
        </w:rPr>
      </w:pPr>
      <w:r w:rsidRPr="0062224F">
        <w:rPr>
          <w:rStyle w:val="1-Char"/>
          <w:rtl/>
        </w:rPr>
        <w:t>انسان</w:t>
      </w:r>
      <w:r w:rsidR="00686EC4" w:rsidRPr="0062224F">
        <w:rPr>
          <w:rStyle w:val="1-Char"/>
          <w:rtl/>
        </w:rPr>
        <w:t xml:space="preserve"> بی‌</w:t>
      </w:r>
      <w:r w:rsidRPr="0062224F">
        <w:rPr>
          <w:rStyle w:val="1-Char"/>
          <w:rtl/>
        </w:rPr>
        <w:t>طرف باید</w:t>
      </w:r>
      <w:r w:rsidR="0086395E">
        <w:rPr>
          <w:rStyle w:val="1-Char"/>
          <w:rtl/>
        </w:rPr>
        <w:t xml:space="preserve"> حرف‌ها</w:t>
      </w:r>
      <w:r w:rsidR="00C3111C">
        <w:rPr>
          <w:rStyle w:val="1-Char"/>
          <w:rtl/>
        </w:rPr>
        <w:t xml:space="preserve">ی </w:t>
      </w:r>
      <w:r w:rsidRPr="0062224F">
        <w:rPr>
          <w:rStyle w:val="1-Char"/>
          <w:rtl/>
        </w:rPr>
        <w:t>ب</w:t>
      </w:r>
      <w:r w:rsidRPr="0062224F">
        <w:rPr>
          <w:rStyle w:val="1-Char"/>
          <w:rFonts w:hint="cs"/>
          <w:rtl/>
        </w:rPr>
        <w:t>دون</w:t>
      </w:r>
      <w:r w:rsidRPr="0062224F">
        <w:rPr>
          <w:rStyle w:val="1-Char"/>
          <w:rtl/>
        </w:rPr>
        <w:t xml:space="preserve"> غرض سنی‌ها را قبول کند نه گفتۀ شیعیان مغرض را</w:t>
      </w:r>
      <w:r w:rsidR="00600B5B" w:rsidRPr="0062224F">
        <w:rPr>
          <w:rStyle w:val="1-Char"/>
          <w:rtl/>
        </w:rPr>
        <w:t>.</w:t>
      </w:r>
      <w:r w:rsidRPr="0062224F">
        <w:rPr>
          <w:rStyle w:val="1-Char"/>
          <w:rtl/>
        </w:rPr>
        <w:t xml:space="preserve"> </w:t>
      </w:r>
    </w:p>
    <w:p w:rsidR="00892AFC" w:rsidRPr="0062224F" w:rsidRDefault="00892AFC" w:rsidP="00710A77">
      <w:pPr>
        <w:ind w:firstLine="284"/>
        <w:jc w:val="both"/>
        <w:rPr>
          <w:rStyle w:val="1-Char"/>
          <w:rtl/>
        </w:rPr>
      </w:pPr>
    </w:p>
    <w:p w:rsidR="00710A77" w:rsidRPr="001E5D31" w:rsidRDefault="00710A77" w:rsidP="00E56504">
      <w:pPr>
        <w:pStyle w:val="3-"/>
        <w:rPr>
          <w:rtl/>
        </w:rPr>
      </w:pPr>
      <w:bookmarkStart w:id="136" w:name="_Toc194375218"/>
      <w:bookmarkStart w:id="137" w:name="_Toc212295006"/>
      <w:bookmarkStart w:id="138" w:name="_Toc433464487"/>
      <w:r w:rsidRPr="001E5D31">
        <w:rPr>
          <w:rtl/>
        </w:rPr>
        <w:t>ادعای 30</w:t>
      </w:r>
      <w:r w:rsidR="00116CC5">
        <w:rPr>
          <w:rtl/>
        </w:rPr>
        <w:t>-</w:t>
      </w:r>
      <w:r w:rsidRPr="001E5D31">
        <w:rPr>
          <w:rtl/>
        </w:rPr>
        <w:t xml:space="preserve"> امام شافعی در اعتراف به فضایل عترت و اهل بیت طهارت اشعاری سروده</w:t>
      </w:r>
      <w:bookmarkEnd w:id="136"/>
      <w:r w:rsidRPr="001E5D31">
        <w:rPr>
          <w:rtl/>
        </w:rPr>
        <w:t xml:space="preserve"> </w:t>
      </w:r>
      <w:r w:rsidRPr="00E56504">
        <w:rPr>
          <w:rtl/>
        </w:rPr>
        <w:t>است</w:t>
      </w:r>
      <w:bookmarkEnd w:id="137"/>
      <w:bookmarkEnd w:id="138"/>
    </w:p>
    <w:p w:rsidR="00710A77" w:rsidRPr="00F46FA7" w:rsidRDefault="00710A77" w:rsidP="00F46FA7">
      <w:pPr>
        <w:pStyle w:val="1-"/>
        <w:rPr>
          <w:sz w:val="25"/>
          <w:szCs w:val="25"/>
          <w:rtl/>
        </w:rPr>
      </w:pPr>
      <w:bookmarkStart w:id="139" w:name="_Toc212295007"/>
      <w:r w:rsidRPr="003821C7">
        <w:rPr>
          <w:rtl/>
        </w:rPr>
        <w:t>و آن را دلیل بر حق بودن شیعه</w:t>
      </w:r>
      <w:r w:rsidR="001E5D31" w:rsidRPr="003821C7">
        <w:rPr>
          <w:rtl/>
        </w:rPr>
        <w:t xml:space="preserve"> می‌</w:t>
      </w:r>
      <w:r w:rsidRPr="003821C7">
        <w:rPr>
          <w:rtl/>
        </w:rPr>
        <w:t>داند</w:t>
      </w:r>
      <w:r w:rsidR="00600B5B" w:rsidRPr="003821C7">
        <w:rPr>
          <w:rtl/>
        </w:rPr>
        <w:t>.</w:t>
      </w:r>
      <w:r w:rsidRPr="003821C7">
        <w:rPr>
          <w:rtl/>
        </w:rPr>
        <w:t>..</w:t>
      </w:r>
      <w:r w:rsidR="009E5D89" w:rsidRPr="00F46FA7">
        <w:rPr>
          <w:rFonts w:hint="cs"/>
          <w:vertAlign w:val="superscript"/>
          <w:rtl/>
        </w:rPr>
        <w:t>(</w:t>
      </w:r>
      <w:r w:rsidR="009E5D89" w:rsidRPr="00F46FA7">
        <w:rPr>
          <w:vertAlign w:val="superscript"/>
          <w:rtl/>
        </w:rPr>
        <w:footnoteReference w:id="29"/>
      </w:r>
      <w:r w:rsidR="009E5D89" w:rsidRPr="00F46FA7">
        <w:rPr>
          <w:rFonts w:hint="cs"/>
          <w:vertAlign w:val="superscript"/>
          <w:rtl/>
        </w:rPr>
        <w:t>)</w:t>
      </w:r>
      <w:bookmarkEnd w:id="139"/>
      <w:r w:rsidRPr="00F46FA7">
        <w:rPr>
          <w:rFonts w:hint="cs"/>
          <w:sz w:val="25"/>
          <w:szCs w:val="25"/>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هم شما و هم ما قبول داریم که</w:t>
      </w:r>
      <w:r w:rsidRPr="0062224F">
        <w:rPr>
          <w:rStyle w:val="1-Char"/>
          <w:rFonts w:hint="cs"/>
          <w:rtl/>
        </w:rPr>
        <w:t xml:space="preserve"> امام </w:t>
      </w:r>
      <w:r w:rsidRPr="0062224F">
        <w:rPr>
          <w:rStyle w:val="1-Char"/>
          <w:rtl/>
        </w:rPr>
        <w:t>شافعی شعر‌هایی در مدح اهلبیت دارد</w:t>
      </w:r>
      <w:r w:rsidR="00600B5B" w:rsidRPr="0062224F">
        <w:rPr>
          <w:rStyle w:val="1-Char"/>
          <w:rtl/>
        </w:rPr>
        <w:t>!</w:t>
      </w:r>
      <w:r w:rsidRPr="0062224F">
        <w:rPr>
          <w:rStyle w:val="1-Char"/>
          <w:rtl/>
        </w:rPr>
        <w:t xml:space="preserve"> اما شما آن اشعار را با اشعار دروغ آلوده کرد</w:t>
      </w:r>
      <w:r w:rsidR="00362A31">
        <w:rPr>
          <w:rStyle w:val="1-Char"/>
          <w:rtl/>
        </w:rPr>
        <w:t>ه‌اید</w:t>
      </w:r>
      <w:r w:rsidRPr="0062224F">
        <w:rPr>
          <w:rStyle w:val="1-Char"/>
          <w:rtl/>
        </w:rPr>
        <w:t>. باز تکرار</w:t>
      </w:r>
      <w:r w:rsidR="00C30663">
        <w:rPr>
          <w:rStyle w:val="1-Char"/>
          <w:rtl/>
        </w:rPr>
        <w:t xml:space="preserve"> می‌کنم</w:t>
      </w:r>
      <w:r w:rsidRPr="0062224F">
        <w:rPr>
          <w:rStyle w:val="1-Char"/>
          <w:rtl/>
        </w:rPr>
        <w:t xml:space="preserve"> که همۀ</w:t>
      </w:r>
      <w:r w:rsidR="00AF2F4A">
        <w:rPr>
          <w:rStyle w:val="1-Char"/>
          <w:rtl/>
        </w:rPr>
        <w:t xml:space="preserve"> این‌ها </w:t>
      </w:r>
      <w:r w:rsidRPr="0062224F">
        <w:rPr>
          <w:rStyle w:val="1-Char"/>
          <w:rtl/>
        </w:rPr>
        <w:t xml:space="preserve">دلیل بر منصف بودن ایشان و سنی‌های دیگر است. </w:t>
      </w:r>
    </w:p>
    <w:p w:rsidR="00710A77" w:rsidRPr="0062224F" w:rsidRDefault="00710A77" w:rsidP="00710A77">
      <w:pPr>
        <w:ind w:firstLine="284"/>
        <w:jc w:val="both"/>
        <w:rPr>
          <w:rStyle w:val="1-Char"/>
          <w:rtl/>
        </w:rPr>
      </w:pPr>
      <w:r w:rsidRPr="0062224F">
        <w:rPr>
          <w:rStyle w:val="1-Char"/>
          <w:rtl/>
        </w:rPr>
        <w:t>اگر حضرت علی حقش بیش از این بود، مردی</w:t>
      </w:r>
      <w:r w:rsidRPr="0062224F">
        <w:rPr>
          <w:rStyle w:val="1-Char"/>
          <w:rFonts w:hint="cs"/>
          <w:rtl/>
        </w:rPr>
        <w:t xml:space="preserve"> که</w:t>
      </w:r>
      <w:r w:rsidRPr="0062224F">
        <w:rPr>
          <w:rStyle w:val="1-Char"/>
          <w:rtl/>
        </w:rPr>
        <w:t xml:space="preserve"> </w:t>
      </w:r>
      <w:r w:rsidR="00DE4714" w:rsidRPr="0062224F">
        <w:rPr>
          <w:rStyle w:val="1-Char"/>
          <w:rtl/>
        </w:rPr>
        <w:t>(</w:t>
      </w:r>
      <w:r w:rsidRPr="0062224F">
        <w:rPr>
          <w:rStyle w:val="1-Char"/>
          <w:rtl/>
        </w:rPr>
        <w:t>امام شافعی) نترسید و در زمان خلافت مخالفان علی، حضرت علی را</w:t>
      </w:r>
      <w:r w:rsidRPr="0062224F">
        <w:rPr>
          <w:rStyle w:val="1-Char"/>
          <w:rFonts w:hint="cs"/>
          <w:rtl/>
        </w:rPr>
        <w:t xml:space="preserve"> با شعر </w:t>
      </w:r>
      <w:r w:rsidRPr="0062224F">
        <w:rPr>
          <w:rStyle w:val="1-Char"/>
          <w:rtl/>
        </w:rPr>
        <w:t>مدح کرد،</w:t>
      </w:r>
      <w:r w:rsidR="001E5D31" w:rsidRPr="0062224F">
        <w:rPr>
          <w:rStyle w:val="1-Char"/>
          <w:rtl/>
        </w:rPr>
        <w:t xml:space="preserve"> می‌</w:t>
      </w:r>
      <w:r w:rsidRPr="0062224F">
        <w:rPr>
          <w:rStyle w:val="1-Char"/>
          <w:rtl/>
        </w:rPr>
        <w:t>توانست باز هم نترسد و بیشتر بگوید یا به اصحابش</w:t>
      </w:r>
      <w:r w:rsidR="001E5D31" w:rsidRPr="0062224F">
        <w:rPr>
          <w:rStyle w:val="1-Char"/>
          <w:rtl/>
        </w:rPr>
        <w:t xml:space="preserve"> می‌</w:t>
      </w:r>
      <w:r w:rsidRPr="0062224F">
        <w:rPr>
          <w:rStyle w:val="1-Char"/>
          <w:rtl/>
        </w:rPr>
        <w:t>فرمود تا مذهبش</w:t>
      </w:r>
      <w:r w:rsidRPr="0062224F">
        <w:rPr>
          <w:rStyle w:val="1-Char"/>
          <w:rFonts w:hint="cs"/>
          <w:rtl/>
        </w:rPr>
        <w:t xml:space="preserve">ان و </w:t>
      </w:r>
      <w:r w:rsidRPr="0062224F">
        <w:rPr>
          <w:rStyle w:val="1-Char"/>
          <w:rtl/>
        </w:rPr>
        <w:t>اساس عقاید</w:t>
      </w:r>
      <w:r w:rsidRPr="0062224F">
        <w:rPr>
          <w:rStyle w:val="1-Char"/>
          <w:rFonts w:hint="cs"/>
          <w:rtl/>
        </w:rPr>
        <w:t xml:space="preserve"> شان </w:t>
      </w:r>
      <w:r w:rsidRPr="0062224F">
        <w:rPr>
          <w:rStyle w:val="1-Char"/>
          <w:rtl/>
        </w:rPr>
        <w:t>باشد.</w:t>
      </w:r>
    </w:p>
    <w:p w:rsidR="00710A77" w:rsidRPr="0062224F" w:rsidRDefault="00710A77" w:rsidP="00710A77">
      <w:pPr>
        <w:ind w:firstLine="284"/>
        <w:jc w:val="both"/>
        <w:rPr>
          <w:rStyle w:val="1-Char"/>
          <w:rtl/>
        </w:rPr>
      </w:pPr>
      <w:r w:rsidRPr="0062224F">
        <w:rPr>
          <w:rStyle w:val="1-Char"/>
          <w:rtl/>
        </w:rPr>
        <w:t>پس این خود دلیل دیگری است که شما آقایان شیعه زیاده روی کرد</w:t>
      </w:r>
      <w:r w:rsidR="00362A31">
        <w:rPr>
          <w:rStyle w:val="1-Char"/>
          <w:rtl/>
        </w:rPr>
        <w:t>ه‌اید</w:t>
      </w:r>
      <w:r w:rsidRPr="0062224F">
        <w:rPr>
          <w:rStyle w:val="1-Char"/>
          <w:rtl/>
        </w:rPr>
        <w:t xml:space="preserve"> و باید در همان جا که این امامان منصف و شجاع متوقف شده‌اند، توقف</w:t>
      </w:r>
      <w:r w:rsidR="003B028F">
        <w:rPr>
          <w:rStyle w:val="1-Char"/>
          <w:rtl/>
        </w:rPr>
        <w:t xml:space="preserve"> می‌کردی</w:t>
      </w:r>
      <w:r w:rsidRPr="0062224F">
        <w:rPr>
          <w:rStyle w:val="1-Char"/>
          <w:rtl/>
        </w:rPr>
        <w:t xml:space="preserve">د. </w:t>
      </w:r>
    </w:p>
    <w:p w:rsidR="00710A77" w:rsidRPr="00E56504" w:rsidRDefault="00710A77" w:rsidP="003821C7">
      <w:pPr>
        <w:pStyle w:val="3-"/>
        <w:rPr>
          <w:rtl/>
        </w:rPr>
      </w:pPr>
      <w:bookmarkStart w:id="140" w:name="_Toc194375219"/>
      <w:bookmarkStart w:id="141" w:name="_Toc212295008"/>
      <w:bookmarkStart w:id="142" w:name="_Toc433464488"/>
      <w:r w:rsidRPr="0062224F">
        <w:rPr>
          <w:rStyle w:val="1-Char"/>
          <w:rtl/>
        </w:rPr>
        <w:t>ا</w:t>
      </w:r>
      <w:r w:rsidRPr="00E56504">
        <w:rPr>
          <w:rtl/>
        </w:rPr>
        <w:t>دعای 31- سنی‌ها نیز، به مهدی عقیده دارند</w:t>
      </w:r>
      <w:bookmarkEnd w:id="140"/>
      <w:bookmarkEnd w:id="141"/>
      <w:r w:rsidR="00600B5B" w:rsidRPr="00E56504">
        <w:rPr>
          <w:rtl/>
        </w:rPr>
        <w:t>.</w:t>
      </w:r>
      <w:r w:rsidRPr="00E56504">
        <w:rPr>
          <w:rtl/>
        </w:rPr>
        <w:t>..</w:t>
      </w:r>
      <w:r w:rsidR="009E5D89" w:rsidRPr="00653CC0">
        <w:rPr>
          <w:rStyle w:val="1-Char"/>
          <w:rFonts w:hint="cs"/>
          <w:bCs w:val="0"/>
          <w:vertAlign w:val="superscript"/>
          <w:rtl/>
        </w:rPr>
        <w:t>(</w:t>
      </w:r>
      <w:r w:rsidR="009E5D89" w:rsidRPr="00653CC0">
        <w:rPr>
          <w:rStyle w:val="1-Char"/>
          <w:bCs w:val="0"/>
          <w:vertAlign w:val="superscript"/>
          <w:rtl/>
        </w:rPr>
        <w:footnoteReference w:id="30"/>
      </w:r>
      <w:r w:rsidR="009E5D89" w:rsidRPr="00653CC0">
        <w:rPr>
          <w:rStyle w:val="1-Char"/>
          <w:rFonts w:hint="cs"/>
          <w:bCs w:val="0"/>
          <w:vertAlign w:val="superscript"/>
          <w:rtl/>
        </w:rPr>
        <w:t>)</w:t>
      </w:r>
      <w:r w:rsidRPr="00E56504">
        <w:rPr>
          <w:rFonts w:hint="cs"/>
          <w:rtl/>
        </w:rPr>
        <w:t>.</w:t>
      </w:r>
      <w:bookmarkEnd w:id="142"/>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بله عقیده داریم، اما این شاهد آوردن تو یک حقه بازی آشکار است؛ مثل</w:t>
      </w:r>
      <w:r w:rsidR="00800FBC">
        <w:rPr>
          <w:rStyle w:val="1-Char"/>
          <w:rtl/>
        </w:rPr>
        <w:t xml:space="preserve"> اینکه </w:t>
      </w:r>
      <w:r w:rsidRPr="0062224F">
        <w:rPr>
          <w:rStyle w:val="1-Char"/>
          <w:rtl/>
        </w:rPr>
        <w:t>کسی به نصاری اعتراض کند که شما چرا عیسی را الله</w:t>
      </w:r>
      <w:r w:rsidR="00902E82">
        <w:rPr>
          <w:rStyle w:val="1-Char"/>
          <w:rtl/>
        </w:rPr>
        <w:t xml:space="preserve"> می‌دانید</w:t>
      </w:r>
      <w:r w:rsidRPr="0062224F">
        <w:rPr>
          <w:rStyle w:val="1-Char"/>
          <w:rtl/>
        </w:rPr>
        <w:t xml:space="preserve"> و او بگوید: این فقط ما نیستیم که عیسی را قبول داریم، </w:t>
      </w:r>
      <w:r w:rsidR="005B604C">
        <w:rPr>
          <w:rStyle w:val="1-Char"/>
          <w:rtl/>
        </w:rPr>
        <w:t>مسلمان‌ها</w:t>
      </w:r>
      <w:r w:rsidRPr="0062224F">
        <w:rPr>
          <w:rStyle w:val="1-Char"/>
          <w:rtl/>
        </w:rPr>
        <w:t xml:space="preserve"> نیز ایشان را قبول دارند</w:t>
      </w:r>
      <w:r w:rsidR="00600B5B" w:rsidRPr="0062224F">
        <w:rPr>
          <w:rStyle w:val="1-Char"/>
          <w:rtl/>
        </w:rPr>
        <w:t>.</w:t>
      </w:r>
      <w:r w:rsidRPr="0062224F">
        <w:rPr>
          <w:rStyle w:val="1-Char"/>
          <w:rtl/>
        </w:rPr>
        <w:t xml:space="preserve"> بله عیسی را قبول داریم اما عیسای ما با عیسای مسیحی‌ها تنها تشابه اسمی دارد و بس. و تفاوت مهدی ما با مهدی شما از زمین تا آسمان است!</w:t>
      </w:r>
      <w:r w:rsidRPr="0062224F">
        <w:rPr>
          <w:rStyle w:val="1-Char"/>
          <w:rFonts w:hint="cs"/>
          <w:rtl/>
        </w:rPr>
        <w:t>.</w:t>
      </w:r>
    </w:p>
    <w:p w:rsidR="00710A77" w:rsidRPr="001E5D31" w:rsidRDefault="00710A77" w:rsidP="002468B3">
      <w:pPr>
        <w:pStyle w:val="3-"/>
        <w:rPr>
          <w:rFonts w:ascii="Times New Roman" w:hAnsi="Times New Roman"/>
        </w:rPr>
      </w:pPr>
      <w:bookmarkStart w:id="143" w:name="_Toc194375220"/>
      <w:bookmarkStart w:id="144" w:name="_Toc212295009"/>
      <w:bookmarkStart w:id="145" w:name="_Toc433464489"/>
      <w:r w:rsidRPr="001E5D31">
        <w:rPr>
          <w:rFonts w:ascii="Times New Roman" w:hAnsi="Times New Roman" w:hint="cs"/>
          <w:rtl/>
        </w:rPr>
        <w:t>ادعای 32</w:t>
      </w:r>
      <w:r w:rsidR="00116CC5">
        <w:rPr>
          <w:rFonts w:ascii="Times New Roman" w:hAnsi="Times New Roman" w:hint="cs"/>
          <w:rtl/>
        </w:rPr>
        <w:t>-</w:t>
      </w:r>
      <w:r w:rsidRPr="001E5D31">
        <w:rPr>
          <w:rFonts w:ascii="Times New Roman" w:hAnsi="Times New Roman"/>
          <w:rtl/>
        </w:rPr>
        <w:t xml:space="preserve"> بعضی از سنی‌ها به مهدی ما عقیده دارند</w:t>
      </w:r>
      <w:bookmarkEnd w:id="143"/>
      <w:bookmarkEnd w:id="144"/>
      <w:bookmarkEnd w:id="145"/>
      <w:r w:rsidRPr="001E5D31">
        <w:rPr>
          <w:rFonts w:ascii="Times New Roman" w:hAnsi="Times New Roman"/>
          <w:rtl/>
        </w:rPr>
        <w:t xml:space="preserve"> </w:t>
      </w:r>
    </w:p>
    <w:p w:rsidR="00710A77" w:rsidRPr="0062224F" w:rsidRDefault="00710A77" w:rsidP="009E5D89">
      <w:pPr>
        <w:ind w:firstLine="284"/>
        <w:jc w:val="both"/>
        <w:rPr>
          <w:rStyle w:val="1-Char"/>
          <w:rtl/>
        </w:rPr>
      </w:pPr>
      <w:r w:rsidRPr="0062224F">
        <w:rPr>
          <w:rStyle w:val="1-Char"/>
          <w:rtl/>
        </w:rPr>
        <w:t>به نقل از این خواجه کلان، سلیمان بن ابراهیم بلخی،</w:t>
      </w:r>
      <w:r w:rsidR="001E5D31" w:rsidRPr="0062224F">
        <w:rPr>
          <w:rStyle w:val="1-Char"/>
          <w:rtl/>
        </w:rPr>
        <w:t xml:space="preserve"> می‌</w:t>
      </w:r>
      <w:r w:rsidRPr="0062224F">
        <w:rPr>
          <w:rStyle w:val="1-Char"/>
          <w:rtl/>
        </w:rPr>
        <w:t>نویسد که او در باب 84 از کتابش، یازده خبر و حدیث آورده است دربارۀ کسانی که امام زمان را در غیبت کبری دیده‌اند</w:t>
      </w:r>
      <w:r w:rsidR="00600B5B" w:rsidRPr="0062224F">
        <w:rPr>
          <w:rStyle w:val="1-Char"/>
          <w:rtl/>
        </w:rPr>
        <w:t>.</w:t>
      </w:r>
      <w:r w:rsidRPr="0062224F">
        <w:rPr>
          <w:rStyle w:val="1-Char"/>
          <w:rtl/>
        </w:rPr>
        <w:t>..</w:t>
      </w:r>
      <w:r w:rsidR="009E5D89" w:rsidRPr="00CE6E7F">
        <w:rPr>
          <w:rStyle w:val="1-Char"/>
          <w:rFonts w:hint="cs"/>
          <w:vertAlign w:val="superscript"/>
          <w:rtl/>
        </w:rPr>
        <w:t>(</w:t>
      </w:r>
      <w:r w:rsidR="009E5D89" w:rsidRPr="008C6EBC">
        <w:rPr>
          <w:rStyle w:val="1-Char"/>
          <w:vertAlign w:val="superscript"/>
          <w:rtl/>
        </w:rPr>
        <w:footnoteReference w:id="31"/>
      </w:r>
      <w:r w:rsidR="009E5D89" w:rsidRPr="00CE6E7F">
        <w:rPr>
          <w:rStyle w:val="1-Char"/>
          <w:rFonts w:hint="cs"/>
          <w:vertAlign w:val="superscript"/>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 این هم یک حدیث دیگر که از حموینی و سلیمان بلخی نقل کرده‌اند:</w:t>
      </w:r>
    </w:p>
    <w:p w:rsidR="00710A77" w:rsidRPr="0062224F" w:rsidRDefault="00710A77" w:rsidP="00710A77">
      <w:pPr>
        <w:ind w:firstLine="284"/>
        <w:jc w:val="both"/>
        <w:rPr>
          <w:rStyle w:val="1-Char"/>
          <w:rtl/>
        </w:rPr>
      </w:pPr>
      <w:r w:rsidRPr="0062224F">
        <w:rPr>
          <w:rStyle w:val="1-Char"/>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موضوع حدیث مهم نیست؛ چون این دو نفر، راوی حدیث نبودند. این مسأله مثل این است که کسی بگوید: حضرت بهاء الله را زیارت کردم و دستش را بوسیدم. پس آیا شما شک</w:t>
      </w:r>
      <w:r w:rsidR="001E5D31" w:rsidRPr="0062224F">
        <w:rPr>
          <w:rStyle w:val="1-Char"/>
          <w:rtl/>
        </w:rPr>
        <w:t xml:space="preserve"> می‌</w:t>
      </w:r>
      <w:r w:rsidR="00375E1F" w:rsidRPr="0062224F">
        <w:rPr>
          <w:rStyle w:val="1-Char"/>
          <w:rtl/>
        </w:rPr>
        <w:t>کنید در بهایی بودن او؟</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این باب در کتاب «</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الموده»</w:t>
      </w:r>
      <w:r w:rsidRPr="0062224F">
        <w:rPr>
          <w:rStyle w:val="1-Char"/>
          <w:rtl/>
        </w:rPr>
        <w:t xml:space="preserve"> است پس شک نکنید در شیعه بودن سلیمان بلخی البته پیشتر از این نیز، شرک و کفر او را آشکار کردم. پس این کتاب</w:t>
      </w:r>
      <w:r w:rsidR="002D3D2D" w:rsidRPr="0062224F">
        <w:rPr>
          <w:rStyle w:val="1-Char"/>
          <w:rtl/>
        </w:rPr>
        <w:t xml:space="preserve"> شب‌های </w:t>
      </w:r>
      <w:r w:rsidRPr="0062224F">
        <w:rPr>
          <w:rStyle w:val="1-Char"/>
          <w:rtl/>
        </w:rPr>
        <w:t xml:space="preserve">پیشاور علمی نیست و برای حقه بازی نوشته شده است. </w:t>
      </w:r>
    </w:p>
    <w:p w:rsidR="00710A77" w:rsidRPr="001E5D31" w:rsidRDefault="00710A77" w:rsidP="002468B3">
      <w:pPr>
        <w:pStyle w:val="3-"/>
        <w:rPr>
          <w:rFonts w:ascii="Times New Roman" w:hAnsi="Times New Roman"/>
          <w:rtl/>
        </w:rPr>
      </w:pPr>
      <w:bookmarkStart w:id="146" w:name="_Toc194375221"/>
      <w:bookmarkStart w:id="147" w:name="_Toc212295010"/>
      <w:bookmarkStart w:id="148" w:name="_Toc433464490"/>
      <w:r w:rsidRPr="001E5D31">
        <w:rPr>
          <w:rFonts w:ascii="Times New Roman" w:hAnsi="Times New Roman" w:hint="cs"/>
          <w:rtl/>
        </w:rPr>
        <w:t>ادعای 33</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سنی گواهی</w:t>
      </w:r>
      <w:r w:rsidR="001E5D31">
        <w:rPr>
          <w:rFonts w:ascii="Times New Roman" w:hAnsi="Times New Roman"/>
          <w:rtl/>
        </w:rPr>
        <w:t xml:space="preserve"> می‌</w:t>
      </w:r>
      <w:r w:rsidRPr="001E5D31">
        <w:rPr>
          <w:rFonts w:ascii="Times New Roman" w:hAnsi="Times New Roman"/>
          <w:rtl/>
        </w:rPr>
        <w:t>دهد بر فضایل اهلبیت</w:t>
      </w:r>
      <w:r w:rsidR="00600B5B">
        <w:rPr>
          <w:rFonts w:ascii="Times New Roman" w:hAnsi="Times New Roman"/>
          <w:rtl/>
        </w:rPr>
        <w:t>.</w:t>
      </w:r>
      <w:r w:rsidRPr="001E5D31">
        <w:rPr>
          <w:rFonts w:ascii="Times New Roman" w:hAnsi="Times New Roman"/>
          <w:rtl/>
        </w:rPr>
        <w:t>.. پس مذهب ما درست است</w:t>
      </w:r>
      <w:bookmarkEnd w:id="146"/>
      <w:bookmarkEnd w:id="147"/>
      <w:bookmarkEnd w:id="148"/>
    </w:p>
    <w:p w:rsidR="00710A77" w:rsidRPr="0062224F" w:rsidRDefault="00710A77" w:rsidP="00710A77">
      <w:pPr>
        <w:ind w:firstLine="284"/>
        <w:jc w:val="both"/>
        <w:rPr>
          <w:rStyle w:val="1-Char"/>
          <w:rtl/>
        </w:rPr>
      </w:pPr>
      <w:r w:rsidRPr="0062224F">
        <w:rPr>
          <w:rStyle w:val="1-Char"/>
          <w:rtl/>
        </w:rPr>
        <w:t xml:space="preserve">مثل این حدیث: </w:t>
      </w:r>
    </w:p>
    <w:p w:rsidR="00710A77" w:rsidRPr="00ED0D4B" w:rsidRDefault="00710A77" w:rsidP="00ED0D4B">
      <w:pPr>
        <w:pStyle w:val="5-"/>
        <w:rPr>
          <w:rStyle w:val="5-Char"/>
          <w:rFonts w:eastAsia="SimSun"/>
          <w:rtl/>
        </w:rPr>
      </w:pPr>
      <w:r w:rsidRPr="00ED0D4B">
        <w:rPr>
          <w:rStyle w:val="5-Char"/>
          <w:rFonts w:eastAsia="SimSun"/>
          <w:rtl/>
        </w:rPr>
        <w:t>«من لم يعرف حق عترتي</w:t>
      </w:r>
      <w:r w:rsidR="00FA223B" w:rsidRPr="00ED0D4B">
        <w:rPr>
          <w:rStyle w:val="5-Char"/>
          <w:rFonts w:eastAsia="SimSun"/>
          <w:rtl/>
        </w:rPr>
        <w:t>،</w:t>
      </w:r>
      <w:r w:rsidRPr="00ED0D4B">
        <w:rPr>
          <w:rStyle w:val="5-Char"/>
          <w:rFonts w:eastAsia="SimSun"/>
          <w:rtl/>
        </w:rPr>
        <w:t xml:space="preserve"> من الأنصار</w:t>
      </w:r>
      <w:r w:rsidR="00FA223B" w:rsidRPr="00ED0D4B">
        <w:rPr>
          <w:rStyle w:val="5-Char"/>
          <w:rFonts w:eastAsia="SimSun"/>
          <w:rtl/>
        </w:rPr>
        <w:t>،</w:t>
      </w:r>
      <w:r w:rsidRPr="00ED0D4B">
        <w:rPr>
          <w:rStyle w:val="5-Char"/>
          <w:rFonts w:eastAsia="SimSun"/>
          <w:rtl/>
        </w:rPr>
        <w:t xml:space="preserve"> والعرب فهو لأحد ثلاث</w:t>
      </w:r>
      <w:r w:rsidR="008858A6" w:rsidRPr="00ED0D4B">
        <w:rPr>
          <w:rStyle w:val="5-Char"/>
          <w:rFonts w:eastAsia="SimSun"/>
          <w:rtl/>
        </w:rPr>
        <w:t>:</w:t>
      </w:r>
      <w:r w:rsidRPr="00ED0D4B">
        <w:rPr>
          <w:rStyle w:val="5-Char"/>
          <w:rFonts w:eastAsia="SimSun"/>
          <w:rtl/>
        </w:rPr>
        <w:t xml:space="preserve"> إما منافقا</w:t>
      </w:r>
      <w:r w:rsidR="00FA223B" w:rsidRPr="00ED0D4B">
        <w:rPr>
          <w:rStyle w:val="5-Char"/>
          <w:rFonts w:eastAsia="SimSun"/>
          <w:rtl/>
        </w:rPr>
        <w:t>،</w:t>
      </w:r>
      <w:r w:rsidRPr="00ED0D4B">
        <w:rPr>
          <w:rStyle w:val="5-Char"/>
          <w:rFonts w:eastAsia="SimSun"/>
          <w:rtl/>
        </w:rPr>
        <w:t xml:space="preserve"> وإما لزنية</w:t>
      </w:r>
      <w:r w:rsidR="00FA223B" w:rsidRPr="00ED0D4B">
        <w:rPr>
          <w:rStyle w:val="5-Char"/>
          <w:rFonts w:eastAsia="SimSun"/>
          <w:rtl/>
        </w:rPr>
        <w:t>،</w:t>
      </w:r>
      <w:r w:rsidRPr="00ED0D4B">
        <w:rPr>
          <w:rStyle w:val="5-Char"/>
          <w:rFonts w:eastAsia="SimSun"/>
          <w:rtl/>
        </w:rPr>
        <w:t xml:space="preserve"> وإما لغير</w:t>
      </w:r>
      <w:r w:rsidR="00FA223B" w:rsidRPr="00ED0D4B">
        <w:rPr>
          <w:rStyle w:val="5-Char"/>
          <w:rFonts w:eastAsia="SimSun"/>
          <w:rtl/>
        </w:rPr>
        <w:t>،</w:t>
      </w:r>
      <w:r w:rsidRPr="00ED0D4B">
        <w:rPr>
          <w:rStyle w:val="5-Char"/>
          <w:rFonts w:eastAsia="SimSun"/>
          <w:rtl/>
        </w:rPr>
        <w:t xml:space="preserve"> وإما لغير أي حملته أمه على غير طهور»</w:t>
      </w:r>
      <w:r w:rsidR="00375E1F" w:rsidRPr="00ED0D4B">
        <w:rPr>
          <w:rStyle w:val="5-Char"/>
          <w:rFonts w:eastAsia="SimSun" w:hint="cs"/>
          <w:rtl/>
        </w:rPr>
        <w:t>.</w:t>
      </w:r>
    </w:p>
    <w:p w:rsidR="00710A77" w:rsidRPr="0062224F" w:rsidRDefault="00710A77" w:rsidP="00375E1F">
      <w:pPr>
        <w:ind w:firstLine="284"/>
        <w:jc w:val="both"/>
        <w:rPr>
          <w:rStyle w:val="1-Char"/>
          <w:rtl/>
        </w:rPr>
      </w:pPr>
      <w:r w:rsidRPr="0062224F">
        <w:rPr>
          <w:rStyle w:val="1-Char"/>
          <w:rFonts w:eastAsia="SimSun"/>
          <w:rtl/>
        </w:rPr>
        <w:t xml:space="preserve">یعنی: </w:t>
      </w:r>
      <w:r w:rsidRPr="0062224F">
        <w:rPr>
          <w:rStyle w:val="1-Char"/>
          <w:rFonts w:eastAsia="SimSun" w:hint="cs"/>
          <w:rtl/>
        </w:rPr>
        <w:t>«</w:t>
      </w:r>
      <w:r w:rsidRPr="0062224F">
        <w:rPr>
          <w:rStyle w:val="1-Char"/>
          <w:rFonts w:eastAsia="SimSun"/>
          <w:rtl/>
        </w:rPr>
        <w:t>هرکس که نشناسد حق عترت مرا از انصار و عرب، پس او از سه حال خارج نیست یا منافق است یا ولد زنا و یا ولد حیض.</w:t>
      </w:r>
      <w:r w:rsidRPr="0062224F">
        <w:rPr>
          <w:rStyle w:val="1-Char"/>
          <w:rtl/>
        </w:rPr>
        <w:t>..</w:t>
      </w:r>
      <w:r w:rsidR="009E5D89" w:rsidRPr="00CE6E7F">
        <w:rPr>
          <w:rStyle w:val="1-Char"/>
          <w:rFonts w:hint="cs"/>
          <w:vertAlign w:val="superscript"/>
          <w:rtl/>
        </w:rPr>
        <w:t>(</w:t>
      </w:r>
      <w:r w:rsidR="009E5D89" w:rsidRPr="008C6EBC">
        <w:rPr>
          <w:rStyle w:val="1-Char"/>
          <w:vertAlign w:val="superscript"/>
          <w:rtl/>
        </w:rPr>
        <w:footnoteReference w:id="32"/>
      </w:r>
      <w:r w:rsidR="009E5D89" w:rsidRPr="00CE6E7F">
        <w:rPr>
          <w:rStyle w:val="1-Char"/>
          <w:rFonts w:hint="cs"/>
          <w:vertAlign w:val="superscript"/>
          <w:rtl/>
        </w:rPr>
        <w:t>)</w:t>
      </w:r>
      <w:r w:rsidRPr="0062224F">
        <w:rPr>
          <w:rStyle w:val="1-Char"/>
          <w:rFonts w:hint="cs"/>
          <w:rtl/>
        </w:rPr>
        <w:t>»</w:t>
      </w:r>
      <w:r w:rsidR="00375E1F"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این حدیث در دو جای کتاب </w:t>
      </w:r>
      <w:r w:rsidRPr="0059586B">
        <w:rPr>
          <w:rStyle w:val="5-Char"/>
          <w:rtl/>
        </w:rPr>
        <w:t>«صواعق محرقه»</w:t>
      </w:r>
      <w:r w:rsidRPr="0062224F">
        <w:rPr>
          <w:rStyle w:val="1-Char"/>
          <w:rtl/>
        </w:rPr>
        <w:t xml:space="preserve"> آمده بود</w:t>
      </w:r>
      <w:r w:rsidR="008858A6" w:rsidRPr="0062224F">
        <w:rPr>
          <w:rStyle w:val="1-Char"/>
          <w:rtl/>
        </w:rPr>
        <w:t>:</w:t>
      </w:r>
      <w:r w:rsidRPr="0062224F">
        <w:rPr>
          <w:rStyle w:val="1-Char"/>
          <w:rtl/>
        </w:rPr>
        <w:t xml:space="preserve"> یک بار در جزء 2، صفحه 664</w:t>
      </w:r>
      <w:r w:rsidR="00FA223B" w:rsidRPr="0062224F">
        <w:rPr>
          <w:rStyle w:val="1-Char"/>
          <w:rtl/>
        </w:rPr>
        <w:t>،</w:t>
      </w:r>
      <w:r w:rsidRPr="0062224F">
        <w:rPr>
          <w:rStyle w:val="1-Char"/>
          <w:rtl/>
        </w:rPr>
        <w:t xml:space="preserve"> باب </w:t>
      </w:r>
      <w:r w:rsidRPr="0059586B">
        <w:rPr>
          <w:rStyle w:val="5-Char"/>
          <w:rtl/>
        </w:rPr>
        <w:t>«الحث علی حبهم».</w:t>
      </w:r>
    </w:p>
    <w:p w:rsidR="00710A77" w:rsidRPr="0062224F" w:rsidRDefault="00710A77" w:rsidP="00710A77">
      <w:pPr>
        <w:ind w:firstLine="284"/>
        <w:jc w:val="both"/>
        <w:rPr>
          <w:rStyle w:val="1-Char"/>
          <w:rtl/>
        </w:rPr>
      </w:pPr>
      <w:r w:rsidRPr="0062224F">
        <w:rPr>
          <w:rStyle w:val="1-Char"/>
          <w:rtl/>
        </w:rPr>
        <w:t>و بار دوم در صفحه 498</w:t>
      </w:r>
      <w:r w:rsidR="00FA223B" w:rsidRPr="0062224F">
        <w:rPr>
          <w:rStyle w:val="1-Char"/>
          <w:rtl/>
        </w:rPr>
        <w:t>،</w:t>
      </w:r>
      <w:r w:rsidRPr="0062224F">
        <w:rPr>
          <w:rStyle w:val="1-Char"/>
          <w:rtl/>
        </w:rPr>
        <w:t xml:space="preserve"> جزء 2</w:t>
      </w:r>
      <w:r w:rsidR="00FA223B" w:rsidRPr="0062224F">
        <w:rPr>
          <w:rStyle w:val="1-Char"/>
          <w:rtl/>
        </w:rPr>
        <w:t>،</w:t>
      </w:r>
      <w:r w:rsidR="003821C7">
        <w:rPr>
          <w:rStyle w:val="1-Char"/>
          <w:rFonts w:hint="cs"/>
          <w:rtl/>
        </w:rPr>
        <w:t xml:space="preserve"> </w:t>
      </w:r>
      <w:r w:rsidRPr="0062224F">
        <w:rPr>
          <w:rStyle w:val="1-Char"/>
          <w:rtl/>
        </w:rPr>
        <w:t xml:space="preserve">باب </w:t>
      </w:r>
      <w:r w:rsidRPr="0059586B">
        <w:rPr>
          <w:rStyle w:val="5-Char"/>
          <w:rtl/>
        </w:rPr>
        <w:t>«</w:t>
      </w:r>
      <w:r w:rsidRPr="0059586B">
        <w:rPr>
          <w:rStyle w:val="5-Char"/>
          <w:rFonts w:eastAsia="SimSun"/>
          <w:rtl/>
        </w:rPr>
        <w:t>لمقصد الثاني فيما تضمنته تلك الآية من طلب محبة آله وأن ذلك من كمال الإيمان»</w:t>
      </w:r>
      <w:r w:rsidRPr="0062224F">
        <w:rPr>
          <w:rStyle w:val="1-Char"/>
          <w:rFonts w:eastAsia="SimSun"/>
          <w:rtl/>
        </w:rPr>
        <w:t xml:space="preserve"> آمده است، اما اصل حدیث، این است</w:t>
      </w:r>
      <w:r w:rsidR="008858A6" w:rsidRPr="0062224F">
        <w:rPr>
          <w:rStyle w:val="1-Char"/>
          <w:rFonts w:eastAsia="SimSun"/>
          <w:rtl/>
        </w:rPr>
        <w:t>:</w:t>
      </w:r>
    </w:p>
    <w:p w:rsidR="00710A77" w:rsidRPr="00833686" w:rsidRDefault="00710A77" w:rsidP="00710A77">
      <w:pPr>
        <w:ind w:firstLine="284"/>
        <w:jc w:val="both"/>
        <w:rPr>
          <w:rStyle w:val="5-Char"/>
          <w:rFonts w:eastAsia="SimSun"/>
          <w:rtl/>
        </w:rPr>
      </w:pPr>
      <w:r w:rsidRPr="0059586B">
        <w:rPr>
          <w:rStyle w:val="5-Char"/>
          <w:rFonts w:eastAsia="SimSun"/>
          <w:rtl/>
        </w:rPr>
        <w:t>«من لم يعرف حق عترتي</w:t>
      </w:r>
      <w:r w:rsidR="00FA223B" w:rsidRPr="0059586B">
        <w:rPr>
          <w:rStyle w:val="5-Char"/>
          <w:rFonts w:eastAsia="SimSun"/>
          <w:rtl/>
        </w:rPr>
        <w:t>،</w:t>
      </w:r>
      <w:r w:rsidR="00D93E20">
        <w:rPr>
          <w:rStyle w:val="5-Char"/>
          <w:rFonts w:eastAsia="SimSun"/>
          <w:rtl/>
        </w:rPr>
        <w:t xml:space="preserve"> و</w:t>
      </w:r>
      <w:r w:rsidRPr="0059586B">
        <w:rPr>
          <w:rStyle w:val="5-Char"/>
          <w:rFonts w:eastAsia="SimSun"/>
          <w:rtl/>
        </w:rPr>
        <w:t>الأنصار</w:t>
      </w:r>
      <w:r w:rsidR="00FA223B" w:rsidRPr="0059586B">
        <w:rPr>
          <w:rStyle w:val="5-Char"/>
          <w:rFonts w:eastAsia="SimSun"/>
          <w:rtl/>
        </w:rPr>
        <w:t>،</w:t>
      </w:r>
      <w:r w:rsidRPr="0059586B">
        <w:rPr>
          <w:rStyle w:val="5-Char"/>
          <w:rFonts w:eastAsia="SimSun"/>
          <w:rtl/>
        </w:rPr>
        <w:t xml:space="preserve"> والعرب فهو لأحد ثلاث</w:t>
      </w:r>
      <w:r w:rsidR="008858A6" w:rsidRPr="0059586B">
        <w:rPr>
          <w:rStyle w:val="5-Char"/>
          <w:rFonts w:eastAsia="SimSun"/>
          <w:rtl/>
        </w:rPr>
        <w:t>:</w:t>
      </w:r>
      <w:r w:rsidRPr="0059586B">
        <w:rPr>
          <w:rStyle w:val="5-Char"/>
          <w:rFonts w:eastAsia="SimSun"/>
          <w:rtl/>
        </w:rPr>
        <w:t xml:space="preserve"> إما منافقا</w:t>
      </w:r>
      <w:r w:rsidR="00FA223B" w:rsidRPr="0059586B">
        <w:rPr>
          <w:rStyle w:val="5-Char"/>
          <w:rFonts w:eastAsia="SimSun"/>
          <w:rtl/>
        </w:rPr>
        <w:t>،</w:t>
      </w:r>
      <w:r w:rsidRPr="0059586B">
        <w:rPr>
          <w:rStyle w:val="5-Char"/>
          <w:rFonts w:eastAsia="SimSun"/>
          <w:rtl/>
        </w:rPr>
        <w:t xml:space="preserve"> وإما لزنية</w:t>
      </w:r>
      <w:r w:rsidR="00FA223B" w:rsidRPr="0059586B">
        <w:rPr>
          <w:rStyle w:val="5-Char"/>
          <w:rFonts w:eastAsia="SimSun"/>
          <w:rtl/>
        </w:rPr>
        <w:t>،</w:t>
      </w:r>
      <w:r w:rsidRPr="0059586B">
        <w:rPr>
          <w:rStyle w:val="5-Char"/>
          <w:rFonts w:eastAsia="SimSun"/>
          <w:rtl/>
        </w:rPr>
        <w:t xml:space="preserve"> وإما لغير</w:t>
      </w:r>
      <w:r w:rsidR="00FA223B" w:rsidRPr="0059586B">
        <w:rPr>
          <w:rStyle w:val="5-Char"/>
          <w:rFonts w:eastAsia="SimSun"/>
          <w:rtl/>
        </w:rPr>
        <w:t>،</w:t>
      </w:r>
      <w:r w:rsidRPr="0059586B">
        <w:rPr>
          <w:rStyle w:val="5-Char"/>
          <w:rFonts w:eastAsia="SimSun"/>
          <w:rtl/>
        </w:rPr>
        <w:t xml:space="preserve"> وإما لغير أي حملته أمه على غير طهور»</w:t>
      </w:r>
      <w:r w:rsidR="00375E1F" w:rsidRPr="0059586B">
        <w:rPr>
          <w:rStyle w:val="5-Char"/>
          <w:rFonts w:eastAsia="SimSun" w:hint="cs"/>
          <w:rtl/>
        </w:rPr>
        <w:t>.</w:t>
      </w:r>
    </w:p>
    <w:p w:rsidR="00710A77" w:rsidRPr="0062224F" w:rsidRDefault="00710A77" w:rsidP="00710A77">
      <w:pPr>
        <w:ind w:firstLine="284"/>
        <w:jc w:val="both"/>
        <w:rPr>
          <w:rStyle w:val="1-Char"/>
          <w:rFonts w:eastAsia="SimSun"/>
          <w:rtl/>
        </w:rPr>
      </w:pPr>
      <w:r w:rsidRPr="0062224F">
        <w:rPr>
          <w:rStyle w:val="1-Char"/>
          <w:rFonts w:eastAsia="SimSun"/>
          <w:rtl/>
        </w:rPr>
        <w:t>یعنی: هرکس که نشناسد حق عترت مرا و انصار و عرب را، پس او از سه حال خارج نیست یا منافق است یا ولد زنا یا ولد حیض.</w:t>
      </w:r>
    </w:p>
    <w:p w:rsidR="00710A77" w:rsidRPr="0062224F" w:rsidRDefault="00710A77" w:rsidP="00710A77">
      <w:pPr>
        <w:ind w:firstLine="284"/>
        <w:jc w:val="both"/>
        <w:rPr>
          <w:rStyle w:val="1-Char"/>
          <w:rFonts w:eastAsia="SimSun"/>
          <w:rtl/>
        </w:rPr>
      </w:pPr>
      <w:r w:rsidRPr="0062224F">
        <w:rPr>
          <w:rStyle w:val="1-Char"/>
          <w:rFonts w:eastAsia="SimSun"/>
          <w:rtl/>
        </w:rPr>
        <w:t>چرا حدیث را عوض کرده است؟ برای</w:t>
      </w:r>
      <w:r w:rsidR="00800FBC">
        <w:rPr>
          <w:rStyle w:val="1-Char"/>
          <w:rFonts w:eastAsia="SimSun"/>
          <w:rtl/>
        </w:rPr>
        <w:t xml:space="preserve"> اینکه </w:t>
      </w:r>
      <w:r w:rsidRPr="0062224F">
        <w:rPr>
          <w:rStyle w:val="1-Char"/>
          <w:rFonts w:eastAsia="SimSun"/>
          <w:rtl/>
        </w:rPr>
        <w:t>این جغد شب، دین ندارد و از الله</w:t>
      </w:r>
      <w:r w:rsidR="002D3D2D" w:rsidRPr="0062224F">
        <w:rPr>
          <w:rStyle w:val="1-Char"/>
          <w:rFonts w:eastAsia="SimSun"/>
          <w:rtl/>
        </w:rPr>
        <w:t xml:space="preserve"> نمی‌</w:t>
      </w:r>
      <w:r w:rsidRPr="0062224F">
        <w:rPr>
          <w:rStyle w:val="1-Char"/>
          <w:rFonts w:eastAsia="SimSun"/>
          <w:rtl/>
        </w:rPr>
        <w:t>ترسد. در ضمن ترسیده است خودش هم به خاطر دشمنی با صحابه، ولد زنا به حساب آید! پس متن حدیث را عوض کرده است! و همچنین روایت از این سند درست نیست؛اما او راضی نشده که ضعیف را ذکر کند مگر با تحریف.</w:t>
      </w:r>
    </w:p>
    <w:p w:rsidR="00710A77" w:rsidRPr="00D93E20" w:rsidRDefault="00375E1F" w:rsidP="00710A77">
      <w:pPr>
        <w:ind w:firstLine="284"/>
        <w:jc w:val="both"/>
        <w:rPr>
          <w:rStyle w:val="1-Char"/>
          <w:rFonts w:eastAsia="SimSun"/>
          <w:b/>
          <w:bCs/>
          <w:sz w:val="25"/>
          <w:szCs w:val="25"/>
          <w:rtl/>
        </w:rPr>
      </w:pPr>
      <w:r w:rsidRPr="00D93E20">
        <w:rPr>
          <w:rStyle w:val="1-Char"/>
          <w:rFonts w:eastAsia="SimSun"/>
          <w:b/>
          <w:bCs/>
          <w:sz w:val="25"/>
          <w:szCs w:val="25"/>
          <w:rtl/>
        </w:rPr>
        <w:t>جواب دوم ما:</w:t>
      </w:r>
    </w:p>
    <w:p w:rsidR="00710A77" w:rsidRPr="0062224F" w:rsidRDefault="00710A77" w:rsidP="00710A77">
      <w:pPr>
        <w:ind w:firstLine="284"/>
        <w:jc w:val="both"/>
        <w:rPr>
          <w:rStyle w:val="1-Char"/>
          <w:rtl/>
        </w:rPr>
      </w:pPr>
      <w:r w:rsidRPr="0062224F">
        <w:rPr>
          <w:rStyle w:val="1-Char"/>
          <w:rtl/>
        </w:rPr>
        <w:t>احادیثی از زبان اهل سنت در مدح اهل بیت آورده که خود دلیل است بر</w:t>
      </w:r>
      <w:r w:rsidR="00800FBC">
        <w:rPr>
          <w:rStyle w:val="1-Char"/>
          <w:rtl/>
        </w:rPr>
        <w:t xml:space="preserve"> اینکه </w:t>
      </w:r>
      <w:r w:rsidRPr="0062224F">
        <w:rPr>
          <w:rStyle w:val="1-Char"/>
          <w:rtl/>
        </w:rPr>
        <w:t>راویان سنی از فضایل علی و اهل بیت چیزی را پنهان نکرده‌اند و از کسی واهمه نداشتند، اما</w:t>
      </w:r>
      <w:r w:rsidR="00FA03B3">
        <w:rPr>
          <w:rStyle w:val="1-Char"/>
          <w:rtl/>
        </w:rPr>
        <w:t xml:space="preserve"> نمی‌دا</w:t>
      </w:r>
      <w:r w:rsidRPr="0062224F">
        <w:rPr>
          <w:rStyle w:val="1-Char"/>
          <w:rtl/>
        </w:rPr>
        <w:t>نم چرا این همه حدیث صحیح را نادیده گرفته‌اند و به احادیث جعلی و ضعیف استناد کرده‌اند؟</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چرا کتب مهم و درجه اول ما را مثل بخاری و مسلم که هر کدام بابی در فضل علی و فصلی در فضل اهل بیت دارند، رها کرده و به خواجه کلان</w:t>
      </w:r>
      <w:r w:rsidR="00DE4714" w:rsidRPr="0062224F">
        <w:rPr>
          <w:rStyle w:val="1-Char"/>
          <w:rtl/>
        </w:rPr>
        <w:t>(</w:t>
      </w:r>
      <w:r w:rsidRPr="0062224F">
        <w:rPr>
          <w:rStyle w:val="1-Char"/>
          <w:rtl/>
        </w:rPr>
        <w:t>سلیمان بلخی) و</w:t>
      </w:r>
      <w:r w:rsidR="00355AE2">
        <w:rPr>
          <w:rStyle w:val="1-Char"/>
          <w:rtl/>
        </w:rPr>
        <w:t xml:space="preserve"> می‌رسید</w:t>
      </w:r>
      <w:r w:rsidRPr="0062224F">
        <w:rPr>
          <w:rStyle w:val="1-Char"/>
          <w:rtl/>
        </w:rPr>
        <w:t xml:space="preserve"> همدانی و کواشکی و علوی و ثعلبی و چغال و بقال متوسل شده است</w:t>
      </w:r>
      <w:r w:rsidR="00DE4714" w:rsidRPr="0062224F">
        <w:rPr>
          <w:rStyle w:val="1-Char"/>
          <w:rtl/>
        </w:rPr>
        <w:t>؟</w:t>
      </w:r>
      <w:r w:rsidRPr="0062224F">
        <w:rPr>
          <w:rStyle w:val="1-Char"/>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او حرف عجیبی دربارۀ ثعلبی زده است: ابتدا او را امام کرده و بعد امیر اصحاب حدیث نموده است که این دروغی شاخدار است. </w:t>
      </w:r>
    </w:p>
    <w:p w:rsidR="00710A77" w:rsidRPr="0062224F" w:rsidRDefault="00710A77" w:rsidP="00710A77">
      <w:pPr>
        <w:ind w:firstLine="284"/>
        <w:jc w:val="both"/>
        <w:rPr>
          <w:rStyle w:val="1-Char"/>
          <w:rtl/>
        </w:rPr>
      </w:pPr>
      <w:r w:rsidRPr="0062224F">
        <w:rPr>
          <w:rStyle w:val="1-Char"/>
          <w:rtl/>
        </w:rPr>
        <w:t>ثعلبی که خدا از او بگذرد، مردیست که کتابش از احادیث دروغ و راست پر است، اما داعی او را امیر اصحاب حدیث و از اکابر علمای سنی دانسته است که دروغ محض است</w:t>
      </w:r>
      <w:r w:rsidR="00600B5B" w:rsidRPr="0062224F">
        <w:rPr>
          <w:rStyle w:val="1-Char"/>
          <w:rtl/>
        </w:rPr>
        <w:t>.</w:t>
      </w:r>
    </w:p>
    <w:p w:rsidR="00710A77" w:rsidRPr="001E5D31" w:rsidRDefault="00710A77" w:rsidP="002468B3">
      <w:pPr>
        <w:pStyle w:val="3-"/>
        <w:rPr>
          <w:rFonts w:ascii="Times New Roman" w:hAnsi="Times New Roman"/>
          <w:rtl/>
        </w:rPr>
      </w:pPr>
      <w:bookmarkStart w:id="149" w:name="_Toc194375222"/>
      <w:bookmarkStart w:id="150" w:name="_Toc212295011"/>
      <w:bookmarkStart w:id="151" w:name="_Toc433464491"/>
      <w:r w:rsidRPr="001E5D31">
        <w:rPr>
          <w:rFonts w:ascii="Times New Roman" w:hAnsi="Times New Roman" w:hint="cs"/>
          <w:rtl/>
        </w:rPr>
        <w:t>ادعای 34</w:t>
      </w:r>
      <w:r w:rsidR="00116CC5">
        <w:rPr>
          <w:rFonts w:ascii="Times New Roman" w:hAnsi="Times New Roman" w:hint="cs"/>
          <w:rtl/>
        </w:rPr>
        <w:t>-</w:t>
      </w:r>
      <w:r w:rsidRPr="001E5D31">
        <w:rPr>
          <w:rFonts w:ascii="Times New Roman" w:hAnsi="Times New Roman"/>
          <w:rtl/>
        </w:rPr>
        <w:t xml:space="preserve"> مودت اهل البیت از اصول دین است</w:t>
      </w:r>
      <w:bookmarkEnd w:id="149"/>
      <w:bookmarkEnd w:id="150"/>
      <w:bookmarkEnd w:id="151"/>
    </w:p>
    <w:p w:rsidR="00710A77" w:rsidRPr="0062224F" w:rsidRDefault="00710A77" w:rsidP="006119AC">
      <w:pPr>
        <w:ind w:firstLine="284"/>
        <w:jc w:val="both"/>
        <w:rPr>
          <w:rStyle w:val="1-Char"/>
          <w:rFonts w:eastAsia="SimSun"/>
          <w:rtl/>
        </w:rPr>
      </w:pPr>
      <w:r w:rsidRPr="0062224F">
        <w:rPr>
          <w:rStyle w:val="1-Char"/>
          <w:rtl/>
        </w:rPr>
        <w:t>در تفسیر آیۀ مودت:</w:t>
      </w:r>
      <w:r w:rsidR="00D93E20">
        <w:rPr>
          <w:rStyle w:val="1-Char"/>
          <w:rFonts w:hint="cs"/>
          <w:rtl/>
        </w:rPr>
        <w:t xml:space="preserve"> </w:t>
      </w:r>
      <w:r w:rsidR="00D93E20">
        <w:rPr>
          <w:rStyle w:val="1-Char"/>
          <w:rFonts w:cs="Traditional Arabic"/>
          <w:color w:val="000000"/>
          <w:shd w:val="clear" w:color="auto" w:fill="FFFFFF"/>
          <w:rtl/>
        </w:rPr>
        <w:t>﴿</w:t>
      </w:r>
      <w:r w:rsidR="00D93E20" w:rsidRPr="00321A84">
        <w:rPr>
          <w:rStyle w:val="8-Char"/>
          <w:rtl/>
        </w:rPr>
        <w:t xml:space="preserve">قُل لَّآ أَسۡ‍َٔلُكُمۡ عَلَيۡهِ أَجۡرًا إِلَّا </w:t>
      </w:r>
      <w:r w:rsidR="00D93E20" w:rsidRPr="00321A84">
        <w:rPr>
          <w:rStyle w:val="8-Char"/>
          <w:rFonts w:hint="cs"/>
          <w:rtl/>
        </w:rPr>
        <w:t>ٱ</w:t>
      </w:r>
      <w:r w:rsidR="00D93E20" w:rsidRPr="00321A84">
        <w:rPr>
          <w:rStyle w:val="8-Char"/>
          <w:rFonts w:hint="eastAsia"/>
          <w:rtl/>
        </w:rPr>
        <w:t>لۡمَوَدَّةَ</w:t>
      </w:r>
      <w:r w:rsidR="00D93E20" w:rsidRPr="00321A84">
        <w:rPr>
          <w:rStyle w:val="8-Char"/>
          <w:rtl/>
        </w:rPr>
        <w:t xml:space="preserve"> فِي </w:t>
      </w:r>
      <w:r w:rsidR="00D93E20" w:rsidRPr="00321A84">
        <w:rPr>
          <w:rStyle w:val="8-Char"/>
          <w:rFonts w:hint="cs"/>
          <w:rtl/>
        </w:rPr>
        <w:t>ٱ</w:t>
      </w:r>
      <w:r w:rsidR="00D93E20" w:rsidRPr="00321A84">
        <w:rPr>
          <w:rStyle w:val="8-Char"/>
          <w:rFonts w:hint="eastAsia"/>
          <w:rtl/>
        </w:rPr>
        <w:t>لۡقُرۡبَىٰۗ</w:t>
      </w:r>
      <w:r w:rsidR="00D93E20" w:rsidRPr="00321A84">
        <w:rPr>
          <w:rStyle w:val="8-Char"/>
          <w:rtl/>
        </w:rPr>
        <w:t xml:space="preserve"> وَمَن يَقۡتَرِفۡ حَسَنَةٗ نَّزِدۡ لَهُ</w:t>
      </w:r>
      <w:r w:rsidR="00D93E20" w:rsidRPr="00321A84">
        <w:rPr>
          <w:rStyle w:val="8-Char"/>
          <w:rFonts w:hint="cs"/>
          <w:rtl/>
        </w:rPr>
        <w:t>ۥ</w:t>
      </w:r>
      <w:r w:rsidR="00D93E20" w:rsidRPr="00321A84">
        <w:rPr>
          <w:rStyle w:val="8-Char"/>
          <w:rtl/>
        </w:rPr>
        <w:t xml:space="preserve"> فِيهَا حُسۡنًاۚ إِنَّ </w:t>
      </w:r>
      <w:r w:rsidR="00D93E20" w:rsidRPr="00321A84">
        <w:rPr>
          <w:rStyle w:val="8-Char"/>
          <w:rFonts w:hint="cs"/>
          <w:rtl/>
        </w:rPr>
        <w:t>ٱ</w:t>
      </w:r>
      <w:r w:rsidR="00D93E20" w:rsidRPr="00321A84">
        <w:rPr>
          <w:rStyle w:val="8-Char"/>
          <w:rFonts w:hint="eastAsia"/>
          <w:rtl/>
        </w:rPr>
        <w:t>للَّهَ</w:t>
      </w:r>
      <w:r w:rsidR="00D93E20" w:rsidRPr="00321A84">
        <w:rPr>
          <w:rStyle w:val="8-Char"/>
          <w:rtl/>
        </w:rPr>
        <w:t xml:space="preserve"> غَفُورٞ شَكُورٌ٢٣</w:t>
      </w:r>
      <w:r w:rsidR="00D93E20">
        <w:rPr>
          <w:rStyle w:val="1-Char"/>
          <w:rFonts w:cs="Traditional Arabic"/>
          <w:color w:val="000000"/>
          <w:shd w:val="clear" w:color="auto" w:fill="FFFFFF"/>
          <w:rtl/>
        </w:rPr>
        <w:t>﴾</w:t>
      </w:r>
      <w:r w:rsidR="00D93E20" w:rsidRPr="00321A84">
        <w:rPr>
          <w:rStyle w:val="8-Char"/>
          <w:rtl/>
        </w:rPr>
        <w:t xml:space="preserve"> </w:t>
      </w:r>
      <w:r w:rsidR="00D93E20" w:rsidRPr="00596FEF">
        <w:rPr>
          <w:rStyle w:val="7-Char"/>
          <w:rtl/>
        </w:rPr>
        <w:t>[الشورى: 23]</w:t>
      </w:r>
    </w:p>
    <w:p w:rsidR="00710A77" w:rsidRPr="0062224F" w:rsidRDefault="00710A77" w:rsidP="00375E1F">
      <w:pPr>
        <w:ind w:firstLine="284"/>
        <w:jc w:val="both"/>
        <w:rPr>
          <w:rStyle w:val="1-Char"/>
          <w:rtl/>
        </w:rPr>
      </w:pPr>
      <w:r w:rsidRPr="0062224F">
        <w:rPr>
          <w:rStyle w:val="1-Char"/>
          <w:rFonts w:eastAsia="SimSun"/>
          <w:rtl/>
        </w:rPr>
        <w:t xml:space="preserve">بگو: </w:t>
      </w:r>
      <w:r w:rsidRPr="0059586B">
        <w:rPr>
          <w:rStyle w:val="5-Char"/>
          <w:rFonts w:eastAsia="SimSun" w:hint="cs"/>
          <w:rtl/>
        </w:rPr>
        <w:t>«</w:t>
      </w:r>
      <w:r w:rsidRPr="0062224F">
        <w:rPr>
          <w:rStyle w:val="1-Char"/>
          <w:rFonts w:eastAsia="SimSun"/>
          <w:rtl/>
        </w:rPr>
        <w:t>از شما اجری</w:t>
      </w:r>
      <w:r w:rsidR="002D3D2D" w:rsidRPr="0062224F">
        <w:rPr>
          <w:rStyle w:val="1-Char"/>
          <w:rFonts w:eastAsia="SimSun"/>
          <w:rtl/>
        </w:rPr>
        <w:t xml:space="preserve"> نمی‌</w:t>
      </w:r>
      <w:r w:rsidRPr="0062224F">
        <w:rPr>
          <w:rStyle w:val="1-Char"/>
          <w:rFonts w:eastAsia="SimSun"/>
          <w:rtl/>
        </w:rPr>
        <w:t>خواهم مگر آنکه حق خویشاوندی که بر شما دارم، رعایت نمایید</w:t>
      </w:r>
      <w:r w:rsidRPr="0059586B">
        <w:rPr>
          <w:rStyle w:val="5-Char"/>
          <w:rFonts w:eastAsia="SimSun" w:hint="cs"/>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ثعلبی این حدیث را آورده است:</w:t>
      </w:r>
    </w:p>
    <w:p w:rsidR="00710A77" w:rsidRPr="00ED0D4B" w:rsidRDefault="00710A77" w:rsidP="00ED0D4B">
      <w:pPr>
        <w:pStyle w:val="5-"/>
        <w:rPr>
          <w:rStyle w:val="5-Char"/>
          <w:rFonts w:eastAsia="SimSun"/>
          <w:rtl/>
        </w:rPr>
      </w:pPr>
      <w:r w:rsidRPr="00ED0D4B">
        <w:rPr>
          <w:rStyle w:val="5-Char"/>
          <w:rFonts w:eastAsia="SimSun" w:hint="cs"/>
          <w:rtl/>
        </w:rPr>
        <w:t>«</w:t>
      </w:r>
      <w:r w:rsidRPr="00ED0D4B">
        <w:rPr>
          <w:rStyle w:val="5-Char"/>
          <w:rFonts w:eastAsia="SimSun"/>
          <w:rtl/>
        </w:rPr>
        <w:t>من مات على حب آل محمد مات شهيدا</w:t>
      </w:r>
      <w:r w:rsidR="00600B5B" w:rsidRPr="00ED0D4B">
        <w:rPr>
          <w:rStyle w:val="5-Char"/>
          <w:rFonts w:eastAsia="SimSun"/>
          <w:rtl/>
        </w:rPr>
        <w:t>.</w:t>
      </w:r>
      <w:r w:rsidRPr="00ED0D4B">
        <w:rPr>
          <w:rStyle w:val="5-Char"/>
          <w:rFonts w:eastAsia="SimSun"/>
          <w:rtl/>
        </w:rPr>
        <w:t xml:space="preserve"> ألا ومن مات على حب آل محمد مات مغفورا له</w:t>
      </w:r>
      <w:r w:rsidR="00600B5B" w:rsidRPr="00ED0D4B">
        <w:rPr>
          <w:rStyle w:val="5-Char"/>
          <w:rFonts w:eastAsia="SimSun"/>
          <w:rtl/>
        </w:rPr>
        <w:t>.</w:t>
      </w:r>
      <w:r w:rsidRPr="00ED0D4B">
        <w:rPr>
          <w:rStyle w:val="5-Char"/>
          <w:rFonts w:eastAsia="SimSun"/>
          <w:rtl/>
        </w:rPr>
        <w:t xml:space="preserve"> ألا ومن مات على حب آل محمد مات تائبا</w:t>
      </w:r>
      <w:r w:rsidR="00600B5B" w:rsidRPr="00ED0D4B">
        <w:rPr>
          <w:rStyle w:val="5-Char"/>
          <w:rFonts w:eastAsia="SimSun"/>
          <w:rtl/>
        </w:rPr>
        <w:t>.</w:t>
      </w:r>
      <w:r w:rsidRPr="00ED0D4B">
        <w:rPr>
          <w:rStyle w:val="5-Char"/>
          <w:rFonts w:eastAsia="SimSun"/>
          <w:rtl/>
        </w:rPr>
        <w:t xml:space="preserve"> ألا ومن مات على حب آل محمد مات مؤمنا مستكمل الإيمان</w:t>
      </w:r>
      <w:r w:rsidR="00600B5B" w:rsidRPr="00ED0D4B">
        <w:rPr>
          <w:rStyle w:val="5-Char"/>
          <w:rFonts w:eastAsia="SimSun"/>
          <w:rtl/>
        </w:rPr>
        <w:t>.</w:t>
      </w:r>
      <w:r w:rsidRPr="00ED0D4B">
        <w:rPr>
          <w:rStyle w:val="5-Char"/>
          <w:rFonts w:eastAsia="SimSun"/>
          <w:rtl/>
        </w:rPr>
        <w:t xml:space="preserve"> ألا ومن مات على حب آل محمد بشره ملك الموت بالجنة ثم منكر ونكير. ألا ومن مات على حب آل محمد يزف إلى الجنة كما تزف العروس إلى بيت زوجها</w:t>
      </w:r>
      <w:r w:rsidR="00600B5B" w:rsidRPr="00ED0D4B">
        <w:rPr>
          <w:rStyle w:val="5-Char"/>
          <w:rFonts w:eastAsia="SimSun"/>
          <w:rtl/>
        </w:rPr>
        <w:t>.</w:t>
      </w:r>
      <w:r w:rsidRPr="00ED0D4B">
        <w:rPr>
          <w:rStyle w:val="5-Char"/>
          <w:rFonts w:eastAsia="SimSun"/>
          <w:rtl/>
        </w:rPr>
        <w:t xml:space="preserve"> ألا ومن مات على حب آل محمد فتح له في قبره بابان إلى الجنة</w:t>
      </w:r>
      <w:r w:rsidR="00600B5B" w:rsidRPr="00ED0D4B">
        <w:rPr>
          <w:rStyle w:val="5-Char"/>
          <w:rFonts w:eastAsia="SimSun"/>
          <w:rtl/>
        </w:rPr>
        <w:t>.</w:t>
      </w:r>
      <w:r w:rsidRPr="00ED0D4B">
        <w:rPr>
          <w:rStyle w:val="5-Char"/>
          <w:rFonts w:eastAsia="SimSun"/>
          <w:rtl/>
        </w:rPr>
        <w:t xml:space="preserve"> ألا ومن مات على حب آل محمد جعل الله قبره مزار ملائكة الرحمة</w:t>
      </w:r>
      <w:r w:rsidR="00600B5B" w:rsidRPr="00ED0D4B">
        <w:rPr>
          <w:rStyle w:val="5-Char"/>
          <w:rFonts w:eastAsia="SimSun"/>
          <w:rtl/>
        </w:rPr>
        <w:t>.</w:t>
      </w:r>
      <w:r w:rsidRPr="00ED0D4B">
        <w:rPr>
          <w:rStyle w:val="5-Char"/>
          <w:rFonts w:eastAsia="SimSun"/>
          <w:rtl/>
        </w:rPr>
        <w:t xml:space="preserve"> ألا ومن مات على حب آل محمد مات على السنة والجماعة ألا ومن مات على بغض آل محمد جاء يوم القيامة مكتوب بين عينيه</w:t>
      </w:r>
      <w:r w:rsidR="008858A6" w:rsidRPr="00ED0D4B">
        <w:rPr>
          <w:rStyle w:val="5-Char"/>
          <w:rFonts w:eastAsia="SimSun"/>
          <w:rtl/>
        </w:rPr>
        <w:t>:</w:t>
      </w:r>
      <w:r w:rsidRPr="00ED0D4B">
        <w:rPr>
          <w:rStyle w:val="5-Char"/>
          <w:rFonts w:eastAsia="SimSun"/>
          <w:rtl/>
        </w:rPr>
        <w:t xml:space="preserve"> آيس من رحمة الله</w:t>
      </w:r>
      <w:r w:rsidR="00600B5B" w:rsidRPr="00ED0D4B">
        <w:rPr>
          <w:rStyle w:val="5-Char"/>
          <w:rFonts w:eastAsia="SimSun"/>
          <w:rtl/>
        </w:rPr>
        <w:t>.</w:t>
      </w:r>
      <w:r w:rsidRPr="00ED0D4B">
        <w:rPr>
          <w:rStyle w:val="5-Char"/>
          <w:rFonts w:eastAsia="SimSun"/>
          <w:rtl/>
        </w:rPr>
        <w:t xml:space="preserve"> ألا ومن مات على بغض آل محمد مات كافرا</w:t>
      </w:r>
      <w:r w:rsidR="00600B5B" w:rsidRPr="00ED0D4B">
        <w:rPr>
          <w:rStyle w:val="5-Char"/>
          <w:rFonts w:eastAsia="SimSun"/>
          <w:rtl/>
        </w:rPr>
        <w:t>.</w:t>
      </w:r>
      <w:r w:rsidRPr="00ED0D4B">
        <w:rPr>
          <w:rStyle w:val="5-Char"/>
          <w:rFonts w:eastAsia="SimSun"/>
          <w:rtl/>
        </w:rPr>
        <w:t xml:space="preserve"> ألا ومن مات على بغض آل محمد لم يشم رائحة الجنة</w:t>
      </w:r>
      <w:r w:rsidRPr="00ED0D4B">
        <w:rPr>
          <w:rStyle w:val="5-Char"/>
          <w:rFonts w:eastAsia="SimSun" w:hint="cs"/>
          <w:rtl/>
        </w:rPr>
        <w:t>»</w:t>
      </w:r>
      <w:r w:rsidR="00375E1F" w:rsidRPr="00ED0D4B">
        <w:rPr>
          <w:rStyle w:val="5-Char"/>
          <w:rFonts w:eastAsia="SimSun" w:hint="cs"/>
          <w:rtl/>
        </w:rPr>
        <w:t>.</w:t>
      </w:r>
    </w:p>
    <w:p w:rsidR="00710A77" w:rsidRPr="0062224F" w:rsidRDefault="00710A77" w:rsidP="00375E1F">
      <w:pPr>
        <w:autoSpaceDE w:val="0"/>
        <w:autoSpaceDN w:val="0"/>
        <w:adjustRightInd w:val="0"/>
        <w:ind w:firstLine="284"/>
        <w:jc w:val="both"/>
        <w:rPr>
          <w:rStyle w:val="1-Char"/>
          <w:rFonts w:eastAsia="SimSun"/>
          <w:rtl/>
        </w:rPr>
      </w:pPr>
      <w:r w:rsidRPr="0062224F">
        <w:rPr>
          <w:rStyle w:val="1-Char"/>
          <w:rFonts w:eastAsia="SimSun" w:hint="cs"/>
          <w:rtl/>
        </w:rPr>
        <w:t xml:space="preserve">خلاصه معنی حدیثش این است که اگر کسی با حب محمد و </w:t>
      </w:r>
      <w:r w:rsidR="00375E1F" w:rsidRPr="0062224F">
        <w:rPr>
          <w:rStyle w:val="1-Char"/>
          <w:rFonts w:eastAsia="SimSun" w:hint="cs"/>
          <w:rtl/>
        </w:rPr>
        <w:t>آ</w:t>
      </w:r>
      <w:r w:rsidRPr="0062224F">
        <w:rPr>
          <w:rStyle w:val="1-Char"/>
          <w:rFonts w:eastAsia="SimSun" w:hint="cs"/>
          <w:rtl/>
        </w:rPr>
        <w:t>ل محمد بمیرد بعد از مرگ</w:t>
      </w:r>
      <w:r w:rsidR="00FA223B" w:rsidRPr="0062224F">
        <w:rPr>
          <w:rStyle w:val="1-Char"/>
          <w:rFonts w:eastAsia="SimSun" w:hint="cs"/>
          <w:rtl/>
        </w:rPr>
        <w:t>،</w:t>
      </w:r>
      <w:r w:rsidR="00D93E20">
        <w:rPr>
          <w:rStyle w:val="1-Char"/>
          <w:rFonts w:eastAsia="SimSun" w:hint="cs"/>
          <w:rtl/>
        </w:rPr>
        <w:t xml:space="preserve"> </w:t>
      </w:r>
      <w:r w:rsidRPr="0062224F">
        <w:rPr>
          <w:rStyle w:val="1-Char"/>
          <w:rFonts w:eastAsia="SimSun" w:hint="cs"/>
          <w:rtl/>
        </w:rPr>
        <w:t>همه خوبی‌ها به او</w:t>
      </w:r>
      <w:r w:rsidR="00D93E20">
        <w:rPr>
          <w:rStyle w:val="1-Char"/>
          <w:rFonts w:eastAsia="SimSun" w:hint="cs"/>
          <w:rtl/>
        </w:rPr>
        <w:t xml:space="preserve"> می‌رسد</w:t>
      </w:r>
      <w:r w:rsidRPr="0062224F">
        <w:rPr>
          <w:rStyle w:val="1-Char"/>
          <w:rFonts w:eastAsia="SimSun" w:hint="cs"/>
          <w:rtl/>
        </w:rPr>
        <w:t xml:space="preserve"> و کسیکه بر بغض محمد و آل محمد بمیرد همه بدبختی‌ها به او</w:t>
      </w:r>
      <w:r w:rsidR="00D93E20">
        <w:rPr>
          <w:rStyle w:val="1-Char"/>
          <w:rFonts w:eastAsia="SimSun" w:hint="cs"/>
          <w:rtl/>
        </w:rPr>
        <w:t xml:space="preserve"> می‌رسد</w:t>
      </w:r>
      <w:r w:rsidRPr="0062224F">
        <w:rPr>
          <w:rStyle w:val="1-Char"/>
          <w:rFonts w:eastAsia="SimSun" w:hint="cs"/>
          <w:rtl/>
        </w:rPr>
        <w:t>.</w:t>
      </w:r>
    </w:p>
    <w:p w:rsidR="00710A77" w:rsidRPr="0062224F" w:rsidRDefault="00BD46A5" w:rsidP="00710A77">
      <w:pPr>
        <w:autoSpaceDE w:val="0"/>
        <w:autoSpaceDN w:val="0"/>
        <w:adjustRightInd w:val="0"/>
        <w:ind w:firstLine="284"/>
        <w:jc w:val="both"/>
        <w:rPr>
          <w:rStyle w:val="1-Char"/>
          <w:rFonts w:eastAsia="SimSun"/>
          <w:rtl/>
        </w:rPr>
      </w:pPr>
      <w:r w:rsidRPr="00BD46A5">
        <w:rPr>
          <w:rStyle w:val="1-Char"/>
          <w:rFonts w:eastAsia="SimSun"/>
          <w:bCs/>
          <w:szCs w:val="25"/>
          <w:rtl/>
        </w:rPr>
        <w:t>جواب ما:</w:t>
      </w:r>
    </w:p>
    <w:p w:rsidR="00710A77" w:rsidRPr="0062224F" w:rsidRDefault="00710A77" w:rsidP="00710A77">
      <w:pPr>
        <w:autoSpaceDE w:val="0"/>
        <w:autoSpaceDN w:val="0"/>
        <w:adjustRightInd w:val="0"/>
        <w:ind w:firstLine="284"/>
        <w:jc w:val="both"/>
        <w:rPr>
          <w:rStyle w:val="1-Char"/>
          <w:rFonts w:eastAsia="SimSun"/>
        </w:rPr>
      </w:pPr>
      <w:r w:rsidRPr="0062224F">
        <w:rPr>
          <w:rStyle w:val="1-Char"/>
          <w:rFonts w:eastAsia="SimSun"/>
          <w:rtl/>
        </w:rPr>
        <w:t xml:space="preserve"> این حدیث را داعی در صفحه 66 از کتاب</w:t>
      </w:r>
      <w:r w:rsidR="002D3D2D" w:rsidRPr="0062224F">
        <w:rPr>
          <w:rStyle w:val="1-Char"/>
          <w:rFonts w:eastAsia="SimSun"/>
          <w:rtl/>
        </w:rPr>
        <w:t xml:space="preserve"> شب‌های </w:t>
      </w:r>
      <w:r w:rsidRPr="0062224F">
        <w:rPr>
          <w:rStyle w:val="1-Char"/>
          <w:rFonts w:eastAsia="SimSun"/>
          <w:rtl/>
        </w:rPr>
        <w:t>پیشاور نقل کرده است و آلبانی آن را باطل و موضوع و جعلی</w:t>
      </w:r>
      <w:r w:rsidR="001E5D31" w:rsidRPr="0062224F">
        <w:rPr>
          <w:rStyle w:val="1-Char"/>
          <w:rFonts w:eastAsia="SimSun"/>
          <w:rtl/>
        </w:rPr>
        <w:t xml:space="preserve"> می‌</w:t>
      </w:r>
      <w:r w:rsidRPr="0062224F">
        <w:rPr>
          <w:rStyle w:val="1-Char"/>
          <w:rFonts w:eastAsia="SimSun"/>
          <w:rtl/>
        </w:rPr>
        <w:t>داند</w:t>
      </w:r>
      <w:r w:rsidR="00600B5B" w:rsidRPr="0062224F">
        <w:rPr>
          <w:rStyle w:val="1-Char"/>
          <w:rFonts w:eastAsia="SimSun"/>
          <w:rtl/>
        </w:rPr>
        <w:t>.</w:t>
      </w:r>
    </w:p>
    <w:p w:rsidR="00710A77" w:rsidRPr="0062224F" w:rsidRDefault="00783174" w:rsidP="00710A77">
      <w:pPr>
        <w:autoSpaceDE w:val="0"/>
        <w:autoSpaceDN w:val="0"/>
        <w:adjustRightInd w:val="0"/>
        <w:ind w:firstLine="284"/>
        <w:jc w:val="both"/>
        <w:rPr>
          <w:rStyle w:val="1-Char"/>
          <w:rFonts w:eastAsia="SimSun"/>
          <w:rtl/>
        </w:rPr>
      </w:pPr>
      <w:r>
        <w:rPr>
          <w:rStyle w:val="1-Char"/>
          <w:rFonts w:eastAsia="SimSun"/>
          <w:rtl/>
        </w:rPr>
        <w:t>می‌گوید</w:t>
      </w:r>
      <w:r w:rsidR="00710A77" w:rsidRPr="0062224F">
        <w:rPr>
          <w:rStyle w:val="1-Char"/>
          <w:rFonts w:eastAsia="SimSun"/>
          <w:rtl/>
        </w:rPr>
        <w:t>:</w:t>
      </w:r>
    </w:p>
    <w:p w:rsidR="00710A77" w:rsidRPr="0062224F" w:rsidRDefault="00710A77" w:rsidP="00D93E20">
      <w:pPr>
        <w:autoSpaceDE w:val="0"/>
        <w:autoSpaceDN w:val="0"/>
        <w:adjustRightInd w:val="0"/>
        <w:ind w:firstLine="284"/>
        <w:jc w:val="both"/>
        <w:rPr>
          <w:rStyle w:val="1-Char"/>
          <w:rFonts w:eastAsia="SimSun"/>
          <w:rtl/>
        </w:rPr>
      </w:pPr>
      <w:r w:rsidRPr="0059586B">
        <w:rPr>
          <w:rStyle w:val="5-Char"/>
          <w:rFonts w:eastAsia="SimSun"/>
          <w:rtl/>
        </w:rPr>
        <w:t>«لا أسألكم على ما أدعوكم إليه أجرًا</w:t>
      </w:r>
      <w:r w:rsidR="00D93E20">
        <w:rPr>
          <w:rStyle w:val="5-Char"/>
          <w:rFonts w:eastAsia="SimSun"/>
          <w:rtl/>
        </w:rPr>
        <w:t xml:space="preserve"> إلا أن تحفظوني في قرابتي عل</w:t>
      </w:r>
      <w:r w:rsidR="00D93E20">
        <w:rPr>
          <w:rStyle w:val="5-Char"/>
          <w:rFonts w:eastAsia="SimSun" w:hint="cs"/>
          <w:rtl/>
        </w:rPr>
        <w:t>ي</w:t>
      </w:r>
      <w:r w:rsidR="00D93E20">
        <w:rPr>
          <w:rStyle w:val="5-Char"/>
          <w:rFonts w:eastAsia="SimSun"/>
          <w:rtl/>
        </w:rPr>
        <w:t xml:space="preserve"> وفاطمه والحسن و</w:t>
      </w:r>
      <w:r w:rsidRPr="0059586B">
        <w:rPr>
          <w:rStyle w:val="5-Char"/>
          <w:rFonts w:eastAsia="SimSun"/>
          <w:rtl/>
        </w:rPr>
        <w:t>الحسین وابناهما»</w:t>
      </w:r>
      <w:r w:rsidRPr="001E5D31">
        <w:rPr>
          <w:rFonts w:eastAsia="SimSun" w:cs="Tahoma"/>
          <w:b/>
          <w:bCs/>
          <w:rtl/>
          <w:lang w:val="en-GB" w:eastAsia="zh-CN"/>
        </w:rPr>
        <w:t xml:space="preserve"> </w:t>
      </w:r>
      <w:r w:rsidRPr="0062224F">
        <w:rPr>
          <w:rStyle w:val="1-Char"/>
          <w:rFonts w:eastAsia="SimSun"/>
          <w:rtl/>
        </w:rPr>
        <w:t xml:space="preserve">در کتب شماست. </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من از شما اجری</w:t>
      </w:r>
      <w:r w:rsidR="002D3D2D" w:rsidRPr="0062224F">
        <w:rPr>
          <w:rStyle w:val="1-Char"/>
          <w:rFonts w:eastAsia="SimSun"/>
          <w:rtl/>
        </w:rPr>
        <w:t xml:space="preserve"> نمی‌</w:t>
      </w:r>
      <w:r w:rsidRPr="0062224F">
        <w:rPr>
          <w:rStyle w:val="1-Char"/>
          <w:rFonts w:eastAsia="SimSun"/>
          <w:rtl/>
        </w:rPr>
        <w:t>خواهم مگر</w:t>
      </w:r>
      <w:r w:rsidR="00800FBC">
        <w:rPr>
          <w:rStyle w:val="1-Char"/>
          <w:rFonts w:eastAsia="SimSun"/>
          <w:rtl/>
        </w:rPr>
        <w:t xml:space="preserve"> اینکه </w:t>
      </w:r>
      <w:r w:rsidRPr="0062224F">
        <w:rPr>
          <w:rStyle w:val="1-Char"/>
          <w:rFonts w:eastAsia="SimSun"/>
          <w:rtl/>
        </w:rPr>
        <w:t>رعایت فامیل مرا بکنید که علی و فاطمه و حسن وحسین</w:t>
      </w:r>
      <w:r w:rsidR="001E5D31" w:rsidRPr="0062224F">
        <w:rPr>
          <w:rStyle w:val="1-Char"/>
          <w:rFonts w:eastAsia="SimSun"/>
          <w:rtl/>
        </w:rPr>
        <w:t xml:space="preserve"> می‌</w:t>
      </w:r>
      <w:r w:rsidRPr="0062224F">
        <w:rPr>
          <w:rStyle w:val="1-Char"/>
          <w:rFonts w:eastAsia="SimSun"/>
          <w:rtl/>
        </w:rPr>
        <w:t>باشند.</w:t>
      </w:r>
    </w:p>
    <w:p w:rsidR="00710A77" w:rsidRPr="0062224F" w:rsidRDefault="00710A77" w:rsidP="009E5D89">
      <w:pPr>
        <w:autoSpaceDE w:val="0"/>
        <w:autoSpaceDN w:val="0"/>
        <w:adjustRightInd w:val="0"/>
        <w:ind w:firstLine="284"/>
        <w:jc w:val="both"/>
        <w:rPr>
          <w:rStyle w:val="1-Char"/>
          <w:rFonts w:eastAsia="SimSun"/>
          <w:rtl/>
        </w:rPr>
      </w:pPr>
      <w:r w:rsidRPr="0062224F">
        <w:rPr>
          <w:rStyle w:val="1-Char"/>
          <w:rFonts w:eastAsia="SimSun"/>
          <w:rtl/>
        </w:rPr>
        <w:t>عکرمه که مفسر بزرگ شماست، این طور گفته</w:t>
      </w:r>
      <w:r w:rsidR="00600B5B" w:rsidRPr="0062224F">
        <w:rPr>
          <w:rStyle w:val="1-Char"/>
          <w:rFonts w:eastAsia="SimSun"/>
          <w:rtl/>
        </w:rPr>
        <w:t>.</w:t>
      </w:r>
      <w:r w:rsidRPr="0062224F">
        <w:rPr>
          <w:rStyle w:val="1-Char"/>
          <w:rFonts w:eastAsia="SimSun"/>
          <w:rtl/>
        </w:rPr>
        <w:t>..</w:t>
      </w:r>
      <w:r w:rsidR="009E5D89" w:rsidRPr="00CE6E7F">
        <w:rPr>
          <w:rStyle w:val="1-Char"/>
          <w:rFonts w:eastAsia="SimSun" w:hint="cs"/>
          <w:vertAlign w:val="superscript"/>
          <w:rtl/>
        </w:rPr>
        <w:t>(</w:t>
      </w:r>
      <w:r w:rsidR="009E5D89" w:rsidRPr="008C6EBC">
        <w:rPr>
          <w:rStyle w:val="1-Char"/>
          <w:rFonts w:eastAsia="SimSun"/>
          <w:vertAlign w:val="superscript"/>
          <w:rtl/>
        </w:rPr>
        <w:footnoteReference w:id="33"/>
      </w:r>
      <w:r w:rsidR="009E5D89" w:rsidRPr="00CE6E7F">
        <w:rPr>
          <w:rStyle w:val="1-Char"/>
          <w:rFonts w:eastAsia="SimSun" w:hint="cs"/>
          <w:vertAlign w:val="superscript"/>
          <w:rtl/>
        </w:rPr>
        <w:t>)</w:t>
      </w:r>
      <w:r w:rsidRPr="0062224F">
        <w:rPr>
          <w:rStyle w:val="1-Char"/>
          <w:rFonts w:eastAsia="SimSun"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 xml:space="preserve"> </w:t>
      </w:r>
      <w:r w:rsidRPr="0062224F">
        <w:rPr>
          <w:rStyle w:val="1-Char"/>
          <w:rFonts w:eastAsia="SimSun" w:hint="cs"/>
          <w:rtl/>
        </w:rPr>
        <w:t xml:space="preserve">آیا </w:t>
      </w:r>
      <w:r w:rsidRPr="0062224F">
        <w:rPr>
          <w:rStyle w:val="1-Char"/>
          <w:rFonts w:eastAsia="SimSun"/>
          <w:rtl/>
        </w:rPr>
        <w:t>منظور پیامبر</w:t>
      </w:r>
      <w:r w:rsidRPr="0062224F">
        <w:rPr>
          <w:rStyle w:val="1-Char"/>
          <w:rFonts w:eastAsia="SimSun" w:hint="cs"/>
          <w:rtl/>
        </w:rPr>
        <w:t xml:space="preserve"> در این آیه </w:t>
      </w:r>
      <w:r w:rsidRPr="0062224F">
        <w:rPr>
          <w:rStyle w:val="1-Char"/>
          <w:rFonts w:eastAsia="SimSun"/>
          <w:rtl/>
        </w:rPr>
        <w:t>این بود که رعایت همسرم را نکنید و هرچه فحش بلد هستید به او بگویید؟ این است تفسیر شما از آیه و قول نبی</w:t>
      </w:r>
      <w:r w:rsidR="00DE4714" w:rsidRPr="0062224F">
        <w:rPr>
          <w:rStyle w:val="1-Char"/>
          <w:rFonts w:eastAsia="SimSun"/>
          <w:rtl/>
        </w:rPr>
        <w:t>؟</w:t>
      </w:r>
      <w:r w:rsidR="00375E1F" w:rsidRPr="0062224F">
        <w:rPr>
          <w:rStyle w:val="1-Char"/>
          <w:rFonts w:eastAsia="SimSun" w:hint="cs"/>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دیگر</w:t>
      </w:r>
      <w:r w:rsidR="00800FBC">
        <w:rPr>
          <w:rStyle w:val="1-Char"/>
          <w:rFonts w:eastAsia="SimSun"/>
          <w:rtl/>
        </w:rPr>
        <w:t xml:space="preserve"> اینکه </w:t>
      </w:r>
      <w:r w:rsidRPr="0062224F">
        <w:rPr>
          <w:rStyle w:val="1-Char"/>
          <w:rFonts w:eastAsia="SimSun"/>
          <w:rtl/>
        </w:rPr>
        <w:t>من این حدیث را در کتب خود ندیدم</w:t>
      </w:r>
      <w:r w:rsidR="00FA223B" w:rsidRPr="0062224F">
        <w:rPr>
          <w:rStyle w:val="1-Char"/>
          <w:rFonts w:eastAsia="SimSun"/>
          <w:rtl/>
        </w:rPr>
        <w:t>،</w:t>
      </w:r>
      <w:r w:rsidRPr="0062224F">
        <w:rPr>
          <w:rStyle w:val="1-Char"/>
          <w:rFonts w:eastAsia="SimSun"/>
          <w:rtl/>
        </w:rPr>
        <w:t xml:space="preserve"> اما این گفتۀ عکرمه را دیدم: </w:t>
      </w:r>
    </w:p>
    <w:p w:rsidR="00710A77" w:rsidRPr="00833686" w:rsidRDefault="00710A77" w:rsidP="00375E1F">
      <w:pPr>
        <w:autoSpaceDE w:val="0"/>
        <w:autoSpaceDN w:val="0"/>
        <w:adjustRightInd w:val="0"/>
        <w:ind w:firstLine="284"/>
        <w:jc w:val="both"/>
        <w:rPr>
          <w:rStyle w:val="5-Char"/>
          <w:rFonts w:eastAsia="SimSun"/>
          <w:rtl/>
        </w:rPr>
      </w:pPr>
      <w:r w:rsidRPr="0059586B">
        <w:rPr>
          <w:rStyle w:val="5-Char"/>
          <w:rFonts w:eastAsia="SimSun"/>
          <w:rtl/>
        </w:rPr>
        <w:t>«وقال عكرمة: لا أسألكم على ما أدعوكم إليه أجرًا إلا أن تحفظوني في قرابتي بيني وبينكم</w:t>
      </w:r>
      <w:r w:rsidR="00FA223B" w:rsidRPr="0059586B">
        <w:rPr>
          <w:rStyle w:val="5-Char"/>
          <w:rFonts w:eastAsia="SimSun"/>
          <w:rtl/>
        </w:rPr>
        <w:t>،</w:t>
      </w:r>
      <w:r w:rsidRPr="0059586B">
        <w:rPr>
          <w:rStyle w:val="5-Char"/>
          <w:rFonts w:eastAsia="SimSun"/>
          <w:rtl/>
        </w:rPr>
        <w:t xml:space="preserve"> وليس كما يقول الكذابون»</w:t>
      </w:r>
      <w:r w:rsidR="00375E1F" w:rsidRPr="0059586B">
        <w:rPr>
          <w:rStyle w:val="5-Char"/>
          <w:rFonts w:eastAsia="SimSun" w:hint="cs"/>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یعنی: عکرمه گفت</w:t>
      </w:r>
      <w:r w:rsidR="008858A6" w:rsidRPr="0062224F">
        <w:rPr>
          <w:rStyle w:val="1-Char"/>
          <w:rFonts w:eastAsia="SimSun"/>
          <w:rtl/>
        </w:rPr>
        <w:t>:</w:t>
      </w:r>
      <w:r w:rsidRPr="0062224F">
        <w:rPr>
          <w:rStyle w:val="1-Char"/>
          <w:rFonts w:eastAsia="SimSun"/>
          <w:rtl/>
        </w:rPr>
        <w:t xml:space="preserve"> من از شما اجری</w:t>
      </w:r>
      <w:r w:rsidR="002D3D2D" w:rsidRPr="0062224F">
        <w:rPr>
          <w:rStyle w:val="1-Char"/>
          <w:rFonts w:eastAsia="SimSun"/>
          <w:rtl/>
        </w:rPr>
        <w:t xml:space="preserve"> نمی‌</w:t>
      </w:r>
      <w:r w:rsidRPr="0062224F">
        <w:rPr>
          <w:rStyle w:val="1-Char"/>
          <w:rFonts w:eastAsia="SimSun"/>
          <w:rtl/>
        </w:rPr>
        <w:t>خواهم جز</w:t>
      </w:r>
      <w:r w:rsidR="00800FBC">
        <w:rPr>
          <w:rStyle w:val="1-Char"/>
          <w:rFonts w:eastAsia="SimSun"/>
          <w:rtl/>
        </w:rPr>
        <w:t xml:space="preserve"> اینکه </w:t>
      </w:r>
      <w:r w:rsidRPr="0062224F">
        <w:rPr>
          <w:rStyle w:val="1-Char"/>
          <w:rFonts w:eastAsia="SimSun"/>
          <w:rtl/>
        </w:rPr>
        <w:t>به خاطر قرابتی که بین من و شماست، مرا حفظ کنید. تمام قریش با یکدیگر فامیل و خویشاوند بودند و عکرمه</w:t>
      </w:r>
      <w:r w:rsidR="00B32BA2">
        <w:rPr>
          <w:rStyle w:val="1-Char"/>
          <w:rFonts w:eastAsia="SimSun"/>
          <w:rtl/>
        </w:rPr>
        <w:t xml:space="preserve"> </w:t>
      </w:r>
      <w:r w:rsidR="00783174">
        <w:rPr>
          <w:rStyle w:val="1-Char"/>
          <w:rFonts w:eastAsia="SimSun"/>
          <w:rtl/>
        </w:rPr>
        <w:t>می‌گوید</w:t>
      </w:r>
      <w:r w:rsidR="00800FBC">
        <w:rPr>
          <w:rStyle w:val="1-Char"/>
          <w:rFonts w:eastAsia="SimSun"/>
          <w:rtl/>
        </w:rPr>
        <w:t>: معنی آیه این است نه آن</w:t>
      </w:r>
      <w:r w:rsidRPr="0062224F">
        <w:rPr>
          <w:rStyle w:val="1-Char"/>
          <w:rFonts w:eastAsia="SimSun"/>
          <w:rtl/>
        </w:rPr>
        <w:t>که دروغ گویان</w:t>
      </w:r>
      <w:r w:rsidR="006B6811">
        <w:rPr>
          <w:rStyle w:val="1-Char"/>
          <w:rFonts w:eastAsia="SimSun"/>
          <w:rtl/>
        </w:rPr>
        <w:t xml:space="preserve"> می‌گویند</w:t>
      </w:r>
      <w:r w:rsidRPr="0062224F">
        <w:rPr>
          <w:rStyle w:val="1-Char"/>
          <w:rFonts w:eastAsia="SimSun"/>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پس</w:t>
      </w:r>
      <w:r w:rsidR="00C94C10">
        <w:rPr>
          <w:rStyle w:val="1-Char"/>
          <w:rFonts w:eastAsia="SimSun"/>
          <w:rtl/>
        </w:rPr>
        <w:t xml:space="preserve"> می‌بینی</w:t>
      </w:r>
      <w:r w:rsidRPr="0062224F">
        <w:rPr>
          <w:rStyle w:val="1-Char"/>
          <w:rFonts w:eastAsia="SimSun"/>
          <w:rtl/>
        </w:rPr>
        <w:t>د که نویسندۀ کتاب</w:t>
      </w:r>
      <w:r w:rsidR="002D3D2D" w:rsidRPr="0062224F">
        <w:rPr>
          <w:rStyle w:val="1-Char"/>
          <w:rFonts w:eastAsia="SimSun"/>
          <w:rtl/>
        </w:rPr>
        <w:t xml:space="preserve"> شب‌های </w:t>
      </w:r>
      <w:r w:rsidRPr="0062224F">
        <w:rPr>
          <w:rStyle w:val="1-Char"/>
          <w:rFonts w:eastAsia="SimSun"/>
          <w:rtl/>
        </w:rPr>
        <w:t>پیشاور</w:t>
      </w:r>
      <w:r w:rsidR="0086395E">
        <w:rPr>
          <w:rStyle w:val="1-Char"/>
          <w:rFonts w:eastAsia="SimSun"/>
          <w:rtl/>
        </w:rPr>
        <w:t xml:space="preserve"> حرف‌ها</w:t>
      </w:r>
      <w:r w:rsidRPr="0062224F">
        <w:rPr>
          <w:rStyle w:val="1-Char"/>
          <w:rFonts w:eastAsia="SimSun"/>
          <w:rtl/>
        </w:rPr>
        <w:t xml:space="preserve"> را دروغ یا </w:t>
      </w:r>
      <w:r w:rsidRPr="0062224F">
        <w:rPr>
          <w:rStyle w:val="1-Char"/>
          <w:rFonts w:eastAsia="SimSun" w:hint="cs"/>
          <w:rtl/>
        </w:rPr>
        <w:t xml:space="preserve">حتی </w:t>
      </w:r>
      <w:r w:rsidRPr="0062224F">
        <w:rPr>
          <w:rStyle w:val="1-Char"/>
          <w:rFonts w:eastAsia="SimSun"/>
          <w:rtl/>
        </w:rPr>
        <w:t>برعکس نقل</w:t>
      </w:r>
      <w:r w:rsidR="001E5D31" w:rsidRPr="0062224F">
        <w:rPr>
          <w:rStyle w:val="1-Char"/>
          <w:rFonts w:eastAsia="SimSun"/>
          <w:rtl/>
        </w:rPr>
        <w:t xml:space="preserve"> می‌</w:t>
      </w:r>
      <w:r w:rsidRPr="0062224F">
        <w:rPr>
          <w:rStyle w:val="1-Char"/>
          <w:rFonts w:eastAsia="SimSun"/>
          <w:rtl/>
        </w:rPr>
        <w:t>کند.</w:t>
      </w:r>
    </w:p>
    <w:p w:rsidR="00710A77" w:rsidRPr="0062224F" w:rsidRDefault="00783174" w:rsidP="00710A77">
      <w:pPr>
        <w:autoSpaceDE w:val="0"/>
        <w:autoSpaceDN w:val="0"/>
        <w:adjustRightInd w:val="0"/>
        <w:ind w:firstLine="284"/>
        <w:jc w:val="both"/>
        <w:rPr>
          <w:rStyle w:val="1-Char"/>
          <w:rFonts w:eastAsia="SimSun"/>
          <w:rtl/>
        </w:rPr>
      </w:pPr>
      <w:r>
        <w:rPr>
          <w:rStyle w:val="1-Char"/>
          <w:rFonts w:eastAsia="SimSun"/>
          <w:rtl/>
        </w:rPr>
        <w:t>می‌گوید</w:t>
      </w:r>
      <w:r w:rsidR="00710A77" w:rsidRPr="0062224F">
        <w:rPr>
          <w:rStyle w:val="1-Char"/>
          <w:rFonts w:eastAsia="SimSun"/>
          <w:rtl/>
        </w:rPr>
        <w:t>: این حدیث سنی‌هاست:</w:t>
      </w:r>
    </w:p>
    <w:p w:rsidR="00710A77" w:rsidRPr="00ED0D4B" w:rsidRDefault="00710A77" w:rsidP="00ED0D4B">
      <w:pPr>
        <w:pStyle w:val="6-"/>
        <w:rPr>
          <w:rStyle w:val="5-Char"/>
          <w:rFonts w:ascii="KFGQPC Uthman Taha Naskh" w:eastAsia="SimSun" w:hAnsi="KFGQPC Uthman Taha Naskh" w:cs="KFGQPC Uthman Taha Naskh"/>
          <w:rtl/>
        </w:rPr>
      </w:pPr>
      <w:r w:rsidRPr="00ED0D4B">
        <w:rPr>
          <w:rStyle w:val="5-Char"/>
          <w:rFonts w:ascii="KFGQPC Uthman Taha Naskh" w:eastAsia="SimSun" w:hAnsi="KFGQPC Uthman Taha Naskh" w:cs="KFGQPC Uthman Taha Naskh" w:hint="cs"/>
          <w:rtl/>
        </w:rPr>
        <w:t>«</w:t>
      </w:r>
      <w:r w:rsidRPr="00ED0D4B">
        <w:rPr>
          <w:rStyle w:val="5-Char"/>
          <w:rFonts w:ascii="KFGQPC Uthman Taha Naskh" w:eastAsia="SimSun" w:hAnsi="KFGQPC Uthman Taha Naskh" w:cs="KFGQPC Uthman Taha Naskh"/>
          <w:rtl/>
        </w:rPr>
        <w:t>النجوم أمان لأهل السماء وأهل بيتي أمان لأمتي</w:t>
      </w:r>
      <w:r w:rsidRPr="00ED0D4B">
        <w:rPr>
          <w:rStyle w:val="5-Char"/>
          <w:rFonts w:ascii="KFGQPC Uthman Taha Naskh" w:eastAsia="SimSun" w:hAnsi="KFGQPC Uthman Taha Naskh" w:cs="KFGQPC Uthman Taha Naskh" w:hint="cs"/>
          <w:rtl/>
        </w:rPr>
        <w:t>»</w:t>
      </w:r>
      <w:r w:rsidR="00375E1F" w:rsidRPr="00ED0D4B">
        <w:rPr>
          <w:rStyle w:val="5-Char"/>
          <w:rFonts w:ascii="KFGQPC Uthman Taha Naskh" w:eastAsia="SimSun" w:hAnsi="KFGQPC Uthman Taha Naskh" w:cs="KFGQPC Uthman Taha Naskh" w:hint="cs"/>
          <w:rtl/>
        </w:rPr>
        <w:t>.</w:t>
      </w:r>
    </w:p>
    <w:p w:rsidR="00710A77" w:rsidRPr="00833686" w:rsidRDefault="00710A77" w:rsidP="00375E1F">
      <w:pPr>
        <w:autoSpaceDE w:val="0"/>
        <w:autoSpaceDN w:val="0"/>
        <w:adjustRightInd w:val="0"/>
        <w:ind w:firstLine="284"/>
        <w:jc w:val="both"/>
        <w:rPr>
          <w:rStyle w:val="5-Char"/>
          <w:rFonts w:eastAsia="SimSun"/>
          <w:rtl/>
        </w:rPr>
      </w:pPr>
      <w:r w:rsidRPr="0059586B">
        <w:rPr>
          <w:rStyle w:val="5-Char"/>
          <w:rFonts w:eastAsia="SimSun" w:hint="cs"/>
          <w:rtl/>
        </w:rPr>
        <w:t>«</w:t>
      </w:r>
      <w:r w:rsidRPr="0062224F">
        <w:rPr>
          <w:rStyle w:val="1-Char"/>
          <w:rFonts w:eastAsia="SimSun"/>
          <w:rtl/>
        </w:rPr>
        <w:t>یعنی: ستارگان، امان اهل آسمانند و اهل بیت من، پناهگاه اهل زمین</w:t>
      </w:r>
      <w:r w:rsidRPr="0059586B">
        <w:rPr>
          <w:rStyle w:val="5-Char"/>
          <w:rFonts w:eastAsia="SimSun" w:hint="cs"/>
          <w:rtl/>
        </w:rPr>
        <w:t>»</w:t>
      </w:r>
      <w:r w:rsidR="00375E1F" w:rsidRPr="0059586B">
        <w:rPr>
          <w:rStyle w:val="5-Char"/>
          <w:rFonts w:eastAsia="SimSun"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حدیث، اسنادش درست نیست. این را حافظ ابن حجر گفته است نه من.</w:t>
      </w:r>
    </w:p>
    <w:p w:rsidR="00710A77" w:rsidRPr="0062224F" w:rsidRDefault="00710A77" w:rsidP="00710A77">
      <w:pPr>
        <w:ind w:firstLine="284"/>
        <w:jc w:val="both"/>
        <w:rPr>
          <w:rStyle w:val="1-Char"/>
          <w:rtl/>
        </w:rPr>
      </w:pPr>
      <w:r w:rsidRPr="0062224F">
        <w:rPr>
          <w:rStyle w:val="1-Char"/>
          <w:rtl/>
        </w:rPr>
        <w:t>اما من کم کم دارم به این نتیجه</w:t>
      </w:r>
      <w:r w:rsidR="001E5D31" w:rsidRPr="0062224F">
        <w:rPr>
          <w:rStyle w:val="1-Char"/>
          <w:rtl/>
        </w:rPr>
        <w:t xml:space="preserve"> می‌</w:t>
      </w:r>
      <w:r w:rsidRPr="0062224F">
        <w:rPr>
          <w:rStyle w:val="1-Char"/>
          <w:rtl/>
        </w:rPr>
        <w:t>رسم که یک دلیل برای درست نبودن حدیث این است که این شیاد به آن استناد کند زیرا ندیدم به یک حدیث درست متوسل شود.</w:t>
      </w:r>
    </w:p>
    <w:p w:rsidR="00710A77" w:rsidRPr="0062224F" w:rsidRDefault="00783174" w:rsidP="00710A77">
      <w:pPr>
        <w:autoSpaceDE w:val="0"/>
        <w:autoSpaceDN w:val="0"/>
        <w:adjustRightInd w:val="0"/>
        <w:ind w:firstLine="284"/>
        <w:jc w:val="both"/>
        <w:rPr>
          <w:rStyle w:val="1-Char"/>
          <w:rtl/>
        </w:rPr>
      </w:pPr>
      <w:r>
        <w:rPr>
          <w:rStyle w:val="1-Char"/>
          <w:rFonts w:eastAsia="SimSun"/>
          <w:rtl/>
        </w:rPr>
        <w:t>می‌گوید</w:t>
      </w:r>
      <w:r w:rsidR="00710A77" w:rsidRPr="0062224F">
        <w:rPr>
          <w:rStyle w:val="1-Char"/>
          <w:rFonts w:eastAsia="SimSun"/>
          <w:rtl/>
        </w:rPr>
        <w:t xml:space="preserve">: </w:t>
      </w:r>
      <w:r w:rsidR="00710A77" w:rsidRPr="0062224F">
        <w:rPr>
          <w:rStyle w:val="1-Char"/>
          <w:rtl/>
        </w:rPr>
        <w:t>این حدیث در حق اهل البیت است و سنی این را</w:t>
      </w:r>
      <w:r w:rsidR="00B32BA2">
        <w:rPr>
          <w:rStyle w:val="1-Char"/>
          <w:rtl/>
        </w:rPr>
        <w:t xml:space="preserve"> </w:t>
      </w:r>
      <w:r>
        <w:rPr>
          <w:rStyle w:val="1-Char"/>
          <w:rtl/>
        </w:rPr>
        <w:t>می‌گوید</w:t>
      </w:r>
      <w:r w:rsidR="00710A77" w:rsidRPr="0062224F">
        <w:rPr>
          <w:rStyle w:val="1-Char"/>
          <w:rtl/>
        </w:rPr>
        <w:t>:</w:t>
      </w:r>
    </w:p>
    <w:p w:rsidR="00710A77" w:rsidRPr="00A40599" w:rsidRDefault="00710A77" w:rsidP="00A40599">
      <w:pPr>
        <w:pStyle w:val="6-"/>
        <w:rPr>
          <w:rStyle w:val="5-Char"/>
          <w:rFonts w:ascii="KFGQPC Uthman Taha Naskh" w:eastAsia="SimSun" w:hAnsi="KFGQPC Uthman Taha Naskh" w:cs="KFGQPC Uthman Taha Naskh"/>
          <w:rtl/>
        </w:rPr>
      </w:pPr>
      <w:r w:rsidRPr="00A40599">
        <w:rPr>
          <w:rStyle w:val="5-Char"/>
          <w:rFonts w:ascii="KFGQPC Uthman Taha Naskh" w:eastAsia="SimSun" w:hAnsi="KFGQPC Uthman Taha Naskh" w:cs="KFGQPC Uthman Taha Naskh"/>
          <w:rtl/>
        </w:rPr>
        <w:t>«الزموا مودتنا أهل البيت فإنه من لقي الله عز وجل وهو يودنا دخل الجنة بشفاعتنا والذي نفسي بيده لا ينفع عبدا عمله إلا بمعرفة حقنا»</w:t>
      </w:r>
      <w:r w:rsidR="00375E1F" w:rsidRPr="00A40599">
        <w:rPr>
          <w:rStyle w:val="5-Char"/>
          <w:rFonts w:ascii="KFGQPC Uthman Taha Naskh" w:eastAsia="SimSun" w:hAnsi="KFGQPC Uthman Taha Naskh" w:cs="KFGQPC Uthman Taha Naskh" w:hint="cs"/>
          <w:rtl/>
        </w:rPr>
        <w:t>.</w:t>
      </w:r>
    </w:p>
    <w:p w:rsidR="00710A77" w:rsidRPr="0062224F" w:rsidRDefault="00710A77" w:rsidP="00BF75D6">
      <w:pPr>
        <w:ind w:firstLine="284"/>
        <w:jc w:val="both"/>
        <w:rPr>
          <w:rStyle w:val="1-Char"/>
          <w:rFonts w:eastAsia="SimSun"/>
          <w:rtl/>
        </w:rPr>
      </w:pPr>
      <w:r w:rsidRPr="0062224F">
        <w:rPr>
          <w:rStyle w:val="1-Char"/>
          <w:rFonts w:eastAsia="SimSun"/>
          <w:rtl/>
        </w:rPr>
        <w:t>یعنی: پایبند باشید به حب اهل البیت که هر کس الله را ملاقات کند و محب ما باشد، به سفارش ما داخل بهشت</w:t>
      </w:r>
      <w:r w:rsidR="006148A3">
        <w:rPr>
          <w:rStyle w:val="1-Char"/>
          <w:rFonts w:eastAsia="SimSun"/>
          <w:rtl/>
        </w:rPr>
        <w:t xml:space="preserve"> می‌شود</w:t>
      </w:r>
      <w:r w:rsidRPr="0062224F">
        <w:rPr>
          <w:rStyle w:val="1-Char"/>
          <w:rFonts w:eastAsia="SimSun"/>
          <w:rtl/>
        </w:rPr>
        <w:t xml:space="preserve"> و قسم به الله که هیچ عملی بدون معرفت به حق ما</w:t>
      </w:r>
      <w:r w:rsidR="00FA223B" w:rsidRPr="0062224F">
        <w:rPr>
          <w:rStyle w:val="1-Char"/>
          <w:rFonts w:eastAsia="SimSun"/>
          <w:rtl/>
        </w:rPr>
        <w:t>،</w:t>
      </w:r>
      <w:r w:rsidRPr="0062224F">
        <w:rPr>
          <w:rStyle w:val="1-Char"/>
          <w:rFonts w:eastAsia="SimSun"/>
          <w:rtl/>
        </w:rPr>
        <w:t xml:space="preserve"> سودی ندارد</w:t>
      </w:r>
      <w:r w:rsidR="00600B5B" w:rsidRPr="0062224F">
        <w:rPr>
          <w:rStyle w:val="1-Char"/>
          <w:rFonts w:eastAsia="SimSun"/>
          <w:rtl/>
        </w:rPr>
        <w:t>.</w:t>
      </w:r>
      <w:r w:rsidRPr="0062224F">
        <w:rPr>
          <w:rStyle w:val="1-Char"/>
          <w:rFonts w:eastAsia="SimSun"/>
          <w:rtl/>
        </w:rPr>
        <w:t>..</w:t>
      </w:r>
      <w:r w:rsidR="00BF75D6" w:rsidRPr="00CE6E7F">
        <w:rPr>
          <w:rStyle w:val="1-Char"/>
          <w:rFonts w:eastAsia="SimSun" w:hint="cs"/>
          <w:vertAlign w:val="superscript"/>
          <w:rtl/>
        </w:rPr>
        <w:t>(</w:t>
      </w:r>
      <w:r w:rsidR="00BF75D6" w:rsidRPr="008C6EBC">
        <w:rPr>
          <w:rStyle w:val="1-Char"/>
          <w:rFonts w:eastAsia="SimSun"/>
          <w:vertAlign w:val="superscript"/>
          <w:rtl/>
        </w:rPr>
        <w:footnoteReference w:id="34"/>
      </w:r>
      <w:r w:rsidR="00BF75D6" w:rsidRPr="00CE6E7F">
        <w:rPr>
          <w:rStyle w:val="1-Char"/>
          <w:rFonts w:eastAsia="SimSun" w:hint="cs"/>
          <w:vertAlign w:val="superscript"/>
          <w:rtl/>
        </w:rPr>
        <w:t>)</w:t>
      </w:r>
      <w:r w:rsidRPr="0062224F">
        <w:rPr>
          <w:rStyle w:val="1-Char"/>
          <w:rFonts w:eastAsia="SimSun"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و منظورش از معرفت به حق ما؛ یعنی، اعتقاد به اله بودن امامان است. وگرنه ما که اهل بیت را دوست داریم و زنان رسول هم از اهل بیت هستند.</w:t>
      </w:r>
    </w:p>
    <w:p w:rsidR="00710A77" w:rsidRPr="0062224F" w:rsidRDefault="00710A77" w:rsidP="00710A77">
      <w:pPr>
        <w:ind w:firstLine="284"/>
        <w:jc w:val="both"/>
        <w:rPr>
          <w:rStyle w:val="1-Char"/>
          <w:rtl/>
        </w:rPr>
      </w:pPr>
      <w:r w:rsidRPr="0062224F">
        <w:rPr>
          <w:rStyle w:val="1-Char"/>
          <w:rtl/>
        </w:rPr>
        <w:t xml:space="preserve">و در </w:t>
      </w:r>
      <w:r w:rsidRPr="0059586B">
        <w:rPr>
          <w:rStyle w:val="5-Char"/>
          <w:rtl/>
        </w:rPr>
        <w:t>«مجمع الزو</w:t>
      </w:r>
      <w:r w:rsidRPr="0059586B">
        <w:rPr>
          <w:rStyle w:val="5-Char"/>
          <w:rFonts w:hint="cs"/>
          <w:rtl/>
        </w:rPr>
        <w:t>ي</w:t>
      </w:r>
      <w:r w:rsidRPr="0059586B">
        <w:rPr>
          <w:rStyle w:val="5-Char"/>
          <w:rtl/>
        </w:rPr>
        <w:t xml:space="preserve">د» </w:t>
      </w:r>
      <w:r w:rsidRPr="0062224F">
        <w:rPr>
          <w:rStyle w:val="1-Char"/>
          <w:rtl/>
        </w:rPr>
        <w:t>آمده است که این حدیث درست نیست.</w:t>
      </w:r>
    </w:p>
    <w:p w:rsidR="00710A77" w:rsidRPr="00375E1F" w:rsidRDefault="002468B3" w:rsidP="00375E1F">
      <w:pPr>
        <w:pStyle w:val="3-"/>
        <w:rPr>
          <w:rtl/>
        </w:rPr>
      </w:pPr>
      <w:bookmarkStart w:id="152" w:name="_Toc194375223"/>
      <w:bookmarkStart w:id="153" w:name="_Toc212295012"/>
      <w:bookmarkStart w:id="154" w:name="_Toc433464492"/>
      <w:r w:rsidRPr="00375E1F">
        <w:rPr>
          <w:rFonts w:hint="cs"/>
          <w:rtl/>
        </w:rPr>
        <w:t>ادعای 35</w:t>
      </w:r>
      <w:r w:rsidR="00710A77" w:rsidRPr="00375E1F">
        <w:rPr>
          <w:rFonts w:hint="cs"/>
          <w:rtl/>
        </w:rPr>
        <w:t>-</w:t>
      </w:r>
      <w:r w:rsidRPr="00375E1F">
        <w:rPr>
          <w:rFonts w:hint="cs"/>
          <w:rtl/>
        </w:rPr>
        <w:t xml:space="preserve"> </w:t>
      </w:r>
      <w:r w:rsidR="00710A77" w:rsidRPr="00375E1F">
        <w:rPr>
          <w:rtl/>
        </w:rPr>
        <w:t>سنی‌ها حدیثی دارند که بعد از وفات پیامبر کینه‌های پنهان صحابه آشکار</w:t>
      </w:r>
      <w:r w:rsidR="006148A3">
        <w:rPr>
          <w:rStyle w:val="1-Char"/>
          <w:rtl/>
        </w:rPr>
        <w:t xml:space="preserve"> می‌شود</w:t>
      </w:r>
      <w:bookmarkEnd w:id="152"/>
      <w:bookmarkEnd w:id="153"/>
      <w:bookmarkEnd w:id="154"/>
    </w:p>
    <w:p w:rsidR="00710A77" w:rsidRPr="0062224F" w:rsidRDefault="00710A77" w:rsidP="00375E1F">
      <w:pPr>
        <w:ind w:firstLine="284"/>
        <w:jc w:val="both"/>
        <w:rPr>
          <w:rStyle w:val="1-Char"/>
          <w:rtl/>
        </w:rPr>
      </w:pPr>
      <w:r w:rsidRPr="0062224F">
        <w:rPr>
          <w:rStyle w:val="1-Char"/>
          <w:rtl/>
        </w:rPr>
        <w:t>شیخ سلیمان حنفی بلخی در کتابش</w:t>
      </w:r>
      <w:r w:rsidR="00BF75D6" w:rsidRPr="00CE6E7F">
        <w:rPr>
          <w:rStyle w:val="1-Char"/>
          <w:rFonts w:hint="cs"/>
          <w:vertAlign w:val="superscript"/>
          <w:rtl/>
        </w:rPr>
        <w:t>(</w:t>
      </w:r>
      <w:r w:rsidR="00BF75D6" w:rsidRPr="008C6EBC">
        <w:rPr>
          <w:rStyle w:val="1-Char"/>
          <w:vertAlign w:val="superscript"/>
          <w:rtl/>
        </w:rPr>
        <w:footnoteReference w:id="35"/>
      </w:r>
      <w:r w:rsidR="00BF75D6" w:rsidRPr="00CE6E7F">
        <w:rPr>
          <w:rStyle w:val="1-Char"/>
          <w:rFonts w:hint="cs"/>
          <w:vertAlign w:val="superscript"/>
          <w:rtl/>
        </w:rPr>
        <w:t>)</w:t>
      </w:r>
      <w:r w:rsidR="00BF75D6" w:rsidRPr="0062224F">
        <w:rPr>
          <w:rStyle w:val="1-Char"/>
          <w:rFonts w:hint="cs"/>
          <w:rtl/>
        </w:rPr>
        <w:t xml:space="preserve"> </w:t>
      </w:r>
      <w:r w:rsidRPr="0062224F">
        <w:rPr>
          <w:rStyle w:val="1-Char"/>
          <w:rtl/>
        </w:rPr>
        <w:t>و در باب 75 حدیثی نقل کرده است:</w:t>
      </w:r>
    </w:p>
    <w:p w:rsidR="00710A77" w:rsidRPr="0062224F" w:rsidRDefault="00710A77" w:rsidP="00BF75D6">
      <w:pPr>
        <w:ind w:firstLine="284"/>
        <w:jc w:val="both"/>
        <w:rPr>
          <w:rStyle w:val="1-Char"/>
          <w:rtl/>
        </w:rPr>
      </w:pPr>
      <w:r w:rsidRPr="0062224F">
        <w:rPr>
          <w:rStyle w:val="1-Char"/>
          <w:rtl/>
        </w:rPr>
        <w:t>یا علی بترس از کینه‌هایی که در دل‌ها پنهان است، ظاهر</w:t>
      </w:r>
      <w:r w:rsidR="002D3D2D" w:rsidRPr="0062224F">
        <w:rPr>
          <w:rStyle w:val="1-Char"/>
          <w:rtl/>
        </w:rPr>
        <w:t xml:space="preserve"> نمی‌</w:t>
      </w:r>
      <w:r w:rsidRPr="0062224F">
        <w:rPr>
          <w:rStyle w:val="1-Char"/>
          <w:rtl/>
        </w:rPr>
        <w:t>کنند الا بعد مرگ من.</w:t>
      </w:r>
      <w:r w:rsidR="00F0383B">
        <w:rPr>
          <w:rStyle w:val="1-Char"/>
          <w:rtl/>
        </w:rPr>
        <w:t xml:space="preserve"> آن‌ها </w:t>
      </w:r>
      <w:r w:rsidRPr="0062224F">
        <w:rPr>
          <w:rStyle w:val="1-Char"/>
          <w:rtl/>
        </w:rPr>
        <w:t>کسانی هستند که لعنت</w:t>
      </w:r>
      <w:r w:rsidR="00100CD0">
        <w:rPr>
          <w:rStyle w:val="1-Char"/>
          <w:rtl/>
        </w:rPr>
        <w:t xml:space="preserve"> می‌کند</w:t>
      </w:r>
      <w:r w:rsidR="00F0383B">
        <w:rPr>
          <w:rStyle w:val="1-Char"/>
          <w:rtl/>
        </w:rPr>
        <w:t xml:space="preserve"> آن‌ها </w:t>
      </w:r>
      <w:r w:rsidRPr="0062224F">
        <w:rPr>
          <w:rStyle w:val="1-Char"/>
          <w:rtl/>
        </w:rPr>
        <w:t>را خدا و هر لعنت کننده‌ای</w:t>
      </w:r>
      <w:r w:rsidR="00600B5B" w:rsidRPr="0062224F">
        <w:rPr>
          <w:rStyle w:val="1-Char"/>
          <w:rtl/>
        </w:rPr>
        <w:t>.</w:t>
      </w:r>
      <w:r w:rsidRPr="0062224F">
        <w:rPr>
          <w:rStyle w:val="1-Char"/>
          <w:rtl/>
        </w:rPr>
        <w:t>..</w:t>
      </w:r>
      <w:r w:rsidR="00BF75D6" w:rsidRPr="00CE6E7F">
        <w:rPr>
          <w:rStyle w:val="1-Char"/>
          <w:rFonts w:hint="cs"/>
          <w:vertAlign w:val="superscript"/>
          <w:rtl/>
        </w:rPr>
        <w:t>(</w:t>
      </w:r>
      <w:r w:rsidR="00BF75D6" w:rsidRPr="008C6EBC">
        <w:rPr>
          <w:rStyle w:val="1-Char"/>
          <w:vertAlign w:val="superscript"/>
          <w:rtl/>
        </w:rPr>
        <w:footnoteReference w:id="36"/>
      </w:r>
      <w:r w:rsidR="00BF75D6"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منظورش کیست؟ معلوم است ابوبکر و عمر و عثمان</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باز شیعه حیا ندارد و سلیمان بلخی را همچنان حنفی و سنی</w:t>
      </w:r>
      <w:r w:rsidR="001E5D31" w:rsidRPr="0062224F">
        <w:rPr>
          <w:rStyle w:val="1-Char"/>
          <w:rtl/>
        </w:rPr>
        <w:t xml:space="preserve"> می‌</w:t>
      </w:r>
      <w:r w:rsidR="00BF75D6" w:rsidRPr="0062224F">
        <w:rPr>
          <w:rStyle w:val="1-Char"/>
          <w:rtl/>
        </w:rPr>
        <w:t>داند تا شیعیان را بفریبد.</w:t>
      </w:r>
    </w:p>
    <w:p w:rsidR="00710A77" w:rsidRPr="0062224F" w:rsidRDefault="00710A77" w:rsidP="00710A77">
      <w:pPr>
        <w:jc w:val="both"/>
        <w:rPr>
          <w:rStyle w:val="1-Char"/>
          <w:rtl/>
        </w:rPr>
      </w:pPr>
      <w:bookmarkStart w:id="155" w:name="_Toc433464493"/>
      <w:bookmarkStart w:id="156" w:name="_Toc194375224"/>
      <w:bookmarkStart w:id="157" w:name="_Toc212295013"/>
      <w:bookmarkStart w:id="158" w:name="_Toc201065255"/>
      <w:r w:rsidRPr="001E5D31">
        <w:rPr>
          <w:rStyle w:val="3-Char"/>
          <w:rFonts w:ascii="Times New Roman" w:hAnsi="Times New Roman" w:hint="cs"/>
          <w:rtl/>
        </w:rPr>
        <w:t xml:space="preserve">ادعای 36- </w:t>
      </w:r>
      <w:r w:rsidRPr="001E5D31">
        <w:rPr>
          <w:rStyle w:val="3-Char"/>
          <w:rFonts w:ascii="Times New Roman" w:hAnsi="Times New Roman"/>
          <w:rtl/>
        </w:rPr>
        <w:t>فرزندان فاطمه اولاد رسول الله هستند پس ما</w:t>
      </w:r>
      <w:r w:rsidR="003B028F">
        <w:rPr>
          <w:rStyle w:val="3-Char"/>
          <w:rFonts w:ascii="Times New Roman" w:hAnsi="Times New Roman"/>
          <w:rtl/>
        </w:rPr>
        <w:t xml:space="preserve"> می‌توانیم</w:t>
      </w:r>
      <w:r w:rsidRPr="001E5D31">
        <w:rPr>
          <w:rStyle w:val="3-Char"/>
          <w:rFonts w:ascii="Times New Roman" w:hAnsi="Times New Roman"/>
          <w:rtl/>
        </w:rPr>
        <w:t xml:space="preserve"> به</w:t>
      </w:r>
      <w:r w:rsidR="00F0383B">
        <w:rPr>
          <w:rStyle w:val="3-Char"/>
          <w:rFonts w:ascii="Times New Roman" w:hAnsi="Times New Roman"/>
          <w:rtl/>
        </w:rPr>
        <w:t xml:space="preserve"> آن‌ها </w:t>
      </w:r>
      <w:r w:rsidRPr="001E5D31">
        <w:rPr>
          <w:rStyle w:val="3-Char"/>
          <w:rFonts w:ascii="Times New Roman" w:hAnsi="Times New Roman"/>
          <w:rtl/>
        </w:rPr>
        <w:t>بگوییم:</w:t>
      </w:r>
      <w:bookmarkEnd w:id="155"/>
      <w:r w:rsidRPr="0062224F">
        <w:rPr>
          <w:rStyle w:val="1-Char"/>
          <w:rtl/>
        </w:rPr>
        <w:t xml:space="preserve"> ابن رسول الله</w:t>
      </w:r>
      <w:bookmarkEnd w:id="156"/>
      <w:r w:rsidRPr="0062224F">
        <w:rPr>
          <w:rStyle w:val="1-Char"/>
          <w:rtl/>
        </w:rPr>
        <w:t>.</w:t>
      </w:r>
      <w:bookmarkEnd w:id="157"/>
    </w:p>
    <w:p w:rsidR="00710A77" w:rsidRPr="00ED0D4B" w:rsidRDefault="00710A77" w:rsidP="00ED0D4B">
      <w:pPr>
        <w:pStyle w:val="1-"/>
        <w:rPr>
          <w:rtl/>
        </w:rPr>
      </w:pPr>
      <w:bookmarkStart w:id="159" w:name="_Toc212295014"/>
      <w:r w:rsidRPr="00ED0D4B">
        <w:rPr>
          <w:rtl/>
        </w:rPr>
        <w:t>نویسنده</w:t>
      </w:r>
      <w:r w:rsidR="00B32BA2" w:rsidRPr="00ED0D4B">
        <w:rPr>
          <w:rtl/>
        </w:rPr>
        <w:t xml:space="preserve"> </w:t>
      </w:r>
      <w:r w:rsidR="00783174" w:rsidRPr="00ED0D4B">
        <w:rPr>
          <w:rtl/>
        </w:rPr>
        <w:t>می‌گوید</w:t>
      </w:r>
      <w:r w:rsidRPr="00ED0D4B">
        <w:rPr>
          <w:rtl/>
        </w:rPr>
        <w:t>: من</w:t>
      </w:r>
      <w:bookmarkEnd w:id="158"/>
      <w:r w:rsidRPr="00ED0D4B">
        <w:rPr>
          <w:rtl/>
        </w:rPr>
        <w:t xml:space="preserve"> از دودمان رسول الله هستم! و بعد شجره نامۀ خود را بیان کرد تا منتهی شد به حضرت علی.</w:t>
      </w:r>
      <w:bookmarkEnd w:id="159"/>
    </w:p>
    <w:p w:rsidR="00710A77" w:rsidRPr="0062224F" w:rsidRDefault="00710A77" w:rsidP="00710A77">
      <w:pPr>
        <w:ind w:firstLine="284"/>
        <w:jc w:val="both"/>
        <w:rPr>
          <w:rStyle w:val="1-Char"/>
          <w:rtl/>
        </w:rPr>
      </w:pPr>
      <w:r w:rsidRPr="0062224F">
        <w:rPr>
          <w:rStyle w:val="1-Char"/>
          <w:rtl/>
        </w:rPr>
        <w:t>سنی اعتراض کرد که جدّ تو علی است نه رسول الله. گفت: از طرف مادر به رسول الله</w:t>
      </w:r>
      <w:r w:rsidR="001E5D31" w:rsidRPr="0062224F">
        <w:rPr>
          <w:rStyle w:val="1-Char"/>
          <w:rtl/>
        </w:rPr>
        <w:t xml:space="preserve"> می‌</w:t>
      </w:r>
      <w:r w:rsidRPr="0062224F">
        <w:rPr>
          <w:rStyle w:val="1-Char"/>
          <w:rtl/>
        </w:rPr>
        <w:t>رسیم. پس اولاد رسول الله هستیم.</w:t>
      </w:r>
    </w:p>
    <w:p w:rsidR="00710A77" w:rsidRPr="0062224F" w:rsidRDefault="00710A77" w:rsidP="00710A77">
      <w:pPr>
        <w:ind w:firstLine="284"/>
        <w:jc w:val="both"/>
        <w:rPr>
          <w:rStyle w:val="1-Char"/>
          <w:rtl/>
        </w:rPr>
      </w:pPr>
      <w:r w:rsidRPr="0062224F">
        <w:rPr>
          <w:rStyle w:val="1-Char"/>
          <w:rtl/>
        </w:rPr>
        <w:t>سنی گفت: درست است که با رسول الله نسبت دارید، اما نسل آدمی از اولاد ذکور است!</w:t>
      </w:r>
      <w:r w:rsidRPr="0062224F">
        <w:rPr>
          <w:rStyle w:val="1-Char"/>
          <w:rFonts w:hint="cs"/>
          <w:rtl/>
        </w:rPr>
        <w:t>.</w:t>
      </w:r>
    </w:p>
    <w:p w:rsidR="00710A77" w:rsidRDefault="00710A77" w:rsidP="00710A77">
      <w:pPr>
        <w:tabs>
          <w:tab w:val="left" w:pos="3626"/>
        </w:tabs>
        <w:ind w:firstLine="284"/>
        <w:jc w:val="both"/>
        <w:rPr>
          <w:rStyle w:val="1-Char"/>
          <w:rtl/>
        </w:rPr>
      </w:pPr>
      <w:r w:rsidRPr="0062224F">
        <w:rPr>
          <w:rStyle w:val="1-Char"/>
          <w:rtl/>
        </w:rPr>
        <w:t>نویسندۀ کتاب</w:t>
      </w:r>
      <w:r w:rsidR="002D3D2D" w:rsidRPr="0062224F">
        <w:rPr>
          <w:rStyle w:val="1-Char"/>
          <w:rtl/>
        </w:rPr>
        <w:t xml:space="preserve"> شب‌های </w:t>
      </w:r>
      <w:r w:rsidRPr="0062224F">
        <w:rPr>
          <w:rStyle w:val="1-Char"/>
          <w:rtl/>
        </w:rPr>
        <w:t>پیشاور در جواب</w:t>
      </w:r>
      <w:r w:rsidR="00FA223B" w:rsidRPr="0062224F">
        <w:rPr>
          <w:rStyle w:val="1-Char"/>
          <w:rtl/>
        </w:rPr>
        <w:t>،</w:t>
      </w:r>
      <w:r w:rsidRPr="0062224F">
        <w:rPr>
          <w:rStyle w:val="1-Char"/>
          <w:rtl/>
        </w:rPr>
        <w:t xml:space="preserve"> این آیه را به عنوان دلیل</w:t>
      </w:r>
      <w:r w:rsidR="001E5D31" w:rsidRPr="0062224F">
        <w:rPr>
          <w:rStyle w:val="1-Char"/>
          <w:rtl/>
        </w:rPr>
        <w:t xml:space="preserve"> می‌</w:t>
      </w:r>
      <w:r w:rsidRPr="0062224F">
        <w:rPr>
          <w:rStyle w:val="1-Char"/>
          <w:rtl/>
        </w:rPr>
        <w:t>آورد:</w:t>
      </w:r>
    </w:p>
    <w:p w:rsidR="00E8226A" w:rsidRPr="00596FEF" w:rsidRDefault="00E8226A" w:rsidP="006119AC">
      <w:pPr>
        <w:tabs>
          <w:tab w:val="left" w:pos="3626"/>
        </w:tabs>
        <w:ind w:firstLine="284"/>
        <w:jc w:val="both"/>
        <w:rPr>
          <w:rStyle w:val="7-Char"/>
          <w:rtl/>
        </w:rPr>
      </w:pPr>
      <w:r>
        <w:rPr>
          <w:rStyle w:val="1-Char"/>
          <w:rFonts w:cs="Traditional Arabic"/>
          <w:color w:val="000000"/>
          <w:shd w:val="clear" w:color="auto" w:fill="FFFFFF"/>
          <w:rtl/>
        </w:rPr>
        <w:t>﴿</w:t>
      </w:r>
      <w:r w:rsidRPr="00321A84">
        <w:rPr>
          <w:rStyle w:val="8-Char"/>
          <w:rtl/>
        </w:rPr>
        <w:t>وَمِن ذُرِّيَّتِهِ</w:t>
      </w:r>
      <w:r w:rsidRPr="00321A84">
        <w:rPr>
          <w:rStyle w:val="8-Char"/>
          <w:rFonts w:hint="cs"/>
          <w:rtl/>
        </w:rPr>
        <w:t>ۦ</w:t>
      </w:r>
      <w:r w:rsidRPr="00321A84">
        <w:rPr>
          <w:rStyle w:val="8-Char"/>
          <w:rtl/>
        </w:rPr>
        <w:t xml:space="preserve"> دَاوُ</w:t>
      </w:r>
      <w:r w:rsidRPr="00321A84">
        <w:rPr>
          <w:rStyle w:val="8-Char"/>
          <w:rFonts w:hint="cs"/>
          <w:rtl/>
        </w:rPr>
        <w:t>ۥ</w:t>
      </w:r>
      <w:r w:rsidRPr="00321A84">
        <w:rPr>
          <w:rStyle w:val="8-Char"/>
          <w:rFonts w:hint="eastAsia"/>
          <w:rtl/>
        </w:rPr>
        <w:t>دَ</w:t>
      </w:r>
      <w:r w:rsidRPr="00321A84">
        <w:rPr>
          <w:rStyle w:val="8-Char"/>
          <w:rtl/>
        </w:rPr>
        <w:t xml:space="preserve"> وَسُلَيۡمَٰنَ وَأَيُّوبَ وَيُوسُفَ وَمُوسَىٰ وَهَٰرُونَۚ وَكَذَٰلِكَ نَجۡزِي </w:t>
      </w:r>
      <w:r w:rsidRPr="00321A84">
        <w:rPr>
          <w:rStyle w:val="8-Char"/>
          <w:rFonts w:hint="cs"/>
          <w:rtl/>
        </w:rPr>
        <w:t>ٱ</w:t>
      </w:r>
      <w:r w:rsidRPr="00321A84">
        <w:rPr>
          <w:rStyle w:val="8-Char"/>
          <w:rFonts w:hint="eastAsia"/>
          <w:rtl/>
        </w:rPr>
        <w:t>لۡمُحۡسِنِينَ</w:t>
      </w:r>
      <w:r w:rsidRPr="00321A84">
        <w:rPr>
          <w:rStyle w:val="8-Char"/>
          <w:rtl/>
        </w:rPr>
        <w:t xml:space="preserve">٨٤ وَزَكَرِيَّا وَيَحۡيَىٰ وَعِيسَىٰ وَإِلۡيَاسَۖ كُلّٞ مِّنَ </w:t>
      </w:r>
      <w:r w:rsidRPr="00321A84">
        <w:rPr>
          <w:rStyle w:val="8-Char"/>
          <w:rFonts w:hint="cs"/>
          <w:rtl/>
        </w:rPr>
        <w:t>ٱ</w:t>
      </w:r>
      <w:r w:rsidRPr="00321A84">
        <w:rPr>
          <w:rStyle w:val="8-Char"/>
          <w:rFonts w:hint="eastAsia"/>
          <w:rtl/>
        </w:rPr>
        <w:t>لصَّٰلِحِينَ</w:t>
      </w:r>
      <w:r w:rsidRPr="00321A84">
        <w:rPr>
          <w:rStyle w:val="8-Char"/>
          <w:rtl/>
        </w:rPr>
        <w:t>٨٥</w:t>
      </w:r>
      <w:r>
        <w:rPr>
          <w:rStyle w:val="1-Char"/>
          <w:rFonts w:cs="Traditional Arabic"/>
          <w:color w:val="000000"/>
          <w:shd w:val="clear" w:color="auto" w:fill="FFFFFF"/>
          <w:rtl/>
        </w:rPr>
        <w:t>﴾</w:t>
      </w:r>
      <w:r w:rsidRPr="00321A84">
        <w:rPr>
          <w:rStyle w:val="8-Char"/>
          <w:rtl/>
        </w:rPr>
        <w:t xml:space="preserve"> </w:t>
      </w:r>
      <w:r w:rsidRPr="00596FEF">
        <w:rPr>
          <w:rStyle w:val="7-Char"/>
          <w:rtl/>
        </w:rPr>
        <w:t>[الأنعام: 84-85]</w:t>
      </w:r>
    </w:p>
    <w:p w:rsidR="00710A77" w:rsidRPr="0062224F" w:rsidRDefault="00710A77" w:rsidP="00BF75D6">
      <w:pPr>
        <w:tabs>
          <w:tab w:val="left" w:pos="3626"/>
        </w:tabs>
        <w:ind w:firstLine="284"/>
        <w:jc w:val="both"/>
        <w:rPr>
          <w:rStyle w:val="1-Char"/>
          <w:rtl/>
        </w:rPr>
      </w:pPr>
      <w:r w:rsidRPr="0059586B">
        <w:rPr>
          <w:rStyle w:val="5-Char"/>
          <w:rFonts w:hint="cs"/>
          <w:rtl/>
        </w:rPr>
        <w:t>«</w:t>
      </w:r>
      <w:r w:rsidRPr="0062224F">
        <w:rPr>
          <w:rStyle w:val="1-Char"/>
          <w:rtl/>
        </w:rPr>
        <w:t>و از فرزندان ابراهیم برگزیدیم داوود و سلیمان و یوسف و موسی و‌هارون و زکریا و یحیی و عیسی را...</w:t>
      </w:r>
      <w:r w:rsidRPr="0059586B">
        <w:rPr>
          <w:rStyle w:val="5-Char"/>
          <w:rFonts w:hint="cs"/>
          <w:rtl/>
        </w:rPr>
        <w:t>»</w:t>
      </w:r>
      <w:r w:rsidR="00BF75D6" w:rsidRPr="0062224F">
        <w:rPr>
          <w:rStyle w:val="1-Char"/>
          <w:rFonts w:hint="cs"/>
          <w:rtl/>
        </w:rPr>
        <w:t>.</w:t>
      </w:r>
    </w:p>
    <w:p w:rsidR="00710A77" w:rsidRPr="0062224F" w:rsidRDefault="00710A77" w:rsidP="00710A77">
      <w:pPr>
        <w:tabs>
          <w:tab w:val="left" w:pos="3626"/>
        </w:tabs>
        <w:ind w:firstLine="284"/>
        <w:jc w:val="both"/>
        <w:rPr>
          <w:rStyle w:val="1-Char"/>
          <w:rtl/>
        </w:rPr>
      </w:pPr>
      <w:r w:rsidRPr="0062224F">
        <w:rPr>
          <w:rStyle w:val="1-Char"/>
          <w:rtl/>
        </w:rPr>
        <w:t>یعنی، قران کریم، عیسی را که پدر نداشت از اولاد ابراهیم</w:t>
      </w:r>
      <w:r w:rsidR="001E5D31" w:rsidRPr="0062224F">
        <w:rPr>
          <w:rStyle w:val="1-Char"/>
          <w:rtl/>
        </w:rPr>
        <w:t xml:space="preserve"> می‌</w:t>
      </w:r>
      <w:r w:rsidRPr="0062224F">
        <w:rPr>
          <w:rStyle w:val="1-Char"/>
          <w:rtl/>
        </w:rPr>
        <w:t>داند!</w:t>
      </w:r>
      <w:r w:rsidRPr="0062224F">
        <w:rPr>
          <w:rStyle w:val="1-Char"/>
          <w:rFonts w:hint="cs"/>
          <w:rtl/>
        </w:rPr>
        <w:t>.</w:t>
      </w:r>
      <w:r w:rsidRPr="0062224F">
        <w:rPr>
          <w:rStyle w:val="1-Char"/>
          <w:rtl/>
        </w:rPr>
        <w:t xml:space="preserve"> </w:t>
      </w:r>
    </w:p>
    <w:p w:rsidR="00710A77" w:rsidRPr="0062224F" w:rsidRDefault="00710A77" w:rsidP="00710A77">
      <w:pPr>
        <w:tabs>
          <w:tab w:val="left" w:pos="3626"/>
        </w:tabs>
        <w:ind w:firstLine="284"/>
        <w:jc w:val="both"/>
        <w:rPr>
          <w:rStyle w:val="1-Char"/>
          <w:rtl/>
        </w:rPr>
      </w:pPr>
      <w:r w:rsidRPr="0062224F">
        <w:rPr>
          <w:rStyle w:val="1-Char"/>
          <w:rtl/>
        </w:rPr>
        <w:t>چرا؟ چون از طرف مادر با ایشان نسبت داشت.</w:t>
      </w:r>
    </w:p>
    <w:p w:rsidR="00710A77" w:rsidRPr="0062224F" w:rsidRDefault="00710A77" w:rsidP="00BF75D6">
      <w:pPr>
        <w:ind w:firstLine="284"/>
        <w:jc w:val="both"/>
        <w:rPr>
          <w:rStyle w:val="1-Char"/>
          <w:rtl/>
        </w:rPr>
      </w:pPr>
      <w:r w:rsidRPr="0062224F">
        <w:rPr>
          <w:rStyle w:val="1-Char"/>
          <w:rtl/>
        </w:rPr>
        <w:t>در این آیه، حضرت عیسی ذریۀ ابراهیم به شمار آمده است در حالی که از طرف مادر با ابراهیم نسبت داشت نه پدر. پس وقتی عیسی از طرف مادر، ذریۀ ابراهیم است، حسین هم</w:t>
      </w:r>
      <w:r w:rsidR="001E5D31" w:rsidRPr="0062224F">
        <w:rPr>
          <w:rStyle w:val="1-Char"/>
          <w:rtl/>
        </w:rPr>
        <w:t xml:space="preserve"> می‌</w:t>
      </w:r>
      <w:r w:rsidRPr="0062224F">
        <w:rPr>
          <w:rStyle w:val="1-Char"/>
          <w:rtl/>
        </w:rPr>
        <w:t>تواند از طرف مادرش</w:t>
      </w:r>
      <w:r w:rsidR="00FA223B" w:rsidRPr="0062224F">
        <w:rPr>
          <w:rStyle w:val="1-Char"/>
          <w:rtl/>
        </w:rPr>
        <w:t>،</w:t>
      </w:r>
      <w:r w:rsidRPr="0062224F">
        <w:rPr>
          <w:rStyle w:val="1-Char"/>
          <w:rtl/>
        </w:rPr>
        <w:t>فاطمه، ذریۀ نبی باشد.</w:t>
      </w:r>
    </w:p>
    <w:p w:rsidR="00710A77" w:rsidRPr="0062224F" w:rsidRDefault="00BF1AF7" w:rsidP="00710A77">
      <w:pPr>
        <w:tabs>
          <w:tab w:val="left" w:pos="3626"/>
        </w:tabs>
        <w:ind w:firstLine="284"/>
        <w:jc w:val="both"/>
        <w:rPr>
          <w:rStyle w:val="1-Char"/>
          <w:rtl/>
        </w:rPr>
      </w:pPr>
      <w:r>
        <w:rPr>
          <w:rStyle w:val="1-Char"/>
          <w:rtl/>
        </w:rPr>
        <w:t xml:space="preserve">چنان‌که </w:t>
      </w:r>
      <w:r w:rsidR="00710A77" w:rsidRPr="0062224F">
        <w:rPr>
          <w:rStyle w:val="1-Char"/>
          <w:rtl/>
        </w:rPr>
        <w:t>ابوبکر رازی در تفسیر خود همین مطلب را</w:t>
      </w:r>
      <w:r w:rsidR="00B32BA2">
        <w:rPr>
          <w:rStyle w:val="1-Char"/>
          <w:rtl/>
        </w:rPr>
        <w:t xml:space="preserve"> </w:t>
      </w:r>
      <w:r w:rsidR="00783174">
        <w:rPr>
          <w:rStyle w:val="1-Char"/>
          <w:rtl/>
        </w:rPr>
        <w:t>می‌گوید</w:t>
      </w:r>
      <w:r w:rsidR="00710A77" w:rsidRPr="0062224F">
        <w:rPr>
          <w:rStyle w:val="1-Char"/>
          <w:rtl/>
        </w:rPr>
        <w:t>:</w:t>
      </w:r>
    </w:p>
    <w:p w:rsidR="00710A77" w:rsidRPr="0062224F" w:rsidRDefault="00710A77" w:rsidP="00BF75D6">
      <w:pPr>
        <w:tabs>
          <w:tab w:val="left" w:pos="3626"/>
        </w:tabs>
        <w:ind w:firstLine="284"/>
        <w:jc w:val="both"/>
        <w:rPr>
          <w:rStyle w:val="1-Char"/>
          <w:rtl/>
        </w:rPr>
      </w:pPr>
      <w:r w:rsidRPr="0062224F">
        <w:rPr>
          <w:rStyle w:val="1-Char"/>
          <w:rtl/>
        </w:rPr>
        <w:t xml:space="preserve"> امام فخر رازی در ص 123</w:t>
      </w:r>
      <w:r w:rsidR="00FA223B" w:rsidRPr="0062224F">
        <w:rPr>
          <w:rStyle w:val="1-Char"/>
          <w:rtl/>
        </w:rPr>
        <w:t>،</w:t>
      </w:r>
      <w:r w:rsidRPr="0062224F">
        <w:rPr>
          <w:rStyle w:val="1-Char"/>
          <w:rtl/>
        </w:rPr>
        <w:t>جلد چهارم تفسیر کبیر</w:t>
      </w:r>
      <w:r w:rsidR="00BF75D6" w:rsidRPr="00CE6E7F">
        <w:rPr>
          <w:rStyle w:val="1-Char"/>
          <w:rFonts w:hint="cs"/>
          <w:vertAlign w:val="superscript"/>
          <w:rtl/>
        </w:rPr>
        <w:t>(</w:t>
      </w:r>
      <w:r w:rsidR="00BF75D6" w:rsidRPr="008C6EBC">
        <w:rPr>
          <w:rStyle w:val="1-Char"/>
          <w:vertAlign w:val="superscript"/>
          <w:rtl/>
        </w:rPr>
        <w:footnoteReference w:id="37"/>
      </w:r>
      <w:r w:rsidR="00BF75D6" w:rsidRPr="00CE6E7F">
        <w:rPr>
          <w:rStyle w:val="1-Char"/>
          <w:rFonts w:hint="cs"/>
          <w:vertAlign w:val="superscript"/>
          <w:rtl/>
        </w:rPr>
        <w:t>)</w:t>
      </w:r>
      <w:r w:rsidR="00B32BA2">
        <w:rPr>
          <w:rStyle w:val="1-Char"/>
          <w:rFonts w:hint="cs"/>
          <w:rtl/>
        </w:rPr>
        <w:t xml:space="preserve"> </w:t>
      </w:r>
      <w:r w:rsidR="00783174">
        <w:rPr>
          <w:rStyle w:val="1-Char"/>
          <w:rFonts w:hint="cs"/>
          <w:rtl/>
        </w:rPr>
        <w:t>می‌گوید</w:t>
      </w:r>
      <w:r w:rsidRPr="0062224F">
        <w:rPr>
          <w:rStyle w:val="1-Char"/>
          <w:rtl/>
        </w:rPr>
        <w:t>: بر اساس این آیه، حسن و حسین ذریۀ رسول الله هستند</w:t>
      </w:r>
      <w:r w:rsidR="00600B5B" w:rsidRPr="0062224F">
        <w:rPr>
          <w:rStyle w:val="1-Char"/>
          <w:rtl/>
        </w:rPr>
        <w:t>.</w:t>
      </w:r>
      <w:r w:rsidRPr="0062224F">
        <w:rPr>
          <w:rStyle w:val="1-Char"/>
          <w:rtl/>
        </w:rPr>
        <w:t>..</w:t>
      </w:r>
      <w:r w:rsidR="00BF75D6" w:rsidRPr="00CE6E7F">
        <w:rPr>
          <w:rStyle w:val="1-Char"/>
          <w:rFonts w:hint="cs"/>
          <w:vertAlign w:val="superscript"/>
          <w:rtl/>
        </w:rPr>
        <w:t>(</w:t>
      </w:r>
      <w:r w:rsidR="00BF75D6" w:rsidRPr="008C6EBC">
        <w:rPr>
          <w:rStyle w:val="1-Char"/>
          <w:vertAlign w:val="superscript"/>
          <w:rtl/>
        </w:rPr>
        <w:footnoteReference w:id="38"/>
      </w:r>
      <w:r w:rsidR="00BF75D6"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600B5B">
      <w:pPr>
        <w:ind w:firstLine="284"/>
        <w:jc w:val="both"/>
        <w:rPr>
          <w:rStyle w:val="1-Char"/>
          <w:rtl/>
        </w:rPr>
      </w:pPr>
      <w:r w:rsidRPr="0062224F">
        <w:rPr>
          <w:rStyle w:val="1-Char"/>
          <w:rtl/>
        </w:rPr>
        <w:t>اول= ما قبول داریم که حضرت محمد، پدر بزرگ حسن و حسین بوده اند! و ایشان آن دو را پسرم خطاب کرده‌اند، اما این حرف را قبول نداریم که شما</w:t>
      </w:r>
      <w:r w:rsidR="00EC20D9">
        <w:rPr>
          <w:rStyle w:val="1-Char"/>
          <w:rtl/>
        </w:rPr>
        <w:t xml:space="preserve"> می‌گویی</w:t>
      </w:r>
      <w:r w:rsidRPr="0062224F">
        <w:rPr>
          <w:rStyle w:val="1-Char"/>
          <w:rtl/>
        </w:rPr>
        <w:t>د: یا ابن رسول الله</w:t>
      </w:r>
      <w:r w:rsidR="00600B5B" w:rsidRPr="0062224F">
        <w:rPr>
          <w:rStyle w:val="1-Char"/>
          <w:rtl/>
        </w:rPr>
        <w:t>! بلکه باید بگویید: حسین بن علی.</w:t>
      </w:r>
    </w:p>
    <w:p w:rsidR="00710A77" w:rsidRDefault="00710A77" w:rsidP="00600B5B">
      <w:pPr>
        <w:ind w:firstLine="284"/>
        <w:jc w:val="both"/>
        <w:rPr>
          <w:rStyle w:val="1-Char"/>
          <w:rtl/>
        </w:rPr>
      </w:pPr>
      <w:r w:rsidRPr="0062224F">
        <w:rPr>
          <w:rStyle w:val="1-Char"/>
          <w:rtl/>
        </w:rPr>
        <w:t>دوم= تعجب آور است که نویسنده اصلاً به آیه‌ای که صراحتاً به موضوع بحث مربوط است، اشاره</w:t>
      </w:r>
      <w:r w:rsidR="002D3D2D" w:rsidRPr="0062224F">
        <w:rPr>
          <w:rStyle w:val="1-Char"/>
          <w:rtl/>
        </w:rPr>
        <w:t xml:space="preserve"> نمی‌</w:t>
      </w:r>
      <w:r w:rsidRPr="0062224F">
        <w:rPr>
          <w:rStyle w:val="1-Char"/>
          <w:rtl/>
        </w:rPr>
        <w:t>کند. آیه این است:</w:t>
      </w:r>
    </w:p>
    <w:p w:rsidR="00E8226A" w:rsidRPr="00596FEF" w:rsidRDefault="00E8226A" w:rsidP="00E8226A">
      <w:pPr>
        <w:ind w:firstLine="284"/>
        <w:jc w:val="both"/>
        <w:rPr>
          <w:rStyle w:val="7-Char"/>
          <w:rtl/>
        </w:rPr>
      </w:pPr>
      <w:r>
        <w:rPr>
          <w:rStyle w:val="1-Char"/>
          <w:rFonts w:cs="Traditional Arabic"/>
          <w:color w:val="000000"/>
          <w:shd w:val="clear" w:color="auto" w:fill="FFFFFF"/>
          <w:rtl/>
        </w:rPr>
        <w:t>﴿</w:t>
      </w:r>
      <w:r w:rsidRPr="00321A84">
        <w:rPr>
          <w:rStyle w:val="8-Char"/>
          <w:rtl/>
        </w:rPr>
        <w:t>مَّا كَانَ مُحَمَّدٌ أَبَآ أَحَدٖ مِّن رِّجَالِكُمۡ</w:t>
      </w:r>
      <w:r>
        <w:rPr>
          <w:rStyle w:val="1-Char"/>
          <w:rFonts w:cs="Traditional Arabic"/>
          <w:color w:val="000000"/>
          <w:shd w:val="clear" w:color="auto" w:fill="FFFFFF"/>
          <w:rtl/>
        </w:rPr>
        <w:t>﴾</w:t>
      </w:r>
      <w:r w:rsidRPr="00321A84">
        <w:rPr>
          <w:rStyle w:val="8-Char"/>
          <w:rtl/>
        </w:rPr>
        <w:t xml:space="preserve"> </w:t>
      </w:r>
      <w:r w:rsidRPr="00596FEF">
        <w:rPr>
          <w:rStyle w:val="7-Char"/>
          <w:rtl/>
        </w:rPr>
        <w:t>[الأحزاب: 40]</w:t>
      </w:r>
    </w:p>
    <w:p w:rsidR="00710A77" w:rsidRPr="0062224F" w:rsidRDefault="00600B5B" w:rsidP="00600B5B">
      <w:pPr>
        <w:ind w:firstLine="284"/>
        <w:jc w:val="both"/>
        <w:rPr>
          <w:rStyle w:val="1-Char"/>
          <w:rtl/>
        </w:rPr>
      </w:pPr>
      <w:r w:rsidRPr="0059586B">
        <w:rPr>
          <w:rStyle w:val="5-Char"/>
          <w:rFonts w:hint="cs"/>
          <w:rtl/>
        </w:rPr>
        <w:t>«</w:t>
      </w:r>
      <w:r w:rsidR="00710A77" w:rsidRPr="0062224F">
        <w:rPr>
          <w:rStyle w:val="1-Char"/>
          <w:rtl/>
        </w:rPr>
        <w:t>و نیست محمد پدر احدی از مردان شما</w:t>
      </w:r>
      <w:r w:rsidR="00710A77" w:rsidRPr="0059586B">
        <w:rPr>
          <w:rStyle w:val="5-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چون پدر هیچ مردی نیست پس ما حق نداریم به مردان بگوییم: ابن رسول الله</w:t>
      </w:r>
      <w:r w:rsidR="00600B5B" w:rsidRPr="0062224F">
        <w:rPr>
          <w:rStyle w:val="1-Char"/>
          <w:rtl/>
        </w:rPr>
        <w:t>.</w:t>
      </w:r>
    </w:p>
    <w:p w:rsidR="00710A77" w:rsidRPr="0062224F" w:rsidRDefault="00710A77" w:rsidP="00600B5B">
      <w:pPr>
        <w:ind w:firstLine="284"/>
        <w:jc w:val="both"/>
        <w:rPr>
          <w:rStyle w:val="1-Char"/>
          <w:rtl/>
        </w:rPr>
      </w:pPr>
      <w:r w:rsidRPr="0062224F">
        <w:rPr>
          <w:rStyle w:val="1-Char"/>
          <w:rtl/>
        </w:rPr>
        <w:t xml:space="preserve"> پس حق نداریم کسی را فرزند حقیقی رسول الله بدانیم.</w:t>
      </w:r>
    </w:p>
    <w:p w:rsidR="00710A77" w:rsidRPr="0062224F" w:rsidRDefault="00710A77" w:rsidP="00456FFB">
      <w:pPr>
        <w:ind w:firstLine="284"/>
        <w:jc w:val="both"/>
        <w:rPr>
          <w:rStyle w:val="1-Char"/>
          <w:rtl/>
        </w:rPr>
      </w:pPr>
      <w:r w:rsidRPr="0062224F">
        <w:rPr>
          <w:rStyle w:val="1-Char"/>
          <w:rtl/>
        </w:rPr>
        <w:t>سوم = مقایسۀ بین عیسی و حسن و حسین نادرست است؛ زیرا عیسی بدون پدر به دنیا آمد و هیچ بشری چون او نیست. لذا الله او را با نام «عیسی بن مریم» معرفی</w:t>
      </w:r>
      <w:r w:rsidR="001E5D31" w:rsidRPr="0062224F">
        <w:rPr>
          <w:rStyle w:val="1-Char"/>
          <w:rtl/>
        </w:rPr>
        <w:t xml:space="preserve"> می‌</w:t>
      </w:r>
      <w:r w:rsidRPr="0062224F">
        <w:rPr>
          <w:rStyle w:val="1-Char"/>
          <w:rtl/>
        </w:rPr>
        <w:t>کند؛ اما ما هرگز</w:t>
      </w:r>
      <w:r w:rsidR="00783174">
        <w:rPr>
          <w:rStyle w:val="1-Char"/>
          <w:rtl/>
        </w:rPr>
        <w:t xml:space="preserve"> نمی‌گو</w:t>
      </w:r>
      <w:r w:rsidRPr="0062224F">
        <w:rPr>
          <w:rStyle w:val="1-Char"/>
          <w:rtl/>
        </w:rPr>
        <w:t>یم و حق نداریم که بگوییم: حسین بن فاطمه. چون امر شده</w:t>
      </w:r>
      <w:r w:rsidR="000D6BFD">
        <w:rPr>
          <w:rStyle w:val="1-Char"/>
          <w:rFonts w:hint="cs"/>
          <w:rtl/>
        </w:rPr>
        <w:t>‌</w:t>
      </w:r>
      <w:r w:rsidRPr="0062224F">
        <w:rPr>
          <w:rStyle w:val="1-Char"/>
          <w:rtl/>
        </w:rPr>
        <w:t>ایم که پسر را با نام پدر بخوانیم.</w:t>
      </w:r>
    </w:p>
    <w:p w:rsidR="00710A77" w:rsidRPr="0062224F" w:rsidRDefault="00710A77" w:rsidP="00600B5B">
      <w:pPr>
        <w:ind w:firstLine="284"/>
        <w:jc w:val="both"/>
        <w:rPr>
          <w:rStyle w:val="1-Char"/>
          <w:rtl/>
        </w:rPr>
      </w:pPr>
      <w:r w:rsidRPr="0062224F">
        <w:rPr>
          <w:rStyle w:val="1-Char"/>
          <w:rtl/>
        </w:rPr>
        <w:t>این قیاس‌های باطل از عادات عجیب شیعه است. عیسی،</w:t>
      </w:r>
      <w:r w:rsidR="00600B5B" w:rsidRPr="0062224F">
        <w:rPr>
          <w:rStyle w:val="1-Char"/>
          <w:rFonts w:hint="cs"/>
          <w:rtl/>
        </w:rPr>
        <w:t xml:space="preserve"> </w:t>
      </w:r>
      <w:r w:rsidRPr="0062224F">
        <w:rPr>
          <w:rStyle w:val="1-Char"/>
          <w:rtl/>
        </w:rPr>
        <w:t>عیسی بود و حسین</w:t>
      </w:r>
      <w:r w:rsidR="00FA223B" w:rsidRPr="0062224F">
        <w:rPr>
          <w:rStyle w:val="1-Char"/>
          <w:rtl/>
        </w:rPr>
        <w:t>،</w:t>
      </w:r>
      <w:r w:rsidR="00E8226A">
        <w:rPr>
          <w:rStyle w:val="1-Char"/>
          <w:rFonts w:hint="cs"/>
          <w:rtl/>
        </w:rPr>
        <w:t xml:space="preserve"> </w:t>
      </w:r>
      <w:r w:rsidRPr="0062224F">
        <w:rPr>
          <w:rStyle w:val="1-Char"/>
          <w:rtl/>
        </w:rPr>
        <w:t>حسین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عیسی بدون پدر متولد شد؛ لذا نسبت او از طرف مادر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آیا اکنون زنی</w:t>
      </w:r>
      <w:r w:rsidR="001E5D31" w:rsidRPr="0062224F">
        <w:rPr>
          <w:rStyle w:val="1-Char"/>
          <w:rtl/>
        </w:rPr>
        <w:t xml:space="preserve"> می‌</w:t>
      </w:r>
      <w:r w:rsidRPr="0062224F">
        <w:rPr>
          <w:rStyle w:val="1-Char"/>
          <w:rtl/>
        </w:rPr>
        <w:t>تواند، بگوید: بچ</w:t>
      </w:r>
      <w:r w:rsidR="00456FFB">
        <w:rPr>
          <w:rStyle w:val="1-Char"/>
          <w:rtl/>
        </w:rPr>
        <w:t xml:space="preserve">ه‌ام </w:t>
      </w:r>
      <w:r w:rsidRPr="0062224F">
        <w:rPr>
          <w:rStyle w:val="1-Char"/>
          <w:rtl/>
        </w:rPr>
        <w:t>را</w:t>
      </w:r>
      <w:r w:rsidR="00686EC4" w:rsidRPr="0062224F">
        <w:rPr>
          <w:rStyle w:val="1-Char"/>
          <w:rtl/>
        </w:rPr>
        <w:t xml:space="preserve"> بی‌</w:t>
      </w:r>
      <w:r w:rsidRPr="0062224F">
        <w:rPr>
          <w:rStyle w:val="1-Char"/>
          <w:rtl/>
        </w:rPr>
        <w:t>پدر به دنیا آوردم و تعجب نکنید چون حضرت مریم نیز،</w:t>
      </w:r>
      <w:r w:rsidR="00686EC4" w:rsidRPr="0062224F">
        <w:rPr>
          <w:rStyle w:val="1-Char"/>
          <w:rtl/>
        </w:rPr>
        <w:t xml:space="preserve"> بی‌</w:t>
      </w:r>
      <w:r w:rsidRPr="0062224F">
        <w:rPr>
          <w:rStyle w:val="1-Char"/>
          <w:rtl/>
        </w:rPr>
        <w:t>شوهر بار دار شد!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قیاس‌های عجیب شیعه حیرت آور و شرم آور است!</w:t>
      </w:r>
      <w:r w:rsidRPr="0062224F">
        <w:rPr>
          <w:rStyle w:val="1-Char"/>
          <w:rFonts w:hint="cs"/>
          <w:rtl/>
        </w:rPr>
        <w:t>.</w:t>
      </w:r>
    </w:p>
    <w:p w:rsidR="00710A77" w:rsidRPr="001E5D31" w:rsidRDefault="00710A77" w:rsidP="002468B3">
      <w:pPr>
        <w:pStyle w:val="3-"/>
        <w:rPr>
          <w:rFonts w:ascii="Times New Roman" w:hAnsi="Times New Roman"/>
          <w:rtl/>
        </w:rPr>
      </w:pPr>
      <w:bookmarkStart w:id="160" w:name="_Toc194375225"/>
      <w:bookmarkStart w:id="161" w:name="_Toc212295015"/>
      <w:bookmarkStart w:id="162" w:name="_Toc433464494"/>
      <w:r w:rsidRPr="001E5D31">
        <w:rPr>
          <w:rFonts w:ascii="Times New Roman" w:hAnsi="Times New Roman" w:hint="cs"/>
          <w:rtl/>
        </w:rPr>
        <w:t>ادعای 36</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آیه مباهله دلیل است بر</w:t>
      </w:r>
      <w:r w:rsidR="00800FBC">
        <w:rPr>
          <w:rFonts w:ascii="Times New Roman" w:hAnsi="Times New Roman"/>
          <w:rtl/>
        </w:rPr>
        <w:t xml:space="preserve"> اینکه </w:t>
      </w:r>
      <w:r w:rsidRPr="001E5D31">
        <w:rPr>
          <w:rFonts w:ascii="Times New Roman" w:hAnsi="Times New Roman"/>
          <w:rtl/>
        </w:rPr>
        <w:t>حسن و حسین فرزندان پیامبرند</w:t>
      </w:r>
      <w:bookmarkEnd w:id="160"/>
      <w:r w:rsidRPr="001E5D31">
        <w:rPr>
          <w:rFonts w:ascii="Times New Roman" w:hAnsi="Times New Roman"/>
          <w:rtl/>
        </w:rPr>
        <w:t>؟!</w:t>
      </w:r>
      <w:bookmarkEnd w:id="161"/>
      <w:bookmarkEnd w:id="162"/>
    </w:p>
    <w:p w:rsidR="00710A77" w:rsidRDefault="00710A77" w:rsidP="00600B5B">
      <w:pPr>
        <w:tabs>
          <w:tab w:val="left" w:pos="3626"/>
        </w:tabs>
        <w:ind w:firstLine="284"/>
        <w:jc w:val="both"/>
        <w:rPr>
          <w:rStyle w:val="1-Char"/>
          <w:rtl/>
        </w:rPr>
      </w:pPr>
      <w:r w:rsidRPr="0062224F">
        <w:rPr>
          <w:rStyle w:val="1-Char"/>
          <w:rtl/>
        </w:rPr>
        <w:t>آیه مباهله است در سوره آل عمران</w:t>
      </w:r>
      <w:r w:rsidRPr="0062224F">
        <w:rPr>
          <w:rStyle w:val="1-Char"/>
          <w:rFonts w:hint="cs"/>
          <w:rtl/>
        </w:rPr>
        <w:t>:</w:t>
      </w:r>
    </w:p>
    <w:p w:rsidR="00BE5C58" w:rsidRPr="00596FEF" w:rsidRDefault="00BE5C58" w:rsidP="00BE5C58">
      <w:pPr>
        <w:tabs>
          <w:tab w:val="left" w:pos="3626"/>
        </w:tabs>
        <w:ind w:firstLine="284"/>
        <w:jc w:val="both"/>
        <w:rPr>
          <w:rStyle w:val="7-Char"/>
          <w:rtl/>
        </w:rPr>
      </w:pPr>
      <w:r>
        <w:rPr>
          <w:rStyle w:val="1-Char"/>
          <w:rFonts w:cs="Traditional Arabic"/>
          <w:color w:val="000000"/>
          <w:shd w:val="clear" w:color="auto" w:fill="FFFFFF"/>
          <w:rtl/>
        </w:rPr>
        <w:t>﴿</w:t>
      </w:r>
      <w:r w:rsidRPr="00321A84">
        <w:rPr>
          <w:rStyle w:val="8-Char"/>
          <w:rtl/>
        </w:rPr>
        <w:t xml:space="preserve">فَمَنۡ حَآجَّكَ فِيهِ مِنۢ بَعۡدِ مَا جَآءَكَ مِنَ </w:t>
      </w:r>
      <w:r w:rsidRPr="00321A84">
        <w:rPr>
          <w:rStyle w:val="8-Char"/>
          <w:rFonts w:hint="cs"/>
          <w:rtl/>
        </w:rPr>
        <w:t>ٱ</w:t>
      </w:r>
      <w:r w:rsidRPr="00321A84">
        <w:rPr>
          <w:rStyle w:val="8-Char"/>
          <w:rFonts w:hint="eastAsia"/>
          <w:rtl/>
        </w:rPr>
        <w:t>لۡعِلۡمِ</w:t>
      </w:r>
      <w:r w:rsidRPr="00321A84">
        <w:rPr>
          <w:rStyle w:val="8-Char"/>
          <w:rtl/>
        </w:rPr>
        <w:t xml:space="preserve"> فَقُلۡ تَعَالَوۡاْ نَدۡعُ أَبۡنَآءَنَا وَأَبۡنَآءَكُمۡ وَنِسَآءَنَا وَنِسَآءَكُمۡ وَأَنفُسَنَا وَأَنفُسَكُمۡ ثُمَّ نَبۡتَهِلۡ فَنَجۡعَل لَّعۡنَتَ </w:t>
      </w:r>
      <w:r w:rsidRPr="00321A84">
        <w:rPr>
          <w:rStyle w:val="8-Char"/>
          <w:rFonts w:hint="cs"/>
          <w:rtl/>
        </w:rPr>
        <w:t>ٱ</w:t>
      </w:r>
      <w:r w:rsidRPr="00321A84">
        <w:rPr>
          <w:rStyle w:val="8-Char"/>
          <w:rFonts w:hint="eastAsia"/>
          <w:rtl/>
        </w:rPr>
        <w:t>للَّهِ</w:t>
      </w:r>
      <w:r w:rsidRPr="00321A84">
        <w:rPr>
          <w:rStyle w:val="8-Char"/>
          <w:rtl/>
        </w:rPr>
        <w:t xml:space="preserve"> عَلَى </w:t>
      </w:r>
      <w:r w:rsidRPr="00321A84">
        <w:rPr>
          <w:rStyle w:val="8-Char"/>
          <w:rFonts w:hint="cs"/>
          <w:rtl/>
        </w:rPr>
        <w:t>ٱ</w:t>
      </w:r>
      <w:r w:rsidRPr="00321A84">
        <w:rPr>
          <w:rStyle w:val="8-Char"/>
          <w:rFonts w:hint="eastAsia"/>
          <w:rtl/>
        </w:rPr>
        <w:t>لۡكَٰذِبِينَ</w:t>
      </w:r>
      <w:r w:rsidRPr="00321A84">
        <w:rPr>
          <w:rStyle w:val="8-Char"/>
          <w:rtl/>
        </w:rPr>
        <w:t>٦١</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61]</w:t>
      </w:r>
    </w:p>
    <w:p w:rsidR="00710A77" w:rsidRPr="0062224F" w:rsidRDefault="00710A77" w:rsidP="00600B5B">
      <w:pPr>
        <w:ind w:firstLine="284"/>
        <w:jc w:val="both"/>
        <w:rPr>
          <w:rStyle w:val="1-Char"/>
          <w:rtl/>
        </w:rPr>
      </w:pPr>
      <w:r w:rsidRPr="0062224F">
        <w:rPr>
          <w:rStyle w:val="1-Char"/>
          <w:rtl/>
        </w:rPr>
        <w:t>یعنی</w:t>
      </w:r>
      <w:r w:rsidR="008858A6" w:rsidRPr="0062224F">
        <w:rPr>
          <w:rStyle w:val="1-Char"/>
          <w:rtl/>
        </w:rPr>
        <w:t>:</w:t>
      </w:r>
      <w:r w:rsidR="00600B5B" w:rsidRPr="0062224F">
        <w:rPr>
          <w:rStyle w:val="1-Char"/>
          <w:rtl/>
        </w:rPr>
        <w:t>.</w:t>
      </w:r>
      <w:r w:rsidRPr="0062224F">
        <w:rPr>
          <w:rStyle w:val="1-Char"/>
          <w:rtl/>
        </w:rPr>
        <w:t xml:space="preserve">.. </w:t>
      </w:r>
      <w:r w:rsidRPr="0059586B">
        <w:rPr>
          <w:rStyle w:val="5-Char"/>
          <w:rFonts w:hint="cs"/>
          <w:rtl/>
        </w:rPr>
        <w:t>«</w:t>
      </w:r>
      <w:r w:rsidRPr="0062224F">
        <w:rPr>
          <w:rStyle w:val="1-Char"/>
          <w:rtl/>
        </w:rPr>
        <w:t>پس بگو: بیا تا بخوانیم (بیاوریم) پسران ما را و پسران شما را و زنان ما را و زنان شما را و خود مان و خودتان را پس مباهله کنیم</w:t>
      </w:r>
      <w:r w:rsidR="00600B5B" w:rsidRPr="0062224F">
        <w:rPr>
          <w:rStyle w:val="1-Char"/>
          <w:rtl/>
        </w:rPr>
        <w:t>.</w:t>
      </w:r>
      <w:r w:rsidRPr="0062224F">
        <w:rPr>
          <w:rStyle w:val="1-Char"/>
          <w:rtl/>
        </w:rPr>
        <w:t>.</w:t>
      </w:r>
      <w:r w:rsidRPr="0059586B">
        <w:rPr>
          <w:rStyle w:val="5-Char"/>
          <w:rtl/>
        </w:rPr>
        <w:t>.</w:t>
      </w:r>
      <w:r w:rsidRPr="0059586B">
        <w:rPr>
          <w:rStyle w:val="5-Char"/>
          <w:rFonts w:hint="cs"/>
          <w:rtl/>
        </w:rPr>
        <w:t>»</w:t>
      </w:r>
      <w:r w:rsidR="00600B5B" w:rsidRPr="0059586B">
        <w:rPr>
          <w:rStyle w:val="5-Char"/>
          <w:rFonts w:hint="cs"/>
          <w:rtl/>
        </w:rPr>
        <w:t>.</w:t>
      </w:r>
    </w:p>
    <w:p w:rsidR="00710A77" w:rsidRPr="0062224F" w:rsidRDefault="000D6BFD" w:rsidP="00BE5C58">
      <w:pPr>
        <w:ind w:firstLine="284"/>
        <w:jc w:val="both"/>
        <w:rPr>
          <w:rStyle w:val="1-Char"/>
          <w:rtl/>
        </w:rPr>
      </w:pPr>
      <w:r>
        <w:rPr>
          <w:rStyle w:val="1-Char"/>
          <w:rtl/>
        </w:rPr>
        <w:t>می‌گو</w:t>
      </w:r>
      <w:r w:rsidR="00BE5C58">
        <w:rPr>
          <w:rStyle w:val="1-Char"/>
          <w:rtl/>
        </w:rPr>
        <w:t xml:space="preserve">یند: منظور از </w:t>
      </w:r>
      <w:r w:rsidR="00BE5C58" w:rsidRPr="00BE5C58">
        <w:rPr>
          <w:rStyle w:val="5-Char"/>
          <w:rtl/>
        </w:rPr>
        <w:t>«ابناءِ</w:t>
      </w:r>
      <w:r w:rsidR="00710A77" w:rsidRPr="00BE5C58">
        <w:rPr>
          <w:rStyle w:val="5-Char"/>
          <w:rtl/>
        </w:rPr>
        <w:t>نا»</w:t>
      </w:r>
      <w:r w:rsidR="00710A77" w:rsidRPr="0062224F">
        <w:rPr>
          <w:rStyle w:val="1-Char"/>
          <w:rtl/>
        </w:rPr>
        <w:t xml:space="preserve"> حسن و حسین و منظور از </w:t>
      </w:r>
      <w:r w:rsidR="00710A77" w:rsidRPr="00BE5C58">
        <w:rPr>
          <w:rStyle w:val="5-Char"/>
          <w:rtl/>
        </w:rPr>
        <w:t>«نساءِنا»</w:t>
      </w:r>
      <w:r w:rsidR="00710A77" w:rsidRPr="0062224F">
        <w:rPr>
          <w:rStyle w:val="1-Char"/>
          <w:rtl/>
        </w:rPr>
        <w:t xml:space="preserve"> فاطمه و </w:t>
      </w:r>
      <w:r w:rsidR="00710A77" w:rsidRPr="00BE5C58">
        <w:rPr>
          <w:rStyle w:val="5-Char"/>
          <w:rtl/>
        </w:rPr>
        <w:t>«انفسنا»</w:t>
      </w:r>
      <w:r w:rsidR="00710A77" w:rsidRPr="0062224F">
        <w:rPr>
          <w:rStyle w:val="1-Char"/>
          <w:rtl/>
        </w:rPr>
        <w:t xml:space="preserve"> علی بن ابی طالب و رسول الله است!</w:t>
      </w:r>
      <w:r w:rsidR="00800FBC">
        <w:rPr>
          <w:rStyle w:val="1-Char"/>
          <w:rtl/>
        </w:rPr>
        <w:t xml:space="preserve"> </w:t>
      </w:r>
      <w:r w:rsidR="00BF1AF7">
        <w:rPr>
          <w:rStyle w:val="1-Char"/>
          <w:rtl/>
        </w:rPr>
        <w:t xml:space="preserve">چنان‌که </w:t>
      </w:r>
      <w:r w:rsidR="00710A77" w:rsidRPr="0062224F">
        <w:rPr>
          <w:rStyle w:val="1-Char"/>
          <w:rtl/>
        </w:rPr>
        <w:t>ابن ابی الحدید معتزلی که از اعیان و علمای سنی است و ابوبکر رازی در تفسیر خود همین را</w:t>
      </w:r>
      <w:r w:rsidR="006B6811">
        <w:rPr>
          <w:rStyle w:val="1-Char"/>
          <w:rtl/>
        </w:rPr>
        <w:t xml:space="preserve"> می‌گویند</w:t>
      </w:r>
      <w:r w:rsidR="00600B5B" w:rsidRPr="0062224F">
        <w:rPr>
          <w:rStyle w:val="1-Char"/>
          <w:rtl/>
        </w:rPr>
        <w:t>.</w:t>
      </w:r>
      <w:r w:rsidR="00710A77" w:rsidRPr="0062224F">
        <w:rPr>
          <w:rStyle w:val="1-Char"/>
          <w:rtl/>
        </w:rPr>
        <w:t>..</w:t>
      </w:r>
      <w:r w:rsidR="00BF75D6" w:rsidRPr="0062224F">
        <w:rPr>
          <w:rStyle w:val="1-Char"/>
          <w:rFonts w:hint="cs"/>
          <w:rtl/>
        </w:rPr>
        <w:t xml:space="preserve"> </w:t>
      </w:r>
      <w:r w:rsidR="00BF75D6" w:rsidRPr="00CE6E7F">
        <w:rPr>
          <w:rStyle w:val="1-Char"/>
          <w:rFonts w:hint="cs"/>
          <w:vertAlign w:val="superscript"/>
          <w:rtl/>
        </w:rPr>
        <w:t>(</w:t>
      </w:r>
      <w:r w:rsidR="00BF75D6" w:rsidRPr="008C6EBC">
        <w:rPr>
          <w:rStyle w:val="1-Char"/>
          <w:vertAlign w:val="superscript"/>
          <w:rtl/>
        </w:rPr>
        <w:footnoteReference w:id="39"/>
      </w:r>
      <w:r w:rsidR="00BF75D6"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600B5B">
      <w:pPr>
        <w:ind w:firstLine="284"/>
        <w:jc w:val="both"/>
        <w:rPr>
          <w:rStyle w:val="1-Char"/>
          <w:rtl/>
        </w:rPr>
      </w:pPr>
      <w:r w:rsidRPr="0062224F">
        <w:rPr>
          <w:rStyle w:val="1-Char"/>
          <w:rtl/>
        </w:rPr>
        <w:t>این تفسیر غلط است؛ زیرا لفظ (زنان) و(پسران) و</w:t>
      </w:r>
      <w:r w:rsidR="00600B5B" w:rsidRPr="0062224F">
        <w:rPr>
          <w:rStyle w:val="1-Char"/>
          <w:rFonts w:hint="cs"/>
          <w:rtl/>
        </w:rPr>
        <w:t xml:space="preserve"> </w:t>
      </w:r>
      <w:r w:rsidRPr="0062224F">
        <w:rPr>
          <w:rStyle w:val="1-Char"/>
          <w:rtl/>
        </w:rPr>
        <w:t>(خودمان) جمع است در حالی که فاطمه یک زن و حسن و حسین دو پسر و علی و رسول الله دو مرد بودند و زبان عربی برای جمع دو نفر، لفظی خاص خود دارد. پس آیه بر افرادی بیش از این 5 نفر یا دست کم بر 9 نفر دلالت دارد</w:t>
      </w:r>
      <w:r w:rsidR="00600B5B" w:rsidRPr="0062224F">
        <w:rPr>
          <w:rStyle w:val="1-Char"/>
          <w:rtl/>
        </w:rPr>
        <w:t>.</w:t>
      </w:r>
    </w:p>
    <w:p w:rsidR="00710A77" w:rsidRPr="0062224F" w:rsidRDefault="00710A77" w:rsidP="00710A77">
      <w:pPr>
        <w:ind w:firstLine="284"/>
        <w:jc w:val="both"/>
        <w:rPr>
          <w:rStyle w:val="1-Char"/>
        </w:rPr>
      </w:pPr>
      <w:r w:rsidRPr="0062224F">
        <w:rPr>
          <w:rStyle w:val="1-Char"/>
          <w:rtl/>
        </w:rPr>
        <w:t>و به نظر ما، آیه‌ای است برای همه عصر‌ها و همه زمان‌ها و خطاب به همۀ مردم است</w:t>
      </w:r>
      <w:r w:rsidR="00600B5B" w:rsidRPr="0062224F">
        <w:rPr>
          <w:rStyle w:val="1-Char"/>
          <w:rtl/>
        </w:rPr>
        <w:t>!</w:t>
      </w:r>
      <w:r w:rsidRPr="0062224F">
        <w:rPr>
          <w:rStyle w:val="1-Char"/>
          <w:rtl/>
        </w:rPr>
        <w:t xml:space="preserve"> و اجازۀ مباهله با کفار را</w:t>
      </w:r>
      <w:r w:rsidR="001E5D31" w:rsidRPr="0062224F">
        <w:rPr>
          <w:rStyle w:val="1-Char"/>
          <w:rtl/>
        </w:rPr>
        <w:t xml:space="preserve"> می‌</w:t>
      </w:r>
      <w:r w:rsidRPr="0062224F">
        <w:rPr>
          <w:rStyle w:val="1-Char"/>
          <w:rtl/>
        </w:rPr>
        <w:t>دهد!</w:t>
      </w:r>
      <w:r w:rsidRPr="0062224F">
        <w:rPr>
          <w:rStyle w:val="1-Char"/>
          <w:rFonts w:hint="cs"/>
          <w:rtl/>
        </w:rPr>
        <w:t>.</w:t>
      </w:r>
    </w:p>
    <w:p w:rsidR="00710A77" w:rsidRPr="00BE5C58" w:rsidRDefault="00710A77" w:rsidP="00BE5C58">
      <w:pPr>
        <w:pStyle w:val="3-"/>
        <w:rPr>
          <w:rtl/>
        </w:rPr>
      </w:pPr>
      <w:bookmarkStart w:id="163" w:name="_Toc194375226"/>
      <w:bookmarkStart w:id="164" w:name="_Toc212295016"/>
      <w:bookmarkStart w:id="165" w:name="_Toc433464495"/>
      <w:r w:rsidRPr="00BE5C58">
        <w:rPr>
          <w:rFonts w:hint="cs"/>
          <w:rtl/>
        </w:rPr>
        <w:t>ادعای 37</w:t>
      </w:r>
      <w:r w:rsidR="00116CC5" w:rsidRPr="00BE5C58">
        <w:rPr>
          <w:rFonts w:hint="cs"/>
          <w:rtl/>
        </w:rPr>
        <w:t>-</w:t>
      </w:r>
      <w:r w:rsidRPr="00BE5C58">
        <w:rPr>
          <w:rFonts w:hint="cs"/>
          <w:rtl/>
        </w:rPr>
        <w:t xml:space="preserve"> </w:t>
      </w:r>
      <w:r w:rsidRPr="00BE5C58">
        <w:rPr>
          <w:rtl/>
        </w:rPr>
        <w:t>فرزندان حسن وحسین تا روز قیامت از نسل رسول الله محسوب</w:t>
      </w:r>
      <w:r w:rsidR="001E5D31" w:rsidRPr="00BE5C58">
        <w:rPr>
          <w:rFonts w:hint="cs"/>
          <w:rtl/>
        </w:rPr>
        <w:t xml:space="preserve"> می‌</w:t>
      </w:r>
      <w:r w:rsidRPr="00BE5C58">
        <w:rPr>
          <w:rtl/>
        </w:rPr>
        <w:t>شوند</w:t>
      </w:r>
      <w:bookmarkEnd w:id="163"/>
      <w:bookmarkEnd w:id="164"/>
      <w:r w:rsidR="00600B5B" w:rsidRPr="00BE5C58">
        <w:rPr>
          <w:rtl/>
        </w:rPr>
        <w:t>.</w:t>
      </w:r>
      <w:r w:rsidRPr="00BE5C58">
        <w:rPr>
          <w:rtl/>
        </w:rPr>
        <w:t xml:space="preserve">.. </w:t>
      </w:r>
      <w:r w:rsidR="00600B5B" w:rsidRPr="00BE5C58">
        <w:rPr>
          <w:rStyle w:val="1-Char"/>
          <w:rFonts w:hint="cs"/>
          <w:b/>
          <w:bCs w:val="0"/>
          <w:vertAlign w:val="superscript"/>
          <w:rtl/>
        </w:rPr>
        <w:t>(</w:t>
      </w:r>
      <w:r w:rsidR="00600B5B" w:rsidRPr="00BE5C58">
        <w:rPr>
          <w:rStyle w:val="1-Char"/>
          <w:b/>
          <w:bCs w:val="0"/>
          <w:vertAlign w:val="superscript"/>
          <w:rtl/>
        </w:rPr>
        <w:footnoteReference w:id="40"/>
      </w:r>
      <w:r w:rsidR="00600B5B" w:rsidRPr="00BE5C58">
        <w:rPr>
          <w:rStyle w:val="1-Char"/>
          <w:rFonts w:hint="cs"/>
          <w:b/>
          <w:bCs w:val="0"/>
          <w:vertAlign w:val="superscript"/>
          <w:rtl/>
        </w:rPr>
        <w:t>)</w:t>
      </w:r>
      <w:r w:rsidRPr="00BE5C58">
        <w:rPr>
          <w:rFonts w:hint="cs"/>
          <w:rtl/>
        </w:rPr>
        <w:t>.</w:t>
      </w:r>
      <w:bookmarkEnd w:id="165"/>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اول</w:t>
      </w:r>
      <w:r w:rsidR="00800FBC">
        <w:rPr>
          <w:rStyle w:val="1-Char"/>
          <w:rtl/>
        </w:rPr>
        <w:t xml:space="preserve"> اینکه </w:t>
      </w:r>
      <w:r w:rsidRPr="0062224F">
        <w:rPr>
          <w:rStyle w:val="1-Char"/>
          <w:rtl/>
        </w:rPr>
        <w:t>در ادعای قبلی شما ثابت کردیم که اولاد فاطمه، نوۀ دختری پیامبر هستند و نسل در اسلام از پدر است؛ اما نوۀ دختری بودن هم، مقام بزرگی است به شرطی که به همراه عمل صالح باشد. البته این حرف آخر نیست! در اولاد پیامبران، افرادی مثل پسر نوح و پسران یعقوب هم بودند!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حتی شیعه‌ها نیز، برخی از اولاد علی</w:t>
      </w:r>
      <w:r w:rsidR="00FA223B" w:rsidRPr="0062224F">
        <w:rPr>
          <w:rStyle w:val="1-Char"/>
          <w:rtl/>
        </w:rPr>
        <w:t>،</w:t>
      </w:r>
      <w:r w:rsidRPr="0062224F">
        <w:rPr>
          <w:rStyle w:val="1-Char"/>
          <w:rtl/>
        </w:rPr>
        <w:t xml:space="preserve"> مثلاً اولاد اسماعیل بن جعفر (یعنی، فرقۀ اسماعیلیه) را گمراه و کافر</w:t>
      </w:r>
      <w:r w:rsidR="007B56C5">
        <w:rPr>
          <w:rStyle w:val="1-Char"/>
          <w:rtl/>
        </w:rPr>
        <w:t xml:space="preserve"> می‌دانند</w:t>
      </w:r>
      <w:r w:rsidRPr="0062224F">
        <w:rPr>
          <w:rStyle w:val="1-Char"/>
          <w:rtl/>
        </w:rPr>
        <w:t>. به طوری که برادر امام یازدهم خود (یعنی، فرزند امام د هم) را شراب خواره و کذاب</w:t>
      </w:r>
      <w:r w:rsidR="007B56C5">
        <w:rPr>
          <w:rStyle w:val="1-Char"/>
          <w:rtl/>
        </w:rPr>
        <w:t xml:space="preserve"> می‌دانند</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شیعۀ امروزی</w:t>
      </w:r>
      <w:r w:rsidR="00FA03B3">
        <w:rPr>
          <w:rStyle w:val="1-Char"/>
          <w:rtl/>
        </w:rPr>
        <w:t xml:space="preserve"> نمی‌توان</w:t>
      </w:r>
      <w:r w:rsidRPr="0062224F">
        <w:rPr>
          <w:rStyle w:val="1-Char"/>
          <w:rtl/>
        </w:rPr>
        <w:t>د بگویید که چون اولاد رسولم، پس حق با من است</w:t>
      </w:r>
      <w:r w:rsidR="00600B5B" w:rsidRPr="0062224F">
        <w:rPr>
          <w:rStyle w:val="1-Char"/>
          <w:rtl/>
        </w:rPr>
        <w:t>!</w:t>
      </w:r>
      <w:r w:rsidRPr="0062224F">
        <w:rPr>
          <w:rStyle w:val="1-Char"/>
          <w:rtl/>
        </w:rPr>
        <w:t xml:space="preserve"> از نسل نوۀ دختری پیامبر هستی؟ باش! عملت چیست؟ اگر مرتکب شرک شوی یا بدعتی کنی، عملت تباه است و اصل و نسب هم برایت</w:t>
      </w:r>
      <w:r w:rsidR="00686EC4" w:rsidRPr="0062224F">
        <w:rPr>
          <w:rStyle w:val="1-Char"/>
          <w:rtl/>
        </w:rPr>
        <w:t xml:space="preserve"> بی‌</w:t>
      </w:r>
      <w:r w:rsidRPr="0062224F">
        <w:rPr>
          <w:rStyle w:val="1-Char"/>
          <w:rtl/>
        </w:rPr>
        <w:t>فایده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در اصل آن هدفی که داعی از این سخنان دارد، نادرست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نتیجه</w:t>
      </w:r>
      <w:r w:rsidR="00800FBC">
        <w:rPr>
          <w:rStyle w:val="1-Char"/>
          <w:rtl/>
        </w:rPr>
        <w:t xml:space="preserve"> اینکه </w:t>
      </w:r>
      <w:r w:rsidRPr="0062224F">
        <w:rPr>
          <w:rStyle w:val="1-Char"/>
          <w:rtl/>
        </w:rPr>
        <w:t>وقتی فلانی</w:t>
      </w:r>
      <w:r w:rsidR="00B32BA2">
        <w:rPr>
          <w:rStyle w:val="1-Char"/>
          <w:rtl/>
        </w:rPr>
        <w:t xml:space="preserve"> </w:t>
      </w:r>
      <w:r w:rsidR="00783174">
        <w:rPr>
          <w:rStyle w:val="1-Char"/>
          <w:rtl/>
        </w:rPr>
        <w:t>می‌گوید</w:t>
      </w:r>
      <w:r w:rsidRPr="0062224F">
        <w:rPr>
          <w:rStyle w:val="1-Char"/>
          <w:rtl/>
        </w:rPr>
        <w:t>: من سیدم. این، هیچ مزیتی را برایش ثابت</w:t>
      </w:r>
      <w:r w:rsidR="002D3D2D" w:rsidRPr="0062224F">
        <w:rPr>
          <w:rStyle w:val="1-Char"/>
          <w:rtl/>
        </w:rPr>
        <w:t xml:space="preserve"> نمی‌</w:t>
      </w:r>
      <w:r w:rsidRPr="0062224F">
        <w:rPr>
          <w:rStyle w:val="1-Char"/>
          <w:rtl/>
        </w:rPr>
        <w:t>کند، مگر آنکه عمل صالح داشته باشد و تنها به خاطر سید بودن ما به او اجازه</w:t>
      </w:r>
      <w:r w:rsidR="002D3D2D" w:rsidRPr="0062224F">
        <w:rPr>
          <w:rStyle w:val="1-Char"/>
          <w:rtl/>
        </w:rPr>
        <w:t xml:space="preserve"> نمی‌</w:t>
      </w:r>
      <w:r w:rsidRPr="0062224F">
        <w:rPr>
          <w:rStyle w:val="1-Char"/>
          <w:rtl/>
        </w:rPr>
        <w:t>دهیم که هر طور دلش خواست دین را تفسیر کند و خارج از کتاب و سنت اجازه ندارد که سخن بگوید!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شیعه</w:t>
      </w:r>
      <w:r w:rsidRPr="0062224F">
        <w:rPr>
          <w:rStyle w:val="1-Char"/>
          <w:rFonts w:hint="cs"/>
          <w:rtl/>
        </w:rPr>
        <w:t xml:space="preserve"> نیز</w:t>
      </w:r>
      <w:r w:rsidRPr="0062224F">
        <w:rPr>
          <w:rStyle w:val="1-Char"/>
          <w:rtl/>
        </w:rPr>
        <w:t xml:space="preserve"> قبول دارد که اگر داناتر از</w:t>
      </w:r>
      <w:r w:rsidRPr="0062224F">
        <w:rPr>
          <w:rStyle w:val="1-Char"/>
          <w:rFonts w:hint="cs"/>
          <w:rtl/>
        </w:rPr>
        <w:t xml:space="preserve">سید </w:t>
      </w:r>
      <w:r w:rsidRPr="0062224F">
        <w:rPr>
          <w:rStyle w:val="1-Char"/>
          <w:rtl/>
        </w:rPr>
        <w:t>دید از آن دانا پیروی کند. به همین دلیل گاهی مرجع تقلیدشان غیر سید است.</w:t>
      </w:r>
    </w:p>
    <w:p w:rsidR="00710A77" w:rsidRPr="001E5D31" w:rsidRDefault="00710A77" w:rsidP="002468B3">
      <w:pPr>
        <w:pStyle w:val="3-"/>
        <w:rPr>
          <w:rFonts w:ascii="Times New Roman" w:hAnsi="Times New Roman"/>
          <w:rtl/>
        </w:rPr>
      </w:pPr>
      <w:bookmarkStart w:id="166" w:name="_Toc433464496"/>
      <w:r w:rsidRPr="001E5D31">
        <w:rPr>
          <w:rFonts w:ascii="Times New Roman" w:hAnsi="Times New Roman" w:hint="cs"/>
          <w:rtl/>
        </w:rPr>
        <w:t>ادعای 37</w:t>
      </w:r>
      <w:r w:rsidR="00116CC5">
        <w:rPr>
          <w:rFonts w:ascii="Times New Roman" w:hAnsi="Times New Roman" w:hint="cs"/>
          <w:rtl/>
        </w:rPr>
        <w:t>-</w:t>
      </w:r>
      <w:bookmarkStart w:id="167" w:name="_Toc194375227"/>
      <w:r w:rsidRPr="001E5D31">
        <w:rPr>
          <w:rFonts w:ascii="Times New Roman" w:hAnsi="Times New Roman"/>
          <w:rtl/>
        </w:rPr>
        <w:t xml:space="preserve"> سنی‌ها حدیث دارند که حسن و حسین پسران پیامبرند</w:t>
      </w:r>
      <w:bookmarkEnd w:id="166"/>
      <w:bookmarkEnd w:id="167"/>
    </w:p>
    <w:p w:rsidR="00710A77" w:rsidRPr="0062224F" w:rsidRDefault="00710A77" w:rsidP="00710A77">
      <w:pPr>
        <w:ind w:firstLine="284"/>
        <w:jc w:val="both"/>
        <w:rPr>
          <w:rStyle w:val="1-Char"/>
          <w:rtl/>
        </w:rPr>
      </w:pPr>
      <w:r w:rsidRPr="0062224F">
        <w:rPr>
          <w:rStyle w:val="1-Char"/>
          <w:rtl/>
        </w:rPr>
        <w:t>احادیث دروغی</w:t>
      </w:r>
      <w:r w:rsidR="00B32BA2">
        <w:rPr>
          <w:rStyle w:val="1-Char"/>
          <w:rtl/>
        </w:rPr>
        <w:t xml:space="preserve"> </w:t>
      </w:r>
      <w:r w:rsidR="00783174">
        <w:rPr>
          <w:rStyle w:val="1-Char"/>
          <w:rtl/>
        </w:rPr>
        <w:t>می‌گوید</w:t>
      </w:r>
      <w:r w:rsidRPr="0062224F">
        <w:rPr>
          <w:rStyle w:val="1-Char"/>
          <w:rtl/>
        </w:rPr>
        <w:t>؛ از جمله</w:t>
      </w:r>
      <w:r w:rsidR="008858A6" w:rsidRPr="0062224F">
        <w:rPr>
          <w:rStyle w:val="1-Char"/>
          <w:rtl/>
        </w:rPr>
        <w:t>:</w:t>
      </w:r>
    </w:p>
    <w:p w:rsidR="00710A77" w:rsidRPr="0062224F" w:rsidRDefault="00710A77" w:rsidP="00710A77">
      <w:pPr>
        <w:tabs>
          <w:tab w:val="left" w:pos="3626"/>
        </w:tabs>
        <w:ind w:firstLine="284"/>
        <w:jc w:val="both"/>
        <w:rPr>
          <w:rStyle w:val="1-Char"/>
          <w:rtl/>
        </w:rPr>
      </w:pPr>
      <w:r w:rsidRPr="0062224F">
        <w:rPr>
          <w:rStyle w:val="1-Char"/>
          <w:rtl/>
        </w:rPr>
        <w:t>ابن ابی الحدید معتزلی که از اعیان علمای سنی است در «شرح نهج البلاغه» و ابوبکر رازی در تفسیر خود همین را گفته‌اند. یوسف گنجی شافعی در کتاب «الطالب» و خطیب خوارزمی در «مناقب» از ابن عباس و ابن حجر مکی در «صواعق محرقه» از طبرانی از جابر بن عبدالله این حدیث را آورده‌اند:</w:t>
      </w:r>
    </w:p>
    <w:p w:rsidR="00710A77" w:rsidRPr="00833686" w:rsidRDefault="00710A77" w:rsidP="00710A77">
      <w:pPr>
        <w:tabs>
          <w:tab w:val="left" w:pos="3626"/>
        </w:tabs>
        <w:ind w:firstLine="284"/>
        <w:jc w:val="both"/>
        <w:rPr>
          <w:rStyle w:val="5-Char"/>
          <w:rtl/>
        </w:rPr>
      </w:pPr>
      <w:r w:rsidRPr="0059586B">
        <w:rPr>
          <w:rStyle w:val="5-Char"/>
          <w:rtl/>
        </w:rPr>
        <w:t>«ان الله جعل ذر</w:t>
      </w:r>
      <w:r w:rsidRPr="0059586B">
        <w:rPr>
          <w:rStyle w:val="5-Char"/>
          <w:rFonts w:hint="cs"/>
          <w:rtl/>
        </w:rPr>
        <w:t>ي</w:t>
      </w:r>
      <w:r w:rsidRPr="0059586B">
        <w:rPr>
          <w:rStyle w:val="5-Char"/>
          <w:rtl/>
        </w:rPr>
        <w:t>ه کل بنی ف</w:t>
      </w:r>
      <w:r w:rsidRPr="0059586B">
        <w:rPr>
          <w:rStyle w:val="5-Char"/>
          <w:rFonts w:hint="cs"/>
          <w:rtl/>
        </w:rPr>
        <w:t>ي</w:t>
      </w:r>
      <w:r w:rsidR="00BE5C58">
        <w:rPr>
          <w:rStyle w:val="5-Char"/>
          <w:rtl/>
        </w:rPr>
        <w:t xml:space="preserve"> صلبه و</w:t>
      </w:r>
      <w:r w:rsidRPr="0059586B">
        <w:rPr>
          <w:rStyle w:val="5-Char"/>
          <w:rtl/>
        </w:rPr>
        <w:t>جعل ذر</w:t>
      </w:r>
      <w:r w:rsidRPr="0059586B">
        <w:rPr>
          <w:rStyle w:val="5-Char"/>
          <w:rFonts w:hint="cs"/>
          <w:rtl/>
        </w:rPr>
        <w:t>ي</w:t>
      </w:r>
      <w:r w:rsidRPr="0059586B">
        <w:rPr>
          <w:rStyle w:val="5-Char"/>
          <w:rtl/>
        </w:rPr>
        <w:t>تی ف</w:t>
      </w:r>
      <w:r w:rsidRPr="0059586B">
        <w:rPr>
          <w:rStyle w:val="5-Char"/>
          <w:rFonts w:hint="cs"/>
          <w:rtl/>
        </w:rPr>
        <w:t>ي</w:t>
      </w:r>
      <w:r w:rsidRPr="0059586B">
        <w:rPr>
          <w:rStyle w:val="5-Char"/>
          <w:rtl/>
        </w:rPr>
        <w:t xml:space="preserve"> صلب عل</w:t>
      </w:r>
      <w:r w:rsidRPr="0059586B">
        <w:rPr>
          <w:rStyle w:val="5-Char"/>
          <w:rFonts w:hint="cs"/>
          <w:rtl/>
        </w:rPr>
        <w:t>ي</w:t>
      </w:r>
      <w:r w:rsidR="00375E1F" w:rsidRPr="0059586B">
        <w:rPr>
          <w:rStyle w:val="5-Char"/>
          <w:rtl/>
        </w:rPr>
        <w:t>»</w:t>
      </w:r>
      <w:r w:rsidR="00375E1F" w:rsidRPr="0059586B">
        <w:rPr>
          <w:rStyle w:val="5-Char"/>
          <w:rFonts w:hint="cs"/>
          <w:rtl/>
        </w:rPr>
        <w:t>.</w:t>
      </w:r>
    </w:p>
    <w:p w:rsidR="00710A77" w:rsidRPr="0062224F" w:rsidRDefault="00710A77" w:rsidP="00FA223B">
      <w:pPr>
        <w:ind w:firstLine="284"/>
        <w:jc w:val="both"/>
        <w:rPr>
          <w:rStyle w:val="1-Char"/>
          <w:rtl/>
        </w:rPr>
      </w:pPr>
      <w:r w:rsidRPr="0062224F">
        <w:rPr>
          <w:rStyle w:val="1-Char"/>
          <w:rtl/>
        </w:rPr>
        <w:t xml:space="preserve">از ابن عباس روایت است که رسول الله فرمود: </w:t>
      </w:r>
      <w:r w:rsidRPr="0059586B">
        <w:rPr>
          <w:rStyle w:val="5-Char"/>
          <w:rFonts w:hint="cs"/>
          <w:rtl/>
        </w:rPr>
        <w:t>«</w:t>
      </w:r>
      <w:r w:rsidRPr="0062224F">
        <w:rPr>
          <w:rStyle w:val="1-Char"/>
          <w:rtl/>
        </w:rPr>
        <w:t>الله</w:t>
      </w:r>
      <w:r w:rsidR="00FA223B" w:rsidRPr="0062224F">
        <w:rPr>
          <w:rStyle w:val="1-Char"/>
          <w:rtl/>
        </w:rPr>
        <w:sym w:font="AGA Arabesque" w:char="F055"/>
      </w:r>
      <w:r w:rsidR="00375E1F" w:rsidRPr="0062224F">
        <w:rPr>
          <w:rStyle w:val="1-Char"/>
          <w:rFonts w:hint="cs"/>
          <w:rtl/>
        </w:rPr>
        <w:t xml:space="preserve"> </w:t>
      </w:r>
      <w:r w:rsidRPr="0062224F">
        <w:rPr>
          <w:rStyle w:val="1-Char"/>
          <w:rtl/>
        </w:rPr>
        <w:t>ذریه و نسل هر کس را در کمر و پشت او قرار داده اما نسل مرا در پشت و نسل علی قرار داده است</w:t>
      </w:r>
      <w:r w:rsidRPr="0059586B">
        <w:rPr>
          <w:rStyle w:val="5-Char"/>
          <w:rFonts w:hint="cs"/>
          <w:rtl/>
        </w:rPr>
        <w:t>»</w:t>
      </w:r>
      <w:r w:rsidRPr="0062224F">
        <w:rPr>
          <w:rStyle w:val="1-Char"/>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8858A6">
      <w:pPr>
        <w:autoSpaceDE w:val="0"/>
        <w:autoSpaceDN w:val="0"/>
        <w:adjustRightInd w:val="0"/>
        <w:ind w:firstLine="284"/>
        <w:jc w:val="both"/>
        <w:rPr>
          <w:rStyle w:val="1-Char"/>
          <w:rFonts w:eastAsia="SimSun"/>
          <w:rtl/>
        </w:rPr>
      </w:pPr>
      <w:r w:rsidRPr="0062224F">
        <w:rPr>
          <w:rStyle w:val="1-Char"/>
          <w:rFonts w:eastAsia="SimSun"/>
          <w:rtl/>
        </w:rPr>
        <w:t>ه</w:t>
      </w:r>
      <w:r w:rsidR="006A0D5C">
        <w:rPr>
          <w:rStyle w:val="1-Char"/>
          <w:rFonts w:eastAsia="SimSun"/>
          <w:rtl/>
        </w:rPr>
        <w:t>ی</w:t>
      </w:r>
      <w:r w:rsidRPr="0062224F">
        <w:rPr>
          <w:rStyle w:val="1-Char"/>
          <w:rFonts w:eastAsia="SimSun"/>
          <w:rtl/>
        </w:rPr>
        <w:t>ثم</w:t>
      </w:r>
      <w:r w:rsidR="006A0D5C">
        <w:rPr>
          <w:rStyle w:val="1-Char"/>
          <w:rFonts w:eastAsia="SimSun"/>
          <w:rtl/>
        </w:rPr>
        <w:t>ی</w:t>
      </w:r>
      <w:r w:rsidRPr="0062224F">
        <w:rPr>
          <w:rStyle w:val="1-Char"/>
          <w:rFonts w:eastAsia="SimSun"/>
          <w:rtl/>
        </w:rPr>
        <w:t xml:space="preserve"> گفته است: در سلسلۀ راویان «</w:t>
      </w:r>
      <w:r w:rsidR="006A0D5C">
        <w:rPr>
          <w:rStyle w:val="1-Char"/>
          <w:rFonts w:eastAsia="SimSun"/>
          <w:rtl/>
        </w:rPr>
        <w:t>ی</w:t>
      </w:r>
      <w:r w:rsidRPr="0062224F">
        <w:rPr>
          <w:rStyle w:val="1-Char"/>
          <w:rFonts w:eastAsia="SimSun"/>
          <w:rtl/>
        </w:rPr>
        <w:t>ح</w:t>
      </w:r>
      <w:r w:rsidR="006A0D5C">
        <w:rPr>
          <w:rStyle w:val="1-Char"/>
          <w:rFonts w:eastAsia="SimSun"/>
          <w:rtl/>
        </w:rPr>
        <w:t>ی</w:t>
      </w:r>
      <w:r w:rsidRPr="0062224F">
        <w:rPr>
          <w:rStyle w:val="1-Char"/>
          <w:rFonts w:eastAsia="SimSun"/>
          <w:rtl/>
        </w:rPr>
        <w:t>ى بن العلاء» است که نباید حرفش را پذیرفت</w:t>
      </w:r>
      <w:r w:rsidR="008858A6" w:rsidRPr="00CE6E7F">
        <w:rPr>
          <w:rStyle w:val="1-Char"/>
          <w:rFonts w:eastAsia="SimSun" w:hint="cs"/>
          <w:vertAlign w:val="superscript"/>
          <w:rtl/>
        </w:rPr>
        <w:t>(</w:t>
      </w:r>
      <w:r w:rsidR="008858A6" w:rsidRPr="008C6EBC">
        <w:rPr>
          <w:rStyle w:val="1-Char"/>
          <w:rFonts w:eastAsia="SimSun"/>
          <w:vertAlign w:val="superscript"/>
          <w:rtl/>
        </w:rPr>
        <w:footnoteReference w:id="41"/>
      </w:r>
      <w:r w:rsidR="008858A6" w:rsidRPr="00CE6E7F">
        <w:rPr>
          <w:rStyle w:val="1-Char"/>
          <w:rFonts w:eastAsia="SimSun" w:hint="cs"/>
          <w:vertAlign w:val="superscript"/>
          <w:rtl/>
        </w:rPr>
        <w:t>)</w:t>
      </w:r>
      <w:r w:rsidRPr="0062224F">
        <w:rPr>
          <w:rStyle w:val="1-Char"/>
          <w:rFonts w:eastAsia="SimSun" w:hint="cs"/>
          <w:rtl/>
        </w:rPr>
        <w:t>.</w:t>
      </w:r>
    </w:p>
    <w:p w:rsidR="00710A77" w:rsidRPr="0062224F" w:rsidRDefault="00710A77" w:rsidP="00FA223B">
      <w:pPr>
        <w:autoSpaceDE w:val="0"/>
        <w:autoSpaceDN w:val="0"/>
        <w:adjustRightInd w:val="0"/>
        <w:ind w:firstLine="284"/>
        <w:jc w:val="both"/>
        <w:rPr>
          <w:rStyle w:val="1-Char"/>
          <w:rFonts w:eastAsia="SimSun"/>
          <w:rtl/>
        </w:rPr>
      </w:pPr>
      <w:r w:rsidRPr="0062224F">
        <w:rPr>
          <w:rStyle w:val="1-Char"/>
          <w:rFonts w:eastAsia="SimSun"/>
          <w:rtl/>
        </w:rPr>
        <w:t>این حدیث را طبرانی روایت کرده است. پس چه نیاز است که نام ابن ابی الحدید یا گنجی شافعی یا خوارزمی یا ابن حجر مکی یا رازی و</w:t>
      </w:r>
      <w:r w:rsidR="00600B5B" w:rsidRPr="0062224F">
        <w:rPr>
          <w:rStyle w:val="1-Char"/>
          <w:rFonts w:eastAsia="SimSun"/>
          <w:rtl/>
        </w:rPr>
        <w:t>.</w:t>
      </w:r>
      <w:r w:rsidRPr="0062224F">
        <w:rPr>
          <w:rStyle w:val="1-Char"/>
          <w:rFonts w:eastAsia="SimSun"/>
          <w:rtl/>
        </w:rPr>
        <w:t>.. را بنویسیم؟! واقعاً چرا</w:t>
      </w:r>
      <w:r w:rsidR="001E5D31" w:rsidRPr="0062224F">
        <w:rPr>
          <w:rStyle w:val="1-Char"/>
          <w:rFonts w:eastAsia="SimSun"/>
          <w:rtl/>
        </w:rPr>
        <w:t xml:space="preserve"> می‌</w:t>
      </w:r>
      <w:r w:rsidRPr="0062224F">
        <w:rPr>
          <w:rStyle w:val="1-Char"/>
          <w:rFonts w:eastAsia="SimSun"/>
          <w:rtl/>
        </w:rPr>
        <w:t>نویسد؟ چون</w:t>
      </w:r>
      <w:r w:rsidR="00783174">
        <w:rPr>
          <w:rStyle w:val="1-Char"/>
          <w:rFonts w:eastAsia="SimSun"/>
          <w:rtl/>
        </w:rPr>
        <w:t xml:space="preserve"> می‌خواهد</w:t>
      </w:r>
      <w:r w:rsidRPr="0062224F">
        <w:rPr>
          <w:rStyle w:val="1-Char"/>
          <w:rFonts w:eastAsia="SimSun"/>
          <w:rtl/>
        </w:rPr>
        <w:t xml:space="preserve"> به خواننده القاء کند که همۀ بزرگان سنی همین را</w:t>
      </w:r>
      <w:r w:rsidR="006B6811">
        <w:rPr>
          <w:rStyle w:val="1-Char"/>
          <w:rFonts w:eastAsia="SimSun"/>
          <w:rtl/>
        </w:rPr>
        <w:t xml:space="preserve"> می‌گویند</w:t>
      </w:r>
      <w:r w:rsidRPr="0062224F">
        <w:rPr>
          <w:rStyle w:val="1-Char"/>
          <w:rFonts w:eastAsia="SimSun"/>
          <w:rtl/>
        </w:rPr>
        <w:t xml:space="preserve">. این یک حقه بازی آشکار است و اینان بزرگان ما نیستند. </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عمل او مثل</w:t>
      </w:r>
      <w:r w:rsidR="00800FBC">
        <w:rPr>
          <w:rStyle w:val="1-Char"/>
          <w:rFonts w:eastAsia="SimSun"/>
          <w:rtl/>
        </w:rPr>
        <w:t xml:space="preserve"> اینکه </w:t>
      </w:r>
      <w:r w:rsidRPr="0062224F">
        <w:rPr>
          <w:rStyle w:val="1-Char"/>
          <w:rFonts w:eastAsia="SimSun"/>
          <w:rtl/>
        </w:rPr>
        <w:t>من بگویم: فلان حدیث را کافی</w:t>
      </w:r>
      <w:r w:rsidR="00FA223B" w:rsidRPr="0062224F">
        <w:rPr>
          <w:rStyle w:val="1-Char"/>
          <w:rFonts w:eastAsia="SimSun"/>
          <w:rtl/>
        </w:rPr>
        <w:t>،</w:t>
      </w:r>
      <w:r w:rsidRPr="0062224F">
        <w:rPr>
          <w:rStyle w:val="1-Char"/>
          <w:rFonts w:eastAsia="SimSun"/>
          <w:rtl/>
        </w:rPr>
        <w:t xml:space="preserve"> خمینی</w:t>
      </w:r>
      <w:r w:rsidR="00FA223B" w:rsidRPr="0062224F">
        <w:rPr>
          <w:rStyle w:val="1-Char"/>
          <w:rFonts w:eastAsia="SimSun"/>
          <w:rtl/>
        </w:rPr>
        <w:t>،</w:t>
      </w:r>
      <w:r w:rsidRPr="0062224F">
        <w:rPr>
          <w:rStyle w:val="1-Char"/>
          <w:rFonts w:eastAsia="SimSun"/>
          <w:rtl/>
        </w:rPr>
        <w:t xml:space="preserve"> سیستانی</w:t>
      </w:r>
      <w:r w:rsidR="00FA223B" w:rsidRPr="0062224F">
        <w:rPr>
          <w:rStyle w:val="1-Char"/>
          <w:rFonts w:eastAsia="SimSun"/>
          <w:rtl/>
        </w:rPr>
        <w:t>،</w:t>
      </w:r>
      <w:r w:rsidRPr="0062224F">
        <w:rPr>
          <w:rStyle w:val="1-Char"/>
          <w:rFonts w:eastAsia="SimSun"/>
          <w:rtl/>
        </w:rPr>
        <w:t xml:space="preserve"> ملای مسجد ما</w:t>
      </w:r>
      <w:r w:rsidR="00FA223B" w:rsidRPr="0062224F">
        <w:rPr>
          <w:rStyle w:val="1-Char"/>
          <w:rFonts w:eastAsia="SimSun"/>
          <w:rtl/>
        </w:rPr>
        <w:t>،</w:t>
      </w:r>
      <w:r w:rsidRPr="0062224F">
        <w:rPr>
          <w:rStyle w:val="1-Char"/>
          <w:rFonts w:eastAsia="SimSun"/>
          <w:rtl/>
        </w:rPr>
        <w:t xml:space="preserve"> </w:t>
      </w:r>
      <w:r w:rsidRPr="0062224F">
        <w:rPr>
          <w:rStyle w:val="1-Char"/>
          <w:rFonts w:eastAsia="SimSun" w:hint="cs"/>
          <w:rtl/>
        </w:rPr>
        <w:t xml:space="preserve">و روزنامه </w:t>
      </w:r>
      <w:r w:rsidRPr="0062224F">
        <w:rPr>
          <w:rStyle w:val="1-Char"/>
          <w:rFonts w:eastAsia="SimSun"/>
          <w:rtl/>
        </w:rPr>
        <w:t>کیهان</w:t>
      </w:r>
      <w:r w:rsidR="00FA223B" w:rsidRPr="0062224F">
        <w:rPr>
          <w:rStyle w:val="1-Char"/>
          <w:rFonts w:eastAsia="SimSun"/>
          <w:rtl/>
        </w:rPr>
        <w:t>،</w:t>
      </w:r>
      <w:r w:rsidRPr="0062224F">
        <w:rPr>
          <w:rStyle w:val="1-Char"/>
          <w:rFonts w:eastAsia="SimSun"/>
          <w:rtl/>
        </w:rPr>
        <w:t xml:space="preserve"> رسالت و ایران امروز نقل کرده‌اند. </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p>
    <w:p w:rsidR="00710A77" w:rsidRPr="0062224F" w:rsidRDefault="00710A77" w:rsidP="00710A77">
      <w:pPr>
        <w:tabs>
          <w:tab w:val="left" w:pos="3626"/>
        </w:tabs>
        <w:ind w:firstLine="284"/>
        <w:jc w:val="both"/>
        <w:rPr>
          <w:rStyle w:val="1-Char"/>
          <w:rtl/>
        </w:rPr>
      </w:pPr>
      <w:r w:rsidRPr="0062224F">
        <w:rPr>
          <w:rStyle w:val="1-Char"/>
          <w:rtl/>
        </w:rPr>
        <w:t xml:space="preserve">شیخ سلیمان حنفی بلخی باب 57 از کتاب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 xml:space="preserve">ع الموده» </w:t>
      </w:r>
      <w:r w:rsidRPr="0062224F">
        <w:rPr>
          <w:rStyle w:val="1-Char"/>
          <w:rtl/>
        </w:rPr>
        <w:t xml:space="preserve">را به این موضوع اختصاص داده است و از طبرانی و حافظ عبدالعزیز و ابن ابی شیبه و خطیب بغدادی و حاکم و بیهقی و بغوی و طبری نقل کرده که حسن و حسین فرزندان رسول الله هستند. </w:t>
      </w:r>
    </w:p>
    <w:p w:rsidR="00710A77" w:rsidRPr="0062224F" w:rsidRDefault="00710A77" w:rsidP="008858A6">
      <w:pPr>
        <w:tabs>
          <w:tab w:val="left" w:pos="3626"/>
        </w:tabs>
        <w:ind w:firstLine="284"/>
        <w:jc w:val="both"/>
        <w:rPr>
          <w:rStyle w:val="1-Char"/>
          <w:rtl/>
        </w:rPr>
      </w:pPr>
      <w:r w:rsidRPr="0062224F">
        <w:rPr>
          <w:rStyle w:val="1-Char"/>
          <w:rtl/>
        </w:rPr>
        <w:t xml:space="preserve">شیخ سلیمان حنفی بلخی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 xml:space="preserve">ع الموده» </w:t>
      </w:r>
      <w:r w:rsidRPr="0062224F">
        <w:rPr>
          <w:rStyle w:val="1-Char"/>
          <w:rtl/>
        </w:rPr>
        <w:t>از ابو صالح و حافظ عبدالعزیز بن الاخضر و ابو نعیم و صبری ابن حجر مکی یا هیثمی در «صواعق»</w:t>
      </w:r>
      <w:r w:rsidR="008858A6" w:rsidRPr="00CE6E7F">
        <w:rPr>
          <w:rStyle w:val="1-Char"/>
          <w:rFonts w:hint="cs"/>
          <w:vertAlign w:val="superscript"/>
          <w:rtl/>
        </w:rPr>
        <w:t>(</w:t>
      </w:r>
      <w:r w:rsidR="008858A6" w:rsidRPr="008C6EBC">
        <w:rPr>
          <w:rStyle w:val="1-Char"/>
          <w:vertAlign w:val="superscript"/>
          <w:rtl/>
        </w:rPr>
        <w:footnoteReference w:id="42"/>
      </w:r>
      <w:r w:rsidR="008858A6" w:rsidRPr="00CE6E7F">
        <w:rPr>
          <w:rStyle w:val="1-Char"/>
          <w:rFonts w:hint="cs"/>
          <w:vertAlign w:val="superscript"/>
          <w:rtl/>
        </w:rPr>
        <w:t>)</w:t>
      </w:r>
      <w:r w:rsidR="008858A6" w:rsidRPr="0062224F">
        <w:rPr>
          <w:rStyle w:val="1-Char"/>
          <w:rFonts w:hint="cs"/>
          <w:rtl/>
        </w:rPr>
        <w:t xml:space="preserve"> </w:t>
      </w:r>
      <w:r w:rsidRPr="0062224F">
        <w:rPr>
          <w:rStyle w:val="1-Char"/>
          <w:rtl/>
        </w:rPr>
        <w:t>و گنجی شافعی در کتاب «الطالب» و طبری در ترجمۀ مقالات، این حدیث را آورده‌اند که خلیفۀ ثانی گفت</w:t>
      </w:r>
      <w:r w:rsidR="008858A6" w:rsidRPr="0062224F">
        <w:rPr>
          <w:rStyle w:val="1-Char"/>
          <w:rtl/>
        </w:rPr>
        <w:t>:</w:t>
      </w:r>
    </w:p>
    <w:p w:rsidR="00710A77" w:rsidRPr="00BE5C58" w:rsidRDefault="00710A77" w:rsidP="00BE5C58">
      <w:pPr>
        <w:pStyle w:val="6-"/>
        <w:rPr>
          <w:rStyle w:val="5-Char"/>
          <w:rFonts w:ascii="KFGQPC Uthman Taha Naskh" w:hAnsi="KFGQPC Uthman Taha Naskh" w:cs="KFGQPC Uthman Taha Naskh"/>
          <w:rtl/>
        </w:rPr>
      </w:pPr>
      <w:r w:rsidRPr="00BE5C58">
        <w:rPr>
          <w:rStyle w:val="5-Char"/>
          <w:rFonts w:ascii="KFGQPC Uthman Taha Naskh" w:hAnsi="KFGQPC Uthman Taha Naskh" w:cs="KFGQPC Uthman Taha Naskh"/>
          <w:rtl/>
        </w:rPr>
        <w:t>«ان</w:t>
      </w:r>
      <w:r w:rsidRPr="00BE5C58">
        <w:rPr>
          <w:rStyle w:val="5-Char"/>
          <w:rFonts w:ascii="KFGQPC Uthman Taha Naskh" w:hAnsi="KFGQPC Uthman Taha Naskh" w:cs="KFGQPC Uthman Taha Naskh" w:hint="cs"/>
          <w:rtl/>
        </w:rPr>
        <w:t>ي</w:t>
      </w:r>
      <w:r w:rsidRPr="00BE5C58">
        <w:rPr>
          <w:rStyle w:val="5-Char"/>
          <w:rFonts w:ascii="KFGQPC Uthman Taha Naskh" w:hAnsi="KFGQPC Uthman Taha Naskh" w:cs="KFGQPC Uthman Taha Naskh"/>
          <w:rtl/>
        </w:rPr>
        <w:t xml:space="preserve"> سمعت رسول الله </w:t>
      </w:r>
      <w:r w:rsidRPr="00BE5C58">
        <w:rPr>
          <w:rStyle w:val="5-Char"/>
          <w:rFonts w:ascii="KFGQPC Uthman Taha Naskh" w:hAnsi="KFGQPC Uthman Taha Naskh" w:cs="KFGQPC Uthman Taha Naskh" w:hint="cs"/>
          <w:rtl/>
        </w:rPr>
        <w:t>ي</w:t>
      </w:r>
      <w:r w:rsidRPr="00BE5C58">
        <w:rPr>
          <w:rStyle w:val="5-Char"/>
          <w:rFonts w:ascii="KFGQPC Uthman Taha Naskh" w:hAnsi="KFGQPC Uthman Taha Naskh" w:cs="KFGQPC Uthman Taha Naskh"/>
          <w:rtl/>
        </w:rPr>
        <w:t xml:space="preserve">قول کل حسب ونسب فمتقطع </w:t>
      </w:r>
      <w:r w:rsidRPr="00BE5C58">
        <w:rPr>
          <w:rStyle w:val="5-Char"/>
          <w:rFonts w:ascii="KFGQPC Uthman Taha Naskh" w:hAnsi="KFGQPC Uthman Taha Naskh" w:cs="KFGQPC Uthman Taha Naskh" w:hint="cs"/>
          <w:rtl/>
        </w:rPr>
        <w:t>ي</w:t>
      </w:r>
      <w:r w:rsidRPr="00BE5C58">
        <w:rPr>
          <w:rStyle w:val="5-Char"/>
          <w:rFonts w:ascii="KFGQPC Uthman Taha Naskh" w:hAnsi="KFGQPC Uthman Taha Naskh" w:cs="KFGQPC Uthman Taha Naskh"/>
          <w:rtl/>
        </w:rPr>
        <w:t>وم الق</w:t>
      </w:r>
      <w:r w:rsidRPr="00BE5C58">
        <w:rPr>
          <w:rStyle w:val="5-Char"/>
          <w:rFonts w:ascii="KFGQPC Uthman Taha Naskh" w:hAnsi="KFGQPC Uthman Taha Naskh" w:cs="KFGQPC Uthman Taha Naskh" w:hint="cs"/>
          <w:rtl/>
        </w:rPr>
        <w:t>ي</w:t>
      </w:r>
      <w:r w:rsidR="00BE5C58" w:rsidRPr="00BE5C58">
        <w:rPr>
          <w:rStyle w:val="5-Char"/>
          <w:rFonts w:ascii="KFGQPC Uthman Taha Naskh" w:hAnsi="KFGQPC Uthman Taha Naskh" w:cs="KFGQPC Uthman Taha Naskh"/>
          <w:rtl/>
        </w:rPr>
        <w:t>مه ما خلا حسب</w:t>
      </w:r>
      <w:r w:rsidR="00BE5C58" w:rsidRPr="00BE5C58">
        <w:rPr>
          <w:rStyle w:val="5-Char"/>
          <w:rFonts w:ascii="KFGQPC Uthman Taha Naskh" w:hAnsi="KFGQPC Uthman Taha Naskh" w:cs="KFGQPC Uthman Taha Naskh" w:hint="cs"/>
          <w:rtl/>
        </w:rPr>
        <w:t>ي</w:t>
      </w:r>
      <w:r w:rsidR="00BE5C58" w:rsidRPr="00BE5C58">
        <w:rPr>
          <w:rStyle w:val="5-Char"/>
          <w:rFonts w:ascii="KFGQPC Uthman Taha Naskh" w:hAnsi="KFGQPC Uthman Taha Naskh" w:cs="KFGQPC Uthman Taha Naskh"/>
          <w:rtl/>
        </w:rPr>
        <w:t xml:space="preserve"> ونسب</w:t>
      </w:r>
      <w:r w:rsidR="00BE5C58" w:rsidRPr="00BE5C58">
        <w:rPr>
          <w:rStyle w:val="5-Char"/>
          <w:rFonts w:ascii="KFGQPC Uthman Taha Naskh" w:hAnsi="KFGQPC Uthman Taha Naskh" w:cs="KFGQPC Uthman Taha Naskh" w:hint="cs"/>
          <w:rtl/>
        </w:rPr>
        <w:t>ي</w:t>
      </w:r>
      <w:r w:rsidR="00BE5C58" w:rsidRPr="00BE5C58">
        <w:rPr>
          <w:rStyle w:val="5-Char"/>
          <w:rFonts w:ascii="KFGQPC Uthman Taha Naskh" w:hAnsi="KFGQPC Uthman Taha Naskh" w:cs="KFGQPC Uthman Taha Naskh"/>
          <w:rtl/>
        </w:rPr>
        <w:t xml:space="preserve"> و کل بن</w:t>
      </w:r>
      <w:r w:rsidR="00BE5C58" w:rsidRPr="00BE5C58">
        <w:rPr>
          <w:rStyle w:val="5-Char"/>
          <w:rFonts w:ascii="KFGQPC Uthman Taha Naskh" w:hAnsi="KFGQPC Uthman Taha Naskh" w:cs="KFGQPC Uthman Taha Naskh" w:hint="cs"/>
          <w:rtl/>
        </w:rPr>
        <w:t>ي</w:t>
      </w:r>
      <w:r w:rsidRPr="00BE5C58">
        <w:rPr>
          <w:rStyle w:val="5-Char"/>
          <w:rFonts w:ascii="KFGQPC Uthman Taha Naskh" w:hAnsi="KFGQPC Uthman Taha Naskh" w:cs="KFGQPC Uthman Taha Naskh"/>
          <w:rtl/>
        </w:rPr>
        <w:t xml:space="preserve"> اثنی عصبتهم لاب</w:t>
      </w:r>
      <w:r w:rsidRPr="00BE5C58">
        <w:rPr>
          <w:rStyle w:val="5-Char"/>
          <w:rFonts w:ascii="KFGQPC Uthman Taha Naskh" w:hAnsi="KFGQPC Uthman Taha Naskh" w:cs="KFGQPC Uthman Taha Naskh" w:hint="cs"/>
          <w:rtl/>
        </w:rPr>
        <w:t>ي</w:t>
      </w:r>
      <w:r w:rsidR="00BE5C58" w:rsidRPr="00BE5C58">
        <w:rPr>
          <w:rStyle w:val="5-Char"/>
          <w:rFonts w:ascii="KFGQPC Uthman Taha Naskh" w:hAnsi="KFGQPC Uthman Taha Naskh" w:cs="KFGQPC Uthman Taha Naskh"/>
          <w:rtl/>
        </w:rPr>
        <w:t>م ما خلا بن</w:t>
      </w:r>
      <w:r w:rsidR="00BE5C58" w:rsidRPr="00BE5C58">
        <w:rPr>
          <w:rStyle w:val="5-Char"/>
          <w:rFonts w:ascii="KFGQPC Uthman Taha Naskh" w:hAnsi="KFGQPC Uthman Taha Naskh" w:cs="KFGQPC Uthman Taha Naskh" w:hint="cs"/>
          <w:rtl/>
        </w:rPr>
        <w:t>ي</w:t>
      </w:r>
      <w:r w:rsidR="00BE5C58" w:rsidRPr="00BE5C58">
        <w:rPr>
          <w:rStyle w:val="5-Char"/>
          <w:rFonts w:ascii="KFGQPC Uthman Taha Naskh" w:hAnsi="KFGQPC Uthman Taha Naskh" w:cs="KFGQPC Uthman Taha Naskh"/>
          <w:rtl/>
        </w:rPr>
        <w:t xml:space="preserve"> فاطمه فان</w:t>
      </w:r>
      <w:r w:rsidR="00BE5C58" w:rsidRPr="00BE5C58">
        <w:rPr>
          <w:rStyle w:val="5-Char"/>
          <w:rFonts w:ascii="KFGQPC Uthman Taha Naskh" w:hAnsi="KFGQPC Uthman Taha Naskh" w:cs="KFGQPC Uthman Taha Naskh" w:hint="cs"/>
          <w:rtl/>
        </w:rPr>
        <w:t>ي</w:t>
      </w:r>
      <w:r w:rsidR="00BE5C58" w:rsidRPr="00BE5C58">
        <w:rPr>
          <w:rStyle w:val="5-Char"/>
          <w:rFonts w:ascii="KFGQPC Uthman Taha Naskh" w:hAnsi="KFGQPC Uthman Taha Naskh" w:cs="KFGQPC Uthman Taha Naskh"/>
          <w:rtl/>
        </w:rPr>
        <w:t xml:space="preserve"> انا ابوهم و</w:t>
      </w:r>
      <w:r w:rsidRPr="00BE5C58">
        <w:rPr>
          <w:rStyle w:val="5-Char"/>
          <w:rFonts w:ascii="KFGQPC Uthman Taha Naskh" w:hAnsi="KFGQPC Uthman Taha Naskh" w:cs="KFGQPC Uthman Taha Naskh"/>
          <w:rtl/>
        </w:rPr>
        <w:t>انا عصبتهم»</w:t>
      </w:r>
      <w:r w:rsidR="00375E1F" w:rsidRPr="00BE5C58">
        <w:rPr>
          <w:rStyle w:val="5-Char"/>
          <w:rFonts w:ascii="KFGQPC Uthman Taha Naskh" w:hAnsi="KFGQPC Uthman Taha Naskh" w:cs="KFGQPC Uthman Taha Naskh" w:hint="cs"/>
          <w:rtl/>
        </w:rPr>
        <w:t>.</w:t>
      </w:r>
    </w:p>
    <w:p w:rsidR="00710A77" w:rsidRPr="0062224F" w:rsidRDefault="00710A77" w:rsidP="00375E1F">
      <w:pPr>
        <w:ind w:firstLine="284"/>
        <w:jc w:val="both"/>
        <w:rPr>
          <w:rStyle w:val="1-Char"/>
          <w:rtl/>
        </w:rPr>
      </w:pPr>
      <w:r w:rsidRPr="0062224F">
        <w:rPr>
          <w:rStyle w:val="1-Char"/>
          <w:rtl/>
        </w:rPr>
        <w:t xml:space="preserve">یعنی: عمر بن الخطاب گفت: </w:t>
      </w:r>
      <w:r w:rsidRPr="0059586B">
        <w:rPr>
          <w:rStyle w:val="5-Char"/>
          <w:rFonts w:hint="cs"/>
          <w:rtl/>
        </w:rPr>
        <w:t>«</w:t>
      </w:r>
      <w:r w:rsidRPr="0062224F">
        <w:rPr>
          <w:rStyle w:val="1-Char"/>
          <w:rtl/>
        </w:rPr>
        <w:t>شنیدم از رسول خدا که فرمود هر حسب و نسبی در روز قیامت منقطع است مگر حسب و نسب من و عصبۀ هر اولاد دختری از جانب پدر است مگر اولاد فاطمه که من پدر و عصبۀ</w:t>
      </w:r>
      <w:r w:rsidR="00F0383B">
        <w:rPr>
          <w:rStyle w:val="1-Char"/>
          <w:rtl/>
        </w:rPr>
        <w:t xml:space="preserve"> آن‌ها </w:t>
      </w:r>
      <w:r w:rsidRPr="0062224F">
        <w:rPr>
          <w:rStyle w:val="1-Char"/>
          <w:rtl/>
        </w:rPr>
        <w:t>هستم</w:t>
      </w:r>
      <w:r w:rsidRPr="0059586B">
        <w:rPr>
          <w:rStyle w:val="5-Char"/>
          <w:rFonts w:hint="cs"/>
          <w:rtl/>
        </w:rPr>
        <w:t>»</w:t>
      </w:r>
      <w:r w:rsidR="00375E1F" w:rsidRPr="0059586B">
        <w:rPr>
          <w:rStyle w:val="5-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FA223B">
      <w:pPr>
        <w:ind w:firstLine="284"/>
        <w:jc w:val="both"/>
        <w:rPr>
          <w:rStyle w:val="1-Char"/>
          <w:rtl/>
        </w:rPr>
      </w:pPr>
      <w:r w:rsidRPr="0062224F">
        <w:rPr>
          <w:rStyle w:val="1-Char"/>
          <w:rtl/>
        </w:rPr>
        <w:t>به گفتۀ</w:t>
      </w:r>
      <w:r w:rsidRPr="0062224F">
        <w:rPr>
          <w:rStyle w:val="1-Char"/>
          <w:rFonts w:eastAsia="SimSun"/>
          <w:rtl/>
        </w:rPr>
        <w:t xml:space="preserve"> اله</w:t>
      </w:r>
      <w:r w:rsidR="006A0D5C">
        <w:rPr>
          <w:rStyle w:val="1-Char"/>
          <w:rFonts w:eastAsia="SimSun"/>
          <w:rtl/>
        </w:rPr>
        <w:t>ی</w:t>
      </w:r>
      <w:r w:rsidRPr="0062224F">
        <w:rPr>
          <w:rStyle w:val="1-Char"/>
          <w:rFonts w:eastAsia="SimSun"/>
          <w:rtl/>
        </w:rPr>
        <w:t>ثم</w:t>
      </w:r>
      <w:r w:rsidR="006A0D5C">
        <w:rPr>
          <w:rStyle w:val="1-Char"/>
          <w:rFonts w:eastAsia="SimSun"/>
          <w:rtl/>
        </w:rPr>
        <w:t>ی</w:t>
      </w:r>
      <w:r w:rsidRPr="0062224F">
        <w:rPr>
          <w:rStyle w:val="1-Char"/>
          <w:rFonts w:eastAsia="SimSun"/>
          <w:rtl/>
        </w:rPr>
        <w:t xml:space="preserve"> در میان راویان « ش</w:t>
      </w:r>
      <w:r w:rsidR="006A0D5C">
        <w:rPr>
          <w:rStyle w:val="1-Char"/>
          <w:rFonts w:eastAsia="SimSun"/>
          <w:rtl/>
        </w:rPr>
        <w:t>ی</w:t>
      </w:r>
      <w:r w:rsidRPr="0062224F">
        <w:rPr>
          <w:rStyle w:val="1-Char"/>
          <w:rFonts w:eastAsia="SimSun"/>
          <w:rtl/>
        </w:rPr>
        <w:t>به بن نعامه» کسی است که به گفته‌هایش نباید اعتنا شود</w:t>
      </w:r>
      <w:r w:rsidR="00FA223B" w:rsidRPr="00CE6E7F">
        <w:rPr>
          <w:rStyle w:val="1-Char"/>
          <w:rFonts w:eastAsia="SimSun" w:hint="cs"/>
          <w:vertAlign w:val="superscript"/>
          <w:rtl/>
        </w:rPr>
        <w:t>(</w:t>
      </w:r>
      <w:r w:rsidR="00FA223B" w:rsidRPr="008C6EBC">
        <w:rPr>
          <w:rStyle w:val="1-Char"/>
          <w:rFonts w:eastAsia="SimSun"/>
          <w:vertAlign w:val="superscript"/>
          <w:rtl/>
        </w:rPr>
        <w:footnoteReference w:id="43"/>
      </w:r>
      <w:r w:rsidR="00FA223B" w:rsidRPr="00CE6E7F">
        <w:rPr>
          <w:rStyle w:val="1-Char"/>
          <w:rFonts w:eastAsia="SimSun" w:hint="cs"/>
          <w:vertAlign w:val="superscript"/>
          <w:rtl/>
        </w:rPr>
        <w:t>)</w:t>
      </w:r>
      <w:r w:rsidRPr="0062224F">
        <w:rPr>
          <w:rStyle w:val="1-Char"/>
          <w:rFonts w:eastAsia="SimSun" w:hint="cs"/>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و به گفتۀ دمشقی در بین راویان</w:t>
      </w:r>
      <w:r w:rsidR="00FA223B" w:rsidRPr="0062224F">
        <w:rPr>
          <w:rStyle w:val="1-Char"/>
          <w:rFonts w:eastAsia="SimSun"/>
          <w:rtl/>
        </w:rPr>
        <w:t>،</w:t>
      </w:r>
      <w:r w:rsidRPr="0062224F">
        <w:rPr>
          <w:rStyle w:val="1-Char"/>
          <w:rFonts w:eastAsia="SimSun"/>
          <w:rtl/>
        </w:rPr>
        <w:t xml:space="preserve"> «حس</w:t>
      </w:r>
      <w:r w:rsidR="006A0D5C">
        <w:rPr>
          <w:rStyle w:val="1-Char"/>
          <w:rFonts w:eastAsia="SimSun"/>
          <w:rtl/>
        </w:rPr>
        <w:t>ی</w:t>
      </w:r>
      <w:r w:rsidRPr="0062224F">
        <w:rPr>
          <w:rStyle w:val="1-Char"/>
          <w:rFonts w:eastAsia="SimSun"/>
          <w:rtl/>
        </w:rPr>
        <w:t>ن الأشقر» رافض</w:t>
      </w:r>
      <w:r w:rsidR="006A0D5C">
        <w:rPr>
          <w:rStyle w:val="1-Char"/>
          <w:rFonts w:eastAsia="SimSun"/>
          <w:rtl/>
        </w:rPr>
        <w:t>ی</w:t>
      </w:r>
      <w:r w:rsidRPr="0062224F">
        <w:rPr>
          <w:rStyle w:val="1-Char"/>
          <w:rFonts w:eastAsia="SimSun"/>
          <w:rtl/>
        </w:rPr>
        <w:t xml:space="preserve"> و دروغگو است.</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p>
    <w:p w:rsidR="00710A77" w:rsidRPr="0062224F" w:rsidRDefault="00710A77" w:rsidP="00FA223B">
      <w:pPr>
        <w:tabs>
          <w:tab w:val="left" w:pos="3626"/>
        </w:tabs>
        <w:ind w:firstLine="284"/>
        <w:jc w:val="both"/>
        <w:rPr>
          <w:rStyle w:val="1-Char"/>
          <w:rtl/>
        </w:rPr>
      </w:pPr>
      <w:r w:rsidRPr="0062224F">
        <w:rPr>
          <w:rStyle w:val="1-Char"/>
          <w:rtl/>
        </w:rPr>
        <w:t>شیخ عبدالله بن محمد بن عامر شعراوی شافعی در کتاب «انصاف بحب الاشراف» از بیهقی و دار قطنی از عبدالله بن عمر از پدرش در هنگام تزویج ام کلثوم نقل نموده است و جلال الدین سیوطی در «احیاء البیت» از طبرانی در «اوسط» از عمر نقل کرده و ابوبکر بن شهاب الدین علوی در رشفة الصادی من الفضایل النبی الهادی</w:t>
      </w:r>
      <w:r w:rsidR="00FA223B" w:rsidRPr="00CE6E7F">
        <w:rPr>
          <w:rStyle w:val="1-Char"/>
          <w:rFonts w:hint="cs"/>
          <w:vertAlign w:val="superscript"/>
          <w:rtl/>
        </w:rPr>
        <w:t>(</w:t>
      </w:r>
      <w:r w:rsidR="00FA223B" w:rsidRPr="008C6EBC">
        <w:rPr>
          <w:rStyle w:val="1-Char"/>
          <w:vertAlign w:val="superscript"/>
          <w:rtl/>
        </w:rPr>
        <w:footnoteReference w:id="44"/>
      </w:r>
      <w:r w:rsidR="00FA223B" w:rsidRPr="00CE6E7F">
        <w:rPr>
          <w:rStyle w:val="1-Char"/>
          <w:rFonts w:hint="cs"/>
          <w:vertAlign w:val="superscript"/>
          <w:rtl/>
        </w:rPr>
        <w:t>)</w:t>
      </w:r>
      <w:r w:rsidR="00FA223B" w:rsidRPr="0062224F">
        <w:rPr>
          <w:rStyle w:val="1-Char"/>
          <w:rFonts w:hint="cs"/>
          <w:rtl/>
        </w:rPr>
        <w:t xml:space="preserve"> </w:t>
      </w:r>
      <w:r w:rsidRPr="0062224F">
        <w:rPr>
          <w:rStyle w:val="1-Char"/>
          <w:rtl/>
        </w:rPr>
        <w:t>نقل و استشهاد نموده است که اولاد فاطمه، اولاد رسولند...</w:t>
      </w:r>
      <w:r w:rsidR="00FA223B" w:rsidRPr="00CE6E7F">
        <w:rPr>
          <w:rStyle w:val="1-Char"/>
          <w:rFonts w:hint="cs"/>
          <w:vertAlign w:val="superscript"/>
          <w:rtl/>
        </w:rPr>
        <w:t>(</w:t>
      </w:r>
      <w:r w:rsidR="00FA223B" w:rsidRPr="008C6EBC">
        <w:rPr>
          <w:rStyle w:val="1-Char"/>
          <w:vertAlign w:val="superscript"/>
          <w:rtl/>
        </w:rPr>
        <w:footnoteReference w:id="45"/>
      </w:r>
      <w:r w:rsidR="00FA223B"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احادیثی که ذکر نموده است، همگی</w:t>
      </w:r>
      <w:r w:rsidR="00686EC4" w:rsidRPr="0062224F">
        <w:rPr>
          <w:rStyle w:val="1-Char"/>
          <w:rtl/>
        </w:rPr>
        <w:t xml:space="preserve"> بی‌</w:t>
      </w:r>
      <w:r w:rsidRPr="0062224F">
        <w:rPr>
          <w:rStyle w:val="1-Char"/>
          <w:rtl/>
        </w:rPr>
        <w:t>ارزش هستند و خواننده اگر با دقت بخواند،</w:t>
      </w:r>
      <w:r w:rsidR="001E5D31" w:rsidRPr="0062224F">
        <w:rPr>
          <w:rStyle w:val="1-Char"/>
          <w:rtl/>
        </w:rPr>
        <w:t xml:space="preserve"> می‌</w:t>
      </w:r>
      <w:r w:rsidRPr="0062224F">
        <w:rPr>
          <w:rStyle w:val="1-Char"/>
          <w:rtl/>
        </w:rPr>
        <w:t>بی</w:t>
      </w:r>
      <w:r w:rsidRPr="0062224F">
        <w:rPr>
          <w:rStyle w:val="1-Char"/>
          <w:rFonts w:hint="cs"/>
          <w:rtl/>
        </w:rPr>
        <w:t>ن</w:t>
      </w:r>
      <w:r w:rsidRPr="0062224F">
        <w:rPr>
          <w:rStyle w:val="1-Char"/>
          <w:rtl/>
        </w:rPr>
        <w:t>د که مشحون از حقه بازی‌های مختلف است که در اول کتاب به</w:t>
      </w:r>
      <w:r w:rsidR="00F0383B">
        <w:rPr>
          <w:rStyle w:val="1-Char"/>
          <w:rtl/>
        </w:rPr>
        <w:t xml:space="preserve"> آن‌ها </w:t>
      </w:r>
      <w:r w:rsidRPr="0062224F">
        <w:rPr>
          <w:rStyle w:val="1-Char"/>
          <w:rtl/>
        </w:rPr>
        <w:t xml:space="preserve">اشاره کردیم. </w:t>
      </w:r>
    </w:p>
    <w:p w:rsidR="00710A77" w:rsidRPr="0062224F" w:rsidRDefault="00710A77" w:rsidP="00BE5C58">
      <w:pPr>
        <w:ind w:firstLine="284"/>
        <w:jc w:val="both"/>
        <w:rPr>
          <w:rStyle w:val="1-Char"/>
          <w:rtl/>
        </w:rPr>
      </w:pPr>
      <w:r w:rsidRPr="0062224F">
        <w:rPr>
          <w:rStyle w:val="1-Char"/>
          <w:rtl/>
        </w:rPr>
        <w:t>سلیمان بلخی، بخاری نیست و می</w:t>
      </w:r>
      <w:r w:rsidR="00BE5C58">
        <w:rPr>
          <w:rStyle w:val="1-Char"/>
          <w:rFonts w:hint="cs"/>
          <w:rtl/>
        </w:rPr>
        <w:t>‌</w:t>
      </w:r>
      <w:r w:rsidRPr="0062224F">
        <w:rPr>
          <w:rStyle w:val="1-Char"/>
          <w:rtl/>
        </w:rPr>
        <w:t>رسید همدانی، مسلم نیست. پس به احادیث</w:t>
      </w:r>
      <w:r w:rsidR="00F0383B">
        <w:rPr>
          <w:rStyle w:val="1-Char"/>
          <w:rtl/>
        </w:rPr>
        <w:t xml:space="preserve"> آن‌ها </w:t>
      </w:r>
      <w:r w:rsidRPr="0062224F">
        <w:rPr>
          <w:rStyle w:val="1-Char"/>
          <w:rtl/>
        </w:rPr>
        <w:t>نباید اعتنا کنیم.</w:t>
      </w:r>
    </w:p>
    <w:p w:rsidR="00710A77" w:rsidRPr="001E5D31" w:rsidRDefault="00710A77" w:rsidP="002468B3">
      <w:pPr>
        <w:pStyle w:val="3-"/>
        <w:rPr>
          <w:rFonts w:ascii="Times New Roman" w:hAnsi="Times New Roman"/>
          <w:rtl/>
        </w:rPr>
      </w:pPr>
      <w:bookmarkStart w:id="168" w:name="_Toc194375228"/>
      <w:bookmarkStart w:id="169" w:name="_Toc212295017"/>
      <w:bookmarkStart w:id="170" w:name="_Toc433464497"/>
      <w:r w:rsidRPr="001E5D31">
        <w:rPr>
          <w:rFonts w:ascii="Times New Roman" w:hAnsi="Times New Roman" w:hint="cs"/>
          <w:rtl/>
        </w:rPr>
        <w:t>ادعای 38</w:t>
      </w:r>
      <w:r w:rsidR="00116CC5">
        <w:rPr>
          <w:rFonts w:ascii="Times New Roman" w:hAnsi="Times New Roman" w:hint="cs"/>
          <w:rtl/>
        </w:rPr>
        <w:t>-</w:t>
      </w:r>
      <w:r w:rsidRPr="001E5D31">
        <w:rPr>
          <w:rFonts w:ascii="Times New Roman" w:hAnsi="Times New Roman"/>
          <w:rtl/>
        </w:rPr>
        <w:t xml:space="preserve"> احمد حنبل در «مسند» خود گفته است حسن و حسین امامند</w:t>
      </w:r>
      <w:bookmarkEnd w:id="168"/>
      <w:bookmarkEnd w:id="169"/>
      <w:bookmarkEnd w:id="170"/>
    </w:p>
    <w:p w:rsidR="00710A77" w:rsidRPr="0062224F" w:rsidRDefault="00710A77" w:rsidP="00710A77">
      <w:pPr>
        <w:tabs>
          <w:tab w:val="left" w:pos="3626"/>
        </w:tabs>
        <w:ind w:firstLine="284"/>
        <w:jc w:val="both"/>
        <w:rPr>
          <w:rStyle w:val="1-Char"/>
          <w:rtl/>
        </w:rPr>
      </w:pPr>
      <w:r w:rsidRPr="0062224F">
        <w:rPr>
          <w:rStyle w:val="1-Char"/>
          <w:rtl/>
        </w:rPr>
        <w:t xml:space="preserve">خطیب خوارزمی در «مناقب» و میر علی همدانی شافعی در «موده قربی» و احمد بن حنبل در «مسند» و سلیمان حنفی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الموده»</w:t>
      </w:r>
      <w:r w:rsidRPr="0062224F">
        <w:rPr>
          <w:rStyle w:val="1-Char"/>
          <w:rtl/>
        </w:rPr>
        <w:t xml:space="preserve"> آورده‌اند:</w:t>
      </w:r>
    </w:p>
    <w:p w:rsidR="00710A77" w:rsidRPr="00833686" w:rsidRDefault="00710A77" w:rsidP="00710A77">
      <w:pPr>
        <w:tabs>
          <w:tab w:val="left" w:pos="3626"/>
        </w:tabs>
        <w:ind w:firstLine="284"/>
        <w:jc w:val="both"/>
        <w:rPr>
          <w:rStyle w:val="5-Char"/>
          <w:rtl/>
        </w:rPr>
      </w:pPr>
      <w:r w:rsidRPr="0059586B">
        <w:rPr>
          <w:rStyle w:val="5-Char"/>
          <w:rtl/>
        </w:rPr>
        <w:t>«ابنای هذان ر</w:t>
      </w:r>
      <w:r w:rsidRPr="0059586B">
        <w:rPr>
          <w:rStyle w:val="5-Char"/>
          <w:rFonts w:hint="cs"/>
          <w:rtl/>
        </w:rPr>
        <w:t>ي</w:t>
      </w:r>
      <w:r w:rsidRPr="0059586B">
        <w:rPr>
          <w:rStyle w:val="5-Char"/>
          <w:rtl/>
        </w:rPr>
        <w:t>حانتان من الدن</w:t>
      </w:r>
      <w:r w:rsidRPr="0059586B">
        <w:rPr>
          <w:rStyle w:val="5-Char"/>
          <w:rFonts w:hint="cs"/>
          <w:rtl/>
        </w:rPr>
        <w:t>ي</w:t>
      </w:r>
      <w:r w:rsidRPr="0059586B">
        <w:rPr>
          <w:rStyle w:val="5-Char"/>
          <w:rtl/>
        </w:rPr>
        <w:t>ا ابنای هذان امامان قاما او قعدا»</w:t>
      </w:r>
      <w:r w:rsidR="00375E1F" w:rsidRPr="0059586B">
        <w:rPr>
          <w:rStyle w:val="5-Char"/>
          <w:rFonts w:hint="cs"/>
          <w:rtl/>
        </w:rPr>
        <w:t>.</w:t>
      </w:r>
    </w:p>
    <w:p w:rsidR="00710A77" w:rsidRPr="0062224F" w:rsidRDefault="00710A77" w:rsidP="00375E1F">
      <w:pPr>
        <w:ind w:firstLine="284"/>
        <w:jc w:val="both"/>
        <w:rPr>
          <w:rStyle w:val="1-Char"/>
          <w:rtl/>
        </w:rPr>
      </w:pPr>
      <w:r w:rsidRPr="0059586B">
        <w:rPr>
          <w:rStyle w:val="5-Char"/>
          <w:rFonts w:hint="cs"/>
          <w:rtl/>
        </w:rPr>
        <w:t>«</w:t>
      </w:r>
      <w:r w:rsidRPr="0062224F">
        <w:rPr>
          <w:rStyle w:val="1-Char"/>
          <w:rtl/>
        </w:rPr>
        <w:t>این دو پسر من(حسن و حسین</w:t>
      </w:r>
      <w:r w:rsidR="00DE4714" w:rsidRPr="0062224F">
        <w:rPr>
          <w:rStyle w:val="1-Char"/>
          <w:rtl/>
        </w:rPr>
        <w:t>)</w:t>
      </w:r>
      <w:r w:rsidRPr="0062224F">
        <w:rPr>
          <w:rStyle w:val="1-Char"/>
          <w:rtl/>
        </w:rPr>
        <w:t>، ریحانۀ من در دنیا هستند و این دو</w:t>
      </w:r>
      <w:r w:rsidR="00FA223B" w:rsidRPr="0062224F">
        <w:rPr>
          <w:rStyle w:val="1-Char"/>
          <w:rtl/>
        </w:rPr>
        <w:t>،</w:t>
      </w:r>
      <w:r w:rsidRPr="0062224F">
        <w:rPr>
          <w:rStyle w:val="1-Char"/>
          <w:rtl/>
        </w:rPr>
        <w:t xml:space="preserve"> فرزندان امام هستند؛ چه ساکت باشند، چه قیام کرده باشند</w:t>
      </w:r>
      <w:r w:rsidRPr="0059586B">
        <w:rPr>
          <w:rStyle w:val="5-Char"/>
          <w:rFonts w:hint="cs"/>
          <w:rtl/>
        </w:rPr>
        <w:t>»</w:t>
      </w:r>
      <w:r w:rsidR="00375E1F"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دروغ است</w:t>
      </w:r>
      <w:r w:rsidR="00600B5B" w:rsidRPr="0062224F">
        <w:rPr>
          <w:rStyle w:val="1-Char"/>
          <w:rtl/>
        </w:rPr>
        <w:t>.</w:t>
      </w:r>
      <w:r w:rsidRPr="0062224F">
        <w:rPr>
          <w:rStyle w:val="1-Char"/>
          <w:rtl/>
        </w:rPr>
        <w:t xml:space="preserve"> بر احمد حنبل دروغ بسته‌اند و نه تنها در مسند امام احمد حنبل چنین حدیثی نیست. بلکه در هیچ کتاب حدیثی، چنین حدیثی وجود ندارد. </w:t>
      </w:r>
    </w:p>
    <w:p w:rsidR="00710A77" w:rsidRPr="0062224F" w:rsidRDefault="00710A77" w:rsidP="00710A77">
      <w:pPr>
        <w:ind w:firstLine="284"/>
        <w:jc w:val="both"/>
        <w:rPr>
          <w:rStyle w:val="1-Char"/>
          <w:rtl/>
        </w:rPr>
      </w:pPr>
      <w:r w:rsidRPr="0062224F">
        <w:rPr>
          <w:rStyle w:val="1-Char"/>
          <w:rtl/>
        </w:rPr>
        <w:t>البته در صندوقچۀ سلیمان بلخی هر چیزی یافت</w:t>
      </w:r>
      <w:r w:rsidR="006148A3">
        <w:rPr>
          <w:rStyle w:val="1-Char"/>
          <w:rtl/>
        </w:rPr>
        <w:t xml:space="preserve"> می‌شود</w:t>
      </w:r>
      <w:r w:rsidRPr="0062224F">
        <w:rPr>
          <w:rStyle w:val="1-Char"/>
          <w:rtl/>
        </w:rPr>
        <w:t xml:space="preserve"> اما در مسند احمد و در کتب حدیث نیست. </w:t>
      </w:r>
    </w:p>
    <w:p w:rsidR="00710A77" w:rsidRPr="00837B59" w:rsidRDefault="00710A77" w:rsidP="00837B59">
      <w:pPr>
        <w:pStyle w:val="3-"/>
        <w:rPr>
          <w:rtl/>
        </w:rPr>
      </w:pPr>
      <w:bookmarkStart w:id="171" w:name="_Toc194375229"/>
      <w:bookmarkStart w:id="172" w:name="_Toc212295018"/>
      <w:bookmarkStart w:id="173" w:name="_Toc433464498"/>
      <w:r w:rsidRPr="00837B59">
        <w:rPr>
          <w:rFonts w:hint="cs"/>
          <w:rtl/>
        </w:rPr>
        <w:t>ادعای 39</w:t>
      </w:r>
      <w:r w:rsidR="00116CC5" w:rsidRPr="00837B59">
        <w:rPr>
          <w:rFonts w:hint="cs"/>
          <w:rtl/>
        </w:rPr>
        <w:t>-</w:t>
      </w:r>
      <w:r w:rsidRPr="00837B59">
        <w:rPr>
          <w:rtl/>
        </w:rPr>
        <w:t xml:space="preserve"> سنی</w:t>
      </w:r>
      <w:r w:rsidR="00B32BA2" w:rsidRPr="00837B59">
        <w:rPr>
          <w:rtl/>
        </w:rPr>
        <w:t xml:space="preserve"> می‌گوید</w:t>
      </w:r>
      <w:r w:rsidRPr="00837B59">
        <w:rPr>
          <w:rtl/>
        </w:rPr>
        <w:t>: جمع بین نماز ظهر و عصر جایز است. پس شیعه برحق</w:t>
      </w:r>
      <w:r w:rsidRPr="0062224F">
        <w:rPr>
          <w:rStyle w:val="1-Char"/>
          <w:rtl/>
        </w:rPr>
        <w:t xml:space="preserve"> </w:t>
      </w:r>
      <w:r w:rsidRPr="00837B59">
        <w:rPr>
          <w:rtl/>
        </w:rPr>
        <w:t>است</w:t>
      </w:r>
      <w:bookmarkEnd w:id="171"/>
      <w:bookmarkEnd w:id="172"/>
      <w:bookmarkEnd w:id="173"/>
    </w:p>
    <w:p w:rsidR="00710A77" w:rsidRPr="0062224F" w:rsidRDefault="00710A77" w:rsidP="00710A77">
      <w:pPr>
        <w:ind w:firstLine="284"/>
        <w:jc w:val="both"/>
        <w:rPr>
          <w:rStyle w:val="1-Char"/>
          <w:rtl/>
        </w:rPr>
      </w:pPr>
      <w:r w:rsidRPr="0062224F">
        <w:rPr>
          <w:rStyle w:val="1-Char"/>
          <w:rtl/>
        </w:rPr>
        <w:t>در سنت رسول الله جمع بین نماز ظهر و عصر جایز است و جمع بین نماز مغرب و عشا هم جایز است و لازم نیست که مریضی یا سفر، بهانۀ ما باشد،</w:t>
      </w:r>
      <w:r w:rsidR="00686EC4" w:rsidRPr="0062224F">
        <w:rPr>
          <w:rStyle w:val="1-Char"/>
          <w:rtl/>
        </w:rPr>
        <w:t xml:space="preserve"> بی‌</w:t>
      </w:r>
      <w:r w:rsidRPr="0062224F">
        <w:rPr>
          <w:rStyle w:val="1-Char"/>
          <w:rtl/>
        </w:rPr>
        <w:t>دلیل هم</w:t>
      </w:r>
      <w:r w:rsidR="001E5D31" w:rsidRPr="0062224F">
        <w:rPr>
          <w:rStyle w:val="1-Char"/>
          <w:rtl/>
        </w:rPr>
        <w:t xml:space="preserve"> می‌</w:t>
      </w:r>
      <w:r w:rsidRPr="0062224F">
        <w:rPr>
          <w:rStyle w:val="1-Char"/>
          <w:rtl/>
        </w:rPr>
        <w:t>توان جمع کرد و احادیث متعددی از کتب ما در اثبات این نکته آورده است. در یک جمله، وی نتیجه گرفته است که شیعیان به سنت پیامبر نزدیکترند تا سنی‌ها!</w:t>
      </w:r>
      <w:r w:rsidRPr="0062224F">
        <w:rPr>
          <w:rStyle w:val="1-Char"/>
          <w:rFonts w:hint="cs"/>
          <w:rtl/>
        </w:rPr>
        <w:t>.</w:t>
      </w:r>
    </w:p>
    <w:p w:rsidR="00710A77" w:rsidRPr="00833686" w:rsidRDefault="00710A77" w:rsidP="00837B59">
      <w:pPr>
        <w:ind w:firstLine="284"/>
        <w:jc w:val="both"/>
        <w:rPr>
          <w:rStyle w:val="5-Char"/>
          <w:rtl/>
        </w:rPr>
      </w:pPr>
      <w:r w:rsidRPr="0062224F">
        <w:rPr>
          <w:rStyle w:val="1-Char"/>
          <w:rtl/>
        </w:rPr>
        <w:t>از جمله، این حدیث را شاهد آورده است که در</w:t>
      </w:r>
      <w:r w:rsidRPr="0062224F">
        <w:rPr>
          <w:rStyle w:val="1-Char"/>
          <w:rFonts w:hint="cs"/>
          <w:rtl/>
        </w:rPr>
        <w:t>صحیح</w:t>
      </w:r>
      <w:r w:rsidRPr="0062224F">
        <w:rPr>
          <w:rStyle w:val="1-Char"/>
          <w:rtl/>
        </w:rPr>
        <w:t xml:space="preserve"> مسلم آمده</w:t>
      </w:r>
      <w:r w:rsidR="00FA223B" w:rsidRPr="0062224F">
        <w:rPr>
          <w:rStyle w:val="1-Char"/>
          <w:rtl/>
        </w:rPr>
        <w:t>،</w:t>
      </w:r>
      <w:r w:rsidRPr="0062224F">
        <w:rPr>
          <w:rStyle w:val="1-Char"/>
          <w:rtl/>
        </w:rPr>
        <w:t xml:space="preserve"> عبدالله بن شفیق گفته است که عصر یک روز عبدالله بن عباس برای ما سخنرانی</w:t>
      </w:r>
      <w:r w:rsidR="001E5D31" w:rsidRPr="0062224F">
        <w:rPr>
          <w:rStyle w:val="1-Char"/>
          <w:rtl/>
        </w:rPr>
        <w:t xml:space="preserve"> می‌</w:t>
      </w:r>
      <w:r w:rsidRPr="0062224F">
        <w:rPr>
          <w:rStyle w:val="1-Char"/>
          <w:rtl/>
        </w:rPr>
        <w:t>کرد تا آنکه آفتاب غروب کرد و ستارگان ظاهر شدند ومردم گفتند</w:t>
      </w:r>
      <w:r w:rsidR="008858A6" w:rsidRPr="0062224F">
        <w:rPr>
          <w:rStyle w:val="1-Char"/>
          <w:rtl/>
        </w:rPr>
        <w:t>:</w:t>
      </w:r>
      <w:r w:rsidRPr="0062224F">
        <w:rPr>
          <w:rStyle w:val="1-Char"/>
          <w:rtl/>
        </w:rPr>
        <w:t xml:space="preserve"> </w:t>
      </w:r>
      <w:r w:rsidRPr="0059586B">
        <w:rPr>
          <w:rStyle w:val="5-Char"/>
          <w:rtl/>
        </w:rPr>
        <w:t>«الصلوه الصلوه»</w:t>
      </w:r>
      <w:r w:rsidRPr="0062224F">
        <w:rPr>
          <w:rStyle w:val="1-Char"/>
          <w:rtl/>
        </w:rPr>
        <w:t xml:space="preserve"> ابن عباس اعتنا نکرد و در همان حین، مردی از بنی تمیم با صدای بلند گفت: </w:t>
      </w:r>
      <w:r w:rsidRPr="0059586B">
        <w:rPr>
          <w:rStyle w:val="5-Char"/>
          <w:rtl/>
        </w:rPr>
        <w:t>«الصلوه الصلوه»</w:t>
      </w:r>
      <w:r w:rsidRPr="0062224F">
        <w:rPr>
          <w:rStyle w:val="1-Char"/>
          <w:rtl/>
        </w:rPr>
        <w:t xml:space="preserve"> ابن عباس گفت: </w:t>
      </w:r>
      <w:r w:rsidRPr="0059586B">
        <w:rPr>
          <w:rStyle w:val="5-Char"/>
          <w:rtl/>
        </w:rPr>
        <w:t>«اتعلمن</w:t>
      </w:r>
      <w:r w:rsidRPr="0059586B">
        <w:rPr>
          <w:rStyle w:val="5-Char"/>
          <w:rFonts w:hint="cs"/>
          <w:rtl/>
        </w:rPr>
        <w:t>ي</w:t>
      </w:r>
      <w:r w:rsidRPr="0059586B">
        <w:rPr>
          <w:rStyle w:val="5-Char"/>
          <w:rtl/>
        </w:rPr>
        <w:t xml:space="preserve"> بالسنة لاامّ ل</w:t>
      </w:r>
      <w:r w:rsidRPr="0059586B">
        <w:rPr>
          <w:rStyle w:val="5-Char"/>
          <w:rFonts w:hint="cs"/>
          <w:rtl/>
        </w:rPr>
        <w:t>ك</w:t>
      </w:r>
      <w:r w:rsidRPr="0059586B">
        <w:rPr>
          <w:rStyle w:val="5-Char"/>
          <w:rtl/>
        </w:rPr>
        <w:t xml:space="preserve"> رأ</w:t>
      </w:r>
      <w:r w:rsidRPr="0059586B">
        <w:rPr>
          <w:rStyle w:val="5-Char"/>
          <w:rFonts w:hint="cs"/>
          <w:rtl/>
        </w:rPr>
        <w:t>ي</w:t>
      </w:r>
      <w:r w:rsidRPr="0059586B">
        <w:rPr>
          <w:rStyle w:val="5-Char"/>
          <w:rtl/>
        </w:rPr>
        <w:t>ت رسول الله جمع ب</w:t>
      </w:r>
      <w:r w:rsidRPr="0059586B">
        <w:rPr>
          <w:rStyle w:val="5-Char"/>
          <w:rFonts w:hint="cs"/>
          <w:rtl/>
        </w:rPr>
        <w:t>ي</w:t>
      </w:r>
      <w:r w:rsidRPr="0059586B">
        <w:rPr>
          <w:rStyle w:val="5-Char"/>
          <w:rtl/>
        </w:rPr>
        <w:t>ن الظهر و</w:t>
      </w:r>
      <w:r w:rsidR="00837B59">
        <w:rPr>
          <w:rStyle w:val="5-Char"/>
          <w:rtl/>
        </w:rPr>
        <w:t>العصر و</w:t>
      </w:r>
      <w:r w:rsidRPr="0059586B">
        <w:rPr>
          <w:rStyle w:val="5-Char"/>
          <w:rtl/>
        </w:rPr>
        <w:t>ا</w:t>
      </w:r>
      <w:r w:rsidR="00837B59">
        <w:rPr>
          <w:rStyle w:val="5-Char"/>
          <w:rtl/>
        </w:rPr>
        <w:t xml:space="preserve">لمغرب </w:t>
      </w:r>
      <w:r w:rsidRPr="0059586B">
        <w:rPr>
          <w:rStyle w:val="5-Char"/>
          <w:rtl/>
        </w:rPr>
        <w:t>العشاء»</w:t>
      </w:r>
      <w:r w:rsidR="00375E1F" w:rsidRPr="0059586B">
        <w:rPr>
          <w:rStyle w:val="5-Char"/>
          <w:rFonts w:hint="cs"/>
          <w:rtl/>
        </w:rPr>
        <w:t>.</w:t>
      </w:r>
    </w:p>
    <w:p w:rsidR="00710A77" w:rsidRPr="0062224F" w:rsidRDefault="00710A77" w:rsidP="00375E1F">
      <w:pPr>
        <w:ind w:firstLine="284"/>
        <w:jc w:val="both"/>
        <w:rPr>
          <w:rStyle w:val="1-Char"/>
          <w:rtl/>
        </w:rPr>
      </w:pPr>
      <w:r w:rsidRPr="0062224F">
        <w:rPr>
          <w:rStyle w:val="1-Char"/>
          <w:rtl/>
        </w:rPr>
        <w:t>یعنی:</w:t>
      </w:r>
      <w:r w:rsidRPr="0062224F">
        <w:rPr>
          <w:rStyle w:val="1-Char"/>
          <w:rFonts w:hint="cs"/>
          <w:rtl/>
        </w:rPr>
        <w:t xml:space="preserve"> «</w:t>
      </w:r>
      <w:r w:rsidR="00837B59">
        <w:rPr>
          <w:rStyle w:val="1-Char"/>
          <w:rtl/>
        </w:rPr>
        <w:t>بی</w:t>
      </w:r>
      <w:r w:rsidR="00837B59">
        <w:rPr>
          <w:rStyle w:val="1-Char"/>
          <w:rFonts w:hint="cs"/>
          <w:rtl/>
        </w:rPr>
        <w:t>‌</w:t>
      </w:r>
      <w:r w:rsidRPr="0062224F">
        <w:rPr>
          <w:rStyle w:val="1-Char"/>
          <w:rtl/>
        </w:rPr>
        <w:t>مادر</w:t>
      </w:r>
      <w:r w:rsidR="00FA223B" w:rsidRPr="0062224F">
        <w:rPr>
          <w:rStyle w:val="1-Char"/>
          <w:rtl/>
        </w:rPr>
        <w:t>،</w:t>
      </w:r>
      <w:r w:rsidRPr="0062224F">
        <w:rPr>
          <w:rStyle w:val="1-Char"/>
          <w:rtl/>
        </w:rPr>
        <w:t xml:space="preserve"> تو مرا سنت یاد</w:t>
      </w:r>
      <w:r w:rsidR="001E5D31" w:rsidRPr="0062224F">
        <w:rPr>
          <w:rStyle w:val="1-Char"/>
          <w:rtl/>
        </w:rPr>
        <w:t xml:space="preserve"> می‌</w:t>
      </w:r>
      <w:r w:rsidRPr="0062224F">
        <w:rPr>
          <w:rStyle w:val="1-Char"/>
          <w:rtl/>
        </w:rPr>
        <w:t>دهی. خود رسول خدا را دیدم که بین نماز ظهر و عصر و مغرب و عشاء را جمع کرد</w:t>
      </w:r>
      <w:r w:rsidRPr="0062224F">
        <w:rPr>
          <w:rStyle w:val="1-Char"/>
          <w:rFonts w:hint="cs"/>
          <w:rtl/>
        </w:rPr>
        <w:t>»</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جایی دیگر ابن عباس گفت:</w:t>
      </w:r>
    </w:p>
    <w:p w:rsidR="00710A77" w:rsidRPr="00833686" w:rsidRDefault="00710A77" w:rsidP="00375E1F">
      <w:pPr>
        <w:ind w:firstLine="284"/>
        <w:jc w:val="both"/>
        <w:rPr>
          <w:rStyle w:val="5-Char"/>
          <w:rtl/>
        </w:rPr>
      </w:pPr>
      <w:r w:rsidRPr="0059586B">
        <w:rPr>
          <w:rStyle w:val="5-Char"/>
          <w:rtl/>
        </w:rPr>
        <w:t>«صلی الرسول الله ف</w:t>
      </w:r>
      <w:r w:rsidRPr="0059586B">
        <w:rPr>
          <w:rStyle w:val="5-Char"/>
          <w:rFonts w:hint="cs"/>
          <w:rtl/>
        </w:rPr>
        <w:t>ي</w:t>
      </w:r>
      <w:r w:rsidRPr="0059586B">
        <w:rPr>
          <w:rStyle w:val="5-Char"/>
          <w:rtl/>
        </w:rPr>
        <w:t xml:space="preserve"> المد</w:t>
      </w:r>
      <w:r w:rsidRPr="0059586B">
        <w:rPr>
          <w:rStyle w:val="5-Char"/>
          <w:rFonts w:hint="cs"/>
          <w:rtl/>
        </w:rPr>
        <w:t>ي</w:t>
      </w:r>
      <w:r w:rsidRPr="0059586B">
        <w:rPr>
          <w:rStyle w:val="5-Char"/>
          <w:rtl/>
        </w:rPr>
        <w:t>نه مق</w:t>
      </w:r>
      <w:r w:rsidRPr="0059586B">
        <w:rPr>
          <w:rStyle w:val="5-Char"/>
          <w:rFonts w:hint="cs"/>
          <w:rtl/>
        </w:rPr>
        <w:t>ي</w:t>
      </w:r>
      <w:r w:rsidRPr="0059586B">
        <w:rPr>
          <w:rStyle w:val="5-Char"/>
          <w:rtl/>
        </w:rPr>
        <w:t>ماًٌ غ</w:t>
      </w:r>
      <w:r w:rsidRPr="0059586B">
        <w:rPr>
          <w:rStyle w:val="5-Char"/>
          <w:rFonts w:hint="cs"/>
          <w:rtl/>
        </w:rPr>
        <w:t>ي</w:t>
      </w:r>
      <w:r w:rsidRPr="0059586B">
        <w:rPr>
          <w:rStyle w:val="5-Char"/>
          <w:rtl/>
        </w:rPr>
        <w:t>ر مسافر س</w:t>
      </w:r>
      <w:r w:rsidRPr="0059586B">
        <w:rPr>
          <w:rStyle w:val="5-Char"/>
          <w:rFonts w:hint="cs"/>
          <w:rtl/>
        </w:rPr>
        <w:t>ي</w:t>
      </w:r>
      <w:r w:rsidR="00837B59">
        <w:rPr>
          <w:rStyle w:val="5-Char"/>
          <w:rtl/>
        </w:rPr>
        <w:t>عاً و</w:t>
      </w:r>
      <w:r w:rsidRPr="0059586B">
        <w:rPr>
          <w:rStyle w:val="5-Char"/>
          <w:rtl/>
        </w:rPr>
        <w:t>ثمان</w:t>
      </w:r>
      <w:r w:rsidRPr="0059586B">
        <w:rPr>
          <w:rStyle w:val="5-Char"/>
          <w:rFonts w:hint="cs"/>
          <w:rtl/>
        </w:rPr>
        <w:t>ي</w:t>
      </w:r>
      <w:r w:rsidRPr="0059586B">
        <w:rPr>
          <w:rStyle w:val="5-Char"/>
          <w:rtl/>
        </w:rPr>
        <w:t>اً»</w:t>
      </w:r>
      <w:r w:rsidR="00375E1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نماز گ</w:t>
      </w:r>
      <w:r w:rsidRPr="0062224F">
        <w:rPr>
          <w:rStyle w:val="1-Char"/>
          <w:rFonts w:hint="cs"/>
          <w:rtl/>
        </w:rPr>
        <w:t>ز</w:t>
      </w:r>
      <w:r w:rsidRPr="0062224F">
        <w:rPr>
          <w:rStyle w:val="1-Char"/>
          <w:rtl/>
        </w:rPr>
        <w:t>ارد رسول الله در مدینه در حال اقامت</w:t>
      </w:r>
      <w:r w:rsidR="00375E1F" w:rsidRPr="0062224F">
        <w:rPr>
          <w:rStyle w:val="1-Char"/>
          <w:rFonts w:hint="cs"/>
          <w:rtl/>
        </w:rPr>
        <w:t xml:space="preserve"> </w:t>
      </w:r>
      <w:r w:rsidR="00DE4714" w:rsidRPr="0062224F">
        <w:rPr>
          <w:rStyle w:val="1-Char"/>
          <w:rtl/>
        </w:rPr>
        <w:t>(</w:t>
      </w:r>
      <w:r w:rsidRPr="0062224F">
        <w:rPr>
          <w:rStyle w:val="1-Char"/>
          <w:rtl/>
        </w:rPr>
        <w:t xml:space="preserve">نه مسافرت) هفت رکعت و هشت رکعت </w:t>
      </w:r>
      <w:r w:rsidR="00DE4714" w:rsidRPr="0062224F">
        <w:rPr>
          <w:rStyle w:val="1-Char"/>
          <w:rtl/>
        </w:rPr>
        <w:t>(</w:t>
      </w:r>
      <w:r w:rsidRPr="0062224F">
        <w:rPr>
          <w:rStyle w:val="1-Char"/>
          <w:rtl/>
        </w:rPr>
        <w:t>یعنی، مغرب عشاء و ظهر و عصر را با هم)</w:t>
      </w:r>
      <w:r w:rsidRPr="0059586B">
        <w:rPr>
          <w:rStyle w:val="5-Char"/>
          <w:rFonts w:hint="cs"/>
          <w:rtl/>
        </w:rPr>
        <w:t>»</w:t>
      </w:r>
      <w:r w:rsidRPr="0062224F">
        <w:rPr>
          <w:rStyle w:val="1-Char"/>
          <w:rtl/>
        </w:rPr>
        <w:t>.</w:t>
      </w:r>
    </w:p>
    <w:p w:rsidR="00710A77" w:rsidRPr="0062224F" w:rsidRDefault="00710A77" w:rsidP="00710A77">
      <w:pPr>
        <w:ind w:firstLine="284"/>
        <w:jc w:val="both"/>
        <w:rPr>
          <w:rStyle w:val="1-Char"/>
          <w:rtl/>
        </w:rPr>
      </w:pPr>
      <w:r w:rsidRPr="0062224F">
        <w:rPr>
          <w:rStyle w:val="1-Char"/>
          <w:rtl/>
        </w:rPr>
        <w:t xml:space="preserve"> از عباس روایت نموده‌اند که گفت:</w:t>
      </w:r>
    </w:p>
    <w:p w:rsidR="00710A77" w:rsidRPr="00833686" w:rsidRDefault="00710A77" w:rsidP="00837B59">
      <w:pPr>
        <w:ind w:firstLine="284"/>
        <w:jc w:val="both"/>
        <w:rPr>
          <w:rStyle w:val="5-Char"/>
          <w:rtl/>
        </w:rPr>
      </w:pPr>
      <w:r w:rsidRPr="0059586B">
        <w:rPr>
          <w:rStyle w:val="5-Char"/>
          <w:rtl/>
        </w:rPr>
        <w:t>«صلی</w:t>
      </w:r>
      <w:r w:rsidRPr="0059586B">
        <w:rPr>
          <w:rStyle w:val="5-Char"/>
          <w:rFonts w:hint="cs"/>
          <w:rtl/>
        </w:rPr>
        <w:t xml:space="preserve"> </w:t>
      </w:r>
      <w:r w:rsidRPr="0059586B">
        <w:rPr>
          <w:rStyle w:val="5-Char"/>
          <w:rtl/>
        </w:rPr>
        <w:t>رسول الله الظهر والعصر جمعاً بالمد</w:t>
      </w:r>
      <w:r w:rsidRPr="0059586B">
        <w:rPr>
          <w:rStyle w:val="5-Char"/>
          <w:rFonts w:hint="cs"/>
          <w:rtl/>
        </w:rPr>
        <w:t>ي</w:t>
      </w:r>
      <w:r w:rsidRPr="0059586B">
        <w:rPr>
          <w:rStyle w:val="5-Char"/>
          <w:rtl/>
        </w:rPr>
        <w:t>نه ف</w:t>
      </w:r>
      <w:r w:rsidRPr="0059586B">
        <w:rPr>
          <w:rStyle w:val="5-Char"/>
          <w:rFonts w:hint="cs"/>
          <w:rtl/>
        </w:rPr>
        <w:t>ي</w:t>
      </w:r>
      <w:r w:rsidRPr="0059586B">
        <w:rPr>
          <w:rStyle w:val="5-Char"/>
          <w:rtl/>
        </w:rPr>
        <w:t xml:space="preserve"> جمعاً بالمد</w:t>
      </w:r>
      <w:r w:rsidRPr="0059586B">
        <w:rPr>
          <w:rStyle w:val="5-Char"/>
          <w:rFonts w:hint="cs"/>
          <w:rtl/>
        </w:rPr>
        <w:t>ي</w:t>
      </w:r>
      <w:r w:rsidRPr="0059586B">
        <w:rPr>
          <w:rStyle w:val="5-Char"/>
          <w:rtl/>
        </w:rPr>
        <w:t>نه ف</w:t>
      </w:r>
      <w:r w:rsidRPr="0059586B">
        <w:rPr>
          <w:rStyle w:val="5-Char"/>
          <w:rFonts w:hint="cs"/>
          <w:rtl/>
        </w:rPr>
        <w:t>ي</w:t>
      </w:r>
      <w:r w:rsidRPr="0059586B">
        <w:rPr>
          <w:rStyle w:val="5-Char"/>
          <w:rtl/>
        </w:rPr>
        <w:t xml:space="preserve"> غ</w:t>
      </w:r>
      <w:r w:rsidRPr="0059586B">
        <w:rPr>
          <w:rStyle w:val="5-Char"/>
          <w:rFonts w:hint="cs"/>
          <w:rtl/>
        </w:rPr>
        <w:t>ي</w:t>
      </w:r>
      <w:r w:rsidR="00837B59">
        <w:rPr>
          <w:rStyle w:val="5-Char"/>
          <w:rtl/>
        </w:rPr>
        <w:t>ر خوف ولا سفر و</w:t>
      </w:r>
      <w:r w:rsidRPr="0059586B">
        <w:rPr>
          <w:rStyle w:val="5-Char"/>
          <w:rtl/>
        </w:rPr>
        <w:t>لا مطر»</w:t>
      </w:r>
      <w:r w:rsidR="00375E1F" w:rsidRPr="0059586B">
        <w:rPr>
          <w:rStyle w:val="5-Char"/>
          <w:rFonts w:hint="cs"/>
          <w:rtl/>
        </w:rPr>
        <w:t>.</w:t>
      </w:r>
    </w:p>
    <w:p w:rsidR="00710A77" w:rsidRPr="0062224F" w:rsidRDefault="00710A77" w:rsidP="00FA223B">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نماز گزارد رسول الله</w:t>
      </w:r>
      <w:r w:rsidRPr="001E5D31">
        <w:rPr>
          <w:rFonts w:cs="CTraditional Arabic" w:hint="cs"/>
          <w:rtl/>
        </w:rPr>
        <w:t>ص</w:t>
      </w:r>
      <w:r w:rsidRPr="0062224F">
        <w:rPr>
          <w:rStyle w:val="1-Char"/>
          <w:rtl/>
        </w:rPr>
        <w:t xml:space="preserve"> ظهر و عصر را با هم در مدینه بدون ترس و سفر، و بارانی نیز</w:t>
      </w:r>
      <w:r w:rsidR="002D3D2D" w:rsidRPr="0062224F">
        <w:rPr>
          <w:rStyle w:val="1-Char"/>
          <w:rtl/>
        </w:rPr>
        <w:t xml:space="preserve"> نمی‌</w:t>
      </w:r>
      <w:r w:rsidRPr="0062224F">
        <w:rPr>
          <w:rStyle w:val="1-Char"/>
          <w:rtl/>
        </w:rPr>
        <w:t>بارید...</w:t>
      </w:r>
      <w:r w:rsidRPr="0059586B">
        <w:rPr>
          <w:rStyle w:val="5-Char"/>
          <w:rFonts w:hint="cs"/>
          <w:rtl/>
        </w:rPr>
        <w:t>»</w:t>
      </w:r>
      <w:r w:rsidR="00FA223B" w:rsidRPr="00CE6E7F">
        <w:rPr>
          <w:rStyle w:val="1-Char"/>
          <w:rFonts w:hint="cs"/>
          <w:vertAlign w:val="superscript"/>
          <w:rtl/>
        </w:rPr>
        <w:t>(</w:t>
      </w:r>
      <w:r w:rsidR="00FA223B" w:rsidRPr="008C6EBC">
        <w:rPr>
          <w:rStyle w:val="1-Char"/>
          <w:vertAlign w:val="superscript"/>
          <w:rtl/>
        </w:rPr>
        <w:footnoteReference w:id="46"/>
      </w:r>
      <w:r w:rsidR="00FA223B" w:rsidRPr="00CE6E7F">
        <w:rPr>
          <w:rStyle w:val="1-Char"/>
          <w:rFonts w:hint="cs"/>
          <w:vertAlign w:val="superscript"/>
          <w:rtl/>
        </w:rPr>
        <w:t>)</w:t>
      </w:r>
      <w:r w:rsidRPr="0062224F">
        <w:rPr>
          <w:rStyle w:val="1-Char"/>
          <w:rFonts w:hint="cs"/>
          <w:rtl/>
        </w:rPr>
        <w:t>.</w:t>
      </w:r>
      <w:r w:rsidRPr="0062224F">
        <w:rPr>
          <w:rStyle w:val="1-Char"/>
          <w:rtl/>
        </w:rPr>
        <w:t xml:space="preserve"> </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1- قبول داریم که رسول الله بعضی اوقات بین ظهر و عصر و بین مغرب و عشا را بدون آنکه باران یا سفر یا ترس باشد، جمع</w:t>
      </w:r>
      <w:r w:rsidR="001E5D31" w:rsidRPr="0062224F">
        <w:rPr>
          <w:rStyle w:val="1-Char"/>
          <w:rtl/>
        </w:rPr>
        <w:t xml:space="preserve"> می‌</w:t>
      </w:r>
      <w:r w:rsidRPr="0062224F">
        <w:rPr>
          <w:rStyle w:val="1-Char"/>
          <w:rtl/>
        </w:rPr>
        <w:t>کردند، اما فرق ما با شیعه در این است که ما</w:t>
      </w:r>
      <w:r w:rsidR="00EC20D9">
        <w:rPr>
          <w:rStyle w:val="1-Char"/>
          <w:rtl/>
        </w:rPr>
        <w:t xml:space="preserve"> می‌گویی</w:t>
      </w:r>
      <w:r w:rsidRPr="0062224F">
        <w:rPr>
          <w:rStyle w:val="1-Char"/>
          <w:rtl/>
        </w:rPr>
        <w:t>م: خیلی به ندرت انجام</w:t>
      </w:r>
      <w:r w:rsidR="001E5D31" w:rsidRPr="0062224F">
        <w:rPr>
          <w:rStyle w:val="1-Char"/>
          <w:rtl/>
        </w:rPr>
        <w:t xml:space="preserve"> می‌</w:t>
      </w:r>
      <w:r w:rsidRPr="0062224F">
        <w:rPr>
          <w:rStyle w:val="1-Char"/>
          <w:rtl/>
        </w:rPr>
        <w:t>دادند.</w:t>
      </w:r>
    </w:p>
    <w:p w:rsidR="00710A77" w:rsidRPr="0062224F" w:rsidRDefault="00710A77" w:rsidP="00710A77">
      <w:pPr>
        <w:ind w:firstLine="284"/>
        <w:jc w:val="both"/>
        <w:rPr>
          <w:rStyle w:val="1-Char"/>
          <w:rtl/>
        </w:rPr>
      </w:pPr>
      <w:r w:rsidRPr="0062224F">
        <w:rPr>
          <w:rStyle w:val="1-Char"/>
          <w:rtl/>
        </w:rPr>
        <w:t>در حالی که شیعیان، همۀ نماز‌های خود را جمع</w:t>
      </w:r>
      <w:r w:rsidR="00AD4713">
        <w:rPr>
          <w:rStyle w:val="1-Char"/>
          <w:rtl/>
        </w:rPr>
        <w:t xml:space="preserve"> می‌کنند</w:t>
      </w:r>
      <w:r w:rsidRPr="0062224F">
        <w:rPr>
          <w:rStyle w:val="1-Char"/>
          <w:rtl/>
        </w:rPr>
        <w:t>، حتی5 اذان را به 3 اذان تقلیل داده‌اند! و از این</w:t>
      </w:r>
      <w:r w:rsidRPr="0062224F">
        <w:rPr>
          <w:rStyle w:val="1-Char"/>
          <w:rFonts w:hint="cs"/>
          <w:rtl/>
        </w:rPr>
        <w:t xml:space="preserve"> </w:t>
      </w:r>
      <w:r w:rsidRPr="0062224F">
        <w:rPr>
          <w:rStyle w:val="1-Char"/>
          <w:rtl/>
        </w:rPr>
        <w:t>رخصت به افراط بلکه دایم استفاده کرده‌اند که جایز نیست!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نویسندۀ کتاب «شب</w:t>
      </w:r>
      <w:r w:rsidR="00837B59">
        <w:rPr>
          <w:rStyle w:val="1-Char"/>
          <w:rFonts w:hint="cs"/>
          <w:rtl/>
        </w:rPr>
        <w:t>‌</w:t>
      </w:r>
      <w:r w:rsidRPr="0062224F">
        <w:rPr>
          <w:rStyle w:val="1-Char"/>
          <w:rtl/>
        </w:rPr>
        <w:t>های پیشاور» حدیثی را دلیل آورده است که اگر خوب به آن دقت کند</w:t>
      </w:r>
      <w:r w:rsidR="00FA223B" w:rsidRPr="0062224F">
        <w:rPr>
          <w:rStyle w:val="1-Char"/>
          <w:rtl/>
        </w:rPr>
        <w:t>،</w:t>
      </w:r>
      <w:r w:rsidR="001E5D31" w:rsidRPr="0062224F">
        <w:rPr>
          <w:rStyle w:val="1-Char"/>
          <w:rtl/>
        </w:rPr>
        <w:t xml:space="preserve"> می‌</w:t>
      </w:r>
      <w:r w:rsidR="00375E1F" w:rsidRPr="0062224F">
        <w:rPr>
          <w:rStyle w:val="1-Char"/>
          <w:rtl/>
        </w:rPr>
        <w:t>بیند مردم از این سنت بی</w:t>
      </w:r>
      <w:r w:rsidR="00375E1F" w:rsidRPr="0062224F">
        <w:rPr>
          <w:rStyle w:val="1-Char"/>
          <w:rFonts w:hint="cs"/>
          <w:rtl/>
        </w:rPr>
        <w:t>‌</w:t>
      </w:r>
      <w:r w:rsidRPr="0062224F">
        <w:rPr>
          <w:rStyle w:val="1-Char"/>
          <w:rtl/>
        </w:rPr>
        <w:t>خبر بودند؛ یعنی، از بس این حدیث نادر بود هیچ کس از آن باخبر نبود و</w:t>
      </w:r>
      <w:r w:rsidR="00C94C10">
        <w:rPr>
          <w:rStyle w:val="1-Char"/>
          <w:rtl/>
        </w:rPr>
        <w:t xml:space="preserve"> می‌بینی</w:t>
      </w:r>
      <w:r w:rsidRPr="0062224F">
        <w:rPr>
          <w:rStyle w:val="1-Char"/>
          <w:rtl/>
        </w:rPr>
        <w:t>م که در متن حدیث</w:t>
      </w:r>
      <w:r w:rsidR="001E5D31" w:rsidRPr="0062224F">
        <w:rPr>
          <w:rStyle w:val="1-Char"/>
          <w:rtl/>
        </w:rPr>
        <w:t xml:space="preserve"> می‌</w:t>
      </w:r>
      <w:r w:rsidRPr="0062224F">
        <w:rPr>
          <w:rStyle w:val="1-Char"/>
          <w:rtl/>
        </w:rPr>
        <w:t>آید که مردم فریاد زدند: نماز نماز.</w:t>
      </w:r>
    </w:p>
    <w:p w:rsidR="00710A77" w:rsidRPr="0062224F" w:rsidRDefault="00710A77" w:rsidP="00710A77">
      <w:pPr>
        <w:ind w:firstLine="284"/>
        <w:jc w:val="both"/>
        <w:rPr>
          <w:rStyle w:val="1-Char"/>
          <w:rtl/>
        </w:rPr>
      </w:pPr>
      <w:r w:rsidRPr="0062224F">
        <w:rPr>
          <w:rStyle w:val="1-Char"/>
          <w:rtl/>
        </w:rPr>
        <w:t>و ابن عبا س</w:t>
      </w:r>
      <w:r w:rsidR="001E5D31" w:rsidRPr="0062224F">
        <w:rPr>
          <w:rStyle w:val="1-Char"/>
          <w:rtl/>
        </w:rPr>
        <w:t xml:space="preserve"> می‌</w:t>
      </w:r>
      <w:r w:rsidRPr="0062224F">
        <w:rPr>
          <w:rStyle w:val="1-Char"/>
          <w:rtl/>
        </w:rPr>
        <w:t>خواست به</w:t>
      </w:r>
      <w:r w:rsidR="00F0383B">
        <w:rPr>
          <w:rStyle w:val="1-Char"/>
          <w:rtl/>
        </w:rPr>
        <w:t xml:space="preserve"> آن‌ها </w:t>
      </w:r>
      <w:r w:rsidRPr="0062224F">
        <w:rPr>
          <w:rStyle w:val="1-Char"/>
          <w:rtl/>
        </w:rPr>
        <w:t>سنت را یاد بدهد اما این کجا و عمل شیعه کجا؟</w:t>
      </w:r>
      <w:r w:rsidR="00FA223B"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امروزه اگر در مسجدی از مساجد شیعه بلا فاصله بعد از نماز ظهر،</w:t>
      </w:r>
      <w:r w:rsidRPr="0062224F">
        <w:rPr>
          <w:rStyle w:val="1-Char"/>
          <w:rFonts w:hint="cs"/>
          <w:rtl/>
        </w:rPr>
        <w:t xml:space="preserve"> </w:t>
      </w:r>
      <w:r w:rsidRPr="0062224F">
        <w:rPr>
          <w:rStyle w:val="1-Char"/>
          <w:rtl/>
        </w:rPr>
        <w:t>نماز عصر را نخوانند مردم از تعجب شاخ در</w:t>
      </w:r>
      <w:r w:rsidR="001E5D31" w:rsidRPr="0062224F">
        <w:rPr>
          <w:rStyle w:val="1-Char"/>
          <w:rtl/>
        </w:rPr>
        <w:t xml:space="preserve"> می‌</w:t>
      </w:r>
      <w:r w:rsidRPr="0062224F">
        <w:rPr>
          <w:rStyle w:val="1-Char"/>
          <w:rtl/>
        </w:rPr>
        <w:t xml:space="preserve">آورند! پس </w:t>
      </w:r>
      <w:r w:rsidRPr="0062224F">
        <w:rPr>
          <w:rStyle w:val="1-Char"/>
          <w:rFonts w:hint="cs"/>
          <w:rtl/>
        </w:rPr>
        <w:t>روش</w:t>
      </w:r>
      <w:r w:rsidRPr="0062224F">
        <w:rPr>
          <w:rStyle w:val="1-Char"/>
          <w:rtl/>
        </w:rPr>
        <w:t xml:space="preserve"> ابن عباس کجا و سنت شیعه کجا؟</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گاهی اصحاب سنت‌های نادر رسول الله را آشکار</w:t>
      </w:r>
      <w:r w:rsidR="001E5D31" w:rsidRPr="0062224F">
        <w:rPr>
          <w:rStyle w:val="1-Char"/>
          <w:rtl/>
        </w:rPr>
        <w:t xml:space="preserve"> می‌</w:t>
      </w:r>
      <w:r w:rsidRPr="0062224F">
        <w:rPr>
          <w:rStyle w:val="1-Char"/>
          <w:rtl/>
        </w:rPr>
        <w:t>کردند تا مردم به وجود</w:t>
      </w:r>
      <w:r w:rsidR="00F0383B">
        <w:rPr>
          <w:rStyle w:val="1-Char"/>
          <w:rtl/>
        </w:rPr>
        <w:t xml:space="preserve"> آن‌ها </w:t>
      </w:r>
      <w:r w:rsidRPr="0062224F">
        <w:rPr>
          <w:rStyle w:val="1-Char"/>
          <w:rtl/>
        </w:rPr>
        <w:t>آگاه شوند؛ مثلاً یک صحابی با وجود داشتن بالاپوش</w:t>
      </w:r>
      <w:r w:rsidRPr="0062224F">
        <w:rPr>
          <w:rStyle w:val="1-Char"/>
          <w:rFonts w:hint="cs"/>
          <w:rtl/>
        </w:rPr>
        <w:t>،</w:t>
      </w:r>
      <w:r w:rsidRPr="0062224F">
        <w:rPr>
          <w:rStyle w:val="1-Char"/>
          <w:rtl/>
        </w:rPr>
        <w:t xml:space="preserve"> آن را به کناری گذاشت و فقط با شلوار و سینه‌ای برهنه نماز خواند!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یکی گفت: چرا چنین کردی؟ فرمود: تا جاهلی چون تو بداند که نماز با یک شلوار نیز، جایز است (به شرط پوشیده بودن ناف).</w:t>
      </w:r>
    </w:p>
    <w:p w:rsidR="00710A77" w:rsidRPr="0062224F" w:rsidRDefault="00710A77" w:rsidP="00710A77">
      <w:pPr>
        <w:ind w:firstLine="284"/>
        <w:jc w:val="both"/>
        <w:rPr>
          <w:rStyle w:val="1-Char"/>
          <w:rtl/>
        </w:rPr>
      </w:pPr>
      <w:r w:rsidRPr="0062224F">
        <w:rPr>
          <w:rStyle w:val="1-Char"/>
          <w:rtl/>
        </w:rPr>
        <w:t xml:space="preserve">اما این، به این معنی نیست که این حدیث را بهانه کنیم و در هر نماز پیراهن خود را درآوریم. شیعه پیراهن خود را کشیده 3 اذان را به جای 5 اذان و 3 بار جمع شدن در مسجد را به جای 5 بار جمع شدن اختیار کردند که کاملاً نامعقول و سوءِ استفاده از رخصت است. </w:t>
      </w:r>
    </w:p>
    <w:p w:rsidR="00710A77" w:rsidRDefault="00710A77" w:rsidP="00710A77">
      <w:pPr>
        <w:ind w:firstLine="284"/>
        <w:jc w:val="both"/>
        <w:rPr>
          <w:rStyle w:val="1-Char"/>
          <w:rtl/>
        </w:rPr>
      </w:pPr>
      <w:r w:rsidRPr="0062224F">
        <w:rPr>
          <w:rStyle w:val="1-Char"/>
          <w:rtl/>
        </w:rPr>
        <w:t>اما</w:t>
      </w:r>
      <w:r w:rsidR="00800FBC">
        <w:rPr>
          <w:rStyle w:val="1-Char"/>
          <w:rtl/>
        </w:rPr>
        <w:t xml:space="preserve"> اینکه </w:t>
      </w:r>
      <w:r w:rsidRPr="0062224F">
        <w:rPr>
          <w:rStyle w:val="1-Char"/>
          <w:rtl/>
        </w:rPr>
        <w:t>بعضی از مذاهب اهل سنت اصلاً جمع کردن را جایز</w:t>
      </w:r>
      <w:r w:rsidR="00FA03B3">
        <w:rPr>
          <w:rStyle w:val="1-Char"/>
          <w:rtl/>
        </w:rPr>
        <w:t xml:space="preserve"> نمی‌دا</w:t>
      </w:r>
      <w:r w:rsidRPr="0062224F">
        <w:rPr>
          <w:rStyle w:val="1-Char"/>
          <w:rtl/>
        </w:rPr>
        <w:t>نند</w:t>
      </w:r>
      <w:r w:rsidR="00600B5B" w:rsidRPr="0062224F">
        <w:rPr>
          <w:rStyle w:val="1-Char"/>
          <w:rtl/>
        </w:rPr>
        <w:t>.</w:t>
      </w:r>
      <w:r w:rsidRPr="0062224F">
        <w:rPr>
          <w:rStyle w:val="1-Char"/>
          <w:rtl/>
        </w:rPr>
        <w:t xml:space="preserve"> ایرادی است بر همان مذهب که مذاهب دیگر اهل سنت زودتر از شیعیان به</w:t>
      </w:r>
      <w:r w:rsidR="00F0383B">
        <w:rPr>
          <w:rStyle w:val="1-Char"/>
          <w:rtl/>
        </w:rPr>
        <w:t xml:space="preserve"> آن‌ها </w:t>
      </w:r>
      <w:r w:rsidRPr="0062224F">
        <w:rPr>
          <w:rStyle w:val="1-Char"/>
          <w:rtl/>
        </w:rPr>
        <w:t>خرده گرفته‌اند که چرا مطابق حدیث از رخصت استفاده</w:t>
      </w:r>
      <w:r w:rsidR="002D3D2D" w:rsidRPr="0062224F">
        <w:rPr>
          <w:rStyle w:val="1-Char"/>
          <w:rtl/>
        </w:rPr>
        <w:t xml:space="preserve"> نمی‌</w:t>
      </w:r>
      <w:r w:rsidRPr="0062224F">
        <w:rPr>
          <w:rStyle w:val="1-Char"/>
          <w:rtl/>
        </w:rPr>
        <w:t>ک</w:t>
      </w:r>
      <w:r w:rsidRPr="0062224F">
        <w:rPr>
          <w:rStyle w:val="1-Char"/>
          <w:rFonts w:hint="cs"/>
          <w:rtl/>
        </w:rPr>
        <w:t>ن</w:t>
      </w:r>
      <w:r w:rsidRPr="0062224F">
        <w:rPr>
          <w:rStyle w:val="1-Char"/>
          <w:rtl/>
        </w:rPr>
        <w:t>ند</w:t>
      </w:r>
      <w:r w:rsidR="00600B5B" w:rsidRPr="0062224F">
        <w:rPr>
          <w:rStyle w:val="1-Char"/>
          <w:rtl/>
        </w:rPr>
        <w:t>.</w:t>
      </w:r>
    </w:p>
    <w:p w:rsidR="00710A77" w:rsidRPr="001E5D31" w:rsidRDefault="00710A77" w:rsidP="002468B3">
      <w:pPr>
        <w:pStyle w:val="3-"/>
        <w:rPr>
          <w:rFonts w:ascii="Times New Roman" w:hAnsi="Times New Roman"/>
          <w:rtl/>
        </w:rPr>
      </w:pPr>
      <w:bookmarkStart w:id="174" w:name="_Toc194375230"/>
      <w:bookmarkStart w:id="175" w:name="_Toc212295019"/>
      <w:bookmarkStart w:id="176" w:name="_Toc433464499"/>
      <w:r w:rsidRPr="001E5D31">
        <w:rPr>
          <w:rFonts w:ascii="Times New Roman" w:hAnsi="Times New Roman" w:hint="cs"/>
          <w:rtl/>
        </w:rPr>
        <w:t>ادعای 40</w:t>
      </w:r>
      <w:r w:rsidR="003C2B8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پیدا شدن جسد شاه چراغ در شیراز دلیلی برحقانیت شیعه</w:t>
      </w:r>
      <w:bookmarkEnd w:id="174"/>
      <w:bookmarkEnd w:id="175"/>
      <w:bookmarkEnd w:id="176"/>
    </w:p>
    <w:p w:rsidR="00710A77" w:rsidRPr="0062224F" w:rsidRDefault="00783174" w:rsidP="00FA223B">
      <w:pPr>
        <w:ind w:firstLine="284"/>
        <w:jc w:val="both"/>
        <w:rPr>
          <w:rStyle w:val="1-Char"/>
          <w:rtl/>
        </w:rPr>
      </w:pPr>
      <w:r>
        <w:rPr>
          <w:rStyle w:val="1-Char"/>
          <w:rtl/>
        </w:rPr>
        <w:t>می‌گوید</w:t>
      </w:r>
      <w:r w:rsidR="00710A77" w:rsidRPr="0062224F">
        <w:rPr>
          <w:rStyle w:val="1-Char"/>
          <w:rtl/>
        </w:rPr>
        <w:t>: چهار صد سال بعد، قبر این شهید پیدا شد که تر و تازه بود و برایش یک قبر درست کردند و نامش شد شاه چراغ شیراز</w:t>
      </w:r>
      <w:r w:rsidR="00600B5B" w:rsidRPr="0062224F">
        <w:rPr>
          <w:rStyle w:val="1-Char"/>
          <w:rtl/>
        </w:rPr>
        <w:t>.</w:t>
      </w:r>
      <w:r w:rsidR="00710A77" w:rsidRPr="0062224F">
        <w:rPr>
          <w:rStyle w:val="1-Char"/>
          <w:rtl/>
        </w:rPr>
        <w:t>..</w:t>
      </w:r>
      <w:r w:rsidR="00FA223B" w:rsidRPr="00CE6E7F">
        <w:rPr>
          <w:rStyle w:val="1-Char"/>
          <w:rFonts w:hint="cs"/>
          <w:vertAlign w:val="superscript"/>
          <w:rtl/>
        </w:rPr>
        <w:t>(</w:t>
      </w:r>
      <w:r w:rsidR="00FA223B" w:rsidRPr="008C6EBC">
        <w:rPr>
          <w:rStyle w:val="1-Char"/>
          <w:vertAlign w:val="superscript"/>
          <w:rtl/>
        </w:rPr>
        <w:footnoteReference w:id="47"/>
      </w:r>
      <w:r w:rsidR="00FA223B"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دین شما بر روی شک بنا شده است از کجا مطمئن هستید که این قبر، قبر همان شهید است و اگر هم مطمئن هستید از کجا</w:t>
      </w:r>
      <w:r w:rsidR="00902E82">
        <w:rPr>
          <w:rStyle w:val="1-Char"/>
          <w:rtl/>
        </w:rPr>
        <w:t xml:space="preserve"> می‌دانید</w:t>
      </w:r>
      <w:r w:rsidRPr="0062224F">
        <w:rPr>
          <w:rStyle w:val="1-Char"/>
          <w:rtl/>
        </w:rPr>
        <w:t xml:space="preserve"> که شهادت او قبول شده است و بهشتی است؟ هنوز روز قیامت بر پا نشده است که شما او را به بهشت بردید و مقام شفاعت هم به او دادید؟!</w:t>
      </w:r>
      <w:r w:rsidR="00FA223B" w:rsidRPr="0062224F">
        <w:rPr>
          <w:rStyle w:val="1-Char"/>
          <w:rFonts w:hint="cs"/>
          <w:rtl/>
        </w:rPr>
        <w:t>.</w:t>
      </w:r>
    </w:p>
    <w:p w:rsidR="00710A77" w:rsidRPr="001E5D31" w:rsidRDefault="00710A77" w:rsidP="00FA223B">
      <w:pPr>
        <w:pStyle w:val="3-"/>
        <w:rPr>
          <w:rFonts w:ascii="Times New Roman" w:hAnsi="Times New Roman"/>
          <w:rtl/>
        </w:rPr>
      </w:pPr>
      <w:bookmarkStart w:id="177" w:name="_Toc212295020"/>
      <w:bookmarkStart w:id="178" w:name="_Toc433464500"/>
      <w:bookmarkStart w:id="179" w:name="_Toc194375231"/>
      <w:r w:rsidRPr="001E5D31">
        <w:rPr>
          <w:rFonts w:ascii="Times New Roman" w:hAnsi="Times New Roman" w:hint="cs"/>
          <w:rtl/>
        </w:rPr>
        <w:t>ادعای 41</w:t>
      </w:r>
      <w:r w:rsidR="00116CC5">
        <w:rPr>
          <w:rFonts w:ascii="Times New Roman" w:hAnsi="Times New Roman" w:hint="cs"/>
          <w:rtl/>
        </w:rPr>
        <w:t>-</w:t>
      </w:r>
      <w:r w:rsidRPr="001E5D31">
        <w:rPr>
          <w:rFonts w:ascii="Times New Roman" w:hAnsi="Times New Roman"/>
          <w:rtl/>
        </w:rPr>
        <w:t xml:space="preserve"> سید علاء الدین حسین</w:t>
      </w:r>
      <w:r w:rsidR="00FA223B">
        <w:rPr>
          <w:rFonts w:ascii="Times New Roman" w:hAnsi="Times New Roman"/>
          <w:rtl/>
        </w:rPr>
        <w:t>،</w:t>
      </w:r>
      <w:r w:rsidRPr="001E5D31">
        <w:rPr>
          <w:rFonts w:ascii="Times New Roman" w:hAnsi="Times New Roman"/>
          <w:rtl/>
        </w:rPr>
        <w:t xml:space="preserve"> دلیلی برحقانیت شیعه</w:t>
      </w:r>
      <w:r w:rsidR="00FA223B">
        <w:rPr>
          <w:rFonts w:ascii="Times New Roman" w:hAnsi="Times New Roman" w:hint="cs"/>
          <w:rtl/>
        </w:rPr>
        <w:t xml:space="preserve"> </w:t>
      </w:r>
      <w:r w:rsidR="00FA223B" w:rsidRPr="00653CC0">
        <w:rPr>
          <w:rStyle w:val="1-Char"/>
          <w:rFonts w:hint="cs"/>
          <w:bCs w:val="0"/>
          <w:vertAlign w:val="superscript"/>
          <w:rtl/>
        </w:rPr>
        <w:t>(</w:t>
      </w:r>
      <w:r w:rsidR="00FA223B" w:rsidRPr="00653CC0">
        <w:rPr>
          <w:rStyle w:val="1-Char"/>
          <w:bCs w:val="0"/>
          <w:vertAlign w:val="superscript"/>
          <w:rtl/>
        </w:rPr>
        <w:footnoteReference w:id="48"/>
      </w:r>
      <w:r w:rsidR="00FA223B" w:rsidRPr="00653CC0">
        <w:rPr>
          <w:rStyle w:val="1-Char"/>
          <w:rFonts w:hint="cs"/>
          <w:bCs w:val="0"/>
          <w:vertAlign w:val="superscript"/>
          <w:rtl/>
        </w:rPr>
        <w:t>)</w:t>
      </w:r>
      <w:bookmarkEnd w:id="177"/>
      <w:bookmarkEnd w:id="178"/>
      <w:r w:rsidRPr="001E5D31">
        <w:rPr>
          <w:rFonts w:ascii="Times New Roman" w:hAnsi="Times New Roman"/>
          <w:rtl/>
        </w:rPr>
        <w:tab/>
      </w:r>
      <w:r w:rsidRPr="001E5D31">
        <w:rPr>
          <w:rFonts w:ascii="Times New Roman" w:hAnsi="Times New Roman"/>
          <w:rtl/>
        </w:rPr>
        <w:tab/>
        <w:t xml:space="preserve"> </w:t>
      </w:r>
      <w:bookmarkEnd w:id="179"/>
    </w:p>
    <w:p w:rsidR="00710A77" w:rsidRPr="0062224F" w:rsidRDefault="00710A77" w:rsidP="00710A77">
      <w:pPr>
        <w:ind w:firstLine="284"/>
        <w:jc w:val="both"/>
        <w:rPr>
          <w:rStyle w:val="1-Char"/>
          <w:rtl/>
        </w:rPr>
      </w:pPr>
      <w:r w:rsidRPr="0062224F">
        <w:rPr>
          <w:rStyle w:val="1-Char"/>
          <w:rtl/>
        </w:rPr>
        <w:t>داستان کشف جسد این امام زاده که فرزند موسی کاظم است نیز، خیلی جالب است.</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p>
    <w:p w:rsidR="00710A77" w:rsidRPr="0062224F" w:rsidRDefault="00710A77" w:rsidP="00FA223B">
      <w:pPr>
        <w:ind w:firstLine="284"/>
        <w:jc w:val="both"/>
        <w:rPr>
          <w:rStyle w:val="1-Char"/>
          <w:rtl/>
        </w:rPr>
      </w:pPr>
      <w:r w:rsidRPr="0062224F">
        <w:rPr>
          <w:rStyle w:val="1-Char"/>
          <w:rtl/>
        </w:rPr>
        <w:t>در زمان صفویان یک مردۀ با چافو کشته شده را با خون تر وتازه پیدا کردند و از روی قرائن وشواهد گفتند: این همان امام زاده است که قرن‌ها پیش مرده بود و برایش یک زیارتگاه درست کردند</w:t>
      </w:r>
      <w:r w:rsidR="00600B5B" w:rsidRPr="0062224F">
        <w:rPr>
          <w:rStyle w:val="1-Char"/>
          <w:rtl/>
        </w:rPr>
        <w:t>.</w:t>
      </w:r>
      <w:r w:rsidRPr="0062224F">
        <w:rPr>
          <w:rStyle w:val="1-Char"/>
          <w:rtl/>
        </w:rPr>
        <w:t>..</w:t>
      </w:r>
      <w:r w:rsidR="00FA223B" w:rsidRPr="00CE6E7F">
        <w:rPr>
          <w:rStyle w:val="1-Char"/>
          <w:rFonts w:hint="cs"/>
          <w:vertAlign w:val="superscript"/>
          <w:rtl/>
        </w:rPr>
        <w:t>(</w:t>
      </w:r>
      <w:r w:rsidR="00FA223B" w:rsidRPr="008C6EBC">
        <w:rPr>
          <w:rStyle w:val="1-Char"/>
          <w:vertAlign w:val="superscript"/>
          <w:rtl/>
        </w:rPr>
        <w:footnoteReference w:id="49"/>
      </w:r>
      <w:r w:rsidR="00FA223B"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ممکن است که خود قاتل، برای رد گم کردن</w:t>
      </w:r>
      <w:r w:rsidR="00FA223B" w:rsidRPr="0062224F">
        <w:rPr>
          <w:rStyle w:val="1-Char"/>
          <w:rtl/>
        </w:rPr>
        <w:t>،</w:t>
      </w:r>
      <w:r w:rsidRPr="0062224F">
        <w:rPr>
          <w:rStyle w:val="1-Char"/>
          <w:rtl/>
        </w:rPr>
        <w:t xml:space="preserve"> مقتول را امام زاده معرفی کرده و گفته باشد: این همان آدمی است که هفت صد سال بعد قبرش کشف شد با خون تر و تازه و چاقو خورده</w:t>
      </w:r>
      <w:r w:rsidR="00600B5B" w:rsidRPr="0062224F">
        <w:rPr>
          <w:rStyle w:val="1-Char"/>
          <w:rtl/>
        </w:rPr>
        <w:t>!</w:t>
      </w:r>
      <w:r w:rsidRPr="0062224F">
        <w:rPr>
          <w:rStyle w:val="1-Char"/>
          <w:rtl/>
        </w:rPr>
        <w:t xml:space="preserve"> قاتل عجب آدم با هوشی بود! و چه خوب رد گم کرد. </w:t>
      </w:r>
    </w:p>
    <w:p w:rsidR="00710A77" w:rsidRPr="0062224F" w:rsidRDefault="00710A77" w:rsidP="00710A77">
      <w:pPr>
        <w:jc w:val="both"/>
        <w:rPr>
          <w:rStyle w:val="1-Char"/>
          <w:rtl/>
        </w:rPr>
      </w:pPr>
      <w:r w:rsidRPr="0062224F">
        <w:rPr>
          <w:rStyle w:val="1-Char"/>
          <w:rtl/>
        </w:rPr>
        <w:t xml:space="preserve"> با این شیعه‌ها که بحث</w:t>
      </w:r>
      <w:r w:rsidR="001E5D31" w:rsidRPr="0062224F">
        <w:rPr>
          <w:rStyle w:val="1-Char"/>
          <w:rtl/>
        </w:rPr>
        <w:t xml:space="preserve"> می‌</w:t>
      </w:r>
      <w:r w:rsidRPr="0062224F">
        <w:rPr>
          <w:rStyle w:val="1-Char"/>
          <w:rtl/>
        </w:rPr>
        <w:t>کنی</w:t>
      </w:r>
      <w:r w:rsidR="006B6811">
        <w:rPr>
          <w:rStyle w:val="1-Char"/>
          <w:rtl/>
        </w:rPr>
        <w:t xml:space="preserve"> می‌گویند</w:t>
      </w:r>
      <w:r w:rsidRPr="0062224F">
        <w:rPr>
          <w:rStyle w:val="1-Char"/>
          <w:rtl/>
        </w:rPr>
        <w:t>: برو کتاب</w:t>
      </w:r>
      <w:r w:rsidR="002D3D2D" w:rsidRPr="0062224F">
        <w:rPr>
          <w:rStyle w:val="1-Char"/>
          <w:rtl/>
        </w:rPr>
        <w:t xml:space="preserve"> شب‌های </w:t>
      </w:r>
      <w:r w:rsidRPr="0062224F">
        <w:rPr>
          <w:rStyle w:val="1-Char"/>
          <w:rtl/>
        </w:rPr>
        <w:t>پیشاور را بخوان. به نظر من خودشان تا به حال نخوانده‌اند.</w:t>
      </w:r>
    </w:p>
    <w:p w:rsidR="00710A77" w:rsidRPr="001E5D31" w:rsidRDefault="00710A77" w:rsidP="002468B3">
      <w:pPr>
        <w:pStyle w:val="3-"/>
        <w:rPr>
          <w:rFonts w:ascii="Times New Roman" w:hAnsi="Times New Roman"/>
          <w:rtl/>
        </w:rPr>
      </w:pPr>
      <w:bookmarkStart w:id="180" w:name="_Toc194375232"/>
      <w:bookmarkStart w:id="181" w:name="_Toc212295021"/>
      <w:bookmarkStart w:id="182" w:name="_Toc433464501"/>
      <w:r w:rsidRPr="001E5D31">
        <w:rPr>
          <w:rFonts w:ascii="Times New Roman" w:hAnsi="Times New Roman" w:hint="cs"/>
          <w:rtl/>
        </w:rPr>
        <w:t>ادعای 42</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ابراهیم مجاب</w:t>
      </w:r>
      <w:r w:rsidR="00FA223B">
        <w:rPr>
          <w:rFonts w:ascii="Times New Roman" w:hAnsi="Times New Roman"/>
          <w:rtl/>
        </w:rPr>
        <w:t>،</w:t>
      </w:r>
      <w:r w:rsidRPr="001E5D31">
        <w:rPr>
          <w:rFonts w:ascii="Times New Roman" w:hAnsi="Times New Roman"/>
          <w:rtl/>
        </w:rPr>
        <w:t xml:space="preserve"> دلیلی برحقانیت شیعه</w:t>
      </w:r>
      <w:bookmarkEnd w:id="180"/>
      <w:bookmarkEnd w:id="181"/>
      <w:bookmarkEnd w:id="182"/>
      <w:r w:rsidRPr="001E5D31">
        <w:rPr>
          <w:rFonts w:ascii="Times New Roman" w:hAnsi="Times New Roman"/>
          <w:rtl/>
        </w:rPr>
        <w:tab/>
      </w:r>
      <w:r w:rsidR="002D3D2D">
        <w:rPr>
          <w:rFonts w:ascii="Times New Roman" w:hAnsi="Times New Roman"/>
          <w:rtl/>
        </w:rPr>
        <w:t xml:space="preserve"> </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p>
    <w:p w:rsidR="00710A77" w:rsidRPr="0062224F" w:rsidRDefault="00710A77" w:rsidP="00FA223B">
      <w:pPr>
        <w:ind w:firstLine="284"/>
        <w:jc w:val="both"/>
        <w:rPr>
          <w:rStyle w:val="1-Char"/>
          <w:rtl/>
        </w:rPr>
      </w:pPr>
      <w:r w:rsidRPr="0062224F">
        <w:rPr>
          <w:rStyle w:val="1-Char"/>
          <w:rtl/>
        </w:rPr>
        <w:t>این بابا برای این مجاب است که در بیداری، حضرت علی جواب سلامش را داد</w:t>
      </w:r>
      <w:r w:rsidR="00600B5B" w:rsidRPr="0062224F">
        <w:rPr>
          <w:rStyle w:val="1-Char"/>
          <w:rtl/>
        </w:rPr>
        <w:t>!</w:t>
      </w:r>
      <w:r w:rsidRPr="0062224F">
        <w:rPr>
          <w:rStyle w:val="1-Char"/>
          <w:rtl/>
        </w:rPr>
        <w:t>...</w:t>
      </w:r>
      <w:r w:rsidR="00FA223B" w:rsidRPr="00CE6E7F">
        <w:rPr>
          <w:rStyle w:val="1-Char"/>
          <w:rFonts w:hint="cs"/>
          <w:vertAlign w:val="superscript"/>
          <w:rtl/>
        </w:rPr>
        <w:t>(</w:t>
      </w:r>
      <w:r w:rsidR="00FA223B" w:rsidRPr="008C6EBC">
        <w:rPr>
          <w:rStyle w:val="1-Char"/>
          <w:vertAlign w:val="superscript"/>
          <w:rtl/>
        </w:rPr>
        <w:footnoteReference w:id="50"/>
      </w:r>
      <w:r w:rsidR="00FA223B"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شاهدش کیست که او به علی سلام کرد و جواب هم شنید؟ معلوم است دیگر</w:t>
      </w:r>
      <w:r w:rsidR="00600B5B" w:rsidRPr="0062224F">
        <w:rPr>
          <w:rStyle w:val="1-Char"/>
          <w:rtl/>
        </w:rPr>
        <w:t>!</w:t>
      </w:r>
      <w:r w:rsidRPr="0062224F">
        <w:rPr>
          <w:rStyle w:val="1-Char"/>
          <w:rtl/>
        </w:rPr>
        <w:t xml:space="preserve"> خودش!</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آیا خجالت</w:t>
      </w:r>
      <w:r w:rsidR="002D3D2D" w:rsidRPr="0062224F">
        <w:rPr>
          <w:rStyle w:val="1-Char"/>
          <w:rtl/>
        </w:rPr>
        <w:t xml:space="preserve"> نمی‌</w:t>
      </w:r>
      <w:r w:rsidRPr="0062224F">
        <w:rPr>
          <w:rStyle w:val="1-Char"/>
          <w:rtl/>
        </w:rPr>
        <w:t>کشد که ادعا</w:t>
      </w:r>
      <w:r w:rsidR="00100CD0">
        <w:rPr>
          <w:rStyle w:val="1-Char"/>
          <w:rtl/>
        </w:rPr>
        <w:t xml:space="preserve"> می‌کند</w:t>
      </w:r>
      <w:r w:rsidRPr="0062224F">
        <w:rPr>
          <w:rStyle w:val="1-Char"/>
          <w:rtl/>
        </w:rPr>
        <w:t xml:space="preserve"> حضرت علی بعد از مرگ، جواب سلامش را در بیداری داده است؟!</w:t>
      </w:r>
      <w:r w:rsidR="00375E1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معلوم است در اجداد داعی، حقه باز زیاد بوده است</w:t>
      </w:r>
      <w:r w:rsidR="00600B5B" w:rsidRPr="0062224F">
        <w:rPr>
          <w:rStyle w:val="1-Char"/>
          <w:rtl/>
        </w:rPr>
        <w:t>.</w:t>
      </w:r>
      <w:r w:rsidRPr="0062224F">
        <w:rPr>
          <w:rStyle w:val="1-Char"/>
          <w:rtl/>
        </w:rPr>
        <w:t xml:space="preserve"> </w:t>
      </w:r>
    </w:p>
    <w:p w:rsidR="00710A77" w:rsidRPr="001E5D31" w:rsidRDefault="00710A77" w:rsidP="002468B3">
      <w:pPr>
        <w:pStyle w:val="3-"/>
        <w:rPr>
          <w:rFonts w:ascii="Times New Roman" w:hAnsi="Times New Roman"/>
        </w:rPr>
      </w:pPr>
      <w:bookmarkStart w:id="183" w:name="_Toc194375233"/>
      <w:bookmarkStart w:id="184" w:name="_Toc212295022"/>
      <w:bookmarkStart w:id="185" w:name="_Toc433464502"/>
      <w:r w:rsidRPr="001E5D31">
        <w:rPr>
          <w:rFonts w:ascii="Times New Roman" w:hAnsi="Times New Roman" w:hint="cs"/>
          <w:rtl/>
        </w:rPr>
        <w:t>ادعای 43</w:t>
      </w:r>
      <w:r w:rsidR="00116CC5">
        <w:rPr>
          <w:rFonts w:ascii="Times New Roman" w:hAnsi="Times New Roman" w:hint="cs"/>
          <w:rtl/>
        </w:rPr>
        <w:t>-</w:t>
      </w:r>
      <w:r w:rsidRPr="001E5D31">
        <w:rPr>
          <w:rFonts w:ascii="Times New Roman" w:hAnsi="Times New Roman"/>
          <w:rtl/>
        </w:rPr>
        <w:t xml:space="preserve"> پیدایش قبر حضرت علی</w:t>
      </w:r>
      <w:r w:rsidR="00FA223B">
        <w:rPr>
          <w:rFonts w:ascii="Times New Roman" w:hAnsi="Times New Roman"/>
          <w:rtl/>
        </w:rPr>
        <w:t>،</w:t>
      </w:r>
      <w:r w:rsidRPr="001E5D31">
        <w:rPr>
          <w:rFonts w:ascii="Times New Roman" w:hAnsi="Times New Roman"/>
          <w:rtl/>
        </w:rPr>
        <w:t xml:space="preserve"> دلیلی برحقانیت شیعه</w:t>
      </w:r>
      <w:bookmarkEnd w:id="183"/>
      <w:bookmarkEnd w:id="184"/>
      <w:bookmarkEnd w:id="185"/>
    </w:p>
    <w:p w:rsidR="00710A77" w:rsidRPr="0062224F" w:rsidRDefault="00710A77" w:rsidP="00710A77">
      <w:pPr>
        <w:ind w:firstLine="284"/>
        <w:jc w:val="both"/>
        <w:rPr>
          <w:rStyle w:val="1-Char"/>
          <w:rtl/>
        </w:rPr>
      </w:pPr>
      <w:r w:rsidRPr="0062224F">
        <w:rPr>
          <w:rStyle w:val="1-Char"/>
          <w:rtl/>
        </w:rPr>
        <w:t>در این جا یک داستان خیالی از کرامات قبر علی گفته است</w:t>
      </w:r>
      <w:r w:rsidR="008858A6" w:rsidRPr="0062224F">
        <w:rPr>
          <w:rStyle w:val="1-Char"/>
          <w:rtl/>
        </w:rPr>
        <w:t>:</w:t>
      </w:r>
    </w:p>
    <w:p w:rsidR="00710A77" w:rsidRPr="0062224F" w:rsidRDefault="00710A77" w:rsidP="00FA223B">
      <w:pPr>
        <w:ind w:firstLine="284"/>
        <w:jc w:val="both"/>
        <w:rPr>
          <w:rStyle w:val="1-Char"/>
          <w:rtl/>
        </w:rPr>
      </w:pPr>
      <w:r w:rsidRPr="0062224F">
        <w:rPr>
          <w:rStyle w:val="1-Char"/>
          <w:rtl/>
        </w:rPr>
        <w:t>سعی کرده است برای مهم جلوه دادن قبری خیالی ثابت کند که نوح آن را حفر کرده...</w:t>
      </w:r>
      <w:r w:rsidR="00FA223B" w:rsidRPr="00CE6E7F">
        <w:rPr>
          <w:rStyle w:val="1-Char"/>
          <w:rFonts w:hint="cs"/>
          <w:vertAlign w:val="superscript"/>
          <w:rtl/>
        </w:rPr>
        <w:t>(</w:t>
      </w:r>
      <w:r w:rsidR="00FA223B" w:rsidRPr="008C6EBC">
        <w:rPr>
          <w:rStyle w:val="1-Char"/>
          <w:vertAlign w:val="superscript"/>
          <w:rtl/>
        </w:rPr>
        <w:footnoteReference w:id="51"/>
      </w:r>
      <w:r w:rsidR="00FA223B"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Fonts w:hint="cs"/>
          <w:rtl/>
        </w:rPr>
        <w:t xml:space="preserve">حضرت </w:t>
      </w:r>
      <w:r w:rsidRPr="0062224F">
        <w:rPr>
          <w:rStyle w:val="1-Char"/>
          <w:rtl/>
        </w:rPr>
        <w:t>نوح خودش آدم مهمی بود و سوره‌ای نیز، به نام نوح در قرآن داریم. حال اگر چنبن مردی</w:t>
      </w:r>
      <w:r w:rsidRPr="0062224F">
        <w:rPr>
          <w:rStyle w:val="1-Char"/>
          <w:rFonts w:hint="cs"/>
          <w:rtl/>
        </w:rPr>
        <w:t>،</w:t>
      </w:r>
      <w:r w:rsidRPr="0062224F">
        <w:rPr>
          <w:rStyle w:val="1-Char"/>
          <w:rtl/>
        </w:rPr>
        <w:t xml:space="preserve"> گور کن علی</w:t>
      </w:r>
      <w:r w:rsidR="006148A3">
        <w:rPr>
          <w:rStyle w:val="1-Char"/>
          <w:rtl/>
        </w:rPr>
        <w:t xml:space="preserve"> می‌شود</w:t>
      </w:r>
      <w:r w:rsidRPr="0062224F">
        <w:rPr>
          <w:rStyle w:val="1-Char"/>
          <w:rtl/>
        </w:rPr>
        <w:t xml:space="preserve"> و این گور کنی برایش افتخار است، پس علی از او خیلی مهمتر است، اما چرا در قرآن سوره‌ای به نام علی نداریم؟! حتی یک آیه هم به یاد علی در قرآن نیست! در ضمن شما که قبر علی را پیدا کردید چرا قبر زنش را پیدا نکردید؟ شاید دلیلش این است که چون امام غایب دارید، باید قبر غایب هم داشته باشید!</w:t>
      </w:r>
      <w:r w:rsidRPr="0062224F">
        <w:rPr>
          <w:rStyle w:val="1-Char"/>
          <w:rFonts w:hint="cs"/>
          <w:rtl/>
        </w:rPr>
        <w:t>.</w:t>
      </w:r>
    </w:p>
    <w:p w:rsidR="00710A77" w:rsidRPr="001E5D31" w:rsidRDefault="00710A77" w:rsidP="002468B3">
      <w:pPr>
        <w:pStyle w:val="3-"/>
        <w:rPr>
          <w:rFonts w:ascii="Times New Roman" w:hAnsi="Times New Roman"/>
          <w:rtl/>
        </w:rPr>
      </w:pPr>
      <w:bookmarkStart w:id="186" w:name="_Toc212295023"/>
      <w:bookmarkStart w:id="187" w:name="_Toc433464503"/>
      <w:bookmarkStart w:id="188" w:name="_Toc194375234"/>
      <w:r w:rsidRPr="001E5D31">
        <w:rPr>
          <w:rFonts w:ascii="Times New Roman" w:hAnsi="Times New Roman" w:hint="cs"/>
          <w:rtl/>
        </w:rPr>
        <w:t>ادعای 44</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فتحعلی شاه</w:t>
      </w:r>
      <w:r w:rsidR="00FA223B">
        <w:rPr>
          <w:rFonts w:ascii="Times New Roman" w:hAnsi="Times New Roman"/>
          <w:rtl/>
        </w:rPr>
        <w:t>،</w:t>
      </w:r>
      <w:r w:rsidRPr="001E5D31">
        <w:rPr>
          <w:rFonts w:ascii="Times New Roman" w:hAnsi="Times New Roman"/>
          <w:rtl/>
        </w:rPr>
        <w:t xml:space="preserve"> شهنشاه مسلمان و علم پرور</w:t>
      </w:r>
      <w:bookmarkEnd w:id="186"/>
      <w:bookmarkEnd w:id="187"/>
      <w:r w:rsidRPr="001E5D31">
        <w:rPr>
          <w:rFonts w:ascii="Times New Roman" w:hAnsi="Times New Roman"/>
          <w:rtl/>
        </w:rPr>
        <w:t xml:space="preserve"> </w:t>
      </w:r>
      <w:bookmarkEnd w:id="188"/>
    </w:p>
    <w:p w:rsidR="00710A77" w:rsidRPr="0062224F" w:rsidRDefault="00710A77" w:rsidP="00FA223B">
      <w:pPr>
        <w:ind w:firstLine="284"/>
        <w:jc w:val="both"/>
        <w:rPr>
          <w:rStyle w:val="1-Char"/>
          <w:rtl/>
        </w:rPr>
      </w:pPr>
      <w:r w:rsidRPr="0062224F">
        <w:rPr>
          <w:rStyle w:val="1-Char"/>
          <w:rtl/>
        </w:rPr>
        <w:t>بلاخره اجداد بزرگوار این آقای داعی در زمان فتحعلی شاه قاجار به تهران رسیدند و به تقاضای آن شهنشاه مسلمان و علم پرور در تهران ماندند</w:t>
      </w:r>
      <w:r w:rsidR="00600B5B" w:rsidRPr="0062224F">
        <w:rPr>
          <w:rStyle w:val="1-Char"/>
          <w:rtl/>
        </w:rPr>
        <w:t>.</w:t>
      </w:r>
      <w:r w:rsidRPr="0062224F">
        <w:rPr>
          <w:rStyle w:val="1-Char"/>
          <w:rtl/>
        </w:rPr>
        <w:t>..</w:t>
      </w:r>
      <w:r w:rsidR="00FA223B" w:rsidRPr="00CE6E7F">
        <w:rPr>
          <w:rStyle w:val="1-Char"/>
          <w:rFonts w:hint="cs"/>
          <w:vertAlign w:val="superscript"/>
          <w:rtl/>
        </w:rPr>
        <w:t>(</w:t>
      </w:r>
      <w:r w:rsidR="00FA223B" w:rsidRPr="008C6EBC">
        <w:rPr>
          <w:rStyle w:val="1-Char"/>
          <w:vertAlign w:val="superscript"/>
          <w:rtl/>
        </w:rPr>
        <w:footnoteReference w:id="52"/>
      </w:r>
      <w:r w:rsidR="00FA223B"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از فتوای پر برکت آن</w:t>
      </w:r>
      <w:r w:rsidR="00AF2F4A">
        <w:rPr>
          <w:rStyle w:val="1-Char"/>
          <w:rFonts w:hint="cs"/>
          <w:rtl/>
        </w:rPr>
        <w:t>‌</w:t>
      </w:r>
      <w:r w:rsidRPr="0062224F">
        <w:rPr>
          <w:rStyle w:val="1-Char"/>
          <w:rtl/>
        </w:rPr>
        <w:t>ها، حضرت فتحعلی شاه قاجار توانست 900 زن را صیغۀ 99 ساله کند و آیۀ 4 از سورۀ نساء را که</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710A77">
      <w:pPr>
        <w:ind w:firstLine="284"/>
        <w:jc w:val="both"/>
        <w:rPr>
          <w:rStyle w:val="1-Char"/>
          <w:rtl/>
        </w:rPr>
      </w:pPr>
      <w:r w:rsidRPr="0062224F">
        <w:rPr>
          <w:rStyle w:val="1-Char"/>
          <w:rtl/>
        </w:rPr>
        <w:t xml:space="preserve"> مسلمانان حق ندارند بیش از 4 زن بگیرند،</w:t>
      </w:r>
    </w:p>
    <w:p w:rsidR="00710A77" w:rsidRPr="0062224F" w:rsidRDefault="00710A77" w:rsidP="00710A77">
      <w:pPr>
        <w:ind w:firstLine="284"/>
        <w:jc w:val="both"/>
        <w:rPr>
          <w:rStyle w:val="1-Char"/>
          <w:rtl/>
        </w:rPr>
      </w:pPr>
      <w:r w:rsidRPr="0062224F">
        <w:rPr>
          <w:rStyle w:val="1-Char"/>
          <w:rFonts w:hint="cs"/>
          <w:rtl/>
        </w:rPr>
        <w:t xml:space="preserve">را </w:t>
      </w:r>
      <w:r w:rsidRPr="0062224F">
        <w:rPr>
          <w:rStyle w:val="1-Char"/>
          <w:rtl/>
        </w:rPr>
        <w:t>ندیده بگیرند!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آن</w:t>
      </w:r>
      <w:r w:rsidR="008D766E">
        <w:rPr>
          <w:rStyle w:val="1-Char"/>
          <w:rFonts w:hint="cs"/>
          <w:rtl/>
        </w:rPr>
        <w:t>‌</w:t>
      </w:r>
      <w:r w:rsidRPr="0062224F">
        <w:rPr>
          <w:rStyle w:val="1-Char"/>
          <w:rtl/>
        </w:rPr>
        <w:t>ها با فتواهای خود به او اجازه دادند تا</w:t>
      </w:r>
      <w:r w:rsidRPr="0062224F">
        <w:rPr>
          <w:rStyle w:val="1-Char"/>
          <w:rFonts w:hint="cs"/>
          <w:rtl/>
        </w:rPr>
        <w:t xml:space="preserve"> او </w:t>
      </w:r>
      <w:r w:rsidRPr="0062224F">
        <w:rPr>
          <w:rStyle w:val="1-Char"/>
          <w:rtl/>
        </w:rPr>
        <w:t>به عیش و نوش مشغول شود. در حالی که روس</w:t>
      </w:r>
      <w:r w:rsidR="008D766E">
        <w:rPr>
          <w:rStyle w:val="1-Char"/>
          <w:rFonts w:hint="cs"/>
          <w:rtl/>
        </w:rPr>
        <w:t>‌</w:t>
      </w:r>
      <w:r w:rsidRPr="0062224F">
        <w:rPr>
          <w:rStyle w:val="1-Char"/>
          <w:rtl/>
        </w:rPr>
        <w:t>ها مشغول اشغال خاک ایران بودند فتحعلی شاه به فتوای سادات شیرازی</w:t>
      </w:r>
      <w:r w:rsidR="00DE4714" w:rsidRPr="0062224F">
        <w:rPr>
          <w:rStyle w:val="1-Char"/>
          <w:rtl/>
        </w:rPr>
        <w:t>(</w:t>
      </w:r>
      <w:r w:rsidRPr="0062224F">
        <w:rPr>
          <w:rStyle w:val="1-Char"/>
          <w:rtl/>
        </w:rPr>
        <w:t>اجداد نویسندۀ کتاب</w:t>
      </w:r>
      <w:r w:rsidR="002D3D2D" w:rsidRPr="0062224F">
        <w:rPr>
          <w:rStyle w:val="1-Char"/>
          <w:rtl/>
        </w:rPr>
        <w:t xml:space="preserve"> شب‌های </w:t>
      </w:r>
      <w:r w:rsidRPr="0062224F">
        <w:rPr>
          <w:rStyle w:val="1-Char"/>
          <w:rtl/>
        </w:rPr>
        <w:t>پیشاور) در حال فتح 900 فروج بود!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عجیب است که شیرازی فتحعلی شاه را مسلمان و علم پرور</w:t>
      </w:r>
      <w:r w:rsidR="001E5D31" w:rsidRPr="0062224F">
        <w:rPr>
          <w:rStyle w:val="1-Char"/>
          <w:rtl/>
        </w:rPr>
        <w:t xml:space="preserve"> می‌</w:t>
      </w:r>
      <w:r w:rsidRPr="0062224F">
        <w:rPr>
          <w:rStyle w:val="1-Char"/>
          <w:rtl/>
        </w:rPr>
        <w:t>نامد</w:t>
      </w:r>
      <w:r w:rsidR="00600B5B" w:rsidRPr="0062224F">
        <w:rPr>
          <w:rStyle w:val="1-Char"/>
          <w:rtl/>
        </w:rPr>
        <w:t>!</w:t>
      </w:r>
      <w:r w:rsidRPr="0062224F">
        <w:rPr>
          <w:rStyle w:val="1-Char"/>
          <w:rtl/>
        </w:rPr>
        <w:t xml:space="preserve"> تا به حال</w:t>
      </w:r>
      <w:r w:rsidR="00FA03B3">
        <w:rPr>
          <w:rStyle w:val="1-Char"/>
          <w:rtl/>
        </w:rPr>
        <w:t xml:space="preserve"> نمی‌دا</w:t>
      </w:r>
      <w:r w:rsidRPr="0062224F">
        <w:rPr>
          <w:rStyle w:val="1-Char"/>
          <w:rtl/>
        </w:rPr>
        <w:t>نستیم که تن پروری و عیاشی؛ یعنی، علم پروری</w:t>
      </w:r>
      <w:r w:rsidRPr="0062224F">
        <w:rPr>
          <w:rStyle w:val="1-Char"/>
          <w:rFonts w:hint="cs"/>
          <w:rtl/>
        </w:rPr>
        <w:t xml:space="preserve"> و</w:t>
      </w:r>
      <w:r w:rsidRPr="0062224F">
        <w:rPr>
          <w:rStyle w:val="1-Char"/>
          <w:rtl/>
        </w:rPr>
        <w:t xml:space="preserve"> یا علم پروری؛ یعنی، تن پروری</w:t>
      </w:r>
      <w:r w:rsidR="00600B5B" w:rsidRPr="0062224F">
        <w:rPr>
          <w:rStyle w:val="1-Char"/>
          <w:rtl/>
        </w:rPr>
        <w:t>!</w:t>
      </w:r>
      <w:r w:rsidRPr="0062224F">
        <w:rPr>
          <w:rStyle w:val="1-Char"/>
          <w:rtl/>
        </w:rPr>
        <w:t xml:space="preserve"> دیگر چرا به او</w:t>
      </w:r>
      <w:r w:rsidR="00B32BA2">
        <w:rPr>
          <w:rStyle w:val="1-Char"/>
          <w:rtl/>
        </w:rPr>
        <w:t xml:space="preserve"> </w:t>
      </w:r>
      <w:r w:rsidR="00783174">
        <w:rPr>
          <w:rStyle w:val="1-Char"/>
          <w:rtl/>
        </w:rPr>
        <w:t>می‌گوید</w:t>
      </w:r>
      <w:r w:rsidRPr="0062224F">
        <w:rPr>
          <w:rStyle w:val="1-Char"/>
          <w:rtl/>
        </w:rPr>
        <w:t>: شهنشاه. او چطور شهنشاهی بود!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این‌ها مهم نیست؛ مهم این بود که اجداد سید شیرازی ما مفت بخورند و خودشان هم صیغه کنند</w:t>
      </w:r>
      <w:r w:rsidR="00600B5B" w:rsidRPr="0062224F">
        <w:rPr>
          <w:rStyle w:val="1-Char"/>
          <w:rtl/>
        </w:rPr>
        <w:t>!</w:t>
      </w:r>
      <w:r w:rsidRPr="0062224F">
        <w:rPr>
          <w:rStyle w:val="1-Char"/>
          <w:rtl/>
        </w:rPr>
        <w:t xml:space="preserve"> به روایت نویسندۀ شیاد، این آیات و سادات در تهران ماندند تا زمان ناصرالدین شاه (که 300 زن صیغه‌ای داشت!).</w:t>
      </w:r>
    </w:p>
    <w:p w:rsidR="00710A77" w:rsidRPr="001E5D31" w:rsidRDefault="00710A77" w:rsidP="00710A77">
      <w:pPr>
        <w:rPr>
          <w:b/>
          <w:bCs/>
          <w:rtl/>
        </w:rPr>
      </w:pPr>
    </w:p>
    <w:p w:rsidR="00710A77" w:rsidRPr="001E5D31" w:rsidRDefault="000E34DB" w:rsidP="00710A77">
      <w:pPr>
        <w:rPr>
          <w:b/>
          <w:bCs/>
          <w:rtl/>
        </w:rPr>
      </w:pPr>
      <w:r>
        <w:rPr>
          <w:b/>
          <w:bCs/>
          <w:noProof/>
        </w:rPr>
        <w:drawing>
          <wp:inline distT="0" distB="0" distL="0" distR="0" wp14:anchorId="3938189D" wp14:editId="381523F7">
            <wp:extent cx="4497798" cy="2889056"/>
            <wp:effectExtent l="0" t="0" r="0" b="6985"/>
            <wp:docPr id="6" name="Picture 2"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00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02842" cy="2892296"/>
                    </a:xfrm>
                    <a:prstGeom prst="rect">
                      <a:avLst/>
                    </a:prstGeom>
                    <a:noFill/>
                    <a:ln>
                      <a:noFill/>
                    </a:ln>
                  </pic:spPr>
                </pic:pic>
              </a:graphicData>
            </a:graphic>
          </wp:inline>
        </w:drawing>
      </w:r>
    </w:p>
    <w:p w:rsidR="00710A77" w:rsidRPr="0062224F" w:rsidRDefault="00710A77" w:rsidP="00710A77">
      <w:pPr>
        <w:ind w:firstLine="284"/>
        <w:jc w:val="both"/>
        <w:rPr>
          <w:rStyle w:val="1-Char"/>
          <w:rtl/>
        </w:rPr>
      </w:pPr>
      <w:r w:rsidRPr="0062224F">
        <w:rPr>
          <w:rStyle w:val="1-Char"/>
          <w:rtl/>
        </w:rPr>
        <w:t>و</w:t>
      </w:r>
      <w:r w:rsidRPr="0062224F">
        <w:rPr>
          <w:rStyle w:val="1-Char"/>
          <w:rFonts w:hint="cs"/>
          <w:rtl/>
        </w:rPr>
        <w:t xml:space="preserve"> در آن زمان</w:t>
      </w:r>
      <w:r w:rsidR="00FA223B" w:rsidRPr="0062224F">
        <w:rPr>
          <w:rStyle w:val="1-Char"/>
          <w:rFonts w:hint="cs"/>
          <w:rtl/>
        </w:rPr>
        <w:t>،</w:t>
      </w:r>
      <w:r w:rsidRPr="0062224F">
        <w:rPr>
          <w:rStyle w:val="1-Char"/>
          <w:rtl/>
        </w:rPr>
        <w:t xml:space="preserve"> پدر بزرگ آقای داعی به دستور ناصر الدین شاه به اشرف الواعظین ملقب شد!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ناصرالدین شاه را ببینید و بشناسید! این، همان ناصر الدین شاهی است که وقتی یکی از زن</w:t>
      </w:r>
      <w:r w:rsidR="00123DF9">
        <w:rPr>
          <w:rStyle w:val="1-Char"/>
          <w:rFonts w:hint="cs"/>
          <w:rtl/>
        </w:rPr>
        <w:t>‌</w:t>
      </w:r>
      <w:r w:rsidRPr="0062224F">
        <w:rPr>
          <w:rStyle w:val="1-Char"/>
          <w:rtl/>
        </w:rPr>
        <w:t>هایش فرار کرد، به پیشانی خود</w:t>
      </w:r>
      <w:r w:rsidR="001E5D31" w:rsidRPr="0062224F">
        <w:rPr>
          <w:rStyle w:val="1-Char"/>
          <w:rtl/>
        </w:rPr>
        <w:t xml:space="preserve"> می‌</w:t>
      </w:r>
      <w:r w:rsidRPr="0062224F">
        <w:rPr>
          <w:rStyle w:val="1-Char"/>
          <w:rtl/>
        </w:rPr>
        <w:t xml:space="preserve">زد تا شکلش را به یاد بیاورد که چه کسی بود. </w:t>
      </w:r>
    </w:p>
    <w:p w:rsidR="00710A77" w:rsidRPr="0062224F" w:rsidRDefault="00710A77" w:rsidP="00710A77">
      <w:pPr>
        <w:ind w:firstLine="284"/>
        <w:jc w:val="both"/>
        <w:rPr>
          <w:rStyle w:val="1-Char"/>
          <w:rtl/>
        </w:rPr>
      </w:pPr>
      <w:r w:rsidRPr="0062224F">
        <w:rPr>
          <w:rStyle w:val="1-Char"/>
          <w:rtl/>
        </w:rPr>
        <w:t>یکی از پایه‌های حکومت او همین اشرف الواعظین‌های دین فروش بودند. نویسنده چه خوب در این جا خود را رسوا کرد!</w:t>
      </w:r>
      <w:r w:rsidRPr="0062224F">
        <w:rPr>
          <w:rStyle w:val="1-Char"/>
          <w:rFonts w:hint="cs"/>
          <w:rtl/>
        </w:rPr>
        <w:t>.</w:t>
      </w:r>
    </w:p>
    <w:p w:rsidR="00710A77" w:rsidRPr="001E5D31" w:rsidRDefault="00710A77" w:rsidP="002468B3">
      <w:pPr>
        <w:pStyle w:val="3-"/>
        <w:rPr>
          <w:rFonts w:ascii="Times New Roman" w:hAnsi="Times New Roman"/>
          <w:rtl/>
        </w:rPr>
      </w:pPr>
      <w:bookmarkStart w:id="189" w:name="_Toc194375235"/>
      <w:bookmarkStart w:id="190" w:name="_Toc212295024"/>
      <w:bookmarkStart w:id="191" w:name="_Toc433464504"/>
      <w:r w:rsidRPr="001E5D31">
        <w:rPr>
          <w:rFonts w:ascii="Times New Roman" w:hAnsi="Times New Roman" w:hint="cs"/>
          <w:rtl/>
        </w:rPr>
        <w:t>ادعای 45</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سنی‌ها شاهدند که تشیع از زمان رسول الله وجود داشت</w:t>
      </w:r>
      <w:bookmarkEnd w:id="189"/>
      <w:bookmarkEnd w:id="190"/>
      <w:bookmarkEnd w:id="191"/>
    </w:p>
    <w:p w:rsidR="00710A77" w:rsidRPr="0062224F" w:rsidRDefault="00710A77" w:rsidP="00710A77">
      <w:pPr>
        <w:ind w:firstLine="284"/>
        <w:jc w:val="both"/>
        <w:rPr>
          <w:rStyle w:val="1-Char"/>
          <w:rtl/>
        </w:rPr>
      </w:pPr>
      <w:r w:rsidRPr="0062224F">
        <w:rPr>
          <w:rStyle w:val="1-Char"/>
          <w:rtl/>
        </w:rPr>
        <w:t>در این جا</w:t>
      </w:r>
      <w:r w:rsidR="00783174">
        <w:rPr>
          <w:rStyle w:val="1-Char"/>
          <w:rtl/>
        </w:rPr>
        <w:t xml:space="preserve"> می‌خواهد</w:t>
      </w:r>
      <w:r w:rsidRPr="0062224F">
        <w:rPr>
          <w:rStyle w:val="1-Char"/>
          <w:rtl/>
        </w:rPr>
        <w:t xml:space="preserve"> روایتی آن هم از منابع اهل سنت شاهد بیاورد، مبنی بر</w:t>
      </w:r>
      <w:r w:rsidR="00800FBC">
        <w:rPr>
          <w:rStyle w:val="1-Char"/>
          <w:rtl/>
        </w:rPr>
        <w:t xml:space="preserve"> اینکه </w:t>
      </w:r>
      <w:r w:rsidRPr="0062224F">
        <w:rPr>
          <w:rStyle w:val="1-Char"/>
          <w:rtl/>
        </w:rPr>
        <w:t>کلمه و حزب شیعه از زمان رسول الله وجود داشت واین طور</w:t>
      </w:r>
      <w:r w:rsidR="001E5D31" w:rsidRPr="0062224F">
        <w:rPr>
          <w:rStyle w:val="1-Char"/>
          <w:rtl/>
        </w:rPr>
        <w:t xml:space="preserve"> می‌</w:t>
      </w:r>
      <w:r w:rsidRPr="0062224F">
        <w:rPr>
          <w:rStyle w:val="1-Char"/>
          <w:rtl/>
        </w:rPr>
        <w:t>نویسد:</w:t>
      </w:r>
    </w:p>
    <w:p w:rsidR="00710A77" w:rsidRPr="0062224F" w:rsidRDefault="00710A77" w:rsidP="00710A77">
      <w:pPr>
        <w:ind w:firstLine="284"/>
        <w:jc w:val="both"/>
        <w:rPr>
          <w:rStyle w:val="1-Char"/>
          <w:rtl/>
        </w:rPr>
      </w:pPr>
      <w:r w:rsidRPr="0062224F">
        <w:rPr>
          <w:rStyle w:val="1-Char"/>
          <w:rtl/>
        </w:rPr>
        <w:t>حافظ ابو نعیم اصفهانی احمد بن عبدالله که از أجلۀ علماء عظام و محدثان فخام و محققان کرام شما</w:t>
      </w:r>
      <w:r w:rsidR="001E5D31" w:rsidRPr="0062224F">
        <w:rPr>
          <w:rStyle w:val="1-Char"/>
          <w:rtl/>
        </w:rPr>
        <w:t xml:space="preserve"> می‌</w:t>
      </w:r>
      <w:r w:rsidRPr="0062224F">
        <w:rPr>
          <w:rStyle w:val="1-Char"/>
          <w:rtl/>
        </w:rPr>
        <w:t>باشد و ابن خلدون در «وفیات الاعیان» تعریف او را کرده است که از اکابر حفاظ ثقات و اعلم محدثان است و مجلدات عشره</w:t>
      </w:r>
      <w:r w:rsidR="00FA223B" w:rsidRPr="0062224F">
        <w:rPr>
          <w:rStyle w:val="1-Char"/>
          <w:rtl/>
        </w:rPr>
        <w:t>،</w:t>
      </w:r>
      <w:r w:rsidRPr="0062224F">
        <w:rPr>
          <w:rStyle w:val="1-Char"/>
          <w:rtl/>
        </w:rPr>
        <w:t xml:space="preserve"> کتاب «حلیة الاولیاء» او از احسن</w:t>
      </w:r>
      <w:r w:rsidR="0046175A">
        <w:rPr>
          <w:rStyle w:val="1-Char"/>
          <w:rtl/>
        </w:rPr>
        <w:t xml:space="preserve"> کتاب‌ها</w:t>
      </w:r>
      <w:r w:rsidRPr="0062224F">
        <w:rPr>
          <w:rStyle w:val="1-Char"/>
          <w:rtl/>
        </w:rPr>
        <w:t>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و صلاح الدین خلیل بن ابیک الصفدی در «وافی بالوفیات» دربارۀ او</w:t>
      </w:r>
      <w:r w:rsidR="00B32BA2">
        <w:rPr>
          <w:rStyle w:val="1-Char"/>
          <w:rtl/>
        </w:rPr>
        <w:t xml:space="preserve"> </w:t>
      </w:r>
      <w:r w:rsidR="00783174">
        <w:rPr>
          <w:rStyle w:val="1-Char"/>
          <w:rtl/>
        </w:rPr>
        <w:t>می‌گوید</w:t>
      </w:r>
      <w:r w:rsidRPr="0062224F">
        <w:rPr>
          <w:rStyle w:val="1-Char"/>
          <w:rtl/>
        </w:rPr>
        <w:t xml:space="preserve">: تاج المحدثین است. حافظ ابو نعیم که امام در علم و زهد و دیانت بود و در نقل و فهم روایات و قوۀ حفظ و درایت مقام اعلا داشت و از مصنفات بسیار زیبای او ده جلد </w:t>
      </w:r>
      <w:r w:rsidRPr="0059586B">
        <w:rPr>
          <w:rStyle w:val="5-Char"/>
          <w:rtl/>
        </w:rPr>
        <w:t>«حل</w:t>
      </w:r>
      <w:r w:rsidRPr="0059586B">
        <w:rPr>
          <w:rStyle w:val="5-Char"/>
          <w:rFonts w:hint="cs"/>
          <w:rtl/>
        </w:rPr>
        <w:t>ي</w:t>
      </w:r>
      <w:r w:rsidRPr="0059586B">
        <w:rPr>
          <w:rStyle w:val="5-Char"/>
          <w:rtl/>
        </w:rPr>
        <w:t>ة اول</w:t>
      </w:r>
      <w:r w:rsidRPr="0059586B">
        <w:rPr>
          <w:rStyle w:val="5-Char"/>
          <w:rFonts w:hint="cs"/>
          <w:rtl/>
        </w:rPr>
        <w:t>ي</w:t>
      </w:r>
      <w:r w:rsidRPr="0059586B">
        <w:rPr>
          <w:rStyle w:val="5-Char"/>
          <w:rtl/>
        </w:rPr>
        <w:t>اء»</w:t>
      </w:r>
      <w:r w:rsidR="001E5D31" w:rsidRPr="0062224F">
        <w:rPr>
          <w:rStyle w:val="1-Char"/>
          <w:rtl/>
        </w:rPr>
        <w:t xml:space="preserve"> می‌</w:t>
      </w:r>
      <w:r w:rsidRPr="0062224F">
        <w:rPr>
          <w:rStyle w:val="1-Char"/>
          <w:rtl/>
        </w:rPr>
        <w:t>باشد که علاوه بر احادیث بخاری و مسلم، احادیث بسیاری نقل نموده است که گویی به گوش خود شنیده است.</w:t>
      </w:r>
    </w:p>
    <w:p w:rsidR="00710A77" w:rsidRPr="0062224F" w:rsidRDefault="00710A77" w:rsidP="00710A77">
      <w:pPr>
        <w:ind w:firstLine="284"/>
        <w:jc w:val="both"/>
        <w:rPr>
          <w:rStyle w:val="1-Char"/>
          <w:rtl/>
        </w:rPr>
      </w:pPr>
      <w:r w:rsidRPr="0062224F">
        <w:rPr>
          <w:rStyle w:val="1-Char"/>
          <w:rtl/>
        </w:rPr>
        <w:t xml:space="preserve">و محمد بن عبدالله الخطیب در </w:t>
      </w:r>
      <w:r w:rsidRPr="0059586B">
        <w:rPr>
          <w:rStyle w:val="5-Char"/>
          <w:rtl/>
        </w:rPr>
        <w:t>«رجال مشکوه المصاب</w:t>
      </w:r>
      <w:r w:rsidRPr="0059586B">
        <w:rPr>
          <w:rStyle w:val="5-Char"/>
          <w:rFonts w:hint="cs"/>
          <w:rtl/>
        </w:rPr>
        <w:t>ي</w:t>
      </w:r>
      <w:r w:rsidRPr="0059586B">
        <w:rPr>
          <w:rStyle w:val="5-Char"/>
          <w:rtl/>
        </w:rPr>
        <w:t>ح»</w:t>
      </w:r>
      <w:r w:rsidRPr="0062224F">
        <w:rPr>
          <w:rStyle w:val="1-Char"/>
          <w:rtl/>
        </w:rPr>
        <w:t xml:space="preserve"> در تعریف او</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706BDD">
      <w:pPr>
        <w:ind w:firstLine="284"/>
        <w:jc w:val="both"/>
        <w:rPr>
          <w:rStyle w:val="1-Char"/>
          <w:rtl/>
        </w:rPr>
      </w:pPr>
      <w:r w:rsidRPr="0059586B">
        <w:rPr>
          <w:rStyle w:val="5-Char"/>
          <w:rtl/>
        </w:rPr>
        <w:t>هو من مشا</w:t>
      </w:r>
      <w:r w:rsidRPr="0059586B">
        <w:rPr>
          <w:rStyle w:val="5-Char"/>
          <w:rFonts w:hint="cs"/>
          <w:rtl/>
        </w:rPr>
        <w:t>ي</w:t>
      </w:r>
      <w:r w:rsidRPr="0059586B">
        <w:rPr>
          <w:rStyle w:val="5-Char"/>
          <w:rtl/>
        </w:rPr>
        <w:t>خ الحد</w:t>
      </w:r>
      <w:r w:rsidRPr="0059586B">
        <w:rPr>
          <w:rStyle w:val="5-Char"/>
          <w:rFonts w:hint="cs"/>
          <w:rtl/>
        </w:rPr>
        <w:t>ي</w:t>
      </w:r>
      <w:r w:rsidRPr="0059586B">
        <w:rPr>
          <w:rStyle w:val="5-Char"/>
          <w:rtl/>
        </w:rPr>
        <w:t>ث الثقاة المعمول بحد</w:t>
      </w:r>
      <w:r w:rsidRPr="0059586B">
        <w:rPr>
          <w:rStyle w:val="5-Char"/>
          <w:rFonts w:hint="cs"/>
          <w:rtl/>
        </w:rPr>
        <w:t>ي</w:t>
      </w:r>
      <w:r w:rsidRPr="0059586B">
        <w:rPr>
          <w:rStyle w:val="5-Char"/>
          <w:rtl/>
        </w:rPr>
        <w:t>ثهم المرجوع الی قولهم کب</w:t>
      </w:r>
      <w:r w:rsidRPr="0059586B">
        <w:rPr>
          <w:rStyle w:val="5-Char"/>
          <w:rFonts w:hint="cs"/>
          <w:rtl/>
        </w:rPr>
        <w:t>ي</w:t>
      </w:r>
      <w:r w:rsidR="00706BDD">
        <w:rPr>
          <w:rStyle w:val="5-Char"/>
          <w:rtl/>
        </w:rPr>
        <w:t>ر القدر و</w:t>
      </w:r>
      <w:r w:rsidRPr="0059586B">
        <w:rPr>
          <w:rStyle w:val="5-Char"/>
          <w:rtl/>
        </w:rPr>
        <w:t>له من العمرست وتسعون سنة</w:t>
      </w:r>
      <w:r w:rsidR="00600B5B" w:rsidRPr="0059586B">
        <w:rPr>
          <w:rStyle w:val="5-Char"/>
          <w:rtl/>
        </w:rPr>
        <w:t>.</w:t>
      </w:r>
      <w:r w:rsidRPr="0062224F">
        <w:rPr>
          <w:rStyle w:val="1-Char"/>
          <w:rtl/>
        </w:rPr>
        <w:t xml:space="preserve"> خلاصه یک چنین عالم حافظ و محدث نود و شش ساله‌ای که محل وثوق و مفخر علمای شماست در کتاب معتبرش </w:t>
      </w:r>
      <w:r w:rsidRPr="0059586B">
        <w:rPr>
          <w:rStyle w:val="5-Char"/>
          <w:rtl/>
        </w:rPr>
        <w:t>«حل</w:t>
      </w:r>
      <w:r w:rsidRPr="0059586B">
        <w:rPr>
          <w:rStyle w:val="5-Char"/>
          <w:rFonts w:hint="cs"/>
          <w:rtl/>
        </w:rPr>
        <w:t>ي</w:t>
      </w:r>
      <w:r w:rsidRPr="0059586B">
        <w:rPr>
          <w:rStyle w:val="5-Char"/>
          <w:rtl/>
        </w:rPr>
        <w:t>ة الاول</w:t>
      </w:r>
      <w:r w:rsidRPr="0059586B">
        <w:rPr>
          <w:rStyle w:val="5-Char"/>
          <w:rFonts w:hint="cs"/>
          <w:rtl/>
        </w:rPr>
        <w:t>ي</w:t>
      </w:r>
      <w:r w:rsidRPr="0059586B">
        <w:rPr>
          <w:rStyle w:val="5-Char"/>
          <w:rtl/>
        </w:rPr>
        <w:t>اء»</w:t>
      </w:r>
      <w:r w:rsidRPr="0062224F">
        <w:rPr>
          <w:rStyle w:val="1-Char"/>
          <w:rtl/>
        </w:rPr>
        <w:t xml:space="preserve"> روایت</w:t>
      </w:r>
      <w:r w:rsidR="00100CD0">
        <w:rPr>
          <w:rStyle w:val="1-Char"/>
          <w:rtl/>
        </w:rPr>
        <w:t xml:space="preserve"> می‌کند</w:t>
      </w:r>
      <w:r w:rsidRPr="0062224F">
        <w:rPr>
          <w:rStyle w:val="1-Char"/>
          <w:rtl/>
        </w:rPr>
        <w:t xml:space="preserve"> به اسناد خودش از ابن عباس </w:t>
      </w:r>
      <w:r w:rsidR="00DE4714" w:rsidRPr="0062224F">
        <w:rPr>
          <w:rStyle w:val="1-Char"/>
          <w:rtl/>
        </w:rPr>
        <w:t>(</w:t>
      </w:r>
      <w:r w:rsidRPr="0062224F">
        <w:rPr>
          <w:rStyle w:val="1-Char"/>
          <w:rtl/>
        </w:rPr>
        <w:t>حبرامت</w:t>
      </w:r>
      <w:r w:rsidR="00DE4714" w:rsidRPr="0062224F">
        <w:rPr>
          <w:rStyle w:val="1-Char"/>
          <w:rtl/>
        </w:rPr>
        <w:t>)</w:t>
      </w:r>
      <w:r w:rsidRPr="0062224F">
        <w:rPr>
          <w:rStyle w:val="1-Char"/>
          <w:rtl/>
        </w:rPr>
        <w:t xml:space="preserve"> که چون نازل شد آیۀ 6 از</w:t>
      </w:r>
      <w:r w:rsidR="00600B5B" w:rsidRPr="0062224F">
        <w:rPr>
          <w:rStyle w:val="1-Char"/>
          <w:rtl/>
        </w:rPr>
        <w:t>.</w:t>
      </w:r>
      <w:r w:rsidRPr="0062224F">
        <w:rPr>
          <w:rStyle w:val="1-Char"/>
          <w:rtl/>
        </w:rPr>
        <w:t xml:space="preserve">.. </w:t>
      </w:r>
      <w:r w:rsidR="00FA223B" w:rsidRPr="00CE6E7F">
        <w:rPr>
          <w:rStyle w:val="1-Char"/>
          <w:rFonts w:hint="cs"/>
          <w:vertAlign w:val="superscript"/>
          <w:rtl/>
        </w:rPr>
        <w:t>(</w:t>
      </w:r>
      <w:r w:rsidR="00FA223B" w:rsidRPr="008C6EBC">
        <w:rPr>
          <w:rStyle w:val="1-Char"/>
          <w:vertAlign w:val="superscript"/>
          <w:rtl/>
        </w:rPr>
        <w:footnoteReference w:id="53"/>
      </w:r>
      <w:r w:rsidR="00FA223B"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آیا حقه بازی او را</w:t>
      </w:r>
      <w:r w:rsidR="00C94C10">
        <w:rPr>
          <w:rStyle w:val="1-Char"/>
          <w:rtl/>
        </w:rPr>
        <w:t xml:space="preserve"> می‌بینی</w:t>
      </w:r>
      <w:r w:rsidRPr="0062224F">
        <w:rPr>
          <w:rStyle w:val="1-Char"/>
          <w:rtl/>
        </w:rPr>
        <w:t>د به جای</w:t>
      </w:r>
      <w:r w:rsidR="00800FBC">
        <w:rPr>
          <w:rStyle w:val="1-Char"/>
          <w:rtl/>
        </w:rPr>
        <w:t xml:space="preserve"> اینکه </w:t>
      </w:r>
      <w:r w:rsidRPr="0062224F">
        <w:rPr>
          <w:rStyle w:val="1-Char"/>
          <w:rtl/>
        </w:rPr>
        <w:t>از سند حدیث تعریف کند از نویسنده‌ای که کتاب حدیث را نوشته است، ستایش</w:t>
      </w:r>
      <w:r w:rsidR="001E5D31" w:rsidRPr="0062224F">
        <w:rPr>
          <w:rStyle w:val="1-Char"/>
          <w:rtl/>
        </w:rPr>
        <w:t xml:space="preserve"> می‌</w:t>
      </w:r>
      <w:r w:rsidRPr="0062224F">
        <w:rPr>
          <w:rStyle w:val="1-Char"/>
          <w:rtl/>
        </w:rPr>
        <w:t>نماید. حافظ ابو نعیم اصفهانی که هیچ</w:t>
      </w:r>
      <w:r w:rsidR="00FA223B" w:rsidRPr="0062224F">
        <w:rPr>
          <w:rStyle w:val="1-Char"/>
          <w:rtl/>
        </w:rPr>
        <w:t>،</w:t>
      </w:r>
      <w:r w:rsidRPr="0062224F">
        <w:rPr>
          <w:rStyle w:val="1-Char"/>
          <w:rtl/>
        </w:rPr>
        <w:t xml:space="preserve"> امام احمد حنبل یا امام یکی از مذاهب اهل سنت هم که باشد، باز سنی‌ها خوب بودن او را دلیل بر این</w:t>
      </w:r>
      <w:r w:rsidR="00FA03B3">
        <w:rPr>
          <w:rStyle w:val="1-Char"/>
          <w:rtl/>
        </w:rPr>
        <w:t xml:space="preserve"> نمی‌دا</w:t>
      </w:r>
      <w:r w:rsidRPr="0062224F">
        <w:rPr>
          <w:rStyle w:val="1-Char"/>
          <w:rtl/>
        </w:rPr>
        <w:t>نند که</w:t>
      </w:r>
      <w:r w:rsidR="005D62F0">
        <w:rPr>
          <w:rStyle w:val="1-Char"/>
          <w:rtl/>
        </w:rPr>
        <w:t xml:space="preserve"> هرچه </w:t>
      </w:r>
      <w:r w:rsidRPr="0062224F">
        <w:rPr>
          <w:rStyle w:val="1-Char"/>
          <w:rtl/>
        </w:rPr>
        <w:t xml:space="preserve">حدیث در مسند احمد آمده است، قبول کنند. </w:t>
      </w:r>
    </w:p>
    <w:p w:rsidR="00710A77" w:rsidRPr="0062224F" w:rsidRDefault="00710A77" w:rsidP="00710A77">
      <w:pPr>
        <w:ind w:firstLine="284"/>
        <w:jc w:val="both"/>
        <w:rPr>
          <w:rStyle w:val="1-Char"/>
          <w:rtl/>
        </w:rPr>
      </w:pPr>
      <w:r w:rsidRPr="0062224F">
        <w:rPr>
          <w:rStyle w:val="1-Char"/>
          <w:rtl/>
        </w:rPr>
        <w:t>آیا داعی این حقیقت پیش پا افتاده را</w:t>
      </w:r>
      <w:r w:rsidR="00FA03B3">
        <w:rPr>
          <w:rStyle w:val="1-Char"/>
          <w:rtl/>
        </w:rPr>
        <w:t xml:space="preserve"> نمی‌دا</w:t>
      </w:r>
      <w:r w:rsidRPr="0062224F">
        <w:rPr>
          <w:rStyle w:val="1-Char"/>
          <w:rtl/>
        </w:rPr>
        <w:t>ند؟</w:t>
      </w:r>
      <w:r w:rsidR="001E5D31" w:rsidRPr="0062224F">
        <w:rPr>
          <w:rStyle w:val="1-Char"/>
          <w:rtl/>
        </w:rPr>
        <w:t xml:space="preserve"> می‌</w:t>
      </w:r>
      <w:r w:rsidRPr="0062224F">
        <w:rPr>
          <w:rStyle w:val="1-Char"/>
          <w:rtl/>
        </w:rPr>
        <w:t>داند خوب هم</w:t>
      </w:r>
      <w:r w:rsidR="001E5D31" w:rsidRPr="0062224F">
        <w:rPr>
          <w:rStyle w:val="1-Char"/>
          <w:rtl/>
        </w:rPr>
        <w:t xml:space="preserve"> می‌</w:t>
      </w:r>
      <w:r w:rsidRPr="0062224F">
        <w:rPr>
          <w:rStyle w:val="1-Char"/>
          <w:rtl/>
        </w:rPr>
        <w:t>داند اما قصد او حقه بازی است. کتاب</w:t>
      </w:r>
      <w:r w:rsidR="002D3D2D" w:rsidRPr="0062224F">
        <w:rPr>
          <w:rStyle w:val="1-Char"/>
          <w:rtl/>
        </w:rPr>
        <w:t xml:space="preserve"> شب‌های </w:t>
      </w:r>
      <w:r w:rsidRPr="0062224F">
        <w:rPr>
          <w:rStyle w:val="1-Char"/>
          <w:rtl/>
        </w:rPr>
        <w:t xml:space="preserve">پیشاور را با همین نیت پلید نوشته است. </w:t>
      </w:r>
    </w:p>
    <w:p w:rsidR="00710A77" w:rsidRPr="0062224F" w:rsidRDefault="00710A77" w:rsidP="00710A77">
      <w:pPr>
        <w:ind w:firstLine="284"/>
        <w:jc w:val="both"/>
        <w:rPr>
          <w:rStyle w:val="1-Char"/>
          <w:rtl/>
        </w:rPr>
      </w:pPr>
      <w:r w:rsidRPr="0062224F">
        <w:rPr>
          <w:rStyle w:val="1-Char"/>
          <w:rtl/>
        </w:rPr>
        <w:t>حالا ببینیم چه حدیثی از او نقل کرده است</w:t>
      </w:r>
      <w:r w:rsidRPr="0062224F">
        <w:rPr>
          <w:rStyle w:val="1-Char"/>
          <w:rFonts w:hint="cs"/>
          <w:rtl/>
        </w:rPr>
        <w:t>.</w:t>
      </w:r>
    </w:p>
    <w:p w:rsidR="00710A77" w:rsidRDefault="00783174" w:rsidP="00710A77">
      <w:pPr>
        <w:ind w:firstLine="284"/>
        <w:jc w:val="both"/>
        <w:rPr>
          <w:rStyle w:val="1-Char"/>
          <w:rtl/>
        </w:rPr>
      </w:pPr>
      <w:r>
        <w:rPr>
          <w:rStyle w:val="1-Char"/>
          <w:rtl/>
        </w:rPr>
        <w:t>می‌گوید</w:t>
      </w:r>
      <w:r w:rsidR="00710A77" w:rsidRPr="0062224F">
        <w:rPr>
          <w:rStyle w:val="1-Char"/>
          <w:rtl/>
        </w:rPr>
        <w:t xml:space="preserve">: آیۀ </w:t>
      </w:r>
      <w:r w:rsidR="00710A77" w:rsidRPr="0062224F">
        <w:rPr>
          <w:rStyle w:val="1-Char"/>
          <w:rFonts w:hint="cs"/>
          <w:rtl/>
        </w:rPr>
        <w:t>7</w:t>
      </w:r>
      <w:r w:rsidR="00710A77" w:rsidRPr="0062224F">
        <w:rPr>
          <w:rStyle w:val="1-Char"/>
          <w:rtl/>
        </w:rPr>
        <w:t xml:space="preserve"> از سورۀ 98 (البینة) که نازل شد:</w:t>
      </w:r>
    </w:p>
    <w:p w:rsidR="00706BDD" w:rsidRPr="00596FEF" w:rsidRDefault="00706BDD" w:rsidP="00706BDD">
      <w:pPr>
        <w:ind w:firstLine="284"/>
        <w:jc w:val="both"/>
        <w:rPr>
          <w:rStyle w:val="7-Char"/>
          <w:rtl/>
        </w:rPr>
      </w:pPr>
      <w:r>
        <w:rPr>
          <w:rStyle w:val="1-Char"/>
          <w:rFonts w:cs="Traditional Arabic"/>
          <w:color w:val="000000"/>
          <w:shd w:val="clear" w:color="auto" w:fill="FFFFFF"/>
          <w:rtl/>
        </w:rPr>
        <w:t>﴿</w:t>
      </w:r>
      <w:r w:rsidRPr="00321A84">
        <w:rPr>
          <w:rStyle w:val="8-Char"/>
          <w:rtl/>
        </w:rPr>
        <w:t xml:space="preserve">إِنَّ </w:t>
      </w:r>
      <w:r w:rsidRPr="00321A84">
        <w:rPr>
          <w:rStyle w:val="8-Char"/>
          <w:rFonts w:hint="cs"/>
          <w:rtl/>
        </w:rPr>
        <w:t>ٱ</w:t>
      </w:r>
      <w:r w:rsidRPr="00321A84">
        <w:rPr>
          <w:rStyle w:val="8-Char"/>
          <w:rFonts w:hint="eastAsia"/>
          <w:rtl/>
        </w:rPr>
        <w:t>لَّذِينَ</w:t>
      </w:r>
      <w:r w:rsidRPr="00321A84">
        <w:rPr>
          <w:rStyle w:val="8-Char"/>
          <w:rtl/>
        </w:rPr>
        <w:t xml:space="preserve"> ءَامَنُواْ وَعَمِلُواْ </w:t>
      </w:r>
      <w:r w:rsidRPr="00321A84">
        <w:rPr>
          <w:rStyle w:val="8-Char"/>
          <w:rFonts w:hint="cs"/>
          <w:rtl/>
        </w:rPr>
        <w:t>ٱ</w:t>
      </w:r>
      <w:r w:rsidRPr="00321A84">
        <w:rPr>
          <w:rStyle w:val="8-Char"/>
          <w:rFonts w:hint="eastAsia"/>
          <w:rtl/>
        </w:rPr>
        <w:t>لصَّٰلِحَٰتِ</w:t>
      </w:r>
      <w:r w:rsidRPr="00321A84">
        <w:rPr>
          <w:rStyle w:val="8-Char"/>
          <w:rtl/>
        </w:rPr>
        <w:t xml:space="preserve"> أُوْلَٰٓئِكَ هُمۡ خَيۡرُ </w:t>
      </w:r>
      <w:r w:rsidRPr="00321A84">
        <w:rPr>
          <w:rStyle w:val="8-Char"/>
          <w:rFonts w:hint="cs"/>
          <w:rtl/>
        </w:rPr>
        <w:t>ٱ</w:t>
      </w:r>
      <w:r w:rsidRPr="00321A84">
        <w:rPr>
          <w:rStyle w:val="8-Char"/>
          <w:rFonts w:hint="eastAsia"/>
          <w:rtl/>
        </w:rPr>
        <w:t>لۡبَرِيَّةِ</w:t>
      </w:r>
      <w:r w:rsidRPr="00321A84">
        <w:rPr>
          <w:rStyle w:val="8-Char"/>
          <w:rtl/>
        </w:rPr>
        <w:t>٧</w:t>
      </w:r>
      <w:r>
        <w:rPr>
          <w:rStyle w:val="1-Char"/>
          <w:rFonts w:cs="Traditional Arabic"/>
          <w:color w:val="000000"/>
          <w:shd w:val="clear" w:color="auto" w:fill="FFFFFF"/>
          <w:rtl/>
        </w:rPr>
        <w:t>﴾</w:t>
      </w:r>
      <w:r w:rsidRPr="00321A84">
        <w:rPr>
          <w:rStyle w:val="8-Char"/>
          <w:rtl/>
        </w:rPr>
        <w:t xml:space="preserve"> </w:t>
      </w:r>
      <w:r w:rsidRPr="00596FEF">
        <w:rPr>
          <w:rStyle w:val="7-Char"/>
          <w:rtl/>
        </w:rPr>
        <w:t>[البينة: 7]</w:t>
      </w:r>
    </w:p>
    <w:p w:rsidR="00710A77" w:rsidRDefault="00710A77" w:rsidP="00FA223B">
      <w:pPr>
        <w:ind w:firstLine="284"/>
        <w:jc w:val="both"/>
        <w:rPr>
          <w:rStyle w:val="1-Char"/>
          <w:rtl/>
        </w:rPr>
      </w:pPr>
      <w:r w:rsidRPr="0059586B">
        <w:rPr>
          <w:rStyle w:val="5-Char"/>
          <w:rFonts w:hint="cs"/>
          <w:rtl/>
        </w:rPr>
        <w:t>«</w:t>
      </w:r>
      <w:r w:rsidRPr="0062224F">
        <w:rPr>
          <w:rStyle w:val="1-Char"/>
          <w:rtl/>
        </w:rPr>
        <w:t>کسانی که ایمان آورده وعمل صالح کرده‌اند، بهترین مردمانند</w:t>
      </w:r>
      <w:r w:rsidRPr="0059586B">
        <w:rPr>
          <w:rStyle w:val="5-Char"/>
          <w:rFonts w:hint="cs"/>
          <w:rtl/>
        </w:rPr>
        <w:t>»</w:t>
      </w:r>
      <w:r w:rsidR="00FA223B" w:rsidRPr="00706BDD">
        <w:rPr>
          <w:rStyle w:val="1-Char"/>
          <w:rFonts w:hint="cs"/>
          <w:rtl/>
        </w:rPr>
        <w:t>.</w:t>
      </w:r>
    </w:p>
    <w:p w:rsidR="00706BDD" w:rsidRPr="00596FEF" w:rsidRDefault="00706BDD" w:rsidP="00706BDD">
      <w:pPr>
        <w:ind w:firstLine="284"/>
        <w:jc w:val="both"/>
        <w:rPr>
          <w:rStyle w:val="7-Char"/>
          <w:rtl/>
        </w:rPr>
      </w:pPr>
      <w:r>
        <w:rPr>
          <w:rStyle w:val="1-Char"/>
          <w:rFonts w:cs="Traditional Arabic"/>
          <w:color w:val="000000"/>
          <w:shd w:val="clear" w:color="auto" w:fill="FFFFFF"/>
          <w:rtl/>
        </w:rPr>
        <w:t>﴿</w:t>
      </w:r>
      <w:r w:rsidRPr="00321A84">
        <w:rPr>
          <w:rStyle w:val="8-Char"/>
          <w:rtl/>
        </w:rPr>
        <w:t xml:space="preserve">جَزَآؤُهُمۡ عِندَ رَبِّهِمۡ جَنَّٰتُ عَدۡنٖ تَجۡرِي مِن تَحۡتِهَا </w:t>
      </w:r>
      <w:r w:rsidRPr="00321A84">
        <w:rPr>
          <w:rStyle w:val="8-Char"/>
          <w:rFonts w:hint="cs"/>
          <w:rtl/>
        </w:rPr>
        <w:t>ٱ</w:t>
      </w:r>
      <w:r w:rsidRPr="00321A84">
        <w:rPr>
          <w:rStyle w:val="8-Char"/>
          <w:rFonts w:hint="eastAsia"/>
          <w:rtl/>
        </w:rPr>
        <w:t>لۡأَنۡهَٰرُ</w:t>
      </w:r>
      <w:r w:rsidRPr="00321A84">
        <w:rPr>
          <w:rStyle w:val="8-Char"/>
          <w:rtl/>
        </w:rPr>
        <w:t xml:space="preserve"> خَٰلِدِينَ فِيهَآ أَبَدٗاۖ رَّضِيَ </w:t>
      </w:r>
      <w:r w:rsidRPr="00321A84">
        <w:rPr>
          <w:rStyle w:val="8-Char"/>
          <w:rFonts w:hint="cs"/>
          <w:rtl/>
        </w:rPr>
        <w:t>ٱ</w:t>
      </w:r>
      <w:r w:rsidRPr="00321A84">
        <w:rPr>
          <w:rStyle w:val="8-Char"/>
          <w:rFonts w:hint="eastAsia"/>
          <w:rtl/>
        </w:rPr>
        <w:t>للَّهُ</w:t>
      </w:r>
      <w:r w:rsidRPr="00321A84">
        <w:rPr>
          <w:rStyle w:val="8-Char"/>
          <w:rtl/>
        </w:rPr>
        <w:t xml:space="preserve"> عَنۡهُمۡ وَرَضُواْ عَنۡهُۚ ذَٰلِكَ لِمَنۡ خَشِيَ رَبَّهُ</w:t>
      </w:r>
      <w:r w:rsidRPr="00321A84">
        <w:rPr>
          <w:rStyle w:val="8-Char"/>
          <w:rFonts w:hint="cs"/>
          <w:rtl/>
        </w:rPr>
        <w:t>ۥ</w:t>
      </w:r>
      <w:r w:rsidRPr="00321A84">
        <w:rPr>
          <w:rStyle w:val="8-Char"/>
          <w:rtl/>
        </w:rPr>
        <w:t>٨</w:t>
      </w:r>
      <w:r>
        <w:rPr>
          <w:rStyle w:val="1-Char"/>
          <w:rFonts w:cs="Traditional Arabic"/>
          <w:color w:val="000000"/>
          <w:shd w:val="clear" w:color="auto" w:fill="FFFFFF"/>
          <w:rtl/>
        </w:rPr>
        <w:t>﴾</w:t>
      </w:r>
      <w:r w:rsidRPr="00321A84">
        <w:rPr>
          <w:rStyle w:val="8-Char"/>
          <w:rtl/>
        </w:rPr>
        <w:t xml:space="preserve"> </w:t>
      </w:r>
      <w:r w:rsidRPr="00596FEF">
        <w:rPr>
          <w:rStyle w:val="7-Char"/>
          <w:rtl/>
        </w:rPr>
        <w:t>[البينة: 8]</w:t>
      </w:r>
    </w:p>
    <w:p w:rsidR="00710A77" w:rsidRPr="0062224F" w:rsidRDefault="00710A77" w:rsidP="00FA223B">
      <w:pPr>
        <w:ind w:firstLine="284"/>
        <w:jc w:val="both"/>
        <w:rPr>
          <w:rStyle w:val="1-Char"/>
          <w:rtl/>
        </w:rPr>
      </w:pPr>
      <w:r w:rsidRPr="0059586B">
        <w:rPr>
          <w:rStyle w:val="5-Char"/>
          <w:rFonts w:hint="cs"/>
          <w:rtl/>
        </w:rPr>
        <w:t>«</w:t>
      </w:r>
      <w:r w:rsidRPr="0062224F">
        <w:rPr>
          <w:rStyle w:val="1-Char"/>
          <w:rtl/>
        </w:rPr>
        <w:t>پاداش آنان نزد پروردگارشان باغ</w:t>
      </w:r>
      <w:r w:rsidR="00596FEF">
        <w:rPr>
          <w:rStyle w:val="1-Char"/>
          <w:rFonts w:hint="cs"/>
          <w:rtl/>
        </w:rPr>
        <w:t>‌</w:t>
      </w:r>
      <w:r w:rsidRPr="0062224F">
        <w:rPr>
          <w:rStyle w:val="1-Char"/>
          <w:rtl/>
        </w:rPr>
        <w:t>های همیشگی است که از زیر آن، نهرها روان است و جاودانه در آن</w:t>
      </w:r>
      <w:r w:rsidR="001E5D31" w:rsidRPr="0062224F">
        <w:rPr>
          <w:rStyle w:val="1-Char"/>
          <w:rtl/>
        </w:rPr>
        <w:t xml:space="preserve"> می‌</w:t>
      </w:r>
      <w:r w:rsidRPr="0062224F">
        <w:rPr>
          <w:rStyle w:val="1-Char"/>
          <w:rtl/>
        </w:rPr>
        <w:t>مانند، خدا از آنان خشنود است و [آنان نیز] از او خشنودند؛ این برای کسی است که از پروردگارش بترسد</w:t>
      </w:r>
      <w:r w:rsidRPr="0059586B">
        <w:rPr>
          <w:rStyle w:val="5-Char"/>
          <w:rFonts w:hint="cs"/>
          <w:rtl/>
        </w:rPr>
        <w:t>»</w:t>
      </w:r>
      <w:r w:rsidR="00A4103E" w:rsidRPr="0062224F">
        <w:rPr>
          <w:rStyle w:val="1-Char"/>
          <w:rFonts w:hint="cs"/>
          <w:rtl/>
        </w:rPr>
        <w:t>.</w:t>
      </w:r>
    </w:p>
    <w:p w:rsidR="00710A77" w:rsidRPr="00833686" w:rsidRDefault="00710A77" w:rsidP="00FA223B">
      <w:pPr>
        <w:ind w:firstLine="284"/>
        <w:jc w:val="both"/>
        <w:rPr>
          <w:rStyle w:val="5-Char"/>
          <w:rtl/>
        </w:rPr>
      </w:pPr>
      <w:r w:rsidRPr="0062224F">
        <w:rPr>
          <w:rStyle w:val="1-Char"/>
          <w:rtl/>
        </w:rPr>
        <w:t xml:space="preserve">حضرت محمد به علی فرمودند: </w:t>
      </w:r>
      <w:r w:rsidRPr="00F0033F">
        <w:rPr>
          <w:rStyle w:val="6-Char"/>
          <w:rtl/>
        </w:rPr>
        <w:t>«</w:t>
      </w:r>
      <w:r w:rsidRPr="00F0033F">
        <w:rPr>
          <w:rStyle w:val="6-Char"/>
          <w:rFonts w:hint="cs"/>
          <w:rtl/>
        </w:rPr>
        <w:t>ي</w:t>
      </w:r>
      <w:r w:rsidR="00706BDD" w:rsidRPr="00F0033F">
        <w:rPr>
          <w:rStyle w:val="6-Char"/>
          <w:rtl/>
        </w:rPr>
        <w:t>ا عل</w:t>
      </w:r>
      <w:r w:rsidR="00706BDD" w:rsidRPr="00F0033F">
        <w:rPr>
          <w:rStyle w:val="6-Char"/>
          <w:rFonts w:hint="cs"/>
          <w:rtl/>
        </w:rPr>
        <w:t>ي</w:t>
      </w:r>
      <w:r w:rsidR="00706BDD" w:rsidRPr="00F0033F">
        <w:rPr>
          <w:rStyle w:val="6-Char"/>
          <w:rtl/>
        </w:rPr>
        <w:t>، هو انت و</w:t>
      </w:r>
      <w:r w:rsidRPr="00F0033F">
        <w:rPr>
          <w:rStyle w:val="6-Char"/>
          <w:rtl/>
        </w:rPr>
        <w:t>ش</w:t>
      </w:r>
      <w:r w:rsidRPr="00F0033F">
        <w:rPr>
          <w:rStyle w:val="6-Char"/>
          <w:rFonts w:hint="cs"/>
          <w:rtl/>
        </w:rPr>
        <w:t>ي</w:t>
      </w:r>
      <w:r w:rsidRPr="00F0033F">
        <w:rPr>
          <w:rStyle w:val="6-Char"/>
          <w:rtl/>
        </w:rPr>
        <w:t>عت</w:t>
      </w:r>
      <w:r w:rsidRPr="00F0033F">
        <w:rPr>
          <w:rStyle w:val="6-Char"/>
          <w:rFonts w:hint="cs"/>
          <w:rtl/>
        </w:rPr>
        <w:t>ك</w:t>
      </w:r>
      <w:r w:rsidR="00B82573" w:rsidRPr="00F0033F">
        <w:rPr>
          <w:rStyle w:val="6-Char"/>
          <w:rtl/>
        </w:rPr>
        <w:t xml:space="preserve"> تان</w:t>
      </w:r>
      <w:r w:rsidR="00B82573" w:rsidRPr="00F0033F">
        <w:rPr>
          <w:rStyle w:val="6-Char"/>
          <w:rFonts w:hint="cs"/>
          <w:rtl/>
        </w:rPr>
        <w:t>ي</w:t>
      </w:r>
      <w:r w:rsidR="00706BDD" w:rsidRPr="00F0033F">
        <w:rPr>
          <w:rStyle w:val="6-Char"/>
          <w:rtl/>
        </w:rPr>
        <w:t xml:space="preserve"> انت و</w:t>
      </w:r>
      <w:r w:rsidRPr="00F0033F">
        <w:rPr>
          <w:rStyle w:val="6-Char"/>
          <w:rtl/>
        </w:rPr>
        <w:t>ش</w:t>
      </w:r>
      <w:r w:rsidRPr="00F0033F">
        <w:rPr>
          <w:rStyle w:val="6-Char"/>
          <w:rFonts w:hint="cs"/>
          <w:rtl/>
        </w:rPr>
        <w:t>ي</w:t>
      </w:r>
      <w:r w:rsidRPr="00F0033F">
        <w:rPr>
          <w:rStyle w:val="6-Char"/>
          <w:rtl/>
        </w:rPr>
        <w:t>عت</w:t>
      </w:r>
      <w:r w:rsidRPr="00F0033F">
        <w:rPr>
          <w:rStyle w:val="6-Char"/>
          <w:rFonts w:hint="cs"/>
          <w:rtl/>
        </w:rPr>
        <w:t>ك</w:t>
      </w:r>
      <w:r w:rsidRPr="00F0033F">
        <w:rPr>
          <w:rStyle w:val="6-Char"/>
          <w:rtl/>
        </w:rPr>
        <w:t xml:space="preserve"> </w:t>
      </w:r>
      <w:r w:rsidRPr="00F0033F">
        <w:rPr>
          <w:rStyle w:val="6-Char"/>
          <w:rFonts w:hint="cs"/>
          <w:rtl/>
        </w:rPr>
        <w:t>ي</w:t>
      </w:r>
      <w:r w:rsidRPr="00F0033F">
        <w:rPr>
          <w:rStyle w:val="6-Char"/>
          <w:rtl/>
        </w:rPr>
        <w:t>وم الق</w:t>
      </w:r>
      <w:r w:rsidRPr="00F0033F">
        <w:rPr>
          <w:rStyle w:val="6-Char"/>
          <w:rFonts w:hint="cs"/>
          <w:rtl/>
        </w:rPr>
        <w:t>ي</w:t>
      </w:r>
      <w:r w:rsidRPr="00F0033F">
        <w:rPr>
          <w:rStyle w:val="6-Char"/>
          <w:rtl/>
        </w:rPr>
        <w:t>مه راض</w:t>
      </w:r>
      <w:r w:rsidRPr="00F0033F">
        <w:rPr>
          <w:rStyle w:val="6-Char"/>
          <w:rFonts w:hint="cs"/>
          <w:rtl/>
        </w:rPr>
        <w:t>يي</w:t>
      </w:r>
      <w:r w:rsidRPr="00F0033F">
        <w:rPr>
          <w:rStyle w:val="6-Char"/>
          <w:rtl/>
        </w:rPr>
        <w:t>ن مرض</w:t>
      </w:r>
      <w:r w:rsidRPr="00F0033F">
        <w:rPr>
          <w:rStyle w:val="6-Char"/>
          <w:rFonts w:hint="cs"/>
          <w:rtl/>
        </w:rPr>
        <w:t>ي</w:t>
      </w:r>
      <w:r w:rsidRPr="00F0033F">
        <w:rPr>
          <w:rStyle w:val="6-Char"/>
          <w:rtl/>
        </w:rPr>
        <w:t>ن»</w:t>
      </w:r>
      <w:r w:rsidR="00FA223B" w:rsidRPr="00F0033F">
        <w:rPr>
          <w:rStyle w:val="6-Char"/>
          <w:rFonts w:hint="cs"/>
          <w:rtl/>
        </w:rPr>
        <w:t>.</w:t>
      </w:r>
    </w:p>
    <w:p w:rsidR="00710A77" w:rsidRPr="0062224F" w:rsidRDefault="00710A77" w:rsidP="00A4103E">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یا علی، مراد از خیر البریه در آیۀ شریفه تویی و شیعیان تو</w:t>
      </w:r>
      <w:r w:rsidR="00600B5B" w:rsidRPr="0062224F">
        <w:rPr>
          <w:rStyle w:val="1-Char"/>
          <w:rtl/>
        </w:rPr>
        <w:t>.</w:t>
      </w:r>
      <w:r w:rsidRPr="0062224F">
        <w:rPr>
          <w:rStyle w:val="1-Char"/>
          <w:rtl/>
        </w:rPr>
        <w:t xml:space="preserve"> روز قیامت تو و شیعیان تو</w:t>
      </w:r>
      <w:r w:rsidR="001E5D31" w:rsidRPr="0062224F">
        <w:rPr>
          <w:rStyle w:val="1-Char"/>
          <w:rtl/>
        </w:rPr>
        <w:t xml:space="preserve"> می‌</w:t>
      </w:r>
      <w:r w:rsidRPr="0062224F">
        <w:rPr>
          <w:rStyle w:val="1-Char"/>
          <w:rtl/>
        </w:rPr>
        <w:t>آیند در حالی که خداوند از شما راضی است و شما هم از خداوند راضی و خشنود هستید</w:t>
      </w:r>
      <w:r w:rsidRPr="0059586B">
        <w:rPr>
          <w:rStyle w:val="5-Char"/>
          <w:rFonts w:hint="cs"/>
          <w:rtl/>
        </w:rPr>
        <w:t>»</w:t>
      </w:r>
      <w:r w:rsidR="00A4103E" w:rsidRPr="0062224F">
        <w:rPr>
          <w:rStyle w:val="1-Char"/>
          <w:rFonts w:hint="cs"/>
          <w:rtl/>
        </w:rPr>
        <w:t>.</w:t>
      </w:r>
    </w:p>
    <w:p w:rsidR="00710A77" w:rsidRPr="00833686" w:rsidRDefault="00D764EF" w:rsidP="00710A77">
      <w:pPr>
        <w:ind w:firstLine="284"/>
        <w:jc w:val="both"/>
        <w:rPr>
          <w:rStyle w:val="5-Char"/>
          <w:rtl/>
        </w:rPr>
      </w:pPr>
      <w:r>
        <w:rPr>
          <w:rStyle w:val="6-Char"/>
          <w:rFonts w:eastAsia="SimSun"/>
          <w:rtl/>
        </w:rPr>
        <w:t>قال عل</w:t>
      </w:r>
      <w:r>
        <w:rPr>
          <w:rStyle w:val="6-Char"/>
          <w:rFonts w:eastAsia="SimSun" w:hint="cs"/>
          <w:rtl/>
        </w:rPr>
        <w:t>ي</w:t>
      </w:r>
      <w:r w:rsidR="00710A77" w:rsidRPr="00D764EF">
        <w:rPr>
          <w:rStyle w:val="6-Char"/>
          <w:rFonts w:eastAsia="SimSun"/>
          <w:rtl/>
        </w:rPr>
        <w:t>:</w:t>
      </w:r>
      <w:r w:rsidR="00710A77" w:rsidRPr="00D764EF">
        <w:rPr>
          <w:rStyle w:val="6-Char"/>
          <w:rFonts w:eastAsia="SimSun" w:hint="cs"/>
          <w:rtl/>
        </w:rPr>
        <w:t xml:space="preserve"> </w:t>
      </w:r>
      <w:r w:rsidR="00710A77" w:rsidRPr="00D764EF">
        <w:rPr>
          <w:rStyle w:val="6-Char"/>
          <w:rFonts w:eastAsia="SimSun"/>
          <w:rtl/>
        </w:rPr>
        <w:t>فقال رسول الله</w:t>
      </w:r>
      <w:r w:rsidR="00710A77" w:rsidRPr="001E5D31">
        <w:rPr>
          <w:rFonts w:cs="CTraditional Arabic" w:hint="cs"/>
          <w:rtl/>
        </w:rPr>
        <w:t>ص</w:t>
      </w:r>
      <w:r w:rsidR="00710A77" w:rsidRPr="00D764EF">
        <w:rPr>
          <w:rStyle w:val="6-Char"/>
          <w:rFonts w:eastAsia="SimSun"/>
          <w:rtl/>
        </w:rPr>
        <w:t xml:space="preserve">: </w:t>
      </w:r>
      <w:r w:rsidR="00710A77" w:rsidRPr="00D764EF">
        <w:rPr>
          <w:rStyle w:val="6-Char"/>
          <w:rFonts w:eastAsia="SimSun" w:hint="cs"/>
          <w:rtl/>
        </w:rPr>
        <w:t>«</w:t>
      </w:r>
      <w:r>
        <w:rPr>
          <w:rStyle w:val="6-Char"/>
          <w:rFonts w:eastAsia="SimSun"/>
          <w:rtl/>
        </w:rPr>
        <w:t>وإنك شيعتك في الجنة</w:t>
      </w:r>
      <w:r w:rsidR="00710A77" w:rsidRPr="00D764EF">
        <w:rPr>
          <w:rStyle w:val="6-Char"/>
          <w:rFonts w:eastAsia="SimSun" w:hint="cs"/>
          <w:rtl/>
        </w:rPr>
        <w:t>»</w:t>
      </w:r>
      <w:r w:rsidR="00600B5B" w:rsidRPr="00D764EF">
        <w:rPr>
          <w:rStyle w:val="6-Char"/>
          <w:rFonts w:eastAsia="SimSun"/>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 xml:space="preserve">علی گفت: از رسول الله شنیدم که فرمود: ای علی، تو و دوستدارانت در بهشت هستید </w:t>
      </w:r>
    </w:p>
    <w:p w:rsidR="00710A77" w:rsidRPr="0062224F" w:rsidRDefault="00BD46A5" w:rsidP="00710A77">
      <w:pPr>
        <w:ind w:firstLine="284"/>
        <w:jc w:val="both"/>
        <w:rPr>
          <w:rStyle w:val="1-Char"/>
          <w:rFonts w:eastAsia="SimSun"/>
          <w:rtl/>
        </w:rPr>
      </w:pPr>
      <w:r w:rsidRPr="00BD46A5">
        <w:rPr>
          <w:rStyle w:val="1-Char"/>
          <w:rFonts w:eastAsia="SimSun" w:hint="cs"/>
          <w:bCs/>
          <w:szCs w:val="25"/>
          <w:rtl/>
        </w:rPr>
        <w:t>جواب ما:</w:t>
      </w:r>
    </w:p>
    <w:p w:rsidR="00710A77" w:rsidRPr="0062224F" w:rsidRDefault="00710A77" w:rsidP="00710A77">
      <w:pPr>
        <w:ind w:firstLine="284"/>
        <w:jc w:val="both"/>
        <w:rPr>
          <w:rStyle w:val="1-Char"/>
          <w:rtl/>
        </w:rPr>
      </w:pPr>
      <w:r w:rsidRPr="0062224F">
        <w:rPr>
          <w:rStyle w:val="1-Char"/>
          <w:rtl/>
        </w:rPr>
        <w:t>ای داعی شیاد</w:t>
      </w:r>
      <w:r w:rsidR="00FA223B" w:rsidRPr="0062224F">
        <w:rPr>
          <w:rStyle w:val="1-Char"/>
          <w:rtl/>
        </w:rPr>
        <w:t>،</w:t>
      </w:r>
      <w:r w:rsidRPr="0062224F">
        <w:rPr>
          <w:rStyle w:val="1-Char"/>
          <w:rtl/>
        </w:rPr>
        <w:t xml:space="preserve"> ای رافضی</w:t>
      </w:r>
      <w:r w:rsidR="00FA223B" w:rsidRPr="0062224F">
        <w:rPr>
          <w:rStyle w:val="1-Char"/>
          <w:rtl/>
        </w:rPr>
        <w:t>،</w:t>
      </w:r>
      <w:r w:rsidRPr="0062224F">
        <w:rPr>
          <w:rStyle w:val="1-Char"/>
          <w:rtl/>
        </w:rPr>
        <w:t xml:space="preserve"> این دروغ و حقۀ </w:t>
      </w:r>
      <w:r w:rsidRPr="0062224F">
        <w:rPr>
          <w:rStyle w:val="1-Char"/>
          <w:rFonts w:hint="cs"/>
          <w:rtl/>
        </w:rPr>
        <w:t xml:space="preserve">دایم </w:t>
      </w:r>
      <w:r w:rsidRPr="0062224F">
        <w:rPr>
          <w:rStyle w:val="1-Char"/>
          <w:rtl/>
        </w:rPr>
        <w:t>توست که حدیث را از کتب غلط نقل</w:t>
      </w:r>
      <w:r w:rsidR="001E5D31" w:rsidRPr="0062224F">
        <w:rPr>
          <w:rStyle w:val="1-Char"/>
          <w:rtl/>
        </w:rPr>
        <w:t xml:space="preserve"> می‌</w:t>
      </w:r>
      <w:r w:rsidRPr="0062224F">
        <w:rPr>
          <w:rStyle w:val="1-Char"/>
          <w:rtl/>
        </w:rPr>
        <w:t>کنی بدون آنکه خسته شوی</w:t>
      </w:r>
      <w:r w:rsidR="00600B5B" w:rsidRPr="0062224F">
        <w:rPr>
          <w:rStyle w:val="1-Char"/>
          <w:rtl/>
        </w:rPr>
        <w:t>.</w:t>
      </w:r>
      <w:r w:rsidRPr="0062224F">
        <w:rPr>
          <w:rStyle w:val="1-Char"/>
          <w:rFonts w:hint="cs"/>
          <w:rtl/>
        </w:rPr>
        <w:t xml:space="preserve"> همه این احادیث دروغ است.</w:t>
      </w:r>
    </w:p>
    <w:p w:rsidR="00710A77" w:rsidRPr="001E5D31" w:rsidRDefault="00F0033F" w:rsidP="002468B3">
      <w:pPr>
        <w:pStyle w:val="3-"/>
        <w:rPr>
          <w:rFonts w:ascii="Times New Roman" w:hAnsi="Times New Roman"/>
          <w:rtl/>
        </w:rPr>
      </w:pPr>
      <w:bookmarkStart w:id="192" w:name="_Toc194375236"/>
      <w:bookmarkStart w:id="193" w:name="_Toc212295025"/>
      <w:bookmarkStart w:id="194" w:name="_Toc433464505"/>
      <w:r>
        <w:rPr>
          <w:rFonts w:ascii="Times New Roman" w:hAnsi="Times New Roman" w:hint="cs"/>
          <w:rtl/>
        </w:rPr>
        <w:t xml:space="preserve">ادعای </w:t>
      </w:r>
      <w:r w:rsidR="00710A77" w:rsidRPr="001E5D31">
        <w:rPr>
          <w:rFonts w:ascii="Times New Roman" w:hAnsi="Times New Roman" w:hint="cs"/>
          <w:rtl/>
        </w:rPr>
        <w:t>46</w:t>
      </w:r>
      <w:r w:rsidR="00116CC5">
        <w:rPr>
          <w:rFonts w:ascii="Times New Roman" w:hAnsi="Times New Roman" w:hint="cs"/>
          <w:rtl/>
        </w:rPr>
        <w:t>-</w:t>
      </w:r>
      <w:r w:rsidR="00710A77" w:rsidRPr="001E5D31">
        <w:rPr>
          <w:rFonts w:ascii="Times New Roman" w:hAnsi="Times New Roman" w:hint="cs"/>
          <w:rtl/>
        </w:rPr>
        <w:t xml:space="preserve"> </w:t>
      </w:r>
      <w:r w:rsidR="00710A77" w:rsidRPr="001E5D31">
        <w:rPr>
          <w:rFonts w:ascii="Times New Roman" w:hAnsi="Times New Roman"/>
          <w:rtl/>
        </w:rPr>
        <w:t>شیعه از زمان رسول الله وجود داشته و در حق</w:t>
      </w:r>
      <w:r w:rsidR="00F0383B">
        <w:rPr>
          <w:rFonts w:ascii="Times New Roman" w:hAnsi="Times New Roman"/>
          <w:rtl/>
        </w:rPr>
        <w:t xml:space="preserve"> آن‌ها </w:t>
      </w:r>
      <w:r w:rsidR="00710A77" w:rsidRPr="001E5D31">
        <w:rPr>
          <w:rFonts w:ascii="Times New Roman" w:hAnsi="Times New Roman"/>
          <w:rtl/>
        </w:rPr>
        <w:t>آیاتی نازل شد!</w:t>
      </w:r>
      <w:bookmarkEnd w:id="192"/>
      <w:bookmarkEnd w:id="193"/>
      <w:bookmarkEnd w:id="194"/>
    </w:p>
    <w:p w:rsidR="00710A77" w:rsidRPr="0062224F" w:rsidRDefault="00710A77" w:rsidP="00D22E56">
      <w:pPr>
        <w:ind w:firstLine="284"/>
        <w:jc w:val="both"/>
        <w:rPr>
          <w:rStyle w:val="1-Char"/>
          <w:rtl/>
        </w:rPr>
      </w:pPr>
      <w:r w:rsidRPr="0062224F">
        <w:rPr>
          <w:rStyle w:val="1-Char"/>
          <w:rtl/>
        </w:rPr>
        <w:t>وی چندین حدیث نقل کرده است تا ثابت کند منظور از آیۀ</w:t>
      </w:r>
      <w:r w:rsidRPr="0062224F">
        <w:rPr>
          <w:rStyle w:val="1-Char"/>
          <w:rFonts w:hint="cs"/>
          <w:rtl/>
        </w:rPr>
        <w:t>:</w:t>
      </w:r>
      <w:r w:rsidR="00D22E56">
        <w:rPr>
          <w:rStyle w:val="1-Char"/>
          <w:rFonts w:hint="cs"/>
          <w:rtl/>
        </w:rPr>
        <w:t xml:space="preserve"> </w:t>
      </w:r>
      <w:r w:rsidR="00D22E56">
        <w:rPr>
          <w:rStyle w:val="1-Char"/>
          <w:rFonts w:cs="Traditional Arabic"/>
          <w:color w:val="000000"/>
          <w:shd w:val="clear" w:color="auto" w:fill="FFFFFF"/>
          <w:rtl/>
        </w:rPr>
        <w:t>﴿</w:t>
      </w:r>
      <w:r w:rsidR="00D22E56" w:rsidRPr="00321A84">
        <w:rPr>
          <w:rStyle w:val="8-Char"/>
          <w:rtl/>
        </w:rPr>
        <w:t xml:space="preserve">إِنَّ </w:t>
      </w:r>
      <w:r w:rsidR="00D22E56" w:rsidRPr="00321A84">
        <w:rPr>
          <w:rStyle w:val="8-Char"/>
          <w:rFonts w:hint="cs"/>
          <w:rtl/>
        </w:rPr>
        <w:t>ٱ</w:t>
      </w:r>
      <w:r w:rsidR="00D22E56" w:rsidRPr="00321A84">
        <w:rPr>
          <w:rStyle w:val="8-Char"/>
          <w:rFonts w:hint="eastAsia"/>
          <w:rtl/>
        </w:rPr>
        <w:t>لَّذِينَ</w:t>
      </w:r>
      <w:r w:rsidR="00D22E56" w:rsidRPr="00321A84">
        <w:rPr>
          <w:rStyle w:val="8-Char"/>
          <w:rtl/>
        </w:rPr>
        <w:t xml:space="preserve"> ءَامَنُواْ وَعَمِلُواْ </w:t>
      </w:r>
      <w:r w:rsidR="00D22E56" w:rsidRPr="00321A84">
        <w:rPr>
          <w:rStyle w:val="8-Char"/>
          <w:rFonts w:hint="cs"/>
          <w:rtl/>
        </w:rPr>
        <w:t>ٱ</w:t>
      </w:r>
      <w:r w:rsidR="00D22E56" w:rsidRPr="00321A84">
        <w:rPr>
          <w:rStyle w:val="8-Char"/>
          <w:rFonts w:hint="eastAsia"/>
          <w:rtl/>
        </w:rPr>
        <w:t>لصَّٰلِحَٰتِ</w:t>
      </w:r>
      <w:r w:rsidR="00D22E56" w:rsidRPr="00321A84">
        <w:rPr>
          <w:rStyle w:val="8-Char"/>
          <w:rtl/>
        </w:rPr>
        <w:t xml:space="preserve"> أُوْلَٰٓئِكَ هُمۡ خَيۡرُ </w:t>
      </w:r>
      <w:r w:rsidR="00D22E56" w:rsidRPr="00321A84">
        <w:rPr>
          <w:rStyle w:val="8-Char"/>
          <w:rFonts w:hint="cs"/>
          <w:rtl/>
        </w:rPr>
        <w:t>ٱ</w:t>
      </w:r>
      <w:r w:rsidR="00D22E56" w:rsidRPr="00321A84">
        <w:rPr>
          <w:rStyle w:val="8-Char"/>
          <w:rFonts w:hint="eastAsia"/>
          <w:rtl/>
        </w:rPr>
        <w:t>لۡبَرِيَّةِ</w:t>
      </w:r>
      <w:r w:rsidR="00D22E56" w:rsidRPr="00321A84">
        <w:rPr>
          <w:rStyle w:val="8-Char"/>
          <w:rtl/>
        </w:rPr>
        <w:t>٧</w:t>
      </w:r>
      <w:r w:rsidR="00D22E56">
        <w:rPr>
          <w:rStyle w:val="1-Char"/>
          <w:rFonts w:cs="Traditional Arabic"/>
          <w:color w:val="000000"/>
          <w:shd w:val="clear" w:color="auto" w:fill="FFFFFF"/>
          <w:rtl/>
        </w:rPr>
        <w:t>﴾</w:t>
      </w:r>
      <w:r w:rsidR="00D22E56" w:rsidRPr="00321A84">
        <w:rPr>
          <w:rStyle w:val="8-Char"/>
          <w:rtl/>
        </w:rPr>
        <w:t xml:space="preserve"> </w:t>
      </w:r>
      <w:r w:rsidR="00D22E56" w:rsidRPr="00596FEF">
        <w:rPr>
          <w:rStyle w:val="7-Char"/>
          <w:rtl/>
        </w:rPr>
        <w:t>[البينة: 7]</w:t>
      </w:r>
      <w:r w:rsidR="00D22E56">
        <w:rPr>
          <w:rStyle w:val="1-Char"/>
          <w:rFonts w:hint="cs"/>
          <w:rtl/>
        </w:rPr>
        <w:t xml:space="preserve">. </w:t>
      </w:r>
      <w:r w:rsidRPr="0059586B">
        <w:rPr>
          <w:rStyle w:val="5-Char"/>
          <w:rFonts w:hint="cs"/>
          <w:rtl/>
        </w:rPr>
        <w:t>«</w:t>
      </w:r>
      <w:r w:rsidRPr="0062224F">
        <w:rPr>
          <w:rStyle w:val="1-Char"/>
          <w:rtl/>
        </w:rPr>
        <w:t>یعنی، کسانی که ایمان آورده وعمل صالح کرده‌اند، بهترین مردمانند.</w:t>
      </w:r>
      <w:r w:rsidRPr="0059586B">
        <w:rPr>
          <w:rStyle w:val="5-Char"/>
          <w:rFonts w:hint="cs"/>
          <w:rtl/>
        </w:rPr>
        <w:t>»</w:t>
      </w:r>
      <w:r w:rsidRPr="0062224F">
        <w:rPr>
          <w:rStyle w:val="1-Char"/>
          <w:rtl/>
        </w:rPr>
        <w:t xml:space="preserve"> علی و شیعه اوست...</w:t>
      </w:r>
      <w:r w:rsidR="00FA223B" w:rsidRPr="00CE6E7F">
        <w:rPr>
          <w:rStyle w:val="1-Char"/>
          <w:rFonts w:hint="cs"/>
          <w:vertAlign w:val="superscript"/>
          <w:rtl/>
        </w:rPr>
        <w:t>(</w:t>
      </w:r>
      <w:r w:rsidR="00FA223B" w:rsidRPr="008C6EBC">
        <w:rPr>
          <w:rStyle w:val="1-Char"/>
          <w:vertAlign w:val="superscript"/>
          <w:rtl/>
        </w:rPr>
        <w:footnoteReference w:id="54"/>
      </w:r>
      <w:r w:rsidR="00FA223B"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با وجود</w:t>
      </w:r>
      <w:r w:rsidR="00800FBC">
        <w:rPr>
          <w:rStyle w:val="1-Char"/>
          <w:rtl/>
        </w:rPr>
        <w:t xml:space="preserve"> اینکه </w:t>
      </w:r>
      <w:r w:rsidRPr="0062224F">
        <w:rPr>
          <w:rStyle w:val="1-Char"/>
          <w:rtl/>
        </w:rPr>
        <w:t>قرآن ایمان و عمل صالح را در سوره‌های مختلف شرح داده است، اما در هیچ جا ننوشته است که منظور از ایمان، دوستی علی و منظور از عمل صالح، شیعۀ علی بودن است. پس ما چگونه گفتۀ او را باور کنیم یا چگونه استناد او به احادیث ضعیف یا دروغ را بپذیریم.</w:t>
      </w:r>
    </w:p>
    <w:p w:rsidR="00710A77" w:rsidRPr="0062224F" w:rsidRDefault="00710A77" w:rsidP="00710A77">
      <w:pPr>
        <w:ind w:firstLine="284"/>
        <w:jc w:val="both"/>
        <w:rPr>
          <w:rStyle w:val="1-Char"/>
          <w:rtl/>
        </w:rPr>
      </w:pPr>
      <w:r w:rsidRPr="0062224F">
        <w:rPr>
          <w:rStyle w:val="1-Char"/>
          <w:rtl/>
        </w:rPr>
        <w:t>اگر الله</w:t>
      </w:r>
      <w:r w:rsidR="001E5D31" w:rsidRPr="0062224F">
        <w:rPr>
          <w:rStyle w:val="1-Char"/>
          <w:rtl/>
        </w:rPr>
        <w:t xml:space="preserve"> می‌</w:t>
      </w:r>
      <w:r w:rsidRPr="0062224F">
        <w:rPr>
          <w:rStyle w:val="1-Char"/>
          <w:rtl/>
        </w:rPr>
        <w:t xml:space="preserve">فرمود: </w:t>
      </w:r>
      <w:r w:rsidR="00D22E56">
        <w:rPr>
          <w:rStyle w:val="5-Char"/>
          <w:rtl/>
        </w:rPr>
        <w:t>«ان عل</w:t>
      </w:r>
      <w:r w:rsidR="00D22E56">
        <w:rPr>
          <w:rStyle w:val="5-Char"/>
          <w:rFonts w:hint="cs"/>
          <w:rtl/>
        </w:rPr>
        <w:t>ي</w:t>
      </w:r>
      <w:r w:rsidR="00D22E56">
        <w:rPr>
          <w:rStyle w:val="5-Char"/>
          <w:rtl/>
        </w:rPr>
        <w:t xml:space="preserve"> و</w:t>
      </w:r>
      <w:r w:rsidRPr="0059586B">
        <w:rPr>
          <w:rStyle w:val="5-Char"/>
          <w:rtl/>
        </w:rPr>
        <w:t>ش</w:t>
      </w:r>
      <w:r w:rsidRPr="0059586B">
        <w:rPr>
          <w:rStyle w:val="5-Char"/>
          <w:rFonts w:hint="cs"/>
          <w:rtl/>
        </w:rPr>
        <w:t>ي</w:t>
      </w:r>
      <w:r w:rsidRPr="0059586B">
        <w:rPr>
          <w:rStyle w:val="5-Char"/>
          <w:rtl/>
        </w:rPr>
        <w:t>عته اول</w:t>
      </w:r>
      <w:r w:rsidRPr="0059586B">
        <w:rPr>
          <w:rStyle w:val="5-Char"/>
          <w:rFonts w:hint="cs"/>
          <w:rtl/>
        </w:rPr>
        <w:t>يك</w:t>
      </w:r>
      <w:r w:rsidRPr="0059586B">
        <w:rPr>
          <w:rStyle w:val="5-Char"/>
          <w:rtl/>
        </w:rPr>
        <w:t xml:space="preserve"> هم خ</w:t>
      </w:r>
      <w:r w:rsidRPr="0059586B">
        <w:rPr>
          <w:rStyle w:val="5-Char"/>
          <w:rFonts w:hint="cs"/>
          <w:rtl/>
        </w:rPr>
        <w:t>ي</w:t>
      </w:r>
      <w:r w:rsidRPr="0059586B">
        <w:rPr>
          <w:rStyle w:val="5-Char"/>
          <w:rtl/>
        </w:rPr>
        <w:t>ر البر</w:t>
      </w:r>
      <w:r w:rsidRPr="0059586B">
        <w:rPr>
          <w:rStyle w:val="5-Char"/>
          <w:rFonts w:hint="cs"/>
          <w:rtl/>
        </w:rPr>
        <w:t>ي</w:t>
      </w:r>
      <w:r w:rsidRPr="0059586B">
        <w:rPr>
          <w:rStyle w:val="5-Char"/>
          <w:rtl/>
        </w:rPr>
        <w:t xml:space="preserve">ه». </w:t>
      </w:r>
      <w:r w:rsidRPr="0062224F">
        <w:rPr>
          <w:rStyle w:val="1-Char"/>
          <w:rtl/>
        </w:rPr>
        <w:t>آن وقت شما راستگو</w:t>
      </w:r>
      <w:r w:rsidR="001E5D31" w:rsidRPr="0062224F">
        <w:rPr>
          <w:rStyle w:val="1-Char"/>
          <w:rtl/>
        </w:rPr>
        <w:t xml:space="preserve"> می‌</w:t>
      </w:r>
      <w:r w:rsidRPr="0062224F">
        <w:rPr>
          <w:rStyle w:val="1-Char"/>
          <w:rtl/>
        </w:rPr>
        <w:t>شدید.</w:t>
      </w:r>
    </w:p>
    <w:p w:rsidR="00710A77" w:rsidRPr="0062224F" w:rsidRDefault="00710A77" w:rsidP="00214924">
      <w:pPr>
        <w:ind w:firstLine="284"/>
        <w:jc w:val="both"/>
        <w:rPr>
          <w:rStyle w:val="1-Char"/>
          <w:rtl/>
        </w:rPr>
      </w:pPr>
      <w:r w:rsidRPr="0062224F">
        <w:rPr>
          <w:rStyle w:val="1-Char"/>
          <w:rtl/>
        </w:rPr>
        <w:t>دقت کنید؛ مانند</w:t>
      </w:r>
      <w:r w:rsidR="00D22E56">
        <w:rPr>
          <w:rStyle w:val="1-Char"/>
          <w:rFonts w:hint="cs"/>
          <w:rtl/>
        </w:rPr>
        <w:t xml:space="preserve"> </w:t>
      </w:r>
      <w:r w:rsidR="00214924">
        <w:rPr>
          <w:rStyle w:val="1-Char"/>
          <w:rFonts w:cs="Traditional Arabic"/>
          <w:color w:val="000000"/>
          <w:shd w:val="clear" w:color="auto" w:fill="FFFFFF"/>
          <w:rtl/>
        </w:rPr>
        <w:t>﴿</w:t>
      </w:r>
      <w:r w:rsidR="00214924" w:rsidRPr="00321A84">
        <w:rPr>
          <w:rStyle w:val="8-Char"/>
          <w:rtl/>
        </w:rPr>
        <w:t xml:space="preserve">مُّحَمَّدٞ رَّسُولُ </w:t>
      </w:r>
      <w:r w:rsidR="00214924" w:rsidRPr="00321A84">
        <w:rPr>
          <w:rStyle w:val="8-Char"/>
          <w:rFonts w:hint="cs"/>
          <w:rtl/>
        </w:rPr>
        <w:t>ٱ</w:t>
      </w:r>
      <w:r w:rsidR="00214924" w:rsidRPr="00321A84">
        <w:rPr>
          <w:rStyle w:val="8-Char"/>
          <w:rFonts w:hint="eastAsia"/>
          <w:rtl/>
        </w:rPr>
        <w:t>للَّهِۚ</w:t>
      </w:r>
      <w:r w:rsidR="00214924" w:rsidRPr="00321A84">
        <w:rPr>
          <w:rStyle w:val="8-Char"/>
          <w:rtl/>
        </w:rPr>
        <w:t xml:space="preserve"> وَ</w:t>
      </w:r>
      <w:r w:rsidR="00214924" w:rsidRPr="00321A84">
        <w:rPr>
          <w:rStyle w:val="8-Char"/>
          <w:rFonts w:hint="cs"/>
          <w:rtl/>
        </w:rPr>
        <w:t>ٱ</w:t>
      </w:r>
      <w:r w:rsidR="00214924" w:rsidRPr="00321A84">
        <w:rPr>
          <w:rStyle w:val="8-Char"/>
          <w:rFonts w:hint="eastAsia"/>
          <w:rtl/>
        </w:rPr>
        <w:t>لَّذِينَ</w:t>
      </w:r>
      <w:r w:rsidR="00214924" w:rsidRPr="00321A84">
        <w:rPr>
          <w:rStyle w:val="8-Char"/>
          <w:rtl/>
        </w:rPr>
        <w:t xml:space="preserve"> مَعَهُ</w:t>
      </w:r>
      <w:r w:rsidR="00214924" w:rsidRPr="00321A84">
        <w:rPr>
          <w:rStyle w:val="8-Char"/>
          <w:rFonts w:hint="cs"/>
          <w:rtl/>
        </w:rPr>
        <w:t>ۥٓ</w:t>
      </w:r>
      <w:r w:rsidR="00214924">
        <w:rPr>
          <w:rStyle w:val="1-Char"/>
          <w:rFonts w:cs="Traditional Arabic"/>
          <w:color w:val="000000"/>
          <w:shd w:val="clear" w:color="auto" w:fill="FFFFFF"/>
          <w:rtl/>
        </w:rPr>
        <w:t>﴾</w:t>
      </w:r>
      <w:r w:rsidRPr="0062224F">
        <w:rPr>
          <w:rStyle w:val="1-Char"/>
          <w:rtl/>
        </w:rPr>
        <w:t xml:space="preserve">؛ </w:t>
      </w:r>
      <w:r w:rsidR="006A0D5C">
        <w:rPr>
          <w:rStyle w:val="1-Char"/>
          <w:rFonts w:hint="cs"/>
          <w:rtl/>
        </w:rPr>
        <w:t>ی</w:t>
      </w:r>
      <w:r w:rsidRPr="0062224F">
        <w:rPr>
          <w:rStyle w:val="1-Char"/>
          <w:rtl/>
        </w:rPr>
        <w:t>عنی، محمد و شیعۀ او</w:t>
      </w:r>
      <w:r w:rsidR="00600B5B" w:rsidRPr="0062224F">
        <w:rPr>
          <w:rStyle w:val="1-Char"/>
          <w:rtl/>
        </w:rPr>
        <w:t>.</w:t>
      </w:r>
    </w:p>
    <w:p w:rsidR="00710A77" w:rsidRPr="0062224F" w:rsidRDefault="00710A77" w:rsidP="00710A77">
      <w:pPr>
        <w:ind w:firstLine="284"/>
        <w:jc w:val="both"/>
        <w:rPr>
          <w:rStyle w:val="1-Char"/>
        </w:rPr>
      </w:pPr>
      <w:r w:rsidRPr="0062224F">
        <w:rPr>
          <w:rStyle w:val="1-Char"/>
          <w:rtl/>
        </w:rPr>
        <w:t>الله واضح</w:t>
      </w:r>
      <w:r w:rsidR="00B32BA2">
        <w:rPr>
          <w:rStyle w:val="1-Char"/>
          <w:rtl/>
        </w:rPr>
        <w:t xml:space="preserve"> </w:t>
      </w:r>
      <w:r w:rsidR="00783174">
        <w:rPr>
          <w:rStyle w:val="1-Char"/>
          <w:rtl/>
        </w:rPr>
        <w:t>می‌گوید</w:t>
      </w:r>
      <w:r w:rsidRPr="0062224F">
        <w:rPr>
          <w:rStyle w:val="1-Char"/>
          <w:rtl/>
        </w:rPr>
        <w:t xml:space="preserve"> و با کسی تعارف ندارد.</w:t>
      </w:r>
    </w:p>
    <w:p w:rsidR="00710A77" w:rsidRPr="00214924" w:rsidRDefault="00F0033F" w:rsidP="00214924">
      <w:pPr>
        <w:pStyle w:val="3-"/>
        <w:rPr>
          <w:rtl/>
        </w:rPr>
      </w:pPr>
      <w:bookmarkStart w:id="195" w:name="_Toc194375237"/>
      <w:bookmarkStart w:id="196" w:name="_Toc433464506"/>
      <w:r>
        <w:rPr>
          <w:rFonts w:hint="cs"/>
          <w:rtl/>
        </w:rPr>
        <w:t>ادعای</w:t>
      </w:r>
      <w:r w:rsidR="00710A77" w:rsidRPr="00214924">
        <w:rPr>
          <w:rFonts w:hint="cs"/>
          <w:rtl/>
        </w:rPr>
        <w:t xml:space="preserve"> </w:t>
      </w:r>
      <w:bookmarkStart w:id="197" w:name="_Toc212295026"/>
      <w:r w:rsidR="00710A77" w:rsidRPr="00214924">
        <w:rPr>
          <w:rFonts w:hint="cs"/>
          <w:rtl/>
        </w:rPr>
        <w:t>47</w:t>
      </w:r>
      <w:r w:rsidR="00116CC5" w:rsidRPr="00214924">
        <w:rPr>
          <w:rFonts w:hint="cs"/>
          <w:rtl/>
        </w:rPr>
        <w:t>-</w:t>
      </w:r>
      <w:r w:rsidR="00710A77" w:rsidRPr="00214924">
        <w:rPr>
          <w:rFonts w:hint="cs"/>
          <w:rtl/>
        </w:rPr>
        <w:t xml:space="preserve"> </w:t>
      </w:r>
      <w:r w:rsidR="00710A77" w:rsidRPr="00214924">
        <w:rPr>
          <w:rtl/>
        </w:rPr>
        <w:t>شیعه از زمان رسول الله وجود داشت و دربارۀ این ادعا</w:t>
      </w:r>
      <w:r w:rsidR="00FA223B" w:rsidRPr="00214924">
        <w:rPr>
          <w:rtl/>
        </w:rPr>
        <w:t>،</w:t>
      </w:r>
      <w:r w:rsidR="00710A77" w:rsidRPr="00214924">
        <w:rPr>
          <w:rtl/>
        </w:rPr>
        <w:t>خود سنی‌ها</w:t>
      </w:r>
      <w:r w:rsidR="00710A77" w:rsidRPr="0062224F">
        <w:rPr>
          <w:rStyle w:val="1-Char"/>
          <w:rtl/>
        </w:rPr>
        <w:t xml:space="preserve"> </w:t>
      </w:r>
      <w:r w:rsidR="00710A77" w:rsidRPr="00214924">
        <w:rPr>
          <w:rtl/>
        </w:rPr>
        <w:t>حدیث دارند</w:t>
      </w:r>
      <w:bookmarkEnd w:id="195"/>
      <w:bookmarkEnd w:id="196"/>
      <w:bookmarkEnd w:id="197"/>
    </w:p>
    <w:p w:rsidR="00710A77" w:rsidRDefault="00710A77" w:rsidP="00710A77">
      <w:pPr>
        <w:ind w:firstLine="284"/>
        <w:jc w:val="both"/>
        <w:rPr>
          <w:rStyle w:val="1-Char"/>
          <w:rtl/>
        </w:rPr>
      </w:pPr>
      <w:r w:rsidRPr="0062224F">
        <w:rPr>
          <w:rStyle w:val="1-Char"/>
          <w:rtl/>
        </w:rPr>
        <w:t>پیغمبر فرمود:</w:t>
      </w:r>
    </w:p>
    <w:p w:rsidR="00710A77" w:rsidRPr="0062224F" w:rsidRDefault="00710A77" w:rsidP="00214924">
      <w:pPr>
        <w:ind w:firstLine="284"/>
        <w:jc w:val="both"/>
        <w:rPr>
          <w:rStyle w:val="1-Char"/>
          <w:rtl/>
        </w:rPr>
      </w:pPr>
      <w:r w:rsidRPr="0059586B">
        <w:rPr>
          <w:rStyle w:val="5-Char"/>
          <w:rFonts w:hint="cs"/>
          <w:rtl/>
        </w:rPr>
        <w:t>«</w:t>
      </w:r>
      <w:r w:rsidRPr="0059586B">
        <w:rPr>
          <w:rStyle w:val="5-Char"/>
          <w:rtl/>
        </w:rPr>
        <w:t>والذ</w:t>
      </w:r>
      <w:r w:rsidRPr="0059586B">
        <w:rPr>
          <w:rStyle w:val="5-Char"/>
          <w:rFonts w:hint="cs"/>
          <w:rtl/>
        </w:rPr>
        <w:t>ي</w:t>
      </w:r>
      <w:r w:rsidRPr="0059586B">
        <w:rPr>
          <w:rStyle w:val="5-Char"/>
          <w:rtl/>
        </w:rPr>
        <w:t xml:space="preserve"> نفس</w:t>
      </w:r>
      <w:r w:rsidRPr="0059586B">
        <w:rPr>
          <w:rStyle w:val="5-Char"/>
          <w:rFonts w:hint="cs"/>
          <w:rtl/>
        </w:rPr>
        <w:t>ي</w:t>
      </w:r>
      <w:r w:rsidRPr="0059586B">
        <w:rPr>
          <w:rStyle w:val="5-Char"/>
          <w:rtl/>
        </w:rPr>
        <w:t xml:space="preserve"> ب</w:t>
      </w:r>
      <w:r w:rsidRPr="0059586B">
        <w:rPr>
          <w:rStyle w:val="5-Char"/>
          <w:rFonts w:hint="cs"/>
          <w:rtl/>
        </w:rPr>
        <w:t>ي</w:t>
      </w:r>
      <w:r w:rsidR="00214924">
        <w:rPr>
          <w:rStyle w:val="5-Char"/>
          <w:rtl/>
        </w:rPr>
        <w:t>ده ان هذا و</w:t>
      </w:r>
      <w:r w:rsidRPr="0059586B">
        <w:rPr>
          <w:rStyle w:val="5-Char"/>
          <w:rtl/>
        </w:rPr>
        <w:t>ش</w:t>
      </w:r>
      <w:r w:rsidRPr="0059586B">
        <w:rPr>
          <w:rStyle w:val="5-Char"/>
          <w:rFonts w:hint="cs"/>
          <w:rtl/>
        </w:rPr>
        <w:t>ي</w:t>
      </w:r>
      <w:r w:rsidRPr="0059586B">
        <w:rPr>
          <w:rStyle w:val="5-Char"/>
          <w:rtl/>
        </w:rPr>
        <w:t xml:space="preserve">عته لهم الفائزون </w:t>
      </w:r>
      <w:r w:rsidRPr="0059586B">
        <w:rPr>
          <w:rStyle w:val="5-Char"/>
          <w:rFonts w:hint="cs"/>
          <w:rtl/>
        </w:rPr>
        <w:t>ي</w:t>
      </w:r>
      <w:r w:rsidRPr="0059586B">
        <w:rPr>
          <w:rStyle w:val="5-Char"/>
          <w:rtl/>
        </w:rPr>
        <w:t>وم الق</w:t>
      </w:r>
      <w:r w:rsidRPr="0059586B">
        <w:rPr>
          <w:rStyle w:val="5-Char"/>
          <w:rFonts w:hint="cs"/>
          <w:rtl/>
        </w:rPr>
        <w:t>ي</w:t>
      </w:r>
      <w:r w:rsidRPr="0059586B">
        <w:rPr>
          <w:rStyle w:val="5-Char"/>
          <w:rtl/>
        </w:rPr>
        <w:t>مة فنزل</w:t>
      </w:r>
      <w:r w:rsidR="00214924">
        <w:rPr>
          <w:rStyle w:val="5-Char"/>
          <w:rFonts w:hint="cs"/>
          <w:rtl/>
        </w:rPr>
        <w:t xml:space="preserve"> </w:t>
      </w:r>
      <w:r w:rsidR="00214924">
        <w:rPr>
          <w:rStyle w:val="5-Char"/>
          <w:rFonts w:ascii="Traditional Arabic" w:hAnsi="Traditional Arabic" w:cs="Traditional Arabic"/>
          <w:color w:val="000000"/>
          <w:shd w:val="clear" w:color="auto" w:fill="FFFFFF"/>
          <w:rtl/>
        </w:rPr>
        <w:t>﴿</w:t>
      </w:r>
      <w:r w:rsidR="00214924" w:rsidRPr="00321A84">
        <w:rPr>
          <w:rStyle w:val="8-Char"/>
          <w:rtl/>
        </w:rPr>
        <w:t xml:space="preserve">إِنَّ </w:t>
      </w:r>
      <w:r w:rsidR="00214924" w:rsidRPr="00321A84">
        <w:rPr>
          <w:rStyle w:val="8-Char"/>
          <w:rFonts w:hint="cs"/>
          <w:rtl/>
        </w:rPr>
        <w:t>ٱ</w:t>
      </w:r>
      <w:r w:rsidR="00214924" w:rsidRPr="00321A84">
        <w:rPr>
          <w:rStyle w:val="8-Char"/>
          <w:rFonts w:hint="eastAsia"/>
          <w:rtl/>
        </w:rPr>
        <w:t>لَّذِينَ</w:t>
      </w:r>
      <w:r w:rsidR="00214924" w:rsidRPr="00321A84">
        <w:rPr>
          <w:rStyle w:val="8-Char"/>
          <w:rtl/>
        </w:rPr>
        <w:t xml:space="preserve"> ءَامَنُواْ وَعَمِلُواْ </w:t>
      </w:r>
      <w:r w:rsidR="00214924" w:rsidRPr="00321A84">
        <w:rPr>
          <w:rStyle w:val="8-Char"/>
          <w:rFonts w:hint="cs"/>
          <w:rtl/>
        </w:rPr>
        <w:t>ٱ</w:t>
      </w:r>
      <w:r w:rsidR="00214924" w:rsidRPr="00321A84">
        <w:rPr>
          <w:rStyle w:val="8-Char"/>
          <w:rFonts w:hint="eastAsia"/>
          <w:rtl/>
        </w:rPr>
        <w:t>لصَّٰلِحَٰتِ</w:t>
      </w:r>
      <w:r w:rsidR="00214924" w:rsidRPr="00321A84">
        <w:rPr>
          <w:rStyle w:val="8-Char"/>
          <w:rtl/>
        </w:rPr>
        <w:t xml:space="preserve"> أُوْلَٰٓئِكَ هُمۡ خَيۡرُ </w:t>
      </w:r>
      <w:r w:rsidR="00214924" w:rsidRPr="00321A84">
        <w:rPr>
          <w:rStyle w:val="8-Char"/>
          <w:rFonts w:hint="cs"/>
          <w:rtl/>
        </w:rPr>
        <w:t>ٱ</w:t>
      </w:r>
      <w:r w:rsidR="00214924" w:rsidRPr="00321A84">
        <w:rPr>
          <w:rStyle w:val="8-Char"/>
          <w:rFonts w:hint="eastAsia"/>
          <w:rtl/>
        </w:rPr>
        <w:t>لۡبَرِيَّةِ</w:t>
      </w:r>
      <w:r w:rsidR="00214924" w:rsidRPr="00321A84">
        <w:rPr>
          <w:rStyle w:val="8-Char"/>
          <w:rtl/>
        </w:rPr>
        <w:t>٧</w:t>
      </w:r>
      <w:r w:rsidR="00214924">
        <w:rPr>
          <w:rStyle w:val="5-Char"/>
          <w:rFonts w:ascii="Traditional Arabic" w:hAnsi="Traditional Arabic" w:cs="Traditional Arabic"/>
          <w:color w:val="000000"/>
          <w:shd w:val="clear" w:color="auto" w:fill="FFFFFF"/>
          <w:rtl/>
        </w:rPr>
        <w:t>﴾</w:t>
      </w:r>
      <w:r w:rsidR="00214924" w:rsidRPr="00321A84">
        <w:rPr>
          <w:rStyle w:val="8-Char"/>
          <w:rtl/>
        </w:rPr>
        <w:t xml:space="preserve"> </w:t>
      </w:r>
      <w:r w:rsidR="00214924" w:rsidRPr="00596FEF">
        <w:rPr>
          <w:rStyle w:val="7-Char"/>
          <w:rtl/>
        </w:rPr>
        <w:t>[البينة: 7]</w:t>
      </w:r>
      <w:r w:rsidRPr="0059586B">
        <w:rPr>
          <w:rStyle w:val="5-Char"/>
          <w:rFonts w:hint="cs"/>
          <w:rtl/>
        </w:rPr>
        <w:t>»</w:t>
      </w:r>
      <w:r w:rsidR="00214924" w:rsidRPr="0062224F">
        <w:rPr>
          <w:rStyle w:val="1-Char"/>
          <w:rFonts w:hint="cs"/>
          <w:rtl/>
        </w:rPr>
        <w:t>.</w:t>
      </w:r>
      <w:r w:rsidRPr="0062224F">
        <w:rPr>
          <w:rStyle w:val="1-Char"/>
          <w:rFonts w:hint="cs"/>
          <w:rtl/>
        </w:rPr>
        <w:t xml:space="preserve"> «</w:t>
      </w:r>
      <w:r w:rsidRPr="0062224F">
        <w:rPr>
          <w:rStyle w:val="1-Char"/>
          <w:rtl/>
        </w:rPr>
        <w:t>قسم به کسی که جان من در قبضۀ قدرت اوست، این مرد</w:t>
      </w:r>
      <w:r w:rsidR="00DE4714" w:rsidRPr="0062224F">
        <w:rPr>
          <w:rStyle w:val="1-Char"/>
          <w:rtl/>
        </w:rPr>
        <w:t>(</w:t>
      </w:r>
      <w:r w:rsidRPr="0062224F">
        <w:rPr>
          <w:rStyle w:val="1-Char"/>
          <w:rtl/>
        </w:rPr>
        <w:t>اشاره به علی) و شیعۀ او روز قیامت از رستگارانند. آنگاه آیۀ مذکور نازل گردید.</w:t>
      </w:r>
      <w:r w:rsidRPr="0062224F">
        <w:rPr>
          <w:rStyle w:val="1-Char"/>
          <w:rFonts w:hint="cs"/>
          <w:rtl/>
        </w:rPr>
        <w:t>»</w:t>
      </w:r>
    </w:p>
    <w:p w:rsidR="00710A77" w:rsidRPr="0062224F" w:rsidRDefault="00710A77" w:rsidP="00214924">
      <w:pPr>
        <w:ind w:firstLine="284"/>
        <w:jc w:val="both"/>
        <w:rPr>
          <w:rStyle w:val="1-Char"/>
          <w:rtl/>
        </w:rPr>
      </w:pPr>
      <w:r w:rsidRPr="0062224F">
        <w:rPr>
          <w:rStyle w:val="1-Char"/>
          <w:rtl/>
        </w:rPr>
        <w:t>در پاسخ</w:t>
      </w:r>
      <w:r w:rsidR="00EC20D9">
        <w:rPr>
          <w:rStyle w:val="1-Char"/>
          <w:rtl/>
        </w:rPr>
        <w:t xml:space="preserve"> می‌گویی</w:t>
      </w:r>
      <w:r w:rsidRPr="0062224F">
        <w:rPr>
          <w:rStyle w:val="1-Char"/>
          <w:rtl/>
        </w:rPr>
        <w:t>م: آیۀ</w:t>
      </w:r>
      <w:r w:rsidR="00214924">
        <w:rPr>
          <w:rStyle w:val="1-Char"/>
          <w:rFonts w:hint="cs"/>
          <w:rtl/>
        </w:rPr>
        <w:t xml:space="preserve"> </w:t>
      </w:r>
      <w:r w:rsidR="00214924">
        <w:rPr>
          <w:rStyle w:val="5-Char"/>
          <w:rFonts w:ascii="Traditional Arabic" w:hAnsi="Traditional Arabic" w:cs="Traditional Arabic"/>
          <w:color w:val="000000"/>
          <w:shd w:val="clear" w:color="auto" w:fill="FFFFFF"/>
          <w:rtl/>
        </w:rPr>
        <w:t>﴿</w:t>
      </w:r>
      <w:r w:rsidR="00214924" w:rsidRPr="00321A84">
        <w:rPr>
          <w:rStyle w:val="8-Char"/>
          <w:rtl/>
        </w:rPr>
        <w:t xml:space="preserve">إِنَّ </w:t>
      </w:r>
      <w:r w:rsidR="00214924" w:rsidRPr="00321A84">
        <w:rPr>
          <w:rStyle w:val="8-Char"/>
          <w:rFonts w:hint="cs"/>
          <w:rtl/>
        </w:rPr>
        <w:t>ٱ</w:t>
      </w:r>
      <w:r w:rsidR="00214924" w:rsidRPr="00321A84">
        <w:rPr>
          <w:rStyle w:val="8-Char"/>
          <w:rFonts w:hint="eastAsia"/>
          <w:rtl/>
        </w:rPr>
        <w:t>لَّذِينَ</w:t>
      </w:r>
      <w:r w:rsidR="00214924" w:rsidRPr="00321A84">
        <w:rPr>
          <w:rStyle w:val="8-Char"/>
          <w:rtl/>
        </w:rPr>
        <w:t xml:space="preserve"> ءَامَنُواْ وَعَمِلُواْ </w:t>
      </w:r>
      <w:r w:rsidR="00214924" w:rsidRPr="00321A84">
        <w:rPr>
          <w:rStyle w:val="8-Char"/>
          <w:rFonts w:hint="cs"/>
          <w:rtl/>
        </w:rPr>
        <w:t>ٱ</w:t>
      </w:r>
      <w:r w:rsidR="00214924" w:rsidRPr="00321A84">
        <w:rPr>
          <w:rStyle w:val="8-Char"/>
          <w:rFonts w:hint="eastAsia"/>
          <w:rtl/>
        </w:rPr>
        <w:t>لصَّٰلِحَٰتِ</w:t>
      </w:r>
      <w:r w:rsidR="00214924" w:rsidRPr="00321A84">
        <w:rPr>
          <w:rStyle w:val="8-Char"/>
          <w:rtl/>
        </w:rPr>
        <w:t xml:space="preserve"> أُوْلَٰٓئِكَ</w:t>
      </w:r>
      <w:r w:rsidR="00214924">
        <w:rPr>
          <w:rStyle w:val="5-Char"/>
          <w:rFonts w:ascii="Traditional Arabic" w:hAnsi="Traditional Arabic" w:cs="Traditional Arabic"/>
          <w:color w:val="000000"/>
          <w:shd w:val="clear" w:color="auto" w:fill="FFFFFF"/>
          <w:rtl/>
        </w:rPr>
        <w:t>﴾</w:t>
      </w:r>
      <w:r w:rsidRPr="001E5D31">
        <w:rPr>
          <w:rFonts w:hint="cs"/>
          <w:sz w:val="24"/>
          <w:szCs w:val="24"/>
          <w:rtl/>
        </w:rPr>
        <w:t xml:space="preserve"> </w:t>
      </w:r>
      <w:r w:rsidRPr="0062224F">
        <w:rPr>
          <w:rStyle w:val="1-Char"/>
          <w:rtl/>
        </w:rPr>
        <w:t>در قرآن بیش از 100 بار تکرار شده است. الله</w:t>
      </w:r>
      <w:r w:rsidR="00FA223B" w:rsidRPr="0062224F">
        <w:rPr>
          <w:rStyle w:val="1-Char"/>
          <w:rtl/>
        </w:rPr>
        <w:t>،</w:t>
      </w:r>
      <w:r w:rsidRPr="0062224F">
        <w:rPr>
          <w:rStyle w:val="1-Char"/>
          <w:rtl/>
        </w:rPr>
        <w:t xml:space="preserve"> ابراهیم و نوح و طرفداران</w:t>
      </w:r>
      <w:r w:rsidR="00F0383B">
        <w:rPr>
          <w:rStyle w:val="1-Char"/>
          <w:rtl/>
        </w:rPr>
        <w:t xml:space="preserve"> آن‌ها </w:t>
      </w:r>
      <w:r w:rsidRPr="0062224F">
        <w:rPr>
          <w:rStyle w:val="1-Char"/>
          <w:rtl/>
        </w:rPr>
        <w:t>را مومنین صالح خطاب کرده است؛ یعنی، همه</w:t>
      </w:r>
      <w:r w:rsidR="00FA223B" w:rsidRPr="0062224F">
        <w:rPr>
          <w:rStyle w:val="1-Char"/>
          <w:rtl/>
        </w:rPr>
        <w:t>،</w:t>
      </w:r>
      <w:r w:rsidRPr="0062224F">
        <w:rPr>
          <w:rStyle w:val="1-Char"/>
          <w:rtl/>
        </w:rPr>
        <w:t xml:space="preserve"> شیعۀ علی بودند و به او ایمان داشتند. آیا هذیانی از این بزرگتر شنید</w:t>
      </w:r>
      <w:r w:rsidR="00362A31">
        <w:rPr>
          <w:rStyle w:val="1-Char"/>
          <w:rtl/>
        </w:rPr>
        <w:t>ه‌اید</w:t>
      </w:r>
      <w:r w:rsidRPr="0062224F">
        <w:rPr>
          <w:rStyle w:val="1-Char"/>
          <w:rtl/>
        </w:rPr>
        <w:t>.</w:t>
      </w:r>
    </w:p>
    <w:p w:rsidR="00710A77" w:rsidRPr="00833686" w:rsidRDefault="00710A77" w:rsidP="00710A77">
      <w:pPr>
        <w:ind w:firstLine="284"/>
        <w:jc w:val="both"/>
        <w:rPr>
          <w:rStyle w:val="5-Char"/>
          <w:rtl/>
        </w:rPr>
      </w:pPr>
      <w:r w:rsidRPr="0059586B">
        <w:rPr>
          <w:rStyle w:val="5-Char"/>
          <w:rFonts w:hint="cs"/>
          <w:rtl/>
        </w:rPr>
        <w:t>«ي</w:t>
      </w:r>
      <w:r w:rsidRPr="0059586B">
        <w:rPr>
          <w:rStyle w:val="5-Char"/>
          <w:rtl/>
        </w:rPr>
        <w:t>ا عل</w:t>
      </w:r>
      <w:r w:rsidRPr="0059586B">
        <w:rPr>
          <w:rStyle w:val="5-Char"/>
          <w:rFonts w:hint="cs"/>
          <w:rtl/>
        </w:rPr>
        <w:t>ي</w:t>
      </w:r>
      <w:r w:rsidRPr="0059586B">
        <w:rPr>
          <w:rStyle w:val="5-Char"/>
          <w:rtl/>
        </w:rPr>
        <w:t xml:space="preserve"> الم تسمع قول الله تعالی:</w:t>
      </w:r>
    </w:p>
    <w:p w:rsidR="00214924" w:rsidRPr="00596FEF" w:rsidRDefault="00214924" w:rsidP="00214924">
      <w:pPr>
        <w:pStyle w:val="1-"/>
        <w:rPr>
          <w:rStyle w:val="7-Char"/>
          <w:rtl/>
        </w:rPr>
      </w:pPr>
      <w:r>
        <w:rPr>
          <w:rFonts w:cs="Traditional Arabic"/>
          <w:color w:val="000000"/>
          <w:shd w:val="clear" w:color="auto" w:fill="FFFFFF"/>
          <w:rtl/>
        </w:rPr>
        <w:t>﴿</w:t>
      </w:r>
      <w:r w:rsidRPr="00321A84">
        <w:rPr>
          <w:rStyle w:val="8-Char"/>
          <w:rtl/>
        </w:rPr>
        <w:t xml:space="preserve">إِنَّ </w:t>
      </w:r>
      <w:r w:rsidRPr="00321A84">
        <w:rPr>
          <w:rStyle w:val="8-Char"/>
          <w:rFonts w:hint="cs"/>
          <w:rtl/>
        </w:rPr>
        <w:t>ٱ</w:t>
      </w:r>
      <w:r w:rsidRPr="00321A84">
        <w:rPr>
          <w:rStyle w:val="8-Char"/>
          <w:rFonts w:hint="eastAsia"/>
          <w:rtl/>
        </w:rPr>
        <w:t>لَّذِينَ</w:t>
      </w:r>
      <w:r w:rsidRPr="00321A84">
        <w:rPr>
          <w:rStyle w:val="8-Char"/>
          <w:rtl/>
        </w:rPr>
        <w:t xml:space="preserve"> ءَامَنُواْ وَعَمِلُواْ </w:t>
      </w:r>
      <w:r w:rsidRPr="00321A84">
        <w:rPr>
          <w:rStyle w:val="8-Char"/>
          <w:rFonts w:hint="cs"/>
          <w:rtl/>
        </w:rPr>
        <w:t>ٱ</w:t>
      </w:r>
      <w:r w:rsidRPr="00321A84">
        <w:rPr>
          <w:rStyle w:val="8-Char"/>
          <w:rFonts w:hint="eastAsia"/>
          <w:rtl/>
        </w:rPr>
        <w:t>لصَّٰلِحَٰتِ</w:t>
      </w:r>
      <w:r w:rsidRPr="00321A84">
        <w:rPr>
          <w:rStyle w:val="8-Char"/>
          <w:rtl/>
        </w:rPr>
        <w:t xml:space="preserve"> أُوْلَٰٓئِكَ هُمۡ خَيۡرُ </w:t>
      </w:r>
      <w:r w:rsidRPr="00321A84">
        <w:rPr>
          <w:rStyle w:val="8-Char"/>
          <w:rFonts w:hint="cs"/>
          <w:rtl/>
        </w:rPr>
        <w:t>ٱ</w:t>
      </w:r>
      <w:r w:rsidRPr="00321A84">
        <w:rPr>
          <w:rStyle w:val="8-Char"/>
          <w:rFonts w:hint="eastAsia"/>
          <w:rtl/>
        </w:rPr>
        <w:t>لۡبَرِيَّةِ</w:t>
      </w:r>
      <w:r w:rsidRPr="00321A84">
        <w:rPr>
          <w:rStyle w:val="8-Char"/>
          <w:rtl/>
        </w:rPr>
        <w:t>٧</w:t>
      </w:r>
      <w:r>
        <w:rPr>
          <w:rFonts w:cs="Traditional Arabic"/>
          <w:color w:val="000000"/>
          <w:shd w:val="clear" w:color="auto" w:fill="FFFFFF"/>
          <w:rtl/>
        </w:rPr>
        <w:t>﴾</w:t>
      </w:r>
      <w:r w:rsidRPr="00321A84">
        <w:rPr>
          <w:rStyle w:val="8-Char"/>
          <w:rtl/>
        </w:rPr>
        <w:t xml:space="preserve"> </w:t>
      </w:r>
      <w:r w:rsidRPr="00596FEF">
        <w:rPr>
          <w:rStyle w:val="7-Char"/>
          <w:rtl/>
        </w:rPr>
        <w:t>[البينة: 7]</w:t>
      </w:r>
    </w:p>
    <w:p w:rsidR="00710A77" w:rsidRPr="0062224F" w:rsidRDefault="00710A77" w:rsidP="00214924">
      <w:pPr>
        <w:ind w:firstLine="284"/>
        <w:jc w:val="both"/>
        <w:rPr>
          <w:rStyle w:val="1-Char"/>
          <w:rtl/>
        </w:rPr>
      </w:pPr>
      <w:r w:rsidRPr="0059586B">
        <w:rPr>
          <w:rStyle w:val="5-Char"/>
          <w:rtl/>
        </w:rPr>
        <w:t>هم ش</w:t>
      </w:r>
      <w:r w:rsidRPr="0059586B">
        <w:rPr>
          <w:rStyle w:val="5-Char"/>
          <w:rFonts w:hint="cs"/>
          <w:rtl/>
        </w:rPr>
        <w:t>ي</w:t>
      </w:r>
      <w:r w:rsidRPr="0059586B">
        <w:rPr>
          <w:rStyle w:val="5-Char"/>
          <w:rtl/>
        </w:rPr>
        <w:t>عت</w:t>
      </w:r>
      <w:r w:rsidRPr="0059586B">
        <w:rPr>
          <w:rStyle w:val="5-Char"/>
          <w:rFonts w:hint="cs"/>
          <w:rtl/>
        </w:rPr>
        <w:t>ك</w:t>
      </w:r>
      <w:r w:rsidRPr="0059586B">
        <w:rPr>
          <w:rStyle w:val="5-Char"/>
          <w:rtl/>
        </w:rPr>
        <w:t xml:space="preserve"> و</w:t>
      </w:r>
      <w:r w:rsidR="00214924">
        <w:rPr>
          <w:rStyle w:val="5-Char"/>
          <w:rtl/>
        </w:rPr>
        <w:t>موعدی و</w:t>
      </w:r>
      <w:r w:rsidRPr="0059586B">
        <w:rPr>
          <w:rStyle w:val="5-Char"/>
          <w:rtl/>
        </w:rPr>
        <w:t>موعد کم الحوض اذا اجتمعت الامم للحساب تدعون غرآ محجل</w:t>
      </w:r>
      <w:r w:rsidRPr="0059586B">
        <w:rPr>
          <w:rStyle w:val="5-Char"/>
          <w:rFonts w:hint="cs"/>
          <w:rtl/>
        </w:rPr>
        <w:t>ي</w:t>
      </w:r>
      <w:r w:rsidRPr="0059586B">
        <w:rPr>
          <w:rStyle w:val="5-Char"/>
          <w:rtl/>
        </w:rPr>
        <w:t>ن</w:t>
      </w:r>
      <w:r w:rsidRPr="0059586B">
        <w:rPr>
          <w:rStyle w:val="5-Char"/>
          <w:rFonts w:hint="cs"/>
          <w:rtl/>
        </w:rPr>
        <w:t>.»</w:t>
      </w:r>
      <w:r w:rsidRPr="0059586B">
        <w:rPr>
          <w:rStyle w:val="5-Char"/>
          <w:rtl/>
        </w:rPr>
        <w:t xml:space="preserve"> </w:t>
      </w:r>
      <w:r w:rsidRPr="0062224F">
        <w:rPr>
          <w:rStyle w:val="1-Char"/>
          <w:rtl/>
        </w:rPr>
        <w:t>یا عل</w:t>
      </w:r>
      <w:r w:rsidR="006A0D5C">
        <w:rPr>
          <w:rStyle w:val="1-Char"/>
          <w:rFonts w:hint="cs"/>
          <w:rtl/>
        </w:rPr>
        <w:t>ی</w:t>
      </w:r>
      <w:r w:rsidRPr="0062224F">
        <w:rPr>
          <w:rStyle w:val="1-Char"/>
          <w:rtl/>
        </w:rPr>
        <w:t>، آ</w:t>
      </w:r>
      <w:r w:rsidR="006A0D5C">
        <w:rPr>
          <w:rStyle w:val="1-Char"/>
          <w:rFonts w:hint="cs"/>
          <w:rtl/>
        </w:rPr>
        <w:t>ی</w:t>
      </w:r>
      <w:r w:rsidRPr="0062224F">
        <w:rPr>
          <w:rStyle w:val="1-Char"/>
          <w:rtl/>
        </w:rPr>
        <w:t>ا نشنیده</w:t>
      </w:r>
      <w:r w:rsidRPr="0062224F">
        <w:rPr>
          <w:rStyle w:val="1-Char"/>
          <w:rFonts w:hint="cs"/>
          <w:rtl/>
        </w:rPr>
        <w:t>‌</w:t>
      </w:r>
      <w:r w:rsidRPr="0062224F">
        <w:rPr>
          <w:rStyle w:val="1-Char"/>
          <w:rtl/>
        </w:rPr>
        <w:t xml:space="preserve">ای آیۀ شریفۀ </w:t>
      </w:r>
      <w:r w:rsidRPr="0059586B">
        <w:rPr>
          <w:rStyle w:val="5-Char"/>
          <w:rtl/>
        </w:rPr>
        <w:t>«</w:t>
      </w:r>
      <w:r w:rsidRPr="0062224F">
        <w:rPr>
          <w:rStyle w:val="1-Char"/>
          <w:rtl/>
        </w:rPr>
        <w:t>ایمان آورندگانی که عمل صالح</w:t>
      </w:r>
      <w:r w:rsidR="00AD4713">
        <w:rPr>
          <w:rStyle w:val="1-Char"/>
          <w:rtl/>
        </w:rPr>
        <w:t xml:space="preserve"> می‌کنند</w:t>
      </w:r>
      <w:r w:rsidRPr="0062224F">
        <w:rPr>
          <w:rStyle w:val="1-Char"/>
          <w:rtl/>
        </w:rPr>
        <w:t>، آنانند خیر البریه</w:t>
      </w:r>
      <w:r w:rsidRPr="0059586B">
        <w:rPr>
          <w:rStyle w:val="5-Char"/>
          <w:rtl/>
        </w:rPr>
        <w:t>»</w:t>
      </w:r>
      <w:r w:rsidR="00A4103E" w:rsidRPr="0062224F">
        <w:rPr>
          <w:rStyle w:val="1-Char"/>
          <w:rFonts w:hint="cs"/>
          <w:rtl/>
        </w:rPr>
        <w:t>.</w:t>
      </w:r>
    </w:p>
    <w:p w:rsidR="00710A77" w:rsidRPr="0062224F" w:rsidRDefault="005D62F0" w:rsidP="00710A77">
      <w:pPr>
        <w:ind w:firstLine="284"/>
        <w:jc w:val="both"/>
        <w:rPr>
          <w:rStyle w:val="1-Char"/>
          <w:rtl/>
        </w:rPr>
      </w:pPr>
      <w:r>
        <w:rPr>
          <w:rStyle w:val="1-Char"/>
          <w:rtl/>
        </w:rPr>
        <w:t>ایشانند شیعیان تو و وعده</w:t>
      </w:r>
      <w:r>
        <w:rPr>
          <w:rStyle w:val="1-Char"/>
          <w:rFonts w:hint="cs"/>
          <w:rtl/>
        </w:rPr>
        <w:t>‌</w:t>
      </w:r>
      <w:r w:rsidR="00710A77" w:rsidRPr="0062224F">
        <w:rPr>
          <w:rStyle w:val="1-Char"/>
          <w:rtl/>
        </w:rPr>
        <w:t>گاه من و شما کنار حوض کوثر خواهد بود. وقتی که خلایق جمع شوند و برای حساب شما را بخوانند، شما از سفیدرویان باشید و شما</w:t>
      </w:r>
      <w:r w:rsidR="00600B5B" w:rsidRPr="0062224F">
        <w:rPr>
          <w:rStyle w:val="1-Char"/>
          <w:rtl/>
        </w:rPr>
        <w:t>.</w:t>
      </w:r>
      <w:r w:rsidR="00710A77" w:rsidRPr="0062224F">
        <w:rPr>
          <w:rStyle w:val="1-Char"/>
          <w:rtl/>
        </w:rPr>
        <w:t>..</w:t>
      </w:r>
    </w:p>
    <w:p w:rsidR="00710A77" w:rsidRPr="00833686" w:rsidRDefault="00710A77" w:rsidP="00A4103E">
      <w:pPr>
        <w:ind w:firstLine="284"/>
        <w:jc w:val="both"/>
        <w:rPr>
          <w:rStyle w:val="5-Char"/>
          <w:rtl/>
        </w:rPr>
      </w:pPr>
      <w:r w:rsidRPr="0059586B">
        <w:rPr>
          <w:rStyle w:val="5-Char"/>
          <w:rFonts w:hint="cs"/>
          <w:rtl/>
        </w:rPr>
        <w:t>«</w:t>
      </w:r>
      <w:r w:rsidRPr="0059586B">
        <w:rPr>
          <w:rStyle w:val="5-Char"/>
          <w:rtl/>
        </w:rPr>
        <w:t>تأت</w:t>
      </w:r>
      <w:r w:rsidRPr="0059586B">
        <w:rPr>
          <w:rStyle w:val="5-Char"/>
          <w:rFonts w:hint="cs"/>
          <w:rtl/>
        </w:rPr>
        <w:t>ي</w:t>
      </w:r>
      <w:r w:rsidR="00214924">
        <w:rPr>
          <w:rStyle w:val="5-Char"/>
          <w:rtl/>
        </w:rPr>
        <w:t xml:space="preserve"> انت و</w:t>
      </w:r>
      <w:r w:rsidRPr="0059586B">
        <w:rPr>
          <w:rStyle w:val="5-Char"/>
          <w:rtl/>
        </w:rPr>
        <w:t>ش</w:t>
      </w:r>
      <w:r w:rsidRPr="0059586B">
        <w:rPr>
          <w:rStyle w:val="5-Char"/>
          <w:rFonts w:hint="cs"/>
          <w:rtl/>
        </w:rPr>
        <w:t>ي</w:t>
      </w:r>
      <w:r w:rsidRPr="0059586B">
        <w:rPr>
          <w:rStyle w:val="5-Char"/>
          <w:rtl/>
        </w:rPr>
        <w:t>عت</w:t>
      </w:r>
      <w:r w:rsidRPr="0059586B">
        <w:rPr>
          <w:rStyle w:val="5-Char"/>
          <w:rFonts w:hint="cs"/>
          <w:rtl/>
        </w:rPr>
        <w:t>ك</w:t>
      </w:r>
      <w:r w:rsidRPr="0059586B">
        <w:rPr>
          <w:rStyle w:val="5-Char"/>
          <w:rtl/>
        </w:rPr>
        <w:t xml:space="preserve"> </w:t>
      </w:r>
      <w:r w:rsidRPr="0059586B">
        <w:rPr>
          <w:rStyle w:val="5-Char"/>
          <w:rFonts w:hint="cs"/>
          <w:rtl/>
        </w:rPr>
        <w:t>ي</w:t>
      </w:r>
      <w:r w:rsidRPr="0059586B">
        <w:rPr>
          <w:rStyle w:val="5-Char"/>
          <w:rtl/>
        </w:rPr>
        <w:t>وم الق</w:t>
      </w:r>
      <w:r w:rsidRPr="0059586B">
        <w:rPr>
          <w:rStyle w:val="5-Char"/>
          <w:rFonts w:hint="cs"/>
          <w:rtl/>
        </w:rPr>
        <w:t>ي</w:t>
      </w:r>
      <w:r w:rsidRPr="0059586B">
        <w:rPr>
          <w:rStyle w:val="5-Char"/>
          <w:rtl/>
        </w:rPr>
        <w:t>امة راض</w:t>
      </w:r>
      <w:r w:rsidRPr="0059586B">
        <w:rPr>
          <w:rStyle w:val="5-Char"/>
          <w:rFonts w:hint="cs"/>
          <w:rtl/>
        </w:rPr>
        <w:t>ي</w:t>
      </w:r>
      <w:r w:rsidRPr="0059586B">
        <w:rPr>
          <w:rStyle w:val="5-Char"/>
          <w:rtl/>
        </w:rPr>
        <w:t>ن مرض</w:t>
      </w:r>
      <w:r w:rsidRPr="0059586B">
        <w:rPr>
          <w:rStyle w:val="5-Char"/>
          <w:rFonts w:hint="cs"/>
          <w:rtl/>
        </w:rPr>
        <w:t>ي</w:t>
      </w:r>
      <w:r w:rsidRPr="0059586B">
        <w:rPr>
          <w:rStyle w:val="5-Char"/>
          <w:rtl/>
        </w:rPr>
        <w:t>ن</w:t>
      </w:r>
      <w:r w:rsidRPr="0059586B">
        <w:rPr>
          <w:rStyle w:val="5-Char"/>
          <w:rFonts w:hint="cs"/>
          <w:rtl/>
        </w:rPr>
        <w:t>»</w:t>
      </w:r>
      <w:r w:rsidR="00A4103E" w:rsidRPr="0059586B">
        <w:rPr>
          <w:rStyle w:val="5-Char"/>
          <w:rFonts w:hint="cs"/>
          <w:rtl/>
        </w:rPr>
        <w:t>.</w:t>
      </w:r>
    </w:p>
    <w:p w:rsidR="00710A77" w:rsidRPr="0062224F" w:rsidRDefault="00710A77" w:rsidP="00A4103E">
      <w:pPr>
        <w:ind w:firstLine="284"/>
        <w:jc w:val="both"/>
        <w:rPr>
          <w:rStyle w:val="1-Char"/>
          <w:rtl/>
        </w:rPr>
      </w:pPr>
      <w:r w:rsidRPr="0062224F">
        <w:rPr>
          <w:rStyle w:val="1-Char"/>
          <w:rFonts w:hint="cs"/>
          <w:rtl/>
        </w:rPr>
        <w:t>«</w:t>
      </w:r>
      <w:r w:rsidRPr="0062224F">
        <w:rPr>
          <w:rStyle w:val="1-Char"/>
          <w:rtl/>
        </w:rPr>
        <w:t>تو و شیعیان تو در روز قیامت</w:t>
      </w:r>
      <w:r w:rsidR="001E5D31" w:rsidRPr="0062224F">
        <w:rPr>
          <w:rStyle w:val="1-Char"/>
          <w:rtl/>
        </w:rPr>
        <w:t xml:space="preserve"> می‌</w:t>
      </w:r>
      <w:r w:rsidRPr="0062224F">
        <w:rPr>
          <w:rStyle w:val="1-Char"/>
          <w:rtl/>
        </w:rPr>
        <w:t>آیید در حالی که از خداوند راضی هستید و خداوند نیز،</w:t>
      </w:r>
      <w:r w:rsidR="00214924">
        <w:rPr>
          <w:rStyle w:val="1-Char"/>
          <w:rFonts w:hint="cs"/>
          <w:rtl/>
        </w:rPr>
        <w:t xml:space="preserve"> </w:t>
      </w:r>
      <w:r w:rsidRPr="0062224F">
        <w:rPr>
          <w:rStyle w:val="1-Char"/>
          <w:rtl/>
        </w:rPr>
        <w:t>از شما راضی است</w:t>
      </w:r>
      <w:r w:rsidRPr="0062224F">
        <w:rPr>
          <w:rStyle w:val="1-Char"/>
          <w:rFonts w:hint="cs"/>
          <w:rtl/>
        </w:rPr>
        <w:t>»</w:t>
      </w:r>
      <w:r w:rsidR="00A4103E" w:rsidRPr="0062224F">
        <w:rPr>
          <w:rStyle w:val="1-Char"/>
          <w:rFonts w:hint="cs"/>
          <w:rtl/>
        </w:rPr>
        <w:t>.</w:t>
      </w:r>
    </w:p>
    <w:p w:rsidR="00710A77" w:rsidRPr="00833686" w:rsidRDefault="00710A77" w:rsidP="00710A77">
      <w:pPr>
        <w:ind w:firstLine="284"/>
        <w:jc w:val="both"/>
        <w:rPr>
          <w:rStyle w:val="5-Char"/>
          <w:rtl/>
        </w:rPr>
      </w:pPr>
      <w:r w:rsidRPr="0059586B">
        <w:rPr>
          <w:rStyle w:val="5-Char"/>
          <w:rFonts w:hint="cs"/>
          <w:rtl/>
        </w:rPr>
        <w:t>«</w:t>
      </w:r>
      <w:r w:rsidRPr="0059586B">
        <w:rPr>
          <w:rStyle w:val="5-Char"/>
          <w:rtl/>
        </w:rPr>
        <w:t>قد اتاکم اخ</w:t>
      </w:r>
      <w:r w:rsidR="00214924">
        <w:rPr>
          <w:rStyle w:val="5-Char"/>
          <w:rFonts w:hint="cs"/>
          <w:rtl/>
        </w:rPr>
        <w:t>ي</w:t>
      </w:r>
      <w:r w:rsidR="00214924">
        <w:rPr>
          <w:rStyle w:val="5-Char"/>
          <w:rtl/>
        </w:rPr>
        <w:t xml:space="preserve"> و</w:t>
      </w:r>
      <w:r w:rsidRPr="0059586B">
        <w:rPr>
          <w:rStyle w:val="5-Char"/>
          <w:rtl/>
        </w:rPr>
        <w:t>الذ</w:t>
      </w:r>
      <w:r w:rsidRPr="0059586B">
        <w:rPr>
          <w:rStyle w:val="5-Char"/>
          <w:rFonts w:hint="cs"/>
          <w:rtl/>
        </w:rPr>
        <w:t>ي</w:t>
      </w:r>
      <w:r w:rsidR="00214924">
        <w:rPr>
          <w:rStyle w:val="5-Char"/>
          <w:rtl/>
        </w:rPr>
        <w:t xml:space="preserve"> نفس</w:t>
      </w:r>
      <w:r w:rsidR="00214924">
        <w:rPr>
          <w:rStyle w:val="5-Char"/>
          <w:rFonts w:hint="cs"/>
          <w:rtl/>
        </w:rPr>
        <w:t>ي</w:t>
      </w:r>
      <w:r w:rsidRPr="0059586B">
        <w:rPr>
          <w:rStyle w:val="5-Char"/>
          <w:rtl/>
        </w:rPr>
        <w:t xml:space="preserve"> ب</w:t>
      </w:r>
      <w:r w:rsidRPr="0059586B">
        <w:rPr>
          <w:rStyle w:val="5-Char"/>
          <w:rFonts w:hint="cs"/>
          <w:rtl/>
        </w:rPr>
        <w:t>ي</w:t>
      </w:r>
      <w:r w:rsidR="00214924">
        <w:rPr>
          <w:rStyle w:val="5-Char"/>
          <w:rtl/>
        </w:rPr>
        <w:t>ده هذا و</w:t>
      </w:r>
      <w:r w:rsidRPr="0059586B">
        <w:rPr>
          <w:rStyle w:val="5-Char"/>
          <w:rtl/>
        </w:rPr>
        <w:t>ش</w:t>
      </w:r>
      <w:r w:rsidRPr="0059586B">
        <w:rPr>
          <w:rStyle w:val="5-Char"/>
          <w:rFonts w:hint="cs"/>
          <w:rtl/>
        </w:rPr>
        <w:t>ي</w:t>
      </w:r>
      <w:r w:rsidRPr="0059586B">
        <w:rPr>
          <w:rStyle w:val="5-Char"/>
          <w:rtl/>
        </w:rPr>
        <w:t xml:space="preserve">عته هم الفائزون </w:t>
      </w:r>
      <w:r w:rsidRPr="0059586B">
        <w:rPr>
          <w:rStyle w:val="5-Char"/>
          <w:rFonts w:hint="cs"/>
          <w:rtl/>
        </w:rPr>
        <w:t>ي</w:t>
      </w:r>
      <w:r w:rsidRPr="0059586B">
        <w:rPr>
          <w:rStyle w:val="5-Char"/>
          <w:rtl/>
        </w:rPr>
        <w:t>وم الق</w:t>
      </w:r>
      <w:r w:rsidRPr="0059586B">
        <w:rPr>
          <w:rStyle w:val="5-Char"/>
          <w:rFonts w:hint="cs"/>
          <w:rtl/>
        </w:rPr>
        <w:t>ي</w:t>
      </w:r>
      <w:r w:rsidRPr="0059586B">
        <w:rPr>
          <w:rStyle w:val="5-Char"/>
          <w:rtl/>
        </w:rPr>
        <w:t>مة</w:t>
      </w:r>
      <w:r w:rsidRPr="0059586B">
        <w:rPr>
          <w:rStyle w:val="5-Char"/>
          <w:rFonts w:hint="cs"/>
          <w:rtl/>
        </w:rPr>
        <w:t>»</w:t>
      </w:r>
      <w:r w:rsidR="00A4103E" w:rsidRPr="0059586B">
        <w:rPr>
          <w:rStyle w:val="5-Char"/>
          <w:rFonts w:hint="cs"/>
          <w:rtl/>
        </w:rPr>
        <w:t>.</w:t>
      </w:r>
    </w:p>
    <w:p w:rsidR="00710A77" w:rsidRDefault="00710A77" w:rsidP="00710A77">
      <w:pPr>
        <w:ind w:firstLine="284"/>
        <w:jc w:val="both"/>
        <w:rPr>
          <w:rStyle w:val="5-Char"/>
          <w:rtl/>
        </w:rPr>
      </w:pPr>
      <w:r w:rsidRPr="0059586B">
        <w:rPr>
          <w:rStyle w:val="5-Char"/>
          <w:rFonts w:hint="cs"/>
          <w:rtl/>
        </w:rPr>
        <w:t>«</w:t>
      </w:r>
      <w:r w:rsidRPr="0062224F">
        <w:rPr>
          <w:rStyle w:val="1-Char"/>
          <w:rtl/>
        </w:rPr>
        <w:t>به آن خدائی که جان من در دست اوست، این علی و شیعیان او رستگارانند روز قیامت.</w:t>
      </w:r>
      <w:r w:rsidRPr="0062224F">
        <w:rPr>
          <w:rStyle w:val="1-Char"/>
          <w:rFonts w:hint="cs"/>
          <w:rtl/>
        </w:rPr>
        <w:t xml:space="preserve"> </w:t>
      </w:r>
      <w:r w:rsidRPr="0059586B">
        <w:rPr>
          <w:rStyle w:val="5-Char"/>
          <w:rtl/>
        </w:rPr>
        <w:t>فنزل:</w:t>
      </w:r>
    </w:p>
    <w:p w:rsidR="00214924" w:rsidRPr="00596FEF" w:rsidRDefault="00214924" w:rsidP="00214924">
      <w:pPr>
        <w:pStyle w:val="1-"/>
        <w:rPr>
          <w:rStyle w:val="7-Char"/>
          <w:rtl/>
        </w:rPr>
      </w:pPr>
      <w:r>
        <w:rPr>
          <w:rFonts w:cs="Traditional Arabic"/>
          <w:color w:val="000000"/>
          <w:shd w:val="clear" w:color="auto" w:fill="FFFFFF"/>
          <w:rtl/>
        </w:rPr>
        <w:t>﴿</w:t>
      </w:r>
      <w:r w:rsidRPr="00321A84">
        <w:rPr>
          <w:rStyle w:val="8-Char"/>
          <w:rtl/>
        </w:rPr>
        <w:t xml:space="preserve">إِنَّ </w:t>
      </w:r>
      <w:r w:rsidRPr="00321A84">
        <w:rPr>
          <w:rStyle w:val="8-Char"/>
          <w:rFonts w:hint="cs"/>
          <w:rtl/>
        </w:rPr>
        <w:t>ٱ</w:t>
      </w:r>
      <w:r w:rsidRPr="00321A84">
        <w:rPr>
          <w:rStyle w:val="8-Char"/>
          <w:rFonts w:hint="eastAsia"/>
          <w:rtl/>
        </w:rPr>
        <w:t>لَّذِينَ</w:t>
      </w:r>
      <w:r w:rsidRPr="00321A84">
        <w:rPr>
          <w:rStyle w:val="8-Char"/>
          <w:rtl/>
        </w:rPr>
        <w:t xml:space="preserve"> ءَامَنُواْ وَعَمِلُواْ </w:t>
      </w:r>
      <w:r w:rsidRPr="00321A84">
        <w:rPr>
          <w:rStyle w:val="8-Char"/>
          <w:rFonts w:hint="cs"/>
          <w:rtl/>
        </w:rPr>
        <w:t>ٱ</w:t>
      </w:r>
      <w:r w:rsidRPr="00321A84">
        <w:rPr>
          <w:rStyle w:val="8-Char"/>
          <w:rFonts w:hint="eastAsia"/>
          <w:rtl/>
        </w:rPr>
        <w:t>لصَّٰلِحَٰتِ</w:t>
      </w:r>
      <w:r w:rsidRPr="00321A84">
        <w:rPr>
          <w:rStyle w:val="8-Char"/>
          <w:rtl/>
        </w:rPr>
        <w:t xml:space="preserve"> أُوْلَٰٓئِكَ هُمۡ خَيۡرُ </w:t>
      </w:r>
      <w:r w:rsidRPr="00321A84">
        <w:rPr>
          <w:rStyle w:val="8-Char"/>
          <w:rFonts w:hint="cs"/>
          <w:rtl/>
        </w:rPr>
        <w:t>ٱ</w:t>
      </w:r>
      <w:r w:rsidRPr="00321A84">
        <w:rPr>
          <w:rStyle w:val="8-Char"/>
          <w:rFonts w:hint="eastAsia"/>
          <w:rtl/>
        </w:rPr>
        <w:t>لۡبَرِيَّةِ</w:t>
      </w:r>
      <w:r w:rsidRPr="00321A84">
        <w:rPr>
          <w:rStyle w:val="8-Char"/>
          <w:rtl/>
        </w:rPr>
        <w:t>٧</w:t>
      </w:r>
      <w:r>
        <w:rPr>
          <w:rFonts w:cs="Traditional Arabic"/>
          <w:color w:val="000000"/>
          <w:shd w:val="clear" w:color="auto" w:fill="FFFFFF"/>
          <w:rtl/>
        </w:rPr>
        <w:t>﴾</w:t>
      </w:r>
      <w:r w:rsidRPr="00321A84">
        <w:rPr>
          <w:rStyle w:val="8-Char"/>
          <w:rtl/>
        </w:rPr>
        <w:t xml:space="preserve"> </w:t>
      </w:r>
      <w:r w:rsidRPr="00596FEF">
        <w:rPr>
          <w:rStyle w:val="7-Char"/>
          <w:rtl/>
        </w:rPr>
        <w:t>[البينة: 7]</w:t>
      </w:r>
    </w:p>
    <w:p w:rsidR="00710A77" w:rsidRPr="0062224F" w:rsidRDefault="00710A77" w:rsidP="00A4103E">
      <w:pPr>
        <w:ind w:firstLine="284"/>
        <w:jc w:val="both"/>
        <w:rPr>
          <w:rStyle w:val="1-Char"/>
          <w:rtl/>
        </w:rPr>
      </w:pPr>
      <w:r w:rsidRPr="0062224F">
        <w:rPr>
          <w:rStyle w:val="1-Char"/>
          <w:rtl/>
        </w:rPr>
        <w:t>پس این آیه در حق علی نازل شد</w:t>
      </w:r>
      <w:r w:rsidRPr="0059586B">
        <w:rPr>
          <w:rStyle w:val="5-Char"/>
          <w:rFonts w:hint="cs"/>
          <w:rtl/>
        </w:rPr>
        <w:t>»</w:t>
      </w:r>
      <w:r w:rsidR="00A4103E" w:rsidRPr="0062224F">
        <w:rPr>
          <w:rStyle w:val="1-Char"/>
          <w:rFonts w:hint="cs"/>
          <w:rtl/>
        </w:rPr>
        <w:t>.</w:t>
      </w:r>
    </w:p>
    <w:p w:rsidR="00710A77" w:rsidRPr="00833686" w:rsidRDefault="00710A77" w:rsidP="00A4103E">
      <w:pPr>
        <w:ind w:firstLine="284"/>
        <w:jc w:val="both"/>
        <w:rPr>
          <w:rStyle w:val="5-Char"/>
          <w:rtl/>
        </w:rPr>
      </w:pPr>
      <w:r w:rsidRPr="0059586B">
        <w:rPr>
          <w:rStyle w:val="5-Char"/>
          <w:rFonts w:hint="cs"/>
          <w:rtl/>
        </w:rPr>
        <w:t>«ي</w:t>
      </w:r>
      <w:r w:rsidRPr="0059586B">
        <w:rPr>
          <w:rStyle w:val="5-Char"/>
          <w:rtl/>
        </w:rPr>
        <w:t>ا عل</w:t>
      </w:r>
      <w:r w:rsidRPr="0059586B">
        <w:rPr>
          <w:rStyle w:val="5-Char"/>
          <w:rFonts w:hint="cs"/>
          <w:rtl/>
        </w:rPr>
        <w:t>ي</w:t>
      </w:r>
      <w:r w:rsidR="00214924">
        <w:rPr>
          <w:rStyle w:val="5-Char"/>
          <w:rtl/>
        </w:rPr>
        <w:t xml:space="preserve"> انت و</w:t>
      </w:r>
      <w:r w:rsidRPr="0059586B">
        <w:rPr>
          <w:rStyle w:val="5-Char"/>
          <w:rtl/>
        </w:rPr>
        <w:t>ش</w:t>
      </w:r>
      <w:r w:rsidRPr="0059586B">
        <w:rPr>
          <w:rStyle w:val="5-Char"/>
          <w:rFonts w:hint="cs"/>
          <w:rtl/>
        </w:rPr>
        <w:t>ي</w:t>
      </w:r>
      <w:r w:rsidRPr="0059586B">
        <w:rPr>
          <w:rStyle w:val="5-Char"/>
          <w:rtl/>
        </w:rPr>
        <w:t>عت</w:t>
      </w:r>
      <w:r w:rsidRPr="0059586B">
        <w:rPr>
          <w:rStyle w:val="5-Char"/>
          <w:rFonts w:hint="cs"/>
          <w:rtl/>
        </w:rPr>
        <w:t>ك</w:t>
      </w:r>
      <w:r w:rsidRPr="0059586B">
        <w:rPr>
          <w:rStyle w:val="5-Char"/>
          <w:rtl/>
        </w:rPr>
        <w:t xml:space="preserve"> خ</w:t>
      </w:r>
      <w:r w:rsidRPr="0059586B">
        <w:rPr>
          <w:rStyle w:val="5-Char"/>
          <w:rFonts w:hint="cs"/>
          <w:rtl/>
        </w:rPr>
        <w:t>ي</w:t>
      </w:r>
      <w:r w:rsidRPr="0059586B">
        <w:rPr>
          <w:rStyle w:val="5-Char"/>
          <w:rtl/>
        </w:rPr>
        <w:t>ر البر</w:t>
      </w:r>
      <w:r w:rsidRPr="0059586B">
        <w:rPr>
          <w:rStyle w:val="5-Char"/>
          <w:rFonts w:hint="cs"/>
          <w:rtl/>
        </w:rPr>
        <w:t>ي</w:t>
      </w:r>
      <w:r w:rsidRPr="0059586B">
        <w:rPr>
          <w:rStyle w:val="5-Char"/>
          <w:rtl/>
        </w:rPr>
        <w:t xml:space="preserve">ة تابی </w:t>
      </w:r>
      <w:r w:rsidRPr="0059586B">
        <w:rPr>
          <w:rStyle w:val="5-Char"/>
          <w:rFonts w:hint="cs"/>
          <w:rtl/>
        </w:rPr>
        <w:t>ي</w:t>
      </w:r>
      <w:r w:rsidRPr="0059586B">
        <w:rPr>
          <w:rStyle w:val="5-Char"/>
          <w:rtl/>
        </w:rPr>
        <w:t>وم الق</w:t>
      </w:r>
      <w:r w:rsidRPr="0059586B">
        <w:rPr>
          <w:rStyle w:val="5-Char"/>
          <w:rFonts w:hint="cs"/>
          <w:rtl/>
        </w:rPr>
        <w:t>ي</w:t>
      </w:r>
      <w:r w:rsidR="00214924">
        <w:rPr>
          <w:rStyle w:val="5-Char"/>
          <w:rtl/>
        </w:rPr>
        <w:t>مة انت و</w:t>
      </w:r>
      <w:r w:rsidRPr="0059586B">
        <w:rPr>
          <w:rStyle w:val="5-Char"/>
          <w:rtl/>
        </w:rPr>
        <w:t>ش</w:t>
      </w:r>
      <w:r w:rsidRPr="0059586B">
        <w:rPr>
          <w:rStyle w:val="5-Char"/>
          <w:rFonts w:hint="cs"/>
          <w:rtl/>
        </w:rPr>
        <w:t>ي</w:t>
      </w:r>
      <w:r w:rsidRPr="0059586B">
        <w:rPr>
          <w:rStyle w:val="5-Char"/>
          <w:rtl/>
        </w:rPr>
        <w:t>عت</w:t>
      </w:r>
      <w:r w:rsidRPr="0059586B">
        <w:rPr>
          <w:rStyle w:val="5-Char"/>
          <w:rFonts w:hint="cs"/>
          <w:rtl/>
        </w:rPr>
        <w:t>ك</w:t>
      </w:r>
      <w:r w:rsidRPr="0059586B">
        <w:rPr>
          <w:rStyle w:val="5-Char"/>
          <w:rtl/>
        </w:rPr>
        <w:t xml:space="preserve"> راض</w:t>
      </w:r>
      <w:r w:rsidRPr="0059586B">
        <w:rPr>
          <w:rStyle w:val="5-Char"/>
          <w:rFonts w:hint="cs"/>
          <w:rtl/>
        </w:rPr>
        <w:t>ي</w:t>
      </w:r>
      <w:r w:rsidR="00214924">
        <w:rPr>
          <w:rStyle w:val="5-Char"/>
          <w:rtl/>
        </w:rPr>
        <w:t>ن و</w:t>
      </w:r>
      <w:r w:rsidRPr="0059586B">
        <w:rPr>
          <w:rStyle w:val="5-Char"/>
          <w:rtl/>
        </w:rPr>
        <w:t>مرض</w:t>
      </w:r>
      <w:r w:rsidRPr="0059586B">
        <w:rPr>
          <w:rStyle w:val="5-Char"/>
          <w:rFonts w:hint="cs"/>
          <w:rtl/>
        </w:rPr>
        <w:t>ي</w:t>
      </w:r>
      <w:r w:rsidR="00214924">
        <w:rPr>
          <w:rStyle w:val="5-Char"/>
          <w:rtl/>
        </w:rPr>
        <w:t>ن و</w:t>
      </w:r>
      <w:r w:rsidRPr="0059586B">
        <w:rPr>
          <w:rStyle w:val="5-Char"/>
          <w:rFonts w:hint="cs"/>
          <w:rtl/>
        </w:rPr>
        <w:t>ي</w:t>
      </w:r>
      <w:r w:rsidR="00214924">
        <w:rPr>
          <w:rStyle w:val="5-Char"/>
          <w:rtl/>
        </w:rPr>
        <w:t>ات</w:t>
      </w:r>
      <w:r w:rsidR="00214924">
        <w:rPr>
          <w:rStyle w:val="5-Char"/>
          <w:rFonts w:hint="cs"/>
          <w:rtl/>
        </w:rPr>
        <w:t>ي</w:t>
      </w:r>
      <w:r w:rsidRPr="0059586B">
        <w:rPr>
          <w:rStyle w:val="5-Char"/>
          <w:rtl/>
        </w:rPr>
        <w:t xml:space="preserve"> عدو</w:t>
      </w:r>
      <w:r w:rsidRPr="0059586B">
        <w:rPr>
          <w:rStyle w:val="5-Char"/>
          <w:rFonts w:hint="cs"/>
          <w:rtl/>
        </w:rPr>
        <w:t>ك</w:t>
      </w:r>
      <w:r w:rsidRPr="0059586B">
        <w:rPr>
          <w:rStyle w:val="5-Char"/>
          <w:rtl/>
        </w:rPr>
        <w:t xml:space="preserve"> غضبانا مقمح</w:t>
      </w:r>
      <w:r w:rsidRPr="0059586B">
        <w:rPr>
          <w:rStyle w:val="5-Char"/>
          <w:rFonts w:hint="cs"/>
          <w:rtl/>
        </w:rPr>
        <w:t>ي</w:t>
      </w:r>
      <w:r w:rsidRPr="0059586B">
        <w:rPr>
          <w:rStyle w:val="5-Char"/>
          <w:rtl/>
        </w:rPr>
        <w:t>ن فقال من عدوی قال من تبرء من</w:t>
      </w:r>
      <w:r w:rsidRPr="0059586B">
        <w:rPr>
          <w:rStyle w:val="5-Char"/>
          <w:rFonts w:hint="cs"/>
          <w:rtl/>
        </w:rPr>
        <w:t>ك</w:t>
      </w:r>
      <w:r w:rsidR="00214924">
        <w:rPr>
          <w:rStyle w:val="5-Char"/>
          <w:rtl/>
        </w:rPr>
        <w:t xml:space="preserve"> و</w:t>
      </w:r>
      <w:r w:rsidRPr="0059586B">
        <w:rPr>
          <w:rStyle w:val="5-Char"/>
          <w:rtl/>
        </w:rPr>
        <w:t>لعن</w:t>
      </w:r>
      <w:r w:rsidRPr="0059586B">
        <w:rPr>
          <w:rStyle w:val="5-Char"/>
          <w:rFonts w:hint="cs"/>
          <w:rtl/>
        </w:rPr>
        <w:t>ك»</w:t>
      </w:r>
      <w:r w:rsidR="00A4103E" w:rsidRPr="0059586B">
        <w:rPr>
          <w:rStyle w:val="5-Char"/>
          <w:rFonts w:hint="cs"/>
          <w:rtl/>
        </w:rPr>
        <w:t>.</w:t>
      </w:r>
    </w:p>
    <w:p w:rsidR="00710A77" w:rsidRPr="0062224F" w:rsidRDefault="00710A77" w:rsidP="00A4103E">
      <w:pPr>
        <w:ind w:firstLine="284"/>
        <w:jc w:val="both"/>
        <w:rPr>
          <w:rStyle w:val="1-Char"/>
          <w:rtl/>
        </w:rPr>
      </w:pPr>
      <w:r w:rsidRPr="0059586B">
        <w:rPr>
          <w:rStyle w:val="5-Char"/>
          <w:rFonts w:hint="cs"/>
          <w:rtl/>
        </w:rPr>
        <w:t>«</w:t>
      </w:r>
      <w:r w:rsidRPr="0062224F">
        <w:rPr>
          <w:rStyle w:val="1-Char"/>
          <w:rtl/>
        </w:rPr>
        <w:t>یا علی، تو و شیعیان تو خیر البریه هستید. روز قیامت، تو و شیعیان تو در حالی که از خدا راضی و خدا هم از شما راضی است،</w:t>
      </w:r>
      <w:r w:rsidR="001E5D31" w:rsidRPr="0062224F">
        <w:rPr>
          <w:rStyle w:val="1-Char"/>
          <w:rtl/>
        </w:rPr>
        <w:t xml:space="preserve"> می‌</w:t>
      </w:r>
      <w:r w:rsidRPr="0062224F">
        <w:rPr>
          <w:rStyle w:val="1-Char"/>
          <w:rtl/>
        </w:rPr>
        <w:t>آیید و دشمنان تو خشمناک</w:t>
      </w:r>
      <w:r w:rsidR="001E5D31" w:rsidRPr="0062224F">
        <w:rPr>
          <w:rStyle w:val="1-Char"/>
          <w:rtl/>
        </w:rPr>
        <w:t xml:space="preserve"> می‌</w:t>
      </w:r>
      <w:r w:rsidRPr="0062224F">
        <w:rPr>
          <w:rStyle w:val="1-Char"/>
          <w:rtl/>
        </w:rPr>
        <w:t>آیند و</w:t>
      </w:r>
      <w:r w:rsidR="007A2718">
        <w:rPr>
          <w:rStyle w:val="1-Char"/>
          <w:rtl/>
        </w:rPr>
        <w:t xml:space="preserve"> دست‌ها</w:t>
      </w:r>
      <w:r w:rsidRPr="0062224F">
        <w:rPr>
          <w:rStyle w:val="1-Char"/>
          <w:rtl/>
        </w:rPr>
        <w:t>یشان به گردنشان بسته</w:t>
      </w:r>
      <w:r w:rsidR="001E5D31" w:rsidRPr="0062224F">
        <w:rPr>
          <w:rStyle w:val="1-Char"/>
          <w:rtl/>
        </w:rPr>
        <w:t xml:space="preserve"> می‌</w:t>
      </w:r>
      <w:r w:rsidRPr="0062224F">
        <w:rPr>
          <w:rStyle w:val="1-Char"/>
          <w:rtl/>
        </w:rPr>
        <w:t>باشد.</w:t>
      </w:r>
      <w:r w:rsidRPr="0062224F">
        <w:rPr>
          <w:rStyle w:val="1-Char"/>
          <w:rFonts w:hint="cs"/>
          <w:rtl/>
        </w:rPr>
        <w:t xml:space="preserve"> </w:t>
      </w:r>
      <w:r w:rsidRPr="0062224F">
        <w:rPr>
          <w:rStyle w:val="1-Char"/>
          <w:rtl/>
        </w:rPr>
        <w:t>امیرالمؤمنین عرض کرد: کیست دشمن من؟ فرمود: کسی که بیزاری</w:t>
      </w:r>
      <w:r w:rsidR="001E5D31" w:rsidRPr="0062224F">
        <w:rPr>
          <w:rStyle w:val="1-Char"/>
          <w:rtl/>
        </w:rPr>
        <w:t xml:space="preserve"> می‌</w:t>
      </w:r>
      <w:r w:rsidRPr="0062224F">
        <w:rPr>
          <w:rStyle w:val="1-Char"/>
          <w:rtl/>
        </w:rPr>
        <w:t>جوید از تو</w:t>
      </w:r>
      <w:r w:rsidRPr="0059586B">
        <w:rPr>
          <w:rStyle w:val="5-Char"/>
          <w:rFonts w:hint="cs"/>
          <w:rtl/>
        </w:rPr>
        <w:t>»</w:t>
      </w:r>
      <w:r w:rsidR="00A4103E" w:rsidRPr="0062224F">
        <w:rPr>
          <w:rStyle w:val="1-Char"/>
          <w:rFonts w:hint="cs"/>
          <w:rtl/>
        </w:rPr>
        <w:t>.</w:t>
      </w:r>
    </w:p>
    <w:p w:rsidR="00710A77" w:rsidRPr="00833686" w:rsidRDefault="00710A77" w:rsidP="00214924">
      <w:pPr>
        <w:ind w:firstLine="284"/>
        <w:jc w:val="both"/>
        <w:rPr>
          <w:rStyle w:val="5-Char"/>
          <w:rtl/>
        </w:rPr>
      </w:pPr>
      <w:r w:rsidRPr="0059586B">
        <w:rPr>
          <w:rStyle w:val="5-Char"/>
          <w:rFonts w:hint="cs"/>
          <w:rtl/>
        </w:rPr>
        <w:t>«ي</w:t>
      </w:r>
      <w:r w:rsidRPr="0059586B">
        <w:rPr>
          <w:rStyle w:val="5-Char"/>
          <w:rtl/>
        </w:rPr>
        <w:t>ا عل</w:t>
      </w:r>
      <w:r w:rsidRPr="0059586B">
        <w:rPr>
          <w:rStyle w:val="5-Char"/>
          <w:rFonts w:hint="cs"/>
          <w:rtl/>
        </w:rPr>
        <w:t>ي</w:t>
      </w:r>
      <w:r w:rsidRPr="0059586B">
        <w:rPr>
          <w:rStyle w:val="5-Char"/>
          <w:rtl/>
        </w:rPr>
        <w:t xml:space="preserve"> انت واصحاب</w:t>
      </w:r>
      <w:r w:rsidRPr="0059586B">
        <w:rPr>
          <w:rStyle w:val="5-Char"/>
          <w:rFonts w:hint="cs"/>
          <w:rtl/>
        </w:rPr>
        <w:t>ك</w:t>
      </w:r>
      <w:r w:rsidRPr="0059586B">
        <w:rPr>
          <w:rStyle w:val="5-Char"/>
          <w:rtl/>
        </w:rPr>
        <w:t xml:space="preserve"> ف</w:t>
      </w:r>
      <w:r w:rsidRPr="0059586B">
        <w:rPr>
          <w:rStyle w:val="5-Char"/>
          <w:rFonts w:hint="cs"/>
          <w:rtl/>
        </w:rPr>
        <w:t>ي</w:t>
      </w:r>
      <w:r w:rsidR="00214924">
        <w:rPr>
          <w:rStyle w:val="5-Char"/>
          <w:rtl/>
        </w:rPr>
        <w:t xml:space="preserve"> الجنة و</w:t>
      </w:r>
      <w:r w:rsidRPr="0059586B">
        <w:rPr>
          <w:rStyle w:val="5-Char"/>
          <w:rtl/>
        </w:rPr>
        <w:t>ش</w:t>
      </w:r>
      <w:r w:rsidRPr="0059586B">
        <w:rPr>
          <w:rStyle w:val="5-Char"/>
          <w:rFonts w:hint="cs"/>
          <w:rtl/>
        </w:rPr>
        <w:t>ي</w:t>
      </w:r>
      <w:r w:rsidRPr="0059586B">
        <w:rPr>
          <w:rStyle w:val="5-Char"/>
          <w:rtl/>
        </w:rPr>
        <w:t>عت</w:t>
      </w:r>
      <w:r w:rsidRPr="0059586B">
        <w:rPr>
          <w:rStyle w:val="5-Char"/>
          <w:rFonts w:hint="cs"/>
          <w:rtl/>
        </w:rPr>
        <w:t>ك</w:t>
      </w:r>
      <w:r w:rsidRPr="0059586B">
        <w:rPr>
          <w:rStyle w:val="5-Char"/>
          <w:rtl/>
        </w:rPr>
        <w:t xml:space="preserve"> ف</w:t>
      </w:r>
      <w:r w:rsidRPr="0059586B">
        <w:rPr>
          <w:rStyle w:val="5-Char"/>
          <w:rFonts w:hint="cs"/>
          <w:rtl/>
        </w:rPr>
        <w:t>ي</w:t>
      </w:r>
      <w:r w:rsidRPr="0059586B">
        <w:rPr>
          <w:rStyle w:val="5-Char"/>
          <w:rtl/>
        </w:rPr>
        <w:t xml:space="preserve"> الجنة</w:t>
      </w:r>
      <w:r w:rsidRPr="0059586B">
        <w:rPr>
          <w:rStyle w:val="5-Char"/>
          <w:rFonts w:hint="cs"/>
          <w:rtl/>
        </w:rPr>
        <w:t>»</w:t>
      </w:r>
      <w:r w:rsidR="00A4103E" w:rsidRPr="0059586B">
        <w:rPr>
          <w:rStyle w:val="5-Char"/>
          <w:rFonts w:hint="cs"/>
          <w:rtl/>
        </w:rPr>
        <w:t>.</w:t>
      </w:r>
    </w:p>
    <w:p w:rsidR="00710A77" w:rsidRPr="0062224F" w:rsidRDefault="00710A77" w:rsidP="00A4103E">
      <w:pPr>
        <w:ind w:firstLine="284"/>
        <w:jc w:val="both"/>
        <w:rPr>
          <w:rStyle w:val="1-Char"/>
          <w:rtl/>
        </w:rPr>
      </w:pPr>
      <w:r w:rsidRPr="0059586B">
        <w:rPr>
          <w:rStyle w:val="5-Char"/>
          <w:rFonts w:hint="cs"/>
          <w:rtl/>
        </w:rPr>
        <w:t>«</w:t>
      </w:r>
      <w:r w:rsidRPr="0062224F">
        <w:rPr>
          <w:rStyle w:val="1-Char"/>
          <w:rtl/>
        </w:rPr>
        <w:t>یا علی، تو و اصحاب و شیعیانت در بهشت</w:t>
      </w:r>
      <w:r w:rsidR="001E5D31" w:rsidRPr="0062224F">
        <w:rPr>
          <w:rStyle w:val="1-Char"/>
          <w:rtl/>
        </w:rPr>
        <w:t xml:space="preserve"> می‌</w:t>
      </w:r>
      <w:r w:rsidRPr="0062224F">
        <w:rPr>
          <w:rStyle w:val="1-Char"/>
          <w:rtl/>
        </w:rPr>
        <w:t>باشید</w:t>
      </w:r>
      <w:r w:rsidRPr="0059586B">
        <w:rPr>
          <w:rStyle w:val="5-Char"/>
          <w:rFonts w:hint="cs"/>
          <w:rtl/>
        </w:rPr>
        <w:t>»</w:t>
      </w:r>
      <w:r w:rsidR="00A4103E" w:rsidRPr="0059586B">
        <w:rPr>
          <w:rStyle w:val="5-Char"/>
          <w:rFonts w:hint="cs"/>
          <w:rtl/>
        </w:rPr>
        <w:t>.</w:t>
      </w:r>
    </w:p>
    <w:p w:rsidR="00710A77" w:rsidRPr="00833686" w:rsidRDefault="00710A77" w:rsidP="00A4103E">
      <w:pPr>
        <w:ind w:firstLine="284"/>
        <w:jc w:val="both"/>
        <w:rPr>
          <w:rStyle w:val="5-Char"/>
          <w:rtl/>
        </w:rPr>
      </w:pPr>
      <w:r w:rsidRPr="0059586B">
        <w:rPr>
          <w:rStyle w:val="5-Char"/>
          <w:rFonts w:hint="cs"/>
          <w:rtl/>
        </w:rPr>
        <w:t>«</w:t>
      </w:r>
      <w:r w:rsidRPr="0059586B">
        <w:rPr>
          <w:rStyle w:val="5-Char"/>
          <w:rtl/>
        </w:rPr>
        <w:t>مثل</w:t>
      </w:r>
      <w:r w:rsidRPr="0059586B">
        <w:rPr>
          <w:rStyle w:val="5-Char"/>
          <w:rFonts w:hint="cs"/>
          <w:rtl/>
        </w:rPr>
        <w:t>ك</w:t>
      </w:r>
      <w:r w:rsidRPr="0059586B">
        <w:rPr>
          <w:rStyle w:val="5-Char"/>
          <w:rtl/>
        </w:rPr>
        <w:t xml:space="preserve"> ف</w:t>
      </w:r>
      <w:r w:rsidRPr="0059586B">
        <w:rPr>
          <w:rStyle w:val="5-Char"/>
          <w:rFonts w:hint="cs"/>
          <w:rtl/>
        </w:rPr>
        <w:t>ي</w:t>
      </w:r>
      <w:r w:rsidR="00214924">
        <w:rPr>
          <w:rStyle w:val="5-Char"/>
          <w:rtl/>
        </w:rPr>
        <w:t xml:space="preserve"> امت</w:t>
      </w:r>
      <w:r w:rsidR="00214924">
        <w:rPr>
          <w:rStyle w:val="5-Char"/>
          <w:rFonts w:hint="cs"/>
          <w:rtl/>
        </w:rPr>
        <w:t>ي</w:t>
      </w:r>
      <w:r w:rsidRPr="0059586B">
        <w:rPr>
          <w:rStyle w:val="5-Char"/>
          <w:rtl/>
        </w:rPr>
        <w:t xml:space="preserve"> مثل امسبح ع</w:t>
      </w:r>
      <w:r w:rsidRPr="0059586B">
        <w:rPr>
          <w:rStyle w:val="5-Char"/>
          <w:rFonts w:hint="cs"/>
          <w:rtl/>
        </w:rPr>
        <w:t>ي</w:t>
      </w:r>
      <w:r w:rsidRPr="0059586B">
        <w:rPr>
          <w:rStyle w:val="5-Char"/>
          <w:rtl/>
        </w:rPr>
        <w:t>سی بن مر</w:t>
      </w:r>
      <w:r w:rsidRPr="0059586B">
        <w:rPr>
          <w:rStyle w:val="5-Char"/>
          <w:rFonts w:hint="cs"/>
          <w:rtl/>
        </w:rPr>
        <w:t>ي</w:t>
      </w:r>
      <w:r w:rsidRPr="0059586B">
        <w:rPr>
          <w:rStyle w:val="5-Char"/>
          <w:rtl/>
        </w:rPr>
        <w:t>م</w:t>
      </w:r>
      <w:r w:rsidRPr="0059586B">
        <w:rPr>
          <w:rStyle w:val="5-Char"/>
          <w:rFonts w:hint="cs"/>
          <w:rtl/>
        </w:rPr>
        <w:t>»</w:t>
      </w:r>
      <w:r w:rsidR="00A4103E" w:rsidRPr="0059586B">
        <w:rPr>
          <w:rStyle w:val="5-Char"/>
          <w:rFonts w:hint="cs"/>
          <w:rtl/>
        </w:rPr>
        <w:t>.</w:t>
      </w:r>
    </w:p>
    <w:p w:rsidR="00710A77" w:rsidRPr="0062224F" w:rsidRDefault="00710A77" w:rsidP="00A4103E">
      <w:pPr>
        <w:ind w:firstLine="284"/>
        <w:jc w:val="both"/>
        <w:rPr>
          <w:rStyle w:val="1-Char"/>
          <w:rtl/>
        </w:rPr>
      </w:pPr>
      <w:r w:rsidRPr="0059586B">
        <w:rPr>
          <w:rStyle w:val="5-Char"/>
          <w:rFonts w:hint="cs"/>
          <w:rtl/>
        </w:rPr>
        <w:t>«</w:t>
      </w:r>
      <w:r w:rsidRPr="0062224F">
        <w:rPr>
          <w:rStyle w:val="1-Char"/>
          <w:rtl/>
        </w:rPr>
        <w:t>یعنی، مَثَل تو در امت من مَثَل عیسی بن مریم است</w:t>
      </w:r>
      <w:r w:rsidRPr="0059586B">
        <w:rPr>
          <w:rStyle w:val="5-Char"/>
          <w:rFonts w:hint="cs"/>
          <w:rtl/>
        </w:rPr>
        <w:t>»</w:t>
      </w:r>
      <w:r w:rsidR="00A4103E" w:rsidRPr="0059586B">
        <w:rPr>
          <w:rStyle w:val="5-Char"/>
          <w:rFonts w:hint="cs"/>
          <w:rtl/>
        </w:rPr>
        <w:t>.</w:t>
      </w:r>
    </w:p>
    <w:p w:rsidR="00710A77" w:rsidRPr="00833686" w:rsidRDefault="00710A77" w:rsidP="00A4103E">
      <w:pPr>
        <w:ind w:firstLine="284"/>
        <w:jc w:val="both"/>
        <w:rPr>
          <w:rStyle w:val="5-Char"/>
          <w:rtl/>
        </w:rPr>
      </w:pPr>
      <w:r w:rsidRPr="0059586B">
        <w:rPr>
          <w:rStyle w:val="5-Char"/>
          <w:rFonts w:hint="cs"/>
          <w:rtl/>
        </w:rPr>
        <w:t>«</w:t>
      </w:r>
      <w:r w:rsidRPr="0059586B">
        <w:rPr>
          <w:rStyle w:val="5-Char"/>
          <w:rtl/>
        </w:rPr>
        <w:t>فرقه ش</w:t>
      </w:r>
      <w:r w:rsidRPr="0059586B">
        <w:rPr>
          <w:rStyle w:val="5-Char"/>
          <w:rFonts w:hint="cs"/>
          <w:rtl/>
        </w:rPr>
        <w:t>ي</w:t>
      </w:r>
      <w:r w:rsidRPr="0059586B">
        <w:rPr>
          <w:rStyle w:val="5-Char"/>
          <w:rtl/>
        </w:rPr>
        <w:t>عت</w:t>
      </w:r>
      <w:r w:rsidRPr="0059586B">
        <w:rPr>
          <w:rStyle w:val="5-Char"/>
          <w:rFonts w:hint="cs"/>
          <w:rtl/>
        </w:rPr>
        <w:t>ك</w:t>
      </w:r>
      <w:r w:rsidR="00214924">
        <w:rPr>
          <w:rStyle w:val="5-Char"/>
          <w:rtl/>
        </w:rPr>
        <w:t xml:space="preserve"> و</w:t>
      </w:r>
      <w:r w:rsidRPr="0059586B">
        <w:rPr>
          <w:rStyle w:val="5-Char"/>
          <w:rtl/>
        </w:rPr>
        <w:t>هم المؤمنون</w:t>
      </w:r>
      <w:r w:rsidRPr="0059586B">
        <w:rPr>
          <w:rStyle w:val="5-Char"/>
          <w:rFonts w:hint="cs"/>
          <w:rtl/>
        </w:rPr>
        <w:t xml:space="preserve">» </w:t>
      </w:r>
      <w:r w:rsidR="006A0D5C">
        <w:rPr>
          <w:rStyle w:val="1-Char"/>
          <w:rFonts w:hint="cs"/>
          <w:rtl/>
        </w:rPr>
        <w:t>ی</w:t>
      </w:r>
      <w:r w:rsidRPr="0062224F">
        <w:rPr>
          <w:rStyle w:val="1-Char"/>
          <w:rtl/>
        </w:rPr>
        <w:t xml:space="preserve">عنی، </w:t>
      </w:r>
      <w:r w:rsidRPr="0059586B">
        <w:rPr>
          <w:rStyle w:val="5-Char"/>
          <w:rFonts w:hint="cs"/>
          <w:rtl/>
        </w:rPr>
        <w:t>«</w:t>
      </w:r>
      <w:r w:rsidRPr="0062224F">
        <w:rPr>
          <w:rStyle w:val="1-Char"/>
          <w:rtl/>
        </w:rPr>
        <w:t>فرقه‌ای ش</w:t>
      </w:r>
      <w:r w:rsidR="006A0D5C">
        <w:rPr>
          <w:rStyle w:val="1-Char"/>
          <w:rFonts w:hint="cs"/>
          <w:rtl/>
        </w:rPr>
        <w:t>ی</w:t>
      </w:r>
      <w:r w:rsidRPr="0062224F">
        <w:rPr>
          <w:rStyle w:val="1-Char"/>
          <w:rtl/>
        </w:rPr>
        <w:t>ع</w:t>
      </w:r>
      <w:r w:rsidR="006A0D5C">
        <w:rPr>
          <w:rStyle w:val="1-Char"/>
          <w:rFonts w:hint="cs"/>
          <w:rtl/>
        </w:rPr>
        <w:t>ی</w:t>
      </w:r>
      <w:r w:rsidRPr="0062224F">
        <w:rPr>
          <w:rStyle w:val="1-Char"/>
          <w:rtl/>
        </w:rPr>
        <w:t>ان تو هستند و</w:t>
      </w:r>
      <w:r w:rsidR="00F0383B">
        <w:rPr>
          <w:rStyle w:val="1-Char"/>
          <w:rtl/>
        </w:rPr>
        <w:t xml:space="preserve"> آن‌ها </w:t>
      </w:r>
      <w:r w:rsidRPr="0062224F">
        <w:rPr>
          <w:rStyle w:val="1-Char"/>
          <w:rtl/>
        </w:rPr>
        <w:t>مؤمن</w:t>
      </w:r>
      <w:r w:rsidR="006A0D5C">
        <w:rPr>
          <w:rStyle w:val="1-Char"/>
          <w:rFonts w:hint="cs"/>
          <w:rtl/>
        </w:rPr>
        <w:t>ی</w:t>
      </w:r>
      <w:r w:rsidRPr="0062224F">
        <w:rPr>
          <w:rStyle w:val="1-Char"/>
          <w:rtl/>
        </w:rPr>
        <w:t>ن‌اند</w:t>
      </w:r>
      <w:r w:rsidRPr="0059586B">
        <w:rPr>
          <w:rStyle w:val="5-Char"/>
          <w:rFonts w:hint="cs"/>
          <w:rtl/>
        </w:rPr>
        <w:t>»</w:t>
      </w:r>
      <w:r w:rsidR="00A4103E" w:rsidRPr="0059586B">
        <w:rPr>
          <w:rStyle w:val="5-Char"/>
          <w:rFonts w:hint="cs"/>
          <w:rtl/>
        </w:rPr>
        <w:t>.</w:t>
      </w:r>
    </w:p>
    <w:p w:rsidR="00710A77" w:rsidRPr="00833686" w:rsidRDefault="00710A77" w:rsidP="00A4103E">
      <w:pPr>
        <w:ind w:firstLine="284"/>
        <w:jc w:val="both"/>
        <w:rPr>
          <w:rStyle w:val="5-Char"/>
          <w:rtl/>
        </w:rPr>
      </w:pPr>
      <w:r w:rsidRPr="0059586B">
        <w:rPr>
          <w:rStyle w:val="5-Char"/>
          <w:rFonts w:hint="cs"/>
          <w:rtl/>
        </w:rPr>
        <w:t>«</w:t>
      </w:r>
      <w:r w:rsidRPr="0059586B">
        <w:rPr>
          <w:rStyle w:val="5-Char"/>
          <w:rtl/>
        </w:rPr>
        <w:t xml:space="preserve">فانت </w:t>
      </w:r>
      <w:r w:rsidRPr="0059586B">
        <w:rPr>
          <w:rStyle w:val="5-Char"/>
          <w:rFonts w:hint="cs"/>
          <w:rtl/>
        </w:rPr>
        <w:t>ي</w:t>
      </w:r>
      <w:r w:rsidRPr="0059586B">
        <w:rPr>
          <w:rStyle w:val="5-Char"/>
          <w:rtl/>
        </w:rPr>
        <w:t>ا عل</w:t>
      </w:r>
      <w:r w:rsidRPr="0059586B">
        <w:rPr>
          <w:rStyle w:val="5-Char"/>
          <w:rFonts w:hint="cs"/>
          <w:rtl/>
        </w:rPr>
        <w:t>ي</w:t>
      </w:r>
      <w:r w:rsidR="00214924">
        <w:rPr>
          <w:rStyle w:val="5-Char"/>
          <w:rtl/>
        </w:rPr>
        <w:t xml:space="preserve"> و</w:t>
      </w:r>
      <w:r w:rsidRPr="0059586B">
        <w:rPr>
          <w:rStyle w:val="5-Char"/>
          <w:rtl/>
        </w:rPr>
        <w:t>ش</w:t>
      </w:r>
      <w:r w:rsidRPr="0059586B">
        <w:rPr>
          <w:rStyle w:val="5-Char"/>
          <w:rFonts w:hint="cs"/>
          <w:rtl/>
        </w:rPr>
        <w:t>ي</w:t>
      </w:r>
      <w:r w:rsidRPr="0059586B">
        <w:rPr>
          <w:rStyle w:val="5-Char"/>
          <w:rtl/>
        </w:rPr>
        <w:t>عت</w:t>
      </w:r>
      <w:r w:rsidRPr="0059586B">
        <w:rPr>
          <w:rStyle w:val="5-Char"/>
          <w:rFonts w:hint="cs"/>
          <w:rtl/>
        </w:rPr>
        <w:t>ك</w:t>
      </w:r>
      <w:r w:rsidRPr="0059586B">
        <w:rPr>
          <w:rStyle w:val="5-Char"/>
          <w:rtl/>
        </w:rPr>
        <w:t xml:space="preserve"> ف</w:t>
      </w:r>
      <w:r w:rsidRPr="0059586B">
        <w:rPr>
          <w:rStyle w:val="5-Char"/>
          <w:rFonts w:hint="cs"/>
          <w:rtl/>
        </w:rPr>
        <w:t>ي</w:t>
      </w:r>
      <w:r w:rsidR="00214924">
        <w:rPr>
          <w:rStyle w:val="5-Char"/>
          <w:rtl/>
        </w:rPr>
        <w:t xml:space="preserve"> الجنة و</w:t>
      </w:r>
      <w:r w:rsidRPr="0059586B">
        <w:rPr>
          <w:rStyle w:val="5-Char"/>
          <w:rtl/>
        </w:rPr>
        <w:t>محبوا ش</w:t>
      </w:r>
      <w:r w:rsidRPr="0059586B">
        <w:rPr>
          <w:rStyle w:val="5-Char"/>
          <w:rFonts w:hint="cs"/>
          <w:rtl/>
        </w:rPr>
        <w:t>ي</w:t>
      </w:r>
      <w:r w:rsidRPr="0059586B">
        <w:rPr>
          <w:rStyle w:val="5-Char"/>
          <w:rtl/>
        </w:rPr>
        <w:t>عت</w:t>
      </w:r>
      <w:r w:rsidRPr="0059586B">
        <w:rPr>
          <w:rStyle w:val="5-Char"/>
          <w:rFonts w:hint="cs"/>
          <w:rtl/>
        </w:rPr>
        <w:t>ك</w:t>
      </w:r>
      <w:r w:rsidRPr="0059586B">
        <w:rPr>
          <w:rStyle w:val="5-Char"/>
          <w:rtl/>
        </w:rPr>
        <w:t xml:space="preserve"> ف</w:t>
      </w:r>
      <w:r w:rsidRPr="0059586B">
        <w:rPr>
          <w:rStyle w:val="5-Char"/>
          <w:rFonts w:hint="cs"/>
          <w:rtl/>
        </w:rPr>
        <w:t>ي</w:t>
      </w:r>
      <w:r w:rsidR="00214924">
        <w:rPr>
          <w:rStyle w:val="5-Char"/>
          <w:rtl/>
        </w:rPr>
        <w:t xml:space="preserve"> الجنة و</w:t>
      </w:r>
      <w:r w:rsidRPr="0059586B">
        <w:rPr>
          <w:rStyle w:val="5-Char"/>
          <w:rtl/>
        </w:rPr>
        <w:t>عدو</w:t>
      </w:r>
      <w:r w:rsidRPr="0059586B">
        <w:rPr>
          <w:rStyle w:val="5-Char"/>
          <w:rFonts w:hint="cs"/>
          <w:rtl/>
        </w:rPr>
        <w:t>ك</w:t>
      </w:r>
      <w:r w:rsidR="00214924">
        <w:rPr>
          <w:rStyle w:val="5-Char"/>
          <w:rtl/>
        </w:rPr>
        <w:t xml:space="preserve"> والغال</w:t>
      </w:r>
      <w:r w:rsidR="00214924">
        <w:rPr>
          <w:rStyle w:val="5-Char"/>
          <w:rFonts w:hint="cs"/>
          <w:rtl/>
        </w:rPr>
        <w:t>ي</w:t>
      </w:r>
      <w:r w:rsidRPr="0059586B">
        <w:rPr>
          <w:rStyle w:val="5-Char"/>
          <w:rtl/>
        </w:rPr>
        <w:t xml:space="preserve"> ف</w:t>
      </w:r>
      <w:r w:rsidRPr="0059586B">
        <w:rPr>
          <w:rStyle w:val="5-Char"/>
          <w:rFonts w:hint="cs"/>
          <w:rtl/>
        </w:rPr>
        <w:t>ي</w:t>
      </w:r>
      <w:r w:rsidR="00214924">
        <w:rPr>
          <w:rStyle w:val="5-Char"/>
          <w:rFonts w:hint="cs"/>
          <w:rtl/>
        </w:rPr>
        <w:t xml:space="preserve">ك </w:t>
      </w:r>
      <w:r w:rsidRPr="0059586B">
        <w:rPr>
          <w:rStyle w:val="5-Char"/>
          <w:rtl/>
        </w:rPr>
        <w:t>ف</w:t>
      </w:r>
      <w:r w:rsidRPr="0059586B">
        <w:rPr>
          <w:rStyle w:val="5-Char"/>
          <w:rFonts w:hint="cs"/>
          <w:rtl/>
        </w:rPr>
        <w:t>ي</w:t>
      </w:r>
      <w:r w:rsidRPr="0059586B">
        <w:rPr>
          <w:rStyle w:val="5-Char"/>
          <w:rtl/>
        </w:rPr>
        <w:t xml:space="preserve"> النار</w:t>
      </w:r>
      <w:r w:rsidRPr="0059586B">
        <w:rPr>
          <w:rStyle w:val="5-Char"/>
          <w:rFonts w:hint="cs"/>
          <w:rtl/>
        </w:rPr>
        <w:t>»</w:t>
      </w:r>
      <w:r w:rsidR="00A4103E" w:rsidRPr="0059586B">
        <w:rPr>
          <w:rStyle w:val="5-Char"/>
          <w:rFonts w:hint="cs"/>
          <w:rtl/>
        </w:rPr>
        <w:t>.</w:t>
      </w:r>
    </w:p>
    <w:p w:rsidR="00710A77" w:rsidRPr="0062224F" w:rsidRDefault="00710A77" w:rsidP="00A4103E">
      <w:pPr>
        <w:ind w:firstLine="284"/>
        <w:jc w:val="both"/>
        <w:rPr>
          <w:rStyle w:val="1-Char"/>
          <w:rtl/>
        </w:rPr>
      </w:pPr>
      <w:r w:rsidRPr="0059586B">
        <w:rPr>
          <w:rStyle w:val="5-Char"/>
          <w:rFonts w:hint="cs"/>
          <w:rtl/>
        </w:rPr>
        <w:t>«</w:t>
      </w:r>
      <w:r w:rsidRPr="0062224F">
        <w:rPr>
          <w:rStyle w:val="1-Char"/>
          <w:rtl/>
        </w:rPr>
        <w:t>یعنی: یا علی تو و شیعیان تو و دوستان شیعیانت در بهشت خواهید بود و دشمنان و غلوکنند گان</w:t>
      </w:r>
      <w:r w:rsidR="00D73457">
        <w:rPr>
          <w:rStyle w:val="1-Char"/>
          <w:rtl/>
        </w:rPr>
        <w:t xml:space="preserve"> دربارۀ </w:t>
      </w:r>
      <w:r w:rsidRPr="0062224F">
        <w:rPr>
          <w:rStyle w:val="1-Char"/>
          <w:rtl/>
        </w:rPr>
        <w:t>تو در آتش جهنم هستند</w:t>
      </w:r>
      <w:r w:rsidRPr="0059586B">
        <w:rPr>
          <w:rStyle w:val="5-Char"/>
          <w:rFonts w:hint="cs"/>
          <w:rtl/>
        </w:rPr>
        <w:t>»</w:t>
      </w:r>
      <w:r w:rsidR="00A4103E" w:rsidRPr="0059586B">
        <w:rPr>
          <w:rStyle w:val="5-Char"/>
          <w:rFonts w:hint="cs"/>
          <w:rtl/>
        </w:rPr>
        <w:t>.</w:t>
      </w:r>
    </w:p>
    <w:p w:rsidR="00710A77" w:rsidRPr="00833686" w:rsidRDefault="00710A77" w:rsidP="003B7C4B">
      <w:pPr>
        <w:ind w:firstLine="284"/>
        <w:jc w:val="both"/>
        <w:rPr>
          <w:rStyle w:val="5-Char"/>
          <w:rtl/>
        </w:rPr>
      </w:pPr>
      <w:r w:rsidRPr="0059586B">
        <w:rPr>
          <w:rStyle w:val="5-Char"/>
          <w:rFonts w:hint="cs"/>
          <w:rtl/>
        </w:rPr>
        <w:t>«ي</w:t>
      </w:r>
      <w:r w:rsidRPr="0059586B">
        <w:rPr>
          <w:rStyle w:val="5-Char"/>
          <w:rtl/>
        </w:rPr>
        <w:t>ا عل</w:t>
      </w:r>
      <w:r w:rsidRPr="0059586B">
        <w:rPr>
          <w:rStyle w:val="5-Char"/>
          <w:rFonts w:hint="cs"/>
          <w:rtl/>
        </w:rPr>
        <w:t>ي</w:t>
      </w:r>
      <w:r w:rsidR="003B7C4B">
        <w:rPr>
          <w:rStyle w:val="5-Char"/>
          <w:rtl/>
        </w:rPr>
        <w:t xml:space="preserve"> ستقدم علی الله انت و</w:t>
      </w:r>
      <w:r w:rsidRPr="0059586B">
        <w:rPr>
          <w:rStyle w:val="5-Char"/>
          <w:rtl/>
        </w:rPr>
        <w:t>ش</w:t>
      </w:r>
      <w:r w:rsidRPr="0059586B">
        <w:rPr>
          <w:rStyle w:val="5-Char"/>
          <w:rFonts w:hint="cs"/>
          <w:rtl/>
        </w:rPr>
        <w:t>ي</w:t>
      </w:r>
      <w:r w:rsidRPr="0059586B">
        <w:rPr>
          <w:rStyle w:val="5-Char"/>
          <w:rtl/>
        </w:rPr>
        <w:t>عت</w:t>
      </w:r>
      <w:r w:rsidRPr="0059586B">
        <w:rPr>
          <w:rStyle w:val="5-Char"/>
          <w:rFonts w:hint="cs"/>
          <w:rtl/>
        </w:rPr>
        <w:t>ك</w:t>
      </w:r>
      <w:r w:rsidRPr="0059586B">
        <w:rPr>
          <w:rStyle w:val="5-Char"/>
          <w:rtl/>
        </w:rPr>
        <w:t xml:space="preserve"> راض</w:t>
      </w:r>
      <w:r w:rsidRPr="0059586B">
        <w:rPr>
          <w:rStyle w:val="5-Char"/>
          <w:rFonts w:hint="cs"/>
          <w:rtl/>
        </w:rPr>
        <w:t>ي</w:t>
      </w:r>
      <w:r w:rsidRPr="0059586B">
        <w:rPr>
          <w:rStyle w:val="5-Char"/>
          <w:rtl/>
        </w:rPr>
        <w:t>ن مرض</w:t>
      </w:r>
      <w:r w:rsidRPr="0059586B">
        <w:rPr>
          <w:rStyle w:val="5-Char"/>
          <w:rFonts w:hint="cs"/>
          <w:rtl/>
        </w:rPr>
        <w:t>ي</w:t>
      </w:r>
      <w:r w:rsidRPr="0059586B">
        <w:rPr>
          <w:rStyle w:val="5-Char"/>
          <w:rtl/>
        </w:rPr>
        <w:t>ن و</w:t>
      </w:r>
      <w:r w:rsidRPr="0059586B">
        <w:rPr>
          <w:rStyle w:val="5-Char"/>
          <w:rFonts w:hint="cs"/>
          <w:rtl/>
        </w:rPr>
        <w:t>ي</w:t>
      </w:r>
      <w:r w:rsidRPr="0059586B">
        <w:rPr>
          <w:rStyle w:val="5-Char"/>
          <w:rtl/>
        </w:rPr>
        <w:t>قدم عل</w:t>
      </w:r>
      <w:r w:rsidRPr="0059586B">
        <w:rPr>
          <w:rStyle w:val="5-Char"/>
          <w:rFonts w:hint="cs"/>
          <w:rtl/>
        </w:rPr>
        <w:t>ي</w:t>
      </w:r>
      <w:r w:rsidRPr="0059586B">
        <w:rPr>
          <w:rStyle w:val="5-Char"/>
          <w:rtl/>
        </w:rPr>
        <w:t>ه عدو</w:t>
      </w:r>
      <w:r w:rsidRPr="0059586B">
        <w:rPr>
          <w:rStyle w:val="5-Char"/>
          <w:rFonts w:hint="cs"/>
          <w:rtl/>
        </w:rPr>
        <w:t>ك</w:t>
      </w:r>
      <w:r w:rsidRPr="0059586B">
        <w:rPr>
          <w:rStyle w:val="5-Char"/>
          <w:rtl/>
        </w:rPr>
        <w:t xml:space="preserve"> غضباً</w:t>
      </w:r>
      <w:r w:rsidRPr="0062224F">
        <w:rPr>
          <w:rStyle w:val="1-Char"/>
          <w:rtl/>
        </w:rPr>
        <w:t xml:space="preserve"> </w:t>
      </w:r>
      <w:r w:rsidRPr="0059586B">
        <w:rPr>
          <w:rStyle w:val="5-Char"/>
          <w:rtl/>
        </w:rPr>
        <w:t>مقمح</w:t>
      </w:r>
      <w:r w:rsidRPr="0059586B">
        <w:rPr>
          <w:rStyle w:val="5-Char"/>
          <w:rFonts w:hint="cs"/>
          <w:rtl/>
        </w:rPr>
        <w:t>ي</w:t>
      </w:r>
      <w:r w:rsidRPr="0059586B">
        <w:rPr>
          <w:rStyle w:val="5-Char"/>
          <w:rtl/>
        </w:rPr>
        <w:t>ن</w:t>
      </w:r>
      <w:r w:rsidRPr="0059586B">
        <w:rPr>
          <w:rStyle w:val="5-Char"/>
          <w:rFonts w:hint="cs"/>
          <w:rtl/>
        </w:rPr>
        <w:t>»</w:t>
      </w:r>
      <w:r w:rsidR="00A4103E" w:rsidRPr="0059586B">
        <w:rPr>
          <w:rStyle w:val="5-Char"/>
          <w:rFonts w:hint="cs"/>
          <w:rtl/>
        </w:rPr>
        <w:t>.</w:t>
      </w:r>
    </w:p>
    <w:p w:rsidR="00710A77" w:rsidRPr="0062224F" w:rsidRDefault="00710A77" w:rsidP="00116CC5">
      <w:pPr>
        <w:ind w:firstLine="284"/>
        <w:jc w:val="both"/>
        <w:rPr>
          <w:rStyle w:val="1-Char"/>
        </w:rPr>
      </w:pPr>
      <w:r w:rsidRPr="0059586B">
        <w:rPr>
          <w:rStyle w:val="5-Char"/>
          <w:rFonts w:hint="cs"/>
          <w:rtl/>
        </w:rPr>
        <w:t>«</w:t>
      </w:r>
      <w:r w:rsidRPr="0062224F">
        <w:rPr>
          <w:rStyle w:val="1-Char"/>
          <w:rtl/>
        </w:rPr>
        <w:t>یا علی زود است که تو و شیعیانت بر خدا وارد شوید، در صورتی که از خدا راضی و خدا از شما راضی است و دشمنانت بر خدا خشمناک وارد</w:t>
      </w:r>
      <w:r w:rsidR="001E5D31" w:rsidRPr="0062224F">
        <w:rPr>
          <w:rStyle w:val="1-Char"/>
          <w:rtl/>
        </w:rPr>
        <w:t xml:space="preserve"> می‌</w:t>
      </w:r>
      <w:r w:rsidRPr="0062224F">
        <w:rPr>
          <w:rStyle w:val="1-Char"/>
          <w:rtl/>
        </w:rPr>
        <w:t>شوند در حالی که</w:t>
      </w:r>
      <w:r w:rsidR="007A2718">
        <w:rPr>
          <w:rStyle w:val="1-Char"/>
          <w:rtl/>
        </w:rPr>
        <w:t xml:space="preserve"> دست‌ها</w:t>
      </w:r>
      <w:r w:rsidRPr="0062224F">
        <w:rPr>
          <w:rStyle w:val="1-Char"/>
          <w:rtl/>
        </w:rPr>
        <w:t xml:space="preserve"> بر گردنشان بسته</w:t>
      </w:r>
      <w:r w:rsidR="001E5D31" w:rsidRPr="0062224F">
        <w:rPr>
          <w:rStyle w:val="1-Char"/>
          <w:rtl/>
        </w:rPr>
        <w:t xml:space="preserve"> می‌</w:t>
      </w:r>
      <w:r w:rsidRPr="0062224F">
        <w:rPr>
          <w:rStyle w:val="1-Char"/>
          <w:rtl/>
        </w:rPr>
        <w:t>باشد</w:t>
      </w:r>
      <w:r w:rsidR="00600B5B" w:rsidRPr="0062224F">
        <w:rPr>
          <w:rStyle w:val="1-Char"/>
          <w:rtl/>
        </w:rPr>
        <w:t>.</w:t>
      </w:r>
      <w:r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55"/>
      </w:r>
      <w:r w:rsidR="00116CC5" w:rsidRPr="00CE6E7F">
        <w:rPr>
          <w:rStyle w:val="1-Char"/>
          <w:rFonts w:hint="cs"/>
          <w:vertAlign w:val="superscript"/>
          <w:rtl/>
        </w:rPr>
        <w:t>)</w:t>
      </w:r>
      <w:r w:rsidRPr="0059586B">
        <w:rPr>
          <w:rStyle w:val="5-Char"/>
          <w:rFonts w:hint="cs"/>
          <w:rtl/>
        </w:rPr>
        <w:t>»</w:t>
      </w:r>
      <w:r w:rsidR="00116CC5"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3B7C4B">
      <w:pPr>
        <w:ind w:firstLine="284"/>
        <w:jc w:val="both"/>
        <w:rPr>
          <w:rStyle w:val="1-Char"/>
          <w:rtl/>
        </w:rPr>
      </w:pPr>
      <w:r w:rsidRPr="0062224F">
        <w:rPr>
          <w:rStyle w:val="1-Char"/>
          <w:rtl/>
        </w:rPr>
        <w:t>تمام حدیث‌هایی که آورده است یا متروک است یا ضعیف یا موضوع یا ساختۀ خودش که باز از همان رفقای همیشگی خود نقل قول کرده است که معرف حضورتان هستند. مثل</w:t>
      </w:r>
      <w:r w:rsidR="008858A6" w:rsidRPr="0062224F">
        <w:rPr>
          <w:rStyle w:val="1-Char"/>
          <w:rtl/>
        </w:rPr>
        <w:t>:</w:t>
      </w:r>
    </w:p>
    <w:p w:rsidR="00710A77" w:rsidRPr="0062224F" w:rsidRDefault="00A4103E" w:rsidP="003B7C4B">
      <w:pPr>
        <w:ind w:left="568" w:hanging="284"/>
        <w:jc w:val="both"/>
        <w:rPr>
          <w:rStyle w:val="1-Char"/>
          <w:rtl/>
        </w:rPr>
      </w:pPr>
      <w:r w:rsidRPr="0062224F">
        <w:rPr>
          <w:rStyle w:val="1-Char"/>
          <w:rtl/>
        </w:rPr>
        <w:t>1- خوارزمی</w:t>
      </w:r>
      <w:r w:rsidRPr="0062224F">
        <w:rPr>
          <w:rStyle w:val="1-Char"/>
          <w:rFonts w:hint="cs"/>
          <w:rtl/>
        </w:rPr>
        <w:t>.</w:t>
      </w:r>
    </w:p>
    <w:p w:rsidR="00710A77" w:rsidRPr="0062224F" w:rsidRDefault="00710A77" w:rsidP="003B7C4B">
      <w:pPr>
        <w:ind w:left="568" w:hanging="284"/>
        <w:jc w:val="both"/>
        <w:rPr>
          <w:rStyle w:val="1-Char"/>
          <w:rtl/>
        </w:rPr>
      </w:pPr>
      <w:r w:rsidRPr="0062224F">
        <w:rPr>
          <w:rStyle w:val="1-Char"/>
          <w:rtl/>
        </w:rPr>
        <w:t>2- الحسکانی</w:t>
      </w:r>
      <w:r w:rsidR="00A4103E" w:rsidRPr="0062224F">
        <w:rPr>
          <w:rStyle w:val="1-Char"/>
          <w:rFonts w:hint="cs"/>
          <w:rtl/>
        </w:rPr>
        <w:t>.</w:t>
      </w:r>
      <w:r w:rsidRPr="0062224F">
        <w:rPr>
          <w:rStyle w:val="1-Char"/>
          <w:rtl/>
        </w:rPr>
        <w:t xml:space="preserve"> </w:t>
      </w:r>
    </w:p>
    <w:p w:rsidR="00710A77" w:rsidRPr="0062224F" w:rsidRDefault="00A4103E" w:rsidP="003B7C4B">
      <w:pPr>
        <w:ind w:left="568" w:hanging="284"/>
        <w:jc w:val="both"/>
        <w:rPr>
          <w:rStyle w:val="1-Char"/>
          <w:rtl/>
        </w:rPr>
      </w:pPr>
      <w:r w:rsidRPr="0062224F">
        <w:rPr>
          <w:rStyle w:val="1-Char"/>
          <w:rtl/>
        </w:rPr>
        <w:t>3- گنجی</w:t>
      </w:r>
      <w:r w:rsidRPr="0062224F">
        <w:rPr>
          <w:rStyle w:val="1-Char"/>
          <w:rFonts w:hint="cs"/>
          <w:rtl/>
        </w:rPr>
        <w:t>.</w:t>
      </w:r>
    </w:p>
    <w:p w:rsidR="00710A77" w:rsidRPr="0062224F" w:rsidRDefault="00710A77" w:rsidP="003B7C4B">
      <w:pPr>
        <w:ind w:left="568" w:hanging="284"/>
        <w:jc w:val="both"/>
        <w:rPr>
          <w:rStyle w:val="1-Char"/>
          <w:rtl/>
        </w:rPr>
      </w:pPr>
      <w:r w:rsidRPr="0062224F">
        <w:rPr>
          <w:rStyle w:val="1-Char"/>
          <w:rtl/>
        </w:rPr>
        <w:t>4- سبط ابن جوزی</w:t>
      </w:r>
      <w:r w:rsidR="00A4103E" w:rsidRPr="0062224F">
        <w:rPr>
          <w:rStyle w:val="1-Char"/>
          <w:rFonts w:hint="cs"/>
          <w:rtl/>
        </w:rPr>
        <w:t>.</w:t>
      </w:r>
    </w:p>
    <w:p w:rsidR="00710A77" w:rsidRPr="0062224F" w:rsidRDefault="00A4103E" w:rsidP="003B7C4B">
      <w:pPr>
        <w:ind w:left="568" w:hanging="284"/>
        <w:jc w:val="both"/>
        <w:rPr>
          <w:rStyle w:val="1-Char"/>
          <w:rtl/>
        </w:rPr>
      </w:pPr>
      <w:r w:rsidRPr="0062224F">
        <w:rPr>
          <w:rStyle w:val="1-Char"/>
          <w:rtl/>
        </w:rPr>
        <w:t>5- سیوطی</w:t>
      </w:r>
      <w:r w:rsidRPr="0062224F">
        <w:rPr>
          <w:rStyle w:val="1-Char"/>
          <w:rFonts w:hint="cs"/>
          <w:rtl/>
        </w:rPr>
        <w:t>.</w:t>
      </w:r>
    </w:p>
    <w:p w:rsidR="00710A77" w:rsidRPr="0062224F" w:rsidRDefault="00A4103E" w:rsidP="003B7C4B">
      <w:pPr>
        <w:ind w:left="568" w:hanging="284"/>
        <w:jc w:val="both"/>
        <w:rPr>
          <w:rStyle w:val="1-Char"/>
          <w:rtl/>
        </w:rPr>
      </w:pPr>
      <w:r w:rsidRPr="0062224F">
        <w:rPr>
          <w:rStyle w:val="1-Char"/>
          <w:rtl/>
        </w:rPr>
        <w:t>6- این حجر مکی</w:t>
      </w:r>
      <w:r w:rsidRPr="0062224F">
        <w:rPr>
          <w:rStyle w:val="1-Char"/>
          <w:rFonts w:hint="cs"/>
          <w:rtl/>
        </w:rPr>
        <w:t>.</w:t>
      </w:r>
    </w:p>
    <w:p w:rsidR="00710A77" w:rsidRPr="0062224F" w:rsidRDefault="00A4103E" w:rsidP="003B7C4B">
      <w:pPr>
        <w:ind w:left="568" w:hanging="284"/>
        <w:jc w:val="both"/>
        <w:rPr>
          <w:rStyle w:val="1-Char"/>
          <w:rtl/>
        </w:rPr>
      </w:pPr>
      <w:r w:rsidRPr="0062224F">
        <w:rPr>
          <w:rStyle w:val="1-Char"/>
          <w:rtl/>
        </w:rPr>
        <w:t>7- ابن صباغ</w:t>
      </w:r>
      <w:r w:rsidRPr="0062224F">
        <w:rPr>
          <w:rStyle w:val="1-Char"/>
          <w:rFonts w:hint="cs"/>
          <w:rtl/>
        </w:rPr>
        <w:t>.</w:t>
      </w:r>
    </w:p>
    <w:p w:rsidR="00710A77" w:rsidRPr="0062224F" w:rsidRDefault="00A4103E" w:rsidP="003B7C4B">
      <w:pPr>
        <w:ind w:left="568" w:hanging="284"/>
        <w:jc w:val="both"/>
        <w:rPr>
          <w:rStyle w:val="1-Char"/>
          <w:rtl/>
        </w:rPr>
      </w:pPr>
      <w:r w:rsidRPr="0062224F">
        <w:rPr>
          <w:rStyle w:val="1-Char"/>
          <w:rtl/>
        </w:rPr>
        <w:t>8- سلیمان بلخی</w:t>
      </w:r>
      <w:r w:rsidRPr="0062224F">
        <w:rPr>
          <w:rStyle w:val="1-Char"/>
          <w:rFonts w:hint="cs"/>
          <w:rtl/>
        </w:rPr>
        <w:t>.</w:t>
      </w:r>
    </w:p>
    <w:p w:rsidR="00710A77" w:rsidRPr="0062224F" w:rsidRDefault="00710A77" w:rsidP="003B7C4B">
      <w:pPr>
        <w:ind w:left="568" w:hanging="284"/>
        <w:jc w:val="both"/>
        <w:rPr>
          <w:rStyle w:val="1-Char"/>
          <w:rtl/>
        </w:rPr>
      </w:pPr>
      <w:r w:rsidRPr="0062224F">
        <w:rPr>
          <w:rStyle w:val="1-Char"/>
          <w:rtl/>
        </w:rPr>
        <w:t>9</w:t>
      </w:r>
      <w:r w:rsidR="00A3426A">
        <w:rPr>
          <w:rStyle w:val="1-Char"/>
          <w:rFonts w:hint="cs"/>
          <w:rtl/>
        </w:rPr>
        <w:t>-</w:t>
      </w:r>
      <w:r w:rsidRPr="0062224F">
        <w:rPr>
          <w:rStyle w:val="1-Char"/>
          <w:rtl/>
        </w:rPr>
        <w:t xml:space="preserve"> سبط ابن </w:t>
      </w:r>
      <w:r w:rsidR="00A4103E" w:rsidRPr="0062224F">
        <w:rPr>
          <w:rStyle w:val="1-Char"/>
          <w:rtl/>
        </w:rPr>
        <w:t>جوزی</w:t>
      </w:r>
      <w:r w:rsidR="00A4103E"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ما در این جا تمام نوشته‌های او را ذکر کردیم تا خواننده دریابد که او با چه حقه‌ای کتاب خود را نوشته است. به طوری که بیش از هزار صفحه</w:t>
      </w:r>
      <w:r w:rsidRPr="0062224F">
        <w:rPr>
          <w:rStyle w:val="1-Char"/>
          <w:rFonts w:eastAsia="SimSun"/>
          <w:rtl/>
        </w:rPr>
        <w:t xml:space="preserve"> </w:t>
      </w:r>
      <w:r w:rsidRPr="0062224F">
        <w:rPr>
          <w:rStyle w:val="1-Char"/>
          <w:rtl/>
        </w:rPr>
        <w:t xml:space="preserve">را از پرگویی‌ها پر کرده و یک حرف را ده بار آورده است. </w:t>
      </w:r>
    </w:p>
    <w:p w:rsidR="00710A77" w:rsidRPr="0062224F" w:rsidRDefault="00710A77" w:rsidP="00710A77">
      <w:pPr>
        <w:ind w:firstLine="284"/>
        <w:jc w:val="both"/>
        <w:rPr>
          <w:rStyle w:val="1-Char"/>
          <w:rtl/>
        </w:rPr>
      </w:pPr>
      <w:r w:rsidRPr="0062224F">
        <w:rPr>
          <w:rStyle w:val="1-Char"/>
          <w:rtl/>
        </w:rPr>
        <w:t>ارباب فن</w:t>
      </w:r>
      <w:r w:rsidR="007B56C5">
        <w:rPr>
          <w:rStyle w:val="1-Char"/>
          <w:rtl/>
        </w:rPr>
        <w:t xml:space="preserve"> می‌دانند</w:t>
      </w:r>
      <w:r w:rsidRPr="0062224F">
        <w:rPr>
          <w:rStyle w:val="1-Char"/>
          <w:rtl/>
        </w:rPr>
        <w:t xml:space="preserve"> که پرگویی و بیهوده گویی یک راه موفق، برای به کرسی نشاندن یک حرف باطل و خسته کردن طرف مقابل است. چیزی که از کتاب حسکانی روایت کرده است چه لزومی دارد که دوباره از کتاب سلیمان بلخی هم نقل کند. احادیث آورده شده</w:t>
      </w:r>
      <w:r w:rsidR="00FA223B" w:rsidRPr="0062224F">
        <w:rPr>
          <w:rStyle w:val="1-Char"/>
          <w:rtl/>
        </w:rPr>
        <w:t>،</w:t>
      </w:r>
      <w:r w:rsidRPr="0062224F">
        <w:rPr>
          <w:rStyle w:val="1-Char"/>
          <w:rtl/>
        </w:rPr>
        <w:t xml:space="preserve"> همه ضعیف یا دروغ و ساختگی است و خودتان ببینید که طوفان حقه بازیها در میان امواج کلمات و جملات چه غوغایی</w:t>
      </w:r>
      <w:r w:rsidR="001E5D31" w:rsidRPr="0062224F">
        <w:rPr>
          <w:rStyle w:val="1-Char"/>
          <w:rtl/>
        </w:rPr>
        <w:t xml:space="preserve"> می‌</w:t>
      </w:r>
      <w:r w:rsidRPr="0062224F">
        <w:rPr>
          <w:rStyle w:val="1-Char"/>
          <w:rtl/>
        </w:rPr>
        <w:t xml:space="preserve">کند. </w:t>
      </w:r>
    </w:p>
    <w:p w:rsidR="00710A77" w:rsidRPr="0062224F" w:rsidRDefault="00710A77" w:rsidP="00710A77">
      <w:pPr>
        <w:ind w:firstLine="284"/>
        <w:jc w:val="both"/>
        <w:rPr>
          <w:rStyle w:val="1-Char"/>
          <w:rtl/>
        </w:rPr>
      </w:pPr>
      <w:r w:rsidRPr="0062224F">
        <w:rPr>
          <w:rStyle w:val="1-Char"/>
          <w:rtl/>
        </w:rPr>
        <w:t>و برای همین آقایان خوارزمی و حسکانی و گنجی و ابن صباغ را</w:t>
      </w:r>
      <w:r w:rsidR="00C94C10">
        <w:rPr>
          <w:rStyle w:val="1-Char"/>
          <w:rtl/>
        </w:rPr>
        <w:t xml:space="preserve"> می‌بینی</w:t>
      </w:r>
      <w:r w:rsidRPr="0062224F">
        <w:rPr>
          <w:rStyle w:val="1-Char"/>
          <w:rtl/>
        </w:rPr>
        <w:t>د که راوی حدیث شده‌اند و افراد غیر مشهور مانند میر سید علی همدانی هم هستند. خلاصه یک حدیث صحیح هم در این میان نیست. شیعه تا کی</w:t>
      </w:r>
      <w:r w:rsidR="00783174">
        <w:rPr>
          <w:rStyle w:val="1-Char"/>
          <w:rtl/>
        </w:rPr>
        <w:t xml:space="preserve"> می‌خواهد</w:t>
      </w:r>
      <w:r w:rsidRPr="0062224F">
        <w:rPr>
          <w:rStyle w:val="1-Char"/>
          <w:rtl/>
        </w:rPr>
        <w:t xml:space="preserve"> به این تقلب ادامه دهد.</w:t>
      </w:r>
    </w:p>
    <w:p w:rsidR="00710A77" w:rsidRPr="00351EF9" w:rsidRDefault="00710A77" w:rsidP="00351EF9">
      <w:pPr>
        <w:pStyle w:val="4-"/>
        <w:rPr>
          <w:rtl/>
        </w:rPr>
      </w:pPr>
      <w:bookmarkStart w:id="198" w:name="_Toc212295027"/>
      <w:bookmarkStart w:id="199" w:name="_Toc194375238"/>
      <w:r w:rsidRPr="00351EF9">
        <w:rPr>
          <w:rStyle w:val="1-Char"/>
          <w:rFonts w:hint="cs"/>
          <w:sz w:val="25"/>
          <w:szCs w:val="25"/>
          <w:rtl/>
        </w:rPr>
        <w:t>جالب است بدانید که در کتب اهل سنت حدیثی مشابه داریم اول حدیث را ببینید:</w:t>
      </w:r>
      <w:bookmarkEnd w:id="198"/>
    </w:p>
    <w:p w:rsidR="00710A77" w:rsidRPr="00833686" w:rsidRDefault="00710A77" w:rsidP="00A4103E">
      <w:pPr>
        <w:autoSpaceDE w:val="0"/>
        <w:autoSpaceDN w:val="0"/>
        <w:adjustRightInd w:val="0"/>
        <w:ind w:firstLine="284"/>
        <w:jc w:val="both"/>
        <w:rPr>
          <w:rStyle w:val="5-Char"/>
          <w:rFonts w:eastAsia="SimSun"/>
          <w:rtl/>
        </w:rPr>
      </w:pPr>
      <w:r w:rsidRPr="00DC47E5">
        <w:rPr>
          <w:rStyle w:val="6-Char"/>
          <w:rFonts w:eastAsia="SimSun"/>
          <w:rtl/>
        </w:rPr>
        <w:t xml:space="preserve">وعن أم سلمة قالت: </w:t>
      </w:r>
      <w:r w:rsidRPr="00DC47E5">
        <w:rPr>
          <w:rStyle w:val="6-Char"/>
          <w:rFonts w:eastAsia="SimSun" w:hint="cs"/>
          <w:rtl/>
        </w:rPr>
        <w:t>«</w:t>
      </w:r>
      <w:r w:rsidRPr="00DC47E5">
        <w:rPr>
          <w:rStyle w:val="6-Char"/>
          <w:rFonts w:eastAsia="SimSun"/>
          <w:rtl/>
        </w:rPr>
        <w:t>كانت ليلتي، وكان النبي</w:t>
      </w:r>
      <w:r w:rsidRPr="001E5D31">
        <w:rPr>
          <w:rFonts w:cs="CTraditional Arabic" w:hint="cs"/>
          <w:rtl/>
        </w:rPr>
        <w:t>ص</w:t>
      </w:r>
      <w:r w:rsidRPr="00DC47E5">
        <w:rPr>
          <w:rStyle w:val="6-Char"/>
          <w:rFonts w:eastAsia="SimSun"/>
          <w:rtl/>
        </w:rPr>
        <w:t xml:space="preserve"> عندي، فأتته فاطمة فسبقها علي، فقال له النبي</w:t>
      </w:r>
      <w:r w:rsidRPr="001E5D31">
        <w:rPr>
          <w:rFonts w:cs="CTraditional Arabic" w:hint="cs"/>
          <w:rtl/>
        </w:rPr>
        <w:t>ص</w:t>
      </w:r>
      <w:r w:rsidRPr="00DC47E5">
        <w:rPr>
          <w:rStyle w:val="6-Char"/>
          <w:rFonts w:eastAsia="SimSun"/>
          <w:rtl/>
        </w:rPr>
        <w:t>: "يا علي أنت وأصحابك في الجنة، إلا أنه ممن يزعم أنه يحبك أقوام يرفضون الإسلام ثم يلفظونه، يقرؤون القرآن لا يجاوز تراقيهم، لهم نبز يقال لهم: الرافضة، فإن أدركتهم فجاهدهم فإنهم مشركون". قلت: يا رسول الله ما العلامة فيهم؟ قال: "لا يشهدون جمعة ولا جماعة، ويطعنون على السلف الأول"</w:t>
      </w:r>
      <w:r w:rsidRPr="00DC47E5">
        <w:rPr>
          <w:rStyle w:val="6-Char"/>
          <w:rFonts w:eastAsia="SimSun" w:hint="cs"/>
          <w:rtl/>
        </w:rPr>
        <w:t>»</w:t>
      </w:r>
      <w:r w:rsidR="00A4103E" w:rsidRPr="00DC47E5">
        <w:rPr>
          <w:rStyle w:val="6-Char"/>
          <w:rFonts w:eastAsia="SimSun" w:hint="cs"/>
          <w:rtl/>
        </w:rPr>
        <w:t>.</w:t>
      </w:r>
      <w:r w:rsidRPr="00DC47E5">
        <w:rPr>
          <w:rStyle w:val="6-Char"/>
          <w:rFonts w:eastAsia="SimSun" w:hint="cs"/>
          <w:rtl/>
        </w:rPr>
        <w:t xml:space="preserve"> </w:t>
      </w:r>
      <w:r w:rsidRPr="00DC47E5">
        <w:rPr>
          <w:rStyle w:val="6-Char"/>
          <w:rFonts w:eastAsia="SimSun"/>
          <w:rtl/>
        </w:rPr>
        <w:t>رواه الطبراني في الأوسط وفيه الفضل بن غانم وهو ضعيف.</w:t>
      </w:r>
    </w:p>
    <w:p w:rsidR="00710A77" w:rsidRPr="0062224F" w:rsidRDefault="00710A77" w:rsidP="00A4103E">
      <w:pPr>
        <w:autoSpaceDE w:val="0"/>
        <w:autoSpaceDN w:val="0"/>
        <w:adjustRightInd w:val="0"/>
        <w:ind w:firstLine="284"/>
        <w:jc w:val="both"/>
        <w:rPr>
          <w:rStyle w:val="1-Char"/>
          <w:rFonts w:eastAsia="SimSun"/>
          <w:rtl/>
        </w:rPr>
      </w:pPr>
      <w:r w:rsidRPr="0059586B">
        <w:rPr>
          <w:rStyle w:val="5-Char"/>
          <w:rFonts w:eastAsia="SimSun" w:hint="cs"/>
          <w:rtl/>
        </w:rPr>
        <w:t>«</w:t>
      </w:r>
      <w:r w:rsidRPr="0062224F">
        <w:rPr>
          <w:rStyle w:val="1-Char"/>
          <w:rFonts w:eastAsia="SimSun" w:hint="cs"/>
          <w:rtl/>
        </w:rPr>
        <w:t>ام المومنین ام سلمه روایت</w:t>
      </w:r>
      <w:r w:rsidR="006148A3">
        <w:rPr>
          <w:rStyle w:val="1-Char"/>
          <w:rFonts w:eastAsia="SimSun" w:hint="cs"/>
          <w:rtl/>
        </w:rPr>
        <w:t xml:space="preserve"> می‌کند </w:t>
      </w:r>
      <w:r w:rsidRPr="0062224F">
        <w:rPr>
          <w:rStyle w:val="1-Char"/>
          <w:rFonts w:eastAsia="SimSun" w:hint="cs"/>
          <w:rtl/>
        </w:rPr>
        <w:t>که شب، رسول الله در خانه من و نوبت من بود پس فاظمه در پشت سر علی آمد ای علی تو و دوستدارانت در بهشت هستید اما بدان که کسانی گمان</w:t>
      </w:r>
      <w:r w:rsidR="00AD4713">
        <w:rPr>
          <w:rStyle w:val="1-Char"/>
          <w:rFonts w:eastAsia="SimSun" w:hint="cs"/>
          <w:rtl/>
        </w:rPr>
        <w:t xml:space="preserve"> می‌کنند ت</w:t>
      </w:r>
      <w:r w:rsidR="00E94610">
        <w:rPr>
          <w:rStyle w:val="1-Char"/>
          <w:rFonts w:eastAsia="SimSun" w:hint="cs"/>
          <w:rtl/>
        </w:rPr>
        <w:t xml:space="preserve">و </w:t>
      </w:r>
      <w:r w:rsidR="00AD4713">
        <w:rPr>
          <w:rStyle w:val="1-Char"/>
          <w:rFonts w:eastAsia="SimSun" w:hint="cs"/>
          <w:rtl/>
        </w:rPr>
        <w:t>را دوست دارند اما عملاً</w:t>
      </w:r>
      <w:r w:rsidRPr="0062224F">
        <w:rPr>
          <w:rStyle w:val="1-Char"/>
          <w:rFonts w:eastAsia="SimSun" w:hint="cs"/>
          <w:rtl/>
        </w:rPr>
        <w:t xml:space="preserve"> اسلام را رد</w:t>
      </w:r>
      <w:r w:rsidR="00AD4713">
        <w:rPr>
          <w:rStyle w:val="1-Char"/>
          <w:rFonts w:eastAsia="SimSun" w:hint="cs"/>
          <w:rtl/>
        </w:rPr>
        <w:t xml:space="preserve"> می‌کنند</w:t>
      </w:r>
      <w:r w:rsidRPr="0062224F">
        <w:rPr>
          <w:rStyle w:val="1-Char"/>
          <w:rFonts w:eastAsia="SimSun" w:hint="cs"/>
          <w:rtl/>
        </w:rPr>
        <w:t xml:space="preserve"> بزبان</w:t>
      </w:r>
      <w:r w:rsidR="006B6811">
        <w:rPr>
          <w:rStyle w:val="1-Char"/>
          <w:rFonts w:eastAsia="SimSun" w:hint="cs"/>
          <w:rtl/>
        </w:rPr>
        <w:t xml:space="preserve"> می‌گویند</w:t>
      </w:r>
      <w:r w:rsidRPr="0062224F">
        <w:rPr>
          <w:rStyle w:val="1-Char"/>
          <w:rFonts w:eastAsia="SimSun" w:hint="cs"/>
          <w:rtl/>
        </w:rPr>
        <w:t xml:space="preserve"> مسلمانیم و اما قران خواندن</w:t>
      </w:r>
      <w:r w:rsidR="00F0383B">
        <w:rPr>
          <w:rStyle w:val="1-Char"/>
          <w:rFonts w:eastAsia="SimSun" w:hint="cs"/>
          <w:rtl/>
        </w:rPr>
        <w:t xml:space="preserve"> آن‌ها </w:t>
      </w:r>
      <w:r w:rsidRPr="0062224F">
        <w:rPr>
          <w:rStyle w:val="1-Char"/>
          <w:rFonts w:eastAsia="SimSun" w:hint="cs"/>
          <w:rtl/>
        </w:rPr>
        <w:t>تا گلویشان است (درک و فهم ندارند) مردم</w:t>
      </w:r>
      <w:r w:rsidR="00F0383B">
        <w:rPr>
          <w:rStyle w:val="1-Char"/>
          <w:rFonts w:eastAsia="SimSun" w:hint="cs"/>
          <w:rtl/>
        </w:rPr>
        <w:t xml:space="preserve"> آن‌ها </w:t>
      </w:r>
      <w:r w:rsidRPr="0062224F">
        <w:rPr>
          <w:rStyle w:val="1-Char"/>
          <w:rFonts w:eastAsia="SimSun" w:hint="cs"/>
          <w:rtl/>
        </w:rPr>
        <w:t>را رافضی</w:t>
      </w:r>
      <w:r w:rsidR="006B6811">
        <w:rPr>
          <w:rStyle w:val="1-Char"/>
          <w:rFonts w:eastAsia="SimSun" w:hint="cs"/>
          <w:rtl/>
        </w:rPr>
        <w:t xml:space="preserve"> می‌گویند</w:t>
      </w:r>
      <w:r w:rsidRPr="0062224F">
        <w:rPr>
          <w:rStyle w:val="1-Char"/>
          <w:rFonts w:eastAsia="SimSun" w:hint="cs"/>
          <w:rtl/>
        </w:rPr>
        <w:t xml:space="preserve"> اگر</w:t>
      </w:r>
      <w:r w:rsidR="00F0383B">
        <w:rPr>
          <w:rStyle w:val="1-Char"/>
          <w:rFonts w:eastAsia="SimSun" w:hint="cs"/>
          <w:rtl/>
        </w:rPr>
        <w:t xml:space="preserve"> آن‌ها </w:t>
      </w:r>
      <w:r w:rsidRPr="0062224F">
        <w:rPr>
          <w:rStyle w:val="1-Char"/>
          <w:rFonts w:eastAsia="SimSun" w:hint="cs"/>
          <w:rtl/>
        </w:rPr>
        <w:t>را دیدی با</w:t>
      </w:r>
      <w:r w:rsidR="00F0383B">
        <w:rPr>
          <w:rStyle w:val="1-Char"/>
          <w:rFonts w:eastAsia="SimSun" w:hint="cs"/>
          <w:rtl/>
        </w:rPr>
        <w:t xml:space="preserve"> آن‌ها </w:t>
      </w:r>
      <w:r w:rsidRPr="0062224F">
        <w:rPr>
          <w:rStyle w:val="1-Char"/>
          <w:rFonts w:eastAsia="SimSun" w:hint="cs"/>
          <w:rtl/>
        </w:rPr>
        <w:t>جهاد کن</w:t>
      </w:r>
      <w:r w:rsidR="00F0383B">
        <w:rPr>
          <w:rStyle w:val="1-Char"/>
          <w:rFonts w:eastAsia="SimSun" w:hint="cs"/>
          <w:rtl/>
        </w:rPr>
        <w:t xml:space="preserve"> آن‌ها </w:t>
      </w:r>
      <w:r w:rsidRPr="0062224F">
        <w:rPr>
          <w:rStyle w:val="1-Char"/>
          <w:rFonts w:eastAsia="SimSun" w:hint="cs"/>
          <w:rtl/>
        </w:rPr>
        <w:t>مشرکند</w:t>
      </w:r>
      <w:r w:rsidRPr="0059586B">
        <w:rPr>
          <w:rStyle w:val="5-Char"/>
          <w:rFonts w:eastAsia="SimSun" w:hint="cs"/>
          <w:rtl/>
        </w:rPr>
        <w:t>»</w:t>
      </w:r>
      <w:r w:rsidR="00A4103E" w:rsidRPr="0059586B">
        <w:rPr>
          <w:rStyle w:val="5-Char"/>
          <w:rFonts w:eastAsia="SimSun" w:hint="cs"/>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hint="cs"/>
          <w:rtl/>
        </w:rPr>
        <w:t>البته ما این حدیث را با آنکه در کتاب ماست و معنیش نیز درست است</w:t>
      </w:r>
      <w:r w:rsidR="00FA223B" w:rsidRPr="0062224F">
        <w:rPr>
          <w:rStyle w:val="1-Char"/>
          <w:rFonts w:eastAsia="SimSun" w:hint="cs"/>
          <w:rtl/>
        </w:rPr>
        <w:t>،</w:t>
      </w:r>
      <w:r w:rsidR="00A4103E" w:rsidRPr="0062224F">
        <w:rPr>
          <w:rStyle w:val="1-Char"/>
          <w:rFonts w:eastAsia="SimSun" w:hint="cs"/>
          <w:rtl/>
        </w:rPr>
        <w:t xml:space="preserve"> قبول نداریم چون ضعیف است.</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hint="cs"/>
          <w:rtl/>
        </w:rPr>
        <w:t>اما سوال این است</w:t>
      </w:r>
      <w:r w:rsidR="008858A6" w:rsidRPr="0062224F">
        <w:rPr>
          <w:rStyle w:val="1-Char"/>
          <w:rFonts w:eastAsia="SimSun" w:hint="cs"/>
          <w:rtl/>
        </w:rPr>
        <w:t>:</w:t>
      </w:r>
      <w:r w:rsidRPr="0062224F">
        <w:rPr>
          <w:rStyle w:val="1-Char"/>
          <w:rFonts w:eastAsia="SimSun" w:hint="cs"/>
          <w:rtl/>
        </w:rPr>
        <w:t xml:space="preserve"> شیعه که به این سلسله احادیث استناد</w:t>
      </w:r>
      <w:r w:rsidR="006148A3">
        <w:rPr>
          <w:rStyle w:val="1-Char"/>
          <w:rFonts w:eastAsia="SimSun" w:hint="cs"/>
          <w:rtl/>
        </w:rPr>
        <w:t xml:space="preserve"> می‌کند </w:t>
      </w:r>
      <w:r w:rsidRPr="0062224F">
        <w:rPr>
          <w:rStyle w:val="1-Char"/>
          <w:rFonts w:eastAsia="SimSun" w:hint="cs"/>
          <w:rtl/>
        </w:rPr>
        <w:t>چرا این رانمینویسد؟ چرا</w:t>
      </w:r>
      <w:r w:rsidR="00DE4714" w:rsidRPr="0062224F">
        <w:rPr>
          <w:rStyle w:val="1-Char"/>
          <w:rFonts w:eastAsia="SimSun" w:hint="cs"/>
          <w:rtl/>
        </w:rPr>
        <w:t>؟</w:t>
      </w:r>
      <w:r w:rsidRPr="0062224F">
        <w:rPr>
          <w:rStyle w:val="1-Char"/>
          <w:rFonts w:eastAsia="SimSun" w:hint="cs"/>
          <w:rtl/>
        </w:rPr>
        <w:t xml:space="preserve"> چون صد درصد معنی حدیث بر</w:t>
      </w:r>
      <w:r w:rsidR="00F0383B">
        <w:rPr>
          <w:rStyle w:val="1-Char"/>
          <w:rFonts w:eastAsia="SimSun" w:hint="cs"/>
          <w:rtl/>
        </w:rPr>
        <w:t xml:space="preserve"> آن‌ها </w:t>
      </w:r>
      <w:r w:rsidRPr="0062224F">
        <w:rPr>
          <w:rStyle w:val="1-Char"/>
          <w:rFonts w:eastAsia="SimSun" w:hint="cs"/>
          <w:rtl/>
        </w:rPr>
        <w:t>منطبق است!!.</w:t>
      </w:r>
    </w:p>
    <w:p w:rsidR="00710A77" w:rsidRPr="001E5D31" w:rsidRDefault="00710A77" w:rsidP="002468B3">
      <w:pPr>
        <w:pStyle w:val="3-"/>
        <w:rPr>
          <w:rFonts w:ascii="Times New Roman" w:hAnsi="Times New Roman"/>
          <w:rtl/>
        </w:rPr>
      </w:pPr>
      <w:bookmarkStart w:id="200" w:name="_Toc212295028"/>
      <w:bookmarkStart w:id="201" w:name="_Toc433464507"/>
      <w:r w:rsidRPr="001E5D31">
        <w:rPr>
          <w:rFonts w:ascii="Times New Roman" w:hAnsi="Times New Roman" w:hint="cs"/>
          <w:rtl/>
        </w:rPr>
        <w:t>ادعای 48</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این حدیث سنی‌ها</w:t>
      </w:r>
      <w:r w:rsidR="00D73457">
        <w:rPr>
          <w:rFonts w:ascii="Times New Roman" w:hAnsi="Times New Roman"/>
          <w:rtl/>
        </w:rPr>
        <w:t xml:space="preserve"> دربارۀ </w:t>
      </w:r>
      <w:r w:rsidRPr="001E5D31">
        <w:rPr>
          <w:rFonts w:ascii="Times New Roman" w:hAnsi="Times New Roman"/>
          <w:rtl/>
        </w:rPr>
        <w:t>اصحاب</w:t>
      </w:r>
      <w:r w:rsidR="00FA223B">
        <w:rPr>
          <w:rFonts w:ascii="Times New Roman" w:hAnsi="Times New Roman"/>
          <w:rtl/>
        </w:rPr>
        <w:t>،</w:t>
      </w:r>
      <w:r w:rsidRPr="001E5D31">
        <w:rPr>
          <w:rFonts w:ascii="Times New Roman" w:hAnsi="Times New Roman"/>
          <w:rtl/>
        </w:rPr>
        <w:t xml:space="preserve"> دلیل حقانیت شیعه است</w:t>
      </w:r>
      <w:bookmarkEnd w:id="199"/>
      <w:bookmarkEnd w:id="200"/>
      <w:bookmarkEnd w:id="201"/>
    </w:p>
    <w:p w:rsidR="00710A77" w:rsidRPr="0062224F" w:rsidRDefault="00710A77" w:rsidP="00116CC5">
      <w:pPr>
        <w:ind w:firstLine="284"/>
        <w:jc w:val="both"/>
        <w:rPr>
          <w:rStyle w:val="1-Char"/>
          <w:rtl/>
        </w:rPr>
      </w:pPr>
      <w:r w:rsidRPr="0062224F">
        <w:rPr>
          <w:rStyle w:val="1-Char"/>
          <w:rtl/>
        </w:rPr>
        <w:t xml:space="preserve"> بر اساس حدیث </w:t>
      </w:r>
      <w:r w:rsidRPr="0059586B">
        <w:rPr>
          <w:rStyle w:val="5-Char"/>
          <w:rtl/>
        </w:rPr>
        <w:t>«ان اصحاب</w:t>
      </w:r>
      <w:r w:rsidRPr="0059586B">
        <w:rPr>
          <w:rStyle w:val="5-Char"/>
          <w:rFonts w:hint="cs"/>
          <w:rtl/>
        </w:rPr>
        <w:t>ي</w:t>
      </w:r>
      <w:r w:rsidRPr="0059586B">
        <w:rPr>
          <w:rStyle w:val="5-Char"/>
          <w:rtl/>
        </w:rPr>
        <w:t xml:space="preserve"> کانجوم با</w:t>
      </w:r>
      <w:r w:rsidRPr="0059586B">
        <w:rPr>
          <w:rStyle w:val="5-Char"/>
          <w:rFonts w:hint="cs"/>
          <w:rtl/>
        </w:rPr>
        <w:t>ي</w:t>
      </w:r>
      <w:r w:rsidRPr="0059586B">
        <w:rPr>
          <w:rStyle w:val="5-Char"/>
          <w:rtl/>
        </w:rPr>
        <w:t>هم اقتد</w:t>
      </w:r>
      <w:r w:rsidRPr="0059586B">
        <w:rPr>
          <w:rStyle w:val="5-Char"/>
          <w:rFonts w:hint="cs"/>
          <w:rtl/>
        </w:rPr>
        <w:t>ي</w:t>
      </w:r>
      <w:r w:rsidRPr="0059586B">
        <w:rPr>
          <w:rStyle w:val="5-Char"/>
          <w:rtl/>
        </w:rPr>
        <w:t>تم اهتد</w:t>
      </w:r>
      <w:r w:rsidRPr="0059586B">
        <w:rPr>
          <w:rStyle w:val="5-Char"/>
          <w:rFonts w:hint="cs"/>
          <w:rtl/>
        </w:rPr>
        <w:t>ي</w:t>
      </w:r>
      <w:r w:rsidRPr="0059586B">
        <w:rPr>
          <w:rStyle w:val="5-Char"/>
          <w:rtl/>
        </w:rPr>
        <w:t>تم»</w:t>
      </w:r>
      <w:r w:rsidRPr="0062224F">
        <w:rPr>
          <w:rStyle w:val="1-Char"/>
          <w:rtl/>
        </w:rPr>
        <w:t xml:space="preserve"> مذهب شیعه بر حق است؛ زیرا این حدیث</w:t>
      </w:r>
      <w:r w:rsidR="00B32BA2">
        <w:rPr>
          <w:rStyle w:val="1-Char"/>
          <w:rtl/>
        </w:rPr>
        <w:t xml:space="preserve"> </w:t>
      </w:r>
      <w:r w:rsidR="00783174">
        <w:rPr>
          <w:rStyle w:val="1-Char"/>
          <w:rtl/>
        </w:rPr>
        <w:t>می‌گوید</w:t>
      </w:r>
      <w:r w:rsidRPr="0062224F">
        <w:rPr>
          <w:rStyle w:val="1-Char"/>
          <w:rtl/>
        </w:rPr>
        <w:t xml:space="preserve"> از عمل هر صحابی که پیروی کنید، هدایت یافته هستید و ما از سلمان و ابوذر و مقداد و عمار پیروی</w:t>
      </w:r>
      <w:r w:rsidR="001B0D67">
        <w:rPr>
          <w:rStyle w:val="1-Char"/>
          <w:rtl/>
        </w:rPr>
        <w:t xml:space="preserve"> می‌کنیم</w:t>
      </w:r>
      <w:r w:rsidRPr="0062224F">
        <w:rPr>
          <w:rStyle w:val="1-Char"/>
          <w:rtl/>
        </w:rPr>
        <w:t xml:space="preserve"> پس برحقیم</w:t>
      </w:r>
      <w:r w:rsidR="00600B5B" w:rsidRPr="0062224F">
        <w:rPr>
          <w:rStyle w:val="1-Char"/>
          <w:rtl/>
        </w:rPr>
        <w:t>.</w:t>
      </w:r>
      <w:r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56"/>
      </w:r>
      <w:r w:rsidR="00116C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 ادعا</w:t>
      </w:r>
      <w:r w:rsidRPr="0062224F">
        <w:rPr>
          <w:rStyle w:val="1-Char"/>
          <w:rFonts w:hint="cs"/>
          <w:rtl/>
        </w:rPr>
        <w:t xml:space="preserve">ی </w:t>
      </w:r>
      <w:r w:rsidR="00DE4714" w:rsidRPr="0062224F">
        <w:rPr>
          <w:rStyle w:val="1-Char"/>
          <w:rFonts w:hint="cs"/>
          <w:rtl/>
        </w:rPr>
        <w:t>(</w:t>
      </w:r>
      <w:r w:rsidRPr="0062224F">
        <w:rPr>
          <w:rStyle w:val="1-Char"/>
          <w:rFonts w:hint="cs"/>
          <w:rtl/>
        </w:rPr>
        <w:t>ادعای 254</w:t>
      </w:r>
      <w:r w:rsidR="00DE4714" w:rsidRPr="0062224F">
        <w:rPr>
          <w:rStyle w:val="1-Char"/>
          <w:rFonts w:hint="cs"/>
          <w:rtl/>
        </w:rPr>
        <w:t>)</w:t>
      </w:r>
      <w:r w:rsidRPr="0062224F">
        <w:rPr>
          <w:rStyle w:val="1-Char"/>
          <w:rtl/>
        </w:rPr>
        <w:t xml:space="preserve"> را بخوانید تا ببینید شیطان چگونه بر دوش این مرد سوار شده است.</w:t>
      </w:r>
    </w:p>
    <w:p w:rsidR="00710A77" w:rsidRPr="001E5D31" w:rsidRDefault="00710A77" w:rsidP="002468B3">
      <w:pPr>
        <w:pStyle w:val="3-"/>
        <w:rPr>
          <w:rFonts w:ascii="Times New Roman" w:hAnsi="Times New Roman"/>
          <w:rtl/>
        </w:rPr>
      </w:pPr>
      <w:bookmarkStart w:id="202" w:name="_Toc194375239"/>
      <w:bookmarkStart w:id="203" w:name="_Toc212295029"/>
      <w:bookmarkStart w:id="204" w:name="_Toc433464508"/>
      <w:r w:rsidRPr="001E5D31">
        <w:rPr>
          <w:rFonts w:ascii="Times New Roman" w:hAnsi="Times New Roman" w:hint="cs"/>
          <w:rtl/>
        </w:rPr>
        <w:t>ادعای 49</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سلمان و ابوذر و مقداد و عمار هم شیعه بودند</w:t>
      </w:r>
      <w:bookmarkEnd w:id="202"/>
      <w:bookmarkEnd w:id="203"/>
      <w:bookmarkEnd w:id="204"/>
    </w:p>
    <w:p w:rsidR="00710A77" w:rsidRPr="0062224F" w:rsidRDefault="00710A77" w:rsidP="00710A77">
      <w:pPr>
        <w:ind w:firstLine="284"/>
        <w:jc w:val="both"/>
        <w:rPr>
          <w:rStyle w:val="1-Char"/>
          <w:rtl/>
        </w:rPr>
      </w:pPr>
      <w:r w:rsidRPr="0062224F">
        <w:rPr>
          <w:rStyle w:val="1-Char"/>
          <w:rtl/>
        </w:rPr>
        <w:t>ابو حاتم رازی در کتاب «الزینه» گفته است که اولین نامی که در زمان رسول الله به وجود آمد، نام شیعه بود و</w:t>
      </w:r>
      <w:r w:rsidR="00F0383B">
        <w:rPr>
          <w:rStyle w:val="1-Char"/>
          <w:rtl/>
        </w:rPr>
        <w:t xml:space="preserve"> آن‌ها </w:t>
      </w:r>
      <w:r w:rsidRPr="0062224F">
        <w:rPr>
          <w:rStyle w:val="1-Char"/>
          <w:rtl/>
        </w:rPr>
        <w:t>چهار نفر بودند</w:t>
      </w:r>
      <w:r w:rsidR="00600B5B" w:rsidRPr="0062224F">
        <w:rPr>
          <w:rStyle w:val="1-Char"/>
          <w:rtl/>
        </w:rPr>
        <w:t>.</w:t>
      </w:r>
      <w:r w:rsidRPr="0062224F">
        <w:rPr>
          <w:rStyle w:val="1-Char"/>
          <w:rtl/>
        </w:rPr>
        <w:t>.. ابوذر</w:t>
      </w:r>
      <w:r w:rsidR="00FA223B" w:rsidRPr="0062224F">
        <w:rPr>
          <w:rStyle w:val="1-Char"/>
          <w:rtl/>
        </w:rPr>
        <w:t>،</w:t>
      </w:r>
      <w:r w:rsidRPr="0062224F">
        <w:rPr>
          <w:rStyle w:val="1-Char"/>
          <w:rtl/>
        </w:rPr>
        <w:t xml:space="preserve"> مقداد</w:t>
      </w:r>
      <w:r w:rsidR="00FA223B" w:rsidRPr="0062224F">
        <w:rPr>
          <w:rStyle w:val="1-Char"/>
          <w:rtl/>
        </w:rPr>
        <w:t>،</w:t>
      </w:r>
      <w:r w:rsidRPr="0062224F">
        <w:rPr>
          <w:rStyle w:val="1-Char"/>
          <w:rtl/>
        </w:rPr>
        <w:t xml:space="preserve"> سلمان و عمار</w:t>
      </w:r>
      <w:r w:rsidR="00600B5B" w:rsidRPr="0062224F">
        <w:rPr>
          <w:rStyle w:val="1-Char"/>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حدیثی در حق اصحاب آورده است تا مقام شامخ عمار و ابوذر و مقداد را نشان دهد که البته ما قبول داریم و به مقام والای</w:t>
      </w:r>
      <w:r w:rsidR="00F0383B">
        <w:rPr>
          <w:rStyle w:val="1-Char"/>
          <w:rtl/>
        </w:rPr>
        <w:t xml:space="preserve"> آن‌ها </w:t>
      </w:r>
      <w:r w:rsidRPr="0062224F">
        <w:rPr>
          <w:rStyle w:val="1-Char"/>
          <w:rtl/>
        </w:rPr>
        <w:t>اعتراف</w:t>
      </w:r>
      <w:r w:rsidR="001B0D67">
        <w:rPr>
          <w:rStyle w:val="1-Char"/>
          <w:rtl/>
        </w:rPr>
        <w:t xml:space="preserve"> می‌کنیم</w:t>
      </w:r>
      <w:r w:rsidRPr="0062224F">
        <w:rPr>
          <w:rStyle w:val="1-Char"/>
          <w:rtl/>
        </w:rPr>
        <w:t xml:space="preserve">، اما </w:t>
      </w:r>
      <w:r w:rsidRPr="0062224F">
        <w:rPr>
          <w:rStyle w:val="1-Char"/>
          <w:rFonts w:hint="cs"/>
          <w:rtl/>
        </w:rPr>
        <w:t>ا</w:t>
      </w:r>
      <w:r w:rsidRPr="0062224F">
        <w:rPr>
          <w:rStyle w:val="1-Char"/>
          <w:rtl/>
        </w:rPr>
        <w:t>و چه</w:t>
      </w:r>
      <w:r w:rsidR="001E5D31" w:rsidRPr="0062224F">
        <w:rPr>
          <w:rStyle w:val="1-Char"/>
          <w:rtl/>
        </w:rPr>
        <w:t xml:space="preserve"> می‌</w:t>
      </w:r>
      <w:r w:rsidRPr="0062224F">
        <w:rPr>
          <w:rStyle w:val="1-Char"/>
          <w:rtl/>
        </w:rPr>
        <w:t>خواهی بگوی</w:t>
      </w:r>
      <w:r w:rsidRPr="0062224F">
        <w:rPr>
          <w:rStyle w:val="1-Char"/>
          <w:rFonts w:hint="cs"/>
          <w:rtl/>
        </w:rPr>
        <w:t>د</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او</w:t>
      </w:r>
      <w:r w:rsidR="00783174">
        <w:rPr>
          <w:rStyle w:val="1-Char"/>
          <w:rtl/>
        </w:rPr>
        <w:t xml:space="preserve"> می‌خواهد</w:t>
      </w:r>
      <w:r w:rsidRPr="0062224F">
        <w:rPr>
          <w:rStyle w:val="1-Char"/>
          <w:rtl/>
        </w:rPr>
        <w:t xml:space="preserve"> بگوید:</w:t>
      </w:r>
      <w:r w:rsidR="00F0383B">
        <w:rPr>
          <w:rStyle w:val="1-Char"/>
          <w:rtl/>
        </w:rPr>
        <w:t xml:space="preserve"> آن‌ها </w:t>
      </w:r>
      <w:r w:rsidRPr="0062224F">
        <w:rPr>
          <w:rStyle w:val="1-Char"/>
          <w:rtl/>
        </w:rPr>
        <w:t>از ابتدا در حزب علی بودند و دشمن خلفاء ؛ که دروغ است. حضرت عمر اگر</w:t>
      </w:r>
      <w:r w:rsidR="001E5D31" w:rsidRPr="0062224F">
        <w:rPr>
          <w:rStyle w:val="1-Char"/>
          <w:rtl/>
        </w:rPr>
        <w:t xml:space="preserve"> می‌</w:t>
      </w:r>
      <w:r w:rsidRPr="0062224F">
        <w:rPr>
          <w:rStyle w:val="1-Char"/>
          <w:rtl/>
        </w:rPr>
        <w:t>دانست سلمان در حزب او نیست و با او دشمن است، چرا او را حاکم مدائن نمود؟!</w:t>
      </w:r>
      <w:r w:rsidR="00A4103E" w:rsidRPr="0062224F">
        <w:rPr>
          <w:rStyle w:val="1-Char"/>
          <w:rFonts w:hint="cs"/>
          <w:rtl/>
        </w:rPr>
        <w:t>.</w:t>
      </w:r>
    </w:p>
    <w:p w:rsidR="00710A77" w:rsidRPr="0062224F" w:rsidRDefault="00710A77" w:rsidP="00A4103E">
      <w:pPr>
        <w:ind w:firstLine="284"/>
        <w:jc w:val="both"/>
        <w:rPr>
          <w:rStyle w:val="1-Char"/>
          <w:rtl/>
        </w:rPr>
      </w:pPr>
      <w:r w:rsidRPr="0062224F">
        <w:rPr>
          <w:rStyle w:val="1-Char"/>
          <w:rtl/>
        </w:rPr>
        <w:t>از آن جا که ترک عادت موجب مرض است در این جا نیز، این همه آیات و احادیث صحیح را رها کرده و یک حدیث دروغ را از یک کتاب غیر معروف به عنوان شاهد آورده است!</w:t>
      </w:r>
      <w:r w:rsidRPr="0062224F">
        <w:rPr>
          <w:rStyle w:val="1-Char"/>
          <w:rFonts w:hint="cs"/>
          <w:rtl/>
        </w:rPr>
        <w:t>.</w:t>
      </w:r>
    </w:p>
    <w:p w:rsidR="00710A77" w:rsidRPr="001E5D31" w:rsidRDefault="00710A77" w:rsidP="00E2485C">
      <w:pPr>
        <w:pStyle w:val="3-"/>
        <w:rPr>
          <w:rtl/>
        </w:rPr>
      </w:pPr>
      <w:bookmarkStart w:id="205" w:name="_Toc194375240"/>
      <w:bookmarkStart w:id="206" w:name="_Toc212295030"/>
      <w:bookmarkStart w:id="207" w:name="_Toc433464509"/>
      <w:r w:rsidRPr="001E5D31">
        <w:rPr>
          <w:rFonts w:hint="cs"/>
          <w:rtl/>
        </w:rPr>
        <w:t>ادعای 50</w:t>
      </w:r>
      <w:r w:rsidR="00116CC5">
        <w:rPr>
          <w:rFonts w:hint="cs"/>
          <w:rtl/>
        </w:rPr>
        <w:t>-</w:t>
      </w:r>
      <w:r w:rsidRPr="001E5D31">
        <w:rPr>
          <w:rFonts w:hint="cs"/>
          <w:rtl/>
        </w:rPr>
        <w:t xml:space="preserve"> </w:t>
      </w:r>
      <w:r w:rsidRPr="001E5D31">
        <w:rPr>
          <w:rtl/>
        </w:rPr>
        <w:t xml:space="preserve">علت </w:t>
      </w:r>
      <w:r w:rsidRPr="00E2485C">
        <w:rPr>
          <w:rtl/>
        </w:rPr>
        <w:t>توجّه</w:t>
      </w:r>
      <w:r w:rsidRPr="001E5D31">
        <w:rPr>
          <w:rtl/>
        </w:rPr>
        <w:t xml:space="preserve"> و تشیع ایرانیان در زمان خلفاء</w:t>
      </w:r>
      <w:r w:rsidR="00FA223B">
        <w:rPr>
          <w:rtl/>
        </w:rPr>
        <w:t>،</w:t>
      </w:r>
      <w:r w:rsidRPr="001E5D31">
        <w:rPr>
          <w:rtl/>
        </w:rPr>
        <w:t xml:space="preserve"> هوش سرشار بود</w:t>
      </w:r>
      <w:bookmarkEnd w:id="205"/>
      <w:bookmarkEnd w:id="206"/>
      <w:bookmarkEnd w:id="207"/>
    </w:p>
    <w:p w:rsidR="00710A77" w:rsidRPr="0062224F" w:rsidRDefault="00710A77" w:rsidP="00710A77">
      <w:pPr>
        <w:ind w:firstLine="284"/>
        <w:jc w:val="both"/>
        <w:rPr>
          <w:rStyle w:val="1-Char"/>
          <w:rtl/>
        </w:rPr>
      </w:pPr>
      <w:r w:rsidRPr="0062224F">
        <w:rPr>
          <w:rStyle w:val="1-Char"/>
          <w:rtl/>
        </w:rPr>
        <w:t>دراین جا سخنان</w:t>
      </w:r>
      <w:r w:rsidR="00686EC4" w:rsidRPr="0062224F">
        <w:rPr>
          <w:rStyle w:val="1-Char"/>
          <w:rtl/>
        </w:rPr>
        <w:t xml:space="preserve"> بی‌</w:t>
      </w:r>
      <w:r w:rsidRPr="0062224F">
        <w:rPr>
          <w:rStyle w:val="1-Char"/>
          <w:rtl/>
        </w:rPr>
        <w:t>پایه گفته است از جمله:</w:t>
      </w:r>
    </w:p>
    <w:p w:rsidR="00710A77" w:rsidRPr="0062224F" w:rsidRDefault="00710A77" w:rsidP="00116CC5">
      <w:pPr>
        <w:ind w:firstLine="284"/>
        <w:jc w:val="both"/>
        <w:rPr>
          <w:rStyle w:val="1-Char"/>
          <w:rtl/>
        </w:rPr>
      </w:pPr>
      <w:r w:rsidRPr="0062224F">
        <w:rPr>
          <w:rStyle w:val="1-Char"/>
          <w:rtl/>
        </w:rPr>
        <w:t>هر کس از ایرانیان که به مدینه</w:t>
      </w:r>
      <w:r w:rsidR="001E5D31" w:rsidRPr="0062224F">
        <w:rPr>
          <w:rStyle w:val="1-Char"/>
          <w:rtl/>
        </w:rPr>
        <w:t xml:space="preserve"> می‌</w:t>
      </w:r>
      <w:r w:rsidRPr="0062224F">
        <w:rPr>
          <w:rStyle w:val="1-Char"/>
          <w:rtl/>
        </w:rPr>
        <w:t>رفت! به دلیل هوش و ذکاوت خاص ای</w:t>
      </w:r>
      <w:r w:rsidR="001E5D31" w:rsidRPr="0062224F">
        <w:rPr>
          <w:rStyle w:val="1-Char"/>
          <w:rtl/>
        </w:rPr>
        <w:t>رانیان، حق و حقیقت را در علی می</w:t>
      </w:r>
      <w:r w:rsidR="001E5D31" w:rsidRPr="0062224F">
        <w:rPr>
          <w:rStyle w:val="1-Char"/>
          <w:rFonts w:hint="cs"/>
          <w:rtl/>
        </w:rPr>
        <w:t>‌</w:t>
      </w:r>
      <w:r w:rsidR="001E5D31" w:rsidRPr="0062224F">
        <w:rPr>
          <w:rStyle w:val="1-Char"/>
          <w:rtl/>
        </w:rPr>
        <w:t>دید!</w:t>
      </w:r>
      <w:r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57"/>
      </w:r>
      <w:r w:rsidR="00116CC5" w:rsidRPr="00CE6E7F">
        <w:rPr>
          <w:rStyle w:val="1-Char"/>
          <w:rFonts w:hint="cs"/>
          <w:vertAlign w:val="superscript"/>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دلیلش است!</w:t>
      </w:r>
      <w:r w:rsidR="001E5D31"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هوش و ذکاوت خاص ایرانیان وقتی پیامبر ظهور کرد، کجا بود که در مقابل لشکر اسلام جنگ</w:t>
      </w:r>
      <w:r w:rsidR="00E62053">
        <w:rPr>
          <w:rStyle w:val="1-Char"/>
          <w:rFonts w:hint="cs"/>
          <w:rtl/>
        </w:rPr>
        <w:t>‌</w:t>
      </w:r>
      <w:r w:rsidRPr="0062224F">
        <w:rPr>
          <w:rStyle w:val="1-Char"/>
          <w:rtl/>
        </w:rPr>
        <w:t>ها کردند؟! و تا شکست نخوردند دست از مبارزه برنداشتند. آیا ایرانیان، با هوش و ذکاوت خود، بعد از جنگ و بعد از شکست ایمان آوردند؟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ایرانیان در آن زمان هوش و ذکاوت سرشاری داشتند، چرا مسیحی نشدند که در زمان خود دین برتر بود</w:t>
      </w:r>
      <w:r w:rsidR="00DE4714" w:rsidRPr="0062224F">
        <w:rPr>
          <w:rStyle w:val="1-Char"/>
          <w:rtl/>
        </w:rPr>
        <w:t>؟</w:t>
      </w:r>
      <w:r w:rsidRPr="0062224F">
        <w:rPr>
          <w:rStyle w:val="1-Char"/>
          <w:rtl/>
        </w:rPr>
        <w:t xml:space="preserve"> چرا بر آتش پرستی باقی ماندند؟ چرا با خواهر زاده و برادر زاده و حتی خواهر ازدواج</w:t>
      </w:r>
      <w:r w:rsidR="001E5D31" w:rsidRPr="0062224F">
        <w:rPr>
          <w:rStyle w:val="1-Char"/>
          <w:rtl/>
        </w:rPr>
        <w:t xml:space="preserve"> می‌</w:t>
      </w:r>
      <w:r w:rsidRPr="0062224F">
        <w:rPr>
          <w:rStyle w:val="1-Char"/>
          <w:rtl/>
        </w:rPr>
        <w:t>کردند؟ چرا جامعۀ طبقاتی داشتند؟ چرا از عمر شکست خوردند</w:t>
      </w:r>
      <w:r w:rsidR="00DE4714" w:rsidRPr="0062224F">
        <w:rPr>
          <w:rStyle w:val="1-Char"/>
          <w:rtl/>
        </w:rPr>
        <w:t>؟</w:t>
      </w:r>
      <w:r w:rsidRPr="0062224F">
        <w:rPr>
          <w:rStyle w:val="1-Char"/>
          <w:rtl/>
        </w:rPr>
        <w:t>!</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حضرت علی همان قدر با ایرا</w:t>
      </w:r>
      <w:r w:rsidR="001E5D31" w:rsidRPr="0062224F">
        <w:rPr>
          <w:rStyle w:val="1-Char"/>
          <w:rtl/>
        </w:rPr>
        <w:t>نیانِ مشرک</w:t>
      </w:r>
      <w:r w:rsidR="00FA223B" w:rsidRPr="0062224F">
        <w:rPr>
          <w:rStyle w:val="1-Char"/>
          <w:rtl/>
        </w:rPr>
        <w:t>،</w:t>
      </w:r>
      <w:r w:rsidR="001E5D31" w:rsidRPr="0062224F">
        <w:rPr>
          <w:rStyle w:val="1-Char"/>
          <w:rtl/>
        </w:rPr>
        <w:t xml:space="preserve"> بد بود که حضرت عمر</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بعد نوشت:</w:t>
      </w:r>
    </w:p>
    <w:p w:rsidR="00710A77" w:rsidRPr="0062224F" w:rsidRDefault="00710A77" w:rsidP="00710A77">
      <w:pPr>
        <w:ind w:firstLine="284"/>
        <w:jc w:val="both"/>
        <w:rPr>
          <w:rStyle w:val="1-Char"/>
          <w:rtl/>
        </w:rPr>
      </w:pPr>
      <w:r w:rsidRPr="0062224F">
        <w:rPr>
          <w:rStyle w:val="1-Char"/>
          <w:rtl/>
        </w:rPr>
        <w:t xml:space="preserve">علت علاقۀ ایرانیان به علی این است که حسین داماد آخرین پادشاه ساسانی بود. </w:t>
      </w:r>
    </w:p>
    <w:p w:rsidR="00710A77" w:rsidRPr="0062224F" w:rsidRDefault="00BD46A5" w:rsidP="00710A77">
      <w:pPr>
        <w:ind w:firstLine="284"/>
        <w:jc w:val="both"/>
        <w:rPr>
          <w:rStyle w:val="1-Char"/>
          <w:rtl/>
        </w:rPr>
      </w:pPr>
      <w:r w:rsidRPr="00BD46A5">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پس ای نادان، معلوم شد که علت علاقۀ مجوس‌ها به علی به گواهی خودت برای دین نبود و سبب اصلی، علاقۀ</w:t>
      </w:r>
      <w:r w:rsidR="00F0383B">
        <w:rPr>
          <w:rStyle w:val="1-Char"/>
          <w:rtl/>
        </w:rPr>
        <w:t xml:space="preserve"> آن‌ها </w:t>
      </w:r>
      <w:r w:rsidRPr="0062224F">
        <w:rPr>
          <w:rStyle w:val="1-Char"/>
          <w:rtl/>
        </w:rPr>
        <w:t>به پادشاهان ساسانی بود.</w:t>
      </w:r>
    </w:p>
    <w:p w:rsidR="00710A77" w:rsidRPr="001E5D31" w:rsidRDefault="00710A77" w:rsidP="001E5D31">
      <w:pPr>
        <w:pStyle w:val="3-"/>
        <w:rPr>
          <w:rFonts w:ascii="Times New Roman" w:hAnsi="Times New Roman"/>
          <w:rtl/>
        </w:rPr>
      </w:pPr>
      <w:bookmarkStart w:id="208" w:name="_Toc194375241"/>
      <w:bookmarkStart w:id="209" w:name="_Toc212295031"/>
      <w:bookmarkStart w:id="210" w:name="_Toc433464510"/>
      <w:r w:rsidRPr="001E5D31">
        <w:rPr>
          <w:rFonts w:ascii="Times New Roman" w:hAnsi="Times New Roman" w:hint="cs"/>
          <w:rtl/>
        </w:rPr>
        <w:t>ادعای</w:t>
      </w:r>
      <w:r w:rsidR="00D01D23">
        <w:rPr>
          <w:rFonts w:ascii="Times New Roman" w:hAnsi="Times New Roman" w:hint="cs"/>
          <w:rtl/>
        </w:rPr>
        <w:t xml:space="preserve"> </w:t>
      </w:r>
      <w:r w:rsidRPr="001E5D31">
        <w:rPr>
          <w:rFonts w:ascii="Times New Roman" w:hAnsi="Times New Roman" w:hint="cs"/>
          <w:rtl/>
        </w:rPr>
        <w:t>51</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شیعه شدن مغول</w:t>
      </w:r>
      <w:r w:rsidR="008C5465">
        <w:rPr>
          <w:rFonts w:ascii="Times New Roman" w:hAnsi="Times New Roman" w:hint="cs"/>
          <w:rtl/>
        </w:rPr>
        <w:t>‌</w:t>
      </w:r>
      <w:r w:rsidRPr="001E5D31">
        <w:rPr>
          <w:rFonts w:ascii="Times New Roman" w:hAnsi="Times New Roman"/>
          <w:rtl/>
        </w:rPr>
        <w:t>ها به خاطر مناظرۀ علمی سنی و شیعه بود</w:t>
      </w:r>
      <w:bookmarkEnd w:id="208"/>
      <w:bookmarkEnd w:id="209"/>
      <w:bookmarkEnd w:id="210"/>
    </w:p>
    <w:p w:rsidR="00710A77" w:rsidRPr="0062224F" w:rsidRDefault="00710A77" w:rsidP="00116CC5">
      <w:pPr>
        <w:ind w:firstLine="284"/>
        <w:jc w:val="both"/>
        <w:rPr>
          <w:rStyle w:val="1-Char"/>
          <w:rtl/>
        </w:rPr>
      </w:pPr>
      <w:r w:rsidRPr="0062224F">
        <w:rPr>
          <w:rStyle w:val="1-Char"/>
          <w:rtl/>
        </w:rPr>
        <w:t>غازان مغول به اهل بیت علاقۀ خاصی پبدا کرد</w:t>
      </w:r>
      <w:r w:rsidR="00600B5B" w:rsidRPr="0062224F">
        <w:rPr>
          <w:rStyle w:val="1-Char"/>
          <w:rtl/>
        </w:rPr>
        <w:t>.</w:t>
      </w:r>
      <w:r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58"/>
      </w:r>
      <w:r w:rsidR="00116C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ن</w:t>
      </w:r>
      <w:r w:rsidR="00783174">
        <w:rPr>
          <w:rStyle w:val="1-Char"/>
          <w:rtl/>
        </w:rPr>
        <w:t>می‌گوید</w:t>
      </w:r>
      <w:r w:rsidRPr="0062224F">
        <w:rPr>
          <w:rStyle w:val="1-Char"/>
          <w:rtl/>
        </w:rPr>
        <w:t xml:space="preserve"> علت چه بود. شاید خجالت</w:t>
      </w:r>
      <w:r w:rsidR="001E5D31" w:rsidRPr="0062224F">
        <w:rPr>
          <w:rStyle w:val="1-Char"/>
          <w:rtl/>
        </w:rPr>
        <w:t xml:space="preserve"> می‌</w:t>
      </w:r>
      <w:r w:rsidRPr="0062224F">
        <w:rPr>
          <w:rStyle w:val="1-Char"/>
          <w:rtl/>
        </w:rPr>
        <w:t>کشد که بگوید: شیعیان در فتنۀ مغول همدست</w:t>
      </w:r>
      <w:r w:rsidR="00F0383B">
        <w:rPr>
          <w:rStyle w:val="1-Char"/>
          <w:rtl/>
        </w:rPr>
        <w:t xml:space="preserve"> آن‌ها </w:t>
      </w:r>
      <w:r w:rsidRPr="0062224F">
        <w:rPr>
          <w:rStyle w:val="1-Char"/>
          <w:rtl/>
        </w:rPr>
        <w:t>بودند و در ویران کردن شهرهای اسلامی و قتل عام مرد</w:t>
      </w:r>
      <w:r w:rsidR="001E5D31" w:rsidRPr="0062224F">
        <w:rPr>
          <w:rStyle w:val="1-Char"/>
          <w:rtl/>
        </w:rPr>
        <w:t>م، پا به پای مغول سعی و کوشش می</w:t>
      </w:r>
      <w:r w:rsidR="001E5D31" w:rsidRPr="0062224F">
        <w:rPr>
          <w:rStyle w:val="1-Char"/>
          <w:rFonts w:hint="cs"/>
          <w:rtl/>
        </w:rPr>
        <w:t>‌</w:t>
      </w:r>
      <w:r w:rsidRPr="0062224F">
        <w:rPr>
          <w:rStyle w:val="1-Char"/>
          <w:rtl/>
        </w:rPr>
        <w:t>کردند.</w:t>
      </w:r>
    </w:p>
    <w:p w:rsidR="00710A77" w:rsidRPr="0062224F" w:rsidRDefault="001E5D31" w:rsidP="00710A77">
      <w:pPr>
        <w:ind w:firstLine="284"/>
        <w:jc w:val="both"/>
        <w:rPr>
          <w:rStyle w:val="1-Char"/>
          <w:rtl/>
        </w:rPr>
      </w:pPr>
      <w:r w:rsidRPr="0062224F">
        <w:rPr>
          <w:rStyle w:val="1-Char"/>
          <w:rtl/>
        </w:rPr>
        <w:t>و</w:t>
      </w:r>
      <w:r w:rsidR="00B32BA2">
        <w:rPr>
          <w:rStyle w:val="1-Char"/>
          <w:rtl/>
        </w:rPr>
        <w:t xml:space="preserve"> </w:t>
      </w:r>
      <w:r w:rsidR="00783174">
        <w:rPr>
          <w:rStyle w:val="1-Char"/>
          <w:rtl/>
        </w:rPr>
        <w:t>می‌گوید</w:t>
      </w:r>
      <w:r w:rsidR="00710A77" w:rsidRPr="0062224F">
        <w:rPr>
          <w:rStyle w:val="1-Char"/>
          <w:rtl/>
        </w:rPr>
        <w:t>:</w:t>
      </w:r>
    </w:p>
    <w:p w:rsidR="00710A77" w:rsidRPr="0062224F" w:rsidRDefault="00710A77" w:rsidP="00116CC5">
      <w:pPr>
        <w:ind w:firstLine="284"/>
        <w:jc w:val="both"/>
        <w:rPr>
          <w:rStyle w:val="1-Char"/>
          <w:rtl/>
        </w:rPr>
      </w:pPr>
      <w:r w:rsidRPr="0062224F">
        <w:rPr>
          <w:rStyle w:val="1-Char"/>
          <w:rtl/>
        </w:rPr>
        <w:t>در زمان پادشاهی سلطان محمد خدابنده (مغول)، مجلس مناظره‌ای بین علامه حلی شیعی و بزرگترین عالم سنی زمانه؛ یعنی، قاضی عبدالملک مراغی تشکیل شد و آنقدر دلایل حلی قوی بود که قاضی سنی گفت: حق با توست، اما من</w:t>
      </w:r>
      <w:r w:rsidR="00FA03B3">
        <w:rPr>
          <w:rStyle w:val="1-Char"/>
          <w:rtl/>
        </w:rPr>
        <w:t xml:space="preserve"> نمی‌توان</w:t>
      </w:r>
      <w:r w:rsidRPr="0062224F">
        <w:rPr>
          <w:rStyle w:val="1-Char"/>
          <w:rtl/>
        </w:rPr>
        <w:t>م راه اجداد خود را رها کنم. پادشاه که این را دید، شیعه شد</w:t>
      </w:r>
      <w:r w:rsidR="00600B5B" w:rsidRPr="0062224F">
        <w:rPr>
          <w:rStyle w:val="1-Char"/>
          <w:rtl/>
        </w:rPr>
        <w:t>.</w:t>
      </w:r>
      <w:r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59"/>
      </w:r>
      <w:r w:rsidR="00116C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یم: این دلایل قوی حلی اگر</w:t>
      </w:r>
      <w:r w:rsidR="00710A77" w:rsidRPr="0062224F">
        <w:rPr>
          <w:rStyle w:val="1-Char"/>
          <w:rFonts w:hint="cs"/>
          <w:rtl/>
        </w:rPr>
        <w:t xml:space="preserve">برکت </w:t>
      </w:r>
      <w:r w:rsidR="00710A77" w:rsidRPr="0062224F">
        <w:rPr>
          <w:rStyle w:val="1-Char"/>
          <w:rtl/>
        </w:rPr>
        <w:t>شمشیر مغول نبود، پس چه بود؟ چرا امروز از</w:t>
      </w:r>
      <w:r w:rsidR="00F0383B">
        <w:rPr>
          <w:rStyle w:val="1-Char"/>
          <w:rtl/>
        </w:rPr>
        <w:t xml:space="preserve"> آن‌ها </w:t>
      </w:r>
      <w:r w:rsidR="00710A77" w:rsidRPr="0062224F">
        <w:rPr>
          <w:rStyle w:val="1-Char"/>
          <w:rtl/>
        </w:rPr>
        <w:t>برای قانع کردن مخالفان خود</w:t>
      </w:r>
      <w:r w:rsidR="00710A77" w:rsidRPr="0062224F">
        <w:rPr>
          <w:rStyle w:val="1-Char"/>
          <w:rFonts w:hint="cs"/>
          <w:rtl/>
        </w:rPr>
        <w:t xml:space="preserve">، از آن </w:t>
      </w:r>
      <w:r w:rsidR="001E5D31" w:rsidRPr="0062224F">
        <w:rPr>
          <w:rStyle w:val="1-Char"/>
          <w:rtl/>
        </w:rPr>
        <w:t>بهره نمی</w:t>
      </w:r>
      <w:r w:rsidR="001E5D31" w:rsidRPr="0062224F">
        <w:rPr>
          <w:rStyle w:val="1-Char"/>
          <w:rFonts w:hint="cs"/>
          <w:rtl/>
        </w:rPr>
        <w:t>‌</w:t>
      </w:r>
      <w:r w:rsidR="001E5D31" w:rsidRPr="0062224F">
        <w:rPr>
          <w:rStyle w:val="1-Char"/>
          <w:rtl/>
        </w:rPr>
        <w:t>گیرید؟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علت شیعه شدن مغول‌ها این بود که دیدند مذهب شما به مذهب</w:t>
      </w:r>
      <w:r w:rsidR="00F0383B">
        <w:rPr>
          <w:rStyle w:val="1-Char"/>
          <w:rtl/>
        </w:rPr>
        <w:t xml:space="preserve"> آن‌ها </w:t>
      </w:r>
      <w:r w:rsidRPr="0062224F">
        <w:rPr>
          <w:rStyle w:val="1-Char"/>
          <w:rtl/>
        </w:rPr>
        <w:t>نزدیک است و شما با</w:t>
      </w:r>
      <w:r w:rsidR="00F0383B">
        <w:rPr>
          <w:rStyle w:val="1-Char"/>
          <w:rtl/>
        </w:rPr>
        <w:t xml:space="preserve"> آن‌ها </w:t>
      </w:r>
      <w:r w:rsidRPr="0062224F">
        <w:rPr>
          <w:rStyle w:val="1-Char"/>
          <w:rtl/>
        </w:rPr>
        <w:t>همکاری</w:t>
      </w:r>
      <w:r w:rsidR="001E5D31" w:rsidRPr="0062224F">
        <w:rPr>
          <w:rStyle w:val="1-Char"/>
          <w:rtl/>
        </w:rPr>
        <w:t xml:space="preserve"> می‌</w:t>
      </w:r>
      <w:r w:rsidRPr="0062224F">
        <w:rPr>
          <w:rStyle w:val="1-Char"/>
          <w:rtl/>
        </w:rPr>
        <w:t>کنید و دشمن دشمنان</w:t>
      </w:r>
      <w:r w:rsidR="00F0383B">
        <w:rPr>
          <w:rStyle w:val="1-Char"/>
          <w:rtl/>
        </w:rPr>
        <w:t xml:space="preserve"> آن‌ها </w:t>
      </w:r>
      <w:r w:rsidRPr="0062224F">
        <w:rPr>
          <w:rStyle w:val="1-Char"/>
          <w:rtl/>
        </w:rPr>
        <w:t xml:space="preserve">(سنی‌ها) هستید. </w:t>
      </w:r>
    </w:p>
    <w:p w:rsidR="00710A77" w:rsidRPr="001E5D31" w:rsidRDefault="00710A77" w:rsidP="00116CC5">
      <w:pPr>
        <w:pStyle w:val="3-"/>
        <w:rPr>
          <w:rFonts w:ascii="Times New Roman" w:hAnsi="Times New Roman"/>
          <w:rtl/>
        </w:rPr>
      </w:pPr>
      <w:bookmarkStart w:id="211" w:name="_Toc194375242"/>
      <w:bookmarkStart w:id="212" w:name="_Toc212295032"/>
      <w:bookmarkStart w:id="213" w:name="_Toc433464511"/>
      <w:r w:rsidRPr="001E5D31">
        <w:rPr>
          <w:rFonts w:ascii="Times New Roman" w:hAnsi="Times New Roman" w:hint="cs"/>
          <w:rtl/>
        </w:rPr>
        <w:t xml:space="preserve">ادعای 52- </w:t>
      </w:r>
      <w:r w:rsidRPr="001E5D31">
        <w:rPr>
          <w:rFonts w:ascii="Times New Roman" w:hAnsi="Times New Roman"/>
          <w:rtl/>
        </w:rPr>
        <w:t>شیعه زیاد رو و غالی نیست</w:t>
      </w:r>
      <w:bookmarkEnd w:id="211"/>
      <w:bookmarkEnd w:id="212"/>
      <w:bookmarkEnd w:id="213"/>
    </w:p>
    <w:p w:rsidR="00710A77" w:rsidRPr="0062224F" w:rsidRDefault="00710A77" w:rsidP="00116CC5">
      <w:pPr>
        <w:ind w:firstLine="284"/>
        <w:jc w:val="both"/>
        <w:rPr>
          <w:rStyle w:val="1-Char"/>
          <w:rtl/>
        </w:rPr>
      </w:pPr>
      <w:r w:rsidRPr="0062224F">
        <w:rPr>
          <w:rStyle w:val="1-Char"/>
          <w:rtl/>
        </w:rPr>
        <w:t>ما علی را خدا</w:t>
      </w:r>
      <w:r w:rsidR="00FA03B3">
        <w:rPr>
          <w:rStyle w:val="1-Char"/>
          <w:rtl/>
        </w:rPr>
        <w:t xml:space="preserve"> نمی‌دا</w:t>
      </w:r>
      <w:r w:rsidRPr="0062224F">
        <w:rPr>
          <w:rStyle w:val="1-Char"/>
          <w:rtl/>
        </w:rPr>
        <w:t>نیم و با غلو مخالفیم</w:t>
      </w:r>
      <w:r w:rsidR="00600B5B" w:rsidRPr="0062224F">
        <w:rPr>
          <w:rStyle w:val="1-Char"/>
          <w:rtl/>
        </w:rPr>
        <w:t>.</w:t>
      </w:r>
      <w:r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60"/>
      </w:r>
      <w:r w:rsidR="00116C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اگر چنین باشید، خیلی خوب است. اما در </w:t>
      </w:r>
      <w:r w:rsidRPr="0062224F">
        <w:rPr>
          <w:rStyle w:val="1-Char"/>
          <w:rFonts w:hint="cs"/>
          <w:rtl/>
        </w:rPr>
        <w:t>مهم</w:t>
      </w:r>
      <w:r w:rsidR="009062E3">
        <w:rPr>
          <w:rStyle w:val="1-Char"/>
          <w:rFonts w:hint="cs"/>
          <w:rtl/>
        </w:rPr>
        <w:t xml:space="preserve">‌ترین </w:t>
      </w:r>
      <w:r w:rsidRPr="0062224F">
        <w:rPr>
          <w:rStyle w:val="1-Char"/>
          <w:rFonts w:hint="cs"/>
          <w:rtl/>
        </w:rPr>
        <w:t xml:space="preserve">کتاب </w:t>
      </w:r>
      <w:r w:rsidRPr="0062224F">
        <w:rPr>
          <w:rStyle w:val="1-Char"/>
          <w:rtl/>
        </w:rPr>
        <w:t>شما که «کافی» باشد، این باب‌ها موجود است. و شما به کافی ایمان دارید و</w:t>
      </w:r>
      <w:r w:rsidR="00EC20D9">
        <w:rPr>
          <w:rStyle w:val="1-Char"/>
          <w:rtl/>
        </w:rPr>
        <w:t xml:space="preserve"> می‌گویی</w:t>
      </w:r>
      <w:r w:rsidRPr="0062224F">
        <w:rPr>
          <w:rStyle w:val="1-Char"/>
          <w:rtl/>
        </w:rPr>
        <w:t>د: امام مهدی گفته است: کافی برای شیعۀ ما، کافی است.</w:t>
      </w:r>
    </w:p>
    <w:p w:rsidR="00710A77" w:rsidRPr="0062224F" w:rsidRDefault="00710A77" w:rsidP="00710A77">
      <w:pPr>
        <w:ind w:firstLine="284"/>
        <w:jc w:val="both"/>
        <w:rPr>
          <w:rStyle w:val="1-Char"/>
          <w:rtl/>
        </w:rPr>
      </w:pPr>
      <w:r w:rsidRPr="0062224F">
        <w:rPr>
          <w:rStyle w:val="1-Char"/>
          <w:rtl/>
        </w:rPr>
        <w:t>باب امامان غیب</w:t>
      </w:r>
      <w:r w:rsidR="007B56C5">
        <w:rPr>
          <w:rStyle w:val="1-Char"/>
          <w:rtl/>
        </w:rPr>
        <w:t xml:space="preserve"> می‌دانند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Fonts w:hint="cs"/>
          <w:rtl/>
        </w:rPr>
        <w:t xml:space="preserve">باب </w:t>
      </w:r>
      <w:r w:rsidRPr="0062224F">
        <w:rPr>
          <w:rStyle w:val="1-Char"/>
          <w:rtl/>
        </w:rPr>
        <w:t>امامان به اختیار خود</w:t>
      </w:r>
      <w:r w:rsidR="001E5D31" w:rsidRPr="0062224F">
        <w:rPr>
          <w:rStyle w:val="1-Char"/>
          <w:rtl/>
        </w:rPr>
        <w:t xml:space="preserve"> می‌</w:t>
      </w:r>
      <w:r w:rsidRPr="0062224F">
        <w:rPr>
          <w:rStyle w:val="1-Char"/>
          <w:rtl/>
        </w:rPr>
        <w:t>میرند.</w:t>
      </w:r>
    </w:p>
    <w:p w:rsidR="00710A77" w:rsidRPr="0062224F" w:rsidRDefault="00710A77" w:rsidP="00710A77">
      <w:pPr>
        <w:ind w:firstLine="284"/>
        <w:jc w:val="both"/>
        <w:rPr>
          <w:rStyle w:val="1-Char"/>
          <w:rtl/>
        </w:rPr>
      </w:pPr>
      <w:r w:rsidRPr="0062224F">
        <w:rPr>
          <w:rStyle w:val="1-Char"/>
          <w:rtl/>
        </w:rPr>
        <w:t>باب امامان به اتفاقاتی که رخ نداده است علم دارند و اگر رخ</w:t>
      </w:r>
      <w:r w:rsidR="001E5D31" w:rsidRPr="0062224F">
        <w:rPr>
          <w:rStyle w:val="1-Char"/>
          <w:rtl/>
        </w:rPr>
        <w:t xml:space="preserve"> می‌</w:t>
      </w:r>
      <w:r w:rsidRPr="0062224F">
        <w:rPr>
          <w:rStyle w:val="1-Char"/>
          <w:rtl/>
        </w:rPr>
        <w:t>داد، چگونه</w:t>
      </w:r>
      <w:r w:rsidR="001E5D31" w:rsidRPr="0062224F">
        <w:rPr>
          <w:rStyle w:val="1-Char"/>
          <w:rtl/>
        </w:rPr>
        <w:t xml:space="preserve"> می‌</w:t>
      </w:r>
      <w:r w:rsidRPr="0062224F">
        <w:rPr>
          <w:rStyle w:val="1-Char"/>
          <w:rtl/>
        </w:rPr>
        <w:t xml:space="preserve">شد. </w:t>
      </w:r>
    </w:p>
    <w:p w:rsidR="00710A77" w:rsidRPr="0062224F" w:rsidRDefault="00710A77" w:rsidP="00710A77">
      <w:pPr>
        <w:ind w:firstLine="284"/>
        <w:jc w:val="both"/>
        <w:rPr>
          <w:rStyle w:val="1-Char"/>
          <w:rtl/>
        </w:rPr>
      </w:pPr>
      <w:r w:rsidRPr="0062224F">
        <w:rPr>
          <w:rStyle w:val="1-Char"/>
          <w:rFonts w:hint="cs"/>
          <w:rtl/>
        </w:rPr>
        <w:t xml:space="preserve">یعنی </w:t>
      </w:r>
      <w:r w:rsidRPr="0062224F">
        <w:rPr>
          <w:rStyle w:val="1-Char"/>
          <w:rtl/>
        </w:rPr>
        <w:t>مثلاً در ایران 27 سال است که خمینی، پادشاهی را از شاه گرفته است، این را امام‌ها</w:t>
      </w:r>
      <w:r w:rsidR="001E5D31" w:rsidRPr="0062224F">
        <w:rPr>
          <w:rStyle w:val="1-Char"/>
          <w:rtl/>
        </w:rPr>
        <w:t xml:space="preserve"> می‌</w:t>
      </w:r>
      <w:r w:rsidRPr="0062224F">
        <w:rPr>
          <w:rStyle w:val="1-Char"/>
          <w:rtl/>
        </w:rPr>
        <w:t>دانستند، اما اگر سلطنت را</w:t>
      </w:r>
      <w:r w:rsidR="002D3D2D" w:rsidRPr="0062224F">
        <w:rPr>
          <w:rStyle w:val="1-Char"/>
          <w:rtl/>
        </w:rPr>
        <w:t xml:space="preserve"> نمی‌</w:t>
      </w:r>
      <w:r w:rsidRPr="0062224F">
        <w:rPr>
          <w:rStyle w:val="1-Char"/>
          <w:rtl/>
        </w:rPr>
        <w:t>گرفت و شاه 27 سال دیگر حکومت</w:t>
      </w:r>
      <w:r w:rsidR="001E5D31" w:rsidRPr="0062224F">
        <w:rPr>
          <w:rStyle w:val="1-Char"/>
          <w:rtl/>
        </w:rPr>
        <w:t xml:space="preserve"> می‌</w:t>
      </w:r>
      <w:r w:rsidRPr="0062224F">
        <w:rPr>
          <w:rStyle w:val="1-Char"/>
          <w:rtl/>
        </w:rPr>
        <w:t>کرد، وقایع این 27 سال را هم</w:t>
      </w:r>
      <w:r w:rsidR="001E5D31" w:rsidRPr="0062224F">
        <w:rPr>
          <w:rStyle w:val="1-Char"/>
          <w:rtl/>
        </w:rPr>
        <w:t xml:space="preserve"> می‌</w:t>
      </w:r>
      <w:r w:rsidRPr="0062224F">
        <w:rPr>
          <w:rStyle w:val="1-Char"/>
          <w:rtl/>
        </w:rPr>
        <w:t xml:space="preserve">دانستند. </w:t>
      </w:r>
    </w:p>
    <w:p w:rsidR="00710A77" w:rsidRPr="0062224F" w:rsidRDefault="00710A77" w:rsidP="00710A77">
      <w:pPr>
        <w:ind w:firstLine="284"/>
        <w:jc w:val="both"/>
        <w:rPr>
          <w:rStyle w:val="1-Char"/>
          <w:rtl/>
        </w:rPr>
      </w:pPr>
      <w:r w:rsidRPr="0062224F">
        <w:rPr>
          <w:rStyle w:val="1-Char"/>
          <w:rtl/>
        </w:rPr>
        <w:t>باز غالیان را لعنت</w:t>
      </w:r>
      <w:r w:rsidR="001E5D31" w:rsidRPr="0062224F">
        <w:rPr>
          <w:rStyle w:val="1-Char"/>
          <w:rtl/>
        </w:rPr>
        <w:t xml:space="preserve"> می‌</w:t>
      </w:r>
      <w:r w:rsidRPr="0062224F">
        <w:rPr>
          <w:rStyle w:val="1-Char"/>
          <w:rtl/>
        </w:rPr>
        <w:t>کند! خب شما هم غالی هستید!</w:t>
      </w:r>
      <w:r w:rsidRPr="0062224F">
        <w:rPr>
          <w:rStyle w:val="1-Char"/>
          <w:rFonts w:hint="cs"/>
          <w:rtl/>
        </w:rPr>
        <w:t>.</w:t>
      </w:r>
    </w:p>
    <w:p w:rsidR="00710A77" w:rsidRPr="001E5D31" w:rsidRDefault="00710A77" w:rsidP="00E2485C">
      <w:pPr>
        <w:pStyle w:val="3-"/>
        <w:rPr>
          <w:rtl/>
        </w:rPr>
      </w:pPr>
      <w:bookmarkStart w:id="214" w:name="_Toc194375243"/>
      <w:bookmarkStart w:id="215" w:name="_Toc212295033"/>
      <w:bookmarkStart w:id="216" w:name="_Toc433464512"/>
      <w:r w:rsidRPr="001E5D31">
        <w:rPr>
          <w:rFonts w:hint="cs"/>
          <w:rtl/>
        </w:rPr>
        <w:t>ادعای 53</w:t>
      </w:r>
      <w:r w:rsidR="00116CC5">
        <w:rPr>
          <w:rFonts w:hint="cs"/>
          <w:rtl/>
        </w:rPr>
        <w:t>-</w:t>
      </w:r>
      <w:r w:rsidRPr="001E5D31">
        <w:rPr>
          <w:rFonts w:hint="cs"/>
          <w:rtl/>
        </w:rPr>
        <w:t xml:space="preserve"> </w:t>
      </w:r>
      <w:r w:rsidRPr="001E5D31">
        <w:rPr>
          <w:rtl/>
        </w:rPr>
        <w:t xml:space="preserve">منظور از یس </w:t>
      </w:r>
      <w:r w:rsidRPr="00E2485C">
        <w:rPr>
          <w:rtl/>
        </w:rPr>
        <w:t>در</w:t>
      </w:r>
      <w:r w:rsidRPr="001E5D31">
        <w:rPr>
          <w:rtl/>
        </w:rPr>
        <w:t xml:space="preserve"> سورۀ یاسین همانا حضرت محمد است</w:t>
      </w:r>
      <w:bookmarkEnd w:id="214"/>
      <w:bookmarkEnd w:id="215"/>
      <w:bookmarkEnd w:id="216"/>
    </w:p>
    <w:p w:rsidR="00710A77" w:rsidRPr="0062224F" w:rsidRDefault="00710A77" w:rsidP="00116CC5">
      <w:pPr>
        <w:ind w:firstLine="284"/>
        <w:jc w:val="both"/>
        <w:rPr>
          <w:rStyle w:val="1-Char"/>
          <w:rtl/>
        </w:rPr>
      </w:pPr>
      <w:r w:rsidRPr="0062224F">
        <w:rPr>
          <w:rStyle w:val="1-Char"/>
          <w:rtl/>
        </w:rPr>
        <w:t>در این جا یک حرف</w:t>
      </w:r>
      <w:r w:rsidR="00686EC4" w:rsidRPr="0062224F">
        <w:rPr>
          <w:rStyle w:val="1-Char"/>
          <w:rtl/>
        </w:rPr>
        <w:t xml:space="preserve"> بی‌</w:t>
      </w:r>
      <w:r w:rsidRPr="0062224F">
        <w:rPr>
          <w:rStyle w:val="1-Char"/>
          <w:rtl/>
        </w:rPr>
        <w:t>معنی گفته است که منظور از «یس» در سورۀ یاسین همانا حضرت محمد است. و</w:t>
      </w:r>
      <w:r w:rsidR="00783174">
        <w:rPr>
          <w:rStyle w:val="1-Char"/>
          <w:rtl/>
        </w:rPr>
        <w:t xml:space="preserve"> می‌خواهد</w:t>
      </w:r>
      <w:r w:rsidRPr="0062224F">
        <w:rPr>
          <w:rStyle w:val="1-Char"/>
          <w:rtl/>
        </w:rPr>
        <w:t xml:space="preserve"> معنی کند که «یس»؛ یعنی، «یا محمد» و بعد توضیح خنده آوری</w:t>
      </w:r>
      <w:r w:rsidR="001E5D31" w:rsidRPr="0062224F">
        <w:rPr>
          <w:rStyle w:val="1-Char"/>
          <w:rtl/>
        </w:rPr>
        <w:t xml:space="preserve"> می‌</w:t>
      </w:r>
      <w:r w:rsidRPr="0062224F">
        <w:rPr>
          <w:rStyle w:val="1-Char"/>
          <w:rtl/>
        </w:rPr>
        <w:t>دهد که نشانۀ چیزی نیست جز</w:t>
      </w:r>
      <w:r w:rsidR="00686EC4" w:rsidRPr="0062224F">
        <w:rPr>
          <w:rStyle w:val="1-Char"/>
          <w:rtl/>
        </w:rPr>
        <w:t xml:space="preserve"> بی‌</w:t>
      </w:r>
      <w:r w:rsidRPr="0062224F">
        <w:rPr>
          <w:rStyle w:val="1-Char"/>
          <w:rtl/>
        </w:rPr>
        <w:t>عقلی بیش از حد او</w:t>
      </w:r>
      <w:r w:rsidR="00600B5B" w:rsidRPr="0062224F">
        <w:rPr>
          <w:rStyle w:val="1-Char"/>
          <w:rtl/>
        </w:rPr>
        <w:t>.</w:t>
      </w:r>
      <w:r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61"/>
      </w:r>
      <w:r w:rsidR="00116C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آخر این چگونه معنی کردنی است که</w:t>
      </w:r>
      <w:r w:rsidR="00EC20D9">
        <w:rPr>
          <w:rStyle w:val="1-Char"/>
          <w:rtl/>
        </w:rPr>
        <w:t xml:space="preserve"> می‌گویی</w:t>
      </w:r>
      <w:r w:rsidRPr="0062224F">
        <w:rPr>
          <w:rStyle w:val="1-Char"/>
          <w:rtl/>
        </w:rPr>
        <w:t>: «سین»؛یعنی، «محمد». تازه حدیث هم ندارد دلیل ابجدی و حسابی و هندسی</w:t>
      </w:r>
      <w:r w:rsidR="001E5D31" w:rsidRPr="0062224F">
        <w:rPr>
          <w:rStyle w:val="1-Char"/>
          <w:rtl/>
        </w:rPr>
        <w:t xml:space="preserve"> می‌</w:t>
      </w:r>
      <w:r w:rsidRPr="0062224F">
        <w:rPr>
          <w:rStyle w:val="1-Char"/>
          <w:rtl/>
        </w:rPr>
        <w:t>آورد. بنازم به این عقل</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این کتاب</w:t>
      </w:r>
      <w:r w:rsidR="002D3D2D" w:rsidRPr="0062224F">
        <w:rPr>
          <w:rStyle w:val="1-Char"/>
          <w:rtl/>
        </w:rPr>
        <w:t xml:space="preserve"> شب‌های </w:t>
      </w:r>
      <w:r w:rsidRPr="0062224F">
        <w:rPr>
          <w:rStyle w:val="1-Char"/>
          <w:rtl/>
        </w:rPr>
        <w:t>پیشاور است که شیعیان به آن</w:t>
      </w:r>
      <w:r w:rsidR="001E5D31" w:rsidRPr="0062224F">
        <w:rPr>
          <w:rStyle w:val="1-Char"/>
          <w:rtl/>
        </w:rPr>
        <w:t xml:space="preserve"> می‌نازند، چیزی نیست جز یاوه گویی</w:t>
      </w:r>
      <w:r w:rsidRPr="0062224F">
        <w:rPr>
          <w:rStyle w:val="1-Char"/>
          <w:rtl/>
        </w:rPr>
        <w:t>.</w:t>
      </w:r>
    </w:p>
    <w:p w:rsidR="00710A77" w:rsidRPr="001E5D31" w:rsidRDefault="00710A77" w:rsidP="001E5D31">
      <w:pPr>
        <w:pStyle w:val="3-"/>
        <w:rPr>
          <w:rFonts w:ascii="Times New Roman" w:hAnsi="Times New Roman"/>
          <w:rtl/>
        </w:rPr>
      </w:pPr>
      <w:bookmarkStart w:id="217" w:name="_Toc194375244"/>
      <w:bookmarkStart w:id="218" w:name="_Toc212295034"/>
      <w:bookmarkStart w:id="219" w:name="_Toc433464513"/>
      <w:r w:rsidRPr="001E5D31">
        <w:rPr>
          <w:rFonts w:ascii="Times New Roman" w:hAnsi="Times New Roman" w:hint="cs"/>
          <w:rtl/>
        </w:rPr>
        <w:t xml:space="preserve">ادعای 54- </w:t>
      </w:r>
      <w:r w:rsidRPr="001E5D31">
        <w:rPr>
          <w:rFonts w:ascii="Times New Roman" w:hAnsi="Times New Roman"/>
          <w:rtl/>
        </w:rPr>
        <w:t>مراد از آل یس آل محمد</w:t>
      </w:r>
      <w:bookmarkEnd w:id="217"/>
      <w:r w:rsidRPr="001E5D31">
        <w:rPr>
          <w:rFonts w:ascii="Times New Roman" w:hAnsi="Times New Roman"/>
          <w:rtl/>
        </w:rPr>
        <w:t xml:space="preserve"> است</w:t>
      </w:r>
      <w:bookmarkEnd w:id="218"/>
      <w:bookmarkEnd w:id="219"/>
    </w:p>
    <w:p w:rsidR="00710A77" w:rsidRPr="0062224F" w:rsidRDefault="00710A77" w:rsidP="00710A77">
      <w:pPr>
        <w:ind w:firstLine="284"/>
        <w:jc w:val="both"/>
        <w:rPr>
          <w:rStyle w:val="1-Char"/>
          <w:rtl/>
        </w:rPr>
      </w:pPr>
      <w:r w:rsidRPr="0062224F">
        <w:rPr>
          <w:rStyle w:val="1-Char"/>
          <w:rtl/>
        </w:rPr>
        <w:t>از مفسران بزرگ قرآن</w:t>
      </w:r>
      <w:r w:rsidRPr="0062224F">
        <w:rPr>
          <w:rStyle w:val="1-Char"/>
          <w:rFonts w:hint="cs"/>
          <w:rtl/>
        </w:rPr>
        <w:t>!!!!</w:t>
      </w:r>
      <w:r w:rsidRPr="0062224F">
        <w:rPr>
          <w:rStyle w:val="1-Char"/>
          <w:rtl/>
        </w:rPr>
        <w:t xml:space="preserve"> نقل قول کرده است که مراد از آل یاسین؛ یعنی، آل محمد</w:t>
      </w:r>
      <w:r w:rsidR="00600B5B" w:rsidRPr="0062224F">
        <w:rPr>
          <w:rStyle w:val="1-Char"/>
          <w:rtl/>
        </w:rPr>
        <w:t>.</w:t>
      </w:r>
    </w:p>
    <w:p w:rsidR="00710A77" w:rsidRPr="0062224F" w:rsidRDefault="00710A77" w:rsidP="00116CC5">
      <w:pPr>
        <w:ind w:firstLine="284"/>
        <w:jc w:val="both"/>
        <w:rPr>
          <w:rStyle w:val="1-Char"/>
          <w:rtl/>
        </w:rPr>
      </w:pPr>
      <w:r w:rsidRPr="0062224F">
        <w:rPr>
          <w:rStyle w:val="1-Char"/>
          <w:rtl/>
        </w:rPr>
        <w:t>از ابن حجر مکی</w:t>
      </w:r>
      <w:r w:rsidR="00FA223B" w:rsidRPr="0062224F">
        <w:rPr>
          <w:rStyle w:val="1-Char"/>
          <w:rtl/>
        </w:rPr>
        <w:t>،</w:t>
      </w:r>
      <w:r w:rsidRPr="0062224F">
        <w:rPr>
          <w:rStyle w:val="1-Char"/>
          <w:rtl/>
        </w:rPr>
        <w:t xml:space="preserve"> از ابی بکر علوی</w:t>
      </w:r>
      <w:r w:rsidR="00FA223B" w:rsidRPr="0062224F">
        <w:rPr>
          <w:rStyle w:val="1-Char"/>
          <w:rtl/>
        </w:rPr>
        <w:t>،</w:t>
      </w:r>
      <w:r w:rsidRPr="0062224F">
        <w:rPr>
          <w:rStyle w:val="1-Char"/>
          <w:rtl/>
        </w:rPr>
        <w:t xml:space="preserve"> از امام فخر رازی که منظور اهل بیت هستند...</w:t>
      </w:r>
      <w:r w:rsidR="00116CC5" w:rsidRPr="00CE6E7F">
        <w:rPr>
          <w:rStyle w:val="1-Char"/>
          <w:rFonts w:hint="cs"/>
          <w:vertAlign w:val="superscript"/>
          <w:rtl/>
        </w:rPr>
        <w:t>(</w:t>
      </w:r>
      <w:r w:rsidR="00116CC5" w:rsidRPr="008C6EBC">
        <w:rPr>
          <w:rStyle w:val="1-Char"/>
          <w:vertAlign w:val="superscript"/>
          <w:rtl/>
        </w:rPr>
        <w:footnoteReference w:id="62"/>
      </w:r>
      <w:r w:rsidR="00116C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اول،</w:t>
      </w:r>
      <w:r w:rsidR="00F0383B">
        <w:rPr>
          <w:rStyle w:val="1-Char"/>
          <w:rtl/>
        </w:rPr>
        <w:t xml:space="preserve"> آن‌ها </w:t>
      </w:r>
      <w:r w:rsidRPr="0062224F">
        <w:rPr>
          <w:rStyle w:val="1-Char"/>
          <w:rtl/>
        </w:rPr>
        <w:t>نقل قولی را در کنار نقل قول‌های دیگر گفته‌اند بدون</w:t>
      </w:r>
      <w:r w:rsidR="00800FBC">
        <w:rPr>
          <w:rStyle w:val="1-Char"/>
          <w:rtl/>
        </w:rPr>
        <w:t xml:space="preserve"> اینکه </w:t>
      </w:r>
      <w:r w:rsidRPr="0062224F">
        <w:rPr>
          <w:rStyle w:val="1-Char"/>
          <w:rtl/>
        </w:rPr>
        <w:t>به آن معتقد باشند و این داعی با حقه بازی آن نقل قول‌ها را به عنوان نظر آنان قلمداد کرده است.</w:t>
      </w:r>
    </w:p>
    <w:p w:rsidR="00710A77" w:rsidRPr="0062224F" w:rsidRDefault="00710A77" w:rsidP="00710A77">
      <w:pPr>
        <w:ind w:firstLine="284"/>
        <w:jc w:val="both"/>
        <w:rPr>
          <w:rStyle w:val="1-Char"/>
          <w:rtl/>
        </w:rPr>
      </w:pPr>
      <w:r w:rsidRPr="0062224F">
        <w:rPr>
          <w:rStyle w:val="1-Char"/>
          <w:rtl/>
        </w:rPr>
        <w:t xml:space="preserve"> دوم، مفسرانی خیلی مهمتر از</w:t>
      </w:r>
      <w:r w:rsidR="00F0383B">
        <w:rPr>
          <w:rStyle w:val="1-Char"/>
          <w:rtl/>
        </w:rPr>
        <w:t xml:space="preserve"> آن‌ها </w:t>
      </w:r>
      <w:r w:rsidRPr="0062224F">
        <w:rPr>
          <w:rStyle w:val="1-Char"/>
          <w:rtl/>
        </w:rPr>
        <w:t xml:space="preserve">آیه را این طور تفسیر نکرده‌اند. </w:t>
      </w:r>
    </w:p>
    <w:p w:rsidR="00710A77" w:rsidRPr="0062224F" w:rsidRDefault="00710A77" w:rsidP="00710A77">
      <w:pPr>
        <w:ind w:firstLine="284"/>
        <w:rPr>
          <w:rStyle w:val="1-Char"/>
          <w:rtl/>
        </w:rPr>
      </w:pPr>
      <w:r w:rsidRPr="0062224F">
        <w:rPr>
          <w:rStyle w:val="1-Char"/>
          <w:rtl/>
        </w:rPr>
        <w:t>سوم، این ابوبکر علو</w:t>
      </w:r>
      <w:r w:rsidR="001E5D31" w:rsidRPr="0062224F">
        <w:rPr>
          <w:rStyle w:val="1-Char"/>
          <w:rtl/>
        </w:rPr>
        <w:t>ی کیست؟ ما که او را نمی</w:t>
      </w:r>
      <w:r w:rsidR="001E5D31" w:rsidRPr="0062224F">
        <w:rPr>
          <w:rStyle w:val="1-Char"/>
          <w:rFonts w:hint="cs"/>
          <w:rtl/>
        </w:rPr>
        <w:t>‌</w:t>
      </w:r>
      <w:r w:rsidRPr="0062224F">
        <w:rPr>
          <w:rStyle w:val="1-Char"/>
          <w:rtl/>
        </w:rPr>
        <w:t xml:space="preserve">شناسیم. </w:t>
      </w:r>
    </w:p>
    <w:p w:rsidR="00710A77" w:rsidRPr="00A4103E" w:rsidRDefault="00710A77" w:rsidP="00A4103E">
      <w:pPr>
        <w:pStyle w:val="3-"/>
        <w:rPr>
          <w:rtl/>
        </w:rPr>
      </w:pPr>
      <w:bookmarkStart w:id="220" w:name="_Toc194375245"/>
      <w:bookmarkStart w:id="221" w:name="_Toc212295035"/>
      <w:bookmarkStart w:id="222" w:name="_Toc433464514"/>
      <w:r w:rsidRPr="00E2485C">
        <w:rPr>
          <w:rFonts w:hint="cs"/>
          <w:rtl/>
        </w:rPr>
        <w:t>ادعای 55</w:t>
      </w:r>
      <w:r w:rsidR="00116CC5" w:rsidRPr="00E2485C">
        <w:rPr>
          <w:rFonts w:hint="cs"/>
          <w:rtl/>
        </w:rPr>
        <w:t>-</w:t>
      </w:r>
      <w:r w:rsidRPr="00E2485C">
        <w:rPr>
          <w:rFonts w:hint="cs"/>
          <w:rtl/>
        </w:rPr>
        <w:t xml:space="preserve"> </w:t>
      </w:r>
      <w:r w:rsidRPr="00E2485C">
        <w:rPr>
          <w:rtl/>
        </w:rPr>
        <w:t>صلوات بر آل محمد سنت و در تشهد نماز واحب است پس شیعه برحق است</w:t>
      </w:r>
      <w:bookmarkEnd w:id="220"/>
      <w:bookmarkEnd w:id="221"/>
      <w:r w:rsidR="00600B5B" w:rsidRPr="00E2485C">
        <w:rPr>
          <w:rtl/>
        </w:rPr>
        <w:t>.</w:t>
      </w:r>
      <w:r w:rsidRPr="00E2485C">
        <w:rPr>
          <w:rtl/>
        </w:rPr>
        <w:t>..</w:t>
      </w:r>
      <w:r w:rsidR="00116CC5" w:rsidRPr="00E2485C">
        <w:rPr>
          <w:rFonts w:hint="cs"/>
          <w:bCs w:val="0"/>
          <w:sz w:val="28"/>
          <w:szCs w:val="28"/>
          <w:vertAlign w:val="superscript"/>
          <w:rtl/>
        </w:rPr>
        <w:t>(</w:t>
      </w:r>
      <w:r w:rsidR="00116CC5" w:rsidRPr="00E2485C">
        <w:rPr>
          <w:rStyle w:val="FootnoteReference"/>
          <w:bCs w:val="0"/>
          <w:sz w:val="28"/>
          <w:szCs w:val="28"/>
          <w:rtl/>
        </w:rPr>
        <w:footnoteReference w:id="63"/>
      </w:r>
      <w:r w:rsidR="00116CC5" w:rsidRPr="00E2485C">
        <w:rPr>
          <w:rFonts w:hint="cs"/>
          <w:bCs w:val="0"/>
          <w:sz w:val="28"/>
          <w:szCs w:val="28"/>
          <w:vertAlign w:val="superscript"/>
          <w:rtl/>
        </w:rPr>
        <w:t>)</w:t>
      </w:r>
      <w:r w:rsidRPr="00A4103E">
        <w:rPr>
          <w:rFonts w:hint="cs"/>
          <w:rtl/>
        </w:rPr>
        <w:t>.</w:t>
      </w:r>
      <w:bookmarkEnd w:id="222"/>
    </w:p>
    <w:p w:rsidR="00710A77" w:rsidRPr="0062224F" w:rsidRDefault="00BD46A5" w:rsidP="00A4103E">
      <w:pPr>
        <w:ind w:firstLine="284"/>
        <w:jc w:val="both"/>
        <w:rPr>
          <w:rStyle w:val="1-Char"/>
          <w:rtl/>
        </w:rPr>
      </w:pPr>
      <w:r w:rsidRPr="00BD46A5">
        <w:rPr>
          <w:rStyle w:val="1-Char"/>
          <w:bCs/>
          <w:szCs w:val="25"/>
          <w:rtl/>
        </w:rPr>
        <w:t>جواب ما:</w:t>
      </w:r>
    </w:p>
    <w:p w:rsidR="00710A77" w:rsidRPr="0062224F" w:rsidRDefault="00710A77" w:rsidP="00116CC5">
      <w:pPr>
        <w:ind w:firstLine="284"/>
        <w:jc w:val="both"/>
        <w:rPr>
          <w:rStyle w:val="1-Char"/>
          <w:rtl/>
        </w:rPr>
      </w:pPr>
      <w:r w:rsidRPr="0062224F">
        <w:rPr>
          <w:rStyle w:val="1-Char"/>
          <w:rtl/>
        </w:rPr>
        <w:t>ما کی گفتیم که در نماز نباید برآل محمد درود فرستاد؟ این هم دلیلی دیگر بر</w:t>
      </w:r>
      <w:r w:rsidR="00800FBC">
        <w:rPr>
          <w:rStyle w:val="1-Char"/>
          <w:rtl/>
        </w:rPr>
        <w:t xml:space="preserve"> اینکه </w:t>
      </w:r>
      <w:r w:rsidRPr="0062224F">
        <w:rPr>
          <w:rStyle w:val="1-Char"/>
          <w:rtl/>
        </w:rPr>
        <w:t>سنی دوستدار اهل بیت است، پس اگر غلو در اهل بیت جایز بود، سنی هم انجام می</w:t>
      </w:r>
      <w:r w:rsidRPr="0062224F">
        <w:rPr>
          <w:rStyle w:val="1-Char"/>
          <w:rFonts w:hint="cs"/>
          <w:rtl/>
        </w:rPr>
        <w:t>‌</w:t>
      </w:r>
      <w:r w:rsidRPr="0062224F">
        <w:rPr>
          <w:rStyle w:val="1-Char"/>
          <w:rtl/>
        </w:rPr>
        <w:t>داد.</w:t>
      </w:r>
    </w:p>
    <w:p w:rsidR="00710A77" w:rsidRPr="0062224F" w:rsidRDefault="00710A77" w:rsidP="00710A77">
      <w:pPr>
        <w:ind w:firstLine="284"/>
        <w:jc w:val="both"/>
        <w:rPr>
          <w:rStyle w:val="1-Char"/>
          <w:rtl/>
        </w:rPr>
      </w:pPr>
      <w:r w:rsidRPr="0062224F">
        <w:rPr>
          <w:rStyle w:val="1-Char"/>
          <w:rtl/>
        </w:rPr>
        <w:t>آری کسی که در نماز بر اهل بیت درود</w:t>
      </w:r>
      <w:r w:rsidR="001E5D31" w:rsidRPr="0062224F">
        <w:rPr>
          <w:rStyle w:val="1-Char"/>
          <w:rtl/>
        </w:rPr>
        <w:t xml:space="preserve"> می‌</w:t>
      </w:r>
      <w:r w:rsidRPr="0062224F">
        <w:rPr>
          <w:rStyle w:val="1-Char"/>
          <w:rtl/>
        </w:rPr>
        <w:t>فرستد و در نمازش جایگاهی برای اهل بیت دارد، اگر مقام</w:t>
      </w:r>
      <w:r w:rsidR="00F0383B">
        <w:rPr>
          <w:rStyle w:val="1-Char"/>
          <w:rtl/>
        </w:rPr>
        <w:t xml:space="preserve"> آن‌ها </w:t>
      </w:r>
      <w:r w:rsidRPr="0062224F">
        <w:rPr>
          <w:rStyle w:val="1-Char"/>
          <w:rtl/>
        </w:rPr>
        <w:t>بالاتر بود، حتماً بالاتر</w:t>
      </w:r>
      <w:r w:rsidR="001E5D31" w:rsidRPr="0062224F">
        <w:rPr>
          <w:rStyle w:val="1-Char"/>
          <w:rtl/>
        </w:rPr>
        <w:t xml:space="preserve"> می‌</w:t>
      </w:r>
      <w:r w:rsidRPr="0062224F">
        <w:rPr>
          <w:rStyle w:val="1-Char"/>
          <w:rtl/>
        </w:rPr>
        <w:t>برد. اما شیعه غلو</w:t>
      </w:r>
      <w:r w:rsidR="00100CD0">
        <w:rPr>
          <w:rStyle w:val="1-Char"/>
          <w:rtl/>
        </w:rPr>
        <w:t xml:space="preserve"> می‌کند</w:t>
      </w:r>
      <w:r w:rsidRPr="0062224F">
        <w:rPr>
          <w:rStyle w:val="1-Char"/>
          <w:rtl/>
        </w:rPr>
        <w:t xml:space="preserve"> و حد را نگاه</w:t>
      </w:r>
      <w:r w:rsidR="00FA03B3">
        <w:rPr>
          <w:rStyle w:val="1-Char"/>
          <w:rtl/>
        </w:rPr>
        <w:t xml:space="preserve"> نمی‌دا</w:t>
      </w:r>
      <w:r w:rsidRPr="0062224F">
        <w:rPr>
          <w:rStyle w:val="1-Char"/>
          <w:rtl/>
        </w:rPr>
        <w:t>رد. برای این غلو و برای درست جلوه دادن این غلو</w:t>
      </w:r>
      <w:r w:rsidR="00FA223B" w:rsidRPr="0062224F">
        <w:rPr>
          <w:rStyle w:val="1-Char"/>
          <w:rtl/>
        </w:rPr>
        <w:t>،</w:t>
      </w:r>
      <w:r w:rsidRPr="0062224F">
        <w:rPr>
          <w:rStyle w:val="1-Char"/>
          <w:rtl/>
        </w:rPr>
        <w:t xml:space="preserve"> مجبور است سنی را دشمن اهل بیت قلمداد کند</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Pr>
      </w:pPr>
      <w:r w:rsidRPr="0062224F">
        <w:rPr>
          <w:rStyle w:val="1-Char"/>
          <w:rtl/>
        </w:rPr>
        <w:t>اما همین درود در نماز، نشان دهندۀ این است که شیعه برای خلاف‌ها و شرک خود</w:t>
      </w:r>
      <w:r w:rsidR="00686EC4" w:rsidRPr="0062224F">
        <w:rPr>
          <w:rStyle w:val="1-Char"/>
          <w:rtl/>
        </w:rPr>
        <w:t xml:space="preserve"> بی‌</w:t>
      </w:r>
      <w:r w:rsidRPr="0062224F">
        <w:rPr>
          <w:rStyle w:val="1-Char"/>
          <w:rtl/>
        </w:rPr>
        <w:t>جهت دشمن سازی</w:t>
      </w:r>
      <w:r w:rsidR="001E5D31" w:rsidRPr="0062224F">
        <w:rPr>
          <w:rStyle w:val="1-Char"/>
          <w:rtl/>
        </w:rPr>
        <w:t xml:space="preserve"> می‌</w:t>
      </w:r>
      <w:r w:rsidRPr="0062224F">
        <w:rPr>
          <w:rStyle w:val="1-Char"/>
          <w:rtl/>
        </w:rPr>
        <w:t>کند.</w:t>
      </w:r>
    </w:p>
    <w:p w:rsidR="00710A77" w:rsidRPr="001E5D31" w:rsidRDefault="00710A77" w:rsidP="00116CC5">
      <w:pPr>
        <w:pStyle w:val="3-"/>
        <w:rPr>
          <w:rFonts w:ascii="Times New Roman" w:hAnsi="Times New Roman"/>
          <w:rtl/>
        </w:rPr>
      </w:pPr>
      <w:bookmarkStart w:id="223" w:name="_Toc194375246"/>
      <w:bookmarkStart w:id="224" w:name="_Toc212295036"/>
      <w:bookmarkStart w:id="225" w:name="_Toc433464515"/>
      <w:r w:rsidRPr="00A4103E">
        <w:rPr>
          <w:rFonts w:hint="cs"/>
          <w:rtl/>
        </w:rPr>
        <w:t>ادعای 56</w:t>
      </w:r>
      <w:r w:rsidR="00116CC5" w:rsidRPr="00A4103E">
        <w:rPr>
          <w:rFonts w:hint="cs"/>
          <w:rtl/>
        </w:rPr>
        <w:t>-</w:t>
      </w:r>
      <w:r w:rsidRPr="00A4103E">
        <w:rPr>
          <w:rFonts w:hint="cs"/>
          <w:rtl/>
        </w:rPr>
        <w:t xml:space="preserve"> </w:t>
      </w:r>
      <w:r w:rsidRPr="00A4103E">
        <w:rPr>
          <w:rtl/>
        </w:rPr>
        <w:t>سنی گواه</w:t>
      </w:r>
      <w:r w:rsidR="001E5D31" w:rsidRPr="00A4103E">
        <w:rPr>
          <w:rtl/>
        </w:rPr>
        <w:t xml:space="preserve"> می‌</w:t>
      </w:r>
      <w:r w:rsidRPr="00A4103E">
        <w:rPr>
          <w:rtl/>
        </w:rPr>
        <w:t>دهد بر فضایل اهل بیت پس مذهب ما درست است</w:t>
      </w:r>
      <w:bookmarkEnd w:id="223"/>
      <w:bookmarkEnd w:id="224"/>
      <w:r w:rsidRPr="00A4103E">
        <w:rPr>
          <w:rtl/>
        </w:rPr>
        <w:t>...</w:t>
      </w:r>
      <w:r w:rsidR="00116CC5" w:rsidRPr="00653CC0">
        <w:rPr>
          <w:rStyle w:val="1-Char"/>
          <w:rFonts w:hint="cs"/>
          <w:bCs w:val="0"/>
          <w:vertAlign w:val="superscript"/>
          <w:rtl/>
        </w:rPr>
        <w:t>(</w:t>
      </w:r>
      <w:r w:rsidR="00116CC5" w:rsidRPr="00653CC0">
        <w:rPr>
          <w:rStyle w:val="1-Char"/>
          <w:bCs w:val="0"/>
          <w:vertAlign w:val="superscript"/>
          <w:rtl/>
        </w:rPr>
        <w:footnoteReference w:id="64"/>
      </w:r>
      <w:r w:rsidR="00116CC5" w:rsidRPr="00653CC0">
        <w:rPr>
          <w:rStyle w:val="1-Char"/>
          <w:rFonts w:hint="cs"/>
          <w:bCs w:val="0"/>
          <w:vertAlign w:val="superscript"/>
          <w:rtl/>
        </w:rPr>
        <w:t>)</w:t>
      </w:r>
      <w:r w:rsidRPr="001E5D31">
        <w:rPr>
          <w:rFonts w:ascii="Times New Roman" w:hAnsi="Times New Roman" w:hint="cs"/>
          <w:rtl/>
        </w:rPr>
        <w:t>.</w:t>
      </w:r>
      <w:bookmarkEnd w:id="225"/>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احادیثی از زبان اهل سنت در مدح اهل بیت آورده‌اند که خود دلیلی است بر</w:t>
      </w:r>
      <w:r w:rsidR="00800FBC">
        <w:rPr>
          <w:rStyle w:val="1-Char"/>
          <w:rtl/>
        </w:rPr>
        <w:t xml:space="preserve"> اینکه </w:t>
      </w:r>
      <w:r w:rsidRPr="0062224F">
        <w:rPr>
          <w:rStyle w:val="1-Char"/>
          <w:rtl/>
        </w:rPr>
        <w:t>راویان سنی از فضایل علی و اهل بیت چیزی را پنهان نکرده‌اند و از کسی واهمه نداشتند. اما</w:t>
      </w:r>
      <w:r w:rsidR="00FA03B3">
        <w:rPr>
          <w:rStyle w:val="1-Char"/>
          <w:rtl/>
        </w:rPr>
        <w:t xml:space="preserve"> نمی‌دا</w:t>
      </w:r>
      <w:r w:rsidRPr="0062224F">
        <w:rPr>
          <w:rStyle w:val="1-Char"/>
          <w:rtl/>
        </w:rPr>
        <w:t>نم چرا این همه حدیث صحیح را ندیده‌اند و به احادیث جعلی و ضعیف استناد کرده‌اند؟ چرا کتب مهم و درجه اول ما را مثل بخاری و مسلم که هر کدام بابی در فضل علی و فصلی در فضل اهل بیت دارند، رها کرده‌اند و به خواجه کلان (سلیمان بلخی) و میر سید همدانی و کواشکی و علوی و ثعلبی و چغال و بقال توجه کرده‌اند؟!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او حرف عجیبی دربارۀ ثعلبی زده است: اول او را امام کرده و بعد او را امیر اصحاب حدیث نموده است که این دروغی شاخدار است. ثعلبی که الله از او بگذرد، مردیست که کتابش از احادیث دروغ و راست پر است، اما داعی او را امیر اصحاب حدیث و از اکابر علمای سنی دانسته که دروغ محض است.</w:t>
      </w:r>
    </w:p>
    <w:p w:rsidR="00710A77" w:rsidRPr="0062224F" w:rsidRDefault="00783174" w:rsidP="00710A77">
      <w:pPr>
        <w:ind w:firstLine="284"/>
        <w:jc w:val="both"/>
        <w:rPr>
          <w:rStyle w:val="1-Char"/>
          <w:rtl/>
        </w:rPr>
      </w:pPr>
      <w:r>
        <w:rPr>
          <w:rStyle w:val="1-Char"/>
          <w:rFonts w:hint="cs"/>
          <w:rtl/>
        </w:rPr>
        <w:t>می‌گوید</w:t>
      </w:r>
      <w:r w:rsidR="00710A77" w:rsidRPr="0062224F">
        <w:rPr>
          <w:rStyle w:val="1-Char"/>
          <w:rFonts w:hint="cs"/>
          <w:rtl/>
        </w:rPr>
        <w:t>:</w:t>
      </w:r>
    </w:p>
    <w:p w:rsidR="00710A77" w:rsidRPr="0062224F" w:rsidRDefault="00710A77" w:rsidP="00710A77">
      <w:pPr>
        <w:ind w:firstLine="284"/>
        <w:jc w:val="both"/>
        <w:rPr>
          <w:rStyle w:val="1-Char"/>
          <w:rtl/>
        </w:rPr>
      </w:pPr>
      <w:bookmarkStart w:id="226" w:name="_Toc194375247"/>
      <w:r w:rsidRPr="0062224F">
        <w:rPr>
          <w:rStyle w:val="1-Char"/>
          <w:rtl/>
        </w:rPr>
        <w:t>شیعه پیرو قرآن و پیامبر است</w:t>
      </w:r>
      <w:bookmarkEnd w:id="226"/>
    </w:p>
    <w:p w:rsidR="00710A77" w:rsidRPr="0062224F" w:rsidRDefault="00710A77" w:rsidP="00116CC5">
      <w:pPr>
        <w:ind w:firstLine="284"/>
        <w:jc w:val="both"/>
        <w:rPr>
          <w:rStyle w:val="1-Char"/>
          <w:rtl/>
        </w:rPr>
      </w:pPr>
      <w:r w:rsidRPr="0062224F">
        <w:rPr>
          <w:rStyle w:val="1-Char"/>
          <w:rtl/>
        </w:rPr>
        <w:t>خودشان را معرفی</w:t>
      </w:r>
      <w:r w:rsidR="00100CD0">
        <w:rPr>
          <w:rStyle w:val="1-Char"/>
          <w:rtl/>
        </w:rPr>
        <w:t xml:space="preserve"> می‌کند</w:t>
      </w:r>
      <w:r w:rsidRPr="0062224F">
        <w:rPr>
          <w:rStyle w:val="1-Char"/>
          <w:rtl/>
        </w:rPr>
        <w:t xml:space="preserve"> و</w:t>
      </w:r>
      <w:r w:rsidR="00B32BA2">
        <w:rPr>
          <w:rStyle w:val="1-Char"/>
          <w:rtl/>
        </w:rPr>
        <w:t xml:space="preserve"> </w:t>
      </w:r>
      <w:r w:rsidR="00783174">
        <w:rPr>
          <w:rStyle w:val="1-Char"/>
          <w:rtl/>
        </w:rPr>
        <w:t>می‌گوید</w:t>
      </w:r>
      <w:r w:rsidRPr="0062224F">
        <w:rPr>
          <w:rStyle w:val="1-Char"/>
          <w:rtl/>
        </w:rPr>
        <w:t>: ما معتقدیم که حلال محمد، حلال است تا روز قیامت و حرامش، حرام است تا روز قیامت...</w:t>
      </w:r>
      <w:r w:rsidR="00116CC5" w:rsidRPr="00CE6E7F">
        <w:rPr>
          <w:rStyle w:val="1-Char"/>
          <w:rFonts w:hint="cs"/>
          <w:vertAlign w:val="superscript"/>
          <w:rtl/>
        </w:rPr>
        <w:t>(</w:t>
      </w:r>
      <w:r w:rsidR="00116CC5" w:rsidRPr="008C6EBC">
        <w:rPr>
          <w:rStyle w:val="1-Char"/>
          <w:vertAlign w:val="superscript"/>
          <w:rtl/>
        </w:rPr>
        <w:footnoteReference w:id="65"/>
      </w:r>
      <w:r w:rsidR="00116C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دروغ</w:t>
      </w:r>
      <w:r w:rsidR="006B6811">
        <w:rPr>
          <w:rStyle w:val="1-Char"/>
          <w:rtl/>
        </w:rPr>
        <w:t xml:space="preserve"> می‌گویند</w:t>
      </w:r>
      <w:r w:rsidRPr="0062224F">
        <w:rPr>
          <w:rStyle w:val="1-Char"/>
          <w:rtl/>
        </w:rPr>
        <w:t>. حلال محمد را گاهی تا روز قیامت حرام</w:t>
      </w:r>
      <w:r w:rsidR="00AD4713">
        <w:rPr>
          <w:rStyle w:val="1-Char"/>
          <w:rtl/>
        </w:rPr>
        <w:t xml:space="preserve"> می‌کنند</w:t>
      </w:r>
      <w:r w:rsidRPr="0062224F">
        <w:rPr>
          <w:rStyle w:val="1-Char"/>
          <w:rtl/>
        </w:rPr>
        <w:t>. مثلاً: حد زنا و بریدن دست در غیبت امام اجرا</w:t>
      </w:r>
      <w:r w:rsidR="002D3D2D" w:rsidRPr="0062224F">
        <w:rPr>
          <w:rStyle w:val="1-Char"/>
          <w:rtl/>
        </w:rPr>
        <w:t xml:space="preserve"> نمی‌</w:t>
      </w:r>
      <w:r w:rsidRPr="0062224F">
        <w:rPr>
          <w:rStyle w:val="1-Char"/>
          <w:rtl/>
        </w:rPr>
        <w:t>شود و با این بهانه احکام دین را 1200 سال است که معطل کرده‌اند. بسیاری از ایشان (اکثرشان) نماز جمعه را تعطیل کرده‌اند.</w:t>
      </w:r>
      <w:r w:rsidR="00FA03B3">
        <w:rPr>
          <w:rStyle w:val="1-Char"/>
          <w:rtl/>
        </w:rPr>
        <w:t xml:space="preserve"> نمی‌دا</w:t>
      </w:r>
      <w:r w:rsidRPr="0062224F">
        <w:rPr>
          <w:rStyle w:val="1-Char"/>
          <w:rtl/>
        </w:rPr>
        <w:t>نم دیگر چرا</w:t>
      </w:r>
      <w:r w:rsidR="006B6811">
        <w:rPr>
          <w:rStyle w:val="1-Char"/>
          <w:rtl/>
        </w:rPr>
        <w:t xml:space="preserve"> می‌گویند</w:t>
      </w:r>
      <w:r w:rsidRPr="0062224F">
        <w:rPr>
          <w:rStyle w:val="1-Char"/>
          <w:rtl/>
        </w:rPr>
        <w:t>: حلال محمد، تا روز قیامت حلال است.</w:t>
      </w:r>
    </w:p>
    <w:p w:rsidR="00710A77" w:rsidRPr="0062224F" w:rsidRDefault="00710A77" w:rsidP="00710A77">
      <w:pPr>
        <w:ind w:firstLine="284"/>
        <w:jc w:val="both"/>
        <w:rPr>
          <w:rStyle w:val="1-Char"/>
          <w:rtl/>
        </w:rPr>
      </w:pPr>
      <w:r w:rsidRPr="0062224F">
        <w:rPr>
          <w:rStyle w:val="1-Char"/>
          <w:rtl/>
        </w:rPr>
        <w:t>حرام محمد را نیز، حلال کرده‌اند؛ با آنکه 28 سال است که در ایران حکومت ولایت فقیه دارند اما ربا آزاد است و حتی برای ربا خواری تبلیغ</w:t>
      </w:r>
      <w:r w:rsidR="006148A3">
        <w:rPr>
          <w:rStyle w:val="1-Char"/>
          <w:rtl/>
        </w:rPr>
        <w:t xml:space="preserve"> می‌شود</w:t>
      </w:r>
      <w:r w:rsidRPr="0062224F">
        <w:rPr>
          <w:rStyle w:val="1-Char"/>
          <w:rtl/>
        </w:rPr>
        <w:t xml:space="preserve"> و دولت ملا‌ها</w:t>
      </w:r>
      <w:r w:rsidR="001E5D31" w:rsidRPr="0062224F">
        <w:rPr>
          <w:rStyle w:val="1-Char"/>
          <w:rtl/>
        </w:rPr>
        <w:t>، خود، چنین</w:t>
      </w:r>
      <w:r w:rsidR="00AD4713">
        <w:rPr>
          <w:rStyle w:val="1-Char"/>
          <w:rtl/>
        </w:rPr>
        <w:t xml:space="preserve"> می‌کنند</w:t>
      </w:r>
      <w:r w:rsidRPr="0062224F">
        <w:rPr>
          <w:rStyle w:val="1-Char"/>
          <w:rtl/>
        </w:rPr>
        <w:t>.</w:t>
      </w:r>
    </w:p>
    <w:p w:rsidR="00710A77" w:rsidRPr="001E5D31" w:rsidRDefault="00710A77" w:rsidP="001E5D31">
      <w:pPr>
        <w:pStyle w:val="3-"/>
        <w:rPr>
          <w:rFonts w:ascii="Times New Roman" w:hAnsi="Times New Roman"/>
          <w:rtl/>
        </w:rPr>
      </w:pPr>
      <w:bookmarkStart w:id="227" w:name="_Toc194375248"/>
      <w:bookmarkStart w:id="228" w:name="_Toc212295037"/>
      <w:bookmarkStart w:id="229" w:name="_Toc433464516"/>
      <w:r w:rsidRPr="001E5D31">
        <w:rPr>
          <w:rFonts w:ascii="Times New Roman" w:hAnsi="Times New Roman" w:hint="cs"/>
          <w:rtl/>
        </w:rPr>
        <w:t>ادعای</w:t>
      </w:r>
      <w:r w:rsidR="00256632">
        <w:rPr>
          <w:rFonts w:ascii="Times New Roman" w:hAnsi="Times New Roman" w:hint="cs"/>
          <w:rtl/>
        </w:rPr>
        <w:t xml:space="preserve"> </w:t>
      </w:r>
      <w:r w:rsidRPr="001E5D31">
        <w:rPr>
          <w:rFonts w:ascii="Times New Roman" w:hAnsi="Times New Roman" w:hint="cs"/>
          <w:rtl/>
        </w:rPr>
        <w:t>57</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ما</w:t>
      </w:r>
      <w:r w:rsidR="00783174">
        <w:rPr>
          <w:rFonts w:ascii="Times New Roman" w:hAnsi="Times New Roman"/>
          <w:rtl/>
        </w:rPr>
        <w:t xml:space="preserve"> نمی‌گو</w:t>
      </w:r>
      <w:r w:rsidRPr="001E5D31">
        <w:rPr>
          <w:rFonts w:ascii="Times New Roman" w:hAnsi="Times New Roman"/>
          <w:rtl/>
        </w:rPr>
        <w:t>ییم: شناخت امام؛ یعنی</w:t>
      </w:r>
      <w:r w:rsidRPr="001E5D31">
        <w:rPr>
          <w:rFonts w:ascii="Times New Roman" w:hAnsi="Times New Roman" w:hint="cs"/>
          <w:rtl/>
        </w:rPr>
        <w:t xml:space="preserve"> شناخت</w:t>
      </w:r>
      <w:r w:rsidRPr="001E5D31">
        <w:rPr>
          <w:rFonts w:ascii="Times New Roman" w:hAnsi="Times New Roman"/>
          <w:rtl/>
        </w:rPr>
        <w:t xml:space="preserve"> الله</w:t>
      </w:r>
      <w:bookmarkEnd w:id="227"/>
      <w:bookmarkEnd w:id="228"/>
      <w:bookmarkEnd w:id="229"/>
    </w:p>
    <w:p w:rsidR="00710A77" w:rsidRPr="0062224F" w:rsidRDefault="00710A77" w:rsidP="00710A77">
      <w:pPr>
        <w:ind w:firstLine="284"/>
        <w:jc w:val="both"/>
        <w:rPr>
          <w:rStyle w:val="1-Char"/>
          <w:rtl/>
        </w:rPr>
      </w:pPr>
      <w:r w:rsidRPr="0062224F">
        <w:rPr>
          <w:rStyle w:val="1-Char"/>
          <w:rtl/>
        </w:rPr>
        <w:t>در این جا دربارۀ این حدیث شیعه که</w:t>
      </w:r>
      <w:r w:rsidR="00B32BA2">
        <w:rPr>
          <w:rStyle w:val="1-Char"/>
          <w:rtl/>
        </w:rPr>
        <w:t xml:space="preserve"> </w:t>
      </w:r>
      <w:r w:rsidR="00783174">
        <w:rPr>
          <w:rStyle w:val="1-Char"/>
          <w:rtl/>
        </w:rPr>
        <w:t>می‌گوید</w:t>
      </w:r>
      <w:r w:rsidRPr="0062224F">
        <w:rPr>
          <w:rStyle w:val="1-Char"/>
          <w:rtl/>
        </w:rPr>
        <w:t>: شناخت امام، شناخت الله است. جواب جالبی داده است! جوابش را بخوانید:</w:t>
      </w:r>
    </w:p>
    <w:p w:rsidR="00710A77" w:rsidRPr="0062224F" w:rsidRDefault="00710A77" w:rsidP="00710A77">
      <w:pPr>
        <w:ind w:firstLine="284"/>
        <w:jc w:val="both"/>
        <w:rPr>
          <w:rStyle w:val="1-Char"/>
          <w:rtl/>
        </w:rPr>
      </w:pPr>
      <w:r w:rsidRPr="0062224F">
        <w:rPr>
          <w:rStyle w:val="1-Char"/>
          <w:rtl/>
        </w:rPr>
        <w:t xml:space="preserve"> شما</w:t>
      </w:r>
      <w:r w:rsidR="001E5D31" w:rsidRPr="0062224F">
        <w:rPr>
          <w:rStyle w:val="1-Char"/>
          <w:rtl/>
        </w:rPr>
        <w:t xml:space="preserve"> می‌</w:t>
      </w:r>
      <w:r w:rsidRPr="0062224F">
        <w:rPr>
          <w:rStyle w:val="1-Char"/>
          <w:rtl/>
        </w:rPr>
        <w:t>گردید و خبر واحدی را پیدا</w:t>
      </w:r>
      <w:r w:rsidR="001E5D31" w:rsidRPr="0062224F">
        <w:rPr>
          <w:rStyle w:val="1-Char"/>
          <w:rtl/>
        </w:rPr>
        <w:t xml:space="preserve"> می‌</w:t>
      </w:r>
      <w:r w:rsidRPr="0062224F">
        <w:rPr>
          <w:rStyle w:val="1-Char"/>
          <w:rtl/>
        </w:rPr>
        <w:t>کنید و به</w:t>
      </w:r>
      <w:r w:rsidR="00F0383B">
        <w:rPr>
          <w:rStyle w:val="1-Char"/>
          <w:rtl/>
        </w:rPr>
        <w:t xml:space="preserve"> آن‌ها </w:t>
      </w:r>
      <w:r w:rsidRPr="0062224F">
        <w:rPr>
          <w:rStyle w:val="1-Char"/>
          <w:rtl/>
        </w:rPr>
        <w:t xml:space="preserve">اتکا و </w:t>
      </w:r>
      <w:r w:rsidR="001E5D31" w:rsidRPr="0062224F">
        <w:rPr>
          <w:rStyle w:val="1-Char"/>
          <w:rtl/>
        </w:rPr>
        <w:t>به شیعه حمله می</w:t>
      </w:r>
      <w:r w:rsidR="001E5D31" w:rsidRPr="0062224F">
        <w:rPr>
          <w:rStyle w:val="1-Char"/>
          <w:rFonts w:hint="cs"/>
          <w:rtl/>
        </w:rPr>
        <w:t>‌</w:t>
      </w:r>
      <w:r w:rsidRPr="0062224F">
        <w:rPr>
          <w:rStyle w:val="1-Char"/>
          <w:rtl/>
        </w:rPr>
        <w:t>کنید.</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شیعه‌ها یک لشکر ملا و آیت الله داشتند و دارند؛ چرا این آیت الله‌ها</w:t>
      </w:r>
      <w:r w:rsidR="0046175A">
        <w:rPr>
          <w:rStyle w:val="1-Char"/>
          <w:rtl/>
        </w:rPr>
        <w:t xml:space="preserve"> کتاب‌ها</w:t>
      </w:r>
      <w:r w:rsidR="000B513B">
        <w:rPr>
          <w:rStyle w:val="1-Char"/>
          <w:rtl/>
        </w:rPr>
        <w:t xml:space="preserve">ی </w:t>
      </w:r>
      <w:r w:rsidRPr="0062224F">
        <w:rPr>
          <w:rStyle w:val="1-Char"/>
          <w:rtl/>
        </w:rPr>
        <w:t xml:space="preserve">شیعه را </w:t>
      </w:r>
      <w:r w:rsidR="00A4103E" w:rsidRPr="0062224F">
        <w:rPr>
          <w:rStyle w:val="1-Char"/>
          <w:rtl/>
        </w:rPr>
        <w:t>غربال نمی</w:t>
      </w:r>
      <w:r w:rsidR="00A4103E" w:rsidRPr="0062224F">
        <w:rPr>
          <w:rStyle w:val="1-Char"/>
          <w:rFonts w:hint="cs"/>
          <w:rtl/>
        </w:rPr>
        <w:t>‌</w:t>
      </w:r>
      <w:r w:rsidRPr="0062224F">
        <w:rPr>
          <w:rStyle w:val="1-Char"/>
          <w:rtl/>
        </w:rPr>
        <w:t>کنند تا حدیث صحیح از دروغ معلوم شود. چرا؟ چون</w:t>
      </w:r>
      <w:r w:rsidR="00CE596A">
        <w:rPr>
          <w:rStyle w:val="1-Char"/>
          <w:rtl/>
        </w:rPr>
        <w:t xml:space="preserve"> حدیث‌های </w:t>
      </w:r>
      <w:r w:rsidRPr="0062224F">
        <w:rPr>
          <w:rStyle w:val="1-Char"/>
          <w:rtl/>
        </w:rPr>
        <w:t>شیعه در خدمت مذهب است اگر بگویند ضعیف است، اساس مذهب به هم</w:t>
      </w:r>
      <w:r w:rsidR="00917195">
        <w:rPr>
          <w:rStyle w:val="1-Char"/>
          <w:rtl/>
        </w:rPr>
        <w:t xml:space="preserve"> می‌خورد</w:t>
      </w:r>
      <w:r w:rsidRPr="0062224F">
        <w:rPr>
          <w:rStyle w:val="1-Char"/>
          <w:rtl/>
        </w:rPr>
        <w:t>؛ مثلاً خم</w:t>
      </w:r>
      <w:r w:rsidR="001E5D31" w:rsidRPr="0062224F">
        <w:rPr>
          <w:rStyle w:val="1-Char"/>
          <w:rtl/>
        </w:rPr>
        <w:t>ینی در کتابش می‌نویسد</w:t>
      </w:r>
      <w:r w:rsidRPr="0062224F">
        <w:rPr>
          <w:rStyle w:val="1-Char"/>
          <w:rtl/>
        </w:rPr>
        <w:t>:</w:t>
      </w:r>
    </w:p>
    <w:p w:rsidR="00710A77" w:rsidRPr="0062224F" w:rsidRDefault="00710A77" w:rsidP="00710A77">
      <w:pPr>
        <w:ind w:firstLine="284"/>
        <w:jc w:val="both"/>
        <w:rPr>
          <w:rStyle w:val="1-Char"/>
          <w:rtl/>
        </w:rPr>
      </w:pPr>
      <w:r w:rsidRPr="0062224F">
        <w:rPr>
          <w:rStyle w:val="1-Char"/>
          <w:rtl/>
        </w:rPr>
        <w:t xml:space="preserve">«از لزومات مذهب شیعه یکی این اعنقاد است که امامان ما را مقامی است که هیچ </w:t>
      </w:r>
      <w:r w:rsidRPr="0062224F">
        <w:rPr>
          <w:rStyle w:val="1-Char"/>
          <w:rFonts w:hint="cs"/>
          <w:rtl/>
        </w:rPr>
        <w:t>نب</w:t>
      </w:r>
      <w:r w:rsidRPr="0062224F">
        <w:rPr>
          <w:rStyle w:val="1-Char"/>
          <w:rtl/>
        </w:rPr>
        <w:t>ی مرسل یا ملک مقربی به آن</w:t>
      </w:r>
      <w:r w:rsidR="002D3D2D" w:rsidRPr="0062224F">
        <w:rPr>
          <w:rStyle w:val="1-Char"/>
          <w:rtl/>
        </w:rPr>
        <w:t xml:space="preserve"> نمی‌</w:t>
      </w:r>
      <w:r w:rsidRPr="0062224F">
        <w:rPr>
          <w:rStyle w:val="1-Char"/>
          <w:rtl/>
        </w:rPr>
        <w:t>رسد!»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خب</w:t>
      </w:r>
      <w:r w:rsidR="00800FBC">
        <w:rPr>
          <w:rStyle w:val="1-Char"/>
          <w:rtl/>
        </w:rPr>
        <w:t xml:space="preserve"> اینکه </w:t>
      </w:r>
      <w:r w:rsidRPr="0062224F">
        <w:rPr>
          <w:rStyle w:val="1-Char"/>
          <w:rtl/>
        </w:rPr>
        <w:t>اساس مذهب است،، پس کدام حدیث را بگویند: ضعیف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دوم، عجیب است که خودش دربارۀ کتب اهل سنت به همین ترتیب و حتی بدتر عمل کرده است. اگر این جا اعتراض دارد که خبر واحد آورد</w:t>
      </w:r>
      <w:r w:rsidR="00362A31">
        <w:rPr>
          <w:rStyle w:val="1-Char"/>
          <w:rtl/>
        </w:rPr>
        <w:t>ه‌اید</w:t>
      </w:r>
      <w:r w:rsidRPr="0062224F">
        <w:rPr>
          <w:rStyle w:val="1-Char"/>
          <w:rtl/>
        </w:rPr>
        <w:t>، خودش را ببینید که نه از حدیث معتبر ما بلکه از عالِمی که قبولش نداریم، نقل قول</w:t>
      </w:r>
      <w:r w:rsidR="00100CD0">
        <w:rPr>
          <w:rStyle w:val="1-Char"/>
          <w:rtl/>
        </w:rPr>
        <w:t xml:space="preserve"> می‌کند</w:t>
      </w:r>
      <w:r w:rsidRPr="0062224F">
        <w:rPr>
          <w:rStyle w:val="1-Char"/>
          <w:rtl/>
        </w:rPr>
        <w:t xml:space="preserve"> و او را به ما نسبت</w:t>
      </w:r>
      <w:r w:rsidR="001E5D31" w:rsidRPr="0062224F">
        <w:rPr>
          <w:rStyle w:val="1-Char"/>
          <w:rtl/>
        </w:rPr>
        <w:t xml:space="preserve"> می‌</w:t>
      </w:r>
      <w:r w:rsidRPr="0062224F">
        <w:rPr>
          <w:rStyle w:val="1-Char"/>
          <w:rtl/>
        </w:rPr>
        <w:t>دهد. از شیعه‌ها نقل قول</w:t>
      </w:r>
      <w:r w:rsidR="00100CD0">
        <w:rPr>
          <w:rStyle w:val="1-Char"/>
          <w:rtl/>
        </w:rPr>
        <w:t xml:space="preserve"> می‌کند</w:t>
      </w:r>
      <w:r w:rsidRPr="0062224F">
        <w:rPr>
          <w:rStyle w:val="1-Char"/>
          <w:rtl/>
        </w:rPr>
        <w:t xml:space="preserve"> </w:t>
      </w:r>
      <w:r w:rsidR="001E5D31" w:rsidRPr="0062224F">
        <w:rPr>
          <w:rStyle w:val="1-Char"/>
          <w:rtl/>
        </w:rPr>
        <w:t>و او را سنی می</w:t>
      </w:r>
      <w:r w:rsidR="001E5D31" w:rsidRPr="0062224F">
        <w:rPr>
          <w:rStyle w:val="1-Char"/>
          <w:rFonts w:hint="cs"/>
          <w:rtl/>
        </w:rPr>
        <w:t>‌</w:t>
      </w:r>
      <w:r w:rsidRPr="0062224F">
        <w:rPr>
          <w:rStyle w:val="1-Char"/>
          <w:rtl/>
        </w:rPr>
        <w:t>داند.</w:t>
      </w:r>
    </w:p>
    <w:p w:rsidR="00710A77" w:rsidRPr="0062224F" w:rsidRDefault="00710A77" w:rsidP="00710A77">
      <w:pPr>
        <w:ind w:firstLine="284"/>
        <w:jc w:val="both"/>
        <w:rPr>
          <w:rStyle w:val="1-Char"/>
          <w:rtl/>
        </w:rPr>
      </w:pPr>
      <w:r w:rsidRPr="0062224F">
        <w:rPr>
          <w:rStyle w:val="1-Char"/>
          <w:rtl/>
        </w:rPr>
        <w:t>حال نکتۀ سوم، اگر در بین ما کسی مثلاً بگوید: قران تحریف شده است. ما</w:t>
      </w:r>
      <w:r w:rsidR="00783174">
        <w:rPr>
          <w:rStyle w:val="1-Char"/>
          <w:rtl/>
        </w:rPr>
        <w:t xml:space="preserve"> نمی‌گو</w:t>
      </w:r>
      <w:r w:rsidRPr="0062224F">
        <w:rPr>
          <w:rStyle w:val="1-Char"/>
          <w:rtl/>
        </w:rPr>
        <w:t>ییم: حرفش غلط است؛</w:t>
      </w:r>
      <w:r w:rsidR="00EC20D9">
        <w:rPr>
          <w:rStyle w:val="1-Char"/>
          <w:rtl/>
        </w:rPr>
        <w:t xml:space="preserve"> می‌گویی</w:t>
      </w:r>
      <w:r w:rsidRPr="0062224F">
        <w:rPr>
          <w:rStyle w:val="1-Char"/>
          <w:rtl/>
        </w:rPr>
        <w:t>م خودش هم کافر است.</w:t>
      </w:r>
    </w:p>
    <w:p w:rsidR="00710A77" w:rsidRPr="0062224F" w:rsidRDefault="00710A77" w:rsidP="00710A77">
      <w:pPr>
        <w:ind w:firstLine="284"/>
        <w:jc w:val="both"/>
        <w:rPr>
          <w:rStyle w:val="1-Char"/>
          <w:rtl/>
        </w:rPr>
      </w:pPr>
      <w:r w:rsidRPr="0062224F">
        <w:rPr>
          <w:rStyle w:val="1-Char"/>
          <w:rtl/>
        </w:rPr>
        <w:t>اما شما</w:t>
      </w:r>
      <w:r w:rsidR="00783174">
        <w:rPr>
          <w:rStyle w:val="1-Char"/>
          <w:rtl/>
        </w:rPr>
        <w:t xml:space="preserve"> نمی‌گو</w:t>
      </w:r>
      <w:r w:rsidRPr="0062224F">
        <w:rPr>
          <w:rStyle w:val="1-Char"/>
          <w:rtl/>
        </w:rPr>
        <w:t xml:space="preserve">یید که مثلاً فلان عالم که گفته است: قرآن ناقص است، آدم بدی است؛ بلکه برعکس او را </w:t>
      </w:r>
      <w:r w:rsidR="001E5D31" w:rsidRPr="0062224F">
        <w:rPr>
          <w:rStyle w:val="1-Char"/>
          <w:rtl/>
        </w:rPr>
        <w:t>برسرخود هم می‌نشانید و ستایش می</w:t>
      </w:r>
      <w:r w:rsidR="001E5D31" w:rsidRPr="0062224F">
        <w:rPr>
          <w:rStyle w:val="1-Char"/>
          <w:rFonts w:hint="cs"/>
          <w:rtl/>
        </w:rPr>
        <w:t>‌</w:t>
      </w:r>
      <w:r w:rsidRPr="0062224F">
        <w:rPr>
          <w:rStyle w:val="1-Char"/>
          <w:rtl/>
        </w:rPr>
        <w:t xml:space="preserve">کنید. </w:t>
      </w:r>
    </w:p>
    <w:p w:rsidR="00710A77" w:rsidRPr="0062224F" w:rsidRDefault="00710A77" w:rsidP="00710A77">
      <w:pPr>
        <w:ind w:firstLine="284"/>
        <w:jc w:val="both"/>
        <w:rPr>
          <w:rStyle w:val="1-Char"/>
          <w:rtl/>
        </w:rPr>
      </w:pPr>
      <w:r w:rsidRPr="0062224F">
        <w:rPr>
          <w:rStyle w:val="1-Char"/>
          <w:rtl/>
        </w:rPr>
        <w:t>مثالی دیگر: از مجلسی در همین جا تعریف کردی؛ در حالی که او راوی این حدیث است که در بحار الانوار اوست. مجلسی در بحارالانوار در باب وجوب زیارت امام حسین این طور نوشته است:</w:t>
      </w:r>
    </w:p>
    <w:p w:rsidR="00710A77" w:rsidRPr="0062224F" w:rsidRDefault="00710A77" w:rsidP="00710A77">
      <w:pPr>
        <w:ind w:firstLine="284"/>
        <w:jc w:val="both"/>
        <w:rPr>
          <w:rStyle w:val="1-Char"/>
          <w:rtl/>
        </w:rPr>
      </w:pPr>
      <w:r w:rsidRPr="0062224F">
        <w:rPr>
          <w:rStyle w:val="1-Char"/>
          <w:rFonts w:hint="cs"/>
          <w:rtl/>
        </w:rPr>
        <w:t>«</w:t>
      </w:r>
      <w:r w:rsidRPr="0062224F">
        <w:rPr>
          <w:rStyle w:val="1-Char"/>
          <w:rtl/>
        </w:rPr>
        <w:t>... هر کسی که به زیارت قبر حسین نرفته است، عاق رسول و امامان است و اگر اهل بهشت باشد، در بهشت به او مسکنی داده</w:t>
      </w:r>
      <w:r w:rsidR="002D3D2D" w:rsidRPr="0062224F">
        <w:rPr>
          <w:rStyle w:val="1-Char"/>
          <w:rtl/>
        </w:rPr>
        <w:t xml:space="preserve"> نمی‌</w:t>
      </w:r>
      <w:r w:rsidRPr="0062224F">
        <w:rPr>
          <w:rStyle w:val="1-Char"/>
          <w:rtl/>
        </w:rPr>
        <w:t>شود؛ یعنی، در بهشت هم بعضی‌ها</w:t>
      </w:r>
      <w:r w:rsidR="001E5D31" w:rsidRPr="0062224F">
        <w:rPr>
          <w:rStyle w:val="1-Char"/>
          <w:rtl/>
        </w:rPr>
        <w:t xml:space="preserve"> مشکل مسکن دارند</w:t>
      </w:r>
      <w:r w:rsidRPr="0062224F">
        <w:rPr>
          <w:rStyle w:val="1-Char"/>
          <w:rFonts w:hint="cs"/>
          <w:rtl/>
        </w:rPr>
        <w:t>»</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باز مجلسی در این باب </w:t>
      </w:r>
      <w:r w:rsidR="001E5D31" w:rsidRPr="0062224F">
        <w:rPr>
          <w:rStyle w:val="1-Char"/>
          <w:rtl/>
        </w:rPr>
        <w:t>می</w:t>
      </w:r>
      <w:r w:rsidR="001E5D31" w:rsidRPr="0062224F">
        <w:rPr>
          <w:rStyle w:val="1-Char"/>
          <w:rFonts w:hint="cs"/>
          <w:rtl/>
        </w:rPr>
        <w:t>‌</w:t>
      </w:r>
      <w:r w:rsidRPr="0062224F">
        <w:rPr>
          <w:rStyle w:val="1-Char"/>
          <w:rtl/>
        </w:rPr>
        <w:t>نویسد:</w:t>
      </w:r>
    </w:p>
    <w:p w:rsidR="00710A77" w:rsidRPr="0062224F" w:rsidRDefault="00710A77" w:rsidP="00116CC5">
      <w:pPr>
        <w:ind w:firstLine="284"/>
        <w:jc w:val="both"/>
        <w:rPr>
          <w:rStyle w:val="1-Char"/>
          <w:rtl/>
        </w:rPr>
      </w:pPr>
      <w:r w:rsidRPr="0062224F">
        <w:rPr>
          <w:rStyle w:val="1-Char"/>
          <w:rtl/>
        </w:rPr>
        <w:t>خدا به زوّار امام حسین مباهات</w:t>
      </w:r>
      <w:r w:rsidR="00100CD0">
        <w:rPr>
          <w:rStyle w:val="1-Char"/>
          <w:rtl/>
        </w:rPr>
        <w:t xml:space="preserve"> می‌کند</w:t>
      </w:r>
      <w:r w:rsidRPr="0062224F">
        <w:rPr>
          <w:rStyle w:val="1-Char"/>
          <w:rtl/>
        </w:rPr>
        <w:t xml:space="preserve"> و خداوند با فرشتگان فرود</w:t>
      </w:r>
      <w:r w:rsidR="001E5D31" w:rsidRPr="0062224F">
        <w:rPr>
          <w:rStyle w:val="1-Char"/>
          <w:rtl/>
        </w:rPr>
        <w:t xml:space="preserve"> می‌</w:t>
      </w:r>
      <w:r w:rsidRPr="0062224F">
        <w:rPr>
          <w:rStyle w:val="1-Char"/>
          <w:rtl/>
        </w:rPr>
        <w:t>آید و قبر امام را زیارت</w:t>
      </w:r>
      <w:r w:rsidR="00AD4713">
        <w:rPr>
          <w:rStyle w:val="1-Char"/>
          <w:rtl/>
        </w:rPr>
        <w:t xml:space="preserve"> می‌کنند</w:t>
      </w:r>
      <w:r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66"/>
      </w:r>
      <w:r w:rsidR="00116CC5" w:rsidRPr="00CE6E7F">
        <w:rPr>
          <w:rStyle w:val="1-Char"/>
          <w:rFonts w:hint="cs"/>
          <w:vertAlign w:val="superscript"/>
          <w:rtl/>
        </w:rPr>
        <w:t>)</w:t>
      </w:r>
      <w:r w:rsidRPr="0062224F">
        <w:rPr>
          <w:rStyle w:val="1-Char"/>
          <w:rFonts w:hint="cs"/>
          <w:rtl/>
        </w:rPr>
        <w:t>.</w:t>
      </w:r>
    </w:p>
    <w:p w:rsidR="00710A77" w:rsidRPr="00833686" w:rsidRDefault="00710A77" w:rsidP="001E5D31">
      <w:pPr>
        <w:ind w:firstLine="284"/>
        <w:jc w:val="both"/>
        <w:rPr>
          <w:rStyle w:val="5-Char"/>
          <w:rtl/>
        </w:rPr>
      </w:pPr>
      <w:r w:rsidRPr="0062224F">
        <w:rPr>
          <w:rStyle w:val="1-Char"/>
          <w:rtl/>
        </w:rPr>
        <w:t>حال متن حدیث:</w:t>
      </w:r>
      <w:r w:rsidRPr="0059586B">
        <w:rPr>
          <w:rStyle w:val="5-Char"/>
          <w:rtl/>
        </w:rPr>
        <w:t xml:space="preserve"> </w:t>
      </w:r>
      <w:r w:rsidRPr="00256632">
        <w:rPr>
          <w:rStyle w:val="6-Char"/>
          <w:rFonts w:hint="cs"/>
          <w:rtl/>
        </w:rPr>
        <w:t>«</w:t>
      </w:r>
      <w:r w:rsidRPr="00256632">
        <w:rPr>
          <w:rStyle w:val="6-Char"/>
          <w:rtl/>
        </w:rPr>
        <w:t>عن صفوان قال ل</w:t>
      </w:r>
      <w:r w:rsidRPr="00256632">
        <w:rPr>
          <w:rStyle w:val="6-Char"/>
          <w:rFonts w:hint="cs"/>
          <w:rtl/>
        </w:rPr>
        <w:t>ي</w:t>
      </w:r>
      <w:r w:rsidRPr="00256632">
        <w:rPr>
          <w:rStyle w:val="6-Char"/>
          <w:rtl/>
        </w:rPr>
        <w:t xml:space="preserve"> ابو</w:t>
      </w:r>
      <w:r w:rsidR="008B328E" w:rsidRPr="00256632">
        <w:rPr>
          <w:rStyle w:val="6-Char"/>
          <w:rFonts w:hint="cs"/>
          <w:rtl/>
        </w:rPr>
        <w:t xml:space="preserve"> </w:t>
      </w:r>
      <w:r w:rsidRPr="00256632">
        <w:rPr>
          <w:rStyle w:val="6-Char"/>
          <w:rtl/>
        </w:rPr>
        <w:t>عبد</w:t>
      </w:r>
      <w:r w:rsidR="008B328E" w:rsidRPr="00256632">
        <w:rPr>
          <w:rStyle w:val="6-Char"/>
          <w:rFonts w:hint="cs"/>
          <w:rtl/>
        </w:rPr>
        <w:t xml:space="preserve"> </w:t>
      </w:r>
      <w:r w:rsidRPr="00256632">
        <w:rPr>
          <w:rStyle w:val="6-Char"/>
          <w:rtl/>
        </w:rPr>
        <w:t>الله لما اتی الح</w:t>
      </w:r>
      <w:r w:rsidRPr="00256632">
        <w:rPr>
          <w:rStyle w:val="6-Char"/>
          <w:rFonts w:hint="cs"/>
          <w:rtl/>
        </w:rPr>
        <w:t>ي</w:t>
      </w:r>
      <w:r w:rsidRPr="00256632">
        <w:rPr>
          <w:rStyle w:val="6-Char"/>
          <w:rtl/>
        </w:rPr>
        <w:t>ره هل ل</w:t>
      </w:r>
      <w:r w:rsidRPr="00256632">
        <w:rPr>
          <w:rStyle w:val="6-Char"/>
          <w:rFonts w:hint="cs"/>
          <w:rtl/>
        </w:rPr>
        <w:t>ك</w:t>
      </w:r>
      <w:r w:rsidRPr="00256632">
        <w:rPr>
          <w:rStyle w:val="6-Char"/>
          <w:rtl/>
        </w:rPr>
        <w:t xml:space="preserve"> ف</w:t>
      </w:r>
      <w:r w:rsidRPr="00256632">
        <w:rPr>
          <w:rStyle w:val="6-Char"/>
          <w:rFonts w:hint="cs"/>
          <w:rtl/>
        </w:rPr>
        <w:t>ي</w:t>
      </w:r>
      <w:r w:rsidRPr="00256632">
        <w:rPr>
          <w:rStyle w:val="6-Char"/>
          <w:rtl/>
        </w:rPr>
        <w:t xml:space="preserve"> قبر حس</w:t>
      </w:r>
      <w:r w:rsidRPr="00256632">
        <w:rPr>
          <w:rStyle w:val="6-Char"/>
          <w:rFonts w:hint="cs"/>
          <w:rtl/>
        </w:rPr>
        <w:t>ي</w:t>
      </w:r>
      <w:r w:rsidRPr="00256632">
        <w:rPr>
          <w:rStyle w:val="6-Char"/>
          <w:rtl/>
        </w:rPr>
        <w:t>ن قلت وتزروه جعلت فدا</w:t>
      </w:r>
      <w:r w:rsidRPr="00256632">
        <w:rPr>
          <w:rStyle w:val="6-Char"/>
          <w:rFonts w:hint="cs"/>
          <w:rtl/>
        </w:rPr>
        <w:t>ك</w:t>
      </w:r>
      <w:r w:rsidR="008B328E" w:rsidRPr="00256632">
        <w:rPr>
          <w:rStyle w:val="6-Char"/>
          <w:rtl/>
        </w:rPr>
        <w:t xml:space="preserve"> قال و</w:t>
      </w:r>
      <w:r w:rsidRPr="00256632">
        <w:rPr>
          <w:rStyle w:val="6-Char"/>
          <w:rtl/>
        </w:rPr>
        <w:t>ک</w:t>
      </w:r>
      <w:r w:rsidRPr="00256632">
        <w:rPr>
          <w:rStyle w:val="6-Char"/>
          <w:rFonts w:hint="cs"/>
          <w:rtl/>
        </w:rPr>
        <w:t>ي</w:t>
      </w:r>
      <w:r w:rsidRPr="00256632">
        <w:rPr>
          <w:rStyle w:val="6-Char"/>
          <w:rtl/>
        </w:rPr>
        <w:t xml:space="preserve">ف لا ازوره والله </w:t>
      </w:r>
      <w:r w:rsidRPr="00256632">
        <w:rPr>
          <w:rStyle w:val="6-Char"/>
          <w:rFonts w:hint="cs"/>
          <w:rtl/>
        </w:rPr>
        <w:t>ي</w:t>
      </w:r>
      <w:r w:rsidRPr="00256632">
        <w:rPr>
          <w:rStyle w:val="6-Char"/>
          <w:rtl/>
        </w:rPr>
        <w:t>زوره ف</w:t>
      </w:r>
      <w:r w:rsidRPr="00256632">
        <w:rPr>
          <w:rStyle w:val="6-Char"/>
          <w:rFonts w:hint="cs"/>
          <w:rtl/>
        </w:rPr>
        <w:t>ي</w:t>
      </w:r>
      <w:r w:rsidRPr="00256632">
        <w:rPr>
          <w:rStyle w:val="6-Char"/>
          <w:rtl/>
        </w:rPr>
        <w:t xml:space="preserve"> کل ل</w:t>
      </w:r>
      <w:r w:rsidRPr="00256632">
        <w:rPr>
          <w:rStyle w:val="6-Char"/>
          <w:rFonts w:hint="cs"/>
          <w:rtl/>
        </w:rPr>
        <w:t>ي</w:t>
      </w:r>
      <w:r w:rsidRPr="00256632">
        <w:rPr>
          <w:rStyle w:val="6-Char"/>
          <w:rtl/>
        </w:rPr>
        <w:t xml:space="preserve">له الجمعه </w:t>
      </w:r>
      <w:r w:rsidRPr="00256632">
        <w:rPr>
          <w:rStyle w:val="6-Char"/>
          <w:rFonts w:hint="cs"/>
          <w:rtl/>
        </w:rPr>
        <w:t>ي</w:t>
      </w:r>
      <w:r w:rsidRPr="00256632">
        <w:rPr>
          <w:rStyle w:val="6-Char"/>
          <w:rtl/>
        </w:rPr>
        <w:t>هبط مع الملائکه ال</w:t>
      </w:r>
      <w:r w:rsidRPr="00256632">
        <w:rPr>
          <w:rStyle w:val="6-Char"/>
          <w:rFonts w:hint="cs"/>
          <w:rtl/>
        </w:rPr>
        <w:t>ي</w:t>
      </w:r>
      <w:r w:rsidRPr="00256632">
        <w:rPr>
          <w:rStyle w:val="6-Char"/>
          <w:rtl/>
        </w:rPr>
        <w:t>ه والانب</w:t>
      </w:r>
      <w:r w:rsidRPr="00256632">
        <w:rPr>
          <w:rStyle w:val="6-Char"/>
          <w:rFonts w:hint="cs"/>
          <w:rtl/>
        </w:rPr>
        <w:t>ي</w:t>
      </w:r>
      <w:r w:rsidRPr="00256632">
        <w:rPr>
          <w:rStyle w:val="6-Char"/>
          <w:rtl/>
        </w:rPr>
        <w:t>اء والاوص</w:t>
      </w:r>
      <w:r w:rsidRPr="00256632">
        <w:rPr>
          <w:rStyle w:val="6-Char"/>
          <w:rFonts w:hint="cs"/>
          <w:rtl/>
        </w:rPr>
        <w:t>ي</w:t>
      </w:r>
      <w:r w:rsidRPr="00256632">
        <w:rPr>
          <w:rStyle w:val="6-Char"/>
          <w:rtl/>
        </w:rPr>
        <w:t>اء ومحمد افضل الانب</w:t>
      </w:r>
      <w:r w:rsidRPr="00256632">
        <w:rPr>
          <w:rStyle w:val="6-Char"/>
          <w:rFonts w:hint="cs"/>
          <w:rtl/>
        </w:rPr>
        <w:t>ي</w:t>
      </w:r>
      <w:r w:rsidR="008B328E" w:rsidRPr="00256632">
        <w:rPr>
          <w:rStyle w:val="6-Char"/>
          <w:rtl/>
        </w:rPr>
        <w:t>اء و</w:t>
      </w:r>
      <w:r w:rsidRPr="00256632">
        <w:rPr>
          <w:rStyle w:val="6-Char"/>
          <w:rtl/>
        </w:rPr>
        <w:t>نحن افضل الاوص</w:t>
      </w:r>
      <w:r w:rsidRPr="00256632">
        <w:rPr>
          <w:rStyle w:val="6-Char"/>
          <w:rFonts w:hint="cs"/>
          <w:rtl/>
        </w:rPr>
        <w:t>ي</w:t>
      </w:r>
      <w:r w:rsidRPr="00256632">
        <w:rPr>
          <w:rStyle w:val="6-Char"/>
          <w:rtl/>
        </w:rPr>
        <w:t>اء</w:t>
      </w:r>
      <w:r w:rsidRPr="00256632">
        <w:rPr>
          <w:rStyle w:val="6-Char"/>
          <w:rFonts w:hint="cs"/>
          <w:rtl/>
        </w:rPr>
        <w:t xml:space="preserve"> </w:t>
      </w:r>
      <w:r w:rsidRPr="00256632">
        <w:rPr>
          <w:rStyle w:val="6-Char"/>
          <w:rtl/>
        </w:rPr>
        <w:t>فقال صفوان: جعلت فدا</w:t>
      </w:r>
      <w:r w:rsidRPr="00256632">
        <w:rPr>
          <w:rStyle w:val="6-Char"/>
          <w:rFonts w:hint="cs"/>
          <w:rtl/>
        </w:rPr>
        <w:t>ك</w:t>
      </w:r>
      <w:r w:rsidRPr="00256632">
        <w:rPr>
          <w:rStyle w:val="6-Char"/>
          <w:rtl/>
        </w:rPr>
        <w:t xml:space="preserve"> فنزوره</w:t>
      </w:r>
      <w:r w:rsidRPr="00256632">
        <w:rPr>
          <w:rStyle w:val="6-Char"/>
          <w:rFonts w:hint="cs"/>
          <w:rtl/>
        </w:rPr>
        <w:t xml:space="preserve"> </w:t>
      </w:r>
      <w:r w:rsidRPr="00256632">
        <w:rPr>
          <w:rStyle w:val="6-Char"/>
          <w:rtl/>
        </w:rPr>
        <w:t>کل الل</w:t>
      </w:r>
      <w:r w:rsidRPr="00256632">
        <w:rPr>
          <w:rStyle w:val="6-Char"/>
          <w:rFonts w:hint="cs"/>
          <w:rtl/>
        </w:rPr>
        <w:t>ي</w:t>
      </w:r>
      <w:r w:rsidRPr="00256632">
        <w:rPr>
          <w:rStyle w:val="6-Char"/>
          <w:rtl/>
        </w:rPr>
        <w:t>له جمعه حتی ندر</w:t>
      </w:r>
      <w:r w:rsidRPr="00256632">
        <w:rPr>
          <w:rStyle w:val="6-Char"/>
          <w:rFonts w:hint="cs"/>
          <w:rtl/>
        </w:rPr>
        <w:t>ك</w:t>
      </w:r>
      <w:r w:rsidRPr="00256632">
        <w:rPr>
          <w:rStyle w:val="6-Char"/>
          <w:rtl/>
        </w:rPr>
        <w:t xml:space="preserve"> ز</w:t>
      </w:r>
      <w:r w:rsidRPr="00256632">
        <w:rPr>
          <w:rStyle w:val="6-Char"/>
          <w:rFonts w:hint="cs"/>
          <w:rtl/>
        </w:rPr>
        <w:t>ي</w:t>
      </w:r>
      <w:r w:rsidRPr="00256632">
        <w:rPr>
          <w:rStyle w:val="6-Char"/>
          <w:rtl/>
        </w:rPr>
        <w:t>اره الرب؟</w:t>
      </w:r>
      <w:r w:rsidRPr="00256632">
        <w:rPr>
          <w:rStyle w:val="6-Char"/>
          <w:rFonts w:hint="cs"/>
          <w:rtl/>
        </w:rPr>
        <w:t xml:space="preserve"> </w:t>
      </w:r>
      <w:r w:rsidRPr="00256632">
        <w:rPr>
          <w:rStyle w:val="6-Char"/>
          <w:rtl/>
        </w:rPr>
        <w:t xml:space="preserve">قال نعم </w:t>
      </w:r>
      <w:r w:rsidRPr="00256632">
        <w:rPr>
          <w:rStyle w:val="6-Char"/>
          <w:rFonts w:hint="cs"/>
          <w:rtl/>
        </w:rPr>
        <w:t>ي</w:t>
      </w:r>
      <w:r w:rsidRPr="00256632">
        <w:rPr>
          <w:rStyle w:val="6-Char"/>
          <w:rtl/>
        </w:rPr>
        <w:t>ا صفوان الزم تکتب ل</w:t>
      </w:r>
      <w:r w:rsidRPr="00256632">
        <w:rPr>
          <w:rStyle w:val="6-Char"/>
          <w:rFonts w:hint="cs"/>
          <w:rtl/>
        </w:rPr>
        <w:t>ك</w:t>
      </w:r>
      <w:r w:rsidRPr="00256632">
        <w:rPr>
          <w:rStyle w:val="6-Char"/>
          <w:rtl/>
        </w:rPr>
        <w:t xml:space="preserve"> ز</w:t>
      </w:r>
      <w:r w:rsidRPr="00256632">
        <w:rPr>
          <w:rStyle w:val="6-Char"/>
          <w:rFonts w:hint="cs"/>
          <w:rtl/>
        </w:rPr>
        <w:t>ي</w:t>
      </w:r>
      <w:r w:rsidRPr="00256632">
        <w:rPr>
          <w:rStyle w:val="6-Char"/>
          <w:rtl/>
        </w:rPr>
        <w:t>اره قبر حس</w:t>
      </w:r>
      <w:r w:rsidRPr="00256632">
        <w:rPr>
          <w:rStyle w:val="6-Char"/>
          <w:rFonts w:hint="cs"/>
          <w:rtl/>
        </w:rPr>
        <w:t>ي</w:t>
      </w:r>
      <w:r w:rsidR="008B328E" w:rsidRPr="00256632">
        <w:rPr>
          <w:rStyle w:val="6-Char"/>
          <w:rtl/>
        </w:rPr>
        <w:t>ن و</w:t>
      </w:r>
      <w:r w:rsidRPr="00256632">
        <w:rPr>
          <w:rStyle w:val="6-Char"/>
          <w:rtl/>
        </w:rPr>
        <w:t>ذال</w:t>
      </w:r>
      <w:r w:rsidRPr="00256632">
        <w:rPr>
          <w:rStyle w:val="6-Char"/>
          <w:rFonts w:hint="cs"/>
          <w:rtl/>
        </w:rPr>
        <w:t>ك</w:t>
      </w:r>
      <w:r w:rsidRPr="00256632">
        <w:rPr>
          <w:rStyle w:val="6-Char"/>
          <w:rtl/>
        </w:rPr>
        <w:t xml:space="preserve"> تفص</w:t>
      </w:r>
      <w:r w:rsidRPr="00256632">
        <w:rPr>
          <w:rStyle w:val="6-Char"/>
          <w:rFonts w:hint="cs"/>
          <w:rtl/>
        </w:rPr>
        <w:t>ي</w:t>
      </w:r>
      <w:r w:rsidRPr="00256632">
        <w:rPr>
          <w:rStyle w:val="6-Char"/>
          <w:rtl/>
        </w:rPr>
        <w:t>ل</w:t>
      </w:r>
      <w:r w:rsidR="001E5D31" w:rsidRPr="00256632">
        <w:rPr>
          <w:rStyle w:val="6-Char"/>
          <w:rFonts w:hint="cs"/>
          <w:rtl/>
        </w:rPr>
        <w:t>».</w:t>
      </w:r>
    </w:p>
    <w:p w:rsidR="00710A77" w:rsidRPr="0062224F" w:rsidRDefault="00710A77" w:rsidP="001E5D31">
      <w:pPr>
        <w:ind w:firstLine="284"/>
        <w:jc w:val="both"/>
        <w:rPr>
          <w:rStyle w:val="1-Char"/>
          <w:rtl/>
        </w:rPr>
      </w:pPr>
      <w:r w:rsidRPr="0062224F">
        <w:rPr>
          <w:rStyle w:val="1-Char"/>
          <w:rtl/>
        </w:rPr>
        <w:t>معنی</w:t>
      </w:r>
      <w:r w:rsidR="00A4103E" w:rsidRPr="0062224F">
        <w:rPr>
          <w:rStyle w:val="1-Char"/>
          <w:rFonts w:hint="cs"/>
          <w:rtl/>
        </w:rPr>
        <w:t>:</w:t>
      </w:r>
      <w:r w:rsidRPr="0062224F">
        <w:rPr>
          <w:rStyle w:val="1-Char"/>
          <w:rFonts w:hint="cs"/>
          <w:rtl/>
        </w:rPr>
        <w:t xml:space="preserve"> </w:t>
      </w:r>
      <w:r w:rsidRPr="0059586B">
        <w:rPr>
          <w:rStyle w:val="5-Char"/>
          <w:rFonts w:hint="cs"/>
          <w:rtl/>
        </w:rPr>
        <w:t>«</w:t>
      </w:r>
      <w:r w:rsidRPr="0062224F">
        <w:rPr>
          <w:rStyle w:val="1-Char"/>
          <w:rtl/>
        </w:rPr>
        <w:t>صفوان</w:t>
      </w:r>
      <w:r w:rsidR="00B32BA2">
        <w:rPr>
          <w:rStyle w:val="1-Char"/>
          <w:rtl/>
        </w:rPr>
        <w:t xml:space="preserve"> </w:t>
      </w:r>
      <w:r w:rsidR="00783174">
        <w:rPr>
          <w:rStyle w:val="1-Char"/>
          <w:rtl/>
        </w:rPr>
        <w:t>می‌گوید</w:t>
      </w:r>
      <w:r w:rsidRPr="0062224F">
        <w:rPr>
          <w:rStyle w:val="1-Char"/>
          <w:rtl/>
        </w:rPr>
        <w:t>: وقتی امام صادق به منطقۀ حیره آمد، به من گفت: از قبر حسین حاجتی داری؟ گفتم: فدایت شوم زیارتش</w:t>
      </w:r>
      <w:r w:rsidR="001E5D31" w:rsidRPr="0062224F">
        <w:rPr>
          <w:rStyle w:val="1-Char"/>
          <w:rtl/>
        </w:rPr>
        <w:t xml:space="preserve"> می‌</w:t>
      </w:r>
      <w:r w:rsidRPr="0062224F">
        <w:rPr>
          <w:rStyle w:val="1-Char"/>
          <w:rtl/>
        </w:rPr>
        <w:t>روید</w:t>
      </w:r>
      <w:r w:rsidR="00DE4714" w:rsidRPr="0062224F">
        <w:rPr>
          <w:rStyle w:val="1-Char"/>
          <w:rtl/>
        </w:rPr>
        <w:t>؟</w:t>
      </w:r>
      <w:r w:rsidRPr="0062224F">
        <w:rPr>
          <w:rStyle w:val="1-Char"/>
          <w:rFonts w:hint="cs"/>
          <w:rtl/>
        </w:rPr>
        <w:t xml:space="preserve"> </w:t>
      </w:r>
      <w:r w:rsidRPr="0062224F">
        <w:rPr>
          <w:rStyle w:val="1-Char"/>
          <w:rtl/>
        </w:rPr>
        <w:t>فرمود: چطور به زیارتش نروم وقتی الله هر شب جمعه نازل</w:t>
      </w:r>
      <w:r w:rsidR="006148A3">
        <w:rPr>
          <w:rStyle w:val="1-Char"/>
          <w:rtl/>
        </w:rPr>
        <w:t xml:space="preserve"> می‌شود</w:t>
      </w:r>
      <w:r w:rsidRPr="0062224F">
        <w:rPr>
          <w:rStyle w:val="1-Char"/>
          <w:rtl/>
        </w:rPr>
        <w:t xml:space="preserve"> برای زیارت قبر حسین با فرشته‌ها و پیامبران و امامان</w:t>
      </w:r>
      <w:r w:rsidR="00600B5B" w:rsidRPr="0062224F">
        <w:rPr>
          <w:rStyle w:val="1-Char"/>
          <w:rtl/>
        </w:rPr>
        <w:t>.</w:t>
      </w:r>
      <w:r w:rsidRPr="0062224F">
        <w:rPr>
          <w:rStyle w:val="1-Char"/>
          <w:rtl/>
        </w:rPr>
        <w:t xml:space="preserve"> محمد بهترین انبیا و ما بهترین اوصیاء هستیم</w:t>
      </w:r>
      <w:r w:rsidRPr="0059586B">
        <w:rPr>
          <w:rStyle w:val="5-Char"/>
          <w:rFonts w:hint="cs"/>
          <w:rtl/>
        </w:rPr>
        <w:t>»</w:t>
      </w:r>
      <w:r w:rsidR="001E5D31" w:rsidRPr="0062224F">
        <w:rPr>
          <w:rStyle w:val="1-Char"/>
          <w:rtl/>
        </w:rPr>
        <w:t>.</w:t>
      </w:r>
    </w:p>
    <w:p w:rsidR="00710A77" w:rsidRPr="0062224F" w:rsidRDefault="00710A77" w:rsidP="00710A77">
      <w:pPr>
        <w:ind w:firstLine="284"/>
        <w:jc w:val="both"/>
        <w:rPr>
          <w:rStyle w:val="1-Char"/>
          <w:rtl/>
        </w:rPr>
      </w:pPr>
      <w:r w:rsidRPr="0062224F">
        <w:rPr>
          <w:rStyle w:val="1-Char"/>
          <w:rtl/>
        </w:rPr>
        <w:t>صفوان</w:t>
      </w:r>
      <w:r w:rsidR="00B32BA2">
        <w:rPr>
          <w:rStyle w:val="1-Char"/>
          <w:rtl/>
        </w:rPr>
        <w:t xml:space="preserve"> </w:t>
      </w:r>
      <w:r w:rsidR="00783174">
        <w:rPr>
          <w:rStyle w:val="1-Char"/>
          <w:rtl/>
        </w:rPr>
        <w:t>می‌گوید</w:t>
      </w:r>
      <w:r w:rsidRPr="0062224F">
        <w:rPr>
          <w:rStyle w:val="1-Char"/>
          <w:rtl/>
        </w:rPr>
        <w:t>: گفتم: فدایت شوم آیا هر شب جمعه زیارت قبر حسین برویم تا الله را ببینیم؟</w:t>
      </w:r>
      <w:r w:rsidRPr="0062224F">
        <w:rPr>
          <w:rStyle w:val="1-Char"/>
          <w:rFonts w:hint="cs"/>
          <w:rtl/>
        </w:rPr>
        <w:t xml:space="preserve"> </w:t>
      </w:r>
      <w:r w:rsidRPr="0062224F">
        <w:rPr>
          <w:rStyle w:val="1-Char"/>
          <w:rtl/>
        </w:rPr>
        <w:t>فرمود: برو که ثواب زیارت قبر حسین به همراه این برایت نوشته</w:t>
      </w:r>
      <w:r w:rsidR="006148A3">
        <w:rPr>
          <w:rStyle w:val="1-Char"/>
          <w:rtl/>
        </w:rPr>
        <w:t xml:space="preserve"> می‌شود</w:t>
      </w:r>
      <w:r w:rsidRPr="0062224F">
        <w:rPr>
          <w:rStyle w:val="1-Char"/>
          <w:rtl/>
        </w:rPr>
        <w:t>.</w:t>
      </w:r>
      <w:r w:rsidRPr="0062224F">
        <w:rPr>
          <w:rStyle w:val="1-Char"/>
        </w:rPr>
        <w:br/>
      </w:r>
      <w:r w:rsidRPr="0062224F">
        <w:rPr>
          <w:rStyle w:val="1-Char"/>
          <w:rtl/>
        </w:rPr>
        <w:t>مجلسی در توضیح فرود الله با فرشته‌ها نوشته است؛ یعنی، رحمت رب نازل</w:t>
      </w:r>
      <w:r w:rsidR="006148A3">
        <w:rPr>
          <w:rStyle w:val="1-Char"/>
          <w:rtl/>
        </w:rPr>
        <w:t xml:space="preserve"> می‌شود</w:t>
      </w:r>
      <w:r w:rsidRPr="0062224F">
        <w:rPr>
          <w:rStyle w:val="1-Char"/>
        </w:rPr>
        <w:br/>
      </w:r>
      <w:r w:rsidRPr="0062224F">
        <w:rPr>
          <w:rStyle w:val="1-Char"/>
          <w:rtl/>
        </w:rPr>
        <w:t>که این توضیح لایتچسبک است.</w:t>
      </w:r>
    </w:p>
    <w:p w:rsidR="00710A77" w:rsidRPr="0062224F" w:rsidRDefault="00710A77" w:rsidP="00116CC5">
      <w:pPr>
        <w:ind w:firstLine="284"/>
        <w:jc w:val="both"/>
        <w:rPr>
          <w:rStyle w:val="1-Char"/>
          <w:rtl/>
        </w:rPr>
      </w:pPr>
      <w:r w:rsidRPr="0062224F">
        <w:rPr>
          <w:rStyle w:val="1-Char"/>
          <w:rtl/>
        </w:rPr>
        <w:t>چون امام</w:t>
      </w:r>
      <w:r w:rsidR="001E5D31" w:rsidRPr="0062224F">
        <w:rPr>
          <w:rStyle w:val="1-Char"/>
          <w:rtl/>
        </w:rPr>
        <w:t xml:space="preserve"> می‌</w:t>
      </w:r>
      <w:r w:rsidRPr="0062224F">
        <w:rPr>
          <w:rStyle w:val="1-Char"/>
          <w:rtl/>
        </w:rPr>
        <w:t>توانست بگوید: رحمت رب</w:t>
      </w:r>
      <w:r w:rsidR="00600B5B" w:rsidRPr="0062224F">
        <w:rPr>
          <w:rStyle w:val="1-Char"/>
          <w:rtl/>
        </w:rPr>
        <w:t>.</w:t>
      </w:r>
      <w:r w:rsidRPr="0062224F">
        <w:rPr>
          <w:rStyle w:val="1-Char"/>
          <w:rtl/>
        </w:rPr>
        <w:t xml:space="preserve"> اما او گفت: الله با فرشته‌ها برای زیارت نازل</w:t>
      </w:r>
      <w:r w:rsidR="006148A3">
        <w:rPr>
          <w:rStyle w:val="1-Char"/>
          <w:rtl/>
        </w:rPr>
        <w:t xml:space="preserve"> می‌شود</w:t>
      </w:r>
      <w:r w:rsidRPr="0062224F">
        <w:rPr>
          <w:rStyle w:val="1-Char"/>
          <w:rtl/>
        </w:rPr>
        <w:t>. آیا به عربی</w:t>
      </w:r>
      <w:r w:rsidR="00FA03B3">
        <w:rPr>
          <w:rStyle w:val="1-Char"/>
          <w:rtl/>
        </w:rPr>
        <w:t xml:space="preserve"> نمی‌توان</w:t>
      </w:r>
      <w:r w:rsidRPr="0062224F">
        <w:rPr>
          <w:rStyle w:val="1-Char"/>
          <w:rtl/>
        </w:rPr>
        <w:t>ست بگوید: رحمت رب توسط فرشته‌ها؟ یا</w:t>
      </w:r>
      <w:r w:rsidR="001E5D31" w:rsidRPr="0062224F">
        <w:rPr>
          <w:rStyle w:val="1-Char"/>
          <w:rtl/>
        </w:rPr>
        <w:t xml:space="preserve"> می‌</w:t>
      </w:r>
      <w:r w:rsidRPr="0062224F">
        <w:rPr>
          <w:rStyle w:val="1-Char"/>
          <w:rtl/>
        </w:rPr>
        <w:t>خواست مردم را به فتنه بیندازد یا راوی دروغ گوست؟</w:t>
      </w:r>
      <w:r w:rsidR="001E5D31" w:rsidRPr="0062224F">
        <w:rPr>
          <w:rStyle w:val="1-Char"/>
          <w:rFonts w:hint="cs"/>
          <w:rtl/>
        </w:rPr>
        <w:t>.</w:t>
      </w:r>
    </w:p>
    <w:p w:rsidR="00710A77" w:rsidRPr="001E5D31" w:rsidRDefault="00710A77" w:rsidP="001E5D31">
      <w:pPr>
        <w:pStyle w:val="3-"/>
        <w:rPr>
          <w:rFonts w:ascii="Times New Roman" w:hAnsi="Times New Roman"/>
          <w:rtl/>
        </w:rPr>
      </w:pPr>
      <w:bookmarkStart w:id="230" w:name="_Toc194375249"/>
      <w:bookmarkStart w:id="231" w:name="_Toc212295038"/>
      <w:bookmarkStart w:id="232" w:name="_Toc433464517"/>
      <w:r w:rsidRPr="001E5D31">
        <w:rPr>
          <w:rFonts w:ascii="Times New Roman" w:hAnsi="Times New Roman" w:hint="cs"/>
          <w:rtl/>
        </w:rPr>
        <w:t>ادعای 58</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شناخت امام</w:t>
      </w:r>
      <w:r w:rsidR="00FA223B">
        <w:rPr>
          <w:rFonts w:ascii="Times New Roman" w:hAnsi="Times New Roman"/>
          <w:rtl/>
        </w:rPr>
        <w:t>،</w:t>
      </w:r>
      <w:r w:rsidRPr="001E5D31">
        <w:rPr>
          <w:rFonts w:ascii="Times New Roman" w:hAnsi="Times New Roman"/>
          <w:rtl/>
        </w:rPr>
        <w:t xml:space="preserve"> بزرگترین عبادات است</w:t>
      </w:r>
      <w:bookmarkEnd w:id="230"/>
      <w:bookmarkEnd w:id="231"/>
      <w:bookmarkEnd w:id="232"/>
    </w:p>
    <w:p w:rsidR="00710A77" w:rsidRPr="0062224F" w:rsidRDefault="00710A77" w:rsidP="00710A77">
      <w:pPr>
        <w:ind w:firstLine="284"/>
        <w:jc w:val="both"/>
        <w:rPr>
          <w:rStyle w:val="1-Char"/>
          <w:rtl/>
        </w:rPr>
      </w:pPr>
      <w:r w:rsidRPr="0062224F">
        <w:rPr>
          <w:rStyle w:val="1-Char"/>
          <w:rtl/>
        </w:rPr>
        <w:t>برمی گردد به همان حدیثی که</w:t>
      </w:r>
      <w:r w:rsidR="00B32BA2">
        <w:rPr>
          <w:rStyle w:val="1-Char"/>
          <w:rtl/>
        </w:rPr>
        <w:t xml:space="preserve"> </w:t>
      </w:r>
      <w:r w:rsidR="00783174">
        <w:rPr>
          <w:rStyle w:val="1-Char"/>
          <w:rtl/>
        </w:rPr>
        <w:t>می‌گوید</w:t>
      </w:r>
      <w:r w:rsidRPr="0062224F">
        <w:rPr>
          <w:rStyle w:val="1-Char"/>
          <w:rtl/>
        </w:rPr>
        <w:t>: شناخت امام</w:t>
      </w:r>
      <w:r w:rsidR="00FA223B" w:rsidRPr="0062224F">
        <w:rPr>
          <w:rStyle w:val="1-Char"/>
          <w:rtl/>
        </w:rPr>
        <w:t>،</w:t>
      </w:r>
      <w:r w:rsidRPr="0062224F">
        <w:rPr>
          <w:rStyle w:val="1-Char"/>
          <w:rtl/>
        </w:rPr>
        <w:t xml:space="preserve"> شناخت الله است. اما این بار دیگر</w:t>
      </w:r>
      <w:r w:rsidR="00783174">
        <w:rPr>
          <w:rStyle w:val="1-Char"/>
          <w:rtl/>
        </w:rPr>
        <w:t xml:space="preserve"> نمی‌گوید</w:t>
      </w:r>
      <w:r w:rsidRPr="0062224F">
        <w:rPr>
          <w:rStyle w:val="1-Char"/>
          <w:rtl/>
        </w:rPr>
        <w:t>: حدیث متعلق به شیعه نیست.</w:t>
      </w:r>
      <w:r w:rsidR="00783174">
        <w:rPr>
          <w:rStyle w:val="1-Char"/>
          <w:rtl/>
        </w:rPr>
        <w:t xml:space="preserve"> نمی‌گوید</w:t>
      </w:r>
      <w:r w:rsidRPr="0062224F">
        <w:rPr>
          <w:rStyle w:val="1-Char"/>
          <w:rtl/>
        </w:rPr>
        <w:t>:حدیث ضعیف است بلکه از آن دفاع</w:t>
      </w:r>
      <w:r w:rsidR="00100CD0">
        <w:rPr>
          <w:rStyle w:val="1-Char"/>
          <w:rtl/>
        </w:rPr>
        <w:t xml:space="preserve"> می‌کند</w:t>
      </w:r>
      <w:r w:rsidRPr="0062224F">
        <w:rPr>
          <w:rStyle w:val="1-Char"/>
          <w:rtl/>
        </w:rPr>
        <w:t xml:space="preserve"> و با</w:t>
      </w:r>
      <w:r w:rsidR="00686EC4" w:rsidRPr="0062224F">
        <w:rPr>
          <w:rStyle w:val="1-Char"/>
          <w:rtl/>
        </w:rPr>
        <w:t xml:space="preserve"> بی‌</w:t>
      </w:r>
      <w:r w:rsidRPr="0062224F">
        <w:rPr>
          <w:rStyle w:val="1-Char"/>
          <w:rtl/>
        </w:rPr>
        <w:t>حیایی خبث درون را بیرون</w:t>
      </w:r>
      <w:r w:rsidR="001E5D31" w:rsidRPr="0062224F">
        <w:rPr>
          <w:rStyle w:val="1-Char"/>
          <w:rtl/>
        </w:rPr>
        <w:t xml:space="preserve"> می‌</w:t>
      </w:r>
      <w:r w:rsidRPr="0062224F">
        <w:rPr>
          <w:rStyle w:val="1-Char"/>
          <w:rtl/>
        </w:rPr>
        <w:t xml:space="preserve">ریزد که معنی این است. </w:t>
      </w:r>
    </w:p>
    <w:p w:rsidR="00710A77" w:rsidRPr="00833686" w:rsidRDefault="00710A77" w:rsidP="00256632">
      <w:pPr>
        <w:ind w:firstLine="284"/>
        <w:jc w:val="both"/>
        <w:rPr>
          <w:rStyle w:val="5-Char"/>
          <w:rtl/>
        </w:rPr>
      </w:pPr>
      <w:r w:rsidRPr="0059586B">
        <w:rPr>
          <w:rStyle w:val="5-Char"/>
          <w:rFonts w:hint="cs"/>
          <w:rtl/>
        </w:rPr>
        <w:t>«</w:t>
      </w:r>
      <w:r w:rsidRPr="0059586B">
        <w:rPr>
          <w:rStyle w:val="5-Char"/>
          <w:rtl/>
        </w:rPr>
        <w:t>ما خلقت الجن والانس الا لمعرفته الامام</w:t>
      </w:r>
      <w:r w:rsidRPr="0059586B">
        <w:rPr>
          <w:rStyle w:val="5-Char"/>
          <w:rFonts w:hint="cs"/>
          <w:rtl/>
        </w:rPr>
        <w:t>»</w:t>
      </w:r>
      <w:r w:rsidR="00A4103E" w:rsidRPr="0059586B">
        <w:rPr>
          <w:rStyle w:val="5-Char"/>
          <w:rFonts w:hint="cs"/>
          <w:rtl/>
        </w:rPr>
        <w:t>.</w:t>
      </w:r>
    </w:p>
    <w:p w:rsidR="00710A77" w:rsidRPr="00833686" w:rsidRDefault="00710A77" w:rsidP="00A4103E">
      <w:pPr>
        <w:ind w:firstLine="284"/>
        <w:jc w:val="both"/>
        <w:rPr>
          <w:rStyle w:val="5-Char"/>
          <w:rtl/>
        </w:rPr>
      </w:pPr>
      <w:r w:rsidRPr="0059586B">
        <w:rPr>
          <w:rStyle w:val="5-Char"/>
          <w:rFonts w:hint="cs"/>
          <w:rtl/>
        </w:rPr>
        <w:t>«</w:t>
      </w:r>
      <w:r w:rsidRPr="0062224F">
        <w:rPr>
          <w:rStyle w:val="1-Char"/>
          <w:rtl/>
        </w:rPr>
        <w:t>خلق نشده‌اند جن و انس مگر به هدف معرفت امام</w:t>
      </w:r>
      <w:r w:rsidRPr="0059586B">
        <w:rPr>
          <w:rStyle w:val="5-Char"/>
          <w:rFonts w:hint="cs"/>
          <w:rtl/>
        </w:rPr>
        <w:t>»</w:t>
      </w:r>
      <w:r w:rsidR="00A4103E" w:rsidRPr="0059586B">
        <w:rPr>
          <w:rStyle w:val="5-Char"/>
          <w:rFonts w:hint="cs"/>
          <w:rtl/>
        </w:rPr>
        <w:t>.</w:t>
      </w:r>
    </w:p>
    <w:p w:rsidR="00710A77" w:rsidRPr="0062224F" w:rsidRDefault="00710A77" w:rsidP="00116CC5">
      <w:pPr>
        <w:ind w:firstLine="284"/>
        <w:jc w:val="both"/>
        <w:rPr>
          <w:rStyle w:val="1-Char"/>
          <w:rtl/>
        </w:rPr>
      </w:pPr>
      <w:r w:rsidRPr="0062224F">
        <w:rPr>
          <w:rStyle w:val="1-Char"/>
          <w:rtl/>
        </w:rPr>
        <w:t xml:space="preserve"> و شناخت امام بزرگترین عبادات است</w:t>
      </w:r>
      <w:r w:rsidR="00600B5B" w:rsidRPr="0062224F">
        <w:rPr>
          <w:rStyle w:val="1-Char"/>
          <w:rtl/>
        </w:rPr>
        <w:t>.</w:t>
      </w:r>
      <w:r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67"/>
      </w:r>
      <w:r w:rsidR="00116CC5" w:rsidRPr="00CE6E7F">
        <w:rPr>
          <w:rStyle w:val="1-Char"/>
          <w:rFonts w:hint="cs"/>
          <w:vertAlign w:val="superscript"/>
          <w:rtl/>
        </w:rPr>
        <w:t>)</w:t>
      </w:r>
      <w:r w:rsidR="001E5D31"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Default="00710A77" w:rsidP="00710A77">
      <w:pPr>
        <w:ind w:firstLine="284"/>
        <w:jc w:val="both"/>
        <w:rPr>
          <w:rStyle w:val="1-Char"/>
          <w:rtl/>
        </w:rPr>
      </w:pPr>
      <w:r w:rsidRPr="0062224F">
        <w:rPr>
          <w:rStyle w:val="1-Char"/>
          <w:rtl/>
        </w:rPr>
        <w:t xml:space="preserve"> در حالی که آیه</w:t>
      </w:r>
      <w:r w:rsidR="00B32BA2">
        <w:rPr>
          <w:rStyle w:val="1-Char"/>
          <w:rtl/>
        </w:rPr>
        <w:t xml:space="preserve"> </w:t>
      </w:r>
      <w:r w:rsidR="00783174">
        <w:rPr>
          <w:rStyle w:val="1-Char"/>
          <w:rtl/>
        </w:rPr>
        <w:t>می‌گوید</w:t>
      </w:r>
      <w:r w:rsidRPr="0062224F">
        <w:rPr>
          <w:rStyle w:val="1-Char"/>
          <w:rtl/>
        </w:rPr>
        <w:t>:</w:t>
      </w:r>
    </w:p>
    <w:p w:rsidR="008B328E" w:rsidRPr="00596FEF" w:rsidRDefault="008B328E" w:rsidP="008B328E">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وَمَا خَلَقۡتُ </w:t>
      </w:r>
      <w:r w:rsidRPr="00321A84">
        <w:rPr>
          <w:rStyle w:val="8-Char"/>
          <w:rFonts w:hint="cs"/>
          <w:rtl/>
        </w:rPr>
        <w:t>ٱ</w:t>
      </w:r>
      <w:r w:rsidRPr="00321A84">
        <w:rPr>
          <w:rStyle w:val="8-Char"/>
          <w:rFonts w:hint="eastAsia"/>
          <w:rtl/>
        </w:rPr>
        <w:t>لۡجِنَّ</w:t>
      </w:r>
      <w:r w:rsidRPr="00321A84">
        <w:rPr>
          <w:rStyle w:val="8-Char"/>
          <w:rtl/>
        </w:rPr>
        <w:t xml:space="preserve"> وَ</w:t>
      </w:r>
      <w:r w:rsidRPr="00321A84">
        <w:rPr>
          <w:rStyle w:val="8-Char"/>
          <w:rFonts w:hint="cs"/>
          <w:rtl/>
        </w:rPr>
        <w:t>ٱ</w:t>
      </w:r>
      <w:r w:rsidRPr="00321A84">
        <w:rPr>
          <w:rStyle w:val="8-Char"/>
          <w:rFonts w:hint="eastAsia"/>
          <w:rtl/>
        </w:rPr>
        <w:t>لۡإِنسَ</w:t>
      </w:r>
      <w:r w:rsidRPr="00321A84">
        <w:rPr>
          <w:rStyle w:val="8-Char"/>
          <w:rtl/>
        </w:rPr>
        <w:t xml:space="preserve"> إِلَّا لِيَعۡبُدُونِ٥٦</w:t>
      </w:r>
      <w:r>
        <w:rPr>
          <w:rStyle w:val="1-Char"/>
          <w:rFonts w:cs="Traditional Arabic"/>
          <w:color w:val="000000"/>
          <w:shd w:val="clear" w:color="auto" w:fill="FFFFFF"/>
          <w:rtl/>
        </w:rPr>
        <w:t>﴾</w:t>
      </w:r>
      <w:r w:rsidRPr="00321A84">
        <w:rPr>
          <w:rStyle w:val="8-Char"/>
          <w:rtl/>
        </w:rPr>
        <w:t xml:space="preserve"> </w:t>
      </w:r>
      <w:r w:rsidRPr="00596FEF">
        <w:rPr>
          <w:rStyle w:val="7-Char"/>
          <w:rtl/>
        </w:rPr>
        <w:t>[الذاريات: 56]</w:t>
      </w:r>
    </w:p>
    <w:p w:rsidR="00710A77" w:rsidRPr="0062224F" w:rsidRDefault="00710A77" w:rsidP="001E5D31">
      <w:pPr>
        <w:ind w:firstLine="284"/>
        <w:jc w:val="both"/>
        <w:rPr>
          <w:rStyle w:val="1-Char"/>
          <w:rtl/>
        </w:rPr>
      </w:pPr>
      <w:r w:rsidRPr="0059586B">
        <w:rPr>
          <w:rStyle w:val="5-Char"/>
          <w:rFonts w:hint="cs"/>
          <w:rtl/>
        </w:rPr>
        <w:t>«</w:t>
      </w:r>
      <w:r w:rsidRPr="0062224F">
        <w:rPr>
          <w:rStyle w:val="1-Char"/>
          <w:rtl/>
        </w:rPr>
        <w:t>ما خلق نکردیم جن و انس را جز برای</w:t>
      </w:r>
      <w:r w:rsidR="00800FBC">
        <w:rPr>
          <w:rStyle w:val="1-Char"/>
          <w:rtl/>
        </w:rPr>
        <w:t xml:space="preserve"> اینکه </w:t>
      </w:r>
      <w:r w:rsidRPr="0062224F">
        <w:rPr>
          <w:rStyle w:val="1-Char"/>
          <w:rtl/>
        </w:rPr>
        <w:t xml:space="preserve">مرا </w:t>
      </w:r>
      <w:r w:rsidR="00DE4714" w:rsidRPr="0062224F">
        <w:rPr>
          <w:rStyle w:val="1-Char"/>
          <w:rtl/>
        </w:rPr>
        <w:t>(</w:t>
      </w:r>
      <w:r w:rsidRPr="0062224F">
        <w:rPr>
          <w:rStyle w:val="1-Char"/>
          <w:rtl/>
        </w:rPr>
        <w:t>الله) را بپرستند</w:t>
      </w:r>
      <w:r w:rsidRPr="0059586B">
        <w:rPr>
          <w:rStyle w:val="5-Char"/>
          <w:rFonts w:hint="cs"/>
          <w:rtl/>
        </w:rPr>
        <w:t>»</w:t>
      </w:r>
      <w:r w:rsidR="001E5D31" w:rsidRPr="0059586B">
        <w:rPr>
          <w:rStyle w:val="5-Char"/>
          <w:rtl/>
        </w:rPr>
        <w:t>.</w:t>
      </w:r>
    </w:p>
    <w:p w:rsidR="00710A77" w:rsidRPr="0062224F" w:rsidRDefault="00710A77" w:rsidP="00710A77">
      <w:pPr>
        <w:ind w:firstLine="284"/>
        <w:jc w:val="both"/>
        <w:rPr>
          <w:rStyle w:val="1-Char"/>
        </w:rPr>
      </w:pPr>
      <w:r w:rsidRPr="0062224F">
        <w:rPr>
          <w:rStyle w:val="1-Char"/>
          <w:rtl/>
        </w:rPr>
        <w:t>خبث اینان باعث شد تا در این آیه منظور از «مرا» را در پرانتز بنویسم. ای جاهلان اگر منظور از خلقت جن و انس، شناخت امام است، خود امام مگر مخلوق نیست؟ خودش برای چه چیزی آفریده شده است؟ در ضمن، چرا آیه یک چیز</w:t>
      </w:r>
      <w:r w:rsidR="00B32BA2">
        <w:rPr>
          <w:rStyle w:val="1-Char"/>
          <w:rtl/>
        </w:rPr>
        <w:t xml:space="preserve"> </w:t>
      </w:r>
      <w:r w:rsidR="00783174">
        <w:rPr>
          <w:rStyle w:val="1-Char"/>
          <w:rtl/>
        </w:rPr>
        <w:t>می‌گوید</w:t>
      </w:r>
      <w:r w:rsidRPr="0062224F">
        <w:rPr>
          <w:rStyle w:val="1-Char"/>
          <w:rtl/>
        </w:rPr>
        <w:t xml:space="preserve"> و شما چیز دیگری؟ و در آخر از امامش، این جمله را شاهد</w:t>
      </w:r>
      <w:r w:rsidR="001E5D31" w:rsidRPr="0062224F">
        <w:rPr>
          <w:rStyle w:val="1-Char"/>
          <w:rtl/>
        </w:rPr>
        <w:t xml:space="preserve"> می‌</w:t>
      </w:r>
      <w:r w:rsidRPr="0062224F">
        <w:rPr>
          <w:rStyle w:val="1-Char"/>
          <w:rtl/>
        </w:rPr>
        <w:t>آورد که «بنا عرف الله و بنا عبد الله»</w:t>
      </w:r>
    </w:p>
    <w:p w:rsidR="00710A77" w:rsidRPr="0062224F" w:rsidRDefault="00710A77" w:rsidP="00710A77">
      <w:pPr>
        <w:ind w:firstLine="284"/>
        <w:jc w:val="both"/>
        <w:rPr>
          <w:rStyle w:val="1-Char"/>
          <w:rtl/>
        </w:rPr>
      </w:pPr>
      <w:r w:rsidRPr="0062224F">
        <w:rPr>
          <w:rStyle w:val="1-Char"/>
          <w:rtl/>
        </w:rPr>
        <w:t xml:space="preserve">به ما الله شناخته شد و به ما الله پرستیده شد. </w:t>
      </w:r>
    </w:p>
    <w:p w:rsidR="00710A77" w:rsidRPr="0062224F" w:rsidRDefault="00710A77" w:rsidP="00710A77">
      <w:pPr>
        <w:ind w:firstLine="284"/>
        <w:jc w:val="both"/>
        <w:rPr>
          <w:rStyle w:val="1-Char"/>
          <w:rtl/>
        </w:rPr>
      </w:pPr>
      <w:r w:rsidRPr="0062224F">
        <w:rPr>
          <w:rStyle w:val="1-Char"/>
          <w:rtl/>
        </w:rPr>
        <w:t>با این سخن، مهر کفر را به پیشانی خود زد. هرچند با دلایلی سعی دارد،توجیهش کند.</w:t>
      </w:r>
    </w:p>
    <w:p w:rsidR="00710A77" w:rsidRPr="0062224F" w:rsidRDefault="00710A77" w:rsidP="00710A77">
      <w:pPr>
        <w:ind w:firstLine="284"/>
        <w:jc w:val="both"/>
        <w:rPr>
          <w:rStyle w:val="1-Char"/>
        </w:rPr>
      </w:pPr>
      <w:r w:rsidRPr="0062224F">
        <w:rPr>
          <w:rStyle w:val="1-Char"/>
          <w:rtl/>
        </w:rPr>
        <w:t>یکی نیست که از او بپرسد: امام شما که به دنیا نیامده بود، الله شناخته شده نبود و پرستیده</w:t>
      </w:r>
      <w:r w:rsidR="002D3D2D" w:rsidRPr="0062224F">
        <w:rPr>
          <w:rStyle w:val="1-Char"/>
          <w:rtl/>
        </w:rPr>
        <w:t xml:space="preserve"> نمی‌</w:t>
      </w:r>
      <w:r w:rsidRPr="0062224F">
        <w:rPr>
          <w:rStyle w:val="1-Char"/>
          <w:rtl/>
        </w:rPr>
        <w:t>شد؟ یا معبودانی داشت؟</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این باره</w:t>
      </w:r>
      <w:r w:rsidR="006B6811">
        <w:rPr>
          <w:rStyle w:val="1-Char"/>
          <w:rtl/>
        </w:rPr>
        <w:t xml:space="preserve"> می‌گویند</w:t>
      </w:r>
      <w:r w:rsidRPr="0062224F">
        <w:rPr>
          <w:rStyle w:val="1-Char"/>
          <w:rtl/>
        </w:rPr>
        <w:t xml:space="preserve">: الله در ابتدا امام را </w:t>
      </w:r>
      <w:r w:rsidR="001E5D31" w:rsidRPr="0062224F">
        <w:rPr>
          <w:rStyle w:val="1-Char"/>
          <w:rtl/>
        </w:rPr>
        <w:t>خلق کرد و بعد</w:t>
      </w:r>
      <w:r w:rsidR="00A661B3">
        <w:rPr>
          <w:rStyle w:val="1-Char"/>
          <w:rtl/>
        </w:rPr>
        <w:t xml:space="preserve"> آسمان‌ها</w:t>
      </w:r>
      <w:r w:rsidR="001E5D31" w:rsidRPr="0062224F">
        <w:rPr>
          <w:rStyle w:val="1-Char"/>
          <w:rtl/>
        </w:rPr>
        <w:t xml:space="preserve"> و زمین را</w:t>
      </w:r>
      <w:r w:rsidRPr="0062224F">
        <w:rPr>
          <w:rStyle w:val="1-Char"/>
          <w:rtl/>
        </w:rPr>
        <w:t>.</w:t>
      </w:r>
    </w:p>
    <w:p w:rsidR="00710A77" w:rsidRPr="0062224F" w:rsidRDefault="00710A77" w:rsidP="00710A77">
      <w:pPr>
        <w:ind w:firstLine="284"/>
        <w:jc w:val="both"/>
        <w:rPr>
          <w:rStyle w:val="1-Char"/>
          <w:rtl/>
        </w:rPr>
      </w:pPr>
      <w:r w:rsidRPr="0062224F">
        <w:rPr>
          <w:rStyle w:val="1-Char"/>
          <w:rtl/>
        </w:rPr>
        <w:t>باز کسی نیست که از این امام خود بزرگ بین بپرسد: شما که این قدر مهم هستید،چرا در قرآن نام و نشانی از شما نیست؟ چرا مانند بهایی‌ها مجبورید آیات لا یتچسبک را به زور به خود بچسبانید؟!</w:t>
      </w:r>
      <w:r w:rsidR="001E5D31" w:rsidRPr="0062224F">
        <w:rPr>
          <w:rStyle w:val="1-Char"/>
          <w:rFonts w:hint="cs"/>
          <w:rtl/>
        </w:rPr>
        <w:t>.</w:t>
      </w:r>
    </w:p>
    <w:p w:rsidR="00710A77" w:rsidRPr="001E5D31" w:rsidRDefault="001E5D31" w:rsidP="001E5D31">
      <w:pPr>
        <w:pStyle w:val="3-"/>
        <w:rPr>
          <w:rFonts w:ascii="Times New Roman" w:hAnsi="Times New Roman"/>
          <w:rtl/>
        </w:rPr>
      </w:pPr>
      <w:bookmarkStart w:id="233" w:name="_Toc194375250"/>
      <w:bookmarkStart w:id="234" w:name="_Toc212295039"/>
      <w:bookmarkStart w:id="235" w:name="_Toc433464518"/>
      <w:r w:rsidRPr="001E5D31">
        <w:rPr>
          <w:rFonts w:ascii="Times New Roman" w:hAnsi="Times New Roman" w:hint="cs"/>
          <w:rtl/>
        </w:rPr>
        <w:t>ادعای 59</w:t>
      </w:r>
      <w:r w:rsidR="00710A77" w:rsidRPr="001E5D31">
        <w:rPr>
          <w:rFonts w:ascii="Times New Roman" w:hAnsi="Times New Roman" w:hint="cs"/>
          <w:rtl/>
        </w:rPr>
        <w:t>-</w:t>
      </w:r>
      <w:r w:rsidRPr="001E5D31">
        <w:rPr>
          <w:rFonts w:ascii="Times New Roman" w:hAnsi="Times New Roman" w:hint="cs"/>
          <w:rtl/>
        </w:rPr>
        <w:t xml:space="preserve"> </w:t>
      </w:r>
      <w:r w:rsidR="00710A77" w:rsidRPr="001E5D31">
        <w:rPr>
          <w:rFonts w:ascii="Times New Roman" w:hAnsi="Times New Roman"/>
          <w:rtl/>
        </w:rPr>
        <w:t>سنی عقیده دارد که الله قابل دیدن است</w:t>
      </w:r>
      <w:bookmarkEnd w:id="233"/>
      <w:bookmarkEnd w:id="234"/>
      <w:bookmarkEnd w:id="235"/>
      <w:r w:rsidR="00710A77" w:rsidRPr="001E5D31">
        <w:rPr>
          <w:rFonts w:ascii="Times New Roman" w:hAnsi="Times New Roman"/>
          <w:rtl/>
        </w:rPr>
        <w:tab/>
      </w:r>
    </w:p>
    <w:p w:rsidR="00710A77" w:rsidRPr="0062224F" w:rsidRDefault="00783174" w:rsidP="00116CC5">
      <w:pPr>
        <w:ind w:firstLine="284"/>
        <w:jc w:val="both"/>
        <w:rPr>
          <w:rStyle w:val="1-Char"/>
          <w:rtl/>
        </w:rPr>
      </w:pPr>
      <w:r>
        <w:rPr>
          <w:rStyle w:val="1-Char"/>
          <w:rtl/>
        </w:rPr>
        <w:t>می‌گوید</w:t>
      </w:r>
      <w:r w:rsidR="00710A77" w:rsidRPr="0062224F">
        <w:rPr>
          <w:rStyle w:val="1-Char"/>
          <w:rtl/>
        </w:rPr>
        <w:t>: برخی از علمای سنی با این عقیده مخالفند؛ مثل ذهبی و سبط ابن جوزی با مسلم مخالف هستند و کتابش را قبول ندارند و قبول ندارند که</w:t>
      </w:r>
      <w:r w:rsidR="006148A3">
        <w:rPr>
          <w:rStyle w:val="1-Char"/>
          <w:rtl/>
        </w:rPr>
        <w:t xml:space="preserve"> می‌شود</w:t>
      </w:r>
      <w:r w:rsidR="00710A77" w:rsidRPr="0062224F">
        <w:rPr>
          <w:rStyle w:val="1-Char"/>
          <w:rtl/>
        </w:rPr>
        <w:t xml:space="preserve"> </w:t>
      </w:r>
      <w:r w:rsidR="001E5D31" w:rsidRPr="0062224F">
        <w:rPr>
          <w:rStyle w:val="1-Char"/>
          <w:rtl/>
        </w:rPr>
        <w:t>الله را در قیامت دید</w:t>
      </w:r>
      <w:r w:rsidR="00710A77" w:rsidRPr="0062224F">
        <w:rPr>
          <w:rStyle w:val="1-Char"/>
          <w:rtl/>
        </w:rPr>
        <w:t>...</w:t>
      </w:r>
      <w:r w:rsidR="00116CC5" w:rsidRPr="00CE6E7F">
        <w:rPr>
          <w:rStyle w:val="1-Char"/>
          <w:rFonts w:hint="cs"/>
          <w:vertAlign w:val="superscript"/>
          <w:rtl/>
        </w:rPr>
        <w:t>(</w:t>
      </w:r>
      <w:r w:rsidR="00116CC5" w:rsidRPr="008C6EBC">
        <w:rPr>
          <w:rStyle w:val="1-Char"/>
          <w:vertAlign w:val="superscript"/>
          <w:rtl/>
        </w:rPr>
        <w:footnoteReference w:id="68"/>
      </w:r>
      <w:r w:rsidR="00116CC5"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رؤیت الله در آخرت عقیدۀ همۀ اهل سنت است و</w:t>
      </w:r>
      <w:r w:rsidR="00800FBC">
        <w:rPr>
          <w:rStyle w:val="1-Char"/>
          <w:rtl/>
        </w:rPr>
        <w:t xml:space="preserve"> اینکه </w:t>
      </w:r>
      <w:r w:rsidRPr="0062224F">
        <w:rPr>
          <w:rStyle w:val="1-Char"/>
          <w:rtl/>
        </w:rPr>
        <w:t>نوشتی ذهبی با آن مخالف است، شاید دروغی</w:t>
      </w:r>
      <w:r w:rsidR="00686EC4" w:rsidRPr="0062224F">
        <w:rPr>
          <w:rStyle w:val="1-Char"/>
          <w:rtl/>
        </w:rPr>
        <w:t xml:space="preserve"> بی‌</w:t>
      </w:r>
      <w:r w:rsidRPr="0062224F">
        <w:rPr>
          <w:rStyle w:val="1-Char"/>
          <w:rtl/>
        </w:rPr>
        <w:t>سابقه باشد. به یاد دارید که در مقدمه نوشتیم: او نقل قول ذهبی را از کتب مخالفان که قبل از جواب نوشته است، سند</w:t>
      </w:r>
      <w:r w:rsidR="001E5D31" w:rsidRPr="0062224F">
        <w:rPr>
          <w:rStyle w:val="1-Char"/>
          <w:rtl/>
        </w:rPr>
        <w:t xml:space="preserve"> می‌</w:t>
      </w:r>
      <w:r w:rsidRPr="0062224F">
        <w:rPr>
          <w:rStyle w:val="1-Char"/>
          <w:rtl/>
        </w:rPr>
        <w:t>گیرد و از جوابش چیزی</w:t>
      </w:r>
      <w:r w:rsidR="00783174">
        <w:rPr>
          <w:rStyle w:val="1-Char"/>
          <w:rtl/>
        </w:rPr>
        <w:t xml:space="preserve"> نمی‌گوید</w:t>
      </w:r>
      <w:r w:rsidRPr="0062224F">
        <w:rPr>
          <w:rStyle w:val="1-Char"/>
          <w:rtl/>
        </w:rPr>
        <w:t xml:space="preserve"> و ادعا</w:t>
      </w:r>
      <w:r w:rsidR="00100CD0">
        <w:rPr>
          <w:rStyle w:val="1-Char"/>
          <w:rtl/>
        </w:rPr>
        <w:t xml:space="preserve"> می‌کند</w:t>
      </w:r>
      <w:r w:rsidRPr="0062224F">
        <w:rPr>
          <w:rStyle w:val="1-Char"/>
          <w:rtl/>
        </w:rPr>
        <w:t xml:space="preserve"> که این گفتۀ ذهبی است.</w:t>
      </w:r>
    </w:p>
    <w:p w:rsidR="00710A77" w:rsidRPr="0062224F" w:rsidRDefault="00710A77" w:rsidP="00710A77">
      <w:pPr>
        <w:ind w:firstLine="284"/>
        <w:jc w:val="both"/>
        <w:rPr>
          <w:rStyle w:val="1-Char"/>
          <w:rtl/>
        </w:rPr>
      </w:pPr>
      <w:r w:rsidRPr="0062224F">
        <w:rPr>
          <w:rStyle w:val="1-Char"/>
          <w:rtl/>
        </w:rPr>
        <w:t>این کار او مانند این است که نقل قول مرا از کتابش سند بگیرد که بله، این قول سجودی است.</w:t>
      </w:r>
      <w:r w:rsidR="00C94C10">
        <w:rPr>
          <w:rStyle w:val="1-Char"/>
          <w:rtl/>
        </w:rPr>
        <w:t xml:space="preserve"> می‌بینی</w:t>
      </w:r>
      <w:r w:rsidRPr="0062224F">
        <w:rPr>
          <w:rStyle w:val="1-Char"/>
          <w:rtl/>
        </w:rPr>
        <w:t>د چه حقه‌ای به کار</w:t>
      </w:r>
      <w:r w:rsidR="001E5D31" w:rsidRPr="0062224F">
        <w:rPr>
          <w:rStyle w:val="1-Char"/>
          <w:rtl/>
        </w:rPr>
        <w:t xml:space="preserve"> می‌</w:t>
      </w:r>
      <w:r w:rsidRPr="0062224F">
        <w:rPr>
          <w:rStyle w:val="1-Char"/>
          <w:rtl/>
        </w:rPr>
        <w:t xml:space="preserve">برد؟ </w:t>
      </w:r>
      <w:r w:rsidR="001E5D31" w:rsidRPr="0062224F">
        <w:rPr>
          <w:rStyle w:val="1-Char"/>
          <w:rtl/>
        </w:rPr>
        <w:t>آیا یک عالم این طور حقه بازی می</w:t>
      </w:r>
      <w:r w:rsidR="001E5D31" w:rsidRPr="0062224F">
        <w:rPr>
          <w:rStyle w:val="1-Char"/>
          <w:rFonts w:hint="cs"/>
          <w:rtl/>
        </w:rPr>
        <w:t>‌</w:t>
      </w:r>
      <w:r w:rsidRPr="0062224F">
        <w:rPr>
          <w:rStyle w:val="1-Char"/>
          <w:rtl/>
        </w:rPr>
        <w:t>کند.</w:t>
      </w:r>
    </w:p>
    <w:p w:rsidR="00710A77" w:rsidRPr="0062224F" w:rsidRDefault="00710A77" w:rsidP="00710A77">
      <w:pPr>
        <w:ind w:firstLine="284"/>
        <w:jc w:val="both"/>
        <w:rPr>
          <w:rStyle w:val="1-Char"/>
          <w:rtl/>
        </w:rPr>
      </w:pPr>
      <w:r w:rsidRPr="0062224F">
        <w:rPr>
          <w:rStyle w:val="1-Char"/>
          <w:rtl/>
        </w:rPr>
        <w:t>اما دربارۀ سبط ابن جوزی</w:t>
      </w:r>
      <w:r w:rsidR="00FA223B" w:rsidRPr="0062224F">
        <w:rPr>
          <w:rStyle w:val="1-Char"/>
          <w:rtl/>
        </w:rPr>
        <w:t>،</w:t>
      </w:r>
      <w:r w:rsidRPr="0062224F">
        <w:rPr>
          <w:rStyle w:val="1-Char"/>
          <w:rtl/>
        </w:rPr>
        <w:t xml:space="preserve"> بهتر بود که</w:t>
      </w:r>
      <w:r w:rsidR="001E1019">
        <w:rPr>
          <w:rStyle w:val="1-Char"/>
          <w:rtl/>
        </w:rPr>
        <w:t xml:space="preserve"> می‌گفت</w:t>
      </w:r>
      <w:r w:rsidRPr="0062224F">
        <w:rPr>
          <w:rStyle w:val="1-Char"/>
          <w:rtl/>
        </w:rPr>
        <w:t>ی: او شیعه است و</w:t>
      </w:r>
      <w:r w:rsidR="00686EC4" w:rsidRPr="0062224F">
        <w:rPr>
          <w:rStyle w:val="1-Char"/>
          <w:rtl/>
        </w:rPr>
        <w:t xml:space="preserve"> بی‌</w:t>
      </w:r>
      <w:r w:rsidRPr="0062224F">
        <w:rPr>
          <w:rStyle w:val="1-Char"/>
          <w:rtl/>
        </w:rPr>
        <w:t>تردید بود، اما بدبختی این دان</w:t>
      </w:r>
      <w:r w:rsidR="001E5D31" w:rsidRPr="0062224F">
        <w:rPr>
          <w:rStyle w:val="1-Char"/>
          <w:rtl/>
        </w:rPr>
        <w:t>شمند را ببین که نه شما قبولش می</w:t>
      </w:r>
      <w:r w:rsidR="001E5D31" w:rsidRPr="0062224F">
        <w:rPr>
          <w:rStyle w:val="1-Char"/>
          <w:rFonts w:hint="cs"/>
          <w:rtl/>
        </w:rPr>
        <w:t>‌</w:t>
      </w:r>
      <w:r w:rsidR="001E5D31" w:rsidRPr="0062224F">
        <w:rPr>
          <w:rStyle w:val="1-Char"/>
          <w:rtl/>
        </w:rPr>
        <w:t>کنی نه ما</w:t>
      </w:r>
      <w:r w:rsidRPr="0062224F">
        <w:rPr>
          <w:rStyle w:val="1-Char"/>
          <w:rtl/>
        </w:rPr>
        <w:t>.</w:t>
      </w:r>
    </w:p>
    <w:p w:rsidR="00710A77" w:rsidRPr="0062224F" w:rsidRDefault="00710A77" w:rsidP="00710A77">
      <w:pPr>
        <w:ind w:firstLine="284"/>
        <w:jc w:val="both"/>
        <w:rPr>
          <w:rStyle w:val="1-Char"/>
          <w:rtl/>
        </w:rPr>
      </w:pPr>
      <w:r w:rsidRPr="0062224F">
        <w:rPr>
          <w:rStyle w:val="1-Char"/>
          <w:rtl/>
        </w:rPr>
        <w:t>این در حالی است که کشورها مفاخر علمی</w:t>
      </w:r>
      <w:r w:rsidR="001E5D31" w:rsidRPr="0062224F">
        <w:rPr>
          <w:rStyle w:val="1-Char"/>
          <w:rtl/>
        </w:rPr>
        <w:t xml:space="preserve"> را از هم می‌دزدند؛ مثلاً ما</w:t>
      </w:r>
      <w:r w:rsidR="00EC20D9">
        <w:rPr>
          <w:rStyle w:val="1-Char"/>
          <w:rtl/>
        </w:rPr>
        <w:t xml:space="preserve"> می‌گویی</w:t>
      </w:r>
      <w:r w:rsidRPr="0062224F">
        <w:rPr>
          <w:rStyle w:val="1-Char"/>
          <w:rtl/>
        </w:rPr>
        <w:t>م:</w:t>
      </w:r>
      <w:r w:rsidRPr="0062224F">
        <w:rPr>
          <w:rStyle w:val="1-Char"/>
          <w:rFonts w:hint="cs"/>
          <w:rtl/>
        </w:rPr>
        <w:t xml:space="preserve"> امام </w:t>
      </w:r>
      <w:r w:rsidRPr="0062224F">
        <w:rPr>
          <w:rStyle w:val="1-Char"/>
          <w:rtl/>
        </w:rPr>
        <w:t>مسلم ایرانی بود و عرب</w:t>
      </w:r>
      <w:r w:rsidR="00B153D3">
        <w:rPr>
          <w:rStyle w:val="1-Char"/>
          <w:rFonts w:hint="cs"/>
          <w:rtl/>
        </w:rPr>
        <w:t>‌</w:t>
      </w:r>
      <w:r w:rsidRPr="0062224F">
        <w:rPr>
          <w:rStyle w:val="1-Char"/>
          <w:rtl/>
        </w:rPr>
        <w:t>ها</w:t>
      </w:r>
      <w:r w:rsidR="006B6811">
        <w:rPr>
          <w:rStyle w:val="1-Char"/>
          <w:rtl/>
        </w:rPr>
        <w:t xml:space="preserve"> می‌گویند</w:t>
      </w:r>
      <w:r w:rsidRPr="0062224F">
        <w:rPr>
          <w:rStyle w:val="1-Char"/>
          <w:rtl/>
        </w:rPr>
        <w:t>: عرب بود.</w:t>
      </w:r>
    </w:p>
    <w:p w:rsidR="00710A77" w:rsidRPr="0062224F" w:rsidRDefault="00710A77" w:rsidP="00710A77">
      <w:pPr>
        <w:ind w:firstLine="284"/>
        <w:jc w:val="both"/>
        <w:rPr>
          <w:rStyle w:val="1-Char"/>
          <w:rtl/>
        </w:rPr>
      </w:pPr>
      <w:r w:rsidRPr="0062224F">
        <w:rPr>
          <w:rStyle w:val="1-Char"/>
          <w:rtl/>
        </w:rPr>
        <w:t>در ضمن، الله در دنیا دیده</w:t>
      </w:r>
      <w:r w:rsidR="002D3D2D" w:rsidRPr="0062224F">
        <w:rPr>
          <w:rStyle w:val="1-Char"/>
          <w:rtl/>
        </w:rPr>
        <w:t xml:space="preserve"> نمی‌</w:t>
      </w:r>
      <w:r w:rsidRPr="0062224F">
        <w:rPr>
          <w:rStyle w:val="1-Char"/>
          <w:rtl/>
        </w:rPr>
        <w:t>شود بلکه در آخرت رؤیت</w:t>
      </w:r>
      <w:r w:rsidR="006148A3">
        <w:rPr>
          <w:rStyle w:val="1-Char"/>
          <w:rtl/>
        </w:rPr>
        <w:t xml:space="preserve"> می‌شود</w:t>
      </w:r>
      <w:r w:rsidRPr="0062224F">
        <w:rPr>
          <w:rStyle w:val="1-Char"/>
          <w:rtl/>
        </w:rPr>
        <w:t xml:space="preserve"> که در آخرت هم موازین دنیا حاکم نیست؛ اگر این طور بود، باید آدمی</w:t>
      </w:r>
      <w:r w:rsidR="001E5D31" w:rsidRPr="0062224F">
        <w:rPr>
          <w:rStyle w:val="1-Char"/>
          <w:rtl/>
        </w:rPr>
        <w:t xml:space="preserve"> می‌مرد یا در آتش جهنم خاکستر می</w:t>
      </w:r>
      <w:r w:rsidR="001E5D31" w:rsidRPr="0062224F">
        <w:rPr>
          <w:rStyle w:val="1-Char"/>
          <w:rFonts w:hint="cs"/>
          <w:rtl/>
        </w:rPr>
        <w:t>‌</w:t>
      </w:r>
      <w:r w:rsidRPr="0062224F">
        <w:rPr>
          <w:rStyle w:val="1-Char"/>
          <w:rtl/>
        </w:rPr>
        <w:t>شد!</w:t>
      </w:r>
      <w:r w:rsidRPr="0062224F">
        <w:rPr>
          <w:rStyle w:val="1-Char"/>
          <w:rFonts w:hint="cs"/>
          <w:rtl/>
        </w:rPr>
        <w:t>.</w:t>
      </w:r>
    </w:p>
    <w:p w:rsidR="00710A77" w:rsidRDefault="00710A77" w:rsidP="00710A77">
      <w:pPr>
        <w:ind w:firstLine="284"/>
        <w:jc w:val="both"/>
        <w:rPr>
          <w:rStyle w:val="1-Char"/>
          <w:rtl/>
        </w:rPr>
      </w:pPr>
      <w:r w:rsidRPr="0062224F">
        <w:rPr>
          <w:rStyle w:val="1-Char"/>
          <w:rtl/>
        </w:rPr>
        <w:t>آخر چه جای شگفتی است که</w:t>
      </w:r>
      <w:r w:rsidRPr="0062224F">
        <w:rPr>
          <w:rStyle w:val="1-Char"/>
          <w:rFonts w:hint="cs"/>
          <w:rtl/>
        </w:rPr>
        <w:t xml:space="preserve"> </w:t>
      </w:r>
      <w:r w:rsidRPr="0062224F">
        <w:rPr>
          <w:rStyle w:val="1-Char"/>
          <w:rtl/>
        </w:rPr>
        <w:t>الله چشمی در آخرت به ما بدهد که او را با آن چشم ببینیم. البته این آیه در قران هست:</w:t>
      </w:r>
    </w:p>
    <w:p w:rsidR="008B328E" w:rsidRPr="00596FEF" w:rsidRDefault="008B328E" w:rsidP="008B328E">
      <w:pPr>
        <w:ind w:firstLine="284"/>
        <w:jc w:val="both"/>
        <w:rPr>
          <w:rStyle w:val="7-Char"/>
          <w:rtl/>
        </w:rPr>
      </w:pPr>
      <w:r>
        <w:rPr>
          <w:rStyle w:val="1-Char"/>
          <w:rFonts w:cs="Traditional Arabic"/>
          <w:color w:val="000000"/>
          <w:shd w:val="clear" w:color="auto" w:fill="FFFFFF"/>
          <w:rtl/>
        </w:rPr>
        <w:t>﴿</w:t>
      </w:r>
      <w:r w:rsidRPr="00321A84">
        <w:rPr>
          <w:rStyle w:val="8-Char"/>
          <w:rtl/>
        </w:rPr>
        <w:t>وَمَن كَانَ فِي هَٰذِهِ</w:t>
      </w:r>
      <w:r w:rsidRPr="00321A84">
        <w:rPr>
          <w:rStyle w:val="8-Char"/>
          <w:rFonts w:hint="cs"/>
          <w:rtl/>
        </w:rPr>
        <w:t>ۦٓ</w:t>
      </w:r>
      <w:r w:rsidRPr="00321A84">
        <w:rPr>
          <w:rStyle w:val="8-Char"/>
          <w:rtl/>
        </w:rPr>
        <w:t xml:space="preserve"> أَعۡمَىٰ فَهُوَ فِي </w:t>
      </w:r>
      <w:r w:rsidRPr="00321A84">
        <w:rPr>
          <w:rStyle w:val="8-Char"/>
          <w:rFonts w:hint="cs"/>
          <w:rtl/>
        </w:rPr>
        <w:t>ٱ</w:t>
      </w:r>
      <w:r w:rsidRPr="00321A84">
        <w:rPr>
          <w:rStyle w:val="8-Char"/>
          <w:rFonts w:hint="eastAsia"/>
          <w:rtl/>
        </w:rPr>
        <w:t>لۡأٓخِرَةِ</w:t>
      </w:r>
      <w:r w:rsidRPr="00321A84">
        <w:rPr>
          <w:rStyle w:val="8-Char"/>
          <w:rtl/>
        </w:rPr>
        <w:t xml:space="preserve"> أَعۡمَىٰ وَأَضَلُّ سَبِيلٗا٧٢</w:t>
      </w:r>
      <w:r>
        <w:rPr>
          <w:rStyle w:val="1-Char"/>
          <w:rFonts w:cs="Traditional Arabic"/>
          <w:color w:val="000000"/>
          <w:shd w:val="clear" w:color="auto" w:fill="FFFFFF"/>
          <w:rtl/>
        </w:rPr>
        <w:t>﴾</w:t>
      </w:r>
      <w:r w:rsidRPr="00321A84">
        <w:rPr>
          <w:rStyle w:val="8-Char"/>
          <w:rtl/>
        </w:rPr>
        <w:t xml:space="preserve"> </w:t>
      </w:r>
      <w:r w:rsidRPr="00596FEF">
        <w:rPr>
          <w:rStyle w:val="7-Char"/>
          <w:rtl/>
        </w:rPr>
        <w:t>[الإسراء: 72]</w:t>
      </w:r>
    </w:p>
    <w:p w:rsidR="00710A77" w:rsidRPr="0062224F" w:rsidRDefault="00710A77" w:rsidP="00710A77">
      <w:pPr>
        <w:ind w:firstLine="284"/>
        <w:jc w:val="both"/>
        <w:rPr>
          <w:rStyle w:val="1-Char"/>
          <w:rtl/>
        </w:rPr>
      </w:pPr>
      <w:r w:rsidRPr="0062224F">
        <w:rPr>
          <w:rStyle w:val="1-Char"/>
          <w:rtl/>
        </w:rPr>
        <w:t xml:space="preserve">پس شما نگران نباشید. </w:t>
      </w:r>
    </w:p>
    <w:p w:rsidR="00710A77" w:rsidRPr="0062224F" w:rsidRDefault="00710A77" w:rsidP="001E5D31">
      <w:pPr>
        <w:ind w:firstLine="284"/>
        <w:jc w:val="both"/>
        <w:rPr>
          <w:rStyle w:val="1-Char"/>
          <w:rtl/>
        </w:rPr>
      </w:pPr>
      <w:r w:rsidRPr="0062224F">
        <w:rPr>
          <w:rStyle w:val="1-Char"/>
          <w:rtl/>
        </w:rPr>
        <w:t>کسی که در این دنیا کور است پس در آخرت هم کور خواهد بود حتی بیشتر در گمراهی است</w:t>
      </w:r>
      <w:r w:rsidR="001E5D31" w:rsidRPr="0062224F">
        <w:rPr>
          <w:rStyle w:val="1-Char"/>
          <w:rFonts w:hint="cs"/>
          <w:rtl/>
        </w:rPr>
        <w:t>.</w:t>
      </w:r>
      <w:r w:rsidRPr="0062224F">
        <w:rPr>
          <w:rStyle w:val="1-Char"/>
          <w:rtl/>
        </w:rPr>
        <w:t>پس شما چون در این دنیا کورید، این طور در حیرت هستید.</w:t>
      </w:r>
    </w:p>
    <w:p w:rsidR="00710A77" w:rsidRPr="001E5D31" w:rsidRDefault="00710A77" w:rsidP="00116CC5">
      <w:pPr>
        <w:pStyle w:val="3-"/>
        <w:rPr>
          <w:rFonts w:ascii="Times New Roman" w:hAnsi="Times New Roman"/>
          <w:rtl/>
        </w:rPr>
      </w:pPr>
      <w:bookmarkStart w:id="236" w:name="_Toc194375251"/>
      <w:bookmarkStart w:id="237" w:name="_Toc433464519"/>
      <w:r w:rsidRPr="001E5D31">
        <w:rPr>
          <w:rFonts w:ascii="Times New Roman" w:hAnsi="Times New Roman" w:hint="cs"/>
          <w:rtl/>
        </w:rPr>
        <w:t xml:space="preserve">ادعای 60- </w:t>
      </w:r>
      <w:r w:rsidRPr="001E5D31">
        <w:rPr>
          <w:rFonts w:ascii="Times New Roman" w:hAnsi="Times New Roman"/>
          <w:rtl/>
        </w:rPr>
        <w:t xml:space="preserve">آیۀ </w:t>
      </w:r>
      <w:r w:rsidR="00DE4714">
        <w:rPr>
          <w:rFonts w:ascii="Times New Roman" w:hAnsi="Times New Roman"/>
          <w:rtl/>
        </w:rPr>
        <w:t>(</w:t>
      </w:r>
      <w:r w:rsidRPr="001E5D31">
        <w:rPr>
          <w:rFonts w:ascii="Times New Roman" w:hAnsi="Times New Roman"/>
          <w:rtl/>
        </w:rPr>
        <w:t>لا تدرکه و الابصار)</w:t>
      </w:r>
      <w:r w:rsidR="00FA223B">
        <w:rPr>
          <w:rFonts w:ascii="Times New Roman" w:hAnsi="Times New Roman"/>
          <w:rtl/>
        </w:rPr>
        <w:t>،</w:t>
      </w:r>
      <w:r w:rsidRPr="001E5D31">
        <w:rPr>
          <w:rFonts w:ascii="Times New Roman" w:hAnsi="Times New Roman"/>
          <w:rtl/>
        </w:rPr>
        <w:t xml:space="preserve"> دلیل است که ما در</w:t>
      </w:r>
      <w:r w:rsidRPr="001E5D31">
        <w:rPr>
          <w:rStyle w:val="Heading1Char"/>
          <w:rFonts w:ascii="Times New Roman" w:hAnsi="Times New Roman" w:cs="Tahoma"/>
          <w:color w:val="FF0000"/>
          <w:sz w:val="28"/>
          <w:szCs w:val="28"/>
          <w:rtl/>
        </w:rPr>
        <w:t xml:space="preserve"> </w:t>
      </w:r>
      <w:r w:rsidRPr="001E5D31">
        <w:rPr>
          <w:rFonts w:ascii="Times New Roman" w:hAnsi="Times New Roman"/>
          <w:rtl/>
        </w:rPr>
        <w:t>دنیا و آخرت</w:t>
      </w:r>
      <w:r w:rsidR="00FA03B3">
        <w:rPr>
          <w:rFonts w:ascii="Times New Roman" w:hAnsi="Times New Roman"/>
          <w:rtl/>
        </w:rPr>
        <w:t xml:space="preserve"> نمی‌توان</w:t>
      </w:r>
      <w:r w:rsidRPr="001E5D31">
        <w:rPr>
          <w:rFonts w:ascii="Times New Roman" w:hAnsi="Times New Roman"/>
          <w:rtl/>
        </w:rPr>
        <w:t>یم الله را ببینی</w:t>
      </w:r>
      <w:bookmarkEnd w:id="236"/>
      <w:r w:rsidRPr="001E5D31">
        <w:rPr>
          <w:rFonts w:ascii="Times New Roman" w:hAnsi="Times New Roman"/>
          <w:rtl/>
        </w:rPr>
        <w:t>م</w:t>
      </w:r>
      <w:r w:rsidR="00600B5B">
        <w:rPr>
          <w:rFonts w:ascii="Times New Roman" w:hAnsi="Times New Roman"/>
          <w:rtl/>
        </w:rPr>
        <w:t>.</w:t>
      </w:r>
      <w:r w:rsidRPr="001E5D31">
        <w:rPr>
          <w:rFonts w:ascii="Times New Roman" w:hAnsi="Times New Roman"/>
          <w:rtl/>
        </w:rPr>
        <w:t>..</w:t>
      </w:r>
      <w:r w:rsidR="00116CC5" w:rsidRPr="00653CC0">
        <w:rPr>
          <w:rStyle w:val="1-Char"/>
          <w:rFonts w:hint="cs"/>
          <w:bCs w:val="0"/>
          <w:vertAlign w:val="superscript"/>
          <w:rtl/>
        </w:rPr>
        <w:t>(</w:t>
      </w:r>
      <w:r w:rsidR="00116CC5" w:rsidRPr="00653CC0">
        <w:rPr>
          <w:rStyle w:val="1-Char"/>
          <w:bCs w:val="0"/>
          <w:vertAlign w:val="superscript"/>
          <w:rtl/>
        </w:rPr>
        <w:footnoteReference w:id="69"/>
      </w:r>
      <w:r w:rsidR="00116CC5" w:rsidRPr="00653CC0">
        <w:rPr>
          <w:rStyle w:val="1-Char"/>
          <w:rFonts w:hint="cs"/>
          <w:bCs w:val="0"/>
          <w:vertAlign w:val="superscript"/>
          <w:rtl/>
        </w:rPr>
        <w:t>)</w:t>
      </w:r>
      <w:r w:rsidRPr="001E5D31">
        <w:rPr>
          <w:rFonts w:ascii="Times New Roman" w:hAnsi="Times New Roman" w:hint="cs"/>
          <w:rtl/>
        </w:rPr>
        <w:t>.</w:t>
      </w:r>
      <w:bookmarkEnd w:id="237"/>
    </w:p>
    <w:p w:rsidR="00710A77" w:rsidRPr="0062224F" w:rsidRDefault="00710A77" w:rsidP="00710A77">
      <w:pPr>
        <w:ind w:firstLine="284"/>
        <w:jc w:val="both"/>
        <w:rPr>
          <w:rStyle w:val="1-Char"/>
          <w:rtl/>
        </w:rPr>
      </w:pPr>
      <w:r w:rsidRPr="0062224F">
        <w:rPr>
          <w:rStyle w:val="1-Char"/>
          <w:rtl/>
        </w:rPr>
        <w:t xml:space="preserve"> ما را متهم کرده است که الله را جسم</w:t>
      </w:r>
      <w:r w:rsidR="00FA03B3">
        <w:rPr>
          <w:rStyle w:val="1-Char"/>
          <w:rtl/>
        </w:rPr>
        <w:t xml:space="preserve"> می‌دانیم</w:t>
      </w:r>
      <w:r w:rsidRPr="0062224F">
        <w:rPr>
          <w:rStyle w:val="1-Char"/>
          <w:rtl/>
        </w:rPr>
        <w:t xml:space="preserve"> و دلایلی از احادیث ما آورده است که</w:t>
      </w:r>
      <w:r w:rsidR="00EC20D9">
        <w:rPr>
          <w:rStyle w:val="1-Char"/>
          <w:rtl/>
        </w:rPr>
        <w:t xml:space="preserve"> می‌گویی</w:t>
      </w:r>
      <w:r w:rsidRPr="0062224F">
        <w:rPr>
          <w:rStyle w:val="1-Char"/>
          <w:rtl/>
        </w:rPr>
        <w:t>م: الله پا دارد و پایش را برجهنم</w:t>
      </w:r>
      <w:r w:rsidR="001E5D31" w:rsidRPr="0062224F">
        <w:rPr>
          <w:rStyle w:val="1-Char"/>
          <w:rtl/>
        </w:rPr>
        <w:t xml:space="preserve"> می‌</w:t>
      </w:r>
      <w:r w:rsidRPr="0062224F">
        <w:rPr>
          <w:rStyle w:val="1-Char"/>
          <w:rtl/>
        </w:rPr>
        <w:t>گذارد تا آرام شود و</w:t>
      </w:r>
      <w:r w:rsidR="00600B5B" w:rsidRPr="0062224F">
        <w:rPr>
          <w:rStyle w:val="1-Char"/>
          <w:rtl/>
        </w:rPr>
        <w:t>.</w:t>
      </w:r>
      <w:r w:rsidRPr="0062224F">
        <w:rPr>
          <w:rStyle w:val="1-Char"/>
          <w:rtl/>
        </w:rPr>
        <w:t>..</w:t>
      </w:r>
      <w:r w:rsidR="00116CC5" w:rsidRPr="0062224F">
        <w:rPr>
          <w:rStyle w:val="1-Char"/>
          <w:rFonts w:hint="cs"/>
          <w:rtl/>
        </w:rPr>
        <w:t xml:space="preserve"> .</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سخن، مثل این است که بگوییم: آن کوری که در سورۀ عبس از او یاد شده است، در قیامت نیز، چیزی</w:t>
      </w:r>
      <w:r w:rsidR="002D3D2D" w:rsidRPr="0062224F">
        <w:rPr>
          <w:rStyle w:val="1-Char"/>
          <w:rtl/>
        </w:rPr>
        <w:t xml:space="preserve"> نمی‌</w:t>
      </w:r>
      <w:r w:rsidR="001E5D31" w:rsidRPr="0062224F">
        <w:rPr>
          <w:rStyle w:val="1-Char"/>
          <w:rtl/>
        </w:rPr>
        <w:t>بیند؛ همانطور که در دنیا نمی</w:t>
      </w:r>
      <w:r w:rsidR="001E5D31" w:rsidRPr="0062224F">
        <w:rPr>
          <w:rStyle w:val="1-Char"/>
          <w:rFonts w:hint="cs"/>
          <w:rtl/>
        </w:rPr>
        <w:t>‌</w:t>
      </w:r>
      <w:r w:rsidRPr="0062224F">
        <w:rPr>
          <w:rStyle w:val="1-Char"/>
          <w:rtl/>
        </w:rPr>
        <w:t>دید.</w:t>
      </w:r>
    </w:p>
    <w:p w:rsidR="00710A77" w:rsidRPr="0062224F" w:rsidRDefault="00710A77" w:rsidP="00710A77">
      <w:pPr>
        <w:ind w:firstLine="284"/>
        <w:jc w:val="both"/>
        <w:rPr>
          <w:rStyle w:val="1-Char"/>
          <w:rtl/>
        </w:rPr>
      </w:pPr>
      <w:r w:rsidRPr="0062224F">
        <w:rPr>
          <w:rStyle w:val="1-Char"/>
          <w:rtl/>
        </w:rPr>
        <w:t>دنیا، دنیاست و آخرت، آخرت است. بعضی از مردم در قیامت با سر راه</w:t>
      </w:r>
      <w:r w:rsidR="008C0C62">
        <w:rPr>
          <w:rStyle w:val="1-Char"/>
          <w:rtl/>
        </w:rPr>
        <w:t xml:space="preserve"> می‌روند</w:t>
      </w:r>
      <w:r w:rsidRPr="0062224F">
        <w:rPr>
          <w:rStyle w:val="1-Char"/>
          <w:rtl/>
        </w:rPr>
        <w:t xml:space="preserve"> نه با پا.</w:t>
      </w:r>
    </w:p>
    <w:p w:rsidR="00710A77" w:rsidRPr="0062224F" w:rsidRDefault="00710A77" w:rsidP="00710A77">
      <w:pPr>
        <w:ind w:firstLine="284"/>
        <w:jc w:val="both"/>
        <w:rPr>
          <w:rStyle w:val="1-Char"/>
          <w:rtl/>
        </w:rPr>
      </w:pPr>
      <w:r w:rsidRPr="0062224F">
        <w:rPr>
          <w:rStyle w:val="1-Char"/>
          <w:rtl/>
        </w:rPr>
        <w:t>آیا این را نیز، منکری؟ ما</w:t>
      </w:r>
      <w:r w:rsidR="00EC20D9">
        <w:rPr>
          <w:rStyle w:val="1-Char"/>
          <w:rtl/>
        </w:rPr>
        <w:t xml:space="preserve"> می‌گویی</w:t>
      </w:r>
      <w:r w:rsidRPr="0062224F">
        <w:rPr>
          <w:rStyle w:val="1-Char"/>
          <w:rtl/>
        </w:rPr>
        <w:t>م: جهان آخرت غیر از دنیاست و در آن چیزهای حیرت آوری وجود دارد؛ ازجمله، دیدن الله</w:t>
      </w:r>
      <w:r w:rsidR="00600B5B" w:rsidRPr="0062224F">
        <w:rPr>
          <w:rStyle w:val="1-Char"/>
          <w:rtl/>
        </w:rPr>
        <w:t>.</w:t>
      </w:r>
      <w:r w:rsidRPr="0062224F">
        <w:rPr>
          <w:rStyle w:val="1-Char"/>
          <w:rtl/>
        </w:rPr>
        <w:t xml:space="preserve"> </w:t>
      </w:r>
    </w:p>
    <w:p w:rsidR="00710A77" w:rsidRPr="001E5D31" w:rsidRDefault="00710A77" w:rsidP="008B328E">
      <w:pPr>
        <w:pStyle w:val="3-"/>
        <w:rPr>
          <w:rtl/>
        </w:rPr>
      </w:pPr>
      <w:bookmarkStart w:id="238" w:name="_Toc194375252"/>
      <w:bookmarkStart w:id="239" w:name="_Toc212295040"/>
      <w:bookmarkStart w:id="240" w:name="_Toc433464520"/>
      <w:r w:rsidRPr="001E5D31">
        <w:rPr>
          <w:rFonts w:hint="cs"/>
          <w:rtl/>
        </w:rPr>
        <w:t>ادعای 61</w:t>
      </w:r>
      <w:r w:rsidR="00116CC5">
        <w:rPr>
          <w:rFonts w:hint="cs"/>
          <w:rtl/>
        </w:rPr>
        <w:t>-</w:t>
      </w:r>
      <w:r w:rsidR="00B32BA2">
        <w:rPr>
          <w:rFonts w:hint="cs"/>
          <w:rtl/>
        </w:rPr>
        <w:t xml:space="preserve"> می‌گوید</w:t>
      </w:r>
      <w:r w:rsidRPr="001E5D31">
        <w:rPr>
          <w:rtl/>
        </w:rPr>
        <w:t>: اگر ما الله را ببینیم؛ یعنی، او محدود</w:t>
      </w:r>
      <w:r w:rsidRPr="001E5D31">
        <w:rPr>
          <w:rStyle w:val="Heading1Char"/>
          <w:rFonts w:ascii="Times New Roman" w:hAnsi="Times New Roman" w:cs="Tahoma"/>
          <w:color w:val="FF0000"/>
          <w:sz w:val="28"/>
          <w:szCs w:val="28"/>
          <w:rtl/>
        </w:rPr>
        <w:t xml:space="preserve"> </w:t>
      </w:r>
      <w:r w:rsidRPr="001E5D31">
        <w:rPr>
          <w:rtl/>
        </w:rPr>
        <w:t>است و این کفر است</w:t>
      </w:r>
      <w:bookmarkEnd w:id="238"/>
      <w:bookmarkEnd w:id="239"/>
      <w:r w:rsidRPr="001E5D31">
        <w:rPr>
          <w:rtl/>
        </w:rPr>
        <w:t>...</w:t>
      </w:r>
      <w:r w:rsidR="00DE4714" w:rsidRPr="00653CC0">
        <w:rPr>
          <w:rStyle w:val="1-Char"/>
          <w:rFonts w:hint="cs"/>
          <w:bCs w:val="0"/>
          <w:vertAlign w:val="superscript"/>
          <w:rtl/>
        </w:rPr>
        <w:t>(</w:t>
      </w:r>
      <w:r w:rsidR="00DE4714" w:rsidRPr="00653CC0">
        <w:rPr>
          <w:rStyle w:val="1-Char"/>
          <w:bCs w:val="0"/>
          <w:vertAlign w:val="superscript"/>
          <w:rtl/>
        </w:rPr>
        <w:footnoteReference w:id="70"/>
      </w:r>
      <w:r w:rsidR="00DE4714" w:rsidRPr="00653CC0">
        <w:rPr>
          <w:rStyle w:val="1-Char"/>
          <w:rFonts w:hint="cs"/>
          <w:bCs w:val="0"/>
          <w:vertAlign w:val="superscript"/>
          <w:rtl/>
        </w:rPr>
        <w:t>)</w:t>
      </w:r>
      <w:r w:rsidRPr="001E5D31">
        <w:rPr>
          <w:rFonts w:hint="cs"/>
          <w:rtl/>
        </w:rPr>
        <w:t>.</w:t>
      </w:r>
      <w:bookmarkEnd w:id="240"/>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می</w:t>
      </w:r>
      <w:r w:rsidRPr="0062224F">
        <w:rPr>
          <w:rStyle w:val="1-Char"/>
          <w:rFonts w:hint="cs"/>
          <w:rtl/>
        </w:rPr>
        <w:t>‌</w:t>
      </w:r>
      <w:r w:rsidRPr="0062224F">
        <w:rPr>
          <w:rStyle w:val="1-Char"/>
          <w:rtl/>
        </w:rPr>
        <w:t>خواهی بگویی: الله نامحدود است؟ این را</w:t>
      </w:r>
      <w:r w:rsidR="00FA03B3">
        <w:rPr>
          <w:rStyle w:val="1-Char"/>
          <w:rtl/>
        </w:rPr>
        <w:t xml:space="preserve"> نمی‌دا</w:t>
      </w:r>
      <w:r w:rsidRPr="0062224F">
        <w:rPr>
          <w:rStyle w:val="1-Char"/>
          <w:rtl/>
        </w:rPr>
        <w:t>نستم؛ کی به تو یاد داده است؟ ما</w:t>
      </w:r>
      <w:r w:rsidR="00EC20D9">
        <w:rPr>
          <w:rStyle w:val="1-Char"/>
          <w:rtl/>
        </w:rPr>
        <w:t xml:space="preserve"> می‌گویی</w:t>
      </w:r>
      <w:r w:rsidRPr="0062224F">
        <w:rPr>
          <w:rStyle w:val="1-Char"/>
          <w:rtl/>
        </w:rPr>
        <w:t>م: از ذات الله چیزی</w:t>
      </w:r>
      <w:r w:rsidR="00FA03B3">
        <w:rPr>
          <w:rStyle w:val="1-Char"/>
          <w:rtl/>
        </w:rPr>
        <w:t xml:space="preserve"> نمی‌دا</w:t>
      </w:r>
      <w:r w:rsidRPr="0062224F">
        <w:rPr>
          <w:rStyle w:val="1-Char"/>
          <w:rtl/>
        </w:rPr>
        <w:t>نیم و تو</w:t>
      </w:r>
      <w:r w:rsidR="001E5D31" w:rsidRPr="0062224F">
        <w:rPr>
          <w:rStyle w:val="1-Char"/>
          <w:rtl/>
        </w:rPr>
        <w:t xml:space="preserve"> می‌</w:t>
      </w:r>
      <w:r w:rsidRPr="0062224F">
        <w:rPr>
          <w:rStyle w:val="1-Char"/>
          <w:rtl/>
        </w:rPr>
        <w:t>دانی که محدود و نامحدود یعنی چه</w:t>
      </w:r>
      <w:r w:rsidR="00DE4714" w:rsidRPr="0062224F">
        <w:rPr>
          <w:rStyle w:val="1-Char"/>
          <w:rtl/>
        </w:rPr>
        <w:t>؟</w:t>
      </w:r>
    </w:p>
    <w:p w:rsidR="00710A77" w:rsidRDefault="00710A77" w:rsidP="00710A77">
      <w:pPr>
        <w:ind w:firstLine="284"/>
        <w:jc w:val="both"/>
        <w:rPr>
          <w:rStyle w:val="1-Char"/>
          <w:rtl/>
        </w:rPr>
      </w:pPr>
      <w:r w:rsidRPr="0062224F">
        <w:rPr>
          <w:rStyle w:val="1-Char"/>
          <w:rtl/>
        </w:rPr>
        <w:t>الله در قیامت چشمی به ما</w:t>
      </w:r>
      <w:r w:rsidR="001E5D31" w:rsidRPr="0062224F">
        <w:rPr>
          <w:rStyle w:val="1-Char"/>
          <w:rtl/>
        </w:rPr>
        <w:t xml:space="preserve"> می‌</w:t>
      </w:r>
      <w:r w:rsidRPr="0062224F">
        <w:rPr>
          <w:rStyle w:val="1-Char"/>
          <w:rtl/>
        </w:rPr>
        <w:t>دهد که او را ببینیم. حتی اگر نامحدود باشد، چشمی</w:t>
      </w:r>
      <w:r w:rsidR="001E5D31" w:rsidRPr="0062224F">
        <w:rPr>
          <w:rStyle w:val="1-Char"/>
          <w:rtl/>
        </w:rPr>
        <w:t xml:space="preserve"> می‌</w:t>
      </w:r>
      <w:r w:rsidRPr="0062224F">
        <w:rPr>
          <w:rStyle w:val="1-Char"/>
          <w:rtl/>
        </w:rPr>
        <w:t>دهد برای دیدن نامحدود</w:t>
      </w:r>
      <w:r w:rsidR="00600B5B" w:rsidRPr="0062224F">
        <w:rPr>
          <w:rStyle w:val="1-Char"/>
          <w:rtl/>
        </w:rPr>
        <w:t>.</w:t>
      </w:r>
      <w:r w:rsidRPr="0062224F">
        <w:rPr>
          <w:rStyle w:val="1-Char"/>
          <w:rtl/>
        </w:rPr>
        <w:t xml:space="preserve"> </w:t>
      </w:r>
    </w:p>
    <w:p w:rsidR="008B328E" w:rsidRPr="00596FEF" w:rsidRDefault="008B328E" w:rsidP="008B328E">
      <w:pPr>
        <w:ind w:firstLine="284"/>
        <w:jc w:val="both"/>
        <w:rPr>
          <w:rStyle w:val="7-Char"/>
          <w:rtl/>
        </w:rPr>
      </w:pPr>
      <w:r>
        <w:rPr>
          <w:rStyle w:val="1-Char"/>
          <w:rFonts w:cs="Traditional Arabic"/>
          <w:color w:val="000000"/>
          <w:shd w:val="clear" w:color="auto" w:fill="FFFFFF"/>
          <w:rtl/>
        </w:rPr>
        <w:t>﴿</w:t>
      </w:r>
      <w:r w:rsidRPr="00321A84">
        <w:rPr>
          <w:rStyle w:val="8-Char"/>
          <w:rtl/>
        </w:rPr>
        <w:t>وَمَن كَانَ فِي هَٰذِهِ</w:t>
      </w:r>
      <w:r w:rsidRPr="00321A84">
        <w:rPr>
          <w:rStyle w:val="8-Char"/>
          <w:rFonts w:hint="cs"/>
          <w:rtl/>
        </w:rPr>
        <w:t>ۦٓ</w:t>
      </w:r>
      <w:r w:rsidRPr="00321A84">
        <w:rPr>
          <w:rStyle w:val="8-Char"/>
          <w:rtl/>
        </w:rPr>
        <w:t xml:space="preserve"> أَعۡمَىٰ فَهُوَ فِي </w:t>
      </w:r>
      <w:r w:rsidRPr="00321A84">
        <w:rPr>
          <w:rStyle w:val="8-Char"/>
          <w:rFonts w:hint="cs"/>
          <w:rtl/>
        </w:rPr>
        <w:t>ٱ</w:t>
      </w:r>
      <w:r w:rsidRPr="00321A84">
        <w:rPr>
          <w:rStyle w:val="8-Char"/>
          <w:rFonts w:hint="eastAsia"/>
          <w:rtl/>
        </w:rPr>
        <w:t>لۡأٓخِرَةِ</w:t>
      </w:r>
      <w:r w:rsidRPr="00321A84">
        <w:rPr>
          <w:rStyle w:val="8-Char"/>
          <w:rtl/>
        </w:rPr>
        <w:t xml:space="preserve"> أَعۡمَىٰ وَأَضَلُّ سَبِيلٗا٧٢</w:t>
      </w:r>
      <w:r>
        <w:rPr>
          <w:rStyle w:val="1-Char"/>
          <w:rFonts w:cs="Traditional Arabic"/>
          <w:color w:val="000000"/>
          <w:shd w:val="clear" w:color="auto" w:fill="FFFFFF"/>
          <w:rtl/>
        </w:rPr>
        <w:t>﴾</w:t>
      </w:r>
      <w:r w:rsidRPr="00321A84">
        <w:rPr>
          <w:rStyle w:val="8-Char"/>
          <w:rtl/>
        </w:rPr>
        <w:t xml:space="preserve"> </w:t>
      </w:r>
      <w:r w:rsidRPr="00596FEF">
        <w:rPr>
          <w:rStyle w:val="7-Char"/>
          <w:rtl/>
        </w:rPr>
        <w:t>[الإسراء: 72]</w:t>
      </w:r>
    </w:p>
    <w:p w:rsidR="00710A77" w:rsidRPr="0062224F" w:rsidRDefault="00710A77" w:rsidP="00710A77">
      <w:pPr>
        <w:ind w:firstLine="284"/>
        <w:jc w:val="both"/>
        <w:rPr>
          <w:rStyle w:val="1-Char"/>
          <w:rtl/>
        </w:rPr>
      </w:pPr>
      <w:r w:rsidRPr="0062224F">
        <w:rPr>
          <w:rStyle w:val="1-Char"/>
          <w:rtl/>
        </w:rPr>
        <w:t>حال دلایل ما برای رویت الله در بهشت:</w:t>
      </w:r>
    </w:p>
    <w:p w:rsidR="00710A77" w:rsidRDefault="00710A77" w:rsidP="00710A77">
      <w:pPr>
        <w:ind w:firstLine="284"/>
        <w:jc w:val="both"/>
        <w:rPr>
          <w:rStyle w:val="1-Char"/>
          <w:rtl/>
        </w:rPr>
      </w:pPr>
      <w:r w:rsidRPr="0062224F">
        <w:rPr>
          <w:rStyle w:val="1-Char"/>
          <w:rtl/>
        </w:rPr>
        <w:t>سنی‌ها عقیده ندارند که الله در دنیا قابل رویت است، اما جهان آخرت جهانی دیگر است. در آن جهان بعضی آدمها با سر راه</w:t>
      </w:r>
      <w:r w:rsidR="008C0C62">
        <w:rPr>
          <w:rStyle w:val="1-Char"/>
          <w:rtl/>
        </w:rPr>
        <w:t xml:space="preserve"> می‌روند</w:t>
      </w:r>
      <w:r w:rsidRPr="0062224F">
        <w:rPr>
          <w:rStyle w:val="1-Char"/>
          <w:rtl/>
        </w:rPr>
        <w:t xml:space="preserve">! پس در چنین جهانی رویت الله عجیب نیست و این هم دلیل صریح از قرآن: </w:t>
      </w:r>
    </w:p>
    <w:p w:rsidR="008B328E" w:rsidRPr="00596FEF" w:rsidRDefault="008B328E" w:rsidP="008B328E">
      <w:pPr>
        <w:ind w:firstLine="284"/>
        <w:jc w:val="both"/>
        <w:rPr>
          <w:rStyle w:val="7-Char"/>
          <w:rtl/>
        </w:rPr>
      </w:pPr>
      <w:r>
        <w:rPr>
          <w:rStyle w:val="1-Char"/>
          <w:rFonts w:cs="Traditional Arabic"/>
          <w:color w:val="000000"/>
          <w:shd w:val="clear" w:color="auto" w:fill="FFFFFF"/>
          <w:rtl/>
        </w:rPr>
        <w:t>﴿</w:t>
      </w:r>
      <w:r w:rsidRPr="00321A84">
        <w:rPr>
          <w:rStyle w:val="8-Char"/>
          <w:rtl/>
        </w:rPr>
        <w:t>وُجُوهٞ يَوۡمَئِذٖ نَّاضِرَةٌ٢٢ إِلَىٰ رَبِّهَا نَاظِرَةٞ٢٣</w:t>
      </w:r>
      <w:r>
        <w:rPr>
          <w:rStyle w:val="1-Char"/>
          <w:rFonts w:cs="Traditional Arabic"/>
          <w:color w:val="000000"/>
          <w:shd w:val="clear" w:color="auto" w:fill="FFFFFF"/>
          <w:rtl/>
        </w:rPr>
        <w:t>﴾</w:t>
      </w:r>
      <w:r w:rsidRPr="00321A84">
        <w:rPr>
          <w:rStyle w:val="8-Char"/>
          <w:rtl/>
        </w:rPr>
        <w:t xml:space="preserve"> </w:t>
      </w:r>
      <w:r w:rsidRPr="00596FEF">
        <w:rPr>
          <w:rStyle w:val="7-Char"/>
          <w:rtl/>
        </w:rPr>
        <w:t>[القيامة: 22-23]</w:t>
      </w:r>
    </w:p>
    <w:p w:rsidR="00710A77" w:rsidRPr="00833686" w:rsidRDefault="00710A77" w:rsidP="00710A77">
      <w:pPr>
        <w:ind w:firstLine="284"/>
        <w:jc w:val="both"/>
        <w:rPr>
          <w:rStyle w:val="5-Char"/>
        </w:rPr>
      </w:pPr>
      <w:r w:rsidRPr="0059586B">
        <w:rPr>
          <w:rStyle w:val="5-Char"/>
          <w:rFonts w:hint="cs"/>
          <w:rtl/>
        </w:rPr>
        <w:t>«</w:t>
      </w:r>
      <w:r w:rsidRPr="0062224F">
        <w:rPr>
          <w:rStyle w:val="1-Char"/>
          <w:rtl/>
        </w:rPr>
        <w:t>چهره‌های در آن روز نورانی و نیکوست و</w:t>
      </w:r>
      <w:r w:rsidR="00F0383B">
        <w:rPr>
          <w:rStyle w:val="1-Char"/>
          <w:rtl/>
        </w:rPr>
        <w:t xml:space="preserve"> آن‌ها </w:t>
      </w:r>
      <w:r w:rsidRPr="0062224F">
        <w:rPr>
          <w:rStyle w:val="1-Char"/>
          <w:rtl/>
        </w:rPr>
        <w:t>پروردگار خود را</w:t>
      </w:r>
      <w:r w:rsidR="001E5D31" w:rsidRPr="0062224F">
        <w:rPr>
          <w:rStyle w:val="1-Char"/>
          <w:rtl/>
        </w:rPr>
        <w:t xml:space="preserve"> می‌</w:t>
      </w:r>
      <w:r w:rsidRPr="0062224F">
        <w:rPr>
          <w:rStyle w:val="1-Char"/>
          <w:rtl/>
        </w:rPr>
        <w:t>نگرند</w:t>
      </w:r>
      <w:r w:rsidRPr="0059586B">
        <w:rPr>
          <w:rStyle w:val="5-Char"/>
          <w:rtl/>
        </w:rPr>
        <w:t>.</w:t>
      </w:r>
      <w:r w:rsidRPr="0059586B">
        <w:rPr>
          <w:rStyle w:val="5-Char"/>
          <w:rFonts w:hint="cs"/>
          <w:rtl/>
        </w:rPr>
        <w:t>»</w:t>
      </w:r>
    </w:p>
    <w:p w:rsidR="00710A77" w:rsidRPr="001E5D31" w:rsidRDefault="00710A77" w:rsidP="00DE4714">
      <w:pPr>
        <w:pStyle w:val="3-"/>
        <w:rPr>
          <w:rFonts w:ascii="Times New Roman" w:hAnsi="Times New Roman"/>
          <w:rtl/>
        </w:rPr>
      </w:pPr>
      <w:bookmarkStart w:id="241" w:name="_Toc194375253"/>
      <w:bookmarkStart w:id="242" w:name="_Toc212295041"/>
      <w:bookmarkStart w:id="243" w:name="_Toc433464521"/>
      <w:r w:rsidRPr="001E5D31">
        <w:rPr>
          <w:rFonts w:ascii="Times New Roman" w:hAnsi="Times New Roman" w:hint="cs"/>
          <w:rtl/>
        </w:rPr>
        <w:t xml:space="preserve">ادعای 62- </w:t>
      </w:r>
      <w:r w:rsidRPr="001E5D31">
        <w:rPr>
          <w:rFonts w:ascii="Times New Roman" w:hAnsi="Times New Roman"/>
          <w:rtl/>
        </w:rPr>
        <w:t>خداوند جسم نيست تا مثلاً بنشين</w:t>
      </w:r>
      <w:bookmarkEnd w:id="241"/>
      <w:r w:rsidRPr="001E5D31">
        <w:rPr>
          <w:rFonts w:ascii="Times New Roman" w:hAnsi="Times New Roman"/>
          <w:rtl/>
        </w:rPr>
        <w:t>د</w:t>
      </w:r>
      <w:r w:rsidR="00600B5B">
        <w:rPr>
          <w:rFonts w:ascii="Times New Roman" w:hAnsi="Times New Roman"/>
          <w:rtl/>
        </w:rPr>
        <w:t>.</w:t>
      </w:r>
      <w:r w:rsidRPr="001E5D31">
        <w:rPr>
          <w:rFonts w:ascii="Times New Roman" w:hAnsi="Times New Roman"/>
          <w:rtl/>
        </w:rPr>
        <w:t>..</w:t>
      </w:r>
      <w:bookmarkEnd w:id="242"/>
      <w:r w:rsidR="00DE4714">
        <w:rPr>
          <w:rFonts w:ascii="Times New Roman" w:hAnsi="Times New Roman" w:hint="cs"/>
          <w:rtl/>
        </w:rPr>
        <w:t xml:space="preserve"> </w:t>
      </w:r>
      <w:r w:rsidRPr="001E5D31">
        <w:rPr>
          <w:rFonts w:ascii="Times New Roman" w:hAnsi="Times New Roman" w:hint="cs"/>
          <w:rtl/>
        </w:rPr>
        <w:t>.</w:t>
      </w:r>
      <w:bookmarkEnd w:id="243"/>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جسم باشد یا غیر جسم</w:t>
      </w:r>
      <w:r w:rsidR="00600B5B" w:rsidRPr="0062224F">
        <w:rPr>
          <w:rStyle w:val="1-Char"/>
          <w:rtl/>
        </w:rPr>
        <w:t>.</w:t>
      </w:r>
      <w:r w:rsidRPr="0062224F">
        <w:rPr>
          <w:rStyle w:val="1-Char"/>
          <w:rtl/>
        </w:rPr>
        <w:t>.. به هر حال یک چیزی هست و الله در قیامت خودش را نشان</w:t>
      </w:r>
      <w:r w:rsidR="001E5D31" w:rsidRPr="0062224F">
        <w:rPr>
          <w:rStyle w:val="1-Char"/>
          <w:rtl/>
        </w:rPr>
        <w:t xml:space="preserve"> می‌</w:t>
      </w:r>
      <w:r w:rsidRPr="0062224F">
        <w:rPr>
          <w:rStyle w:val="1-Char"/>
          <w:rtl/>
        </w:rPr>
        <w:t>دهد. اما ما نه</w:t>
      </w:r>
      <w:r w:rsidR="00FA03B3">
        <w:rPr>
          <w:rStyle w:val="1-Char"/>
          <w:rtl/>
        </w:rPr>
        <w:t xml:space="preserve"> می‌دانیم</w:t>
      </w:r>
      <w:r w:rsidRPr="0062224F">
        <w:rPr>
          <w:rStyle w:val="1-Char"/>
          <w:rtl/>
        </w:rPr>
        <w:t xml:space="preserve"> و نه تصورش را داریم که چه چیزی</w:t>
      </w:r>
      <w:r w:rsidR="00C94C10">
        <w:rPr>
          <w:rStyle w:val="1-Char"/>
          <w:rtl/>
        </w:rPr>
        <w:t xml:space="preserve"> می‌بینی</w:t>
      </w:r>
      <w:r w:rsidRPr="0062224F">
        <w:rPr>
          <w:rStyle w:val="1-Char"/>
          <w:rtl/>
        </w:rPr>
        <w:t>م.</w:t>
      </w:r>
    </w:p>
    <w:p w:rsidR="00710A77" w:rsidRPr="0062224F" w:rsidRDefault="00710A77" w:rsidP="00710A77">
      <w:pPr>
        <w:ind w:firstLine="284"/>
        <w:jc w:val="both"/>
        <w:rPr>
          <w:rStyle w:val="1-Char"/>
          <w:rtl/>
        </w:rPr>
      </w:pPr>
      <w:r w:rsidRPr="0062224F">
        <w:rPr>
          <w:rStyle w:val="1-Char"/>
          <w:rtl/>
        </w:rPr>
        <w:t>ش</w:t>
      </w:r>
      <w:r w:rsidR="006A0D5C">
        <w:rPr>
          <w:rStyle w:val="1-Char"/>
          <w:rtl/>
        </w:rPr>
        <w:t>ی</w:t>
      </w:r>
      <w:r w:rsidRPr="0062224F">
        <w:rPr>
          <w:rStyle w:val="1-Char"/>
          <w:rtl/>
        </w:rPr>
        <w:t>عیان</w:t>
      </w:r>
      <w:r w:rsidR="006B6811">
        <w:rPr>
          <w:rStyle w:val="1-Char"/>
          <w:rtl/>
        </w:rPr>
        <w:t xml:space="preserve"> می‌گویند</w:t>
      </w:r>
      <w:r w:rsidRPr="0062224F">
        <w:rPr>
          <w:rStyle w:val="1-Char"/>
          <w:rtl/>
        </w:rPr>
        <w:t>: الله همه جا هست. با</w:t>
      </w:r>
      <w:r w:rsidR="006A0D5C">
        <w:rPr>
          <w:rStyle w:val="1-Char"/>
          <w:rtl/>
        </w:rPr>
        <w:t>ی</w:t>
      </w:r>
      <w:r w:rsidRPr="0062224F">
        <w:rPr>
          <w:rStyle w:val="1-Char"/>
          <w:rtl/>
        </w:rPr>
        <w:t>د بدانیم که زمین مکان</w:t>
      </w:r>
      <w:r w:rsidR="008B328E">
        <w:rPr>
          <w:rStyle w:val="1-Char"/>
          <w:rFonts w:hint="cs"/>
          <w:rtl/>
        </w:rPr>
        <w:t>‌</w:t>
      </w:r>
      <w:r w:rsidRPr="0062224F">
        <w:rPr>
          <w:rStyle w:val="1-Char"/>
          <w:rtl/>
        </w:rPr>
        <w:t>های کثیف و ناخوشایند هم دارد، پس باید بگوییم: الله با علمش در همه جا هست.</w:t>
      </w:r>
    </w:p>
    <w:p w:rsidR="00710A77" w:rsidRPr="001E5D31" w:rsidRDefault="00710A77" w:rsidP="001E5D31">
      <w:pPr>
        <w:pStyle w:val="3-"/>
        <w:rPr>
          <w:rFonts w:ascii="Times New Roman" w:hAnsi="Times New Roman"/>
          <w:rtl/>
        </w:rPr>
      </w:pPr>
      <w:bookmarkStart w:id="244" w:name="_Toc194375254"/>
      <w:bookmarkStart w:id="245" w:name="_Toc212295042"/>
      <w:bookmarkStart w:id="246" w:name="_Toc433464522"/>
      <w:r w:rsidRPr="001E5D31">
        <w:rPr>
          <w:rFonts w:ascii="Times New Roman" w:hAnsi="Times New Roman" w:hint="cs"/>
          <w:rtl/>
        </w:rPr>
        <w:t>ادعای 63</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سنی‌ها</w:t>
      </w:r>
      <w:r w:rsidR="006B6811">
        <w:rPr>
          <w:rFonts w:ascii="Times New Roman" w:hAnsi="Times New Roman"/>
          <w:rtl/>
        </w:rPr>
        <w:t xml:space="preserve"> می‌گویند</w:t>
      </w:r>
      <w:r w:rsidRPr="001E5D31">
        <w:rPr>
          <w:rFonts w:ascii="Times New Roman" w:hAnsi="Times New Roman"/>
          <w:rtl/>
        </w:rPr>
        <w:t>: الله مثل بقیه دست و پا</w:t>
      </w:r>
      <w:r w:rsidRPr="001E5D31">
        <w:rPr>
          <w:rStyle w:val="Heading1Char"/>
          <w:rFonts w:ascii="Times New Roman" w:hAnsi="Times New Roman" w:cs="Tahoma"/>
          <w:color w:val="FF0000"/>
          <w:sz w:val="28"/>
          <w:szCs w:val="28"/>
          <w:rtl/>
        </w:rPr>
        <w:t xml:space="preserve"> </w:t>
      </w:r>
      <w:r w:rsidRPr="001E5D31">
        <w:rPr>
          <w:rFonts w:ascii="Times New Roman" w:hAnsi="Times New Roman"/>
          <w:rtl/>
        </w:rPr>
        <w:t>چشم دارد</w:t>
      </w:r>
      <w:bookmarkEnd w:id="244"/>
      <w:bookmarkEnd w:id="245"/>
      <w:r w:rsidR="00600B5B">
        <w:rPr>
          <w:rFonts w:ascii="Times New Roman" w:hAnsi="Times New Roman"/>
          <w:rtl/>
        </w:rPr>
        <w:t>.</w:t>
      </w:r>
      <w:r w:rsidRPr="001E5D31">
        <w:rPr>
          <w:rFonts w:ascii="Times New Roman" w:hAnsi="Times New Roman"/>
          <w:rtl/>
        </w:rPr>
        <w:t>..</w:t>
      </w:r>
      <w:bookmarkEnd w:id="246"/>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البته در قرآن از دو دست و چشم الله صحبت شده است</w:t>
      </w:r>
      <w:r w:rsidRPr="0062224F">
        <w:rPr>
          <w:rStyle w:val="1-Char"/>
          <w:rFonts w:hint="cs"/>
          <w:rtl/>
        </w:rPr>
        <w:t xml:space="preserve"> (</w:t>
      </w:r>
      <w:r w:rsidRPr="0062224F">
        <w:rPr>
          <w:rStyle w:val="1-Char"/>
          <w:rtl/>
        </w:rPr>
        <w:t>قرآن را که دیگر قبول دارید؟</w:t>
      </w:r>
      <w:r w:rsidRPr="0062224F">
        <w:rPr>
          <w:rStyle w:val="1-Char"/>
          <w:rFonts w:hint="cs"/>
          <w:rtl/>
        </w:rPr>
        <w:t>)</w:t>
      </w:r>
    </w:p>
    <w:p w:rsidR="00710A77" w:rsidRPr="001E5D31" w:rsidRDefault="00710A77" w:rsidP="008B328E">
      <w:pPr>
        <w:ind w:firstLine="284"/>
        <w:jc w:val="both"/>
        <w:rPr>
          <w:rFonts w:cs="CTraditional Arabic"/>
          <w:sz w:val="24"/>
          <w:szCs w:val="24"/>
          <w:rtl/>
        </w:rPr>
      </w:pPr>
      <w:r w:rsidRPr="0062224F">
        <w:rPr>
          <w:rStyle w:val="1-Char"/>
          <w:rtl/>
        </w:rPr>
        <w:t>در عین حال معتقدیم:</w:t>
      </w:r>
      <w:r w:rsidR="008B328E">
        <w:rPr>
          <w:rStyle w:val="1-Char"/>
          <w:rFonts w:hint="cs"/>
          <w:rtl/>
        </w:rPr>
        <w:t xml:space="preserve"> </w:t>
      </w:r>
      <w:r w:rsidR="008B328E">
        <w:rPr>
          <w:rStyle w:val="1-Char"/>
          <w:rFonts w:cs="Traditional Arabic"/>
          <w:color w:val="000000"/>
          <w:shd w:val="clear" w:color="auto" w:fill="FFFFFF"/>
          <w:rtl/>
        </w:rPr>
        <w:t>﴿</w:t>
      </w:r>
      <w:r w:rsidR="008B328E" w:rsidRPr="00321A84">
        <w:rPr>
          <w:rStyle w:val="8-Char"/>
          <w:rtl/>
        </w:rPr>
        <w:t>لَيۡسَ كَمِثۡلِهِ</w:t>
      </w:r>
      <w:r w:rsidR="008B328E" w:rsidRPr="00321A84">
        <w:rPr>
          <w:rStyle w:val="8-Char"/>
          <w:rFonts w:hint="cs"/>
          <w:rtl/>
        </w:rPr>
        <w:t>ۦ</w:t>
      </w:r>
      <w:r w:rsidR="008B328E" w:rsidRPr="00321A84">
        <w:rPr>
          <w:rStyle w:val="8-Char"/>
          <w:rtl/>
        </w:rPr>
        <w:t xml:space="preserve"> شَيۡءٞۖ</w:t>
      </w:r>
      <w:r w:rsidR="008B328E">
        <w:rPr>
          <w:rStyle w:val="1-Char"/>
          <w:rFonts w:cs="Traditional Arabic"/>
          <w:color w:val="000000"/>
          <w:shd w:val="clear" w:color="auto" w:fill="FFFFFF"/>
          <w:rtl/>
        </w:rPr>
        <w:t>﴾</w:t>
      </w:r>
      <w:r w:rsidRPr="0062224F">
        <w:rPr>
          <w:rStyle w:val="1-Char"/>
          <w:rtl/>
        </w:rPr>
        <w:t xml:space="preserve"> و معتقدیم:</w:t>
      </w:r>
      <w:r w:rsidR="008B328E">
        <w:rPr>
          <w:rStyle w:val="1-Char"/>
          <w:rFonts w:hint="cs"/>
          <w:rtl/>
        </w:rPr>
        <w:t xml:space="preserve"> </w:t>
      </w:r>
      <w:r w:rsidR="008B328E">
        <w:rPr>
          <w:rStyle w:val="1-Char"/>
          <w:rFonts w:cs="Traditional Arabic"/>
          <w:color w:val="000000"/>
          <w:shd w:val="clear" w:color="auto" w:fill="FFFFFF"/>
          <w:rtl/>
        </w:rPr>
        <w:t>﴿</w:t>
      </w:r>
      <w:r w:rsidR="008B328E" w:rsidRPr="00321A84">
        <w:rPr>
          <w:rStyle w:val="8-Char"/>
          <w:rtl/>
        </w:rPr>
        <w:t>وَلَمۡ يَكُن لَّهُ</w:t>
      </w:r>
      <w:r w:rsidR="008B328E" w:rsidRPr="00321A84">
        <w:rPr>
          <w:rStyle w:val="8-Char"/>
          <w:rFonts w:hint="cs"/>
          <w:rtl/>
        </w:rPr>
        <w:t>ۥ</w:t>
      </w:r>
      <w:r w:rsidR="008B328E" w:rsidRPr="00321A84">
        <w:rPr>
          <w:rStyle w:val="8-Char"/>
          <w:rtl/>
        </w:rPr>
        <w:t xml:space="preserve"> كُفُوًا أَحَدُۢ٤</w:t>
      </w:r>
      <w:r w:rsidR="008B328E">
        <w:rPr>
          <w:rStyle w:val="1-Char"/>
          <w:rFonts w:cs="Traditional Arabic"/>
          <w:color w:val="000000"/>
          <w:shd w:val="clear" w:color="auto" w:fill="FFFFFF"/>
          <w:rtl/>
        </w:rPr>
        <w:t>﴾</w:t>
      </w:r>
    </w:p>
    <w:p w:rsidR="00710A77" w:rsidRPr="00833686" w:rsidRDefault="00710A77" w:rsidP="001E5D31">
      <w:pPr>
        <w:ind w:firstLine="284"/>
        <w:jc w:val="both"/>
        <w:rPr>
          <w:rStyle w:val="5-Char"/>
          <w:rtl/>
        </w:rPr>
      </w:pPr>
      <w:r w:rsidRPr="0059586B">
        <w:rPr>
          <w:rStyle w:val="5-Char"/>
          <w:rFonts w:hint="cs"/>
          <w:rtl/>
        </w:rPr>
        <w:t>«</w:t>
      </w:r>
      <w:r w:rsidRPr="0062224F">
        <w:rPr>
          <w:rStyle w:val="1-Char"/>
          <w:rtl/>
        </w:rPr>
        <w:t>هر چیز مثل او نیست</w:t>
      </w:r>
      <w:r w:rsidR="00600B5B" w:rsidRPr="0062224F">
        <w:rPr>
          <w:rStyle w:val="1-Char"/>
          <w:rtl/>
        </w:rPr>
        <w:t>.</w:t>
      </w:r>
      <w:r w:rsidRPr="0062224F">
        <w:rPr>
          <w:rStyle w:val="1-Char"/>
          <w:rtl/>
        </w:rPr>
        <w:t xml:space="preserve"> الله شبیه به هیچ چیز نیست</w:t>
      </w:r>
      <w:r w:rsidRPr="0059586B">
        <w:rPr>
          <w:rStyle w:val="5-Char"/>
          <w:rFonts w:hint="cs"/>
          <w:rtl/>
        </w:rPr>
        <w:t>»</w:t>
      </w:r>
      <w:r w:rsidR="001E5D31" w:rsidRPr="0059586B">
        <w:rPr>
          <w:rStyle w:val="5-Char"/>
          <w:rFonts w:hint="cs"/>
          <w:rtl/>
        </w:rPr>
        <w:t>.</w:t>
      </w:r>
    </w:p>
    <w:p w:rsidR="00710A77" w:rsidRPr="0062224F" w:rsidRDefault="00710A77" w:rsidP="00A43EEF">
      <w:pPr>
        <w:ind w:firstLine="284"/>
        <w:jc w:val="both"/>
        <w:rPr>
          <w:rStyle w:val="1-Char"/>
          <w:rtl/>
        </w:rPr>
      </w:pPr>
      <w:r w:rsidRPr="0062224F">
        <w:rPr>
          <w:rStyle w:val="1-Char"/>
          <w:rtl/>
        </w:rPr>
        <w:t>امام احمد حنبل کسی را که دربارۀ ذات الله و کیفیت دست و پا و چگونگی نشستن بر عرش، از او سوال کرد، از مجلس بیرون کرد و گفت</w:t>
      </w:r>
      <w:r w:rsidRPr="0062224F">
        <w:rPr>
          <w:rStyle w:val="1-Char"/>
          <w:rFonts w:hint="cs"/>
          <w:rtl/>
        </w:rPr>
        <w:t xml:space="preserve">: </w:t>
      </w:r>
      <w:r w:rsidRPr="0062224F">
        <w:rPr>
          <w:rStyle w:val="1-Char"/>
          <w:rtl/>
        </w:rPr>
        <w:t>«نشستن</w:t>
      </w:r>
      <w:r w:rsidR="00A43EEF">
        <w:rPr>
          <w:rStyle w:val="1-Char"/>
          <w:rtl/>
        </w:rPr>
        <w:t xml:space="preserve"> معلوم است چون در قرآن آمده است</w:t>
      </w:r>
      <w:r w:rsidRPr="0062224F">
        <w:rPr>
          <w:rStyle w:val="1-Char"/>
          <w:rtl/>
        </w:rPr>
        <w:t>» چگونگی آن مجهول است...</w:t>
      </w:r>
      <w:r w:rsidRPr="0062224F">
        <w:rPr>
          <w:rStyle w:val="1-Char"/>
          <w:rFonts w:hint="cs"/>
          <w:rtl/>
        </w:rPr>
        <w:t xml:space="preserve"> و ایمان به آن واجب است </w:t>
      </w:r>
      <w:r w:rsidRPr="0062224F">
        <w:rPr>
          <w:rStyle w:val="1-Char"/>
          <w:rtl/>
        </w:rPr>
        <w:t>و سوال و صحبت از آن بدعت است و گمان</w:t>
      </w:r>
      <w:r w:rsidR="00C30663">
        <w:rPr>
          <w:rStyle w:val="1-Char"/>
          <w:rtl/>
        </w:rPr>
        <w:t xml:space="preserve"> می‌کنم</w:t>
      </w:r>
      <w:r w:rsidRPr="0062224F">
        <w:rPr>
          <w:rStyle w:val="1-Char"/>
          <w:rtl/>
        </w:rPr>
        <w:t xml:space="preserve"> سوال کننده</w:t>
      </w:r>
      <w:r w:rsidR="00FA223B" w:rsidRPr="0062224F">
        <w:rPr>
          <w:rStyle w:val="1-Char"/>
          <w:rtl/>
        </w:rPr>
        <w:t>،</w:t>
      </w:r>
      <w:r w:rsidRPr="0062224F">
        <w:rPr>
          <w:rStyle w:val="1-Char"/>
          <w:rtl/>
        </w:rPr>
        <w:t xml:space="preserve"> منافق است. و از مجلس بیرونش کرد. </w:t>
      </w:r>
    </w:p>
    <w:p w:rsidR="00710A77" w:rsidRPr="0062224F" w:rsidRDefault="00710A77" w:rsidP="00710A77">
      <w:pPr>
        <w:ind w:firstLine="284"/>
        <w:jc w:val="both"/>
        <w:rPr>
          <w:rStyle w:val="1-Char"/>
          <w:rtl/>
        </w:rPr>
      </w:pPr>
      <w:r w:rsidRPr="0062224F">
        <w:rPr>
          <w:rStyle w:val="1-Char"/>
          <w:rtl/>
        </w:rPr>
        <w:t>ما که</w:t>
      </w:r>
      <w:r w:rsidR="00FA03B3">
        <w:rPr>
          <w:rStyle w:val="1-Char"/>
          <w:rtl/>
        </w:rPr>
        <w:t xml:space="preserve"> نمی‌توان</w:t>
      </w:r>
      <w:r w:rsidRPr="0062224F">
        <w:rPr>
          <w:rStyle w:val="1-Char"/>
          <w:rtl/>
        </w:rPr>
        <w:t>یم بگوییم: آیۀ قرآن را قبول نداریم.</w:t>
      </w:r>
      <w:r w:rsidR="00EC20D9">
        <w:rPr>
          <w:rStyle w:val="1-Char"/>
          <w:rtl/>
        </w:rPr>
        <w:t xml:space="preserve"> می‌گویی</w:t>
      </w:r>
      <w:r w:rsidRPr="0062224F">
        <w:rPr>
          <w:rStyle w:val="1-Char"/>
          <w:rtl/>
        </w:rPr>
        <w:t>م: معنی آیه را درک</w:t>
      </w:r>
      <w:r w:rsidR="00C94C10">
        <w:rPr>
          <w:rStyle w:val="1-Char"/>
          <w:rtl/>
        </w:rPr>
        <w:t xml:space="preserve"> نمی‌کنی</w:t>
      </w:r>
      <w:r w:rsidRPr="0062224F">
        <w:rPr>
          <w:rStyle w:val="1-Char"/>
          <w:rtl/>
        </w:rPr>
        <w:t>م</w:t>
      </w:r>
      <w:r w:rsidRPr="0062224F">
        <w:rPr>
          <w:rStyle w:val="1-Char"/>
          <w:rFonts w:hint="cs"/>
          <w:rtl/>
        </w:rPr>
        <w:t xml:space="preserve"> </w:t>
      </w:r>
      <w:r w:rsidRPr="0062224F">
        <w:rPr>
          <w:rStyle w:val="1-Char"/>
          <w:rtl/>
        </w:rPr>
        <w:t xml:space="preserve">اما در بست قرآن را قبول داریم. </w:t>
      </w:r>
    </w:p>
    <w:p w:rsidR="00710A77" w:rsidRPr="0062224F" w:rsidRDefault="00710A77" w:rsidP="00710A77">
      <w:pPr>
        <w:ind w:firstLine="284"/>
        <w:jc w:val="both"/>
        <w:rPr>
          <w:rStyle w:val="1-Char"/>
          <w:rtl/>
        </w:rPr>
      </w:pPr>
      <w:r w:rsidRPr="0062224F">
        <w:rPr>
          <w:rStyle w:val="1-Char"/>
          <w:rtl/>
        </w:rPr>
        <w:t>دوم: ما</w:t>
      </w:r>
      <w:r w:rsidR="00EC20D9">
        <w:rPr>
          <w:rStyle w:val="1-Char"/>
          <w:rtl/>
        </w:rPr>
        <w:t xml:space="preserve"> می‌گویی</w:t>
      </w:r>
      <w:r w:rsidRPr="0062224F">
        <w:rPr>
          <w:rStyle w:val="1-Char"/>
          <w:rtl/>
        </w:rPr>
        <w:t xml:space="preserve">م: الله هست اما از ذاتش </w:t>
      </w:r>
      <w:r w:rsidR="001E5D31" w:rsidRPr="0062224F">
        <w:rPr>
          <w:rStyle w:val="1-Char"/>
          <w:rtl/>
        </w:rPr>
        <w:t>چیزی</w:t>
      </w:r>
      <w:r w:rsidR="00FA03B3">
        <w:rPr>
          <w:rStyle w:val="1-Char"/>
          <w:rtl/>
        </w:rPr>
        <w:t xml:space="preserve"> نمی‌دا</w:t>
      </w:r>
      <w:r w:rsidRPr="0062224F">
        <w:rPr>
          <w:rStyle w:val="1-Char"/>
          <w:rtl/>
        </w:rPr>
        <w:t xml:space="preserve">نیم. </w:t>
      </w:r>
    </w:p>
    <w:p w:rsidR="00710A77" w:rsidRPr="0062224F" w:rsidRDefault="00710A77" w:rsidP="00710A77">
      <w:pPr>
        <w:ind w:firstLine="284"/>
        <w:jc w:val="both"/>
        <w:rPr>
          <w:rStyle w:val="1-Char"/>
          <w:rtl/>
        </w:rPr>
      </w:pPr>
      <w:r w:rsidRPr="0062224F">
        <w:rPr>
          <w:rStyle w:val="1-Char"/>
          <w:rtl/>
        </w:rPr>
        <w:t>ما به کسی که دربارۀ ذات الله سوال</w:t>
      </w:r>
      <w:r w:rsidR="00100CD0">
        <w:rPr>
          <w:rStyle w:val="1-Char"/>
          <w:rtl/>
        </w:rPr>
        <w:t xml:space="preserve"> می‌کند</w:t>
      </w:r>
      <w:r w:rsidRPr="0062224F">
        <w:rPr>
          <w:rStyle w:val="1-Char"/>
          <w:rtl/>
        </w:rPr>
        <w:t xml:space="preserve"> به دیدۀ شک نگاه</w:t>
      </w:r>
      <w:r w:rsidR="001B0D67">
        <w:rPr>
          <w:rStyle w:val="1-Char"/>
          <w:rtl/>
        </w:rPr>
        <w:t xml:space="preserve"> می‌کنیم</w:t>
      </w:r>
      <w:r w:rsidRPr="0062224F">
        <w:rPr>
          <w:rStyle w:val="1-Char"/>
          <w:rtl/>
        </w:rPr>
        <w:t xml:space="preserve"> و</w:t>
      </w:r>
      <w:r w:rsidR="00EC20D9">
        <w:rPr>
          <w:rStyle w:val="1-Char"/>
          <w:rtl/>
        </w:rPr>
        <w:t xml:space="preserve"> می‌گویی</w:t>
      </w:r>
      <w:r w:rsidRPr="0062224F">
        <w:rPr>
          <w:rStyle w:val="1-Char"/>
          <w:rtl/>
        </w:rPr>
        <w:t>م:</w:t>
      </w:r>
      <w:r w:rsidRPr="0062224F">
        <w:rPr>
          <w:rStyle w:val="1-Char"/>
          <w:rFonts w:hint="cs"/>
          <w:rtl/>
        </w:rPr>
        <w:t xml:space="preserve"> </w:t>
      </w:r>
      <w:r w:rsidRPr="0062224F">
        <w:rPr>
          <w:rStyle w:val="1-Char"/>
          <w:rtl/>
        </w:rPr>
        <w:t>منافق است ما دربارۀ کسی که از چگونگی چشم و دست الله سخن بگوید،</w:t>
      </w:r>
      <w:r w:rsidR="00EC20D9">
        <w:rPr>
          <w:rStyle w:val="1-Char"/>
          <w:rtl/>
        </w:rPr>
        <w:t xml:space="preserve"> می‌گویی</w:t>
      </w:r>
      <w:r w:rsidRPr="0062224F">
        <w:rPr>
          <w:rStyle w:val="1-Char"/>
          <w:rtl/>
        </w:rPr>
        <w:t>م:</w:t>
      </w:r>
      <w:r w:rsidRPr="0062224F">
        <w:rPr>
          <w:rStyle w:val="1-Char"/>
          <w:rFonts w:hint="cs"/>
          <w:rtl/>
        </w:rPr>
        <w:t xml:space="preserve"> </w:t>
      </w:r>
      <w:r w:rsidRPr="0062224F">
        <w:rPr>
          <w:rStyle w:val="1-Char"/>
          <w:rtl/>
        </w:rPr>
        <w:t xml:space="preserve">بدعتی است و دروغ گو. </w:t>
      </w:r>
    </w:p>
    <w:p w:rsidR="00710A77" w:rsidRPr="0062224F" w:rsidRDefault="00710A77" w:rsidP="000D6BFD">
      <w:pPr>
        <w:ind w:firstLine="284"/>
        <w:jc w:val="both"/>
        <w:rPr>
          <w:rStyle w:val="1-Char"/>
          <w:rtl/>
        </w:rPr>
      </w:pPr>
      <w:r w:rsidRPr="0062224F">
        <w:rPr>
          <w:rStyle w:val="1-Char"/>
          <w:rtl/>
        </w:rPr>
        <w:t>ما کسی را که از چگونگی دست وپای الله سوال کند یا دربارۀ آن صحبت کند، از مجلس خود بیرون</w:t>
      </w:r>
      <w:r w:rsidR="001B0D67">
        <w:rPr>
          <w:rStyle w:val="1-Char"/>
          <w:rtl/>
        </w:rPr>
        <w:t xml:space="preserve"> می‌کنیم</w:t>
      </w:r>
      <w:r w:rsidRPr="0062224F">
        <w:rPr>
          <w:rStyle w:val="1-Char"/>
          <w:rtl/>
        </w:rPr>
        <w:t>. ـ چه کنیم که مبتلا به ا</w:t>
      </w:r>
      <w:r w:rsidR="006A0D5C">
        <w:rPr>
          <w:rStyle w:val="1-Char"/>
          <w:rtl/>
        </w:rPr>
        <w:t>ی</w:t>
      </w:r>
      <w:r w:rsidRPr="0062224F">
        <w:rPr>
          <w:rStyle w:val="1-Char"/>
          <w:rtl/>
        </w:rPr>
        <w:t>ن ش</w:t>
      </w:r>
      <w:r w:rsidR="006A0D5C">
        <w:rPr>
          <w:rStyle w:val="1-Char"/>
          <w:rtl/>
        </w:rPr>
        <w:t>ی</w:t>
      </w:r>
      <w:r w:rsidRPr="0062224F">
        <w:rPr>
          <w:rStyle w:val="1-Char"/>
          <w:rtl/>
        </w:rPr>
        <w:t>عه شده</w:t>
      </w:r>
      <w:r w:rsidRPr="0062224F">
        <w:rPr>
          <w:rStyle w:val="1-Char"/>
          <w:rFonts w:hint="cs"/>
          <w:rtl/>
        </w:rPr>
        <w:t>‌</w:t>
      </w:r>
      <w:r w:rsidRPr="0062224F">
        <w:rPr>
          <w:rStyle w:val="1-Char"/>
          <w:rtl/>
        </w:rPr>
        <w:t>ایم</w:t>
      </w:r>
      <w:r w:rsidRPr="0062224F">
        <w:rPr>
          <w:rStyle w:val="1-Char"/>
          <w:rFonts w:hint="cs"/>
          <w:rtl/>
        </w:rPr>
        <w:t xml:space="preserve"> </w:t>
      </w:r>
      <w:r w:rsidRPr="0062224F">
        <w:rPr>
          <w:rStyle w:val="1-Char"/>
          <w:rtl/>
        </w:rPr>
        <w:t>ـ</w:t>
      </w:r>
      <w:r w:rsidRPr="0062224F">
        <w:rPr>
          <w:rStyle w:val="1-Char"/>
          <w:rFonts w:hint="cs"/>
          <w:rtl/>
        </w:rPr>
        <w:t xml:space="preserve"> </w:t>
      </w:r>
      <w:r w:rsidRPr="0062224F">
        <w:rPr>
          <w:rStyle w:val="1-Char"/>
          <w:rtl/>
        </w:rPr>
        <w:t>ما امر شده</w:t>
      </w:r>
      <w:r w:rsidR="000D6BFD">
        <w:rPr>
          <w:rStyle w:val="1-Char"/>
          <w:rFonts w:hint="cs"/>
          <w:rtl/>
        </w:rPr>
        <w:t>‌</w:t>
      </w:r>
      <w:r w:rsidRPr="0062224F">
        <w:rPr>
          <w:rStyle w:val="1-Char"/>
          <w:rtl/>
        </w:rPr>
        <w:t>ایم که فقط از صفات الله صحبت</w:t>
      </w:r>
      <w:r w:rsidR="001B0D67">
        <w:rPr>
          <w:rStyle w:val="1-Char"/>
          <w:rtl/>
        </w:rPr>
        <w:t xml:space="preserve"> می‌کنیم</w:t>
      </w:r>
      <w:r w:rsidRPr="0062224F">
        <w:rPr>
          <w:rStyle w:val="1-Char"/>
          <w:rtl/>
        </w:rPr>
        <w:t xml:space="preserve"> که خالق است و بصیر است و سمیع</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در کتب حدیث ما «پای الله» ذکر شده است، خوب در قرآن هم «ید الله» ذکر شده است.</w:t>
      </w:r>
    </w:p>
    <w:p w:rsidR="00710A77" w:rsidRPr="0062224F" w:rsidRDefault="00710A77" w:rsidP="00040CE9">
      <w:pPr>
        <w:ind w:firstLine="284"/>
        <w:jc w:val="both"/>
        <w:rPr>
          <w:rStyle w:val="1-Char"/>
          <w:rtl/>
        </w:rPr>
      </w:pPr>
      <w:r w:rsidRPr="0062224F">
        <w:rPr>
          <w:rStyle w:val="1-Char"/>
          <w:rtl/>
        </w:rPr>
        <w:t>تو که این کلمۀ دست را از قرآن برنمی</w:t>
      </w:r>
      <w:r w:rsidR="00040CE9">
        <w:rPr>
          <w:rStyle w:val="1-Char"/>
          <w:rFonts w:hint="cs"/>
          <w:rtl/>
        </w:rPr>
        <w:t>‌</w:t>
      </w:r>
      <w:r w:rsidRPr="0062224F">
        <w:rPr>
          <w:rStyle w:val="1-Char"/>
          <w:rtl/>
        </w:rPr>
        <w:t>داری و حذفش</w:t>
      </w:r>
      <w:r w:rsidR="00C94C10">
        <w:rPr>
          <w:rStyle w:val="1-Char"/>
          <w:rtl/>
        </w:rPr>
        <w:t xml:space="preserve"> نمی‌کنی</w:t>
      </w:r>
      <w:r w:rsidRPr="0062224F">
        <w:rPr>
          <w:rStyle w:val="1-Char"/>
          <w:rtl/>
        </w:rPr>
        <w:t xml:space="preserve"> ؛ بنابراین</w:t>
      </w:r>
      <w:r w:rsidR="00FA223B" w:rsidRPr="0062224F">
        <w:rPr>
          <w:rStyle w:val="1-Char"/>
          <w:rtl/>
        </w:rPr>
        <w:t>،</w:t>
      </w:r>
      <w:r w:rsidRPr="0062224F">
        <w:rPr>
          <w:rStyle w:val="1-Char"/>
          <w:rtl/>
        </w:rPr>
        <w:t xml:space="preserve"> ذکر یدالله در صحیح </w:t>
      </w:r>
      <w:r w:rsidR="001E5D31" w:rsidRPr="0062224F">
        <w:rPr>
          <w:rStyle w:val="1-Char"/>
          <w:rtl/>
        </w:rPr>
        <w:t>مسلم به نقل از پیامبر گناه نیست</w:t>
      </w:r>
      <w:r w:rsidRPr="0062224F">
        <w:rPr>
          <w:rStyle w:val="1-Char"/>
          <w:rtl/>
        </w:rPr>
        <w:t>.</w:t>
      </w:r>
    </w:p>
    <w:p w:rsidR="00710A77" w:rsidRPr="0062224F" w:rsidRDefault="00710A77" w:rsidP="00710A77">
      <w:pPr>
        <w:ind w:firstLine="284"/>
        <w:jc w:val="both"/>
        <w:rPr>
          <w:rStyle w:val="1-Char"/>
          <w:rtl/>
        </w:rPr>
      </w:pPr>
      <w:r w:rsidRPr="0062224F">
        <w:rPr>
          <w:rStyle w:val="1-Char"/>
          <w:rtl/>
        </w:rPr>
        <w:t>تو یک سنی پیدا کن که بگوید: قربان دست الله بروم یا چیزی شبیه به این و بعد ایراد بگیر.</w:t>
      </w:r>
    </w:p>
    <w:p w:rsidR="00710A77" w:rsidRPr="0062224F" w:rsidRDefault="00710A77" w:rsidP="00710A77">
      <w:pPr>
        <w:ind w:firstLine="284"/>
        <w:jc w:val="both"/>
        <w:rPr>
          <w:rStyle w:val="1-Char"/>
        </w:rPr>
      </w:pPr>
      <w:r w:rsidRPr="0062224F">
        <w:rPr>
          <w:rStyle w:val="1-Char"/>
          <w:rtl/>
        </w:rPr>
        <w:t>هیچ اهل سنتی الله را مجسم</w:t>
      </w:r>
      <w:r w:rsidR="002D3D2D" w:rsidRPr="0062224F">
        <w:rPr>
          <w:rStyle w:val="1-Char"/>
          <w:rtl/>
        </w:rPr>
        <w:t xml:space="preserve"> نمی‌</w:t>
      </w:r>
      <w:r w:rsidRPr="0062224F">
        <w:rPr>
          <w:rStyle w:val="1-Char"/>
          <w:rtl/>
        </w:rPr>
        <w:t>کند و این یک تهمت شرمناک است</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کتب ما احادیثی هست که در</w:t>
      </w:r>
      <w:r w:rsidR="00F0383B">
        <w:rPr>
          <w:rStyle w:val="1-Char"/>
          <w:rtl/>
        </w:rPr>
        <w:t xml:space="preserve"> آن‌ها </w:t>
      </w:r>
      <w:r w:rsidRPr="0062224F">
        <w:rPr>
          <w:rStyle w:val="1-Char"/>
          <w:rtl/>
        </w:rPr>
        <w:t>رسول الله</w:t>
      </w:r>
      <w:r w:rsidR="00FA223B" w:rsidRPr="0062224F">
        <w:rPr>
          <w:rStyle w:val="1-Char"/>
          <w:rtl/>
        </w:rPr>
        <w:t>،</w:t>
      </w:r>
      <w:r w:rsidRPr="0062224F">
        <w:rPr>
          <w:rStyle w:val="1-Char"/>
          <w:rtl/>
        </w:rPr>
        <w:t xml:space="preserve"> پا و دست الله را ذکر کرده است، اما این دلیل</w:t>
      </w:r>
      <w:r w:rsidR="002D3D2D" w:rsidRPr="0062224F">
        <w:rPr>
          <w:rStyle w:val="1-Char"/>
          <w:rtl/>
        </w:rPr>
        <w:t xml:space="preserve"> نمی‌</w:t>
      </w:r>
      <w:r w:rsidRPr="0062224F">
        <w:rPr>
          <w:rStyle w:val="1-Char"/>
          <w:rtl/>
        </w:rPr>
        <w:t xml:space="preserve">شود که ما الله را تجسم کنیم. </w:t>
      </w:r>
    </w:p>
    <w:p w:rsidR="00710A77" w:rsidRDefault="00710A77" w:rsidP="00710A77">
      <w:pPr>
        <w:ind w:firstLine="284"/>
        <w:jc w:val="both"/>
        <w:rPr>
          <w:rStyle w:val="1-Char"/>
          <w:rtl/>
        </w:rPr>
      </w:pPr>
      <w:r w:rsidRPr="0062224F">
        <w:rPr>
          <w:rStyle w:val="1-Char"/>
          <w:rtl/>
        </w:rPr>
        <w:t xml:space="preserve">ما، شما را فقط به این خاطر که در </w:t>
      </w:r>
      <w:r w:rsidR="001E5D31" w:rsidRPr="0062224F">
        <w:rPr>
          <w:rStyle w:val="1-Char"/>
          <w:rtl/>
        </w:rPr>
        <w:t>کتاب شما (قرآن</w:t>
      </w:r>
      <w:r w:rsidRPr="0062224F">
        <w:rPr>
          <w:rStyle w:val="1-Char"/>
          <w:rtl/>
        </w:rPr>
        <w:t>) چشم و دست الله ذکر شده است، متهم</w:t>
      </w:r>
      <w:r w:rsidR="00C94C10">
        <w:rPr>
          <w:rStyle w:val="1-Char"/>
          <w:rtl/>
        </w:rPr>
        <w:t xml:space="preserve"> نمی‌کنی</w:t>
      </w:r>
      <w:r w:rsidRPr="0062224F">
        <w:rPr>
          <w:rStyle w:val="1-Char"/>
          <w:rtl/>
        </w:rPr>
        <w:t>م که الله را جسم</w:t>
      </w:r>
      <w:r w:rsidR="00902E82">
        <w:rPr>
          <w:rStyle w:val="1-Char"/>
          <w:rtl/>
        </w:rPr>
        <w:t xml:space="preserve"> می‌دانید</w:t>
      </w:r>
      <w:r w:rsidRPr="0062224F">
        <w:rPr>
          <w:rStyle w:val="1-Char"/>
          <w:rtl/>
        </w:rPr>
        <w:t>. پس شما نیز، ما را متهم نکنید.</w:t>
      </w:r>
    </w:p>
    <w:p w:rsidR="00A43EEF" w:rsidRPr="00596FEF" w:rsidRDefault="00A43EEF" w:rsidP="00A43EEF">
      <w:pPr>
        <w:ind w:firstLine="284"/>
        <w:jc w:val="both"/>
        <w:rPr>
          <w:rStyle w:val="7-Char"/>
          <w:rtl/>
        </w:rPr>
      </w:pPr>
      <w:r>
        <w:rPr>
          <w:rStyle w:val="1-Char"/>
          <w:rFonts w:cs="Traditional Arabic"/>
          <w:color w:val="000000"/>
          <w:shd w:val="clear" w:color="auto" w:fill="FFFFFF"/>
          <w:rtl/>
        </w:rPr>
        <w:t>﴿</w:t>
      </w:r>
      <w:r w:rsidRPr="00321A84">
        <w:rPr>
          <w:rStyle w:val="8-Char"/>
          <w:rtl/>
        </w:rPr>
        <w:t>يَوۡمَ يُكۡشَفُ عَن سَاقٖ</w:t>
      </w:r>
      <w:r>
        <w:rPr>
          <w:rStyle w:val="1-Char"/>
          <w:rFonts w:cs="Traditional Arabic"/>
          <w:color w:val="000000"/>
          <w:shd w:val="clear" w:color="auto" w:fill="FFFFFF"/>
          <w:rtl/>
        </w:rPr>
        <w:t>﴾</w:t>
      </w:r>
      <w:r w:rsidRPr="00321A84">
        <w:rPr>
          <w:rStyle w:val="8-Char"/>
          <w:rtl/>
        </w:rPr>
        <w:t xml:space="preserve"> </w:t>
      </w:r>
      <w:r w:rsidRPr="00596FEF">
        <w:rPr>
          <w:rStyle w:val="7-Char"/>
          <w:rtl/>
        </w:rPr>
        <w:t>[القلم: 42]</w:t>
      </w:r>
    </w:p>
    <w:p w:rsidR="00710A77" w:rsidRPr="00596FEF" w:rsidRDefault="00A43EEF" w:rsidP="00A43EEF">
      <w:pPr>
        <w:pStyle w:val="1-"/>
        <w:rPr>
          <w:rStyle w:val="7-Char"/>
          <w:rtl/>
        </w:rPr>
      </w:pPr>
      <w:r>
        <w:rPr>
          <w:rFonts w:cs="Traditional Arabic"/>
          <w:color w:val="000000"/>
          <w:shd w:val="clear" w:color="auto" w:fill="FFFFFF"/>
          <w:rtl/>
        </w:rPr>
        <w:t>﴿</w:t>
      </w:r>
      <w:r w:rsidRPr="00321A84">
        <w:rPr>
          <w:rStyle w:val="8-Char"/>
          <w:rtl/>
        </w:rPr>
        <w:t xml:space="preserve">إِنَّ </w:t>
      </w:r>
      <w:r w:rsidRPr="00321A84">
        <w:rPr>
          <w:rStyle w:val="8-Char"/>
          <w:rFonts w:hint="cs"/>
          <w:rtl/>
        </w:rPr>
        <w:t>ٱ</w:t>
      </w:r>
      <w:r w:rsidRPr="00321A84">
        <w:rPr>
          <w:rStyle w:val="8-Char"/>
          <w:rFonts w:hint="eastAsia"/>
          <w:rtl/>
        </w:rPr>
        <w:t>لَّذِينَ</w:t>
      </w:r>
      <w:r w:rsidRPr="00321A84">
        <w:rPr>
          <w:rStyle w:val="8-Char"/>
          <w:rtl/>
        </w:rPr>
        <w:t xml:space="preserve"> يُبَايِعُونَكَ إِنَّمَا يُبَايِعُونَ </w:t>
      </w:r>
      <w:r w:rsidRPr="00321A84">
        <w:rPr>
          <w:rStyle w:val="8-Char"/>
          <w:rFonts w:hint="cs"/>
          <w:rtl/>
        </w:rPr>
        <w:t>ٱ</w:t>
      </w:r>
      <w:r w:rsidRPr="00321A84">
        <w:rPr>
          <w:rStyle w:val="8-Char"/>
          <w:rFonts w:hint="eastAsia"/>
          <w:rtl/>
        </w:rPr>
        <w:t>للَّهَ</w:t>
      </w:r>
      <w:r w:rsidRPr="00321A84">
        <w:rPr>
          <w:rStyle w:val="8-Char"/>
          <w:rtl/>
        </w:rPr>
        <w:t xml:space="preserve"> يَدُ </w:t>
      </w:r>
      <w:r w:rsidRPr="00321A84">
        <w:rPr>
          <w:rStyle w:val="8-Char"/>
          <w:rFonts w:hint="cs"/>
          <w:rtl/>
        </w:rPr>
        <w:t>ٱ</w:t>
      </w:r>
      <w:r w:rsidRPr="00321A84">
        <w:rPr>
          <w:rStyle w:val="8-Char"/>
          <w:rFonts w:hint="eastAsia"/>
          <w:rtl/>
        </w:rPr>
        <w:t>للَّهِ</w:t>
      </w:r>
      <w:r w:rsidRPr="00321A84">
        <w:rPr>
          <w:rStyle w:val="8-Char"/>
          <w:rtl/>
        </w:rPr>
        <w:t xml:space="preserve"> فَوۡقَ أَيۡدِيهِمۡۚ</w:t>
      </w:r>
      <w:r>
        <w:rPr>
          <w:rFonts w:cs="Traditional Arabic"/>
          <w:color w:val="000000"/>
          <w:shd w:val="clear" w:color="auto" w:fill="FFFFFF"/>
          <w:rtl/>
        </w:rPr>
        <w:t>﴾</w:t>
      </w:r>
      <w:r w:rsidRPr="00321A84">
        <w:rPr>
          <w:rStyle w:val="8-Char"/>
          <w:rtl/>
        </w:rPr>
        <w:t xml:space="preserve"> </w:t>
      </w:r>
      <w:r w:rsidRPr="00596FEF">
        <w:rPr>
          <w:rStyle w:val="7-Char"/>
          <w:rtl/>
        </w:rPr>
        <w:t>[الفتح: 10]</w:t>
      </w:r>
    </w:p>
    <w:p w:rsidR="00710A77" w:rsidRPr="0062224F" w:rsidRDefault="00A43EEF" w:rsidP="00A43EEF">
      <w:pPr>
        <w:pStyle w:val="1-"/>
        <w:rPr>
          <w:rStyle w:val="1-Char"/>
          <w:rtl/>
        </w:rPr>
      </w:pPr>
      <w:r>
        <w:rPr>
          <w:rFonts w:cs="Traditional Arabic"/>
          <w:color w:val="000000"/>
          <w:shd w:val="clear" w:color="auto" w:fill="FFFFFF"/>
          <w:rtl/>
        </w:rPr>
        <w:t>﴿</w:t>
      </w:r>
      <w:r w:rsidRPr="00321A84">
        <w:rPr>
          <w:rStyle w:val="8-Char"/>
          <w:rtl/>
        </w:rPr>
        <w:t>يَدَاهُ مَبۡسُوطَتَانِ</w:t>
      </w:r>
      <w:r>
        <w:rPr>
          <w:rFonts w:cs="Traditional Arabic"/>
          <w:color w:val="000000"/>
          <w:shd w:val="clear" w:color="auto" w:fill="FFFFFF"/>
          <w:rtl/>
        </w:rPr>
        <w:t>﴾</w:t>
      </w:r>
      <w:r w:rsidRPr="00321A84">
        <w:rPr>
          <w:rStyle w:val="8-Char"/>
          <w:rtl/>
        </w:rPr>
        <w:t xml:space="preserve"> </w:t>
      </w:r>
      <w:r w:rsidRPr="00596FEF">
        <w:rPr>
          <w:rStyle w:val="7-Char"/>
          <w:rtl/>
        </w:rPr>
        <w:t>[المائدة: 64]</w:t>
      </w:r>
    </w:p>
    <w:p w:rsidR="00710A77" w:rsidRPr="0062224F" w:rsidRDefault="00710A77" w:rsidP="00710A77">
      <w:pPr>
        <w:ind w:firstLine="284"/>
        <w:jc w:val="both"/>
        <w:rPr>
          <w:rStyle w:val="1-Char"/>
          <w:rtl/>
        </w:rPr>
      </w:pPr>
      <w:r w:rsidRPr="0062224F">
        <w:rPr>
          <w:rStyle w:val="1-Char"/>
          <w:rtl/>
        </w:rPr>
        <w:t>این قرآ ن است که از ساق الله، از دست الله، حتی از دو دست الله</w:t>
      </w:r>
      <w:r w:rsidR="00FA223B" w:rsidRPr="0062224F">
        <w:rPr>
          <w:rStyle w:val="1-Char"/>
          <w:rtl/>
        </w:rPr>
        <w:t>،</w:t>
      </w:r>
      <w:r w:rsidRPr="0062224F">
        <w:rPr>
          <w:rStyle w:val="1-Char"/>
          <w:rtl/>
        </w:rPr>
        <w:t xml:space="preserve"> سخن</w:t>
      </w:r>
      <w:r w:rsidR="00B32BA2">
        <w:rPr>
          <w:rStyle w:val="1-Char"/>
          <w:rtl/>
        </w:rPr>
        <w:t xml:space="preserve"> </w:t>
      </w:r>
      <w:r w:rsidR="00783174">
        <w:rPr>
          <w:rStyle w:val="1-Char"/>
          <w:rtl/>
        </w:rPr>
        <w:t>می‌گوید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الله مگر قهار نیست؟ مگر خشم</w:t>
      </w:r>
      <w:r w:rsidR="00B153D3">
        <w:rPr>
          <w:rStyle w:val="1-Char"/>
          <w:rtl/>
        </w:rPr>
        <w:t xml:space="preserve"> نمی‌گیرد</w:t>
      </w:r>
      <w:r w:rsidRPr="0062224F">
        <w:rPr>
          <w:rStyle w:val="1-Char"/>
          <w:rtl/>
        </w:rPr>
        <w:t>؟ خب این؛ یعنی، تو تهمت</w:t>
      </w:r>
      <w:r w:rsidR="001E5D31" w:rsidRPr="0062224F">
        <w:rPr>
          <w:rStyle w:val="1-Char"/>
          <w:rtl/>
        </w:rPr>
        <w:t xml:space="preserve"> می‌</w:t>
      </w:r>
      <w:r w:rsidRPr="0062224F">
        <w:rPr>
          <w:rStyle w:val="1-Char"/>
          <w:rtl/>
        </w:rPr>
        <w:t>زنی که سنی</w:t>
      </w:r>
      <w:r w:rsidR="00B32BA2">
        <w:rPr>
          <w:rStyle w:val="1-Char"/>
          <w:rtl/>
        </w:rPr>
        <w:t xml:space="preserve"> </w:t>
      </w:r>
      <w:r w:rsidR="00783174">
        <w:rPr>
          <w:rStyle w:val="1-Char"/>
          <w:rtl/>
        </w:rPr>
        <w:t>می‌گوید</w:t>
      </w:r>
      <w:r w:rsidRPr="0062224F">
        <w:rPr>
          <w:rStyle w:val="1-Char"/>
          <w:rtl/>
        </w:rPr>
        <w:t>: الله سیستم عصبی دارد که بر اثر کار بد آدم‌ها</w:t>
      </w:r>
      <w:r w:rsidR="00FA223B" w:rsidRPr="0062224F">
        <w:rPr>
          <w:rStyle w:val="1-Char"/>
          <w:rtl/>
        </w:rPr>
        <w:t>،</w:t>
      </w:r>
      <w:r w:rsidR="00A43EEF">
        <w:rPr>
          <w:rStyle w:val="1-Char"/>
          <w:rFonts w:hint="cs"/>
          <w:rtl/>
        </w:rPr>
        <w:t xml:space="preserve"> </w:t>
      </w:r>
      <w:r w:rsidRPr="0062224F">
        <w:rPr>
          <w:rStyle w:val="1-Char"/>
          <w:rtl/>
        </w:rPr>
        <w:t>تحریک و غضبناک</w:t>
      </w:r>
      <w:r w:rsidR="006148A3">
        <w:rPr>
          <w:rStyle w:val="1-Char"/>
          <w:rtl/>
        </w:rPr>
        <w:t xml:space="preserve"> می‌شود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الله از کار بنده‌ای که یک تنه به سپاه کفار زد، راضی</w:t>
      </w:r>
      <w:r w:rsidR="006148A3">
        <w:rPr>
          <w:rStyle w:val="1-Char"/>
          <w:rtl/>
        </w:rPr>
        <w:t xml:space="preserve"> می‌شود</w:t>
      </w:r>
      <w:r w:rsidRPr="0062224F">
        <w:rPr>
          <w:rStyle w:val="1-Char"/>
          <w:rtl/>
        </w:rPr>
        <w:t xml:space="preserve"> و رسول خدا اوج رض</w:t>
      </w:r>
      <w:r w:rsidR="001E5D31" w:rsidRPr="0062224F">
        <w:rPr>
          <w:rStyle w:val="1-Char"/>
          <w:rtl/>
        </w:rPr>
        <w:t>ایت الله را از به خنده تعبیر می</w:t>
      </w:r>
      <w:r w:rsidR="001E5D31" w:rsidRPr="0062224F">
        <w:rPr>
          <w:rStyle w:val="1-Char"/>
          <w:rFonts w:hint="cs"/>
          <w:rtl/>
        </w:rPr>
        <w:t>‌</w:t>
      </w:r>
      <w:r w:rsidRPr="0062224F">
        <w:rPr>
          <w:rStyle w:val="1-Char"/>
          <w:rtl/>
        </w:rPr>
        <w:t xml:space="preserve">کند. </w:t>
      </w:r>
    </w:p>
    <w:p w:rsidR="00710A77" w:rsidRPr="0062224F" w:rsidRDefault="00710A77" w:rsidP="00710A77">
      <w:pPr>
        <w:ind w:firstLine="284"/>
        <w:jc w:val="both"/>
        <w:rPr>
          <w:rStyle w:val="1-Char"/>
          <w:rtl/>
        </w:rPr>
      </w:pPr>
      <w:r w:rsidRPr="0062224F">
        <w:rPr>
          <w:rStyle w:val="1-Char"/>
          <w:rtl/>
        </w:rPr>
        <w:t>آخر مشکل در کج</w:t>
      </w:r>
      <w:r w:rsidR="001E5D31" w:rsidRPr="0062224F">
        <w:rPr>
          <w:rStyle w:val="1-Char"/>
          <w:rtl/>
        </w:rPr>
        <w:t>است</w:t>
      </w:r>
      <w:r w:rsidRPr="0062224F">
        <w:rPr>
          <w:rStyle w:val="1-Char"/>
          <w:rtl/>
        </w:rPr>
        <w:t>؟</w:t>
      </w:r>
      <w:r w:rsidR="001E5D31" w:rsidRPr="0062224F">
        <w:rPr>
          <w:rStyle w:val="1-Char"/>
          <w:rFonts w:hint="cs"/>
          <w:rtl/>
        </w:rPr>
        <w:t xml:space="preserve"> </w:t>
      </w:r>
      <w:r w:rsidRPr="0062224F">
        <w:rPr>
          <w:rStyle w:val="1-Char"/>
          <w:rtl/>
        </w:rPr>
        <w:t xml:space="preserve">در </w:t>
      </w:r>
      <w:r w:rsidR="001E5D31" w:rsidRPr="0062224F">
        <w:rPr>
          <w:rStyle w:val="1-Char"/>
          <w:rtl/>
        </w:rPr>
        <w:t>قران</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حتماً با قرآن مشکل دارید؛ زیرا این قرآن است که</w:t>
      </w:r>
      <w:r w:rsidR="00B32BA2">
        <w:rPr>
          <w:rStyle w:val="1-Char"/>
          <w:rtl/>
        </w:rPr>
        <w:t xml:space="preserve"> </w:t>
      </w:r>
      <w:r w:rsidR="00783174">
        <w:rPr>
          <w:rStyle w:val="1-Char"/>
          <w:rtl/>
        </w:rPr>
        <w:t>می‌گوید</w:t>
      </w:r>
      <w:r w:rsidRPr="0062224F">
        <w:rPr>
          <w:rStyle w:val="1-Char"/>
          <w:rtl/>
        </w:rPr>
        <w:t>: الله دو دست دارد.</w:t>
      </w:r>
    </w:p>
    <w:p w:rsidR="00710A77" w:rsidRPr="0062224F" w:rsidRDefault="00710A77" w:rsidP="00710A77">
      <w:pPr>
        <w:ind w:firstLine="284"/>
        <w:jc w:val="both"/>
        <w:rPr>
          <w:rStyle w:val="1-Char"/>
          <w:rtl/>
        </w:rPr>
      </w:pPr>
      <w:r w:rsidRPr="0062224F">
        <w:rPr>
          <w:rStyle w:val="1-Char"/>
          <w:rtl/>
        </w:rPr>
        <w:t>برای عده‌ای ممکن است این سوال پیش بیاید که عاقبت در قبال این آیات چه باید کرد؟ عرض</w:t>
      </w:r>
      <w:r w:rsidR="00C30663">
        <w:rPr>
          <w:rStyle w:val="1-Char"/>
          <w:rtl/>
        </w:rPr>
        <w:t xml:space="preserve"> می‌کنم</w:t>
      </w:r>
      <w:r w:rsidRPr="0062224F">
        <w:rPr>
          <w:rStyle w:val="1-Char"/>
          <w:rtl/>
        </w:rPr>
        <w:t xml:space="preserve"> که اهل سنت به هر چیزی که در قرآن و حدیث صحیح آمده است، ایمان دارند حتی اگر کیفیت مسأله برای او مجهول باشد. برای مثال عرض</w:t>
      </w:r>
      <w:r w:rsidR="00C30663">
        <w:rPr>
          <w:rStyle w:val="1-Char"/>
          <w:rtl/>
        </w:rPr>
        <w:t xml:space="preserve"> می‌کنم</w:t>
      </w:r>
      <w:r w:rsidRPr="0062224F">
        <w:rPr>
          <w:rStyle w:val="1-Char"/>
          <w:rtl/>
        </w:rPr>
        <w:t>:</w:t>
      </w:r>
    </w:p>
    <w:p w:rsidR="00710A77" w:rsidRDefault="00710A77" w:rsidP="006B6811">
      <w:pPr>
        <w:ind w:firstLine="284"/>
        <w:jc w:val="both"/>
        <w:rPr>
          <w:rStyle w:val="1-Char"/>
          <w:rtl/>
        </w:rPr>
      </w:pPr>
      <w:r w:rsidRPr="0062224F">
        <w:rPr>
          <w:rStyle w:val="1-Char"/>
          <w:rtl/>
        </w:rPr>
        <w:t>وقتی که الله</w:t>
      </w:r>
      <w:r w:rsidR="00B32BA2">
        <w:rPr>
          <w:rStyle w:val="1-Char"/>
          <w:rtl/>
        </w:rPr>
        <w:t xml:space="preserve"> </w:t>
      </w:r>
      <w:r w:rsidR="00783174">
        <w:rPr>
          <w:rStyle w:val="1-Char"/>
          <w:rtl/>
        </w:rPr>
        <w:t>می‌گوید</w:t>
      </w:r>
      <w:r w:rsidRPr="0062224F">
        <w:rPr>
          <w:rStyle w:val="1-Char"/>
          <w:rtl/>
        </w:rPr>
        <w:t>: دو دستم گشاده است. ما</w:t>
      </w:r>
      <w:r w:rsidR="00783174">
        <w:rPr>
          <w:rStyle w:val="1-Char"/>
          <w:rtl/>
        </w:rPr>
        <w:t xml:space="preserve"> نمی‌گو</w:t>
      </w:r>
      <w:r w:rsidRPr="0062224F">
        <w:rPr>
          <w:rStyle w:val="1-Char"/>
          <w:rtl/>
        </w:rPr>
        <w:t>ییم: سه دستش گشاده است. نه</w:t>
      </w:r>
      <w:r w:rsidR="00EC20D9">
        <w:rPr>
          <w:rStyle w:val="1-Char"/>
          <w:rtl/>
        </w:rPr>
        <w:t xml:space="preserve"> می‌گویی</w:t>
      </w:r>
      <w:r w:rsidRPr="0062224F">
        <w:rPr>
          <w:rStyle w:val="1-Char"/>
          <w:rtl/>
        </w:rPr>
        <w:t>م: یک دستش را باز کرده است و نه</w:t>
      </w:r>
      <w:r w:rsidR="00EC20D9">
        <w:rPr>
          <w:rStyle w:val="1-Char"/>
          <w:rtl/>
        </w:rPr>
        <w:t xml:space="preserve"> می‌گویی</w:t>
      </w:r>
      <w:r w:rsidRPr="0062224F">
        <w:rPr>
          <w:rStyle w:val="1-Char"/>
          <w:rtl/>
        </w:rPr>
        <w:t>م: دست ندارد. بلکه هر چی خودش</w:t>
      </w:r>
      <w:r w:rsidR="00B32BA2">
        <w:rPr>
          <w:rStyle w:val="1-Char"/>
          <w:rtl/>
        </w:rPr>
        <w:t xml:space="preserve"> </w:t>
      </w:r>
      <w:r w:rsidR="00783174">
        <w:rPr>
          <w:rStyle w:val="1-Char"/>
          <w:rtl/>
        </w:rPr>
        <w:t>می‌گوید</w:t>
      </w:r>
      <w:r w:rsidRPr="0062224F">
        <w:rPr>
          <w:rStyle w:val="1-Char"/>
          <w:rtl/>
        </w:rPr>
        <w:t>، همان را قبول داریم. اما نه از کیفیت وچگونگی آن حرفی</w:t>
      </w:r>
      <w:r w:rsidR="001E5D31" w:rsidRPr="0062224F">
        <w:rPr>
          <w:rStyle w:val="1-Char"/>
          <w:rtl/>
        </w:rPr>
        <w:t xml:space="preserve"> می‌</w:t>
      </w:r>
      <w:r w:rsidRPr="0062224F">
        <w:rPr>
          <w:rStyle w:val="1-Char"/>
          <w:rtl/>
        </w:rPr>
        <w:t>زنیم و نه تجسم</w:t>
      </w:r>
      <w:r w:rsidR="001B0D67">
        <w:rPr>
          <w:rStyle w:val="1-Char"/>
          <w:rtl/>
        </w:rPr>
        <w:t xml:space="preserve"> می‌کنیم</w:t>
      </w:r>
      <w:r w:rsidRPr="0062224F">
        <w:rPr>
          <w:rStyle w:val="1-Char"/>
          <w:rtl/>
        </w:rPr>
        <w:t>. نه تشبیه و نه گفتۀ الله را تصحیح</w:t>
      </w:r>
      <w:r w:rsidR="001B0D67">
        <w:rPr>
          <w:rStyle w:val="1-Char"/>
          <w:rtl/>
        </w:rPr>
        <w:t xml:space="preserve"> می‌کنیم</w:t>
      </w:r>
      <w:r w:rsidRPr="0062224F">
        <w:rPr>
          <w:rStyle w:val="1-Char"/>
          <w:rtl/>
        </w:rPr>
        <w:t xml:space="preserve"> (مثل بعضی‌ها</w:t>
      </w:r>
      <w:r w:rsidR="00600B5B" w:rsidRPr="0062224F">
        <w:rPr>
          <w:rStyle w:val="1-Char"/>
          <w:rtl/>
        </w:rPr>
        <w:t>!</w:t>
      </w:r>
      <w:r w:rsidRPr="0062224F">
        <w:rPr>
          <w:rStyle w:val="1-Char"/>
          <w:rtl/>
        </w:rPr>
        <w:t>)؛</w:t>
      </w:r>
      <w:r w:rsidRPr="0062224F">
        <w:rPr>
          <w:rStyle w:val="1-Char"/>
          <w:rFonts w:hint="cs"/>
          <w:rtl/>
        </w:rPr>
        <w:t xml:space="preserve"> </w:t>
      </w:r>
      <w:r w:rsidRPr="0062224F">
        <w:rPr>
          <w:rStyle w:val="1-Char"/>
          <w:rtl/>
        </w:rPr>
        <w:t>زیرا هر چیزی دربارۀ ذات الله بر ما مجهول است و صفات او بر ما معلوم</w:t>
      </w:r>
      <w:r w:rsidR="00600B5B" w:rsidRPr="0062224F">
        <w:rPr>
          <w:rStyle w:val="1-Char"/>
          <w:rtl/>
        </w:rPr>
        <w:t>.</w:t>
      </w:r>
      <w:r w:rsidRPr="0062224F">
        <w:rPr>
          <w:rStyle w:val="1-Char"/>
          <w:rtl/>
        </w:rPr>
        <w:t xml:space="preserve">.. اما ایمان به قرآن واجب است. به همین سادگی... </w:t>
      </w:r>
      <w:r w:rsidR="001E5D31" w:rsidRPr="0062224F">
        <w:rPr>
          <w:rStyle w:val="1-Char"/>
          <w:rtl/>
        </w:rPr>
        <w:t>الله در قرآن</w:t>
      </w:r>
      <w:r w:rsidR="006B6811">
        <w:rPr>
          <w:rStyle w:val="1-Char"/>
          <w:rtl/>
        </w:rPr>
        <w:t xml:space="preserve"> می‌فرماید</w:t>
      </w:r>
      <w:r w:rsidRPr="0062224F">
        <w:rPr>
          <w:rStyle w:val="1-Char"/>
          <w:rtl/>
        </w:rPr>
        <w:t>:</w:t>
      </w:r>
    </w:p>
    <w:p w:rsidR="00710A77" w:rsidRPr="0062224F" w:rsidRDefault="00A43EEF" w:rsidP="00A43EEF">
      <w:pPr>
        <w:ind w:firstLine="284"/>
        <w:jc w:val="both"/>
        <w:rPr>
          <w:rStyle w:val="1-Char"/>
          <w:rtl/>
        </w:rPr>
      </w:pPr>
      <w:r>
        <w:rPr>
          <w:rStyle w:val="1-Char"/>
          <w:rFonts w:cs="Traditional Arabic"/>
          <w:color w:val="000000"/>
          <w:shd w:val="clear" w:color="auto" w:fill="FFFFFF"/>
          <w:rtl/>
        </w:rPr>
        <w:t>﴿</w:t>
      </w:r>
      <w:r w:rsidRPr="00321A84">
        <w:rPr>
          <w:rStyle w:val="8-Char"/>
          <w:rtl/>
        </w:rPr>
        <w:t xml:space="preserve">هُوَ </w:t>
      </w:r>
      <w:r w:rsidRPr="00321A84">
        <w:rPr>
          <w:rStyle w:val="8-Char"/>
          <w:rFonts w:hint="cs"/>
          <w:rtl/>
        </w:rPr>
        <w:t>ٱ</w:t>
      </w:r>
      <w:r w:rsidRPr="00321A84">
        <w:rPr>
          <w:rStyle w:val="8-Char"/>
          <w:rFonts w:hint="eastAsia"/>
          <w:rtl/>
        </w:rPr>
        <w:t>لَّذِيٓ</w:t>
      </w:r>
      <w:r w:rsidRPr="00321A84">
        <w:rPr>
          <w:rStyle w:val="8-Char"/>
          <w:rtl/>
        </w:rPr>
        <w:t xml:space="preserve"> أَنزَلَ عَلَيۡكَ </w:t>
      </w:r>
      <w:r w:rsidRPr="00321A84">
        <w:rPr>
          <w:rStyle w:val="8-Char"/>
          <w:rFonts w:hint="cs"/>
          <w:rtl/>
        </w:rPr>
        <w:t>ٱ</w:t>
      </w:r>
      <w:r w:rsidRPr="00321A84">
        <w:rPr>
          <w:rStyle w:val="8-Char"/>
          <w:rFonts w:hint="eastAsia"/>
          <w:rtl/>
        </w:rPr>
        <w:t>لۡكِتَٰبَ</w:t>
      </w:r>
      <w:r w:rsidRPr="00321A84">
        <w:rPr>
          <w:rStyle w:val="8-Char"/>
          <w:rtl/>
        </w:rPr>
        <w:t xml:space="preserve"> مِنۡهُ ءَايَٰتٞ مُّحۡكَمَٰتٌ هُنَّ أُمُّ </w:t>
      </w:r>
      <w:r w:rsidRPr="00321A84">
        <w:rPr>
          <w:rStyle w:val="8-Char"/>
          <w:rFonts w:hint="cs"/>
          <w:rtl/>
        </w:rPr>
        <w:t>ٱ</w:t>
      </w:r>
      <w:r w:rsidRPr="00321A84">
        <w:rPr>
          <w:rStyle w:val="8-Char"/>
          <w:rFonts w:hint="eastAsia"/>
          <w:rtl/>
        </w:rPr>
        <w:t>لۡكِتَٰبِ</w:t>
      </w:r>
      <w:r w:rsidRPr="00321A84">
        <w:rPr>
          <w:rStyle w:val="8-Char"/>
          <w:rtl/>
        </w:rPr>
        <w:t xml:space="preserve"> وَأُخَرُ مُتَشَٰبِهَٰتٞۖ فَأَمَّا </w:t>
      </w:r>
      <w:r w:rsidRPr="00321A84">
        <w:rPr>
          <w:rStyle w:val="8-Char"/>
          <w:rFonts w:hint="cs"/>
          <w:rtl/>
        </w:rPr>
        <w:t>ٱ</w:t>
      </w:r>
      <w:r w:rsidRPr="00321A84">
        <w:rPr>
          <w:rStyle w:val="8-Char"/>
          <w:rFonts w:hint="eastAsia"/>
          <w:rtl/>
        </w:rPr>
        <w:t>لَّذِينَ</w:t>
      </w:r>
      <w:r w:rsidRPr="00321A84">
        <w:rPr>
          <w:rStyle w:val="8-Char"/>
          <w:rtl/>
        </w:rPr>
        <w:t xml:space="preserve"> فِي قُلُوبِهِمۡ زَيۡغٞ فَيَتَّبِعُونَ مَا تَشَٰبَهَ مِنۡهُ </w:t>
      </w:r>
      <w:r w:rsidRPr="00321A84">
        <w:rPr>
          <w:rStyle w:val="8-Char"/>
          <w:rFonts w:hint="cs"/>
          <w:rtl/>
        </w:rPr>
        <w:t>ٱ</w:t>
      </w:r>
      <w:r w:rsidRPr="00321A84">
        <w:rPr>
          <w:rStyle w:val="8-Char"/>
          <w:rFonts w:hint="eastAsia"/>
          <w:rtl/>
        </w:rPr>
        <w:t>بۡتِغَآءَ</w:t>
      </w:r>
      <w:r w:rsidRPr="00321A84">
        <w:rPr>
          <w:rStyle w:val="8-Char"/>
          <w:rtl/>
        </w:rPr>
        <w:t xml:space="preserve"> </w:t>
      </w:r>
      <w:r w:rsidRPr="00321A84">
        <w:rPr>
          <w:rStyle w:val="8-Char"/>
          <w:rFonts w:hint="cs"/>
          <w:rtl/>
        </w:rPr>
        <w:t>ٱ</w:t>
      </w:r>
      <w:r w:rsidRPr="00321A84">
        <w:rPr>
          <w:rStyle w:val="8-Char"/>
          <w:rFonts w:hint="eastAsia"/>
          <w:rtl/>
        </w:rPr>
        <w:t>لۡفِتۡنَةِ</w:t>
      </w:r>
      <w:r w:rsidRPr="00321A84">
        <w:rPr>
          <w:rStyle w:val="8-Char"/>
          <w:rtl/>
        </w:rPr>
        <w:t xml:space="preserve"> وَ</w:t>
      </w:r>
      <w:r w:rsidRPr="00321A84">
        <w:rPr>
          <w:rStyle w:val="8-Char"/>
          <w:rFonts w:hint="cs"/>
          <w:rtl/>
        </w:rPr>
        <w:t>ٱ</w:t>
      </w:r>
      <w:r w:rsidRPr="00321A84">
        <w:rPr>
          <w:rStyle w:val="8-Char"/>
          <w:rFonts w:hint="eastAsia"/>
          <w:rtl/>
        </w:rPr>
        <w:t>بۡتِغَآءَ</w:t>
      </w:r>
      <w:r w:rsidRPr="00321A84">
        <w:rPr>
          <w:rStyle w:val="8-Char"/>
          <w:rtl/>
        </w:rPr>
        <w:t xml:space="preserve"> تَأۡوِيلِهِ</w:t>
      </w:r>
      <w:r w:rsidRPr="00321A84">
        <w:rPr>
          <w:rStyle w:val="8-Char"/>
          <w:rFonts w:hint="cs"/>
          <w:rtl/>
        </w:rPr>
        <w:t>ۦۖ</w:t>
      </w:r>
      <w:r w:rsidRPr="00321A84">
        <w:rPr>
          <w:rStyle w:val="8-Char"/>
          <w:rtl/>
        </w:rPr>
        <w:t xml:space="preserve"> وَمَا </w:t>
      </w:r>
      <w:r w:rsidRPr="00321A84">
        <w:rPr>
          <w:rStyle w:val="8-Char"/>
          <w:rFonts w:hint="eastAsia"/>
          <w:rtl/>
        </w:rPr>
        <w:t>يَعۡلَمُ</w:t>
      </w:r>
      <w:r w:rsidRPr="00321A84">
        <w:rPr>
          <w:rStyle w:val="8-Char"/>
          <w:rtl/>
        </w:rPr>
        <w:t xml:space="preserve"> تَأۡوِيلَهُ</w:t>
      </w:r>
      <w:r w:rsidRPr="00321A84">
        <w:rPr>
          <w:rStyle w:val="8-Char"/>
          <w:rFonts w:hint="cs"/>
          <w:rtl/>
        </w:rPr>
        <w:t>ۥٓ</w:t>
      </w:r>
      <w:r w:rsidRPr="00321A84">
        <w:rPr>
          <w:rStyle w:val="8-Char"/>
          <w:rtl/>
        </w:rPr>
        <w:t xml:space="preserve"> إِلَّا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لرَّٰسِخُونَ</w:t>
      </w:r>
      <w:r w:rsidRPr="00321A84">
        <w:rPr>
          <w:rStyle w:val="8-Char"/>
          <w:rtl/>
        </w:rPr>
        <w:t xml:space="preserve"> فِي </w:t>
      </w:r>
      <w:r w:rsidRPr="00321A84">
        <w:rPr>
          <w:rStyle w:val="8-Char"/>
          <w:rFonts w:hint="cs"/>
          <w:rtl/>
        </w:rPr>
        <w:t>ٱ</w:t>
      </w:r>
      <w:r w:rsidRPr="00321A84">
        <w:rPr>
          <w:rStyle w:val="8-Char"/>
          <w:rFonts w:hint="eastAsia"/>
          <w:rtl/>
        </w:rPr>
        <w:t>لۡعِلۡمِ</w:t>
      </w:r>
      <w:r w:rsidRPr="00321A84">
        <w:rPr>
          <w:rStyle w:val="8-Char"/>
          <w:rtl/>
        </w:rPr>
        <w:t xml:space="preserve"> يَقُولُونَ ءَامَنَّا بِهِ</w:t>
      </w:r>
      <w:r w:rsidRPr="00321A84">
        <w:rPr>
          <w:rStyle w:val="8-Char"/>
          <w:rFonts w:hint="cs"/>
          <w:rtl/>
        </w:rPr>
        <w:t>ۦ</w:t>
      </w:r>
      <w:r w:rsidRPr="00321A84">
        <w:rPr>
          <w:rStyle w:val="8-Char"/>
          <w:rtl/>
        </w:rPr>
        <w:t xml:space="preserve"> كُلّٞ مِّنۡ عِندِ رَبِّنَاۗ وَمَا يَذَّكَّرُ إِلَّآ أُوْلُواْ </w:t>
      </w:r>
      <w:r w:rsidRPr="00321A84">
        <w:rPr>
          <w:rStyle w:val="8-Char"/>
          <w:rFonts w:hint="cs"/>
          <w:rtl/>
        </w:rPr>
        <w:t>ٱ</w:t>
      </w:r>
      <w:r w:rsidRPr="00321A84">
        <w:rPr>
          <w:rStyle w:val="8-Char"/>
          <w:rFonts w:hint="eastAsia"/>
          <w:rtl/>
        </w:rPr>
        <w:t>لۡأَلۡبَٰبِ</w:t>
      </w:r>
      <w:r w:rsidRPr="00321A84">
        <w:rPr>
          <w:rStyle w:val="8-Char"/>
          <w:rtl/>
        </w:rPr>
        <w:t>٧</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7]</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او کسی است که بر تو کتاب را نازل کرد و در آن کتاب، آیات محکم هست و متشابه و هر کس که در قلبش مرض باشد، به دنبال آیات متشابه قرآن</w:t>
      </w:r>
      <w:r w:rsidR="001E5D31" w:rsidRPr="0062224F">
        <w:rPr>
          <w:rStyle w:val="1-Char"/>
          <w:rtl/>
        </w:rPr>
        <w:t xml:space="preserve"> می‌</w:t>
      </w:r>
      <w:r w:rsidRPr="0062224F">
        <w:rPr>
          <w:rStyle w:val="1-Char"/>
          <w:rtl/>
        </w:rPr>
        <w:t>رود و آن را تاویل</w:t>
      </w:r>
      <w:r w:rsidR="00100CD0">
        <w:rPr>
          <w:rStyle w:val="1-Char"/>
          <w:rtl/>
        </w:rPr>
        <w:t xml:space="preserve"> می‌کند</w:t>
      </w:r>
      <w:r w:rsidR="00600B5B" w:rsidRPr="0062224F">
        <w:rPr>
          <w:rStyle w:val="1-Char"/>
          <w:rtl/>
        </w:rPr>
        <w:t>.</w:t>
      </w:r>
      <w:r w:rsidRPr="0062224F">
        <w:rPr>
          <w:rStyle w:val="1-Char"/>
          <w:rtl/>
        </w:rPr>
        <w:t>..</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 xml:space="preserve">حال شما بنگرید که در قلب چه کسی مرض است؟ </w:t>
      </w:r>
    </w:p>
    <w:p w:rsidR="00710A77" w:rsidRPr="001E5D31" w:rsidRDefault="001E5D31" w:rsidP="001E5D31">
      <w:pPr>
        <w:pStyle w:val="3-"/>
        <w:rPr>
          <w:rFonts w:ascii="Times New Roman" w:hAnsi="Times New Roman"/>
          <w:rtl/>
        </w:rPr>
      </w:pPr>
      <w:bookmarkStart w:id="247" w:name="_Toc194375255"/>
      <w:bookmarkStart w:id="248" w:name="_Toc212295043"/>
      <w:bookmarkStart w:id="249" w:name="_Toc433464523"/>
      <w:r w:rsidRPr="001E5D31">
        <w:rPr>
          <w:rFonts w:ascii="Times New Roman" w:hAnsi="Times New Roman" w:hint="cs"/>
          <w:rtl/>
        </w:rPr>
        <w:t>ادعای 64</w:t>
      </w:r>
      <w:r w:rsidR="00710A77" w:rsidRPr="001E5D31">
        <w:rPr>
          <w:rFonts w:ascii="Times New Roman" w:hAnsi="Times New Roman" w:hint="cs"/>
          <w:rtl/>
        </w:rPr>
        <w:t xml:space="preserve">- </w:t>
      </w:r>
      <w:r w:rsidR="00710A77" w:rsidRPr="001E5D31">
        <w:rPr>
          <w:rFonts w:ascii="Times New Roman" w:hAnsi="Times New Roman"/>
          <w:rtl/>
        </w:rPr>
        <w:t>صحیحین سنی‌ها از خرافات پر است</w:t>
      </w:r>
      <w:bookmarkEnd w:id="247"/>
      <w:bookmarkEnd w:id="248"/>
      <w:bookmarkEnd w:id="249"/>
    </w:p>
    <w:p w:rsidR="00710A77" w:rsidRPr="0062224F" w:rsidRDefault="00710A77" w:rsidP="00710A77">
      <w:pPr>
        <w:ind w:firstLine="284"/>
        <w:jc w:val="both"/>
        <w:rPr>
          <w:rStyle w:val="1-Char"/>
          <w:rtl/>
        </w:rPr>
      </w:pPr>
      <w:r w:rsidRPr="0062224F">
        <w:rPr>
          <w:rStyle w:val="1-Char"/>
          <w:rtl/>
        </w:rPr>
        <w:t>قوم موسی تعجب</w:t>
      </w:r>
      <w:r w:rsidR="001E5D31" w:rsidRPr="0062224F">
        <w:rPr>
          <w:rStyle w:val="1-Char"/>
          <w:rtl/>
        </w:rPr>
        <w:t xml:space="preserve"> می‌</w:t>
      </w:r>
      <w:r w:rsidRPr="0062224F">
        <w:rPr>
          <w:rStyle w:val="1-Char"/>
          <w:rtl/>
        </w:rPr>
        <w:t>کردند که چرا موسی عریان</w:t>
      </w:r>
      <w:r w:rsidR="002D3D2D" w:rsidRPr="0062224F">
        <w:rPr>
          <w:rStyle w:val="1-Char"/>
          <w:rtl/>
        </w:rPr>
        <w:t xml:space="preserve"> نمی‌</w:t>
      </w:r>
      <w:r w:rsidRPr="0062224F">
        <w:rPr>
          <w:rStyle w:val="1-Char"/>
          <w:rtl/>
        </w:rPr>
        <w:t>شود تا با</w:t>
      </w:r>
      <w:r w:rsidR="00F0383B">
        <w:rPr>
          <w:rStyle w:val="1-Char"/>
          <w:rtl/>
        </w:rPr>
        <w:t xml:space="preserve"> آن‌ها </w:t>
      </w:r>
      <w:r w:rsidRPr="0062224F">
        <w:rPr>
          <w:rStyle w:val="1-Char"/>
          <w:rtl/>
        </w:rPr>
        <w:t>غسل کند. این کار</w:t>
      </w:r>
      <w:r w:rsidR="001E5D31" w:rsidRPr="0062224F">
        <w:rPr>
          <w:rStyle w:val="1-Char"/>
          <w:rtl/>
        </w:rPr>
        <w:t xml:space="preserve"> نزد آنان عیب نبود اما موسی نمی</w:t>
      </w:r>
      <w:r w:rsidR="001E5D31" w:rsidRPr="0062224F">
        <w:rPr>
          <w:rStyle w:val="1-Char"/>
          <w:rFonts w:hint="cs"/>
          <w:rtl/>
        </w:rPr>
        <w:t>‌</w:t>
      </w:r>
      <w:r w:rsidRPr="0062224F">
        <w:rPr>
          <w:rStyle w:val="1-Char"/>
          <w:rtl/>
        </w:rPr>
        <w:t>پسندید. پس گفتند: موسی فتق دارد و الله برای</w:t>
      </w:r>
      <w:r w:rsidR="00800FBC">
        <w:rPr>
          <w:rStyle w:val="1-Char"/>
          <w:rtl/>
        </w:rPr>
        <w:t xml:space="preserve"> اینکه </w:t>
      </w:r>
      <w:r w:rsidRPr="0062224F">
        <w:rPr>
          <w:rStyle w:val="1-Char"/>
          <w:rtl/>
        </w:rPr>
        <w:t>دروغ</w:t>
      </w:r>
      <w:r w:rsidR="00F0383B">
        <w:rPr>
          <w:rStyle w:val="1-Char"/>
          <w:rtl/>
        </w:rPr>
        <w:t xml:space="preserve"> آن‌ها </w:t>
      </w:r>
      <w:r w:rsidRPr="0062224F">
        <w:rPr>
          <w:rStyle w:val="1-Char"/>
          <w:rtl/>
        </w:rPr>
        <w:t>را بنمایاند، روزی که موسی غسل</w:t>
      </w:r>
      <w:r w:rsidR="001E5D31" w:rsidRPr="0062224F">
        <w:rPr>
          <w:rStyle w:val="1-Char"/>
          <w:rtl/>
        </w:rPr>
        <w:t xml:space="preserve"> می‌</w:t>
      </w:r>
      <w:r w:rsidRPr="0062224F">
        <w:rPr>
          <w:rStyle w:val="1-Char"/>
          <w:rtl/>
        </w:rPr>
        <w:t>کرد و لباسش را بر سنگ گذاشته بود. سنگ لباسش را برد و موسی پشت سنگ دوید تا به قومش رسید و قوم دیدند که او مریض نیست و موسی سنگ را زد تا</w:t>
      </w:r>
      <w:r w:rsidR="00800FBC">
        <w:rPr>
          <w:rStyle w:val="1-Char"/>
          <w:rtl/>
        </w:rPr>
        <w:t xml:space="preserve"> اینکه </w:t>
      </w:r>
      <w:r w:rsidRPr="0062224F">
        <w:rPr>
          <w:rStyle w:val="1-Char"/>
          <w:rtl/>
        </w:rPr>
        <w:t>سنگ ناله کرد.</w:t>
      </w:r>
    </w:p>
    <w:p w:rsidR="00710A77" w:rsidRPr="0062224F" w:rsidRDefault="00710A77" w:rsidP="00710A77">
      <w:pPr>
        <w:ind w:firstLine="284"/>
        <w:jc w:val="both"/>
        <w:rPr>
          <w:rStyle w:val="1-Char"/>
          <w:rtl/>
        </w:rPr>
      </w:pPr>
      <w:r w:rsidRPr="0062224F">
        <w:rPr>
          <w:rStyle w:val="1-Char"/>
          <w:rtl/>
        </w:rPr>
        <w:t>داعی ایراد</w:t>
      </w:r>
      <w:r w:rsidR="001E5D31" w:rsidRPr="0062224F">
        <w:rPr>
          <w:rStyle w:val="1-Char"/>
          <w:rtl/>
        </w:rPr>
        <w:t xml:space="preserve"> می‌</w:t>
      </w:r>
      <w:r w:rsidRPr="0062224F">
        <w:rPr>
          <w:rStyle w:val="1-Char"/>
          <w:rtl/>
        </w:rPr>
        <w:t>گیرد که عقل قبول</w:t>
      </w:r>
      <w:r w:rsidR="002D3D2D" w:rsidRPr="0062224F">
        <w:rPr>
          <w:rStyle w:val="1-Char"/>
          <w:rtl/>
        </w:rPr>
        <w:t xml:space="preserve"> نمی‌</w:t>
      </w:r>
      <w:r w:rsidRPr="0062224F">
        <w:rPr>
          <w:rStyle w:val="1-Char"/>
          <w:rtl/>
        </w:rPr>
        <w:t>کند، سنگ بدود و چرا باید موسی پیش قوم عریان بیاید؟ و در این، فایده‌ای نیست. چرا سنگ را</w:t>
      </w:r>
      <w:r w:rsidR="001E5D31" w:rsidRPr="0062224F">
        <w:rPr>
          <w:rStyle w:val="1-Char"/>
          <w:rtl/>
        </w:rPr>
        <w:t xml:space="preserve"> می‌</w:t>
      </w:r>
      <w:r w:rsidRPr="0062224F">
        <w:rPr>
          <w:rStyle w:val="1-Char"/>
          <w:rtl/>
        </w:rPr>
        <w:t>زند و چطور سنگ ناله</w:t>
      </w:r>
      <w:r w:rsidR="001E5D31" w:rsidRPr="0062224F">
        <w:rPr>
          <w:rStyle w:val="1-Char"/>
          <w:rtl/>
        </w:rPr>
        <w:t xml:space="preserve"> می‌</w:t>
      </w:r>
      <w:r w:rsidRPr="0062224F">
        <w:rPr>
          <w:rStyle w:val="1-Char"/>
          <w:rtl/>
        </w:rPr>
        <w:t xml:space="preserve">کند. </w:t>
      </w:r>
    </w:p>
    <w:p w:rsidR="00710A77" w:rsidRPr="0062224F" w:rsidRDefault="00710A77" w:rsidP="00116CC5">
      <w:pPr>
        <w:ind w:firstLine="284"/>
        <w:jc w:val="both"/>
        <w:rPr>
          <w:rStyle w:val="1-Char"/>
          <w:rtl/>
        </w:rPr>
      </w:pPr>
      <w:r w:rsidRPr="0062224F">
        <w:rPr>
          <w:rStyle w:val="1-Char"/>
          <w:rtl/>
        </w:rPr>
        <w:t>و اضافه کرده است که معجزات انبیاء را قبول داریم، اما به شرطی که فایده‌ای در آن باشد نه ضرر...</w:t>
      </w:r>
      <w:r w:rsidR="00116CC5" w:rsidRPr="00CE6E7F">
        <w:rPr>
          <w:rStyle w:val="1-Char"/>
          <w:rFonts w:hint="cs"/>
          <w:vertAlign w:val="superscript"/>
          <w:rtl/>
        </w:rPr>
        <w:t>(</w:t>
      </w:r>
      <w:r w:rsidR="00116CC5" w:rsidRPr="008C6EBC">
        <w:rPr>
          <w:rStyle w:val="1-Char"/>
          <w:vertAlign w:val="superscript"/>
          <w:rtl/>
        </w:rPr>
        <w:footnoteReference w:id="71"/>
      </w:r>
      <w:r w:rsidR="00116C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کسی مسلمان باشد و این طور بگوید: جای تعجب است! گر یک ملحد چنین ایرادی بگیرد، اشکالی ندارد و اگر با این دید به داستان</w:t>
      </w:r>
      <w:r w:rsidR="003D187A">
        <w:rPr>
          <w:rStyle w:val="1-Char"/>
          <w:rFonts w:hint="cs"/>
          <w:rtl/>
        </w:rPr>
        <w:t>‌</w:t>
      </w:r>
      <w:r w:rsidRPr="0062224F">
        <w:rPr>
          <w:rStyle w:val="1-Char"/>
          <w:rtl/>
        </w:rPr>
        <w:t>ها نگاه کنیم، همۀ داستان</w:t>
      </w:r>
      <w:r w:rsidR="003D187A">
        <w:rPr>
          <w:rStyle w:val="1-Char"/>
          <w:rFonts w:hint="cs"/>
          <w:rtl/>
        </w:rPr>
        <w:t>‌</w:t>
      </w:r>
      <w:r w:rsidRPr="0062224F">
        <w:rPr>
          <w:rStyle w:val="1-Char"/>
          <w:rtl/>
        </w:rPr>
        <w:t>ها سوال برانگیز است؛ مثلا با این دید</w:t>
      </w:r>
      <w:r w:rsidR="003B028F">
        <w:rPr>
          <w:rStyle w:val="1-Char"/>
          <w:rtl/>
        </w:rPr>
        <w:t xml:space="preserve"> می‌توانیم</w:t>
      </w:r>
      <w:r w:rsidRPr="0062224F">
        <w:rPr>
          <w:rStyle w:val="1-Char"/>
          <w:rtl/>
        </w:rPr>
        <w:t xml:space="preserve"> داستان تولد حضرت عیسی را رد کنیم و بگوییم چه معنی دارد که الله دختری</w:t>
      </w:r>
      <w:r w:rsidR="00686EC4" w:rsidRPr="0062224F">
        <w:rPr>
          <w:rStyle w:val="1-Char"/>
          <w:rtl/>
        </w:rPr>
        <w:t xml:space="preserve"> بی‌</w:t>
      </w:r>
      <w:r w:rsidRPr="0062224F">
        <w:rPr>
          <w:rStyle w:val="1-Char"/>
          <w:rtl/>
        </w:rPr>
        <w:t>شوهر را صاحب فرزند کند و مردم را دربارۀ این دختر به شک بیندازد؟! چه معنی دارد که چنین کند تا عده‌ای به فتنه بیفتند که این بچۀ</w:t>
      </w:r>
      <w:r w:rsidR="00686EC4" w:rsidRPr="0062224F">
        <w:rPr>
          <w:rStyle w:val="1-Char"/>
          <w:rtl/>
        </w:rPr>
        <w:t xml:space="preserve"> بی‌</w:t>
      </w:r>
      <w:r w:rsidRPr="0062224F">
        <w:rPr>
          <w:rStyle w:val="1-Char"/>
          <w:rtl/>
        </w:rPr>
        <w:t>پدر را فرزند الله بدانند و با این استدلال کل داستان را رد کند و قرآن را کتاب خرافی بداند.</w:t>
      </w:r>
    </w:p>
    <w:p w:rsidR="00710A77" w:rsidRPr="0062224F" w:rsidRDefault="00710A77" w:rsidP="00710A77">
      <w:pPr>
        <w:ind w:firstLine="284"/>
        <w:jc w:val="both"/>
        <w:rPr>
          <w:rStyle w:val="1-Char"/>
          <w:rtl/>
        </w:rPr>
      </w:pPr>
      <w:r w:rsidRPr="0062224F">
        <w:rPr>
          <w:rStyle w:val="1-Char"/>
          <w:rtl/>
        </w:rPr>
        <w:t>همۀ داستان‌های قرآن با این استدلال رد</w:t>
      </w:r>
      <w:r w:rsidR="001E5D31" w:rsidRPr="0062224F">
        <w:rPr>
          <w:rStyle w:val="1-Char"/>
          <w:rtl/>
        </w:rPr>
        <w:t xml:space="preserve"> می‌</w:t>
      </w:r>
      <w:r w:rsidRPr="0062224F">
        <w:rPr>
          <w:rStyle w:val="1-Char"/>
          <w:rtl/>
        </w:rPr>
        <w:t>شوند. آیا شیعه، از این داستان‌ها کم دارد؟!</w:t>
      </w:r>
      <w:r w:rsidR="001E5D31" w:rsidRPr="0062224F">
        <w:rPr>
          <w:rStyle w:val="1-Char"/>
          <w:rFonts w:hint="cs"/>
          <w:rtl/>
        </w:rPr>
        <w:t>.</w:t>
      </w:r>
    </w:p>
    <w:p w:rsidR="00710A77" w:rsidRPr="001E5D31" w:rsidRDefault="00710A77" w:rsidP="001E5D31">
      <w:pPr>
        <w:pStyle w:val="3-"/>
        <w:rPr>
          <w:rFonts w:ascii="Times New Roman" w:hAnsi="Times New Roman"/>
          <w:rtl/>
        </w:rPr>
      </w:pPr>
      <w:bookmarkStart w:id="250" w:name="_Toc194375256"/>
      <w:bookmarkStart w:id="251" w:name="_Toc212295044"/>
      <w:bookmarkStart w:id="252" w:name="_Toc433464524"/>
      <w:r w:rsidRPr="001E5D31">
        <w:rPr>
          <w:rFonts w:ascii="Times New Roman" w:hAnsi="Times New Roman" w:hint="cs"/>
          <w:rtl/>
        </w:rPr>
        <w:t>ادعای 65</w:t>
      </w:r>
      <w:r w:rsidR="00116CC5">
        <w:rPr>
          <w:rFonts w:ascii="Times New Roman" w:hAnsi="Times New Roman" w:hint="cs"/>
          <w:rtl/>
        </w:rPr>
        <w:t>-</w:t>
      </w:r>
      <w:r w:rsidRPr="001E5D31">
        <w:rPr>
          <w:rFonts w:ascii="Times New Roman" w:hAnsi="Times New Roman"/>
          <w:rtl/>
        </w:rPr>
        <w:t xml:space="preserve"> از خرافات کتاب</w:t>
      </w:r>
      <w:r w:rsidR="00A43EEF">
        <w:rPr>
          <w:rFonts w:ascii="Times New Roman" w:hAnsi="Times New Roman" w:hint="cs"/>
          <w:rtl/>
        </w:rPr>
        <w:t>‌</w:t>
      </w:r>
      <w:r w:rsidR="00A43EEF">
        <w:rPr>
          <w:rFonts w:ascii="Times New Roman" w:hAnsi="Times New Roman"/>
          <w:rtl/>
        </w:rPr>
        <w:t>ها</w:t>
      </w:r>
      <w:r w:rsidRPr="001E5D31">
        <w:rPr>
          <w:rFonts w:ascii="Times New Roman" w:hAnsi="Times New Roman"/>
          <w:rtl/>
        </w:rPr>
        <w:t>ی سنی، سیلی زدن موسی به</w:t>
      </w:r>
      <w:r w:rsidRPr="001E5D31">
        <w:rPr>
          <w:rFonts w:ascii="Times New Roman" w:hAnsi="Times New Roman" w:cs="Tahoma"/>
          <w:color w:val="FF0000"/>
          <w:rtl/>
        </w:rPr>
        <w:t xml:space="preserve"> </w:t>
      </w:r>
      <w:r w:rsidRPr="001E5D31">
        <w:rPr>
          <w:rFonts w:ascii="Times New Roman" w:hAnsi="Times New Roman"/>
          <w:rtl/>
        </w:rPr>
        <w:t>صورت ملک الموت است</w:t>
      </w:r>
      <w:bookmarkEnd w:id="250"/>
      <w:bookmarkEnd w:id="251"/>
      <w:bookmarkEnd w:id="252"/>
    </w:p>
    <w:p w:rsidR="00710A77" w:rsidRPr="0062224F" w:rsidRDefault="00710A77" w:rsidP="00710A77">
      <w:pPr>
        <w:ind w:firstLine="284"/>
        <w:jc w:val="both"/>
        <w:rPr>
          <w:rStyle w:val="1-Char"/>
          <w:rtl/>
        </w:rPr>
      </w:pPr>
      <w:r w:rsidRPr="0062224F">
        <w:rPr>
          <w:rStyle w:val="1-Char"/>
          <w:rtl/>
        </w:rPr>
        <w:t>از بخاری داستان آمدن فرشته مرگ نزد موسی را نقل کرده است. فرشتۀ مرگ</w:t>
      </w:r>
      <w:r w:rsidR="00783174">
        <w:rPr>
          <w:rStyle w:val="1-Char"/>
          <w:rtl/>
        </w:rPr>
        <w:t xml:space="preserve"> می‌خواهد</w:t>
      </w:r>
      <w:r w:rsidRPr="0062224F">
        <w:rPr>
          <w:rStyle w:val="1-Char"/>
          <w:rtl/>
        </w:rPr>
        <w:t xml:space="preserve"> که جانش رابگیرد، موسی بر او حمله</w:t>
      </w:r>
      <w:r w:rsidR="00100CD0">
        <w:rPr>
          <w:rStyle w:val="1-Char"/>
          <w:rtl/>
        </w:rPr>
        <w:t xml:space="preserve"> می‌کند</w:t>
      </w:r>
      <w:r w:rsidRPr="0062224F">
        <w:rPr>
          <w:rStyle w:val="1-Char"/>
          <w:rtl/>
        </w:rPr>
        <w:t xml:space="preserve"> </w:t>
      </w:r>
      <w:r w:rsidR="001E5D31" w:rsidRPr="0062224F">
        <w:rPr>
          <w:rStyle w:val="1-Char"/>
          <w:rtl/>
        </w:rPr>
        <w:t>و چشمش را کور می</w:t>
      </w:r>
      <w:r w:rsidR="001E5D31" w:rsidRPr="0062224F">
        <w:rPr>
          <w:rStyle w:val="1-Char"/>
          <w:rFonts w:hint="cs"/>
          <w:rtl/>
        </w:rPr>
        <w:t>‌</w:t>
      </w:r>
      <w:r w:rsidRPr="0062224F">
        <w:rPr>
          <w:rStyle w:val="1-Char"/>
          <w:rtl/>
        </w:rPr>
        <w:t>نماید.</w:t>
      </w:r>
    </w:p>
    <w:p w:rsidR="00710A77" w:rsidRPr="0062224F" w:rsidRDefault="00710A77" w:rsidP="00710A77">
      <w:pPr>
        <w:ind w:firstLine="284"/>
        <w:jc w:val="both"/>
        <w:rPr>
          <w:rStyle w:val="1-Char"/>
          <w:rtl/>
        </w:rPr>
      </w:pPr>
      <w:r w:rsidRPr="0062224F">
        <w:rPr>
          <w:rStyle w:val="1-Char"/>
          <w:rtl/>
        </w:rPr>
        <w:t>او می</w:t>
      </w:r>
      <w:r w:rsidRPr="0062224F">
        <w:rPr>
          <w:rStyle w:val="1-Char"/>
          <w:rFonts w:hint="cs"/>
          <w:rtl/>
        </w:rPr>
        <w:t>‌</w:t>
      </w:r>
      <w:r w:rsidRPr="0062224F">
        <w:rPr>
          <w:rStyle w:val="1-Char"/>
          <w:rtl/>
        </w:rPr>
        <w:t>رود نزد الله که این بنده</w:t>
      </w:r>
      <w:r w:rsidR="00FA223B" w:rsidRPr="0062224F">
        <w:rPr>
          <w:rStyle w:val="1-Char"/>
          <w:rtl/>
        </w:rPr>
        <w:t>،</w:t>
      </w:r>
      <w:r w:rsidRPr="0062224F">
        <w:rPr>
          <w:rStyle w:val="1-Char"/>
          <w:rtl/>
        </w:rPr>
        <w:t xml:space="preserve"> مرگ را دوست ندارد</w:t>
      </w:r>
      <w:r w:rsidR="001E5D31" w:rsidRPr="0062224F">
        <w:rPr>
          <w:rStyle w:val="1-Char"/>
          <w:rtl/>
        </w:rPr>
        <w:t>. الله چشمش را برمی گرداند و</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710A77">
      <w:pPr>
        <w:ind w:firstLine="284"/>
        <w:jc w:val="both"/>
        <w:rPr>
          <w:rStyle w:val="1-Char"/>
        </w:rPr>
      </w:pPr>
      <w:r w:rsidRPr="0062224F">
        <w:rPr>
          <w:rStyle w:val="1-Char"/>
          <w:rtl/>
        </w:rPr>
        <w:t>برو به موسی بگو: اگر دنیا را</w:t>
      </w:r>
      <w:r w:rsidR="001E5D31" w:rsidRPr="0062224F">
        <w:rPr>
          <w:rStyle w:val="1-Char"/>
          <w:rtl/>
        </w:rPr>
        <w:t xml:space="preserve"> می‌</w:t>
      </w:r>
      <w:r w:rsidRPr="0062224F">
        <w:rPr>
          <w:rStyle w:val="1-Char"/>
          <w:rtl/>
        </w:rPr>
        <w:t>خواهی، به اندازۀ هر موی پوست گاو، سالی به عمرت بیفزایم؟ موسی</w:t>
      </w:r>
      <w:r w:rsidR="00B32BA2">
        <w:rPr>
          <w:rStyle w:val="1-Char"/>
          <w:rtl/>
        </w:rPr>
        <w:t xml:space="preserve"> </w:t>
      </w:r>
      <w:r w:rsidR="00783174">
        <w:rPr>
          <w:rStyle w:val="1-Char"/>
          <w:rtl/>
        </w:rPr>
        <w:t>می‌گوید</w:t>
      </w:r>
      <w:r w:rsidRPr="0062224F">
        <w:rPr>
          <w:rStyle w:val="1-Char"/>
          <w:rtl/>
        </w:rPr>
        <w:t>: بعدش چی؟</w:t>
      </w:r>
      <w:r w:rsidR="00B32BA2">
        <w:rPr>
          <w:rStyle w:val="1-Char"/>
          <w:rtl/>
        </w:rPr>
        <w:t xml:space="preserve"> </w:t>
      </w:r>
      <w:r w:rsidR="00783174">
        <w:rPr>
          <w:rStyle w:val="1-Char"/>
          <w:rtl/>
        </w:rPr>
        <w:t>می‌گوید</w:t>
      </w:r>
      <w:r w:rsidRPr="0062224F">
        <w:rPr>
          <w:rStyle w:val="1-Char"/>
          <w:rtl/>
        </w:rPr>
        <w:t>: بعدش مرگ است. موسی</w:t>
      </w:r>
      <w:r w:rsidR="00B32BA2">
        <w:rPr>
          <w:rStyle w:val="1-Char"/>
          <w:rtl/>
        </w:rPr>
        <w:t xml:space="preserve"> </w:t>
      </w:r>
      <w:r w:rsidR="00783174">
        <w:rPr>
          <w:rStyle w:val="1-Char"/>
          <w:rtl/>
        </w:rPr>
        <w:t>می‌گوید</w:t>
      </w:r>
      <w:r w:rsidRPr="0062224F">
        <w:rPr>
          <w:rStyle w:val="1-Char"/>
          <w:rtl/>
        </w:rPr>
        <w:t>: جانم را بگیر</w:t>
      </w:r>
      <w:r w:rsidR="001E5D31" w:rsidRPr="0062224F">
        <w:rPr>
          <w:rStyle w:val="1-Char"/>
          <w:rtl/>
        </w:rPr>
        <w:t>. زندگی را که آخرش مرگ است، نمی</w:t>
      </w:r>
      <w:r w:rsidR="001E5D31" w:rsidRPr="0062224F">
        <w:rPr>
          <w:rStyle w:val="1-Char"/>
          <w:rFonts w:hint="cs"/>
          <w:rtl/>
        </w:rPr>
        <w:t>‌</w:t>
      </w:r>
      <w:r w:rsidRPr="0062224F">
        <w:rPr>
          <w:rStyle w:val="1-Char"/>
          <w:rtl/>
        </w:rPr>
        <w:t xml:space="preserve">خواهم. </w:t>
      </w:r>
    </w:p>
    <w:p w:rsidR="00710A77" w:rsidRPr="0062224F" w:rsidRDefault="00710A77" w:rsidP="00DE4714">
      <w:pPr>
        <w:ind w:firstLine="284"/>
        <w:jc w:val="both"/>
        <w:rPr>
          <w:rStyle w:val="1-Char"/>
          <w:rtl/>
        </w:rPr>
      </w:pPr>
      <w:r w:rsidRPr="0062224F">
        <w:rPr>
          <w:rStyle w:val="1-Char"/>
          <w:rFonts w:hint="cs"/>
          <w:rtl/>
        </w:rPr>
        <w:t xml:space="preserve">نویسنده شیعه </w:t>
      </w:r>
      <w:r w:rsidRPr="0062224F">
        <w:rPr>
          <w:rStyle w:val="1-Char"/>
          <w:rtl/>
        </w:rPr>
        <w:t>ایراد</w:t>
      </w:r>
      <w:r w:rsidR="001E5D31" w:rsidRPr="0062224F">
        <w:rPr>
          <w:rStyle w:val="1-Char"/>
          <w:rtl/>
        </w:rPr>
        <w:t xml:space="preserve"> می‌</w:t>
      </w:r>
      <w:r w:rsidRPr="0062224F">
        <w:rPr>
          <w:rStyle w:val="1-Char"/>
          <w:rtl/>
        </w:rPr>
        <w:t>گیرد که «معقول نیست پیغمبر وارست</w:t>
      </w:r>
      <w:r w:rsidR="008C2681">
        <w:rPr>
          <w:rStyle w:val="1-Char"/>
          <w:rtl/>
        </w:rPr>
        <w:t xml:space="preserve">ه‌ای </w:t>
      </w:r>
      <w:r w:rsidRPr="0062224F">
        <w:rPr>
          <w:rStyle w:val="1-Char"/>
          <w:rtl/>
        </w:rPr>
        <w:t>با یک فرشتۀ مامور چنین کند</w:t>
      </w:r>
      <w:r w:rsidR="00600B5B" w:rsidRPr="0062224F">
        <w:rPr>
          <w:rStyle w:val="1-Char"/>
          <w:rtl/>
        </w:rPr>
        <w:t>.</w:t>
      </w:r>
      <w:r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72"/>
      </w:r>
      <w:r w:rsidR="00DE4714" w:rsidRPr="00CE6E7F">
        <w:rPr>
          <w:rStyle w:val="1-Char"/>
          <w:rFonts w:hint="cs"/>
          <w:vertAlign w:val="superscript"/>
          <w:rtl/>
        </w:rPr>
        <w:t>)</w:t>
      </w:r>
      <w:r w:rsidRPr="0062224F">
        <w:rPr>
          <w:rStyle w:val="1-Char"/>
          <w:rtl/>
        </w:rPr>
        <w:t>»</w:t>
      </w:r>
      <w:r w:rsidR="00DE4714"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Default="00710A77" w:rsidP="00710A77">
      <w:pPr>
        <w:ind w:firstLine="284"/>
        <w:jc w:val="both"/>
        <w:rPr>
          <w:rStyle w:val="1-Char"/>
          <w:rtl/>
        </w:rPr>
      </w:pPr>
      <w:r w:rsidRPr="0062224F">
        <w:rPr>
          <w:rStyle w:val="1-Char"/>
          <w:rtl/>
        </w:rPr>
        <w:t>همین پیغمبر وارسته، آن قدر وارسته بود که به مقام پیامبری رسید، اما باز از ترس جان وقتی دید عصایش اژدها شده است پا به فرار گذاشت و پشت سرش را هم نگاه نکرد.</w:t>
      </w:r>
    </w:p>
    <w:p w:rsidR="00A43EEF" w:rsidRPr="00596FEF" w:rsidRDefault="00A43EEF" w:rsidP="00A43EEF">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وَأَلۡقِ عَصَاكَۚ فَلَمَّا رَءَاهَا تَهۡتَزُّ كَأَنَّهَا جَآنّٞ وَلَّىٰ مُدۡبِرٗا وَلَمۡ يُعَقِّبۡۚ يَٰمُوسَىٰ لَا تَخَفۡ إِنِّي لَا يَخَافُ لَدَيَّ </w:t>
      </w:r>
      <w:r w:rsidRPr="00321A84">
        <w:rPr>
          <w:rStyle w:val="8-Char"/>
          <w:rFonts w:hint="cs"/>
          <w:rtl/>
        </w:rPr>
        <w:t>ٱ</w:t>
      </w:r>
      <w:r w:rsidRPr="00321A84">
        <w:rPr>
          <w:rStyle w:val="8-Char"/>
          <w:rFonts w:hint="eastAsia"/>
          <w:rtl/>
        </w:rPr>
        <w:t>لۡمُرۡسَلُونَ</w:t>
      </w:r>
      <w:r w:rsidRPr="00321A84">
        <w:rPr>
          <w:rStyle w:val="8-Char"/>
          <w:rtl/>
        </w:rPr>
        <w:t>١٠</w:t>
      </w:r>
      <w:r>
        <w:rPr>
          <w:rStyle w:val="1-Char"/>
          <w:rFonts w:cs="Traditional Arabic"/>
          <w:color w:val="000000"/>
          <w:shd w:val="clear" w:color="auto" w:fill="FFFFFF"/>
          <w:rtl/>
        </w:rPr>
        <w:t>﴾</w:t>
      </w:r>
      <w:r w:rsidRPr="00321A84">
        <w:rPr>
          <w:rStyle w:val="8-Char"/>
          <w:rtl/>
        </w:rPr>
        <w:t xml:space="preserve"> </w:t>
      </w:r>
      <w:r w:rsidRPr="00596FEF">
        <w:rPr>
          <w:rStyle w:val="7-Char"/>
          <w:rtl/>
        </w:rPr>
        <w:t>[النمل: 10]</w:t>
      </w:r>
    </w:p>
    <w:p w:rsidR="00710A77" w:rsidRPr="0062224F" w:rsidRDefault="00710A77" w:rsidP="001E5D31">
      <w:pPr>
        <w:ind w:firstLine="284"/>
        <w:jc w:val="both"/>
        <w:rPr>
          <w:rStyle w:val="1-Char"/>
          <w:rtl/>
        </w:rPr>
      </w:pPr>
      <w:r w:rsidRPr="0062224F">
        <w:rPr>
          <w:rStyle w:val="1-Char"/>
          <w:rtl/>
        </w:rPr>
        <w:t xml:space="preserve">الله به موسی گفت: </w:t>
      </w:r>
      <w:r w:rsidRPr="0059586B">
        <w:rPr>
          <w:rStyle w:val="5-Char"/>
          <w:rFonts w:hint="cs"/>
          <w:rtl/>
        </w:rPr>
        <w:t>«</w:t>
      </w:r>
      <w:r w:rsidRPr="0062224F">
        <w:rPr>
          <w:rStyle w:val="1-Char"/>
          <w:rtl/>
        </w:rPr>
        <w:t>عصایت را بینداز</w:t>
      </w:r>
      <w:r w:rsidR="00600B5B" w:rsidRPr="0062224F">
        <w:rPr>
          <w:rStyle w:val="1-Char"/>
          <w:rtl/>
        </w:rPr>
        <w:t>.</w:t>
      </w:r>
      <w:r w:rsidRPr="0062224F">
        <w:rPr>
          <w:rStyle w:val="1-Char"/>
          <w:rtl/>
        </w:rPr>
        <w:t xml:space="preserve"> چون انداخت، دید اژدها شده است؛ پس موسی پا به فرار نهاد و پشت سر خود را نیز، نگاه نکرد. الله فرمود: یا موسی، نترس پیامبران نزد من</w:t>
      </w:r>
      <w:r w:rsidR="002D3D2D" w:rsidRPr="0062224F">
        <w:rPr>
          <w:rStyle w:val="1-Char"/>
          <w:rtl/>
        </w:rPr>
        <w:t xml:space="preserve"> نمی‌</w:t>
      </w:r>
      <w:r w:rsidRPr="0062224F">
        <w:rPr>
          <w:rStyle w:val="1-Char"/>
          <w:rtl/>
        </w:rPr>
        <w:t>ترسند</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آیا به قرآن هم ایراد</w:t>
      </w:r>
      <w:r w:rsidR="001E5D31" w:rsidRPr="0062224F">
        <w:rPr>
          <w:rStyle w:val="1-Char"/>
          <w:rtl/>
        </w:rPr>
        <w:t xml:space="preserve"> می‌</w:t>
      </w:r>
      <w:r w:rsidRPr="0062224F">
        <w:rPr>
          <w:rStyle w:val="1-Char"/>
          <w:rtl/>
        </w:rPr>
        <w:t>گیری؟ بگو: کتابی خرافی است و به ساحت پیامبر توهین کرده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آیا بین تو و ملحدان فرقی نیست؟ آیا شیعه ا ز این داستان‌ها کم دارد؟!</w:t>
      </w:r>
      <w:r w:rsidR="001E5D31" w:rsidRPr="0062224F">
        <w:rPr>
          <w:rStyle w:val="1-Char"/>
          <w:rFonts w:hint="cs"/>
          <w:rtl/>
        </w:rPr>
        <w:t>.</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p>
    <w:p w:rsidR="00710A77" w:rsidRPr="0062224F" w:rsidRDefault="00710A77" w:rsidP="00DE4714">
      <w:pPr>
        <w:ind w:firstLine="284"/>
        <w:jc w:val="both"/>
        <w:rPr>
          <w:rStyle w:val="1-Char"/>
          <w:rtl/>
        </w:rPr>
      </w:pPr>
      <w:r w:rsidRPr="0062224F">
        <w:rPr>
          <w:rStyle w:val="1-Char"/>
          <w:rtl/>
        </w:rPr>
        <w:t>فرض کنید</w:t>
      </w:r>
      <w:r w:rsidR="008858A6" w:rsidRPr="0062224F">
        <w:rPr>
          <w:rStyle w:val="1-Char"/>
          <w:rtl/>
        </w:rPr>
        <w:t>:</w:t>
      </w:r>
      <w:r w:rsidRPr="0062224F">
        <w:rPr>
          <w:rStyle w:val="1-Char"/>
          <w:rtl/>
        </w:rPr>
        <w:t xml:space="preserve"> بزرگی نوکرش را</w:t>
      </w:r>
      <w:r w:rsidR="001E5D31" w:rsidRPr="0062224F">
        <w:rPr>
          <w:rStyle w:val="1-Char"/>
          <w:rtl/>
        </w:rPr>
        <w:t xml:space="preserve"> می‌</w:t>
      </w:r>
      <w:r w:rsidRPr="0062224F">
        <w:rPr>
          <w:rStyle w:val="1-Char"/>
          <w:rtl/>
        </w:rPr>
        <w:t>فرستد تا شما را به میهمانی دعوت کند؛ آیا شما او را</w:t>
      </w:r>
      <w:r w:rsidR="001E5D31" w:rsidRPr="0062224F">
        <w:rPr>
          <w:rStyle w:val="1-Char"/>
          <w:rtl/>
        </w:rPr>
        <w:t xml:space="preserve"> می‌</w:t>
      </w:r>
      <w:r w:rsidRPr="0062224F">
        <w:rPr>
          <w:rStyle w:val="1-Char"/>
          <w:rtl/>
        </w:rPr>
        <w:t>زنید که این گمان را به موسی</w:t>
      </w:r>
      <w:r w:rsidR="001E5D31" w:rsidRPr="0062224F">
        <w:rPr>
          <w:rStyle w:val="1-Char"/>
          <w:rtl/>
        </w:rPr>
        <w:t xml:space="preserve"> می‌</w:t>
      </w:r>
      <w:r w:rsidRPr="0062224F">
        <w:rPr>
          <w:rStyle w:val="1-Char"/>
          <w:rtl/>
        </w:rPr>
        <w:t>برید</w:t>
      </w:r>
      <w:r w:rsidR="00600B5B" w:rsidRPr="0062224F">
        <w:rPr>
          <w:rStyle w:val="1-Char"/>
          <w:rtl/>
        </w:rPr>
        <w:t>.</w:t>
      </w:r>
      <w:r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73"/>
      </w:r>
      <w:r w:rsidR="00DE4714" w:rsidRPr="00CE6E7F">
        <w:rPr>
          <w:rStyle w:val="1-Char"/>
          <w:rFonts w:hint="cs"/>
          <w:vertAlign w:val="superscript"/>
          <w:rtl/>
        </w:rPr>
        <w:t>)</w:t>
      </w:r>
      <w:r w:rsidRPr="0062224F">
        <w:rPr>
          <w:rStyle w:val="1-Char"/>
          <w:rFonts w:hint="cs"/>
          <w:rtl/>
        </w:rPr>
        <w:t>.</w:t>
      </w:r>
    </w:p>
    <w:p w:rsidR="00710A77" w:rsidRPr="00193B84" w:rsidRDefault="00710A77" w:rsidP="00193B84">
      <w:pPr>
        <w:pStyle w:val="1-"/>
        <w:rPr>
          <w:b/>
          <w:bCs/>
          <w:color w:val="FF00FF"/>
          <w:sz w:val="25"/>
          <w:szCs w:val="25"/>
          <w:rtl/>
        </w:rPr>
      </w:pPr>
      <w:r w:rsidRPr="00193B84">
        <w:rPr>
          <w:b/>
          <w:bCs/>
          <w:sz w:val="25"/>
          <w:szCs w:val="25"/>
          <w:rtl/>
        </w:rPr>
        <w:t>جواب</w:t>
      </w:r>
      <w:r w:rsidRPr="00193B84">
        <w:rPr>
          <w:rFonts w:hint="cs"/>
          <w:b/>
          <w:bCs/>
          <w:color w:val="FF00FF"/>
          <w:sz w:val="25"/>
          <w:szCs w:val="25"/>
          <w:rtl/>
        </w:rPr>
        <w:t xml:space="preserve"> </w:t>
      </w:r>
      <w:r w:rsidRPr="00193B84">
        <w:rPr>
          <w:rFonts w:hint="cs"/>
          <w:b/>
          <w:bCs/>
          <w:sz w:val="25"/>
          <w:szCs w:val="25"/>
          <w:rtl/>
        </w:rPr>
        <w:t xml:space="preserve">اول </w:t>
      </w:r>
      <w:r w:rsidRPr="00193B84">
        <w:rPr>
          <w:b/>
          <w:bCs/>
          <w:sz w:val="25"/>
          <w:szCs w:val="25"/>
          <w:rtl/>
        </w:rPr>
        <w:t>ما:</w:t>
      </w:r>
    </w:p>
    <w:p w:rsidR="00710A77" w:rsidRPr="0062224F" w:rsidRDefault="00710A77" w:rsidP="00710A77">
      <w:pPr>
        <w:ind w:firstLine="284"/>
        <w:jc w:val="both"/>
        <w:rPr>
          <w:rStyle w:val="1-Char"/>
          <w:rtl/>
        </w:rPr>
      </w:pPr>
      <w:r w:rsidRPr="0062224F">
        <w:rPr>
          <w:rStyle w:val="1-Char"/>
          <w:rtl/>
        </w:rPr>
        <w:t>در تفسیر حدیث آمده است که موسی فرشته را نشناخت، چون در لباس آدمی و</w:t>
      </w:r>
      <w:r w:rsidR="00686EC4" w:rsidRPr="0062224F">
        <w:rPr>
          <w:rStyle w:val="1-Char"/>
          <w:rtl/>
        </w:rPr>
        <w:t xml:space="preserve"> بی‌</w:t>
      </w:r>
      <w:r w:rsidRPr="0062224F">
        <w:rPr>
          <w:rStyle w:val="1-Char"/>
          <w:rtl/>
        </w:rPr>
        <w:t>اجازه وارد خانه‌اش شده بود. مثل نشناختن ابراهیم سه فرشته را</w:t>
      </w:r>
      <w:r w:rsidR="00600B5B" w:rsidRPr="0062224F">
        <w:rPr>
          <w:rStyle w:val="1-Char"/>
          <w:rtl/>
        </w:rPr>
        <w:t>.</w:t>
      </w:r>
      <w:r w:rsidRPr="0062224F">
        <w:rPr>
          <w:rStyle w:val="1-Char"/>
          <w:rtl/>
        </w:rPr>
        <w:t>.. اگر</w:t>
      </w:r>
      <w:r w:rsidRPr="0062224F">
        <w:rPr>
          <w:rStyle w:val="1-Char"/>
          <w:rFonts w:hint="cs"/>
          <w:rtl/>
        </w:rPr>
        <w:t xml:space="preserve"> ابراهیم</w:t>
      </w:r>
      <w:r w:rsidR="00F0383B">
        <w:rPr>
          <w:rStyle w:val="1-Char"/>
          <w:rFonts w:hint="cs"/>
          <w:rtl/>
        </w:rPr>
        <w:t xml:space="preserve"> آن‌ها </w:t>
      </w:r>
      <w:r w:rsidR="001E5D31" w:rsidRPr="0062224F">
        <w:rPr>
          <w:rStyle w:val="1-Char"/>
          <w:rFonts w:hint="cs"/>
          <w:rtl/>
        </w:rPr>
        <w:t>می‌</w:t>
      </w:r>
      <w:r w:rsidR="001E5D31" w:rsidRPr="0062224F">
        <w:rPr>
          <w:rStyle w:val="1-Char"/>
          <w:rtl/>
        </w:rPr>
        <w:t>شناخت که برایشان غذا نمی</w:t>
      </w:r>
      <w:r w:rsidR="001E5D31" w:rsidRPr="0062224F">
        <w:rPr>
          <w:rStyle w:val="1-Char"/>
          <w:rFonts w:hint="cs"/>
          <w:rtl/>
        </w:rPr>
        <w:t>‌</w:t>
      </w:r>
      <w:r w:rsidRPr="0062224F">
        <w:rPr>
          <w:rStyle w:val="1-Char"/>
          <w:rtl/>
        </w:rPr>
        <w:t>برد!</w:t>
      </w:r>
      <w:r w:rsidRPr="0062224F">
        <w:rPr>
          <w:rStyle w:val="1-Char"/>
          <w:rFonts w:hint="cs"/>
          <w:rtl/>
        </w:rPr>
        <w:t>.</w:t>
      </w:r>
    </w:p>
    <w:p w:rsidR="00710A77" w:rsidRDefault="00710A77" w:rsidP="00710A77">
      <w:pPr>
        <w:ind w:firstLine="284"/>
        <w:jc w:val="both"/>
        <w:rPr>
          <w:rStyle w:val="1-Char"/>
          <w:rtl/>
        </w:rPr>
      </w:pPr>
      <w:r w:rsidRPr="0062224F">
        <w:rPr>
          <w:rStyle w:val="1-Char"/>
          <w:rtl/>
        </w:rPr>
        <w:t>مثل ترس مریم از فرشته:</w:t>
      </w:r>
    </w:p>
    <w:p w:rsidR="00456FFB" w:rsidRPr="00596FEF" w:rsidRDefault="00456FFB" w:rsidP="00456FFB">
      <w:pPr>
        <w:ind w:firstLine="284"/>
        <w:jc w:val="both"/>
        <w:rPr>
          <w:rStyle w:val="7-Char"/>
          <w:rtl/>
        </w:rPr>
      </w:pPr>
      <w:r>
        <w:rPr>
          <w:rStyle w:val="1-Char"/>
          <w:rFonts w:cs="Traditional Arabic"/>
          <w:color w:val="000000"/>
          <w:shd w:val="clear" w:color="auto" w:fill="FFFFFF"/>
          <w:rtl/>
        </w:rPr>
        <w:t>﴿</w:t>
      </w:r>
      <w:r w:rsidRPr="00321A84">
        <w:rPr>
          <w:rStyle w:val="8-Char"/>
          <w:rtl/>
        </w:rPr>
        <w:t>فَأَرۡسَلۡنَآ إِلَيۡهَا رُوحَنَا فَتَمَثَّلَ لَهَا بَشَرٗا سَوِيّٗا١٧ قَالَتۡ إِنِّيٓ أَعُوذُ بِ</w:t>
      </w:r>
      <w:r w:rsidRPr="00321A84">
        <w:rPr>
          <w:rStyle w:val="8-Char"/>
          <w:rFonts w:hint="cs"/>
          <w:rtl/>
        </w:rPr>
        <w:t>ٱ</w:t>
      </w:r>
      <w:r w:rsidRPr="00321A84">
        <w:rPr>
          <w:rStyle w:val="8-Char"/>
          <w:rFonts w:hint="eastAsia"/>
          <w:rtl/>
        </w:rPr>
        <w:t>لرَّحۡمَٰنِ</w:t>
      </w:r>
      <w:r w:rsidRPr="00321A84">
        <w:rPr>
          <w:rStyle w:val="8-Char"/>
          <w:rtl/>
        </w:rPr>
        <w:t xml:space="preserve"> مِنكَ إِن كُنتَ تَقِيّٗا١٨</w:t>
      </w:r>
      <w:r>
        <w:rPr>
          <w:rStyle w:val="1-Char"/>
          <w:rFonts w:cs="Traditional Arabic"/>
          <w:color w:val="000000"/>
          <w:shd w:val="clear" w:color="auto" w:fill="FFFFFF"/>
          <w:rtl/>
        </w:rPr>
        <w:t>﴾</w:t>
      </w:r>
      <w:r w:rsidRPr="00321A84">
        <w:rPr>
          <w:rStyle w:val="8-Char"/>
          <w:rtl/>
        </w:rPr>
        <w:t xml:space="preserve"> </w:t>
      </w:r>
      <w:r w:rsidRPr="00596FEF">
        <w:rPr>
          <w:rStyle w:val="7-Char"/>
          <w:rtl/>
        </w:rPr>
        <w:t>[مريم: 17-18]</w:t>
      </w:r>
    </w:p>
    <w:p w:rsidR="00710A77" w:rsidRPr="0062224F" w:rsidRDefault="00710A77" w:rsidP="001E5D31">
      <w:pPr>
        <w:ind w:firstLine="284"/>
        <w:jc w:val="both"/>
        <w:rPr>
          <w:rStyle w:val="1-Char"/>
          <w:rtl/>
        </w:rPr>
      </w:pPr>
      <w:r w:rsidRPr="0059586B">
        <w:rPr>
          <w:rStyle w:val="5-Char"/>
          <w:rFonts w:hint="cs"/>
          <w:rtl/>
        </w:rPr>
        <w:t>«</w:t>
      </w:r>
      <w:r w:rsidRPr="0062224F">
        <w:rPr>
          <w:rStyle w:val="1-Char"/>
          <w:rtl/>
        </w:rPr>
        <w:t>به سوی مریم فرستادیم روح خود را به شکل آدم. پس مریم گفت: پناه</w:t>
      </w:r>
      <w:r w:rsidR="001E5D31" w:rsidRPr="0062224F">
        <w:rPr>
          <w:rStyle w:val="1-Char"/>
          <w:rtl/>
        </w:rPr>
        <w:t xml:space="preserve"> می‌</w:t>
      </w:r>
      <w:r w:rsidRPr="0062224F">
        <w:rPr>
          <w:rStyle w:val="1-Char"/>
          <w:rtl/>
        </w:rPr>
        <w:t>برم به رحمن اگر متقی نباشی</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اگر مریم هم مرد بود، به فرشته حمله</w:t>
      </w:r>
      <w:r w:rsidR="001E5D31" w:rsidRPr="0062224F">
        <w:rPr>
          <w:rStyle w:val="1-Char"/>
          <w:rtl/>
        </w:rPr>
        <w:t xml:space="preserve"> می‌</w:t>
      </w:r>
      <w:r w:rsidRPr="0062224F">
        <w:rPr>
          <w:rStyle w:val="1-Char"/>
          <w:rtl/>
        </w:rPr>
        <w:t>کرد که چرا</w:t>
      </w:r>
      <w:r w:rsidR="00686EC4" w:rsidRPr="0062224F">
        <w:rPr>
          <w:rStyle w:val="1-Char"/>
          <w:rtl/>
        </w:rPr>
        <w:t xml:space="preserve"> بی‌</w:t>
      </w:r>
      <w:r w:rsidRPr="0062224F">
        <w:rPr>
          <w:rStyle w:val="1-Char"/>
          <w:rtl/>
        </w:rPr>
        <w:t>اجازه آمده است؟</w:t>
      </w:r>
      <w:r w:rsidR="001E5D31" w:rsidRPr="0062224F">
        <w:rPr>
          <w:rStyle w:val="1-Char"/>
          <w:rFonts w:hint="cs"/>
          <w:rtl/>
        </w:rPr>
        <w:t>.</w:t>
      </w:r>
    </w:p>
    <w:p w:rsidR="00710A77" w:rsidRPr="001D28D6" w:rsidRDefault="00710A77" w:rsidP="00710A77">
      <w:pPr>
        <w:ind w:firstLine="284"/>
        <w:jc w:val="both"/>
        <w:rPr>
          <w:rStyle w:val="1-Char"/>
          <w:b/>
          <w:bCs/>
          <w:sz w:val="25"/>
          <w:szCs w:val="25"/>
          <w:rtl/>
        </w:rPr>
      </w:pPr>
      <w:r w:rsidRPr="001D28D6">
        <w:rPr>
          <w:rStyle w:val="1-Char"/>
          <w:b/>
          <w:bCs/>
          <w:sz w:val="25"/>
          <w:szCs w:val="25"/>
          <w:rtl/>
        </w:rPr>
        <w:t>جواب</w:t>
      </w:r>
      <w:r w:rsidRPr="001D28D6">
        <w:rPr>
          <w:rStyle w:val="1-Char"/>
          <w:rFonts w:hint="cs"/>
          <w:b/>
          <w:bCs/>
          <w:sz w:val="25"/>
          <w:szCs w:val="25"/>
          <w:rtl/>
        </w:rPr>
        <w:t xml:space="preserve"> دوم ما</w:t>
      </w:r>
      <w:r w:rsidRPr="001D28D6">
        <w:rPr>
          <w:rStyle w:val="1-Char"/>
          <w:b/>
          <w:bCs/>
          <w:sz w:val="25"/>
          <w:szCs w:val="25"/>
          <w:rtl/>
        </w:rPr>
        <w:t>:</w:t>
      </w:r>
    </w:p>
    <w:p w:rsidR="00710A77" w:rsidRPr="0062224F" w:rsidRDefault="00710A77" w:rsidP="00710A77">
      <w:pPr>
        <w:ind w:firstLine="284"/>
        <w:jc w:val="both"/>
        <w:rPr>
          <w:rStyle w:val="1-Char"/>
          <w:rtl/>
        </w:rPr>
      </w:pPr>
      <w:r w:rsidRPr="0062224F">
        <w:rPr>
          <w:rStyle w:val="1-Char"/>
          <w:rtl/>
        </w:rPr>
        <w:t>این قیاس درست نیست. مرگ چیزی است که نفس انسان آن را دوست ندارد و عکس العمل اول همان است که حضرت موسی انجام داد. اما این حقه باز</w:t>
      </w:r>
      <w:r w:rsidR="00FA223B" w:rsidRPr="0062224F">
        <w:rPr>
          <w:rStyle w:val="1-Char"/>
          <w:rtl/>
        </w:rPr>
        <w:t>،</w:t>
      </w:r>
      <w:r w:rsidRPr="0062224F">
        <w:rPr>
          <w:rStyle w:val="1-Char"/>
          <w:rtl/>
        </w:rPr>
        <w:t xml:space="preserve"> داستان را از اول تا آخر ننوشته است</w:t>
      </w:r>
      <w:r w:rsidR="00C94C10">
        <w:rPr>
          <w:rStyle w:val="1-Char"/>
          <w:rtl/>
        </w:rPr>
        <w:t xml:space="preserve"> می‌بینی</w:t>
      </w:r>
      <w:r w:rsidRPr="0062224F">
        <w:rPr>
          <w:rStyle w:val="1-Char"/>
          <w:rtl/>
        </w:rPr>
        <w:t xml:space="preserve"> که در آخر موسی با رضایت مرگ را</w:t>
      </w:r>
      <w:r w:rsidR="001E5D31" w:rsidRPr="0062224F">
        <w:rPr>
          <w:rStyle w:val="1-Char"/>
          <w:rtl/>
        </w:rPr>
        <w:t xml:space="preserve"> می‌</w:t>
      </w:r>
      <w:r w:rsidRPr="0062224F">
        <w:rPr>
          <w:rStyle w:val="1-Char"/>
          <w:rtl/>
        </w:rPr>
        <w:t>پذیرد و این اثر همان</w:t>
      </w:r>
      <w:r w:rsidRPr="0062224F">
        <w:rPr>
          <w:rStyle w:val="1-Char"/>
          <w:rFonts w:hint="cs"/>
          <w:rtl/>
        </w:rPr>
        <w:t xml:space="preserve"> تعلیم و </w:t>
      </w:r>
      <w:r w:rsidRPr="0062224F">
        <w:rPr>
          <w:rStyle w:val="1-Char"/>
          <w:rtl/>
        </w:rPr>
        <w:t xml:space="preserve">تربیت است. پس به موسی توهین نشده است. </w:t>
      </w:r>
    </w:p>
    <w:p w:rsidR="00710A77" w:rsidRPr="0062224F" w:rsidRDefault="00710A77" w:rsidP="00710A77">
      <w:pPr>
        <w:ind w:firstLine="284"/>
        <w:jc w:val="both"/>
        <w:rPr>
          <w:rStyle w:val="1-Char"/>
          <w:rtl/>
        </w:rPr>
      </w:pPr>
      <w:r w:rsidRPr="0062224F">
        <w:rPr>
          <w:rStyle w:val="1-Char"/>
          <w:rtl/>
        </w:rPr>
        <w:t>با این استدلال‌های بچه گانه</w:t>
      </w:r>
      <w:r w:rsidR="001E5D31" w:rsidRPr="0062224F">
        <w:rPr>
          <w:rStyle w:val="1-Char"/>
          <w:rtl/>
        </w:rPr>
        <w:t xml:space="preserve"> می‌</w:t>
      </w:r>
      <w:r w:rsidRPr="0062224F">
        <w:rPr>
          <w:rStyle w:val="1-Char"/>
          <w:rtl/>
        </w:rPr>
        <w:t>توانید این آیات الهی را دروغ بدانید که در آن ابوالانبیاء</w:t>
      </w:r>
      <w:r w:rsidR="00FA223B" w:rsidRPr="0062224F">
        <w:rPr>
          <w:rStyle w:val="1-Char"/>
          <w:rtl/>
        </w:rPr>
        <w:t>،</w:t>
      </w:r>
      <w:r w:rsidR="00456FFB">
        <w:rPr>
          <w:rStyle w:val="1-Char"/>
          <w:rFonts w:hint="cs"/>
          <w:rtl/>
        </w:rPr>
        <w:t xml:space="preserve"> </w:t>
      </w:r>
      <w:r w:rsidRPr="0062224F">
        <w:rPr>
          <w:rStyle w:val="1-Char"/>
          <w:rtl/>
        </w:rPr>
        <w:t>حضرت آدم، بهشت را به دو گندم بفروخت و بگویید که این آیات دروغ است و محال است که</w:t>
      </w:r>
      <w:r w:rsidRPr="0062224F">
        <w:rPr>
          <w:rStyle w:val="1-Char"/>
          <w:rFonts w:hint="cs"/>
          <w:rtl/>
        </w:rPr>
        <w:t xml:space="preserve"> ایشان </w:t>
      </w:r>
      <w:r w:rsidRPr="0062224F">
        <w:rPr>
          <w:rStyle w:val="1-Char"/>
          <w:rtl/>
        </w:rPr>
        <w:t>چنین کند.</w:t>
      </w:r>
    </w:p>
    <w:p w:rsidR="00710A77" w:rsidRPr="001E5D31" w:rsidRDefault="00710A77" w:rsidP="001E5D31">
      <w:pPr>
        <w:pStyle w:val="3-"/>
        <w:rPr>
          <w:rFonts w:ascii="Times New Roman" w:hAnsi="Times New Roman"/>
          <w:rtl/>
        </w:rPr>
      </w:pPr>
      <w:bookmarkStart w:id="253" w:name="_Toc194375257"/>
      <w:bookmarkStart w:id="254" w:name="_Toc212295045"/>
      <w:bookmarkStart w:id="255" w:name="_Toc433464525"/>
      <w:r w:rsidRPr="001E5D31">
        <w:rPr>
          <w:rFonts w:ascii="Times New Roman" w:hAnsi="Times New Roman" w:hint="cs"/>
          <w:rtl/>
        </w:rPr>
        <w:t xml:space="preserve">ادعای 66- </w:t>
      </w:r>
      <w:r w:rsidR="001E5D31" w:rsidRPr="001E5D31">
        <w:rPr>
          <w:rFonts w:ascii="Times New Roman" w:hAnsi="Times New Roman"/>
          <w:rtl/>
        </w:rPr>
        <w:t>شیعه</w:t>
      </w:r>
      <w:r w:rsidRPr="001E5D31">
        <w:rPr>
          <w:rFonts w:ascii="Times New Roman" w:hAnsi="Times New Roman"/>
          <w:rtl/>
        </w:rPr>
        <w:t>، مشرک نیست</w:t>
      </w:r>
      <w:bookmarkEnd w:id="253"/>
      <w:bookmarkEnd w:id="254"/>
      <w:bookmarkEnd w:id="255"/>
    </w:p>
    <w:p w:rsidR="00710A77" w:rsidRPr="0062224F" w:rsidRDefault="00710A77" w:rsidP="00710A77">
      <w:pPr>
        <w:ind w:firstLine="284"/>
        <w:jc w:val="both"/>
        <w:rPr>
          <w:rStyle w:val="1-Char"/>
          <w:rtl/>
        </w:rPr>
      </w:pPr>
      <w:r w:rsidRPr="0062224F">
        <w:rPr>
          <w:rStyle w:val="1-Char"/>
          <w:rtl/>
        </w:rPr>
        <w:t>برای</w:t>
      </w:r>
      <w:r w:rsidR="00800FBC">
        <w:rPr>
          <w:rStyle w:val="1-Char"/>
          <w:rtl/>
        </w:rPr>
        <w:t xml:space="preserve"> اینکه </w:t>
      </w:r>
      <w:r w:rsidRPr="0062224F">
        <w:rPr>
          <w:rStyle w:val="1-Char"/>
          <w:rtl/>
        </w:rPr>
        <w:t xml:space="preserve">اتهام شرک را از خود </w:t>
      </w:r>
      <w:r w:rsidR="001E5D31" w:rsidRPr="0062224F">
        <w:rPr>
          <w:rStyle w:val="1-Char"/>
          <w:rtl/>
        </w:rPr>
        <w:t>دور کند به تعریف اقسام شرک می</w:t>
      </w:r>
      <w:r w:rsidR="001E5D31" w:rsidRPr="0062224F">
        <w:rPr>
          <w:rStyle w:val="1-Char"/>
          <w:rFonts w:hint="cs"/>
          <w:rtl/>
        </w:rPr>
        <w:t>‌</w:t>
      </w:r>
      <w:r w:rsidRPr="0062224F">
        <w:rPr>
          <w:rStyle w:val="1-Char"/>
          <w:rtl/>
        </w:rPr>
        <w:t xml:space="preserve">پردازد. </w:t>
      </w:r>
    </w:p>
    <w:p w:rsidR="00710A77" w:rsidRPr="0062224F" w:rsidRDefault="00710A77" w:rsidP="00456FFB">
      <w:pPr>
        <w:ind w:firstLine="284"/>
        <w:jc w:val="both"/>
        <w:rPr>
          <w:rStyle w:val="1-Char"/>
          <w:rtl/>
        </w:rPr>
      </w:pPr>
      <w:r w:rsidRPr="0062224F">
        <w:rPr>
          <w:rStyle w:val="1-Char"/>
          <w:rtl/>
        </w:rPr>
        <w:t>یک شرک را این</w:t>
      </w:r>
      <w:r w:rsidR="001E5D31" w:rsidRPr="0062224F">
        <w:rPr>
          <w:rStyle w:val="1-Char"/>
          <w:rtl/>
        </w:rPr>
        <w:t xml:space="preserve"> می‌</w:t>
      </w:r>
      <w:r w:rsidRPr="0062224F">
        <w:rPr>
          <w:rStyle w:val="1-Char"/>
          <w:rtl/>
        </w:rPr>
        <w:t>داند که در ذات الله کسی را شریک کنیم مثل بت</w:t>
      </w:r>
      <w:r w:rsidR="00456FFB">
        <w:rPr>
          <w:rStyle w:val="1-Char"/>
          <w:rFonts w:hint="cs"/>
          <w:rtl/>
        </w:rPr>
        <w:t>‌</w:t>
      </w:r>
      <w:r w:rsidRPr="0062224F">
        <w:rPr>
          <w:rStyle w:val="1-Char"/>
          <w:rtl/>
        </w:rPr>
        <w:t>پرستان</w:t>
      </w:r>
      <w:r w:rsidR="00600B5B" w:rsidRPr="0062224F">
        <w:rPr>
          <w:rStyle w:val="1-Char"/>
          <w:rtl/>
        </w:rPr>
        <w:t>.</w:t>
      </w:r>
      <w:r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74"/>
      </w:r>
      <w:r w:rsidR="00DE471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یکی از مکرهای شیعه این است که مشرکان را تقسیم بندی</w:t>
      </w:r>
      <w:r w:rsidR="00100CD0">
        <w:rPr>
          <w:rStyle w:val="1-Char"/>
          <w:rtl/>
        </w:rPr>
        <w:t xml:space="preserve"> می‌کند</w:t>
      </w:r>
      <w:r w:rsidRPr="0062224F">
        <w:rPr>
          <w:rStyle w:val="1-Char"/>
          <w:rtl/>
        </w:rPr>
        <w:t xml:space="preserve"> و با تعریف خود،</w:t>
      </w:r>
      <w:r w:rsidR="00F0383B">
        <w:rPr>
          <w:rStyle w:val="1-Char"/>
          <w:rtl/>
        </w:rPr>
        <w:t xml:space="preserve"> آن‌ها </w:t>
      </w:r>
      <w:r w:rsidRPr="0062224F">
        <w:rPr>
          <w:rStyle w:val="1-Char"/>
          <w:rtl/>
        </w:rPr>
        <w:t>را معرفی</w:t>
      </w:r>
      <w:r w:rsidR="00100CD0">
        <w:rPr>
          <w:rStyle w:val="1-Char"/>
          <w:rtl/>
        </w:rPr>
        <w:t xml:space="preserve"> می‌کند</w:t>
      </w:r>
      <w:r w:rsidRPr="0062224F">
        <w:rPr>
          <w:rStyle w:val="1-Char"/>
          <w:rtl/>
        </w:rPr>
        <w:t xml:space="preserve"> تا جایی برای خود در میان آنان نگذارد!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برای این کار بعضی از صفات مشرکان را منکر</w:t>
      </w:r>
      <w:r w:rsidR="006148A3">
        <w:rPr>
          <w:rStyle w:val="1-Char"/>
          <w:rtl/>
        </w:rPr>
        <w:t xml:space="preserve"> می‌شود</w:t>
      </w:r>
      <w:r w:rsidRPr="0062224F">
        <w:rPr>
          <w:rStyle w:val="1-Char"/>
          <w:rtl/>
        </w:rPr>
        <w:t>. صفاتی که مشرکان و شیعیان در آن مشترکند را به مشرکان نسبت</w:t>
      </w:r>
      <w:r w:rsidR="002D3D2D" w:rsidRPr="0062224F">
        <w:rPr>
          <w:rStyle w:val="1-Char"/>
          <w:rtl/>
        </w:rPr>
        <w:t xml:space="preserve"> نمی‌</w:t>
      </w:r>
      <w:r w:rsidRPr="0062224F">
        <w:rPr>
          <w:rStyle w:val="1-Char"/>
          <w:rtl/>
        </w:rPr>
        <w:t>دهد که این دروغی بس آشکار است.</w:t>
      </w:r>
    </w:p>
    <w:p w:rsidR="00710A77" w:rsidRDefault="00710A77" w:rsidP="00710A77">
      <w:pPr>
        <w:ind w:firstLine="284"/>
        <w:jc w:val="both"/>
        <w:rPr>
          <w:rStyle w:val="1-Char"/>
          <w:rtl/>
        </w:rPr>
      </w:pPr>
      <w:r w:rsidRPr="0062224F">
        <w:rPr>
          <w:rStyle w:val="1-Char"/>
          <w:rtl/>
        </w:rPr>
        <w:t>از آیات قرآن</w:t>
      </w:r>
      <w:r w:rsidR="001E5D31" w:rsidRPr="0062224F">
        <w:rPr>
          <w:rStyle w:val="1-Char"/>
          <w:rtl/>
        </w:rPr>
        <w:t xml:space="preserve"> می‌</w:t>
      </w:r>
      <w:r w:rsidRPr="0062224F">
        <w:rPr>
          <w:rStyle w:val="1-Char"/>
          <w:rtl/>
        </w:rPr>
        <w:t>توان دریافت که مشرکان مکه کسی را در ذات الله شریک</w:t>
      </w:r>
      <w:r w:rsidR="001E1019">
        <w:rPr>
          <w:rStyle w:val="1-Char"/>
          <w:rtl/>
        </w:rPr>
        <w:t xml:space="preserve"> نمی‌کرد</w:t>
      </w:r>
      <w:r w:rsidRPr="0062224F">
        <w:rPr>
          <w:rStyle w:val="1-Char"/>
          <w:rtl/>
        </w:rPr>
        <w:t xml:space="preserve">ند؛ بلکه در نهایت مانند شیعه‌ها بودند. این هم </w:t>
      </w:r>
      <w:r w:rsidR="001E5D31" w:rsidRPr="0062224F">
        <w:rPr>
          <w:rStyle w:val="1-Char"/>
          <w:rtl/>
        </w:rPr>
        <w:t>دلایلی از قرآن</w:t>
      </w:r>
      <w:r w:rsidRPr="0062224F">
        <w:rPr>
          <w:rStyle w:val="1-Char"/>
          <w:rtl/>
        </w:rPr>
        <w:t>:</w:t>
      </w:r>
    </w:p>
    <w:p w:rsidR="00710A77" w:rsidRPr="001E5D31" w:rsidRDefault="00456FFB" w:rsidP="00456FFB">
      <w:pPr>
        <w:ind w:firstLine="284"/>
        <w:jc w:val="both"/>
        <w:rPr>
          <w:rFonts w:cs="Times New Roman"/>
          <w:sz w:val="24"/>
          <w:szCs w:val="24"/>
          <w:rtl/>
        </w:rPr>
      </w:pPr>
      <w:r>
        <w:rPr>
          <w:rStyle w:val="1-Char"/>
          <w:rFonts w:cs="Traditional Arabic"/>
          <w:color w:val="000000"/>
          <w:shd w:val="clear" w:color="auto" w:fill="FFFFFF"/>
          <w:rtl/>
        </w:rPr>
        <w:t>﴿</w:t>
      </w:r>
      <w:r w:rsidRPr="00321A84">
        <w:rPr>
          <w:rStyle w:val="8-Char"/>
          <w:rtl/>
        </w:rPr>
        <w:t xml:space="preserve">قُل لِّمَنِ </w:t>
      </w:r>
      <w:r w:rsidRPr="00321A84">
        <w:rPr>
          <w:rStyle w:val="8-Char"/>
          <w:rFonts w:hint="cs"/>
          <w:rtl/>
        </w:rPr>
        <w:t>ٱ</w:t>
      </w:r>
      <w:r w:rsidRPr="00321A84">
        <w:rPr>
          <w:rStyle w:val="8-Char"/>
          <w:rFonts w:hint="eastAsia"/>
          <w:rtl/>
        </w:rPr>
        <w:t>لۡأَرۡضُ</w:t>
      </w:r>
      <w:r w:rsidRPr="00321A84">
        <w:rPr>
          <w:rStyle w:val="8-Char"/>
          <w:rtl/>
        </w:rPr>
        <w:t xml:space="preserve"> وَمَن فِيهَآ إِن كُنتُمۡ تَعۡلَمُونَ٨٤ سَيَقُولُونَ لِلَّهِۚ قُلۡ أَفَلَا تَذَكَّرُونَ٨٥ قُلۡ مَن رَّبُّ </w:t>
      </w:r>
      <w:r w:rsidRPr="00321A84">
        <w:rPr>
          <w:rStyle w:val="8-Char"/>
          <w:rFonts w:hint="cs"/>
          <w:rtl/>
        </w:rPr>
        <w:t>ٱ</w:t>
      </w:r>
      <w:r w:rsidRPr="00321A84">
        <w:rPr>
          <w:rStyle w:val="8-Char"/>
          <w:rFonts w:hint="eastAsia"/>
          <w:rtl/>
        </w:rPr>
        <w:t>لسَّمَٰوَٰتِ</w:t>
      </w:r>
      <w:r w:rsidRPr="00321A84">
        <w:rPr>
          <w:rStyle w:val="8-Char"/>
          <w:rtl/>
        </w:rPr>
        <w:t xml:space="preserve"> </w:t>
      </w:r>
      <w:r w:rsidRPr="00321A84">
        <w:rPr>
          <w:rStyle w:val="8-Char"/>
          <w:rFonts w:hint="cs"/>
          <w:rtl/>
        </w:rPr>
        <w:t>ٱ</w:t>
      </w:r>
      <w:r w:rsidRPr="00321A84">
        <w:rPr>
          <w:rStyle w:val="8-Char"/>
          <w:rFonts w:hint="eastAsia"/>
          <w:rtl/>
        </w:rPr>
        <w:t>لسَّبۡعِ</w:t>
      </w:r>
      <w:r w:rsidRPr="00321A84">
        <w:rPr>
          <w:rStyle w:val="8-Char"/>
          <w:rtl/>
        </w:rPr>
        <w:t xml:space="preserve"> وَرَبُّ </w:t>
      </w:r>
      <w:r w:rsidRPr="00321A84">
        <w:rPr>
          <w:rStyle w:val="8-Char"/>
          <w:rFonts w:hint="cs"/>
          <w:rtl/>
        </w:rPr>
        <w:t>ٱ</w:t>
      </w:r>
      <w:r w:rsidRPr="00321A84">
        <w:rPr>
          <w:rStyle w:val="8-Char"/>
          <w:rFonts w:hint="eastAsia"/>
          <w:rtl/>
        </w:rPr>
        <w:t>لۡعَرۡشِ</w:t>
      </w:r>
      <w:r w:rsidRPr="00321A84">
        <w:rPr>
          <w:rStyle w:val="8-Char"/>
          <w:rtl/>
        </w:rPr>
        <w:t xml:space="preserve"> </w:t>
      </w:r>
      <w:r w:rsidRPr="00321A84">
        <w:rPr>
          <w:rStyle w:val="8-Char"/>
          <w:rFonts w:hint="cs"/>
          <w:rtl/>
        </w:rPr>
        <w:t>ٱ</w:t>
      </w:r>
      <w:r w:rsidRPr="00321A84">
        <w:rPr>
          <w:rStyle w:val="8-Char"/>
          <w:rFonts w:hint="eastAsia"/>
          <w:rtl/>
        </w:rPr>
        <w:t>لۡعَظِيمِ</w:t>
      </w:r>
      <w:r w:rsidRPr="00321A84">
        <w:rPr>
          <w:rStyle w:val="8-Char"/>
          <w:rtl/>
        </w:rPr>
        <w:t>٨٦ سَيَقُولُونَ لِلَّهِۚ قُلۡ أَفَلَا تَتَّقُونَ٨٧ قُلۡ مَنۢ بِيَدِهِ</w:t>
      </w:r>
      <w:r w:rsidRPr="00321A84">
        <w:rPr>
          <w:rStyle w:val="8-Char"/>
          <w:rFonts w:hint="cs"/>
          <w:rtl/>
        </w:rPr>
        <w:t>ۦ</w:t>
      </w:r>
      <w:r w:rsidRPr="00321A84">
        <w:rPr>
          <w:rStyle w:val="8-Char"/>
          <w:rtl/>
        </w:rPr>
        <w:t xml:space="preserve"> مَلَكُوتُ كُلِّ شَيۡءٖ وَهُوَ يُجِيرُ وَلَا يُجَارُ عَلَيۡهِ إِن كُنتُمۡ تَعۡلَمُونَ٨٨ سَيَقُولُونَ لِلَّهِۚ قُلۡ فَأَنَّىٰ تُسۡحَرُونَ٨٩ بَلۡ أَتَيۡنَٰهُم بِ</w:t>
      </w:r>
      <w:r w:rsidRPr="00321A84">
        <w:rPr>
          <w:rStyle w:val="8-Char"/>
          <w:rFonts w:hint="cs"/>
          <w:rtl/>
        </w:rPr>
        <w:t>ٱ</w:t>
      </w:r>
      <w:r w:rsidRPr="00321A84">
        <w:rPr>
          <w:rStyle w:val="8-Char"/>
          <w:rFonts w:hint="eastAsia"/>
          <w:rtl/>
        </w:rPr>
        <w:t>لۡحَقِّ</w:t>
      </w:r>
      <w:r w:rsidRPr="00321A84">
        <w:rPr>
          <w:rStyle w:val="8-Char"/>
          <w:rtl/>
        </w:rPr>
        <w:t xml:space="preserve"> وَإِنَّهُمۡ لَكَٰذِبُونَ٩٠ مَا </w:t>
      </w:r>
      <w:r w:rsidRPr="00321A84">
        <w:rPr>
          <w:rStyle w:val="8-Char"/>
          <w:rFonts w:hint="cs"/>
          <w:rtl/>
        </w:rPr>
        <w:t>ٱ</w:t>
      </w:r>
      <w:r w:rsidRPr="00321A84">
        <w:rPr>
          <w:rStyle w:val="8-Char"/>
          <w:rFonts w:hint="eastAsia"/>
          <w:rtl/>
        </w:rPr>
        <w:t>تَّخَذَ</w:t>
      </w:r>
      <w:r w:rsidRPr="00321A84">
        <w:rPr>
          <w:rStyle w:val="8-Char"/>
          <w:rtl/>
        </w:rPr>
        <w:t xml:space="preserve"> </w:t>
      </w:r>
      <w:r w:rsidRPr="00321A84">
        <w:rPr>
          <w:rStyle w:val="8-Char"/>
          <w:rFonts w:hint="cs"/>
          <w:rtl/>
        </w:rPr>
        <w:t>ٱ</w:t>
      </w:r>
      <w:r w:rsidRPr="00321A84">
        <w:rPr>
          <w:rStyle w:val="8-Char"/>
          <w:rFonts w:hint="eastAsia"/>
          <w:rtl/>
        </w:rPr>
        <w:t>للَّهُ</w:t>
      </w:r>
      <w:r w:rsidRPr="00321A84">
        <w:rPr>
          <w:rStyle w:val="8-Char"/>
          <w:rtl/>
        </w:rPr>
        <w:t xml:space="preserve"> مِن وَلَدٖ وَمَا كَانَ مَعَهُ</w:t>
      </w:r>
      <w:r w:rsidRPr="00321A84">
        <w:rPr>
          <w:rStyle w:val="8-Char"/>
          <w:rFonts w:hint="cs"/>
          <w:rtl/>
        </w:rPr>
        <w:t>ۥ</w:t>
      </w:r>
      <w:r w:rsidRPr="00321A84">
        <w:rPr>
          <w:rStyle w:val="8-Char"/>
          <w:rtl/>
        </w:rPr>
        <w:t xml:space="preserve"> مِنۡ إِلَٰهٍۚ إِذٗا لَّذَهَبَ كُلُّ إِلَٰهِۢ بِمَا خَلَقَ وَلَعَلَا بَعۡضُهُمۡ عَلَىٰ بَعۡضٖۚ سُبۡحَٰنَ </w:t>
      </w:r>
      <w:r w:rsidRPr="00321A84">
        <w:rPr>
          <w:rStyle w:val="8-Char"/>
          <w:rFonts w:hint="cs"/>
          <w:rtl/>
        </w:rPr>
        <w:t>ٱ</w:t>
      </w:r>
      <w:r w:rsidRPr="00321A84">
        <w:rPr>
          <w:rStyle w:val="8-Char"/>
          <w:rFonts w:hint="eastAsia"/>
          <w:rtl/>
        </w:rPr>
        <w:t>للَّهِ</w:t>
      </w:r>
      <w:r w:rsidRPr="00321A84">
        <w:rPr>
          <w:rStyle w:val="8-Char"/>
          <w:rtl/>
        </w:rPr>
        <w:t xml:space="preserve"> عَمَّا يَصِفُونَ٩١ عَٰلِمِ </w:t>
      </w:r>
      <w:r w:rsidRPr="00321A84">
        <w:rPr>
          <w:rStyle w:val="8-Char"/>
          <w:rFonts w:hint="cs"/>
          <w:rtl/>
        </w:rPr>
        <w:t>ٱ</w:t>
      </w:r>
      <w:r w:rsidRPr="00321A84">
        <w:rPr>
          <w:rStyle w:val="8-Char"/>
          <w:rFonts w:hint="eastAsia"/>
          <w:rtl/>
        </w:rPr>
        <w:t>لۡغَيۡبِ</w:t>
      </w:r>
      <w:r w:rsidRPr="00321A84">
        <w:rPr>
          <w:rStyle w:val="8-Char"/>
          <w:rtl/>
        </w:rPr>
        <w:t xml:space="preserve"> وَ</w:t>
      </w:r>
      <w:r w:rsidRPr="00321A84">
        <w:rPr>
          <w:rStyle w:val="8-Char"/>
          <w:rFonts w:hint="cs"/>
          <w:rtl/>
        </w:rPr>
        <w:t>ٱ</w:t>
      </w:r>
      <w:r w:rsidRPr="00321A84">
        <w:rPr>
          <w:rStyle w:val="8-Char"/>
          <w:rFonts w:hint="eastAsia"/>
          <w:rtl/>
        </w:rPr>
        <w:t>لشَّهَٰدَةِ</w:t>
      </w:r>
      <w:r w:rsidRPr="00321A84">
        <w:rPr>
          <w:rStyle w:val="8-Char"/>
          <w:rtl/>
        </w:rPr>
        <w:t xml:space="preserve"> فَتَعَٰلَىٰ عَمَّا يُشۡرِكُونَ٩٢</w:t>
      </w:r>
      <w:r>
        <w:rPr>
          <w:rStyle w:val="1-Char"/>
          <w:rFonts w:cs="Traditional Arabic"/>
          <w:color w:val="000000"/>
          <w:shd w:val="clear" w:color="auto" w:fill="FFFFFF"/>
          <w:rtl/>
        </w:rPr>
        <w:t>﴾</w:t>
      </w:r>
      <w:r w:rsidRPr="00321A84">
        <w:rPr>
          <w:rStyle w:val="8-Char"/>
          <w:rtl/>
        </w:rPr>
        <w:t xml:space="preserve"> </w:t>
      </w:r>
      <w:r w:rsidRPr="00596FEF">
        <w:rPr>
          <w:rStyle w:val="7-Char"/>
          <w:rtl/>
        </w:rPr>
        <w:t>[المؤمنون: 84-92]</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بگو: برای کیست زمین و آنچه در آن است؟</w:t>
      </w:r>
      <w:r w:rsidR="006B6811">
        <w:rPr>
          <w:rStyle w:val="1-Char"/>
          <w:rtl/>
        </w:rPr>
        <w:t xml:space="preserve"> می‌گویند</w:t>
      </w:r>
      <w:r w:rsidRPr="0062224F">
        <w:rPr>
          <w:rStyle w:val="1-Char"/>
          <w:rtl/>
        </w:rPr>
        <w:t>: برای الله است. بگو: پس چرا پند</w:t>
      </w:r>
      <w:r w:rsidR="002D3D2D" w:rsidRPr="0062224F">
        <w:rPr>
          <w:rStyle w:val="1-Char"/>
          <w:rtl/>
        </w:rPr>
        <w:t xml:space="preserve"> نمی‌</w:t>
      </w:r>
      <w:r w:rsidRPr="0062224F">
        <w:rPr>
          <w:rStyle w:val="1-Char"/>
          <w:rtl/>
        </w:rPr>
        <w:t xml:space="preserve">گیرید. </w:t>
      </w:r>
    </w:p>
    <w:p w:rsidR="00710A77" w:rsidRPr="0062224F" w:rsidRDefault="00710A77" w:rsidP="00710A77">
      <w:pPr>
        <w:ind w:firstLine="284"/>
        <w:jc w:val="both"/>
        <w:rPr>
          <w:rStyle w:val="1-Char"/>
          <w:rtl/>
        </w:rPr>
      </w:pPr>
      <w:r w:rsidRPr="0062224F">
        <w:rPr>
          <w:rStyle w:val="1-Char"/>
          <w:rtl/>
        </w:rPr>
        <w:t>بگو: کیست پروردگار هفت آسمان و پروردگار عرش بزرگ؟ خواهند گفت: ا</w:t>
      </w:r>
      <w:r w:rsidR="001E5D31" w:rsidRPr="0062224F">
        <w:rPr>
          <w:rStyle w:val="1-Char"/>
          <w:rtl/>
        </w:rPr>
        <w:t>لله. بگو: پس چرا متقی نمی</w:t>
      </w:r>
      <w:r w:rsidR="001E5D31" w:rsidRPr="0062224F">
        <w:rPr>
          <w:rStyle w:val="1-Char"/>
          <w:rFonts w:hint="cs"/>
          <w:rtl/>
        </w:rPr>
        <w:t>‌</w:t>
      </w:r>
      <w:r w:rsidR="001E5D31" w:rsidRPr="0062224F">
        <w:rPr>
          <w:rStyle w:val="1-Char"/>
          <w:rtl/>
        </w:rPr>
        <w:t>شوید؟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بگو: کیست که پادشاهی هر چیز به دست اوست و پناه</w:t>
      </w:r>
      <w:r w:rsidR="001E5D31" w:rsidRPr="0062224F">
        <w:rPr>
          <w:rStyle w:val="1-Char"/>
          <w:rtl/>
        </w:rPr>
        <w:t xml:space="preserve"> می‌</w:t>
      </w:r>
      <w:r w:rsidRPr="0062224F">
        <w:rPr>
          <w:rStyle w:val="1-Char"/>
          <w:rtl/>
        </w:rPr>
        <w:t xml:space="preserve">دهد و خودش به پناهنده شدن، نیازی ندارد؟ اگر بدانید، خواهید گفت: او الله است. بگو: پس چرا سحر زده هستید؟ </w:t>
      </w:r>
    </w:p>
    <w:p w:rsidR="00710A77" w:rsidRPr="0062224F" w:rsidRDefault="00710A77" w:rsidP="001E5D31">
      <w:pPr>
        <w:ind w:firstLine="284"/>
        <w:jc w:val="both"/>
        <w:rPr>
          <w:rStyle w:val="1-Char"/>
          <w:rtl/>
        </w:rPr>
      </w:pPr>
      <w:r w:rsidRPr="0062224F">
        <w:rPr>
          <w:rStyle w:val="1-Char"/>
          <w:rtl/>
        </w:rPr>
        <w:t>پس به حق نازل کردیم و</w:t>
      </w:r>
      <w:r w:rsidR="00F0383B">
        <w:rPr>
          <w:rStyle w:val="1-Char"/>
          <w:rtl/>
        </w:rPr>
        <w:t xml:space="preserve"> آن‌ها </w:t>
      </w:r>
      <w:r w:rsidRPr="0062224F">
        <w:rPr>
          <w:rStyle w:val="1-Char"/>
          <w:rtl/>
        </w:rPr>
        <w:t>دروغگویند. الله فرزندی نگرفته است و با او شریکی نیست. اگر این طور نبود پس هر اله به کار مخلوق خود</w:t>
      </w:r>
      <w:r w:rsidR="001E5D31" w:rsidRPr="0062224F">
        <w:rPr>
          <w:rStyle w:val="1-Char"/>
          <w:rtl/>
        </w:rPr>
        <w:t xml:space="preserve"> می‌</w:t>
      </w:r>
      <w:r w:rsidRPr="0062224F">
        <w:rPr>
          <w:rStyle w:val="1-Char"/>
          <w:rtl/>
        </w:rPr>
        <w:t>پرداخت و اله‌ها بر یکدیگر برتری جویی</w:t>
      </w:r>
      <w:r w:rsidR="001E5D31" w:rsidRPr="0062224F">
        <w:rPr>
          <w:rStyle w:val="1-Char"/>
          <w:rtl/>
        </w:rPr>
        <w:t xml:space="preserve"> می‌</w:t>
      </w:r>
      <w:r w:rsidRPr="0062224F">
        <w:rPr>
          <w:rStyle w:val="1-Char"/>
          <w:rtl/>
        </w:rPr>
        <w:t>کردند! منزه است الله از توصیف شما و دانای غیب و آشکار و برتر است از آنچه با او شریک</w:t>
      </w:r>
      <w:r w:rsidR="001E5D31" w:rsidRPr="0062224F">
        <w:rPr>
          <w:rStyle w:val="1-Char"/>
          <w:rtl/>
        </w:rPr>
        <w:t xml:space="preserve"> می‌</w:t>
      </w:r>
      <w:r w:rsidRPr="0062224F">
        <w:rPr>
          <w:rStyle w:val="1-Char"/>
          <w:rtl/>
        </w:rPr>
        <w:t>کنید</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پس دیدید که انسان ممکن است الله را بشناسد و خوب هم بشناسد اما در همان حال مشرک هم باشد.</w:t>
      </w:r>
    </w:p>
    <w:p w:rsidR="00710A77" w:rsidRPr="0062224F" w:rsidRDefault="00710A77" w:rsidP="00710A77">
      <w:pPr>
        <w:ind w:firstLine="284"/>
        <w:jc w:val="both"/>
        <w:rPr>
          <w:rStyle w:val="1-Char"/>
          <w:rtl/>
        </w:rPr>
      </w:pPr>
      <w:r w:rsidRPr="0062224F">
        <w:rPr>
          <w:rStyle w:val="1-Char"/>
          <w:rtl/>
        </w:rPr>
        <w:t>اما چرا شیعه‌ها منکر این آیات هستند؟ چون</w:t>
      </w:r>
      <w:r w:rsidR="007B56C5">
        <w:rPr>
          <w:rStyle w:val="1-Char"/>
          <w:rtl/>
        </w:rPr>
        <w:t xml:space="preserve"> می‌دانند</w:t>
      </w:r>
      <w:r w:rsidRPr="0062224F">
        <w:rPr>
          <w:rStyle w:val="1-Char"/>
          <w:rtl/>
        </w:rPr>
        <w:t xml:space="preserve"> که این، همان صفات خودشان است. بله</w:t>
      </w:r>
      <w:r w:rsidR="00F0383B">
        <w:rPr>
          <w:rStyle w:val="1-Char"/>
          <w:rtl/>
        </w:rPr>
        <w:t xml:space="preserve"> آن‌ها </w:t>
      </w:r>
      <w:r w:rsidRPr="0062224F">
        <w:rPr>
          <w:rStyle w:val="1-Char"/>
          <w:rtl/>
        </w:rPr>
        <w:t>باید تعریف غلطی از شرک ارائه دهند تا بتوانند بگویند: ما مشرک نیستم. در حالی که هستند. اگر این یک حقه نیست، پس چیست؟</w:t>
      </w:r>
      <w:r w:rsidR="001E5D31" w:rsidRPr="0062224F">
        <w:rPr>
          <w:rStyle w:val="1-Char"/>
          <w:rFonts w:hint="cs"/>
          <w:rtl/>
        </w:rPr>
        <w:t>.</w:t>
      </w:r>
    </w:p>
    <w:p w:rsidR="00710A77" w:rsidRPr="001E5D31" w:rsidRDefault="00710A77" w:rsidP="001E5D31">
      <w:pPr>
        <w:pStyle w:val="3-"/>
        <w:rPr>
          <w:rFonts w:ascii="Times New Roman" w:hAnsi="Times New Roman"/>
          <w:rtl/>
        </w:rPr>
      </w:pPr>
      <w:bookmarkStart w:id="256" w:name="_Toc194375258"/>
      <w:bookmarkStart w:id="257" w:name="_Toc212295046"/>
      <w:bookmarkStart w:id="258" w:name="_Toc433464526"/>
      <w:r w:rsidRPr="001E5D31">
        <w:rPr>
          <w:rFonts w:ascii="Times New Roman" w:hAnsi="Times New Roman" w:hint="cs"/>
          <w:rtl/>
        </w:rPr>
        <w:t>ادعای 67</w:t>
      </w:r>
      <w:r w:rsidR="00116CC5">
        <w:rPr>
          <w:rFonts w:ascii="Times New Roman" w:hAnsi="Times New Roman" w:hint="cs"/>
          <w:rtl/>
        </w:rPr>
        <w:t>-</w:t>
      </w:r>
      <w:r w:rsidRPr="001E5D31">
        <w:rPr>
          <w:rFonts w:ascii="Times New Roman" w:hAnsi="Times New Roman"/>
          <w:rtl/>
        </w:rPr>
        <w:t xml:space="preserve"> شیعه مشرک نیست؛ زیرا کسی را پسر الله</w:t>
      </w:r>
      <w:r w:rsidR="00FA03B3">
        <w:rPr>
          <w:rFonts w:ascii="Times New Roman" w:hAnsi="Times New Roman"/>
          <w:rtl/>
        </w:rPr>
        <w:t xml:space="preserve"> نمی‌دا</w:t>
      </w:r>
      <w:r w:rsidRPr="001E5D31">
        <w:rPr>
          <w:rFonts w:ascii="Times New Roman" w:hAnsi="Times New Roman"/>
          <w:rtl/>
        </w:rPr>
        <w:t>ند</w:t>
      </w:r>
      <w:bookmarkEnd w:id="256"/>
      <w:bookmarkEnd w:id="257"/>
      <w:bookmarkEnd w:id="258"/>
    </w:p>
    <w:p w:rsidR="00710A77" w:rsidRPr="0062224F" w:rsidRDefault="00F47A6C" w:rsidP="00DE4714">
      <w:pPr>
        <w:ind w:firstLine="284"/>
        <w:jc w:val="both"/>
        <w:rPr>
          <w:rStyle w:val="1-Char"/>
          <w:rtl/>
        </w:rPr>
      </w:pPr>
      <w:r>
        <w:rPr>
          <w:rStyle w:val="1-Char"/>
          <w:rtl/>
        </w:rPr>
        <w:t>می</w:t>
      </w:r>
      <w:r>
        <w:rPr>
          <w:rStyle w:val="1-Char"/>
          <w:rFonts w:hint="cs"/>
          <w:rtl/>
        </w:rPr>
        <w:t>‌</w:t>
      </w:r>
      <w:r w:rsidR="00710A77" w:rsidRPr="0062224F">
        <w:rPr>
          <w:rStyle w:val="1-Char"/>
          <w:rtl/>
        </w:rPr>
        <w:t>خواهد بگوید: ما به نصارا شباهتی نداریم؛ زیرا</w:t>
      </w:r>
      <w:r w:rsidR="00F0383B">
        <w:rPr>
          <w:rStyle w:val="1-Char"/>
          <w:rtl/>
        </w:rPr>
        <w:t xml:space="preserve"> آن‌ها </w:t>
      </w:r>
      <w:r w:rsidR="00710A77" w:rsidRPr="0062224F">
        <w:rPr>
          <w:rStyle w:val="1-Char"/>
          <w:rtl/>
        </w:rPr>
        <w:t>عیسی را خدا</w:t>
      </w:r>
      <w:r w:rsidR="007B56C5">
        <w:rPr>
          <w:rStyle w:val="1-Char"/>
          <w:rtl/>
        </w:rPr>
        <w:t xml:space="preserve"> می‌دانند</w:t>
      </w:r>
      <w:r w:rsidR="00710A77" w:rsidRPr="0062224F">
        <w:rPr>
          <w:rStyle w:val="1-Char"/>
          <w:rtl/>
        </w:rPr>
        <w:t xml:space="preserve"> یا به سه اله در یک اله معتقدند و ما چنین نیستیم</w:t>
      </w:r>
      <w:r w:rsidR="00600B5B" w:rsidRPr="0062224F">
        <w:rPr>
          <w:rStyle w:val="1-Char"/>
          <w:rtl/>
        </w:rPr>
        <w:t>.</w:t>
      </w:r>
      <w:r w:rsidR="00710A77"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75"/>
      </w:r>
      <w:r w:rsidR="00DE4714"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1E5D31" w:rsidP="00710A77">
      <w:pPr>
        <w:ind w:firstLine="284"/>
        <w:jc w:val="both"/>
        <w:rPr>
          <w:rStyle w:val="1-Char"/>
          <w:rtl/>
        </w:rPr>
      </w:pPr>
      <w:r w:rsidRPr="0062224F">
        <w:rPr>
          <w:rStyle w:val="1-Char"/>
          <w:rtl/>
        </w:rPr>
        <w:t>می</w:t>
      </w:r>
      <w:r w:rsidRPr="0062224F">
        <w:rPr>
          <w:rStyle w:val="1-Char"/>
          <w:rFonts w:hint="cs"/>
          <w:rtl/>
        </w:rPr>
        <w:t>‌</w:t>
      </w:r>
      <w:r w:rsidR="00710A77" w:rsidRPr="0062224F">
        <w:rPr>
          <w:rStyle w:val="1-Char"/>
          <w:rtl/>
        </w:rPr>
        <w:t>گوییم: درست! اما باز بین شما و نصارا شباهت‌هایی هست. هر دوی شما عوض آنکه از الله بگویید، فقط به ستایش بندگانش مشغولید.</w:t>
      </w:r>
    </w:p>
    <w:p w:rsidR="00710A77" w:rsidRPr="0062224F" w:rsidRDefault="00710A77" w:rsidP="00710A77">
      <w:pPr>
        <w:ind w:firstLine="284"/>
        <w:jc w:val="both"/>
        <w:rPr>
          <w:rStyle w:val="1-Char"/>
          <w:rtl/>
        </w:rPr>
      </w:pPr>
      <w:r w:rsidRPr="0062224F">
        <w:rPr>
          <w:rStyle w:val="1-Char"/>
          <w:rtl/>
        </w:rPr>
        <w:t>شما نیز، چون نصارا برای بزرگان خود جشن تولد</w:t>
      </w:r>
      <w:r w:rsidR="001E5D31" w:rsidRPr="0062224F">
        <w:rPr>
          <w:rStyle w:val="1-Char"/>
          <w:rtl/>
        </w:rPr>
        <w:t xml:space="preserve"> می‌گیرید و روز تولدش را عید</w:t>
      </w:r>
      <w:r w:rsidR="00902E82">
        <w:rPr>
          <w:rStyle w:val="1-Char"/>
          <w:rtl/>
        </w:rPr>
        <w:t xml:space="preserve"> می‌دانید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شما نیز، چون نصارا به یادگارهایی از بزرگان چسبید</w:t>
      </w:r>
      <w:r w:rsidR="00362A31">
        <w:rPr>
          <w:rStyle w:val="1-Char"/>
          <w:rtl/>
        </w:rPr>
        <w:t>ه‌اید</w:t>
      </w:r>
      <w:r w:rsidRPr="0062224F">
        <w:rPr>
          <w:rStyle w:val="1-Char"/>
          <w:rtl/>
        </w:rPr>
        <w:t xml:space="preserve"> و آن را مقدس</w:t>
      </w:r>
      <w:r w:rsidR="00902E82">
        <w:rPr>
          <w:rStyle w:val="1-Char"/>
          <w:rtl/>
        </w:rPr>
        <w:t xml:space="preserve"> می‌دانید</w:t>
      </w:r>
      <w:r w:rsidRPr="0062224F">
        <w:rPr>
          <w:rStyle w:val="1-Char"/>
          <w:rtl/>
        </w:rPr>
        <w:t>.</w:t>
      </w:r>
      <w:r w:rsidR="00F0383B">
        <w:rPr>
          <w:rStyle w:val="1-Char"/>
          <w:rtl/>
        </w:rPr>
        <w:t xml:space="preserve"> آن‌ها </w:t>
      </w:r>
      <w:r w:rsidRPr="0062224F">
        <w:rPr>
          <w:rStyle w:val="1-Char"/>
          <w:rtl/>
        </w:rPr>
        <w:t xml:space="preserve">صلیب را که عیسی برآن </w:t>
      </w:r>
      <w:r w:rsidR="00DE4714" w:rsidRPr="0062224F">
        <w:rPr>
          <w:rStyle w:val="1-Char"/>
          <w:rtl/>
        </w:rPr>
        <w:t>(</w:t>
      </w:r>
      <w:r w:rsidRPr="0062224F">
        <w:rPr>
          <w:rStyle w:val="1-Char"/>
          <w:rtl/>
        </w:rPr>
        <w:t>بزعم خودشان</w:t>
      </w:r>
      <w:r w:rsidR="00DE4714" w:rsidRPr="0062224F">
        <w:rPr>
          <w:rStyle w:val="1-Char"/>
          <w:rtl/>
        </w:rPr>
        <w:t>)</w:t>
      </w:r>
      <w:r w:rsidRPr="0062224F">
        <w:rPr>
          <w:rStyle w:val="1-Char"/>
          <w:rtl/>
        </w:rPr>
        <w:t xml:space="preserve"> به دار کشیده شد و شما خاک کربلا را که خون حسین بر آن </w:t>
      </w:r>
      <w:r w:rsidR="001E5D31" w:rsidRPr="0062224F">
        <w:rPr>
          <w:rStyle w:val="1-Char"/>
          <w:rtl/>
        </w:rPr>
        <w:t>ریخته شد را مقدس</w:t>
      </w:r>
      <w:r w:rsidR="00902E82">
        <w:rPr>
          <w:rStyle w:val="1-Char"/>
          <w:rtl/>
        </w:rPr>
        <w:t xml:space="preserve"> می‌دانید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از همه مهمتر نصارا از بنده مدد</w:t>
      </w:r>
      <w:r w:rsidR="001E5D31" w:rsidRPr="0062224F">
        <w:rPr>
          <w:rStyle w:val="1-Char"/>
          <w:rtl/>
        </w:rPr>
        <w:t xml:space="preserve"> می‌</w:t>
      </w:r>
      <w:r w:rsidRPr="0062224F">
        <w:rPr>
          <w:rStyle w:val="1-Char"/>
          <w:rtl/>
        </w:rPr>
        <w:t>خواهند؛ شما نیز، از بندۀ مرده مدد</w:t>
      </w:r>
      <w:r w:rsidR="001E5D31" w:rsidRPr="0062224F">
        <w:rPr>
          <w:rStyle w:val="1-Char"/>
          <w:rtl/>
        </w:rPr>
        <w:t xml:space="preserve"> می‌</w:t>
      </w:r>
      <w:r w:rsidRPr="0062224F">
        <w:rPr>
          <w:rStyle w:val="1-Char"/>
          <w:rtl/>
        </w:rPr>
        <w:t>خواهید. باز حجت نصارا از شما قویتر است؛</w:t>
      </w:r>
      <w:r w:rsidR="00F0383B">
        <w:rPr>
          <w:rStyle w:val="1-Char"/>
          <w:rtl/>
        </w:rPr>
        <w:t xml:space="preserve"> آن‌ها </w:t>
      </w:r>
      <w:r w:rsidR="000779C7">
        <w:rPr>
          <w:rStyle w:val="1-Char"/>
          <w:rtl/>
        </w:rPr>
        <w:t xml:space="preserve">می‌توانند </w:t>
      </w:r>
      <w:r w:rsidRPr="0062224F">
        <w:rPr>
          <w:rStyle w:val="1-Char"/>
          <w:rtl/>
        </w:rPr>
        <w:t>ادعا کنند که عیسی نمرده است، اما شما با وجود</w:t>
      </w:r>
      <w:r w:rsidR="00800FBC">
        <w:rPr>
          <w:rStyle w:val="1-Char"/>
          <w:rtl/>
        </w:rPr>
        <w:t xml:space="preserve"> اینکه </w:t>
      </w:r>
      <w:r w:rsidRPr="0062224F">
        <w:rPr>
          <w:rStyle w:val="1-Char"/>
          <w:rtl/>
        </w:rPr>
        <w:t>علی را مرده</w:t>
      </w:r>
      <w:r w:rsidR="00902E82">
        <w:rPr>
          <w:rStyle w:val="1-Char"/>
          <w:rtl/>
        </w:rPr>
        <w:t xml:space="preserve"> می‌دانید</w:t>
      </w:r>
      <w:r w:rsidRPr="0062224F">
        <w:rPr>
          <w:rStyle w:val="1-Char"/>
          <w:rtl/>
        </w:rPr>
        <w:t xml:space="preserve"> از او مدد</w:t>
      </w:r>
      <w:r w:rsidR="001E5D31" w:rsidRPr="0062224F">
        <w:rPr>
          <w:rStyle w:val="1-Char"/>
          <w:rtl/>
        </w:rPr>
        <w:t xml:space="preserve"> می‌</w:t>
      </w:r>
      <w:r w:rsidRPr="0062224F">
        <w:rPr>
          <w:rStyle w:val="1-Char"/>
          <w:rtl/>
        </w:rPr>
        <w:t>خواهید. آیا این علی که فوت کرد، با پای خودش به قبر رفت که این قدرت عظیم</w:t>
      </w:r>
      <w:r w:rsidR="001E5D31" w:rsidRPr="0062224F">
        <w:rPr>
          <w:rStyle w:val="1-Char"/>
          <w:rtl/>
        </w:rPr>
        <w:t xml:space="preserve"> را پس از مردنش برای او قائل می</w:t>
      </w:r>
      <w:r w:rsidR="001E5D31" w:rsidRPr="0062224F">
        <w:rPr>
          <w:rStyle w:val="1-Char"/>
          <w:rFonts w:hint="cs"/>
          <w:rtl/>
        </w:rPr>
        <w:t>‌</w:t>
      </w:r>
      <w:r w:rsidRPr="0062224F">
        <w:rPr>
          <w:rStyle w:val="1-Char"/>
          <w:rtl/>
        </w:rPr>
        <w:t>شوید؟!</w:t>
      </w:r>
    </w:p>
    <w:p w:rsidR="00710A77" w:rsidRPr="001E5D31" w:rsidRDefault="00710A77" w:rsidP="001E5D31">
      <w:pPr>
        <w:pStyle w:val="3-"/>
        <w:rPr>
          <w:rFonts w:ascii="Times New Roman" w:hAnsi="Times New Roman"/>
          <w:rtl/>
        </w:rPr>
      </w:pPr>
      <w:bookmarkStart w:id="259" w:name="_Toc194375259"/>
      <w:bookmarkStart w:id="260" w:name="_Toc212295047"/>
      <w:bookmarkStart w:id="261" w:name="_Toc433464527"/>
      <w:r w:rsidRPr="001E5D31">
        <w:rPr>
          <w:rFonts w:ascii="Times New Roman" w:hAnsi="Times New Roman" w:hint="cs"/>
          <w:rtl/>
        </w:rPr>
        <w:t>ادعای 68</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شیعه مشرک نیست؛ زیرا صفات الله را کسبی</w:t>
      </w:r>
      <w:r w:rsidR="00FA03B3">
        <w:rPr>
          <w:rFonts w:ascii="Times New Roman" w:hAnsi="Times New Roman"/>
          <w:rtl/>
        </w:rPr>
        <w:t xml:space="preserve"> نمی‌دا</w:t>
      </w:r>
      <w:r w:rsidRPr="001E5D31">
        <w:rPr>
          <w:rFonts w:ascii="Times New Roman" w:hAnsi="Times New Roman"/>
          <w:rtl/>
        </w:rPr>
        <w:t>ند</w:t>
      </w:r>
      <w:bookmarkEnd w:id="259"/>
      <w:bookmarkEnd w:id="260"/>
      <w:bookmarkEnd w:id="261"/>
    </w:p>
    <w:p w:rsidR="00710A77" w:rsidRPr="0062224F" w:rsidRDefault="00710A77" w:rsidP="00DE4714">
      <w:pPr>
        <w:ind w:firstLine="284"/>
        <w:jc w:val="both"/>
        <w:rPr>
          <w:rStyle w:val="1-Char"/>
          <w:rtl/>
        </w:rPr>
      </w:pPr>
      <w:r w:rsidRPr="0062224F">
        <w:rPr>
          <w:rStyle w:val="1-Char"/>
          <w:rtl/>
        </w:rPr>
        <w:t>باز حقه بازی کرده و تعریفی دروغین ارائه داده و گفته است: هرکس صفات الله را کسبی بداند، مشرک است</w:t>
      </w:r>
      <w:r w:rsidR="00600B5B" w:rsidRPr="0062224F">
        <w:rPr>
          <w:rStyle w:val="1-Char"/>
          <w:rtl/>
        </w:rPr>
        <w:t>.</w:t>
      </w:r>
      <w:r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76"/>
      </w:r>
      <w:r w:rsidR="00DE471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وقتی هرکس غیر الله را رزاق بداند، مشرک است پس هرکس علی را چون الله مشکل گشا بداند هم، مشرک است. آیا شما نیستید که</w:t>
      </w:r>
      <w:r w:rsidR="00EC20D9">
        <w:rPr>
          <w:rStyle w:val="1-Char"/>
          <w:rtl/>
        </w:rPr>
        <w:t xml:space="preserve"> می‌گویی</w:t>
      </w:r>
      <w:r w:rsidRPr="0062224F">
        <w:rPr>
          <w:rStyle w:val="1-Char"/>
          <w:rtl/>
        </w:rPr>
        <w:t xml:space="preserve">د: </w:t>
      </w:r>
    </w:p>
    <w:p w:rsidR="00710A77" w:rsidRPr="0062224F" w:rsidRDefault="00710A77" w:rsidP="00710A77">
      <w:pPr>
        <w:ind w:firstLine="284"/>
        <w:jc w:val="both"/>
        <w:rPr>
          <w:rStyle w:val="1-Char"/>
          <w:rtl/>
        </w:rPr>
      </w:pPr>
      <w:r w:rsidRPr="0062224F">
        <w:rPr>
          <w:rStyle w:val="1-Char"/>
          <w:rtl/>
        </w:rPr>
        <w:t xml:space="preserve">یا علی، مدد. علی، ای مشکل گشا، دردمو دواکن و مناجات مرا پیش خدا کن. </w:t>
      </w:r>
    </w:p>
    <w:p w:rsidR="00710A77" w:rsidRPr="001332D0" w:rsidRDefault="00710A77" w:rsidP="001332D0">
      <w:pPr>
        <w:pStyle w:val="4-"/>
        <w:rPr>
          <w:rStyle w:val="1-Char"/>
          <w:sz w:val="25"/>
          <w:szCs w:val="25"/>
          <w:rtl/>
        </w:rPr>
      </w:pPr>
      <w:bookmarkStart w:id="262" w:name="_Toc194375260"/>
      <w:bookmarkStart w:id="263" w:name="_Toc212295048"/>
      <w:r w:rsidRPr="001332D0">
        <w:rPr>
          <w:rStyle w:val="1-Char"/>
          <w:sz w:val="25"/>
          <w:szCs w:val="25"/>
          <w:rtl/>
        </w:rPr>
        <w:t>شرک؛ یعنی، بیکار کردن الله از امور جهان</w:t>
      </w:r>
      <w:bookmarkEnd w:id="262"/>
      <w:bookmarkEnd w:id="263"/>
    </w:p>
    <w:p w:rsidR="00710A77" w:rsidRPr="001E5D31" w:rsidRDefault="00710A77" w:rsidP="001E5D31">
      <w:pPr>
        <w:pStyle w:val="3-"/>
        <w:rPr>
          <w:rFonts w:ascii="Times New Roman" w:hAnsi="Times New Roman"/>
          <w:rtl/>
        </w:rPr>
      </w:pPr>
      <w:bookmarkStart w:id="264" w:name="_Toc433464528"/>
      <w:r w:rsidRPr="001E5D31">
        <w:rPr>
          <w:rFonts w:ascii="Times New Roman" w:hAnsi="Times New Roman" w:hint="cs"/>
          <w:rtl/>
        </w:rPr>
        <w:t>ادعای 69</w:t>
      </w:r>
      <w:r w:rsidRPr="001E5D31">
        <w:rPr>
          <w:rFonts w:ascii="Times New Roman" w:hAnsi="Times New Roman"/>
          <w:rtl/>
        </w:rPr>
        <w:t>- شرک یعنی بیکار کردن الله در</w:t>
      </w:r>
      <w:r w:rsidRPr="001E5D31">
        <w:rPr>
          <w:rFonts w:ascii="Times New Roman" w:hAnsi="Times New Roman" w:hint="cs"/>
          <w:rtl/>
        </w:rPr>
        <w:t xml:space="preserve"> اداره </w:t>
      </w:r>
      <w:r w:rsidRPr="001E5D31">
        <w:rPr>
          <w:rFonts w:ascii="Times New Roman" w:hAnsi="Times New Roman"/>
          <w:rtl/>
        </w:rPr>
        <w:t>امور جهان</w:t>
      </w:r>
      <w:bookmarkEnd w:id="264"/>
      <w:r w:rsidRPr="001E5D31">
        <w:rPr>
          <w:rFonts w:ascii="Times New Roman" w:hAnsi="Times New Roman"/>
          <w:rtl/>
        </w:rPr>
        <w:t xml:space="preserve"> </w:t>
      </w:r>
    </w:p>
    <w:p w:rsidR="00710A77" w:rsidRPr="0062224F" w:rsidRDefault="00710A77" w:rsidP="00DE4714">
      <w:pPr>
        <w:ind w:firstLine="284"/>
        <w:jc w:val="both"/>
        <w:rPr>
          <w:rStyle w:val="1-Char"/>
          <w:rtl/>
        </w:rPr>
      </w:pPr>
      <w:r w:rsidRPr="0062224F">
        <w:rPr>
          <w:rStyle w:val="1-Char"/>
          <w:rtl/>
        </w:rPr>
        <w:t>شرک را طوری بیان کرده است که انسان گمان کند، الله جهان را خلق کرده و بعد امور جهان را به دست دیگران داده و یهود را مثال زده است که بر این عقیده‌اند...</w:t>
      </w:r>
      <w:r w:rsidR="00DE4714" w:rsidRPr="00CE6E7F">
        <w:rPr>
          <w:rStyle w:val="1-Char"/>
          <w:rFonts w:hint="cs"/>
          <w:vertAlign w:val="superscript"/>
          <w:rtl/>
        </w:rPr>
        <w:t>(</w:t>
      </w:r>
      <w:r w:rsidR="00DE4714" w:rsidRPr="008C6EBC">
        <w:rPr>
          <w:rStyle w:val="1-Char"/>
          <w:vertAlign w:val="superscript"/>
          <w:rtl/>
        </w:rPr>
        <w:footnoteReference w:id="77"/>
      </w:r>
      <w:r w:rsidR="00DE471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باید گفت: شیعه هم بر این عقیده است. اگر این عقیدۀ شیعه نباشد، پس امام زمانش بیکار</w:t>
      </w:r>
      <w:r w:rsidR="006148A3">
        <w:rPr>
          <w:rStyle w:val="1-Char"/>
          <w:rtl/>
        </w:rPr>
        <w:t xml:space="preserve"> می‌شود</w:t>
      </w:r>
      <w:r w:rsidRPr="0062224F">
        <w:rPr>
          <w:rStyle w:val="1-Char"/>
          <w:rtl/>
        </w:rPr>
        <w:t>. البته عقیدۀ شیعه بدتر است؛ زیرا یهود</w:t>
      </w:r>
      <w:r w:rsidR="00FA223B" w:rsidRPr="0062224F">
        <w:rPr>
          <w:rStyle w:val="1-Char"/>
          <w:rtl/>
        </w:rPr>
        <w:t>،</w:t>
      </w:r>
      <w:r w:rsidRPr="0062224F">
        <w:rPr>
          <w:rStyle w:val="1-Char"/>
          <w:rtl/>
        </w:rPr>
        <w:t xml:space="preserve"> الله را در دنیا بیکار</w:t>
      </w:r>
      <w:r w:rsidR="007B56C5">
        <w:rPr>
          <w:rStyle w:val="1-Char"/>
          <w:rtl/>
        </w:rPr>
        <w:t xml:space="preserve"> می‌دانند</w:t>
      </w:r>
      <w:r w:rsidRPr="0062224F">
        <w:rPr>
          <w:rStyle w:val="1-Char"/>
          <w:rtl/>
        </w:rPr>
        <w:t>، اما شیعه</w:t>
      </w:r>
      <w:r w:rsidR="007A2718">
        <w:rPr>
          <w:rStyle w:val="1-Char"/>
          <w:rtl/>
        </w:rPr>
        <w:t xml:space="preserve"> دست‌ها</w:t>
      </w:r>
      <w:r w:rsidRPr="0062224F">
        <w:rPr>
          <w:rStyle w:val="1-Char"/>
          <w:rtl/>
        </w:rPr>
        <w:t xml:space="preserve">ی الله را در آخرت هم بسته است. </w:t>
      </w:r>
    </w:p>
    <w:p w:rsidR="00710A77" w:rsidRPr="0062224F" w:rsidRDefault="00710A77" w:rsidP="00710A77">
      <w:pPr>
        <w:ind w:firstLine="284"/>
        <w:jc w:val="both"/>
        <w:rPr>
          <w:rStyle w:val="1-Char"/>
          <w:rtl/>
        </w:rPr>
      </w:pPr>
      <w:r w:rsidRPr="0062224F">
        <w:rPr>
          <w:rStyle w:val="1-Char"/>
          <w:rtl/>
        </w:rPr>
        <w:t>آیا این دعای شیعه نیست که خطاب به امامان</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710A77">
      <w:pPr>
        <w:ind w:firstLine="284"/>
        <w:jc w:val="both"/>
        <w:rPr>
          <w:rStyle w:val="1-Char"/>
          <w:rtl/>
        </w:rPr>
      </w:pPr>
      <w:r w:rsidRPr="0059586B">
        <w:rPr>
          <w:rStyle w:val="5-Char"/>
          <w:rtl/>
        </w:rPr>
        <w:t>«ا</w:t>
      </w:r>
      <w:r w:rsidRPr="0059586B">
        <w:rPr>
          <w:rStyle w:val="5-Char"/>
          <w:rFonts w:hint="cs"/>
          <w:rtl/>
        </w:rPr>
        <w:t>ي</w:t>
      </w:r>
      <w:r w:rsidRPr="0059586B">
        <w:rPr>
          <w:rStyle w:val="5-Char"/>
          <w:rtl/>
        </w:rPr>
        <w:t>اب خلق ال</w:t>
      </w:r>
      <w:r w:rsidRPr="0059586B">
        <w:rPr>
          <w:rStyle w:val="5-Char"/>
          <w:rFonts w:hint="cs"/>
          <w:rtl/>
        </w:rPr>
        <w:t>ي</w:t>
      </w:r>
      <w:r w:rsidR="00456FFB">
        <w:rPr>
          <w:rStyle w:val="5-Char"/>
          <w:rtl/>
        </w:rPr>
        <w:t>کم و</w:t>
      </w:r>
      <w:r w:rsidRPr="0059586B">
        <w:rPr>
          <w:rStyle w:val="5-Char"/>
          <w:rtl/>
        </w:rPr>
        <w:t>حسابهم عل</w:t>
      </w:r>
      <w:r w:rsidRPr="0059586B">
        <w:rPr>
          <w:rStyle w:val="5-Char"/>
          <w:rFonts w:hint="cs"/>
          <w:rtl/>
        </w:rPr>
        <w:t>ي</w:t>
      </w:r>
      <w:r w:rsidRPr="0059586B">
        <w:rPr>
          <w:rStyle w:val="5-Char"/>
          <w:rtl/>
        </w:rPr>
        <w:t>کم»</w:t>
      </w:r>
      <w:r w:rsidRPr="0062224F">
        <w:rPr>
          <w:rStyle w:val="1-Char"/>
          <w:rtl/>
        </w:rPr>
        <w:t>؛ یعنی، بازگشت مردمان به جانب شما امامان است (بعد از مرگ).</w:t>
      </w:r>
    </w:p>
    <w:p w:rsidR="00710A77" w:rsidRPr="0062224F" w:rsidRDefault="00710A77" w:rsidP="00710A77">
      <w:pPr>
        <w:ind w:firstLine="284"/>
        <w:jc w:val="both"/>
        <w:rPr>
          <w:rStyle w:val="1-Char"/>
          <w:rtl/>
        </w:rPr>
      </w:pPr>
      <w:r w:rsidRPr="0062224F">
        <w:rPr>
          <w:rStyle w:val="1-Char"/>
          <w:rtl/>
        </w:rPr>
        <w:t>حساب بندگان به عهدۀ شماست (پس الله هیچ کاره است؟!).</w:t>
      </w:r>
    </w:p>
    <w:p w:rsidR="00710A77" w:rsidRPr="001E5D31" w:rsidRDefault="001E5D31" w:rsidP="00A3426A">
      <w:pPr>
        <w:pStyle w:val="3-"/>
        <w:rPr>
          <w:rFonts w:ascii="Times New Roman" w:hAnsi="Times New Roman"/>
          <w:rtl/>
        </w:rPr>
      </w:pPr>
      <w:bookmarkStart w:id="265" w:name="_Toc194375261"/>
      <w:bookmarkStart w:id="266" w:name="_Toc212295049"/>
      <w:bookmarkStart w:id="267" w:name="_Toc433464529"/>
      <w:r w:rsidRPr="001E5D31">
        <w:rPr>
          <w:rFonts w:ascii="Times New Roman" w:hAnsi="Times New Roman"/>
          <w:rtl/>
        </w:rPr>
        <w:t>ادعای 70</w:t>
      </w:r>
      <w:r w:rsidR="00A3426A">
        <w:rPr>
          <w:rFonts w:ascii="Times New Roman" w:hAnsi="Times New Roman" w:hint="cs"/>
          <w:rtl/>
        </w:rPr>
        <w:t>-</w:t>
      </w:r>
      <w:r w:rsidRPr="001E5D31">
        <w:rPr>
          <w:rFonts w:ascii="Times New Roman" w:hAnsi="Times New Roman"/>
          <w:rtl/>
        </w:rPr>
        <w:t xml:space="preserve"> شرک</w:t>
      </w:r>
      <w:r w:rsidRPr="001E5D31">
        <w:rPr>
          <w:rFonts w:ascii="Times New Roman" w:hAnsi="Times New Roman" w:hint="cs"/>
          <w:rtl/>
        </w:rPr>
        <w:t>:</w:t>
      </w:r>
      <w:r w:rsidR="00710A77" w:rsidRPr="001E5D31">
        <w:rPr>
          <w:rFonts w:ascii="Times New Roman" w:hAnsi="Times New Roman"/>
          <w:rtl/>
        </w:rPr>
        <w:t xml:space="preserve"> یعنی، ریا و توجه به غیر الله</w:t>
      </w:r>
      <w:bookmarkEnd w:id="265"/>
      <w:bookmarkEnd w:id="266"/>
      <w:bookmarkEnd w:id="267"/>
    </w:p>
    <w:p w:rsidR="00710A77" w:rsidRPr="0062224F" w:rsidRDefault="00710A77" w:rsidP="00DE4714">
      <w:pPr>
        <w:ind w:firstLine="284"/>
        <w:jc w:val="both"/>
        <w:rPr>
          <w:rStyle w:val="1-Char"/>
          <w:rtl/>
        </w:rPr>
      </w:pPr>
      <w:r w:rsidRPr="0062224F">
        <w:rPr>
          <w:rStyle w:val="1-Char"/>
          <w:rtl/>
        </w:rPr>
        <w:t>از شرک در عبادت هم تعریف کاملی نداده و گفته است؛ یعنی، آدمی در نماز توجه‌اش به غیر خدا باشد...</w:t>
      </w:r>
      <w:r w:rsidR="00DE4714" w:rsidRPr="00CE6E7F">
        <w:rPr>
          <w:rStyle w:val="1-Char"/>
          <w:rFonts w:hint="cs"/>
          <w:vertAlign w:val="superscript"/>
          <w:rtl/>
        </w:rPr>
        <w:t>(</w:t>
      </w:r>
      <w:r w:rsidR="00DE4714" w:rsidRPr="008C6EBC">
        <w:rPr>
          <w:rStyle w:val="1-Char"/>
          <w:vertAlign w:val="superscript"/>
          <w:rtl/>
        </w:rPr>
        <w:footnoteReference w:id="78"/>
      </w:r>
      <w:r w:rsidR="00DE471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به الله قسم، در تعجبم از این مرد و پدرانش که چه فایده‌ای از گمراه کردن مردم نصیبشان شد</w:t>
      </w:r>
      <w:r w:rsidR="00DE4714" w:rsidRPr="0062224F">
        <w:rPr>
          <w:rStyle w:val="1-Char"/>
          <w:rtl/>
        </w:rPr>
        <w:t>؟</w:t>
      </w:r>
      <w:r w:rsidRPr="0062224F">
        <w:rPr>
          <w:rStyle w:val="1-Char"/>
          <w:rtl/>
        </w:rPr>
        <w:t xml:space="preserve"> رزق و روزی</w:t>
      </w:r>
      <w:r w:rsidR="00DE4714" w:rsidRPr="0062224F">
        <w:rPr>
          <w:rStyle w:val="1-Char"/>
          <w:rtl/>
        </w:rPr>
        <w:t>؟</w:t>
      </w:r>
      <w:r w:rsidRPr="0062224F">
        <w:rPr>
          <w:rStyle w:val="1-Char"/>
          <w:rtl/>
        </w:rPr>
        <w:t xml:space="preserve">! این روزی که نصیب قربانیان مکر و فریب داعی هم شد. </w:t>
      </w:r>
    </w:p>
    <w:p w:rsidR="00710A77" w:rsidRPr="0062224F" w:rsidRDefault="001E5D31" w:rsidP="00710A77">
      <w:pPr>
        <w:ind w:firstLine="284"/>
        <w:jc w:val="both"/>
        <w:rPr>
          <w:rStyle w:val="1-Char"/>
          <w:rtl/>
        </w:rPr>
      </w:pPr>
      <w:r w:rsidRPr="0062224F">
        <w:rPr>
          <w:rStyle w:val="1-Char"/>
          <w:rtl/>
        </w:rPr>
        <w:t>می</w:t>
      </w:r>
      <w:r w:rsidRPr="0062224F">
        <w:rPr>
          <w:rStyle w:val="1-Char"/>
          <w:rFonts w:hint="cs"/>
          <w:rtl/>
        </w:rPr>
        <w:t>‌</w:t>
      </w:r>
      <w:r w:rsidR="00710A77" w:rsidRPr="0062224F">
        <w:rPr>
          <w:rStyle w:val="1-Char"/>
          <w:rtl/>
        </w:rPr>
        <w:t>پرسم آیا شما به زیارت قبر</w:t>
      </w:r>
      <w:r w:rsidRPr="0062224F">
        <w:rPr>
          <w:rStyle w:val="1-Char"/>
          <w:rtl/>
        </w:rPr>
        <w:t xml:space="preserve"> می‌</w:t>
      </w:r>
      <w:r w:rsidR="00710A77" w:rsidRPr="0062224F">
        <w:rPr>
          <w:rStyle w:val="1-Char"/>
          <w:rtl/>
        </w:rPr>
        <w:t>روید؟ این عبادت است</w:t>
      </w:r>
      <w:r w:rsidR="00DE4714" w:rsidRPr="0062224F">
        <w:rPr>
          <w:rStyle w:val="1-Char"/>
          <w:rtl/>
        </w:rPr>
        <w:t xml:space="preserve"> یا نه؟ این ثواب دارد یا ندارد؟</w:t>
      </w:r>
      <w:r w:rsidR="00DE4714" w:rsidRPr="0062224F">
        <w:rPr>
          <w:rStyle w:val="1-Char"/>
          <w:rFonts w:hint="cs"/>
          <w:rtl/>
        </w:rPr>
        <w:t>.</w:t>
      </w:r>
    </w:p>
    <w:p w:rsidR="00710A77" w:rsidRPr="0062224F" w:rsidRDefault="00710A77" w:rsidP="001E5D31">
      <w:pPr>
        <w:ind w:firstLine="284"/>
        <w:jc w:val="both"/>
        <w:rPr>
          <w:rStyle w:val="1-Char"/>
          <w:rtl/>
        </w:rPr>
      </w:pPr>
      <w:r w:rsidRPr="0062224F">
        <w:rPr>
          <w:rStyle w:val="1-Char"/>
          <w:rtl/>
        </w:rPr>
        <w:t>شما وقتی بر سر قبر حسین</w:t>
      </w:r>
      <w:r w:rsidR="001E5D31" w:rsidRPr="0062224F">
        <w:rPr>
          <w:rStyle w:val="1-Char"/>
          <w:rtl/>
        </w:rPr>
        <w:t xml:space="preserve"> می‌</w:t>
      </w:r>
      <w:r w:rsidRPr="0062224F">
        <w:rPr>
          <w:rStyle w:val="1-Char"/>
          <w:rtl/>
        </w:rPr>
        <w:t>روید، چگونه گریا</w:t>
      </w:r>
      <w:r w:rsidR="001E5D31" w:rsidRPr="0062224F">
        <w:rPr>
          <w:rStyle w:val="1-Char"/>
          <w:rtl/>
        </w:rPr>
        <w:t>ن ونالان می‌روید؟! وقتی سینه می</w:t>
      </w:r>
      <w:r w:rsidR="001E5D31" w:rsidRPr="0062224F">
        <w:rPr>
          <w:rStyle w:val="1-Char"/>
          <w:rFonts w:hint="cs"/>
          <w:rtl/>
        </w:rPr>
        <w:t>‌</w:t>
      </w:r>
      <w:r w:rsidRPr="0062224F">
        <w:rPr>
          <w:rStyle w:val="1-Char"/>
          <w:rtl/>
        </w:rPr>
        <w:t>زنید، آیا عبادت است یا نه؟ آیا توجه شما د</w:t>
      </w:r>
      <w:r w:rsidR="001E5D31" w:rsidRPr="0062224F">
        <w:rPr>
          <w:rStyle w:val="1-Char"/>
          <w:rtl/>
        </w:rPr>
        <w:t>ر آن جا، به الله است یا به حسین</w:t>
      </w:r>
      <w:r w:rsidRPr="0062224F">
        <w:rPr>
          <w:rStyle w:val="1-Char"/>
          <w:rtl/>
        </w:rPr>
        <w:t>؟</w:t>
      </w:r>
      <w:r w:rsidR="00DE4714" w:rsidRPr="0062224F">
        <w:rPr>
          <w:rStyle w:val="1-Char"/>
          <w:rFonts w:hint="cs"/>
          <w:rtl/>
        </w:rPr>
        <w:t xml:space="preserve"> </w:t>
      </w:r>
      <w:r w:rsidRPr="0062224F">
        <w:rPr>
          <w:rStyle w:val="1-Char"/>
          <w:rtl/>
        </w:rPr>
        <w:t>آخر دروغ را هم باید به اندازه گفت. اگر شما بر سر قبر برای عبادت</w:t>
      </w:r>
      <w:r w:rsidR="001E5D31" w:rsidRPr="0062224F">
        <w:rPr>
          <w:rStyle w:val="1-Char"/>
          <w:rtl/>
        </w:rPr>
        <w:t xml:space="preserve"> می‌</w:t>
      </w:r>
      <w:r w:rsidRPr="0062224F">
        <w:rPr>
          <w:rStyle w:val="1-Char"/>
          <w:rtl/>
        </w:rPr>
        <w:t>روید، چرا دم دروازه از صاحب قبر اذن دخول</w:t>
      </w:r>
      <w:r w:rsidR="001E5D31" w:rsidRPr="0062224F">
        <w:rPr>
          <w:rStyle w:val="1-Char"/>
          <w:rtl/>
        </w:rPr>
        <w:t xml:space="preserve"> می‌</w:t>
      </w:r>
      <w:r w:rsidRPr="0062224F">
        <w:rPr>
          <w:rStyle w:val="1-Char"/>
          <w:rtl/>
        </w:rPr>
        <w:t>خواهید نه از الله</w:t>
      </w:r>
      <w:r w:rsidR="00600B5B" w:rsidRPr="0062224F">
        <w:rPr>
          <w:rStyle w:val="1-Char"/>
          <w:rtl/>
        </w:rPr>
        <w:t>.</w:t>
      </w:r>
      <w:r w:rsidRPr="0062224F">
        <w:rPr>
          <w:rStyle w:val="1-Char"/>
          <w:rtl/>
        </w:rPr>
        <w:t xml:space="preserve"> باز هم</w:t>
      </w:r>
      <w:r w:rsidR="00EC20D9">
        <w:rPr>
          <w:rStyle w:val="1-Char"/>
          <w:rtl/>
        </w:rPr>
        <w:t xml:space="preserve"> می‌گویی</w:t>
      </w:r>
      <w:r w:rsidR="001E5D31" w:rsidRPr="0062224F">
        <w:rPr>
          <w:rStyle w:val="1-Char"/>
          <w:rtl/>
        </w:rPr>
        <w:t>د: توجه ما به الله است.</w:t>
      </w:r>
      <w:r w:rsidR="001E5D31" w:rsidRPr="0062224F">
        <w:rPr>
          <w:rStyle w:val="1-Char"/>
          <w:rFonts w:hint="cs"/>
          <w:rtl/>
        </w:rPr>
        <w:t xml:space="preserve"> </w:t>
      </w:r>
      <w:r w:rsidRPr="0062224F">
        <w:rPr>
          <w:rStyle w:val="1-Char"/>
          <w:rtl/>
        </w:rPr>
        <w:t>در ضمن، تعریف تو از عبادت ناقص بود. اما شامل این تعریف ناقص هم</w:t>
      </w:r>
      <w:r w:rsidR="001E5D31" w:rsidRPr="0062224F">
        <w:rPr>
          <w:rStyle w:val="1-Char"/>
          <w:rtl/>
        </w:rPr>
        <w:t xml:space="preserve"> می‌</w:t>
      </w:r>
      <w:r w:rsidRPr="0062224F">
        <w:rPr>
          <w:rStyle w:val="1-Char"/>
          <w:rtl/>
        </w:rPr>
        <w:t>شوید.</w:t>
      </w:r>
    </w:p>
    <w:p w:rsidR="00710A77" w:rsidRPr="0062224F" w:rsidRDefault="00710A77" w:rsidP="00710A77">
      <w:pPr>
        <w:ind w:firstLine="284"/>
        <w:jc w:val="both"/>
        <w:rPr>
          <w:rStyle w:val="1-Char"/>
          <w:rtl/>
        </w:rPr>
      </w:pPr>
      <w:r w:rsidRPr="0062224F">
        <w:rPr>
          <w:rStyle w:val="1-Char"/>
          <w:rtl/>
        </w:rPr>
        <w:t>جالب است که خودش نیز،</w:t>
      </w:r>
      <w:r w:rsidR="001E5D31" w:rsidRPr="0062224F">
        <w:rPr>
          <w:rStyle w:val="1-Char"/>
          <w:rtl/>
        </w:rPr>
        <w:t xml:space="preserve"> می‌</w:t>
      </w:r>
      <w:r w:rsidRPr="0062224F">
        <w:rPr>
          <w:rStyle w:val="1-Char"/>
          <w:rtl/>
        </w:rPr>
        <w:t>داند که اوضاع خیط است، پس فوری موضوع را به شرک اصغر</w:t>
      </w:r>
      <w:r w:rsidR="001E5D31" w:rsidRPr="0062224F">
        <w:rPr>
          <w:rStyle w:val="1-Char"/>
          <w:rtl/>
        </w:rPr>
        <w:t xml:space="preserve"> می‌</w:t>
      </w:r>
      <w:r w:rsidRPr="0062224F">
        <w:rPr>
          <w:rStyle w:val="1-Char"/>
          <w:rtl/>
        </w:rPr>
        <w:t xml:space="preserve">کشاند تا عیب خود را بپوشاند و از موضوع فرار کند. از این گذشته، اصل عبادت آن است که انسان دعا کند. </w:t>
      </w:r>
      <w:r w:rsidRPr="0059586B">
        <w:rPr>
          <w:rStyle w:val="5-Char"/>
          <w:rtl/>
        </w:rPr>
        <w:t>«الدعاء هو العباده»؛</w:t>
      </w:r>
      <w:r w:rsidRPr="0062224F">
        <w:rPr>
          <w:rStyle w:val="1-Char"/>
          <w:rtl/>
        </w:rPr>
        <w:t xml:space="preserve"> یعنی، دعا عبادت است. </w:t>
      </w:r>
    </w:p>
    <w:p w:rsidR="00710A77" w:rsidRDefault="00710A77" w:rsidP="00710A77">
      <w:pPr>
        <w:ind w:firstLine="284"/>
        <w:jc w:val="both"/>
        <w:rPr>
          <w:rStyle w:val="1-Char"/>
          <w:rtl/>
        </w:rPr>
      </w:pPr>
      <w:r w:rsidRPr="0062224F">
        <w:rPr>
          <w:rStyle w:val="1-Char"/>
          <w:rtl/>
        </w:rPr>
        <w:t>قران</w:t>
      </w:r>
      <w:r w:rsidR="00B32BA2">
        <w:rPr>
          <w:rStyle w:val="1-Char"/>
          <w:rtl/>
        </w:rPr>
        <w:t xml:space="preserve"> </w:t>
      </w:r>
      <w:r w:rsidR="00783174">
        <w:rPr>
          <w:rStyle w:val="1-Char"/>
          <w:rtl/>
        </w:rPr>
        <w:t>می‌گوید</w:t>
      </w:r>
      <w:r w:rsidRPr="0062224F">
        <w:rPr>
          <w:rStyle w:val="1-Char"/>
          <w:rtl/>
        </w:rPr>
        <w:t>:</w:t>
      </w:r>
    </w:p>
    <w:p w:rsidR="00456FFB" w:rsidRPr="00596FEF" w:rsidRDefault="00456FFB" w:rsidP="00456FFB">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وَقَالَ رَبُّكُمُ </w:t>
      </w:r>
      <w:r w:rsidRPr="00321A84">
        <w:rPr>
          <w:rStyle w:val="8-Char"/>
          <w:rFonts w:hint="cs"/>
          <w:rtl/>
        </w:rPr>
        <w:t>ٱ</w:t>
      </w:r>
      <w:r w:rsidRPr="00321A84">
        <w:rPr>
          <w:rStyle w:val="8-Char"/>
          <w:rFonts w:hint="eastAsia"/>
          <w:rtl/>
        </w:rPr>
        <w:t>دۡعُونِيٓ</w:t>
      </w:r>
      <w:r w:rsidRPr="00321A84">
        <w:rPr>
          <w:rStyle w:val="8-Char"/>
          <w:rtl/>
        </w:rPr>
        <w:t xml:space="preserve"> أَسۡتَجِبۡ لَكُمۡۚ إِنَّ </w:t>
      </w:r>
      <w:r w:rsidRPr="00321A84">
        <w:rPr>
          <w:rStyle w:val="8-Char"/>
          <w:rFonts w:hint="cs"/>
          <w:rtl/>
        </w:rPr>
        <w:t>ٱ</w:t>
      </w:r>
      <w:r w:rsidRPr="00321A84">
        <w:rPr>
          <w:rStyle w:val="8-Char"/>
          <w:rFonts w:hint="eastAsia"/>
          <w:rtl/>
        </w:rPr>
        <w:t>لَّذِينَ</w:t>
      </w:r>
      <w:r w:rsidRPr="00321A84">
        <w:rPr>
          <w:rStyle w:val="8-Char"/>
          <w:rtl/>
        </w:rPr>
        <w:t xml:space="preserve"> يَسۡتَكۡبِرُونَ عَنۡ عِبَادَتِي سَيَدۡخُلُونَ جَهَنَّمَ دَاخِرِينَ٦٠</w:t>
      </w:r>
      <w:r>
        <w:rPr>
          <w:rStyle w:val="1-Char"/>
          <w:rFonts w:cs="Traditional Arabic"/>
          <w:color w:val="000000"/>
          <w:shd w:val="clear" w:color="auto" w:fill="FFFFFF"/>
          <w:rtl/>
        </w:rPr>
        <w:t>﴾</w:t>
      </w:r>
      <w:r w:rsidRPr="00321A84">
        <w:rPr>
          <w:rStyle w:val="8-Char"/>
          <w:rtl/>
        </w:rPr>
        <w:t xml:space="preserve"> </w:t>
      </w:r>
      <w:r w:rsidRPr="00596FEF">
        <w:rPr>
          <w:rStyle w:val="7-Char"/>
          <w:rtl/>
        </w:rPr>
        <w:t>[غافر: 60]</w:t>
      </w:r>
    </w:p>
    <w:p w:rsidR="00710A77" w:rsidRPr="0062224F" w:rsidRDefault="00710A77" w:rsidP="001E5D31">
      <w:pPr>
        <w:ind w:firstLine="284"/>
        <w:jc w:val="both"/>
        <w:rPr>
          <w:rStyle w:val="1-Char"/>
          <w:rtl/>
        </w:rPr>
      </w:pPr>
      <w:r w:rsidRPr="0059586B">
        <w:rPr>
          <w:rStyle w:val="5-Char"/>
          <w:rFonts w:hint="cs"/>
          <w:rtl/>
        </w:rPr>
        <w:t>«</w:t>
      </w:r>
      <w:r w:rsidRPr="0062224F">
        <w:rPr>
          <w:rStyle w:val="1-Char"/>
          <w:rtl/>
        </w:rPr>
        <w:t>و فرمود: رب شما که مرا بخوانید ت</w:t>
      </w:r>
      <w:r w:rsidR="00800FBC">
        <w:rPr>
          <w:rStyle w:val="1-Char"/>
          <w:rtl/>
        </w:rPr>
        <w:t>ا شما را اجابت کنم. بدرستی آنان</w:t>
      </w:r>
      <w:r w:rsidR="00800FBC">
        <w:rPr>
          <w:rStyle w:val="1-Char"/>
          <w:rFonts w:hint="cs"/>
          <w:rtl/>
        </w:rPr>
        <w:t>‌</w:t>
      </w:r>
      <w:r w:rsidRPr="0062224F">
        <w:rPr>
          <w:rStyle w:val="1-Char"/>
          <w:rtl/>
        </w:rPr>
        <w:t>که از عبادت من سر</w:t>
      </w:r>
      <w:r w:rsidR="001E5D31" w:rsidRPr="0062224F">
        <w:rPr>
          <w:rStyle w:val="1-Char"/>
          <w:rtl/>
        </w:rPr>
        <w:t xml:space="preserve"> می‌</w:t>
      </w:r>
      <w:r w:rsidRPr="0062224F">
        <w:rPr>
          <w:rStyle w:val="1-Char"/>
          <w:rtl/>
        </w:rPr>
        <w:t>پیچند در جهنم سرنگون</w:t>
      </w:r>
      <w:r w:rsidR="001E5D31" w:rsidRPr="0062224F">
        <w:rPr>
          <w:rStyle w:val="1-Char"/>
          <w:rtl/>
        </w:rPr>
        <w:t xml:space="preserve"> می‌</w:t>
      </w:r>
      <w:r w:rsidRPr="0062224F">
        <w:rPr>
          <w:rStyle w:val="1-Char"/>
          <w:rtl/>
        </w:rPr>
        <w:t>شوند</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 xml:space="preserve">پس دعا = عبادت است. </w:t>
      </w:r>
    </w:p>
    <w:p w:rsidR="00710A77" w:rsidRPr="0062224F" w:rsidRDefault="00710A77" w:rsidP="00710A77">
      <w:pPr>
        <w:ind w:firstLine="284"/>
        <w:jc w:val="both"/>
        <w:rPr>
          <w:rStyle w:val="1-Char"/>
          <w:rtl/>
        </w:rPr>
      </w:pPr>
      <w:r w:rsidRPr="0062224F">
        <w:rPr>
          <w:rStyle w:val="1-Char"/>
          <w:rtl/>
        </w:rPr>
        <w:t>شما امامان خود را</w:t>
      </w:r>
      <w:r w:rsidR="001E5D31" w:rsidRPr="0062224F">
        <w:rPr>
          <w:rStyle w:val="1-Char"/>
          <w:rtl/>
        </w:rPr>
        <w:t xml:space="preserve"> می‌</w:t>
      </w:r>
      <w:r w:rsidRPr="0062224F">
        <w:rPr>
          <w:rStyle w:val="1-Char"/>
          <w:rtl/>
        </w:rPr>
        <w:t>خوانید و درخواست خود را به</w:t>
      </w:r>
      <w:r w:rsidR="00F0383B">
        <w:rPr>
          <w:rStyle w:val="1-Char"/>
          <w:rtl/>
        </w:rPr>
        <w:t xml:space="preserve"> آن‌ها </w:t>
      </w:r>
      <w:r w:rsidR="001E5D31" w:rsidRPr="0062224F">
        <w:rPr>
          <w:rStyle w:val="1-Char"/>
          <w:rtl/>
        </w:rPr>
        <w:t>می‌</w:t>
      </w:r>
      <w:r w:rsidRPr="0062224F">
        <w:rPr>
          <w:rStyle w:val="1-Char"/>
          <w:rtl/>
        </w:rPr>
        <w:t>دهید و از آنان طلب یاری</w:t>
      </w:r>
      <w:r w:rsidR="001E5D31" w:rsidRPr="0062224F">
        <w:rPr>
          <w:rStyle w:val="1-Char"/>
          <w:rtl/>
        </w:rPr>
        <w:t xml:space="preserve"> می‌</w:t>
      </w:r>
      <w:r w:rsidRPr="0062224F">
        <w:rPr>
          <w:rStyle w:val="1-Char"/>
          <w:rtl/>
        </w:rPr>
        <w:t>کنید. باز</w:t>
      </w:r>
      <w:r w:rsidR="00EC20D9">
        <w:rPr>
          <w:rStyle w:val="1-Char"/>
          <w:rtl/>
        </w:rPr>
        <w:t xml:space="preserve"> می‌گویی</w:t>
      </w:r>
      <w:r w:rsidRPr="0062224F">
        <w:rPr>
          <w:rStyle w:val="1-Char"/>
          <w:rtl/>
        </w:rPr>
        <w:t>د: عمل ما شرک نیست؟ راست</w:t>
      </w:r>
      <w:r w:rsidR="00EC20D9">
        <w:rPr>
          <w:rStyle w:val="1-Char"/>
          <w:rtl/>
        </w:rPr>
        <w:t xml:space="preserve"> می‌گویی</w:t>
      </w:r>
      <w:r w:rsidRPr="0062224F">
        <w:rPr>
          <w:rStyle w:val="1-Char"/>
          <w:rtl/>
        </w:rPr>
        <w:t>د. قبول دارم که گاهی شرک در عبادت ندارید؛ زیرا گاهی الله را کاملاً فراموش</w:t>
      </w:r>
      <w:r w:rsidR="001E5D31" w:rsidRPr="0062224F">
        <w:rPr>
          <w:rStyle w:val="1-Char"/>
          <w:rtl/>
        </w:rPr>
        <w:t xml:space="preserve"> می‌</w:t>
      </w:r>
      <w:r w:rsidRPr="0062224F">
        <w:rPr>
          <w:rStyle w:val="1-Char"/>
          <w:rtl/>
        </w:rPr>
        <w:t>کنید و خالص بنده را</w:t>
      </w:r>
      <w:r w:rsidR="001E5D31" w:rsidRPr="0062224F">
        <w:rPr>
          <w:rStyle w:val="1-Char"/>
          <w:rtl/>
        </w:rPr>
        <w:t xml:space="preserve"> می‌</w:t>
      </w:r>
      <w:r w:rsidRPr="0062224F">
        <w:rPr>
          <w:rStyle w:val="1-Char"/>
          <w:rtl/>
        </w:rPr>
        <w:t>خوانید.</w:t>
      </w:r>
    </w:p>
    <w:p w:rsidR="00710A77" w:rsidRPr="001E5D31" w:rsidRDefault="00710A77" w:rsidP="001E5D31">
      <w:pPr>
        <w:pStyle w:val="3-"/>
        <w:rPr>
          <w:rFonts w:ascii="Times New Roman" w:hAnsi="Times New Roman"/>
          <w:rtl/>
        </w:rPr>
      </w:pPr>
      <w:bookmarkStart w:id="268" w:name="_Toc194375262"/>
      <w:bookmarkStart w:id="269" w:name="_Toc212295050"/>
      <w:bookmarkStart w:id="270" w:name="_Toc433464530"/>
      <w:r w:rsidRPr="001E5D31">
        <w:rPr>
          <w:rFonts w:ascii="Times New Roman" w:hAnsi="Times New Roman" w:hint="cs"/>
          <w:rtl/>
        </w:rPr>
        <w:t>ادعای 71</w:t>
      </w:r>
      <w:r w:rsidRPr="001E5D31">
        <w:rPr>
          <w:rFonts w:ascii="Times New Roman" w:hAnsi="Times New Roman"/>
          <w:rtl/>
        </w:rPr>
        <w:t>- شیعه نذر برای غیر الله را حرام</w:t>
      </w:r>
      <w:r w:rsidR="001E5D31">
        <w:rPr>
          <w:rFonts w:ascii="Times New Roman" w:hAnsi="Times New Roman"/>
          <w:rtl/>
        </w:rPr>
        <w:t xml:space="preserve"> می‌</w:t>
      </w:r>
      <w:r w:rsidRPr="001E5D31">
        <w:rPr>
          <w:rFonts w:ascii="Times New Roman" w:hAnsi="Times New Roman"/>
          <w:rtl/>
        </w:rPr>
        <w:t>داند</w:t>
      </w:r>
      <w:bookmarkEnd w:id="268"/>
      <w:bookmarkEnd w:id="269"/>
      <w:bookmarkEnd w:id="270"/>
    </w:p>
    <w:p w:rsidR="00710A77" w:rsidRPr="0062224F" w:rsidRDefault="00783174" w:rsidP="00710A77">
      <w:pPr>
        <w:ind w:firstLine="284"/>
        <w:jc w:val="both"/>
        <w:rPr>
          <w:rStyle w:val="1-Char"/>
          <w:rtl/>
        </w:rPr>
      </w:pPr>
      <w:r>
        <w:rPr>
          <w:rStyle w:val="1-Char"/>
          <w:rtl/>
        </w:rPr>
        <w:t>می‌گوید</w:t>
      </w:r>
      <w:r w:rsidR="00710A77" w:rsidRPr="0062224F">
        <w:rPr>
          <w:rStyle w:val="1-Char"/>
          <w:rtl/>
        </w:rPr>
        <w:t>: ما نذر را برای غیر الله حرام</w:t>
      </w:r>
      <w:r w:rsidR="00FA03B3">
        <w:rPr>
          <w:rStyle w:val="1-Char"/>
          <w:rtl/>
        </w:rPr>
        <w:t xml:space="preserve"> می‌دانیم</w:t>
      </w:r>
      <w:r w:rsidR="00710A77" w:rsidRPr="0062224F">
        <w:rPr>
          <w:rStyle w:val="1-Char"/>
          <w:rtl/>
        </w:rPr>
        <w:t>. اگر نذر برای الله باشد، اما کنار قبر امامی انجام گیرد، ما آن را حرام</w:t>
      </w:r>
      <w:r w:rsidR="00FA03B3">
        <w:rPr>
          <w:rStyle w:val="1-Char"/>
          <w:rtl/>
        </w:rPr>
        <w:t xml:space="preserve"> نمی‌دا</w:t>
      </w:r>
      <w:r w:rsidR="00710A77" w:rsidRPr="0062224F">
        <w:rPr>
          <w:rStyle w:val="1-Char"/>
          <w:rtl/>
        </w:rPr>
        <w:t>نیم.</w:t>
      </w:r>
    </w:p>
    <w:p w:rsidR="00710A77" w:rsidRPr="0062224F" w:rsidRDefault="00710A77" w:rsidP="00DE4714">
      <w:pPr>
        <w:ind w:firstLine="284"/>
        <w:jc w:val="both"/>
        <w:rPr>
          <w:rStyle w:val="1-Char"/>
          <w:rtl/>
        </w:rPr>
      </w:pPr>
      <w:r w:rsidRPr="0062224F">
        <w:rPr>
          <w:rStyle w:val="1-Char"/>
          <w:rtl/>
        </w:rPr>
        <w:t>و</w:t>
      </w:r>
      <w:r w:rsidR="00B32BA2">
        <w:rPr>
          <w:rStyle w:val="1-Char"/>
          <w:rtl/>
        </w:rPr>
        <w:t xml:space="preserve"> </w:t>
      </w:r>
      <w:r w:rsidR="00783174">
        <w:rPr>
          <w:rStyle w:val="1-Char"/>
          <w:rtl/>
        </w:rPr>
        <w:t>می‌گوید</w:t>
      </w:r>
      <w:r w:rsidRPr="0062224F">
        <w:rPr>
          <w:rStyle w:val="1-Char"/>
          <w:rtl/>
        </w:rPr>
        <w:t xml:space="preserve"> کار جاهلان ما ربطی به مذهب ما ندارد</w:t>
      </w:r>
      <w:r w:rsidR="00600B5B" w:rsidRPr="0062224F">
        <w:rPr>
          <w:rStyle w:val="1-Char"/>
          <w:rtl/>
        </w:rPr>
        <w:t>.</w:t>
      </w:r>
      <w:r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79"/>
      </w:r>
      <w:r w:rsidR="00DE471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می</w:t>
      </w:r>
      <w:r w:rsidRPr="0062224F">
        <w:rPr>
          <w:rStyle w:val="1-Char"/>
          <w:rFonts w:hint="cs"/>
          <w:rtl/>
        </w:rPr>
        <w:t>‌</w:t>
      </w:r>
      <w:r w:rsidRPr="0062224F">
        <w:rPr>
          <w:rStyle w:val="1-Char"/>
          <w:rtl/>
        </w:rPr>
        <w:t>گویم: اول</w:t>
      </w:r>
      <w:r w:rsidR="00800FBC">
        <w:rPr>
          <w:rStyle w:val="1-Char"/>
          <w:rtl/>
        </w:rPr>
        <w:t xml:space="preserve"> اینکه </w:t>
      </w:r>
      <w:r w:rsidRPr="0062224F">
        <w:rPr>
          <w:rStyle w:val="1-Char"/>
          <w:rtl/>
        </w:rPr>
        <w:t>شما جاهلان را منع</w:t>
      </w:r>
      <w:r w:rsidR="00C94C10">
        <w:rPr>
          <w:rStyle w:val="1-Char"/>
          <w:rtl/>
        </w:rPr>
        <w:t xml:space="preserve"> نمی‌کنی</w:t>
      </w:r>
      <w:r w:rsidRPr="0062224F">
        <w:rPr>
          <w:rStyle w:val="1-Char"/>
          <w:rtl/>
        </w:rPr>
        <w:t>د و معلوم است که مردم شیعه گوش به فرمان علمای خود هستند، اما شما منع</w:t>
      </w:r>
      <w:r w:rsidR="00C94C10">
        <w:rPr>
          <w:rStyle w:val="1-Char"/>
          <w:rtl/>
        </w:rPr>
        <w:t xml:space="preserve"> نمی‌کنی</w:t>
      </w:r>
      <w:r w:rsidRPr="0062224F">
        <w:rPr>
          <w:rStyle w:val="1-Char"/>
          <w:rtl/>
        </w:rPr>
        <w:t>د؛ چون در حقیقت خودتان این را بد</w:t>
      </w:r>
      <w:r w:rsidR="00FA03B3">
        <w:rPr>
          <w:rStyle w:val="1-Char"/>
          <w:rtl/>
        </w:rPr>
        <w:t xml:space="preserve"> نمی‌دا</w:t>
      </w:r>
      <w:r w:rsidRPr="0062224F">
        <w:rPr>
          <w:rStyle w:val="1-Char"/>
          <w:rtl/>
        </w:rPr>
        <w:t>نید. هرچند که به زبان، خلاف آن را</w:t>
      </w:r>
      <w:r w:rsidR="00EC20D9">
        <w:rPr>
          <w:rStyle w:val="1-Char"/>
          <w:rtl/>
        </w:rPr>
        <w:t xml:space="preserve"> می‌گویی</w:t>
      </w:r>
      <w:r w:rsidRPr="0062224F">
        <w:rPr>
          <w:rStyle w:val="1-Char"/>
          <w:rtl/>
        </w:rPr>
        <w:t>د. این کار آن قدر جا افتاده است که مردم ضرب المثل‌ها درست کرده‌اند. مانند «نفت ریخته را نذر امام رضا کردن».</w:t>
      </w:r>
    </w:p>
    <w:p w:rsidR="00710A77" w:rsidRPr="0062224F" w:rsidRDefault="00710A77" w:rsidP="00710A77">
      <w:pPr>
        <w:ind w:firstLine="284"/>
        <w:jc w:val="both"/>
        <w:rPr>
          <w:rStyle w:val="1-Char"/>
          <w:rtl/>
        </w:rPr>
      </w:pPr>
      <w:r w:rsidRPr="0062224F">
        <w:rPr>
          <w:rStyle w:val="1-Char"/>
          <w:rtl/>
        </w:rPr>
        <w:t>دوم</w:t>
      </w:r>
      <w:r w:rsidR="00800FBC">
        <w:rPr>
          <w:rStyle w:val="1-Char"/>
          <w:rtl/>
        </w:rPr>
        <w:t xml:space="preserve"> اینکه </w:t>
      </w:r>
      <w:r w:rsidRPr="0062224F">
        <w:rPr>
          <w:rStyle w:val="1-Char"/>
          <w:rtl/>
        </w:rPr>
        <w:t xml:space="preserve">اگر برای الله است </w:t>
      </w:r>
      <w:r w:rsidR="001E5D31" w:rsidRPr="0062224F">
        <w:rPr>
          <w:rStyle w:val="1-Char"/>
          <w:rtl/>
        </w:rPr>
        <w:t>پس چرا کنار قبر قربانی می</w:t>
      </w:r>
      <w:r w:rsidR="001E5D31" w:rsidRPr="0062224F">
        <w:rPr>
          <w:rStyle w:val="1-Char"/>
          <w:rFonts w:hint="cs"/>
          <w:rtl/>
        </w:rPr>
        <w:t>‌</w:t>
      </w:r>
      <w:r w:rsidR="001E5D31" w:rsidRPr="0062224F">
        <w:rPr>
          <w:rStyle w:val="1-Char"/>
          <w:rtl/>
        </w:rPr>
        <w:t>کنید؟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جواب این است که در این جا بیشتر ثواب دارد و به نحوی صاحب</w:t>
      </w:r>
      <w:r w:rsidR="001E5D31" w:rsidRPr="0062224F">
        <w:rPr>
          <w:rStyle w:val="1-Char"/>
          <w:rtl/>
        </w:rPr>
        <w:t xml:space="preserve"> قبر را در عبادت خود شریک می</w:t>
      </w:r>
      <w:r w:rsidR="001E5D31" w:rsidRPr="0062224F">
        <w:rPr>
          <w:rStyle w:val="1-Char"/>
          <w:rFonts w:hint="cs"/>
          <w:rtl/>
        </w:rPr>
        <w:t>‌</w:t>
      </w:r>
      <w:r w:rsidRPr="0062224F">
        <w:rPr>
          <w:rStyle w:val="1-Char"/>
          <w:rtl/>
        </w:rPr>
        <w:t>کنی</w:t>
      </w:r>
      <w:r w:rsidRPr="0062224F">
        <w:rPr>
          <w:rStyle w:val="1-Char"/>
          <w:rFonts w:hint="cs"/>
          <w:rtl/>
        </w:rPr>
        <w:t>د</w:t>
      </w:r>
      <w:r w:rsidRPr="0062224F">
        <w:rPr>
          <w:rStyle w:val="1-Char"/>
          <w:rtl/>
        </w:rPr>
        <w:t xml:space="preserve">. </w:t>
      </w:r>
    </w:p>
    <w:p w:rsidR="00710A77" w:rsidRPr="001E5D31" w:rsidRDefault="00710A77" w:rsidP="001E5D31">
      <w:pPr>
        <w:pStyle w:val="3-"/>
        <w:rPr>
          <w:rFonts w:ascii="Times New Roman" w:hAnsi="Times New Roman"/>
          <w:rtl/>
        </w:rPr>
      </w:pPr>
      <w:bookmarkStart w:id="271" w:name="_Toc194375263"/>
      <w:bookmarkStart w:id="272" w:name="_Toc212295051"/>
      <w:bookmarkStart w:id="273" w:name="_Toc433464531"/>
      <w:r w:rsidRPr="001E5D31">
        <w:rPr>
          <w:rFonts w:ascii="Times New Roman" w:hAnsi="Times New Roman" w:hint="cs"/>
          <w:rtl/>
        </w:rPr>
        <w:t>ادعای 72</w:t>
      </w:r>
      <w:r w:rsidR="00116CC5">
        <w:rPr>
          <w:rFonts w:ascii="Times New Roman" w:hAnsi="Times New Roman" w:hint="cs"/>
          <w:rtl/>
        </w:rPr>
        <w:t>-</w:t>
      </w:r>
      <w:r w:rsidRPr="001E5D31">
        <w:rPr>
          <w:rFonts w:ascii="Times New Roman" w:hAnsi="Times New Roman"/>
          <w:rtl/>
        </w:rPr>
        <w:t xml:space="preserve"> شیعه از هیچ راهی مشرک نیست</w:t>
      </w:r>
      <w:bookmarkEnd w:id="271"/>
      <w:bookmarkEnd w:id="272"/>
      <w:bookmarkEnd w:id="273"/>
    </w:p>
    <w:p w:rsidR="00710A77" w:rsidRPr="0062224F" w:rsidRDefault="00783174" w:rsidP="00DE4714">
      <w:pPr>
        <w:ind w:firstLine="284"/>
        <w:jc w:val="both"/>
        <w:rPr>
          <w:rStyle w:val="1-Char"/>
          <w:rtl/>
        </w:rPr>
      </w:pPr>
      <w:r>
        <w:rPr>
          <w:rStyle w:val="1-Char"/>
          <w:rtl/>
        </w:rPr>
        <w:t>می‌گوید</w:t>
      </w:r>
      <w:r w:rsidR="00710A77" w:rsidRPr="0062224F">
        <w:rPr>
          <w:rStyle w:val="1-Char"/>
          <w:rtl/>
        </w:rPr>
        <w:t>: آیا هرگز شنید</w:t>
      </w:r>
      <w:r w:rsidR="00362A31">
        <w:rPr>
          <w:rStyle w:val="1-Char"/>
          <w:rtl/>
        </w:rPr>
        <w:t>ه‌اید</w:t>
      </w:r>
      <w:r w:rsidR="00710A77" w:rsidRPr="0062224F">
        <w:rPr>
          <w:rStyle w:val="1-Char"/>
          <w:rtl/>
        </w:rPr>
        <w:t xml:space="preserve"> که شیعه در عبادت الله کسی را شریک کند؟</w:t>
      </w:r>
      <w:r w:rsidR="00600B5B" w:rsidRPr="0062224F">
        <w:rPr>
          <w:rStyle w:val="1-Char"/>
          <w:rtl/>
        </w:rPr>
        <w:t>.</w:t>
      </w:r>
      <w:r w:rsidR="00710A77"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80"/>
      </w:r>
      <w:r w:rsidR="00DE4714"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1E5D31" w:rsidP="000D6BFD">
      <w:pPr>
        <w:ind w:firstLine="284"/>
        <w:jc w:val="both"/>
        <w:rPr>
          <w:rStyle w:val="1-Char"/>
          <w:rtl/>
        </w:rPr>
      </w:pPr>
      <w:r w:rsidRPr="0062224F">
        <w:rPr>
          <w:rStyle w:val="1-Char"/>
          <w:rtl/>
        </w:rPr>
        <w:t>بله شنیده</w:t>
      </w:r>
      <w:r w:rsidRPr="0062224F">
        <w:rPr>
          <w:rStyle w:val="1-Char"/>
          <w:rFonts w:hint="cs"/>
          <w:rtl/>
        </w:rPr>
        <w:t>‌</w:t>
      </w:r>
      <w:r w:rsidR="00710A77" w:rsidRPr="0062224F">
        <w:rPr>
          <w:rStyle w:val="1-Char"/>
          <w:rtl/>
        </w:rPr>
        <w:t>ایم اما نشنیده</w:t>
      </w:r>
      <w:r w:rsidR="000D6BFD">
        <w:rPr>
          <w:rStyle w:val="1-Char"/>
          <w:rFonts w:hint="cs"/>
          <w:rtl/>
        </w:rPr>
        <w:t>‌</w:t>
      </w:r>
      <w:r w:rsidR="00710A77" w:rsidRPr="0062224F">
        <w:rPr>
          <w:rStyle w:val="1-Char"/>
          <w:rtl/>
        </w:rPr>
        <w:t>ایم که در عبادت</w:t>
      </w:r>
      <w:r w:rsidRPr="0062224F">
        <w:rPr>
          <w:rStyle w:val="1-Char"/>
          <w:rtl/>
        </w:rPr>
        <w:t xml:space="preserve"> امام رضا</w:t>
      </w:r>
      <w:r w:rsidR="00FA223B" w:rsidRPr="0062224F">
        <w:rPr>
          <w:rStyle w:val="1-Char"/>
          <w:rtl/>
        </w:rPr>
        <w:t>،</w:t>
      </w:r>
      <w:r w:rsidRPr="0062224F">
        <w:rPr>
          <w:rStyle w:val="1-Char"/>
          <w:rtl/>
        </w:rPr>
        <w:t xml:space="preserve"> الله را شریک کنند</w:t>
      </w:r>
      <w:r w:rsidR="00710A77" w:rsidRPr="0062224F">
        <w:rPr>
          <w:rStyle w:val="1-Char"/>
          <w:rtl/>
        </w:rPr>
        <w:t>!</w:t>
      </w:r>
      <w:r w:rsidR="00710A77"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بله به</w:t>
      </w:r>
      <w:r w:rsidR="007B56C5">
        <w:rPr>
          <w:rStyle w:val="1-Char"/>
          <w:rtl/>
        </w:rPr>
        <w:t xml:space="preserve"> الله قسم از این بیشتر را شنیده</w:t>
      </w:r>
      <w:r w:rsidR="007B56C5">
        <w:rPr>
          <w:rStyle w:val="1-Char"/>
          <w:rFonts w:hint="cs"/>
          <w:rtl/>
        </w:rPr>
        <w:t>‌</w:t>
      </w:r>
      <w:r w:rsidRPr="0062224F">
        <w:rPr>
          <w:rStyle w:val="1-Char"/>
          <w:rtl/>
        </w:rPr>
        <w:t>ام. شنید</w:t>
      </w:r>
      <w:r w:rsidR="00456FFB">
        <w:rPr>
          <w:rStyle w:val="1-Char"/>
          <w:rtl/>
        </w:rPr>
        <w:t xml:space="preserve">ه‌ام </w:t>
      </w:r>
      <w:r w:rsidRPr="0062224F">
        <w:rPr>
          <w:rStyle w:val="1-Char"/>
          <w:rtl/>
        </w:rPr>
        <w:t>که شیعه، الله را به زیارت قبرحسین فرستاد، اما</w:t>
      </w:r>
      <w:r w:rsidR="00FA03B3">
        <w:rPr>
          <w:rStyle w:val="1-Char"/>
          <w:rtl/>
        </w:rPr>
        <w:t xml:space="preserve"> نمی‌دا</w:t>
      </w:r>
      <w:r w:rsidRPr="0062224F">
        <w:rPr>
          <w:rStyle w:val="1-Char"/>
          <w:rtl/>
        </w:rPr>
        <w:t xml:space="preserve">نم منظور از این زیارت چه بود؟ آیا الله از حسین حاجت خواست یا نه همین طوری زیارت کرد. </w:t>
      </w:r>
    </w:p>
    <w:p w:rsidR="00710A77" w:rsidRPr="0062224F" w:rsidRDefault="00710A77" w:rsidP="00DE4714">
      <w:pPr>
        <w:ind w:firstLine="284"/>
        <w:jc w:val="both"/>
        <w:rPr>
          <w:rStyle w:val="1-Char"/>
          <w:rtl/>
        </w:rPr>
      </w:pPr>
      <w:r w:rsidRPr="0062224F">
        <w:rPr>
          <w:rStyle w:val="1-Char"/>
          <w:rtl/>
        </w:rPr>
        <w:t>این هم حدیثی</w:t>
      </w:r>
      <w:r w:rsidR="00DE4714" w:rsidRPr="00CE6E7F">
        <w:rPr>
          <w:rStyle w:val="1-Char"/>
          <w:rFonts w:hint="cs"/>
          <w:vertAlign w:val="superscript"/>
          <w:rtl/>
        </w:rPr>
        <w:t>(</w:t>
      </w:r>
      <w:r w:rsidR="00DE4714" w:rsidRPr="008C6EBC">
        <w:rPr>
          <w:rStyle w:val="1-Char"/>
          <w:vertAlign w:val="superscript"/>
          <w:rtl/>
        </w:rPr>
        <w:footnoteReference w:id="81"/>
      </w:r>
      <w:r w:rsidR="00DE4714" w:rsidRPr="00CE6E7F">
        <w:rPr>
          <w:rStyle w:val="1-Char"/>
          <w:rFonts w:hint="cs"/>
          <w:vertAlign w:val="superscript"/>
          <w:rtl/>
        </w:rPr>
        <w:t>)</w:t>
      </w:r>
      <w:r w:rsidR="00DE4714" w:rsidRPr="0062224F">
        <w:rPr>
          <w:rStyle w:val="1-Char"/>
          <w:rFonts w:hint="cs"/>
          <w:rtl/>
        </w:rPr>
        <w:t xml:space="preserve"> </w:t>
      </w:r>
      <w:r w:rsidRPr="0062224F">
        <w:rPr>
          <w:rStyle w:val="1-Char"/>
          <w:rtl/>
        </w:rPr>
        <w:t>از بحار الانوار مجلسی است که قبلاً ذکر کردیم و این آقای داعی در کتابش، مجلسی را بسیار ستوده است.</w:t>
      </w:r>
    </w:p>
    <w:p w:rsidR="00710A77" w:rsidRPr="0062224F" w:rsidRDefault="00710A77" w:rsidP="00710A77">
      <w:pPr>
        <w:ind w:firstLine="284"/>
        <w:jc w:val="both"/>
        <w:rPr>
          <w:rStyle w:val="1-Char"/>
          <w:rtl/>
        </w:rPr>
      </w:pPr>
      <w:r w:rsidRPr="0062224F">
        <w:rPr>
          <w:rStyle w:val="1-Char"/>
          <w:rtl/>
        </w:rPr>
        <w:t>صفوان</w:t>
      </w:r>
      <w:r w:rsidR="00B32BA2">
        <w:rPr>
          <w:rStyle w:val="1-Char"/>
          <w:rtl/>
        </w:rPr>
        <w:t xml:space="preserve"> </w:t>
      </w:r>
      <w:r w:rsidR="00783174">
        <w:rPr>
          <w:rStyle w:val="1-Char"/>
          <w:rtl/>
        </w:rPr>
        <w:t>می‌گوید</w:t>
      </w:r>
      <w:r w:rsidRPr="0062224F">
        <w:rPr>
          <w:rStyle w:val="1-Char"/>
          <w:rtl/>
        </w:rPr>
        <w:t>: وقتی امام صادق به منطقۀ حیره آمد به من گفت: از قبر حسین حاجتی داری؟ گفتم: فدایت</w:t>
      </w:r>
      <w:r w:rsidRPr="0062224F">
        <w:rPr>
          <w:rStyle w:val="1-Char"/>
          <w:rFonts w:hint="cs"/>
          <w:rtl/>
        </w:rPr>
        <w:t xml:space="preserve"> </w:t>
      </w:r>
      <w:r w:rsidRPr="0062224F">
        <w:rPr>
          <w:rStyle w:val="1-Char"/>
          <w:rtl/>
        </w:rPr>
        <w:t>شوم به زیارتش</w:t>
      </w:r>
      <w:r w:rsidR="001E5D31" w:rsidRPr="0062224F">
        <w:rPr>
          <w:rStyle w:val="1-Char"/>
          <w:rtl/>
        </w:rPr>
        <w:t xml:space="preserve"> می‌</w:t>
      </w:r>
      <w:r w:rsidRPr="0062224F">
        <w:rPr>
          <w:rStyle w:val="1-Char"/>
          <w:rtl/>
        </w:rPr>
        <w:t>روید؟ فرمود: چطور به زیارتش نروم در حالی که الله هر شب جمعه برای زیارت قبر حسین با فرشته‌ها و پیامبران و امامان نازل</w:t>
      </w:r>
      <w:r w:rsidR="006148A3">
        <w:rPr>
          <w:rStyle w:val="1-Char"/>
          <w:rtl/>
        </w:rPr>
        <w:t xml:space="preserve"> می‌شود</w:t>
      </w:r>
      <w:r w:rsidRPr="0062224F">
        <w:rPr>
          <w:rStyle w:val="1-Char"/>
          <w:rtl/>
        </w:rPr>
        <w:t>. محمد</w:t>
      </w:r>
      <w:r w:rsidRPr="001E5D31">
        <w:rPr>
          <w:rFonts w:cs="CTraditional Arabic" w:hint="cs"/>
          <w:rtl/>
        </w:rPr>
        <w:t>ص</w:t>
      </w:r>
      <w:r w:rsidRPr="0062224F">
        <w:rPr>
          <w:rStyle w:val="1-Char"/>
          <w:rtl/>
        </w:rPr>
        <w:t xml:space="preserve"> بهترین انبیاء و ما بهترین اوصیاء هستیم.</w:t>
      </w:r>
    </w:p>
    <w:p w:rsidR="00710A77" w:rsidRPr="0062224F" w:rsidRDefault="001E5D31" w:rsidP="00710A77">
      <w:pPr>
        <w:ind w:firstLine="284"/>
        <w:jc w:val="both"/>
        <w:rPr>
          <w:rStyle w:val="1-Char"/>
          <w:rtl/>
        </w:rPr>
      </w:pPr>
      <w:r w:rsidRPr="0062224F">
        <w:rPr>
          <w:rStyle w:val="1-Char"/>
          <w:rtl/>
        </w:rPr>
        <w:t>صفوان</w:t>
      </w:r>
      <w:r w:rsidR="00B32BA2">
        <w:rPr>
          <w:rStyle w:val="1-Char"/>
          <w:rtl/>
        </w:rPr>
        <w:t xml:space="preserve"> </w:t>
      </w:r>
      <w:r w:rsidR="00783174">
        <w:rPr>
          <w:rStyle w:val="1-Char"/>
          <w:rtl/>
        </w:rPr>
        <w:t>می‌گوید</w:t>
      </w:r>
      <w:r w:rsidR="00710A77" w:rsidRPr="0062224F">
        <w:rPr>
          <w:rStyle w:val="1-Char"/>
          <w:rtl/>
        </w:rPr>
        <w:t xml:space="preserve">: گفتم: فدایت شوم آیا هر شب جمعه به زیارت قبر حسین برویم تا الله را ببینیم </w:t>
      </w:r>
      <w:r w:rsidR="00DE4714" w:rsidRPr="0062224F">
        <w:rPr>
          <w:rStyle w:val="1-Char"/>
          <w:rtl/>
        </w:rPr>
        <w:t>(</w:t>
      </w:r>
      <w:r w:rsidR="00710A77" w:rsidRPr="0062224F">
        <w:rPr>
          <w:rStyle w:val="1-Char"/>
          <w:rtl/>
        </w:rPr>
        <w:t>زیارت کنیم</w:t>
      </w:r>
      <w:r w:rsidR="00710A77" w:rsidRPr="0062224F">
        <w:rPr>
          <w:rStyle w:val="1-Char"/>
          <w:rFonts w:hint="cs"/>
          <w:rtl/>
        </w:rPr>
        <w:t>)</w:t>
      </w:r>
      <w:r w:rsidR="00710A77" w:rsidRPr="0062224F">
        <w:rPr>
          <w:rStyle w:val="1-Char"/>
          <w:rtl/>
        </w:rPr>
        <w:t>.</w:t>
      </w:r>
      <w:r w:rsidR="00710A77" w:rsidRPr="0062224F">
        <w:rPr>
          <w:rStyle w:val="1-Char"/>
          <w:rFonts w:hint="cs"/>
          <w:rtl/>
        </w:rPr>
        <w:t xml:space="preserve"> </w:t>
      </w:r>
    </w:p>
    <w:p w:rsidR="00710A77" w:rsidRPr="0062224F" w:rsidRDefault="00710A77" w:rsidP="00710A77">
      <w:pPr>
        <w:ind w:firstLine="284"/>
        <w:jc w:val="both"/>
        <w:rPr>
          <w:rStyle w:val="1-Char"/>
          <w:rtl/>
        </w:rPr>
      </w:pPr>
      <w:r w:rsidRPr="0062224F">
        <w:rPr>
          <w:rStyle w:val="1-Char"/>
          <w:rtl/>
        </w:rPr>
        <w:t>فرمود: برو که ثواب زیارت قبر حسین همراه این کار برایت نوشته</w:t>
      </w:r>
      <w:r w:rsidR="006148A3">
        <w:rPr>
          <w:rStyle w:val="1-Char"/>
          <w:rtl/>
        </w:rPr>
        <w:t xml:space="preserve"> می‌شود</w:t>
      </w:r>
      <w:r w:rsidRPr="0062224F">
        <w:rPr>
          <w:rStyle w:val="1-Char"/>
          <w:rtl/>
        </w:rPr>
        <w:t>.</w:t>
      </w:r>
      <w:r w:rsidRPr="0062224F">
        <w:rPr>
          <w:rStyle w:val="1-Char"/>
        </w:rPr>
        <w:br/>
      </w:r>
      <w:r w:rsidRPr="0062224F">
        <w:rPr>
          <w:rStyle w:val="1-Char"/>
          <w:rtl/>
        </w:rPr>
        <w:t xml:space="preserve"> باز</w:t>
      </w:r>
      <w:r w:rsidR="00B32BA2">
        <w:rPr>
          <w:rStyle w:val="1-Char"/>
          <w:rtl/>
        </w:rPr>
        <w:t xml:space="preserve"> </w:t>
      </w:r>
      <w:r w:rsidR="00783174">
        <w:rPr>
          <w:rStyle w:val="1-Char"/>
          <w:rtl/>
        </w:rPr>
        <w:t>می‌گوید</w:t>
      </w:r>
      <w:r w:rsidRPr="0062224F">
        <w:rPr>
          <w:rStyle w:val="1-Char"/>
          <w:rtl/>
        </w:rPr>
        <w:t>: ما مشرک نیستیم. راست</w:t>
      </w:r>
      <w:r w:rsidR="00B32BA2">
        <w:rPr>
          <w:rStyle w:val="1-Char"/>
          <w:rtl/>
        </w:rPr>
        <w:t xml:space="preserve"> </w:t>
      </w:r>
      <w:r w:rsidR="00783174">
        <w:rPr>
          <w:rStyle w:val="1-Char"/>
          <w:rtl/>
        </w:rPr>
        <w:t>می‌گوید</w:t>
      </w:r>
      <w:r w:rsidRPr="0062224F">
        <w:rPr>
          <w:rStyle w:val="1-Char"/>
          <w:rtl/>
        </w:rPr>
        <w:t xml:space="preserve">؛ مشرک نیستند بدتر از مشرکند. </w:t>
      </w:r>
    </w:p>
    <w:p w:rsidR="00710A77" w:rsidRDefault="00710A77" w:rsidP="00710A77">
      <w:pPr>
        <w:ind w:firstLine="284"/>
        <w:jc w:val="both"/>
        <w:rPr>
          <w:rStyle w:val="1-Char"/>
          <w:rtl/>
        </w:rPr>
      </w:pPr>
      <w:r w:rsidRPr="0062224F">
        <w:rPr>
          <w:rStyle w:val="1-Char"/>
          <w:rtl/>
        </w:rPr>
        <w:t>مشرکان زمان پیامبر در راحتی و آسودگی معبودان را</w:t>
      </w:r>
      <w:r w:rsidR="001E5D31" w:rsidRPr="0062224F">
        <w:rPr>
          <w:rStyle w:val="1-Char"/>
          <w:rtl/>
        </w:rPr>
        <w:t xml:space="preserve"> می‌</w:t>
      </w:r>
      <w:r w:rsidRPr="0062224F">
        <w:rPr>
          <w:rStyle w:val="1-Char"/>
          <w:rtl/>
        </w:rPr>
        <w:t>خواندند و در سختی و دشواری الله را.</w:t>
      </w:r>
    </w:p>
    <w:p w:rsidR="00456FFB" w:rsidRPr="00596FEF" w:rsidRDefault="00456FFB" w:rsidP="00456FFB">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وَإِذَا مَسَّكُمُ </w:t>
      </w:r>
      <w:r w:rsidRPr="00321A84">
        <w:rPr>
          <w:rStyle w:val="8-Char"/>
          <w:rFonts w:hint="cs"/>
          <w:rtl/>
        </w:rPr>
        <w:t>ٱ</w:t>
      </w:r>
      <w:r w:rsidRPr="00321A84">
        <w:rPr>
          <w:rStyle w:val="8-Char"/>
          <w:rFonts w:hint="eastAsia"/>
          <w:rtl/>
        </w:rPr>
        <w:t>لضُّرُّ</w:t>
      </w:r>
      <w:r w:rsidRPr="00321A84">
        <w:rPr>
          <w:rStyle w:val="8-Char"/>
          <w:rtl/>
        </w:rPr>
        <w:t xml:space="preserve"> فِي </w:t>
      </w:r>
      <w:r w:rsidRPr="00321A84">
        <w:rPr>
          <w:rStyle w:val="8-Char"/>
          <w:rFonts w:hint="cs"/>
          <w:rtl/>
        </w:rPr>
        <w:t>ٱ</w:t>
      </w:r>
      <w:r w:rsidRPr="00321A84">
        <w:rPr>
          <w:rStyle w:val="8-Char"/>
          <w:rFonts w:hint="eastAsia"/>
          <w:rtl/>
        </w:rPr>
        <w:t>لۡبَحۡرِ</w:t>
      </w:r>
      <w:r w:rsidRPr="00321A84">
        <w:rPr>
          <w:rStyle w:val="8-Char"/>
          <w:rtl/>
        </w:rPr>
        <w:t xml:space="preserve"> ضَلَّ مَن تَدۡعُونَ إِلَّآ إِيَّاهُۖ فَلَمَّا نَجَّىٰكُمۡ إِلَى </w:t>
      </w:r>
      <w:r w:rsidRPr="00321A84">
        <w:rPr>
          <w:rStyle w:val="8-Char"/>
          <w:rFonts w:hint="cs"/>
          <w:rtl/>
        </w:rPr>
        <w:t>ٱ</w:t>
      </w:r>
      <w:r w:rsidRPr="00321A84">
        <w:rPr>
          <w:rStyle w:val="8-Char"/>
          <w:rFonts w:hint="eastAsia"/>
          <w:rtl/>
        </w:rPr>
        <w:t>لۡبَرِّ</w:t>
      </w:r>
      <w:r w:rsidRPr="00321A84">
        <w:rPr>
          <w:rStyle w:val="8-Char"/>
          <w:rtl/>
        </w:rPr>
        <w:t xml:space="preserve"> أَعۡرَضۡتُمۡۚ وَكَانَ </w:t>
      </w:r>
      <w:r w:rsidRPr="00321A84">
        <w:rPr>
          <w:rStyle w:val="8-Char"/>
          <w:rFonts w:hint="cs"/>
          <w:rtl/>
        </w:rPr>
        <w:t>ٱ</w:t>
      </w:r>
      <w:r w:rsidRPr="00321A84">
        <w:rPr>
          <w:rStyle w:val="8-Char"/>
          <w:rFonts w:hint="eastAsia"/>
          <w:rtl/>
        </w:rPr>
        <w:t>لۡإِنسَٰنُ</w:t>
      </w:r>
      <w:r w:rsidRPr="00321A84">
        <w:rPr>
          <w:rStyle w:val="8-Char"/>
          <w:rtl/>
        </w:rPr>
        <w:t xml:space="preserve"> كَفُورًا٦٧</w:t>
      </w:r>
      <w:r>
        <w:rPr>
          <w:rStyle w:val="1-Char"/>
          <w:rFonts w:cs="Traditional Arabic"/>
          <w:color w:val="000000"/>
          <w:shd w:val="clear" w:color="auto" w:fill="FFFFFF"/>
          <w:rtl/>
        </w:rPr>
        <w:t>﴾</w:t>
      </w:r>
      <w:r w:rsidRPr="00321A84">
        <w:rPr>
          <w:rStyle w:val="8-Char"/>
          <w:rtl/>
        </w:rPr>
        <w:t xml:space="preserve"> </w:t>
      </w:r>
      <w:r w:rsidRPr="00596FEF">
        <w:rPr>
          <w:rStyle w:val="7-Char"/>
          <w:rtl/>
        </w:rPr>
        <w:t>[الإسراء: 67]</w:t>
      </w:r>
    </w:p>
    <w:p w:rsidR="00710A77" w:rsidRPr="0062224F" w:rsidRDefault="00710A77" w:rsidP="001E5D31">
      <w:pPr>
        <w:ind w:firstLine="284"/>
        <w:jc w:val="both"/>
        <w:rPr>
          <w:rStyle w:val="1-Char"/>
          <w:rtl/>
        </w:rPr>
      </w:pPr>
      <w:r w:rsidRPr="0059586B">
        <w:rPr>
          <w:rStyle w:val="5-Char"/>
          <w:rFonts w:eastAsia="SimSun" w:hint="cs"/>
          <w:rtl/>
        </w:rPr>
        <w:t>«</w:t>
      </w:r>
      <w:r w:rsidRPr="0062224F">
        <w:rPr>
          <w:rStyle w:val="1-Char"/>
          <w:rFonts w:eastAsia="SimSun"/>
          <w:rtl/>
        </w:rPr>
        <w:t xml:space="preserve">در بحر که به شما </w:t>
      </w:r>
      <w:r w:rsidR="001E5D31" w:rsidRPr="0062224F">
        <w:rPr>
          <w:rStyle w:val="1-Char"/>
          <w:rFonts w:eastAsia="SimSun"/>
          <w:rtl/>
        </w:rPr>
        <w:t>ضرر</w:t>
      </w:r>
      <w:r w:rsidR="00D93E20">
        <w:rPr>
          <w:rStyle w:val="1-Char"/>
          <w:rFonts w:eastAsia="SimSun"/>
          <w:rtl/>
        </w:rPr>
        <w:t xml:space="preserve"> می‌رسد</w:t>
      </w:r>
      <w:r w:rsidR="001E5D31" w:rsidRPr="0062224F">
        <w:rPr>
          <w:rStyle w:val="1-Char"/>
          <w:rFonts w:eastAsia="SimSun"/>
          <w:rtl/>
        </w:rPr>
        <w:t>، غیر او چه کسی را می</w:t>
      </w:r>
      <w:r w:rsidR="001E5D31" w:rsidRPr="0062224F">
        <w:rPr>
          <w:rStyle w:val="1-Char"/>
          <w:rFonts w:eastAsia="SimSun" w:hint="cs"/>
          <w:rtl/>
        </w:rPr>
        <w:t>‌</w:t>
      </w:r>
      <w:r w:rsidRPr="0062224F">
        <w:rPr>
          <w:rStyle w:val="1-Char"/>
          <w:rFonts w:eastAsia="SimSun"/>
          <w:rtl/>
        </w:rPr>
        <w:t>خوانید؟ اما شما را که نجات دادیم باز از الله روی برمی گردانید و انسان</w:t>
      </w:r>
      <w:r w:rsidR="00FA223B" w:rsidRPr="0062224F">
        <w:rPr>
          <w:rStyle w:val="1-Char"/>
          <w:rFonts w:eastAsia="SimSun"/>
          <w:rtl/>
        </w:rPr>
        <w:t>،</w:t>
      </w:r>
      <w:r w:rsidRPr="0062224F">
        <w:rPr>
          <w:rStyle w:val="1-Char"/>
          <w:rFonts w:eastAsia="SimSun"/>
          <w:rtl/>
        </w:rPr>
        <w:t xml:space="preserve"> ناسپاس است</w:t>
      </w:r>
      <w:r w:rsidRPr="0059586B">
        <w:rPr>
          <w:rStyle w:val="5-Char"/>
          <w:rFonts w:eastAsia="SimSun" w:hint="cs"/>
          <w:rtl/>
        </w:rPr>
        <w:t>»</w:t>
      </w:r>
      <w:r w:rsidR="001E5D31" w:rsidRPr="0059586B">
        <w:rPr>
          <w:rStyle w:val="5-Char"/>
          <w:rFonts w:eastAsia="SimSun" w:hint="cs"/>
          <w:rtl/>
        </w:rPr>
        <w:t>.</w:t>
      </w:r>
    </w:p>
    <w:p w:rsidR="00710A77" w:rsidRPr="0062224F" w:rsidRDefault="00710A77" w:rsidP="00710A77">
      <w:pPr>
        <w:ind w:firstLine="284"/>
        <w:jc w:val="both"/>
        <w:rPr>
          <w:rStyle w:val="1-Char"/>
          <w:rtl/>
        </w:rPr>
      </w:pPr>
      <w:r w:rsidRPr="0062224F">
        <w:rPr>
          <w:rStyle w:val="1-Char"/>
          <w:rtl/>
        </w:rPr>
        <w:t>اما شیعیان در سختی هم حسین را</w:t>
      </w:r>
      <w:r w:rsidR="001E5D31" w:rsidRPr="0062224F">
        <w:rPr>
          <w:rStyle w:val="1-Char"/>
          <w:rtl/>
        </w:rPr>
        <w:t xml:space="preserve"> می‌</w:t>
      </w:r>
      <w:r w:rsidRPr="0062224F">
        <w:rPr>
          <w:rStyle w:val="1-Char"/>
          <w:rtl/>
        </w:rPr>
        <w:t>خوانند.</w:t>
      </w:r>
    </w:p>
    <w:p w:rsidR="00710A77" w:rsidRPr="0062224F" w:rsidRDefault="00710A77" w:rsidP="007C0E2F">
      <w:pPr>
        <w:ind w:firstLine="284"/>
        <w:jc w:val="both"/>
        <w:rPr>
          <w:rStyle w:val="1-Char"/>
        </w:rPr>
      </w:pPr>
      <w:r w:rsidRPr="0062224F">
        <w:rPr>
          <w:rStyle w:val="1-Char"/>
          <w:rtl/>
        </w:rPr>
        <w:t>دو سال پیش یک هواپیمای مسافربری در تهران سقوط کرد وقتی جعبۀ سیاه را پیدا کردند، دیدند آخرین فریاد خلبان قبل از مرگ این کلام بود: یا ح..........................سین.</w:t>
      </w:r>
      <w:r w:rsidRPr="0062224F">
        <w:rPr>
          <w:rStyle w:val="1-Char"/>
          <w:rFonts w:hint="cs"/>
          <w:rtl/>
        </w:rPr>
        <w:t xml:space="preserve"> </w:t>
      </w:r>
      <w:r w:rsidRPr="0062224F">
        <w:rPr>
          <w:rStyle w:val="1-Char"/>
          <w:rtl/>
        </w:rPr>
        <w:t>آری ا</w:t>
      </w:r>
      <w:r w:rsidR="00A26A80">
        <w:rPr>
          <w:rStyle w:val="1-Char"/>
          <w:rFonts w:hint="cs"/>
          <w:rtl/>
        </w:rPr>
        <w:t>ِ</w:t>
      </w:r>
      <w:r w:rsidRPr="0062224F">
        <w:rPr>
          <w:rStyle w:val="1-Char"/>
          <w:rtl/>
        </w:rPr>
        <w:t>لهش حسین بود!</w:t>
      </w:r>
      <w:r w:rsidRPr="0062224F">
        <w:rPr>
          <w:rStyle w:val="1-Char"/>
          <w:rFonts w:hint="cs"/>
          <w:rtl/>
        </w:rPr>
        <w:t>.</w:t>
      </w:r>
    </w:p>
    <w:p w:rsidR="00710A77" w:rsidRPr="001E5D31" w:rsidRDefault="00710A77" w:rsidP="001E5D31">
      <w:pPr>
        <w:pStyle w:val="3-"/>
        <w:rPr>
          <w:rFonts w:ascii="Times New Roman" w:hAnsi="Times New Roman"/>
          <w:rtl/>
        </w:rPr>
      </w:pPr>
      <w:bookmarkStart w:id="274" w:name="_Toc194375264"/>
      <w:bookmarkStart w:id="275" w:name="_Toc212295052"/>
      <w:bookmarkStart w:id="276" w:name="_Toc433464532"/>
      <w:r w:rsidRPr="001E5D31">
        <w:rPr>
          <w:rFonts w:ascii="Times New Roman" w:hAnsi="Times New Roman" w:hint="cs"/>
          <w:rtl/>
        </w:rPr>
        <w:t xml:space="preserve">ادعای </w:t>
      </w:r>
      <w:r w:rsidRPr="001E5D31">
        <w:rPr>
          <w:rFonts w:ascii="Times New Roman" w:hAnsi="Times New Roman"/>
          <w:rtl/>
        </w:rPr>
        <w:t>73</w:t>
      </w:r>
      <w:r w:rsidR="001E5D31" w:rsidRPr="001E5D31">
        <w:rPr>
          <w:rFonts w:ascii="Times New Roman" w:hAnsi="Times New Roman" w:hint="cs"/>
          <w:rtl/>
        </w:rPr>
        <w:t>-</w:t>
      </w:r>
      <w:r w:rsidRPr="001E5D31">
        <w:rPr>
          <w:rFonts w:ascii="Times New Roman" w:hAnsi="Times New Roman"/>
          <w:rtl/>
        </w:rPr>
        <w:t xml:space="preserve"> مرده</w:t>
      </w:r>
      <w:r w:rsidR="001E5D31">
        <w:rPr>
          <w:rFonts w:ascii="Times New Roman" w:hAnsi="Times New Roman"/>
          <w:rtl/>
        </w:rPr>
        <w:t xml:space="preserve"> می‌</w:t>
      </w:r>
      <w:r w:rsidRPr="001E5D31">
        <w:rPr>
          <w:rFonts w:ascii="Times New Roman" w:hAnsi="Times New Roman"/>
          <w:rtl/>
        </w:rPr>
        <w:t>تواند قدرتی مافوق تصور داشته باشد</w:t>
      </w:r>
      <w:bookmarkEnd w:id="274"/>
      <w:bookmarkEnd w:id="275"/>
      <w:bookmarkEnd w:id="276"/>
    </w:p>
    <w:p w:rsidR="00710A77" w:rsidRPr="0062224F" w:rsidRDefault="00710A77" w:rsidP="00DE4714">
      <w:pPr>
        <w:ind w:firstLine="284"/>
        <w:jc w:val="both"/>
        <w:rPr>
          <w:rStyle w:val="1-Char"/>
          <w:rtl/>
        </w:rPr>
      </w:pPr>
      <w:r w:rsidRPr="0062224F">
        <w:rPr>
          <w:rStyle w:val="1-Char"/>
          <w:rtl/>
        </w:rPr>
        <w:t>در این جا، مثال عجیبی گفته است. گفته: حاجت خواستن از مردگان شرک نیست چون سلیمان پیامبر از مخلوقی کمک خواست تا تخت ب</w:t>
      </w:r>
      <w:r w:rsidR="001E5D31" w:rsidRPr="0062224F">
        <w:rPr>
          <w:rStyle w:val="1-Char"/>
          <w:rtl/>
        </w:rPr>
        <w:t>لقیس را بیاورد و از الله نخواست</w:t>
      </w:r>
      <w:r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82"/>
      </w:r>
      <w:r w:rsidR="00DE471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می</w:t>
      </w:r>
      <w:r w:rsidRPr="0062224F">
        <w:rPr>
          <w:rStyle w:val="1-Char"/>
          <w:rFonts w:hint="cs"/>
          <w:rtl/>
        </w:rPr>
        <w:t>‌</w:t>
      </w:r>
      <w:r w:rsidRPr="0062224F">
        <w:rPr>
          <w:rStyle w:val="1-Char"/>
          <w:rtl/>
        </w:rPr>
        <w:t>گوییم: این حرف عجیبی است. مثل</w:t>
      </w:r>
      <w:r w:rsidR="00800FBC">
        <w:rPr>
          <w:rStyle w:val="1-Char"/>
          <w:rtl/>
        </w:rPr>
        <w:t xml:space="preserve"> اینکه </w:t>
      </w:r>
      <w:r w:rsidRPr="0062224F">
        <w:rPr>
          <w:rStyle w:val="1-Char"/>
          <w:rtl/>
        </w:rPr>
        <w:t>هندو بگوید: من از گاو شفا</w:t>
      </w:r>
      <w:r w:rsidR="001E5D31" w:rsidRPr="0062224F">
        <w:rPr>
          <w:rStyle w:val="1-Char"/>
          <w:rtl/>
        </w:rPr>
        <w:t xml:space="preserve"> می‌</w:t>
      </w:r>
      <w:r w:rsidRPr="0062224F">
        <w:rPr>
          <w:rStyle w:val="1-Char"/>
          <w:rtl/>
        </w:rPr>
        <w:t>خواهم چون پیامبر شما وقت بیماری نزد دکتر رفت. آخر چه ربطی دارد؟!</w:t>
      </w:r>
      <w:r w:rsidR="00B32BA2">
        <w:rPr>
          <w:rStyle w:val="1-Char"/>
          <w:rtl/>
        </w:rPr>
        <w:t xml:space="preserve"> </w:t>
      </w:r>
      <w:r w:rsidR="00783174">
        <w:rPr>
          <w:rStyle w:val="1-Char"/>
          <w:rtl/>
        </w:rPr>
        <w:t>می‌گوید</w:t>
      </w:r>
      <w:r w:rsidRPr="0062224F">
        <w:rPr>
          <w:rStyle w:val="1-Char"/>
          <w:rtl/>
        </w:rPr>
        <w:t>: ربطش این است که آوردن تخت یک کار خدایی بود اما سلیمان از بنده خواست.</w:t>
      </w:r>
      <w:r w:rsidR="00EC20D9">
        <w:rPr>
          <w:rStyle w:val="1-Char"/>
          <w:rtl/>
        </w:rPr>
        <w:t xml:space="preserve"> می‌گویی</w:t>
      </w:r>
      <w:r w:rsidRPr="0062224F">
        <w:rPr>
          <w:rStyle w:val="1-Char"/>
          <w:rtl/>
        </w:rPr>
        <w:t>م: دروغ در خود حرف نهفته است. اگر کار خدایی باشد، بنده</w:t>
      </w:r>
      <w:r w:rsidR="00FA03B3">
        <w:rPr>
          <w:rStyle w:val="1-Char"/>
          <w:rtl/>
        </w:rPr>
        <w:t xml:space="preserve"> نمی‌توان</w:t>
      </w:r>
      <w:r w:rsidR="00DE4714" w:rsidRPr="0062224F">
        <w:rPr>
          <w:rStyle w:val="1-Char"/>
          <w:rtl/>
        </w:rPr>
        <w:t>د انجام دهد مثل خلق کردن پشه.</w:t>
      </w:r>
    </w:p>
    <w:p w:rsidR="00710A77" w:rsidRPr="0062224F" w:rsidRDefault="00710A77" w:rsidP="00710A77">
      <w:pPr>
        <w:ind w:firstLine="284"/>
        <w:jc w:val="both"/>
        <w:rPr>
          <w:rStyle w:val="1-Char"/>
          <w:rtl/>
        </w:rPr>
      </w:pPr>
      <w:r w:rsidRPr="0062224F">
        <w:rPr>
          <w:rStyle w:val="1-Char"/>
          <w:rtl/>
        </w:rPr>
        <w:t xml:space="preserve">آوردن تخت کار خدایی نیست با به کار گرفتن علمی خاص انجام گرفته است و بس. </w:t>
      </w:r>
    </w:p>
    <w:p w:rsidR="00710A77" w:rsidRPr="0062224F" w:rsidRDefault="00710A77" w:rsidP="00710A77">
      <w:pPr>
        <w:ind w:firstLine="284"/>
        <w:jc w:val="both"/>
        <w:rPr>
          <w:rStyle w:val="1-Char"/>
          <w:rtl/>
        </w:rPr>
      </w:pPr>
      <w:r w:rsidRPr="0062224F">
        <w:rPr>
          <w:rStyle w:val="1-Char"/>
          <w:rtl/>
        </w:rPr>
        <w:t>سلیمان بر سر قبر داود نرفت تا از او کمک بخواهد! اگر این را دلیل بگیریم هر مذهب باطلی هم</w:t>
      </w:r>
      <w:r w:rsidR="001E5D31" w:rsidRPr="0062224F">
        <w:rPr>
          <w:rStyle w:val="1-Char"/>
          <w:rtl/>
        </w:rPr>
        <w:t xml:space="preserve"> می‌</w:t>
      </w:r>
      <w:r w:rsidRPr="0062224F">
        <w:rPr>
          <w:rStyle w:val="1-Char"/>
          <w:rtl/>
        </w:rPr>
        <w:t xml:space="preserve">تواند این دلیل را بیاورد </w:t>
      </w:r>
      <w:r w:rsidR="001E5D31" w:rsidRPr="0062224F">
        <w:rPr>
          <w:rStyle w:val="1-Char"/>
          <w:rtl/>
        </w:rPr>
        <w:t>و بگوید: اگر من از فلانی مدد می</w:t>
      </w:r>
      <w:r w:rsidR="001E5D31" w:rsidRPr="0062224F">
        <w:rPr>
          <w:rStyle w:val="1-Char"/>
          <w:rFonts w:hint="cs"/>
          <w:rtl/>
        </w:rPr>
        <w:t>‌</w:t>
      </w:r>
      <w:r w:rsidRPr="0062224F">
        <w:rPr>
          <w:rStyle w:val="1-Char"/>
          <w:rtl/>
        </w:rPr>
        <w:t>خواهم، برای این است که سلیمان از بنده مدد خواست. پس بت پرستی ه</w:t>
      </w:r>
      <w:r w:rsidR="001E5D31" w:rsidRPr="0062224F">
        <w:rPr>
          <w:rStyle w:val="1-Char"/>
          <w:rtl/>
        </w:rPr>
        <w:t>م با این استدلال، مجوزی می</w:t>
      </w:r>
      <w:r w:rsidR="001E5D31" w:rsidRPr="0062224F">
        <w:rPr>
          <w:rStyle w:val="1-Char"/>
          <w:rFonts w:hint="cs"/>
          <w:rtl/>
        </w:rPr>
        <w:t>‌</w:t>
      </w:r>
      <w:r w:rsidRPr="0062224F">
        <w:rPr>
          <w:rStyle w:val="1-Char"/>
          <w:rtl/>
        </w:rPr>
        <w:t>یابد!</w:t>
      </w:r>
      <w:r w:rsidRPr="0062224F">
        <w:rPr>
          <w:rStyle w:val="1-Char"/>
          <w:rFonts w:hint="cs"/>
          <w:rtl/>
        </w:rPr>
        <w:t>.</w:t>
      </w:r>
    </w:p>
    <w:p w:rsidR="00710A77" w:rsidRPr="0062224F" w:rsidRDefault="00710A77" w:rsidP="00710A77">
      <w:pPr>
        <w:ind w:firstLine="284"/>
        <w:jc w:val="both"/>
        <w:rPr>
          <w:rStyle w:val="1-Char"/>
        </w:rPr>
      </w:pPr>
      <w:r w:rsidRPr="0062224F">
        <w:rPr>
          <w:rStyle w:val="1-Char"/>
          <w:rtl/>
        </w:rPr>
        <w:t>حقه بازی این است که</w:t>
      </w:r>
      <w:r w:rsidR="00B32BA2">
        <w:rPr>
          <w:rStyle w:val="1-Char"/>
          <w:rtl/>
        </w:rPr>
        <w:t xml:space="preserve"> </w:t>
      </w:r>
      <w:r w:rsidR="00783174">
        <w:rPr>
          <w:rStyle w:val="1-Char"/>
          <w:rtl/>
        </w:rPr>
        <w:t>می‌گوید</w:t>
      </w:r>
      <w:r w:rsidRPr="0062224F">
        <w:rPr>
          <w:rStyle w:val="1-Char"/>
          <w:rtl/>
        </w:rPr>
        <w:t>: «تنها حاجت خواستن از مخلوق، شرک نیست.»</w:t>
      </w:r>
    </w:p>
    <w:p w:rsidR="00710A77" w:rsidRPr="0062224F" w:rsidRDefault="00710A77" w:rsidP="00710A77">
      <w:pPr>
        <w:ind w:firstLine="284"/>
        <w:jc w:val="both"/>
        <w:rPr>
          <w:rStyle w:val="1-Char"/>
          <w:rtl/>
        </w:rPr>
      </w:pPr>
      <w:r w:rsidRPr="0062224F">
        <w:rPr>
          <w:rStyle w:val="1-Char"/>
          <w:rtl/>
        </w:rPr>
        <w:t>مثل</w:t>
      </w:r>
      <w:r w:rsidR="00800FBC">
        <w:rPr>
          <w:rStyle w:val="1-Char"/>
          <w:rtl/>
        </w:rPr>
        <w:t xml:space="preserve"> اینکه </w:t>
      </w:r>
      <w:r w:rsidRPr="0062224F">
        <w:rPr>
          <w:rStyle w:val="1-Char"/>
          <w:rtl/>
        </w:rPr>
        <w:t>ما</w:t>
      </w:r>
      <w:r w:rsidR="00EC20D9">
        <w:rPr>
          <w:rStyle w:val="1-Char"/>
          <w:rtl/>
        </w:rPr>
        <w:t xml:space="preserve"> می‌گویی</w:t>
      </w:r>
      <w:r w:rsidRPr="0062224F">
        <w:rPr>
          <w:rStyle w:val="1-Char"/>
          <w:rtl/>
        </w:rPr>
        <w:t>م: هست. ما کی گفتیم، هست</w:t>
      </w:r>
      <w:r w:rsidR="00DE4714" w:rsidRPr="0062224F">
        <w:rPr>
          <w:rStyle w:val="1-Char"/>
          <w:rtl/>
        </w:rPr>
        <w:t>؟</w:t>
      </w:r>
      <w:r w:rsidRPr="0062224F">
        <w:rPr>
          <w:rStyle w:val="1-Char"/>
          <w:rtl/>
        </w:rPr>
        <w:t xml:space="preserve"> ما از ن</w:t>
      </w:r>
      <w:r w:rsidR="001E5D31" w:rsidRPr="0062224F">
        <w:rPr>
          <w:rStyle w:val="1-Char"/>
          <w:rtl/>
        </w:rPr>
        <w:t>انوا نان می</w:t>
      </w:r>
      <w:r w:rsidR="001E5D31" w:rsidRPr="0062224F">
        <w:rPr>
          <w:rStyle w:val="1-Char"/>
          <w:rFonts w:hint="cs"/>
          <w:rtl/>
        </w:rPr>
        <w:t>‌</w:t>
      </w:r>
      <w:r w:rsidR="001E5D31" w:rsidRPr="0062224F">
        <w:rPr>
          <w:rStyle w:val="1-Char"/>
          <w:rtl/>
        </w:rPr>
        <w:t>خواهیم، این شرک است؟</w:t>
      </w:r>
      <w:r w:rsidR="001E5D31" w:rsidRPr="0062224F">
        <w:rPr>
          <w:rStyle w:val="1-Char"/>
          <w:rFonts w:hint="cs"/>
          <w:rtl/>
        </w:rPr>
        <w:t>.</w:t>
      </w:r>
    </w:p>
    <w:p w:rsidR="00710A77" w:rsidRPr="0062224F" w:rsidRDefault="001E5D31" w:rsidP="00710A77">
      <w:pPr>
        <w:ind w:firstLine="284"/>
        <w:jc w:val="both"/>
        <w:rPr>
          <w:rStyle w:val="1-Char"/>
          <w:rtl/>
        </w:rPr>
      </w:pPr>
      <w:r w:rsidRPr="0062224F">
        <w:rPr>
          <w:rStyle w:val="1-Char"/>
          <w:rtl/>
        </w:rPr>
        <w:t>ما</w:t>
      </w:r>
      <w:r w:rsidR="00EC20D9">
        <w:rPr>
          <w:rStyle w:val="1-Char"/>
          <w:rtl/>
        </w:rPr>
        <w:t xml:space="preserve"> می‌گویی</w:t>
      </w:r>
      <w:r w:rsidR="00710A77" w:rsidRPr="0062224F">
        <w:rPr>
          <w:rStyle w:val="1-Char"/>
          <w:rtl/>
        </w:rPr>
        <w:t>م: وقتی به مرضی گرفتار</w:t>
      </w:r>
      <w:r w:rsidRPr="0062224F">
        <w:rPr>
          <w:rStyle w:val="1-Char"/>
          <w:rtl/>
        </w:rPr>
        <w:t xml:space="preserve"> می‌</w:t>
      </w:r>
      <w:r w:rsidR="00710A77" w:rsidRPr="0062224F">
        <w:rPr>
          <w:rStyle w:val="1-Char"/>
          <w:rtl/>
        </w:rPr>
        <w:t>شوید و دکتر شما را جواب کرده است، آن وقت</w:t>
      </w:r>
      <w:r w:rsidR="00EC20D9">
        <w:rPr>
          <w:rStyle w:val="1-Char"/>
          <w:rtl/>
        </w:rPr>
        <w:t xml:space="preserve"> می‌گویی</w:t>
      </w:r>
      <w:r w:rsidR="00710A77" w:rsidRPr="0062224F">
        <w:rPr>
          <w:rStyle w:val="1-Char"/>
          <w:rtl/>
        </w:rPr>
        <w:t>د: یا امام رضا، شفا بده. این شرک است؛ زیرا گمان</w:t>
      </w:r>
      <w:r w:rsidRPr="0062224F">
        <w:rPr>
          <w:rStyle w:val="1-Char"/>
          <w:rtl/>
        </w:rPr>
        <w:t xml:space="preserve"> می‌</w:t>
      </w:r>
      <w:r w:rsidR="00710A77" w:rsidRPr="0062224F">
        <w:rPr>
          <w:rStyle w:val="1-Char"/>
          <w:rtl/>
        </w:rPr>
        <w:t>کنید که او قدرتی استثنایی دارد؛ مثل بت پرستان که</w:t>
      </w:r>
      <w:r w:rsidRPr="0062224F">
        <w:rPr>
          <w:rStyle w:val="1-Char"/>
          <w:rtl/>
        </w:rPr>
        <w:t xml:space="preserve"> می‌</w:t>
      </w:r>
      <w:r w:rsidR="00710A77" w:rsidRPr="0062224F">
        <w:rPr>
          <w:rStyle w:val="1-Char"/>
          <w:rtl/>
        </w:rPr>
        <w:t xml:space="preserve">پنداشتند، بت‌ها قدرتی مافوق عادی دارند. </w:t>
      </w:r>
    </w:p>
    <w:p w:rsidR="00710A77" w:rsidRPr="0062224F" w:rsidRDefault="00710A77" w:rsidP="00710A77">
      <w:pPr>
        <w:ind w:firstLine="284"/>
        <w:jc w:val="both"/>
        <w:rPr>
          <w:rStyle w:val="1-Char"/>
          <w:rtl/>
        </w:rPr>
      </w:pPr>
      <w:r w:rsidRPr="0062224F">
        <w:rPr>
          <w:rStyle w:val="1-Char"/>
          <w:rtl/>
        </w:rPr>
        <w:t>آورندۀ تخت بلقیس را به رخ ما نکشید. قرار نیست چون او یک قدرت استثنایی دارد، پس دوازده امام و هجده ب</w:t>
      </w:r>
      <w:r w:rsidR="001E5D31" w:rsidRPr="0062224F">
        <w:rPr>
          <w:rStyle w:val="1-Char"/>
          <w:rtl/>
        </w:rPr>
        <w:t>ت هم داشته باشند. گاهی سفسطه</w:t>
      </w:r>
      <w:r w:rsidR="00AD4713">
        <w:rPr>
          <w:rStyle w:val="1-Char"/>
          <w:rtl/>
        </w:rPr>
        <w:t xml:space="preserve"> می‌کنند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w:t>
      </w:r>
      <w:r w:rsidR="006B6811">
        <w:rPr>
          <w:rStyle w:val="1-Char"/>
          <w:rtl/>
        </w:rPr>
        <w:t xml:space="preserve"> می‌گویند</w:t>
      </w:r>
      <w:r w:rsidRPr="0062224F">
        <w:rPr>
          <w:rStyle w:val="1-Char"/>
          <w:rtl/>
        </w:rPr>
        <w:t>:</w:t>
      </w:r>
    </w:p>
    <w:p w:rsidR="00710A77" w:rsidRPr="0062224F" w:rsidRDefault="00710A77" w:rsidP="00710A77">
      <w:pPr>
        <w:ind w:firstLine="284"/>
        <w:jc w:val="both"/>
        <w:rPr>
          <w:rStyle w:val="1-Char"/>
          <w:rtl/>
        </w:rPr>
      </w:pPr>
      <w:r w:rsidRPr="0062224F">
        <w:rPr>
          <w:rStyle w:val="1-Char"/>
          <w:rtl/>
        </w:rPr>
        <w:t>خدایی که به یک انسان چنین قدرتی</w:t>
      </w:r>
      <w:r w:rsidR="001E5D31" w:rsidRPr="0062224F">
        <w:rPr>
          <w:rStyle w:val="1-Char"/>
          <w:rtl/>
        </w:rPr>
        <w:t xml:space="preserve"> می‌</w:t>
      </w:r>
      <w:r w:rsidRPr="0062224F">
        <w:rPr>
          <w:rStyle w:val="1-Char"/>
          <w:rtl/>
        </w:rPr>
        <w:t>دهد که در یک چشم بر هم زدن، تختی را از قاره‌ای به قارۀ دیگر ببرد، آیا</w:t>
      </w:r>
      <w:r w:rsidR="00FA03B3">
        <w:rPr>
          <w:rStyle w:val="1-Char"/>
          <w:rtl/>
        </w:rPr>
        <w:t xml:space="preserve"> نمی‌توان</w:t>
      </w:r>
      <w:r w:rsidRPr="0062224F">
        <w:rPr>
          <w:rStyle w:val="1-Char"/>
          <w:rtl/>
        </w:rPr>
        <w:t>د به حسین توانایی شفای بیماری بدهد؟</w:t>
      </w:r>
      <w:r w:rsidR="001E5D31"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می</w:t>
      </w:r>
      <w:r w:rsidRPr="0062224F">
        <w:rPr>
          <w:rStyle w:val="1-Char"/>
          <w:rFonts w:hint="cs"/>
          <w:rtl/>
        </w:rPr>
        <w:t>‌</w:t>
      </w:r>
      <w:r w:rsidRPr="0062224F">
        <w:rPr>
          <w:rStyle w:val="1-Char"/>
          <w:rtl/>
        </w:rPr>
        <w:t>تواند اما توانستن، دلیل</w:t>
      </w:r>
      <w:r w:rsidR="002D3D2D" w:rsidRPr="0062224F">
        <w:rPr>
          <w:rStyle w:val="1-Char"/>
          <w:rtl/>
        </w:rPr>
        <w:t xml:space="preserve"> نمی‌</w:t>
      </w:r>
      <w:r w:rsidRPr="0062224F">
        <w:rPr>
          <w:rStyle w:val="1-Char"/>
          <w:rtl/>
        </w:rPr>
        <w:t>شود که داده باشد. الله</w:t>
      </w:r>
      <w:r w:rsidR="001E5D31" w:rsidRPr="0062224F">
        <w:rPr>
          <w:rStyle w:val="1-Char"/>
          <w:rtl/>
        </w:rPr>
        <w:t xml:space="preserve"> می‌</w:t>
      </w:r>
      <w:r w:rsidRPr="0062224F">
        <w:rPr>
          <w:rStyle w:val="1-Char"/>
          <w:rtl/>
        </w:rPr>
        <w:t>تواند به جای دست به من بال بدهد اما توانستن یک چیز است و انجام دادنش چیزی دیگر. شما اگر ثابت کردید حسین در قبر چنین قدرتی دارد ما را از صرف هزینه برای رفتن پیش دکتر نجات</w:t>
      </w:r>
      <w:r w:rsidR="001E5D31" w:rsidRPr="0062224F">
        <w:rPr>
          <w:rStyle w:val="1-Char"/>
          <w:rtl/>
        </w:rPr>
        <w:t xml:space="preserve"> می‌</w:t>
      </w:r>
      <w:r w:rsidRPr="0062224F">
        <w:rPr>
          <w:rStyle w:val="1-Char"/>
          <w:rtl/>
        </w:rPr>
        <w:t>دهید.</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r w:rsidR="00710A77" w:rsidRPr="001E5D31">
        <w:rPr>
          <w:b/>
          <w:bCs/>
          <w:rtl/>
        </w:rPr>
        <w:t xml:space="preserve"> </w:t>
      </w:r>
      <w:r w:rsidR="00710A77" w:rsidRPr="0062224F">
        <w:rPr>
          <w:rStyle w:val="1-Char"/>
          <w:rtl/>
        </w:rPr>
        <w:t>اگر شما شنیده باشید ما در گرفتاری‌ها</w:t>
      </w:r>
      <w:r w:rsidR="00EC20D9">
        <w:rPr>
          <w:rStyle w:val="1-Char"/>
          <w:rtl/>
        </w:rPr>
        <w:t xml:space="preserve"> می‌گویی</w:t>
      </w:r>
      <w:r w:rsidR="00710A77" w:rsidRPr="0062224F">
        <w:rPr>
          <w:rStyle w:val="1-Char"/>
          <w:rtl/>
        </w:rPr>
        <w:t>م: یا حسین ادرکنی</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 xml:space="preserve"> منظور ما این نیست که یا حسین که الله هستی، </w:t>
      </w:r>
      <w:r w:rsidR="001E5D31" w:rsidRPr="0062224F">
        <w:rPr>
          <w:rStyle w:val="1-Char"/>
          <w:rtl/>
        </w:rPr>
        <w:t>ادرکنی</w:t>
      </w:r>
      <w:r w:rsidRPr="0062224F">
        <w:rPr>
          <w:rStyle w:val="1-Char"/>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منظور شما این است که ای حسین، مرا دریاب در این گرفتاری</w:t>
      </w:r>
      <w:r w:rsidR="00600B5B" w:rsidRPr="0062224F">
        <w:rPr>
          <w:rStyle w:val="1-Char"/>
          <w:rtl/>
        </w:rPr>
        <w:t>.</w:t>
      </w:r>
      <w:r w:rsidRPr="0062224F">
        <w:rPr>
          <w:rStyle w:val="1-Char"/>
          <w:rtl/>
        </w:rPr>
        <w:t xml:space="preserve"> ای حسین کمکم کن</w:t>
      </w:r>
      <w:r w:rsidR="001E5D31" w:rsidRPr="0062224F">
        <w:rPr>
          <w:rStyle w:val="1-Char"/>
          <w:rtl/>
        </w:rPr>
        <w:t>. شما از او در گرفتاریها کمک می</w:t>
      </w:r>
      <w:r w:rsidR="001E5D31" w:rsidRPr="0062224F">
        <w:rPr>
          <w:rStyle w:val="1-Char"/>
          <w:rFonts w:hint="cs"/>
          <w:rtl/>
        </w:rPr>
        <w:t>‌</w:t>
      </w:r>
      <w:r w:rsidRPr="0062224F">
        <w:rPr>
          <w:rStyle w:val="1-Char"/>
          <w:rtl/>
        </w:rPr>
        <w:t>خواهید. همه با هم</w:t>
      </w:r>
      <w:r w:rsidR="001E5D31" w:rsidRPr="0062224F">
        <w:rPr>
          <w:rStyle w:val="1-Char"/>
          <w:rtl/>
        </w:rPr>
        <w:t xml:space="preserve"> می‌</w:t>
      </w:r>
      <w:r w:rsidRPr="0062224F">
        <w:rPr>
          <w:rStyle w:val="1-Char"/>
          <w:rtl/>
        </w:rPr>
        <w:t>خواهید و با زبان</w:t>
      </w:r>
      <w:r w:rsidR="001D28D6">
        <w:rPr>
          <w:rStyle w:val="1-Char"/>
          <w:rFonts w:hint="cs"/>
          <w:rtl/>
        </w:rPr>
        <w:t>‌</w:t>
      </w:r>
      <w:r w:rsidRPr="0062224F">
        <w:rPr>
          <w:rStyle w:val="1-Char"/>
          <w:rtl/>
        </w:rPr>
        <w:t>های مختلف و مشکلاتی رنگارنگ و فوری هم</w:t>
      </w:r>
      <w:r w:rsidR="001E5D31" w:rsidRPr="0062224F">
        <w:rPr>
          <w:rStyle w:val="1-Char"/>
          <w:rtl/>
        </w:rPr>
        <w:t xml:space="preserve"> می‌</w:t>
      </w:r>
      <w:r w:rsidRPr="0062224F">
        <w:rPr>
          <w:rStyle w:val="1-Char"/>
          <w:rtl/>
        </w:rPr>
        <w:t>خواهید. در حالی که این فقط الله است که می</w:t>
      </w:r>
      <w:r w:rsidRPr="0062224F">
        <w:rPr>
          <w:rStyle w:val="1-Char"/>
          <w:rFonts w:hint="cs"/>
          <w:rtl/>
        </w:rPr>
        <w:t>‌</w:t>
      </w:r>
      <w:r w:rsidRPr="0062224F">
        <w:rPr>
          <w:rStyle w:val="1-Char"/>
          <w:rtl/>
        </w:rPr>
        <w:t>تواند همۀ زبان</w:t>
      </w:r>
      <w:r w:rsidR="00456FFB">
        <w:rPr>
          <w:rStyle w:val="1-Char"/>
          <w:rFonts w:hint="cs"/>
          <w:rtl/>
        </w:rPr>
        <w:t>‌</w:t>
      </w:r>
      <w:r w:rsidRPr="0062224F">
        <w:rPr>
          <w:rStyle w:val="1-Char"/>
          <w:rtl/>
        </w:rPr>
        <w:t>ها را بفهمد، همه</w:t>
      </w:r>
      <w:r w:rsidR="0086395E">
        <w:rPr>
          <w:rStyle w:val="1-Char"/>
          <w:rtl/>
        </w:rPr>
        <w:t xml:space="preserve"> حرف‌ها</w:t>
      </w:r>
      <w:r w:rsidRPr="0062224F">
        <w:rPr>
          <w:rStyle w:val="1-Char"/>
          <w:rtl/>
        </w:rPr>
        <w:t xml:space="preserve"> را یک جا بشنود و مشکلات گوناکون را حل کند. پس حسین نزد شما اله است؛ به همین دلیل احتیاجات خود را به این خدای قدرتمند عرضه</w:t>
      </w:r>
      <w:r w:rsidR="001E5D31" w:rsidRPr="0062224F">
        <w:rPr>
          <w:rStyle w:val="1-Char"/>
          <w:rtl/>
        </w:rPr>
        <w:t xml:space="preserve"> می‌</w:t>
      </w:r>
      <w:r w:rsidRPr="0062224F">
        <w:rPr>
          <w:rStyle w:val="1-Char"/>
          <w:rtl/>
        </w:rPr>
        <w:t>کنید و به زیارتش</w:t>
      </w:r>
      <w:r w:rsidR="001E5D31" w:rsidRPr="0062224F">
        <w:rPr>
          <w:rStyle w:val="1-Char"/>
          <w:rtl/>
        </w:rPr>
        <w:t xml:space="preserve"> می‌</w:t>
      </w:r>
      <w:r w:rsidRPr="0062224F">
        <w:rPr>
          <w:rStyle w:val="1-Char"/>
          <w:rtl/>
        </w:rPr>
        <w:t>روید و در</w:t>
      </w:r>
      <w:r w:rsidR="001E5D31" w:rsidRPr="0062224F">
        <w:rPr>
          <w:rStyle w:val="1-Char"/>
          <w:rtl/>
        </w:rPr>
        <w:t xml:space="preserve"> ایام حسینیه بر سر و روی خود می</w:t>
      </w:r>
      <w:r w:rsidR="001E5D31" w:rsidRPr="0062224F">
        <w:rPr>
          <w:rStyle w:val="1-Char"/>
          <w:rFonts w:hint="cs"/>
          <w:rtl/>
        </w:rPr>
        <w:t>‌</w:t>
      </w:r>
      <w:r w:rsidRPr="0062224F">
        <w:rPr>
          <w:rStyle w:val="1-Char"/>
          <w:rtl/>
        </w:rPr>
        <w:t>زنید تا شاید راضی شود و شادی را در دنیا و آخرت به شما هدیه کند. باز بگویید: شرک نیست؛ آب دوغ خیار است.</w:t>
      </w:r>
    </w:p>
    <w:p w:rsidR="00710A77" w:rsidRPr="001E5D31" w:rsidRDefault="00710A77" w:rsidP="001E5D31">
      <w:pPr>
        <w:pStyle w:val="3-"/>
        <w:rPr>
          <w:rFonts w:ascii="Times New Roman" w:hAnsi="Times New Roman"/>
          <w:rtl/>
        </w:rPr>
      </w:pPr>
      <w:bookmarkStart w:id="277" w:name="_Toc194375265"/>
      <w:bookmarkStart w:id="278" w:name="_Toc212295053"/>
      <w:bookmarkStart w:id="279" w:name="_Toc433464533"/>
      <w:r w:rsidRPr="001E5D31">
        <w:rPr>
          <w:rFonts w:ascii="Times New Roman" w:hAnsi="Times New Roman" w:hint="cs"/>
          <w:rtl/>
        </w:rPr>
        <w:t>ادعای 74</w:t>
      </w:r>
      <w:r w:rsidR="00116CC5">
        <w:rPr>
          <w:rFonts w:ascii="Times New Roman" w:hAnsi="Times New Roman" w:hint="cs"/>
          <w:rtl/>
        </w:rPr>
        <w:t>-</w:t>
      </w:r>
      <w:r w:rsidRPr="001E5D31">
        <w:rPr>
          <w:rFonts w:ascii="Times New Roman" w:hAnsi="Times New Roman" w:hint="cs"/>
          <w:rtl/>
        </w:rPr>
        <w:t xml:space="preserve"> </w:t>
      </w:r>
      <w:r w:rsidRPr="001E5D31">
        <w:rPr>
          <w:rFonts w:ascii="Times New Roman" w:hAnsi="Times New Roman"/>
          <w:rtl/>
        </w:rPr>
        <w:t>دربارۀ وسیله گیری آیه داریم</w:t>
      </w:r>
      <w:bookmarkEnd w:id="277"/>
      <w:r w:rsidRPr="001E5D31">
        <w:rPr>
          <w:rFonts w:ascii="Times New Roman" w:hAnsi="Times New Roman"/>
          <w:rtl/>
        </w:rPr>
        <w:t>:</w:t>
      </w:r>
      <w:bookmarkEnd w:id="278"/>
      <w:bookmarkEnd w:id="279"/>
    </w:p>
    <w:p w:rsidR="00456FFB" w:rsidRPr="00596FEF" w:rsidRDefault="00456FFB" w:rsidP="00456FFB">
      <w:pPr>
        <w:pStyle w:val="1-"/>
        <w:rPr>
          <w:rStyle w:val="7-Char"/>
          <w:rtl/>
        </w:rPr>
      </w:pPr>
      <w:r>
        <w:rP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لَّذِينَ</w:t>
      </w:r>
      <w:r w:rsidRPr="00321A84">
        <w:rPr>
          <w:rStyle w:val="8-Char"/>
          <w:rtl/>
        </w:rPr>
        <w:t xml:space="preserve"> ءَامَنُواْ </w:t>
      </w:r>
      <w:r w:rsidRPr="00321A84">
        <w:rPr>
          <w:rStyle w:val="8-Char"/>
          <w:rFonts w:hint="cs"/>
          <w:rtl/>
        </w:rPr>
        <w:t>ٱ</w:t>
      </w:r>
      <w:r w:rsidRPr="00321A84">
        <w:rPr>
          <w:rStyle w:val="8-Char"/>
          <w:rFonts w:hint="eastAsia"/>
          <w:rtl/>
        </w:rPr>
        <w:t>تَّقُواْ</w:t>
      </w:r>
      <w:r w:rsidRPr="00321A84">
        <w:rPr>
          <w:rStyle w:val="8-Char"/>
          <w:rtl/>
        </w:rPr>
        <w:t xml:space="preserve">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بۡتَغُوٓاْ</w:t>
      </w:r>
      <w:r w:rsidRPr="00321A84">
        <w:rPr>
          <w:rStyle w:val="8-Char"/>
          <w:rtl/>
        </w:rPr>
        <w:t xml:space="preserve"> إِلَيۡهِ </w:t>
      </w:r>
      <w:r w:rsidRPr="00321A84">
        <w:rPr>
          <w:rStyle w:val="8-Char"/>
          <w:rFonts w:hint="cs"/>
          <w:rtl/>
        </w:rPr>
        <w:t>ٱ</w:t>
      </w:r>
      <w:r w:rsidRPr="00321A84">
        <w:rPr>
          <w:rStyle w:val="8-Char"/>
          <w:rFonts w:hint="eastAsia"/>
          <w:rtl/>
        </w:rPr>
        <w:t>لۡوَسِيلَةَ</w:t>
      </w:r>
      <w:r w:rsidRPr="00321A84">
        <w:rPr>
          <w:rStyle w:val="8-Char"/>
          <w:rtl/>
        </w:rPr>
        <w:t xml:space="preserve"> وَجَٰهِدُواْ فِي سَبِيلِهِ</w:t>
      </w:r>
      <w:r w:rsidRPr="00321A84">
        <w:rPr>
          <w:rStyle w:val="8-Char"/>
          <w:rFonts w:hint="cs"/>
          <w:rtl/>
        </w:rPr>
        <w:t>ۦ</w:t>
      </w:r>
      <w:r w:rsidRPr="00321A84">
        <w:rPr>
          <w:rStyle w:val="8-Char"/>
          <w:rtl/>
        </w:rPr>
        <w:t xml:space="preserve"> لَعَلَّكُمۡ تُفۡلِحُونَ٣٥</w:t>
      </w:r>
      <w:r>
        <w:rPr>
          <w:rFonts w:cs="Traditional Arabic"/>
          <w:color w:val="000000"/>
          <w:shd w:val="clear" w:color="auto" w:fill="FFFFFF"/>
          <w:rtl/>
        </w:rPr>
        <w:t>﴾</w:t>
      </w:r>
      <w:r w:rsidRPr="00321A84">
        <w:rPr>
          <w:rStyle w:val="8-Char"/>
          <w:rtl/>
        </w:rPr>
        <w:t xml:space="preserve"> </w:t>
      </w:r>
      <w:r w:rsidRPr="00596FEF">
        <w:rPr>
          <w:rStyle w:val="7-Char"/>
          <w:rtl/>
        </w:rPr>
        <w:t>[المائدة: 35]</w:t>
      </w:r>
    </w:p>
    <w:p w:rsidR="00710A77" w:rsidRPr="0062224F" w:rsidRDefault="00710A77" w:rsidP="00710A77">
      <w:pPr>
        <w:ind w:firstLine="284"/>
        <w:jc w:val="both"/>
        <w:rPr>
          <w:rStyle w:val="1-Char"/>
          <w:rtl/>
        </w:rPr>
      </w:pPr>
      <w:r w:rsidRPr="0062224F">
        <w:rPr>
          <w:rStyle w:val="1-Char"/>
          <w:rtl/>
        </w:rPr>
        <w:t>او این آیه را شاهد آورده است که باید وسیله بگیریم و بعد یک شاهد دیگر</w:t>
      </w:r>
      <w:r w:rsidR="001E5D31" w:rsidRPr="0062224F">
        <w:rPr>
          <w:rStyle w:val="1-Char"/>
          <w:rtl/>
        </w:rPr>
        <w:t xml:space="preserve"> می‌</w:t>
      </w:r>
      <w:r w:rsidRPr="0062224F">
        <w:rPr>
          <w:rStyle w:val="1-Char"/>
          <w:rtl/>
        </w:rPr>
        <w:t>آورد که وسیله؛ یعنی، اهل البیت. البته شاهد فراوان دارد. کتاب درجه یک سنی‌ها ابن ابی الحدید معتزلی شاهد</w:t>
      </w:r>
      <w:r w:rsidR="001E5D31" w:rsidRPr="0062224F">
        <w:rPr>
          <w:rStyle w:val="1-Char"/>
          <w:rtl/>
        </w:rPr>
        <w:t xml:space="preserve"> اول</w:t>
      </w:r>
      <w:r w:rsidR="00C02F43">
        <w:rPr>
          <w:rStyle w:val="1-Char"/>
          <w:rtl/>
        </w:rPr>
        <w:t xml:space="preserve"> آن‌هاست</w:t>
      </w:r>
      <w:r w:rsidR="001E5D31" w:rsidRPr="0062224F">
        <w:rPr>
          <w:rStyle w:val="1-Char"/>
          <w:rtl/>
        </w:rPr>
        <w:t>! ببینید چه می</w:t>
      </w:r>
      <w:r w:rsidR="001E5D31" w:rsidRPr="0062224F">
        <w:rPr>
          <w:rStyle w:val="1-Char"/>
          <w:rFonts w:hint="cs"/>
          <w:rtl/>
        </w:rPr>
        <w:t>‌</w:t>
      </w:r>
      <w:r w:rsidRPr="0062224F">
        <w:rPr>
          <w:rStyle w:val="1-Char"/>
          <w:rtl/>
        </w:rPr>
        <w:t>نویسد:</w:t>
      </w:r>
    </w:p>
    <w:p w:rsidR="00710A77" w:rsidRPr="0062224F" w:rsidRDefault="00710A77" w:rsidP="00710A77">
      <w:pPr>
        <w:ind w:firstLine="284"/>
        <w:jc w:val="both"/>
        <w:rPr>
          <w:rStyle w:val="1-Char"/>
          <w:rtl/>
        </w:rPr>
      </w:pPr>
      <w:r w:rsidRPr="0062224F">
        <w:rPr>
          <w:rStyle w:val="1-Char"/>
          <w:rtl/>
        </w:rPr>
        <w:t>ابن ابی الحدید معتزلی که از اشراف علمای شما</w:t>
      </w:r>
      <w:r w:rsidR="001E5D31" w:rsidRPr="0062224F">
        <w:rPr>
          <w:rStyle w:val="1-Char"/>
          <w:rtl/>
        </w:rPr>
        <w:t xml:space="preserve"> می‌</w:t>
      </w:r>
      <w:r w:rsidRPr="0062224F">
        <w:rPr>
          <w:rStyle w:val="1-Char"/>
          <w:rtl/>
        </w:rPr>
        <w:t>باشد و شاهد دیگرش ثعلبی است به او درجه امام داده است و او را کنار امام بخاری و امام احمد حنبل نشانده است.</w:t>
      </w:r>
    </w:p>
    <w:p w:rsidR="00710A77" w:rsidRPr="0062224F" w:rsidRDefault="00710A77" w:rsidP="00710A77">
      <w:pPr>
        <w:ind w:firstLine="284"/>
        <w:jc w:val="both"/>
        <w:rPr>
          <w:rStyle w:val="1-Char"/>
          <w:rtl/>
        </w:rPr>
      </w:pPr>
      <w:r w:rsidRPr="0062224F">
        <w:rPr>
          <w:rStyle w:val="1-Char"/>
          <w:rtl/>
        </w:rPr>
        <w:t>ا</w:t>
      </w:r>
      <w:r w:rsidR="001E5D31" w:rsidRPr="0062224F">
        <w:rPr>
          <w:rStyle w:val="1-Char"/>
          <w:rtl/>
        </w:rPr>
        <w:t>بوبکر شیرازی دیگر کیست؟ الله می</w:t>
      </w:r>
      <w:r w:rsidR="001E5D31" w:rsidRPr="0062224F">
        <w:rPr>
          <w:rStyle w:val="1-Char"/>
          <w:rFonts w:hint="cs"/>
          <w:rtl/>
        </w:rPr>
        <w:t>‌</w:t>
      </w:r>
      <w:r w:rsidRPr="0062224F">
        <w:rPr>
          <w:rStyle w:val="1-Char"/>
          <w:rtl/>
        </w:rPr>
        <w:t>داند.</w:t>
      </w:r>
    </w:p>
    <w:p w:rsidR="00710A77" w:rsidRPr="0062224F" w:rsidRDefault="00710A77" w:rsidP="00DE4714">
      <w:pPr>
        <w:ind w:firstLine="284"/>
        <w:jc w:val="both"/>
        <w:rPr>
          <w:rStyle w:val="1-Char"/>
          <w:rtl/>
        </w:rPr>
      </w:pPr>
      <w:r w:rsidRPr="0062224F">
        <w:rPr>
          <w:rStyle w:val="1-Char"/>
          <w:rtl/>
        </w:rPr>
        <w:t>او را هم شاهد آورده است و بالاخره هر کس که حرف او را گفته، از بزرگان اهل سنت شده است</w:t>
      </w:r>
      <w:r w:rsidR="00600B5B" w:rsidRPr="0062224F">
        <w:rPr>
          <w:rStyle w:val="1-Char"/>
          <w:rtl/>
        </w:rPr>
        <w:t>.</w:t>
      </w:r>
      <w:r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83"/>
      </w:r>
      <w:r w:rsidR="00DE471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خودش</w:t>
      </w:r>
      <w:r w:rsidR="00B32BA2">
        <w:rPr>
          <w:rStyle w:val="1-Char"/>
          <w:rtl/>
        </w:rPr>
        <w:t xml:space="preserve"> </w:t>
      </w:r>
      <w:r w:rsidR="00783174">
        <w:rPr>
          <w:rStyle w:val="1-Char"/>
          <w:rtl/>
        </w:rPr>
        <w:t>می‌گوید</w:t>
      </w:r>
      <w:r w:rsidRPr="0062224F">
        <w:rPr>
          <w:rStyle w:val="1-Char"/>
          <w:rtl/>
        </w:rPr>
        <w:t>: معتزلی. آیا سنی‌ها، معتزلی هستند؟ آیا سنی‌ها، معتزلی‌ها را هدایت یافته</w:t>
      </w:r>
      <w:r w:rsidR="007B56C5">
        <w:rPr>
          <w:rStyle w:val="1-Char"/>
          <w:rtl/>
        </w:rPr>
        <w:t xml:space="preserve"> می‌دانند</w:t>
      </w:r>
      <w:r w:rsidRPr="0062224F">
        <w:rPr>
          <w:rStyle w:val="1-Char"/>
          <w:rtl/>
        </w:rPr>
        <w:t>. آیا خجالت چیز خوبی نیست؟</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او اشاره نمی</w:t>
      </w:r>
      <w:r w:rsidRPr="0062224F">
        <w:rPr>
          <w:rStyle w:val="1-Char"/>
          <w:rFonts w:hint="cs"/>
          <w:rtl/>
        </w:rPr>
        <w:t>‌</w:t>
      </w:r>
      <w:r w:rsidRPr="0062224F">
        <w:rPr>
          <w:rStyle w:val="1-Char"/>
          <w:rtl/>
        </w:rPr>
        <w:t>کند که تفسیر‌های معروف سنی چه</w:t>
      </w:r>
      <w:r w:rsidR="001E5D31" w:rsidRPr="0062224F">
        <w:rPr>
          <w:rStyle w:val="1-Char"/>
          <w:rtl/>
        </w:rPr>
        <w:t xml:space="preserve"> می‌</w:t>
      </w:r>
      <w:r w:rsidRPr="0062224F">
        <w:rPr>
          <w:rStyle w:val="1-Char"/>
          <w:rtl/>
        </w:rPr>
        <w:t>نویسند. چرا؟ چون</w:t>
      </w:r>
      <w:r w:rsidR="00783174">
        <w:rPr>
          <w:rStyle w:val="1-Char"/>
          <w:rtl/>
        </w:rPr>
        <w:t xml:space="preserve"> می‌خواهد</w:t>
      </w:r>
      <w:r w:rsidRPr="0062224F">
        <w:rPr>
          <w:rStyle w:val="1-Char"/>
          <w:rtl/>
        </w:rPr>
        <w:t xml:space="preserve"> بچه را فریب دهد. بچه کیست؟ ملت شیعه!</w:t>
      </w:r>
      <w:r w:rsidRPr="0062224F">
        <w:rPr>
          <w:rStyle w:val="1-Char"/>
          <w:rFonts w:hint="cs"/>
          <w:rtl/>
        </w:rPr>
        <w:t>.</w:t>
      </w:r>
    </w:p>
    <w:p w:rsidR="00710A77" w:rsidRDefault="00710A77" w:rsidP="00710A77">
      <w:pPr>
        <w:ind w:firstLine="284"/>
        <w:jc w:val="both"/>
        <w:rPr>
          <w:rStyle w:val="1-Char"/>
          <w:rtl/>
        </w:rPr>
      </w:pPr>
      <w:r w:rsidRPr="0062224F">
        <w:rPr>
          <w:rStyle w:val="1-Char"/>
          <w:rtl/>
        </w:rPr>
        <w:t>اما تفسیر درست این است:</w:t>
      </w:r>
    </w:p>
    <w:p w:rsidR="00456FFB" w:rsidRPr="00596FEF" w:rsidRDefault="00456FFB" w:rsidP="00456FFB">
      <w:pPr>
        <w:ind w:firstLine="284"/>
        <w:jc w:val="both"/>
        <w:rPr>
          <w:rStyle w:val="7-Char"/>
          <w:rtl/>
        </w:rPr>
      </w:pPr>
      <w:r>
        <w:rPr>
          <w:rStyle w:val="1-Cha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لَّذِينَ</w:t>
      </w:r>
      <w:r w:rsidRPr="00321A84">
        <w:rPr>
          <w:rStyle w:val="8-Char"/>
          <w:rtl/>
        </w:rPr>
        <w:t xml:space="preserve"> ءَامَنُواْ </w:t>
      </w:r>
      <w:r w:rsidRPr="00321A84">
        <w:rPr>
          <w:rStyle w:val="8-Char"/>
          <w:rFonts w:hint="cs"/>
          <w:rtl/>
        </w:rPr>
        <w:t>ٱ</w:t>
      </w:r>
      <w:r w:rsidRPr="00321A84">
        <w:rPr>
          <w:rStyle w:val="8-Char"/>
          <w:rFonts w:hint="eastAsia"/>
          <w:rtl/>
        </w:rPr>
        <w:t>تَّقُواْ</w:t>
      </w:r>
      <w:r w:rsidRPr="00321A84">
        <w:rPr>
          <w:rStyle w:val="8-Char"/>
          <w:rtl/>
        </w:rPr>
        <w:t xml:space="preserve">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بۡتَغُوٓاْ</w:t>
      </w:r>
      <w:r w:rsidRPr="00321A84">
        <w:rPr>
          <w:rStyle w:val="8-Char"/>
          <w:rtl/>
        </w:rPr>
        <w:t xml:space="preserve"> إِلَيۡهِ </w:t>
      </w:r>
      <w:r w:rsidRPr="00321A84">
        <w:rPr>
          <w:rStyle w:val="8-Char"/>
          <w:rFonts w:hint="cs"/>
          <w:rtl/>
        </w:rPr>
        <w:t>ٱ</w:t>
      </w:r>
      <w:r w:rsidRPr="00321A84">
        <w:rPr>
          <w:rStyle w:val="8-Char"/>
          <w:rFonts w:hint="eastAsia"/>
          <w:rtl/>
        </w:rPr>
        <w:t>لۡوَسِيلَةَ</w:t>
      </w:r>
      <w:r w:rsidRPr="00321A84">
        <w:rPr>
          <w:rStyle w:val="8-Char"/>
          <w:rtl/>
        </w:rPr>
        <w:t xml:space="preserve"> وَجَٰهِدُواْ فِي سَبِيلِهِ</w:t>
      </w:r>
      <w:r w:rsidRPr="00321A84">
        <w:rPr>
          <w:rStyle w:val="8-Char"/>
          <w:rFonts w:hint="cs"/>
          <w:rtl/>
        </w:rPr>
        <w:t>ۦ</w:t>
      </w:r>
      <w:r w:rsidRPr="00321A84">
        <w:rPr>
          <w:rStyle w:val="8-Char"/>
          <w:rtl/>
        </w:rPr>
        <w:t xml:space="preserve"> لَعَلَّكُمۡ تُفۡلِحُونَ٣٥</w:t>
      </w:r>
      <w:r>
        <w:rPr>
          <w:rStyle w:val="1-Char"/>
          <w:rFonts w:cs="Traditional Arabic"/>
          <w:color w:val="000000"/>
          <w:shd w:val="clear" w:color="auto" w:fill="FFFFFF"/>
          <w:rtl/>
        </w:rPr>
        <w:t>﴾</w:t>
      </w:r>
      <w:r w:rsidRPr="00321A84">
        <w:rPr>
          <w:rStyle w:val="8-Char"/>
          <w:rtl/>
        </w:rPr>
        <w:t xml:space="preserve"> </w:t>
      </w:r>
      <w:r w:rsidRPr="00596FEF">
        <w:rPr>
          <w:rStyle w:val="7-Char"/>
          <w:rtl/>
        </w:rPr>
        <w:t>[المائدة: 35]</w:t>
      </w:r>
    </w:p>
    <w:p w:rsidR="00710A77" w:rsidRPr="0062224F" w:rsidRDefault="00710A77" w:rsidP="001E5D31">
      <w:pPr>
        <w:ind w:firstLine="284"/>
        <w:jc w:val="both"/>
        <w:rPr>
          <w:rStyle w:val="1-Char"/>
          <w:rtl/>
        </w:rPr>
      </w:pPr>
      <w:r w:rsidRPr="0059586B">
        <w:rPr>
          <w:rStyle w:val="5-Char"/>
          <w:rFonts w:hint="cs"/>
          <w:rtl/>
        </w:rPr>
        <w:t>«</w:t>
      </w:r>
      <w:r w:rsidRPr="0062224F">
        <w:rPr>
          <w:rStyle w:val="1-Char"/>
          <w:rtl/>
        </w:rPr>
        <w:t>اى ا</w:t>
      </w:r>
      <w:r w:rsidR="006A0D5C">
        <w:rPr>
          <w:rStyle w:val="1-Char"/>
          <w:rtl/>
        </w:rPr>
        <w:t>ی</w:t>
      </w:r>
      <w:r w:rsidRPr="0062224F">
        <w:rPr>
          <w:rStyle w:val="1-Char"/>
          <w:rtl/>
        </w:rPr>
        <w:t>مان آوردندگان، از خدا بترس</w:t>
      </w:r>
      <w:r w:rsidR="006A0D5C">
        <w:rPr>
          <w:rStyle w:val="1-Char"/>
          <w:rtl/>
        </w:rPr>
        <w:t>ی</w:t>
      </w:r>
      <w:r w:rsidRPr="0062224F">
        <w:rPr>
          <w:rStyle w:val="1-Char"/>
          <w:rtl/>
        </w:rPr>
        <w:t>د و به سوى خدا وس</w:t>
      </w:r>
      <w:r w:rsidR="006A0D5C">
        <w:rPr>
          <w:rStyle w:val="1-Char"/>
          <w:rtl/>
        </w:rPr>
        <w:t>ی</w:t>
      </w:r>
      <w:r w:rsidRPr="0062224F">
        <w:rPr>
          <w:rStyle w:val="1-Char"/>
          <w:rtl/>
        </w:rPr>
        <w:t>له بجو</w:t>
      </w:r>
      <w:r w:rsidR="006A0D5C">
        <w:rPr>
          <w:rStyle w:val="1-Char"/>
          <w:rtl/>
        </w:rPr>
        <w:t>یی</w:t>
      </w:r>
      <w:r w:rsidRPr="0062224F">
        <w:rPr>
          <w:rStyle w:val="1-Char"/>
          <w:rtl/>
        </w:rPr>
        <w:t>د و در راهش جهاد کن</w:t>
      </w:r>
      <w:r w:rsidR="006A0D5C">
        <w:rPr>
          <w:rStyle w:val="1-Char"/>
          <w:rtl/>
        </w:rPr>
        <w:t>ی</w:t>
      </w:r>
      <w:r w:rsidRPr="0062224F">
        <w:rPr>
          <w:rStyle w:val="1-Char"/>
          <w:rtl/>
        </w:rPr>
        <w:t>د شا</w:t>
      </w:r>
      <w:r w:rsidR="006A0D5C">
        <w:rPr>
          <w:rStyle w:val="1-Char"/>
          <w:rtl/>
        </w:rPr>
        <w:t>ی</w:t>
      </w:r>
      <w:r w:rsidRPr="0062224F">
        <w:rPr>
          <w:rStyle w:val="1-Char"/>
          <w:rtl/>
        </w:rPr>
        <w:t xml:space="preserve">د که نجات </w:t>
      </w:r>
      <w:r w:rsidR="006A0D5C">
        <w:rPr>
          <w:rStyle w:val="1-Char"/>
          <w:rtl/>
        </w:rPr>
        <w:t>ی</w:t>
      </w:r>
      <w:r w:rsidRPr="0062224F">
        <w:rPr>
          <w:rStyle w:val="1-Char"/>
          <w:rtl/>
        </w:rPr>
        <w:t>اب</w:t>
      </w:r>
      <w:r w:rsidR="006A0D5C">
        <w:rPr>
          <w:rStyle w:val="1-Char"/>
          <w:rtl/>
        </w:rPr>
        <w:t>ی</w:t>
      </w:r>
      <w:r w:rsidRPr="0062224F">
        <w:rPr>
          <w:rStyle w:val="1-Char"/>
          <w:rtl/>
        </w:rPr>
        <w:t>د</w:t>
      </w:r>
      <w:r w:rsidRPr="0059586B">
        <w:rPr>
          <w:rStyle w:val="5-Char"/>
          <w:rFonts w:hint="cs"/>
          <w:rtl/>
        </w:rPr>
        <w:t>»</w:t>
      </w:r>
      <w:r w:rsidR="001E5D31" w:rsidRPr="0059586B">
        <w:rPr>
          <w:rStyle w:val="5-Char"/>
          <w:rFonts w:hint="cs"/>
          <w:rtl/>
        </w:rPr>
        <w:t>.</w:t>
      </w:r>
    </w:p>
    <w:p w:rsidR="00710A77" w:rsidRPr="0062224F" w:rsidRDefault="00710A77" w:rsidP="00710A77">
      <w:pPr>
        <w:pStyle w:val="BodyTextIndent"/>
        <w:widowControl w:val="0"/>
        <w:ind w:firstLine="284"/>
        <w:jc w:val="both"/>
        <w:rPr>
          <w:rStyle w:val="1-Char"/>
          <w:rtl/>
        </w:rPr>
      </w:pPr>
      <w:r w:rsidRPr="0062224F">
        <w:rPr>
          <w:rStyle w:val="1-Char"/>
          <w:rtl/>
        </w:rPr>
        <w:t>در خود آ</w:t>
      </w:r>
      <w:r w:rsidR="006A0D5C">
        <w:rPr>
          <w:rStyle w:val="1-Char"/>
          <w:rtl/>
        </w:rPr>
        <w:t>ی</w:t>
      </w:r>
      <w:r w:rsidRPr="0062224F">
        <w:rPr>
          <w:rStyle w:val="1-Char"/>
          <w:rtl/>
        </w:rPr>
        <w:t>ه نیز، اگر داعی شیاد ما را گمراه نکند، معنى وس</w:t>
      </w:r>
      <w:r w:rsidR="006A0D5C">
        <w:rPr>
          <w:rStyle w:val="1-Char"/>
          <w:rtl/>
        </w:rPr>
        <w:t>ی</w:t>
      </w:r>
      <w:r w:rsidRPr="0062224F">
        <w:rPr>
          <w:rStyle w:val="1-Char"/>
          <w:rtl/>
        </w:rPr>
        <w:t>له معلوم است. در ا</w:t>
      </w:r>
      <w:r w:rsidR="006A0D5C">
        <w:rPr>
          <w:rStyle w:val="1-Char"/>
          <w:rtl/>
        </w:rPr>
        <w:t>ی</w:t>
      </w:r>
      <w:r w:rsidRPr="0062224F">
        <w:rPr>
          <w:rStyle w:val="1-Char"/>
          <w:rtl/>
        </w:rPr>
        <w:t>ن جا وس</w:t>
      </w:r>
      <w:r w:rsidR="006A0D5C">
        <w:rPr>
          <w:rStyle w:val="1-Char"/>
          <w:rtl/>
        </w:rPr>
        <w:t>ی</w:t>
      </w:r>
      <w:r w:rsidRPr="0062224F">
        <w:rPr>
          <w:rStyle w:val="1-Char"/>
          <w:rtl/>
        </w:rPr>
        <w:t xml:space="preserve">له؛ </w:t>
      </w:r>
      <w:r w:rsidR="006A0D5C">
        <w:rPr>
          <w:rStyle w:val="1-Char"/>
          <w:rtl/>
        </w:rPr>
        <w:t>ی</w:t>
      </w:r>
      <w:r w:rsidRPr="0062224F">
        <w:rPr>
          <w:rStyle w:val="1-Char"/>
          <w:rtl/>
        </w:rPr>
        <w:t>عنى، جهاد.</w:t>
      </w:r>
    </w:p>
    <w:p w:rsidR="00710A77" w:rsidRPr="0062224F" w:rsidRDefault="00710A77" w:rsidP="00710A77">
      <w:pPr>
        <w:pStyle w:val="BodyTextIndent"/>
        <w:widowControl w:val="0"/>
        <w:ind w:firstLine="284"/>
        <w:jc w:val="both"/>
        <w:rPr>
          <w:rStyle w:val="1-Char"/>
          <w:rtl/>
        </w:rPr>
      </w:pPr>
      <w:r w:rsidRPr="0062224F">
        <w:rPr>
          <w:rStyle w:val="1-Char"/>
          <w:rtl/>
        </w:rPr>
        <w:t>فرض کن</w:t>
      </w:r>
      <w:r w:rsidR="006A0D5C">
        <w:rPr>
          <w:rStyle w:val="1-Char"/>
          <w:rtl/>
        </w:rPr>
        <w:t>ی</w:t>
      </w:r>
      <w:r w:rsidRPr="0062224F">
        <w:rPr>
          <w:rStyle w:val="1-Char"/>
          <w:rtl/>
        </w:rPr>
        <w:t>د پدر، شما را نص</w:t>
      </w:r>
      <w:r w:rsidR="006A0D5C">
        <w:rPr>
          <w:rStyle w:val="1-Char"/>
          <w:rtl/>
        </w:rPr>
        <w:t>ی</w:t>
      </w:r>
      <w:r w:rsidRPr="0062224F">
        <w:rPr>
          <w:rStyle w:val="1-Char"/>
          <w:rtl/>
        </w:rPr>
        <w:t>حت کند و بگو</w:t>
      </w:r>
      <w:r w:rsidR="006A0D5C">
        <w:rPr>
          <w:rStyle w:val="1-Char"/>
          <w:rtl/>
        </w:rPr>
        <w:t>ی</w:t>
      </w:r>
      <w:r w:rsidRPr="0062224F">
        <w:rPr>
          <w:rStyle w:val="1-Char"/>
          <w:rtl/>
        </w:rPr>
        <w:t>د: اى پسر، مرا راضى کن و درس بخوان تا موفق شوى. واضح است که وس</w:t>
      </w:r>
      <w:r w:rsidR="006A0D5C">
        <w:rPr>
          <w:rStyle w:val="1-Char"/>
          <w:rtl/>
        </w:rPr>
        <w:t>ی</w:t>
      </w:r>
      <w:r w:rsidRPr="0062224F">
        <w:rPr>
          <w:rStyle w:val="1-Char"/>
          <w:rtl/>
        </w:rPr>
        <w:t>لۀ موفق</w:t>
      </w:r>
      <w:r w:rsidR="006A0D5C">
        <w:rPr>
          <w:rStyle w:val="1-Char"/>
          <w:rtl/>
        </w:rPr>
        <w:t>ی</w:t>
      </w:r>
      <w:r w:rsidRPr="0062224F">
        <w:rPr>
          <w:rStyle w:val="1-Char"/>
          <w:rtl/>
        </w:rPr>
        <w:t>ت و راضى کردن پدر، درس خواندن است. حال اگر این ملا جملۀ «مرا راضى کن» را ا</w:t>
      </w:r>
      <w:r w:rsidR="006A0D5C">
        <w:rPr>
          <w:rStyle w:val="1-Char"/>
          <w:rtl/>
        </w:rPr>
        <w:t>ی</w:t>
      </w:r>
      <w:r w:rsidRPr="0062224F">
        <w:rPr>
          <w:rStyle w:val="1-Char"/>
          <w:rtl/>
        </w:rPr>
        <w:t>ن طور تفس</w:t>
      </w:r>
      <w:r w:rsidR="006A0D5C">
        <w:rPr>
          <w:rStyle w:val="1-Char"/>
          <w:rtl/>
        </w:rPr>
        <w:t>ی</w:t>
      </w:r>
      <w:r w:rsidRPr="0062224F">
        <w:rPr>
          <w:rStyle w:val="1-Char"/>
          <w:rtl/>
        </w:rPr>
        <w:t>ر کند که «برو سر قبر و زارى کن» در حق</w:t>
      </w:r>
      <w:r w:rsidR="006A0D5C">
        <w:rPr>
          <w:rStyle w:val="1-Char"/>
          <w:rtl/>
        </w:rPr>
        <w:t>ی</w:t>
      </w:r>
      <w:r w:rsidRPr="0062224F">
        <w:rPr>
          <w:rStyle w:val="1-Char"/>
          <w:rtl/>
        </w:rPr>
        <w:t>قت به ر</w:t>
      </w:r>
      <w:r w:rsidR="006A0D5C">
        <w:rPr>
          <w:rStyle w:val="1-Char"/>
          <w:rtl/>
        </w:rPr>
        <w:t>ی</w:t>
      </w:r>
      <w:r w:rsidRPr="0062224F">
        <w:rPr>
          <w:rStyle w:val="1-Char"/>
          <w:rtl/>
        </w:rPr>
        <w:t>ش شما و کم سوادى شما خند</w:t>
      </w:r>
      <w:r w:rsidR="006A0D5C">
        <w:rPr>
          <w:rStyle w:val="1-Char"/>
          <w:rtl/>
        </w:rPr>
        <w:t>ی</w:t>
      </w:r>
      <w:r w:rsidRPr="0062224F">
        <w:rPr>
          <w:rStyle w:val="1-Char"/>
          <w:rtl/>
        </w:rPr>
        <w:t>ده است.</w:t>
      </w:r>
    </w:p>
    <w:p w:rsidR="00710A77" w:rsidRPr="0062224F" w:rsidRDefault="00710A77" w:rsidP="006A0D5C">
      <w:pPr>
        <w:ind w:firstLine="284"/>
        <w:jc w:val="both"/>
        <w:rPr>
          <w:rStyle w:val="1-Char"/>
          <w:rtl/>
        </w:rPr>
      </w:pPr>
      <w:r w:rsidRPr="0062224F">
        <w:rPr>
          <w:rStyle w:val="1-Char"/>
          <w:rtl/>
        </w:rPr>
        <w:t>آ</w:t>
      </w:r>
      <w:r w:rsidR="006A0D5C">
        <w:rPr>
          <w:rStyle w:val="1-Char"/>
          <w:rtl/>
        </w:rPr>
        <w:t>ی</w:t>
      </w:r>
      <w:r w:rsidRPr="0062224F">
        <w:rPr>
          <w:rStyle w:val="1-Char"/>
          <w:rtl/>
        </w:rPr>
        <w:t>ه واضح مى</w:t>
      </w:r>
      <w:r w:rsidR="006A0D5C">
        <w:rPr>
          <w:rStyle w:val="1-Char"/>
        </w:rPr>
        <w:t>‌</w:t>
      </w:r>
      <w:r w:rsidRPr="0062224F">
        <w:rPr>
          <w:rStyle w:val="1-Char"/>
          <w:rtl/>
        </w:rPr>
        <w:t>گو</w:t>
      </w:r>
      <w:r w:rsidR="006A0D5C">
        <w:rPr>
          <w:rStyle w:val="1-Char"/>
          <w:rtl/>
        </w:rPr>
        <w:t>ی</w:t>
      </w:r>
      <w:r w:rsidRPr="0062224F">
        <w:rPr>
          <w:rStyle w:val="1-Char"/>
          <w:rtl/>
        </w:rPr>
        <w:t>د: اى مؤمنان، به سوى خدا وس</w:t>
      </w:r>
      <w:r w:rsidR="006A0D5C">
        <w:rPr>
          <w:rStyle w:val="1-Char"/>
          <w:rtl/>
        </w:rPr>
        <w:t>ی</w:t>
      </w:r>
      <w:r w:rsidRPr="0062224F">
        <w:rPr>
          <w:rStyle w:val="1-Char"/>
          <w:rtl/>
        </w:rPr>
        <w:t>له بجوی</w:t>
      </w:r>
      <w:r w:rsidR="006A0D5C">
        <w:rPr>
          <w:rStyle w:val="1-Char"/>
          <w:rtl/>
        </w:rPr>
        <w:t>ی</w:t>
      </w:r>
      <w:r w:rsidRPr="0062224F">
        <w:rPr>
          <w:rStyle w:val="1-Char"/>
          <w:rtl/>
        </w:rPr>
        <w:t>د و جهاد کن</w:t>
      </w:r>
      <w:r w:rsidR="006A0D5C">
        <w:rPr>
          <w:rStyle w:val="1-Char"/>
          <w:rtl/>
        </w:rPr>
        <w:t>ی</w:t>
      </w:r>
      <w:r w:rsidRPr="0062224F">
        <w:rPr>
          <w:rStyle w:val="1-Char"/>
          <w:rtl/>
        </w:rPr>
        <w:t>د تا موفق شو</w:t>
      </w:r>
      <w:r w:rsidR="006A0D5C">
        <w:rPr>
          <w:rStyle w:val="1-Char"/>
          <w:rtl/>
        </w:rPr>
        <w:t>ی</w:t>
      </w:r>
      <w:r w:rsidRPr="0062224F">
        <w:rPr>
          <w:rStyle w:val="1-Char"/>
          <w:rtl/>
        </w:rPr>
        <w:t>د! واین ملا آمده عجب تفس</w:t>
      </w:r>
      <w:r w:rsidR="006A0D5C">
        <w:rPr>
          <w:rStyle w:val="1-Char"/>
          <w:rtl/>
        </w:rPr>
        <w:t>ی</w:t>
      </w:r>
      <w:r w:rsidRPr="0062224F">
        <w:rPr>
          <w:rStyle w:val="1-Char"/>
          <w:rtl/>
        </w:rPr>
        <w:t>رى کرده است! عجب قبرى ساخته، عجب دم دستگاهى درست کرده است.</w:t>
      </w:r>
    </w:p>
    <w:p w:rsidR="00710A77" w:rsidRDefault="00710A77" w:rsidP="00710A77">
      <w:pPr>
        <w:ind w:firstLine="284"/>
        <w:jc w:val="both"/>
        <w:rPr>
          <w:rStyle w:val="1-Char"/>
          <w:rtl/>
        </w:rPr>
      </w:pPr>
      <w:r w:rsidRPr="0062224F">
        <w:rPr>
          <w:rStyle w:val="1-Char"/>
          <w:rtl/>
        </w:rPr>
        <w:t>کلمۀ وس</w:t>
      </w:r>
      <w:r w:rsidR="006A0D5C">
        <w:rPr>
          <w:rStyle w:val="1-Char"/>
          <w:rtl/>
        </w:rPr>
        <w:t>ی</w:t>
      </w:r>
      <w:r w:rsidRPr="0062224F">
        <w:rPr>
          <w:rStyle w:val="1-Char"/>
          <w:rtl/>
        </w:rPr>
        <w:t xml:space="preserve">له </w:t>
      </w:r>
      <w:r w:rsidR="006A0D5C">
        <w:rPr>
          <w:rStyle w:val="1-Char"/>
          <w:rtl/>
        </w:rPr>
        <w:t>ی</w:t>
      </w:r>
      <w:r w:rsidRPr="0062224F">
        <w:rPr>
          <w:rStyle w:val="1-Char"/>
          <w:rtl/>
        </w:rPr>
        <w:t>کبار د</w:t>
      </w:r>
      <w:r w:rsidR="006A0D5C">
        <w:rPr>
          <w:rStyle w:val="1-Char"/>
          <w:rtl/>
        </w:rPr>
        <w:t>ی</w:t>
      </w:r>
      <w:r w:rsidRPr="0062224F">
        <w:rPr>
          <w:rStyle w:val="1-Char"/>
          <w:rtl/>
        </w:rPr>
        <w:t>گر هم در سورۀ اسراء</w:t>
      </w:r>
      <w:r w:rsidR="00FA223B" w:rsidRPr="0062224F">
        <w:rPr>
          <w:rStyle w:val="1-Char"/>
          <w:rtl/>
        </w:rPr>
        <w:t>،</w:t>
      </w:r>
      <w:r w:rsidR="00456FFB">
        <w:rPr>
          <w:rStyle w:val="1-Char"/>
          <w:rFonts w:hint="cs"/>
          <w:rtl/>
        </w:rPr>
        <w:t xml:space="preserve"> </w:t>
      </w:r>
      <w:r w:rsidRPr="0062224F">
        <w:rPr>
          <w:rStyle w:val="1-Char"/>
          <w:rtl/>
        </w:rPr>
        <w:t>آ</w:t>
      </w:r>
      <w:r w:rsidR="006A0D5C">
        <w:rPr>
          <w:rStyle w:val="1-Char"/>
          <w:rtl/>
        </w:rPr>
        <w:t>ی</w:t>
      </w:r>
      <w:r w:rsidRPr="0062224F">
        <w:rPr>
          <w:rStyle w:val="1-Char"/>
          <w:rtl/>
        </w:rPr>
        <w:t>ۀ ٥٧ آمده و ا</w:t>
      </w:r>
      <w:r w:rsidR="006A0D5C">
        <w:rPr>
          <w:rStyle w:val="1-Char"/>
          <w:rtl/>
        </w:rPr>
        <w:t>ی</w:t>
      </w:r>
      <w:r w:rsidRPr="0062224F">
        <w:rPr>
          <w:rStyle w:val="1-Char"/>
          <w:rtl/>
        </w:rPr>
        <w:t>ن طور نوشته است</w:t>
      </w:r>
      <w:r w:rsidR="008858A6" w:rsidRPr="0062224F">
        <w:rPr>
          <w:rStyle w:val="1-Char"/>
          <w:rtl/>
        </w:rPr>
        <w:t>:</w:t>
      </w:r>
    </w:p>
    <w:p w:rsidR="00456FFB" w:rsidRPr="00596FEF" w:rsidRDefault="00456FFB" w:rsidP="00456FFB">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قُلِ </w:t>
      </w:r>
      <w:r w:rsidRPr="00321A84">
        <w:rPr>
          <w:rStyle w:val="8-Char"/>
          <w:rFonts w:hint="cs"/>
          <w:rtl/>
        </w:rPr>
        <w:t>ٱ</w:t>
      </w:r>
      <w:r w:rsidRPr="00321A84">
        <w:rPr>
          <w:rStyle w:val="8-Char"/>
          <w:rFonts w:hint="eastAsia"/>
          <w:rtl/>
        </w:rPr>
        <w:t>دۡعُواْ</w:t>
      </w:r>
      <w:r w:rsidRPr="00321A84">
        <w:rPr>
          <w:rStyle w:val="8-Char"/>
          <w:rtl/>
        </w:rPr>
        <w:t xml:space="preserve"> </w:t>
      </w:r>
      <w:r w:rsidRPr="00321A84">
        <w:rPr>
          <w:rStyle w:val="8-Char"/>
          <w:rFonts w:hint="cs"/>
          <w:rtl/>
        </w:rPr>
        <w:t>ٱ</w:t>
      </w:r>
      <w:r w:rsidRPr="00321A84">
        <w:rPr>
          <w:rStyle w:val="8-Char"/>
          <w:rFonts w:hint="eastAsia"/>
          <w:rtl/>
        </w:rPr>
        <w:t>لَّذِينَ</w:t>
      </w:r>
      <w:r w:rsidRPr="00321A84">
        <w:rPr>
          <w:rStyle w:val="8-Char"/>
          <w:rtl/>
        </w:rPr>
        <w:t xml:space="preserve"> زَعَمۡتُم مِّن دُونِهِ</w:t>
      </w:r>
      <w:r w:rsidRPr="00321A84">
        <w:rPr>
          <w:rStyle w:val="8-Char"/>
          <w:rFonts w:hint="cs"/>
          <w:rtl/>
        </w:rPr>
        <w:t>ۦ</w:t>
      </w:r>
      <w:r w:rsidRPr="00321A84">
        <w:rPr>
          <w:rStyle w:val="8-Char"/>
          <w:rtl/>
        </w:rPr>
        <w:t xml:space="preserve"> فَلَا يَمۡلِكُونَ كَشۡفَ </w:t>
      </w:r>
      <w:r w:rsidRPr="00321A84">
        <w:rPr>
          <w:rStyle w:val="8-Char"/>
          <w:rFonts w:hint="cs"/>
          <w:rtl/>
        </w:rPr>
        <w:t>ٱ</w:t>
      </w:r>
      <w:r w:rsidRPr="00321A84">
        <w:rPr>
          <w:rStyle w:val="8-Char"/>
          <w:rFonts w:hint="eastAsia"/>
          <w:rtl/>
        </w:rPr>
        <w:t>لضُّرِّ</w:t>
      </w:r>
      <w:r w:rsidRPr="00321A84">
        <w:rPr>
          <w:rStyle w:val="8-Char"/>
          <w:rtl/>
        </w:rPr>
        <w:t xml:space="preserve"> عَنكُمۡ وَلَا تَحۡوِيلًا٥٦ أُوْلَٰٓئِكَ </w:t>
      </w:r>
      <w:r w:rsidRPr="00321A84">
        <w:rPr>
          <w:rStyle w:val="8-Char"/>
          <w:rFonts w:hint="cs"/>
          <w:rtl/>
        </w:rPr>
        <w:t>ٱ</w:t>
      </w:r>
      <w:r w:rsidRPr="00321A84">
        <w:rPr>
          <w:rStyle w:val="8-Char"/>
          <w:rFonts w:hint="eastAsia"/>
          <w:rtl/>
        </w:rPr>
        <w:t>لَّذِينَ</w:t>
      </w:r>
      <w:r w:rsidRPr="00321A84">
        <w:rPr>
          <w:rStyle w:val="8-Char"/>
          <w:rtl/>
        </w:rPr>
        <w:t xml:space="preserve"> يَدۡعُونَ يَبۡتَغُونَ إِلَىٰ رَبِّهِمُ </w:t>
      </w:r>
      <w:r w:rsidRPr="00321A84">
        <w:rPr>
          <w:rStyle w:val="8-Char"/>
          <w:rFonts w:hint="cs"/>
          <w:rtl/>
        </w:rPr>
        <w:t>ٱ</w:t>
      </w:r>
      <w:r w:rsidRPr="00321A84">
        <w:rPr>
          <w:rStyle w:val="8-Char"/>
          <w:rFonts w:hint="eastAsia"/>
          <w:rtl/>
        </w:rPr>
        <w:t>لۡوَسِيلَةَ</w:t>
      </w:r>
      <w:r w:rsidRPr="00321A84">
        <w:rPr>
          <w:rStyle w:val="8-Char"/>
          <w:rtl/>
        </w:rPr>
        <w:t xml:space="preserve"> أَيُّهُمۡ أَقۡرَبُ وَيَرۡجُونَ رَحۡمَتَهُ</w:t>
      </w:r>
      <w:r w:rsidRPr="00321A84">
        <w:rPr>
          <w:rStyle w:val="8-Char"/>
          <w:rFonts w:hint="cs"/>
          <w:rtl/>
        </w:rPr>
        <w:t>ۥ</w:t>
      </w:r>
      <w:r w:rsidRPr="00321A84">
        <w:rPr>
          <w:rStyle w:val="8-Char"/>
          <w:rtl/>
        </w:rPr>
        <w:t xml:space="preserve"> وَيَخَافُونَ عَذَابَهُ</w:t>
      </w:r>
      <w:r w:rsidRPr="00321A84">
        <w:rPr>
          <w:rStyle w:val="8-Char"/>
          <w:rFonts w:hint="cs"/>
          <w:rtl/>
        </w:rPr>
        <w:t>ۥٓۚ</w:t>
      </w:r>
      <w:r w:rsidRPr="00321A84">
        <w:rPr>
          <w:rStyle w:val="8-Char"/>
          <w:rtl/>
        </w:rPr>
        <w:t xml:space="preserve"> إِنَّ عَذَابَ رَبِّكَ كَانَ مَحۡذُورٗا٥٧</w:t>
      </w:r>
      <w:r>
        <w:rPr>
          <w:rStyle w:val="1-Char"/>
          <w:rFonts w:cs="Traditional Arabic"/>
          <w:color w:val="000000"/>
          <w:shd w:val="clear" w:color="auto" w:fill="FFFFFF"/>
          <w:rtl/>
        </w:rPr>
        <w:t>﴾</w:t>
      </w:r>
      <w:r w:rsidRPr="00321A84">
        <w:rPr>
          <w:rStyle w:val="8-Char"/>
          <w:rtl/>
        </w:rPr>
        <w:t xml:space="preserve"> </w:t>
      </w:r>
      <w:r w:rsidRPr="00596FEF">
        <w:rPr>
          <w:rStyle w:val="7-Char"/>
          <w:rtl/>
        </w:rPr>
        <w:t>[الإسراء: 56-57]</w:t>
      </w:r>
    </w:p>
    <w:p w:rsidR="00710A77" w:rsidRPr="0062224F" w:rsidRDefault="00710A77" w:rsidP="00653CC0">
      <w:pPr>
        <w:ind w:firstLine="284"/>
        <w:jc w:val="both"/>
        <w:rPr>
          <w:rStyle w:val="1-Char"/>
          <w:rtl/>
        </w:rPr>
      </w:pPr>
      <w:r w:rsidRPr="0062224F">
        <w:rPr>
          <w:rStyle w:val="1-Char"/>
          <w:rtl/>
        </w:rPr>
        <w:t>ا</w:t>
      </w:r>
      <w:r w:rsidR="006A0D5C">
        <w:rPr>
          <w:rStyle w:val="1-Char"/>
          <w:rtl/>
        </w:rPr>
        <w:t>ی</w:t>
      </w:r>
      <w:r w:rsidRPr="0062224F">
        <w:rPr>
          <w:rStyle w:val="1-Char"/>
          <w:rtl/>
        </w:rPr>
        <w:t>ن آ</w:t>
      </w:r>
      <w:r w:rsidR="006A0D5C">
        <w:rPr>
          <w:rStyle w:val="1-Char"/>
          <w:rtl/>
        </w:rPr>
        <w:t>ی</w:t>
      </w:r>
      <w:r w:rsidRPr="0062224F">
        <w:rPr>
          <w:rStyle w:val="1-Char"/>
          <w:rtl/>
        </w:rPr>
        <w:t>ه</w:t>
      </w:r>
      <w:r w:rsidR="00FA223B" w:rsidRPr="0062224F">
        <w:rPr>
          <w:rStyle w:val="1-Char"/>
          <w:rtl/>
        </w:rPr>
        <w:t>،</w:t>
      </w:r>
      <w:r w:rsidRPr="0062224F">
        <w:rPr>
          <w:rStyle w:val="1-Char"/>
          <w:rtl/>
        </w:rPr>
        <w:t xml:space="preserve"> لقمه را جو</w:t>
      </w:r>
      <w:r w:rsidR="006A0D5C">
        <w:rPr>
          <w:rStyle w:val="1-Char"/>
          <w:rtl/>
        </w:rPr>
        <w:t>ی</w:t>
      </w:r>
      <w:r w:rsidRPr="0062224F">
        <w:rPr>
          <w:rStyle w:val="1-Char"/>
          <w:rtl/>
        </w:rPr>
        <w:t>ده و در دهان ما گذاشته است تا فریب نخوریم. آ</w:t>
      </w:r>
      <w:r w:rsidR="006A0D5C">
        <w:rPr>
          <w:rStyle w:val="1-Char"/>
          <w:rtl/>
        </w:rPr>
        <w:t>ی</w:t>
      </w:r>
      <w:r w:rsidRPr="0062224F">
        <w:rPr>
          <w:rStyle w:val="1-Char"/>
          <w:rtl/>
        </w:rPr>
        <w:t xml:space="preserve">ه واضح </w:t>
      </w:r>
      <w:r w:rsidR="00783174">
        <w:rPr>
          <w:rStyle w:val="1-Char"/>
          <w:rtl/>
        </w:rPr>
        <w:t>می‌گوید</w:t>
      </w:r>
      <w:r w:rsidR="008858A6" w:rsidRPr="0062224F">
        <w:rPr>
          <w:rStyle w:val="1-Char"/>
          <w:rtl/>
        </w:rPr>
        <w:t>:</w:t>
      </w:r>
    </w:p>
    <w:p w:rsidR="00710A77" w:rsidRPr="0062224F" w:rsidRDefault="00710A77" w:rsidP="00653CC0">
      <w:pPr>
        <w:pStyle w:val="BodyTextIndent"/>
        <w:widowControl w:val="0"/>
        <w:ind w:firstLine="284"/>
        <w:jc w:val="both"/>
        <w:rPr>
          <w:rStyle w:val="1-Char"/>
          <w:rtl/>
        </w:rPr>
      </w:pPr>
      <w:r w:rsidRPr="0059586B">
        <w:rPr>
          <w:rStyle w:val="5-Char"/>
          <w:rFonts w:hint="cs"/>
          <w:rtl/>
        </w:rPr>
        <w:t>«</w:t>
      </w:r>
      <w:r w:rsidRPr="0062224F">
        <w:rPr>
          <w:rStyle w:val="1-Char"/>
          <w:rtl/>
        </w:rPr>
        <w:t>(اى محمد) بگو: بخوان</w:t>
      </w:r>
      <w:r w:rsidR="006A0D5C">
        <w:rPr>
          <w:rStyle w:val="1-Char"/>
          <w:rtl/>
        </w:rPr>
        <w:t>ی</w:t>
      </w:r>
      <w:r w:rsidRPr="0062224F">
        <w:rPr>
          <w:rStyle w:val="1-Char"/>
          <w:rtl/>
        </w:rPr>
        <w:t>د به جز الله آنانى را که گمان م</w:t>
      </w:r>
      <w:r w:rsidR="006A0D5C">
        <w:rPr>
          <w:rStyle w:val="1-Char"/>
          <w:rtl/>
        </w:rPr>
        <w:t>ی</w:t>
      </w:r>
      <w:r w:rsidR="00653CC0">
        <w:rPr>
          <w:rStyle w:val="1-Char"/>
          <w:rFonts w:hint="cs"/>
          <w:rtl/>
        </w:rPr>
        <w:t>‌</w:t>
      </w:r>
      <w:r w:rsidRPr="0062224F">
        <w:rPr>
          <w:rStyle w:val="1-Char"/>
          <w:rtl/>
        </w:rPr>
        <w:t>کن</w:t>
      </w:r>
      <w:r w:rsidR="006A0D5C">
        <w:rPr>
          <w:rStyle w:val="1-Char"/>
          <w:rtl/>
        </w:rPr>
        <w:t>ی</w:t>
      </w:r>
      <w:r w:rsidRPr="0062224F">
        <w:rPr>
          <w:rStyle w:val="1-Char"/>
          <w:rtl/>
        </w:rPr>
        <w:t>د (کاره اى هستند). پس نمى توانند ضررى را از شما دفع کنند و نه حال شما را عوض کنند. آنان</w:t>
      </w:r>
      <w:r w:rsidR="006A0D5C">
        <w:rPr>
          <w:rStyle w:val="1-Char"/>
          <w:rtl/>
        </w:rPr>
        <w:t>ی</w:t>
      </w:r>
      <w:r w:rsidRPr="0062224F">
        <w:rPr>
          <w:rStyle w:val="1-Char"/>
          <w:rtl/>
        </w:rPr>
        <w:t xml:space="preserve"> که شما مى</w:t>
      </w:r>
      <w:r w:rsidR="006A0D5C">
        <w:rPr>
          <w:rStyle w:val="1-Char"/>
        </w:rPr>
        <w:t>‌</w:t>
      </w:r>
      <w:r w:rsidRPr="0062224F">
        <w:rPr>
          <w:rStyle w:val="1-Char"/>
          <w:rtl/>
        </w:rPr>
        <w:t>خوان</w:t>
      </w:r>
      <w:r w:rsidR="006A0D5C">
        <w:rPr>
          <w:rStyle w:val="1-Char"/>
          <w:rtl/>
        </w:rPr>
        <w:t>ی</w:t>
      </w:r>
      <w:r w:rsidRPr="0062224F">
        <w:rPr>
          <w:rStyle w:val="1-Char"/>
          <w:rtl/>
        </w:rPr>
        <w:t xml:space="preserve">د، خودشان دنبال </w:t>
      </w:r>
      <w:r w:rsidR="006A0D5C">
        <w:rPr>
          <w:rStyle w:val="1-Char"/>
          <w:rtl/>
        </w:rPr>
        <w:t>وسیله می</w:t>
      </w:r>
      <w:r w:rsidR="006A0D5C">
        <w:rPr>
          <w:rStyle w:val="1-Char"/>
        </w:rPr>
        <w:t>‌</w:t>
      </w:r>
      <w:r w:rsidR="006A0D5C">
        <w:rPr>
          <w:rStyle w:val="1-Char"/>
          <w:rtl/>
        </w:rPr>
        <w:t>گردند. هر کدام که مقرب</w:t>
      </w:r>
      <w:r w:rsidR="006A0D5C">
        <w:rPr>
          <w:rStyle w:val="1-Char"/>
          <w:rFonts w:hint="cs"/>
          <w:rtl/>
        </w:rPr>
        <w:t>‌</w:t>
      </w:r>
      <w:r w:rsidRPr="0062224F">
        <w:rPr>
          <w:rStyle w:val="1-Char"/>
          <w:rtl/>
        </w:rPr>
        <w:t>تر باشند [ب</w:t>
      </w:r>
      <w:r w:rsidR="006A0D5C">
        <w:rPr>
          <w:rStyle w:val="1-Char"/>
          <w:rtl/>
        </w:rPr>
        <w:t>ی</w:t>
      </w:r>
      <w:r w:rsidRPr="0062224F">
        <w:rPr>
          <w:rStyle w:val="1-Char"/>
          <w:rtl/>
        </w:rPr>
        <w:t>شتر دنبال وس</w:t>
      </w:r>
      <w:r w:rsidR="006A0D5C">
        <w:rPr>
          <w:rStyle w:val="1-Char"/>
          <w:rtl/>
        </w:rPr>
        <w:t>ی</w:t>
      </w:r>
      <w:r w:rsidRPr="0062224F">
        <w:rPr>
          <w:rStyle w:val="1-Char"/>
          <w:rtl/>
        </w:rPr>
        <w:t>له‌اند] ام</w:t>
      </w:r>
      <w:r w:rsidR="006A0D5C">
        <w:rPr>
          <w:rStyle w:val="1-Char"/>
          <w:rtl/>
        </w:rPr>
        <w:t>ی</w:t>
      </w:r>
      <w:r w:rsidRPr="0062224F">
        <w:rPr>
          <w:rStyle w:val="1-Char"/>
          <w:rtl/>
        </w:rPr>
        <w:t>دوار به رحمت رب هستند و از عذاب رب مى</w:t>
      </w:r>
      <w:r w:rsidR="006A0D5C">
        <w:rPr>
          <w:rStyle w:val="1-Char"/>
        </w:rPr>
        <w:t>‌</w:t>
      </w:r>
      <w:r w:rsidRPr="0062224F">
        <w:rPr>
          <w:rStyle w:val="1-Char"/>
          <w:rtl/>
        </w:rPr>
        <w:t>ترسند</w:t>
      </w:r>
      <w:r w:rsidRPr="0059586B">
        <w:rPr>
          <w:rStyle w:val="5-Char"/>
          <w:rFonts w:hint="cs"/>
          <w:rtl/>
        </w:rPr>
        <w:t>»</w:t>
      </w:r>
      <w:r w:rsidR="001E5D31" w:rsidRPr="0059586B">
        <w:rPr>
          <w:rStyle w:val="5-Char"/>
          <w:rFonts w:hint="cs"/>
          <w:rtl/>
        </w:rPr>
        <w:t>.</w:t>
      </w:r>
    </w:p>
    <w:p w:rsidR="00710A77" w:rsidRPr="0062224F" w:rsidRDefault="00710A77" w:rsidP="006A0D5C">
      <w:pPr>
        <w:pStyle w:val="BodyTextIndent"/>
        <w:widowControl w:val="0"/>
        <w:ind w:firstLine="284"/>
        <w:jc w:val="both"/>
        <w:rPr>
          <w:rStyle w:val="1-Char"/>
          <w:rtl/>
        </w:rPr>
      </w:pPr>
      <w:r w:rsidRPr="0062224F">
        <w:rPr>
          <w:rStyle w:val="1-Char"/>
          <w:rtl/>
        </w:rPr>
        <w:t>آ</w:t>
      </w:r>
      <w:r w:rsidR="006A0D5C">
        <w:rPr>
          <w:rStyle w:val="1-Char"/>
          <w:rtl/>
        </w:rPr>
        <w:t>ی</w:t>
      </w:r>
      <w:r w:rsidRPr="0062224F">
        <w:rPr>
          <w:rStyle w:val="1-Char"/>
          <w:rtl/>
        </w:rPr>
        <w:t>ه خیلی واضح، وس</w:t>
      </w:r>
      <w:r w:rsidR="006A0D5C">
        <w:rPr>
          <w:rStyle w:val="1-Char"/>
          <w:rtl/>
        </w:rPr>
        <w:t>ی</w:t>
      </w:r>
      <w:r w:rsidRPr="0062224F">
        <w:rPr>
          <w:rStyle w:val="1-Char"/>
          <w:rtl/>
        </w:rPr>
        <w:t>له را معنى کرده است</w:t>
      </w:r>
      <w:r w:rsidR="00600B5B" w:rsidRPr="0062224F">
        <w:rPr>
          <w:rStyle w:val="1-Char"/>
          <w:rtl/>
        </w:rPr>
        <w:t>.</w:t>
      </w:r>
      <w:r w:rsidRPr="0062224F">
        <w:rPr>
          <w:rStyle w:val="1-Char"/>
          <w:rtl/>
        </w:rPr>
        <w:t xml:space="preserve"> </w:t>
      </w:r>
      <w:r w:rsidRPr="0062224F">
        <w:rPr>
          <w:rStyle w:val="1-Char"/>
          <w:rFonts w:hint="cs"/>
          <w:rtl/>
        </w:rPr>
        <w:t>ش</w:t>
      </w:r>
      <w:r w:rsidRPr="0062224F">
        <w:rPr>
          <w:rStyle w:val="1-Char"/>
          <w:rtl/>
        </w:rPr>
        <w:t>ما مى</w:t>
      </w:r>
      <w:r w:rsidR="006A0D5C">
        <w:rPr>
          <w:rStyle w:val="1-Char"/>
        </w:rPr>
        <w:t>‌</w:t>
      </w:r>
      <w:r w:rsidRPr="0062224F">
        <w:rPr>
          <w:rStyle w:val="1-Char"/>
          <w:rtl/>
        </w:rPr>
        <w:t>گو</w:t>
      </w:r>
      <w:r w:rsidR="006A0D5C">
        <w:rPr>
          <w:rStyle w:val="1-Char"/>
          <w:rtl/>
        </w:rPr>
        <w:t>یی</w:t>
      </w:r>
      <w:r w:rsidRPr="0062224F">
        <w:rPr>
          <w:rStyle w:val="1-Char"/>
          <w:rFonts w:hint="cs"/>
          <w:rtl/>
        </w:rPr>
        <w:t>د</w:t>
      </w:r>
      <w:r w:rsidRPr="0062224F">
        <w:rPr>
          <w:rStyle w:val="1-Char"/>
          <w:rtl/>
        </w:rPr>
        <w:t xml:space="preserve"> وس</w:t>
      </w:r>
      <w:r w:rsidR="006A0D5C">
        <w:rPr>
          <w:rStyle w:val="1-Char"/>
          <w:rtl/>
        </w:rPr>
        <w:t>ی</w:t>
      </w:r>
      <w:r w:rsidRPr="0062224F">
        <w:rPr>
          <w:rStyle w:val="1-Char"/>
          <w:rtl/>
        </w:rPr>
        <w:t>لۀ ما حضرت محمد</w:t>
      </w:r>
      <w:r w:rsidRPr="001E5D31">
        <w:rPr>
          <w:rFonts w:cs="CTraditional Arabic" w:hint="cs"/>
          <w:sz w:val="28"/>
          <w:szCs w:val="28"/>
          <w:rtl/>
        </w:rPr>
        <w:t>ص</w:t>
      </w:r>
      <w:r w:rsidRPr="0062224F">
        <w:rPr>
          <w:rStyle w:val="1-Char"/>
          <w:rtl/>
        </w:rPr>
        <w:t xml:space="preserve"> و حضرت عل</w:t>
      </w:r>
      <w:r w:rsidR="006A0D5C">
        <w:rPr>
          <w:rStyle w:val="1-Char"/>
          <w:rtl/>
        </w:rPr>
        <w:t>ی</w:t>
      </w:r>
      <w:r w:rsidRPr="0062224F">
        <w:rPr>
          <w:rStyle w:val="1-Char"/>
          <w:rtl/>
        </w:rPr>
        <w:t xml:space="preserve"> و امام رضا هستند. آ</w:t>
      </w:r>
      <w:r w:rsidR="006A0D5C">
        <w:rPr>
          <w:rStyle w:val="1-Char"/>
          <w:rtl/>
        </w:rPr>
        <w:t>ی</w:t>
      </w:r>
      <w:r w:rsidRPr="0062224F">
        <w:rPr>
          <w:rStyle w:val="1-Char"/>
          <w:rtl/>
        </w:rPr>
        <w:t>ه مى</w:t>
      </w:r>
      <w:r w:rsidR="006A0D5C">
        <w:rPr>
          <w:rStyle w:val="1-Char"/>
        </w:rPr>
        <w:t>‌</w:t>
      </w:r>
      <w:r w:rsidRPr="0062224F">
        <w:rPr>
          <w:rStyle w:val="1-Char"/>
          <w:rtl/>
        </w:rPr>
        <w:t>گو</w:t>
      </w:r>
      <w:r w:rsidR="006A0D5C">
        <w:rPr>
          <w:rStyle w:val="1-Char"/>
          <w:rtl/>
        </w:rPr>
        <w:t>ی</w:t>
      </w:r>
      <w:r w:rsidRPr="0062224F">
        <w:rPr>
          <w:rStyle w:val="1-Char"/>
          <w:rtl/>
        </w:rPr>
        <w:t>د:</w:t>
      </w:r>
      <w:r w:rsidR="00F0383B">
        <w:rPr>
          <w:rStyle w:val="1-Char"/>
          <w:rtl/>
        </w:rPr>
        <w:t xml:space="preserve"> آن‌ها </w:t>
      </w:r>
      <w:r w:rsidRPr="0062224F">
        <w:rPr>
          <w:rStyle w:val="1-Char"/>
          <w:rtl/>
        </w:rPr>
        <w:t>خودشان ب</w:t>
      </w:r>
      <w:r w:rsidR="006A0D5C">
        <w:rPr>
          <w:rStyle w:val="1-Char"/>
          <w:rtl/>
        </w:rPr>
        <w:t>ی</w:t>
      </w:r>
      <w:r w:rsidRPr="0062224F">
        <w:rPr>
          <w:rStyle w:val="1-Char"/>
          <w:rtl/>
        </w:rPr>
        <w:t>شتر دنبال وس</w:t>
      </w:r>
      <w:r w:rsidR="006A0D5C">
        <w:rPr>
          <w:rStyle w:val="1-Char"/>
          <w:rtl/>
        </w:rPr>
        <w:t>ی</w:t>
      </w:r>
      <w:r w:rsidRPr="0062224F">
        <w:rPr>
          <w:rStyle w:val="1-Char"/>
          <w:rtl/>
        </w:rPr>
        <w:t>له هستند. وس</w:t>
      </w:r>
      <w:r w:rsidR="006A0D5C">
        <w:rPr>
          <w:rStyle w:val="1-Char"/>
          <w:rtl/>
        </w:rPr>
        <w:t>ی</w:t>
      </w:r>
      <w:r w:rsidRPr="0062224F">
        <w:rPr>
          <w:rStyle w:val="1-Char"/>
          <w:rtl/>
        </w:rPr>
        <w:t>لۀ حضرت محمد</w:t>
      </w:r>
      <w:r w:rsidRPr="001E5D31">
        <w:rPr>
          <w:rFonts w:cs="CTraditional Arabic" w:hint="cs"/>
          <w:sz w:val="28"/>
          <w:szCs w:val="28"/>
          <w:rtl/>
        </w:rPr>
        <w:t>ص</w:t>
      </w:r>
      <w:r w:rsidRPr="0062224F">
        <w:rPr>
          <w:rStyle w:val="1-Char"/>
          <w:rtl/>
        </w:rPr>
        <w:t xml:space="preserve"> چه بود؟ معلوم است عمل صالح</w:t>
      </w:r>
      <w:r w:rsidR="00FA223B" w:rsidRPr="0062224F">
        <w:rPr>
          <w:rStyle w:val="1-Char"/>
          <w:rtl/>
        </w:rPr>
        <w:t>،</w:t>
      </w:r>
      <w:r w:rsidRPr="0062224F">
        <w:rPr>
          <w:rStyle w:val="1-Char"/>
          <w:rtl/>
        </w:rPr>
        <w:t xml:space="preserve"> صدقه</w:t>
      </w:r>
      <w:r w:rsidR="00FA223B" w:rsidRPr="0062224F">
        <w:rPr>
          <w:rStyle w:val="1-Char"/>
          <w:rtl/>
        </w:rPr>
        <w:t>،</w:t>
      </w:r>
      <w:r w:rsidRPr="0062224F">
        <w:rPr>
          <w:rStyle w:val="1-Char"/>
          <w:rtl/>
        </w:rPr>
        <w:t xml:space="preserve"> جهاد</w:t>
      </w:r>
      <w:r w:rsidR="00FA223B" w:rsidRPr="0062224F">
        <w:rPr>
          <w:rStyle w:val="1-Char"/>
          <w:rtl/>
        </w:rPr>
        <w:t>،</w:t>
      </w:r>
      <w:r w:rsidR="001E5D31" w:rsidRPr="0062224F">
        <w:rPr>
          <w:rStyle w:val="1-Char"/>
          <w:rtl/>
        </w:rPr>
        <w:t xml:space="preserve"> امر به معروف</w:t>
      </w:r>
      <w:r w:rsidRPr="0062224F">
        <w:rPr>
          <w:rStyle w:val="1-Char"/>
          <w:rtl/>
        </w:rPr>
        <w:t>.</w:t>
      </w:r>
    </w:p>
    <w:p w:rsidR="00710A77" w:rsidRPr="0062224F" w:rsidRDefault="00710A77" w:rsidP="00362A31">
      <w:pPr>
        <w:pStyle w:val="BodyTextIndent"/>
        <w:widowControl w:val="0"/>
        <w:ind w:firstLine="284"/>
        <w:jc w:val="both"/>
        <w:rPr>
          <w:rStyle w:val="1-Char"/>
          <w:rtl/>
        </w:rPr>
      </w:pPr>
      <w:r w:rsidRPr="0062224F">
        <w:rPr>
          <w:rStyle w:val="1-Char"/>
          <w:rtl/>
        </w:rPr>
        <w:t>آ</w:t>
      </w:r>
      <w:r w:rsidR="006A0D5C">
        <w:rPr>
          <w:rStyle w:val="1-Char"/>
          <w:rtl/>
        </w:rPr>
        <w:t>ی</w:t>
      </w:r>
      <w:r w:rsidRPr="0062224F">
        <w:rPr>
          <w:rStyle w:val="1-Char"/>
          <w:rtl/>
        </w:rPr>
        <w:t>ا از ا</w:t>
      </w:r>
      <w:r w:rsidR="006A0D5C">
        <w:rPr>
          <w:rStyle w:val="1-Char"/>
          <w:rtl/>
        </w:rPr>
        <w:t>ی</w:t>
      </w:r>
      <w:r w:rsidRPr="0062224F">
        <w:rPr>
          <w:rStyle w:val="1-Char"/>
          <w:rtl/>
        </w:rPr>
        <w:t>ن صر</w:t>
      </w:r>
      <w:r w:rsidR="006A0D5C">
        <w:rPr>
          <w:rStyle w:val="1-Char"/>
          <w:rtl/>
        </w:rPr>
        <w:t>ی</w:t>
      </w:r>
      <w:r w:rsidRPr="0062224F">
        <w:rPr>
          <w:rStyle w:val="1-Char"/>
          <w:rtl/>
        </w:rPr>
        <w:t>ح</w:t>
      </w:r>
      <w:r w:rsidR="00362A31">
        <w:rPr>
          <w:rStyle w:val="1-Char"/>
          <w:rFonts w:hint="cs"/>
          <w:rtl/>
        </w:rPr>
        <w:t>‌</w:t>
      </w:r>
      <w:r w:rsidRPr="0062224F">
        <w:rPr>
          <w:rStyle w:val="1-Char"/>
          <w:rtl/>
        </w:rPr>
        <w:t xml:space="preserve">تر هم سخنى هست؟ </w:t>
      </w:r>
    </w:p>
    <w:p w:rsidR="00710A77" w:rsidRDefault="00710A77" w:rsidP="00710A77">
      <w:pPr>
        <w:pStyle w:val="BodyTextIndent"/>
        <w:widowControl w:val="0"/>
        <w:ind w:firstLine="284"/>
        <w:jc w:val="both"/>
        <w:rPr>
          <w:rStyle w:val="1-Char"/>
          <w:rtl/>
        </w:rPr>
      </w:pPr>
      <w:r w:rsidRPr="0062224F">
        <w:rPr>
          <w:rStyle w:val="1-Char"/>
          <w:rtl/>
        </w:rPr>
        <w:t>اصولا این عادت مشرکان است که</w:t>
      </w:r>
      <w:r w:rsidR="006B6811">
        <w:rPr>
          <w:rStyle w:val="1-Char"/>
          <w:rtl/>
        </w:rPr>
        <w:t xml:space="preserve"> می‌گویند</w:t>
      </w:r>
      <w:r w:rsidRPr="0062224F">
        <w:rPr>
          <w:rStyle w:val="1-Char"/>
          <w:rtl/>
        </w:rPr>
        <w:t>:</w:t>
      </w:r>
    </w:p>
    <w:p w:rsidR="00456FFB" w:rsidRPr="00596FEF" w:rsidRDefault="00456FFB" w:rsidP="00456FFB">
      <w:pPr>
        <w:pStyle w:val="BodyTextIndent"/>
        <w:widowControl w:val="0"/>
        <w:ind w:firstLine="284"/>
        <w:jc w:val="both"/>
        <w:rPr>
          <w:rStyle w:val="7-Char"/>
          <w:rtl/>
        </w:rPr>
      </w:pPr>
      <w:r>
        <w:rPr>
          <w:rStyle w:val="1-Char"/>
          <w:rFonts w:cs="Traditional Arabic"/>
          <w:color w:val="000000"/>
          <w:shd w:val="clear" w:color="auto" w:fill="FFFFFF"/>
          <w:rtl/>
        </w:rPr>
        <w:t>﴿</w:t>
      </w:r>
      <w:r w:rsidRPr="00321A84">
        <w:rPr>
          <w:rStyle w:val="8-Char"/>
          <w:rtl/>
        </w:rPr>
        <w:t xml:space="preserve">مَا نَعۡبُدُهُمۡ إِلَّا لِيُقَرِّبُونَآ إِلَى </w:t>
      </w:r>
      <w:r w:rsidRPr="00321A84">
        <w:rPr>
          <w:rStyle w:val="8-Char"/>
          <w:rFonts w:hint="cs"/>
          <w:rtl/>
        </w:rPr>
        <w:t>ٱ</w:t>
      </w:r>
      <w:r w:rsidRPr="00321A84">
        <w:rPr>
          <w:rStyle w:val="8-Char"/>
          <w:rFonts w:hint="eastAsia"/>
          <w:rtl/>
        </w:rPr>
        <w:t>للَّهِ</w:t>
      </w:r>
      <w:r w:rsidRPr="00321A84">
        <w:rPr>
          <w:rStyle w:val="8-Char"/>
          <w:rtl/>
        </w:rPr>
        <w:t xml:space="preserve"> زُلۡفَىٰٓ</w:t>
      </w:r>
      <w:r>
        <w:rPr>
          <w:rStyle w:val="1-Char"/>
          <w:rFonts w:cs="Traditional Arabic"/>
          <w:color w:val="000000"/>
          <w:shd w:val="clear" w:color="auto" w:fill="FFFFFF"/>
          <w:rtl/>
        </w:rPr>
        <w:t>﴾</w:t>
      </w:r>
      <w:r w:rsidRPr="00321A84">
        <w:rPr>
          <w:rStyle w:val="8-Char"/>
          <w:rtl/>
        </w:rPr>
        <w:t xml:space="preserve"> </w:t>
      </w:r>
      <w:r w:rsidRPr="00596FEF">
        <w:rPr>
          <w:rStyle w:val="7-Char"/>
          <w:rtl/>
        </w:rPr>
        <w:t>[الزمر: 3]</w:t>
      </w:r>
    </w:p>
    <w:p w:rsidR="00710A77" w:rsidRDefault="00710A77" w:rsidP="00710A77">
      <w:pPr>
        <w:pStyle w:val="BodyTextIndent"/>
        <w:widowControl w:val="0"/>
        <w:ind w:firstLine="284"/>
        <w:jc w:val="both"/>
        <w:rPr>
          <w:rStyle w:val="1-Char"/>
          <w:rtl/>
        </w:rPr>
      </w:pPr>
      <w:r w:rsidRPr="0062224F">
        <w:rPr>
          <w:rStyle w:val="1-Char"/>
          <w:rtl/>
        </w:rPr>
        <w:t>در حالی که الله وسیلۀ توسل و تقرب به سوی خودش را ایمان و عمل صالح قرار داده است. ا</w:t>
      </w:r>
      <w:r w:rsidR="001E5D31" w:rsidRPr="0062224F">
        <w:rPr>
          <w:rStyle w:val="1-Char"/>
          <w:rtl/>
        </w:rPr>
        <w:t>ین هم دلیل از سوره سبا</w:t>
      </w:r>
      <w:r w:rsidR="00FA223B" w:rsidRPr="0062224F">
        <w:rPr>
          <w:rStyle w:val="1-Char"/>
          <w:rtl/>
        </w:rPr>
        <w:t>،</w:t>
      </w:r>
      <w:r w:rsidR="001E5D31" w:rsidRPr="0062224F">
        <w:rPr>
          <w:rStyle w:val="1-Char"/>
          <w:rtl/>
        </w:rPr>
        <w:t xml:space="preserve"> آیۀ 37</w:t>
      </w:r>
      <w:r w:rsidRPr="0062224F">
        <w:rPr>
          <w:rStyle w:val="1-Char"/>
          <w:rtl/>
        </w:rPr>
        <w:t>:</w:t>
      </w:r>
    </w:p>
    <w:p w:rsidR="00456FFB" w:rsidRPr="00596FEF" w:rsidRDefault="00456FFB" w:rsidP="00456FFB">
      <w:pPr>
        <w:pStyle w:val="BodyTextIndent"/>
        <w:widowControl w:val="0"/>
        <w:ind w:firstLine="284"/>
        <w:jc w:val="both"/>
        <w:rPr>
          <w:rStyle w:val="7-Char"/>
          <w:rtl/>
        </w:rPr>
      </w:pPr>
      <w:r>
        <w:rPr>
          <w:rStyle w:val="1-Char"/>
          <w:rFonts w:cs="Traditional Arabic"/>
          <w:color w:val="000000"/>
          <w:shd w:val="clear" w:color="auto" w:fill="FFFFFF"/>
          <w:rtl/>
        </w:rPr>
        <w:t>﴿</w:t>
      </w:r>
      <w:r w:rsidRPr="00321A84">
        <w:rPr>
          <w:rStyle w:val="8-Char"/>
          <w:rtl/>
        </w:rPr>
        <w:t>وَمَآ أَمۡوَٰلُكُمۡ وَلَآ أَوۡلَٰدُكُم بِ</w:t>
      </w:r>
      <w:r w:rsidRPr="00321A84">
        <w:rPr>
          <w:rStyle w:val="8-Char"/>
          <w:rFonts w:hint="cs"/>
          <w:rtl/>
        </w:rPr>
        <w:t>ٱ</w:t>
      </w:r>
      <w:r w:rsidRPr="00321A84">
        <w:rPr>
          <w:rStyle w:val="8-Char"/>
          <w:rFonts w:hint="eastAsia"/>
          <w:rtl/>
        </w:rPr>
        <w:t>لَّتِي</w:t>
      </w:r>
      <w:r w:rsidRPr="00321A84">
        <w:rPr>
          <w:rStyle w:val="8-Char"/>
          <w:rtl/>
        </w:rPr>
        <w:t xml:space="preserve"> تُقَرِّبُكُمۡ عِندَنَا زُلۡفَىٰٓ إِلَّا مَنۡ ءَامَنَ وَعَمِلَ صَٰلِحٗا</w:t>
      </w:r>
      <w:r>
        <w:rPr>
          <w:rStyle w:val="1-Char"/>
          <w:rFonts w:cs="Traditional Arabic"/>
          <w:color w:val="000000"/>
          <w:shd w:val="clear" w:color="auto" w:fill="FFFFFF"/>
          <w:rtl/>
        </w:rPr>
        <w:t>﴾</w:t>
      </w:r>
      <w:r w:rsidRPr="00321A84">
        <w:rPr>
          <w:rStyle w:val="8-Char"/>
          <w:rtl/>
        </w:rPr>
        <w:t xml:space="preserve"> </w:t>
      </w:r>
      <w:r w:rsidRPr="00596FEF">
        <w:rPr>
          <w:rStyle w:val="7-Char"/>
          <w:rtl/>
        </w:rPr>
        <w:t>[سبأ: 37]</w:t>
      </w:r>
    </w:p>
    <w:p w:rsidR="00710A77" w:rsidRPr="0062224F" w:rsidRDefault="00710A77" w:rsidP="00710A77">
      <w:pPr>
        <w:pStyle w:val="BodyTextIndent"/>
        <w:widowControl w:val="0"/>
        <w:ind w:firstLine="284"/>
        <w:jc w:val="both"/>
        <w:rPr>
          <w:rStyle w:val="1-Char"/>
          <w:rtl/>
        </w:rPr>
      </w:pPr>
      <w:r w:rsidRPr="0062224F">
        <w:rPr>
          <w:rStyle w:val="1-Char"/>
          <w:rtl/>
        </w:rPr>
        <w:t>و مال و اولاد شما، وسیلۀ نزدیک شدن شما به من نیست؛ مگر ایمان و عمل صالح.</w:t>
      </w:r>
    </w:p>
    <w:p w:rsidR="00710A77" w:rsidRPr="001E5D31" w:rsidRDefault="00710A77" w:rsidP="001E5D31">
      <w:pPr>
        <w:pStyle w:val="3-"/>
        <w:rPr>
          <w:rtl/>
        </w:rPr>
      </w:pPr>
      <w:bookmarkStart w:id="280" w:name="_Toc194375266"/>
      <w:bookmarkStart w:id="281" w:name="_Toc212295054"/>
      <w:bookmarkStart w:id="282" w:name="_Toc433464534"/>
      <w:r w:rsidRPr="001E5D31">
        <w:rPr>
          <w:rFonts w:hint="cs"/>
          <w:rtl/>
        </w:rPr>
        <w:t>ادعای 75</w:t>
      </w:r>
      <w:r w:rsidR="00116CC5">
        <w:rPr>
          <w:rFonts w:hint="cs"/>
          <w:rtl/>
        </w:rPr>
        <w:t>-</w:t>
      </w:r>
      <w:r w:rsidRPr="001E5D31">
        <w:rPr>
          <w:rtl/>
        </w:rPr>
        <w:t xml:space="preserve"> حدیث ثقلین ؛ دلیلی بر حقانیت مذهب شیعه</w:t>
      </w:r>
      <w:bookmarkEnd w:id="280"/>
      <w:bookmarkEnd w:id="281"/>
      <w:bookmarkEnd w:id="282"/>
    </w:p>
    <w:p w:rsidR="00710A77" w:rsidRPr="0062224F" w:rsidRDefault="00710A77" w:rsidP="00710A77">
      <w:pPr>
        <w:ind w:firstLine="284"/>
        <w:jc w:val="both"/>
        <w:rPr>
          <w:rStyle w:val="1-Char"/>
          <w:rtl/>
        </w:rPr>
      </w:pPr>
      <w:r w:rsidRPr="0062224F">
        <w:rPr>
          <w:rStyle w:val="1-Char"/>
          <w:rtl/>
        </w:rPr>
        <w:t>در این جا</w:t>
      </w:r>
      <w:r w:rsidR="00FA223B" w:rsidRPr="0062224F">
        <w:rPr>
          <w:rStyle w:val="1-Char"/>
          <w:rtl/>
        </w:rPr>
        <w:t>،</w:t>
      </w:r>
      <w:r w:rsidRPr="0062224F">
        <w:rPr>
          <w:rStyle w:val="1-Char"/>
          <w:rtl/>
        </w:rPr>
        <w:t xml:space="preserve"> یک صفحه را پر کرده است و از کتب اهل سنت نقل کرده است که حدیث ثقلین درست است. </w:t>
      </w:r>
    </w:p>
    <w:p w:rsidR="00710A77" w:rsidRPr="0062224F" w:rsidRDefault="00710A77" w:rsidP="00710A77">
      <w:pPr>
        <w:ind w:firstLine="284"/>
        <w:jc w:val="both"/>
        <w:rPr>
          <w:rStyle w:val="1-Char"/>
          <w:rtl/>
        </w:rPr>
      </w:pPr>
      <w:r w:rsidRPr="0062224F">
        <w:rPr>
          <w:rStyle w:val="1-Char"/>
          <w:rtl/>
        </w:rPr>
        <w:t>مسلم بن حجاج و ابی داود و سلیمان بلخی و ابن صباغ از پیامبر نقل کرده‌اند که فرمود:</w:t>
      </w:r>
    </w:p>
    <w:p w:rsidR="00710A77" w:rsidRPr="00833686" w:rsidRDefault="00456FFB" w:rsidP="001E5D31">
      <w:pPr>
        <w:ind w:firstLine="284"/>
        <w:jc w:val="both"/>
        <w:rPr>
          <w:rStyle w:val="5-Char"/>
          <w:rtl/>
        </w:rPr>
      </w:pPr>
      <w:r>
        <w:rPr>
          <w:rStyle w:val="5-Char"/>
          <w:rtl/>
        </w:rPr>
        <w:t>«ان</w:t>
      </w:r>
      <w:r>
        <w:rPr>
          <w:rStyle w:val="5-Char"/>
          <w:rFonts w:hint="cs"/>
          <w:rtl/>
        </w:rPr>
        <w:t>ي</w:t>
      </w:r>
      <w:r w:rsidR="00710A77" w:rsidRPr="0059586B">
        <w:rPr>
          <w:rStyle w:val="5-Char"/>
          <w:rtl/>
        </w:rPr>
        <w:t xml:space="preserve"> تار</w:t>
      </w:r>
      <w:r w:rsidR="00710A77" w:rsidRPr="0059586B">
        <w:rPr>
          <w:rStyle w:val="5-Char"/>
          <w:rFonts w:hint="cs"/>
          <w:rtl/>
        </w:rPr>
        <w:t>ك</w:t>
      </w:r>
      <w:r w:rsidR="00710A77" w:rsidRPr="0059586B">
        <w:rPr>
          <w:rStyle w:val="5-Char"/>
          <w:rtl/>
        </w:rPr>
        <w:t xml:space="preserve"> ف</w:t>
      </w:r>
      <w:r w:rsidR="00710A77" w:rsidRPr="0059586B">
        <w:rPr>
          <w:rStyle w:val="5-Char"/>
          <w:rFonts w:hint="cs"/>
          <w:rtl/>
        </w:rPr>
        <w:t>ي</w:t>
      </w:r>
      <w:r w:rsidR="00710A77" w:rsidRPr="0059586B">
        <w:rPr>
          <w:rStyle w:val="5-Char"/>
          <w:rtl/>
        </w:rPr>
        <w:t>کم الثقل</w:t>
      </w:r>
      <w:r w:rsidR="00710A77" w:rsidRPr="0059586B">
        <w:rPr>
          <w:rStyle w:val="5-Char"/>
          <w:rFonts w:hint="cs"/>
          <w:rtl/>
        </w:rPr>
        <w:t>ي</w:t>
      </w:r>
      <w:r>
        <w:rPr>
          <w:rStyle w:val="5-Char"/>
          <w:rtl/>
        </w:rPr>
        <w:t>ن کتاب الله و</w:t>
      </w:r>
      <w:r w:rsidR="00710A77" w:rsidRPr="0059586B">
        <w:rPr>
          <w:rStyle w:val="5-Char"/>
          <w:rtl/>
        </w:rPr>
        <w:t>عترت</w:t>
      </w:r>
      <w:r w:rsidR="00710A77" w:rsidRPr="0059586B">
        <w:rPr>
          <w:rStyle w:val="5-Char"/>
          <w:rFonts w:hint="cs"/>
          <w:rtl/>
        </w:rPr>
        <w:t>ي</w:t>
      </w:r>
      <w:r w:rsidR="00710A77" w:rsidRPr="0059586B">
        <w:rPr>
          <w:rStyle w:val="5-Char"/>
          <w:rtl/>
        </w:rPr>
        <w:t xml:space="preserve"> اهل ب</w:t>
      </w:r>
      <w:r w:rsidR="00710A77" w:rsidRPr="0059586B">
        <w:rPr>
          <w:rStyle w:val="5-Char"/>
          <w:rFonts w:hint="cs"/>
          <w:rtl/>
        </w:rPr>
        <w:t>ي</w:t>
      </w:r>
      <w:r>
        <w:rPr>
          <w:rStyle w:val="5-Char"/>
          <w:rtl/>
        </w:rPr>
        <w:t>ت</w:t>
      </w:r>
      <w:r>
        <w:rPr>
          <w:rStyle w:val="5-Char"/>
          <w:rFonts w:hint="cs"/>
          <w:rtl/>
        </w:rPr>
        <w:t>ي</w:t>
      </w:r>
      <w:r w:rsidR="00710A77" w:rsidRPr="0059586B">
        <w:rPr>
          <w:rStyle w:val="5-Char"/>
          <w:rtl/>
        </w:rPr>
        <w:t xml:space="preserve"> لن </w:t>
      </w:r>
      <w:r w:rsidR="00710A77" w:rsidRPr="0059586B">
        <w:rPr>
          <w:rStyle w:val="5-Char"/>
          <w:rFonts w:hint="cs"/>
          <w:rtl/>
        </w:rPr>
        <w:t>ي</w:t>
      </w:r>
      <w:r w:rsidR="00710A77" w:rsidRPr="0059586B">
        <w:rPr>
          <w:rStyle w:val="5-Char"/>
          <w:rtl/>
        </w:rPr>
        <w:t xml:space="preserve">تفرقا حتی </w:t>
      </w:r>
      <w:r w:rsidR="00710A77" w:rsidRPr="0059586B">
        <w:rPr>
          <w:rStyle w:val="5-Char"/>
          <w:rFonts w:hint="cs"/>
          <w:rtl/>
        </w:rPr>
        <w:t>ي</w:t>
      </w:r>
      <w:r>
        <w:rPr>
          <w:rStyle w:val="5-Char"/>
          <w:rtl/>
        </w:rPr>
        <w:t>روا علی الحوض و</w:t>
      </w:r>
      <w:r w:rsidR="00710A77" w:rsidRPr="0059586B">
        <w:rPr>
          <w:rStyle w:val="5-Char"/>
          <w:rtl/>
        </w:rPr>
        <w:t>من توسل او تمس</w:t>
      </w:r>
      <w:r w:rsidR="00710A77" w:rsidRPr="0059586B">
        <w:rPr>
          <w:rStyle w:val="5-Char"/>
          <w:rFonts w:hint="cs"/>
          <w:rtl/>
        </w:rPr>
        <w:t>ك</w:t>
      </w:r>
      <w:r>
        <w:rPr>
          <w:rStyle w:val="5-Char"/>
          <w:rtl/>
        </w:rPr>
        <w:t xml:space="preserve"> بهما فقد نجی و</w:t>
      </w:r>
      <w:r w:rsidR="00710A77" w:rsidRPr="0059586B">
        <w:rPr>
          <w:rStyle w:val="5-Char"/>
          <w:rtl/>
        </w:rPr>
        <w:t>من تخلف عنها فقد هل</w:t>
      </w:r>
      <w:r w:rsidR="00710A77" w:rsidRPr="0059586B">
        <w:rPr>
          <w:rStyle w:val="5-Char"/>
          <w:rFonts w:hint="cs"/>
          <w:rtl/>
        </w:rPr>
        <w:t>ك</w:t>
      </w:r>
      <w:r w:rsidR="00710A77" w:rsidRPr="0059586B">
        <w:rPr>
          <w:rStyle w:val="5-Char"/>
          <w:rtl/>
        </w:rPr>
        <w:t xml:space="preserve"> با ما ان تمسکتم بهما لن تضلوا ابداً»</w:t>
      </w:r>
      <w:r w:rsidR="001E5D31" w:rsidRPr="0059586B">
        <w:rPr>
          <w:rStyle w:val="5-Char"/>
          <w:rFonts w:hint="cs"/>
          <w:rtl/>
        </w:rPr>
        <w:t>.</w:t>
      </w:r>
    </w:p>
    <w:p w:rsidR="00710A77" w:rsidRPr="0062224F" w:rsidRDefault="00710A77" w:rsidP="00DE4714">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بدرستی که در میان شما دو چیز بزرگ: قرآن و عترت و اهل بیتم را</w:t>
      </w:r>
      <w:r w:rsidR="001E5D31" w:rsidRPr="0062224F">
        <w:rPr>
          <w:rStyle w:val="1-Char"/>
          <w:rtl/>
        </w:rPr>
        <w:t xml:space="preserve"> می‌</w:t>
      </w:r>
      <w:r w:rsidRPr="0062224F">
        <w:rPr>
          <w:rStyle w:val="1-Char"/>
          <w:rtl/>
        </w:rPr>
        <w:t>گذارم. این دو از هم جدا</w:t>
      </w:r>
      <w:r w:rsidR="002D3D2D" w:rsidRPr="0062224F">
        <w:rPr>
          <w:rStyle w:val="1-Char"/>
          <w:rtl/>
        </w:rPr>
        <w:t xml:space="preserve"> نمی‌</w:t>
      </w:r>
      <w:r w:rsidRPr="0062224F">
        <w:rPr>
          <w:rStyle w:val="1-Char"/>
          <w:rtl/>
        </w:rPr>
        <w:t>شوند تا در کنار حوض کوثر بر من وارد شوند. هر کس به آن دو توسّل و تمسّک نماید. به حقیقت نجات</w:t>
      </w:r>
      <w:r w:rsidR="001E5D31" w:rsidRPr="0062224F">
        <w:rPr>
          <w:rStyle w:val="1-Char"/>
          <w:rtl/>
        </w:rPr>
        <w:t xml:space="preserve"> می‌</w:t>
      </w:r>
      <w:r w:rsidRPr="0062224F">
        <w:rPr>
          <w:rStyle w:val="1-Char"/>
          <w:rtl/>
        </w:rPr>
        <w:t>یابد و هر که از آن دو روی برگرداند، هلاک شود و</w:t>
      </w:r>
      <w:r w:rsidR="00456FFB">
        <w:rPr>
          <w:rStyle w:val="1-Char"/>
          <w:rtl/>
        </w:rPr>
        <w:t xml:space="preserve"> کسی که به آن دو تمسّک جوید، هر</w:t>
      </w:r>
      <w:r w:rsidRPr="0062224F">
        <w:rPr>
          <w:rStyle w:val="1-Char"/>
          <w:rtl/>
        </w:rPr>
        <w:t>گز گمراه نخواهد شد...</w:t>
      </w:r>
      <w:r w:rsidR="00DE4714" w:rsidRPr="00CE6E7F">
        <w:rPr>
          <w:rStyle w:val="1-Char"/>
          <w:rFonts w:hint="cs"/>
          <w:vertAlign w:val="superscript"/>
          <w:rtl/>
        </w:rPr>
        <w:t>(</w:t>
      </w:r>
      <w:r w:rsidR="00DE4714" w:rsidRPr="008C6EBC">
        <w:rPr>
          <w:rStyle w:val="1-Char"/>
          <w:vertAlign w:val="superscript"/>
          <w:rtl/>
        </w:rPr>
        <w:footnoteReference w:id="84"/>
      </w:r>
      <w:r w:rsidR="00DE4714" w:rsidRPr="00CE6E7F">
        <w:rPr>
          <w:rStyle w:val="1-Char"/>
          <w:rFonts w:hint="cs"/>
          <w:vertAlign w:val="superscript"/>
          <w:rtl/>
        </w:rPr>
        <w:t>)</w:t>
      </w:r>
      <w:r w:rsidRPr="0059586B">
        <w:rPr>
          <w:rStyle w:val="5-Char"/>
          <w:rFonts w:hint="cs"/>
          <w:rtl/>
        </w:rPr>
        <w:t>»</w:t>
      </w:r>
      <w:r w:rsidR="001E5D31" w:rsidRPr="0059586B">
        <w:rPr>
          <w:rStyle w:val="5-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1E5D31" w:rsidP="00710A77">
      <w:pPr>
        <w:ind w:firstLine="284"/>
        <w:jc w:val="both"/>
        <w:rPr>
          <w:rStyle w:val="1-Char"/>
          <w:rtl/>
        </w:rPr>
      </w:pPr>
      <w:r w:rsidRPr="0062224F">
        <w:rPr>
          <w:rStyle w:val="1-Char"/>
          <w:rtl/>
        </w:rPr>
        <w:t>ما هم</w:t>
      </w:r>
      <w:r w:rsidR="00EC20D9">
        <w:rPr>
          <w:rStyle w:val="1-Char"/>
          <w:rtl/>
        </w:rPr>
        <w:t xml:space="preserve"> می‌گویی</w:t>
      </w:r>
      <w:r w:rsidR="00710A77" w:rsidRPr="0062224F">
        <w:rPr>
          <w:rStyle w:val="1-Char"/>
          <w:rtl/>
        </w:rPr>
        <w:t>م: درست است؛ اما نه به این صورتی که او نوشته است؛ زیرا او منظور دیگری هم دارد، حواله به مسلم</w:t>
      </w:r>
      <w:r w:rsidRPr="0062224F">
        <w:rPr>
          <w:rStyle w:val="1-Char"/>
          <w:rtl/>
        </w:rPr>
        <w:t xml:space="preserve"> می‌</w:t>
      </w:r>
      <w:r w:rsidR="00710A77" w:rsidRPr="0062224F">
        <w:rPr>
          <w:rStyle w:val="1-Char"/>
          <w:rtl/>
        </w:rPr>
        <w:t>د</w:t>
      </w:r>
      <w:r w:rsidR="00710A77" w:rsidRPr="0062224F">
        <w:rPr>
          <w:rStyle w:val="1-Char"/>
          <w:rFonts w:hint="cs"/>
          <w:rtl/>
        </w:rPr>
        <w:t>هد</w:t>
      </w:r>
      <w:r w:rsidR="00710A77" w:rsidRPr="0062224F">
        <w:rPr>
          <w:rStyle w:val="1-Char"/>
          <w:rtl/>
        </w:rPr>
        <w:t xml:space="preserve"> و متن را از کتاب «ینابیع المواده» سلیمان بلخی</w:t>
      </w:r>
      <w:r w:rsidRPr="0062224F">
        <w:rPr>
          <w:rStyle w:val="1-Char"/>
          <w:rtl/>
        </w:rPr>
        <w:t xml:space="preserve"> می‌</w:t>
      </w:r>
      <w:r w:rsidR="00710A77" w:rsidRPr="0062224F">
        <w:rPr>
          <w:rStyle w:val="1-Char"/>
          <w:rtl/>
        </w:rPr>
        <w:t>آورد!</w:t>
      </w:r>
      <w:r w:rsidR="00710A77"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همین یک صفحه سند، دو بار حواله به کتاب سلیمان بلخی</w:t>
      </w:r>
      <w:r w:rsidR="00100CD0">
        <w:rPr>
          <w:rStyle w:val="1-Char"/>
          <w:rtl/>
        </w:rPr>
        <w:t xml:space="preserve"> می‌کند</w:t>
      </w:r>
      <w:r w:rsidRPr="0062224F">
        <w:rPr>
          <w:rStyle w:val="1-Char"/>
          <w:rtl/>
        </w:rPr>
        <w:t xml:space="preserve"> و کتابش را کنار کتاب مسلم قرار داده است در حالی که این کتاب</w:t>
      </w:r>
      <w:r w:rsidR="00686EC4" w:rsidRPr="0062224F">
        <w:rPr>
          <w:rStyle w:val="1-Char"/>
          <w:rtl/>
        </w:rPr>
        <w:t xml:space="preserve"> بی‌</w:t>
      </w:r>
      <w:r w:rsidRPr="0062224F">
        <w:rPr>
          <w:rStyle w:val="1-Char"/>
          <w:rtl/>
        </w:rPr>
        <w:t>ارزش است و 70 سال قبل از مناظرۀ داعی نوشته شده است وسنی‌ها آن را</w:t>
      </w:r>
      <w:r w:rsidR="002D3D2D" w:rsidRPr="0062224F">
        <w:rPr>
          <w:rStyle w:val="1-Char"/>
          <w:rtl/>
        </w:rPr>
        <w:t xml:space="preserve"> نمی‌</w:t>
      </w:r>
      <w:r w:rsidRPr="0062224F">
        <w:rPr>
          <w:rStyle w:val="1-Char"/>
          <w:rtl/>
        </w:rPr>
        <w:t>شناسند و فقط در قم چاپ</w:t>
      </w:r>
      <w:r w:rsidR="006148A3">
        <w:rPr>
          <w:rStyle w:val="1-Char"/>
          <w:rtl/>
        </w:rPr>
        <w:t xml:space="preserve"> می‌شود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آیا این داعی از حقه بازی خسته</w:t>
      </w:r>
      <w:r w:rsidR="002D3D2D" w:rsidRPr="0062224F">
        <w:rPr>
          <w:rStyle w:val="1-Char"/>
          <w:rtl/>
        </w:rPr>
        <w:t xml:space="preserve"> نمی‌</w:t>
      </w:r>
      <w:r w:rsidRPr="0062224F">
        <w:rPr>
          <w:rStyle w:val="1-Char"/>
          <w:rtl/>
        </w:rPr>
        <w:t>شود؟ سپس نوشته است (با الفاظ کم و زیاد)</w:t>
      </w:r>
      <w:r w:rsidR="008858A6"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آیا حدیث، حدیث سیب زمینی است که کیلویی</w:t>
      </w:r>
      <w:r w:rsidR="001E5D31" w:rsidRPr="0062224F">
        <w:rPr>
          <w:rStyle w:val="1-Char"/>
          <w:rtl/>
        </w:rPr>
        <w:t xml:space="preserve"> می‌</w:t>
      </w:r>
      <w:r w:rsidRPr="0062224F">
        <w:rPr>
          <w:rStyle w:val="1-Char"/>
          <w:rtl/>
        </w:rPr>
        <w:t xml:space="preserve">کشی؟ یک لفظ از مسلم را با یک لفظ از آن مشرک بلخی </w:t>
      </w:r>
      <w:r w:rsidR="00DE4714" w:rsidRPr="0062224F">
        <w:rPr>
          <w:rStyle w:val="1-Char"/>
          <w:rtl/>
        </w:rPr>
        <w:t>(</w:t>
      </w:r>
      <w:r w:rsidRPr="0062224F">
        <w:rPr>
          <w:rStyle w:val="1-Char"/>
          <w:rtl/>
        </w:rPr>
        <w:t>سلیمان بلخی</w:t>
      </w:r>
      <w:r w:rsidR="00DE4714" w:rsidRPr="0062224F">
        <w:rPr>
          <w:rStyle w:val="1-Char"/>
          <w:rtl/>
        </w:rPr>
        <w:t>)</w:t>
      </w:r>
      <w:r w:rsidRPr="0062224F">
        <w:rPr>
          <w:rStyle w:val="1-Char"/>
          <w:rtl/>
        </w:rPr>
        <w:t xml:space="preserve"> قاطی</w:t>
      </w:r>
      <w:r w:rsidR="001E5D31" w:rsidRPr="0062224F">
        <w:rPr>
          <w:rStyle w:val="1-Char"/>
          <w:rtl/>
        </w:rPr>
        <w:t xml:space="preserve"> می‌</w:t>
      </w:r>
      <w:r w:rsidRPr="0062224F">
        <w:rPr>
          <w:rStyle w:val="1-Char"/>
          <w:rtl/>
        </w:rPr>
        <w:t>کنی تا هدف غلط خود را به منزل نهایی برسانی. هر لفظ حدیث در هنگام اختلاف راه گشاست و تو</w:t>
      </w:r>
      <w:r w:rsidR="001E5D31" w:rsidRPr="0062224F">
        <w:rPr>
          <w:rStyle w:val="1-Char"/>
          <w:rtl/>
        </w:rPr>
        <w:t xml:space="preserve"> می‌</w:t>
      </w:r>
      <w:r w:rsidRPr="0062224F">
        <w:rPr>
          <w:rStyle w:val="1-Char"/>
          <w:rtl/>
        </w:rPr>
        <w:t>نویسی: با الفاظ کم و زیاد، حدیث این گونه است.</w:t>
      </w:r>
    </w:p>
    <w:p w:rsidR="00710A77" w:rsidRPr="0062224F" w:rsidRDefault="00710A77" w:rsidP="00710A77">
      <w:pPr>
        <w:ind w:firstLine="284"/>
        <w:jc w:val="both"/>
        <w:rPr>
          <w:rStyle w:val="1-Char"/>
          <w:rtl/>
        </w:rPr>
      </w:pPr>
      <w:r w:rsidRPr="0062224F">
        <w:rPr>
          <w:rStyle w:val="1-Char"/>
          <w:rtl/>
        </w:rPr>
        <w:t>ای کسی که جد اندر جد ملت</w:t>
      </w:r>
      <w:r w:rsidR="008C2681">
        <w:rPr>
          <w:rStyle w:val="1-Char"/>
          <w:rtl/>
        </w:rPr>
        <w:t xml:space="preserve"> ایران را به اعتراف خودت دوشیده</w:t>
      </w:r>
      <w:r w:rsidR="008C2681">
        <w:rPr>
          <w:rStyle w:val="1-Char"/>
          <w:rFonts w:hint="cs"/>
          <w:rtl/>
        </w:rPr>
        <w:t>‌</w:t>
      </w:r>
      <w:r w:rsidRPr="0062224F">
        <w:rPr>
          <w:rStyle w:val="1-Char"/>
          <w:rtl/>
        </w:rPr>
        <w:t>ای، آیا تا قیامت هم</w:t>
      </w:r>
      <w:r w:rsidR="001E5D31" w:rsidRPr="0062224F">
        <w:rPr>
          <w:rStyle w:val="1-Char"/>
          <w:rtl/>
        </w:rPr>
        <w:t xml:space="preserve"> می‌</w:t>
      </w:r>
      <w:r w:rsidRPr="0062224F">
        <w:rPr>
          <w:rStyle w:val="1-Char"/>
          <w:rtl/>
        </w:rPr>
        <w:t>خواهید بر گردن این ملت سوار شوید.</w:t>
      </w:r>
    </w:p>
    <w:p w:rsidR="00710A77" w:rsidRPr="0062224F" w:rsidRDefault="00710A77" w:rsidP="00710A77">
      <w:pPr>
        <w:ind w:firstLine="284"/>
        <w:jc w:val="both"/>
        <w:rPr>
          <w:rStyle w:val="1-Char"/>
          <w:rtl/>
        </w:rPr>
      </w:pPr>
      <w:r w:rsidRPr="0062224F">
        <w:rPr>
          <w:rStyle w:val="1-Char"/>
          <w:rtl/>
        </w:rPr>
        <w:t>مشکل کار شما این است که حدیثی را که دربارۀ اهل بیت علی است،</w:t>
      </w:r>
      <w:r w:rsidR="00C94C10">
        <w:rPr>
          <w:rStyle w:val="1-Char"/>
          <w:rtl/>
        </w:rPr>
        <w:t xml:space="preserve"> می‌بینی</w:t>
      </w:r>
      <w:r w:rsidRPr="0062224F">
        <w:rPr>
          <w:rStyle w:val="1-Char"/>
          <w:rtl/>
        </w:rPr>
        <w:t>د؛ اما دربارۀ عمر</w:t>
      </w:r>
      <w:r w:rsidR="002D3D2D" w:rsidRPr="0062224F">
        <w:rPr>
          <w:rStyle w:val="1-Char"/>
          <w:rtl/>
        </w:rPr>
        <w:t xml:space="preserve"> نمی‌</w:t>
      </w:r>
      <w:r w:rsidRPr="0062224F">
        <w:rPr>
          <w:rStyle w:val="1-Char"/>
          <w:rtl/>
        </w:rPr>
        <w:t>بینید. اگر این حدیث در کتاب ماست، آن هم هست. منظورم آن حدیث است که</w:t>
      </w:r>
      <w:r w:rsidR="00B32BA2">
        <w:rPr>
          <w:rStyle w:val="1-Char"/>
          <w:rtl/>
        </w:rPr>
        <w:t xml:space="preserve"> </w:t>
      </w:r>
      <w:r w:rsidR="00783174">
        <w:rPr>
          <w:rStyle w:val="1-Char"/>
          <w:rtl/>
        </w:rPr>
        <w:t>می‌گوید</w:t>
      </w:r>
      <w:r w:rsidRPr="0062224F">
        <w:rPr>
          <w:rStyle w:val="1-Char"/>
          <w:rtl/>
        </w:rPr>
        <w:t xml:space="preserve">: دو چیز را برای </w:t>
      </w:r>
      <w:r w:rsidR="001E5D31" w:rsidRPr="0062224F">
        <w:rPr>
          <w:rStyle w:val="1-Char"/>
          <w:rtl/>
        </w:rPr>
        <w:t>شما باقی گذاشتم: قرآن و سنتم را</w:t>
      </w:r>
      <w:r w:rsidRPr="0062224F">
        <w:rPr>
          <w:rStyle w:val="1-Char"/>
          <w:rtl/>
        </w:rPr>
        <w:t>.</w:t>
      </w:r>
    </w:p>
    <w:p w:rsidR="00710A77" w:rsidRPr="0062224F" w:rsidRDefault="00710A77" w:rsidP="00710A77">
      <w:pPr>
        <w:ind w:firstLine="284"/>
        <w:jc w:val="both"/>
        <w:rPr>
          <w:rStyle w:val="1-Char"/>
          <w:rtl/>
        </w:rPr>
      </w:pPr>
      <w:r w:rsidRPr="0062224F">
        <w:rPr>
          <w:rStyle w:val="1-Char"/>
          <w:rtl/>
        </w:rPr>
        <w:t>دربارۀ این حدیث، داعی</w:t>
      </w:r>
      <w:r w:rsidR="00B32BA2">
        <w:rPr>
          <w:rStyle w:val="1-Char"/>
          <w:rtl/>
        </w:rPr>
        <w:t xml:space="preserve"> </w:t>
      </w:r>
      <w:r w:rsidR="00783174">
        <w:rPr>
          <w:rStyle w:val="1-Char"/>
          <w:rtl/>
        </w:rPr>
        <w:t>می‌گوید</w:t>
      </w:r>
      <w:r w:rsidRPr="0062224F">
        <w:rPr>
          <w:rStyle w:val="1-Char"/>
          <w:rtl/>
        </w:rPr>
        <w:t>: سند آن دروغ است و اضافه کرده است: بخاری و مسلم</w:t>
      </w:r>
      <w:r w:rsidR="006B6811">
        <w:rPr>
          <w:rStyle w:val="1-Char"/>
          <w:rtl/>
        </w:rPr>
        <w:t xml:space="preserve"> می‌گویند</w:t>
      </w:r>
      <w:r w:rsidRPr="0062224F">
        <w:rPr>
          <w:rStyle w:val="1-Char"/>
          <w:rtl/>
        </w:rPr>
        <w:t xml:space="preserve">: دروغ است. </w:t>
      </w:r>
    </w:p>
    <w:p w:rsidR="00710A77" w:rsidRPr="0062224F" w:rsidRDefault="00710A77" w:rsidP="00710A77">
      <w:pPr>
        <w:ind w:firstLine="284"/>
        <w:jc w:val="both"/>
        <w:rPr>
          <w:rStyle w:val="1-Char"/>
          <w:rtl/>
        </w:rPr>
      </w:pPr>
      <w:r w:rsidRPr="0062224F">
        <w:rPr>
          <w:rStyle w:val="1-Char"/>
          <w:rtl/>
        </w:rPr>
        <w:t>در حیرتم از این مرد. هم پیاله‌هایش احادیث قوی ما را ذکر</w:t>
      </w:r>
      <w:r w:rsidR="002D3D2D" w:rsidRPr="0062224F">
        <w:rPr>
          <w:rStyle w:val="1-Char"/>
          <w:rtl/>
        </w:rPr>
        <w:t xml:space="preserve"> نمی‌</w:t>
      </w:r>
      <w:r w:rsidRPr="0062224F">
        <w:rPr>
          <w:rStyle w:val="1-Char"/>
          <w:rtl/>
        </w:rPr>
        <w:t>کنند و دنبال حدیث موضوع</w:t>
      </w:r>
      <w:r w:rsidR="001E5D31" w:rsidRPr="0062224F">
        <w:rPr>
          <w:rStyle w:val="1-Char"/>
          <w:rtl/>
        </w:rPr>
        <w:t xml:space="preserve"> می‌</w:t>
      </w:r>
      <w:r w:rsidRPr="0062224F">
        <w:rPr>
          <w:rStyle w:val="1-Char"/>
          <w:rtl/>
        </w:rPr>
        <w:t>گردند. اما این مرد</w:t>
      </w:r>
      <w:r w:rsidR="00FA223B" w:rsidRPr="0062224F">
        <w:rPr>
          <w:rStyle w:val="1-Char"/>
          <w:rtl/>
        </w:rPr>
        <w:t>،</w:t>
      </w:r>
      <w:r w:rsidRPr="0062224F">
        <w:rPr>
          <w:rStyle w:val="1-Char"/>
          <w:rtl/>
        </w:rPr>
        <w:t xml:space="preserve"> صحیح را ضعیف و ضعیف را قوی جلوه</w:t>
      </w:r>
      <w:r w:rsidR="001E5D31" w:rsidRPr="0062224F">
        <w:rPr>
          <w:rStyle w:val="1-Char"/>
          <w:rtl/>
        </w:rPr>
        <w:t xml:space="preserve"> می‌</w:t>
      </w:r>
      <w:r w:rsidRPr="0062224F">
        <w:rPr>
          <w:rStyle w:val="1-Char"/>
          <w:rtl/>
        </w:rPr>
        <w:t>دهد. چرا چنین</w:t>
      </w:r>
      <w:r w:rsidR="001E5D31" w:rsidRPr="0062224F">
        <w:rPr>
          <w:rStyle w:val="1-Char"/>
          <w:rtl/>
        </w:rPr>
        <w:t xml:space="preserve"> می‌</w:t>
      </w:r>
      <w:r w:rsidRPr="0062224F">
        <w:rPr>
          <w:rStyle w:val="1-Char"/>
          <w:rtl/>
        </w:rPr>
        <w:t>کند؟ چون مخاطبانش فرق بین این احادیث را</w:t>
      </w:r>
      <w:r w:rsidR="00FA03B3">
        <w:rPr>
          <w:rStyle w:val="1-Char"/>
          <w:rtl/>
        </w:rPr>
        <w:t xml:space="preserve"> نمی‌دا</w:t>
      </w:r>
      <w:r w:rsidRPr="0062224F">
        <w:rPr>
          <w:rStyle w:val="1-Char"/>
          <w:rtl/>
        </w:rPr>
        <w:t>نند و همین به او جرات داده است تا</w:t>
      </w:r>
      <w:r w:rsidR="005D62F0">
        <w:rPr>
          <w:rStyle w:val="1-Char"/>
          <w:rtl/>
        </w:rPr>
        <w:t xml:space="preserve"> هرچه </w:t>
      </w:r>
      <w:r w:rsidRPr="0062224F">
        <w:rPr>
          <w:rStyle w:val="1-Char"/>
          <w:rtl/>
        </w:rPr>
        <w:t>دلش خواست بگوید.</w:t>
      </w:r>
    </w:p>
    <w:p w:rsidR="00710A77" w:rsidRPr="0062224F" w:rsidRDefault="00710A77" w:rsidP="00710A77">
      <w:pPr>
        <w:ind w:firstLine="284"/>
        <w:jc w:val="both"/>
        <w:rPr>
          <w:rStyle w:val="1-Char"/>
          <w:rtl/>
        </w:rPr>
      </w:pPr>
      <w:r w:rsidRPr="0062224F">
        <w:rPr>
          <w:rStyle w:val="1-Char"/>
          <w:rtl/>
        </w:rPr>
        <w:t>در حالی که ما</w:t>
      </w:r>
      <w:r w:rsidR="001E5D31" w:rsidRPr="0062224F">
        <w:rPr>
          <w:rStyle w:val="1-Char"/>
          <w:rtl/>
        </w:rPr>
        <w:t xml:space="preserve"> می‌</w:t>
      </w:r>
      <w:r w:rsidRPr="0062224F">
        <w:rPr>
          <w:rStyle w:val="1-Char"/>
          <w:rtl/>
        </w:rPr>
        <w:t>دانم، این حدیث صحیح است که رسول فرمود:</w:t>
      </w:r>
    </w:p>
    <w:p w:rsidR="00710A77" w:rsidRPr="00D27695" w:rsidRDefault="00710A77" w:rsidP="00D27695">
      <w:pPr>
        <w:pStyle w:val="6-"/>
        <w:rPr>
          <w:rStyle w:val="5-Char"/>
          <w:rFonts w:ascii="KFGQPC Uthman Taha Naskh" w:hAnsi="KFGQPC Uthman Taha Naskh" w:cs="KFGQPC Uthman Taha Naskh"/>
          <w:rtl/>
        </w:rPr>
      </w:pPr>
      <w:r w:rsidRPr="00D27695">
        <w:rPr>
          <w:rStyle w:val="5-Char"/>
          <w:rFonts w:ascii="KFGQPC Uthman Taha Naskh" w:hAnsi="KFGQPC Uthman Taha Naskh" w:cs="KFGQPC Uthman Taha Naskh"/>
          <w:rtl/>
        </w:rPr>
        <w:t>«عل</w:t>
      </w:r>
      <w:r w:rsidRPr="00D27695">
        <w:rPr>
          <w:rStyle w:val="5-Char"/>
          <w:rFonts w:ascii="KFGQPC Uthman Taha Naskh" w:hAnsi="KFGQPC Uthman Taha Naskh" w:cs="KFGQPC Uthman Taha Naskh" w:hint="cs"/>
          <w:rtl/>
        </w:rPr>
        <w:t>ي</w:t>
      </w:r>
      <w:r w:rsidRPr="00D27695">
        <w:rPr>
          <w:rStyle w:val="5-Char"/>
          <w:rFonts w:ascii="KFGQPC Uthman Taha Naskh" w:hAnsi="KFGQPC Uthman Taha Naskh" w:cs="KFGQPC Uthman Taha Naskh"/>
          <w:rtl/>
        </w:rPr>
        <w:t>کم بسنت</w:t>
      </w:r>
      <w:r w:rsidRPr="00D27695">
        <w:rPr>
          <w:rStyle w:val="5-Char"/>
          <w:rFonts w:ascii="KFGQPC Uthman Taha Naskh" w:hAnsi="KFGQPC Uthman Taha Naskh" w:cs="KFGQPC Uthman Taha Naskh" w:hint="cs"/>
          <w:rtl/>
        </w:rPr>
        <w:t>ي</w:t>
      </w:r>
      <w:r w:rsidR="00D27695" w:rsidRPr="00D27695">
        <w:rPr>
          <w:rStyle w:val="5-Char"/>
          <w:rFonts w:ascii="KFGQPC Uthman Taha Naskh" w:hAnsi="KFGQPC Uthman Taha Naskh" w:cs="KFGQPC Uthman Taha Naskh"/>
          <w:rtl/>
        </w:rPr>
        <w:t xml:space="preserve"> و</w:t>
      </w:r>
      <w:r w:rsidRPr="00D27695">
        <w:rPr>
          <w:rStyle w:val="5-Char"/>
          <w:rFonts w:ascii="KFGQPC Uthman Taha Naskh" w:hAnsi="KFGQPC Uthman Taha Naskh" w:cs="KFGQPC Uthman Taha Naskh"/>
          <w:rtl/>
        </w:rPr>
        <w:t>بسنت خلفاء راشد</w:t>
      </w:r>
      <w:r w:rsidRPr="00D27695">
        <w:rPr>
          <w:rStyle w:val="5-Char"/>
          <w:rFonts w:ascii="KFGQPC Uthman Taha Naskh" w:hAnsi="KFGQPC Uthman Taha Naskh" w:cs="KFGQPC Uthman Taha Naskh" w:hint="cs"/>
          <w:rtl/>
        </w:rPr>
        <w:t>ي</w:t>
      </w:r>
      <w:r w:rsidR="00D27695">
        <w:rPr>
          <w:rStyle w:val="5-Char"/>
          <w:rFonts w:ascii="KFGQPC Uthman Taha Naskh" w:hAnsi="KFGQPC Uthman Taha Naskh" w:cs="KFGQPC Uthman Taha Naskh"/>
          <w:rtl/>
        </w:rPr>
        <w:t>ن من بعد</w:t>
      </w:r>
      <w:r w:rsidR="00D27695">
        <w:rPr>
          <w:rStyle w:val="5-Char"/>
          <w:rFonts w:ascii="KFGQPC Uthman Taha Naskh" w:hAnsi="KFGQPC Uthman Taha Naskh" w:cs="KFGQPC Uthman Taha Naskh" w:hint="cs"/>
          <w:rtl/>
        </w:rPr>
        <w:t>ي</w:t>
      </w:r>
      <w:r w:rsidRPr="00D27695">
        <w:rPr>
          <w:rStyle w:val="5-Char"/>
          <w:rFonts w:ascii="KFGQPC Uthman Taha Naskh" w:hAnsi="KFGQPC Uthman Taha Naskh" w:cs="KFGQPC Uthman Taha Naskh"/>
          <w:rtl/>
        </w:rPr>
        <w:t xml:space="preserve">» </w:t>
      </w:r>
    </w:p>
    <w:p w:rsidR="00710A77" w:rsidRPr="0062224F" w:rsidRDefault="00710A77" w:rsidP="001E5D31">
      <w:pPr>
        <w:ind w:firstLine="284"/>
        <w:jc w:val="both"/>
        <w:rPr>
          <w:rStyle w:val="1-Char"/>
          <w:rtl/>
        </w:rPr>
      </w:pPr>
      <w:r w:rsidRPr="0059586B">
        <w:rPr>
          <w:rStyle w:val="5-Char"/>
          <w:rFonts w:hint="cs"/>
          <w:rtl/>
        </w:rPr>
        <w:t>«</w:t>
      </w:r>
      <w:r w:rsidRPr="0062224F">
        <w:rPr>
          <w:rStyle w:val="1-Char"/>
          <w:rtl/>
        </w:rPr>
        <w:t>بر شماست پیروی از سنتم و ستت خلفای راشدین که بعد از من می</w:t>
      </w:r>
      <w:r w:rsidRPr="0062224F">
        <w:rPr>
          <w:rStyle w:val="1-Char"/>
          <w:rFonts w:hint="cs"/>
          <w:rtl/>
        </w:rPr>
        <w:t>‌</w:t>
      </w:r>
      <w:r w:rsidRPr="0062224F">
        <w:rPr>
          <w:rStyle w:val="1-Char"/>
          <w:rtl/>
        </w:rPr>
        <w:t>آیند</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حال نظر سنی‌ها را ببینید دربارۀ این روایت</w:t>
      </w:r>
      <w:r w:rsidR="008858A6" w:rsidRPr="0062224F">
        <w:rPr>
          <w:rStyle w:val="1-Char"/>
          <w:rtl/>
        </w:rPr>
        <w:t>:</w:t>
      </w:r>
      <w:r w:rsidRPr="0062224F">
        <w:rPr>
          <w:rStyle w:val="1-Char"/>
          <w:rtl/>
        </w:rPr>
        <w:t xml:space="preserve"> اگر روایت را مثل داعی کیلویی وزن نکنیم و امام مسلم را کنار دست ابن ابی الحدید ننشانیم، این حدیث در مسلم این طور آمده است</w:t>
      </w:r>
      <w:r w:rsidR="008858A6" w:rsidRPr="0062224F">
        <w:rPr>
          <w:rStyle w:val="1-Char"/>
          <w:rtl/>
        </w:rPr>
        <w:t>:</w:t>
      </w:r>
      <w:r w:rsidRPr="0062224F">
        <w:rPr>
          <w:rStyle w:val="1-Char"/>
          <w:rtl/>
        </w:rPr>
        <w:t xml:space="preserve"> </w:t>
      </w:r>
      <w:r w:rsidRPr="0059586B">
        <w:rPr>
          <w:rStyle w:val="5-Char"/>
          <w:rtl/>
        </w:rPr>
        <w:t>«به»</w:t>
      </w:r>
      <w:r w:rsidRPr="0062224F">
        <w:rPr>
          <w:rStyle w:val="1-Char"/>
          <w:rtl/>
        </w:rPr>
        <w:t xml:space="preserve"> ؛ یعنی، به آن و نیامده </w:t>
      </w:r>
      <w:r w:rsidRPr="0059586B">
        <w:rPr>
          <w:rStyle w:val="5-Char"/>
          <w:rtl/>
        </w:rPr>
        <w:t>«بها»</w:t>
      </w:r>
      <w:r w:rsidRPr="0062224F">
        <w:rPr>
          <w:rStyle w:val="1-Char"/>
          <w:rtl/>
        </w:rPr>
        <w:t>؛ یعنی، ننوشته است: به آن دو</w:t>
      </w:r>
      <w:r w:rsidR="00600B5B" w:rsidRPr="0062224F">
        <w:rPr>
          <w:rStyle w:val="1-Char"/>
          <w:rtl/>
        </w:rPr>
        <w:t>.</w:t>
      </w:r>
      <w:r w:rsidRPr="0062224F">
        <w:rPr>
          <w:rStyle w:val="1-Char"/>
          <w:rtl/>
        </w:rPr>
        <w:t xml:space="preserve"> منظور </w:t>
      </w:r>
      <w:r w:rsidRPr="0059586B">
        <w:rPr>
          <w:rStyle w:val="5-Char"/>
          <w:rtl/>
        </w:rPr>
        <w:t>«به»</w:t>
      </w:r>
      <w:r w:rsidRPr="0062224F">
        <w:rPr>
          <w:rStyle w:val="1-Char"/>
          <w:rtl/>
        </w:rPr>
        <w:t xml:space="preserve"> چنگ به قرآن است نه چنگ زدن به قرآن و عترت. </w:t>
      </w:r>
    </w:p>
    <w:p w:rsidR="00710A77" w:rsidRPr="0062224F" w:rsidRDefault="00710A77" w:rsidP="00710A77">
      <w:pPr>
        <w:ind w:firstLine="284"/>
        <w:jc w:val="both"/>
        <w:rPr>
          <w:rStyle w:val="1-Char"/>
          <w:rtl/>
        </w:rPr>
      </w:pPr>
      <w:r w:rsidRPr="0062224F">
        <w:rPr>
          <w:rStyle w:val="1-Char"/>
          <w:rtl/>
        </w:rPr>
        <w:t>ببنید حدیث را در صحیح مسلم!</w:t>
      </w:r>
      <w:r w:rsidR="001E5D31" w:rsidRPr="0062224F">
        <w:rPr>
          <w:rStyle w:val="1-Char"/>
          <w:rFonts w:hint="cs"/>
          <w:rtl/>
        </w:rPr>
        <w:t>.</w:t>
      </w:r>
    </w:p>
    <w:p w:rsidR="00710A77" w:rsidRPr="00D27695" w:rsidRDefault="00710A77" w:rsidP="00D27695">
      <w:pPr>
        <w:pStyle w:val="6-"/>
        <w:rPr>
          <w:rStyle w:val="5-Char"/>
          <w:rFonts w:ascii="KFGQPC Uthman Taha Naskh" w:hAnsi="KFGQPC Uthman Taha Naskh" w:cs="KFGQPC Uthman Taha Naskh"/>
          <w:rtl/>
        </w:rPr>
      </w:pPr>
      <w:r w:rsidRPr="00D27695">
        <w:rPr>
          <w:rStyle w:val="5-Char"/>
          <w:rFonts w:ascii="KFGQPC Uthman Taha Naskh" w:eastAsia="SimSun" w:hAnsi="KFGQPC Uthman Taha Naskh" w:cs="KFGQPC Uthman Taha Naskh"/>
          <w:rtl/>
        </w:rPr>
        <w:t>«أَمَّا بَعْدُ أَلاَ أَيُّهَا النَّاسُ فَإِنَّمَا أَنَا بَشَرٌ يُوشِكُ أَنْ يَأْتِىَ رَسُولُ رَبِّى فَأُجِيبَ وَأَنَا تَارِكٌ فِيكُمْ ثَقَلَيْنِ أَوَّلُهُمَا كِتَابُ اللَّهِ فِيهِ الْهُدَى وَالنُّورُ فَخُذُوا بِكِتَابِ اللَّهِ وَاسْتَمْسِكُوا بِهِ ». فَحَثَّ عَلَى كِتَابِ اللَّهِ وَرَغَّبَ فِيهِ ثُمَّ قَالَ « وَأَهْلُ بَيْتِى أُذَكِّرُكُمُ اللَّهَ فِى أَهْلِ بَيْتِى أُذَكِّرُكُمُ اللَّهَ فِى أَهْلِ بَيْتِى أُذَكِّرُكُمُ اللَّهَ فِى أَهْلِ بَيْتِى»</w:t>
      </w:r>
      <w:r w:rsidR="001E5D31" w:rsidRPr="00D27695">
        <w:rPr>
          <w:rStyle w:val="5-Char"/>
          <w:rFonts w:ascii="KFGQPC Uthman Taha Naskh" w:eastAsia="SimSun" w:hAnsi="KFGQPC Uthman Taha Naskh" w:cs="KFGQPC Uthman Taha Naskh" w:hint="cs"/>
          <w:rtl/>
        </w:rPr>
        <w:t>.</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اما بعد ای مردم، من بشرم. شاید بزودی ملک الموت بیاید و بروم و در بین شما دو چیز بزرگ را گذاشتم: کتاب الله که در آن هدایت و نور است. پس کتاب الله را محکم بگیرید و به آن چنگ بزنید و رسول ترغیب کرد مردم را به کتاب الله و بعد گفت: و اهل بیتم</w:t>
      </w:r>
      <w:r w:rsidR="00600B5B" w:rsidRPr="0062224F">
        <w:rPr>
          <w:rStyle w:val="1-Char"/>
          <w:rtl/>
        </w:rPr>
        <w:t>.</w:t>
      </w:r>
      <w:r w:rsidRPr="0062224F">
        <w:rPr>
          <w:rStyle w:val="1-Char"/>
          <w:rtl/>
        </w:rPr>
        <w:t xml:space="preserve"> شما را از الله</w:t>
      </w:r>
      <w:r w:rsidR="001E5D31" w:rsidRPr="0062224F">
        <w:rPr>
          <w:rStyle w:val="1-Char"/>
          <w:rtl/>
        </w:rPr>
        <w:t xml:space="preserve"> می‌</w:t>
      </w:r>
      <w:r w:rsidRPr="0062224F">
        <w:rPr>
          <w:rStyle w:val="1-Char"/>
          <w:rtl/>
        </w:rPr>
        <w:t>ترسانم دربارۀ اهل بیتم و شما را از الله</w:t>
      </w:r>
      <w:r w:rsidR="001E5D31" w:rsidRPr="0062224F">
        <w:rPr>
          <w:rStyle w:val="1-Char"/>
          <w:rtl/>
        </w:rPr>
        <w:t xml:space="preserve"> می‌</w:t>
      </w:r>
      <w:r w:rsidRPr="0062224F">
        <w:rPr>
          <w:rStyle w:val="1-Char"/>
          <w:rtl/>
        </w:rPr>
        <w:t>ترسانم دربارۀ اذیت رساندن به اهل بیتم و شما را از الله</w:t>
      </w:r>
      <w:r w:rsidR="001E5D31" w:rsidRPr="0062224F">
        <w:rPr>
          <w:rStyle w:val="1-Char"/>
          <w:rtl/>
        </w:rPr>
        <w:t xml:space="preserve"> می‌</w:t>
      </w:r>
      <w:r w:rsidRPr="0062224F">
        <w:rPr>
          <w:rStyle w:val="1-Char"/>
          <w:rtl/>
        </w:rPr>
        <w:t>ترسانم دربارۀ اهل بیتم!</w:t>
      </w:r>
      <w:r w:rsidRPr="0059586B">
        <w:rPr>
          <w:rStyle w:val="5-Char"/>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پس دیدید این داعی حقه بازی</w:t>
      </w:r>
      <w:r w:rsidR="00100CD0">
        <w:rPr>
          <w:rStyle w:val="1-Char"/>
          <w:rtl/>
        </w:rPr>
        <w:t xml:space="preserve"> می‌کند</w:t>
      </w:r>
      <w:r w:rsidRPr="0062224F">
        <w:rPr>
          <w:rStyle w:val="1-Char"/>
          <w:rtl/>
        </w:rPr>
        <w:t xml:space="preserve"> و جلوی چشم همه در روز روشن کتاب مهم مسلم را تحریف</w:t>
      </w:r>
      <w:r w:rsidR="001E5D31" w:rsidRPr="0062224F">
        <w:rPr>
          <w:rStyle w:val="1-Char"/>
          <w:rtl/>
        </w:rPr>
        <w:t xml:space="preserve"> می‌</w:t>
      </w:r>
      <w:r w:rsidRPr="0062224F">
        <w:rPr>
          <w:rStyle w:val="1-Char"/>
          <w:rtl/>
        </w:rPr>
        <w:t>کند!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واضح است که اشارۀ رسول به افرادی است که بعد آمدند و حسین را کشتند و عایشه را فحش دادند. حتی بیشتر بر ضد شیعه‌هاست؛ چون کسانی که حسین را کشتند، از بین رفتند و تازه شیعه در قتل حسین دست دارد</w:t>
      </w:r>
      <w:r w:rsidR="00600B5B" w:rsidRPr="0062224F">
        <w:rPr>
          <w:rStyle w:val="1-Char"/>
          <w:rtl/>
        </w:rPr>
        <w:t>.</w:t>
      </w:r>
      <w:r w:rsidRPr="0062224F">
        <w:rPr>
          <w:rStyle w:val="1-Char"/>
          <w:rtl/>
        </w:rPr>
        <w:t xml:space="preserve"> اما آزار دهندگان اهل بیت از شیعیان هنوز</w:t>
      </w:r>
      <w:r w:rsidRPr="0062224F">
        <w:rPr>
          <w:rStyle w:val="1-Char"/>
          <w:rFonts w:hint="cs"/>
          <w:rtl/>
        </w:rPr>
        <w:t xml:space="preserve"> هم در زمان ما </w:t>
      </w:r>
      <w:r w:rsidRPr="0062224F">
        <w:rPr>
          <w:rStyle w:val="1-Char"/>
          <w:rtl/>
        </w:rPr>
        <w:t>هستند و عایشه را بد</w:t>
      </w:r>
      <w:r w:rsidR="006B6811">
        <w:rPr>
          <w:rStyle w:val="1-Char"/>
          <w:rtl/>
        </w:rPr>
        <w:t xml:space="preserve"> می‌گویند</w:t>
      </w:r>
      <w:r w:rsidR="001E5D31" w:rsidRPr="0062224F">
        <w:rPr>
          <w:rStyle w:val="1-Char"/>
          <w:rtl/>
        </w:rPr>
        <w:t xml:space="preserve"> و فحش</w:t>
      </w:r>
      <w:r w:rsidR="001E1019">
        <w:rPr>
          <w:rStyle w:val="1-Char"/>
          <w:rtl/>
        </w:rPr>
        <w:t xml:space="preserve"> می‌دهند</w:t>
      </w:r>
      <w:r w:rsidRPr="0062224F">
        <w:rPr>
          <w:rStyle w:val="1-Char"/>
          <w:rtl/>
        </w:rPr>
        <w:t>.</w:t>
      </w:r>
    </w:p>
    <w:p w:rsidR="00710A77" w:rsidRPr="0062224F" w:rsidRDefault="00710A77" w:rsidP="00710A77">
      <w:pPr>
        <w:ind w:firstLine="284"/>
        <w:jc w:val="both"/>
        <w:rPr>
          <w:rStyle w:val="1-Char"/>
          <w:rtl/>
        </w:rPr>
      </w:pPr>
      <w:r w:rsidRPr="0062224F">
        <w:rPr>
          <w:rStyle w:val="1-Char"/>
          <w:rtl/>
        </w:rPr>
        <w:t>و اگر به علم تمسّک کنیم، باید به آن اهل بیتی رجوع کنیم که عالم بودند؛ مثل عایشه که به سخنان رسول بیش از هر کس دیگری علم داشت!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آن وقت از روایت مسلم</w:t>
      </w:r>
      <w:r w:rsidR="001E5D31" w:rsidRPr="0062224F">
        <w:rPr>
          <w:rStyle w:val="1-Char"/>
          <w:rtl/>
        </w:rPr>
        <w:t xml:space="preserve"> می‌</w:t>
      </w:r>
      <w:r w:rsidRPr="0062224F">
        <w:rPr>
          <w:rStyle w:val="1-Char"/>
          <w:rtl/>
        </w:rPr>
        <w:t>فهمیم، منظور این است که به اهل بیت من توجه کنید و محب</w:t>
      </w:r>
      <w:r w:rsidR="00F0383B">
        <w:rPr>
          <w:rStyle w:val="1-Char"/>
          <w:rtl/>
        </w:rPr>
        <w:t xml:space="preserve"> آن‌ها </w:t>
      </w:r>
      <w:r w:rsidRPr="0062224F">
        <w:rPr>
          <w:rStyle w:val="1-Char"/>
          <w:rtl/>
        </w:rPr>
        <w:t>باشید.</w:t>
      </w:r>
    </w:p>
    <w:p w:rsidR="00710A77" w:rsidRPr="0062224F" w:rsidRDefault="00710A77" w:rsidP="00710A77">
      <w:pPr>
        <w:ind w:firstLine="284"/>
        <w:jc w:val="both"/>
        <w:rPr>
          <w:rStyle w:val="1-Char"/>
          <w:rtl/>
        </w:rPr>
      </w:pPr>
      <w:r w:rsidRPr="0062224F">
        <w:rPr>
          <w:rStyle w:val="1-Char"/>
          <w:rtl/>
        </w:rPr>
        <w:t>دیگر</w:t>
      </w:r>
      <w:r w:rsidR="00800FBC">
        <w:rPr>
          <w:rStyle w:val="1-Char"/>
          <w:rtl/>
        </w:rPr>
        <w:t xml:space="preserve"> اینکه </w:t>
      </w:r>
      <w:r w:rsidRPr="0062224F">
        <w:rPr>
          <w:rStyle w:val="1-Char"/>
          <w:rtl/>
        </w:rPr>
        <w:t>ما</w:t>
      </w:r>
      <w:r w:rsidR="00FA03B3">
        <w:rPr>
          <w:rStyle w:val="1-Char"/>
          <w:rtl/>
        </w:rPr>
        <w:t xml:space="preserve"> می‌دانیم</w:t>
      </w:r>
      <w:r w:rsidRPr="0062224F">
        <w:rPr>
          <w:rStyle w:val="1-Char"/>
          <w:rtl/>
        </w:rPr>
        <w:t>، باید از اهل بیتی که به سنت رسول آگاهند، پیروی کنیم و در میان آن</w:t>
      </w:r>
      <w:r w:rsidR="00AF2F4A">
        <w:rPr>
          <w:rStyle w:val="1-Char"/>
          <w:rFonts w:hint="cs"/>
          <w:rtl/>
        </w:rPr>
        <w:t>‌</w:t>
      </w:r>
      <w:r w:rsidRPr="0062224F">
        <w:rPr>
          <w:rStyle w:val="1-Char"/>
          <w:rtl/>
        </w:rPr>
        <w:t>ها، زنان پیامبر به خصوص حضرت عایشه در صف اول هستند. پس شیعه که از معنی «عترت پیامبر» امام نقی و تقی را</w:t>
      </w:r>
      <w:r w:rsidR="001E5D31" w:rsidRPr="0062224F">
        <w:rPr>
          <w:rStyle w:val="1-Char"/>
          <w:rtl/>
        </w:rPr>
        <w:t xml:space="preserve"> می‌</w:t>
      </w:r>
      <w:r w:rsidRPr="0062224F">
        <w:rPr>
          <w:rStyle w:val="1-Char"/>
          <w:rtl/>
        </w:rPr>
        <w:t>گیرد و عایشه و حفصه را رها</w:t>
      </w:r>
      <w:r w:rsidR="00100CD0">
        <w:rPr>
          <w:rStyle w:val="1-Char"/>
          <w:rtl/>
        </w:rPr>
        <w:t xml:space="preserve"> می‌کند</w:t>
      </w:r>
      <w:r w:rsidRPr="0062224F">
        <w:rPr>
          <w:rStyle w:val="1-Char"/>
          <w:rtl/>
        </w:rPr>
        <w:t xml:space="preserve"> در گمراهی آشکار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برای درک مسأله، فکر کنید که پادشاهی به رعیت خود</w:t>
      </w:r>
      <w:r w:rsidR="00B32BA2">
        <w:rPr>
          <w:rStyle w:val="1-Char"/>
          <w:rtl/>
        </w:rPr>
        <w:t xml:space="preserve"> </w:t>
      </w:r>
      <w:r w:rsidR="00783174">
        <w:rPr>
          <w:rStyle w:val="1-Char"/>
          <w:rtl/>
        </w:rPr>
        <w:t>می‌گوید</w:t>
      </w:r>
      <w:r w:rsidRPr="0062224F">
        <w:rPr>
          <w:rStyle w:val="1-Char"/>
          <w:rtl/>
        </w:rPr>
        <w:t>: اگر از روشم راضی هستید، بعد از مرگم از خاندانم پیروی کنید. اما بعد از مرگ پادشاه</w:t>
      </w:r>
      <w:r w:rsidR="00FA223B" w:rsidRPr="0062224F">
        <w:rPr>
          <w:rStyle w:val="1-Char"/>
          <w:rtl/>
        </w:rPr>
        <w:t>،</w:t>
      </w:r>
      <w:r w:rsidRPr="0062224F">
        <w:rPr>
          <w:rStyle w:val="1-Char"/>
          <w:rtl/>
        </w:rPr>
        <w:t xml:space="preserve"> مردم زنش را بزنند و بعد از 200 سال، از نسل این پادشاه بچۀ 8 ساله‌ای را انتخاب کنند که بیا به ما اسرار اجدات را یاد بده!</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نوعی دیوانگی است. اما فراموش نکنید، وقتی اهل شهری همگی دیوانگی کردند، دیگر نام کارشان دیوانگی نیست.</w:t>
      </w:r>
    </w:p>
    <w:p w:rsidR="00710A77" w:rsidRPr="0062224F" w:rsidRDefault="00710A77" w:rsidP="00710A77">
      <w:pPr>
        <w:ind w:firstLine="284"/>
        <w:jc w:val="both"/>
        <w:rPr>
          <w:rStyle w:val="1-Char"/>
          <w:rtl/>
        </w:rPr>
      </w:pPr>
      <w:r w:rsidRPr="0062224F">
        <w:rPr>
          <w:rStyle w:val="1-Char"/>
          <w:rtl/>
        </w:rPr>
        <w:t>یک دلیل خنده دار دیگر هم دارند؛</w:t>
      </w:r>
    </w:p>
    <w:p w:rsidR="00710A77" w:rsidRPr="0062224F" w:rsidRDefault="006B6811" w:rsidP="00710A77">
      <w:pPr>
        <w:ind w:firstLine="284"/>
        <w:jc w:val="both"/>
        <w:rPr>
          <w:rStyle w:val="1-Char"/>
          <w:rtl/>
        </w:rPr>
      </w:pPr>
      <w:r>
        <w:rPr>
          <w:rStyle w:val="1-Char"/>
          <w:rtl/>
        </w:rPr>
        <w:t xml:space="preserve"> می‌گویند</w:t>
      </w:r>
      <w:r w:rsidR="00710A77" w:rsidRPr="0062224F">
        <w:rPr>
          <w:rStyle w:val="1-Char"/>
          <w:rtl/>
        </w:rPr>
        <w:t xml:space="preserve">: اهل بیتی باید باشند تا سنت و قرآن را معنی کنند. </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مردم، این حرف مزخرف را زیاد تکرار</w:t>
      </w:r>
      <w:r w:rsidR="00AD4713">
        <w:rPr>
          <w:rStyle w:val="1-Char"/>
          <w:rtl/>
        </w:rPr>
        <w:t xml:space="preserve"> می‌کنند</w:t>
      </w:r>
      <w:r w:rsidRPr="0062224F">
        <w:rPr>
          <w:rStyle w:val="1-Char"/>
          <w:rtl/>
        </w:rPr>
        <w:t>. انگار امروز اهل بیت هستند! کجایند اهل بیت؟ آن</w:t>
      </w:r>
      <w:r w:rsidR="00C02F43">
        <w:rPr>
          <w:rStyle w:val="1-Char"/>
          <w:rFonts w:hint="cs"/>
          <w:rtl/>
        </w:rPr>
        <w:t>‌</w:t>
      </w:r>
      <w:r w:rsidRPr="0062224F">
        <w:rPr>
          <w:rStyle w:val="1-Char"/>
          <w:rtl/>
        </w:rPr>
        <w:t>هایی که</w:t>
      </w:r>
      <w:r w:rsidR="00EC20D9">
        <w:rPr>
          <w:rStyle w:val="1-Char"/>
          <w:rtl/>
        </w:rPr>
        <w:t xml:space="preserve"> می‌گویی</w:t>
      </w:r>
      <w:r w:rsidRPr="0062224F">
        <w:rPr>
          <w:rStyle w:val="1-Char"/>
          <w:rtl/>
        </w:rPr>
        <w:t>د: بدون</w:t>
      </w:r>
      <w:r w:rsidR="00F0383B">
        <w:rPr>
          <w:rStyle w:val="1-Char"/>
          <w:rtl/>
        </w:rPr>
        <w:t xml:space="preserve"> آن‌ها </w:t>
      </w:r>
      <w:r w:rsidRPr="0062224F">
        <w:rPr>
          <w:rStyle w:val="1-Char"/>
          <w:rtl/>
        </w:rPr>
        <w:t>تفسیر قرآن و سنت ممکن نیست، کجایند؟ کو کجایند؟</w:t>
      </w:r>
      <w:r w:rsidR="00600B5B" w:rsidRPr="0062224F">
        <w:rPr>
          <w:rStyle w:val="1-Char"/>
          <w:rtl/>
        </w:rPr>
        <w:t>.</w:t>
      </w:r>
      <w:r w:rsidRPr="0062224F">
        <w:rPr>
          <w:rStyle w:val="1-Char"/>
          <w:rtl/>
        </w:rPr>
        <w:t>.. آخر عقل هم چیز خوبی است!</w:t>
      </w:r>
      <w:r w:rsidRPr="0062224F">
        <w:rPr>
          <w:rStyle w:val="1-Char"/>
          <w:rFonts w:hint="cs"/>
          <w:rtl/>
        </w:rPr>
        <w:t>.</w:t>
      </w:r>
    </w:p>
    <w:p w:rsidR="00710A77" w:rsidRPr="001E5D31" w:rsidRDefault="00710A77" w:rsidP="00DE4714">
      <w:pPr>
        <w:pStyle w:val="3-"/>
        <w:rPr>
          <w:rtl/>
        </w:rPr>
      </w:pPr>
      <w:bookmarkStart w:id="283" w:name="_Toc194375267"/>
      <w:bookmarkStart w:id="284" w:name="_Toc212295055"/>
      <w:bookmarkStart w:id="285" w:name="_Toc433464535"/>
      <w:r w:rsidRPr="001E5D31">
        <w:rPr>
          <w:rFonts w:hint="cs"/>
          <w:rtl/>
        </w:rPr>
        <w:t>ادعای 76</w:t>
      </w:r>
      <w:r w:rsidR="00116CC5">
        <w:rPr>
          <w:rFonts w:hint="cs"/>
          <w:rtl/>
        </w:rPr>
        <w:t>-</w:t>
      </w:r>
      <w:r w:rsidRPr="001E5D31">
        <w:rPr>
          <w:rFonts w:hint="cs"/>
          <w:rtl/>
        </w:rPr>
        <w:t xml:space="preserve"> </w:t>
      </w:r>
      <w:r w:rsidRPr="001E5D31">
        <w:rPr>
          <w:rtl/>
        </w:rPr>
        <w:t>بخاری و مسلم از رجال مردود وجعال نقل خبر</w:t>
      </w:r>
      <w:r w:rsidRPr="001E5D31">
        <w:rPr>
          <w:rStyle w:val="Heading1Char"/>
          <w:rFonts w:ascii="Times New Roman" w:hAnsi="Times New Roman" w:cs="Tahoma"/>
          <w:color w:val="FF0000"/>
          <w:sz w:val="28"/>
          <w:szCs w:val="28"/>
          <w:rtl/>
        </w:rPr>
        <w:t xml:space="preserve"> </w:t>
      </w:r>
      <w:r w:rsidRPr="001E5D31">
        <w:rPr>
          <w:rtl/>
        </w:rPr>
        <w:t>نموده‌اند</w:t>
      </w:r>
      <w:bookmarkEnd w:id="283"/>
      <w:bookmarkEnd w:id="284"/>
      <w:r w:rsidR="00600B5B">
        <w:rPr>
          <w:rtl/>
        </w:rPr>
        <w:t>.</w:t>
      </w:r>
      <w:r w:rsidRPr="001E5D31">
        <w:rPr>
          <w:rtl/>
        </w:rPr>
        <w:t>..</w:t>
      </w:r>
      <w:r w:rsidR="00DE4714" w:rsidRPr="00653CC0">
        <w:rPr>
          <w:rStyle w:val="1-Char"/>
          <w:rFonts w:hint="cs"/>
          <w:bCs w:val="0"/>
          <w:vertAlign w:val="superscript"/>
          <w:rtl/>
        </w:rPr>
        <w:t>(</w:t>
      </w:r>
      <w:r w:rsidR="00DE4714" w:rsidRPr="00653CC0">
        <w:rPr>
          <w:rStyle w:val="1-Char"/>
          <w:bCs w:val="0"/>
          <w:vertAlign w:val="superscript"/>
          <w:rtl/>
        </w:rPr>
        <w:footnoteReference w:id="85"/>
      </w:r>
      <w:r w:rsidR="00DE4714" w:rsidRPr="00653CC0">
        <w:rPr>
          <w:rStyle w:val="1-Char"/>
          <w:rFonts w:hint="cs"/>
          <w:bCs w:val="0"/>
          <w:vertAlign w:val="superscript"/>
          <w:rtl/>
        </w:rPr>
        <w:t>)</w:t>
      </w:r>
      <w:r w:rsidR="00600B5B">
        <w:rPr>
          <w:rtl/>
        </w:rPr>
        <w:t>.</w:t>
      </w:r>
      <w:bookmarkEnd w:id="285"/>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مثل</w:t>
      </w:r>
      <w:r w:rsidR="00800FBC">
        <w:rPr>
          <w:rStyle w:val="1-Char"/>
          <w:rtl/>
        </w:rPr>
        <w:t xml:space="preserve"> اینکه </w:t>
      </w:r>
      <w:r w:rsidRPr="0062224F">
        <w:rPr>
          <w:rStyle w:val="1-Char"/>
          <w:rtl/>
        </w:rPr>
        <w:t>این جناب</w:t>
      </w:r>
      <w:r w:rsidR="00783174">
        <w:rPr>
          <w:rStyle w:val="1-Char"/>
          <w:rtl/>
        </w:rPr>
        <w:t xml:space="preserve"> می‌خواهد</w:t>
      </w:r>
      <w:r w:rsidRPr="0062224F">
        <w:rPr>
          <w:rStyle w:val="1-Char"/>
          <w:rtl/>
        </w:rPr>
        <w:t xml:space="preserve"> ما به جای بخاری از</w:t>
      </w:r>
      <w:r w:rsidR="002D3D2D" w:rsidRPr="0062224F">
        <w:rPr>
          <w:rStyle w:val="1-Char"/>
          <w:rtl/>
        </w:rPr>
        <w:t xml:space="preserve"> </w:t>
      </w:r>
      <w:r w:rsidRPr="0062224F">
        <w:rPr>
          <w:rStyle w:val="1-Char"/>
          <w:rtl/>
        </w:rPr>
        <w:t xml:space="preserve">کتاب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 xml:space="preserve">ع الموده» </w:t>
      </w:r>
      <w:r w:rsidRPr="0062224F">
        <w:rPr>
          <w:rStyle w:val="1-Char"/>
          <w:rtl/>
        </w:rPr>
        <w:t>و «شرح نهج البلاغه» پیروی کنیم</w:t>
      </w:r>
      <w:r w:rsidR="00600B5B" w:rsidRPr="0062224F">
        <w:rPr>
          <w:rStyle w:val="1-Char"/>
          <w:rtl/>
        </w:rPr>
        <w:t>!</w:t>
      </w:r>
      <w:r w:rsidRPr="0062224F">
        <w:rPr>
          <w:rStyle w:val="1-Char"/>
          <w:rtl/>
        </w:rPr>
        <w:t xml:space="preserve"> از نظر ایشان، ابن ابی الحدید و امثال ایشان مردود و جعّال نیستند؛ اما راویان بخاری و مسلم</w:t>
      </w:r>
      <w:r w:rsidR="002D3D2D" w:rsidRPr="0062224F">
        <w:rPr>
          <w:rStyle w:val="1-Char"/>
          <w:rtl/>
        </w:rPr>
        <w:t xml:space="preserve"> </w:t>
      </w:r>
      <w:r w:rsidRPr="0062224F">
        <w:rPr>
          <w:rStyle w:val="1-Char"/>
          <w:rtl/>
        </w:rPr>
        <w:t>دروغگو هستند! بنازم رو را</w:t>
      </w:r>
      <w:r w:rsidR="00600B5B" w:rsidRPr="0062224F">
        <w:rPr>
          <w:rStyle w:val="1-Char"/>
          <w:rtl/>
        </w:rPr>
        <w:t>.</w:t>
      </w:r>
      <w:r w:rsidRPr="0062224F">
        <w:rPr>
          <w:rStyle w:val="1-Char"/>
          <w:rtl/>
        </w:rPr>
        <w:t xml:space="preserve"> فلانی را به ده راه</w:t>
      </w:r>
      <w:r w:rsidR="00FA03B3">
        <w:rPr>
          <w:rStyle w:val="1-Char"/>
          <w:rtl/>
        </w:rPr>
        <w:t xml:space="preserve"> نمی‌دا</w:t>
      </w:r>
      <w:r w:rsidRPr="0062224F">
        <w:rPr>
          <w:rStyle w:val="1-Char"/>
          <w:rtl/>
        </w:rPr>
        <w:t>دند سراغ کدخدا را</w:t>
      </w:r>
      <w:r w:rsidR="001E5D31" w:rsidRPr="0062224F">
        <w:rPr>
          <w:rStyle w:val="1-Char"/>
          <w:rtl/>
        </w:rPr>
        <w:t xml:space="preserve"> می‌</w:t>
      </w:r>
      <w:r w:rsidRPr="0062224F">
        <w:rPr>
          <w:rStyle w:val="1-Char"/>
          <w:rtl/>
        </w:rPr>
        <w:t>گرفت. او لیستی از دروغ گویانی را که بخاری و مسلم از</w:t>
      </w:r>
      <w:r w:rsidR="00F0383B">
        <w:rPr>
          <w:rStyle w:val="1-Char"/>
          <w:rtl/>
        </w:rPr>
        <w:t xml:space="preserve"> آن‌ها </w:t>
      </w:r>
      <w:r w:rsidRPr="0062224F">
        <w:rPr>
          <w:rStyle w:val="1-Char"/>
          <w:rtl/>
        </w:rPr>
        <w:t>روایت کرده‌اند، نوشته و در بالای فهرست، نام مبارک حضرت ابوهریره را با</w:t>
      </w:r>
      <w:r w:rsidR="00686EC4" w:rsidRPr="0062224F">
        <w:rPr>
          <w:rStyle w:val="1-Char"/>
          <w:rtl/>
        </w:rPr>
        <w:t xml:space="preserve"> بی‌</w:t>
      </w:r>
      <w:r w:rsidRPr="0062224F">
        <w:rPr>
          <w:rStyle w:val="1-Char"/>
          <w:rtl/>
        </w:rPr>
        <w:t>شرمی تمام نوشته است. این داعی حقه باز که از اول کتاب مردم را فریب</w:t>
      </w:r>
      <w:r w:rsidR="001E5D31" w:rsidRPr="0062224F">
        <w:rPr>
          <w:rStyle w:val="1-Char"/>
          <w:rtl/>
        </w:rPr>
        <w:t xml:space="preserve"> می‌</w:t>
      </w:r>
      <w:r w:rsidRPr="0062224F">
        <w:rPr>
          <w:rStyle w:val="1-Char"/>
          <w:rtl/>
        </w:rPr>
        <w:t>دهد، آیا فکر</w:t>
      </w:r>
      <w:r w:rsidR="00100CD0">
        <w:rPr>
          <w:rStyle w:val="1-Char"/>
          <w:rtl/>
        </w:rPr>
        <w:t xml:space="preserve"> می‌کند</w:t>
      </w:r>
      <w:r w:rsidRPr="0062224F">
        <w:rPr>
          <w:rStyle w:val="1-Char"/>
          <w:rtl/>
        </w:rPr>
        <w:t xml:space="preserve"> به گفتۀ او ما ابی هریره را رها</w:t>
      </w:r>
      <w:r w:rsidR="001B0D67">
        <w:rPr>
          <w:rStyle w:val="1-Char"/>
          <w:rtl/>
        </w:rPr>
        <w:t xml:space="preserve"> می‌کنیم</w:t>
      </w:r>
      <w:r w:rsidRPr="0062224F">
        <w:rPr>
          <w:rStyle w:val="1-Char"/>
          <w:rtl/>
        </w:rPr>
        <w:t>. اگر به حرف او باشد، نه ابوبکر در امان است و نه عایشه</w:t>
      </w:r>
      <w:r w:rsidR="00FA223B" w:rsidRPr="0062224F">
        <w:rPr>
          <w:rStyle w:val="1-Char"/>
          <w:rtl/>
        </w:rPr>
        <w:t>،</w:t>
      </w:r>
      <w:r w:rsidRPr="0062224F">
        <w:rPr>
          <w:rStyle w:val="1-Char"/>
          <w:rtl/>
        </w:rPr>
        <w:t xml:space="preserve"> زن پیغمبر.</w:t>
      </w:r>
    </w:p>
    <w:p w:rsidR="00710A77" w:rsidRPr="0062224F" w:rsidRDefault="00710A77" w:rsidP="00710A77">
      <w:pPr>
        <w:ind w:firstLine="284"/>
        <w:jc w:val="both"/>
        <w:rPr>
          <w:rStyle w:val="1-Char"/>
          <w:rtl/>
        </w:rPr>
      </w:pPr>
      <w:r w:rsidRPr="0062224F">
        <w:rPr>
          <w:rStyle w:val="1-Char"/>
          <w:rtl/>
        </w:rPr>
        <w:t>هر چقدر هم که زوزه بکشید، بخاری برای ما بخاری</w:t>
      </w:r>
      <w:r w:rsidR="001E5D31" w:rsidRPr="0062224F">
        <w:rPr>
          <w:rStyle w:val="1-Char"/>
          <w:rtl/>
        </w:rPr>
        <w:t xml:space="preserve"> می‌</w:t>
      </w:r>
      <w:r w:rsidRPr="0062224F">
        <w:rPr>
          <w:rStyle w:val="1-Char"/>
          <w:rtl/>
        </w:rPr>
        <w:t>ماند و مسلم هم، مسلم</w:t>
      </w:r>
      <w:r w:rsidR="00600B5B" w:rsidRPr="0062224F">
        <w:rPr>
          <w:rStyle w:val="1-Char"/>
          <w:rtl/>
        </w:rPr>
        <w:t>.</w:t>
      </w:r>
    </w:p>
    <w:p w:rsidR="00710A77" w:rsidRDefault="00710A77" w:rsidP="00710A77">
      <w:pPr>
        <w:ind w:firstLine="284"/>
        <w:jc w:val="both"/>
        <w:rPr>
          <w:rStyle w:val="1-Char"/>
          <w:rtl/>
        </w:rPr>
      </w:pPr>
      <w:r w:rsidRPr="0062224F">
        <w:rPr>
          <w:rStyle w:val="1-Char"/>
          <w:rtl/>
        </w:rPr>
        <w:t>اگر مسلم از رجال مردود نقل قول کرده است شما چرا این جا که حدیث ثقلین را مطابق هوای نفس خود دیدید به او شک نکردید؟ هر جا که مخالف شما بود، مسلم آدم بدی است و کتابش بدتر؟ با روش شما، شیطان پرستان هم</w:t>
      </w:r>
      <w:r w:rsidR="000779C7">
        <w:rPr>
          <w:rStyle w:val="1-Char"/>
          <w:rtl/>
        </w:rPr>
        <w:t xml:space="preserve"> می‌توانند </w:t>
      </w:r>
      <w:r w:rsidRPr="0062224F">
        <w:rPr>
          <w:rStyle w:val="1-Char"/>
          <w:rtl/>
        </w:rPr>
        <w:t>با قرآن ثابت کنند که شیطان موجود نیکی بود. به شرطی که آیاتی را که در مذمت شیطان است، جعلی بدانند</w:t>
      </w:r>
      <w:r w:rsidR="00600B5B" w:rsidRPr="0062224F">
        <w:rPr>
          <w:rStyle w:val="1-Char"/>
          <w:rtl/>
        </w:rPr>
        <w:t>.</w:t>
      </w:r>
      <w:r w:rsidRPr="0062224F">
        <w:rPr>
          <w:rStyle w:val="1-Char"/>
          <w:rtl/>
        </w:rPr>
        <w:t xml:space="preserve"> آیاتی که از زبان شیطان سخن</w:t>
      </w:r>
      <w:r w:rsidR="00B32BA2">
        <w:rPr>
          <w:rStyle w:val="1-Char"/>
          <w:rtl/>
        </w:rPr>
        <w:t xml:space="preserve"> </w:t>
      </w:r>
      <w:r w:rsidR="00783174">
        <w:rPr>
          <w:rStyle w:val="1-Char"/>
          <w:rtl/>
        </w:rPr>
        <w:t>می‌گوید</w:t>
      </w:r>
      <w:r w:rsidRPr="0062224F">
        <w:rPr>
          <w:rStyle w:val="1-Char"/>
          <w:rtl/>
        </w:rPr>
        <w:t>:</w:t>
      </w:r>
    </w:p>
    <w:p w:rsidR="00D27695" w:rsidRPr="00596FEF" w:rsidRDefault="00D27695" w:rsidP="00D27695">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وَقَالَ إِنِّي بَرِيٓءٞ مِّنكُمۡ إِنِّيٓ أَرَىٰ مَا لَا تَرَوۡنَ إِنِّيٓ </w:t>
      </w:r>
      <w:r w:rsidRPr="00321A84">
        <w:rPr>
          <w:rStyle w:val="8-Char"/>
          <w:rFonts w:hint="eastAsia"/>
          <w:rtl/>
        </w:rPr>
        <w:t>أَخَافُ</w:t>
      </w:r>
      <w:r w:rsidRPr="00321A84">
        <w:rPr>
          <w:rStyle w:val="8-Char"/>
          <w:rtl/>
        </w:rPr>
        <w:t xml:space="preserve">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للَّهُ</w:t>
      </w:r>
      <w:r w:rsidRPr="00321A84">
        <w:rPr>
          <w:rStyle w:val="8-Char"/>
          <w:rtl/>
        </w:rPr>
        <w:t xml:space="preserve"> شَدِيدُ </w:t>
      </w:r>
      <w:r w:rsidRPr="00321A84">
        <w:rPr>
          <w:rStyle w:val="8-Char"/>
          <w:rFonts w:hint="cs"/>
          <w:rtl/>
        </w:rPr>
        <w:t>ٱ</w:t>
      </w:r>
      <w:r w:rsidRPr="00321A84">
        <w:rPr>
          <w:rStyle w:val="8-Char"/>
          <w:rFonts w:hint="eastAsia"/>
          <w:rtl/>
        </w:rPr>
        <w:t>لۡعِقَابِ</w:t>
      </w:r>
      <w:r w:rsidRPr="00321A84">
        <w:rPr>
          <w:rStyle w:val="8-Char"/>
          <w:rtl/>
        </w:rPr>
        <w:t>٤٨</w:t>
      </w:r>
      <w:r>
        <w:rPr>
          <w:rStyle w:val="1-Char"/>
          <w:rFonts w:cs="Traditional Arabic"/>
          <w:color w:val="000000"/>
          <w:shd w:val="clear" w:color="auto" w:fill="FFFFFF"/>
          <w:rtl/>
        </w:rPr>
        <w:t>﴾</w:t>
      </w:r>
      <w:r w:rsidRPr="00321A84">
        <w:rPr>
          <w:rStyle w:val="8-Char"/>
          <w:rtl/>
        </w:rPr>
        <w:t xml:space="preserve"> </w:t>
      </w:r>
      <w:r w:rsidRPr="00596FEF">
        <w:rPr>
          <w:rStyle w:val="7-Char"/>
          <w:rtl/>
        </w:rPr>
        <w:t>[الأنفال: 48]</w:t>
      </w:r>
    </w:p>
    <w:p w:rsidR="00710A77" w:rsidRPr="0062224F" w:rsidRDefault="00710A77" w:rsidP="00710A77">
      <w:pPr>
        <w:ind w:firstLine="284"/>
        <w:jc w:val="both"/>
        <w:rPr>
          <w:rStyle w:val="1-Char"/>
          <w:rtl/>
        </w:rPr>
      </w:pPr>
      <w:r w:rsidRPr="0062224F">
        <w:rPr>
          <w:rStyle w:val="1-Char"/>
          <w:rtl/>
        </w:rPr>
        <w:t xml:space="preserve">شیطان گفت: </w:t>
      </w:r>
      <w:r w:rsidRPr="0059586B">
        <w:rPr>
          <w:rStyle w:val="5-Char"/>
          <w:rFonts w:hint="cs"/>
          <w:rtl/>
        </w:rPr>
        <w:t>«</w:t>
      </w:r>
      <w:r w:rsidRPr="0062224F">
        <w:rPr>
          <w:rStyle w:val="1-Char"/>
          <w:rtl/>
        </w:rPr>
        <w:t>ای مشرکان، من از شما بیزارم. من چیزی را</w:t>
      </w:r>
      <w:r w:rsidR="001E5D31" w:rsidRPr="0062224F">
        <w:rPr>
          <w:rStyle w:val="1-Char"/>
          <w:rtl/>
        </w:rPr>
        <w:t xml:space="preserve"> می‌</w:t>
      </w:r>
      <w:r w:rsidRPr="0062224F">
        <w:rPr>
          <w:rStyle w:val="1-Char"/>
          <w:rtl/>
        </w:rPr>
        <w:t>بینم که شما</w:t>
      </w:r>
      <w:r w:rsidR="002D3D2D" w:rsidRPr="0062224F">
        <w:rPr>
          <w:rStyle w:val="1-Char"/>
          <w:rtl/>
        </w:rPr>
        <w:t xml:space="preserve"> نمی‌</w:t>
      </w:r>
      <w:r w:rsidRPr="0062224F">
        <w:rPr>
          <w:rStyle w:val="1-Char"/>
          <w:rtl/>
        </w:rPr>
        <w:t>بینید من از الله</w:t>
      </w:r>
      <w:r w:rsidR="001E5D31" w:rsidRPr="0062224F">
        <w:rPr>
          <w:rStyle w:val="1-Char"/>
          <w:rtl/>
        </w:rPr>
        <w:t xml:space="preserve"> می‌</w:t>
      </w:r>
      <w:r w:rsidRPr="0062224F">
        <w:rPr>
          <w:rStyle w:val="1-Char"/>
          <w:rtl/>
        </w:rPr>
        <w:t>ترسم و الله بسختی مجازات</w:t>
      </w:r>
      <w:r w:rsidR="001E5D31" w:rsidRPr="0062224F">
        <w:rPr>
          <w:rStyle w:val="1-Char"/>
          <w:rtl/>
        </w:rPr>
        <w:t xml:space="preserve"> می‌</w:t>
      </w:r>
      <w:r w:rsidRPr="0062224F">
        <w:rPr>
          <w:rStyle w:val="1-Char"/>
          <w:rtl/>
        </w:rPr>
        <w:t>کند.</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آیا وقت آن نرسیده است که کمی از این حقه بازی‌ها خجالت بکشید؟ اکنون این داعی مرده است</w:t>
      </w:r>
      <w:r w:rsidR="00600B5B" w:rsidRPr="0062224F">
        <w:rPr>
          <w:rStyle w:val="1-Char"/>
          <w:rtl/>
        </w:rPr>
        <w:t>.</w:t>
      </w:r>
      <w:r w:rsidRPr="0062224F">
        <w:rPr>
          <w:rStyle w:val="1-Char"/>
          <w:rtl/>
        </w:rPr>
        <w:t>.. و اعوذ بالله</w:t>
      </w:r>
      <w:r w:rsidR="002D3D2D" w:rsidRPr="0062224F">
        <w:rPr>
          <w:rStyle w:val="1-Char"/>
          <w:rtl/>
        </w:rPr>
        <w:t xml:space="preserve"> </w:t>
      </w:r>
      <w:r w:rsidRPr="0062224F">
        <w:rPr>
          <w:rStyle w:val="1-Char"/>
          <w:rtl/>
        </w:rPr>
        <w:t>اهل نار است. ای داعی‌های زنده</w:t>
      </w:r>
      <w:r w:rsidR="00FA223B" w:rsidRPr="0062224F">
        <w:rPr>
          <w:rStyle w:val="1-Char"/>
          <w:rtl/>
        </w:rPr>
        <w:t>،</w:t>
      </w:r>
      <w:r w:rsidRPr="0062224F">
        <w:rPr>
          <w:rStyle w:val="1-Char"/>
          <w:rtl/>
        </w:rPr>
        <w:t xml:space="preserve"> از حقه بازی دست بردارید.</w:t>
      </w:r>
      <w:r w:rsidR="002D3D2D" w:rsidRPr="0062224F">
        <w:rPr>
          <w:rStyle w:val="1-Char"/>
          <w:rtl/>
        </w:rPr>
        <w:t xml:space="preserve"> </w:t>
      </w:r>
      <w:r w:rsidRPr="0062224F">
        <w:rPr>
          <w:rStyle w:val="1-Char"/>
          <w:rtl/>
        </w:rPr>
        <w:t>سرانجام</w:t>
      </w:r>
      <w:r w:rsidR="001E5D31" w:rsidRPr="0062224F">
        <w:rPr>
          <w:rStyle w:val="1-Char"/>
          <w:rtl/>
        </w:rPr>
        <w:t xml:space="preserve"> می‌</w:t>
      </w:r>
      <w:r w:rsidRPr="0062224F">
        <w:rPr>
          <w:rStyle w:val="1-Char"/>
          <w:rtl/>
        </w:rPr>
        <w:t>میرید.</w:t>
      </w:r>
    </w:p>
    <w:p w:rsidR="00710A77" w:rsidRPr="0062224F" w:rsidRDefault="00710A77" w:rsidP="001E5D31">
      <w:pPr>
        <w:ind w:firstLine="284"/>
        <w:jc w:val="both"/>
        <w:rPr>
          <w:rStyle w:val="1-Char"/>
          <w:rtl/>
        </w:rPr>
      </w:pPr>
      <w:r w:rsidRPr="0062224F">
        <w:rPr>
          <w:rStyle w:val="1-Char"/>
          <w:rFonts w:hint="cs"/>
          <w:rtl/>
        </w:rPr>
        <w:t>بعد یک نکته دیگر: شما که اینقدر دانش مندید که سند احادیث ما را بررسی میکنید چرا احادیث خود را زیر ذره بن نمیبرید</w:t>
      </w:r>
      <w:r w:rsidR="001E5D31" w:rsidRPr="0062224F">
        <w:rPr>
          <w:rStyle w:val="1-Char"/>
          <w:rFonts w:hint="cs"/>
          <w:rtl/>
        </w:rPr>
        <w:t xml:space="preserve">. </w:t>
      </w:r>
      <w:r w:rsidRPr="0062224F">
        <w:rPr>
          <w:rStyle w:val="1-Char"/>
          <w:rFonts w:hint="cs"/>
          <w:rtl/>
        </w:rPr>
        <w:t>آیا</w:t>
      </w:r>
      <w:r w:rsidR="00902E82">
        <w:rPr>
          <w:rStyle w:val="1-Char"/>
          <w:rFonts w:hint="cs"/>
          <w:rtl/>
        </w:rPr>
        <w:t xml:space="preserve"> می‌دانید</w:t>
      </w:r>
      <w:r w:rsidRPr="0062224F">
        <w:rPr>
          <w:rStyle w:val="1-Char"/>
          <w:rFonts w:hint="cs"/>
          <w:rtl/>
        </w:rPr>
        <w:t xml:space="preserve"> شیعه‌ها تکلیف احادیث ضعیف و صحیح خود را تا بحال روشن نکرده‌اند پس ما</w:t>
      </w:r>
      <w:r w:rsidR="003B028F">
        <w:rPr>
          <w:rStyle w:val="1-Char"/>
          <w:rFonts w:hint="cs"/>
          <w:rtl/>
        </w:rPr>
        <w:t xml:space="preserve"> می‌توانیم</w:t>
      </w:r>
      <w:r w:rsidRPr="0062224F">
        <w:rPr>
          <w:rStyle w:val="1-Char"/>
          <w:rFonts w:hint="cs"/>
          <w:rtl/>
        </w:rPr>
        <w:t xml:space="preserve"> به داعی شیاد</w:t>
      </w:r>
      <w:r w:rsidR="002D3D2D" w:rsidRPr="0062224F">
        <w:rPr>
          <w:rStyle w:val="1-Char"/>
          <w:rFonts w:hint="cs"/>
          <w:rtl/>
        </w:rPr>
        <w:t xml:space="preserve"> </w:t>
      </w:r>
      <w:r w:rsidRPr="0062224F">
        <w:rPr>
          <w:rStyle w:val="1-Char"/>
          <w:rFonts w:hint="cs"/>
          <w:rtl/>
        </w:rPr>
        <w:t>بگوییم</w:t>
      </w:r>
      <w:r w:rsidR="008858A6" w:rsidRPr="0062224F">
        <w:rPr>
          <w:rStyle w:val="1-Char"/>
          <w:rFonts w:hint="cs"/>
          <w:rtl/>
        </w:rPr>
        <w:t>:</w:t>
      </w:r>
    </w:p>
    <w:p w:rsidR="00710A77" w:rsidRPr="0062224F" w:rsidRDefault="00710A77" w:rsidP="00710A77">
      <w:pPr>
        <w:ind w:firstLine="284"/>
        <w:jc w:val="both"/>
        <w:rPr>
          <w:rStyle w:val="1-Char"/>
        </w:rPr>
      </w:pPr>
      <w:r w:rsidRPr="0062224F">
        <w:rPr>
          <w:rStyle w:val="1-Char"/>
          <w:rFonts w:hint="cs"/>
          <w:rtl/>
        </w:rPr>
        <w:t>تو اگر طبیب بودی حدیث خودت را بررسی</w:t>
      </w:r>
      <w:r w:rsidR="003B028F">
        <w:rPr>
          <w:rStyle w:val="1-Char"/>
          <w:rFonts w:hint="cs"/>
          <w:rtl/>
        </w:rPr>
        <w:t xml:space="preserve"> می‌کردی.</w:t>
      </w:r>
      <w:r w:rsidRPr="0062224F">
        <w:rPr>
          <w:rStyle w:val="1-Char"/>
          <w:rFonts w:hint="cs"/>
          <w:rtl/>
        </w:rPr>
        <w:t xml:space="preserve"> </w:t>
      </w:r>
    </w:p>
    <w:p w:rsidR="00710A77" w:rsidRPr="001E5D31" w:rsidRDefault="00710A77" w:rsidP="001E5D31">
      <w:pPr>
        <w:pStyle w:val="3-"/>
        <w:rPr>
          <w:rtl/>
        </w:rPr>
      </w:pPr>
      <w:bookmarkStart w:id="286" w:name="_Toc194375268"/>
      <w:bookmarkStart w:id="287" w:name="_Toc212295056"/>
      <w:bookmarkStart w:id="288" w:name="_Toc433464536"/>
      <w:r w:rsidRPr="001E5D31">
        <w:rPr>
          <w:rFonts w:hint="cs"/>
          <w:rtl/>
        </w:rPr>
        <w:t>ادعای</w:t>
      </w:r>
      <w:r w:rsidR="006D7497">
        <w:rPr>
          <w:rFonts w:hint="cs"/>
          <w:rtl/>
        </w:rPr>
        <w:t xml:space="preserve"> </w:t>
      </w:r>
      <w:r w:rsidRPr="001E5D31">
        <w:rPr>
          <w:rFonts w:hint="cs"/>
          <w:rtl/>
        </w:rPr>
        <w:t xml:space="preserve">77- </w:t>
      </w:r>
      <w:r w:rsidRPr="001E5D31">
        <w:rPr>
          <w:rtl/>
        </w:rPr>
        <w:t>اهانت به رسول الله در صحیحین بخاری و مسلم</w:t>
      </w:r>
      <w:r w:rsidR="00FA223B">
        <w:rPr>
          <w:rtl/>
        </w:rPr>
        <w:t>،</w:t>
      </w:r>
      <w:r w:rsidRPr="001E5D31">
        <w:rPr>
          <w:color w:val="FF0000"/>
          <w:rtl/>
        </w:rPr>
        <w:t xml:space="preserve"> </w:t>
      </w:r>
      <w:r w:rsidRPr="001E5D31">
        <w:rPr>
          <w:rtl/>
        </w:rPr>
        <w:t>آن دونفر نوشتند: پیامبر زنش را به مجلس رقص برد!</w:t>
      </w:r>
      <w:r w:rsidRPr="001E5D31">
        <w:rPr>
          <w:color w:val="FF0000"/>
          <w:rtl/>
        </w:rPr>
        <w:t xml:space="preserve"> </w:t>
      </w:r>
      <w:r w:rsidRPr="001E5D31">
        <w:rPr>
          <w:rtl/>
        </w:rPr>
        <w:t>العیاذ بالله</w:t>
      </w:r>
      <w:bookmarkEnd w:id="286"/>
      <w:bookmarkEnd w:id="287"/>
      <w:bookmarkEnd w:id="288"/>
    </w:p>
    <w:p w:rsidR="00710A77" w:rsidRPr="0062224F" w:rsidRDefault="00710A77" w:rsidP="00710A77">
      <w:pPr>
        <w:ind w:firstLine="284"/>
        <w:jc w:val="both"/>
        <w:rPr>
          <w:rStyle w:val="1-Char"/>
          <w:rtl/>
        </w:rPr>
      </w:pPr>
      <w:r w:rsidRPr="0062224F">
        <w:rPr>
          <w:rStyle w:val="1-Char"/>
          <w:rtl/>
        </w:rPr>
        <w:t>حدیثی را مورد انتقاد قرار داده است که در آن پیامبر در روز عید که عده‌ای از حبشی‌ها در مسجد نمایش اجرا</w:t>
      </w:r>
      <w:r w:rsidR="001E5D31" w:rsidRPr="0062224F">
        <w:rPr>
          <w:rStyle w:val="1-Char"/>
          <w:rtl/>
        </w:rPr>
        <w:t xml:space="preserve"> می‌</w:t>
      </w:r>
      <w:r w:rsidRPr="0062224F">
        <w:rPr>
          <w:rStyle w:val="1-Char"/>
          <w:rtl/>
        </w:rPr>
        <w:t>کردند به عایشه گفت: مایلی تماشا کنی؟ گفت: بلی. پس رسول الله او را بر دوش بالا برد تا نمایش را ببیند.</w:t>
      </w:r>
    </w:p>
    <w:p w:rsidR="00710A77" w:rsidRPr="0062224F" w:rsidRDefault="00710A77" w:rsidP="00DE4714">
      <w:pPr>
        <w:ind w:firstLine="284"/>
        <w:jc w:val="both"/>
        <w:rPr>
          <w:rStyle w:val="1-Char"/>
          <w:rtl/>
        </w:rPr>
      </w:pPr>
      <w:r w:rsidRPr="0062224F">
        <w:rPr>
          <w:rStyle w:val="1-Char"/>
          <w:rtl/>
        </w:rPr>
        <w:t>او انتقاد کرده است که پیامبر چگونه جلوی مردم چنین کرده است؟! وی ما را قسم داده است که شما را به خدا اگر دربارۀ</w:t>
      </w:r>
      <w:r w:rsidR="002D3D2D" w:rsidRPr="0062224F">
        <w:rPr>
          <w:rStyle w:val="1-Char"/>
          <w:rtl/>
        </w:rPr>
        <w:t xml:space="preserve"> </w:t>
      </w:r>
      <w:r w:rsidRPr="0062224F">
        <w:rPr>
          <w:rStyle w:val="1-Char"/>
          <w:rtl/>
        </w:rPr>
        <w:t>شما کسی چنین بگوید، دیگ غیرت شما از این تهمت به جوش</w:t>
      </w:r>
      <w:r w:rsidR="002D3D2D" w:rsidRPr="0062224F">
        <w:rPr>
          <w:rStyle w:val="1-Char"/>
          <w:rtl/>
        </w:rPr>
        <w:t xml:space="preserve"> نمی‌</w:t>
      </w:r>
      <w:r w:rsidRPr="0062224F">
        <w:rPr>
          <w:rStyle w:val="1-Char"/>
          <w:rtl/>
        </w:rPr>
        <w:t>آید</w:t>
      </w:r>
      <w:r w:rsidR="00600B5B" w:rsidRPr="0062224F">
        <w:rPr>
          <w:rStyle w:val="1-Char"/>
          <w:rtl/>
        </w:rPr>
        <w:t>.</w:t>
      </w:r>
      <w:r w:rsidRPr="0062224F">
        <w:rPr>
          <w:rStyle w:val="1-Char"/>
          <w:rtl/>
        </w:rPr>
        <w:t>..</w:t>
      </w:r>
      <w:r w:rsidR="00DE4714" w:rsidRPr="00CE6E7F">
        <w:rPr>
          <w:rStyle w:val="1-Char"/>
          <w:rFonts w:hint="cs"/>
          <w:vertAlign w:val="superscript"/>
          <w:rtl/>
        </w:rPr>
        <w:t>(</w:t>
      </w:r>
      <w:r w:rsidR="00DE4714" w:rsidRPr="008C6EBC">
        <w:rPr>
          <w:rStyle w:val="1-Char"/>
          <w:vertAlign w:val="superscript"/>
          <w:rtl/>
        </w:rPr>
        <w:footnoteReference w:id="86"/>
      </w:r>
      <w:r w:rsidR="00DE471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اول</w:t>
      </w:r>
      <w:r w:rsidR="00800FBC">
        <w:rPr>
          <w:rStyle w:val="1-Char"/>
          <w:rtl/>
        </w:rPr>
        <w:t xml:space="preserve"> اینکه </w:t>
      </w:r>
      <w:r w:rsidRPr="0062224F">
        <w:rPr>
          <w:rStyle w:val="1-Char"/>
          <w:rtl/>
        </w:rPr>
        <w:t>شما از این بدتر را دربارۀ زن رسول</w:t>
      </w:r>
      <w:r w:rsidR="00EC20D9">
        <w:rPr>
          <w:rStyle w:val="1-Char"/>
          <w:rtl/>
        </w:rPr>
        <w:t xml:space="preserve"> می‌گویی</w:t>
      </w:r>
      <w:r w:rsidRPr="0062224F">
        <w:rPr>
          <w:rStyle w:val="1-Char"/>
          <w:rtl/>
        </w:rPr>
        <w:t xml:space="preserve">د. حالا چرا دلسوز عایشه شدید. </w:t>
      </w:r>
    </w:p>
    <w:p w:rsidR="00710A77" w:rsidRPr="0062224F" w:rsidRDefault="00710A77" w:rsidP="00710A77">
      <w:pPr>
        <w:ind w:firstLine="284"/>
        <w:jc w:val="both"/>
        <w:rPr>
          <w:rStyle w:val="1-Char"/>
          <w:rtl/>
        </w:rPr>
      </w:pPr>
      <w:r w:rsidRPr="0062224F">
        <w:rPr>
          <w:rStyle w:val="1-Char"/>
          <w:rtl/>
        </w:rPr>
        <w:t xml:space="preserve">دوم، سوزش شما از محبت رسول به زنش است. </w:t>
      </w:r>
    </w:p>
    <w:p w:rsidR="00710A77" w:rsidRPr="0062224F" w:rsidRDefault="00710A77" w:rsidP="00710A77">
      <w:pPr>
        <w:ind w:firstLine="284"/>
        <w:jc w:val="both"/>
        <w:rPr>
          <w:rStyle w:val="1-Char"/>
          <w:rtl/>
        </w:rPr>
      </w:pPr>
      <w:r w:rsidRPr="0062224F">
        <w:rPr>
          <w:rStyle w:val="1-Char"/>
          <w:rtl/>
        </w:rPr>
        <w:t>سوم، حتی غرب گرا‌های ما که این طرف و آن طرف</w:t>
      </w:r>
      <w:r w:rsidR="001E5D31" w:rsidRPr="0062224F">
        <w:rPr>
          <w:rStyle w:val="1-Char"/>
          <w:rtl/>
        </w:rPr>
        <w:t xml:space="preserve"> می‌</w:t>
      </w:r>
      <w:r w:rsidRPr="0062224F">
        <w:rPr>
          <w:rStyle w:val="1-Char"/>
          <w:rtl/>
        </w:rPr>
        <w:t>گردند تا حدیثی برای آزادی زنان پیدا کنند، این حدیث را دلیل نیاورده‌اند که مرد و زن</w:t>
      </w:r>
      <w:r w:rsidR="00FA223B" w:rsidRPr="0062224F">
        <w:rPr>
          <w:rStyle w:val="1-Char"/>
          <w:rtl/>
        </w:rPr>
        <w:t>،</w:t>
      </w:r>
      <w:r w:rsidRPr="0062224F">
        <w:rPr>
          <w:rStyle w:val="1-Char"/>
          <w:rFonts w:hint="cs"/>
          <w:rtl/>
        </w:rPr>
        <w:t xml:space="preserve"> </w:t>
      </w:r>
      <w:r w:rsidRPr="0062224F">
        <w:rPr>
          <w:rStyle w:val="1-Char"/>
          <w:rtl/>
        </w:rPr>
        <w:t xml:space="preserve">دست به دست هم به تماشای نمایش‌ها بروند. </w:t>
      </w:r>
    </w:p>
    <w:p w:rsidR="00710A77" w:rsidRPr="0062224F" w:rsidRDefault="00710A77" w:rsidP="00710A77">
      <w:pPr>
        <w:ind w:firstLine="284"/>
        <w:jc w:val="both"/>
        <w:rPr>
          <w:rStyle w:val="1-Char"/>
          <w:rtl/>
        </w:rPr>
      </w:pPr>
      <w:r w:rsidRPr="0062224F">
        <w:rPr>
          <w:rStyle w:val="1-Char"/>
          <w:rtl/>
        </w:rPr>
        <w:t>آن</w:t>
      </w:r>
      <w:r w:rsidR="006D7497">
        <w:rPr>
          <w:rStyle w:val="1-Char"/>
          <w:rFonts w:hint="cs"/>
          <w:rtl/>
        </w:rPr>
        <w:t>‌</w:t>
      </w:r>
      <w:r w:rsidRPr="0062224F">
        <w:rPr>
          <w:rStyle w:val="1-Char"/>
          <w:rtl/>
        </w:rPr>
        <w:t>ها با آن قلب مریض و با آن غرض ورزی</w:t>
      </w:r>
      <w:r w:rsidR="00686EC4" w:rsidRPr="0062224F">
        <w:rPr>
          <w:rStyle w:val="1-Char"/>
          <w:rtl/>
        </w:rPr>
        <w:t xml:space="preserve"> بی‌</w:t>
      </w:r>
      <w:r w:rsidRPr="0062224F">
        <w:rPr>
          <w:rStyle w:val="1-Char"/>
          <w:rtl/>
        </w:rPr>
        <w:t xml:space="preserve">پایان خود باز فهمیدند که منظور حدیث، این است که پیامبر زنش را در گوشه‌ای دور از مردم و در کنار پنجرۀ خانه نگذاشته است تا بگوید: سرک بکش و بازی را ببین. </w:t>
      </w:r>
    </w:p>
    <w:p w:rsidR="00710A77" w:rsidRPr="0062224F" w:rsidRDefault="00710A77" w:rsidP="00710A77">
      <w:pPr>
        <w:ind w:firstLine="284"/>
        <w:jc w:val="both"/>
        <w:rPr>
          <w:rStyle w:val="1-Char"/>
          <w:rtl/>
        </w:rPr>
      </w:pPr>
      <w:r w:rsidRPr="0062224F">
        <w:rPr>
          <w:rStyle w:val="1-Char"/>
          <w:rtl/>
        </w:rPr>
        <w:t>هرکسی معنی حدیث را</w:t>
      </w:r>
      <w:r w:rsidR="001E5D31" w:rsidRPr="0062224F">
        <w:rPr>
          <w:rStyle w:val="1-Char"/>
          <w:rtl/>
        </w:rPr>
        <w:t xml:space="preserve"> می‌</w:t>
      </w:r>
      <w:r w:rsidRPr="0062224F">
        <w:rPr>
          <w:rStyle w:val="1-Char"/>
          <w:rtl/>
        </w:rPr>
        <w:t>فهمد حتی آن غرب زدۀ مفلوک. و تو</w:t>
      </w:r>
      <w:r w:rsidR="00EC20D9">
        <w:rPr>
          <w:rStyle w:val="1-Char"/>
          <w:rtl/>
        </w:rPr>
        <w:t xml:space="preserve"> می‌گویی</w:t>
      </w:r>
      <w:r w:rsidRPr="0062224F">
        <w:rPr>
          <w:rStyle w:val="1-Char"/>
          <w:rtl/>
        </w:rPr>
        <w:t>: پیغمبر زنش را سوار دوشش کرده و کنار معرکه ایستاده است. آیا تا به حال زنی را ندیده‌ای که از گوشۀ ایوان دزدکی به خیابان نگاه</w:t>
      </w:r>
      <w:r w:rsidR="001E5D31" w:rsidRPr="0062224F">
        <w:rPr>
          <w:rStyle w:val="1-Char"/>
          <w:rtl/>
        </w:rPr>
        <w:t xml:space="preserve"> می‌</w:t>
      </w:r>
      <w:r w:rsidRPr="0062224F">
        <w:rPr>
          <w:rStyle w:val="1-Char"/>
          <w:rtl/>
        </w:rPr>
        <w:t>کند؟ آیا جایی از بدن او را</w:t>
      </w:r>
      <w:r w:rsidR="001E5D31" w:rsidRPr="0062224F">
        <w:rPr>
          <w:rStyle w:val="1-Char"/>
          <w:rtl/>
        </w:rPr>
        <w:t xml:space="preserve"> می‌</w:t>
      </w:r>
      <w:r w:rsidRPr="0062224F">
        <w:rPr>
          <w:rStyle w:val="1-Char"/>
          <w:rtl/>
        </w:rPr>
        <w:t>توان دید.</w:t>
      </w:r>
    </w:p>
    <w:p w:rsidR="00710A77" w:rsidRPr="001E5D31" w:rsidRDefault="00710A77" w:rsidP="00F85AE4">
      <w:pPr>
        <w:pStyle w:val="3-"/>
        <w:rPr>
          <w:rtl/>
        </w:rPr>
      </w:pPr>
      <w:bookmarkStart w:id="289" w:name="_Toc194375269"/>
      <w:bookmarkStart w:id="290" w:name="_Toc212295057"/>
      <w:bookmarkStart w:id="291" w:name="_Toc433464537"/>
      <w:r w:rsidRPr="001E5D31">
        <w:rPr>
          <w:rFonts w:hint="cs"/>
          <w:rtl/>
        </w:rPr>
        <w:t>ادعای 78</w:t>
      </w:r>
      <w:r w:rsidR="00116CC5">
        <w:rPr>
          <w:rFonts w:hint="cs"/>
          <w:rtl/>
        </w:rPr>
        <w:t>-</w:t>
      </w:r>
      <w:r w:rsidRPr="001E5D31">
        <w:rPr>
          <w:rFonts w:hint="cs"/>
          <w:rtl/>
        </w:rPr>
        <w:t xml:space="preserve"> </w:t>
      </w:r>
      <w:r w:rsidRPr="001E5D31">
        <w:rPr>
          <w:rtl/>
        </w:rPr>
        <w:t>بخاری همۀ احادیث صحیح را در کتابش ذکر نکرد</w:t>
      </w:r>
      <w:r w:rsidRPr="00DE4714">
        <w:rPr>
          <w:rtl/>
        </w:rPr>
        <w:t>ه</w:t>
      </w:r>
      <w:bookmarkEnd w:id="289"/>
      <w:bookmarkEnd w:id="290"/>
      <w:r w:rsidRPr="00DE4714">
        <w:rPr>
          <w:rtl/>
        </w:rPr>
        <w:t>..</w:t>
      </w:r>
      <w:r w:rsidR="00DE4714">
        <w:rPr>
          <w:rFonts w:hint="cs"/>
          <w:rtl/>
        </w:rPr>
        <w:t>.</w:t>
      </w:r>
      <w:r w:rsidRPr="001E5D31">
        <w:rPr>
          <w:rtl/>
        </w:rPr>
        <w:t xml:space="preserve"> </w:t>
      </w:r>
      <w:r w:rsidR="00DE4714" w:rsidRPr="00653CC0">
        <w:rPr>
          <w:rStyle w:val="1-Char"/>
          <w:rFonts w:hint="cs"/>
          <w:bCs w:val="0"/>
          <w:vertAlign w:val="superscript"/>
          <w:rtl/>
        </w:rPr>
        <w:t>(</w:t>
      </w:r>
      <w:r w:rsidR="00DE4714" w:rsidRPr="00653CC0">
        <w:rPr>
          <w:rStyle w:val="1-Char"/>
          <w:bCs w:val="0"/>
          <w:vertAlign w:val="superscript"/>
          <w:rtl/>
        </w:rPr>
        <w:footnoteReference w:id="87"/>
      </w:r>
      <w:r w:rsidR="00DE4714" w:rsidRPr="00653CC0">
        <w:rPr>
          <w:rStyle w:val="1-Char"/>
          <w:rFonts w:hint="cs"/>
          <w:bCs w:val="0"/>
          <w:vertAlign w:val="superscript"/>
          <w:rtl/>
        </w:rPr>
        <w:t>)</w:t>
      </w:r>
      <w:r w:rsidRPr="001E5D31">
        <w:rPr>
          <w:rFonts w:hint="cs"/>
          <w:rtl/>
        </w:rPr>
        <w:t>.</w:t>
      </w:r>
      <w:bookmarkEnd w:id="291"/>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مطلب را ما هم</w:t>
      </w:r>
      <w:r w:rsidR="00FA03B3">
        <w:rPr>
          <w:rStyle w:val="1-Char"/>
          <w:rtl/>
        </w:rPr>
        <w:t xml:space="preserve"> می‌دانیم</w:t>
      </w:r>
      <w:r w:rsidRPr="0062224F">
        <w:rPr>
          <w:rStyle w:val="1-Char"/>
          <w:rtl/>
        </w:rPr>
        <w:t xml:space="preserve"> که نه تنها بخاری بلکه هیچ کدام از کتب حدیث ما به تنهایی تمام احادیث صحیح را در خود جا نداده‌اند.</w:t>
      </w:r>
      <w:r w:rsidR="00800FBC">
        <w:rPr>
          <w:rStyle w:val="1-Char"/>
          <w:rtl/>
        </w:rPr>
        <w:t xml:space="preserve"> اینکه </w:t>
      </w:r>
      <w:r w:rsidRPr="0062224F">
        <w:rPr>
          <w:rStyle w:val="1-Char"/>
          <w:rtl/>
        </w:rPr>
        <w:t>عیب نیست! در هیچ کدام از کتب شما نیز، همۀ احادیث صحیح به تنهایی جمع نشده است.</w:t>
      </w:r>
    </w:p>
    <w:p w:rsidR="00710A77" w:rsidRPr="001E5D31" w:rsidRDefault="00710A77" w:rsidP="001E5D31">
      <w:pPr>
        <w:pStyle w:val="3-"/>
        <w:rPr>
          <w:rtl/>
        </w:rPr>
      </w:pPr>
      <w:bookmarkStart w:id="292" w:name="_Toc194375270"/>
      <w:bookmarkStart w:id="293" w:name="_Toc212295058"/>
      <w:bookmarkStart w:id="294" w:name="_Toc433464538"/>
      <w:r w:rsidRPr="001E5D31">
        <w:rPr>
          <w:rFonts w:hint="cs"/>
          <w:rtl/>
        </w:rPr>
        <w:t xml:space="preserve">ادعای </w:t>
      </w:r>
      <w:r w:rsidRPr="001E5D31">
        <w:rPr>
          <w:rtl/>
        </w:rPr>
        <w:t>79</w:t>
      </w:r>
      <w:r w:rsidR="006D7497">
        <w:rPr>
          <w:rFonts w:hint="cs"/>
          <w:rtl/>
        </w:rPr>
        <w:t>-</w:t>
      </w:r>
      <w:r w:rsidR="002D3D2D">
        <w:rPr>
          <w:rtl/>
        </w:rPr>
        <w:t xml:space="preserve"> </w:t>
      </w:r>
      <w:r w:rsidRPr="001E5D31">
        <w:rPr>
          <w:rtl/>
        </w:rPr>
        <w:t>حدیث سفینه</w:t>
      </w:r>
      <w:r w:rsidR="00FA223B">
        <w:rPr>
          <w:rtl/>
        </w:rPr>
        <w:t>،</w:t>
      </w:r>
      <w:r w:rsidRPr="001E5D31">
        <w:rPr>
          <w:rtl/>
        </w:rPr>
        <w:t xml:space="preserve"> دلیلی بر حقانیت مذهب شیعه</w:t>
      </w:r>
      <w:bookmarkEnd w:id="292"/>
      <w:bookmarkEnd w:id="293"/>
      <w:bookmarkEnd w:id="294"/>
    </w:p>
    <w:p w:rsidR="00710A77" w:rsidRPr="0062224F" w:rsidRDefault="00710A77" w:rsidP="00710A77">
      <w:pPr>
        <w:ind w:firstLine="284"/>
        <w:jc w:val="both"/>
        <w:rPr>
          <w:rStyle w:val="1-Char"/>
          <w:rtl/>
        </w:rPr>
      </w:pPr>
      <w:r w:rsidRPr="0062224F">
        <w:rPr>
          <w:rStyle w:val="1-Char"/>
          <w:rtl/>
        </w:rPr>
        <w:t>این مرد، لیستی طویل ارائه داده است که در آن ابن صباغ و سلیمان بلخی و سبط ابن جوزی را کنار مسلم</w:t>
      </w:r>
      <w:r w:rsidR="002D3D2D" w:rsidRPr="0062224F">
        <w:rPr>
          <w:rStyle w:val="1-Char"/>
          <w:rtl/>
        </w:rPr>
        <w:t xml:space="preserve"> </w:t>
      </w:r>
      <w:r w:rsidRPr="0062224F">
        <w:rPr>
          <w:rStyle w:val="1-Char"/>
          <w:rtl/>
        </w:rPr>
        <w:t>و احمد بن حنبل نشانده و این حدیث را از قول</w:t>
      </w:r>
      <w:r w:rsidR="00F0383B">
        <w:rPr>
          <w:rStyle w:val="1-Char"/>
          <w:rtl/>
        </w:rPr>
        <w:t xml:space="preserve"> آن‌ها </w:t>
      </w:r>
      <w:r w:rsidRPr="0062224F">
        <w:rPr>
          <w:rStyle w:val="1-Char"/>
          <w:rtl/>
        </w:rPr>
        <w:t>نقل کرده است:</w:t>
      </w:r>
      <w:r w:rsidR="002D3D2D" w:rsidRPr="0062224F">
        <w:rPr>
          <w:rStyle w:val="1-Char"/>
          <w:rtl/>
        </w:rPr>
        <w:t xml:space="preserve"> </w:t>
      </w:r>
    </w:p>
    <w:p w:rsidR="00710A77" w:rsidRPr="0062224F" w:rsidRDefault="00710A77" w:rsidP="00F85AE4">
      <w:pPr>
        <w:ind w:firstLine="284"/>
        <w:jc w:val="both"/>
        <w:rPr>
          <w:rStyle w:val="1-Char"/>
          <w:rtl/>
        </w:rPr>
      </w:pPr>
      <w:r w:rsidRPr="0059586B">
        <w:rPr>
          <w:rStyle w:val="5-Char"/>
          <w:rtl/>
        </w:rPr>
        <w:t>«انما مثل اهل ب</w:t>
      </w:r>
      <w:r w:rsidRPr="0059586B">
        <w:rPr>
          <w:rStyle w:val="5-Char"/>
          <w:rFonts w:hint="cs"/>
          <w:rtl/>
        </w:rPr>
        <w:t>ي</w:t>
      </w:r>
      <w:r w:rsidR="00D65C0A">
        <w:rPr>
          <w:rStyle w:val="5-Char"/>
          <w:rtl/>
        </w:rPr>
        <w:t>ت</w:t>
      </w:r>
      <w:r w:rsidR="00D65C0A">
        <w:rPr>
          <w:rStyle w:val="5-Char"/>
          <w:rFonts w:hint="cs"/>
          <w:rtl/>
        </w:rPr>
        <w:t>ي</w:t>
      </w:r>
      <w:r w:rsidRPr="0059586B">
        <w:rPr>
          <w:rStyle w:val="5-Char"/>
          <w:rtl/>
        </w:rPr>
        <w:t xml:space="preserve"> ف</w:t>
      </w:r>
      <w:r w:rsidRPr="0059586B">
        <w:rPr>
          <w:rStyle w:val="5-Char"/>
          <w:rFonts w:hint="cs"/>
          <w:rtl/>
        </w:rPr>
        <w:t>ي</w:t>
      </w:r>
      <w:r w:rsidRPr="0059586B">
        <w:rPr>
          <w:rStyle w:val="5-Char"/>
          <w:rtl/>
        </w:rPr>
        <w:t>کم کمثل سف</w:t>
      </w:r>
      <w:r w:rsidRPr="0059586B">
        <w:rPr>
          <w:rStyle w:val="5-Char"/>
          <w:rFonts w:hint="cs"/>
          <w:rtl/>
        </w:rPr>
        <w:t>ي</w:t>
      </w:r>
      <w:r w:rsidRPr="0059586B">
        <w:rPr>
          <w:rStyle w:val="5-Char"/>
          <w:rtl/>
        </w:rPr>
        <w:t>نه نوح من رکبها نجا</w:t>
      </w:r>
      <w:r w:rsidR="002D3D2D" w:rsidRPr="0059586B">
        <w:rPr>
          <w:rStyle w:val="5-Char"/>
          <w:rtl/>
        </w:rPr>
        <w:t xml:space="preserve"> </w:t>
      </w:r>
      <w:r w:rsidR="00D65C0A">
        <w:rPr>
          <w:rStyle w:val="5-Char"/>
          <w:rtl/>
        </w:rPr>
        <w:t>و</w:t>
      </w:r>
      <w:r w:rsidRPr="0059586B">
        <w:rPr>
          <w:rStyle w:val="5-Char"/>
          <w:rtl/>
        </w:rPr>
        <w:t>من تخلف عنها هل</w:t>
      </w:r>
      <w:r w:rsidRPr="0059586B">
        <w:rPr>
          <w:rStyle w:val="5-Char"/>
          <w:rFonts w:hint="cs"/>
          <w:rtl/>
        </w:rPr>
        <w:t>ك</w:t>
      </w:r>
      <w:r w:rsidRPr="0059586B">
        <w:rPr>
          <w:rStyle w:val="5-Char"/>
          <w:rtl/>
        </w:rPr>
        <w:t xml:space="preserve">» </w:t>
      </w:r>
      <w:r w:rsidRPr="0062224F">
        <w:rPr>
          <w:rStyle w:val="1-Char"/>
          <w:rtl/>
        </w:rPr>
        <w:t xml:space="preserve">اهل بیت </w:t>
      </w:r>
      <w:r w:rsidR="001E5D31" w:rsidRPr="0059586B">
        <w:rPr>
          <w:rStyle w:val="5-Char"/>
          <w:rFonts w:hint="cs"/>
          <w:rtl/>
        </w:rPr>
        <w:t>«</w:t>
      </w:r>
      <w:r w:rsidRPr="0062224F">
        <w:rPr>
          <w:rStyle w:val="1-Char"/>
          <w:rtl/>
        </w:rPr>
        <w:t>من مثل کشتی نوح هستند که هرکس در آن نشست، نجات یافت و کسی که ننشست، هلاک شد</w:t>
      </w:r>
      <w:r w:rsidR="00600B5B" w:rsidRPr="0062224F">
        <w:rPr>
          <w:rStyle w:val="1-Char"/>
          <w:rtl/>
        </w:rPr>
        <w:t>.</w:t>
      </w:r>
      <w:r w:rsidRPr="0062224F">
        <w:rPr>
          <w:rStyle w:val="1-Char"/>
          <w:rtl/>
        </w:rPr>
        <w:t>..</w:t>
      </w:r>
      <w:r w:rsidR="00F85AE4" w:rsidRPr="00CE6E7F">
        <w:rPr>
          <w:rStyle w:val="1-Char"/>
          <w:rFonts w:hint="cs"/>
          <w:vertAlign w:val="superscript"/>
          <w:rtl/>
        </w:rPr>
        <w:t>(</w:t>
      </w:r>
      <w:r w:rsidR="00F85AE4" w:rsidRPr="008C6EBC">
        <w:rPr>
          <w:rStyle w:val="1-Char"/>
          <w:vertAlign w:val="superscript"/>
          <w:rtl/>
        </w:rPr>
        <w:footnoteReference w:id="88"/>
      </w:r>
      <w:r w:rsidR="00F85AE4" w:rsidRPr="00CE6E7F">
        <w:rPr>
          <w:rStyle w:val="1-Char"/>
          <w:rFonts w:hint="cs"/>
          <w:vertAlign w:val="superscript"/>
          <w:rtl/>
        </w:rPr>
        <w:t>)</w:t>
      </w:r>
      <w:r w:rsidR="001E5D31" w:rsidRPr="0059586B">
        <w:rPr>
          <w:rStyle w:val="5-Char"/>
          <w:rFonts w:hint="cs"/>
          <w:rtl/>
        </w:rPr>
        <w:t>»</w:t>
      </w:r>
      <w:r w:rsidR="001E5D31"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حدیث در مسلم نیامده است. این یک دروغ بسیار بزرگ است.</w:t>
      </w:r>
    </w:p>
    <w:p w:rsidR="00710A77" w:rsidRPr="0062224F" w:rsidRDefault="00710A77" w:rsidP="00710A77">
      <w:pPr>
        <w:ind w:firstLine="284"/>
        <w:jc w:val="both"/>
        <w:rPr>
          <w:rStyle w:val="1-Char"/>
          <w:rtl/>
        </w:rPr>
      </w:pPr>
      <w:r w:rsidRPr="0062224F">
        <w:rPr>
          <w:rStyle w:val="1-Char"/>
          <w:rtl/>
        </w:rPr>
        <w:t>همین یک دروغ کافی است تا شیعیان اعتماد خود را به اینان از دست بدهند و در «معجم» طبرانی آمده است</w:t>
      </w:r>
      <w:r w:rsidR="002D3D2D" w:rsidRPr="0062224F">
        <w:rPr>
          <w:rStyle w:val="1-Char"/>
          <w:rtl/>
        </w:rPr>
        <w:t xml:space="preserve"> </w:t>
      </w:r>
      <w:r w:rsidRPr="0062224F">
        <w:rPr>
          <w:rStyle w:val="1-Char"/>
          <w:rtl/>
        </w:rPr>
        <w:t>که بزرگان علم حدیث ما آن را سست و</w:t>
      </w:r>
      <w:r w:rsidR="00686EC4" w:rsidRPr="0062224F">
        <w:rPr>
          <w:rStyle w:val="1-Char"/>
          <w:rtl/>
        </w:rPr>
        <w:t xml:space="preserve"> بی‌</w:t>
      </w:r>
      <w:r w:rsidRPr="0062224F">
        <w:rPr>
          <w:rStyle w:val="1-Char"/>
          <w:rtl/>
        </w:rPr>
        <w:t>بنیاد</w:t>
      </w:r>
      <w:r w:rsidR="007B56C5">
        <w:rPr>
          <w:rStyle w:val="1-Char"/>
          <w:rtl/>
        </w:rPr>
        <w:t xml:space="preserve"> می‌دانند</w:t>
      </w:r>
      <w:r w:rsidRPr="0062224F">
        <w:rPr>
          <w:rStyle w:val="1-Char"/>
          <w:rtl/>
        </w:rPr>
        <w:t xml:space="preserve"> از جمله: هیثمی</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او در «مجمع الزواید» گفته است: در سلسلۀ راویانِ این حدیث، چند فرد ناشناس هست.</w:t>
      </w:r>
    </w:p>
    <w:p w:rsidR="00710A77" w:rsidRPr="0062224F" w:rsidRDefault="00710A77" w:rsidP="00710A77">
      <w:pPr>
        <w:ind w:firstLine="284"/>
        <w:jc w:val="both"/>
        <w:rPr>
          <w:rStyle w:val="1-Char"/>
          <w:rtl/>
        </w:rPr>
      </w:pPr>
      <w:r w:rsidRPr="0062224F">
        <w:rPr>
          <w:rStyle w:val="1-Char"/>
          <w:rtl/>
        </w:rPr>
        <w:t>داعی</w:t>
      </w:r>
      <w:r w:rsidR="00B32BA2">
        <w:rPr>
          <w:rStyle w:val="1-Char"/>
          <w:rtl/>
        </w:rPr>
        <w:t xml:space="preserve"> </w:t>
      </w:r>
      <w:r w:rsidR="00783174">
        <w:rPr>
          <w:rStyle w:val="1-Char"/>
          <w:rtl/>
        </w:rPr>
        <w:t>می‌گوید</w:t>
      </w:r>
      <w:r w:rsidRPr="0062224F">
        <w:rPr>
          <w:rStyle w:val="1-Char"/>
          <w:rtl/>
        </w:rPr>
        <w:t>: اهل سنت</w:t>
      </w:r>
      <w:r w:rsidR="006B6811">
        <w:rPr>
          <w:rStyle w:val="1-Char"/>
          <w:rtl/>
        </w:rPr>
        <w:t xml:space="preserve"> می‌گویند</w:t>
      </w:r>
      <w:r w:rsidRPr="0062224F">
        <w:rPr>
          <w:rStyle w:val="1-Char"/>
          <w:rtl/>
        </w:rPr>
        <w:t>: این حدیث صحیح است. چرا</w:t>
      </w:r>
      <w:r w:rsidR="00DE4714" w:rsidRPr="0062224F">
        <w:rPr>
          <w:rStyle w:val="1-Char"/>
          <w:rtl/>
        </w:rPr>
        <w:t>؟</w:t>
      </w:r>
      <w:r w:rsidRPr="0062224F">
        <w:rPr>
          <w:rStyle w:val="1-Char"/>
          <w:rtl/>
        </w:rPr>
        <w:t xml:space="preserve"> چون برای این نویسنده</w:t>
      </w:r>
      <w:r w:rsidR="00FA223B" w:rsidRPr="0062224F">
        <w:rPr>
          <w:rStyle w:val="1-Char"/>
          <w:rtl/>
        </w:rPr>
        <w:t>،</w:t>
      </w:r>
      <w:r w:rsidRPr="0062224F">
        <w:rPr>
          <w:rStyle w:val="1-Char"/>
          <w:rtl/>
        </w:rPr>
        <w:t xml:space="preserve"> دروغ گفتن از آب خوردن هم آسانتر است. باز هم</w:t>
      </w:r>
      <w:r w:rsidR="00EC20D9">
        <w:rPr>
          <w:rStyle w:val="1-Char"/>
          <w:rtl/>
        </w:rPr>
        <w:t xml:space="preserve"> می‌گویی</w:t>
      </w:r>
      <w:r w:rsidRPr="0062224F">
        <w:rPr>
          <w:rStyle w:val="1-Char"/>
          <w:rtl/>
        </w:rPr>
        <w:t xml:space="preserve">م که بودن حدیثی در کتب اهل سنت </w:t>
      </w:r>
      <w:r w:rsidR="00DE4714" w:rsidRPr="0062224F">
        <w:rPr>
          <w:rStyle w:val="1-Char"/>
          <w:rtl/>
        </w:rPr>
        <w:t>(</w:t>
      </w:r>
      <w:r w:rsidRPr="0062224F">
        <w:rPr>
          <w:rStyle w:val="1-Char"/>
          <w:rtl/>
        </w:rPr>
        <w:t>غیر از بخاری مسلم</w:t>
      </w:r>
      <w:r w:rsidR="00DE4714" w:rsidRPr="0062224F">
        <w:rPr>
          <w:rStyle w:val="1-Char"/>
          <w:rtl/>
        </w:rPr>
        <w:t>)</w:t>
      </w:r>
      <w:r w:rsidRPr="0062224F">
        <w:rPr>
          <w:rStyle w:val="1-Char"/>
          <w:rtl/>
        </w:rPr>
        <w:t xml:space="preserve"> دلیل بر درستی آن نیست و</w:t>
      </w:r>
      <w:r w:rsidR="002D3D2D" w:rsidRPr="0062224F">
        <w:rPr>
          <w:rStyle w:val="1-Char"/>
          <w:rtl/>
        </w:rPr>
        <w:t xml:space="preserve"> </w:t>
      </w:r>
      <w:r w:rsidRPr="0062224F">
        <w:rPr>
          <w:rStyle w:val="1-Char"/>
          <w:rtl/>
        </w:rPr>
        <w:t xml:space="preserve">قابل استناد هم نیست. </w:t>
      </w:r>
      <w:r w:rsidR="001E5D31" w:rsidRPr="0062224F">
        <w:rPr>
          <w:rStyle w:val="1-Char"/>
          <w:rtl/>
        </w:rPr>
        <w:t>مگر آنکه ببینیم، صحیح است یا نه</w:t>
      </w:r>
      <w:r w:rsidRPr="0062224F">
        <w:rPr>
          <w:rStyle w:val="1-Char"/>
          <w:rtl/>
        </w:rPr>
        <w:t>؟</w:t>
      </w:r>
    </w:p>
    <w:p w:rsidR="00710A77" w:rsidRDefault="00B32BA2" w:rsidP="00710A77">
      <w:pPr>
        <w:ind w:firstLine="284"/>
        <w:jc w:val="both"/>
        <w:rPr>
          <w:rStyle w:val="1-Char"/>
          <w:rtl/>
        </w:rPr>
      </w:pPr>
      <w:r>
        <w:rPr>
          <w:rStyle w:val="1-Char"/>
          <w:rtl/>
        </w:rPr>
        <w:t xml:space="preserve"> </w:t>
      </w:r>
      <w:r w:rsidR="00783174">
        <w:rPr>
          <w:rStyle w:val="1-Char"/>
          <w:rtl/>
        </w:rPr>
        <w:t>می‌گوید</w:t>
      </w:r>
      <w:r w:rsidR="00710A77" w:rsidRPr="0062224F">
        <w:rPr>
          <w:rStyle w:val="1-Char"/>
          <w:rtl/>
        </w:rPr>
        <w:t>:</w:t>
      </w:r>
      <w:r w:rsidR="00710A77" w:rsidRPr="001E5D31">
        <w:rPr>
          <w:b/>
          <w:bCs/>
          <w:rtl/>
        </w:rPr>
        <w:t xml:space="preserve"> </w:t>
      </w:r>
      <w:r w:rsidR="00710A77" w:rsidRPr="0062224F">
        <w:rPr>
          <w:rStyle w:val="1-Char"/>
          <w:rtl/>
        </w:rPr>
        <w:t>شعری را به امام شافعی منسوب کرده که در بیت آخر گفته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0E19F9" w:rsidTr="000E19F9">
        <w:tc>
          <w:tcPr>
            <w:tcW w:w="3368" w:type="dxa"/>
          </w:tcPr>
          <w:p w:rsidR="000E19F9" w:rsidRPr="000E19F9" w:rsidRDefault="000E19F9" w:rsidP="000E19F9">
            <w:pPr>
              <w:jc w:val="lowKashida"/>
              <w:rPr>
                <w:rStyle w:val="1-Char"/>
                <w:sz w:val="2"/>
                <w:szCs w:val="2"/>
                <w:rtl/>
              </w:rPr>
            </w:pPr>
            <w:r w:rsidRPr="0059586B">
              <w:rPr>
                <w:rStyle w:val="5-Char"/>
                <w:rtl/>
              </w:rPr>
              <w:t>رض</w:t>
            </w:r>
            <w:r w:rsidRPr="0059586B">
              <w:rPr>
                <w:rStyle w:val="5-Char"/>
                <w:rFonts w:hint="cs"/>
                <w:rtl/>
              </w:rPr>
              <w:t>ي</w:t>
            </w:r>
            <w:r w:rsidRPr="0059586B">
              <w:rPr>
                <w:rStyle w:val="5-Char"/>
                <w:rtl/>
              </w:rPr>
              <w:t>ت عل</w:t>
            </w:r>
            <w:r w:rsidRPr="0059586B">
              <w:rPr>
                <w:rStyle w:val="5-Char"/>
                <w:rFonts w:hint="cs"/>
                <w:rtl/>
              </w:rPr>
              <w:t>ي</w:t>
            </w:r>
            <w:r>
              <w:rPr>
                <w:rStyle w:val="5-Char"/>
                <w:rtl/>
              </w:rPr>
              <w:t>آ لی امامآ و</w:t>
            </w:r>
            <w:r w:rsidRPr="0059586B">
              <w:rPr>
                <w:rStyle w:val="5-Char"/>
                <w:rtl/>
              </w:rPr>
              <w:t>نسله</w:t>
            </w:r>
            <w:r>
              <w:rPr>
                <w:rStyle w:val="5-Char"/>
                <w:rFonts w:hint="cs"/>
                <w:rtl/>
              </w:rPr>
              <w:br/>
            </w:r>
          </w:p>
        </w:tc>
        <w:tc>
          <w:tcPr>
            <w:tcW w:w="567" w:type="dxa"/>
          </w:tcPr>
          <w:p w:rsidR="000E19F9" w:rsidRDefault="000E19F9" w:rsidP="000E19F9">
            <w:pPr>
              <w:jc w:val="lowKashida"/>
              <w:rPr>
                <w:rStyle w:val="1-Char"/>
                <w:rtl/>
              </w:rPr>
            </w:pPr>
          </w:p>
        </w:tc>
        <w:tc>
          <w:tcPr>
            <w:tcW w:w="3369" w:type="dxa"/>
          </w:tcPr>
          <w:p w:rsidR="000E19F9" w:rsidRPr="000E19F9" w:rsidRDefault="000E19F9" w:rsidP="000E19F9">
            <w:pPr>
              <w:jc w:val="lowKashida"/>
              <w:rPr>
                <w:rStyle w:val="1-Char"/>
                <w:sz w:val="2"/>
                <w:szCs w:val="2"/>
                <w:rtl/>
              </w:rPr>
            </w:pPr>
            <w:r>
              <w:rPr>
                <w:rStyle w:val="5-Char"/>
                <w:rtl/>
              </w:rPr>
              <w:t>و</w:t>
            </w:r>
            <w:r w:rsidRPr="0059586B">
              <w:rPr>
                <w:rStyle w:val="5-Char"/>
                <w:rtl/>
              </w:rPr>
              <w:t>انت من الباق</w:t>
            </w:r>
            <w:r w:rsidRPr="0059586B">
              <w:rPr>
                <w:rStyle w:val="5-Char"/>
                <w:rFonts w:hint="cs"/>
                <w:rtl/>
              </w:rPr>
              <w:t>ي</w:t>
            </w:r>
            <w:r w:rsidRPr="0059586B">
              <w:rPr>
                <w:rStyle w:val="5-Char"/>
                <w:rtl/>
              </w:rPr>
              <w:t>ن ف</w:t>
            </w:r>
            <w:r w:rsidRPr="0059586B">
              <w:rPr>
                <w:rStyle w:val="5-Char"/>
                <w:rFonts w:hint="cs"/>
                <w:rtl/>
              </w:rPr>
              <w:t>ي</w:t>
            </w:r>
            <w:r w:rsidRPr="0059586B">
              <w:rPr>
                <w:rStyle w:val="5-Char"/>
                <w:rtl/>
              </w:rPr>
              <w:t xml:space="preserve"> اوسع الحل</w:t>
            </w:r>
            <w:r>
              <w:rPr>
                <w:rStyle w:val="5-Char"/>
                <w:rFonts w:hint="cs"/>
                <w:rtl/>
              </w:rPr>
              <w:br/>
            </w:r>
          </w:p>
        </w:tc>
      </w:tr>
    </w:tbl>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من راضی شدم به امامت علی و اولادش که بر حقند.</w:t>
      </w:r>
    </w:p>
    <w:p w:rsidR="00710A77" w:rsidRPr="0062224F" w:rsidRDefault="00710A77" w:rsidP="00F85AE4">
      <w:pPr>
        <w:ind w:firstLine="284"/>
        <w:jc w:val="both"/>
        <w:rPr>
          <w:rStyle w:val="1-Char"/>
          <w:rtl/>
        </w:rPr>
      </w:pPr>
      <w:r w:rsidRPr="0062224F">
        <w:rPr>
          <w:rStyle w:val="1-Char"/>
          <w:rtl/>
        </w:rPr>
        <w:t>و تو باش بر آن فرقۀ باطله تا روزی که کشف حقیقت شود</w:t>
      </w:r>
      <w:r w:rsidR="00600B5B" w:rsidRPr="0062224F">
        <w:rPr>
          <w:rStyle w:val="1-Char"/>
          <w:rtl/>
        </w:rPr>
        <w:t>.</w:t>
      </w:r>
      <w:r w:rsidRPr="0062224F">
        <w:rPr>
          <w:rStyle w:val="1-Char"/>
          <w:rtl/>
        </w:rPr>
        <w:t>..</w:t>
      </w:r>
      <w:r w:rsidRPr="0062224F">
        <w:rPr>
          <w:rStyle w:val="1-Char"/>
          <w:rFonts w:hint="cs"/>
          <w:rtl/>
        </w:rPr>
        <w:t>.</w:t>
      </w:r>
      <w:r w:rsidRPr="0059586B">
        <w:rPr>
          <w:rStyle w:val="5-Char"/>
          <w:rFonts w:hint="cs"/>
          <w:rtl/>
        </w:rPr>
        <w:t>»</w:t>
      </w:r>
      <w:r w:rsidR="00F85AE4" w:rsidRPr="00CE6E7F">
        <w:rPr>
          <w:rStyle w:val="1-Char"/>
          <w:rFonts w:hint="cs"/>
          <w:vertAlign w:val="superscript"/>
          <w:rtl/>
        </w:rPr>
        <w:t>(</w:t>
      </w:r>
      <w:r w:rsidR="00F85AE4" w:rsidRPr="008C6EBC">
        <w:rPr>
          <w:rStyle w:val="1-Char"/>
          <w:vertAlign w:val="superscript"/>
          <w:rtl/>
        </w:rPr>
        <w:footnoteReference w:id="89"/>
      </w:r>
      <w:r w:rsidR="00F85AE4" w:rsidRPr="00CE6E7F">
        <w:rPr>
          <w:rStyle w:val="1-Char"/>
          <w:rFonts w:hint="cs"/>
          <w:vertAlign w:val="superscript"/>
          <w:rtl/>
        </w:rPr>
        <w:t>)</w:t>
      </w:r>
      <w:r w:rsidR="00F85AE4"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خب</w:t>
      </w:r>
      <w:r w:rsidR="00C94C10">
        <w:rPr>
          <w:rStyle w:val="1-Char"/>
          <w:rtl/>
        </w:rPr>
        <w:t xml:space="preserve"> می‌بینی</w:t>
      </w:r>
      <w:r w:rsidRPr="0062224F">
        <w:rPr>
          <w:rStyle w:val="1-Char"/>
          <w:rtl/>
        </w:rPr>
        <w:t xml:space="preserve"> امام ما را</w:t>
      </w:r>
      <w:r w:rsidR="00600B5B" w:rsidRPr="0062224F">
        <w:rPr>
          <w:rStyle w:val="1-Char"/>
          <w:rtl/>
        </w:rPr>
        <w:t>.</w:t>
      </w:r>
      <w:r w:rsidRPr="0062224F">
        <w:rPr>
          <w:rStyle w:val="1-Char"/>
          <w:rtl/>
        </w:rPr>
        <w:t xml:space="preserve"> امام شافعی ما را که دوستار اهل بیت است. تو هم قبول داری و شعرش را</w:t>
      </w:r>
      <w:r w:rsidR="00C94C10">
        <w:rPr>
          <w:rStyle w:val="1-Char"/>
          <w:rtl/>
        </w:rPr>
        <w:t xml:space="preserve"> می‌بینی</w:t>
      </w:r>
      <w:r w:rsidRPr="0062224F">
        <w:rPr>
          <w:rStyle w:val="1-Char"/>
          <w:rtl/>
        </w:rPr>
        <w:t xml:space="preserve"> و شاهد</w:t>
      </w:r>
      <w:r w:rsidR="001E5D31" w:rsidRPr="0062224F">
        <w:rPr>
          <w:rStyle w:val="1-Char"/>
          <w:rtl/>
        </w:rPr>
        <w:t xml:space="preserve"> می‌</w:t>
      </w:r>
      <w:r w:rsidRPr="0062224F">
        <w:rPr>
          <w:rStyle w:val="1-Char"/>
          <w:rtl/>
        </w:rPr>
        <w:t>آوری (دروغ و راست)</w:t>
      </w:r>
      <w:r w:rsidR="00600B5B" w:rsidRPr="0062224F">
        <w:rPr>
          <w:rStyle w:val="1-Char"/>
          <w:rtl/>
        </w:rPr>
        <w:t>.</w:t>
      </w:r>
      <w:r w:rsidRPr="0062224F">
        <w:rPr>
          <w:rStyle w:val="1-Char"/>
          <w:rtl/>
        </w:rPr>
        <w:t xml:space="preserve"> او</w:t>
      </w:r>
      <w:r w:rsidR="00B32BA2">
        <w:rPr>
          <w:rStyle w:val="1-Char"/>
          <w:rtl/>
        </w:rPr>
        <w:t xml:space="preserve"> </w:t>
      </w:r>
      <w:r w:rsidR="00783174">
        <w:rPr>
          <w:rStyle w:val="1-Char"/>
          <w:rtl/>
        </w:rPr>
        <w:t>می‌گوید</w:t>
      </w:r>
      <w:r w:rsidRPr="0062224F">
        <w:rPr>
          <w:rStyle w:val="1-Char"/>
          <w:rtl/>
        </w:rPr>
        <w:t>: من دوستار علی هستم و تو بر باطلی</w:t>
      </w:r>
      <w:r w:rsidR="00600B5B" w:rsidRPr="0062224F">
        <w:rPr>
          <w:rStyle w:val="1-Char"/>
          <w:rtl/>
        </w:rPr>
        <w:t>.</w:t>
      </w:r>
      <w:r w:rsidRPr="0062224F">
        <w:rPr>
          <w:rStyle w:val="1-Char"/>
          <w:rtl/>
        </w:rPr>
        <w:t xml:space="preserve"> او که سنی بود پس معنی او از دوستی علی، حق است و برداشت دیگران (شیعه‌ها) از دوستی علی باطل. </w:t>
      </w:r>
    </w:p>
    <w:p w:rsidR="00710A77" w:rsidRPr="0062224F" w:rsidRDefault="00710A77" w:rsidP="00710A77">
      <w:pPr>
        <w:ind w:firstLine="284"/>
        <w:jc w:val="both"/>
        <w:rPr>
          <w:rStyle w:val="1-Char"/>
          <w:rtl/>
        </w:rPr>
      </w:pPr>
      <w:r w:rsidRPr="0062224F">
        <w:rPr>
          <w:rStyle w:val="1-Char"/>
          <w:rtl/>
        </w:rPr>
        <w:t>پس شعر این امام برای شما فایده‌ای ندارد جز آنکه ایشان تفسیر شما را از دوستی اهل بیت باطل</w:t>
      </w:r>
      <w:r w:rsidR="001E5D31" w:rsidRPr="0062224F">
        <w:rPr>
          <w:rStyle w:val="1-Char"/>
          <w:rtl/>
        </w:rPr>
        <w:t xml:space="preserve"> می‌</w:t>
      </w:r>
      <w:r w:rsidRPr="0062224F">
        <w:rPr>
          <w:rStyle w:val="1-Char"/>
          <w:rtl/>
        </w:rPr>
        <w:t>داند و</w:t>
      </w:r>
      <w:r w:rsidR="00B32BA2">
        <w:rPr>
          <w:rStyle w:val="1-Char"/>
          <w:rtl/>
        </w:rPr>
        <w:t xml:space="preserve"> </w:t>
      </w:r>
      <w:r w:rsidR="00783174">
        <w:rPr>
          <w:rStyle w:val="1-Char"/>
          <w:rtl/>
        </w:rPr>
        <w:t>می‌گوید</w:t>
      </w:r>
      <w:r w:rsidRPr="0062224F">
        <w:rPr>
          <w:rStyle w:val="1-Char"/>
          <w:rtl/>
        </w:rPr>
        <w:t>: منتظر روزی باشید که</w:t>
      </w:r>
      <w:r w:rsidR="002D3D2D" w:rsidRPr="0062224F">
        <w:rPr>
          <w:rStyle w:val="1-Char"/>
          <w:rtl/>
        </w:rPr>
        <w:t xml:space="preserve"> </w:t>
      </w:r>
      <w:r w:rsidRPr="0062224F">
        <w:rPr>
          <w:rStyle w:val="1-Char"/>
          <w:rtl/>
        </w:rPr>
        <w:t>حقیقت آشکار شود</w:t>
      </w:r>
      <w:r w:rsidR="00600B5B" w:rsidRPr="0062224F">
        <w:rPr>
          <w:rStyle w:val="1-Char"/>
          <w:rtl/>
        </w:rPr>
        <w:t>.</w:t>
      </w:r>
    </w:p>
    <w:p w:rsidR="00710A77" w:rsidRPr="001E5D31" w:rsidRDefault="00710A77" w:rsidP="001E5D31">
      <w:pPr>
        <w:pStyle w:val="3-"/>
        <w:rPr>
          <w:rtl/>
        </w:rPr>
      </w:pPr>
      <w:bookmarkStart w:id="295" w:name="_Toc194375271"/>
      <w:bookmarkStart w:id="296" w:name="_Toc212295059"/>
      <w:bookmarkStart w:id="297" w:name="_Toc433464539"/>
      <w:r w:rsidRPr="001E5D31">
        <w:rPr>
          <w:rFonts w:hint="cs"/>
          <w:rtl/>
        </w:rPr>
        <w:t>ادعای</w:t>
      </w:r>
      <w:r w:rsidR="002263B1">
        <w:rPr>
          <w:rFonts w:hint="cs"/>
          <w:rtl/>
        </w:rPr>
        <w:t xml:space="preserve"> </w:t>
      </w:r>
      <w:r w:rsidRPr="001E5D31">
        <w:rPr>
          <w:rFonts w:hint="cs"/>
          <w:rtl/>
        </w:rPr>
        <w:t>80</w:t>
      </w:r>
      <w:r w:rsidR="00116CC5">
        <w:rPr>
          <w:rFonts w:hint="cs"/>
          <w:rtl/>
        </w:rPr>
        <w:t>-</w:t>
      </w:r>
      <w:r w:rsidRPr="001E5D31">
        <w:rPr>
          <w:rFonts w:hint="cs"/>
          <w:rtl/>
        </w:rPr>
        <w:t xml:space="preserve"> </w:t>
      </w:r>
      <w:r w:rsidRPr="001E5D31">
        <w:rPr>
          <w:rtl/>
        </w:rPr>
        <w:t>استسقاء عمر به کمک اهل بیت پیغمبر دلیل است بر جایز بودن وسیله گیری</w:t>
      </w:r>
      <w:bookmarkEnd w:id="295"/>
      <w:bookmarkEnd w:id="296"/>
      <w:bookmarkEnd w:id="297"/>
    </w:p>
    <w:p w:rsidR="00710A77" w:rsidRPr="0062224F" w:rsidRDefault="00710A77" w:rsidP="00F85AE4">
      <w:pPr>
        <w:ind w:firstLine="284"/>
        <w:jc w:val="both"/>
        <w:rPr>
          <w:rStyle w:val="1-Char"/>
          <w:rtl/>
        </w:rPr>
      </w:pPr>
      <w:r w:rsidRPr="0062224F">
        <w:rPr>
          <w:rStyle w:val="1-Char"/>
          <w:rtl/>
        </w:rPr>
        <w:t>در این جا اشاره کرده است به کار مشهور حضرت عمر که برای نمازِ طلب باران، عموی رسول الله را پیش نماز کرد</w:t>
      </w:r>
      <w:r w:rsidR="00600B5B" w:rsidRPr="0062224F">
        <w:rPr>
          <w:rStyle w:val="1-Char"/>
          <w:rtl/>
        </w:rPr>
        <w:t>.</w:t>
      </w:r>
      <w:r w:rsidRPr="0062224F">
        <w:rPr>
          <w:rStyle w:val="1-Char"/>
          <w:rtl/>
        </w:rPr>
        <w:t>..</w:t>
      </w:r>
      <w:r w:rsidR="00F85AE4" w:rsidRPr="00CE6E7F">
        <w:rPr>
          <w:rStyle w:val="1-Char"/>
          <w:rFonts w:hint="cs"/>
          <w:vertAlign w:val="superscript"/>
          <w:rtl/>
        </w:rPr>
        <w:t>(</w:t>
      </w:r>
      <w:r w:rsidR="00F85AE4" w:rsidRPr="008C6EBC">
        <w:rPr>
          <w:rStyle w:val="1-Char"/>
          <w:vertAlign w:val="superscript"/>
          <w:rtl/>
        </w:rPr>
        <w:footnoteReference w:id="90"/>
      </w:r>
      <w:r w:rsidR="00F85AE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خبث باطن این مرد اجازه نداد که راه کج نرود و عوض آن که از کتب درجه یک ما نقل قول کند از ابن حجر مکی صوفی آورده است که دروغ و راست در آن جمع است. گویی این کتاب</w:t>
      </w:r>
      <w:r w:rsidRPr="0059586B">
        <w:rPr>
          <w:rStyle w:val="5-Char"/>
          <w:rtl/>
        </w:rPr>
        <w:t xml:space="preserve"> «صواعق محرقه» </w:t>
      </w:r>
      <w:r w:rsidRPr="0062224F">
        <w:rPr>
          <w:rStyle w:val="1-Char"/>
          <w:rtl/>
        </w:rPr>
        <w:t xml:space="preserve">از کتب حدیث ماست. </w:t>
      </w:r>
    </w:p>
    <w:p w:rsidR="00710A77" w:rsidRPr="0062224F" w:rsidRDefault="00710A77" w:rsidP="00710A77">
      <w:pPr>
        <w:ind w:firstLine="284"/>
        <w:jc w:val="both"/>
        <w:rPr>
          <w:rStyle w:val="1-Char"/>
          <w:rtl/>
        </w:rPr>
      </w:pPr>
      <w:r w:rsidRPr="0062224F">
        <w:rPr>
          <w:rStyle w:val="1-Char"/>
          <w:rtl/>
        </w:rPr>
        <w:t>جالب است بدانیم که ابن حجر این کتاب صواعق محرقه را در</w:t>
      </w:r>
      <w:r w:rsidR="002D3D2D" w:rsidRPr="0062224F">
        <w:rPr>
          <w:rStyle w:val="1-Char"/>
          <w:rtl/>
        </w:rPr>
        <w:t xml:space="preserve"> </w:t>
      </w:r>
      <w:r w:rsidRPr="0062224F">
        <w:rPr>
          <w:rStyle w:val="1-Char"/>
          <w:rtl/>
        </w:rPr>
        <w:t>رد شیعه‌ها نوشت و خیلی هم کوبنده نوشت اما شیعه‌ها برای انتقام گیری از او نیمی از</w:t>
      </w:r>
      <w:r w:rsidR="0086395E">
        <w:rPr>
          <w:rStyle w:val="1-Char"/>
          <w:rtl/>
        </w:rPr>
        <w:t xml:space="preserve"> حرف‌ها</w:t>
      </w:r>
      <w:r w:rsidRPr="0062224F">
        <w:rPr>
          <w:rStyle w:val="1-Char"/>
          <w:rtl/>
        </w:rPr>
        <w:t>یش را نقل</w:t>
      </w:r>
      <w:r w:rsidR="00AD4713">
        <w:rPr>
          <w:rStyle w:val="1-Char"/>
          <w:rtl/>
        </w:rPr>
        <w:t xml:space="preserve"> می‌کنند</w:t>
      </w:r>
      <w:r w:rsidRPr="0062224F">
        <w:rPr>
          <w:rStyle w:val="1-Char"/>
          <w:rtl/>
        </w:rPr>
        <w:t>. و ابن حجر نیز، خود را پایبند نکرده که تنها حدیث درست بنویسد و همین کتابش را</w:t>
      </w:r>
      <w:r w:rsidR="00686EC4" w:rsidRPr="0062224F">
        <w:rPr>
          <w:rStyle w:val="1-Char"/>
          <w:rtl/>
        </w:rPr>
        <w:t xml:space="preserve"> بی‌</w:t>
      </w:r>
      <w:r w:rsidRPr="0062224F">
        <w:rPr>
          <w:rStyle w:val="1-Char"/>
          <w:rtl/>
        </w:rPr>
        <w:t>ارزش کرده است.</w:t>
      </w:r>
    </w:p>
    <w:p w:rsidR="00710A77" w:rsidRPr="0062224F" w:rsidRDefault="001E5D31" w:rsidP="00710A77">
      <w:pPr>
        <w:ind w:firstLine="284"/>
        <w:jc w:val="both"/>
        <w:rPr>
          <w:rStyle w:val="1-Char"/>
          <w:rtl/>
        </w:rPr>
      </w:pPr>
      <w:r w:rsidRPr="0062224F">
        <w:rPr>
          <w:rStyle w:val="1-Char"/>
          <w:rtl/>
        </w:rPr>
        <w:t>القصه</w:t>
      </w:r>
      <w:r w:rsidR="00710A77" w:rsidRPr="0062224F">
        <w:rPr>
          <w:rStyle w:val="1-Char"/>
          <w:rtl/>
        </w:rPr>
        <w:t xml:space="preserve"> داستان این است که حضرت عمر به دعای عباس متوسل شد برای طلب باران...</w:t>
      </w:r>
    </w:p>
    <w:p w:rsidR="00710A77" w:rsidRPr="0062224F" w:rsidRDefault="00710A77" w:rsidP="00710A77">
      <w:pPr>
        <w:ind w:firstLine="284"/>
        <w:jc w:val="both"/>
        <w:rPr>
          <w:rStyle w:val="1-Char"/>
          <w:rtl/>
        </w:rPr>
      </w:pPr>
      <w:r w:rsidRPr="0062224F">
        <w:rPr>
          <w:rStyle w:val="1-Char"/>
          <w:rtl/>
        </w:rPr>
        <w:t>و شیعه از شادی در پوست خود</w:t>
      </w:r>
      <w:r w:rsidR="002D3D2D" w:rsidRPr="0062224F">
        <w:rPr>
          <w:rStyle w:val="1-Char"/>
          <w:rtl/>
        </w:rPr>
        <w:t xml:space="preserve"> نمی‌</w:t>
      </w:r>
      <w:r w:rsidRPr="0062224F">
        <w:rPr>
          <w:rStyle w:val="1-Char"/>
          <w:rtl/>
        </w:rPr>
        <w:t>گنجد؛ زیرا رفیق پیدا کرده است و این را دلیلی گرفته تا سر قبر امام رضا برود و از او بخواهد تا الله زن و خانه و ماشین و باران و برف</w:t>
      </w:r>
      <w:r w:rsidRPr="0062224F">
        <w:rPr>
          <w:rStyle w:val="1-Char"/>
          <w:rFonts w:hint="cs"/>
          <w:rtl/>
        </w:rPr>
        <w:t>،</w:t>
      </w:r>
      <w:r w:rsidRPr="0062224F">
        <w:rPr>
          <w:rStyle w:val="1-Char"/>
          <w:rtl/>
        </w:rPr>
        <w:t xml:space="preserve"> به او بدهد.</w:t>
      </w:r>
    </w:p>
    <w:p w:rsidR="00710A77" w:rsidRPr="0062224F" w:rsidRDefault="00710A77" w:rsidP="00710A77">
      <w:pPr>
        <w:ind w:firstLine="284"/>
        <w:jc w:val="both"/>
        <w:rPr>
          <w:rStyle w:val="1-Char"/>
          <w:rtl/>
        </w:rPr>
      </w:pPr>
      <w:r w:rsidRPr="0062224F">
        <w:rPr>
          <w:rStyle w:val="1-Char"/>
          <w:rtl/>
        </w:rPr>
        <w:t>اما این قیاس باطل است. اگر رفتن بر سر قبر و توسل به آن جایز بود، قبر پیامبر کنار مردم مدینه بود، اما</w:t>
      </w:r>
      <w:r w:rsidR="00F0383B">
        <w:rPr>
          <w:rStyle w:val="1-Char"/>
          <w:rtl/>
        </w:rPr>
        <w:t xml:space="preserve"> آن‌ها </w:t>
      </w:r>
      <w:r w:rsidRPr="0062224F">
        <w:rPr>
          <w:rStyle w:val="1-Char"/>
          <w:rtl/>
        </w:rPr>
        <w:t>به عموی [زندۀ] پیامبر متوسل شدند. در دعای باران باید عاجزانه دعا شود. پیرمرد</w:t>
      </w:r>
      <w:r w:rsidR="00362A31">
        <w:rPr>
          <w:rStyle w:val="1-Char"/>
          <w:rtl/>
        </w:rPr>
        <w:t>ی چون عباس با آن ریش سفید مناسب</w:t>
      </w:r>
      <w:r w:rsidR="00362A31">
        <w:rPr>
          <w:rStyle w:val="1-Char"/>
          <w:rFonts w:hint="cs"/>
          <w:rtl/>
        </w:rPr>
        <w:t>‌</w:t>
      </w:r>
      <w:r w:rsidRPr="0062224F">
        <w:rPr>
          <w:rStyle w:val="1-Char"/>
          <w:rtl/>
        </w:rPr>
        <w:t xml:space="preserve">تر بود تا عمری که سلطان نصف جهان بود. پیش نماز کردن عباس، دلیلی است بر تواضع عمر. </w:t>
      </w:r>
    </w:p>
    <w:p w:rsidR="00710A77" w:rsidRPr="0062224F" w:rsidRDefault="00710A77" w:rsidP="00710A77">
      <w:pPr>
        <w:ind w:firstLine="284"/>
        <w:jc w:val="both"/>
        <w:rPr>
          <w:rStyle w:val="1-Char"/>
          <w:rtl/>
        </w:rPr>
      </w:pPr>
      <w:r w:rsidRPr="0062224F">
        <w:rPr>
          <w:rStyle w:val="1-Char"/>
          <w:rtl/>
        </w:rPr>
        <w:t>ما</w:t>
      </w:r>
      <w:r w:rsidR="00EC20D9">
        <w:rPr>
          <w:rStyle w:val="1-Char"/>
          <w:rtl/>
        </w:rPr>
        <w:t xml:space="preserve"> می‌گویی</w:t>
      </w:r>
      <w:r w:rsidRPr="0062224F">
        <w:rPr>
          <w:rStyle w:val="1-Char"/>
          <w:rtl/>
        </w:rPr>
        <w:t>م: طلب دعا از زنده</w:t>
      </w:r>
      <w:r w:rsidR="00FA223B" w:rsidRPr="0062224F">
        <w:rPr>
          <w:rStyle w:val="1-Char"/>
          <w:rtl/>
        </w:rPr>
        <w:t>،</w:t>
      </w:r>
      <w:r w:rsidRPr="0062224F">
        <w:rPr>
          <w:rStyle w:val="1-Char"/>
          <w:rtl/>
        </w:rPr>
        <w:t xml:space="preserve"> جایز و حتی خوب است و دعا را زودتر اجابت</w:t>
      </w:r>
      <w:r w:rsidR="001E5D31" w:rsidRPr="0062224F">
        <w:rPr>
          <w:rStyle w:val="1-Char"/>
          <w:rtl/>
        </w:rPr>
        <w:t xml:space="preserve"> می‌</w:t>
      </w:r>
      <w:r w:rsidRPr="0062224F">
        <w:rPr>
          <w:rStyle w:val="1-Char"/>
          <w:rtl/>
        </w:rPr>
        <w:t>کند. حدیثی داریم که در آن رسول الله</w:t>
      </w:r>
      <w:r w:rsidR="006B6811">
        <w:rPr>
          <w:rStyle w:val="1-Char"/>
          <w:rtl/>
        </w:rPr>
        <w:t xml:space="preserve"> می‌گویند</w:t>
      </w:r>
      <w:r w:rsidRPr="0062224F">
        <w:rPr>
          <w:rStyle w:val="1-Char"/>
          <w:rtl/>
        </w:rPr>
        <w:t>:</w:t>
      </w:r>
    </w:p>
    <w:p w:rsidR="00710A77" w:rsidRPr="00833686" w:rsidRDefault="00710A77" w:rsidP="00710A77">
      <w:pPr>
        <w:ind w:firstLine="284"/>
        <w:jc w:val="both"/>
        <w:rPr>
          <w:rStyle w:val="5-Char"/>
          <w:rtl/>
        </w:rPr>
      </w:pPr>
      <w:r w:rsidRPr="0059586B">
        <w:rPr>
          <w:rStyle w:val="5-Char"/>
          <w:rtl/>
        </w:rPr>
        <w:t>«هل تنصرون او ترزقون الا بضعفائکم»</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آیا گمان</w:t>
      </w:r>
      <w:r w:rsidR="001E5D31" w:rsidRPr="0062224F">
        <w:rPr>
          <w:rStyle w:val="1-Char"/>
          <w:rtl/>
        </w:rPr>
        <w:t xml:space="preserve"> می‌</w:t>
      </w:r>
      <w:r w:rsidRPr="0062224F">
        <w:rPr>
          <w:rStyle w:val="1-Char"/>
          <w:rtl/>
        </w:rPr>
        <w:t>کنید جز این است که به خاطر ضعیفانتان یاری</w:t>
      </w:r>
      <w:r w:rsidR="001E5D31" w:rsidRPr="0062224F">
        <w:rPr>
          <w:rStyle w:val="1-Char"/>
          <w:rtl/>
        </w:rPr>
        <w:t xml:space="preserve"> می‌</w:t>
      </w:r>
      <w:r w:rsidRPr="0062224F">
        <w:rPr>
          <w:rStyle w:val="1-Char"/>
          <w:rtl/>
        </w:rPr>
        <w:t>شوید و روزی می</w:t>
      </w:r>
      <w:r w:rsidRPr="0062224F">
        <w:rPr>
          <w:rStyle w:val="1-Char"/>
          <w:rFonts w:hint="cs"/>
          <w:rtl/>
        </w:rPr>
        <w:t>‌</w:t>
      </w:r>
      <w:r w:rsidRPr="0062224F">
        <w:rPr>
          <w:rStyle w:val="1-Char"/>
          <w:rtl/>
        </w:rPr>
        <w:t>خورید؟</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این کجا و رفتن سر قبر رضا کجا</w:t>
      </w:r>
      <w:r w:rsidR="00DE4714" w:rsidRPr="0062224F">
        <w:rPr>
          <w:rStyle w:val="1-Char"/>
          <w:rtl/>
        </w:rPr>
        <w:t>؟</w:t>
      </w:r>
      <w:r w:rsidRPr="0062224F">
        <w:rPr>
          <w:rStyle w:val="1-Char"/>
          <w:rtl/>
        </w:rPr>
        <w:t xml:space="preserve"> این قیاس باطل است مثل</w:t>
      </w:r>
      <w:r w:rsidR="00800FBC">
        <w:rPr>
          <w:rStyle w:val="1-Char"/>
          <w:rtl/>
        </w:rPr>
        <w:t xml:space="preserve"> اینکه </w:t>
      </w:r>
      <w:r w:rsidRPr="0062224F">
        <w:rPr>
          <w:rStyle w:val="1-Char"/>
          <w:rtl/>
        </w:rPr>
        <w:t xml:space="preserve">بت پرست، سجده برای بت را شبیه سجده </w:t>
      </w:r>
      <w:r w:rsidR="005B604C">
        <w:rPr>
          <w:rStyle w:val="1-Char"/>
          <w:rtl/>
        </w:rPr>
        <w:t>مسلمان‌ها</w:t>
      </w:r>
      <w:r w:rsidRPr="0062224F">
        <w:rPr>
          <w:rStyle w:val="1-Char"/>
          <w:rtl/>
        </w:rPr>
        <w:t xml:space="preserve"> بداند. آیا فرق مرده و زنده را درک</w:t>
      </w:r>
      <w:r w:rsidR="00C94C10">
        <w:rPr>
          <w:rStyle w:val="1-Char"/>
          <w:rtl/>
        </w:rPr>
        <w:t xml:space="preserve"> نمی‌کنی</w:t>
      </w:r>
      <w:r w:rsidRPr="0062224F">
        <w:rPr>
          <w:rStyle w:val="1-Char"/>
          <w:rtl/>
        </w:rPr>
        <w:t>د؟</w:t>
      </w:r>
      <w:r w:rsidR="00800FBC">
        <w:rPr>
          <w:rStyle w:val="1-Char"/>
          <w:rtl/>
        </w:rPr>
        <w:t xml:space="preserve"> اینکه </w:t>
      </w:r>
      <w:r w:rsidRPr="0062224F">
        <w:rPr>
          <w:rStyle w:val="1-Char"/>
          <w:rtl/>
        </w:rPr>
        <w:t>مثلِ سیاه وسفید و روز وشب واضح است.</w:t>
      </w:r>
    </w:p>
    <w:p w:rsidR="00710A77" w:rsidRPr="001E5D31" w:rsidRDefault="00710A77" w:rsidP="00F85AE4">
      <w:pPr>
        <w:pStyle w:val="3-"/>
        <w:rPr>
          <w:rtl/>
        </w:rPr>
      </w:pPr>
      <w:bookmarkStart w:id="298" w:name="_Toc194375272"/>
      <w:bookmarkStart w:id="299" w:name="_Toc212295060"/>
      <w:bookmarkStart w:id="300" w:name="_Toc433464540"/>
      <w:r w:rsidRPr="001E5D31">
        <w:rPr>
          <w:rFonts w:hint="cs"/>
          <w:rtl/>
        </w:rPr>
        <w:t>ادعای 81</w:t>
      </w:r>
      <w:r w:rsidR="00404D09">
        <w:rPr>
          <w:rFonts w:hint="cs"/>
          <w:rtl/>
        </w:rPr>
        <w:t>-</w:t>
      </w:r>
      <w:r w:rsidRPr="001E5D31">
        <w:rPr>
          <w:rFonts w:hint="cs"/>
          <w:rtl/>
        </w:rPr>
        <w:t xml:space="preserve"> </w:t>
      </w:r>
      <w:r w:rsidRPr="001E5D31">
        <w:rPr>
          <w:rtl/>
        </w:rPr>
        <w:t>شیعه مشرک نیست و دعا‌هایش توحیدی است</w:t>
      </w:r>
      <w:bookmarkEnd w:id="298"/>
      <w:bookmarkEnd w:id="299"/>
      <w:r w:rsidR="00600B5B">
        <w:rPr>
          <w:rtl/>
        </w:rPr>
        <w:t>.</w:t>
      </w:r>
      <w:r w:rsidRPr="001E5D31">
        <w:rPr>
          <w:rtl/>
        </w:rPr>
        <w:t>..</w:t>
      </w:r>
      <w:r w:rsidR="00F85AE4" w:rsidRPr="00653CC0">
        <w:rPr>
          <w:rStyle w:val="1-Char"/>
          <w:rFonts w:hint="cs"/>
          <w:bCs w:val="0"/>
          <w:vertAlign w:val="superscript"/>
          <w:rtl/>
        </w:rPr>
        <w:t>(</w:t>
      </w:r>
      <w:r w:rsidR="00F85AE4" w:rsidRPr="00653CC0">
        <w:rPr>
          <w:rStyle w:val="1-Char"/>
          <w:bCs w:val="0"/>
          <w:vertAlign w:val="superscript"/>
          <w:rtl/>
        </w:rPr>
        <w:footnoteReference w:id="91"/>
      </w:r>
      <w:r w:rsidR="00F85AE4" w:rsidRPr="00653CC0">
        <w:rPr>
          <w:rStyle w:val="1-Char"/>
          <w:rFonts w:hint="cs"/>
          <w:bCs w:val="0"/>
          <w:vertAlign w:val="superscript"/>
          <w:rtl/>
        </w:rPr>
        <w:t>)</w:t>
      </w:r>
      <w:r w:rsidR="00F85AE4">
        <w:rPr>
          <w:rFonts w:hint="cs"/>
          <w:rtl/>
        </w:rPr>
        <w:t>.</w:t>
      </w:r>
      <w:bookmarkEnd w:id="300"/>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مرد سعی</w:t>
      </w:r>
      <w:r w:rsidR="00100CD0">
        <w:rPr>
          <w:rStyle w:val="1-Char"/>
          <w:rtl/>
        </w:rPr>
        <w:t xml:space="preserve"> می‌کند</w:t>
      </w:r>
      <w:r w:rsidRPr="0062224F">
        <w:rPr>
          <w:rStyle w:val="1-Char"/>
          <w:rtl/>
        </w:rPr>
        <w:t xml:space="preserve"> حقایق</w:t>
      </w:r>
      <w:r w:rsidR="0046175A">
        <w:rPr>
          <w:rStyle w:val="1-Char"/>
          <w:rtl/>
        </w:rPr>
        <w:t xml:space="preserve"> کتاب‌ها</w:t>
      </w:r>
      <w:r w:rsidR="000B513B">
        <w:rPr>
          <w:rStyle w:val="1-Char"/>
          <w:rtl/>
        </w:rPr>
        <w:t xml:space="preserve">ی </w:t>
      </w:r>
      <w:r w:rsidRPr="0062224F">
        <w:rPr>
          <w:rStyle w:val="1-Char"/>
          <w:rtl/>
        </w:rPr>
        <w:t>خویش را پنهان کند و آن جملاتی را نقل کند که بهترین هستند ما</w:t>
      </w:r>
      <w:r w:rsidR="00783174">
        <w:rPr>
          <w:rStyle w:val="1-Char"/>
          <w:rtl/>
        </w:rPr>
        <w:t xml:space="preserve"> نمی‌گو</w:t>
      </w:r>
      <w:r w:rsidRPr="0062224F">
        <w:rPr>
          <w:rStyle w:val="1-Char"/>
          <w:rtl/>
        </w:rPr>
        <w:t>ییم: شیعه توحید ندارد؛ دارد؛ اما شرک هم دارد. و این دو با هم سازگار</w:t>
      </w:r>
      <w:r w:rsidR="002D3D2D" w:rsidRPr="0062224F">
        <w:rPr>
          <w:rStyle w:val="1-Char"/>
          <w:rtl/>
        </w:rPr>
        <w:t xml:space="preserve"> </w:t>
      </w:r>
      <w:r w:rsidRPr="0062224F">
        <w:rPr>
          <w:rStyle w:val="1-Char"/>
          <w:rtl/>
        </w:rPr>
        <w:t>نیستند پس آن توحید به دردش</w:t>
      </w:r>
      <w:r w:rsidR="002D3D2D" w:rsidRPr="0062224F">
        <w:rPr>
          <w:rStyle w:val="1-Char"/>
          <w:rtl/>
        </w:rPr>
        <w:t xml:space="preserve"> نمی‌</w:t>
      </w:r>
      <w:r w:rsidRPr="0062224F">
        <w:rPr>
          <w:rStyle w:val="1-Char"/>
          <w:rtl/>
        </w:rPr>
        <w:t>خورد؛ زیرا با شرک فاسد شده است.</w:t>
      </w:r>
      <w:r w:rsidR="002D3D2D"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این یک حقه بازی است؛ مثل زن فاحشه‌ای که در حجاب خود افراط</w:t>
      </w:r>
      <w:r w:rsidR="00100CD0">
        <w:rPr>
          <w:rStyle w:val="1-Char"/>
          <w:rtl/>
        </w:rPr>
        <w:t xml:space="preserve"> می‌کند</w:t>
      </w:r>
      <w:r w:rsidRPr="0062224F">
        <w:rPr>
          <w:rStyle w:val="1-Char"/>
          <w:rtl/>
        </w:rPr>
        <w:t xml:space="preserve"> تا کسی به او شک نکند. اگر کسی او را در حال بدی دید، سردرگم</w:t>
      </w:r>
      <w:r w:rsidR="006148A3">
        <w:rPr>
          <w:rStyle w:val="1-Char"/>
          <w:rtl/>
        </w:rPr>
        <w:t xml:space="preserve"> می‌شود</w:t>
      </w:r>
      <w:r w:rsidRPr="0062224F">
        <w:rPr>
          <w:rStyle w:val="1-Char"/>
          <w:rtl/>
        </w:rPr>
        <w:t xml:space="preserve"> که این، همان است؟ و</w:t>
      </w:r>
      <w:r w:rsidR="00B32BA2">
        <w:rPr>
          <w:rStyle w:val="1-Char"/>
          <w:rtl/>
        </w:rPr>
        <w:t xml:space="preserve"> </w:t>
      </w:r>
      <w:r w:rsidR="00783174">
        <w:rPr>
          <w:rStyle w:val="1-Char"/>
          <w:rtl/>
        </w:rPr>
        <w:t>می‌گوید</w:t>
      </w:r>
      <w:r w:rsidRPr="0062224F">
        <w:rPr>
          <w:rStyle w:val="1-Char"/>
          <w:rtl/>
        </w:rPr>
        <w:t>: نه بابا اون که با حجاب بود! حسبی الله.</w:t>
      </w:r>
    </w:p>
    <w:p w:rsidR="00710A77" w:rsidRPr="0062224F" w:rsidRDefault="00710A77" w:rsidP="00710A77">
      <w:pPr>
        <w:ind w:firstLine="284"/>
        <w:jc w:val="both"/>
        <w:rPr>
          <w:rStyle w:val="1-Char"/>
          <w:rtl/>
        </w:rPr>
      </w:pPr>
      <w:r w:rsidRPr="0062224F">
        <w:rPr>
          <w:rStyle w:val="1-Char"/>
          <w:rtl/>
        </w:rPr>
        <w:t>پدر این ملت با این حقه بازی‌ها در آمد. این سالوس سعی کرده است شیعه را از شرک پاک کند و از</w:t>
      </w:r>
      <w:r w:rsidR="0046175A">
        <w:rPr>
          <w:rStyle w:val="1-Char"/>
          <w:rtl/>
        </w:rPr>
        <w:t xml:space="preserve"> کتاب‌ها</w:t>
      </w:r>
      <w:r w:rsidR="000B513B">
        <w:rPr>
          <w:rStyle w:val="1-Char"/>
          <w:rtl/>
        </w:rPr>
        <w:t xml:space="preserve">ی </w:t>
      </w:r>
      <w:r w:rsidRPr="0062224F">
        <w:rPr>
          <w:rStyle w:val="1-Char"/>
          <w:rtl/>
        </w:rPr>
        <w:t>مجلسی و قمی شاهد بیاورد. ما هم دور</w:t>
      </w:r>
      <w:r w:rsidR="002D3D2D" w:rsidRPr="0062224F">
        <w:rPr>
          <w:rStyle w:val="1-Char"/>
          <w:rtl/>
        </w:rPr>
        <w:t xml:space="preserve"> نمی‌</w:t>
      </w:r>
      <w:r w:rsidRPr="0062224F">
        <w:rPr>
          <w:rStyle w:val="1-Char"/>
          <w:rtl/>
        </w:rPr>
        <w:t>رویم و از همین دو کتاب، شرک شیعه را ثابت</w:t>
      </w:r>
      <w:r w:rsidR="001B0D67">
        <w:rPr>
          <w:rStyle w:val="1-Char"/>
          <w:rtl/>
        </w:rPr>
        <w:t xml:space="preserve"> می‌کنیم</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 xml:space="preserve">این جمله را مجلسی درباب زیارات مطلقۀ بحار الانوار نقل کرده است: </w:t>
      </w:r>
    </w:p>
    <w:p w:rsidR="00710A77" w:rsidRPr="00833686" w:rsidRDefault="00404D09" w:rsidP="00710A77">
      <w:pPr>
        <w:ind w:firstLine="284"/>
        <w:jc w:val="both"/>
        <w:rPr>
          <w:rStyle w:val="5-Char"/>
          <w:rtl/>
        </w:rPr>
      </w:pPr>
      <w:r>
        <w:rPr>
          <w:rStyle w:val="5-Char"/>
          <w:rtl/>
        </w:rPr>
        <w:t>«متعوذ</w:t>
      </w:r>
      <w:r>
        <w:rPr>
          <w:rStyle w:val="5-Char"/>
          <w:rFonts w:hint="cs"/>
          <w:rtl/>
        </w:rPr>
        <w:t>اً</w:t>
      </w:r>
      <w:r w:rsidR="00710A77" w:rsidRPr="0059586B">
        <w:rPr>
          <w:rStyle w:val="5-Char"/>
          <w:rtl/>
        </w:rPr>
        <w:t xml:space="preserve"> ب</w:t>
      </w:r>
      <w:r w:rsidR="00710A77" w:rsidRPr="0059586B">
        <w:rPr>
          <w:rStyle w:val="5-Char"/>
          <w:rFonts w:hint="cs"/>
          <w:rtl/>
        </w:rPr>
        <w:t>ك</w:t>
      </w:r>
      <w:r w:rsidR="00710A77" w:rsidRPr="0059586B">
        <w:rPr>
          <w:rStyle w:val="5-Char"/>
          <w:rtl/>
        </w:rPr>
        <w:t xml:space="preserve"> من نار استحققتها بما جن</w:t>
      </w:r>
      <w:r w:rsidR="00710A77" w:rsidRPr="0059586B">
        <w:rPr>
          <w:rStyle w:val="5-Char"/>
          <w:rFonts w:hint="cs"/>
          <w:rtl/>
        </w:rPr>
        <w:t>ي</w:t>
      </w:r>
      <w:r w:rsidR="00EA7A92">
        <w:rPr>
          <w:rStyle w:val="5-Char"/>
          <w:rtl/>
        </w:rPr>
        <w:t>ت علی نفس</w:t>
      </w:r>
      <w:r w:rsidR="00EA7A92">
        <w:rPr>
          <w:rStyle w:val="5-Char"/>
          <w:rFonts w:hint="cs"/>
          <w:rtl/>
        </w:rPr>
        <w:t>ي</w:t>
      </w:r>
      <w:r w:rsidR="00710A77" w:rsidRPr="0059586B">
        <w:rPr>
          <w:rStyle w:val="5-Char"/>
          <w:rtl/>
        </w:rPr>
        <w:t xml:space="preserve">» </w:t>
      </w:r>
    </w:p>
    <w:p w:rsidR="00710A77" w:rsidRPr="0062224F" w:rsidRDefault="00710A77" w:rsidP="00456FFB">
      <w:pPr>
        <w:ind w:firstLine="284"/>
        <w:jc w:val="both"/>
        <w:rPr>
          <w:rStyle w:val="1-Char"/>
          <w:rtl/>
        </w:rPr>
      </w:pPr>
      <w:r w:rsidRPr="0059586B">
        <w:rPr>
          <w:rStyle w:val="5-Char"/>
          <w:rFonts w:hint="cs"/>
          <w:rtl/>
        </w:rPr>
        <w:t>«</w:t>
      </w:r>
      <w:r w:rsidRPr="0062224F">
        <w:rPr>
          <w:rStyle w:val="1-Char"/>
          <w:rtl/>
        </w:rPr>
        <w:t>پناه</w:t>
      </w:r>
      <w:r w:rsidR="001E5D31" w:rsidRPr="0062224F">
        <w:rPr>
          <w:rStyle w:val="1-Char"/>
          <w:rtl/>
        </w:rPr>
        <w:t xml:space="preserve"> می‌</w:t>
      </w:r>
      <w:r w:rsidRPr="0062224F">
        <w:rPr>
          <w:rStyle w:val="1-Char"/>
          <w:rtl/>
        </w:rPr>
        <w:t>برم به تو‌ای امام، از نار به خاطر جنایاتی که در حق خود کرد</w:t>
      </w:r>
      <w:r w:rsidR="00456FFB">
        <w:rPr>
          <w:rStyle w:val="1-Char"/>
          <w:rtl/>
        </w:rPr>
        <w:t xml:space="preserve">ه‌ام </w:t>
      </w:r>
      <w:r w:rsidRPr="0062224F">
        <w:rPr>
          <w:rStyle w:val="1-Char"/>
          <w:rtl/>
        </w:rPr>
        <w:t>ومستحقش شده</w:t>
      </w:r>
      <w:r w:rsidR="00456FFB">
        <w:rPr>
          <w:rStyle w:val="1-Char"/>
          <w:rFonts w:hint="cs"/>
          <w:rtl/>
        </w:rPr>
        <w:t>‌</w:t>
      </w:r>
      <w:r w:rsidRPr="0062224F">
        <w:rPr>
          <w:rStyle w:val="1-Char"/>
          <w:rtl/>
        </w:rPr>
        <w:t>ام</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البته علمای شیعه برای ماست مالی</w:t>
      </w:r>
      <w:r w:rsidR="006B6811">
        <w:rPr>
          <w:rStyle w:val="1-Char"/>
          <w:rtl/>
        </w:rPr>
        <w:t xml:space="preserve"> می‌گویند</w:t>
      </w:r>
      <w:r w:rsidRPr="0062224F">
        <w:rPr>
          <w:rStyle w:val="1-Char"/>
          <w:rtl/>
        </w:rPr>
        <w:t>: منظور زایر این است که شفیع شوید تا از آتش نجات یابم</w:t>
      </w:r>
      <w:r w:rsidR="00600B5B" w:rsidRPr="0062224F">
        <w:rPr>
          <w:rStyle w:val="1-Char"/>
          <w:rtl/>
        </w:rPr>
        <w:t>!</w:t>
      </w:r>
      <w:r w:rsidRPr="0062224F">
        <w:rPr>
          <w:rStyle w:val="1-Char"/>
          <w:rtl/>
        </w:rPr>
        <w:t xml:space="preserve"> اما در زیارت نامه، این طلب مستقیم است و الله در این قضیه جایی ندارد. همه چیز</w:t>
      </w:r>
      <w:r w:rsidR="001E5D31" w:rsidRPr="0062224F">
        <w:rPr>
          <w:rStyle w:val="1-Char"/>
          <w:rtl/>
        </w:rPr>
        <w:t xml:space="preserve"> در امام و و زایر خلاصه شده است</w:t>
      </w:r>
      <w:r w:rsidRPr="0062224F">
        <w:rPr>
          <w:rStyle w:val="1-Char"/>
          <w:rtl/>
        </w:rPr>
        <w:t>.</w:t>
      </w:r>
    </w:p>
    <w:p w:rsidR="00710A77" w:rsidRPr="0062224F" w:rsidRDefault="00710A77" w:rsidP="00710A77">
      <w:pPr>
        <w:ind w:firstLine="284"/>
        <w:jc w:val="both"/>
        <w:rPr>
          <w:rStyle w:val="1-Char"/>
          <w:rtl/>
        </w:rPr>
      </w:pPr>
      <w:r w:rsidRPr="0062224F">
        <w:rPr>
          <w:rStyle w:val="1-Char"/>
          <w:rtl/>
        </w:rPr>
        <w:t>واین جمله را هم هنوز از کتاب «مفاتیح الجنان» قمی به یاد دارم که</w:t>
      </w:r>
      <w:r w:rsidR="001E1019">
        <w:rPr>
          <w:rStyle w:val="1-Char"/>
          <w:rtl/>
        </w:rPr>
        <w:t xml:space="preserve"> می‌گفت</w:t>
      </w:r>
      <w:r w:rsidR="008858A6" w:rsidRPr="0062224F">
        <w:rPr>
          <w:rStyle w:val="1-Char"/>
          <w:rtl/>
        </w:rPr>
        <w:t>:</w:t>
      </w:r>
    </w:p>
    <w:p w:rsidR="00710A77" w:rsidRPr="00833686" w:rsidRDefault="00710A77" w:rsidP="00710A77">
      <w:pPr>
        <w:ind w:firstLine="284"/>
        <w:jc w:val="both"/>
        <w:rPr>
          <w:rStyle w:val="5-Char"/>
          <w:rtl/>
        </w:rPr>
      </w:pPr>
      <w:r w:rsidRPr="0059586B">
        <w:rPr>
          <w:rStyle w:val="5-Char"/>
          <w:rtl/>
        </w:rPr>
        <w:t>«</w:t>
      </w:r>
      <w:r w:rsidRPr="0059586B">
        <w:rPr>
          <w:rStyle w:val="5-Char"/>
          <w:rFonts w:hint="cs"/>
          <w:rtl/>
        </w:rPr>
        <w:t>ي</w:t>
      </w:r>
      <w:r w:rsidR="00EA7A92">
        <w:rPr>
          <w:rStyle w:val="5-Char"/>
          <w:rtl/>
        </w:rPr>
        <w:t>ا عل</w:t>
      </w:r>
      <w:r w:rsidR="00EA7A92">
        <w:rPr>
          <w:rStyle w:val="5-Char"/>
          <w:rFonts w:hint="cs"/>
          <w:rtl/>
        </w:rPr>
        <w:t>ي</w:t>
      </w:r>
      <w:r w:rsidRPr="0059586B">
        <w:rPr>
          <w:rStyle w:val="5-Char"/>
          <w:rtl/>
        </w:rPr>
        <w:t xml:space="preserve"> </w:t>
      </w:r>
      <w:r w:rsidRPr="0059586B">
        <w:rPr>
          <w:rStyle w:val="5-Char"/>
          <w:rFonts w:hint="cs"/>
          <w:rtl/>
        </w:rPr>
        <w:t>ي</w:t>
      </w:r>
      <w:r w:rsidR="00EA7A92">
        <w:rPr>
          <w:rStyle w:val="5-Char"/>
          <w:rtl/>
        </w:rPr>
        <w:t>ا محمد و</w:t>
      </w:r>
      <w:r w:rsidRPr="0059586B">
        <w:rPr>
          <w:rStyle w:val="5-Char"/>
          <w:rFonts w:hint="cs"/>
          <w:rtl/>
        </w:rPr>
        <w:t>ي</w:t>
      </w:r>
      <w:r w:rsidRPr="0059586B">
        <w:rPr>
          <w:rStyle w:val="5-Char"/>
          <w:rtl/>
        </w:rPr>
        <w:t>ا</w:t>
      </w:r>
      <w:r w:rsidR="00EA7A92">
        <w:rPr>
          <w:rStyle w:val="5-Char"/>
          <w:rFonts w:hint="cs"/>
          <w:rtl/>
        </w:rPr>
        <w:t xml:space="preserve"> </w:t>
      </w:r>
      <w:r w:rsidRPr="0059586B">
        <w:rPr>
          <w:rStyle w:val="5-Char"/>
          <w:rtl/>
        </w:rPr>
        <w:t xml:space="preserve">محمد </w:t>
      </w:r>
      <w:r w:rsidRPr="0059586B">
        <w:rPr>
          <w:rStyle w:val="5-Char"/>
          <w:rFonts w:hint="cs"/>
          <w:rtl/>
        </w:rPr>
        <w:t>ي</w:t>
      </w:r>
      <w:r w:rsidR="00EA7A92">
        <w:rPr>
          <w:rStyle w:val="5-Char"/>
          <w:rtl/>
        </w:rPr>
        <w:t>ا عل</w:t>
      </w:r>
      <w:r w:rsidR="00EA7A92">
        <w:rPr>
          <w:rStyle w:val="5-Char"/>
          <w:rFonts w:hint="cs"/>
          <w:rtl/>
        </w:rPr>
        <w:t>ي</w:t>
      </w:r>
      <w:r w:rsidRPr="0059586B">
        <w:rPr>
          <w:rStyle w:val="5-Char"/>
          <w:rtl/>
        </w:rPr>
        <w:t xml:space="preserve"> اکف</w:t>
      </w:r>
      <w:r w:rsidRPr="0059586B">
        <w:rPr>
          <w:rStyle w:val="5-Char"/>
          <w:rFonts w:hint="cs"/>
          <w:rtl/>
        </w:rPr>
        <w:t>ي</w:t>
      </w:r>
      <w:r w:rsidR="00EA7A92">
        <w:rPr>
          <w:rStyle w:val="5-Char"/>
          <w:rtl/>
        </w:rPr>
        <w:t>ان</w:t>
      </w:r>
      <w:r w:rsidR="00EA7A92">
        <w:rPr>
          <w:rStyle w:val="5-Char"/>
          <w:rFonts w:hint="cs"/>
          <w:rtl/>
        </w:rPr>
        <w:t>ي</w:t>
      </w:r>
      <w:r w:rsidR="00EA7A92">
        <w:rPr>
          <w:rStyle w:val="5-Char"/>
          <w:rtl/>
        </w:rPr>
        <w:t xml:space="preserve"> وانتما ل</w:t>
      </w:r>
      <w:r w:rsidR="00EA7A92">
        <w:rPr>
          <w:rStyle w:val="5-Char"/>
          <w:rFonts w:hint="cs"/>
          <w:rtl/>
        </w:rPr>
        <w:t>ي</w:t>
      </w:r>
      <w:r w:rsidRPr="0059586B">
        <w:rPr>
          <w:rStyle w:val="5-Char"/>
          <w:rtl/>
        </w:rPr>
        <w:t xml:space="preserve"> کاف</w:t>
      </w:r>
      <w:r w:rsidRPr="0059586B">
        <w:rPr>
          <w:rStyle w:val="5-Char"/>
          <w:rFonts w:hint="cs"/>
          <w:rtl/>
        </w:rPr>
        <w:t>ي</w:t>
      </w:r>
      <w:r w:rsidR="001E5D31" w:rsidRPr="0059586B">
        <w:rPr>
          <w:rStyle w:val="5-Char"/>
          <w:rtl/>
        </w:rPr>
        <w:t>ن»</w:t>
      </w:r>
      <w:r w:rsidR="001E5D31" w:rsidRPr="0059586B">
        <w:rPr>
          <w:rStyle w:val="5-Char"/>
          <w:rFonts w:hint="cs"/>
          <w:rtl/>
        </w:rPr>
        <w:t>.</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ای علی و ای محمد و ای محمد و ای علی، مرا کفایت کنید که شما برای من کافی هستید</w:t>
      </w:r>
      <w:r w:rsidRPr="0059586B">
        <w:rPr>
          <w:rStyle w:val="5-Char"/>
          <w:rFonts w:hint="cs"/>
          <w:rtl/>
        </w:rPr>
        <w:t>»</w:t>
      </w:r>
      <w:r w:rsidR="001E5D31" w:rsidRPr="0059586B">
        <w:rPr>
          <w:rStyle w:val="5-Char"/>
          <w:rFonts w:hint="cs"/>
          <w:rtl/>
        </w:rPr>
        <w:t>.</w:t>
      </w:r>
    </w:p>
    <w:p w:rsidR="00710A77" w:rsidRPr="00833686" w:rsidRDefault="00710A77" w:rsidP="00710A77">
      <w:pPr>
        <w:ind w:firstLine="284"/>
        <w:jc w:val="both"/>
        <w:rPr>
          <w:rStyle w:val="5-Char"/>
          <w:rtl/>
        </w:rPr>
      </w:pPr>
      <w:r w:rsidRPr="0062224F">
        <w:rPr>
          <w:rStyle w:val="1-Char"/>
          <w:rtl/>
        </w:rPr>
        <w:t>سبحان الله</w:t>
      </w:r>
      <w:r w:rsidR="00600B5B" w:rsidRPr="0062224F">
        <w:rPr>
          <w:rStyle w:val="1-Char"/>
          <w:rtl/>
        </w:rPr>
        <w:t>!</w:t>
      </w:r>
      <w:r w:rsidRPr="0062224F">
        <w:rPr>
          <w:rStyle w:val="1-Char"/>
          <w:rtl/>
        </w:rPr>
        <w:t xml:space="preserve"> به یاد دارم وقتی شیعه بودم و این دعا را</w:t>
      </w:r>
      <w:r w:rsidR="001E5D31" w:rsidRPr="0062224F">
        <w:rPr>
          <w:rStyle w:val="1-Char"/>
          <w:rtl/>
        </w:rPr>
        <w:t xml:space="preserve"> می‌</w:t>
      </w:r>
      <w:r w:rsidRPr="0062224F">
        <w:rPr>
          <w:rStyle w:val="1-Char"/>
          <w:rtl/>
        </w:rPr>
        <w:t>خواندم به این جملات شرک که</w:t>
      </w:r>
      <w:r w:rsidR="00355AE2">
        <w:rPr>
          <w:rStyle w:val="1-Char"/>
          <w:rtl/>
        </w:rPr>
        <w:t xml:space="preserve"> می‌رسید</w:t>
      </w:r>
      <w:r w:rsidRPr="0062224F">
        <w:rPr>
          <w:rStyle w:val="1-Char"/>
          <w:rtl/>
        </w:rPr>
        <w:t>م، نخوانده و با سرعت از</w:t>
      </w:r>
      <w:r w:rsidR="00F0383B">
        <w:rPr>
          <w:rStyle w:val="1-Char"/>
          <w:rtl/>
        </w:rPr>
        <w:t xml:space="preserve"> آن‌ها </w:t>
      </w:r>
      <w:r w:rsidRPr="0062224F">
        <w:rPr>
          <w:rStyle w:val="1-Char"/>
          <w:rtl/>
        </w:rPr>
        <w:t>رد</w:t>
      </w:r>
      <w:r w:rsidR="001E5D31" w:rsidRPr="0062224F">
        <w:rPr>
          <w:rStyle w:val="1-Char"/>
          <w:rtl/>
        </w:rPr>
        <w:t xml:space="preserve"> می‌</w:t>
      </w:r>
      <w:r w:rsidRPr="0062224F">
        <w:rPr>
          <w:rStyle w:val="1-Char"/>
          <w:rtl/>
        </w:rPr>
        <w:t>شدم. و به این دعا‌ها اکتفا می</w:t>
      </w:r>
      <w:r w:rsidRPr="0062224F">
        <w:rPr>
          <w:rStyle w:val="1-Char"/>
          <w:rFonts w:hint="cs"/>
          <w:rtl/>
        </w:rPr>
        <w:t>‌</w:t>
      </w:r>
      <w:r w:rsidRPr="0062224F">
        <w:rPr>
          <w:rStyle w:val="1-Char"/>
          <w:rtl/>
        </w:rPr>
        <w:t>کردم:</w:t>
      </w:r>
      <w:r w:rsidR="002D3D2D" w:rsidRPr="0062224F">
        <w:rPr>
          <w:rStyle w:val="1-Char"/>
          <w:rtl/>
        </w:rPr>
        <w:t xml:space="preserve"> </w:t>
      </w:r>
      <w:r w:rsidR="00EA7A92">
        <w:rPr>
          <w:rStyle w:val="5-Char"/>
          <w:rtl/>
        </w:rPr>
        <w:t>حسب</w:t>
      </w:r>
      <w:r w:rsidR="00EA7A92">
        <w:rPr>
          <w:rStyle w:val="5-Char"/>
          <w:rFonts w:hint="cs"/>
          <w:rtl/>
        </w:rPr>
        <w:t>ي</w:t>
      </w:r>
      <w:r w:rsidRPr="0059586B">
        <w:rPr>
          <w:rStyle w:val="5-Char"/>
          <w:rtl/>
        </w:rPr>
        <w:t xml:space="preserve"> الله</w:t>
      </w:r>
      <w:r w:rsidR="00EA7A92">
        <w:rPr>
          <w:rStyle w:val="5-Char"/>
          <w:rtl/>
        </w:rPr>
        <w:t>، حسب</w:t>
      </w:r>
      <w:r w:rsidR="00EA7A92">
        <w:rPr>
          <w:rStyle w:val="5-Char"/>
          <w:rFonts w:hint="cs"/>
          <w:rtl/>
        </w:rPr>
        <w:t>ي</w:t>
      </w:r>
      <w:r w:rsidRPr="0059586B">
        <w:rPr>
          <w:rStyle w:val="5-Char"/>
          <w:rtl/>
        </w:rPr>
        <w:t xml:space="preserve"> الرازق من المرزوق</w:t>
      </w:r>
      <w:r w:rsidRPr="0059586B">
        <w:rPr>
          <w:rStyle w:val="5-Char"/>
          <w:rFonts w:hint="cs"/>
          <w:rtl/>
        </w:rPr>
        <w:t>ي</w:t>
      </w:r>
      <w:r w:rsidR="00EA7A92">
        <w:rPr>
          <w:rStyle w:val="5-Char"/>
          <w:rtl/>
        </w:rPr>
        <w:t>ن، حسب</w:t>
      </w:r>
      <w:r w:rsidR="00EA7A92">
        <w:rPr>
          <w:rStyle w:val="5-Char"/>
          <w:rFonts w:hint="cs"/>
          <w:rtl/>
        </w:rPr>
        <w:t>ي</w:t>
      </w:r>
      <w:r w:rsidRPr="0059586B">
        <w:rPr>
          <w:rStyle w:val="5-Char"/>
          <w:rtl/>
        </w:rPr>
        <w:t xml:space="preserve"> الخالق من المخلوق</w:t>
      </w:r>
      <w:r w:rsidRPr="0059586B">
        <w:rPr>
          <w:rStyle w:val="5-Char"/>
          <w:rFonts w:hint="cs"/>
          <w:rtl/>
        </w:rPr>
        <w:t>ي</w:t>
      </w:r>
      <w:r w:rsidR="001E5D31" w:rsidRPr="0059586B">
        <w:rPr>
          <w:rStyle w:val="5-Char"/>
          <w:rtl/>
        </w:rPr>
        <w:t>ن</w:t>
      </w:r>
      <w:r w:rsidRPr="0059586B">
        <w:rPr>
          <w:rStyle w:val="5-Char"/>
          <w:rtl/>
        </w:rPr>
        <w:t>.</w:t>
      </w:r>
    </w:p>
    <w:p w:rsidR="00710A77" w:rsidRPr="0062224F" w:rsidRDefault="00710A77" w:rsidP="00710A77">
      <w:pPr>
        <w:ind w:firstLine="284"/>
        <w:jc w:val="both"/>
        <w:rPr>
          <w:rStyle w:val="1-Char"/>
          <w:rtl/>
        </w:rPr>
      </w:pPr>
      <w:r w:rsidRPr="0062224F">
        <w:rPr>
          <w:rStyle w:val="1-Char"/>
          <w:rtl/>
        </w:rPr>
        <w:t>چون من به کتب سنی دسترسی نداشتم، کتاب مفاتیح الجنان را غربال</w:t>
      </w:r>
      <w:r w:rsidR="001E5D31" w:rsidRPr="0062224F">
        <w:rPr>
          <w:rStyle w:val="1-Char"/>
          <w:rtl/>
        </w:rPr>
        <w:t xml:space="preserve"> می‌</w:t>
      </w:r>
      <w:r w:rsidRPr="0062224F">
        <w:rPr>
          <w:rStyle w:val="1-Char"/>
          <w:rtl/>
        </w:rPr>
        <w:t xml:space="preserve">کردم. </w:t>
      </w:r>
    </w:p>
    <w:p w:rsidR="00710A77" w:rsidRPr="0062224F" w:rsidRDefault="00710A77" w:rsidP="00710A77">
      <w:pPr>
        <w:ind w:firstLine="284"/>
        <w:jc w:val="both"/>
        <w:rPr>
          <w:rStyle w:val="1-Char"/>
          <w:rtl/>
        </w:rPr>
      </w:pPr>
      <w:r w:rsidRPr="0062224F">
        <w:rPr>
          <w:rStyle w:val="1-Char"/>
          <w:rFonts w:hint="cs"/>
          <w:rtl/>
        </w:rPr>
        <w:t xml:space="preserve">الله چقدر به من رحم کرده سبحان الله </w:t>
      </w:r>
    </w:p>
    <w:p w:rsidR="00710A77" w:rsidRPr="001E5D31" w:rsidRDefault="00710A77" w:rsidP="001E5D31">
      <w:pPr>
        <w:pStyle w:val="3-"/>
        <w:rPr>
          <w:rtl/>
        </w:rPr>
      </w:pPr>
      <w:bookmarkStart w:id="301" w:name="_Toc194375273"/>
      <w:bookmarkStart w:id="302" w:name="_Toc212295061"/>
      <w:bookmarkStart w:id="303" w:name="_Toc433464541"/>
      <w:r w:rsidRPr="001E5D31">
        <w:rPr>
          <w:rFonts w:hint="cs"/>
          <w:rtl/>
        </w:rPr>
        <w:t>ادعای 82</w:t>
      </w:r>
      <w:r w:rsidR="00116CC5">
        <w:rPr>
          <w:rFonts w:hint="cs"/>
          <w:rtl/>
        </w:rPr>
        <w:t>-</w:t>
      </w:r>
      <w:r w:rsidRPr="001E5D31">
        <w:rPr>
          <w:rtl/>
        </w:rPr>
        <w:t xml:space="preserve"> سنی‌ها شیعه‌ها را مظلومانه</w:t>
      </w:r>
      <w:r w:rsidR="001E5D31">
        <w:rPr>
          <w:rtl/>
          <w:lang w:bidi="ar-SA"/>
        </w:rPr>
        <w:t xml:space="preserve"> می‌</w:t>
      </w:r>
      <w:r w:rsidRPr="001E5D31">
        <w:rPr>
          <w:rtl/>
        </w:rPr>
        <w:t>کشند</w:t>
      </w:r>
      <w:bookmarkEnd w:id="301"/>
      <w:bookmarkEnd w:id="302"/>
      <w:bookmarkEnd w:id="303"/>
    </w:p>
    <w:p w:rsidR="00710A77" w:rsidRPr="001E5D31" w:rsidRDefault="00710A77" w:rsidP="00F85AE4">
      <w:pPr>
        <w:ind w:firstLine="284"/>
        <w:jc w:val="both"/>
        <w:rPr>
          <w:rFonts w:cs="Times New Roman"/>
          <w:rtl/>
          <w:lang w:bidi="fa-IR"/>
        </w:rPr>
      </w:pPr>
      <w:r w:rsidRPr="0062224F">
        <w:rPr>
          <w:rStyle w:val="1-Char"/>
          <w:rtl/>
        </w:rPr>
        <w:t>شهادت شهید اول به فتوای این جماعت بود. از کشته شدن یک شیعه به دست سنی‌ها نوشته و از کشته شدن شیعۀ دیگری به دست سلطان سلیم خبر داده است</w:t>
      </w:r>
      <w:r w:rsidR="00600B5B" w:rsidRPr="0062224F">
        <w:rPr>
          <w:rStyle w:val="1-Char"/>
          <w:rtl/>
        </w:rPr>
        <w:t>.</w:t>
      </w:r>
      <w:r w:rsidRPr="0062224F">
        <w:rPr>
          <w:rStyle w:val="1-Char"/>
          <w:rtl/>
        </w:rPr>
        <w:t>..</w:t>
      </w:r>
      <w:r w:rsidR="00F85AE4" w:rsidRPr="00CE6E7F">
        <w:rPr>
          <w:rStyle w:val="1-Char"/>
          <w:rFonts w:hint="cs"/>
          <w:vertAlign w:val="superscript"/>
          <w:rtl/>
        </w:rPr>
        <w:t>(</w:t>
      </w:r>
      <w:r w:rsidR="00F85AE4" w:rsidRPr="008C6EBC">
        <w:rPr>
          <w:rStyle w:val="1-Char"/>
          <w:vertAlign w:val="superscript"/>
          <w:rtl/>
        </w:rPr>
        <w:footnoteReference w:id="92"/>
      </w:r>
      <w:r w:rsidR="00F85AE4" w:rsidRPr="00CE6E7F">
        <w:rPr>
          <w:rStyle w:val="1-Char"/>
          <w:rFonts w:hint="cs"/>
          <w:vertAlign w:val="superscript"/>
          <w:rtl/>
        </w:rPr>
        <w:t>)</w:t>
      </w:r>
      <w:r w:rsidRPr="0062224F">
        <w:rPr>
          <w:rStyle w:val="1-Char"/>
          <w:rFonts w:hint="cs"/>
          <w:rtl/>
        </w:rPr>
        <w:t>.</w:t>
      </w:r>
      <w:r w:rsidRPr="0062224F">
        <w:rPr>
          <w:rStyle w:val="1-Char"/>
          <w:rtl/>
        </w:rPr>
        <w:t xml:space="preserve"> </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البته بعد از حملۀ مغول و همکاری کامل شیعیان با آن قوم خون خوار، ملت اسلام از شیعیان کینه به دل داشت، اما شماها که در ایران حکومت 12 امامی درست کردید، مگر سنی‌ها را</w:t>
      </w:r>
      <w:r w:rsidR="002D3D2D" w:rsidRPr="0062224F">
        <w:rPr>
          <w:rStyle w:val="1-Char"/>
          <w:rtl/>
        </w:rPr>
        <w:t xml:space="preserve"> نمی‌</w:t>
      </w:r>
      <w:r w:rsidRPr="0062224F">
        <w:rPr>
          <w:rStyle w:val="1-Char"/>
          <w:rtl/>
        </w:rPr>
        <w:t>کشید؟ مفتی زاده را کی کشت؟ ضیایی را کی کشت</w:t>
      </w:r>
      <w:r w:rsidR="00DE4714" w:rsidRPr="0062224F">
        <w:rPr>
          <w:rStyle w:val="1-Char"/>
          <w:rtl/>
        </w:rPr>
        <w:t>؟</w:t>
      </w:r>
      <w:r w:rsidR="00600B5B" w:rsidRPr="0062224F">
        <w:rPr>
          <w:rStyle w:val="1-Char"/>
          <w:rtl/>
        </w:rPr>
        <w:t>.</w:t>
      </w:r>
      <w:r w:rsidRPr="0062224F">
        <w:rPr>
          <w:rStyle w:val="1-Char"/>
          <w:rtl/>
        </w:rPr>
        <w:t>..</w:t>
      </w:r>
    </w:p>
    <w:p w:rsidR="00710A77" w:rsidRPr="0062224F" w:rsidRDefault="00710A77" w:rsidP="00710A77">
      <w:pPr>
        <w:ind w:firstLine="284"/>
        <w:jc w:val="both"/>
        <w:rPr>
          <w:rStyle w:val="1-Char"/>
          <w:rtl/>
        </w:rPr>
      </w:pPr>
      <w:r w:rsidRPr="0062224F">
        <w:rPr>
          <w:rStyle w:val="1-Char"/>
          <w:rtl/>
        </w:rPr>
        <w:t>اگر سلطان سلیم شیعه را کشت، این، همان زمان است که شاه اسماعیل صفوی، ایران را به آتش</w:t>
      </w:r>
      <w:r w:rsidR="001E5D31" w:rsidRPr="0062224F">
        <w:rPr>
          <w:rStyle w:val="1-Char"/>
          <w:rtl/>
        </w:rPr>
        <w:t xml:space="preserve"> می‌</w:t>
      </w:r>
      <w:r w:rsidRPr="0062224F">
        <w:rPr>
          <w:rStyle w:val="1-Char"/>
          <w:rtl/>
        </w:rPr>
        <w:t>کشید و هزاران نفر را</w:t>
      </w:r>
      <w:r w:rsidR="001E5D31" w:rsidRPr="0062224F">
        <w:rPr>
          <w:rStyle w:val="1-Char"/>
          <w:rtl/>
        </w:rPr>
        <w:t xml:space="preserve"> می‌</w:t>
      </w:r>
      <w:r w:rsidRPr="0062224F">
        <w:rPr>
          <w:rStyle w:val="1-Char"/>
          <w:rtl/>
        </w:rPr>
        <w:t>کشت. حتی در میدان تبریز به نوجوانان سنی آشکارا</w:t>
      </w:r>
      <w:r w:rsidRPr="0062224F">
        <w:rPr>
          <w:rStyle w:val="1-Char"/>
          <w:rFonts w:hint="cs"/>
          <w:rtl/>
        </w:rPr>
        <w:t xml:space="preserve"> وجلوی چشم همه</w:t>
      </w:r>
      <w:r w:rsidR="002D3D2D" w:rsidRPr="0062224F">
        <w:rPr>
          <w:rStyle w:val="1-Char"/>
          <w:rFonts w:hint="cs"/>
          <w:rtl/>
        </w:rPr>
        <w:t xml:space="preserve"> </w:t>
      </w:r>
      <w:r w:rsidRPr="0062224F">
        <w:rPr>
          <w:rStyle w:val="1-Char"/>
          <w:rtl/>
        </w:rPr>
        <w:t>تجاوز</w:t>
      </w:r>
      <w:r w:rsidR="001E5D31" w:rsidRPr="0062224F">
        <w:rPr>
          <w:rStyle w:val="1-Char"/>
          <w:rtl/>
        </w:rPr>
        <w:t xml:space="preserve"> می‌</w:t>
      </w:r>
      <w:r w:rsidRPr="0062224F">
        <w:rPr>
          <w:rStyle w:val="1-Char"/>
          <w:rtl/>
        </w:rPr>
        <w:t xml:space="preserve">کند. </w:t>
      </w:r>
    </w:p>
    <w:p w:rsidR="00710A77" w:rsidRPr="0062224F" w:rsidRDefault="00710A77" w:rsidP="00710A77">
      <w:pPr>
        <w:ind w:firstLine="284"/>
        <w:jc w:val="both"/>
        <w:rPr>
          <w:rStyle w:val="1-Char"/>
          <w:rtl/>
        </w:rPr>
      </w:pPr>
      <w:r w:rsidRPr="0062224F">
        <w:rPr>
          <w:rStyle w:val="1-Char"/>
          <w:rtl/>
        </w:rPr>
        <w:t>این آدم</w:t>
      </w:r>
      <w:r w:rsidR="00686EC4" w:rsidRPr="0062224F">
        <w:rPr>
          <w:rStyle w:val="1-Char"/>
          <w:rtl/>
        </w:rPr>
        <w:t xml:space="preserve"> بی‌</w:t>
      </w:r>
      <w:r w:rsidRPr="0062224F">
        <w:rPr>
          <w:rStyle w:val="1-Char"/>
          <w:rtl/>
        </w:rPr>
        <w:t>انصاف از آن یادی</w:t>
      </w:r>
      <w:r w:rsidR="002D3D2D" w:rsidRPr="0062224F">
        <w:rPr>
          <w:rStyle w:val="1-Char"/>
          <w:rtl/>
        </w:rPr>
        <w:t xml:space="preserve"> نمی‌</w:t>
      </w:r>
      <w:r w:rsidRPr="0062224F">
        <w:rPr>
          <w:rStyle w:val="1-Char"/>
          <w:rtl/>
        </w:rPr>
        <w:t>کند؛ بلکه در جای دیگر، سلاطین خون خوار صفوی را ستوده است.</w:t>
      </w:r>
    </w:p>
    <w:p w:rsidR="00710A77" w:rsidRPr="001E5D31" w:rsidRDefault="00710A77" w:rsidP="001E5D31">
      <w:pPr>
        <w:pStyle w:val="3-"/>
        <w:rPr>
          <w:rtl/>
        </w:rPr>
      </w:pPr>
      <w:bookmarkStart w:id="304" w:name="_Toc212295062"/>
      <w:bookmarkStart w:id="305" w:name="_Toc433464542"/>
      <w:bookmarkStart w:id="306" w:name="_Toc194375274"/>
      <w:r w:rsidRPr="001E5D31">
        <w:rPr>
          <w:rFonts w:hint="cs"/>
          <w:rtl/>
        </w:rPr>
        <w:t>ادعای 83</w:t>
      </w:r>
      <w:r w:rsidRPr="001E5D31">
        <w:rPr>
          <w:rtl/>
        </w:rPr>
        <w:t>- پیروی سنی‌ها</w:t>
      </w:r>
      <w:r w:rsidR="002D3D2D">
        <w:rPr>
          <w:rtl/>
        </w:rPr>
        <w:t xml:space="preserve"> </w:t>
      </w:r>
      <w:r w:rsidRPr="001E5D31">
        <w:rPr>
          <w:rtl/>
        </w:rPr>
        <w:t>از چهار مذهب</w:t>
      </w:r>
      <w:r w:rsidR="00FA223B">
        <w:rPr>
          <w:rtl/>
        </w:rPr>
        <w:t>،</w:t>
      </w:r>
      <w:r w:rsidR="00686EC4">
        <w:rPr>
          <w:rtl/>
        </w:rPr>
        <w:t xml:space="preserve"> بی‌</w:t>
      </w:r>
      <w:r w:rsidRPr="001E5D31">
        <w:rPr>
          <w:rtl/>
        </w:rPr>
        <w:t>دلیل و باطل است</w:t>
      </w:r>
      <w:bookmarkEnd w:id="304"/>
      <w:bookmarkEnd w:id="305"/>
      <w:r w:rsidRPr="001E5D31">
        <w:rPr>
          <w:rtl/>
        </w:rPr>
        <w:t xml:space="preserve"> </w:t>
      </w:r>
      <w:bookmarkEnd w:id="306"/>
    </w:p>
    <w:p w:rsidR="00710A77" w:rsidRPr="0062224F" w:rsidRDefault="00710A77" w:rsidP="00710A77">
      <w:pPr>
        <w:ind w:firstLine="284"/>
        <w:jc w:val="both"/>
        <w:rPr>
          <w:rStyle w:val="1-Char"/>
          <w:rtl/>
        </w:rPr>
      </w:pPr>
      <w:r w:rsidRPr="0062224F">
        <w:rPr>
          <w:rStyle w:val="1-Char"/>
          <w:rtl/>
        </w:rPr>
        <w:t xml:space="preserve">نوشته است: مگر مردم مجبورند از چهار مذهب سنی یکی را پیروی کنند. </w:t>
      </w:r>
    </w:p>
    <w:p w:rsidR="00710A77" w:rsidRPr="0062224F" w:rsidRDefault="00710A77" w:rsidP="00F85AE4">
      <w:pPr>
        <w:ind w:firstLine="284"/>
        <w:jc w:val="both"/>
        <w:rPr>
          <w:rStyle w:val="1-Char"/>
          <w:rtl/>
        </w:rPr>
      </w:pPr>
      <w:r w:rsidRPr="0062224F">
        <w:rPr>
          <w:rStyle w:val="1-Char"/>
          <w:rtl/>
        </w:rPr>
        <w:t>اشاره دارد به</w:t>
      </w:r>
      <w:r w:rsidR="00800FBC">
        <w:rPr>
          <w:rStyle w:val="1-Char"/>
          <w:rtl/>
        </w:rPr>
        <w:t xml:space="preserve"> اینکه </w:t>
      </w:r>
      <w:r w:rsidRPr="0062224F">
        <w:rPr>
          <w:rStyle w:val="1-Char"/>
          <w:rtl/>
        </w:rPr>
        <w:t>در اردن نماز</w:t>
      </w:r>
      <w:r w:rsidR="001E5D31" w:rsidRPr="0062224F">
        <w:rPr>
          <w:rStyle w:val="1-Char"/>
          <w:rtl/>
        </w:rPr>
        <w:t xml:space="preserve"> می‌</w:t>
      </w:r>
      <w:r w:rsidRPr="0062224F">
        <w:rPr>
          <w:rStyle w:val="1-Char"/>
          <w:rtl/>
        </w:rPr>
        <w:t>خواندم، امام مردم را تحریک کرد که مرا از مسجد بیرون بیندازند...</w:t>
      </w:r>
      <w:r w:rsidR="00F85AE4" w:rsidRPr="00CE6E7F">
        <w:rPr>
          <w:rStyle w:val="1-Char"/>
          <w:rFonts w:hint="cs"/>
          <w:vertAlign w:val="superscript"/>
          <w:rtl/>
        </w:rPr>
        <w:t>(</w:t>
      </w:r>
      <w:r w:rsidR="00F85AE4" w:rsidRPr="008C6EBC">
        <w:rPr>
          <w:rStyle w:val="1-Char"/>
          <w:vertAlign w:val="superscript"/>
          <w:rtl/>
        </w:rPr>
        <w:footnoteReference w:id="93"/>
      </w:r>
      <w:r w:rsidR="00F85AE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یم: نه</w:t>
      </w:r>
      <w:r w:rsidR="00FA223B" w:rsidRPr="0062224F">
        <w:rPr>
          <w:rStyle w:val="1-Char"/>
          <w:rtl/>
        </w:rPr>
        <w:t>،</w:t>
      </w:r>
      <w:r w:rsidR="00710A77" w:rsidRPr="0062224F">
        <w:rPr>
          <w:rStyle w:val="1-Char"/>
          <w:rtl/>
        </w:rPr>
        <w:t xml:space="preserve"> مجبور نیستند؛</w:t>
      </w:r>
      <w:r w:rsidR="000779C7">
        <w:rPr>
          <w:rStyle w:val="1-Char"/>
          <w:rtl/>
        </w:rPr>
        <w:t xml:space="preserve"> می‌توانند </w:t>
      </w:r>
      <w:r w:rsidR="00710A77" w:rsidRPr="0062224F">
        <w:rPr>
          <w:rStyle w:val="1-Char"/>
          <w:rtl/>
        </w:rPr>
        <w:t>اهل حدیث هم باشند. اما شماها همیشه کنار چهار مذهب ایستادید تا اهل حدیث را به نام وهابی بکشید. ما که بر مذهب سنی شدیم از مسجد که سهل است از مملکت بیرونمان انداختید و در خارج هم اگر دستشان برسد، از دنیا بیرونمان</w:t>
      </w:r>
      <w:r w:rsidR="001E5D31" w:rsidRPr="0062224F">
        <w:rPr>
          <w:rStyle w:val="1-Char"/>
          <w:rtl/>
        </w:rPr>
        <w:t xml:space="preserve"> می‌</w:t>
      </w:r>
      <w:r w:rsidR="00710A77" w:rsidRPr="0062224F">
        <w:rPr>
          <w:rStyle w:val="1-Char"/>
          <w:rtl/>
        </w:rPr>
        <w:t xml:space="preserve">اندازید. پس باز شکر کن </w:t>
      </w:r>
      <w:r w:rsidR="00710A77" w:rsidRPr="0062224F">
        <w:rPr>
          <w:rStyle w:val="1-Char"/>
          <w:rFonts w:hint="cs"/>
          <w:rtl/>
        </w:rPr>
        <w:t>از</w:t>
      </w:r>
      <w:r w:rsidR="00710A77" w:rsidRPr="0062224F">
        <w:rPr>
          <w:rStyle w:val="1-Char"/>
          <w:rtl/>
        </w:rPr>
        <w:t xml:space="preserve"> اردنی‌ها. این مظلوم نمایی برای چیست؟</w:t>
      </w:r>
      <w:r w:rsidR="00F85AE4" w:rsidRPr="0062224F">
        <w:rPr>
          <w:rStyle w:val="1-Char"/>
          <w:rFonts w:hint="cs"/>
          <w:rtl/>
        </w:rPr>
        <w:t>.</w:t>
      </w:r>
    </w:p>
    <w:p w:rsidR="00710A77" w:rsidRPr="001E5D31" w:rsidRDefault="00710A77" w:rsidP="001E5D31">
      <w:pPr>
        <w:pStyle w:val="3-"/>
        <w:rPr>
          <w:rtl/>
        </w:rPr>
      </w:pPr>
      <w:bookmarkStart w:id="307" w:name="_Toc194375275"/>
      <w:bookmarkStart w:id="308" w:name="_Toc212295063"/>
      <w:bookmarkStart w:id="309" w:name="_Toc433464543"/>
      <w:r w:rsidRPr="001E5D31">
        <w:rPr>
          <w:rFonts w:hint="cs"/>
          <w:rtl/>
        </w:rPr>
        <w:t>ادعای 84-</w:t>
      </w:r>
      <w:r w:rsidR="001E5D31">
        <w:rPr>
          <w:rFonts w:hint="cs"/>
          <w:rtl/>
        </w:rPr>
        <w:t xml:space="preserve"> </w:t>
      </w:r>
      <w:r w:rsidR="001E5D31">
        <w:rPr>
          <w:rtl/>
        </w:rPr>
        <w:t>شیعه</w:t>
      </w:r>
      <w:r w:rsidRPr="001E5D31">
        <w:rPr>
          <w:rtl/>
        </w:rPr>
        <w:t>، سنی را</w:t>
      </w:r>
      <w:r w:rsidR="002D3D2D">
        <w:rPr>
          <w:rtl/>
        </w:rPr>
        <w:t xml:space="preserve"> نمی‌</w:t>
      </w:r>
      <w:r w:rsidRPr="001E5D31">
        <w:rPr>
          <w:rtl/>
        </w:rPr>
        <w:t>کشد</w:t>
      </w:r>
      <w:bookmarkEnd w:id="307"/>
      <w:bookmarkEnd w:id="308"/>
      <w:bookmarkEnd w:id="309"/>
    </w:p>
    <w:p w:rsidR="00710A77" w:rsidRPr="0062224F" w:rsidRDefault="00710A77" w:rsidP="00F85AE4">
      <w:pPr>
        <w:ind w:firstLine="284"/>
        <w:jc w:val="both"/>
        <w:rPr>
          <w:rStyle w:val="1-Char"/>
          <w:rtl/>
        </w:rPr>
      </w:pPr>
      <w:r w:rsidRPr="0062224F">
        <w:rPr>
          <w:rStyle w:val="1-Char"/>
          <w:rtl/>
        </w:rPr>
        <w:t>گفته است:</w:t>
      </w:r>
      <w:r w:rsidR="002D3D2D" w:rsidRPr="0062224F">
        <w:rPr>
          <w:rStyle w:val="1-Char"/>
          <w:rtl/>
        </w:rPr>
        <w:t xml:space="preserve"> </w:t>
      </w:r>
      <w:r w:rsidRPr="0062224F">
        <w:rPr>
          <w:rStyle w:val="1-Char"/>
          <w:rtl/>
        </w:rPr>
        <w:t>شما پیرو چهار امام هستید و ما پیرو علی.</w:t>
      </w:r>
      <w:r w:rsidR="002D3D2D" w:rsidRPr="0062224F">
        <w:rPr>
          <w:rStyle w:val="1-Char"/>
          <w:rtl/>
        </w:rPr>
        <w:t xml:space="preserve"> </w:t>
      </w:r>
      <w:r w:rsidRPr="0062224F">
        <w:rPr>
          <w:rStyle w:val="1-Char"/>
          <w:rtl/>
        </w:rPr>
        <w:t>ما هرگز فتوا ندادیم که سنی باید کشته شود</w:t>
      </w:r>
      <w:r w:rsidR="00600B5B" w:rsidRPr="0062224F">
        <w:rPr>
          <w:rStyle w:val="1-Char"/>
          <w:rtl/>
        </w:rPr>
        <w:t>.</w:t>
      </w:r>
      <w:r w:rsidRPr="0062224F">
        <w:rPr>
          <w:rStyle w:val="1-Char"/>
          <w:rtl/>
        </w:rPr>
        <w:t>..</w:t>
      </w:r>
      <w:r w:rsidR="00F85AE4" w:rsidRPr="00CE6E7F">
        <w:rPr>
          <w:rStyle w:val="1-Char"/>
          <w:rFonts w:hint="cs"/>
          <w:vertAlign w:val="superscript"/>
          <w:rtl/>
        </w:rPr>
        <w:t>(</w:t>
      </w:r>
      <w:r w:rsidR="00F85AE4" w:rsidRPr="008C6EBC">
        <w:rPr>
          <w:rStyle w:val="1-Char"/>
          <w:vertAlign w:val="superscript"/>
          <w:rtl/>
        </w:rPr>
        <w:footnoteReference w:id="94"/>
      </w:r>
      <w:r w:rsidR="00F85AE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جواب این است که بله، وقتی که زور نداشتید. اما در زمان صفوی</w:t>
      </w:r>
      <w:r w:rsidR="00EA7A92">
        <w:rPr>
          <w:rStyle w:val="1-Char"/>
          <w:rFonts w:hint="cs"/>
          <w:rtl/>
        </w:rPr>
        <w:t>‌</w:t>
      </w:r>
      <w:r w:rsidRPr="0062224F">
        <w:rPr>
          <w:rStyle w:val="1-Char"/>
          <w:rtl/>
        </w:rPr>
        <w:t>ها از زور استفاده</w:t>
      </w:r>
      <w:r w:rsidR="002D3D2D" w:rsidRPr="0062224F">
        <w:rPr>
          <w:rStyle w:val="1-Char"/>
          <w:rFonts w:hint="cs"/>
          <w:rtl/>
        </w:rPr>
        <w:t xml:space="preserve"> </w:t>
      </w:r>
      <w:r w:rsidRPr="0062224F">
        <w:rPr>
          <w:rStyle w:val="1-Char"/>
          <w:rtl/>
        </w:rPr>
        <w:t>کردید. اگر این طور نیست، پس مردم ایران چگونه شیعه شدند؟ ب</w:t>
      </w:r>
      <w:r w:rsidR="00F85AE4" w:rsidRPr="0062224F">
        <w:rPr>
          <w:rStyle w:val="1-Char"/>
          <w:rtl/>
        </w:rPr>
        <w:t>ا رضایت و میل باطن</w:t>
      </w:r>
      <w:r w:rsidR="002D3D2D" w:rsidRPr="0062224F">
        <w:rPr>
          <w:rStyle w:val="1-Char"/>
          <w:rtl/>
        </w:rPr>
        <w:t xml:space="preserve"> </w:t>
      </w:r>
      <w:r w:rsidR="00F85AE4" w:rsidRPr="0062224F">
        <w:rPr>
          <w:rStyle w:val="1-Char"/>
          <w:rtl/>
        </w:rPr>
        <w:t>شیعه شدند؟!</w:t>
      </w:r>
      <w:r w:rsidR="00F85AE4"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امروزه هم که در ایران زور دارید،</w:t>
      </w:r>
      <w:r w:rsidR="002D3D2D" w:rsidRPr="0062224F">
        <w:rPr>
          <w:rStyle w:val="1-Char"/>
          <w:rtl/>
        </w:rPr>
        <w:t xml:space="preserve"> نمی‌</w:t>
      </w:r>
      <w:r w:rsidRPr="0062224F">
        <w:rPr>
          <w:rStyle w:val="1-Char"/>
          <w:rtl/>
        </w:rPr>
        <w:t xml:space="preserve">گذارید سنی‌ها در تهران مسجدی بسازند. </w:t>
      </w:r>
    </w:p>
    <w:p w:rsidR="00710A77" w:rsidRPr="001E5D31" w:rsidRDefault="00710A77" w:rsidP="001E5D31">
      <w:pPr>
        <w:pStyle w:val="3-"/>
        <w:rPr>
          <w:rtl/>
        </w:rPr>
      </w:pPr>
      <w:bookmarkStart w:id="310" w:name="_Toc194375276"/>
      <w:bookmarkStart w:id="311" w:name="_Toc212295064"/>
      <w:bookmarkStart w:id="312" w:name="_Toc433464544"/>
      <w:r w:rsidRPr="001E5D31">
        <w:rPr>
          <w:rFonts w:hint="cs"/>
          <w:rtl/>
        </w:rPr>
        <w:t>ادعای 85</w:t>
      </w:r>
      <w:r w:rsidR="00116CC5">
        <w:rPr>
          <w:rFonts w:hint="cs"/>
          <w:rtl/>
        </w:rPr>
        <w:t>-</w:t>
      </w:r>
      <w:r w:rsidRPr="001E5D31">
        <w:rPr>
          <w:rFonts w:hint="cs"/>
          <w:rtl/>
        </w:rPr>
        <w:t xml:space="preserve"> </w:t>
      </w:r>
      <w:r w:rsidRPr="001E5D31">
        <w:rPr>
          <w:rtl/>
        </w:rPr>
        <w:t>و سنی</w:t>
      </w:r>
      <w:r w:rsidR="00FA223B">
        <w:rPr>
          <w:rtl/>
        </w:rPr>
        <w:t>،</w:t>
      </w:r>
      <w:r w:rsidRPr="001E5D31">
        <w:rPr>
          <w:rtl/>
        </w:rPr>
        <w:t xml:space="preserve"> شیعه را</w:t>
      </w:r>
      <w:r w:rsidR="001E5D31">
        <w:rPr>
          <w:rtl/>
          <w:lang w:bidi="ar-SA"/>
        </w:rPr>
        <w:t xml:space="preserve"> می‌</w:t>
      </w:r>
      <w:r w:rsidRPr="001E5D31">
        <w:rPr>
          <w:rtl/>
        </w:rPr>
        <w:t>کشد</w:t>
      </w:r>
      <w:bookmarkEnd w:id="310"/>
      <w:bookmarkEnd w:id="311"/>
      <w:bookmarkEnd w:id="312"/>
    </w:p>
    <w:p w:rsidR="00710A77" w:rsidRPr="0062224F" w:rsidRDefault="00710A77" w:rsidP="00F85AE4">
      <w:pPr>
        <w:ind w:firstLine="284"/>
        <w:jc w:val="both"/>
        <w:rPr>
          <w:rStyle w:val="1-Char"/>
          <w:rtl/>
        </w:rPr>
      </w:pPr>
      <w:r w:rsidRPr="0062224F">
        <w:rPr>
          <w:rStyle w:val="1-Char"/>
          <w:rtl/>
        </w:rPr>
        <w:t>تراکِمه و خوارزمیان و ازبکان و افاغنه با ایرانیان اعمالی بسیار ننگین انجام دادند. تجاوزات خان خیوه به ایران و فتاوی علماء اهل سنت به قتل و غارت شیعیان از نمونه‌های این سفاکی است</w:t>
      </w:r>
      <w:r w:rsidR="00600B5B" w:rsidRPr="0062224F">
        <w:rPr>
          <w:rStyle w:val="1-Char"/>
          <w:rtl/>
        </w:rPr>
        <w:t>.</w:t>
      </w:r>
      <w:r w:rsidRPr="0062224F">
        <w:rPr>
          <w:rStyle w:val="1-Char"/>
          <w:rtl/>
        </w:rPr>
        <w:t>..</w:t>
      </w:r>
      <w:r w:rsidR="00F85AE4" w:rsidRPr="00CE6E7F">
        <w:rPr>
          <w:rStyle w:val="1-Char"/>
          <w:rFonts w:hint="cs"/>
          <w:vertAlign w:val="superscript"/>
          <w:rtl/>
        </w:rPr>
        <w:t>(</w:t>
      </w:r>
      <w:r w:rsidR="00F85AE4" w:rsidRPr="008C6EBC">
        <w:rPr>
          <w:rStyle w:val="1-Char"/>
          <w:vertAlign w:val="superscript"/>
          <w:rtl/>
        </w:rPr>
        <w:footnoteReference w:id="95"/>
      </w:r>
      <w:r w:rsidR="00F85AE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FE56A3">
      <w:pPr>
        <w:ind w:firstLine="284"/>
        <w:jc w:val="both"/>
        <w:rPr>
          <w:rStyle w:val="1-Char"/>
          <w:rtl/>
        </w:rPr>
      </w:pPr>
      <w:r w:rsidRPr="0062224F">
        <w:rPr>
          <w:rStyle w:val="1-Char"/>
          <w:rtl/>
        </w:rPr>
        <w:t>بدان که این عکس العملی در مقابل اعمال ننگین صفویان بود. بدان که هر کس باد بکارد، توفان درو</w:t>
      </w:r>
      <w:r w:rsidR="001E5D31" w:rsidRPr="0062224F">
        <w:rPr>
          <w:rStyle w:val="1-Char"/>
          <w:rtl/>
        </w:rPr>
        <w:t xml:space="preserve"> می‌</w:t>
      </w:r>
      <w:r w:rsidRPr="0062224F">
        <w:rPr>
          <w:rStyle w:val="1-Char"/>
          <w:rtl/>
        </w:rPr>
        <w:t>کند. بدان که افغان</w:t>
      </w:r>
      <w:r w:rsidR="004667E2">
        <w:rPr>
          <w:rStyle w:val="1-Char"/>
          <w:rFonts w:hint="cs"/>
          <w:rtl/>
        </w:rPr>
        <w:t>‌</w:t>
      </w:r>
      <w:r w:rsidRPr="0062224F">
        <w:rPr>
          <w:rStyle w:val="1-Char"/>
          <w:rtl/>
        </w:rPr>
        <w:t>ها از ظلم حکام شیعه که به امر وزیر عالم سلطان حسین</w:t>
      </w:r>
      <w:r w:rsidR="00DE4714" w:rsidRPr="0062224F">
        <w:rPr>
          <w:rStyle w:val="1-Char"/>
          <w:rtl/>
        </w:rPr>
        <w:t>(</w:t>
      </w:r>
      <w:r w:rsidRPr="0062224F">
        <w:rPr>
          <w:rStyle w:val="1-Char"/>
          <w:rtl/>
        </w:rPr>
        <w:t>یعنی، همین علامه محمد باقر مجلسی) دمار از روزگار افغان</w:t>
      </w:r>
      <w:r w:rsidR="004667E2">
        <w:rPr>
          <w:rStyle w:val="1-Char"/>
          <w:rFonts w:hint="cs"/>
          <w:rtl/>
        </w:rPr>
        <w:t>‌</w:t>
      </w:r>
      <w:r w:rsidRPr="0062224F">
        <w:rPr>
          <w:rStyle w:val="1-Char"/>
          <w:rtl/>
        </w:rPr>
        <w:t>ها</w:t>
      </w:r>
      <w:r w:rsidRPr="0062224F">
        <w:rPr>
          <w:rStyle w:val="1-Char"/>
          <w:rFonts w:hint="cs"/>
          <w:rtl/>
        </w:rPr>
        <w:t>ی سنی</w:t>
      </w:r>
      <w:r w:rsidR="002D3D2D" w:rsidRPr="0062224F">
        <w:rPr>
          <w:rStyle w:val="1-Char"/>
          <w:rFonts w:hint="cs"/>
          <w:rtl/>
        </w:rPr>
        <w:t xml:space="preserve"> </w:t>
      </w:r>
      <w:r w:rsidRPr="0062224F">
        <w:rPr>
          <w:rStyle w:val="1-Char"/>
          <w:rtl/>
        </w:rPr>
        <w:t>در آورده بود، به تنگ آمدند وقتی به دربار سلطان حسین به شکایت رفتند، ذلیل شدند. پس علم بَغاوت بر افراشتند و برای همیشه از ایران جدا شدند. وتخم باد شما، توفان ثمر داد و تو حالا</w:t>
      </w:r>
      <w:r w:rsidR="00EC20D9">
        <w:rPr>
          <w:rStyle w:val="1-Char"/>
          <w:rtl/>
        </w:rPr>
        <w:t xml:space="preserve"> می‌گویی</w:t>
      </w:r>
      <w:r w:rsidRPr="0062224F">
        <w:rPr>
          <w:rStyle w:val="1-Char"/>
          <w:rtl/>
        </w:rPr>
        <w:t>:</w:t>
      </w:r>
    </w:p>
    <w:p w:rsidR="00710A77" w:rsidRPr="0062224F" w:rsidRDefault="00710A77" w:rsidP="00710A77">
      <w:pPr>
        <w:ind w:firstLine="284"/>
        <w:jc w:val="both"/>
        <w:rPr>
          <w:rStyle w:val="1-Char"/>
          <w:rtl/>
        </w:rPr>
      </w:pPr>
      <w:r w:rsidRPr="0062224F">
        <w:rPr>
          <w:rStyle w:val="1-Char"/>
          <w:rtl/>
        </w:rPr>
        <w:t>ننه</w:t>
      </w:r>
      <w:r w:rsidR="00FA223B" w:rsidRPr="0062224F">
        <w:rPr>
          <w:rStyle w:val="1-Char"/>
          <w:rtl/>
        </w:rPr>
        <w:t>،</w:t>
      </w:r>
      <w:r w:rsidRPr="0062224F">
        <w:rPr>
          <w:rStyle w:val="1-Char"/>
          <w:rtl/>
        </w:rPr>
        <w:t xml:space="preserve"> من غریبم؟! جواب تو این است که تاریخ صفویان را دوباره بخوان و خود را به نادانی نزن. </w:t>
      </w:r>
    </w:p>
    <w:p w:rsidR="00710A77" w:rsidRDefault="00710A77" w:rsidP="00710A77">
      <w:pPr>
        <w:ind w:firstLine="284"/>
        <w:jc w:val="both"/>
        <w:rPr>
          <w:rStyle w:val="1-Char"/>
          <w:rtl/>
        </w:rPr>
      </w:pPr>
      <w:r w:rsidRPr="0062224F">
        <w:rPr>
          <w:rStyle w:val="1-Char"/>
          <w:rtl/>
        </w:rPr>
        <w:t>و جواب تو این شعر است</w:t>
      </w:r>
      <w:r w:rsidR="008858A6" w:rsidRPr="0062224F">
        <w:rPr>
          <w:rStyle w:val="1-Char"/>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67"/>
        <w:gridCol w:w="3510"/>
      </w:tblGrid>
      <w:tr w:rsidR="00EA7A92" w:rsidTr="00EA7A92">
        <w:tc>
          <w:tcPr>
            <w:tcW w:w="3227" w:type="dxa"/>
          </w:tcPr>
          <w:p w:rsidR="00EA7A92" w:rsidRPr="00EA7A92" w:rsidRDefault="00EA7A92" w:rsidP="00EA7A92">
            <w:pPr>
              <w:jc w:val="lowKashida"/>
              <w:rPr>
                <w:rStyle w:val="1-Char"/>
                <w:sz w:val="2"/>
                <w:szCs w:val="2"/>
                <w:rtl/>
              </w:rPr>
            </w:pPr>
            <w:r w:rsidRPr="0062224F">
              <w:rPr>
                <w:rStyle w:val="1-Char"/>
                <w:rtl/>
              </w:rPr>
              <w:t>ببری مال مسلمان و چو مالت ببرند</w:t>
            </w:r>
            <w:r>
              <w:rPr>
                <w:rStyle w:val="1-Char"/>
                <w:rFonts w:hint="cs"/>
                <w:rtl/>
              </w:rPr>
              <w:br/>
            </w:r>
          </w:p>
        </w:tc>
        <w:tc>
          <w:tcPr>
            <w:tcW w:w="567" w:type="dxa"/>
          </w:tcPr>
          <w:p w:rsidR="00EA7A92" w:rsidRDefault="00EA7A92" w:rsidP="00EA7A92">
            <w:pPr>
              <w:jc w:val="lowKashida"/>
              <w:rPr>
                <w:rStyle w:val="1-Char"/>
                <w:rtl/>
              </w:rPr>
            </w:pPr>
          </w:p>
        </w:tc>
        <w:tc>
          <w:tcPr>
            <w:tcW w:w="3510" w:type="dxa"/>
          </w:tcPr>
          <w:p w:rsidR="00EA7A92" w:rsidRPr="00EA7A92" w:rsidRDefault="00EA7A92" w:rsidP="00EA7A92">
            <w:pPr>
              <w:jc w:val="lowKashida"/>
              <w:rPr>
                <w:rStyle w:val="1-Char"/>
                <w:sz w:val="2"/>
                <w:szCs w:val="2"/>
                <w:rtl/>
              </w:rPr>
            </w:pPr>
            <w:r w:rsidRPr="0062224F">
              <w:rPr>
                <w:rStyle w:val="1-Char"/>
                <w:rtl/>
              </w:rPr>
              <w:t>بانگ و فریاد برآری که مسلمانی نیست</w:t>
            </w:r>
            <w:r>
              <w:rPr>
                <w:rStyle w:val="1-Char"/>
                <w:rFonts w:hint="cs"/>
                <w:rtl/>
              </w:rPr>
              <w:br/>
            </w:r>
          </w:p>
        </w:tc>
      </w:tr>
    </w:tbl>
    <w:p w:rsidR="00710A77" w:rsidRPr="0062224F" w:rsidRDefault="00710A77" w:rsidP="00710A77">
      <w:pPr>
        <w:ind w:firstLine="284"/>
        <w:jc w:val="both"/>
        <w:rPr>
          <w:rStyle w:val="1-Char"/>
          <w:rtl/>
        </w:rPr>
      </w:pPr>
      <w:r w:rsidRPr="0062224F">
        <w:rPr>
          <w:rStyle w:val="1-Char"/>
          <w:rtl/>
        </w:rPr>
        <w:t>می نویسد:</w:t>
      </w:r>
    </w:p>
    <w:p w:rsidR="00710A77" w:rsidRPr="0062224F" w:rsidRDefault="00710A77" w:rsidP="00887864">
      <w:pPr>
        <w:ind w:firstLine="284"/>
        <w:jc w:val="both"/>
        <w:rPr>
          <w:rStyle w:val="1-Char"/>
          <w:rtl/>
        </w:rPr>
      </w:pPr>
      <w:r w:rsidRPr="0062224F">
        <w:rPr>
          <w:rStyle w:val="1-Char"/>
          <w:rtl/>
        </w:rPr>
        <w:t xml:space="preserve"> شیعیان در حملات عبدالله خان اُزبک به خراسان مصیبت‌های فراوانی را دیدند</w:t>
      </w:r>
      <w:r w:rsidR="00600B5B" w:rsidRPr="0062224F">
        <w:rPr>
          <w:rStyle w:val="1-Char"/>
          <w:rtl/>
        </w:rPr>
        <w:t>.</w:t>
      </w:r>
      <w:r w:rsidRPr="0062224F">
        <w:rPr>
          <w:rStyle w:val="1-Char"/>
          <w:rtl/>
        </w:rPr>
        <w:t>..</w:t>
      </w:r>
      <w:r w:rsidR="00887864" w:rsidRPr="00CE6E7F">
        <w:rPr>
          <w:rStyle w:val="1-Char"/>
          <w:rFonts w:hint="cs"/>
          <w:vertAlign w:val="superscript"/>
          <w:rtl/>
        </w:rPr>
        <w:t>(</w:t>
      </w:r>
      <w:r w:rsidR="00887864" w:rsidRPr="008C6EBC">
        <w:rPr>
          <w:rStyle w:val="1-Char"/>
          <w:vertAlign w:val="superscript"/>
          <w:rtl/>
        </w:rPr>
        <w:footnoteReference w:id="96"/>
      </w:r>
      <w:r w:rsidR="0088786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به یاد آر که شاه اسماعیل صفوی وقتی عبید الله خان ازبک را شکست داد به مریدان خود امر کرد که جسد او را بخورند و</w:t>
      </w:r>
      <w:r w:rsidR="00F0383B">
        <w:rPr>
          <w:rStyle w:val="1-Char"/>
          <w:rtl/>
        </w:rPr>
        <w:t xml:space="preserve"> آن‌ها </w:t>
      </w:r>
      <w:r w:rsidRPr="0062224F">
        <w:rPr>
          <w:rStyle w:val="1-Char"/>
          <w:rtl/>
        </w:rPr>
        <w:t xml:space="preserve">خوردند و جسد پادشاه ازبک تبدیل به مدفوع در شکم قزلباشان شد. </w:t>
      </w:r>
    </w:p>
    <w:p w:rsidR="00710A77" w:rsidRDefault="00710A77" w:rsidP="00710A77">
      <w:pPr>
        <w:ind w:firstLine="284"/>
        <w:jc w:val="both"/>
        <w:rPr>
          <w:rStyle w:val="1-Char"/>
          <w:rtl/>
        </w:rPr>
      </w:pPr>
      <w:r w:rsidRPr="0062224F">
        <w:rPr>
          <w:rStyle w:val="1-Char"/>
          <w:rtl/>
        </w:rPr>
        <w:t>تو انتطار داشتی که بازماندگان او به شما و شیعه‌ها گل بدهند.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67"/>
        <w:gridCol w:w="3510"/>
      </w:tblGrid>
      <w:tr w:rsidR="00EA7A92" w:rsidTr="0070072E">
        <w:tc>
          <w:tcPr>
            <w:tcW w:w="3227" w:type="dxa"/>
          </w:tcPr>
          <w:p w:rsidR="00EA7A92" w:rsidRPr="00EA7A92" w:rsidRDefault="00EA7A92" w:rsidP="00EA7A92">
            <w:pPr>
              <w:jc w:val="lowKashida"/>
              <w:rPr>
                <w:rStyle w:val="1-Char"/>
                <w:sz w:val="2"/>
                <w:szCs w:val="2"/>
                <w:rtl/>
              </w:rPr>
            </w:pPr>
            <w:r w:rsidRPr="0062224F">
              <w:rPr>
                <w:rStyle w:val="1-Char"/>
                <w:rtl/>
              </w:rPr>
              <w:t>پدر کُشتی و تخم کین کاشتی</w:t>
            </w:r>
            <w:r>
              <w:rPr>
                <w:rStyle w:val="1-Char"/>
                <w:rFonts w:hint="cs"/>
                <w:rtl/>
              </w:rPr>
              <w:t xml:space="preserve"> </w:t>
            </w:r>
            <w:r>
              <w:rPr>
                <w:rStyle w:val="1-Char"/>
                <w:rFonts w:hint="cs"/>
                <w:rtl/>
              </w:rPr>
              <w:br/>
            </w:r>
          </w:p>
        </w:tc>
        <w:tc>
          <w:tcPr>
            <w:tcW w:w="567" w:type="dxa"/>
          </w:tcPr>
          <w:p w:rsidR="00EA7A92" w:rsidRDefault="00EA7A92" w:rsidP="0070072E">
            <w:pPr>
              <w:jc w:val="lowKashida"/>
              <w:rPr>
                <w:rStyle w:val="1-Char"/>
                <w:rtl/>
              </w:rPr>
            </w:pPr>
          </w:p>
        </w:tc>
        <w:tc>
          <w:tcPr>
            <w:tcW w:w="3510" w:type="dxa"/>
          </w:tcPr>
          <w:p w:rsidR="00EA7A92" w:rsidRPr="00EA7A92" w:rsidRDefault="00EA7A92" w:rsidP="00EA7A92">
            <w:pPr>
              <w:jc w:val="lowKashida"/>
              <w:rPr>
                <w:rStyle w:val="1-Char"/>
                <w:sz w:val="2"/>
                <w:szCs w:val="2"/>
                <w:rtl/>
              </w:rPr>
            </w:pPr>
            <w:r w:rsidRPr="0062224F">
              <w:rPr>
                <w:rStyle w:val="1-Char"/>
                <w:rtl/>
              </w:rPr>
              <w:t>پدر کُشته را کی بود آشتی</w:t>
            </w:r>
            <w:r>
              <w:rPr>
                <w:rStyle w:val="1-Char"/>
                <w:rFonts w:hint="cs"/>
                <w:rtl/>
              </w:rPr>
              <w:br/>
            </w:r>
          </w:p>
        </w:tc>
      </w:tr>
    </w:tbl>
    <w:p w:rsidR="00710A77" w:rsidRPr="0062224F" w:rsidRDefault="00710A77" w:rsidP="00710A77">
      <w:pPr>
        <w:ind w:firstLine="284"/>
        <w:jc w:val="both"/>
        <w:rPr>
          <w:rStyle w:val="1-Char"/>
          <w:rtl/>
        </w:rPr>
      </w:pPr>
      <w:r w:rsidRPr="0062224F">
        <w:rPr>
          <w:rStyle w:val="1-Char"/>
          <w:rtl/>
        </w:rPr>
        <w:t>بدترین دروغ آن است که آدم نصف حقیقت را بگوید. با توجه به وحشیگری‌های شما، ازبک</w:t>
      </w:r>
      <w:r w:rsidR="00EA7A92">
        <w:rPr>
          <w:rStyle w:val="1-Char"/>
          <w:rFonts w:hint="cs"/>
          <w:rtl/>
        </w:rPr>
        <w:t>‌</w:t>
      </w:r>
      <w:r w:rsidRPr="0062224F">
        <w:rPr>
          <w:rStyle w:val="1-Char"/>
          <w:rtl/>
        </w:rPr>
        <w:t>ها قصاص کامل نکردند چون مثل شما نبودند که وحشی شوند</w:t>
      </w:r>
      <w:r w:rsidR="002D3D2D" w:rsidRPr="0062224F">
        <w:rPr>
          <w:rStyle w:val="1-Char"/>
          <w:rtl/>
        </w:rPr>
        <w:t xml:space="preserve"> </w:t>
      </w:r>
      <w:r w:rsidRPr="0062224F">
        <w:rPr>
          <w:rStyle w:val="1-Char"/>
          <w:rtl/>
        </w:rPr>
        <w:t>و آدم‌ها را زنده یا مرده</w:t>
      </w:r>
      <w:r w:rsidR="002D3D2D" w:rsidRPr="0062224F">
        <w:rPr>
          <w:rStyle w:val="1-Char"/>
          <w:rtl/>
        </w:rPr>
        <w:t xml:space="preserve"> </w:t>
      </w:r>
      <w:r w:rsidRPr="0062224F">
        <w:rPr>
          <w:rStyle w:val="1-Char"/>
          <w:rtl/>
        </w:rPr>
        <w:t>بخورند.</w:t>
      </w:r>
    </w:p>
    <w:p w:rsidR="00710A77" w:rsidRPr="001E5D31" w:rsidRDefault="00710A77" w:rsidP="00887864">
      <w:pPr>
        <w:pStyle w:val="3-"/>
        <w:rPr>
          <w:rtl/>
        </w:rPr>
      </w:pPr>
      <w:bookmarkStart w:id="313" w:name="_Toc194375277"/>
      <w:bookmarkStart w:id="314" w:name="_Toc212295065"/>
      <w:bookmarkStart w:id="315" w:name="_Toc433464545"/>
      <w:r w:rsidRPr="00EA7A92">
        <w:rPr>
          <w:rFonts w:hint="cs"/>
          <w:rtl/>
        </w:rPr>
        <w:t xml:space="preserve">ادعای 86- </w:t>
      </w:r>
      <w:r w:rsidRPr="00EA7A92">
        <w:rPr>
          <w:rtl/>
        </w:rPr>
        <w:t>رفتار امراء افاغنه با شیعیان افغانستان ظالمانه است</w:t>
      </w:r>
      <w:bookmarkEnd w:id="313"/>
      <w:bookmarkEnd w:id="314"/>
      <w:r w:rsidR="00600B5B" w:rsidRPr="00EA7A92">
        <w:rPr>
          <w:rtl/>
        </w:rPr>
        <w:t>.</w:t>
      </w:r>
      <w:r w:rsidRPr="00EA7A92">
        <w:rPr>
          <w:rtl/>
        </w:rPr>
        <w:t>..</w:t>
      </w:r>
      <w:r w:rsidR="00887864" w:rsidRPr="00653CC0">
        <w:rPr>
          <w:rStyle w:val="1-Char"/>
          <w:rFonts w:hint="cs"/>
          <w:bCs w:val="0"/>
          <w:vertAlign w:val="superscript"/>
          <w:rtl/>
        </w:rPr>
        <w:t>(</w:t>
      </w:r>
      <w:r w:rsidR="00887864" w:rsidRPr="00653CC0">
        <w:rPr>
          <w:rStyle w:val="1-Char"/>
          <w:bCs w:val="0"/>
          <w:vertAlign w:val="superscript"/>
          <w:rtl/>
        </w:rPr>
        <w:footnoteReference w:id="97"/>
      </w:r>
      <w:r w:rsidR="00887864" w:rsidRPr="00653CC0">
        <w:rPr>
          <w:rStyle w:val="1-Char"/>
          <w:rFonts w:hint="cs"/>
          <w:bCs w:val="0"/>
          <w:vertAlign w:val="superscript"/>
          <w:rtl/>
        </w:rPr>
        <w:t>)</w:t>
      </w:r>
      <w:r w:rsidRPr="001E5D31">
        <w:rPr>
          <w:rFonts w:hint="cs"/>
          <w:rtl/>
        </w:rPr>
        <w:t>.</w:t>
      </w:r>
      <w:bookmarkEnd w:id="315"/>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می</w:t>
      </w:r>
      <w:r w:rsidRPr="0062224F">
        <w:rPr>
          <w:rStyle w:val="1-Char"/>
          <w:rFonts w:hint="cs"/>
          <w:rtl/>
        </w:rPr>
        <w:t>‌</w:t>
      </w:r>
      <w:r w:rsidRPr="0062224F">
        <w:rPr>
          <w:rStyle w:val="1-Char"/>
          <w:rtl/>
        </w:rPr>
        <w:t>گویم: خودتان را به یاد آر</w:t>
      </w:r>
      <w:r w:rsidR="00600B5B" w:rsidRPr="0062224F">
        <w:rPr>
          <w:rStyle w:val="1-Char"/>
          <w:rtl/>
        </w:rPr>
        <w:t>.</w:t>
      </w:r>
      <w:r w:rsidRPr="0062224F">
        <w:rPr>
          <w:rStyle w:val="1-Char"/>
          <w:rtl/>
        </w:rPr>
        <w:t>کمتر کسی</w:t>
      </w:r>
      <w:r w:rsidR="001E5D31" w:rsidRPr="0062224F">
        <w:rPr>
          <w:rStyle w:val="1-Char"/>
          <w:rtl/>
        </w:rPr>
        <w:t xml:space="preserve"> می‌</w:t>
      </w:r>
      <w:r w:rsidRPr="0062224F">
        <w:rPr>
          <w:rStyle w:val="1-Char"/>
          <w:rtl/>
        </w:rPr>
        <w:t>داند محمد باقر مجلسی</w:t>
      </w:r>
      <w:r w:rsidR="002D3D2D">
        <w:rPr>
          <w:rStyle w:val="Strong"/>
          <w:rFonts w:cs="Times New Roman" w:hint="cs"/>
          <w:b w:val="0"/>
          <w:bCs w:val="0"/>
          <w:rtl/>
        </w:rPr>
        <w:t xml:space="preserve"> </w:t>
      </w:r>
      <w:r w:rsidRPr="0062224F">
        <w:rPr>
          <w:rStyle w:val="1-Char"/>
          <w:rtl/>
        </w:rPr>
        <w:t>که 320</w:t>
      </w:r>
      <w:r w:rsidRPr="001E5D31">
        <w:rPr>
          <w:rStyle w:val="Strong"/>
          <w:rFonts w:cs="Times New Roman" w:hint="cs"/>
          <w:b w:val="0"/>
          <w:bCs w:val="0"/>
          <w:rtl/>
        </w:rPr>
        <w:t> </w:t>
      </w:r>
      <w:r w:rsidRPr="0062224F">
        <w:rPr>
          <w:rStyle w:val="1-Char"/>
          <w:rtl/>
        </w:rPr>
        <w:t xml:space="preserve">سال قبل بحارالانوار 110 جلدی را نوشت، فقط عالم نبود بلکه وزیر سلطان حسین صفوی هم بود. </w:t>
      </w:r>
    </w:p>
    <w:p w:rsidR="00710A77" w:rsidRPr="0062224F" w:rsidRDefault="00710A77" w:rsidP="00710A77">
      <w:pPr>
        <w:ind w:firstLine="284"/>
        <w:jc w:val="both"/>
        <w:rPr>
          <w:rStyle w:val="1-Char"/>
          <w:rtl/>
        </w:rPr>
      </w:pPr>
      <w:r w:rsidRPr="0062224F">
        <w:rPr>
          <w:rStyle w:val="1-Char"/>
          <w:rtl/>
        </w:rPr>
        <w:t>او با فتوای صیغه، شاه را مشغول خوش گذرانی کرد و خودش امور مملکت را به دست گرفت. او هرکس را که والی مناطق سنی نشین</w:t>
      </w:r>
      <w:r w:rsidR="001E5D31" w:rsidRPr="0062224F">
        <w:rPr>
          <w:rStyle w:val="1-Char"/>
          <w:rtl/>
        </w:rPr>
        <w:t xml:space="preserve"> می‌</w:t>
      </w:r>
      <w:r w:rsidRPr="0062224F">
        <w:rPr>
          <w:rStyle w:val="1-Char"/>
          <w:rtl/>
        </w:rPr>
        <w:t>کرد به او</w:t>
      </w:r>
      <w:r w:rsidR="002D3D2D">
        <w:rPr>
          <w:rStyle w:val="Strong"/>
          <w:rFonts w:cs="Times New Roman" w:hint="cs"/>
          <w:b w:val="0"/>
          <w:bCs w:val="0"/>
          <w:rtl/>
        </w:rPr>
        <w:t xml:space="preserve"> </w:t>
      </w:r>
      <w:r w:rsidRPr="0062224F">
        <w:rPr>
          <w:rStyle w:val="1-Char"/>
          <w:rFonts w:hint="cs"/>
          <w:rtl/>
        </w:rPr>
        <w:t>دستور اکید</w:t>
      </w:r>
      <w:r w:rsidR="001E5D31">
        <w:rPr>
          <w:rStyle w:val="Strong"/>
          <w:rFonts w:cs="Times New Roman" w:hint="cs"/>
          <w:b w:val="0"/>
          <w:bCs w:val="0"/>
          <w:rtl/>
        </w:rPr>
        <w:t xml:space="preserve"> می‌</w:t>
      </w:r>
      <w:r w:rsidRPr="0062224F">
        <w:rPr>
          <w:rStyle w:val="1-Char"/>
          <w:rFonts w:hint="cs"/>
          <w:rtl/>
        </w:rPr>
        <w:t>داد</w:t>
      </w:r>
      <w:r w:rsidR="002D3D2D">
        <w:rPr>
          <w:rStyle w:val="Strong"/>
          <w:rFonts w:cs="Times New Roman" w:hint="cs"/>
          <w:b w:val="0"/>
          <w:bCs w:val="0"/>
          <w:rtl/>
        </w:rPr>
        <w:t xml:space="preserve"> </w:t>
      </w:r>
      <w:r w:rsidRPr="0062224F">
        <w:rPr>
          <w:rStyle w:val="1-Char"/>
          <w:rFonts w:hint="cs"/>
          <w:rtl/>
        </w:rPr>
        <w:t xml:space="preserve">که بر سنی‌ها سخت بگیرد. </w:t>
      </w:r>
    </w:p>
    <w:p w:rsidR="00710A77" w:rsidRPr="0062224F" w:rsidRDefault="00710A77" w:rsidP="00710A77">
      <w:pPr>
        <w:ind w:firstLine="284"/>
        <w:jc w:val="both"/>
        <w:rPr>
          <w:rStyle w:val="1-Char"/>
          <w:rtl/>
        </w:rPr>
      </w:pPr>
      <w:r w:rsidRPr="0062224F">
        <w:rPr>
          <w:rStyle w:val="1-Char"/>
          <w:rFonts w:hint="cs"/>
          <w:rtl/>
        </w:rPr>
        <w:t>در استان مرزی قندهار، مردم از ظلم</w:t>
      </w:r>
      <w:r w:rsidRPr="001E5D31">
        <w:rPr>
          <w:rStyle w:val="Strong"/>
          <w:rFonts w:cs="Times New Roman" w:hint="cs"/>
          <w:b w:val="0"/>
          <w:bCs w:val="0"/>
          <w:rtl/>
        </w:rPr>
        <w:t> </w:t>
      </w:r>
      <w:r w:rsidRPr="0062224F">
        <w:rPr>
          <w:rStyle w:val="1-Char"/>
          <w:rFonts w:hint="cs"/>
          <w:rtl/>
        </w:rPr>
        <w:t>حاکم به تنگ آمدند و به دربار</w:t>
      </w:r>
      <w:r w:rsidR="00EA7A92">
        <w:rPr>
          <w:rStyle w:val="1-Char"/>
          <w:rFonts w:hint="cs"/>
          <w:rtl/>
        </w:rPr>
        <w:t xml:space="preserve"> </w:t>
      </w:r>
      <w:r w:rsidR="00DE4714" w:rsidRPr="0062224F">
        <w:rPr>
          <w:rStyle w:val="1-Char"/>
          <w:rFonts w:hint="cs"/>
          <w:rtl/>
        </w:rPr>
        <w:t>(</w:t>
      </w:r>
      <w:r w:rsidRPr="0062224F">
        <w:rPr>
          <w:rStyle w:val="1-Char"/>
          <w:rFonts w:hint="cs"/>
          <w:rtl/>
        </w:rPr>
        <w:t>اصفهان)</w:t>
      </w:r>
      <w:r w:rsidRPr="001E5D31">
        <w:rPr>
          <w:rStyle w:val="Strong"/>
          <w:rFonts w:cs="Times New Roman" w:hint="cs"/>
          <w:b w:val="0"/>
          <w:bCs w:val="0"/>
          <w:rtl/>
        </w:rPr>
        <w:t> </w:t>
      </w:r>
      <w:r w:rsidRPr="0062224F">
        <w:rPr>
          <w:rStyle w:val="1-Char"/>
          <w:rFonts w:hint="cs"/>
          <w:rtl/>
        </w:rPr>
        <w:t>برای شکایت</w:t>
      </w:r>
      <w:r w:rsidRPr="001E5D31">
        <w:rPr>
          <w:rStyle w:val="Strong"/>
          <w:rFonts w:cs="Times New Roman" w:hint="cs"/>
          <w:b w:val="0"/>
          <w:bCs w:val="0"/>
          <w:rtl/>
        </w:rPr>
        <w:t> </w:t>
      </w:r>
      <w:r w:rsidRPr="0062224F">
        <w:rPr>
          <w:rStyle w:val="1-Char"/>
          <w:rFonts w:hint="cs"/>
          <w:rtl/>
        </w:rPr>
        <w:t>رفتند. نزد مجلسی رفتند</w:t>
      </w:r>
      <w:r w:rsidR="00600B5B" w:rsidRPr="0062224F">
        <w:rPr>
          <w:rStyle w:val="1-Char"/>
          <w:rFonts w:hint="cs"/>
          <w:rtl/>
        </w:rPr>
        <w:t>!</w:t>
      </w:r>
      <w:r w:rsidRPr="0062224F">
        <w:rPr>
          <w:rStyle w:val="1-Char"/>
          <w:rFonts w:hint="cs"/>
          <w:rtl/>
        </w:rPr>
        <w:t xml:space="preserve"> فهمیدند که کرم از درخت است و بازگشتند. و افغانستان برای همیشه </w:t>
      </w:r>
      <w:r w:rsidRPr="0062224F">
        <w:rPr>
          <w:rStyle w:val="1-Char"/>
          <w:rtl/>
        </w:rPr>
        <w:t>از ایران جدا شد. نادر شاه کوشش کرد</w:t>
      </w:r>
      <w:r w:rsidR="002D3D2D" w:rsidRPr="0062224F">
        <w:rPr>
          <w:rStyle w:val="1-Char"/>
          <w:rtl/>
        </w:rPr>
        <w:t xml:space="preserve"> </w:t>
      </w:r>
      <w:r w:rsidRPr="0062224F">
        <w:rPr>
          <w:rStyle w:val="1-Char"/>
          <w:rFonts w:hint="cs"/>
          <w:rtl/>
        </w:rPr>
        <w:t>تا آب ریخته را</w:t>
      </w:r>
      <w:r w:rsidR="002D3D2D" w:rsidRPr="0062224F">
        <w:rPr>
          <w:rStyle w:val="1-Char"/>
          <w:rFonts w:hint="cs"/>
          <w:rtl/>
        </w:rPr>
        <w:t xml:space="preserve"> </w:t>
      </w:r>
      <w:r w:rsidRPr="0062224F">
        <w:rPr>
          <w:rStyle w:val="1-Char"/>
          <w:rFonts w:hint="cs"/>
          <w:rtl/>
        </w:rPr>
        <w:t>به جوی برگرداند؛ اما بعد از مرگش باز افغان</w:t>
      </w:r>
      <w:r w:rsidR="004667E2">
        <w:rPr>
          <w:rStyle w:val="1-Char"/>
          <w:rFonts w:hint="eastAsia"/>
          <w:rtl/>
        </w:rPr>
        <w:t>‌</w:t>
      </w:r>
      <w:r w:rsidRPr="0062224F">
        <w:rPr>
          <w:rStyle w:val="1-Char"/>
          <w:rFonts w:hint="cs"/>
          <w:rtl/>
        </w:rPr>
        <w:t xml:space="preserve">ها جدا شدند؛ چون خاطرۀ وحشتناکی را به یاد داشتند. </w:t>
      </w:r>
    </w:p>
    <w:p w:rsidR="00710A77" w:rsidRPr="0062224F" w:rsidRDefault="00710A77" w:rsidP="00710A77">
      <w:pPr>
        <w:ind w:firstLine="284"/>
        <w:jc w:val="both"/>
        <w:rPr>
          <w:rStyle w:val="1-Char"/>
          <w:rtl/>
        </w:rPr>
      </w:pPr>
      <w:r w:rsidRPr="0062224F">
        <w:rPr>
          <w:rStyle w:val="1-Char"/>
          <w:rtl/>
        </w:rPr>
        <w:t>در اصل افغانستان بر اساس انگیزه‌های مذهبی، یک کشور مستقل شد و کمتر کسی این را</w:t>
      </w:r>
      <w:r w:rsidR="001E5D31" w:rsidRPr="0062224F">
        <w:rPr>
          <w:rStyle w:val="1-Char"/>
          <w:rtl/>
        </w:rPr>
        <w:t xml:space="preserve"> می‌</w:t>
      </w:r>
      <w:r w:rsidRPr="0062224F">
        <w:rPr>
          <w:rStyle w:val="1-Char"/>
          <w:rtl/>
        </w:rPr>
        <w:t>داند و</w:t>
      </w:r>
      <w:r w:rsidR="006B6811">
        <w:rPr>
          <w:rStyle w:val="1-Char"/>
          <w:rtl/>
        </w:rPr>
        <w:t xml:space="preserve"> می‌گویند</w:t>
      </w:r>
      <w:r w:rsidRPr="0062224F">
        <w:rPr>
          <w:rStyle w:val="1-Char"/>
          <w:rtl/>
        </w:rPr>
        <w:t>: دست انگلیسی‌ها در کار</w:t>
      </w:r>
      <w:r w:rsidR="002D3D2D" w:rsidRPr="0062224F">
        <w:rPr>
          <w:rStyle w:val="1-Char"/>
          <w:rtl/>
        </w:rPr>
        <w:t xml:space="preserve"> </w:t>
      </w:r>
      <w:r w:rsidRPr="0062224F">
        <w:rPr>
          <w:rStyle w:val="1-Char"/>
          <w:rFonts w:hint="cs"/>
          <w:rtl/>
        </w:rPr>
        <w:t>بود و اصل قضیه را</w:t>
      </w:r>
      <w:r w:rsidR="00783174">
        <w:rPr>
          <w:rStyle w:val="1-Char"/>
          <w:rFonts w:hint="cs"/>
          <w:rtl/>
        </w:rPr>
        <w:t xml:space="preserve"> نمی‌گو</w:t>
      </w:r>
      <w:r w:rsidRPr="0062224F">
        <w:rPr>
          <w:rStyle w:val="1-Char"/>
          <w:rFonts w:hint="cs"/>
          <w:rtl/>
        </w:rPr>
        <w:t xml:space="preserve">یند. </w:t>
      </w:r>
    </w:p>
    <w:p w:rsidR="00710A77" w:rsidRDefault="00710A77" w:rsidP="00710A77">
      <w:pPr>
        <w:ind w:firstLine="284"/>
        <w:jc w:val="both"/>
        <w:rPr>
          <w:rStyle w:val="1-Char"/>
          <w:rtl/>
        </w:rPr>
      </w:pPr>
      <w:r w:rsidRPr="0062224F">
        <w:rPr>
          <w:rStyle w:val="1-Char"/>
          <w:rtl/>
        </w:rPr>
        <w:t>کولی‌های افغانی هنوز هم که</w:t>
      </w:r>
      <w:r w:rsidR="001E5D31" w:rsidRPr="0062224F">
        <w:rPr>
          <w:rStyle w:val="1-Char"/>
          <w:rtl/>
        </w:rPr>
        <w:t xml:space="preserve"> می‌</w:t>
      </w:r>
      <w:r w:rsidRPr="0062224F">
        <w:rPr>
          <w:rStyle w:val="1-Char"/>
          <w:rtl/>
        </w:rPr>
        <w:t>خواهند بچه‌های خود را بترسانند تا بیرون از خانه</w:t>
      </w:r>
      <w:r w:rsidR="002D3D2D" w:rsidRPr="0062224F">
        <w:rPr>
          <w:rStyle w:val="1-Char"/>
          <w:rtl/>
        </w:rPr>
        <w:t xml:space="preserve"> </w:t>
      </w:r>
      <w:r w:rsidRPr="0062224F">
        <w:rPr>
          <w:rStyle w:val="1-Char"/>
          <w:rtl/>
        </w:rPr>
        <w:t>نروند،</w:t>
      </w:r>
      <w:r w:rsidR="006B6811">
        <w:rPr>
          <w:rStyle w:val="1-Char"/>
          <w:rtl/>
        </w:rPr>
        <w:t xml:space="preserve"> می‌گویند</w:t>
      </w:r>
      <w:r w:rsidRPr="0062224F">
        <w:rPr>
          <w:rStyle w:val="1-Char"/>
          <w:rtl/>
        </w:rPr>
        <w:t>: قجر آمد که اشاره‌ای است به</w:t>
      </w:r>
      <w:r w:rsidR="00686EC4" w:rsidRPr="0062224F">
        <w:rPr>
          <w:rStyle w:val="1-Char"/>
          <w:rtl/>
        </w:rPr>
        <w:t xml:space="preserve"> بی‌</w:t>
      </w:r>
      <w:r w:rsidRPr="0062224F">
        <w:rPr>
          <w:rStyle w:val="1-Char"/>
          <w:rtl/>
        </w:rPr>
        <w:t>رحمی‌های قاجار در زمان نادرشاه و قاجاریه</w:t>
      </w:r>
      <w:r w:rsidR="00600B5B" w:rsidRPr="0062224F">
        <w:rPr>
          <w:rStyle w:val="1-Char"/>
          <w:rtl/>
        </w:rPr>
        <w:t>.</w:t>
      </w:r>
      <w:r w:rsidR="00DE4714" w:rsidRPr="0062224F">
        <w:rPr>
          <w:rStyle w:val="1-Char"/>
          <w:rtl/>
        </w:rPr>
        <w:t>(</w:t>
      </w:r>
      <w:r w:rsidRPr="0062224F">
        <w:rPr>
          <w:rStyle w:val="1-Char"/>
          <w:rtl/>
        </w:rPr>
        <w:t>جنایات صفویه هم که احتیاج به معرفی ندارد</w:t>
      </w:r>
      <w:r w:rsidR="00DE4714" w:rsidRPr="0062224F">
        <w:rPr>
          <w:rStyle w:val="1-Char"/>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404D09" w:rsidTr="00404D09">
        <w:tc>
          <w:tcPr>
            <w:tcW w:w="3368" w:type="dxa"/>
          </w:tcPr>
          <w:p w:rsidR="00404D09" w:rsidRPr="00404D09" w:rsidRDefault="00404D09" w:rsidP="00404D09">
            <w:pPr>
              <w:jc w:val="lowKashida"/>
              <w:rPr>
                <w:rStyle w:val="1-Char"/>
                <w:sz w:val="2"/>
                <w:szCs w:val="2"/>
                <w:rtl/>
              </w:rPr>
            </w:pPr>
            <w:r w:rsidRPr="0062224F">
              <w:rPr>
                <w:rStyle w:val="1-Char"/>
                <w:rtl/>
              </w:rPr>
              <w:t>از مکافات عمل غافل مشو</w:t>
            </w:r>
            <w:r>
              <w:rPr>
                <w:rStyle w:val="1-Char"/>
                <w:rFonts w:hint="cs"/>
                <w:rtl/>
              </w:rPr>
              <w:br/>
            </w:r>
          </w:p>
        </w:tc>
        <w:tc>
          <w:tcPr>
            <w:tcW w:w="567" w:type="dxa"/>
          </w:tcPr>
          <w:p w:rsidR="00404D09" w:rsidRDefault="00404D09" w:rsidP="00404D09">
            <w:pPr>
              <w:jc w:val="lowKashida"/>
              <w:rPr>
                <w:rStyle w:val="1-Char"/>
                <w:rtl/>
              </w:rPr>
            </w:pPr>
          </w:p>
        </w:tc>
        <w:tc>
          <w:tcPr>
            <w:tcW w:w="3369" w:type="dxa"/>
          </w:tcPr>
          <w:p w:rsidR="00404D09" w:rsidRPr="00404D09" w:rsidRDefault="00404D09" w:rsidP="00404D09">
            <w:pPr>
              <w:jc w:val="lowKashida"/>
              <w:rPr>
                <w:rStyle w:val="1-Char"/>
                <w:sz w:val="2"/>
                <w:szCs w:val="2"/>
                <w:rtl/>
              </w:rPr>
            </w:pPr>
            <w:r w:rsidRPr="0062224F">
              <w:rPr>
                <w:rStyle w:val="1-Char"/>
                <w:rtl/>
              </w:rPr>
              <w:t>گندم از گندم بروید جو ز جو</w:t>
            </w:r>
            <w:r>
              <w:rPr>
                <w:rStyle w:val="1-Char"/>
                <w:rFonts w:hint="cs"/>
                <w:rtl/>
              </w:rPr>
              <w:br/>
            </w:r>
          </w:p>
        </w:tc>
      </w:tr>
    </w:tbl>
    <w:p w:rsidR="00710A77" w:rsidRPr="001E5D31" w:rsidRDefault="00710A77" w:rsidP="001E5D31">
      <w:pPr>
        <w:pStyle w:val="3-"/>
        <w:rPr>
          <w:rtl/>
        </w:rPr>
      </w:pPr>
      <w:bookmarkStart w:id="316" w:name="_Toc194375278"/>
      <w:bookmarkStart w:id="317" w:name="_Toc212295066"/>
      <w:bookmarkStart w:id="318" w:name="_Toc433464546"/>
      <w:r w:rsidRPr="001E5D31">
        <w:rPr>
          <w:rFonts w:hint="cs"/>
          <w:rtl/>
        </w:rPr>
        <w:t xml:space="preserve">ادعای 87- </w:t>
      </w:r>
      <w:r w:rsidRPr="001E5D31">
        <w:rPr>
          <w:rtl/>
        </w:rPr>
        <w:t>امیر امان الله خان</w:t>
      </w:r>
      <w:r w:rsidR="00FA223B">
        <w:rPr>
          <w:rtl/>
        </w:rPr>
        <w:t>،</w:t>
      </w:r>
      <w:r w:rsidRPr="001E5D31">
        <w:rPr>
          <w:rtl/>
        </w:rPr>
        <w:t xml:space="preserve"> قابل تقدیر است</w:t>
      </w:r>
      <w:bookmarkEnd w:id="316"/>
      <w:bookmarkEnd w:id="317"/>
      <w:bookmarkEnd w:id="318"/>
    </w:p>
    <w:p w:rsidR="00710A77" w:rsidRPr="0062224F" w:rsidRDefault="00710A77" w:rsidP="00887864">
      <w:pPr>
        <w:ind w:firstLine="284"/>
        <w:jc w:val="both"/>
        <w:rPr>
          <w:rStyle w:val="1-Char"/>
          <w:rtl/>
        </w:rPr>
      </w:pPr>
      <w:r w:rsidRPr="0062224F">
        <w:rPr>
          <w:rStyle w:val="1-Char"/>
          <w:rtl/>
        </w:rPr>
        <w:t>چون ظلم را از شیعیان افغانستان دور کرد</w:t>
      </w:r>
      <w:r w:rsidR="00600B5B" w:rsidRPr="0062224F">
        <w:rPr>
          <w:rStyle w:val="1-Char"/>
          <w:rtl/>
        </w:rPr>
        <w:t>.</w:t>
      </w:r>
      <w:r w:rsidRPr="0062224F">
        <w:rPr>
          <w:rStyle w:val="1-Char"/>
          <w:rtl/>
        </w:rPr>
        <w:t>..</w:t>
      </w:r>
      <w:r w:rsidR="00887864" w:rsidRPr="00CE6E7F">
        <w:rPr>
          <w:rStyle w:val="1-Char"/>
          <w:rFonts w:hint="cs"/>
          <w:vertAlign w:val="superscript"/>
          <w:rtl/>
        </w:rPr>
        <w:t>(</w:t>
      </w:r>
      <w:r w:rsidR="00887864" w:rsidRPr="008C6EBC">
        <w:rPr>
          <w:rStyle w:val="1-Char"/>
          <w:vertAlign w:val="superscript"/>
          <w:rtl/>
        </w:rPr>
        <w:footnoteReference w:id="98"/>
      </w:r>
      <w:r w:rsidR="0088786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tabs>
          <w:tab w:val="right" w:pos="5426"/>
        </w:tabs>
        <w:ind w:firstLine="284"/>
        <w:jc w:val="both"/>
        <w:rPr>
          <w:rStyle w:val="1-Char"/>
          <w:rtl/>
        </w:rPr>
      </w:pPr>
      <w:r w:rsidRPr="0062224F">
        <w:rPr>
          <w:rStyle w:val="1-Char"/>
          <w:rtl/>
        </w:rPr>
        <w:t>این داعی که واعظ سلاطین است در همین کتاب اعتراف کرده است که پدرانش در خدمت فتحعلی شاه قاجار بوده‌اند. یک جا هم کار رضا شاه را ستوده است که اجازه نداده تا مردوخ سنی، علیه شیعه‌ها کتاب بنویسد</w:t>
      </w:r>
      <w:r w:rsidR="00DE4714" w:rsidRPr="0062224F">
        <w:rPr>
          <w:rStyle w:val="1-Char"/>
          <w:rtl/>
        </w:rPr>
        <w:t>(</w:t>
      </w:r>
      <w:r w:rsidRPr="0062224F">
        <w:rPr>
          <w:rStyle w:val="1-Char"/>
          <w:rtl/>
        </w:rPr>
        <w:t>رضا شاه</w:t>
      </w:r>
      <w:r w:rsidR="001E5D31" w:rsidRPr="0062224F">
        <w:rPr>
          <w:rStyle w:val="1-Char"/>
          <w:rtl/>
        </w:rPr>
        <w:t>ی که زنان را در ایران به زور بی</w:t>
      </w:r>
      <w:r w:rsidR="001E5D31" w:rsidRPr="0062224F">
        <w:rPr>
          <w:rStyle w:val="1-Char"/>
          <w:rFonts w:hint="cs"/>
          <w:rtl/>
        </w:rPr>
        <w:t>‌</w:t>
      </w:r>
      <w:r w:rsidR="00887864" w:rsidRPr="0062224F">
        <w:rPr>
          <w:rStyle w:val="1-Char"/>
          <w:rtl/>
        </w:rPr>
        <w:t>حجاب کرد).</w:t>
      </w:r>
    </w:p>
    <w:p w:rsidR="00710A77" w:rsidRPr="0062224F" w:rsidRDefault="00710A77" w:rsidP="00710A77">
      <w:pPr>
        <w:tabs>
          <w:tab w:val="right" w:pos="5426"/>
        </w:tabs>
        <w:ind w:firstLine="284"/>
        <w:jc w:val="both"/>
        <w:rPr>
          <w:rStyle w:val="1-Char"/>
          <w:rtl/>
        </w:rPr>
      </w:pPr>
      <w:r w:rsidRPr="0062224F">
        <w:rPr>
          <w:rStyle w:val="1-Char"/>
          <w:rtl/>
        </w:rPr>
        <w:t>اکنون امان الله خان را</w:t>
      </w:r>
      <w:r w:rsidR="001E5D31" w:rsidRPr="0062224F">
        <w:rPr>
          <w:rStyle w:val="1-Char"/>
          <w:rtl/>
        </w:rPr>
        <w:t xml:space="preserve"> می‌</w:t>
      </w:r>
      <w:r w:rsidRPr="0062224F">
        <w:rPr>
          <w:rStyle w:val="1-Char"/>
          <w:rtl/>
        </w:rPr>
        <w:t>ستاید. آیا امان الله را</w:t>
      </w:r>
      <w:r w:rsidR="00EA7A92">
        <w:rPr>
          <w:rStyle w:val="1-Char"/>
          <w:rFonts w:hint="cs"/>
          <w:rtl/>
        </w:rPr>
        <w:t xml:space="preserve"> </w:t>
      </w:r>
      <w:r w:rsidR="00EA7A92">
        <w:rPr>
          <w:rStyle w:val="1-Char"/>
          <w:rtl/>
        </w:rPr>
        <w:t>می</w:t>
      </w:r>
      <w:r w:rsidR="00EA7A92">
        <w:rPr>
          <w:rStyle w:val="1-Char"/>
          <w:rFonts w:hint="cs"/>
          <w:rtl/>
        </w:rPr>
        <w:t>‌</w:t>
      </w:r>
      <w:r w:rsidRPr="0062224F">
        <w:rPr>
          <w:rStyle w:val="1-Char"/>
          <w:rtl/>
        </w:rPr>
        <w:t xml:space="preserve">شناسید؟ او دستور داد مردم کابل لباس و کلاه غربی بپوشند و سلام را ممنوع کرد و عوض سلام دستور داد: مردم کلاه را به جای سلام بلند کنند. </w:t>
      </w:r>
    </w:p>
    <w:p w:rsidR="00710A77" w:rsidRPr="0062224F" w:rsidRDefault="00710A77" w:rsidP="00710A77">
      <w:pPr>
        <w:ind w:firstLine="284"/>
        <w:jc w:val="both"/>
        <w:rPr>
          <w:rStyle w:val="1-Char"/>
          <w:rtl/>
        </w:rPr>
      </w:pPr>
      <w:r w:rsidRPr="0062224F">
        <w:rPr>
          <w:rStyle w:val="1-Char"/>
          <w:rtl/>
        </w:rPr>
        <w:t>این مرد غرب زده مثل رضا شاه کشف حجاب کرد. اما وقتی به دیدار شاه ایران رفت از</w:t>
      </w:r>
      <w:r w:rsidR="00686EC4" w:rsidRPr="0062224F">
        <w:rPr>
          <w:rStyle w:val="1-Char"/>
          <w:rtl/>
        </w:rPr>
        <w:t xml:space="preserve"> بی‌</w:t>
      </w:r>
      <w:r w:rsidRPr="0062224F">
        <w:rPr>
          <w:rStyle w:val="1-Char"/>
          <w:rtl/>
        </w:rPr>
        <w:t>حجابی</w:t>
      </w:r>
      <w:r w:rsidRPr="0062224F">
        <w:rPr>
          <w:rStyle w:val="1-Char"/>
          <w:rFonts w:hint="cs"/>
          <w:rtl/>
        </w:rPr>
        <w:t xml:space="preserve"> زنش</w:t>
      </w:r>
      <w:r w:rsidR="00FA223B" w:rsidRPr="0062224F">
        <w:rPr>
          <w:rStyle w:val="1-Char"/>
          <w:rFonts w:hint="cs"/>
          <w:rtl/>
        </w:rPr>
        <w:t>،</w:t>
      </w:r>
      <w:r w:rsidRPr="0062224F">
        <w:rPr>
          <w:rStyle w:val="1-Char"/>
          <w:rtl/>
        </w:rPr>
        <w:t xml:space="preserve"> زنان دربار ایران متعجب شد</w:t>
      </w:r>
      <w:r w:rsidRPr="0062224F">
        <w:rPr>
          <w:rStyle w:val="1-Char"/>
          <w:rFonts w:hint="cs"/>
          <w:rtl/>
        </w:rPr>
        <w:t>ند</w:t>
      </w:r>
      <w:r w:rsidR="00580429">
        <w:rPr>
          <w:rStyle w:val="1-Char"/>
          <w:rtl/>
        </w:rPr>
        <w:t xml:space="preserve"> و جالب این جاست که رضا</w:t>
      </w:r>
      <w:r w:rsidRPr="0062224F">
        <w:rPr>
          <w:rStyle w:val="1-Char"/>
          <w:rtl/>
        </w:rPr>
        <w:t>شاه با همۀ دشمنی که با دین داشت در مذاکراتش با امان الله خان برای شیعیان افغانی آزادی بیشتری</w:t>
      </w:r>
      <w:r w:rsidRPr="0062224F">
        <w:rPr>
          <w:rStyle w:val="1-Char"/>
          <w:rFonts w:hint="cs"/>
          <w:rtl/>
        </w:rPr>
        <w:t xml:space="preserve"> را</w:t>
      </w:r>
      <w:r w:rsidR="002D3D2D" w:rsidRPr="0062224F">
        <w:rPr>
          <w:rStyle w:val="1-Char"/>
          <w:rFonts w:hint="cs"/>
          <w:rtl/>
        </w:rPr>
        <w:t xml:space="preserve"> </w:t>
      </w:r>
      <w:r w:rsidRPr="0062224F">
        <w:rPr>
          <w:rStyle w:val="1-Char"/>
          <w:rtl/>
        </w:rPr>
        <w:t>درخواست کرد.</w:t>
      </w:r>
    </w:p>
    <w:p w:rsidR="00710A77" w:rsidRPr="0062224F" w:rsidRDefault="00710A77" w:rsidP="00710A77">
      <w:pPr>
        <w:ind w:firstLine="284"/>
        <w:jc w:val="both"/>
        <w:rPr>
          <w:rStyle w:val="1-Char"/>
        </w:rPr>
      </w:pPr>
      <w:r w:rsidRPr="0062224F">
        <w:rPr>
          <w:rStyle w:val="1-Char"/>
          <w:rtl/>
        </w:rPr>
        <w:t>عجیب است داعی از سقوط امان الله خان افسوس</w:t>
      </w:r>
      <w:r w:rsidR="00917195">
        <w:rPr>
          <w:rStyle w:val="1-Char"/>
          <w:rtl/>
        </w:rPr>
        <w:t xml:space="preserve"> می‌خورد</w:t>
      </w:r>
      <w:r w:rsidRPr="0062224F">
        <w:rPr>
          <w:rStyle w:val="1-Char"/>
          <w:rtl/>
        </w:rPr>
        <w:t xml:space="preserve">. </w:t>
      </w:r>
    </w:p>
    <w:p w:rsidR="00710A77" w:rsidRPr="001E5D31" w:rsidRDefault="00710A77" w:rsidP="00580429">
      <w:pPr>
        <w:pStyle w:val="3-"/>
        <w:rPr>
          <w:rtl/>
        </w:rPr>
      </w:pPr>
      <w:bookmarkStart w:id="319" w:name="_Toc194375279"/>
      <w:bookmarkStart w:id="320" w:name="_Toc212295067"/>
      <w:bookmarkStart w:id="321" w:name="_Toc433464547"/>
      <w:r w:rsidRPr="001E5D31">
        <w:rPr>
          <w:rFonts w:hint="cs"/>
          <w:rtl/>
        </w:rPr>
        <w:t>ادعای</w:t>
      </w:r>
      <w:r w:rsidR="00580429">
        <w:rPr>
          <w:rFonts w:hint="cs"/>
          <w:rtl/>
        </w:rPr>
        <w:t xml:space="preserve"> </w:t>
      </w:r>
      <w:r w:rsidRPr="001E5D31">
        <w:rPr>
          <w:rFonts w:hint="cs"/>
          <w:rtl/>
        </w:rPr>
        <w:t>88</w:t>
      </w:r>
      <w:r w:rsidR="00116CC5">
        <w:rPr>
          <w:rFonts w:hint="cs"/>
          <w:rtl/>
        </w:rPr>
        <w:t>-</w:t>
      </w:r>
      <w:r w:rsidRPr="001E5D31">
        <w:rPr>
          <w:rFonts w:hint="cs"/>
          <w:rtl/>
        </w:rPr>
        <w:t xml:space="preserve"> </w:t>
      </w:r>
      <w:r w:rsidRPr="001E5D31">
        <w:rPr>
          <w:rtl/>
        </w:rPr>
        <w:t>سنی‌ها</w:t>
      </w:r>
      <w:r w:rsidR="00FA223B">
        <w:rPr>
          <w:rtl/>
        </w:rPr>
        <w:t>،</w:t>
      </w:r>
      <w:r w:rsidRPr="001E5D31">
        <w:rPr>
          <w:rtl/>
        </w:rPr>
        <w:t xml:space="preserve"> قاضی سید نور الله شوشتری را</w:t>
      </w:r>
      <w:r w:rsidRPr="001E5D31">
        <w:rPr>
          <w:rStyle w:val="Heading1Char"/>
          <w:rFonts w:ascii="Times New Roman" w:hAnsi="Times New Roman" w:cs="Tahoma"/>
          <w:color w:val="FF0000"/>
          <w:sz w:val="28"/>
          <w:szCs w:val="28"/>
          <w:rtl/>
        </w:rPr>
        <w:t xml:space="preserve"> </w:t>
      </w:r>
      <w:r w:rsidRPr="001E5D31">
        <w:rPr>
          <w:rtl/>
        </w:rPr>
        <w:t>کشتند</w:t>
      </w:r>
      <w:bookmarkEnd w:id="319"/>
      <w:bookmarkEnd w:id="320"/>
      <w:r w:rsidR="00600B5B">
        <w:rPr>
          <w:rtl/>
        </w:rPr>
        <w:t>.</w:t>
      </w:r>
      <w:r w:rsidRPr="001E5D31">
        <w:rPr>
          <w:rtl/>
        </w:rPr>
        <w:t>..</w:t>
      </w:r>
      <w:r w:rsidR="00887864" w:rsidRPr="00653CC0">
        <w:rPr>
          <w:rStyle w:val="1-Char"/>
          <w:rFonts w:hint="cs"/>
          <w:bCs w:val="0"/>
          <w:vertAlign w:val="superscript"/>
          <w:rtl/>
        </w:rPr>
        <w:t>(</w:t>
      </w:r>
      <w:r w:rsidR="00887864" w:rsidRPr="00653CC0">
        <w:rPr>
          <w:rStyle w:val="1-Char"/>
          <w:bCs w:val="0"/>
          <w:vertAlign w:val="superscript"/>
          <w:rtl/>
        </w:rPr>
        <w:footnoteReference w:id="99"/>
      </w:r>
      <w:r w:rsidR="00887864" w:rsidRPr="00653CC0">
        <w:rPr>
          <w:rStyle w:val="1-Char"/>
          <w:rFonts w:hint="cs"/>
          <w:bCs w:val="0"/>
          <w:vertAlign w:val="superscript"/>
          <w:rtl/>
        </w:rPr>
        <w:t>)</w:t>
      </w:r>
      <w:r w:rsidRPr="001E5D31">
        <w:rPr>
          <w:rFonts w:hint="cs"/>
          <w:rtl/>
        </w:rPr>
        <w:t>.</w:t>
      </w:r>
      <w:bookmarkEnd w:id="321"/>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نمی</w:t>
      </w:r>
      <w:r w:rsidRPr="0062224F">
        <w:rPr>
          <w:rStyle w:val="1-Char"/>
          <w:rFonts w:hint="cs"/>
          <w:rtl/>
        </w:rPr>
        <w:t>‌</w:t>
      </w:r>
      <w:r w:rsidRPr="0062224F">
        <w:rPr>
          <w:rStyle w:val="1-Char"/>
          <w:rtl/>
        </w:rPr>
        <w:t>دانم راست</w:t>
      </w:r>
      <w:r w:rsidR="00EC20D9">
        <w:rPr>
          <w:rStyle w:val="1-Char"/>
          <w:rtl/>
        </w:rPr>
        <w:t xml:space="preserve"> می‌گویی</w:t>
      </w:r>
      <w:r w:rsidRPr="0062224F">
        <w:rPr>
          <w:rStyle w:val="1-Char"/>
          <w:rtl/>
        </w:rPr>
        <w:t xml:space="preserve"> یا نه؟ اما آنچه واضح است این است که شما در وقت قدرت خیلی بدتر</w:t>
      </w:r>
      <w:r w:rsidR="001E5D31" w:rsidRPr="0062224F">
        <w:rPr>
          <w:rStyle w:val="1-Char"/>
          <w:rtl/>
        </w:rPr>
        <w:t xml:space="preserve"> می‌</w:t>
      </w:r>
      <w:r w:rsidRPr="0062224F">
        <w:rPr>
          <w:rStyle w:val="1-Char"/>
          <w:rtl/>
        </w:rPr>
        <w:t>کشید. در زمان ما، احمد میرین</w:t>
      </w:r>
      <w:r w:rsidR="00FA223B" w:rsidRPr="0062224F">
        <w:rPr>
          <w:rStyle w:val="1-Char"/>
          <w:rtl/>
        </w:rPr>
        <w:t>،</w:t>
      </w:r>
      <w:r w:rsidRPr="0062224F">
        <w:rPr>
          <w:rStyle w:val="1-Char"/>
          <w:rtl/>
        </w:rPr>
        <w:t>قدرت الله جعفری، رادمهر محمدی و</w:t>
      </w:r>
      <w:r w:rsidR="00600B5B" w:rsidRPr="0062224F">
        <w:rPr>
          <w:rStyle w:val="1-Char"/>
          <w:rtl/>
        </w:rPr>
        <w:t>.</w:t>
      </w:r>
      <w:r w:rsidRPr="0062224F">
        <w:rPr>
          <w:rStyle w:val="1-Char"/>
          <w:rtl/>
        </w:rPr>
        <w:t>.. بس است یا باز هم بگویم؟!</w:t>
      </w:r>
      <w:r w:rsidRPr="0062224F">
        <w:rPr>
          <w:rStyle w:val="1-Char"/>
          <w:rFonts w:hint="cs"/>
          <w:rtl/>
        </w:rPr>
        <w:t>.</w:t>
      </w:r>
    </w:p>
    <w:p w:rsidR="00710A77" w:rsidRPr="001E5D31" w:rsidRDefault="00710A77" w:rsidP="00887864">
      <w:pPr>
        <w:pStyle w:val="3-"/>
        <w:rPr>
          <w:rtl/>
        </w:rPr>
      </w:pPr>
      <w:bookmarkStart w:id="322" w:name="_Toc194375280"/>
      <w:bookmarkStart w:id="323" w:name="_Toc212295068"/>
      <w:bookmarkStart w:id="324" w:name="_Toc433464548"/>
      <w:r w:rsidRPr="001E5D31">
        <w:rPr>
          <w:rFonts w:hint="cs"/>
          <w:rtl/>
        </w:rPr>
        <w:t>ادعای 89</w:t>
      </w:r>
      <w:r w:rsidR="00116CC5">
        <w:rPr>
          <w:rFonts w:hint="cs"/>
          <w:rtl/>
        </w:rPr>
        <w:t>-</w:t>
      </w:r>
      <w:r w:rsidRPr="001E5D31">
        <w:rPr>
          <w:rtl/>
        </w:rPr>
        <w:t xml:space="preserve"> نماز شیعه</w:t>
      </w:r>
      <w:r w:rsidR="002D3D2D">
        <w:rPr>
          <w:rtl/>
        </w:rPr>
        <w:t xml:space="preserve"> </w:t>
      </w:r>
      <w:r w:rsidRPr="001E5D31">
        <w:rPr>
          <w:rtl/>
        </w:rPr>
        <w:t>در سر قبر برای راضی کردن الله</w:t>
      </w:r>
      <w:r w:rsidRPr="001E5D31">
        <w:rPr>
          <w:rStyle w:val="Heading1Char"/>
          <w:rFonts w:ascii="Times New Roman" w:hAnsi="Times New Roman" w:cs="Tahoma"/>
          <w:color w:val="FF0000"/>
          <w:sz w:val="28"/>
          <w:szCs w:val="28"/>
          <w:rtl/>
        </w:rPr>
        <w:t xml:space="preserve"> </w:t>
      </w:r>
      <w:r w:rsidRPr="001E5D31">
        <w:rPr>
          <w:rtl/>
        </w:rPr>
        <w:t>است</w:t>
      </w:r>
      <w:bookmarkEnd w:id="322"/>
      <w:bookmarkEnd w:id="323"/>
      <w:r w:rsidR="00600B5B">
        <w:rPr>
          <w:rtl/>
        </w:rPr>
        <w:t>.</w:t>
      </w:r>
      <w:r w:rsidRPr="001E5D31">
        <w:rPr>
          <w:rtl/>
        </w:rPr>
        <w:t>..</w:t>
      </w:r>
      <w:r w:rsidR="00887864" w:rsidRPr="00653CC0">
        <w:rPr>
          <w:rStyle w:val="1-Char"/>
          <w:rFonts w:hint="cs"/>
          <w:bCs w:val="0"/>
          <w:vertAlign w:val="superscript"/>
          <w:rtl/>
        </w:rPr>
        <w:t>(</w:t>
      </w:r>
      <w:r w:rsidR="00887864" w:rsidRPr="00653CC0">
        <w:rPr>
          <w:rStyle w:val="1-Char"/>
          <w:bCs w:val="0"/>
          <w:vertAlign w:val="superscript"/>
          <w:rtl/>
        </w:rPr>
        <w:footnoteReference w:id="100"/>
      </w:r>
      <w:r w:rsidR="00887864" w:rsidRPr="00653CC0">
        <w:rPr>
          <w:rStyle w:val="1-Char"/>
          <w:rFonts w:hint="cs"/>
          <w:bCs w:val="0"/>
          <w:vertAlign w:val="superscript"/>
          <w:rtl/>
        </w:rPr>
        <w:t>)</w:t>
      </w:r>
      <w:bookmarkEnd w:id="324"/>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این دروغ است! تو</w:t>
      </w:r>
      <w:r w:rsidR="001E5D31" w:rsidRPr="0062224F">
        <w:rPr>
          <w:rStyle w:val="1-Char"/>
          <w:rtl/>
        </w:rPr>
        <w:t xml:space="preserve"> می‌</w:t>
      </w:r>
      <w:r w:rsidRPr="0062224F">
        <w:rPr>
          <w:rStyle w:val="1-Char"/>
          <w:rtl/>
        </w:rPr>
        <w:t>روی پیش قبر علی که عبادت کنی و حاجت بگیری.</w:t>
      </w:r>
    </w:p>
    <w:p w:rsidR="00710A77" w:rsidRPr="0062224F" w:rsidRDefault="00710A77" w:rsidP="00710A77">
      <w:pPr>
        <w:ind w:firstLine="284"/>
        <w:jc w:val="both"/>
        <w:rPr>
          <w:rStyle w:val="1-Char"/>
          <w:rtl/>
        </w:rPr>
      </w:pPr>
      <w:r w:rsidRPr="0062224F">
        <w:rPr>
          <w:rStyle w:val="1-Char"/>
          <w:rtl/>
        </w:rPr>
        <w:t>این جا سعی می</w:t>
      </w:r>
      <w:r w:rsidRPr="0062224F">
        <w:rPr>
          <w:rStyle w:val="1-Char"/>
          <w:rFonts w:hint="cs"/>
          <w:rtl/>
        </w:rPr>
        <w:t>‌</w:t>
      </w:r>
      <w:r w:rsidRPr="0062224F">
        <w:rPr>
          <w:rStyle w:val="1-Char"/>
          <w:rtl/>
        </w:rPr>
        <w:t>کند، بگوید: ما قبر پرست نیستیم در حالی که برقعی</w:t>
      </w:r>
      <w:r w:rsidR="00FA223B" w:rsidRPr="0062224F">
        <w:rPr>
          <w:rStyle w:val="1-Char"/>
          <w:rtl/>
        </w:rPr>
        <w:t>،</w:t>
      </w:r>
      <w:r w:rsidRPr="0062224F">
        <w:rPr>
          <w:rStyle w:val="1-Char"/>
          <w:rtl/>
        </w:rPr>
        <w:t xml:space="preserve"> عالمی بزرگ در مذهب شیعه که از شرک برگشت</w:t>
      </w:r>
      <w:r w:rsidR="00FA223B" w:rsidRPr="0062224F">
        <w:rPr>
          <w:rStyle w:val="1-Char"/>
          <w:rtl/>
        </w:rPr>
        <w:t>،</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887864">
      <w:pPr>
        <w:ind w:firstLine="284"/>
        <w:jc w:val="both"/>
        <w:rPr>
          <w:rStyle w:val="1-Char"/>
          <w:rtl/>
        </w:rPr>
      </w:pPr>
      <w:r w:rsidRPr="0062224F">
        <w:rPr>
          <w:rStyle w:val="1-Char"/>
          <w:rtl/>
        </w:rPr>
        <w:t>در بحار الانوار و مفاتیح الجنان و سایر کتب شیعه نوشته‌اند که هر کس به بارگاه</w:t>
      </w:r>
      <w:r w:rsidR="001E5D31" w:rsidRPr="0062224F">
        <w:rPr>
          <w:rStyle w:val="1-Char"/>
          <w:rtl/>
        </w:rPr>
        <w:t xml:space="preserve"> می‌</w:t>
      </w:r>
      <w:r w:rsidRPr="0062224F">
        <w:rPr>
          <w:rStyle w:val="1-Char"/>
          <w:rtl/>
        </w:rPr>
        <w:t>رود باید غسل کند و در درگاه</w:t>
      </w:r>
      <w:r w:rsidR="002D3D2D" w:rsidRPr="0062224F">
        <w:rPr>
          <w:rStyle w:val="1-Char"/>
          <w:rtl/>
        </w:rPr>
        <w:t xml:space="preserve"> </w:t>
      </w:r>
      <w:r w:rsidRPr="0062224F">
        <w:rPr>
          <w:rStyle w:val="1-Char"/>
          <w:rtl/>
        </w:rPr>
        <w:t>درب</w:t>
      </w:r>
      <w:r w:rsidR="002D3D2D" w:rsidRPr="0062224F">
        <w:rPr>
          <w:rStyle w:val="1-Char"/>
          <w:rtl/>
        </w:rPr>
        <w:t xml:space="preserve"> </w:t>
      </w:r>
      <w:r w:rsidRPr="0062224F">
        <w:rPr>
          <w:rStyle w:val="1-Char"/>
          <w:rtl/>
        </w:rPr>
        <w:t>بایستد</w:t>
      </w:r>
      <w:r w:rsidR="002D3D2D" w:rsidRPr="0062224F">
        <w:rPr>
          <w:rStyle w:val="1-Char"/>
          <w:rtl/>
        </w:rPr>
        <w:t xml:space="preserve"> </w:t>
      </w:r>
      <w:r w:rsidRPr="0062224F">
        <w:rPr>
          <w:rStyle w:val="1-Char"/>
          <w:rtl/>
        </w:rPr>
        <w:t>تا رقت قلب</w:t>
      </w:r>
      <w:r w:rsidR="002D3D2D" w:rsidRPr="0062224F">
        <w:rPr>
          <w:rStyle w:val="1-Char"/>
          <w:rtl/>
        </w:rPr>
        <w:t xml:space="preserve"> </w:t>
      </w:r>
      <w:r w:rsidRPr="0062224F">
        <w:rPr>
          <w:rStyle w:val="1-Char"/>
          <w:rtl/>
        </w:rPr>
        <w:t>پیدا کند. سپس پای راست خود را جلو</w:t>
      </w:r>
      <w:r w:rsidR="002D3D2D" w:rsidRPr="0062224F">
        <w:rPr>
          <w:rStyle w:val="1-Char"/>
          <w:rtl/>
        </w:rPr>
        <w:t xml:space="preserve"> </w:t>
      </w:r>
      <w:r w:rsidRPr="0062224F">
        <w:rPr>
          <w:rStyle w:val="1-Char"/>
          <w:rtl/>
        </w:rPr>
        <w:t>بگذارد و دستور دیگر</w:t>
      </w:r>
      <w:r w:rsidR="00800FBC">
        <w:rPr>
          <w:rStyle w:val="1-Char"/>
          <w:rtl/>
        </w:rPr>
        <w:t xml:space="preserve"> اینکه </w:t>
      </w:r>
      <w:r w:rsidRPr="0062224F">
        <w:rPr>
          <w:rStyle w:val="1-Char"/>
          <w:rtl/>
        </w:rPr>
        <w:t>جایز است پشت به قبله و رو به قبر نماز بخواند</w:t>
      </w:r>
      <w:r w:rsidR="00600B5B" w:rsidRPr="0062224F">
        <w:rPr>
          <w:rStyle w:val="1-Char"/>
          <w:rtl/>
        </w:rPr>
        <w:t>.</w:t>
      </w:r>
      <w:r w:rsidRPr="0062224F">
        <w:rPr>
          <w:rStyle w:val="1-Char"/>
          <w:rtl/>
        </w:rPr>
        <w:t>..</w:t>
      </w:r>
      <w:r w:rsidR="00887864" w:rsidRPr="00CE6E7F">
        <w:rPr>
          <w:rStyle w:val="1-Char"/>
          <w:rFonts w:hint="cs"/>
          <w:vertAlign w:val="superscript"/>
          <w:rtl/>
        </w:rPr>
        <w:t>(</w:t>
      </w:r>
      <w:r w:rsidR="00887864" w:rsidRPr="008C6EBC">
        <w:rPr>
          <w:rStyle w:val="1-Char"/>
          <w:vertAlign w:val="superscript"/>
          <w:rtl/>
        </w:rPr>
        <w:footnoteReference w:id="101"/>
      </w:r>
      <w:r w:rsidR="00887864" w:rsidRPr="00CE6E7F">
        <w:rPr>
          <w:rStyle w:val="1-Char"/>
          <w:rFonts w:hint="cs"/>
          <w:vertAlign w:val="superscript"/>
          <w:rtl/>
        </w:rPr>
        <w:t>)</w:t>
      </w:r>
      <w:r w:rsidRPr="0062224F">
        <w:rPr>
          <w:rStyle w:val="1-Char"/>
          <w:rFonts w:hint="cs"/>
          <w:rtl/>
        </w:rPr>
        <w:t>.</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r w:rsidR="00710A77" w:rsidRPr="001E5D31">
        <w:rPr>
          <w:b/>
          <w:bCs/>
          <w:rtl/>
        </w:rPr>
        <w:t xml:space="preserve"> </w:t>
      </w:r>
      <w:r w:rsidR="00710A77" w:rsidRPr="0062224F">
        <w:rPr>
          <w:rStyle w:val="1-Char"/>
          <w:rtl/>
        </w:rPr>
        <w:t>از بدو ورود به نجف، دعاهای ما توحیدی است تا آخر و دعاها را شاهد هم</w:t>
      </w:r>
      <w:r w:rsidR="001E5D31" w:rsidRPr="0062224F">
        <w:rPr>
          <w:rStyle w:val="1-Char"/>
          <w:rtl/>
        </w:rPr>
        <w:t xml:space="preserve"> می‌</w:t>
      </w:r>
      <w:r w:rsidR="00710A77" w:rsidRPr="0062224F">
        <w:rPr>
          <w:rStyle w:val="1-Char"/>
          <w:rtl/>
        </w:rPr>
        <w:t>آورد</w:t>
      </w:r>
      <w:r w:rsidR="00600B5B" w:rsidRPr="0062224F">
        <w:rPr>
          <w:rStyle w:val="1-Char"/>
          <w:rtl/>
        </w:rPr>
        <w:t>.</w:t>
      </w:r>
      <w:r w:rsidR="00710A77" w:rsidRPr="0062224F">
        <w:rPr>
          <w:rStyle w:val="1-Char"/>
          <w:rtl/>
        </w:rPr>
        <w:t>..</w:t>
      </w:r>
    </w:p>
    <w:p w:rsidR="00710A77" w:rsidRPr="0062224F" w:rsidRDefault="00BD46A5" w:rsidP="00710A77">
      <w:pPr>
        <w:ind w:firstLine="284"/>
        <w:jc w:val="both"/>
        <w:rPr>
          <w:rStyle w:val="1-Char"/>
          <w:rtl/>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شکی نیست که شما دعاهای توحیدی هم دارید، اما</w:t>
      </w:r>
      <w:r w:rsidR="00F0383B">
        <w:rPr>
          <w:rStyle w:val="1-Char"/>
          <w:rtl/>
        </w:rPr>
        <w:t xml:space="preserve"> آن‌ها </w:t>
      </w:r>
      <w:r w:rsidRPr="0062224F">
        <w:rPr>
          <w:rStyle w:val="1-Char"/>
          <w:rtl/>
        </w:rPr>
        <w:t>را با دعاهای شرک آمیز درآمیخت</w:t>
      </w:r>
      <w:r w:rsidR="00362A31">
        <w:rPr>
          <w:rStyle w:val="1-Char"/>
          <w:rtl/>
        </w:rPr>
        <w:t>ه‌اید</w:t>
      </w:r>
      <w:r w:rsidRPr="0062224F">
        <w:rPr>
          <w:rStyle w:val="1-Char"/>
          <w:rtl/>
        </w:rPr>
        <w:t xml:space="preserve"> و از مکر،</w:t>
      </w:r>
      <w:r w:rsidR="00F0383B">
        <w:rPr>
          <w:rStyle w:val="1-Char"/>
          <w:rtl/>
        </w:rPr>
        <w:t xml:space="preserve"> آن‌ها </w:t>
      </w:r>
      <w:r w:rsidRPr="0062224F">
        <w:rPr>
          <w:rStyle w:val="1-Char"/>
          <w:rtl/>
        </w:rPr>
        <w:t>را ذکر</w:t>
      </w:r>
      <w:r w:rsidR="00C94C10">
        <w:rPr>
          <w:rStyle w:val="1-Char"/>
          <w:rtl/>
        </w:rPr>
        <w:t xml:space="preserve"> نمی‌کنی</w:t>
      </w:r>
      <w:r w:rsidRPr="0062224F">
        <w:rPr>
          <w:rStyle w:val="1-Char"/>
          <w:rtl/>
        </w:rPr>
        <w:t>د. بیا ببین در دعای جوشن کبیر چه نوشته است:</w:t>
      </w:r>
    </w:p>
    <w:p w:rsidR="00710A77" w:rsidRPr="0062224F" w:rsidRDefault="00710A77" w:rsidP="00710A77">
      <w:pPr>
        <w:ind w:firstLine="284"/>
        <w:jc w:val="both"/>
        <w:rPr>
          <w:rStyle w:val="1-Char"/>
          <w:rtl/>
        </w:rPr>
      </w:pPr>
      <w:r w:rsidRPr="0062224F">
        <w:rPr>
          <w:rStyle w:val="1-Char"/>
          <w:rtl/>
        </w:rPr>
        <w:t>در دعای جوشن کبیر</w:t>
      </w:r>
      <w:r w:rsidR="00FA223B" w:rsidRPr="0062224F">
        <w:rPr>
          <w:rStyle w:val="1-Char"/>
          <w:rtl/>
        </w:rPr>
        <w:t>،</w:t>
      </w:r>
      <w:r w:rsidR="001E5D31" w:rsidRPr="0062224F">
        <w:rPr>
          <w:rStyle w:val="1-Char"/>
          <w:rtl/>
        </w:rPr>
        <w:t xml:space="preserve"> بند 99</w:t>
      </w:r>
      <w:r w:rsidR="002D3D2D" w:rsidRPr="0062224F">
        <w:rPr>
          <w:rStyle w:val="1-Char"/>
          <w:rtl/>
        </w:rPr>
        <w:t xml:space="preserve"> </w:t>
      </w:r>
      <w:r w:rsidR="001E5D31" w:rsidRPr="0062224F">
        <w:rPr>
          <w:rStyle w:val="1-Char"/>
          <w:rtl/>
        </w:rPr>
        <w:t>خطاب به امام آمده است</w:t>
      </w:r>
      <w:r w:rsidRPr="0062224F">
        <w:rPr>
          <w:rStyle w:val="1-Char"/>
          <w:rtl/>
        </w:rPr>
        <w:t>:</w:t>
      </w:r>
    </w:p>
    <w:p w:rsidR="00710A77" w:rsidRPr="00833686" w:rsidRDefault="00710A77" w:rsidP="00710A77">
      <w:pPr>
        <w:ind w:firstLine="284"/>
        <w:jc w:val="both"/>
        <w:rPr>
          <w:rStyle w:val="5-Char"/>
          <w:rtl/>
        </w:rPr>
      </w:pPr>
      <w:r w:rsidRPr="0059586B">
        <w:rPr>
          <w:rStyle w:val="5-Char"/>
          <w:rFonts w:hint="cs"/>
          <w:rtl/>
        </w:rPr>
        <w:t>ي</w:t>
      </w:r>
      <w:r w:rsidRPr="0059586B">
        <w:rPr>
          <w:rStyle w:val="5-Char"/>
          <w:rtl/>
        </w:rPr>
        <w:t xml:space="preserve">ا من لا </w:t>
      </w:r>
      <w:r w:rsidRPr="0059586B">
        <w:rPr>
          <w:rStyle w:val="5-Char"/>
          <w:rFonts w:hint="cs"/>
          <w:rtl/>
        </w:rPr>
        <w:t>ي</w:t>
      </w:r>
      <w:r w:rsidRPr="0059586B">
        <w:rPr>
          <w:rStyle w:val="5-Char"/>
          <w:rtl/>
        </w:rPr>
        <w:t xml:space="preserve">شغله سمع عن سمع </w:t>
      </w:r>
    </w:p>
    <w:p w:rsidR="00710A77" w:rsidRPr="00833686" w:rsidRDefault="00710A77" w:rsidP="00710A77">
      <w:pPr>
        <w:ind w:firstLine="284"/>
        <w:jc w:val="both"/>
        <w:rPr>
          <w:rStyle w:val="5-Char"/>
          <w:rtl/>
        </w:rPr>
      </w:pPr>
      <w:r w:rsidRPr="0059586B">
        <w:rPr>
          <w:rStyle w:val="5-Char"/>
          <w:rFonts w:hint="cs"/>
          <w:rtl/>
        </w:rPr>
        <w:t>ي</w:t>
      </w:r>
      <w:r w:rsidRPr="0059586B">
        <w:rPr>
          <w:rStyle w:val="5-Char"/>
          <w:rtl/>
        </w:rPr>
        <w:t xml:space="preserve">ا من لا </w:t>
      </w:r>
      <w:r w:rsidRPr="0059586B">
        <w:rPr>
          <w:rStyle w:val="5-Char"/>
          <w:rFonts w:hint="cs"/>
          <w:rtl/>
        </w:rPr>
        <w:t>ي</w:t>
      </w:r>
      <w:r w:rsidRPr="0059586B">
        <w:rPr>
          <w:rStyle w:val="5-Char"/>
          <w:rtl/>
        </w:rPr>
        <w:t xml:space="preserve">منعه فعل عن فعل </w:t>
      </w:r>
    </w:p>
    <w:p w:rsidR="00710A77" w:rsidRPr="00833686" w:rsidRDefault="00710A77" w:rsidP="00710A77">
      <w:pPr>
        <w:ind w:firstLine="284"/>
        <w:jc w:val="both"/>
        <w:rPr>
          <w:rStyle w:val="5-Char"/>
          <w:rtl/>
        </w:rPr>
      </w:pPr>
      <w:r w:rsidRPr="0059586B">
        <w:rPr>
          <w:rStyle w:val="5-Char"/>
          <w:rFonts w:hint="cs"/>
          <w:rtl/>
        </w:rPr>
        <w:t>ي</w:t>
      </w:r>
      <w:r w:rsidRPr="0059586B">
        <w:rPr>
          <w:rStyle w:val="5-Char"/>
          <w:rtl/>
        </w:rPr>
        <w:t xml:space="preserve">ا من لا </w:t>
      </w:r>
      <w:r w:rsidRPr="0059586B">
        <w:rPr>
          <w:rStyle w:val="5-Char"/>
          <w:rFonts w:hint="cs"/>
          <w:rtl/>
        </w:rPr>
        <w:t>ي</w:t>
      </w:r>
      <w:r w:rsidRPr="0059586B">
        <w:rPr>
          <w:rStyle w:val="5-Char"/>
          <w:rtl/>
        </w:rPr>
        <w:t>له</w:t>
      </w:r>
      <w:r w:rsidRPr="0059586B">
        <w:rPr>
          <w:rStyle w:val="5-Char"/>
          <w:rFonts w:hint="cs"/>
          <w:rtl/>
        </w:rPr>
        <w:t>ي</w:t>
      </w:r>
      <w:r w:rsidRPr="0059586B">
        <w:rPr>
          <w:rStyle w:val="5-Char"/>
          <w:rtl/>
        </w:rPr>
        <w:t xml:space="preserve">ه قول عن قول </w:t>
      </w:r>
    </w:p>
    <w:p w:rsidR="00710A77" w:rsidRPr="00833686" w:rsidRDefault="00710A77" w:rsidP="00710A77">
      <w:pPr>
        <w:ind w:firstLine="284"/>
        <w:jc w:val="both"/>
        <w:rPr>
          <w:rStyle w:val="5-Char"/>
          <w:rtl/>
        </w:rPr>
      </w:pPr>
      <w:r w:rsidRPr="0059586B">
        <w:rPr>
          <w:rStyle w:val="5-Char"/>
          <w:rFonts w:hint="cs"/>
          <w:rtl/>
        </w:rPr>
        <w:t>ي</w:t>
      </w:r>
      <w:r w:rsidRPr="0059586B">
        <w:rPr>
          <w:rStyle w:val="5-Char"/>
          <w:rtl/>
        </w:rPr>
        <w:t xml:space="preserve">امن لا </w:t>
      </w:r>
      <w:r w:rsidRPr="0059586B">
        <w:rPr>
          <w:rStyle w:val="5-Char"/>
          <w:rFonts w:hint="cs"/>
          <w:rtl/>
        </w:rPr>
        <w:t>ي</w:t>
      </w:r>
      <w:r w:rsidRPr="0059586B">
        <w:rPr>
          <w:rStyle w:val="5-Char"/>
          <w:rtl/>
        </w:rPr>
        <w:t xml:space="preserve">غلطه سوال عن سوال </w:t>
      </w:r>
    </w:p>
    <w:p w:rsidR="00710A77" w:rsidRPr="00833686" w:rsidRDefault="00710A77" w:rsidP="00710A77">
      <w:pPr>
        <w:ind w:firstLine="284"/>
        <w:jc w:val="both"/>
        <w:rPr>
          <w:rStyle w:val="5-Char"/>
          <w:rtl/>
        </w:rPr>
      </w:pPr>
      <w:r w:rsidRPr="0059586B">
        <w:rPr>
          <w:rStyle w:val="5-Char"/>
          <w:rFonts w:hint="cs"/>
          <w:rtl/>
        </w:rPr>
        <w:t>ي</w:t>
      </w:r>
      <w:r w:rsidRPr="0059586B">
        <w:rPr>
          <w:rStyle w:val="5-Char"/>
          <w:rtl/>
        </w:rPr>
        <w:t xml:space="preserve">امن لا </w:t>
      </w:r>
      <w:r w:rsidRPr="0059586B">
        <w:rPr>
          <w:rStyle w:val="5-Char"/>
          <w:rFonts w:hint="cs"/>
          <w:rtl/>
        </w:rPr>
        <w:t>ي</w:t>
      </w:r>
      <w:r w:rsidRPr="0059586B">
        <w:rPr>
          <w:rStyle w:val="5-Char"/>
          <w:rtl/>
        </w:rPr>
        <w:t>حجبه شی عن شی</w:t>
      </w:r>
    </w:p>
    <w:p w:rsidR="00710A77" w:rsidRPr="0062224F" w:rsidRDefault="00710A77" w:rsidP="00710A77">
      <w:pPr>
        <w:ind w:firstLine="284"/>
        <w:jc w:val="both"/>
        <w:rPr>
          <w:rStyle w:val="1-Char"/>
          <w:rtl/>
        </w:rPr>
      </w:pPr>
      <w:r w:rsidRPr="0062224F">
        <w:rPr>
          <w:rStyle w:val="1-Char"/>
          <w:rtl/>
        </w:rPr>
        <w:t>ای کسی که شنیدن صدایی او را از شنیدن صدای دیگر باز</w:t>
      </w:r>
      <w:r w:rsidR="00FA03B3">
        <w:rPr>
          <w:rStyle w:val="1-Char"/>
          <w:rtl/>
        </w:rPr>
        <w:t xml:space="preserve"> نمی‌دا</w:t>
      </w:r>
      <w:r w:rsidRPr="0062224F">
        <w:rPr>
          <w:rStyle w:val="1-Char"/>
          <w:rtl/>
        </w:rPr>
        <w:t xml:space="preserve">رد </w:t>
      </w:r>
    </w:p>
    <w:p w:rsidR="00710A77" w:rsidRPr="0062224F" w:rsidRDefault="00710A77" w:rsidP="00710A77">
      <w:pPr>
        <w:ind w:firstLine="284"/>
        <w:jc w:val="both"/>
        <w:rPr>
          <w:rStyle w:val="1-Char"/>
          <w:rtl/>
        </w:rPr>
      </w:pPr>
      <w:r w:rsidRPr="0062224F">
        <w:rPr>
          <w:rStyle w:val="1-Char"/>
          <w:rtl/>
        </w:rPr>
        <w:t xml:space="preserve">و کاری از کار دیگر </w:t>
      </w:r>
    </w:p>
    <w:p w:rsidR="00710A77" w:rsidRPr="0062224F" w:rsidRDefault="00710A77" w:rsidP="00710A77">
      <w:pPr>
        <w:ind w:firstLine="284"/>
        <w:jc w:val="both"/>
        <w:rPr>
          <w:rStyle w:val="1-Char"/>
          <w:rtl/>
        </w:rPr>
      </w:pPr>
      <w:r w:rsidRPr="0062224F">
        <w:rPr>
          <w:rStyle w:val="1-Char"/>
          <w:rtl/>
        </w:rPr>
        <w:t xml:space="preserve">و گفتاری از گفتار دیگر مانع نیست </w:t>
      </w:r>
    </w:p>
    <w:p w:rsidR="00710A77" w:rsidRPr="0062224F" w:rsidRDefault="00710A77" w:rsidP="00710A77">
      <w:pPr>
        <w:ind w:firstLine="284"/>
        <w:jc w:val="both"/>
        <w:rPr>
          <w:rStyle w:val="1-Char"/>
          <w:rtl/>
        </w:rPr>
      </w:pPr>
      <w:r w:rsidRPr="0062224F">
        <w:rPr>
          <w:rStyle w:val="1-Char"/>
          <w:rtl/>
        </w:rPr>
        <w:t xml:space="preserve">ای کسی که برآوردن حاجتی او را از بر آوردن حاجت دیگری مانع نیست </w:t>
      </w:r>
    </w:p>
    <w:p w:rsidR="00710A77" w:rsidRPr="0062224F" w:rsidRDefault="00710A77" w:rsidP="00710A77">
      <w:pPr>
        <w:ind w:firstLine="284"/>
        <w:jc w:val="both"/>
        <w:rPr>
          <w:rStyle w:val="1-Char"/>
          <w:rtl/>
        </w:rPr>
      </w:pPr>
      <w:r w:rsidRPr="0062224F">
        <w:rPr>
          <w:rStyle w:val="1-Char"/>
          <w:rtl/>
        </w:rPr>
        <w:t>ای کسی که چیزی نزدش حجاب بر چیز دیگری</w:t>
      </w:r>
      <w:r w:rsidR="002D3D2D" w:rsidRPr="0062224F">
        <w:rPr>
          <w:rStyle w:val="1-Char"/>
          <w:rtl/>
        </w:rPr>
        <w:t xml:space="preserve"> نمی‌</w:t>
      </w:r>
      <w:r w:rsidRPr="0062224F">
        <w:rPr>
          <w:rStyle w:val="1-Char"/>
          <w:rtl/>
        </w:rPr>
        <w:t>اندازد</w:t>
      </w:r>
    </w:p>
    <w:p w:rsidR="00710A77" w:rsidRPr="0062224F" w:rsidRDefault="00710A77" w:rsidP="00710A77">
      <w:pPr>
        <w:ind w:firstLine="284"/>
        <w:jc w:val="both"/>
        <w:rPr>
          <w:rStyle w:val="1-Char"/>
          <w:rtl/>
        </w:rPr>
      </w:pPr>
      <w:r w:rsidRPr="0062224F">
        <w:rPr>
          <w:rStyle w:val="1-Char"/>
          <w:rtl/>
        </w:rPr>
        <w:t>همۀ</w:t>
      </w:r>
      <w:r w:rsidR="00AF2F4A">
        <w:rPr>
          <w:rStyle w:val="1-Char"/>
          <w:rtl/>
        </w:rPr>
        <w:t xml:space="preserve"> این‌ها </w:t>
      </w:r>
      <w:r w:rsidRPr="0062224F">
        <w:rPr>
          <w:rStyle w:val="1-Char"/>
          <w:rtl/>
        </w:rPr>
        <w:t>صفات الله است که شما دربارۀ امام</w:t>
      </w:r>
      <w:r w:rsidR="00EC20D9">
        <w:rPr>
          <w:rStyle w:val="1-Char"/>
          <w:rtl/>
        </w:rPr>
        <w:t xml:space="preserve"> می‌گویی</w:t>
      </w:r>
      <w:r w:rsidRPr="0062224F">
        <w:rPr>
          <w:rStyle w:val="1-Char"/>
          <w:rtl/>
        </w:rPr>
        <w:t>د. این داعی حقه باز از دعاهای شرک دار مذهب خود حرفی</w:t>
      </w:r>
      <w:r w:rsidR="002D3D2D" w:rsidRPr="0062224F">
        <w:rPr>
          <w:rStyle w:val="1-Char"/>
          <w:rtl/>
        </w:rPr>
        <w:t xml:space="preserve"> نمی‌</w:t>
      </w:r>
      <w:r w:rsidRPr="0062224F">
        <w:rPr>
          <w:rStyle w:val="1-Char"/>
          <w:rtl/>
        </w:rPr>
        <w:t>زند</w:t>
      </w:r>
      <w:r w:rsidR="00600B5B" w:rsidRPr="0062224F">
        <w:rPr>
          <w:rStyle w:val="1-Char"/>
          <w:rtl/>
        </w:rPr>
        <w:t>.</w:t>
      </w:r>
      <w:r w:rsidRPr="0062224F">
        <w:rPr>
          <w:rStyle w:val="1-Char"/>
          <w:rtl/>
        </w:rPr>
        <w:t xml:space="preserve"> تا مردم را فریب دهد و هزار‌ها حقه چون این دارد بل بیشتر...</w:t>
      </w:r>
    </w:p>
    <w:p w:rsidR="00710A77" w:rsidRPr="0062224F" w:rsidRDefault="00710A77" w:rsidP="00710A77">
      <w:pPr>
        <w:ind w:firstLine="284"/>
        <w:jc w:val="both"/>
        <w:rPr>
          <w:rStyle w:val="1-Char"/>
          <w:rtl/>
        </w:rPr>
      </w:pPr>
      <w:r w:rsidRPr="0062224F">
        <w:rPr>
          <w:rStyle w:val="1-Char"/>
          <w:rtl/>
        </w:rPr>
        <w:t>آری، از توحید شما نیز خب</w:t>
      </w:r>
      <w:r w:rsidR="001E5D31" w:rsidRPr="0062224F">
        <w:rPr>
          <w:rStyle w:val="1-Char"/>
          <w:rtl/>
        </w:rPr>
        <w:t>ری نیست. ای گندم نمایان جو فروش</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مجلسی که عالم بزرگ ومعتبر اینان است</w:t>
      </w:r>
      <w:r w:rsidR="001E5D31" w:rsidRPr="0062224F">
        <w:rPr>
          <w:rStyle w:val="1-Char"/>
          <w:rtl/>
        </w:rPr>
        <w:t xml:space="preserve"> می‌</w:t>
      </w:r>
      <w:r w:rsidRPr="0062224F">
        <w:rPr>
          <w:rStyle w:val="1-Char"/>
          <w:rtl/>
        </w:rPr>
        <w:t xml:space="preserve">نویسد: </w:t>
      </w:r>
    </w:p>
    <w:p w:rsidR="00710A77" w:rsidRPr="0062224F" w:rsidRDefault="00710A77" w:rsidP="00710A77">
      <w:pPr>
        <w:ind w:firstLine="284"/>
        <w:jc w:val="both"/>
        <w:rPr>
          <w:rStyle w:val="1-Char"/>
          <w:rtl/>
        </w:rPr>
      </w:pPr>
      <w:r w:rsidRPr="0062224F">
        <w:rPr>
          <w:rStyle w:val="1-Char"/>
          <w:rtl/>
        </w:rPr>
        <w:t>چون به دروازۀ</w:t>
      </w:r>
      <w:r w:rsidR="002D3D2D" w:rsidRPr="0062224F">
        <w:rPr>
          <w:rStyle w:val="1-Char"/>
          <w:rtl/>
        </w:rPr>
        <w:t xml:space="preserve"> </w:t>
      </w:r>
      <w:r w:rsidRPr="0062224F">
        <w:rPr>
          <w:rStyle w:val="1-Char"/>
          <w:rtl/>
        </w:rPr>
        <w:t>نجف رسیدی، چنین بگو. چون به در صحن مطهر رسیدی، فلان دعا را بخوان. به در بقعه که رسیدی، فلان دعا را</w:t>
      </w:r>
      <w:r w:rsidR="001E5D31" w:rsidRPr="0062224F">
        <w:rPr>
          <w:rStyle w:val="1-Char"/>
          <w:rtl/>
        </w:rPr>
        <w:t xml:space="preserve"> می‌</w:t>
      </w:r>
      <w:r w:rsidRPr="0062224F">
        <w:rPr>
          <w:rStyle w:val="1-Char"/>
          <w:rtl/>
        </w:rPr>
        <w:t>خوانی و بعد داخل</w:t>
      </w:r>
      <w:r w:rsidR="001E5D31" w:rsidRPr="0062224F">
        <w:rPr>
          <w:rStyle w:val="1-Char"/>
          <w:rtl/>
        </w:rPr>
        <w:t xml:space="preserve"> می‌</w:t>
      </w:r>
      <w:r w:rsidRPr="0062224F">
        <w:rPr>
          <w:rStyle w:val="1-Char"/>
          <w:rtl/>
        </w:rPr>
        <w:t xml:space="preserve">شوی. </w:t>
      </w:r>
    </w:p>
    <w:p w:rsidR="00710A77" w:rsidRPr="0062224F" w:rsidRDefault="00710A77" w:rsidP="00710A77">
      <w:pPr>
        <w:ind w:firstLine="284"/>
        <w:jc w:val="both"/>
        <w:rPr>
          <w:rStyle w:val="1-Char"/>
          <w:rtl/>
        </w:rPr>
      </w:pPr>
      <w:r w:rsidRPr="0062224F">
        <w:rPr>
          <w:rStyle w:val="1-Char"/>
          <w:rtl/>
        </w:rPr>
        <w:t>این جاهل</w:t>
      </w:r>
      <w:r w:rsidR="00FA03B3">
        <w:rPr>
          <w:rStyle w:val="1-Char"/>
          <w:rtl/>
        </w:rPr>
        <w:t xml:space="preserve"> نمی‌دا</w:t>
      </w:r>
      <w:r w:rsidRPr="0062224F">
        <w:rPr>
          <w:rStyle w:val="1-Char"/>
          <w:rtl/>
        </w:rPr>
        <w:t>ند که در و دروازۀ حرم و</w:t>
      </w:r>
      <w:r w:rsidR="002D3D2D" w:rsidRPr="0062224F">
        <w:rPr>
          <w:rStyle w:val="1-Char"/>
          <w:rtl/>
        </w:rPr>
        <w:t xml:space="preserve"> </w:t>
      </w:r>
      <w:r w:rsidRPr="0062224F">
        <w:rPr>
          <w:rStyle w:val="1-Char"/>
          <w:rtl/>
        </w:rPr>
        <w:t>صحن بعد‌ها ساخته شد و در زمان ائمه نبود.</w:t>
      </w:r>
    </w:p>
    <w:p w:rsidR="00710A77" w:rsidRPr="001E5D31" w:rsidRDefault="00710A77" w:rsidP="00887864">
      <w:pPr>
        <w:pStyle w:val="3-"/>
        <w:rPr>
          <w:rtl/>
        </w:rPr>
      </w:pPr>
      <w:bookmarkStart w:id="325" w:name="_Toc194375281"/>
      <w:bookmarkStart w:id="326" w:name="_Toc212295069"/>
      <w:bookmarkStart w:id="327" w:name="_Toc433464549"/>
      <w:r w:rsidRPr="00EA7A92">
        <w:rPr>
          <w:rFonts w:hint="cs"/>
          <w:rtl/>
        </w:rPr>
        <w:t>ادعای 90</w:t>
      </w:r>
      <w:r w:rsidR="00116CC5" w:rsidRPr="00EA7A92">
        <w:rPr>
          <w:rFonts w:hint="cs"/>
          <w:rtl/>
        </w:rPr>
        <w:t>-</w:t>
      </w:r>
      <w:r w:rsidRPr="00EA7A92">
        <w:rPr>
          <w:rFonts w:hint="cs"/>
          <w:rtl/>
        </w:rPr>
        <w:t xml:space="preserve"> </w:t>
      </w:r>
      <w:r w:rsidRPr="00EA7A92">
        <w:rPr>
          <w:rtl/>
        </w:rPr>
        <w:t>ما رو به قبر نماز</w:t>
      </w:r>
      <w:r w:rsidR="002D3D2D" w:rsidRPr="00EA7A92">
        <w:rPr>
          <w:rtl/>
        </w:rPr>
        <w:t xml:space="preserve"> نمی‌</w:t>
      </w:r>
      <w:r w:rsidRPr="00EA7A92">
        <w:rPr>
          <w:rtl/>
        </w:rPr>
        <w:t>خوانیم</w:t>
      </w:r>
      <w:bookmarkEnd w:id="325"/>
      <w:bookmarkEnd w:id="326"/>
      <w:r w:rsidRPr="00EA7A92">
        <w:rPr>
          <w:rtl/>
        </w:rPr>
        <w:t xml:space="preserve"> </w:t>
      </w:r>
      <w:r w:rsidR="00600B5B" w:rsidRPr="00EA7A92">
        <w:rPr>
          <w:rtl/>
        </w:rPr>
        <w:t>.</w:t>
      </w:r>
      <w:r w:rsidRPr="00EA7A92">
        <w:rPr>
          <w:rtl/>
        </w:rPr>
        <w:t>..</w:t>
      </w:r>
      <w:r w:rsidR="00887864" w:rsidRPr="00653CC0">
        <w:rPr>
          <w:rStyle w:val="1-Char"/>
          <w:rFonts w:hint="cs"/>
          <w:bCs w:val="0"/>
          <w:vertAlign w:val="superscript"/>
          <w:rtl/>
        </w:rPr>
        <w:t>(</w:t>
      </w:r>
      <w:r w:rsidR="00887864" w:rsidRPr="00653CC0">
        <w:rPr>
          <w:rStyle w:val="1-Char"/>
          <w:bCs w:val="0"/>
          <w:vertAlign w:val="superscript"/>
          <w:rtl/>
        </w:rPr>
        <w:footnoteReference w:id="102"/>
      </w:r>
      <w:r w:rsidR="00887864" w:rsidRPr="00653CC0">
        <w:rPr>
          <w:rStyle w:val="1-Char"/>
          <w:rFonts w:hint="cs"/>
          <w:bCs w:val="0"/>
          <w:vertAlign w:val="superscript"/>
          <w:rtl/>
        </w:rPr>
        <w:t>)</w:t>
      </w:r>
      <w:r w:rsidRPr="001E5D31">
        <w:rPr>
          <w:rFonts w:hint="cs"/>
          <w:rtl/>
        </w:rPr>
        <w:t>.</w:t>
      </w:r>
      <w:bookmarkEnd w:id="327"/>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این دروغی آشکار است. مجلسی در کتاب بحار الانوار</w:t>
      </w:r>
      <w:r w:rsidR="00FA223B" w:rsidRPr="0062224F">
        <w:rPr>
          <w:rStyle w:val="1-Char"/>
          <w:rtl/>
        </w:rPr>
        <w:t>،</w:t>
      </w:r>
      <w:r w:rsidR="00887864" w:rsidRPr="0062224F">
        <w:rPr>
          <w:rStyle w:val="1-Char"/>
          <w:rFonts w:hint="cs"/>
          <w:rtl/>
        </w:rPr>
        <w:t xml:space="preserve"> </w:t>
      </w:r>
      <w:r w:rsidRPr="0062224F">
        <w:rPr>
          <w:rStyle w:val="1-Char"/>
          <w:rtl/>
        </w:rPr>
        <w:t>جلد 101</w:t>
      </w:r>
      <w:r w:rsidR="00FA223B" w:rsidRPr="0062224F">
        <w:rPr>
          <w:rStyle w:val="1-Char"/>
          <w:rtl/>
        </w:rPr>
        <w:t>،</w:t>
      </w:r>
      <w:r w:rsidRPr="0062224F">
        <w:rPr>
          <w:rStyle w:val="1-Char"/>
          <w:rtl/>
        </w:rPr>
        <w:t>باب وجوب زیارت قبر حسین</w:t>
      </w:r>
      <w:r w:rsidR="001E5D31" w:rsidRPr="0062224F">
        <w:rPr>
          <w:rStyle w:val="1-Char"/>
          <w:rtl/>
        </w:rPr>
        <w:t xml:space="preserve"> می‌</w:t>
      </w:r>
      <w:r w:rsidRPr="0062224F">
        <w:rPr>
          <w:rStyle w:val="1-Char"/>
          <w:rtl/>
        </w:rPr>
        <w:t xml:space="preserve">نویسد: امام صادق فرمود: چون زایر خواست نماز بخواند، قبر را قبله قرار دهد. </w:t>
      </w:r>
    </w:p>
    <w:p w:rsidR="00710A77" w:rsidRPr="0062224F" w:rsidRDefault="00710A77" w:rsidP="00710A77">
      <w:pPr>
        <w:ind w:firstLine="284"/>
        <w:jc w:val="both"/>
        <w:rPr>
          <w:rStyle w:val="1-Char"/>
          <w:rtl/>
        </w:rPr>
      </w:pPr>
      <w:r w:rsidRPr="0062224F">
        <w:rPr>
          <w:rStyle w:val="1-Char"/>
          <w:rtl/>
        </w:rPr>
        <w:t xml:space="preserve"> ودر باب زیارت مطلقه</w:t>
      </w:r>
      <w:r w:rsidR="001E5D31" w:rsidRPr="0062224F">
        <w:rPr>
          <w:rStyle w:val="1-Char"/>
          <w:rtl/>
        </w:rPr>
        <w:t xml:space="preserve"> بعد از نقل جملات کفر آمیزی چون</w:t>
      </w:r>
      <w:r w:rsidRPr="0062224F">
        <w:rPr>
          <w:rStyle w:val="1-Char"/>
          <w:rtl/>
        </w:rPr>
        <w:t>:</w:t>
      </w:r>
    </w:p>
    <w:p w:rsidR="00710A77" w:rsidRPr="00833686" w:rsidRDefault="00710A77" w:rsidP="00710A77">
      <w:pPr>
        <w:ind w:firstLine="284"/>
        <w:jc w:val="both"/>
        <w:rPr>
          <w:rStyle w:val="5-Char"/>
          <w:rtl/>
        </w:rPr>
      </w:pPr>
      <w:r w:rsidRPr="001E5D31">
        <w:rPr>
          <w:b/>
          <w:bCs/>
          <w:rtl/>
        </w:rPr>
        <w:t xml:space="preserve"> </w:t>
      </w:r>
      <w:r w:rsidR="00EA7A92">
        <w:rPr>
          <w:rStyle w:val="5-Char"/>
          <w:rtl/>
        </w:rPr>
        <w:t>بکم فتح الله و</w:t>
      </w:r>
      <w:r w:rsidRPr="0059586B">
        <w:rPr>
          <w:rStyle w:val="5-Char"/>
          <w:rtl/>
        </w:rPr>
        <w:t xml:space="preserve">بکم </w:t>
      </w:r>
      <w:r w:rsidRPr="0059586B">
        <w:rPr>
          <w:rStyle w:val="5-Char"/>
          <w:rFonts w:hint="cs"/>
          <w:rtl/>
        </w:rPr>
        <w:t>ي</w:t>
      </w:r>
      <w:r w:rsidRPr="0059586B">
        <w:rPr>
          <w:rStyle w:val="5-Char"/>
          <w:rtl/>
        </w:rPr>
        <w:t>ختم الله</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توسط شما جهان را درست کرد و به دست شما از بین</w:t>
      </w:r>
      <w:r w:rsidR="001E5D31" w:rsidRPr="0062224F">
        <w:rPr>
          <w:rStyle w:val="1-Char"/>
          <w:rtl/>
        </w:rPr>
        <w:t xml:space="preserve"> می‌</w:t>
      </w:r>
      <w:r w:rsidRPr="0062224F">
        <w:rPr>
          <w:rStyle w:val="1-Char"/>
          <w:rtl/>
        </w:rPr>
        <w:t>برد.</w:t>
      </w:r>
    </w:p>
    <w:p w:rsidR="00710A77" w:rsidRPr="00833686" w:rsidRDefault="00710A77" w:rsidP="00710A77">
      <w:pPr>
        <w:ind w:firstLine="284"/>
        <w:jc w:val="both"/>
        <w:rPr>
          <w:rStyle w:val="5-Char"/>
          <w:rtl/>
        </w:rPr>
      </w:pPr>
      <w:r w:rsidRPr="0059586B">
        <w:rPr>
          <w:rStyle w:val="5-Char"/>
          <w:rtl/>
        </w:rPr>
        <w:t xml:space="preserve">بکم </w:t>
      </w:r>
      <w:r w:rsidRPr="0059586B">
        <w:rPr>
          <w:rStyle w:val="5-Char"/>
          <w:rFonts w:hint="cs"/>
          <w:rtl/>
        </w:rPr>
        <w:t>ب</w:t>
      </w:r>
      <w:r w:rsidR="00EA7A92">
        <w:rPr>
          <w:rStyle w:val="5-Char"/>
          <w:rtl/>
        </w:rPr>
        <w:t>محو الله و</w:t>
      </w:r>
      <w:r w:rsidRPr="0059586B">
        <w:rPr>
          <w:rStyle w:val="5-Char"/>
          <w:rtl/>
        </w:rPr>
        <w:t xml:space="preserve">بکم </w:t>
      </w:r>
      <w:r w:rsidRPr="0059586B">
        <w:rPr>
          <w:rStyle w:val="5-Char"/>
          <w:rFonts w:hint="cs"/>
          <w:rtl/>
        </w:rPr>
        <w:t>ب</w:t>
      </w:r>
      <w:r w:rsidRPr="0059586B">
        <w:rPr>
          <w:rStyle w:val="5-Char"/>
          <w:rtl/>
        </w:rPr>
        <w:t>ثبت</w:t>
      </w:r>
    </w:p>
    <w:p w:rsidR="00710A77" w:rsidRPr="0062224F" w:rsidRDefault="00710A77" w:rsidP="00710A77">
      <w:pPr>
        <w:ind w:firstLine="284"/>
        <w:jc w:val="both"/>
        <w:rPr>
          <w:rStyle w:val="1-Char"/>
          <w:rtl/>
        </w:rPr>
      </w:pPr>
      <w:r w:rsidRPr="0062224F">
        <w:rPr>
          <w:rStyle w:val="1-Char"/>
          <w:rtl/>
        </w:rPr>
        <w:t>توسط شما الله محو</w:t>
      </w:r>
      <w:r w:rsidR="00100CD0">
        <w:rPr>
          <w:rStyle w:val="1-Char"/>
          <w:rtl/>
        </w:rPr>
        <w:t xml:space="preserve"> می‌کند</w:t>
      </w:r>
      <w:r w:rsidRPr="0062224F">
        <w:rPr>
          <w:rStyle w:val="1-Char"/>
          <w:rtl/>
        </w:rPr>
        <w:t xml:space="preserve"> و به وسیله شما ایجاد</w:t>
      </w:r>
      <w:r w:rsidR="001E5D31" w:rsidRPr="0062224F">
        <w:rPr>
          <w:rStyle w:val="1-Char"/>
          <w:rtl/>
        </w:rPr>
        <w:t xml:space="preserve"> می‌</w:t>
      </w:r>
      <w:r w:rsidRPr="0062224F">
        <w:rPr>
          <w:rStyle w:val="1-Char"/>
          <w:rtl/>
        </w:rPr>
        <w:t>کند.</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 xml:space="preserve"> قبر امام را قبله قرار بده و نماز بخوان</w:t>
      </w:r>
      <w:r w:rsidR="00600B5B" w:rsidRPr="0062224F">
        <w:rPr>
          <w:rStyle w:val="1-Char"/>
          <w:rtl/>
        </w:rPr>
        <w:t>!</w:t>
      </w:r>
      <w:r w:rsidR="00710A77" w:rsidRPr="0062224F">
        <w:rPr>
          <w:rStyle w:val="1-Char"/>
          <w:rtl/>
        </w:rPr>
        <w:t xml:space="preserve"> اگر بگویی: قبر باید در بین تو و قبله باشد. باز هم دوگانگی است و شرک.</w:t>
      </w:r>
      <w:r w:rsidR="002D3D2D" w:rsidRPr="0062224F">
        <w:rPr>
          <w:rStyle w:val="1-Char"/>
          <w:rtl/>
        </w:rPr>
        <w:t xml:space="preserve"> </w:t>
      </w:r>
    </w:p>
    <w:p w:rsidR="00710A77" w:rsidRPr="001E5D31" w:rsidRDefault="00710A77" w:rsidP="00887864">
      <w:pPr>
        <w:pStyle w:val="3-"/>
        <w:rPr>
          <w:rtl/>
        </w:rPr>
      </w:pPr>
      <w:bookmarkStart w:id="328" w:name="_Toc194375282"/>
      <w:bookmarkStart w:id="329" w:name="_Toc212295070"/>
      <w:bookmarkStart w:id="330" w:name="_Toc433464550"/>
      <w:r w:rsidRPr="00EA7A92">
        <w:rPr>
          <w:rFonts w:hint="cs"/>
          <w:rtl/>
        </w:rPr>
        <w:t>ادعای 91</w:t>
      </w:r>
      <w:r w:rsidR="00116CC5" w:rsidRPr="00EA7A92">
        <w:rPr>
          <w:rFonts w:hint="cs"/>
          <w:rtl/>
        </w:rPr>
        <w:t>-</w:t>
      </w:r>
      <w:r w:rsidRPr="00EA7A92">
        <w:rPr>
          <w:rFonts w:hint="cs"/>
          <w:rtl/>
        </w:rPr>
        <w:t xml:space="preserve"> </w:t>
      </w:r>
      <w:r w:rsidRPr="00EA7A92">
        <w:rPr>
          <w:rtl/>
        </w:rPr>
        <w:t>بوسیدن آستانۀ قباب أئمه، شرک نیست</w:t>
      </w:r>
      <w:bookmarkEnd w:id="328"/>
      <w:bookmarkEnd w:id="329"/>
      <w:r w:rsidR="00600B5B" w:rsidRPr="00EA7A92">
        <w:rPr>
          <w:rtl/>
        </w:rPr>
        <w:t>.</w:t>
      </w:r>
      <w:r w:rsidRPr="00EA7A92">
        <w:rPr>
          <w:rtl/>
        </w:rPr>
        <w:t>..</w:t>
      </w:r>
      <w:r w:rsidR="00887864" w:rsidRPr="00653CC0">
        <w:rPr>
          <w:rStyle w:val="1-Char"/>
          <w:rFonts w:hint="cs"/>
          <w:bCs w:val="0"/>
          <w:vertAlign w:val="superscript"/>
          <w:rtl/>
        </w:rPr>
        <w:t>(</w:t>
      </w:r>
      <w:r w:rsidR="00887864" w:rsidRPr="00653CC0">
        <w:rPr>
          <w:rStyle w:val="1-Char"/>
          <w:bCs w:val="0"/>
          <w:vertAlign w:val="superscript"/>
          <w:rtl/>
        </w:rPr>
        <w:footnoteReference w:id="103"/>
      </w:r>
      <w:r w:rsidR="00887864" w:rsidRPr="00653CC0">
        <w:rPr>
          <w:rStyle w:val="1-Char"/>
          <w:rFonts w:hint="cs"/>
          <w:bCs w:val="0"/>
          <w:vertAlign w:val="superscript"/>
          <w:rtl/>
        </w:rPr>
        <w:t>)</w:t>
      </w:r>
      <w:r w:rsidRPr="001E5D31">
        <w:rPr>
          <w:rFonts w:hint="cs"/>
          <w:rtl/>
        </w:rPr>
        <w:t>.</w:t>
      </w:r>
      <w:bookmarkEnd w:id="330"/>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اما حاجت خواستن از</w:t>
      </w:r>
      <w:r w:rsidR="00F0383B">
        <w:rPr>
          <w:rStyle w:val="1-Char"/>
          <w:rtl/>
        </w:rPr>
        <w:t xml:space="preserve"> آن‌ها </w:t>
      </w:r>
      <w:r w:rsidRPr="0062224F">
        <w:rPr>
          <w:rStyle w:val="1-Char"/>
          <w:rtl/>
        </w:rPr>
        <w:t>شرک است. قبه ساختن برای امام بدعت است و بوسیدن این قبه نیز،بدعتی بدتر است</w:t>
      </w:r>
      <w:bookmarkStart w:id="331" w:name="_Toc194375283"/>
      <w:r w:rsidR="00600B5B" w:rsidRPr="0062224F">
        <w:rPr>
          <w:rStyle w:val="1-Char"/>
          <w:rtl/>
        </w:rPr>
        <w:t>.</w:t>
      </w:r>
    </w:p>
    <w:p w:rsidR="00710A77" w:rsidRPr="00EA7A92" w:rsidRDefault="00710A77" w:rsidP="00EA7A92">
      <w:pPr>
        <w:pStyle w:val="3-"/>
        <w:rPr>
          <w:rtl/>
        </w:rPr>
      </w:pPr>
      <w:bookmarkStart w:id="332" w:name="_Toc433464551"/>
      <w:r w:rsidRPr="00EA7A92">
        <w:rPr>
          <w:rFonts w:hint="cs"/>
          <w:rtl/>
        </w:rPr>
        <w:t>ادعای 92</w:t>
      </w:r>
      <w:r w:rsidR="00116CC5" w:rsidRPr="00EA7A92">
        <w:rPr>
          <w:rFonts w:hint="cs"/>
          <w:rtl/>
        </w:rPr>
        <w:t>-</w:t>
      </w:r>
      <w:r w:rsidRPr="00EA7A92">
        <w:rPr>
          <w:rtl/>
        </w:rPr>
        <w:t xml:space="preserve"> سجده اگر به نیت عبادت نباشد، اشکالی ندارد</w:t>
      </w:r>
      <w:bookmarkEnd w:id="331"/>
      <w:bookmarkEnd w:id="332"/>
    </w:p>
    <w:p w:rsidR="00710A77" w:rsidRPr="0062224F" w:rsidRDefault="00710A77" w:rsidP="00887864">
      <w:pPr>
        <w:ind w:firstLine="284"/>
        <w:jc w:val="both"/>
        <w:rPr>
          <w:rStyle w:val="1-Char"/>
          <w:rtl/>
        </w:rPr>
      </w:pPr>
      <w:r w:rsidRPr="0062224F">
        <w:rPr>
          <w:rStyle w:val="1-Char"/>
          <w:rtl/>
        </w:rPr>
        <w:t>زیرا انسان گاهی از فرط محبت سر به سجده</w:t>
      </w:r>
      <w:r w:rsidR="001E5D31" w:rsidRPr="0062224F">
        <w:rPr>
          <w:rStyle w:val="1-Char"/>
          <w:rtl/>
        </w:rPr>
        <w:t xml:space="preserve"> می‌</w:t>
      </w:r>
      <w:r w:rsidRPr="0062224F">
        <w:rPr>
          <w:rStyle w:val="1-Char"/>
          <w:rtl/>
        </w:rPr>
        <w:t>نهد و روی بر خاک</w:t>
      </w:r>
      <w:r w:rsidR="001E5D31" w:rsidRPr="0062224F">
        <w:rPr>
          <w:rStyle w:val="1-Char"/>
          <w:rtl/>
        </w:rPr>
        <w:t xml:space="preserve"> می‌</w:t>
      </w:r>
      <w:r w:rsidRPr="0062224F">
        <w:rPr>
          <w:rStyle w:val="1-Char"/>
          <w:rtl/>
        </w:rPr>
        <w:t>کشاند و سجده مربوط به نیت است و نیت یک امر قلبی است</w:t>
      </w:r>
      <w:r w:rsidR="00600B5B" w:rsidRPr="0062224F">
        <w:rPr>
          <w:rStyle w:val="1-Char"/>
          <w:rtl/>
        </w:rPr>
        <w:t>.</w:t>
      </w:r>
      <w:r w:rsidRPr="0062224F">
        <w:rPr>
          <w:rStyle w:val="1-Char"/>
          <w:rtl/>
        </w:rPr>
        <w:t>..</w:t>
      </w:r>
      <w:r w:rsidR="00887864" w:rsidRPr="00CE6E7F">
        <w:rPr>
          <w:rStyle w:val="1-Char"/>
          <w:rFonts w:hint="cs"/>
          <w:vertAlign w:val="superscript"/>
          <w:rtl/>
        </w:rPr>
        <w:t>(</w:t>
      </w:r>
      <w:r w:rsidR="00887864" w:rsidRPr="008C6EBC">
        <w:rPr>
          <w:rStyle w:val="1-Char"/>
          <w:vertAlign w:val="superscript"/>
          <w:rtl/>
        </w:rPr>
        <w:footnoteReference w:id="104"/>
      </w:r>
      <w:r w:rsidR="0088786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برای ابراز محبت نباید پای از حد فراتر نهاد. مرد</w:t>
      </w:r>
      <w:r w:rsidR="00FA03B3">
        <w:rPr>
          <w:rStyle w:val="1-Char"/>
          <w:rtl/>
        </w:rPr>
        <w:t xml:space="preserve"> نمی‌توان</w:t>
      </w:r>
      <w:r w:rsidRPr="0062224F">
        <w:rPr>
          <w:rStyle w:val="1-Char"/>
          <w:rtl/>
        </w:rPr>
        <w:t>د بگوید: من از فرط محبت خون زنم را خوردم. یا مادر</w:t>
      </w:r>
      <w:r w:rsidR="00FA03B3">
        <w:rPr>
          <w:rStyle w:val="1-Char"/>
          <w:rtl/>
        </w:rPr>
        <w:t xml:space="preserve"> نمی‌توان</w:t>
      </w:r>
      <w:r w:rsidRPr="0062224F">
        <w:rPr>
          <w:rStyle w:val="1-Char"/>
          <w:rtl/>
        </w:rPr>
        <w:t>د بگوید: من از شدت محبت مادری پسرم را خوردم.</w:t>
      </w:r>
    </w:p>
    <w:p w:rsidR="00710A77" w:rsidRPr="0062224F" w:rsidRDefault="00710A77" w:rsidP="00710A77">
      <w:pPr>
        <w:ind w:firstLine="284"/>
        <w:jc w:val="both"/>
        <w:rPr>
          <w:rStyle w:val="1-Char"/>
          <w:rtl/>
        </w:rPr>
      </w:pPr>
      <w:r w:rsidRPr="0062224F">
        <w:rPr>
          <w:rStyle w:val="1-Char"/>
          <w:rtl/>
        </w:rPr>
        <w:t xml:space="preserve">دوستدار اهل بیت نیز، برای نشان دادن محبت خود نباید سجده کند. </w:t>
      </w:r>
      <w:bookmarkStart w:id="333" w:name="_Toc194375284"/>
    </w:p>
    <w:p w:rsidR="00710A77" w:rsidRPr="0062224F" w:rsidRDefault="00710A77" w:rsidP="00710A77">
      <w:pPr>
        <w:ind w:firstLine="284"/>
        <w:jc w:val="both"/>
        <w:rPr>
          <w:rStyle w:val="1-Char"/>
          <w:rtl/>
        </w:rPr>
      </w:pPr>
      <w:r w:rsidRPr="0062224F">
        <w:rPr>
          <w:rStyle w:val="1-Char"/>
          <w:rtl/>
        </w:rPr>
        <w:t>به خاک افتادن و سجده نمودن برادران یوسف دلیلی است بر شرک نبودن سجده</w:t>
      </w:r>
      <w:bookmarkEnd w:id="333"/>
      <w:r w:rsidRPr="0062224F">
        <w:rPr>
          <w:rStyle w:val="1-Char"/>
          <w:rtl/>
        </w:rPr>
        <w:t xml:space="preserve"> </w:t>
      </w:r>
    </w:p>
    <w:p w:rsidR="00710A77" w:rsidRPr="0062224F" w:rsidRDefault="00710A77" w:rsidP="001E5D31">
      <w:pPr>
        <w:ind w:firstLine="284"/>
        <w:jc w:val="both"/>
        <w:rPr>
          <w:rStyle w:val="1-Char"/>
          <w:rtl/>
        </w:rPr>
      </w:pPr>
      <w:r w:rsidRPr="0062224F">
        <w:rPr>
          <w:rStyle w:val="1-Char"/>
          <w:rtl/>
        </w:rPr>
        <w:t>ببین چه دلیل محکمی آورده است:</w:t>
      </w:r>
    </w:p>
    <w:p w:rsidR="00710A77" w:rsidRPr="0062224F" w:rsidRDefault="00783174" w:rsidP="00710A77">
      <w:pPr>
        <w:ind w:firstLine="284"/>
        <w:jc w:val="both"/>
        <w:rPr>
          <w:rStyle w:val="1-Char"/>
          <w:rtl/>
        </w:rPr>
      </w:pPr>
      <w:r>
        <w:rPr>
          <w:rStyle w:val="1-Char"/>
          <w:rFonts w:hint="cs"/>
          <w:rtl/>
        </w:rPr>
        <w:t>می‌گوید</w:t>
      </w:r>
      <w:r w:rsidR="00710A77" w:rsidRPr="0062224F">
        <w:rPr>
          <w:rStyle w:val="1-Char"/>
          <w:rFonts w:hint="cs"/>
          <w:rtl/>
        </w:rPr>
        <w:t>:</w:t>
      </w:r>
    </w:p>
    <w:p w:rsidR="00710A77" w:rsidRPr="0062224F" w:rsidRDefault="00710A77" w:rsidP="00887864">
      <w:pPr>
        <w:ind w:firstLine="284"/>
        <w:jc w:val="both"/>
        <w:rPr>
          <w:rStyle w:val="1-Char"/>
          <w:rtl/>
        </w:rPr>
      </w:pPr>
      <w:r w:rsidRPr="0062224F">
        <w:rPr>
          <w:rStyle w:val="1-Char"/>
          <w:rtl/>
        </w:rPr>
        <w:t>برادران یوسف برای یوسف سجده کردند. پس سجده شرک نیست و شیطان برای آدم باید به امر الله سجده</w:t>
      </w:r>
      <w:r w:rsidR="001E5D31" w:rsidRPr="0062224F">
        <w:rPr>
          <w:rStyle w:val="1-Char"/>
          <w:rtl/>
        </w:rPr>
        <w:t xml:space="preserve"> می‌</w:t>
      </w:r>
      <w:r w:rsidRPr="0062224F">
        <w:rPr>
          <w:rStyle w:val="1-Char"/>
          <w:rtl/>
        </w:rPr>
        <w:t>کرد و الله امر به شرک</w:t>
      </w:r>
      <w:r w:rsidR="002D3D2D" w:rsidRPr="0062224F">
        <w:rPr>
          <w:rStyle w:val="1-Char"/>
          <w:rtl/>
        </w:rPr>
        <w:t xml:space="preserve"> نمی‌</w:t>
      </w:r>
      <w:r w:rsidRPr="0062224F">
        <w:rPr>
          <w:rStyle w:val="1-Char"/>
          <w:rtl/>
        </w:rPr>
        <w:t>کند</w:t>
      </w:r>
      <w:r w:rsidR="00600B5B" w:rsidRPr="0062224F">
        <w:rPr>
          <w:rStyle w:val="1-Char"/>
          <w:rtl/>
        </w:rPr>
        <w:t>.</w:t>
      </w:r>
      <w:r w:rsidRPr="0062224F">
        <w:rPr>
          <w:rStyle w:val="1-Char"/>
          <w:rtl/>
        </w:rPr>
        <w:t>..</w:t>
      </w:r>
      <w:r w:rsidR="00887864" w:rsidRPr="00CE6E7F">
        <w:rPr>
          <w:rStyle w:val="1-Char"/>
          <w:rFonts w:hint="cs"/>
          <w:vertAlign w:val="superscript"/>
          <w:rtl/>
        </w:rPr>
        <w:t>(</w:t>
      </w:r>
      <w:r w:rsidR="00887864" w:rsidRPr="008C6EBC">
        <w:rPr>
          <w:rStyle w:val="1-Char"/>
          <w:vertAlign w:val="superscript"/>
          <w:rtl/>
        </w:rPr>
        <w:footnoteReference w:id="105"/>
      </w:r>
      <w:r w:rsidR="0088786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جواب این مرد حقه باز به روش کلامی خودش است</w:t>
      </w:r>
      <w:r w:rsidR="008858A6" w:rsidRPr="0062224F">
        <w:rPr>
          <w:rStyle w:val="1-Char"/>
          <w:rtl/>
        </w:rPr>
        <w:t>:</w:t>
      </w:r>
    </w:p>
    <w:p w:rsidR="00710A77" w:rsidRDefault="002D3D2D" w:rsidP="00A3426A">
      <w:pPr>
        <w:ind w:firstLine="284"/>
        <w:jc w:val="both"/>
        <w:rPr>
          <w:rStyle w:val="1-Char"/>
          <w:rtl/>
        </w:rPr>
      </w:pPr>
      <w:r w:rsidRPr="0062224F">
        <w:rPr>
          <w:rStyle w:val="1-Char"/>
          <w:rtl/>
        </w:rPr>
        <w:t xml:space="preserve"> </w:t>
      </w:r>
      <w:r w:rsidR="00710A77" w:rsidRPr="0062224F">
        <w:rPr>
          <w:rStyle w:val="1-Char"/>
          <w:rtl/>
        </w:rPr>
        <w:t>1</w:t>
      </w:r>
      <w:r w:rsidR="00A3426A">
        <w:rPr>
          <w:rStyle w:val="1-Char"/>
          <w:rFonts w:hint="cs"/>
          <w:rtl/>
        </w:rPr>
        <w:t xml:space="preserve">- </w:t>
      </w:r>
      <w:r w:rsidR="00710A77" w:rsidRPr="0062224F">
        <w:rPr>
          <w:rStyle w:val="1-Char"/>
          <w:rtl/>
        </w:rPr>
        <w:t>در قران آمده است:</w:t>
      </w:r>
    </w:p>
    <w:p w:rsidR="00EA7A92" w:rsidRPr="00596FEF" w:rsidRDefault="00EA7A92" w:rsidP="00EA7A92">
      <w:pPr>
        <w:ind w:firstLine="284"/>
        <w:jc w:val="both"/>
        <w:rPr>
          <w:rStyle w:val="7-Char"/>
          <w:rtl/>
        </w:rPr>
      </w:pPr>
      <w:r>
        <w:rPr>
          <w:rStyle w:val="1-Cha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لنَّجۡمُ</w:t>
      </w:r>
      <w:r w:rsidRPr="00321A84">
        <w:rPr>
          <w:rStyle w:val="8-Char"/>
          <w:rtl/>
        </w:rPr>
        <w:t xml:space="preserve"> وَ</w:t>
      </w:r>
      <w:r w:rsidRPr="00321A84">
        <w:rPr>
          <w:rStyle w:val="8-Char"/>
          <w:rFonts w:hint="cs"/>
          <w:rtl/>
        </w:rPr>
        <w:t>ٱ</w:t>
      </w:r>
      <w:r w:rsidRPr="00321A84">
        <w:rPr>
          <w:rStyle w:val="8-Char"/>
          <w:rFonts w:hint="eastAsia"/>
          <w:rtl/>
        </w:rPr>
        <w:t>لشَّجَرُ</w:t>
      </w:r>
      <w:r w:rsidRPr="00321A84">
        <w:rPr>
          <w:rStyle w:val="8-Char"/>
          <w:rtl/>
        </w:rPr>
        <w:t xml:space="preserve"> يَسۡجُدَانِ٦</w:t>
      </w:r>
      <w:r>
        <w:rPr>
          <w:rStyle w:val="1-Char"/>
          <w:rFonts w:cs="Traditional Arabic"/>
          <w:color w:val="000000"/>
          <w:shd w:val="clear" w:color="auto" w:fill="FFFFFF"/>
          <w:rtl/>
        </w:rPr>
        <w:t>﴾</w:t>
      </w:r>
      <w:r w:rsidRPr="00321A84">
        <w:rPr>
          <w:rStyle w:val="8-Char"/>
          <w:rtl/>
        </w:rPr>
        <w:t xml:space="preserve"> </w:t>
      </w:r>
      <w:r w:rsidRPr="00596FEF">
        <w:rPr>
          <w:rStyle w:val="7-Char"/>
          <w:rtl/>
        </w:rPr>
        <w:t>[الرحمن: 6]</w:t>
      </w:r>
    </w:p>
    <w:p w:rsidR="00710A77" w:rsidRPr="0062224F" w:rsidRDefault="00710A77" w:rsidP="00887864">
      <w:pPr>
        <w:ind w:firstLine="284"/>
        <w:jc w:val="both"/>
        <w:rPr>
          <w:rStyle w:val="1-Char"/>
          <w:rtl/>
        </w:rPr>
      </w:pPr>
      <w:r w:rsidRPr="0059586B">
        <w:rPr>
          <w:rStyle w:val="5-Char"/>
          <w:rFonts w:hint="cs"/>
          <w:rtl/>
        </w:rPr>
        <w:t>«</w:t>
      </w:r>
      <w:r w:rsidRPr="0062224F">
        <w:rPr>
          <w:rStyle w:val="1-Char"/>
          <w:rtl/>
        </w:rPr>
        <w:t>درخت و ستاره سجده</w:t>
      </w:r>
      <w:r w:rsidR="00AD4713">
        <w:rPr>
          <w:rStyle w:val="1-Char"/>
          <w:rtl/>
        </w:rPr>
        <w:t xml:space="preserve"> می‌کنند</w:t>
      </w:r>
      <w:r w:rsidRPr="0059586B">
        <w:rPr>
          <w:rStyle w:val="5-Char"/>
          <w:rFonts w:hint="cs"/>
          <w:rtl/>
        </w:rPr>
        <w:t>»</w:t>
      </w:r>
      <w:r w:rsidR="00887864"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آیا کسی دیده است که درخت خم و راست شود؟ اگر دیده</w:t>
      </w:r>
      <w:r w:rsidR="00FA223B" w:rsidRPr="0062224F">
        <w:rPr>
          <w:rStyle w:val="1-Char"/>
          <w:rtl/>
        </w:rPr>
        <w:t>،</w:t>
      </w:r>
      <w:r w:rsidRPr="0062224F">
        <w:rPr>
          <w:rStyle w:val="1-Char"/>
          <w:rtl/>
        </w:rPr>
        <w:t xml:space="preserve"> برود داعی را آگاه کند تا از شادی پر بکشد. </w:t>
      </w:r>
    </w:p>
    <w:p w:rsidR="00710A77" w:rsidRPr="0062224F" w:rsidRDefault="00710A77" w:rsidP="00710A77">
      <w:pPr>
        <w:ind w:firstLine="284"/>
        <w:jc w:val="both"/>
        <w:rPr>
          <w:rStyle w:val="1-Char"/>
          <w:rtl/>
        </w:rPr>
      </w:pPr>
      <w:r w:rsidRPr="0062224F">
        <w:rPr>
          <w:rStyle w:val="1-Char"/>
          <w:rtl/>
        </w:rPr>
        <w:t xml:space="preserve">پس سجده در این جا به معنی «فرمانبرداری» است. </w:t>
      </w:r>
    </w:p>
    <w:p w:rsidR="00710A77" w:rsidRPr="0062224F" w:rsidRDefault="00710A77" w:rsidP="00710A77">
      <w:pPr>
        <w:ind w:firstLine="284"/>
        <w:jc w:val="both"/>
        <w:rPr>
          <w:rStyle w:val="1-Char"/>
          <w:rtl/>
        </w:rPr>
      </w:pPr>
      <w:r w:rsidRPr="0062224F">
        <w:rPr>
          <w:rStyle w:val="1-Char"/>
          <w:rtl/>
        </w:rPr>
        <w:t>دوم، هر مذهب و دینی مناسک خود را دارد. برای مثال: قبلۀ مذهب یهود، بیت المقدس بود. اگر یک یهودی رو به سوی کعبۀ ابراهیمی نماز بخواند، نمازش باطل است؟</w:t>
      </w:r>
      <w:r w:rsidR="00FA03B3">
        <w:rPr>
          <w:rStyle w:val="1-Char"/>
          <w:rtl/>
        </w:rPr>
        <w:t xml:space="preserve"> نمی‌توان</w:t>
      </w:r>
      <w:r w:rsidRPr="0062224F">
        <w:rPr>
          <w:rStyle w:val="1-Char"/>
          <w:rtl/>
        </w:rPr>
        <w:t xml:space="preserve">د بگوید: نماز به سوی کعبه جایز است چون ابراهیم </w:t>
      </w:r>
      <w:r w:rsidR="001E5D31" w:rsidRPr="0062224F">
        <w:rPr>
          <w:rStyle w:val="1-Char"/>
          <w:rtl/>
        </w:rPr>
        <w:t>خوانده است</w:t>
      </w:r>
      <w:r w:rsidRPr="0062224F">
        <w:rPr>
          <w:rStyle w:val="1-Char"/>
          <w:rtl/>
        </w:rPr>
        <w:t>.</w:t>
      </w:r>
    </w:p>
    <w:p w:rsidR="00710A77" w:rsidRPr="0062224F" w:rsidRDefault="00710A77" w:rsidP="00710A77">
      <w:pPr>
        <w:ind w:firstLine="284"/>
        <w:jc w:val="both"/>
        <w:rPr>
          <w:rStyle w:val="1-Char"/>
          <w:rtl/>
        </w:rPr>
      </w:pPr>
      <w:r w:rsidRPr="0062224F">
        <w:rPr>
          <w:rStyle w:val="1-Char"/>
          <w:rtl/>
        </w:rPr>
        <w:t>همینطور در دین ما نیز، اگر کسی به سوی بیت المقدس نماز بخواند، کافر است و</w:t>
      </w:r>
      <w:r w:rsidR="00FA03B3">
        <w:rPr>
          <w:rStyle w:val="1-Char"/>
          <w:rtl/>
        </w:rPr>
        <w:t xml:space="preserve"> نمی‌توان</w:t>
      </w:r>
      <w:r w:rsidRPr="0062224F">
        <w:rPr>
          <w:rStyle w:val="1-Char"/>
          <w:rtl/>
        </w:rPr>
        <w:t>د بگوید: چون موسی و عیسی خواندند، ما هم</w:t>
      </w:r>
      <w:r w:rsidR="001E5D31" w:rsidRPr="0062224F">
        <w:rPr>
          <w:rStyle w:val="1-Char"/>
          <w:rtl/>
        </w:rPr>
        <w:t xml:space="preserve"> می‌</w:t>
      </w:r>
      <w:r w:rsidRPr="0062224F">
        <w:rPr>
          <w:rStyle w:val="1-Char"/>
          <w:rtl/>
        </w:rPr>
        <w:t xml:space="preserve">خوانیم. </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هر دینی مناسک خود را دارد؛ پس کاری که برای برادران یوسف جایز بود</w:t>
      </w:r>
      <w:r w:rsidR="001E5D31" w:rsidRPr="0062224F">
        <w:rPr>
          <w:rStyle w:val="1-Char"/>
          <w:rtl/>
        </w:rPr>
        <w:t xml:space="preserve"> می‌</w:t>
      </w:r>
      <w:r w:rsidR="00710A77" w:rsidRPr="0062224F">
        <w:rPr>
          <w:rStyle w:val="1-Char"/>
          <w:rtl/>
        </w:rPr>
        <w:t xml:space="preserve">تواند برای ما حرام باشد. </w:t>
      </w:r>
    </w:p>
    <w:p w:rsidR="00710A77" w:rsidRPr="0062224F" w:rsidRDefault="00710A77" w:rsidP="00710A77">
      <w:pPr>
        <w:ind w:firstLine="284"/>
        <w:jc w:val="both"/>
        <w:rPr>
          <w:rStyle w:val="1-Char"/>
          <w:rtl/>
        </w:rPr>
      </w:pPr>
      <w:r w:rsidRPr="0062224F">
        <w:rPr>
          <w:rStyle w:val="1-Char"/>
          <w:rtl/>
        </w:rPr>
        <w:t>پس ای داعی، اگر</w:t>
      </w:r>
      <w:r w:rsidR="001E5D31" w:rsidRPr="0062224F">
        <w:rPr>
          <w:rStyle w:val="1-Char"/>
          <w:rtl/>
        </w:rPr>
        <w:t xml:space="preserve"> می‌</w:t>
      </w:r>
      <w:r w:rsidRPr="0062224F">
        <w:rPr>
          <w:rStyle w:val="1-Char"/>
          <w:rtl/>
        </w:rPr>
        <w:t>خواهی سجده را جایز کنی، باید از فعل رسول دلیل بیاوری نه از فعل یوسف و برادرانش</w:t>
      </w:r>
      <w:r w:rsidR="00600B5B" w:rsidRPr="0062224F">
        <w:rPr>
          <w:rStyle w:val="1-Char"/>
          <w:rtl/>
        </w:rPr>
        <w:t>.</w:t>
      </w:r>
    </w:p>
    <w:p w:rsidR="00710A77" w:rsidRDefault="00710A77" w:rsidP="00710A77">
      <w:pPr>
        <w:ind w:firstLine="284"/>
        <w:jc w:val="both"/>
        <w:rPr>
          <w:rStyle w:val="1-Char"/>
          <w:rtl/>
        </w:rPr>
      </w:pPr>
      <w:r w:rsidRPr="0062224F">
        <w:rPr>
          <w:rStyle w:val="1-Char"/>
          <w:rtl/>
        </w:rPr>
        <w:t>آیا این همه آیه که ما را از سجده برای غیر الله منع</w:t>
      </w:r>
      <w:r w:rsidR="001E5D31" w:rsidRPr="0062224F">
        <w:rPr>
          <w:rStyle w:val="1-Char"/>
          <w:rtl/>
        </w:rPr>
        <w:t xml:space="preserve"> می‌</w:t>
      </w:r>
      <w:r w:rsidRPr="0062224F">
        <w:rPr>
          <w:rStyle w:val="1-Char"/>
          <w:rtl/>
        </w:rPr>
        <w:t>کند، ندیدی:</w:t>
      </w:r>
    </w:p>
    <w:p w:rsidR="00EA7A92" w:rsidRPr="00596FEF" w:rsidRDefault="00EA7A92" w:rsidP="00EA7A92">
      <w:pPr>
        <w:ind w:firstLine="284"/>
        <w:jc w:val="both"/>
        <w:rPr>
          <w:rStyle w:val="7-Char"/>
          <w:rtl/>
        </w:rPr>
      </w:pPr>
      <w:r>
        <w:rPr>
          <w:rStyle w:val="1-Char"/>
          <w:rFonts w:cs="Traditional Arabic"/>
          <w:color w:val="000000"/>
          <w:shd w:val="clear" w:color="auto" w:fill="FFFFFF"/>
          <w:rtl/>
        </w:rPr>
        <w:t>﴿</w:t>
      </w:r>
      <w:r w:rsidRPr="00321A84">
        <w:rPr>
          <w:rStyle w:val="8-Char"/>
          <w:rtl/>
        </w:rPr>
        <w:t>لَا تَسۡجُدُواْ لِلشَّمۡسِ وَلَا لِلۡقَمَرِ وَ</w:t>
      </w:r>
      <w:r w:rsidRPr="00321A84">
        <w:rPr>
          <w:rStyle w:val="8-Char"/>
          <w:rFonts w:hint="cs"/>
          <w:rtl/>
        </w:rPr>
        <w:t>ٱ</w:t>
      </w:r>
      <w:r w:rsidRPr="00321A84">
        <w:rPr>
          <w:rStyle w:val="8-Char"/>
          <w:rFonts w:hint="eastAsia"/>
          <w:rtl/>
        </w:rPr>
        <w:t>سۡجُدُواْۤ</w:t>
      </w:r>
      <w:r w:rsidRPr="00321A84">
        <w:rPr>
          <w:rStyle w:val="8-Char"/>
          <w:rtl/>
        </w:rPr>
        <w:t xml:space="preserve"> لِلَّهِۤ </w:t>
      </w:r>
      <w:r w:rsidRPr="00321A84">
        <w:rPr>
          <w:rStyle w:val="8-Char"/>
          <w:rFonts w:hint="cs"/>
          <w:rtl/>
        </w:rPr>
        <w:t>ٱ</w:t>
      </w:r>
      <w:r w:rsidRPr="00321A84">
        <w:rPr>
          <w:rStyle w:val="8-Char"/>
          <w:rFonts w:hint="eastAsia"/>
          <w:rtl/>
        </w:rPr>
        <w:t>لَّذِي</w:t>
      </w:r>
      <w:r w:rsidRPr="00321A84">
        <w:rPr>
          <w:rStyle w:val="8-Char"/>
          <w:rtl/>
        </w:rPr>
        <w:t xml:space="preserve"> خَلَقَهُنَّ إِن كُنتُمۡ إِيَّاهُ تَعۡبُدُونَ٣٧</w:t>
      </w:r>
      <w:r>
        <w:rPr>
          <w:rStyle w:val="1-Char"/>
          <w:rFonts w:cs="Traditional Arabic"/>
          <w:color w:val="000000"/>
          <w:shd w:val="clear" w:color="auto" w:fill="FFFFFF"/>
          <w:rtl/>
        </w:rPr>
        <w:t>﴾</w:t>
      </w:r>
      <w:r w:rsidRPr="00321A84">
        <w:rPr>
          <w:rStyle w:val="8-Char"/>
          <w:rtl/>
        </w:rPr>
        <w:t xml:space="preserve"> </w:t>
      </w:r>
      <w:r w:rsidRPr="00596FEF">
        <w:rPr>
          <w:rStyle w:val="7-Char"/>
          <w:rtl/>
        </w:rPr>
        <w:t>[فصلت: 37]</w:t>
      </w:r>
    </w:p>
    <w:p w:rsidR="00710A77" w:rsidRPr="0062224F" w:rsidRDefault="00710A77" w:rsidP="00710A77">
      <w:pPr>
        <w:ind w:firstLine="284"/>
        <w:jc w:val="both"/>
        <w:rPr>
          <w:rStyle w:val="1-Char"/>
          <w:rtl/>
        </w:rPr>
      </w:pPr>
      <w:r w:rsidRPr="0062224F">
        <w:rPr>
          <w:rStyle w:val="1-Char"/>
          <w:rtl/>
        </w:rPr>
        <w:t>آیا رسول الله خودش برای بنده‌ای سجده کرد؟ آیا بنده‌ای را امر کرد که برای دیگری سجده کند؟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مذهب شما با این همه دروغ چنین قولی را از رسول الله نقل نکرده است! پس از بازی‌های کلامی بهره نگیر. </w:t>
      </w:r>
    </w:p>
    <w:p w:rsidR="00710A77" w:rsidRPr="0062224F" w:rsidRDefault="00783174" w:rsidP="00710A77">
      <w:pPr>
        <w:ind w:firstLine="284"/>
        <w:jc w:val="both"/>
        <w:rPr>
          <w:rStyle w:val="1-Char"/>
          <w:rtl/>
        </w:rPr>
      </w:pPr>
      <w:bookmarkStart w:id="334" w:name="_Toc194375285"/>
      <w:bookmarkStart w:id="335" w:name="_Toc212295071"/>
      <w:r>
        <w:rPr>
          <w:rStyle w:val="1-Char"/>
          <w:rFonts w:hint="cs"/>
          <w:rtl/>
        </w:rPr>
        <w:t>می‌گوید</w:t>
      </w:r>
      <w:r w:rsidR="00710A77" w:rsidRPr="0062224F">
        <w:rPr>
          <w:rStyle w:val="1-Char"/>
          <w:rFonts w:hint="cs"/>
          <w:rtl/>
        </w:rPr>
        <w:t xml:space="preserve">: </w:t>
      </w:r>
      <w:r w:rsidR="00710A77" w:rsidRPr="0062224F">
        <w:rPr>
          <w:rStyle w:val="1-Char"/>
          <w:rtl/>
        </w:rPr>
        <w:t>روح بعد از فنای جسم</w:t>
      </w:r>
      <w:r w:rsidR="002D3D2D" w:rsidRPr="0062224F">
        <w:rPr>
          <w:rStyle w:val="1-Char"/>
          <w:rtl/>
        </w:rPr>
        <w:t xml:space="preserve"> </w:t>
      </w:r>
      <w:r w:rsidR="00710A77" w:rsidRPr="0062224F">
        <w:rPr>
          <w:rStyle w:val="1-Char"/>
          <w:rtl/>
        </w:rPr>
        <w:t>باقی</w:t>
      </w:r>
      <w:r w:rsidR="001E5D31" w:rsidRPr="0062224F">
        <w:rPr>
          <w:rStyle w:val="1-Char"/>
          <w:rtl/>
        </w:rPr>
        <w:t xml:space="preserve"> می‌</w:t>
      </w:r>
      <w:r w:rsidR="00710A77" w:rsidRPr="0062224F">
        <w:rPr>
          <w:rStyle w:val="1-Char"/>
          <w:rtl/>
        </w:rPr>
        <w:t>ماند پس حاجت طلبی از آن جایز است</w:t>
      </w:r>
      <w:bookmarkEnd w:id="334"/>
      <w:bookmarkEnd w:id="335"/>
      <w:r w:rsidR="00710A77" w:rsidRPr="0062224F">
        <w:rPr>
          <w:rStyle w:val="1-Char"/>
          <w:rFonts w:hint="cs"/>
          <w:rtl/>
        </w:rPr>
        <w:t>.</w:t>
      </w:r>
    </w:p>
    <w:p w:rsidR="00710A77" w:rsidRDefault="00710A77" w:rsidP="00710A77">
      <w:pPr>
        <w:ind w:firstLine="284"/>
        <w:jc w:val="both"/>
        <w:rPr>
          <w:rStyle w:val="1-Char"/>
          <w:rtl/>
        </w:rPr>
      </w:pPr>
      <w:r w:rsidRPr="0062224F">
        <w:rPr>
          <w:rStyle w:val="1-Char"/>
          <w:rtl/>
        </w:rPr>
        <w:t>این مرد تبه کار</w:t>
      </w:r>
      <w:r w:rsidR="00B32BA2">
        <w:rPr>
          <w:rStyle w:val="1-Char"/>
          <w:rtl/>
        </w:rPr>
        <w:t xml:space="preserve"> </w:t>
      </w:r>
      <w:r w:rsidR="00783174">
        <w:rPr>
          <w:rStyle w:val="1-Char"/>
          <w:rtl/>
        </w:rPr>
        <w:t>می‌گوید</w:t>
      </w:r>
      <w:r w:rsidRPr="0062224F">
        <w:rPr>
          <w:rStyle w:val="1-Char"/>
          <w:rtl/>
        </w:rPr>
        <w:t>: چگونه منکر حاجت طلبی ما در مقابل قبور اموات هستید؟ در حالی که شهداء زنده‌اند و به تعبیر قرآن روزی</w:t>
      </w:r>
      <w:r w:rsidR="001E5D31" w:rsidRPr="0062224F">
        <w:rPr>
          <w:rStyle w:val="1-Char"/>
          <w:rtl/>
        </w:rPr>
        <w:t xml:space="preserve"> می‌</w:t>
      </w:r>
      <w:r w:rsidRPr="0062224F">
        <w:rPr>
          <w:rStyle w:val="1-Char"/>
          <w:rtl/>
        </w:rPr>
        <w:t>خورند:</w:t>
      </w:r>
    </w:p>
    <w:p w:rsidR="00EA7A92" w:rsidRPr="00596FEF" w:rsidRDefault="00EA7A92" w:rsidP="00EA7A92">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وَلَا تَحۡسَبَنَّ </w:t>
      </w:r>
      <w:r w:rsidRPr="00321A84">
        <w:rPr>
          <w:rStyle w:val="8-Char"/>
          <w:rFonts w:hint="cs"/>
          <w:rtl/>
        </w:rPr>
        <w:t>ٱ</w:t>
      </w:r>
      <w:r w:rsidRPr="00321A84">
        <w:rPr>
          <w:rStyle w:val="8-Char"/>
          <w:rFonts w:hint="eastAsia"/>
          <w:rtl/>
        </w:rPr>
        <w:t>لَّذِينَ</w:t>
      </w:r>
      <w:r w:rsidRPr="00321A84">
        <w:rPr>
          <w:rStyle w:val="8-Char"/>
          <w:rtl/>
        </w:rPr>
        <w:t xml:space="preserve"> قُتِلُواْ فِي سَبِيلِ </w:t>
      </w:r>
      <w:r w:rsidRPr="00321A84">
        <w:rPr>
          <w:rStyle w:val="8-Char"/>
          <w:rFonts w:hint="cs"/>
          <w:rtl/>
        </w:rPr>
        <w:t>ٱ</w:t>
      </w:r>
      <w:r w:rsidRPr="00321A84">
        <w:rPr>
          <w:rStyle w:val="8-Char"/>
          <w:rFonts w:hint="eastAsia"/>
          <w:rtl/>
        </w:rPr>
        <w:t>للَّهِ</w:t>
      </w:r>
      <w:r w:rsidRPr="00321A84">
        <w:rPr>
          <w:rStyle w:val="8-Char"/>
          <w:rtl/>
        </w:rPr>
        <w:t xml:space="preserve"> أَمۡوَٰتَۢاۚ بَلۡ أَحۡيَآءٌ عِندَ رَبِّهِمۡ يُرۡزَقُونَ١٦٩</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169]</w:t>
      </w:r>
    </w:p>
    <w:p w:rsidR="00710A77" w:rsidRPr="00833686" w:rsidRDefault="00710A77" w:rsidP="001E5D31">
      <w:pPr>
        <w:ind w:firstLine="284"/>
        <w:jc w:val="both"/>
        <w:rPr>
          <w:rStyle w:val="5-Char"/>
          <w:rtl/>
        </w:rPr>
      </w:pPr>
      <w:r w:rsidRPr="0059586B">
        <w:rPr>
          <w:rStyle w:val="5-Char"/>
          <w:rFonts w:eastAsia="SimSun" w:hint="cs"/>
          <w:rtl/>
        </w:rPr>
        <w:t>«</w:t>
      </w:r>
      <w:r w:rsidRPr="0062224F">
        <w:rPr>
          <w:rStyle w:val="1-Char"/>
          <w:rFonts w:eastAsia="SimSun"/>
          <w:rtl/>
        </w:rPr>
        <w:t>کسانی را که در راه الله کشته شدند، مرده نپندارید،</w:t>
      </w:r>
      <w:r w:rsidR="00F0383B">
        <w:rPr>
          <w:rStyle w:val="1-Char"/>
          <w:rFonts w:eastAsia="SimSun"/>
          <w:rtl/>
        </w:rPr>
        <w:t xml:space="preserve"> آن‌ها </w:t>
      </w:r>
      <w:r w:rsidRPr="0062224F">
        <w:rPr>
          <w:rStyle w:val="1-Char"/>
          <w:rFonts w:eastAsia="SimSun"/>
          <w:rtl/>
        </w:rPr>
        <w:t>زنده‌اند و نزد پروردگار خود روزی</w:t>
      </w:r>
      <w:r w:rsidR="001E5D31" w:rsidRPr="0062224F">
        <w:rPr>
          <w:rStyle w:val="1-Char"/>
          <w:rFonts w:eastAsia="SimSun"/>
          <w:rtl/>
        </w:rPr>
        <w:t xml:space="preserve"> می‌</w:t>
      </w:r>
      <w:r w:rsidRPr="0062224F">
        <w:rPr>
          <w:rStyle w:val="1-Char"/>
          <w:rFonts w:eastAsia="SimSun"/>
          <w:rtl/>
        </w:rPr>
        <w:t>خورند</w:t>
      </w:r>
      <w:r w:rsidRPr="0059586B">
        <w:rPr>
          <w:rStyle w:val="5-Char"/>
          <w:rFonts w:eastAsia="SimSun" w:hint="cs"/>
          <w:rtl/>
        </w:rPr>
        <w:t>»</w:t>
      </w:r>
      <w:r w:rsidR="001E5D31" w:rsidRPr="0059586B">
        <w:rPr>
          <w:rStyle w:val="5-Char"/>
          <w:rFonts w:eastAsia="SimSun" w:hint="cs"/>
          <w:rtl/>
        </w:rPr>
        <w:t>.</w:t>
      </w:r>
    </w:p>
    <w:p w:rsidR="00710A77" w:rsidRPr="0062224F" w:rsidRDefault="00710A77" w:rsidP="00887864">
      <w:pPr>
        <w:ind w:firstLine="284"/>
        <w:jc w:val="both"/>
        <w:rPr>
          <w:rStyle w:val="1-Char"/>
          <w:rtl/>
        </w:rPr>
      </w:pPr>
      <w:r w:rsidRPr="0062224F">
        <w:rPr>
          <w:rStyle w:val="1-Char"/>
          <w:rtl/>
        </w:rPr>
        <w:t>و ادامه</w:t>
      </w:r>
      <w:r w:rsidR="001E5D31" w:rsidRPr="0062224F">
        <w:rPr>
          <w:rStyle w:val="1-Char"/>
          <w:rtl/>
        </w:rPr>
        <w:t xml:space="preserve"> می‌</w:t>
      </w:r>
      <w:r w:rsidRPr="0062224F">
        <w:rPr>
          <w:rStyle w:val="1-Char"/>
          <w:rtl/>
        </w:rPr>
        <w:t>دهد اگر دهان دارند و روزی</w:t>
      </w:r>
      <w:r w:rsidR="001E5D31" w:rsidRPr="0062224F">
        <w:rPr>
          <w:rStyle w:val="1-Char"/>
          <w:rtl/>
        </w:rPr>
        <w:t xml:space="preserve"> می‌</w:t>
      </w:r>
      <w:r w:rsidRPr="0062224F">
        <w:rPr>
          <w:rStyle w:val="1-Char"/>
          <w:rtl/>
        </w:rPr>
        <w:t>خورند، پس گوش هم دارند که بشنوند و جواب هم</w:t>
      </w:r>
      <w:r w:rsidR="001E1019">
        <w:rPr>
          <w:rStyle w:val="1-Char"/>
          <w:rtl/>
        </w:rPr>
        <w:t xml:space="preserve"> می‌دهند</w:t>
      </w:r>
      <w:r w:rsidRPr="0062224F">
        <w:rPr>
          <w:rStyle w:val="1-Char"/>
          <w:rtl/>
        </w:rPr>
        <w:t xml:space="preserve"> منتها پردۀ جسمانی، گوش</w:t>
      </w:r>
      <w:r w:rsidR="00EA7A92">
        <w:rPr>
          <w:rStyle w:val="1-Char"/>
          <w:rFonts w:hint="cs"/>
          <w:rtl/>
        </w:rPr>
        <w:t>‌</w:t>
      </w:r>
      <w:r w:rsidRPr="0062224F">
        <w:rPr>
          <w:rStyle w:val="1-Char"/>
          <w:rtl/>
        </w:rPr>
        <w:t>های ما را گرفته است و جواب</w:t>
      </w:r>
      <w:r w:rsidR="00F0383B">
        <w:rPr>
          <w:rStyle w:val="1-Char"/>
          <w:rtl/>
        </w:rPr>
        <w:t xml:space="preserve"> آن‌ها </w:t>
      </w:r>
      <w:r w:rsidRPr="0062224F">
        <w:rPr>
          <w:rStyle w:val="1-Char"/>
          <w:rtl/>
        </w:rPr>
        <w:t>را</w:t>
      </w:r>
      <w:r w:rsidR="002D3D2D" w:rsidRPr="0062224F">
        <w:rPr>
          <w:rStyle w:val="1-Char"/>
          <w:rtl/>
        </w:rPr>
        <w:t xml:space="preserve"> نمی‌</w:t>
      </w:r>
      <w:r w:rsidRPr="0062224F">
        <w:rPr>
          <w:rStyle w:val="1-Char"/>
          <w:rtl/>
        </w:rPr>
        <w:t>شنویم</w:t>
      </w:r>
      <w:r w:rsidR="00600B5B" w:rsidRPr="0062224F">
        <w:rPr>
          <w:rStyle w:val="1-Char"/>
          <w:rtl/>
        </w:rPr>
        <w:t>.</w:t>
      </w:r>
      <w:r w:rsidRPr="0062224F">
        <w:rPr>
          <w:rStyle w:val="1-Char"/>
          <w:rtl/>
        </w:rPr>
        <w:t>..</w:t>
      </w:r>
      <w:r w:rsidR="00887864" w:rsidRPr="00CE6E7F">
        <w:rPr>
          <w:rStyle w:val="1-Char"/>
          <w:rFonts w:hint="cs"/>
          <w:vertAlign w:val="superscript"/>
          <w:rtl/>
        </w:rPr>
        <w:t>(</w:t>
      </w:r>
      <w:r w:rsidR="00887864" w:rsidRPr="008C6EBC">
        <w:rPr>
          <w:rStyle w:val="1-Char"/>
          <w:vertAlign w:val="superscript"/>
          <w:rtl/>
        </w:rPr>
        <w:footnoteReference w:id="106"/>
      </w:r>
      <w:r w:rsidR="00887864"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یک جواب ساده به این مرد سیه کار این است که اگر قیاس</w:t>
      </w:r>
      <w:r w:rsidR="001E5D31" w:rsidRPr="0062224F">
        <w:rPr>
          <w:rStyle w:val="1-Char"/>
          <w:rtl/>
        </w:rPr>
        <w:t xml:space="preserve"> می‌</w:t>
      </w:r>
      <w:r w:rsidRPr="0062224F">
        <w:rPr>
          <w:rStyle w:val="1-Char"/>
          <w:rtl/>
        </w:rPr>
        <w:t>کنی که چون روزی</w:t>
      </w:r>
      <w:r w:rsidR="001E5D31" w:rsidRPr="0062224F">
        <w:rPr>
          <w:rStyle w:val="1-Char"/>
          <w:rtl/>
        </w:rPr>
        <w:t xml:space="preserve"> می‌</w:t>
      </w:r>
      <w:r w:rsidRPr="0062224F">
        <w:rPr>
          <w:rStyle w:val="1-Char"/>
          <w:rtl/>
        </w:rPr>
        <w:t>خورند، پس دهان دارند و چون دهان دارند، پس گوش هم دارند؛ گوش دارند، پس زبان هم دارند</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پس همینطور جلو برو و بگو: آلت تناسلی</w:t>
      </w:r>
      <w:r w:rsidR="00F0383B">
        <w:rPr>
          <w:rStyle w:val="1-Char"/>
          <w:rtl/>
        </w:rPr>
        <w:t xml:space="preserve"> آن‌ها </w:t>
      </w:r>
      <w:r w:rsidRPr="0062224F">
        <w:rPr>
          <w:rStyle w:val="1-Char"/>
          <w:rtl/>
        </w:rPr>
        <w:t>هم فعال است. اگر</w:t>
      </w:r>
      <w:r w:rsidR="00F0383B">
        <w:rPr>
          <w:rStyle w:val="1-Char"/>
          <w:rtl/>
        </w:rPr>
        <w:t xml:space="preserve"> آن‌ها </w:t>
      </w:r>
      <w:r w:rsidRPr="0062224F">
        <w:rPr>
          <w:rStyle w:val="1-Char"/>
          <w:rtl/>
        </w:rPr>
        <w:t>در دنیای ما زنده‌اند، پس چرا زن</w:t>
      </w:r>
      <w:r w:rsidR="00123DF9">
        <w:rPr>
          <w:rStyle w:val="1-Char"/>
          <w:rFonts w:hint="cs"/>
          <w:rtl/>
        </w:rPr>
        <w:t>‌</w:t>
      </w:r>
      <w:r w:rsidRPr="0062224F">
        <w:rPr>
          <w:rStyle w:val="1-Char"/>
          <w:rtl/>
        </w:rPr>
        <w:t>هایشان شوهر</w:t>
      </w:r>
      <w:r w:rsidR="00AD4713">
        <w:rPr>
          <w:rStyle w:val="1-Char"/>
          <w:rtl/>
        </w:rPr>
        <w:t xml:space="preserve"> می‌کنند</w:t>
      </w:r>
      <w:r w:rsidRPr="0062224F">
        <w:rPr>
          <w:rStyle w:val="1-Char"/>
          <w:rtl/>
        </w:rPr>
        <w:t xml:space="preserve"> و جلوی چشم این شهدا برای مرد دیگری لخت</w:t>
      </w:r>
      <w:r w:rsidR="001E5D31" w:rsidRPr="0062224F">
        <w:rPr>
          <w:rStyle w:val="1-Char"/>
          <w:rtl/>
        </w:rPr>
        <w:t xml:space="preserve"> می‌شوند</w:t>
      </w:r>
      <w:r w:rsidRPr="0062224F">
        <w:rPr>
          <w:rStyle w:val="1-Char"/>
          <w:rtl/>
        </w:rPr>
        <w:t>؟</w:t>
      </w:r>
      <w:r w:rsidR="00887864"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قرآن</w:t>
      </w:r>
      <w:r w:rsidR="00B32BA2">
        <w:rPr>
          <w:rStyle w:val="1-Char"/>
          <w:rtl/>
        </w:rPr>
        <w:t xml:space="preserve"> </w:t>
      </w:r>
      <w:r w:rsidR="00783174">
        <w:rPr>
          <w:rStyle w:val="1-Char"/>
          <w:rtl/>
        </w:rPr>
        <w:t>می‌گوید</w:t>
      </w:r>
      <w:r w:rsidRPr="0062224F">
        <w:rPr>
          <w:rStyle w:val="1-Char"/>
          <w:rtl/>
        </w:rPr>
        <w:t>:</w:t>
      </w:r>
      <w:r w:rsidR="00F0383B">
        <w:rPr>
          <w:rStyle w:val="1-Char"/>
          <w:rtl/>
        </w:rPr>
        <w:t xml:space="preserve"> آن‌ها </w:t>
      </w:r>
      <w:r w:rsidRPr="0062224F">
        <w:rPr>
          <w:rStyle w:val="1-Char"/>
          <w:rtl/>
        </w:rPr>
        <w:t>پیش پروردگارشان زنده‌اند و روزی</w:t>
      </w:r>
      <w:r w:rsidR="001E5D31" w:rsidRPr="0062224F">
        <w:rPr>
          <w:rStyle w:val="1-Char"/>
          <w:rtl/>
        </w:rPr>
        <w:t xml:space="preserve"> می‌</w:t>
      </w:r>
      <w:r w:rsidRPr="0062224F">
        <w:rPr>
          <w:rStyle w:val="1-Char"/>
          <w:rtl/>
        </w:rPr>
        <w:t>خورند و آن وقت تو</w:t>
      </w:r>
      <w:r w:rsidR="00F0383B">
        <w:rPr>
          <w:rStyle w:val="1-Char"/>
          <w:rtl/>
        </w:rPr>
        <w:t xml:space="preserve"> آن‌ها </w:t>
      </w:r>
      <w:r w:rsidRPr="0062224F">
        <w:rPr>
          <w:rStyle w:val="1-Char"/>
          <w:rtl/>
        </w:rPr>
        <w:t>را آوردی در قبر نشاندی و برایشان سفره پهن کردی.</w:t>
      </w:r>
    </w:p>
    <w:p w:rsidR="00710A77" w:rsidRPr="0062224F" w:rsidRDefault="00710A77" w:rsidP="008C2681">
      <w:pPr>
        <w:ind w:firstLine="284"/>
        <w:jc w:val="both"/>
        <w:rPr>
          <w:rStyle w:val="1-Char"/>
          <w:rtl/>
        </w:rPr>
      </w:pPr>
      <w:r w:rsidRPr="0062224F">
        <w:rPr>
          <w:rStyle w:val="1-Char"/>
          <w:rtl/>
        </w:rPr>
        <w:t xml:space="preserve"> دانستی اشتباه تو در کجاست</w:t>
      </w:r>
      <w:r w:rsidR="00DE4714" w:rsidRPr="0062224F">
        <w:rPr>
          <w:rStyle w:val="1-Char"/>
          <w:rtl/>
        </w:rPr>
        <w:t>؟</w:t>
      </w:r>
      <w:r w:rsidRPr="0062224F">
        <w:rPr>
          <w:rStyle w:val="1-Char"/>
          <w:rtl/>
        </w:rPr>
        <w:t xml:space="preserve"> دانستی کجا سوراخ دعا را گم کرده</w:t>
      </w:r>
      <w:r w:rsidR="008C2681">
        <w:rPr>
          <w:rStyle w:val="1-Char"/>
          <w:rFonts w:hint="cs"/>
          <w:rtl/>
        </w:rPr>
        <w:t>‌</w:t>
      </w:r>
      <w:r w:rsidRPr="0062224F">
        <w:rPr>
          <w:rStyle w:val="1-Char"/>
          <w:rtl/>
        </w:rPr>
        <w:t>ای؟ ای</w:t>
      </w:r>
      <w:r w:rsidR="00686EC4" w:rsidRPr="0062224F">
        <w:rPr>
          <w:rStyle w:val="1-Char"/>
          <w:rtl/>
        </w:rPr>
        <w:t xml:space="preserve"> بی‌</w:t>
      </w:r>
      <w:r w:rsidRPr="0062224F">
        <w:rPr>
          <w:rStyle w:val="1-Char"/>
          <w:rtl/>
        </w:rPr>
        <w:t>خبر،</w:t>
      </w:r>
      <w:r w:rsidR="00F0383B">
        <w:rPr>
          <w:rStyle w:val="1-Char"/>
          <w:rtl/>
        </w:rPr>
        <w:t xml:space="preserve"> آن‌ها </w:t>
      </w:r>
      <w:r w:rsidRPr="0062224F">
        <w:rPr>
          <w:rStyle w:val="1-Char"/>
          <w:rtl/>
        </w:rPr>
        <w:t>پیش الله زنده‌اند</w:t>
      </w:r>
      <w:r w:rsidR="002D3D2D" w:rsidRPr="0062224F">
        <w:rPr>
          <w:rStyle w:val="1-Char"/>
          <w:rtl/>
        </w:rPr>
        <w:t xml:space="preserve"> </w:t>
      </w:r>
      <w:r w:rsidRPr="0062224F">
        <w:rPr>
          <w:rStyle w:val="1-Char"/>
          <w:rtl/>
        </w:rPr>
        <w:t>نه</w:t>
      </w:r>
      <w:r w:rsidR="002D3D2D" w:rsidRPr="0062224F">
        <w:rPr>
          <w:rStyle w:val="1-Char"/>
          <w:rtl/>
        </w:rPr>
        <w:t xml:space="preserve"> </w:t>
      </w:r>
      <w:r w:rsidRPr="0062224F">
        <w:rPr>
          <w:rStyle w:val="1-Char"/>
          <w:rtl/>
        </w:rPr>
        <w:t>پیش ما!!</w:t>
      </w:r>
      <w:r w:rsidRPr="0062224F">
        <w:rPr>
          <w:rStyle w:val="1-Char"/>
          <w:rFonts w:hint="cs"/>
          <w:rtl/>
        </w:rPr>
        <w:t>.</w:t>
      </w:r>
    </w:p>
    <w:p w:rsidR="00710A77" w:rsidRPr="001E5D31" w:rsidRDefault="00710A77" w:rsidP="00EA7A92">
      <w:pPr>
        <w:ind w:firstLine="284"/>
        <w:jc w:val="both"/>
        <w:rPr>
          <w:b/>
          <w:bCs/>
          <w:color w:val="3366FF"/>
          <w:sz w:val="26"/>
          <w:szCs w:val="26"/>
          <w:rtl/>
        </w:rPr>
      </w:pPr>
      <w:r w:rsidRPr="0062224F">
        <w:rPr>
          <w:rStyle w:val="1-Char"/>
          <w:rtl/>
        </w:rPr>
        <w:t>مگر این آیه را ندیده</w:t>
      </w:r>
      <w:r w:rsidR="008F0588">
        <w:rPr>
          <w:rStyle w:val="1-Char"/>
          <w:rFonts w:hint="cs"/>
          <w:rtl/>
        </w:rPr>
        <w:t>‌</w:t>
      </w:r>
      <w:r w:rsidRPr="0062224F">
        <w:rPr>
          <w:rStyle w:val="1-Char"/>
          <w:rtl/>
        </w:rPr>
        <w:t>ای:</w:t>
      </w:r>
      <w:r w:rsidR="00EA7A92">
        <w:rPr>
          <w:rStyle w:val="1-Char"/>
          <w:rFonts w:hint="cs"/>
          <w:rtl/>
        </w:rPr>
        <w:t xml:space="preserve"> </w:t>
      </w:r>
      <w:r w:rsidR="00EA7A92">
        <w:rPr>
          <w:rStyle w:val="1-Char"/>
          <w:rFonts w:cs="Traditional Arabic"/>
          <w:color w:val="000000"/>
          <w:shd w:val="clear" w:color="auto" w:fill="FFFFFF"/>
          <w:rtl/>
        </w:rPr>
        <w:t>﴿</w:t>
      </w:r>
      <w:r w:rsidR="00EA7A92" w:rsidRPr="00321A84">
        <w:rPr>
          <w:rStyle w:val="8-Char"/>
          <w:rtl/>
        </w:rPr>
        <w:t xml:space="preserve">كُلُّ نَفۡسٖ ذَآئِقَةُ </w:t>
      </w:r>
      <w:r w:rsidR="00EA7A92" w:rsidRPr="00321A84">
        <w:rPr>
          <w:rStyle w:val="8-Char"/>
          <w:rFonts w:hint="cs"/>
          <w:rtl/>
        </w:rPr>
        <w:t>ٱ</w:t>
      </w:r>
      <w:r w:rsidR="00EA7A92" w:rsidRPr="00321A84">
        <w:rPr>
          <w:rStyle w:val="8-Char"/>
          <w:rFonts w:hint="eastAsia"/>
          <w:rtl/>
        </w:rPr>
        <w:t>لۡمَوۡتِۗ</w:t>
      </w:r>
      <w:r w:rsidR="00EA7A92">
        <w:rPr>
          <w:rStyle w:val="1-Char"/>
          <w:rFonts w:cs="Traditional Arabic"/>
          <w:color w:val="000000"/>
          <w:shd w:val="clear" w:color="auto" w:fill="FFFFFF"/>
          <w:rtl/>
        </w:rPr>
        <w:t>﴾</w:t>
      </w:r>
      <w:r w:rsidR="00EA7A92" w:rsidRPr="00321A84">
        <w:rPr>
          <w:rStyle w:val="8-Char"/>
          <w:rtl/>
        </w:rPr>
        <w:t xml:space="preserve"> </w:t>
      </w:r>
      <w:r w:rsidR="00EA7A92" w:rsidRPr="00596FEF">
        <w:rPr>
          <w:rStyle w:val="7-Char"/>
          <w:rtl/>
        </w:rPr>
        <w:t>[آل عمران: 185]</w:t>
      </w:r>
    </w:p>
    <w:p w:rsidR="00710A77" w:rsidRDefault="00710A77" w:rsidP="00710A77">
      <w:pPr>
        <w:ind w:firstLine="284"/>
        <w:jc w:val="both"/>
        <w:rPr>
          <w:rStyle w:val="1-Char"/>
          <w:rtl/>
        </w:rPr>
      </w:pPr>
      <w:r w:rsidRPr="0062224F">
        <w:rPr>
          <w:rStyle w:val="1-Char"/>
          <w:rtl/>
        </w:rPr>
        <w:t>پس چرا شهید را استثناء</w:t>
      </w:r>
      <w:r w:rsidR="001E5D31" w:rsidRPr="0062224F">
        <w:rPr>
          <w:rStyle w:val="1-Char"/>
          <w:rtl/>
        </w:rPr>
        <w:t xml:space="preserve"> می‌</w:t>
      </w:r>
      <w:r w:rsidRPr="0062224F">
        <w:rPr>
          <w:rStyle w:val="1-Char"/>
          <w:rtl/>
        </w:rPr>
        <w:t>کنی؟ مگر این آیه را ندیدی:</w:t>
      </w:r>
    </w:p>
    <w:p w:rsidR="00EA7A92" w:rsidRPr="00596FEF" w:rsidRDefault="00EA7A92" w:rsidP="00EA7A92">
      <w:pPr>
        <w:ind w:firstLine="284"/>
        <w:jc w:val="both"/>
        <w:rPr>
          <w:rStyle w:val="7-Char"/>
          <w:rtl/>
        </w:rPr>
      </w:pPr>
      <w:r>
        <w:rPr>
          <w:rStyle w:val="1-Char"/>
          <w:rFonts w:cs="Traditional Arabic"/>
          <w:color w:val="000000"/>
          <w:shd w:val="clear" w:color="auto" w:fill="FFFFFF"/>
          <w:rtl/>
        </w:rPr>
        <w:t>﴿</w:t>
      </w:r>
      <w:r w:rsidRPr="00321A84">
        <w:rPr>
          <w:rStyle w:val="8-Char"/>
          <w:rtl/>
        </w:rPr>
        <w:t>إِنَّكَ مَيِّتٞ وَإِنَّهُم مَّيِّتُونَ٣٠</w:t>
      </w:r>
      <w:r>
        <w:rPr>
          <w:rStyle w:val="1-Char"/>
          <w:rFonts w:cs="Traditional Arabic"/>
          <w:color w:val="000000"/>
          <w:shd w:val="clear" w:color="auto" w:fill="FFFFFF"/>
          <w:rtl/>
        </w:rPr>
        <w:t>﴾</w:t>
      </w:r>
      <w:r w:rsidRPr="00321A84">
        <w:rPr>
          <w:rStyle w:val="8-Char"/>
          <w:rtl/>
        </w:rPr>
        <w:t xml:space="preserve"> </w:t>
      </w:r>
      <w:r w:rsidRPr="00596FEF">
        <w:rPr>
          <w:rStyle w:val="7-Char"/>
          <w:rtl/>
        </w:rPr>
        <w:t>[الزمر: 30]</w:t>
      </w:r>
    </w:p>
    <w:p w:rsidR="00710A77" w:rsidRPr="001E5D31" w:rsidRDefault="00710A77" w:rsidP="001E5D31">
      <w:pPr>
        <w:ind w:firstLine="284"/>
        <w:jc w:val="both"/>
        <w:rPr>
          <w:b/>
          <w:bCs/>
          <w:rtl/>
        </w:rPr>
      </w:pPr>
      <w:r w:rsidRPr="0059586B">
        <w:rPr>
          <w:rStyle w:val="5-Char"/>
          <w:rFonts w:hint="cs"/>
          <w:rtl/>
        </w:rPr>
        <w:t>«</w:t>
      </w:r>
      <w:r w:rsidRPr="0062224F">
        <w:rPr>
          <w:rStyle w:val="1-Char"/>
          <w:rtl/>
        </w:rPr>
        <w:t>ای محمد، تو</w:t>
      </w:r>
      <w:r w:rsidR="001E5D31" w:rsidRPr="0062224F">
        <w:rPr>
          <w:rStyle w:val="1-Char"/>
          <w:rtl/>
        </w:rPr>
        <w:t xml:space="preserve"> می‌</w:t>
      </w:r>
      <w:r w:rsidRPr="0062224F">
        <w:rPr>
          <w:rStyle w:val="1-Char"/>
          <w:rtl/>
        </w:rPr>
        <w:t>میری و</w:t>
      </w:r>
      <w:r w:rsidR="00F0383B">
        <w:rPr>
          <w:rStyle w:val="1-Char"/>
          <w:rtl/>
        </w:rPr>
        <w:t xml:space="preserve"> آن‌ها </w:t>
      </w:r>
      <w:r w:rsidRPr="0062224F">
        <w:rPr>
          <w:rStyle w:val="1-Char"/>
          <w:rtl/>
        </w:rPr>
        <w:t>هم</w:t>
      </w:r>
      <w:r w:rsidR="001E5D31" w:rsidRPr="0062224F">
        <w:rPr>
          <w:rStyle w:val="1-Char"/>
          <w:rtl/>
        </w:rPr>
        <w:t xml:space="preserve"> می‌</w:t>
      </w:r>
      <w:r w:rsidRPr="0062224F">
        <w:rPr>
          <w:rStyle w:val="1-Char"/>
          <w:rtl/>
        </w:rPr>
        <w:t>میرند</w:t>
      </w:r>
      <w:r w:rsidRPr="0059586B">
        <w:rPr>
          <w:rStyle w:val="5-Char"/>
          <w:rFonts w:hint="cs"/>
          <w:rtl/>
        </w:rPr>
        <w:t>»</w:t>
      </w:r>
      <w:r w:rsidR="001E5D31" w:rsidRPr="0059586B">
        <w:rPr>
          <w:rStyle w:val="5-Char"/>
          <w:rFonts w:hint="cs"/>
          <w:rtl/>
        </w:rPr>
        <w:t>.</w:t>
      </w:r>
      <w:r w:rsidRPr="001E5D31">
        <w:rPr>
          <w:b/>
          <w:bCs/>
          <w:rtl/>
        </w:rPr>
        <w:t xml:space="preserve"> </w:t>
      </w:r>
    </w:p>
    <w:p w:rsidR="00710A77" w:rsidRDefault="00710A77" w:rsidP="00710A77">
      <w:pPr>
        <w:ind w:firstLine="284"/>
        <w:jc w:val="both"/>
        <w:rPr>
          <w:rStyle w:val="1-Char"/>
          <w:rtl/>
        </w:rPr>
      </w:pPr>
      <w:r w:rsidRPr="0062224F">
        <w:rPr>
          <w:rStyle w:val="1-Char"/>
          <w:rtl/>
        </w:rPr>
        <w:t>پس چرا شهید را از پیامبر بالاتر</w:t>
      </w:r>
      <w:r w:rsidR="001E5D31" w:rsidRPr="0062224F">
        <w:rPr>
          <w:rStyle w:val="1-Char"/>
          <w:rtl/>
        </w:rPr>
        <w:t xml:space="preserve"> می‌</w:t>
      </w:r>
      <w:r w:rsidRPr="0062224F">
        <w:rPr>
          <w:rStyle w:val="1-Char"/>
          <w:rtl/>
        </w:rPr>
        <w:t>دانی؟ این آیه را بخوان:</w:t>
      </w:r>
    </w:p>
    <w:p w:rsidR="00710A77" w:rsidRPr="001E5D31" w:rsidRDefault="00EA7A92" w:rsidP="00EA7A92">
      <w:pPr>
        <w:ind w:firstLine="284"/>
        <w:jc w:val="both"/>
        <w:rPr>
          <w:b/>
          <w:bCs/>
          <w:color w:val="3366FF"/>
          <w:rtl/>
        </w:rPr>
      </w:pPr>
      <w:r>
        <w:rPr>
          <w:rStyle w:val="1-Cha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لَّذِينَ</w:t>
      </w:r>
      <w:r w:rsidRPr="00321A84">
        <w:rPr>
          <w:rStyle w:val="8-Char"/>
          <w:rtl/>
        </w:rPr>
        <w:t xml:space="preserve"> تَدۡعُونَ مِن دُونِهِ</w:t>
      </w:r>
      <w:r w:rsidRPr="00321A84">
        <w:rPr>
          <w:rStyle w:val="8-Char"/>
          <w:rFonts w:hint="cs"/>
          <w:rtl/>
        </w:rPr>
        <w:t>ۦ</w:t>
      </w:r>
      <w:r w:rsidRPr="00321A84">
        <w:rPr>
          <w:rStyle w:val="8-Char"/>
          <w:rtl/>
        </w:rPr>
        <w:t xml:space="preserve"> مَا يَمۡلِكُونَ مِن قِطۡمِيرٍ١٣ إِن تَدۡعُوهُمۡ لَا يَسۡمَعُواْ دُعَآءَكُمۡ وَلَوۡ سَمِعُواْ مَا </w:t>
      </w:r>
      <w:r w:rsidRPr="00321A84">
        <w:rPr>
          <w:rStyle w:val="8-Char"/>
          <w:rFonts w:hint="cs"/>
          <w:rtl/>
        </w:rPr>
        <w:t>ٱ</w:t>
      </w:r>
      <w:r w:rsidRPr="00321A84">
        <w:rPr>
          <w:rStyle w:val="8-Char"/>
          <w:rFonts w:hint="eastAsia"/>
          <w:rtl/>
        </w:rPr>
        <w:t>سۡتَجَابُواْ</w:t>
      </w:r>
      <w:r w:rsidRPr="00321A84">
        <w:rPr>
          <w:rStyle w:val="8-Char"/>
          <w:rtl/>
        </w:rPr>
        <w:t xml:space="preserve"> لَكُمۡۖ وَيَوۡمَ </w:t>
      </w:r>
      <w:r w:rsidRPr="00321A84">
        <w:rPr>
          <w:rStyle w:val="8-Char"/>
          <w:rFonts w:hint="cs"/>
          <w:rtl/>
        </w:rPr>
        <w:t>ٱ</w:t>
      </w:r>
      <w:r w:rsidRPr="00321A84">
        <w:rPr>
          <w:rStyle w:val="8-Char"/>
          <w:rFonts w:hint="eastAsia"/>
          <w:rtl/>
        </w:rPr>
        <w:t>لۡقِيَٰمَةِ</w:t>
      </w:r>
      <w:r w:rsidRPr="00321A84">
        <w:rPr>
          <w:rStyle w:val="8-Char"/>
          <w:rtl/>
        </w:rPr>
        <w:t xml:space="preserve"> يَكۡفُرُونَ بِشِرۡكِكُمۡۚ وَلَا يُنَبِّئُكَ مِثۡلُ خَبِيرٖ١٤</w:t>
      </w:r>
      <w:r>
        <w:rPr>
          <w:rStyle w:val="1-Char"/>
          <w:rFonts w:cs="Traditional Arabic"/>
          <w:color w:val="000000"/>
          <w:shd w:val="clear" w:color="auto" w:fill="FFFFFF"/>
          <w:rtl/>
        </w:rPr>
        <w:t>﴾</w:t>
      </w:r>
      <w:r w:rsidRPr="00321A84">
        <w:rPr>
          <w:rStyle w:val="8-Char"/>
          <w:rtl/>
        </w:rPr>
        <w:t xml:space="preserve"> </w:t>
      </w:r>
      <w:r w:rsidRPr="00596FEF">
        <w:rPr>
          <w:rStyle w:val="7-Char"/>
          <w:rtl/>
        </w:rPr>
        <w:t>[فاطر: 13-14]</w:t>
      </w:r>
    </w:p>
    <w:p w:rsidR="00710A77" w:rsidRPr="0062224F" w:rsidRDefault="00710A77" w:rsidP="001E5D31">
      <w:pPr>
        <w:ind w:firstLine="284"/>
        <w:jc w:val="both"/>
        <w:rPr>
          <w:rStyle w:val="1-Char"/>
          <w:rtl/>
        </w:rPr>
      </w:pPr>
      <w:r w:rsidRPr="0059586B">
        <w:rPr>
          <w:rStyle w:val="5-Char"/>
          <w:rFonts w:hint="cs"/>
          <w:rtl/>
        </w:rPr>
        <w:t>«</w:t>
      </w:r>
      <w:r w:rsidRPr="0062224F">
        <w:rPr>
          <w:rStyle w:val="1-Char"/>
          <w:rtl/>
        </w:rPr>
        <w:t>آن</w:t>
      </w:r>
      <w:r w:rsidR="00FE225D">
        <w:rPr>
          <w:rStyle w:val="1-Char"/>
          <w:rFonts w:hint="cs"/>
          <w:rtl/>
        </w:rPr>
        <w:t>‌</w:t>
      </w:r>
      <w:r w:rsidRPr="0062224F">
        <w:rPr>
          <w:rStyle w:val="1-Char"/>
          <w:rtl/>
        </w:rPr>
        <w:t>هایی که غیر از الله</w:t>
      </w:r>
      <w:r w:rsidR="001E5D31" w:rsidRPr="0062224F">
        <w:rPr>
          <w:rStyle w:val="1-Char"/>
          <w:rtl/>
        </w:rPr>
        <w:t xml:space="preserve"> می‌</w:t>
      </w:r>
      <w:r w:rsidRPr="0062224F">
        <w:rPr>
          <w:rStyle w:val="1-Char"/>
          <w:rtl/>
        </w:rPr>
        <w:t>پرستند به اندازۀ پوست هستۀ خرما اختیار ندارند. اگر بخوانید شان دعای شما را</w:t>
      </w:r>
      <w:r w:rsidR="002D3D2D" w:rsidRPr="0062224F">
        <w:rPr>
          <w:rStyle w:val="1-Char"/>
          <w:rtl/>
        </w:rPr>
        <w:t xml:space="preserve"> نمی‌</w:t>
      </w:r>
      <w:r w:rsidRPr="0062224F">
        <w:rPr>
          <w:rStyle w:val="1-Char"/>
          <w:rtl/>
        </w:rPr>
        <w:t>شنوند و اگر به فرض محال بشنوند، جواب</w:t>
      </w:r>
      <w:r w:rsidR="002D3D2D" w:rsidRPr="0062224F">
        <w:rPr>
          <w:rStyle w:val="1-Char"/>
          <w:rtl/>
        </w:rPr>
        <w:t xml:space="preserve"> نمی‌</w:t>
      </w:r>
      <w:r w:rsidRPr="0062224F">
        <w:rPr>
          <w:rStyle w:val="1-Char"/>
          <w:rtl/>
        </w:rPr>
        <w:t>دهند و روز قیامت از شرک شما بیزاری خود را اعلام</w:t>
      </w:r>
      <w:r w:rsidR="00AD4713">
        <w:rPr>
          <w:rStyle w:val="1-Char"/>
          <w:rtl/>
        </w:rPr>
        <w:t xml:space="preserve"> می‌کنند</w:t>
      </w:r>
      <w:r w:rsidRPr="0062224F">
        <w:rPr>
          <w:rStyle w:val="1-Char"/>
          <w:rtl/>
        </w:rPr>
        <w:t xml:space="preserve"> و مثل خداوند آگاه، کسی برایت خبرها را</w:t>
      </w:r>
      <w:r w:rsidR="00783174">
        <w:rPr>
          <w:rStyle w:val="1-Char"/>
          <w:rtl/>
        </w:rPr>
        <w:t xml:space="preserve"> نمی‌گوید</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پس ای مشرکان، منتظر روزی باشید که علی و حسین از شرک شما تنفر خود را اعلام کنند!</w:t>
      </w:r>
    </w:p>
    <w:p w:rsidR="00710A77" w:rsidRPr="001E5D31" w:rsidRDefault="00710A77" w:rsidP="001E5D31">
      <w:pPr>
        <w:pStyle w:val="3-"/>
        <w:rPr>
          <w:rtl/>
        </w:rPr>
      </w:pPr>
      <w:bookmarkStart w:id="336" w:name="_Toc194375286"/>
      <w:bookmarkStart w:id="337" w:name="_Toc212295072"/>
      <w:bookmarkStart w:id="338" w:name="_Toc433464552"/>
      <w:r w:rsidRPr="001E5D31">
        <w:rPr>
          <w:rFonts w:hint="cs"/>
          <w:rtl/>
        </w:rPr>
        <w:t>ادعای 93</w:t>
      </w:r>
      <w:r w:rsidR="00116CC5">
        <w:rPr>
          <w:rFonts w:hint="cs"/>
          <w:rtl/>
        </w:rPr>
        <w:t>-</w:t>
      </w:r>
      <w:r w:rsidRPr="001E5D31">
        <w:rPr>
          <w:rFonts w:hint="cs"/>
          <w:rtl/>
        </w:rPr>
        <w:t xml:space="preserve"> </w:t>
      </w:r>
      <w:r w:rsidRPr="001E5D31">
        <w:rPr>
          <w:rtl/>
        </w:rPr>
        <w:t>روح در این دنیا زنده است</w:t>
      </w:r>
      <w:bookmarkEnd w:id="336"/>
      <w:bookmarkEnd w:id="337"/>
      <w:bookmarkEnd w:id="338"/>
    </w:p>
    <w:p w:rsidR="00710A77" w:rsidRPr="0062224F" w:rsidRDefault="00710A77" w:rsidP="00710A77">
      <w:pPr>
        <w:ind w:firstLine="284"/>
        <w:jc w:val="both"/>
        <w:rPr>
          <w:rStyle w:val="1-Char"/>
          <w:rtl/>
        </w:rPr>
      </w:pPr>
      <w:r w:rsidRPr="0062224F">
        <w:rPr>
          <w:rStyle w:val="1-Char"/>
          <w:rtl/>
        </w:rPr>
        <w:t>عوض آن که از قرآن و احادیث ثابته دلیل بیاورد، مثل همیشه از ابن ابی الحدید و محمد عبده دلیل</w:t>
      </w:r>
      <w:r w:rsidR="001E5D31" w:rsidRPr="0062224F">
        <w:rPr>
          <w:rStyle w:val="1-Char"/>
          <w:rtl/>
        </w:rPr>
        <w:t xml:space="preserve"> می‌</w:t>
      </w:r>
      <w:r w:rsidRPr="0062224F">
        <w:rPr>
          <w:rStyle w:val="1-Char"/>
          <w:rtl/>
        </w:rPr>
        <w:t>آورد که</w:t>
      </w:r>
      <w:r w:rsidR="00F0383B">
        <w:rPr>
          <w:rStyle w:val="1-Char"/>
          <w:rtl/>
        </w:rPr>
        <w:t xml:space="preserve"> آن‌ها </w:t>
      </w:r>
      <w:r w:rsidRPr="0062224F">
        <w:rPr>
          <w:rStyle w:val="1-Char"/>
          <w:rtl/>
        </w:rPr>
        <w:t>هم</w:t>
      </w:r>
      <w:r w:rsidR="006B6811">
        <w:rPr>
          <w:rStyle w:val="1-Char"/>
          <w:rtl/>
        </w:rPr>
        <w:t xml:space="preserve"> می‌گویند</w:t>
      </w:r>
      <w:r w:rsidRPr="0062224F">
        <w:rPr>
          <w:rStyle w:val="1-Char"/>
          <w:rtl/>
        </w:rPr>
        <w:t xml:space="preserve">: زنده است. </w:t>
      </w:r>
    </w:p>
    <w:p w:rsidR="00710A77" w:rsidRPr="0062224F" w:rsidRDefault="00710A77" w:rsidP="00FE56A3">
      <w:pPr>
        <w:ind w:firstLine="284"/>
        <w:jc w:val="both"/>
        <w:rPr>
          <w:rStyle w:val="1-Char"/>
          <w:rtl/>
        </w:rPr>
      </w:pPr>
      <w:r w:rsidRPr="0062224F">
        <w:rPr>
          <w:rStyle w:val="1-Char"/>
          <w:rtl/>
        </w:rPr>
        <w:t>یک دلیل هم از زیارت نامۀ حسین آورده است که ما در زیارت نامه</w:t>
      </w:r>
      <w:r w:rsidR="00EC20D9">
        <w:rPr>
          <w:rStyle w:val="1-Char"/>
          <w:rtl/>
        </w:rPr>
        <w:t xml:space="preserve"> می‌گویی</w:t>
      </w:r>
      <w:r w:rsidRPr="0062224F">
        <w:rPr>
          <w:rStyle w:val="1-Char"/>
          <w:rtl/>
        </w:rPr>
        <w:t>م: شهادت</w:t>
      </w:r>
      <w:r w:rsidR="001E1019">
        <w:rPr>
          <w:rStyle w:val="1-Char"/>
          <w:rtl/>
        </w:rPr>
        <w:t xml:space="preserve"> می‌دهم</w:t>
      </w:r>
      <w:r w:rsidRPr="0062224F">
        <w:rPr>
          <w:rStyle w:val="1-Char"/>
          <w:rtl/>
        </w:rPr>
        <w:t xml:space="preserve"> ای حسین، که تو حرف مرا</w:t>
      </w:r>
      <w:r w:rsidR="001E5D31" w:rsidRPr="0062224F">
        <w:rPr>
          <w:rStyle w:val="1-Char"/>
          <w:rtl/>
        </w:rPr>
        <w:t xml:space="preserve"> می‌</w:t>
      </w:r>
      <w:r w:rsidRPr="0062224F">
        <w:rPr>
          <w:rStyle w:val="1-Char"/>
          <w:rtl/>
        </w:rPr>
        <w:t>شنوی و جواب</w:t>
      </w:r>
      <w:r w:rsidR="001E5D31" w:rsidRPr="0062224F">
        <w:rPr>
          <w:rStyle w:val="1-Char"/>
          <w:rtl/>
        </w:rPr>
        <w:t xml:space="preserve"> می‌</w:t>
      </w:r>
      <w:r w:rsidRPr="0062224F">
        <w:rPr>
          <w:rStyle w:val="1-Char"/>
          <w:rtl/>
        </w:rPr>
        <w:t>دهی</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07"/>
      </w:r>
      <w:r w:rsidR="00FE56A3"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به زبان ساده شهادت</w:t>
      </w:r>
      <w:r w:rsidR="001E5D31" w:rsidRPr="0062224F">
        <w:rPr>
          <w:rStyle w:val="1-Char"/>
          <w:rtl/>
        </w:rPr>
        <w:t xml:space="preserve"> می‌</w:t>
      </w:r>
      <w:r w:rsidRPr="0062224F">
        <w:rPr>
          <w:rStyle w:val="1-Char"/>
          <w:rtl/>
        </w:rPr>
        <w:t>دهی که حسین سمیع و بصیر و قریب و مجیب و خبیر است و این، همان شرک است که حسین را به آن مقام رسانده است که در آنِ واحد، حرف یک میلیون نفر</w:t>
      </w:r>
      <w:r w:rsidR="002D3D2D" w:rsidRPr="0062224F">
        <w:rPr>
          <w:rStyle w:val="1-Char"/>
          <w:rtl/>
        </w:rPr>
        <w:t xml:space="preserve"> </w:t>
      </w:r>
      <w:r w:rsidRPr="0062224F">
        <w:rPr>
          <w:rStyle w:val="1-Char"/>
          <w:rtl/>
        </w:rPr>
        <w:t>را</w:t>
      </w:r>
      <w:r w:rsidR="001E5D31" w:rsidRPr="0062224F">
        <w:rPr>
          <w:rStyle w:val="1-Char"/>
          <w:rtl/>
        </w:rPr>
        <w:t xml:space="preserve"> می‌</w:t>
      </w:r>
      <w:r w:rsidRPr="0062224F">
        <w:rPr>
          <w:rStyle w:val="1-Char"/>
          <w:rtl/>
        </w:rPr>
        <w:t>شنود و</w:t>
      </w:r>
      <w:r w:rsidR="001E5D31" w:rsidRPr="0062224F">
        <w:rPr>
          <w:rStyle w:val="1-Char"/>
          <w:rtl/>
        </w:rPr>
        <w:t xml:space="preserve"> می‌</w:t>
      </w:r>
      <w:r w:rsidRPr="0062224F">
        <w:rPr>
          <w:rStyle w:val="1-Char"/>
          <w:rtl/>
        </w:rPr>
        <w:t>فهمد (فرق ندارد که انگلیسی بگوید یا چینی) و جوابشان را فوراً</w:t>
      </w:r>
      <w:r w:rsidR="001E5D31" w:rsidRPr="0062224F">
        <w:rPr>
          <w:rStyle w:val="1-Char"/>
          <w:rtl/>
        </w:rPr>
        <w:t xml:space="preserve"> می‌</w:t>
      </w:r>
      <w:r w:rsidRPr="0062224F">
        <w:rPr>
          <w:rStyle w:val="1-Char"/>
          <w:rtl/>
        </w:rPr>
        <w:t>دهد اما زورش به یک شمر نرسید.</w:t>
      </w:r>
    </w:p>
    <w:p w:rsidR="00710A77" w:rsidRPr="0062224F" w:rsidRDefault="00710A77" w:rsidP="00710A77">
      <w:pPr>
        <w:ind w:firstLine="284"/>
        <w:jc w:val="both"/>
        <w:rPr>
          <w:rStyle w:val="1-Char"/>
          <w:rtl/>
        </w:rPr>
      </w:pPr>
      <w:r w:rsidRPr="0062224F">
        <w:rPr>
          <w:rStyle w:val="1-Char"/>
          <w:rtl/>
        </w:rPr>
        <w:t>این حسین نیست این اله است و شما مشرکید.</w:t>
      </w:r>
      <w:r w:rsidR="00686EC4" w:rsidRPr="0062224F">
        <w:rPr>
          <w:rStyle w:val="1-Char"/>
          <w:rtl/>
        </w:rPr>
        <w:t xml:space="preserve"> بی‌</w:t>
      </w:r>
      <w:r w:rsidRPr="0062224F">
        <w:rPr>
          <w:rStyle w:val="1-Char"/>
          <w:rtl/>
        </w:rPr>
        <w:t>برو و برگرد.</w:t>
      </w:r>
    </w:p>
    <w:p w:rsidR="00710A77" w:rsidRPr="001E5D31" w:rsidRDefault="00710A77" w:rsidP="001E5D31">
      <w:pPr>
        <w:pStyle w:val="3-"/>
        <w:rPr>
          <w:rtl/>
        </w:rPr>
      </w:pPr>
      <w:bookmarkStart w:id="339" w:name="_Toc433464553"/>
      <w:r w:rsidRPr="001E5D31">
        <w:rPr>
          <w:rFonts w:hint="cs"/>
          <w:rtl/>
        </w:rPr>
        <w:t>ادعای 94</w:t>
      </w:r>
      <w:r w:rsidR="00116CC5">
        <w:rPr>
          <w:rFonts w:hint="cs"/>
          <w:rtl/>
        </w:rPr>
        <w:t>-</w:t>
      </w:r>
      <w:r w:rsidRPr="001E5D31">
        <w:rPr>
          <w:rFonts w:hint="cs"/>
          <w:rtl/>
        </w:rPr>
        <w:t xml:space="preserve"> </w:t>
      </w:r>
      <w:r w:rsidRPr="001E5D31">
        <w:rPr>
          <w:rtl/>
        </w:rPr>
        <w:t>سنی‌ها یزید را دوست دارند و او را امیر</w:t>
      </w:r>
      <w:r w:rsidRPr="001E5D31">
        <w:rPr>
          <w:rFonts w:cs="Tahoma"/>
          <w:color w:val="FF0000"/>
          <w:rtl/>
        </w:rPr>
        <w:t xml:space="preserve"> </w:t>
      </w:r>
      <w:r w:rsidRPr="001E5D31">
        <w:rPr>
          <w:rtl/>
        </w:rPr>
        <w:t>المومنین</w:t>
      </w:r>
      <w:r w:rsidR="001E5D31">
        <w:rPr>
          <w:rtl/>
          <w:lang w:bidi="ar-SA"/>
        </w:rPr>
        <w:t xml:space="preserve"> می‌</w:t>
      </w:r>
      <w:r w:rsidRPr="001E5D31">
        <w:rPr>
          <w:rtl/>
        </w:rPr>
        <w:t>نامند</w:t>
      </w:r>
      <w:bookmarkEnd w:id="339"/>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فرض، خودش غلط است. ابن تیمیه دربارۀ یزید</w:t>
      </w:r>
      <w:r w:rsidR="00B32BA2">
        <w:rPr>
          <w:rStyle w:val="1-Char"/>
          <w:rtl/>
        </w:rPr>
        <w:t xml:space="preserve"> </w:t>
      </w:r>
      <w:r w:rsidR="00783174">
        <w:rPr>
          <w:rStyle w:val="1-Char"/>
          <w:rtl/>
        </w:rPr>
        <w:t>می‌گوید</w:t>
      </w:r>
      <w:r w:rsidRPr="0062224F">
        <w:rPr>
          <w:rStyle w:val="1-Char"/>
          <w:rtl/>
        </w:rPr>
        <w:t>: (لا نحبه</w:t>
      </w:r>
      <w:r w:rsidR="00DE4714" w:rsidRPr="0062224F">
        <w:rPr>
          <w:rStyle w:val="1-Char"/>
          <w:rtl/>
        </w:rPr>
        <w:t>)</w:t>
      </w:r>
      <w:r w:rsidRPr="0062224F">
        <w:rPr>
          <w:rStyle w:val="1-Char"/>
          <w:rtl/>
        </w:rPr>
        <w:t>؛</w:t>
      </w:r>
      <w:r w:rsidR="00FE225D">
        <w:rPr>
          <w:rStyle w:val="1-Char"/>
          <w:rFonts w:hint="cs"/>
          <w:rtl/>
        </w:rPr>
        <w:t xml:space="preserve"> </w:t>
      </w:r>
      <w:r w:rsidRPr="0062224F">
        <w:rPr>
          <w:rStyle w:val="1-Char"/>
          <w:rtl/>
        </w:rPr>
        <w:t>یعنی، دوستش نداریم. اکثر سنی‌ها بر این عقیده‌اند؛ یعنی، همان سنی‌هایی که شیعه</w:t>
      </w:r>
      <w:r w:rsidR="00F0383B">
        <w:rPr>
          <w:rStyle w:val="1-Char"/>
          <w:rtl/>
        </w:rPr>
        <w:t xml:space="preserve"> آن‌ها </w:t>
      </w:r>
      <w:r w:rsidRPr="0062224F">
        <w:rPr>
          <w:rStyle w:val="1-Char"/>
          <w:rtl/>
        </w:rPr>
        <w:t>را وهابی</w:t>
      </w:r>
      <w:r w:rsidR="001E5D31" w:rsidRPr="0062224F">
        <w:rPr>
          <w:rStyle w:val="1-Char"/>
          <w:rtl/>
        </w:rPr>
        <w:t xml:space="preserve"> می‌</w:t>
      </w:r>
      <w:r w:rsidRPr="0062224F">
        <w:rPr>
          <w:rStyle w:val="1-Char"/>
          <w:rtl/>
        </w:rPr>
        <w:t>داند. اگر کسی رای دیگری دارد، مشهور نیست.</w:t>
      </w:r>
    </w:p>
    <w:p w:rsidR="00710A77" w:rsidRPr="0062224F" w:rsidRDefault="00710A77" w:rsidP="00710A77">
      <w:pPr>
        <w:ind w:firstLine="284"/>
        <w:jc w:val="both"/>
        <w:rPr>
          <w:rStyle w:val="1-Char"/>
          <w:rtl/>
        </w:rPr>
      </w:pPr>
      <w:r w:rsidRPr="0062224F">
        <w:rPr>
          <w:rStyle w:val="1-Char"/>
          <w:rtl/>
        </w:rPr>
        <w:t>سنی‌ها به اتفاق، حسین را سرور جوانان بهشت</w:t>
      </w:r>
      <w:r w:rsidR="007B56C5">
        <w:rPr>
          <w:rStyle w:val="1-Char"/>
          <w:rtl/>
        </w:rPr>
        <w:t xml:space="preserve"> می‌دانند</w:t>
      </w:r>
      <w:r w:rsidRPr="0062224F">
        <w:rPr>
          <w:rStyle w:val="1-Char"/>
          <w:rtl/>
        </w:rPr>
        <w:t xml:space="preserve"> و این داعی</w:t>
      </w:r>
      <w:r w:rsidR="00686EC4" w:rsidRPr="0062224F">
        <w:rPr>
          <w:rStyle w:val="1-Char"/>
          <w:rtl/>
        </w:rPr>
        <w:t xml:space="preserve"> بی‌</w:t>
      </w:r>
      <w:r w:rsidRPr="0062224F">
        <w:rPr>
          <w:rStyle w:val="1-Char"/>
          <w:rtl/>
        </w:rPr>
        <w:t>جهت از زبان سنی حرف</w:t>
      </w:r>
      <w:r w:rsidR="001E5D31" w:rsidRPr="0062224F">
        <w:rPr>
          <w:rStyle w:val="1-Char"/>
          <w:rtl/>
        </w:rPr>
        <w:t xml:space="preserve"> می‌</w:t>
      </w:r>
      <w:r w:rsidRPr="0062224F">
        <w:rPr>
          <w:rStyle w:val="1-Char"/>
          <w:rtl/>
        </w:rPr>
        <w:t xml:space="preserve">زند. </w:t>
      </w:r>
    </w:p>
    <w:p w:rsidR="00710A77" w:rsidRPr="0062224F" w:rsidRDefault="00710A77" w:rsidP="00710A77">
      <w:pPr>
        <w:ind w:firstLine="284"/>
        <w:jc w:val="both"/>
        <w:rPr>
          <w:rStyle w:val="1-Char"/>
          <w:rtl/>
        </w:rPr>
      </w:pPr>
      <w:r w:rsidRPr="0062224F">
        <w:rPr>
          <w:rStyle w:val="1-Char"/>
          <w:rtl/>
        </w:rPr>
        <w:t>آنهایی که یزید را بد</w:t>
      </w:r>
      <w:r w:rsidR="002D3D2D" w:rsidRPr="0062224F">
        <w:rPr>
          <w:rStyle w:val="1-Char"/>
          <w:rtl/>
        </w:rPr>
        <w:t xml:space="preserve"> نمی‌</w:t>
      </w:r>
      <w:r w:rsidRPr="0062224F">
        <w:rPr>
          <w:rStyle w:val="1-Char"/>
          <w:rtl/>
        </w:rPr>
        <w:t>ببینند به خاطر حسین نیست؛</w:t>
      </w:r>
      <w:r w:rsidR="00F0383B">
        <w:rPr>
          <w:rStyle w:val="1-Char"/>
          <w:rtl/>
        </w:rPr>
        <w:t xml:space="preserve"> آن‌ها </w:t>
      </w:r>
      <w:r w:rsidRPr="0062224F">
        <w:rPr>
          <w:rStyle w:val="1-Char"/>
          <w:rtl/>
        </w:rPr>
        <w:t>هم</w:t>
      </w:r>
      <w:r w:rsidR="002D3D2D" w:rsidRPr="0062224F">
        <w:rPr>
          <w:rStyle w:val="1-Char"/>
          <w:rtl/>
        </w:rPr>
        <w:t xml:space="preserve"> </w:t>
      </w:r>
      <w:r w:rsidRPr="0062224F">
        <w:rPr>
          <w:rStyle w:val="1-Char"/>
          <w:rtl/>
        </w:rPr>
        <w:t>قتل حسین</w:t>
      </w:r>
      <w:r w:rsidR="002D3D2D" w:rsidRPr="0062224F">
        <w:rPr>
          <w:rStyle w:val="1-Char"/>
          <w:rtl/>
        </w:rPr>
        <w:t xml:space="preserve"> </w:t>
      </w:r>
      <w:r w:rsidRPr="0062224F">
        <w:rPr>
          <w:rStyle w:val="1-Char"/>
          <w:rtl/>
        </w:rPr>
        <w:t>را</w:t>
      </w:r>
      <w:r w:rsidR="002D3D2D" w:rsidRPr="0062224F">
        <w:rPr>
          <w:rStyle w:val="1-Char"/>
          <w:rtl/>
        </w:rPr>
        <w:t xml:space="preserve"> </w:t>
      </w:r>
      <w:r w:rsidRPr="0062224F">
        <w:rPr>
          <w:rStyle w:val="1-Char"/>
          <w:rtl/>
        </w:rPr>
        <w:t>فاجعه</w:t>
      </w:r>
      <w:r w:rsidR="007B56C5">
        <w:rPr>
          <w:rStyle w:val="1-Char"/>
          <w:rtl/>
        </w:rPr>
        <w:t xml:space="preserve"> می‌دانند</w:t>
      </w:r>
      <w:r w:rsidRPr="0062224F">
        <w:rPr>
          <w:rStyle w:val="1-Char"/>
          <w:rtl/>
        </w:rPr>
        <w:t>.</w:t>
      </w:r>
      <w:r w:rsidR="002D3D2D" w:rsidRPr="0062224F">
        <w:rPr>
          <w:rStyle w:val="1-Char"/>
          <w:rtl/>
        </w:rPr>
        <w:t xml:space="preserve"> </w:t>
      </w:r>
      <w:r w:rsidRPr="0062224F">
        <w:rPr>
          <w:rStyle w:val="1-Char"/>
          <w:rtl/>
        </w:rPr>
        <w:t>منتهی</w:t>
      </w:r>
      <w:r w:rsidR="006B6811">
        <w:rPr>
          <w:rStyle w:val="1-Char"/>
          <w:rtl/>
        </w:rPr>
        <w:t xml:space="preserve"> می‌گویند</w:t>
      </w:r>
      <w:r w:rsidRPr="0062224F">
        <w:rPr>
          <w:rStyle w:val="1-Char"/>
          <w:rtl/>
        </w:rPr>
        <w:t xml:space="preserve"> که یزید در قتل حسین دست نداشت!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عنوان تو دروغ است و از سنی‌ها کسی ضد اهل بیت نیست؛ یعنی، حتی دوستدار یزید هم، حسین را دوست دارد. در ضمن گفتیم که</w:t>
      </w:r>
      <w:r w:rsidR="00F0383B">
        <w:rPr>
          <w:rStyle w:val="1-Char"/>
          <w:rtl/>
        </w:rPr>
        <w:t xml:space="preserve"> آن‌ها </w:t>
      </w:r>
      <w:r w:rsidRPr="0062224F">
        <w:rPr>
          <w:rStyle w:val="1-Char"/>
          <w:rtl/>
        </w:rPr>
        <w:t>اقلیتی کوچکند و اکثر سنی‌ها یزید را دوست ندارند!</w:t>
      </w:r>
      <w:r w:rsidRPr="0062224F">
        <w:rPr>
          <w:rStyle w:val="1-Char"/>
          <w:rFonts w:hint="cs"/>
          <w:rtl/>
        </w:rPr>
        <w:t>.</w:t>
      </w:r>
    </w:p>
    <w:p w:rsidR="00710A77" w:rsidRPr="001E5D31" w:rsidRDefault="00710A77" w:rsidP="001E5D31">
      <w:pPr>
        <w:pStyle w:val="3-"/>
        <w:rPr>
          <w:rtl/>
        </w:rPr>
      </w:pPr>
      <w:bookmarkStart w:id="340" w:name="_Toc194375287"/>
      <w:bookmarkStart w:id="341" w:name="_Toc212295073"/>
      <w:bookmarkStart w:id="342" w:name="_Toc433464554"/>
      <w:r w:rsidRPr="001E5D31">
        <w:rPr>
          <w:rFonts w:hint="cs"/>
          <w:rtl/>
        </w:rPr>
        <w:t>ادعای 94</w:t>
      </w:r>
      <w:r w:rsidR="00116CC5">
        <w:rPr>
          <w:rFonts w:hint="cs"/>
          <w:rtl/>
        </w:rPr>
        <w:t>-</w:t>
      </w:r>
      <w:r w:rsidR="002D3D2D">
        <w:rPr>
          <w:rtl/>
        </w:rPr>
        <w:t xml:space="preserve"> </w:t>
      </w:r>
      <w:r w:rsidRPr="001E5D31">
        <w:rPr>
          <w:rtl/>
        </w:rPr>
        <w:t>یزید کافر است</w:t>
      </w:r>
      <w:bookmarkEnd w:id="340"/>
      <w:bookmarkEnd w:id="341"/>
      <w:bookmarkEnd w:id="342"/>
    </w:p>
    <w:p w:rsidR="00710A77" w:rsidRPr="0062224F" w:rsidRDefault="00710A77" w:rsidP="00FE56A3">
      <w:pPr>
        <w:ind w:firstLine="284"/>
        <w:jc w:val="both"/>
        <w:rPr>
          <w:rStyle w:val="1-Char"/>
          <w:rtl/>
        </w:rPr>
      </w:pPr>
      <w:r w:rsidRPr="0062224F">
        <w:rPr>
          <w:rStyle w:val="1-Char"/>
          <w:rtl/>
        </w:rPr>
        <w:t>دلایلش را از سبط ابن جوزی آورده است</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08"/>
      </w:r>
      <w:r w:rsidR="00FE56A3"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 xml:space="preserve">سبط ابن جوزی را در اول کتاب معرفی کردیم که شیعه است. </w:t>
      </w:r>
    </w:p>
    <w:p w:rsidR="00710A77" w:rsidRPr="0062224F" w:rsidRDefault="00710A77" w:rsidP="00710A77">
      <w:pPr>
        <w:ind w:firstLine="284"/>
        <w:jc w:val="both"/>
        <w:rPr>
          <w:rStyle w:val="1-Char"/>
          <w:rtl/>
        </w:rPr>
      </w:pPr>
      <w:r w:rsidRPr="0062224F">
        <w:rPr>
          <w:rStyle w:val="1-Char"/>
          <w:rtl/>
        </w:rPr>
        <w:t>ما یزید را کافر</w:t>
      </w:r>
      <w:r w:rsidR="00FA03B3">
        <w:rPr>
          <w:rStyle w:val="1-Char"/>
          <w:rtl/>
        </w:rPr>
        <w:t xml:space="preserve"> نمی‌دا</w:t>
      </w:r>
      <w:r w:rsidRPr="0062224F">
        <w:rPr>
          <w:rStyle w:val="1-Char"/>
          <w:rtl/>
        </w:rPr>
        <w:t>نیم. قتل</w:t>
      </w:r>
      <w:r w:rsidRPr="0062224F">
        <w:rPr>
          <w:rStyle w:val="1-Char"/>
          <w:rFonts w:hint="cs"/>
          <w:rtl/>
        </w:rPr>
        <w:t>،</w:t>
      </w:r>
      <w:r w:rsidRPr="0062224F">
        <w:rPr>
          <w:rStyle w:val="1-Char"/>
          <w:rtl/>
        </w:rPr>
        <w:t xml:space="preserve"> انسان را کافر</w:t>
      </w:r>
      <w:r w:rsidR="002D3D2D" w:rsidRPr="0062224F">
        <w:rPr>
          <w:rStyle w:val="1-Char"/>
          <w:rtl/>
        </w:rPr>
        <w:t xml:space="preserve"> نمی‌</w:t>
      </w:r>
      <w:r w:rsidRPr="0062224F">
        <w:rPr>
          <w:rStyle w:val="1-Char"/>
          <w:rtl/>
        </w:rPr>
        <w:t>کند و این دروغ‌هایی را که دربارۀ او نوشت</w:t>
      </w:r>
      <w:r w:rsidR="00362A31">
        <w:rPr>
          <w:rStyle w:val="1-Char"/>
          <w:rtl/>
        </w:rPr>
        <w:t>ه‌اید</w:t>
      </w:r>
      <w:r w:rsidRPr="0062224F">
        <w:rPr>
          <w:rStyle w:val="1-Char"/>
          <w:rtl/>
        </w:rPr>
        <w:t>، باور</w:t>
      </w:r>
      <w:r w:rsidR="00C94C10">
        <w:rPr>
          <w:rStyle w:val="1-Char"/>
          <w:rtl/>
        </w:rPr>
        <w:t xml:space="preserve"> نمی‌کنی</w:t>
      </w:r>
      <w:r w:rsidRPr="0062224F">
        <w:rPr>
          <w:rStyle w:val="1-Char"/>
          <w:rtl/>
        </w:rPr>
        <w:t>م</w:t>
      </w:r>
      <w:r w:rsidR="00600B5B" w:rsidRPr="0062224F">
        <w:rPr>
          <w:rStyle w:val="1-Char"/>
          <w:rtl/>
        </w:rPr>
        <w:t>.</w:t>
      </w:r>
      <w:r w:rsidRPr="0062224F">
        <w:rPr>
          <w:rStyle w:val="1-Char"/>
          <w:rtl/>
        </w:rPr>
        <w:t xml:space="preserve"> از مردمی که دروغ گویی عادت</w:t>
      </w:r>
      <w:r w:rsidR="00C02F43">
        <w:rPr>
          <w:rStyle w:val="1-Char"/>
          <w:rtl/>
        </w:rPr>
        <w:t xml:space="preserve"> آن‌هاست</w:t>
      </w:r>
      <w:r w:rsidRPr="0062224F">
        <w:rPr>
          <w:rStyle w:val="1-Char"/>
          <w:rtl/>
        </w:rPr>
        <w:t>، چگونه</w:t>
      </w:r>
      <w:r w:rsidR="001E5D31" w:rsidRPr="0062224F">
        <w:rPr>
          <w:rStyle w:val="1-Char"/>
          <w:rtl/>
        </w:rPr>
        <w:t xml:space="preserve"> می‌</w:t>
      </w:r>
      <w:r w:rsidRPr="0062224F">
        <w:rPr>
          <w:rStyle w:val="1-Char"/>
          <w:rtl/>
        </w:rPr>
        <w:t>توان باور کرد؟ از مردمی که حتی به ابوبکر صدیق هم چنین دروغ‌هایی را نسبت داده‌اند که شراب</w:t>
      </w:r>
      <w:r w:rsidR="00917195">
        <w:rPr>
          <w:rStyle w:val="1-Char"/>
          <w:rtl/>
        </w:rPr>
        <w:t xml:space="preserve"> می‌خورد</w:t>
      </w:r>
      <w:r w:rsidRPr="0062224F">
        <w:rPr>
          <w:rStyle w:val="1-Char"/>
          <w:rtl/>
        </w:rPr>
        <w:t xml:space="preserve"> و شعر در رد قیامت</w:t>
      </w:r>
      <w:r w:rsidR="001E1019">
        <w:rPr>
          <w:rStyle w:val="1-Char"/>
          <w:rtl/>
        </w:rPr>
        <w:t xml:space="preserve"> می‌گفت</w:t>
      </w:r>
      <w:r w:rsidRPr="0062224F">
        <w:rPr>
          <w:rStyle w:val="1-Char"/>
          <w:rtl/>
        </w:rPr>
        <w:t>، چگونه باور کنیم.</w:t>
      </w:r>
    </w:p>
    <w:p w:rsidR="00710A77" w:rsidRPr="001E5D31" w:rsidRDefault="00710A77" w:rsidP="00FE56A3">
      <w:pPr>
        <w:ind w:firstLine="284"/>
        <w:jc w:val="both"/>
        <w:rPr>
          <w:b/>
          <w:bCs/>
        </w:rPr>
      </w:pPr>
      <w:r w:rsidRPr="0062224F">
        <w:rPr>
          <w:rStyle w:val="1-Char"/>
          <w:rtl/>
        </w:rPr>
        <w:t xml:space="preserve"> تنها</w:t>
      </w:r>
      <w:r w:rsidR="00EC20D9">
        <w:rPr>
          <w:rStyle w:val="1-Char"/>
          <w:rtl/>
        </w:rPr>
        <w:t xml:space="preserve"> می‌گویی</w:t>
      </w:r>
      <w:r w:rsidRPr="0062224F">
        <w:rPr>
          <w:rStyle w:val="1-Char"/>
          <w:rtl/>
        </w:rPr>
        <w:t>م</w:t>
      </w:r>
      <w:r w:rsidR="008858A6" w:rsidRPr="0062224F">
        <w:rPr>
          <w:rStyle w:val="1-Char"/>
          <w:rtl/>
        </w:rPr>
        <w:t>:</w:t>
      </w:r>
      <w:r w:rsidR="00971AB3">
        <w:rPr>
          <w:rStyle w:val="1-Char"/>
          <w:rFonts w:hint="cs"/>
          <w:rtl/>
        </w:rPr>
        <w:t xml:space="preserve"> </w:t>
      </w:r>
      <w:r w:rsidRPr="0059586B">
        <w:rPr>
          <w:rStyle w:val="5-Char"/>
          <w:rtl/>
        </w:rPr>
        <w:t>«لَّعْنَةَ اللّهِ عَلَى الْكَاذِبِينَ»</w:t>
      </w:r>
      <w:r w:rsidR="00FE56A3" w:rsidRPr="0059586B">
        <w:rPr>
          <w:rStyle w:val="5-Char"/>
          <w:rFonts w:hint="cs"/>
          <w:rtl/>
        </w:rPr>
        <w:t>.</w:t>
      </w:r>
      <w:r w:rsidRPr="001E5D31">
        <w:rPr>
          <w:b/>
          <w:bCs/>
          <w:rtl/>
        </w:rPr>
        <w:t xml:space="preserve"> </w:t>
      </w:r>
    </w:p>
    <w:p w:rsidR="00710A77" w:rsidRPr="001E5D31" w:rsidRDefault="00710A77" w:rsidP="001E5D31">
      <w:pPr>
        <w:pStyle w:val="3-"/>
        <w:rPr>
          <w:rtl/>
        </w:rPr>
      </w:pPr>
      <w:bookmarkStart w:id="343" w:name="_Toc194375288"/>
      <w:bookmarkStart w:id="344" w:name="_Toc212295074"/>
      <w:bookmarkStart w:id="345" w:name="_Toc433464555"/>
      <w:r w:rsidRPr="001E5D31">
        <w:rPr>
          <w:rFonts w:hint="cs"/>
          <w:rtl/>
        </w:rPr>
        <w:t>ادعای 95</w:t>
      </w:r>
      <w:r w:rsidR="00116CC5">
        <w:rPr>
          <w:rFonts w:hint="cs"/>
          <w:rtl/>
        </w:rPr>
        <w:t>-</w:t>
      </w:r>
      <w:r w:rsidRPr="001E5D31">
        <w:rPr>
          <w:rFonts w:hint="cs"/>
          <w:rtl/>
        </w:rPr>
        <w:t xml:space="preserve"> </w:t>
      </w:r>
      <w:r w:rsidRPr="001E5D31">
        <w:rPr>
          <w:rtl/>
        </w:rPr>
        <w:t>جواز علمای اهل سنت بر لعن یزید</w:t>
      </w:r>
      <w:bookmarkEnd w:id="343"/>
      <w:bookmarkEnd w:id="344"/>
      <w:bookmarkEnd w:id="345"/>
    </w:p>
    <w:p w:rsidR="00710A77" w:rsidRPr="0062224F" w:rsidRDefault="00783174" w:rsidP="00FE56A3">
      <w:pPr>
        <w:ind w:firstLine="284"/>
        <w:jc w:val="both"/>
        <w:rPr>
          <w:rStyle w:val="1-Char"/>
          <w:rtl/>
        </w:rPr>
      </w:pPr>
      <w:r>
        <w:rPr>
          <w:rStyle w:val="1-Char"/>
          <w:rtl/>
        </w:rPr>
        <w:t>می‌گوید</w:t>
      </w:r>
      <w:r w:rsidR="00710A77" w:rsidRPr="0062224F">
        <w:rPr>
          <w:rStyle w:val="1-Char"/>
          <w:rtl/>
        </w:rPr>
        <w:t>: غزالی از یزید تعریف</w:t>
      </w:r>
      <w:r w:rsidR="00100CD0">
        <w:rPr>
          <w:rStyle w:val="1-Char"/>
          <w:rtl/>
        </w:rPr>
        <w:t xml:space="preserve"> می‌کند</w:t>
      </w:r>
      <w:r w:rsidR="00710A77" w:rsidRPr="0062224F">
        <w:rPr>
          <w:rStyle w:val="1-Char"/>
          <w:rtl/>
        </w:rPr>
        <w:t xml:space="preserve"> و احمد حنبل او را لعنت</w:t>
      </w:r>
      <w:r w:rsidR="00600B5B" w:rsidRPr="0062224F">
        <w:rPr>
          <w:rStyle w:val="1-Char"/>
          <w:rtl/>
        </w:rPr>
        <w:t>.</w:t>
      </w:r>
      <w:r w:rsidR="00710A77"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09"/>
      </w:r>
      <w:r w:rsidR="00FE56A3" w:rsidRPr="00CE6E7F">
        <w:rPr>
          <w:rStyle w:val="1-Char"/>
          <w:rFonts w:hint="cs"/>
          <w:vertAlign w:val="superscript"/>
          <w:rtl/>
        </w:rPr>
        <w:t>)</w:t>
      </w:r>
      <w:r w:rsidR="00710A77" w:rsidRPr="0062224F">
        <w:rPr>
          <w:rStyle w:val="1-Char"/>
          <w:rFonts w:hint="cs"/>
          <w:rtl/>
        </w:rPr>
        <w:t>.</w:t>
      </w:r>
      <w:r w:rsidR="00710A77" w:rsidRPr="0062224F">
        <w:rPr>
          <w:rStyle w:val="1-Char"/>
          <w:rtl/>
        </w:rPr>
        <w:tab/>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بر فرض به گفتۀ تو امام احمد حنبل او را لعنت</w:t>
      </w:r>
      <w:r w:rsidR="001E5D31" w:rsidRPr="0062224F">
        <w:rPr>
          <w:rStyle w:val="1-Char"/>
          <w:rtl/>
        </w:rPr>
        <w:t xml:space="preserve"> می‌</w:t>
      </w:r>
      <w:r w:rsidRPr="0062224F">
        <w:rPr>
          <w:rStyle w:val="1-Char"/>
          <w:rtl/>
        </w:rPr>
        <w:t xml:space="preserve">کرد </w:t>
      </w:r>
      <w:r w:rsidR="00DE4714" w:rsidRPr="0062224F">
        <w:rPr>
          <w:rStyle w:val="1-Char"/>
          <w:rtl/>
        </w:rPr>
        <w:t>(</w:t>
      </w:r>
      <w:r w:rsidRPr="0062224F">
        <w:rPr>
          <w:rStyle w:val="1-Char"/>
          <w:rtl/>
        </w:rPr>
        <w:t>که البته دروغ</w:t>
      </w:r>
      <w:r w:rsidR="00B32BA2">
        <w:rPr>
          <w:rStyle w:val="1-Char"/>
          <w:rtl/>
        </w:rPr>
        <w:t xml:space="preserve"> </w:t>
      </w:r>
      <w:r w:rsidR="00783174">
        <w:rPr>
          <w:rStyle w:val="1-Char"/>
          <w:rtl/>
        </w:rPr>
        <w:t>می‌گوید</w:t>
      </w:r>
      <w:r w:rsidRPr="0062224F">
        <w:rPr>
          <w:rStyle w:val="1-Char"/>
          <w:rtl/>
        </w:rPr>
        <w:t>. احمد حنبل کسی را لعنت</w:t>
      </w:r>
      <w:r w:rsidR="001E1019">
        <w:rPr>
          <w:rStyle w:val="1-Char"/>
          <w:rtl/>
        </w:rPr>
        <w:t xml:space="preserve"> نمی‌کرد</w:t>
      </w:r>
      <w:r w:rsidR="00DE4714" w:rsidRPr="0062224F">
        <w:rPr>
          <w:rStyle w:val="1-Char"/>
          <w:rtl/>
        </w:rPr>
        <w:t>).</w:t>
      </w:r>
      <w:r w:rsidRPr="0062224F">
        <w:rPr>
          <w:rStyle w:val="1-Char"/>
          <w:rtl/>
        </w:rPr>
        <w:t>، در نتیجه سنی‌ها مخالف او هستند. پس این خزعبلات برای چیست؟</w:t>
      </w:r>
      <w:r w:rsidR="001E5D31" w:rsidRPr="0062224F">
        <w:rPr>
          <w:rStyle w:val="1-Char"/>
          <w:rFonts w:hint="cs"/>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کسی که از غزالی پیروی</w:t>
      </w:r>
      <w:r w:rsidR="002D3D2D" w:rsidRPr="0062224F">
        <w:rPr>
          <w:rStyle w:val="1-Char"/>
          <w:rtl/>
        </w:rPr>
        <w:t xml:space="preserve"> نمی‌</w:t>
      </w:r>
      <w:r w:rsidRPr="0062224F">
        <w:rPr>
          <w:rStyle w:val="1-Char"/>
          <w:rtl/>
        </w:rPr>
        <w:t>کند! سنی‌ها پیرو ابن تیمیه و امامان چهار مذهب خود هستند. البته از</w:t>
      </w:r>
      <w:r w:rsidR="00F0383B">
        <w:rPr>
          <w:rStyle w:val="1-Char"/>
          <w:rtl/>
        </w:rPr>
        <w:t xml:space="preserve"> آن‌ها </w:t>
      </w:r>
      <w:r w:rsidRPr="0062224F">
        <w:rPr>
          <w:rStyle w:val="1-Char"/>
          <w:rtl/>
        </w:rPr>
        <w:t>هم پیروی کور کورانه</w:t>
      </w:r>
      <w:r w:rsidR="002D3D2D" w:rsidRPr="0062224F">
        <w:rPr>
          <w:rStyle w:val="1-Char"/>
          <w:rtl/>
        </w:rPr>
        <w:t xml:space="preserve"> نمی‌</w:t>
      </w:r>
      <w:r w:rsidRPr="0062224F">
        <w:rPr>
          <w:rStyle w:val="1-Char"/>
          <w:rtl/>
        </w:rPr>
        <w:t>کنند.</w:t>
      </w:r>
    </w:p>
    <w:p w:rsidR="00710A77" w:rsidRPr="0062224F" w:rsidRDefault="00710A77" w:rsidP="00710A77">
      <w:pPr>
        <w:ind w:firstLine="284"/>
        <w:jc w:val="both"/>
        <w:rPr>
          <w:rStyle w:val="1-Char"/>
          <w:rtl/>
        </w:rPr>
      </w:pPr>
      <w:r w:rsidRPr="0062224F">
        <w:rPr>
          <w:rStyle w:val="1-Char"/>
          <w:rtl/>
        </w:rPr>
        <w:t>برای اطلاع عامۀ خوانندگان باید بگویم که این جا هم این مردک دروغ گفته است. امام احمد حنبل به پسر خود که پرسیده بود، چه</w:t>
      </w:r>
      <w:r w:rsidR="00EC20D9">
        <w:rPr>
          <w:rStyle w:val="1-Char"/>
          <w:rtl/>
        </w:rPr>
        <w:t xml:space="preserve"> می‌گویی</w:t>
      </w:r>
      <w:r w:rsidRPr="0062224F">
        <w:rPr>
          <w:rStyle w:val="1-Char"/>
          <w:rtl/>
        </w:rPr>
        <w:t xml:space="preserve"> دربارۀ کسانی که یزید را دوست دارند؟</w:t>
      </w:r>
      <w:r w:rsidR="002D3D2D" w:rsidRPr="0062224F">
        <w:rPr>
          <w:rStyle w:val="1-Char"/>
          <w:rtl/>
        </w:rPr>
        <w:t xml:space="preserve"> </w:t>
      </w:r>
      <w:r w:rsidRPr="0062224F">
        <w:rPr>
          <w:rStyle w:val="1-Char"/>
          <w:rtl/>
        </w:rPr>
        <w:t>فرمود</w:t>
      </w:r>
      <w:r w:rsidR="008858A6" w:rsidRPr="0062224F">
        <w:rPr>
          <w:rStyle w:val="1-Char"/>
          <w:rtl/>
        </w:rPr>
        <w:t>:</w:t>
      </w:r>
    </w:p>
    <w:p w:rsidR="00710A77" w:rsidRPr="0062224F" w:rsidRDefault="00710A77" w:rsidP="00710A77">
      <w:pPr>
        <w:ind w:firstLine="284"/>
        <w:jc w:val="both"/>
        <w:rPr>
          <w:rStyle w:val="1-Char"/>
          <w:rtl/>
        </w:rPr>
      </w:pPr>
      <w:r w:rsidRPr="0062224F">
        <w:rPr>
          <w:rStyle w:val="1-Char"/>
          <w:rtl/>
        </w:rPr>
        <w:t>مگر کسی پیدا</w:t>
      </w:r>
      <w:r w:rsidR="006148A3">
        <w:rPr>
          <w:rStyle w:val="1-Char"/>
          <w:rtl/>
        </w:rPr>
        <w:t xml:space="preserve"> می‌شود</w:t>
      </w:r>
      <w:r w:rsidRPr="0062224F">
        <w:rPr>
          <w:rStyle w:val="1-Char"/>
          <w:rtl/>
        </w:rPr>
        <w:t xml:space="preserve"> که یزید را دوست داشته باشد؟</w:t>
      </w:r>
      <w:r w:rsidR="00FE56A3"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پسرش گفت: ای پدر، لعتنتش</w:t>
      </w:r>
      <w:r w:rsidR="001E5D31" w:rsidRPr="0062224F">
        <w:rPr>
          <w:rStyle w:val="1-Char"/>
          <w:rtl/>
        </w:rPr>
        <w:t xml:space="preserve"> می‌</w:t>
      </w:r>
      <w:r w:rsidR="00FE56A3" w:rsidRPr="0062224F">
        <w:rPr>
          <w:rStyle w:val="1-Char"/>
          <w:rtl/>
        </w:rPr>
        <w:t>کنی؟</w:t>
      </w:r>
      <w:r w:rsidR="00FE56A3"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w:t>
      </w:r>
      <w:r w:rsidR="008C2681">
        <w:rPr>
          <w:rStyle w:val="1-Char"/>
          <w:rtl/>
        </w:rPr>
        <w:t>فرمود: پسرم، آیا تا به حال دیده</w:t>
      </w:r>
      <w:r w:rsidR="008C2681">
        <w:rPr>
          <w:rStyle w:val="1-Char"/>
          <w:rFonts w:hint="cs"/>
          <w:rtl/>
        </w:rPr>
        <w:t>‌</w:t>
      </w:r>
      <w:r w:rsidRPr="0062224F">
        <w:rPr>
          <w:rStyle w:val="1-Char"/>
          <w:rtl/>
        </w:rPr>
        <w:t>ای، پدرت کسی را لعنت کند؟</w:t>
      </w:r>
      <w:bookmarkStart w:id="346" w:name="_Toc194375289"/>
      <w:bookmarkStart w:id="347" w:name="_Toc212295075"/>
      <w:r w:rsidR="00FE56A3" w:rsidRPr="0062224F">
        <w:rPr>
          <w:rStyle w:val="1-Char"/>
          <w:rFonts w:hint="cs"/>
          <w:rtl/>
        </w:rPr>
        <w:t>.</w:t>
      </w:r>
    </w:p>
    <w:p w:rsidR="00710A77" w:rsidRPr="001E5D31" w:rsidRDefault="00710A77" w:rsidP="00FE56A3">
      <w:pPr>
        <w:pStyle w:val="3-"/>
        <w:rPr>
          <w:rtl/>
        </w:rPr>
      </w:pPr>
      <w:bookmarkStart w:id="348" w:name="_Toc433464556"/>
      <w:r w:rsidRPr="001E5D31">
        <w:rPr>
          <w:rFonts w:hint="cs"/>
          <w:rtl/>
        </w:rPr>
        <w:t>ادعای 96</w:t>
      </w:r>
      <w:r w:rsidR="00116CC5">
        <w:rPr>
          <w:rFonts w:hint="cs"/>
          <w:rtl/>
        </w:rPr>
        <w:t>-</w:t>
      </w:r>
      <w:r w:rsidRPr="001E5D31">
        <w:rPr>
          <w:rFonts w:hint="cs"/>
          <w:rtl/>
        </w:rPr>
        <w:t xml:space="preserve"> </w:t>
      </w:r>
      <w:r w:rsidRPr="001E5D31">
        <w:rPr>
          <w:rtl/>
        </w:rPr>
        <w:t>قتل عام اهل مدینه به جرم شکستن بیعت یزید</w:t>
      </w:r>
      <w:bookmarkEnd w:id="346"/>
      <w:bookmarkEnd w:id="347"/>
      <w:r w:rsidR="00FE56A3">
        <w:rPr>
          <w:rFonts w:hint="cs"/>
          <w:rtl/>
        </w:rPr>
        <w:t>...</w:t>
      </w:r>
      <w:r w:rsidR="00FE56A3" w:rsidRPr="00653CC0">
        <w:rPr>
          <w:rStyle w:val="1-Char"/>
          <w:rFonts w:hint="cs"/>
          <w:bCs w:val="0"/>
          <w:vertAlign w:val="superscript"/>
          <w:rtl/>
        </w:rPr>
        <w:t>(</w:t>
      </w:r>
      <w:r w:rsidR="00FE56A3" w:rsidRPr="00653CC0">
        <w:rPr>
          <w:rStyle w:val="1-Char"/>
          <w:bCs w:val="0"/>
          <w:vertAlign w:val="superscript"/>
          <w:rtl/>
        </w:rPr>
        <w:footnoteReference w:id="110"/>
      </w:r>
      <w:r w:rsidR="00FE56A3" w:rsidRPr="00653CC0">
        <w:rPr>
          <w:rStyle w:val="1-Char"/>
          <w:rFonts w:hint="cs"/>
          <w:bCs w:val="0"/>
          <w:vertAlign w:val="superscript"/>
          <w:rtl/>
        </w:rPr>
        <w:t>)</w:t>
      </w:r>
      <w:bookmarkEnd w:id="348"/>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ما که یزید را نکوهش</w:t>
      </w:r>
      <w:r w:rsidR="001B0D67">
        <w:rPr>
          <w:rStyle w:val="1-Char"/>
          <w:rtl/>
        </w:rPr>
        <w:t xml:space="preserve"> می‌کنیم</w:t>
      </w:r>
      <w:r w:rsidRPr="0062224F">
        <w:rPr>
          <w:rStyle w:val="1-Char"/>
          <w:rtl/>
        </w:rPr>
        <w:t xml:space="preserve"> پس چرا برای ما</w:t>
      </w:r>
      <w:r w:rsidR="00EC20D9">
        <w:rPr>
          <w:rStyle w:val="1-Char"/>
          <w:rtl/>
        </w:rPr>
        <w:t xml:space="preserve"> می‌گویی</w:t>
      </w:r>
      <w:r w:rsidR="001E5D31" w:rsidRPr="0062224F">
        <w:rPr>
          <w:rStyle w:val="1-Char"/>
          <w:rtl/>
        </w:rPr>
        <w:t>؟!</w:t>
      </w:r>
      <w:r w:rsidR="001E5D31" w:rsidRPr="0062224F">
        <w:rPr>
          <w:rStyle w:val="1-Char"/>
          <w:rFonts w:hint="cs"/>
          <w:rtl/>
        </w:rPr>
        <w:t>.</w:t>
      </w:r>
    </w:p>
    <w:p w:rsidR="00710A77" w:rsidRPr="001E5D31" w:rsidRDefault="00710A77" w:rsidP="001E5D31">
      <w:pPr>
        <w:pStyle w:val="3-"/>
        <w:rPr>
          <w:rtl/>
        </w:rPr>
      </w:pPr>
      <w:bookmarkStart w:id="349" w:name="_Toc194375290"/>
      <w:bookmarkStart w:id="350" w:name="_Toc212295076"/>
      <w:bookmarkStart w:id="351" w:name="_Toc433464557"/>
      <w:r w:rsidRPr="001E5D31">
        <w:rPr>
          <w:rFonts w:hint="cs"/>
          <w:rtl/>
        </w:rPr>
        <w:t>ادعای 97</w:t>
      </w:r>
      <w:r w:rsidR="00116CC5">
        <w:rPr>
          <w:rFonts w:hint="cs"/>
          <w:rtl/>
        </w:rPr>
        <w:t>-</w:t>
      </w:r>
      <w:r w:rsidRPr="001E5D31">
        <w:rPr>
          <w:rtl/>
        </w:rPr>
        <w:t xml:space="preserve"> یادبود ساختن برای بزرگان، عاقلانه است</w:t>
      </w:r>
      <w:bookmarkEnd w:id="349"/>
      <w:bookmarkEnd w:id="350"/>
      <w:bookmarkEnd w:id="351"/>
    </w:p>
    <w:p w:rsidR="00710A77" w:rsidRPr="0062224F" w:rsidRDefault="00710A77" w:rsidP="009B2A94">
      <w:pPr>
        <w:ind w:firstLine="284"/>
        <w:jc w:val="both"/>
        <w:rPr>
          <w:rStyle w:val="1-Char"/>
          <w:rtl/>
        </w:rPr>
      </w:pPr>
      <w:r w:rsidRPr="0062224F">
        <w:rPr>
          <w:rStyle w:val="1-Char"/>
          <w:rtl/>
        </w:rPr>
        <w:t>این جا اشاره کرده است که اهل فرنگ مجسمۀ یک سرباز گمنام را دارند و تجلیل</w:t>
      </w:r>
      <w:r w:rsidR="00AD4713">
        <w:rPr>
          <w:rStyle w:val="1-Char"/>
          <w:rtl/>
        </w:rPr>
        <w:t xml:space="preserve"> می‌کنند</w:t>
      </w:r>
      <w:r w:rsidRPr="0062224F">
        <w:rPr>
          <w:rStyle w:val="1-Char"/>
          <w:rtl/>
        </w:rPr>
        <w:t xml:space="preserve">. ما هم شهدای خود را داریم پس چرا حسین تجلیل نکنیم </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11"/>
      </w:r>
      <w:r w:rsidR="00FE56A3"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ییم: ما از رسول الله پیروی</w:t>
      </w:r>
      <w:r w:rsidR="001B0D67">
        <w:rPr>
          <w:rStyle w:val="1-Char"/>
          <w:rtl/>
        </w:rPr>
        <w:t xml:space="preserve"> می‌کنیم</w:t>
      </w:r>
      <w:r w:rsidR="00710A77" w:rsidRPr="0062224F">
        <w:rPr>
          <w:rStyle w:val="1-Char"/>
          <w:rtl/>
        </w:rPr>
        <w:t xml:space="preserve"> نه از فرنگ. یا رومی روم باش یا زنگی زنگ</w:t>
      </w:r>
      <w:r w:rsidR="00600B5B" w:rsidRPr="0062224F">
        <w:rPr>
          <w:rStyle w:val="1-Char"/>
          <w:rtl/>
        </w:rPr>
        <w:t>.</w:t>
      </w:r>
    </w:p>
    <w:p w:rsidR="00710A77" w:rsidRPr="0062224F" w:rsidRDefault="00710A77" w:rsidP="00FE56A3">
      <w:pPr>
        <w:ind w:firstLine="284"/>
        <w:jc w:val="both"/>
        <w:rPr>
          <w:rStyle w:val="1-Char"/>
          <w:rtl/>
        </w:rPr>
      </w:pPr>
      <w:r w:rsidRPr="0062224F">
        <w:rPr>
          <w:rStyle w:val="1-Char"/>
          <w:rtl/>
        </w:rPr>
        <w:t>حال که برای اروپا</w:t>
      </w:r>
      <w:r w:rsidR="001E5D31" w:rsidRPr="0062224F">
        <w:rPr>
          <w:rStyle w:val="1-Char"/>
          <w:rtl/>
        </w:rPr>
        <w:t xml:space="preserve"> می‌</w:t>
      </w:r>
      <w:r w:rsidRPr="0062224F">
        <w:rPr>
          <w:rStyle w:val="1-Char"/>
          <w:rtl/>
        </w:rPr>
        <w:t>میرید و</w:t>
      </w:r>
      <w:r w:rsidR="001E5D31" w:rsidRPr="0062224F">
        <w:rPr>
          <w:rStyle w:val="1-Char"/>
          <w:rtl/>
        </w:rPr>
        <w:t xml:space="preserve"> می‌</w:t>
      </w:r>
      <w:r w:rsidRPr="0062224F">
        <w:rPr>
          <w:rStyle w:val="1-Char"/>
          <w:rtl/>
        </w:rPr>
        <w:t>خواهید مثل</w:t>
      </w:r>
      <w:r w:rsidR="00F0383B">
        <w:rPr>
          <w:rStyle w:val="1-Char"/>
          <w:rtl/>
        </w:rPr>
        <w:t xml:space="preserve"> آن‌ها </w:t>
      </w:r>
      <w:r w:rsidRPr="0062224F">
        <w:rPr>
          <w:rStyle w:val="1-Char"/>
          <w:rtl/>
        </w:rPr>
        <w:t>از شهدای خود تجلیل کنید و سر قبرشان گل بگذارید. چه معنی دارد قَمِه زدن و زنجیر زدن و فریاد زدن در روز عاشورا که ای حسین، به میدان مرو؛ جانم به قربانت به میدان مرو</w:t>
      </w:r>
      <w:r w:rsidR="00600B5B" w:rsidRPr="0062224F">
        <w:rPr>
          <w:rStyle w:val="1-Char"/>
          <w:rtl/>
        </w:rPr>
        <w:t>!</w:t>
      </w:r>
      <w:r w:rsidRPr="0062224F">
        <w:rPr>
          <w:rStyle w:val="1-Char"/>
          <w:rtl/>
        </w:rPr>
        <w:t xml:space="preserve"> آیا اروپایی‌ها</w:t>
      </w:r>
      <w:r w:rsidR="006B6811">
        <w:rPr>
          <w:rStyle w:val="1-Char"/>
          <w:rtl/>
        </w:rPr>
        <w:t xml:space="preserve"> می‌گویند</w:t>
      </w:r>
      <w:r w:rsidRPr="0062224F">
        <w:rPr>
          <w:rStyle w:val="1-Char"/>
          <w:rtl/>
        </w:rPr>
        <w:t>: ای سرباز گمنام، به میدان مرو. جانم به قربانت شهید مشو!</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ضمن، شما که برای بزرگداشت قبر</w:t>
      </w:r>
      <w:r w:rsidR="002D3D2D" w:rsidRPr="0062224F">
        <w:rPr>
          <w:rStyle w:val="1-Char"/>
          <w:rtl/>
        </w:rPr>
        <w:t xml:space="preserve"> نمی‌</w:t>
      </w:r>
      <w:r w:rsidRPr="0062224F">
        <w:rPr>
          <w:rStyle w:val="1-Char"/>
          <w:rtl/>
        </w:rPr>
        <w:t>سازید، قبر</w:t>
      </w:r>
      <w:r w:rsidR="001E5D31" w:rsidRPr="0062224F">
        <w:rPr>
          <w:rStyle w:val="1-Char"/>
          <w:rtl/>
        </w:rPr>
        <w:t xml:space="preserve"> می‌</w:t>
      </w:r>
      <w:r w:rsidRPr="0062224F">
        <w:rPr>
          <w:rStyle w:val="1-Char"/>
          <w:rtl/>
        </w:rPr>
        <w:t>سازید تا حاجت بخواهید!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او اشاره کرده است که وهابی‌ها قبر حسین و دیگر بزرگان را خراب کرده‌اند و این را دلیلی گرفته بر دشمنی</w:t>
      </w:r>
      <w:r w:rsidR="00F0383B">
        <w:rPr>
          <w:rStyle w:val="1-Char"/>
          <w:rtl/>
        </w:rPr>
        <w:t xml:space="preserve"> آن‌ها </w:t>
      </w:r>
      <w:r w:rsidRPr="0062224F">
        <w:rPr>
          <w:rStyle w:val="1-Char"/>
          <w:rtl/>
        </w:rPr>
        <w:t>با حسین که دروغ محض است.</w:t>
      </w:r>
      <w:r w:rsidR="00F0383B">
        <w:rPr>
          <w:rStyle w:val="1-Char"/>
          <w:rtl/>
        </w:rPr>
        <w:t xml:space="preserve"> آن‌ها </w:t>
      </w:r>
      <w:r w:rsidRPr="0062224F">
        <w:rPr>
          <w:rStyle w:val="1-Char"/>
          <w:rtl/>
        </w:rPr>
        <w:t xml:space="preserve">با قبر دشمن بودند؛ اما حسین را دوست داشتند. </w:t>
      </w:r>
    </w:p>
    <w:p w:rsidR="00710A77" w:rsidRPr="0062224F" w:rsidRDefault="00710A77" w:rsidP="00710A77">
      <w:pPr>
        <w:ind w:firstLine="284"/>
        <w:jc w:val="both"/>
        <w:rPr>
          <w:rStyle w:val="1-Char"/>
          <w:rtl/>
        </w:rPr>
      </w:pPr>
      <w:r w:rsidRPr="0062224F">
        <w:rPr>
          <w:rStyle w:val="1-Char"/>
          <w:rtl/>
        </w:rPr>
        <w:t>دروغ بزرگتر</w:t>
      </w:r>
      <w:r w:rsidR="00800FBC">
        <w:rPr>
          <w:rStyle w:val="1-Char"/>
          <w:rtl/>
        </w:rPr>
        <w:t xml:space="preserve"> اینکه </w:t>
      </w:r>
      <w:r w:rsidR="00783174">
        <w:rPr>
          <w:rStyle w:val="1-Char"/>
          <w:rtl/>
        </w:rPr>
        <w:t>می‌گوید</w:t>
      </w:r>
      <w:r w:rsidRPr="0062224F">
        <w:rPr>
          <w:rStyle w:val="1-Char"/>
          <w:rtl/>
        </w:rPr>
        <w:t>: وهابی‌ها بر سر قبر پادشاهان خود قبر مجلل</w:t>
      </w:r>
      <w:r w:rsidR="001E5D31" w:rsidRPr="0062224F">
        <w:rPr>
          <w:rStyle w:val="1-Char"/>
          <w:rtl/>
        </w:rPr>
        <w:t xml:space="preserve"> می‌</w:t>
      </w:r>
      <w:r w:rsidRPr="0062224F">
        <w:rPr>
          <w:rStyle w:val="1-Char"/>
          <w:rtl/>
        </w:rPr>
        <w:t>سازند که دروغی بس عظیم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راستی، شما مگر قبور سنی‌ها را در زمان صفویه خراب نکردید و استخوان‌هایشان را نسوزاندید. مگر اصطلاح «پدر سوخته» از آن وقت پیدا نشد. پس وهابی‌ها از شما بهترند؛ چون</w:t>
      </w:r>
      <w:r w:rsidR="00F0383B">
        <w:rPr>
          <w:rStyle w:val="1-Char"/>
          <w:rtl/>
        </w:rPr>
        <w:t xml:space="preserve"> آن‌ها </w:t>
      </w:r>
      <w:r w:rsidRPr="0062224F">
        <w:rPr>
          <w:rStyle w:val="1-Char"/>
          <w:rtl/>
        </w:rPr>
        <w:t>ضریح را خراب</w:t>
      </w:r>
      <w:r w:rsidR="00AD4713">
        <w:rPr>
          <w:rStyle w:val="1-Char"/>
          <w:rtl/>
        </w:rPr>
        <w:t xml:space="preserve"> می‌کنند</w:t>
      </w:r>
      <w:r w:rsidRPr="0062224F">
        <w:rPr>
          <w:rStyle w:val="1-Char"/>
          <w:rtl/>
        </w:rPr>
        <w:t xml:space="preserve"> و به جسد کاری ندارند. چطور انجام این کار برای شما خوب است و برای وهابی‌ها بد است؟!</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بگویی، کار صفویه به ما مربوط نیست.</w:t>
      </w:r>
      <w:r w:rsidR="00FD7A5F">
        <w:rPr>
          <w:rStyle w:val="1-Char"/>
          <w:rtl/>
        </w:rPr>
        <w:t xml:space="preserve"> می‌گویم</w:t>
      </w:r>
      <w:r w:rsidRPr="0062224F">
        <w:rPr>
          <w:rStyle w:val="1-Char"/>
          <w:rtl/>
        </w:rPr>
        <w:t>: اول</w:t>
      </w:r>
      <w:r w:rsidR="00800FBC">
        <w:rPr>
          <w:rStyle w:val="1-Char"/>
          <w:rtl/>
        </w:rPr>
        <w:t xml:space="preserve"> اینکه </w:t>
      </w:r>
      <w:r w:rsidRPr="0062224F">
        <w:rPr>
          <w:rStyle w:val="1-Char"/>
          <w:rtl/>
        </w:rPr>
        <w:t>در این کتاب از</w:t>
      </w:r>
      <w:r w:rsidR="00F0383B">
        <w:rPr>
          <w:rStyle w:val="1-Char"/>
          <w:rtl/>
        </w:rPr>
        <w:t xml:space="preserve"> آن‌ها </w:t>
      </w:r>
      <w:r w:rsidRPr="0062224F">
        <w:rPr>
          <w:rStyle w:val="1-Char"/>
          <w:rtl/>
        </w:rPr>
        <w:t>تعریف کردی و دوم</w:t>
      </w:r>
      <w:r w:rsidR="00800FBC">
        <w:rPr>
          <w:rStyle w:val="1-Char"/>
          <w:rtl/>
        </w:rPr>
        <w:t xml:space="preserve"> اینکه </w:t>
      </w:r>
      <w:r w:rsidR="001E5D31" w:rsidRPr="0062224F">
        <w:rPr>
          <w:rStyle w:val="1-Char"/>
          <w:rtl/>
        </w:rPr>
        <w:t>می‌</w:t>
      </w:r>
      <w:r w:rsidRPr="0062224F">
        <w:rPr>
          <w:rStyle w:val="1-Char"/>
          <w:rtl/>
        </w:rPr>
        <w:t>پرسم: کار امام زمانتان را که قبول دارید؟ ایشان هم بر سر قبر عمر و ابوبکر و عایشه</w:t>
      </w:r>
      <w:r w:rsidR="001E5D31" w:rsidRPr="0062224F">
        <w:rPr>
          <w:rStyle w:val="1-Char"/>
          <w:rtl/>
        </w:rPr>
        <w:t xml:space="preserve"> می‌</w:t>
      </w:r>
      <w:r w:rsidRPr="0062224F">
        <w:rPr>
          <w:rStyle w:val="1-Char"/>
          <w:rtl/>
        </w:rPr>
        <w:t>رود و فقط</w:t>
      </w:r>
      <w:r w:rsidR="002D3D2D" w:rsidRPr="0062224F">
        <w:rPr>
          <w:rStyle w:val="1-Char"/>
          <w:rtl/>
        </w:rPr>
        <w:t xml:space="preserve"> </w:t>
      </w:r>
      <w:r w:rsidRPr="0062224F">
        <w:rPr>
          <w:rStyle w:val="1-Char"/>
          <w:rtl/>
        </w:rPr>
        <w:t>قبر را خراب</w:t>
      </w:r>
      <w:r w:rsidR="002D3D2D" w:rsidRPr="0062224F">
        <w:rPr>
          <w:rStyle w:val="1-Char"/>
          <w:rtl/>
        </w:rPr>
        <w:t xml:space="preserve"> نمی‌</w:t>
      </w:r>
      <w:r w:rsidRPr="0062224F">
        <w:rPr>
          <w:rStyle w:val="1-Char"/>
          <w:rtl/>
        </w:rPr>
        <w:t>کند، بلکه</w:t>
      </w:r>
      <w:r w:rsidR="002D3D2D" w:rsidRPr="0062224F">
        <w:rPr>
          <w:rStyle w:val="1-Char"/>
          <w:rtl/>
        </w:rPr>
        <w:t xml:space="preserve"> </w:t>
      </w:r>
      <w:r w:rsidRPr="0062224F">
        <w:rPr>
          <w:rStyle w:val="1-Char"/>
          <w:rtl/>
        </w:rPr>
        <w:t>مرده را نیز از قبر بیرون</w:t>
      </w:r>
      <w:r w:rsidR="001E5D31" w:rsidRPr="0062224F">
        <w:rPr>
          <w:rStyle w:val="1-Char"/>
          <w:rtl/>
        </w:rPr>
        <w:t xml:space="preserve"> می‌</w:t>
      </w:r>
      <w:r w:rsidRPr="0062224F">
        <w:rPr>
          <w:rStyle w:val="1-Char"/>
          <w:rtl/>
        </w:rPr>
        <w:t>کشد و کتک</w:t>
      </w:r>
      <w:r w:rsidR="001E5D31" w:rsidRPr="0062224F">
        <w:rPr>
          <w:rStyle w:val="1-Char"/>
          <w:rtl/>
        </w:rPr>
        <w:t xml:space="preserve"> می‌</w:t>
      </w:r>
      <w:r w:rsidRPr="0062224F">
        <w:rPr>
          <w:rStyle w:val="1-Char"/>
          <w:rtl/>
        </w:rPr>
        <w:t>زند!</w:t>
      </w:r>
      <w:r w:rsidRPr="0062224F">
        <w:rPr>
          <w:rStyle w:val="1-Char"/>
          <w:rFonts w:hint="cs"/>
          <w:rtl/>
        </w:rPr>
        <w:t>.</w:t>
      </w:r>
    </w:p>
    <w:p w:rsidR="00710A77" w:rsidRPr="001E5D31" w:rsidRDefault="00710A77" w:rsidP="009B2A94">
      <w:pPr>
        <w:pStyle w:val="3-"/>
        <w:rPr>
          <w:rtl/>
        </w:rPr>
      </w:pPr>
      <w:bookmarkStart w:id="352" w:name="_Toc194375291"/>
      <w:bookmarkStart w:id="353" w:name="_Toc212295077"/>
      <w:bookmarkStart w:id="354" w:name="_Toc433464558"/>
      <w:r w:rsidRPr="001E5D31">
        <w:rPr>
          <w:rFonts w:hint="cs"/>
          <w:rtl/>
        </w:rPr>
        <w:t>ادعای 98</w:t>
      </w:r>
      <w:r w:rsidR="00116CC5">
        <w:rPr>
          <w:rFonts w:hint="cs"/>
          <w:rtl/>
        </w:rPr>
        <w:t>-</w:t>
      </w:r>
      <w:r w:rsidRPr="001E5D31">
        <w:rPr>
          <w:rtl/>
        </w:rPr>
        <w:t xml:space="preserve"> از امام حاجت</w:t>
      </w:r>
      <w:r w:rsidR="002D3D2D">
        <w:rPr>
          <w:rtl/>
        </w:rPr>
        <w:t xml:space="preserve"> نمی‌</w:t>
      </w:r>
      <w:r w:rsidRPr="001E5D31">
        <w:rPr>
          <w:rtl/>
        </w:rPr>
        <w:t>خواهیم؛</w:t>
      </w:r>
      <w:r w:rsidR="00F0383B">
        <w:rPr>
          <w:rtl/>
        </w:rPr>
        <w:t xml:space="preserve"> آن‌ها </w:t>
      </w:r>
      <w:r w:rsidRPr="001E5D31">
        <w:rPr>
          <w:rtl/>
        </w:rPr>
        <w:t>واسطه‌اند</w:t>
      </w:r>
      <w:bookmarkEnd w:id="352"/>
      <w:bookmarkEnd w:id="353"/>
      <w:bookmarkEnd w:id="354"/>
    </w:p>
    <w:p w:rsidR="00710A77" w:rsidRPr="0062224F" w:rsidRDefault="00783174" w:rsidP="00FE56A3">
      <w:pPr>
        <w:ind w:firstLine="284"/>
        <w:jc w:val="both"/>
        <w:rPr>
          <w:rStyle w:val="1-Char"/>
          <w:rtl/>
        </w:rPr>
      </w:pPr>
      <w:r>
        <w:rPr>
          <w:rStyle w:val="1-Char"/>
          <w:rtl/>
        </w:rPr>
        <w:t>می‌گوید</w:t>
      </w:r>
      <w:r w:rsidR="00710A77" w:rsidRPr="0062224F">
        <w:rPr>
          <w:rStyle w:val="1-Char"/>
          <w:rtl/>
        </w:rPr>
        <w:t>: ما از امامان حاجت</w:t>
      </w:r>
      <w:r w:rsidR="002D3D2D" w:rsidRPr="0062224F">
        <w:rPr>
          <w:rStyle w:val="1-Char"/>
          <w:rtl/>
        </w:rPr>
        <w:t xml:space="preserve"> نمی‌</w:t>
      </w:r>
      <w:r w:rsidR="00710A77" w:rsidRPr="0062224F">
        <w:rPr>
          <w:rStyle w:val="1-Char"/>
          <w:rtl/>
        </w:rPr>
        <w:t>خواهیم</w:t>
      </w:r>
      <w:r w:rsidR="00F0383B">
        <w:rPr>
          <w:rStyle w:val="1-Char"/>
          <w:rtl/>
        </w:rPr>
        <w:t xml:space="preserve"> آن‌ها </w:t>
      </w:r>
      <w:r w:rsidR="00710A77" w:rsidRPr="0062224F">
        <w:rPr>
          <w:rStyle w:val="1-Char"/>
          <w:rtl/>
        </w:rPr>
        <w:t>شفیع ما هستند نزد خدای بزرگ</w:t>
      </w:r>
      <w:r w:rsidR="00600B5B" w:rsidRPr="0062224F">
        <w:rPr>
          <w:rStyle w:val="1-Char"/>
          <w:rtl/>
        </w:rPr>
        <w:t>.</w:t>
      </w:r>
      <w:r w:rsidR="00710A77" w:rsidRPr="0062224F">
        <w:rPr>
          <w:rStyle w:val="1-Char"/>
          <w:rtl/>
        </w:rPr>
        <w:t xml:space="preserve"> و بعد مثال زده است: درست مثل آدمی که حاجتی از سلطانی مقتدر دارد و به خانه وزیر اعظم</w:t>
      </w:r>
      <w:r w:rsidR="001E5D31" w:rsidRPr="0062224F">
        <w:rPr>
          <w:rStyle w:val="1-Char"/>
          <w:rtl/>
        </w:rPr>
        <w:t xml:space="preserve"> می‌</w:t>
      </w:r>
      <w:r w:rsidR="00710A77" w:rsidRPr="0062224F">
        <w:rPr>
          <w:rStyle w:val="1-Char"/>
          <w:rtl/>
        </w:rPr>
        <w:t>رود تا او ورقه را پیش سلطان ببرد</w:t>
      </w:r>
      <w:r w:rsidR="00600B5B" w:rsidRPr="0062224F">
        <w:rPr>
          <w:rStyle w:val="1-Char"/>
          <w:rtl/>
        </w:rPr>
        <w:t>.</w:t>
      </w:r>
      <w:r w:rsidR="00710A77"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12"/>
      </w:r>
      <w:r w:rsidR="00FE56A3" w:rsidRPr="00CE6E7F">
        <w:rPr>
          <w:rStyle w:val="1-Char"/>
          <w:rFonts w:hint="cs"/>
          <w:vertAlign w:val="superscript"/>
          <w:rtl/>
        </w:rPr>
        <w:t>)</w:t>
      </w:r>
      <w:r w:rsidR="00710A77" w:rsidRPr="0062224F">
        <w:rPr>
          <w:rStyle w:val="1-Char"/>
          <w:rFonts w:hint="cs"/>
          <w:rtl/>
        </w:rPr>
        <w:t>.</w:t>
      </w:r>
    </w:p>
    <w:p w:rsidR="00710A77" w:rsidRPr="001E5D31" w:rsidRDefault="00BD46A5" w:rsidP="00710A77">
      <w:pPr>
        <w:ind w:firstLine="284"/>
        <w:jc w:val="both"/>
        <w:rPr>
          <w:b/>
          <w:bCs/>
          <w:color w:val="FF00FF"/>
          <w:rtl/>
        </w:rPr>
      </w:pPr>
      <w:r w:rsidRPr="00BD46A5">
        <w:rPr>
          <w:rStyle w:val="1-Char"/>
          <w:bCs/>
          <w:szCs w:val="25"/>
          <w:rtl/>
        </w:rPr>
        <w:t>جواب ما:</w:t>
      </w:r>
    </w:p>
    <w:p w:rsidR="00710A77" w:rsidRPr="0062224F" w:rsidRDefault="000D6BFD" w:rsidP="00710A77">
      <w:pPr>
        <w:ind w:firstLine="284"/>
        <w:jc w:val="both"/>
        <w:rPr>
          <w:rStyle w:val="1-Char"/>
          <w:rtl/>
        </w:rPr>
      </w:pPr>
      <w:bookmarkStart w:id="355" w:name="_Toc194375292"/>
      <w:r>
        <w:rPr>
          <w:rStyle w:val="1-Char"/>
          <w:rtl/>
        </w:rPr>
        <w:t>می‌گو</w:t>
      </w:r>
      <w:r w:rsidR="00710A77" w:rsidRPr="0062224F">
        <w:rPr>
          <w:rStyle w:val="1-Char"/>
          <w:rtl/>
        </w:rPr>
        <w:t>یم: بر این گفتۀ تو چند اشکال وارد است</w:t>
      </w:r>
      <w:bookmarkEnd w:id="355"/>
      <w:r w:rsidR="008858A6" w:rsidRPr="0062224F">
        <w:rPr>
          <w:rStyle w:val="1-Char"/>
          <w:rtl/>
        </w:rPr>
        <w:t>:</w:t>
      </w:r>
    </w:p>
    <w:p w:rsidR="00710A77" w:rsidRPr="0062224F" w:rsidRDefault="00710A77" w:rsidP="009B2A94">
      <w:pPr>
        <w:ind w:left="568" w:hanging="284"/>
        <w:jc w:val="both"/>
        <w:rPr>
          <w:rStyle w:val="1-Char"/>
          <w:rtl/>
        </w:rPr>
      </w:pPr>
      <w:r w:rsidRPr="0062224F">
        <w:rPr>
          <w:rStyle w:val="1-Char"/>
          <w:rFonts w:hint="cs"/>
          <w:rtl/>
        </w:rPr>
        <w:t xml:space="preserve">1- </w:t>
      </w:r>
      <w:r w:rsidRPr="0062224F">
        <w:rPr>
          <w:rStyle w:val="1-Char"/>
          <w:rtl/>
        </w:rPr>
        <w:t>الله از حال تو آگاه است. الله ارحم الراحمین است. الله که بر تو رحم نکند، اصغر</w:t>
      </w:r>
      <w:r w:rsidR="002D3D2D" w:rsidRPr="0062224F">
        <w:rPr>
          <w:rStyle w:val="1-Char"/>
          <w:rtl/>
        </w:rPr>
        <w:t xml:space="preserve"> </w:t>
      </w:r>
      <w:r w:rsidRPr="0062224F">
        <w:rPr>
          <w:rStyle w:val="1-Char"/>
          <w:rtl/>
        </w:rPr>
        <w:t>الراحمین‌ها چه کاری</w:t>
      </w:r>
      <w:r w:rsidR="000779C7">
        <w:rPr>
          <w:rStyle w:val="1-Char"/>
          <w:rtl/>
        </w:rPr>
        <w:t xml:space="preserve"> می‌توانند </w:t>
      </w:r>
      <w:r w:rsidR="00FE56A3" w:rsidRPr="0062224F">
        <w:rPr>
          <w:rStyle w:val="1-Char"/>
          <w:rtl/>
        </w:rPr>
        <w:t>بکنند؟!</w:t>
      </w:r>
      <w:r w:rsidR="00FE56A3" w:rsidRPr="0062224F">
        <w:rPr>
          <w:rStyle w:val="1-Char"/>
          <w:rFonts w:hint="cs"/>
          <w:rtl/>
        </w:rPr>
        <w:t>.</w:t>
      </w:r>
    </w:p>
    <w:p w:rsidR="00710A77" w:rsidRPr="0062224F" w:rsidRDefault="00710A77" w:rsidP="009B2A94">
      <w:pPr>
        <w:ind w:left="568" w:hanging="284"/>
        <w:jc w:val="both"/>
        <w:rPr>
          <w:rStyle w:val="1-Char"/>
          <w:rtl/>
        </w:rPr>
      </w:pPr>
      <w:r w:rsidRPr="0062224F">
        <w:rPr>
          <w:rStyle w:val="1-Char"/>
          <w:rFonts w:hint="cs"/>
          <w:rtl/>
        </w:rPr>
        <w:t xml:space="preserve">2- </w:t>
      </w:r>
      <w:r w:rsidRPr="0062224F">
        <w:rPr>
          <w:rStyle w:val="1-Char"/>
          <w:rtl/>
        </w:rPr>
        <w:t>دایه که از مادر مهربان</w:t>
      </w:r>
      <w:r w:rsidR="00362A31">
        <w:rPr>
          <w:rStyle w:val="1-Char"/>
          <w:rFonts w:hint="cs"/>
          <w:rtl/>
        </w:rPr>
        <w:t>‌</w:t>
      </w:r>
      <w:r w:rsidRPr="0062224F">
        <w:rPr>
          <w:rStyle w:val="1-Char"/>
          <w:rtl/>
        </w:rPr>
        <w:t>تر</w:t>
      </w:r>
      <w:r w:rsidR="002D3D2D" w:rsidRPr="0062224F">
        <w:rPr>
          <w:rStyle w:val="1-Char"/>
          <w:rtl/>
        </w:rPr>
        <w:t xml:space="preserve"> نمی‌</w:t>
      </w:r>
      <w:r w:rsidRPr="0062224F">
        <w:rPr>
          <w:rStyle w:val="1-Char"/>
          <w:rtl/>
        </w:rPr>
        <w:t xml:space="preserve">شود. </w:t>
      </w:r>
    </w:p>
    <w:p w:rsidR="00710A77" w:rsidRPr="0062224F" w:rsidRDefault="00710A77" w:rsidP="009B2A94">
      <w:pPr>
        <w:ind w:left="568" w:hanging="284"/>
        <w:jc w:val="both"/>
        <w:rPr>
          <w:rStyle w:val="1-Char"/>
        </w:rPr>
      </w:pPr>
      <w:r w:rsidRPr="0062224F">
        <w:rPr>
          <w:rStyle w:val="1-Char"/>
          <w:rFonts w:hint="cs"/>
          <w:rtl/>
        </w:rPr>
        <w:t xml:space="preserve">3- </w:t>
      </w:r>
      <w:r w:rsidRPr="0062224F">
        <w:rPr>
          <w:rStyle w:val="1-Char"/>
          <w:rtl/>
        </w:rPr>
        <w:t xml:space="preserve">پادشاه عاجز است و مجبور است برای رتق و فتق امور وزیرانی بگیرد؛ اما الله به وزیر نیاز ندارد. الله پادشاه نیست که عاجز باشد. </w:t>
      </w:r>
    </w:p>
    <w:p w:rsidR="00710A77" w:rsidRPr="001E5D31" w:rsidRDefault="00783174" w:rsidP="00710A77">
      <w:pPr>
        <w:ind w:firstLine="284"/>
        <w:jc w:val="both"/>
        <w:rPr>
          <w:rFonts w:cs="Tahoma"/>
          <w:b/>
          <w:bCs/>
          <w:rtl/>
        </w:rPr>
      </w:pPr>
      <w:r>
        <w:rPr>
          <w:rStyle w:val="1-Char"/>
          <w:rtl/>
        </w:rPr>
        <w:t>می‌گوید</w:t>
      </w:r>
      <w:r w:rsidR="00710A77" w:rsidRPr="00FE225D">
        <w:rPr>
          <w:rStyle w:val="1-Char"/>
          <w:rtl/>
        </w:rPr>
        <w:t>:</w:t>
      </w:r>
      <w:r w:rsidR="00FA03B3" w:rsidRPr="00FE225D">
        <w:rPr>
          <w:rStyle w:val="1-Char"/>
          <w:rtl/>
        </w:rPr>
        <w:t xml:space="preserve"> می‌دانیم</w:t>
      </w:r>
      <w:r w:rsidR="00710A77" w:rsidRPr="00FE225D">
        <w:rPr>
          <w:rStyle w:val="1-Char"/>
          <w:rtl/>
        </w:rPr>
        <w:t xml:space="preserve"> که نیاز ندارد</w:t>
      </w:r>
      <w:r w:rsidR="00710A77" w:rsidRPr="0062224F">
        <w:rPr>
          <w:rStyle w:val="1-Char"/>
          <w:rtl/>
        </w:rPr>
        <w:t>، اما اراده‌اش بر این است که وزیری داشته باشد</w:t>
      </w:r>
      <w:r w:rsidR="001E5D31" w:rsidRPr="0062224F">
        <w:rPr>
          <w:rStyle w:val="1-Char"/>
          <w:rFonts w:hint="cs"/>
          <w:rtl/>
        </w:rPr>
        <w:t>!.</w:t>
      </w:r>
    </w:p>
    <w:p w:rsidR="00710A77" w:rsidRPr="0062224F" w:rsidRDefault="00BD46A5" w:rsidP="00710A77">
      <w:pPr>
        <w:ind w:firstLine="284"/>
        <w:jc w:val="both"/>
        <w:rPr>
          <w:rStyle w:val="1-Char"/>
        </w:rPr>
      </w:pPr>
      <w:r w:rsidRPr="00BD46A5">
        <w:rPr>
          <w:rStyle w:val="1-Char"/>
          <w:rFonts w:hint="cs"/>
          <w:bCs/>
          <w:szCs w:val="25"/>
          <w:rtl/>
        </w:rPr>
        <w:t>جواب ما:</w:t>
      </w:r>
    </w:p>
    <w:p w:rsidR="00710A77" w:rsidRPr="0062224F" w:rsidRDefault="00FE225D" w:rsidP="00710A77">
      <w:pPr>
        <w:ind w:firstLine="284"/>
        <w:jc w:val="both"/>
        <w:rPr>
          <w:rStyle w:val="1-Char"/>
          <w:rtl/>
        </w:rPr>
      </w:pPr>
      <w:r>
        <w:rPr>
          <w:rStyle w:val="1-Char"/>
          <w:rFonts w:hint="cs"/>
          <w:rtl/>
        </w:rPr>
        <w:t>اولاً</w:t>
      </w:r>
      <w:r w:rsidR="00116CC5" w:rsidRPr="0062224F">
        <w:rPr>
          <w:rStyle w:val="1-Char"/>
          <w:rFonts w:hint="cs"/>
          <w:rtl/>
        </w:rPr>
        <w:t>-</w:t>
      </w:r>
      <w:r w:rsidR="001E5D31" w:rsidRPr="0062224F">
        <w:rPr>
          <w:rStyle w:val="1-Char"/>
          <w:rFonts w:hint="cs"/>
          <w:rtl/>
        </w:rPr>
        <w:t xml:space="preserve"> می‌</w:t>
      </w:r>
      <w:r w:rsidR="00710A77" w:rsidRPr="0062224F">
        <w:rPr>
          <w:rStyle w:val="1-Char"/>
          <w:rtl/>
        </w:rPr>
        <w:t>تواند چنین باشد.</w:t>
      </w:r>
      <w:r w:rsidR="001E5D31" w:rsidRPr="0062224F">
        <w:rPr>
          <w:rStyle w:val="1-Char"/>
          <w:rtl/>
        </w:rPr>
        <w:t xml:space="preserve"> می‌</w:t>
      </w:r>
      <w:r w:rsidR="00710A77" w:rsidRPr="0062224F">
        <w:rPr>
          <w:rStyle w:val="1-Char"/>
          <w:rtl/>
        </w:rPr>
        <w:t>تواند هم چنین نباشد.</w:t>
      </w:r>
      <w:r w:rsidR="00800FBC">
        <w:rPr>
          <w:rStyle w:val="1-Char"/>
          <w:rtl/>
        </w:rPr>
        <w:t xml:space="preserve"> اینکه </w:t>
      </w:r>
      <w:r w:rsidR="00710A77" w:rsidRPr="0062224F">
        <w:rPr>
          <w:rStyle w:val="1-Char"/>
          <w:rtl/>
        </w:rPr>
        <w:t>الله کاری را</w:t>
      </w:r>
      <w:r w:rsidR="001E5D31" w:rsidRPr="0062224F">
        <w:rPr>
          <w:rStyle w:val="1-Char"/>
          <w:rtl/>
        </w:rPr>
        <w:t xml:space="preserve"> می‌</w:t>
      </w:r>
      <w:r w:rsidR="00710A77" w:rsidRPr="0062224F">
        <w:rPr>
          <w:rStyle w:val="1-Char"/>
          <w:rtl/>
        </w:rPr>
        <w:t>تواند بکند، با</w:t>
      </w:r>
      <w:r w:rsidR="00800FBC">
        <w:rPr>
          <w:rStyle w:val="1-Char"/>
          <w:rtl/>
        </w:rPr>
        <w:t xml:space="preserve"> اینکه </w:t>
      </w:r>
      <w:r w:rsidR="00710A77" w:rsidRPr="0062224F">
        <w:rPr>
          <w:rStyle w:val="1-Char"/>
          <w:rtl/>
        </w:rPr>
        <w:t>این کار را کرده است، دو حرف متفاوت است.</w:t>
      </w:r>
    </w:p>
    <w:p w:rsidR="00710A77" w:rsidRPr="0062224F" w:rsidRDefault="00710A77" w:rsidP="00710A77">
      <w:pPr>
        <w:ind w:firstLine="284"/>
        <w:jc w:val="both"/>
        <w:rPr>
          <w:rStyle w:val="1-Char"/>
        </w:rPr>
      </w:pPr>
      <w:r w:rsidRPr="0062224F">
        <w:rPr>
          <w:rStyle w:val="1-Char"/>
          <w:rtl/>
        </w:rPr>
        <w:t>اگر</w:t>
      </w:r>
      <w:r w:rsidR="00AF2F4A">
        <w:rPr>
          <w:rStyle w:val="1-Char"/>
          <w:rtl/>
        </w:rPr>
        <w:t xml:space="preserve"> این‌ها </w:t>
      </w:r>
      <w:r w:rsidRPr="0062224F">
        <w:rPr>
          <w:rStyle w:val="1-Char"/>
          <w:rtl/>
        </w:rPr>
        <w:t>وزیرش هستند و تو 1000 صفحه کتاب نوشتی تا این را اثبات کنی، اگر در این باره یک آیه در قرآن بود، این همه به زحمت</w:t>
      </w:r>
      <w:r w:rsidR="002D3D2D" w:rsidRPr="0062224F">
        <w:rPr>
          <w:rStyle w:val="1-Char"/>
          <w:rtl/>
        </w:rPr>
        <w:t xml:space="preserve"> نمی‌</w:t>
      </w:r>
      <w:r w:rsidRPr="0062224F">
        <w:rPr>
          <w:rStyle w:val="1-Char"/>
          <w:rtl/>
        </w:rPr>
        <w:t>افتادی! یک آیه هم نداری که نام علی در قرآن باشد. وزیر بودنش پیشکش شما</w:t>
      </w:r>
      <w:r w:rsidR="00600B5B" w:rsidRPr="0062224F">
        <w:rPr>
          <w:rStyle w:val="1-Char"/>
          <w:rtl/>
        </w:rPr>
        <w:t>!</w:t>
      </w:r>
      <w:r w:rsidRPr="0062224F">
        <w:rPr>
          <w:rStyle w:val="1-Char"/>
          <w:rtl/>
        </w:rPr>
        <w:t xml:space="preserve"> حتی نامش هم نیست.</w:t>
      </w:r>
    </w:p>
    <w:p w:rsidR="00710A77" w:rsidRPr="0062224F" w:rsidRDefault="00710A77" w:rsidP="00710A77">
      <w:pPr>
        <w:ind w:firstLine="284"/>
        <w:jc w:val="both"/>
        <w:rPr>
          <w:rStyle w:val="1-Char"/>
        </w:rPr>
      </w:pPr>
      <w:r w:rsidRPr="0062224F">
        <w:rPr>
          <w:rStyle w:val="1-Char"/>
          <w:rtl/>
        </w:rPr>
        <w:t>یعنی،</w:t>
      </w:r>
      <w:r w:rsidR="00686EC4" w:rsidRPr="0062224F">
        <w:rPr>
          <w:rStyle w:val="1-Char"/>
          <w:rtl/>
        </w:rPr>
        <w:t xml:space="preserve"> بی‌</w:t>
      </w:r>
      <w:r w:rsidRPr="0062224F">
        <w:rPr>
          <w:rStyle w:val="1-Char"/>
          <w:rtl/>
        </w:rPr>
        <w:t>دلیل حرفتان را قبول کنیم؟</w:t>
      </w:r>
      <w:r w:rsidR="00FE56A3" w:rsidRPr="0062224F">
        <w:rPr>
          <w:rStyle w:val="1-Char"/>
          <w:rFonts w:hint="cs"/>
          <w:rtl/>
        </w:rPr>
        <w:t>.</w:t>
      </w:r>
    </w:p>
    <w:p w:rsidR="00710A77" w:rsidRDefault="00710A77" w:rsidP="00710A77">
      <w:pPr>
        <w:ind w:firstLine="284"/>
        <w:jc w:val="both"/>
        <w:rPr>
          <w:rStyle w:val="1-Char"/>
          <w:rtl/>
        </w:rPr>
      </w:pPr>
      <w:r w:rsidRPr="0062224F">
        <w:rPr>
          <w:rStyle w:val="1-Char"/>
          <w:rFonts w:hint="cs"/>
          <w:rtl/>
        </w:rPr>
        <w:t>دوما</w:t>
      </w:r>
      <w:r w:rsidR="00116CC5" w:rsidRPr="0062224F">
        <w:rPr>
          <w:rStyle w:val="1-Char"/>
          <w:rFonts w:hint="cs"/>
          <w:rtl/>
        </w:rPr>
        <w:t>-</w:t>
      </w:r>
      <w:r w:rsidR="0086395E">
        <w:rPr>
          <w:rStyle w:val="1-Char"/>
          <w:rFonts w:hint="cs"/>
          <w:rtl/>
        </w:rPr>
        <w:t xml:space="preserve"> حرف‌ها</w:t>
      </w:r>
      <w:r w:rsidRPr="0062224F">
        <w:rPr>
          <w:rStyle w:val="1-Char"/>
          <w:rtl/>
        </w:rPr>
        <w:t>یت، مخالف این آیه است:</w:t>
      </w:r>
    </w:p>
    <w:p w:rsidR="009B2A94" w:rsidRPr="00596FEF" w:rsidRDefault="009B2A94" w:rsidP="009B2A94">
      <w:pPr>
        <w:ind w:firstLine="284"/>
        <w:jc w:val="both"/>
        <w:rPr>
          <w:rStyle w:val="7-Char"/>
          <w:rtl/>
        </w:rPr>
      </w:pPr>
      <w:r>
        <w:rPr>
          <w:rStyle w:val="1-Char"/>
          <w:rFonts w:cs="Traditional Arabic"/>
          <w:color w:val="000000"/>
          <w:shd w:val="clear" w:color="auto" w:fill="FFFFFF"/>
          <w:rtl/>
        </w:rPr>
        <w:t>﴿</w:t>
      </w:r>
      <w:r w:rsidRPr="00321A84">
        <w:rPr>
          <w:rStyle w:val="8-Char"/>
          <w:rtl/>
        </w:rPr>
        <w:t xml:space="preserve">إِنَّ </w:t>
      </w:r>
      <w:r w:rsidRPr="00321A84">
        <w:rPr>
          <w:rStyle w:val="8-Char"/>
          <w:rFonts w:hint="cs"/>
          <w:rtl/>
        </w:rPr>
        <w:t>ٱ</w:t>
      </w:r>
      <w:r w:rsidRPr="00321A84">
        <w:rPr>
          <w:rStyle w:val="8-Char"/>
          <w:rFonts w:hint="eastAsia"/>
          <w:rtl/>
        </w:rPr>
        <w:t>لَّذِينَ</w:t>
      </w:r>
      <w:r w:rsidRPr="00321A84">
        <w:rPr>
          <w:rStyle w:val="8-Char"/>
          <w:rtl/>
        </w:rPr>
        <w:t xml:space="preserve"> تَدۡعُونَ مِن دُونِ </w:t>
      </w:r>
      <w:r w:rsidRPr="00321A84">
        <w:rPr>
          <w:rStyle w:val="8-Char"/>
          <w:rFonts w:hint="cs"/>
          <w:rtl/>
        </w:rPr>
        <w:t>ٱ</w:t>
      </w:r>
      <w:r w:rsidRPr="00321A84">
        <w:rPr>
          <w:rStyle w:val="8-Char"/>
          <w:rFonts w:hint="eastAsia"/>
          <w:rtl/>
        </w:rPr>
        <w:t>للَّهِ</w:t>
      </w:r>
      <w:r w:rsidRPr="00321A84">
        <w:rPr>
          <w:rStyle w:val="8-Char"/>
          <w:rtl/>
        </w:rPr>
        <w:t xml:space="preserve"> عِبَادٌ أَمۡثَالُكُمۡۖ</w:t>
      </w:r>
      <w:r>
        <w:rPr>
          <w:rStyle w:val="1-Char"/>
          <w:rFonts w:cs="Traditional Arabic"/>
          <w:color w:val="000000"/>
          <w:shd w:val="clear" w:color="auto" w:fill="FFFFFF"/>
          <w:rtl/>
        </w:rPr>
        <w:t>﴾</w:t>
      </w:r>
      <w:r w:rsidRPr="00321A84">
        <w:rPr>
          <w:rStyle w:val="8-Char"/>
          <w:rtl/>
        </w:rPr>
        <w:t xml:space="preserve"> </w:t>
      </w:r>
      <w:r w:rsidRPr="00596FEF">
        <w:rPr>
          <w:rStyle w:val="7-Char"/>
          <w:rtl/>
        </w:rPr>
        <w:t>[الأعراف: 194]</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کسانی را که غیر از الله</w:t>
      </w:r>
      <w:r w:rsidR="001E5D31" w:rsidRPr="0062224F">
        <w:rPr>
          <w:rStyle w:val="1-Char"/>
          <w:rtl/>
        </w:rPr>
        <w:t xml:space="preserve"> می‌</w:t>
      </w:r>
      <w:r w:rsidRPr="0062224F">
        <w:rPr>
          <w:rStyle w:val="1-Char"/>
          <w:rtl/>
        </w:rPr>
        <w:t>خوانید، بنده‌ای مثل شما هستند...</w:t>
      </w:r>
      <w:r w:rsidRPr="0059586B">
        <w:rPr>
          <w:rStyle w:val="5-Char"/>
          <w:rFonts w:hint="cs"/>
          <w:rtl/>
        </w:rPr>
        <w:t>»</w:t>
      </w:r>
    </w:p>
    <w:p w:rsidR="00710A77" w:rsidRDefault="00710A77" w:rsidP="00710A77">
      <w:pPr>
        <w:ind w:firstLine="284"/>
        <w:jc w:val="both"/>
        <w:rPr>
          <w:rStyle w:val="1-Char"/>
          <w:rtl/>
        </w:rPr>
      </w:pPr>
      <w:r w:rsidRPr="0062224F">
        <w:rPr>
          <w:rStyle w:val="1-Char"/>
          <w:rtl/>
        </w:rPr>
        <w:t>و شما</w:t>
      </w:r>
      <w:r w:rsidR="00B32BA2">
        <w:rPr>
          <w:rStyle w:val="1-Char"/>
          <w:rtl/>
        </w:rPr>
        <w:t xml:space="preserve"> </w:t>
      </w:r>
      <w:r w:rsidR="00783174">
        <w:rPr>
          <w:rStyle w:val="1-Char"/>
          <w:rtl/>
        </w:rPr>
        <w:t>می‌گوید</w:t>
      </w:r>
      <w:r w:rsidRPr="0062224F">
        <w:rPr>
          <w:rStyle w:val="1-Char"/>
          <w:rtl/>
        </w:rPr>
        <w:t>:</w:t>
      </w:r>
      <w:r w:rsidR="00AF2F4A">
        <w:rPr>
          <w:rStyle w:val="1-Char"/>
          <w:rtl/>
        </w:rPr>
        <w:t xml:space="preserve"> این‌ها </w:t>
      </w:r>
      <w:r w:rsidRPr="0062224F">
        <w:rPr>
          <w:rStyle w:val="1-Char"/>
          <w:rtl/>
        </w:rPr>
        <w:t>واسطۀ بین ما و الله هستند. اما الله این استدلال را نکوهش</w:t>
      </w:r>
      <w:r w:rsidR="001E5D31" w:rsidRPr="0062224F">
        <w:rPr>
          <w:rStyle w:val="1-Char"/>
          <w:rtl/>
        </w:rPr>
        <w:t xml:space="preserve"> می‌</w:t>
      </w:r>
      <w:r w:rsidRPr="0062224F">
        <w:rPr>
          <w:rStyle w:val="1-Char"/>
          <w:rtl/>
        </w:rPr>
        <w:t>کند.</w:t>
      </w:r>
    </w:p>
    <w:p w:rsidR="009B2A94" w:rsidRPr="00596FEF" w:rsidRDefault="009B2A94" w:rsidP="009B2A94">
      <w:pPr>
        <w:ind w:firstLine="284"/>
        <w:jc w:val="both"/>
        <w:rPr>
          <w:rStyle w:val="7-Char"/>
          <w:rtl/>
        </w:rPr>
      </w:pPr>
      <w:r>
        <w:rPr>
          <w:rStyle w:val="1-Char"/>
          <w:rFonts w:cs="Traditional Arabic"/>
          <w:color w:val="000000"/>
          <w:shd w:val="clear" w:color="auto" w:fill="FFFFFF"/>
          <w:rtl/>
        </w:rPr>
        <w:t>﴿</w:t>
      </w:r>
      <w:r w:rsidRPr="00321A84">
        <w:rPr>
          <w:rStyle w:val="8-Char"/>
          <w:rtl/>
        </w:rPr>
        <w:t xml:space="preserve">أَلَا لِلَّهِ </w:t>
      </w:r>
      <w:r w:rsidRPr="00321A84">
        <w:rPr>
          <w:rStyle w:val="8-Char"/>
          <w:rFonts w:hint="cs"/>
          <w:rtl/>
        </w:rPr>
        <w:t>ٱ</w:t>
      </w:r>
      <w:r w:rsidRPr="00321A84">
        <w:rPr>
          <w:rStyle w:val="8-Char"/>
          <w:rFonts w:hint="eastAsia"/>
          <w:rtl/>
        </w:rPr>
        <w:t>لدِّينُ</w:t>
      </w:r>
      <w:r w:rsidRPr="00321A84">
        <w:rPr>
          <w:rStyle w:val="8-Char"/>
          <w:rtl/>
        </w:rPr>
        <w:t xml:space="preserve"> </w:t>
      </w:r>
      <w:r w:rsidRPr="00321A84">
        <w:rPr>
          <w:rStyle w:val="8-Char"/>
          <w:rFonts w:hint="cs"/>
          <w:rtl/>
        </w:rPr>
        <w:t>ٱ</w:t>
      </w:r>
      <w:r w:rsidRPr="00321A84">
        <w:rPr>
          <w:rStyle w:val="8-Char"/>
          <w:rFonts w:hint="eastAsia"/>
          <w:rtl/>
        </w:rPr>
        <w:t>لۡخَالِصُۚ</w:t>
      </w:r>
      <w:r w:rsidRPr="00321A84">
        <w:rPr>
          <w:rStyle w:val="8-Char"/>
          <w:rtl/>
        </w:rPr>
        <w:t xml:space="preserve"> وَ</w:t>
      </w:r>
      <w:r w:rsidRPr="00321A84">
        <w:rPr>
          <w:rStyle w:val="8-Char"/>
          <w:rFonts w:hint="cs"/>
          <w:rtl/>
        </w:rPr>
        <w:t>ٱ</w:t>
      </w:r>
      <w:r w:rsidRPr="00321A84">
        <w:rPr>
          <w:rStyle w:val="8-Char"/>
          <w:rFonts w:hint="eastAsia"/>
          <w:rtl/>
        </w:rPr>
        <w:t>لَّذِينَ</w:t>
      </w:r>
      <w:r w:rsidRPr="00321A84">
        <w:rPr>
          <w:rStyle w:val="8-Char"/>
          <w:rtl/>
        </w:rPr>
        <w:t xml:space="preserve"> </w:t>
      </w:r>
      <w:r w:rsidRPr="00321A84">
        <w:rPr>
          <w:rStyle w:val="8-Char"/>
          <w:rFonts w:hint="cs"/>
          <w:rtl/>
        </w:rPr>
        <w:t>ٱ</w:t>
      </w:r>
      <w:r w:rsidRPr="00321A84">
        <w:rPr>
          <w:rStyle w:val="8-Char"/>
          <w:rFonts w:hint="eastAsia"/>
          <w:rtl/>
        </w:rPr>
        <w:t>تَّخَذُواْ</w:t>
      </w:r>
      <w:r w:rsidRPr="00321A84">
        <w:rPr>
          <w:rStyle w:val="8-Char"/>
          <w:rtl/>
        </w:rPr>
        <w:t xml:space="preserve"> مِن دُونِهِ</w:t>
      </w:r>
      <w:r w:rsidRPr="00321A84">
        <w:rPr>
          <w:rStyle w:val="8-Char"/>
          <w:rFonts w:hint="cs"/>
          <w:rtl/>
        </w:rPr>
        <w:t>ۦٓ</w:t>
      </w:r>
      <w:r w:rsidRPr="00321A84">
        <w:rPr>
          <w:rStyle w:val="8-Char"/>
          <w:rtl/>
        </w:rPr>
        <w:t xml:space="preserve"> أَوۡلِيَآءَ مَا نَعۡبُدُهُمۡ إِلَّا لِيُقَرِّبُونَآ إِلَى </w:t>
      </w:r>
      <w:r w:rsidRPr="00321A84">
        <w:rPr>
          <w:rStyle w:val="8-Char"/>
          <w:rFonts w:hint="cs"/>
          <w:rtl/>
        </w:rPr>
        <w:t>ٱ</w:t>
      </w:r>
      <w:r w:rsidRPr="00321A84">
        <w:rPr>
          <w:rStyle w:val="8-Char"/>
          <w:rFonts w:hint="eastAsia"/>
          <w:rtl/>
        </w:rPr>
        <w:t>للَّهِ</w:t>
      </w:r>
      <w:r w:rsidRPr="00321A84">
        <w:rPr>
          <w:rStyle w:val="8-Char"/>
          <w:rtl/>
        </w:rPr>
        <w:t xml:space="preserve"> زُلۡفَىٰٓ إِنَّ </w:t>
      </w:r>
      <w:r w:rsidRPr="00321A84">
        <w:rPr>
          <w:rStyle w:val="8-Char"/>
          <w:rFonts w:hint="cs"/>
          <w:rtl/>
        </w:rPr>
        <w:t>ٱ</w:t>
      </w:r>
      <w:r w:rsidRPr="00321A84">
        <w:rPr>
          <w:rStyle w:val="8-Char"/>
          <w:rFonts w:hint="eastAsia"/>
          <w:rtl/>
        </w:rPr>
        <w:t>للَّهَ</w:t>
      </w:r>
      <w:r w:rsidRPr="00321A84">
        <w:rPr>
          <w:rStyle w:val="8-Char"/>
          <w:rtl/>
        </w:rPr>
        <w:t xml:space="preserve"> يَحۡكُمُ بَيۡنَهُمۡ فِي مَا هُمۡ فِيهِ يَخۡتَلِفُونَۗ إِنَّ </w:t>
      </w:r>
      <w:r w:rsidRPr="00321A84">
        <w:rPr>
          <w:rStyle w:val="8-Char"/>
          <w:rFonts w:hint="cs"/>
          <w:rtl/>
        </w:rPr>
        <w:t>ٱ</w:t>
      </w:r>
      <w:r w:rsidRPr="00321A84">
        <w:rPr>
          <w:rStyle w:val="8-Char"/>
          <w:rFonts w:hint="eastAsia"/>
          <w:rtl/>
        </w:rPr>
        <w:t>للَّهَ</w:t>
      </w:r>
      <w:r w:rsidRPr="00321A84">
        <w:rPr>
          <w:rStyle w:val="8-Char"/>
          <w:rtl/>
        </w:rPr>
        <w:t xml:space="preserve"> لَا يَهۡدِي مَنۡ هُوَ </w:t>
      </w:r>
      <w:r w:rsidRPr="00321A84">
        <w:rPr>
          <w:rStyle w:val="8-Char"/>
          <w:rFonts w:hint="eastAsia"/>
          <w:rtl/>
        </w:rPr>
        <w:t>كَٰذِبٞ</w:t>
      </w:r>
      <w:r w:rsidRPr="00321A84">
        <w:rPr>
          <w:rStyle w:val="8-Char"/>
          <w:rtl/>
        </w:rPr>
        <w:t xml:space="preserve"> كَفَّارٞ٣</w:t>
      </w:r>
      <w:r>
        <w:rPr>
          <w:rStyle w:val="1-Char"/>
          <w:rFonts w:cs="Traditional Arabic"/>
          <w:color w:val="000000"/>
          <w:shd w:val="clear" w:color="auto" w:fill="FFFFFF"/>
          <w:rtl/>
        </w:rPr>
        <w:t>﴾</w:t>
      </w:r>
      <w:r w:rsidRPr="00321A84">
        <w:rPr>
          <w:rStyle w:val="8-Char"/>
          <w:rtl/>
        </w:rPr>
        <w:t xml:space="preserve"> </w:t>
      </w:r>
      <w:r w:rsidRPr="00596FEF">
        <w:rPr>
          <w:rStyle w:val="7-Char"/>
          <w:rtl/>
        </w:rPr>
        <w:t>[الزمر: 3]</w:t>
      </w:r>
    </w:p>
    <w:p w:rsidR="00710A77" w:rsidRPr="0062224F" w:rsidRDefault="00710A77" w:rsidP="001E5D31">
      <w:pPr>
        <w:tabs>
          <w:tab w:val="right" w:pos="328"/>
          <w:tab w:val="left" w:pos="9360"/>
        </w:tabs>
        <w:ind w:firstLine="284"/>
        <w:jc w:val="both"/>
        <w:rPr>
          <w:rStyle w:val="1-Char"/>
          <w:rtl/>
        </w:rPr>
      </w:pPr>
      <w:r w:rsidRPr="0059586B">
        <w:rPr>
          <w:rStyle w:val="5-Char"/>
          <w:rFonts w:hint="cs"/>
          <w:rtl/>
        </w:rPr>
        <w:t>«</w:t>
      </w:r>
      <w:r w:rsidRPr="0062224F">
        <w:rPr>
          <w:rStyle w:val="1-Char"/>
          <w:rtl/>
        </w:rPr>
        <w:t>آگاه باشید که دین خالص برای الله است و کسانی را که غیر از الله اولیاء خود قرار داده‌اند و</w:t>
      </w:r>
      <w:r w:rsidR="006B6811">
        <w:rPr>
          <w:rStyle w:val="1-Char"/>
          <w:rtl/>
        </w:rPr>
        <w:t xml:space="preserve"> می‌گویند</w:t>
      </w:r>
      <w:r w:rsidRPr="0062224F">
        <w:rPr>
          <w:rStyle w:val="1-Char"/>
          <w:rtl/>
        </w:rPr>
        <w:t>: ما</w:t>
      </w:r>
      <w:r w:rsidR="00F0383B">
        <w:rPr>
          <w:rStyle w:val="1-Char"/>
          <w:rtl/>
        </w:rPr>
        <w:t xml:space="preserve"> آن‌ها </w:t>
      </w:r>
      <w:r w:rsidRPr="0062224F">
        <w:rPr>
          <w:rStyle w:val="1-Char"/>
          <w:rtl/>
        </w:rPr>
        <w:t>را</w:t>
      </w:r>
      <w:r w:rsidR="002D3D2D" w:rsidRPr="0062224F">
        <w:rPr>
          <w:rStyle w:val="1-Char"/>
          <w:rtl/>
        </w:rPr>
        <w:t xml:space="preserve"> نمی‌</w:t>
      </w:r>
      <w:r w:rsidRPr="0062224F">
        <w:rPr>
          <w:rStyle w:val="1-Char"/>
          <w:rtl/>
        </w:rPr>
        <w:t>پرستم بلکه</w:t>
      </w:r>
      <w:r w:rsidR="00F0383B">
        <w:rPr>
          <w:rStyle w:val="1-Char"/>
          <w:rtl/>
        </w:rPr>
        <w:t xml:space="preserve"> آن‌ها </w:t>
      </w:r>
      <w:r w:rsidRPr="0062224F">
        <w:rPr>
          <w:rStyle w:val="1-Char"/>
          <w:rtl/>
        </w:rPr>
        <w:t>واسطه هستند بین ما و الله</w:t>
      </w:r>
      <w:r w:rsidR="00FA223B" w:rsidRPr="0062224F">
        <w:rPr>
          <w:rStyle w:val="1-Char"/>
          <w:rtl/>
        </w:rPr>
        <w:t>،</w:t>
      </w:r>
      <w:r w:rsidRPr="0062224F">
        <w:rPr>
          <w:rStyle w:val="1-Char"/>
          <w:rtl/>
        </w:rPr>
        <w:t xml:space="preserve"> تا ما را به الله نزدیکتر کنند</w:t>
      </w:r>
      <w:r w:rsidR="00600B5B" w:rsidRPr="0062224F">
        <w:rPr>
          <w:rStyle w:val="1-Char"/>
          <w:rtl/>
        </w:rPr>
        <w:t>.</w:t>
      </w:r>
      <w:r w:rsidRPr="0062224F">
        <w:rPr>
          <w:rStyle w:val="1-Char"/>
          <w:rtl/>
        </w:rPr>
        <w:t>بدرستی که الله حکم</w:t>
      </w:r>
      <w:r w:rsidR="00100CD0">
        <w:rPr>
          <w:rStyle w:val="1-Char"/>
          <w:rtl/>
        </w:rPr>
        <w:t xml:space="preserve"> می‌کند</w:t>
      </w:r>
      <w:r w:rsidRPr="0062224F">
        <w:rPr>
          <w:rStyle w:val="1-Char"/>
          <w:rtl/>
        </w:rPr>
        <w:t xml:space="preserve"> در بین</w:t>
      </w:r>
      <w:r w:rsidR="00F0383B">
        <w:rPr>
          <w:rStyle w:val="1-Char"/>
          <w:rtl/>
        </w:rPr>
        <w:t xml:space="preserve"> آن‌ها </w:t>
      </w:r>
      <w:r w:rsidRPr="0062224F">
        <w:rPr>
          <w:rStyle w:val="1-Char"/>
          <w:rtl/>
        </w:rPr>
        <w:t>در موضوع مورد اختلاف. بدرستی که الله دروغ گوی کافر را هدایت</w:t>
      </w:r>
      <w:r w:rsidR="002D3D2D" w:rsidRPr="0062224F">
        <w:rPr>
          <w:rStyle w:val="1-Char"/>
          <w:rtl/>
        </w:rPr>
        <w:t xml:space="preserve"> نمی‌</w:t>
      </w:r>
      <w:r w:rsidRPr="0062224F">
        <w:rPr>
          <w:rStyle w:val="1-Char"/>
          <w:rtl/>
        </w:rPr>
        <w:t>کند</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بفرما الله شما را دروغ گوی کافر</w:t>
      </w:r>
      <w:r w:rsidR="001E5D31" w:rsidRPr="0062224F">
        <w:rPr>
          <w:rStyle w:val="1-Char"/>
          <w:rtl/>
        </w:rPr>
        <w:t xml:space="preserve"> می‌</w:t>
      </w:r>
      <w:r w:rsidRPr="0062224F">
        <w:rPr>
          <w:rStyle w:val="1-Char"/>
          <w:rtl/>
        </w:rPr>
        <w:t>داند. الله صاحبان این گونه عقاید</w:t>
      </w:r>
      <w:r w:rsidR="002D3D2D" w:rsidRPr="0062224F">
        <w:rPr>
          <w:rStyle w:val="1-Char"/>
          <w:rtl/>
        </w:rPr>
        <w:t xml:space="preserve"> </w:t>
      </w:r>
      <w:r w:rsidRPr="0062224F">
        <w:rPr>
          <w:rStyle w:val="1-Char"/>
          <w:rtl/>
        </w:rPr>
        <w:t>را دروغ گویی کافر</w:t>
      </w:r>
      <w:r w:rsidR="001E5D31" w:rsidRPr="0062224F">
        <w:rPr>
          <w:rStyle w:val="1-Char"/>
          <w:rtl/>
        </w:rPr>
        <w:t xml:space="preserve"> می‌</w:t>
      </w:r>
      <w:r w:rsidRPr="0062224F">
        <w:rPr>
          <w:rStyle w:val="1-Char"/>
          <w:rtl/>
        </w:rPr>
        <w:t>داند.</w:t>
      </w:r>
    </w:p>
    <w:p w:rsidR="00710A77" w:rsidRPr="0062224F" w:rsidRDefault="00FE225D" w:rsidP="00710A77">
      <w:pPr>
        <w:ind w:firstLine="284"/>
        <w:jc w:val="both"/>
        <w:rPr>
          <w:rStyle w:val="1-Char"/>
          <w:rtl/>
        </w:rPr>
      </w:pPr>
      <w:r>
        <w:rPr>
          <w:rStyle w:val="1-Char"/>
          <w:rFonts w:hint="cs"/>
          <w:rtl/>
        </w:rPr>
        <w:t>سوما</w:t>
      </w:r>
      <w:r w:rsidR="00116CC5" w:rsidRPr="0062224F">
        <w:rPr>
          <w:rStyle w:val="1-Char"/>
          <w:rFonts w:hint="cs"/>
          <w:rtl/>
        </w:rPr>
        <w:t>-</w:t>
      </w:r>
      <w:r w:rsidR="00FA223B" w:rsidRPr="0062224F">
        <w:rPr>
          <w:rStyle w:val="1-Char"/>
          <w:rFonts w:hint="cs"/>
          <w:rtl/>
        </w:rPr>
        <w:t>،</w:t>
      </w:r>
      <w:r w:rsidR="00710A77" w:rsidRPr="0062224F">
        <w:rPr>
          <w:rStyle w:val="1-Char"/>
          <w:rtl/>
        </w:rPr>
        <w:t xml:space="preserve"> این وزیر بودن مستلزم این است که این وزیر لایق پادشاهی چون الله باشد. همانطور که وزیر پادشاه از جنس پادشاه است؛ یعنی، بشر</w:t>
      </w:r>
      <w:r w:rsidR="00600B5B" w:rsidRPr="0062224F">
        <w:rPr>
          <w:rStyle w:val="1-Char"/>
          <w:rtl/>
        </w:rPr>
        <w:t>.</w:t>
      </w:r>
      <w:r w:rsidR="00710A77" w:rsidRPr="0062224F">
        <w:rPr>
          <w:rStyle w:val="1-Char"/>
          <w:rtl/>
        </w:rPr>
        <w:t xml:space="preserve"> پس وزیر الله هم باید از جنس الله باشد. خوب دقت کنید چه</w:t>
      </w:r>
      <w:r w:rsidR="00FD7A5F">
        <w:rPr>
          <w:rStyle w:val="1-Char"/>
          <w:rtl/>
        </w:rPr>
        <w:t xml:space="preserve"> می‌گویم</w:t>
      </w:r>
      <w:r w:rsidR="00710A77" w:rsidRPr="0062224F">
        <w:rPr>
          <w:rStyle w:val="1-Char"/>
          <w:rtl/>
        </w:rPr>
        <w:t>:</w:t>
      </w:r>
    </w:p>
    <w:p w:rsidR="00710A77" w:rsidRPr="0062224F" w:rsidRDefault="00710A77" w:rsidP="00710A77">
      <w:pPr>
        <w:ind w:firstLine="284"/>
        <w:jc w:val="both"/>
        <w:rPr>
          <w:rStyle w:val="1-Char"/>
        </w:rPr>
      </w:pPr>
      <w:r w:rsidRPr="0062224F">
        <w:rPr>
          <w:rStyle w:val="1-Char"/>
          <w:rtl/>
        </w:rPr>
        <w:t>وزیر نیز، باید چون الله آگاه به تمام امور زمان و در هر گوشۀ دنیا باشد. باید همۀ زبان</w:t>
      </w:r>
      <w:r w:rsidR="001D28D6">
        <w:rPr>
          <w:rStyle w:val="1-Char"/>
          <w:rFonts w:hint="cs"/>
          <w:rtl/>
        </w:rPr>
        <w:t>‌</w:t>
      </w:r>
      <w:r w:rsidRPr="0062224F">
        <w:rPr>
          <w:rStyle w:val="1-Char"/>
          <w:rtl/>
        </w:rPr>
        <w:t>ها را بداند. بعضی از حاجت مندان حاجت خود را نیمه تمام</w:t>
      </w:r>
      <w:r w:rsidR="006B6811">
        <w:rPr>
          <w:rStyle w:val="1-Char"/>
          <w:rtl/>
        </w:rPr>
        <w:t xml:space="preserve"> می‌گویند</w:t>
      </w:r>
      <w:r w:rsidRPr="0062224F">
        <w:rPr>
          <w:rStyle w:val="1-Char"/>
          <w:rtl/>
        </w:rPr>
        <w:t>؛ پس باید آگاه به گذشته باشد. باید بداند اعمال گذشتۀ</w:t>
      </w:r>
      <w:r w:rsidR="00F0383B">
        <w:rPr>
          <w:rStyle w:val="1-Char"/>
          <w:rtl/>
        </w:rPr>
        <w:t xml:space="preserve"> آن‌ها </w:t>
      </w:r>
      <w:r w:rsidRPr="0062224F">
        <w:rPr>
          <w:rStyle w:val="1-Char"/>
          <w:rtl/>
        </w:rPr>
        <w:t>چیست تا دربارۀ حاجت</w:t>
      </w:r>
      <w:r w:rsidR="00F0383B">
        <w:rPr>
          <w:rStyle w:val="1-Char"/>
          <w:rtl/>
        </w:rPr>
        <w:t xml:space="preserve"> آن‌ها </w:t>
      </w:r>
      <w:r w:rsidRPr="0062224F">
        <w:rPr>
          <w:rStyle w:val="1-Char"/>
          <w:rtl/>
        </w:rPr>
        <w:t>تصمیم بگیرد</w:t>
      </w:r>
      <w:r w:rsidR="00DE4714" w:rsidRPr="0062224F">
        <w:rPr>
          <w:rStyle w:val="1-Char"/>
          <w:rtl/>
        </w:rPr>
        <w:t>(</w:t>
      </w:r>
      <w:r w:rsidRPr="0062224F">
        <w:rPr>
          <w:rStyle w:val="1-Char"/>
          <w:rtl/>
        </w:rPr>
        <w:t>که بر الله عرضه کند یا نکند) باید هر لحظه میلیون</w:t>
      </w:r>
      <w:r w:rsidR="009B2A94">
        <w:rPr>
          <w:rStyle w:val="1-Char"/>
          <w:rFonts w:hint="cs"/>
          <w:rtl/>
        </w:rPr>
        <w:t>‌</w:t>
      </w:r>
      <w:r w:rsidRPr="0062224F">
        <w:rPr>
          <w:rStyle w:val="1-Char"/>
          <w:rtl/>
        </w:rPr>
        <w:t>ها حاجت را بشنود و جواب دهد. خلاصه وزیر الله (اگر الله وزیری داشته باشد) باید در خور الله و از جنس الله باشد و عملاً شما از علی اله ساخت</w:t>
      </w:r>
      <w:r w:rsidR="00362A31">
        <w:rPr>
          <w:rStyle w:val="1-Char"/>
          <w:rtl/>
        </w:rPr>
        <w:t>ه‌اید</w:t>
      </w:r>
      <w:r w:rsidRPr="0062224F">
        <w:rPr>
          <w:rStyle w:val="1-Char"/>
          <w:rtl/>
        </w:rPr>
        <w:t>.</w:t>
      </w:r>
    </w:p>
    <w:p w:rsidR="00710A77" w:rsidRPr="001E5D31" w:rsidRDefault="00710A77" w:rsidP="001E5D31">
      <w:pPr>
        <w:pStyle w:val="3-"/>
        <w:rPr>
          <w:rtl/>
        </w:rPr>
      </w:pPr>
      <w:bookmarkStart w:id="356" w:name="_Toc194375293"/>
      <w:bookmarkStart w:id="357" w:name="_Toc212295078"/>
      <w:bookmarkStart w:id="358" w:name="_Toc433464559"/>
      <w:r w:rsidRPr="001E5D31">
        <w:rPr>
          <w:rFonts w:hint="cs"/>
          <w:rtl/>
        </w:rPr>
        <w:t xml:space="preserve">ادعای 99- </w:t>
      </w:r>
      <w:r w:rsidRPr="001E5D31">
        <w:rPr>
          <w:rtl/>
        </w:rPr>
        <w:t>سنی از 4 امام</w:t>
      </w:r>
      <w:r w:rsidR="002D3D2D">
        <w:rPr>
          <w:rtl/>
        </w:rPr>
        <w:t xml:space="preserve"> </w:t>
      </w:r>
      <w:r w:rsidRPr="001E5D31">
        <w:rPr>
          <w:rtl/>
        </w:rPr>
        <w:t>پیروی</w:t>
      </w:r>
      <w:r w:rsidR="001E5D31">
        <w:rPr>
          <w:rtl/>
          <w:lang w:bidi="ar-SA"/>
        </w:rPr>
        <w:t xml:space="preserve"> می‌</w:t>
      </w:r>
      <w:r w:rsidRPr="001E5D31">
        <w:rPr>
          <w:rtl/>
        </w:rPr>
        <w:t>کند. آن</w:t>
      </w:r>
      <w:r w:rsidR="00A425CE">
        <w:rPr>
          <w:rFonts w:hint="cs"/>
          <w:rtl/>
        </w:rPr>
        <w:t>‌</w:t>
      </w:r>
      <w:r w:rsidRPr="001E5D31">
        <w:rPr>
          <w:rtl/>
        </w:rPr>
        <w:t>هم 4 امام مرده</w:t>
      </w:r>
      <w:bookmarkEnd w:id="356"/>
      <w:bookmarkEnd w:id="357"/>
      <w:bookmarkEnd w:id="358"/>
    </w:p>
    <w:p w:rsidR="00710A77" w:rsidRPr="0062224F" w:rsidRDefault="00710A77" w:rsidP="00FE56A3">
      <w:pPr>
        <w:ind w:firstLine="284"/>
        <w:jc w:val="both"/>
        <w:outlineLvl w:val="0"/>
        <w:rPr>
          <w:rStyle w:val="1-Char"/>
          <w:rtl/>
        </w:rPr>
      </w:pPr>
      <w:bookmarkStart w:id="359" w:name="_Toc194375294"/>
      <w:bookmarkStart w:id="360" w:name="_Toc201065320"/>
      <w:bookmarkStart w:id="361" w:name="_Toc212295079"/>
      <w:r w:rsidRPr="0062224F">
        <w:rPr>
          <w:rStyle w:val="1-Char"/>
          <w:rtl/>
        </w:rPr>
        <w:t>گفته است: چرا شما از چهار امام پیروی</w:t>
      </w:r>
      <w:r w:rsidR="001E5D31" w:rsidRPr="0062224F">
        <w:rPr>
          <w:rStyle w:val="1-Char"/>
          <w:rtl/>
        </w:rPr>
        <w:t xml:space="preserve"> می‌</w:t>
      </w:r>
      <w:r w:rsidRPr="0062224F">
        <w:rPr>
          <w:rStyle w:val="1-Char"/>
          <w:rtl/>
        </w:rPr>
        <w:t>کنید و از مرده تقلید</w:t>
      </w:r>
      <w:r w:rsidR="001E5D31" w:rsidRPr="0062224F">
        <w:rPr>
          <w:rStyle w:val="1-Char"/>
          <w:rtl/>
        </w:rPr>
        <w:t xml:space="preserve"> می‌</w:t>
      </w:r>
      <w:r w:rsidRPr="0062224F">
        <w:rPr>
          <w:rStyle w:val="1-Char"/>
          <w:rtl/>
        </w:rPr>
        <w:t>نمایید</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13"/>
      </w:r>
      <w:r w:rsidR="00FE56A3" w:rsidRPr="00CE6E7F">
        <w:rPr>
          <w:rStyle w:val="1-Char"/>
          <w:rFonts w:hint="cs"/>
          <w:vertAlign w:val="superscript"/>
          <w:rtl/>
        </w:rPr>
        <w:t>)</w:t>
      </w:r>
      <w:bookmarkEnd w:id="359"/>
      <w:bookmarkEnd w:id="360"/>
      <w:bookmarkEnd w:id="361"/>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9B2A94">
      <w:pPr>
        <w:ind w:firstLine="284"/>
        <w:jc w:val="both"/>
        <w:rPr>
          <w:rStyle w:val="1-Char"/>
          <w:rtl/>
        </w:rPr>
      </w:pPr>
      <w:r w:rsidRPr="0062224F">
        <w:rPr>
          <w:rStyle w:val="1-Char"/>
          <w:rtl/>
        </w:rPr>
        <w:t>اول</w:t>
      </w:r>
      <w:r w:rsidR="00800FBC">
        <w:rPr>
          <w:rStyle w:val="1-Char"/>
          <w:rtl/>
        </w:rPr>
        <w:t xml:space="preserve"> اینکه </w:t>
      </w:r>
      <w:r w:rsidRPr="0062224F">
        <w:rPr>
          <w:rStyle w:val="1-Char"/>
          <w:rtl/>
        </w:rPr>
        <w:t>ما اهل حدیث هستیم</w:t>
      </w:r>
      <w:r w:rsidR="00600B5B" w:rsidRPr="0062224F">
        <w:rPr>
          <w:rStyle w:val="1-Char"/>
          <w:rtl/>
        </w:rPr>
        <w:t>.</w:t>
      </w:r>
      <w:r w:rsidRPr="0062224F">
        <w:rPr>
          <w:rStyle w:val="1-Char"/>
          <w:rtl/>
        </w:rPr>
        <w:t xml:space="preserve"> پیرو چهار مذهب نیستیم</w:t>
      </w:r>
      <w:r w:rsidR="00600B5B" w:rsidRPr="0062224F">
        <w:rPr>
          <w:rStyle w:val="1-Char"/>
          <w:rtl/>
        </w:rPr>
        <w:t>.</w:t>
      </w:r>
      <w:r w:rsidRPr="0062224F">
        <w:rPr>
          <w:rStyle w:val="1-Char"/>
          <w:rtl/>
        </w:rPr>
        <w:t xml:space="preserve"> دوم، تو هر وقت با اهل سنت طرف</w:t>
      </w:r>
      <w:r w:rsidR="001E5D31" w:rsidRPr="0062224F">
        <w:rPr>
          <w:rStyle w:val="1-Char"/>
          <w:rtl/>
        </w:rPr>
        <w:t xml:space="preserve"> می‌</w:t>
      </w:r>
      <w:r w:rsidRPr="0062224F">
        <w:rPr>
          <w:rStyle w:val="1-Char"/>
          <w:rtl/>
        </w:rPr>
        <w:t>شوی؛ سعی</w:t>
      </w:r>
      <w:r w:rsidR="001E5D31" w:rsidRPr="0062224F">
        <w:rPr>
          <w:rStyle w:val="1-Char"/>
          <w:rtl/>
        </w:rPr>
        <w:t xml:space="preserve"> می‌</w:t>
      </w:r>
      <w:r w:rsidRPr="0062224F">
        <w:rPr>
          <w:rStyle w:val="1-Char"/>
          <w:rtl/>
        </w:rPr>
        <w:t>کنی چهار مذهب را حق جلوه دهی و اهل حدیث را به عنوان وهابی بکوبی. در حالی که اهل حدیث باب اجتهاد را بسته</w:t>
      </w:r>
      <w:r w:rsidR="00FA03B3">
        <w:rPr>
          <w:rStyle w:val="1-Char"/>
          <w:rtl/>
        </w:rPr>
        <w:t xml:space="preserve"> نمی‌دا</w:t>
      </w:r>
      <w:r w:rsidRPr="0062224F">
        <w:rPr>
          <w:rStyle w:val="1-Char"/>
          <w:rtl/>
        </w:rPr>
        <w:t xml:space="preserve">ند. </w:t>
      </w:r>
    </w:p>
    <w:p w:rsidR="00710A77" w:rsidRPr="0062224F" w:rsidRDefault="00710A77" w:rsidP="00710A77">
      <w:pPr>
        <w:ind w:firstLine="284"/>
        <w:jc w:val="both"/>
        <w:rPr>
          <w:rStyle w:val="1-Char"/>
          <w:rtl/>
        </w:rPr>
      </w:pPr>
      <w:r w:rsidRPr="0062224F">
        <w:rPr>
          <w:rStyle w:val="1-Char"/>
          <w:rtl/>
        </w:rPr>
        <w:t>سوم، تا آن جا که ما</w:t>
      </w:r>
      <w:r w:rsidR="00FA03B3">
        <w:rPr>
          <w:rStyle w:val="1-Char"/>
          <w:rtl/>
        </w:rPr>
        <w:t xml:space="preserve"> می‌دانیم</w:t>
      </w:r>
      <w:r w:rsidRPr="0062224F">
        <w:rPr>
          <w:rStyle w:val="1-Char"/>
          <w:rtl/>
        </w:rPr>
        <w:t>، اهل چهار مذهب نیز، مفتیانی دارند که برای مسائل جدید فتوا</w:t>
      </w:r>
      <w:r w:rsidR="001E1019">
        <w:rPr>
          <w:rStyle w:val="1-Char"/>
          <w:rtl/>
        </w:rPr>
        <w:t xml:space="preserve"> می‌دهند</w:t>
      </w:r>
      <w:r w:rsidRPr="0062224F">
        <w:rPr>
          <w:rStyle w:val="1-Char"/>
          <w:rtl/>
        </w:rPr>
        <w:t xml:space="preserve">. </w:t>
      </w:r>
    </w:p>
    <w:p w:rsidR="00710A77" w:rsidRPr="0062224F" w:rsidRDefault="00783174" w:rsidP="00FE56A3">
      <w:pPr>
        <w:ind w:firstLine="284"/>
        <w:jc w:val="both"/>
        <w:rPr>
          <w:rStyle w:val="1-Char"/>
          <w:rtl/>
        </w:rPr>
      </w:pPr>
      <w:r>
        <w:rPr>
          <w:rStyle w:val="1-Char"/>
          <w:rtl/>
        </w:rPr>
        <w:t>می‌گوید</w:t>
      </w:r>
      <w:r w:rsidR="00FE56A3" w:rsidRPr="0062224F">
        <w:rPr>
          <w:rStyle w:val="1-Char"/>
          <w:rtl/>
        </w:rPr>
        <w:t>:</w:t>
      </w:r>
    </w:p>
    <w:p w:rsidR="00710A77" w:rsidRPr="0062224F" w:rsidRDefault="00710A77" w:rsidP="00710A77">
      <w:pPr>
        <w:ind w:firstLine="284"/>
        <w:jc w:val="both"/>
        <w:rPr>
          <w:rStyle w:val="1-Char"/>
          <w:rtl/>
        </w:rPr>
      </w:pPr>
      <w:r w:rsidRPr="0062224F">
        <w:rPr>
          <w:rStyle w:val="1-Char"/>
          <w:rtl/>
        </w:rPr>
        <w:t xml:space="preserve"> ما مجتهدان خود را امام</w:t>
      </w:r>
      <w:r w:rsidR="00FA03B3">
        <w:rPr>
          <w:rStyle w:val="1-Char"/>
          <w:rtl/>
        </w:rPr>
        <w:t xml:space="preserve"> نمی‌دا</w:t>
      </w:r>
      <w:r w:rsidRPr="0062224F">
        <w:rPr>
          <w:rStyle w:val="1-Char"/>
          <w:rtl/>
        </w:rPr>
        <w:t>نیم.</w:t>
      </w:r>
    </w:p>
    <w:p w:rsidR="00710A77" w:rsidRPr="0062224F" w:rsidRDefault="00710A77" w:rsidP="00710A77">
      <w:pPr>
        <w:ind w:firstLine="284"/>
        <w:jc w:val="both"/>
        <w:rPr>
          <w:rStyle w:val="1-Char"/>
          <w:rtl/>
        </w:rPr>
      </w:pPr>
      <w:r w:rsidRPr="0062224F">
        <w:rPr>
          <w:rStyle w:val="1-Char"/>
          <w:rtl/>
        </w:rPr>
        <w:t xml:space="preserve">این دروغ است. </w:t>
      </w:r>
      <w:bookmarkStart w:id="362" w:name="_Toc194375295"/>
      <w:r w:rsidRPr="0062224F">
        <w:rPr>
          <w:rStyle w:val="1-Char"/>
          <w:rtl/>
        </w:rPr>
        <w:t>شما امام خمینی دارید. امام موسی صدر هم دارید</w:t>
      </w:r>
      <w:bookmarkEnd w:id="362"/>
      <w:r w:rsidRPr="0062224F">
        <w:rPr>
          <w:rStyle w:val="1-Char"/>
          <w:rtl/>
        </w:rPr>
        <w:t>. اما آن مقامی که امامانتان در نزد شما دارند، امام‌های چهارگانه در نزد اهل سنت ندارند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اگر فتوای</w:t>
      </w:r>
      <w:r w:rsidR="00F0383B">
        <w:rPr>
          <w:rStyle w:val="1-Char"/>
          <w:rtl/>
        </w:rPr>
        <w:t xml:space="preserve"> آن‌ها </w:t>
      </w:r>
      <w:r w:rsidRPr="0062224F">
        <w:rPr>
          <w:rStyle w:val="1-Char"/>
          <w:rtl/>
        </w:rPr>
        <w:t>غلط باشد که</w:t>
      </w:r>
      <w:r w:rsidR="001E5D31" w:rsidRPr="0062224F">
        <w:rPr>
          <w:rStyle w:val="1-Char"/>
          <w:rtl/>
        </w:rPr>
        <w:t xml:space="preserve"> می‌</w:t>
      </w:r>
      <w:r w:rsidRPr="0062224F">
        <w:rPr>
          <w:rStyle w:val="1-Char"/>
          <w:rtl/>
        </w:rPr>
        <w:t>تواند باشد، ما پیروی</w:t>
      </w:r>
      <w:r w:rsidR="00C94C10">
        <w:rPr>
          <w:rStyle w:val="1-Char"/>
          <w:rtl/>
        </w:rPr>
        <w:t xml:space="preserve"> نمی‌کنی</w:t>
      </w:r>
      <w:r w:rsidRPr="0062224F">
        <w:rPr>
          <w:rStyle w:val="1-Char"/>
          <w:rtl/>
        </w:rPr>
        <w:t>م! فرق بین ما و شما را به دقت ببین.</w:t>
      </w:r>
    </w:p>
    <w:p w:rsidR="00710A77" w:rsidRPr="001E5D31" w:rsidRDefault="00710A77" w:rsidP="001E5D31">
      <w:pPr>
        <w:pStyle w:val="3-"/>
        <w:rPr>
          <w:rtl/>
        </w:rPr>
      </w:pPr>
      <w:bookmarkStart w:id="363" w:name="_Toc194375296"/>
      <w:bookmarkStart w:id="364" w:name="_Toc212295080"/>
      <w:bookmarkStart w:id="365" w:name="_Toc433464560"/>
      <w:r w:rsidRPr="001E5D31">
        <w:rPr>
          <w:rFonts w:hint="cs"/>
          <w:rtl/>
        </w:rPr>
        <w:t xml:space="preserve">ادعای 100- </w:t>
      </w:r>
      <w:r w:rsidRPr="001E5D31">
        <w:rPr>
          <w:rtl/>
        </w:rPr>
        <w:t>دلیلی بر تبعیت مذاهب اربعه نیست</w:t>
      </w:r>
      <w:bookmarkEnd w:id="363"/>
      <w:bookmarkEnd w:id="364"/>
      <w:bookmarkEnd w:id="365"/>
    </w:p>
    <w:p w:rsidR="00710A77" w:rsidRPr="0062224F" w:rsidRDefault="00710A77" w:rsidP="00FE56A3">
      <w:pPr>
        <w:ind w:firstLine="284"/>
        <w:jc w:val="both"/>
        <w:rPr>
          <w:rStyle w:val="1-Char"/>
          <w:rtl/>
        </w:rPr>
      </w:pPr>
      <w:r w:rsidRPr="0062224F">
        <w:rPr>
          <w:rStyle w:val="1-Char"/>
          <w:rtl/>
        </w:rPr>
        <w:t>و نباید از چهار امام پیروی کنیم</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14"/>
      </w:r>
      <w:r w:rsidR="00FE56A3"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ما که سلفی باشیم، این حرف شما را قبول داریم که نباید از ائمۀ چهارگانه و غیر آن</w:t>
      </w:r>
      <w:r w:rsidR="00AF2F4A">
        <w:rPr>
          <w:rStyle w:val="1-Char"/>
          <w:rFonts w:hint="cs"/>
          <w:rtl/>
        </w:rPr>
        <w:t>‌</w:t>
      </w:r>
      <w:r w:rsidRPr="0062224F">
        <w:rPr>
          <w:rStyle w:val="1-Char"/>
          <w:rtl/>
        </w:rPr>
        <w:t>ها</w:t>
      </w:r>
      <w:r w:rsidRPr="0062224F">
        <w:rPr>
          <w:rStyle w:val="1-Char"/>
          <w:rFonts w:hint="cs"/>
          <w:rtl/>
        </w:rPr>
        <w:t>،</w:t>
      </w:r>
      <w:r w:rsidR="002D3D2D" w:rsidRPr="0062224F">
        <w:rPr>
          <w:rStyle w:val="1-Char"/>
          <w:rFonts w:hint="cs"/>
          <w:rtl/>
        </w:rPr>
        <w:t xml:space="preserve"> </w:t>
      </w:r>
      <w:r w:rsidRPr="0062224F">
        <w:rPr>
          <w:rStyle w:val="1-Char"/>
          <w:rtl/>
        </w:rPr>
        <w:t>کورکورانه پیروی کنیم. ما ندیدیم شما یک دفعه از روش ما تعریف کنید؛ بلکه در هر</w:t>
      </w:r>
      <w:r w:rsidR="002D3D2D" w:rsidRPr="0062224F">
        <w:rPr>
          <w:rStyle w:val="1-Char"/>
          <w:rFonts w:hint="cs"/>
          <w:rtl/>
        </w:rPr>
        <w:t xml:space="preserve"> </w:t>
      </w:r>
      <w:r w:rsidRPr="0062224F">
        <w:rPr>
          <w:rStyle w:val="1-Char"/>
          <w:rtl/>
        </w:rPr>
        <w:t>کنفرانس دوستی که بین شیعه و سنی گذاشتید، سعی کردید سنی را از وهابی</w:t>
      </w:r>
      <w:r w:rsidR="00DE4714" w:rsidRPr="0062224F">
        <w:rPr>
          <w:rStyle w:val="1-Char"/>
          <w:rtl/>
        </w:rPr>
        <w:t>(</w:t>
      </w:r>
      <w:r w:rsidRPr="0062224F">
        <w:rPr>
          <w:rStyle w:val="1-Char"/>
          <w:rtl/>
        </w:rPr>
        <w:t>به قول</w:t>
      </w:r>
      <w:r w:rsidR="002D3D2D" w:rsidRPr="0062224F">
        <w:rPr>
          <w:rStyle w:val="1-Char"/>
          <w:rFonts w:hint="cs"/>
          <w:rtl/>
        </w:rPr>
        <w:t xml:space="preserve"> </w:t>
      </w:r>
      <w:r w:rsidRPr="0062224F">
        <w:rPr>
          <w:rStyle w:val="1-Char"/>
          <w:rtl/>
        </w:rPr>
        <w:t>شما) جدا کنید. مقلد را بستایید و سلفی را دشمن بدانید.</w:t>
      </w:r>
    </w:p>
    <w:p w:rsidR="00710A77" w:rsidRPr="0062224F" w:rsidRDefault="00710A77" w:rsidP="00710A77">
      <w:pPr>
        <w:ind w:firstLine="284"/>
        <w:jc w:val="both"/>
        <w:rPr>
          <w:rStyle w:val="1-Char"/>
          <w:rtl/>
        </w:rPr>
      </w:pPr>
      <w:r w:rsidRPr="0062224F">
        <w:rPr>
          <w:rStyle w:val="1-Char"/>
          <w:rtl/>
        </w:rPr>
        <w:t>من هم</w:t>
      </w:r>
      <w:r w:rsidR="00FD7A5F">
        <w:rPr>
          <w:rStyle w:val="1-Char"/>
          <w:rtl/>
        </w:rPr>
        <w:t xml:space="preserve"> می‌گویم</w:t>
      </w:r>
      <w:r w:rsidRPr="0062224F">
        <w:rPr>
          <w:rStyle w:val="1-Char"/>
          <w:rtl/>
        </w:rPr>
        <w:t xml:space="preserve"> که ما سلفی‌ها فقط و فقط از قرآن و حدیث پیامبر پیروی</w:t>
      </w:r>
      <w:r w:rsidR="001B0D67">
        <w:rPr>
          <w:rStyle w:val="1-Char"/>
          <w:rtl/>
        </w:rPr>
        <w:t xml:space="preserve"> می‌کنیم</w:t>
      </w:r>
      <w:r w:rsidRPr="0062224F">
        <w:rPr>
          <w:rStyle w:val="1-Char"/>
          <w:rtl/>
        </w:rPr>
        <w:t xml:space="preserve"> و هر امامی که از</w:t>
      </w:r>
      <w:r w:rsidR="00F0383B">
        <w:rPr>
          <w:rStyle w:val="1-Char"/>
          <w:rtl/>
        </w:rPr>
        <w:t xml:space="preserve"> آن‌ها </w:t>
      </w:r>
      <w:r w:rsidRPr="0062224F">
        <w:rPr>
          <w:rStyle w:val="1-Char"/>
          <w:rtl/>
        </w:rPr>
        <w:t>حرف حقی بگوید،</w:t>
      </w:r>
      <w:r w:rsidR="001E5D31" w:rsidRPr="0062224F">
        <w:rPr>
          <w:rStyle w:val="1-Char"/>
          <w:rtl/>
        </w:rPr>
        <w:t xml:space="preserve"> می‌</w:t>
      </w:r>
      <w:r w:rsidRPr="0062224F">
        <w:rPr>
          <w:rStyle w:val="1-Char"/>
          <w:rtl/>
        </w:rPr>
        <w:t>پذیریم؛ اما مقلد کور نیستیم. از نظر ما هر مذهبی که تقلید را بر حدیث مقدم بدارد، گمراه است. پس با هم موافقیم.</w:t>
      </w:r>
    </w:p>
    <w:p w:rsidR="00710A77" w:rsidRPr="001E5D31" w:rsidRDefault="00710A77" w:rsidP="00FE56A3">
      <w:pPr>
        <w:pStyle w:val="3-"/>
        <w:rPr>
          <w:rtl/>
        </w:rPr>
      </w:pPr>
      <w:bookmarkStart w:id="366" w:name="_Toc194375297"/>
      <w:bookmarkStart w:id="367" w:name="_Toc212295081"/>
      <w:bookmarkStart w:id="368" w:name="_Toc433464561"/>
      <w:r w:rsidRPr="001E5D31">
        <w:rPr>
          <w:rFonts w:hint="cs"/>
          <w:rtl/>
        </w:rPr>
        <w:t xml:space="preserve">ادعای 101- </w:t>
      </w:r>
      <w:r w:rsidRPr="001E5D31">
        <w:rPr>
          <w:rtl/>
        </w:rPr>
        <w:t>رد نمودن ابو حنیفه توسط امامان و علمای اهل</w:t>
      </w:r>
      <w:r w:rsidRPr="001E5D31">
        <w:rPr>
          <w:rStyle w:val="Heading1Char"/>
          <w:rFonts w:ascii="Times New Roman" w:hAnsi="Times New Roman" w:cs="Tahoma"/>
          <w:color w:val="FF0000"/>
          <w:sz w:val="28"/>
          <w:szCs w:val="28"/>
          <w:rtl/>
        </w:rPr>
        <w:t xml:space="preserve"> </w:t>
      </w:r>
      <w:r w:rsidRPr="001E5D31">
        <w:rPr>
          <w:rtl/>
        </w:rPr>
        <w:t>تسنّن</w:t>
      </w:r>
      <w:bookmarkEnd w:id="366"/>
      <w:bookmarkEnd w:id="367"/>
      <w:r w:rsidR="00600B5B">
        <w:rPr>
          <w:rtl/>
        </w:rPr>
        <w:t>.</w:t>
      </w:r>
      <w:r w:rsidRPr="001E5D31">
        <w:rPr>
          <w:rtl/>
        </w:rPr>
        <w:t>..</w:t>
      </w:r>
      <w:r w:rsidR="00FE56A3" w:rsidRPr="00653CC0">
        <w:rPr>
          <w:rStyle w:val="1-Char"/>
          <w:rFonts w:hint="cs"/>
          <w:bCs w:val="0"/>
          <w:vertAlign w:val="superscript"/>
          <w:rtl/>
        </w:rPr>
        <w:t>(</w:t>
      </w:r>
      <w:r w:rsidR="00FE56A3" w:rsidRPr="00653CC0">
        <w:rPr>
          <w:rStyle w:val="1-Char"/>
          <w:bCs w:val="0"/>
          <w:vertAlign w:val="superscript"/>
          <w:rtl/>
        </w:rPr>
        <w:footnoteReference w:id="115"/>
      </w:r>
      <w:r w:rsidR="00FE56A3" w:rsidRPr="00653CC0">
        <w:rPr>
          <w:rStyle w:val="1-Char"/>
          <w:rFonts w:hint="cs"/>
          <w:bCs w:val="0"/>
          <w:vertAlign w:val="superscript"/>
          <w:rtl/>
        </w:rPr>
        <w:t>)</w:t>
      </w:r>
      <w:bookmarkEnd w:id="368"/>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 این جا،</w:t>
      </w:r>
      <w:r w:rsidRPr="0062224F">
        <w:rPr>
          <w:rStyle w:val="1-Char"/>
          <w:rFonts w:hint="cs"/>
          <w:rtl/>
        </w:rPr>
        <w:t>اززبان سنی‌ها</w:t>
      </w:r>
      <w:r w:rsidR="00FA223B" w:rsidRPr="0062224F">
        <w:rPr>
          <w:rStyle w:val="1-Char"/>
          <w:rFonts w:hint="cs"/>
          <w:rtl/>
        </w:rPr>
        <w:t>،</w:t>
      </w:r>
      <w:r w:rsidR="002D3D2D" w:rsidRPr="0062224F">
        <w:rPr>
          <w:rStyle w:val="1-Char"/>
          <w:rFonts w:hint="cs"/>
          <w:rtl/>
        </w:rPr>
        <w:t xml:space="preserve"> </w:t>
      </w:r>
      <w:r w:rsidRPr="0062224F">
        <w:rPr>
          <w:rStyle w:val="1-Char"/>
          <w:rtl/>
        </w:rPr>
        <w:t>طعن‌هایی را دروغ و راست به ابو حنیفه</w:t>
      </w:r>
      <w:r w:rsidRPr="001E5D31">
        <w:rPr>
          <w:rFonts w:cs="CTraditional Arabic" w:hint="cs"/>
          <w:rtl/>
          <w:lang w:bidi="fa-IR"/>
        </w:rPr>
        <w:t xml:space="preserve">/ </w:t>
      </w:r>
      <w:r w:rsidRPr="0062224F">
        <w:rPr>
          <w:rStyle w:val="1-Char"/>
          <w:rtl/>
        </w:rPr>
        <w:t>نسبت داده است. که ما بحث را طولانی</w:t>
      </w:r>
      <w:r w:rsidR="00C94C10">
        <w:rPr>
          <w:rStyle w:val="1-Char"/>
          <w:rtl/>
        </w:rPr>
        <w:t xml:space="preserve"> نمی‌کنی</w:t>
      </w:r>
      <w:r w:rsidRPr="0062224F">
        <w:rPr>
          <w:rStyle w:val="1-Char"/>
          <w:rtl/>
        </w:rPr>
        <w:t>م از حرفش بهره</w:t>
      </w:r>
      <w:r w:rsidR="001E5D31" w:rsidRPr="0062224F">
        <w:rPr>
          <w:rStyle w:val="1-Char"/>
          <w:rtl/>
        </w:rPr>
        <w:t xml:space="preserve"> می‌</w:t>
      </w:r>
      <w:r w:rsidRPr="0062224F">
        <w:rPr>
          <w:rStyle w:val="1-Char"/>
          <w:rtl/>
        </w:rPr>
        <w:t>بریم و جوابش را</w:t>
      </w:r>
      <w:r w:rsidR="001E5D31" w:rsidRPr="0062224F">
        <w:rPr>
          <w:rStyle w:val="1-Char"/>
          <w:rtl/>
        </w:rPr>
        <w:t xml:space="preserve"> می‌</w:t>
      </w:r>
      <w:r w:rsidRPr="0062224F">
        <w:rPr>
          <w:rStyle w:val="1-Char"/>
          <w:rtl/>
        </w:rPr>
        <w:t>دهیم</w:t>
      </w:r>
      <w:r w:rsidRPr="0062224F">
        <w:rPr>
          <w:rStyle w:val="1-Char"/>
          <w:rFonts w:hint="cs"/>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از همین معلوم</w:t>
      </w:r>
      <w:r w:rsidR="006148A3">
        <w:rPr>
          <w:rStyle w:val="1-Char"/>
          <w:rtl/>
        </w:rPr>
        <w:t xml:space="preserve"> می‌شود</w:t>
      </w:r>
      <w:r w:rsidRPr="0062224F">
        <w:rPr>
          <w:rStyle w:val="1-Char"/>
          <w:rtl/>
        </w:rPr>
        <w:t xml:space="preserve"> که اسلاف ما کورکورانه از چهار امام پیروی</w:t>
      </w:r>
      <w:r w:rsidR="001E1019">
        <w:rPr>
          <w:rStyle w:val="1-Char"/>
          <w:rtl/>
        </w:rPr>
        <w:t xml:space="preserve"> نمی‌کرد</w:t>
      </w:r>
      <w:r w:rsidRPr="0062224F">
        <w:rPr>
          <w:rStyle w:val="1-Char"/>
          <w:rtl/>
        </w:rPr>
        <w:t>ند، وگرنه، نباید به امامی چون ابو حنیفه خرده</w:t>
      </w:r>
      <w:r w:rsidR="001E5D31" w:rsidRPr="0062224F">
        <w:rPr>
          <w:rStyle w:val="1-Char"/>
          <w:rtl/>
        </w:rPr>
        <w:t xml:space="preserve"> می‌</w:t>
      </w:r>
      <w:r w:rsidRPr="0062224F">
        <w:rPr>
          <w:rStyle w:val="1-Char"/>
          <w:rtl/>
        </w:rPr>
        <w:t>گرفتند. پس تقلید نزد بزرگان ما مردود است و همگی سلفی بودند.</w:t>
      </w:r>
    </w:p>
    <w:p w:rsidR="00710A77" w:rsidRPr="0062224F" w:rsidRDefault="00710A77" w:rsidP="00710A77">
      <w:pPr>
        <w:ind w:firstLine="284"/>
        <w:jc w:val="both"/>
        <w:rPr>
          <w:rStyle w:val="1-Char"/>
          <w:rtl/>
        </w:rPr>
      </w:pPr>
      <w:r w:rsidRPr="0062224F">
        <w:rPr>
          <w:rStyle w:val="1-Char"/>
          <w:rtl/>
        </w:rPr>
        <w:t>حتی شاگردان ابی حنیفه حرف استاد بزرگوار خود</w:t>
      </w:r>
      <w:r w:rsidR="002D3D2D" w:rsidRPr="0062224F">
        <w:rPr>
          <w:rStyle w:val="1-Char"/>
          <w:rtl/>
        </w:rPr>
        <w:t xml:space="preserve"> </w:t>
      </w:r>
      <w:r w:rsidRPr="0062224F">
        <w:rPr>
          <w:rStyle w:val="1-Char"/>
          <w:rtl/>
        </w:rPr>
        <w:t>را صد در صد قبول نکردند. پس خودت حرف سابقت را نقض کردی که سنی‌ها از مرده تقلید</w:t>
      </w:r>
      <w:r w:rsidR="00AD4713">
        <w:rPr>
          <w:rStyle w:val="1-Char"/>
          <w:rtl/>
        </w:rPr>
        <w:t xml:space="preserve"> می‌کنند</w:t>
      </w:r>
      <w:r w:rsidRPr="0062224F">
        <w:rPr>
          <w:rStyle w:val="1-Char"/>
          <w:rtl/>
        </w:rPr>
        <w:t xml:space="preserve"> و در این جا حرف دیگری</w:t>
      </w:r>
      <w:r w:rsidR="001E5D31" w:rsidRPr="0062224F">
        <w:rPr>
          <w:rStyle w:val="1-Char"/>
          <w:rtl/>
        </w:rPr>
        <w:t xml:space="preserve"> می‌</w:t>
      </w:r>
      <w:r w:rsidRPr="0062224F">
        <w:rPr>
          <w:rStyle w:val="1-Char"/>
          <w:rtl/>
        </w:rPr>
        <w:t xml:space="preserve">زنی. </w:t>
      </w:r>
    </w:p>
    <w:p w:rsidR="00710A77" w:rsidRPr="0062224F" w:rsidRDefault="00710A77" w:rsidP="00710A77">
      <w:pPr>
        <w:ind w:firstLine="284"/>
        <w:jc w:val="both"/>
        <w:rPr>
          <w:rStyle w:val="1-Char"/>
          <w:rtl/>
        </w:rPr>
      </w:pPr>
      <w:r w:rsidRPr="0062224F">
        <w:rPr>
          <w:rStyle w:val="1-Char"/>
          <w:rtl/>
        </w:rPr>
        <w:t xml:space="preserve">و بدان که غزالی در پیش ما نصف مقام ابی حنیفه را ندارد و جار الله زمخشری نیز، به ابی حنیفه طعن زده است که سنی نیست بلکه معتزلی شیعه مشرب بود. ما او را به نوکری ابی حنیفه نیز، قبول نداریم. </w:t>
      </w:r>
      <w:bookmarkStart w:id="369" w:name="_Toc194375298"/>
    </w:p>
    <w:p w:rsidR="00710A77" w:rsidRPr="001E5D31" w:rsidRDefault="00710A77" w:rsidP="001E5D31">
      <w:pPr>
        <w:pStyle w:val="3-"/>
        <w:rPr>
          <w:rtl/>
        </w:rPr>
      </w:pPr>
      <w:bookmarkStart w:id="370" w:name="_Toc212295082"/>
      <w:bookmarkStart w:id="371" w:name="_Toc433464562"/>
      <w:r w:rsidRPr="001E5D31">
        <w:rPr>
          <w:rFonts w:hint="cs"/>
          <w:rtl/>
        </w:rPr>
        <w:t xml:space="preserve">ادعای 102- </w:t>
      </w:r>
      <w:r w:rsidRPr="001E5D31">
        <w:rPr>
          <w:rtl/>
        </w:rPr>
        <w:t>امامان شیعه یک دست هستند و یک حرف</w:t>
      </w:r>
      <w:r w:rsidR="001E5D31">
        <w:rPr>
          <w:rtl/>
          <w:lang w:bidi="ar-SA"/>
        </w:rPr>
        <w:t xml:space="preserve"> می‌</w:t>
      </w:r>
      <w:r w:rsidRPr="001E5D31">
        <w:rPr>
          <w:rtl/>
        </w:rPr>
        <w:t>زنند. برخلاف امامان</w:t>
      </w:r>
      <w:bookmarkEnd w:id="370"/>
      <w:bookmarkEnd w:id="371"/>
      <w:r w:rsidRPr="001E5D31">
        <w:rPr>
          <w:rtl/>
        </w:rPr>
        <w:t xml:space="preserve"> </w:t>
      </w:r>
    </w:p>
    <w:p w:rsidR="00710A77" w:rsidRPr="0062224F" w:rsidRDefault="00710A77" w:rsidP="00FE56A3">
      <w:pPr>
        <w:ind w:firstLine="284"/>
        <w:jc w:val="both"/>
        <w:rPr>
          <w:rStyle w:val="1-Char"/>
          <w:rtl/>
        </w:rPr>
      </w:pPr>
      <w:bookmarkStart w:id="372" w:name="_Toc201065324"/>
      <w:bookmarkStart w:id="373" w:name="_Toc212295083"/>
      <w:r w:rsidRPr="0062224F">
        <w:rPr>
          <w:rStyle w:val="1-Char"/>
          <w:rtl/>
        </w:rPr>
        <w:t>سنی</w:t>
      </w:r>
      <w:bookmarkEnd w:id="372"/>
      <w:bookmarkEnd w:id="373"/>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16"/>
      </w:r>
      <w:r w:rsidR="00FE56A3" w:rsidRPr="00CE6E7F">
        <w:rPr>
          <w:rStyle w:val="1-Char"/>
          <w:rFonts w:hint="cs"/>
          <w:vertAlign w:val="superscript"/>
          <w:rtl/>
        </w:rPr>
        <w:t>)</w:t>
      </w:r>
      <w:bookmarkEnd w:id="369"/>
    </w:p>
    <w:p w:rsidR="00710A77" w:rsidRPr="0062224F" w:rsidRDefault="00BD46A5" w:rsidP="00710A77">
      <w:pPr>
        <w:ind w:firstLine="284"/>
        <w:jc w:val="both"/>
        <w:rPr>
          <w:rStyle w:val="1-Char"/>
        </w:rPr>
      </w:pPr>
      <w:r w:rsidRPr="00BD46A5">
        <w:rPr>
          <w:rStyle w:val="1-Char"/>
          <w:bCs/>
          <w:szCs w:val="25"/>
          <w:rtl/>
        </w:rPr>
        <w:t>جواب ما:</w:t>
      </w:r>
      <w:r w:rsidR="00710A77" w:rsidRPr="0062224F">
        <w:rPr>
          <w:rStyle w:val="1-Char"/>
          <w:rtl/>
        </w:rPr>
        <w:t xml:space="preserve"> </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یم</w:t>
      </w:r>
      <w:r w:rsidR="008858A6" w:rsidRPr="0062224F">
        <w:rPr>
          <w:rStyle w:val="1-Char"/>
          <w:rtl/>
        </w:rPr>
        <w:t>:</w:t>
      </w:r>
      <w:r w:rsidR="00710A77" w:rsidRPr="0062224F">
        <w:rPr>
          <w:rStyle w:val="1-Char"/>
          <w:rtl/>
        </w:rPr>
        <w:t xml:space="preserve"> دروغ است. اگر یک دست هستند، چرا مجتهدان شما توضیح المسائل‌های رنگارنگ و ضد هم</w:t>
      </w:r>
      <w:r w:rsidR="001E5D31" w:rsidRPr="0062224F">
        <w:rPr>
          <w:rStyle w:val="1-Char"/>
          <w:rtl/>
        </w:rPr>
        <w:t xml:space="preserve"> می‌</w:t>
      </w:r>
      <w:r w:rsidR="00710A77" w:rsidRPr="0062224F">
        <w:rPr>
          <w:rStyle w:val="1-Char"/>
          <w:rtl/>
        </w:rPr>
        <w:t>نویسند و از امامان یک گونه نقل</w:t>
      </w:r>
      <w:r w:rsidR="002D3D2D" w:rsidRPr="0062224F">
        <w:rPr>
          <w:rStyle w:val="1-Char"/>
          <w:rtl/>
        </w:rPr>
        <w:t xml:space="preserve"> نمی‌</w:t>
      </w:r>
      <w:r w:rsidR="00710A77" w:rsidRPr="0062224F">
        <w:rPr>
          <w:rStyle w:val="1-Char"/>
          <w:rtl/>
        </w:rPr>
        <w:t xml:space="preserve">کنند؟ عاقبت همان عیبی در شما پیدا شد که در مجتهدان ما دیدید. </w:t>
      </w:r>
      <w:bookmarkStart w:id="374" w:name="_Toc194375299"/>
    </w:p>
    <w:p w:rsidR="00710A77" w:rsidRPr="0062224F" w:rsidRDefault="00710A77" w:rsidP="00710A77">
      <w:pPr>
        <w:ind w:firstLine="284"/>
        <w:jc w:val="both"/>
        <w:rPr>
          <w:rStyle w:val="1-Char"/>
          <w:rtl/>
        </w:rPr>
      </w:pPr>
      <w:r w:rsidRPr="0062224F">
        <w:rPr>
          <w:rStyle w:val="1-Char"/>
          <w:rtl/>
        </w:rPr>
        <w:t>این غیرممکن است که همه یک گونه سخن بگویند</w:t>
      </w:r>
      <w:bookmarkEnd w:id="374"/>
    </w:p>
    <w:p w:rsidR="00710A77" w:rsidRPr="0062224F" w:rsidRDefault="00710A77" w:rsidP="00710A77">
      <w:pPr>
        <w:ind w:firstLine="284"/>
        <w:jc w:val="both"/>
        <w:rPr>
          <w:rStyle w:val="1-Char"/>
          <w:rtl/>
        </w:rPr>
      </w:pPr>
      <w:r w:rsidRPr="0062224F">
        <w:rPr>
          <w:rStyle w:val="1-Char"/>
          <w:rtl/>
        </w:rPr>
        <w:t>چرا علی با بنی امیه جنگ کرد؟</w:t>
      </w:r>
    </w:p>
    <w:p w:rsidR="00710A77" w:rsidRPr="0062224F" w:rsidRDefault="00710A77" w:rsidP="00710A77">
      <w:pPr>
        <w:ind w:firstLine="284"/>
        <w:jc w:val="both"/>
        <w:rPr>
          <w:rStyle w:val="1-Char"/>
          <w:rtl/>
        </w:rPr>
      </w:pPr>
      <w:r w:rsidRPr="0062224F">
        <w:rPr>
          <w:rStyle w:val="1-Char"/>
          <w:rtl/>
        </w:rPr>
        <w:t xml:space="preserve"> و چرا حسن صلح؟</w:t>
      </w:r>
    </w:p>
    <w:p w:rsidR="00710A77" w:rsidRPr="0062224F" w:rsidRDefault="00710A77" w:rsidP="00710A77">
      <w:pPr>
        <w:ind w:firstLine="284"/>
        <w:jc w:val="both"/>
        <w:rPr>
          <w:rStyle w:val="1-Char"/>
          <w:rtl/>
        </w:rPr>
      </w:pPr>
      <w:r w:rsidRPr="0062224F">
        <w:rPr>
          <w:rStyle w:val="1-Char"/>
          <w:rtl/>
        </w:rPr>
        <w:t xml:space="preserve"> و چرا حسین باز جنگ؟</w:t>
      </w:r>
    </w:p>
    <w:p w:rsidR="00710A77" w:rsidRPr="0062224F" w:rsidRDefault="00710A77" w:rsidP="00710A77">
      <w:pPr>
        <w:ind w:firstLine="284"/>
        <w:jc w:val="both"/>
        <w:rPr>
          <w:rStyle w:val="1-Char"/>
          <w:rtl/>
        </w:rPr>
      </w:pPr>
      <w:r w:rsidRPr="0062224F">
        <w:rPr>
          <w:rStyle w:val="1-Char"/>
          <w:rtl/>
        </w:rPr>
        <w:t xml:space="preserve">و چرا زین </w:t>
      </w:r>
      <w:r w:rsidRPr="0062224F">
        <w:rPr>
          <w:rStyle w:val="1-Char"/>
          <w:rFonts w:hint="cs"/>
          <w:rtl/>
        </w:rPr>
        <w:t>ال</w:t>
      </w:r>
      <w:r w:rsidRPr="0062224F">
        <w:rPr>
          <w:rStyle w:val="1-Char"/>
          <w:rtl/>
        </w:rPr>
        <w:t>عابدین باز صلح؟</w:t>
      </w:r>
    </w:p>
    <w:p w:rsidR="00710A77" w:rsidRPr="0062224F" w:rsidRDefault="00710A77" w:rsidP="00710A77">
      <w:pPr>
        <w:ind w:firstLine="284"/>
        <w:jc w:val="both"/>
        <w:rPr>
          <w:rStyle w:val="1-Char"/>
          <w:rtl/>
        </w:rPr>
      </w:pPr>
      <w:r w:rsidRPr="0062224F">
        <w:rPr>
          <w:rStyle w:val="1-Char"/>
          <w:rtl/>
        </w:rPr>
        <w:t xml:space="preserve">چرا پسرش زید باز جنگ؟ </w:t>
      </w:r>
    </w:p>
    <w:p w:rsidR="00710A77" w:rsidRPr="0062224F" w:rsidRDefault="00710A77" w:rsidP="00710A77">
      <w:pPr>
        <w:ind w:firstLine="284"/>
        <w:jc w:val="both"/>
        <w:rPr>
          <w:rStyle w:val="1-Char"/>
          <w:rtl/>
        </w:rPr>
      </w:pPr>
      <w:r w:rsidRPr="0062224F">
        <w:rPr>
          <w:rStyle w:val="1-Char"/>
          <w:rtl/>
        </w:rPr>
        <w:t>و چرا برادرش باقر باز صلح؟</w:t>
      </w:r>
    </w:p>
    <w:p w:rsidR="00710A77" w:rsidRPr="0062224F" w:rsidRDefault="00710A77" w:rsidP="00710A77">
      <w:pPr>
        <w:ind w:firstLine="284"/>
        <w:jc w:val="both"/>
        <w:rPr>
          <w:rStyle w:val="1-Char"/>
          <w:rtl/>
        </w:rPr>
      </w:pPr>
      <w:r w:rsidRPr="0062224F">
        <w:rPr>
          <w:rStyle w:val="1-Char"/>
          <w:rtl/>
        </w:rPr>
        <w:t>و چرا یحیی باز جنگ؟</w:t>
      </w:r>
    </w:p>
    <w:p w:rsidR="00710A77" w:rsidRPr="0062224F" w:rsidRDefault="00710A77" w:rsidP="00710A77">
      <w:pPr>
        <w:ind w:firstLine="284"/>
        <w:jc w:val="both"/>
        <w:rPr>
          <w:rStyle w:val="1-Char"/>
          <w:rtl/>
        </w:rPr>
      </w:pPr>
      <w:r w:rsidRPr="0062224F">
        <w:rPr>
          <w:rStyle w:val="1-Char"/>
          <w:rtl/>
        </w:rPr>
        <w:t>و چرا برادرش امام صادق باز صلح؟</w:t>
      </w:r>
    </w:p>
    <w:p w:rsidR="00710A77" w:rsidRPr="0062224F" w:rsidRDefault="00710A77" w:rsidP="00710A77">
      <w:pPr>
        <w:ind w:firstLine="284"/>
        <w:jc w:val="both"/>
        <w:rPr>
          <w:rStyle w:val="1-Char"/>
          <w:rtl/>
        </w:rPr>
      </w:pPr>
      <w:r w:rsidRPr="0062224F">
        <w:rPr>
          <w:rStyle w:val="1-Char"/>
          <w:rtl/>
        </w:rPr>
        <w:t>چرا امام موسی باز جنگ کرد که به زندان برود؟</w:t>
      </w:r>
    </w:p>
    <w:p w:rsidR="00710A77" w:rsidRPr="0062224F" w:rsidRDefault="00710A77" w:rsidP="00710A77">
      <w:pPr>
        <w:ind w:firstLine="284"/>
        <w:jc w:val="both"/>
        <w:rPr>
          <w:rStyle w:val="1-Char"/>
          <w:rtl/>
        </w:rPr>
      </w:pPr>
      <w:r w:rsidRPr="0062224F">
        <w:rPr>
          <w:rStyle w:val="1-Char"/>
          <w:rtl/>
        </w:rPr>
        <w:t>و چرا پسرش رضا باز صلح کرد و تا ولیعهدی پیش رفت؟</w:t>
      </w:r>
    </w:p>
    <w:p w:rsidR="00710A77" w:rsidRPr="0062224F" w:rsidRDefault="00710A77" w:rsidP="00710A77">
      <w:pPr>
        <w:ind w:firstLine="284"/>
        <w:jc w:val="both"/>
        <w:rPr>
          <w:rStyle w:val="1-Char"/>
          <w:rtl/>
        </w:rPr>
      </w:pPr>
      <w:r w:rsidRPr="0062224F">
        <w:rPr>
          <w:rStyle w:val="1-Char"/>
          <w:rtl/>
        </w:rPr>
        <w:t xml:space="preserve">چرا امام نهم داماد خلیفه شد؟ </w:t>
      </w:r>
    </w:p>
    <w:p w:rsidR="00710A77" w:rsidRPr="0062224F" w:rsidRDefault="00710A77" w:rsidP="00710A77">
      <w:pPr>
        <w:ind w:firstLine="284"/>
        <w:jc w:val="both"/>
        <w:rPr>
          <w:rStyle w:val="1-Char"/>
          <w:rtl/>
        </w:rPr>
      </w:pPr>
      <w:r w:rsidRPr="0062224F">
        <w:rPr>
          <w:rStyle w:val="1-Char"/>
          <w:rtl/>
        </w:rPr>
        <w:t xml:space="preserve">و چرا امام مهدی فراری یا غیب شد؟! </w:t>
      </w:r>
    </w:p>
    <w:p w:rsidR="00710A77" w:rsidRPr="0062224F" w:rsidRDefault="00710A77" w:rsidP="00710A77">
      <w:pPr>
        <w:ind w:firstLine="284"/>
        <w:jc w:val="both"/>
        <w:outlineLvl w:val="0"/>
        <w:rPr>
          <w:rStyle w:val="1-Char"/>
          <w:rtl/>
        </w:rPr>
      </w:pPr>
      <w:r w:rsidRPr="0062224F">
        <w:rPr>
          <w:rStyle w:val="1-Char"/>
          <w:rtl/>
        </w:rPr>
        <w:t xml:space="preserve"> </w:t>
      </w:r>
      <w:bookmarkStart w:id="375" w:name="_Toc194375300"/>
      <w:bookmarkStart w:id="376" w:name="_Toc201065325"/>
      <w:bookmarkStart w:id="377" w:name="_Toc212295084"/>
      <w:r w:rsidRPr="0062224F">
        <w:rPr>
          <w:rStyle w:val="1-Char"/>
          <w:rtl/>
        </w:rPr>
        <w:t>معنی یکدست و هماهنگ را نفهمیدیم</w:t>
      </w:r>
      <w:bookmarkEnd w:id="375"/>
      <w:r w:rsidRPr="0062224F">
        <w:rPr>
          <w:rStyle w:val="1-Char"/>
          <w:rtl/>
        </w:rPr>
        <w:t>!</w:t>
      </w:r>
      <w:bookmarkEnd w:id="376"/>
      <w:bookmarkEnd w:id="377"/>
      <w:r w:rsidRPr="0062224F">
        <w:rPr>
          <w:rStyle w:val="1-Char"/>
          <w:rtl/>
        </w:rPr>
        <w:t xml:space="preserve"> </w:t>
      </w:r>
    </w:p>
    <w:p w:rsidR="00710A77" w:rsidRPr="001E5D31" w:rsidRDefault="00710A77" w:rsidP="001E5D31">
      <w:pPr>
        <w:pStyle w:val="3-"/>
        <w:rPr>
          <w:rtl/>
        </w:rPr>
      </w:pPr>
      <w:bookmarkStart w:id="378" w:name="_Toc194375301"/>
      <w:bookmarkStart w:id="379" w:name="_Toc212295085"/>
      <w:bookmarkStart w:id="380" w:name="_Toc433464563"/>
      <w:r w:rsidRPr="001E5D31">
        <w:rPr>
          <w:rFonts w:hint="cs"/>
          <w:rtl/>
        </w:rPr>
        <w:t>ادعای 103</w:t>
      </w:r>
      <w:r w:rsidR="00116CC5">
        <w:rPr>
          <w:rFonts w:hint="cs"/>
          <w:rtl/>
        </w:rPr>
        <w:t>-</w:t>
      </w:r>
      <w:r w:rsidRPr="001E5D31">
        <w:rPr>
          <w:rtl/>
        </w:rPr>
        <w:t xml:space="preserve"> امامت از اصول دین است</w:t>
      </w:r>
      <w:bookmarkEnd w:id="378"/>
      <w:bookmarkEnd w:id="379"/>
      <w:bookmarkEnd w:id="380"/>
    </w:p>
    <w:p w:rsidR="00710A77" w:rsidRPr="0062224F" w:rsidRDefault="00710A77" w:rsidP="00FE56A3">
      <w:pPr>
        <w:ind w:firstLine="284"/>
        <w:jc w:val="both"/>
        <w:rPr>
          <w:rStyle w:val="1-Char"/>
          <w:rtl/>
        </w:rPr>
      </w:pPr>
      <w:r w:rsidRPr="0062224F">
        <w:rPr>
          <w:rStyle w:val="1-Char"/>
          <w:rtl/>
        </w:rPr>
        <w:t>در این جا دلیل آورده است که امامت جزو اصول دین است و مدعی شده است سنی‌ها هم</w:t>
      </w:r>
      <w:r w:rsidR="006B6811">
        <w:rPr>
          <w:rStyle w:val="1-Char"/>
          <w:rtl/>
        </w:rPr>
        <w:t xml:space="preserve"> می‌گویند</w:t>
      </w:r>
      <w:r w:rsidRPr="0062224F">
        <w:rPr>
          <w:rStyle w:val="1-Char"/>
          <w:rtl/>
        </w:rPr>
        <w:t>: جزو اصول دین است. سنی‌ها</w:t>
      </w:r>
      <w:r w:rsidR="006B6811">
        <w:rPr>
          <w:rStyle w:val="1-Char"/>
          <w:rtl/>
        </w:rPr>
        <w:t xml:space="preserve"> می‌گویند</w:t>
      </w:r>
      <w:r w:rsidRPr="0062224F">
        <w:rPr>
          <w:rStyle w:val="1-Char"/>
          <w:rtl/>
        </w:rPr>
        <w:t>: هر کس مُرد و امام زمان خود را نشناخت بر جاهلیت مرده است...</w:t>
      </w:r>
      <w:r w:rsidR="00FE56A3" w:rsidRPr="00CE6E7F">
        <w:rPr>
          <w:rStyle w:val="1-Char"/>
          <w:rFonts w:hint="cs"/>
          <w:vertAlign w:val="superscript"/>
          <w:rtl/>
        </w:rPr>
        <w:t>(</w:t>
      </w:r>
      <w:r w:rsidR="00FE56A3" w:rsidRPr="008C6EBC">
        <w:rPr>
          <w:rStyle w:val="1-Char"/>
          <w:vertAlign w:val="superscript"/>
          <w:rtl/>
        </w:rPr>
        <w:footnoteReference w:id="117"/>
      </w:r>
      <w:r w:rsidR="00FE56A3"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 xml:space="preserve">این حدیث، دروغ است. آیا </w:t>
      </w:r>
      <w:r w:rsidR="00FE56A3" w:rsidRPr="0062224F">
        <w:rPr>
          <w:rStyle w:val="1-Char"/>
          <w:rtl/>
        </w:rPr>
        <w:t>شیعه از دروغگویی خسته</w:t>
      </w:r>
      <w:r w:rsidR="002D3D2D" w:rsidRPr="0062224F">
        <w:rPr>
          <w:rStyle w:val="1-Char"/>
          <w:rtl/>
        </w:rPr>
        <w:t xml:space="preserve"> نمی‌</w:t>
      </w:r>
      <w:r w:rsidR="00FE56A3" w:rsidRPr="0062224F">
        <w:rPr>
          <w:rStyle w:val="1-Char"/>
          <w:rtl/>
        </w:rPr>
        <w:t>شود؟!</w:t>
      </w:r>
      <w:r w:rsidR="00FE56A3" w:rsidRPr="0062224F">
        <w:rPr>
          <w:rStyle w:val="1-Char"/>
          <w:rFonts w:hint="cs"/>
          <w:rtl/>
        </w:rPr>
        <w:t>.</w:t>
      </w:r>
    </w:p>
    <w:p w:rsidR="00710A77" w:rsidRPr="0062224F" w:rsidRDefault="00710A77" w:rsidP="00710A77">
      <w:pPr>
        <w:ind w:firstLine="284"/>
        <w:jc w:val="both"/>
        <w:outlineLvl w:val="0"/>
        <w:rPr>
          <w:rStyle w:val="1-Char"/>
          <w:rtl/>
        </w:rPr>
      </w:pPr>
      <w:bookmarkStart w:id="381" w:name="_Toc194375302"/>
      <w:bookmarkStart w:id="382" w:name="_Toc212295086"/>
      <w:bookmarkStart w:id="383" w:name="_Toc201065327"/>
      <w:r w:rsidRPr="0062224F">
        <w:rPr>
          <w:rStyle w:val="1-Char"/>
          <w:rtl/>
        </w:rPr>
        <w:t>روایت درست این است</w:t>
      </w:r>
      <w:bookmarkEnd w:id="381"/>
      <w:r w:rsidRPr="0062224F">
        <w:rPr>
          <w:rStyle w:val="1-Char"/>
          <w:rtl/>
        </w:rPr>
        <w:t>:</w:t>
      </w:r>
      <w:bookmarkEnd w:id="382"/>
      <w:r w:rsidRPr="0062224F">
        <w:rPr>
          <w:rStyle w:val="1-Char"/>
          <w:rtl/>
        </w:rPr>
        <w:t xml:space="preserve"> </w:t>
      </w:r>
    </w:p>
    <w:p w:rsidR="00710A77" w:rsidRPr="00A425CE" w:rsidRDefault="00710A77" w:rsidP="00A425CE">
      <w:pPr>
        <w:pStyle w:val="6-"/>
        <w:rPr>
          <w:rStyle w:val="5-Char"/>
          <w:rFonts w:ascii="KFGQPC Uthman Taha Naskh" w:hAnsi="KFGQPC Uthman Taha Naskh" w:cs="KFGQPC Uthman Taha Naskh"/>
          <w:rtl/>
        </w:rPr>
      </w:pPr>
      <w:bookmarkStart w:id="384" w:name="_Toc212295087"/>
      <w:r w:rsidRPr="00A425CE">
        <w:rPr>
          <w:rStyle w:val="5-Char"/>
          <w:rFonts w:ascii="KFGQPC Uthman Taha Naskh" w:hAnsi="KFGQPC Uthman Taha Naskh" w:cs="KFGQPC Uthman Taha Naskh"/>
          <w:rtl/>
        </w:rPr>
        <w:t xml:space="preserve">«من نزع </w:t>
      </w:r>
      <w:r w:rsidRPr="00A425CE">
        <w:rPr>
          <w:rStyle w:val="5-Char"/>
          <w:rFonts w:ascii="KFGQPC Uthman Taha Naskh" w:hAnsi="KFGQPC Uthman Taha Naskh" w:cs="KFGQPC Uthman Taha Naskh" w:hint="cs"/>
          <w:rtl/>
        </w:rPr>
        <w:t>ي</w:t>
      </w:r>
      <w:r w:rsidRPr="00A425CE">
        <w:rPr>
          <w:rStyle w:val="5-Char"/>
          <w:rFonts w:ascii="KFGQPC Uthman Taha Naskh" w:hAnsi="KFGQPC Uthman Taha Naskh" w:cs="KFGQPC Uthman Taha Naskh"/>
          <w:rtl/>
        </w:rPr>
        <w:t xml:space="preserve">ده عن الجماعه فلا حجه له </w:t>
      </w:r>
      <w:r w:rsidRPr="00A425CE">
        <w:rPr>
          <w:rStyle w:val="5-Char"/>
          <w:rFonts w:ascii="KFGQPC Uthman Taha Naskh" w:hAnsi="KFGQPC Uthman Taha Naskh" w:cs="KFGQPC Uthman Taha Naskh" w:hint="cs"/>
          <w:rtl/>
        </w:rPr>
        <w:t>ي</w:t>
      </w:r>
      <w:r w:rsidRPr="00A425CE">
        <w:rPr>
          <w:rStyle w:val="5-Char"/>
          <w:rFonts w:ascii="KFGQPC Uthman Taha Naskh" w:hAnsi="KFGQPC Uthman Taha Naskh" w:cs="KFGQPC Uthman Taha Naskh"/>
          <w:rtl/>
        </w:rPr>
        <w:t>وم الق</w:t>
      </w:r>
      <w:r w:rsidRPr="00A425CE">
        <w:rPr>
          <w:rStyle w:val="5-Char"/>
          <w:rFonts w:ascii="KFGQPC Uthman Taha Naskh" w:hAnsi="KFGQPC Uthman Taha Naskh" w:cs="KFGQPC Uthman Taha Naskh" w:hint="cs"/>
          <w:rtl/>
        </w:rPr>
        <w:t>ي</w:t>
      </w:r>
      <w:r w:rsidR="009B2A94" w:rsidRPr="00A425CE">
        <w:rPr>
          <w:rStyle w:val="5-Char"/>
          <w:rFonts w:ascii="KFGQPC Uthman Taha Naskh" w:hAnsi="KFGQPC Uthman Taha Naskh" w:cs="KFGQPC Uthman Taha Naskh"/>
          <w:rtl/>
        </w:rPr>
        <w:t>امه و</w:t>
      </w:r>
      <w:r w:rsidRPr="00A425CE">
        <w:rPr>
          <w:rStyle w:val="5-Char"/>
          <w:rFonts w:ascii="KFGQPC Uthman Taha Naskh" w:hAnsi="KFGQPC Uthman Taha Naskh" w:cs="KFGQPC Uthman Taha Naskh"/>
          <w:rtl/>
        </w:rPr>
        <w:t>من مات مفارقا للجماعه مات م</w:t>
      </w:r>
      <w:r w:rsidRPr="00A425CE">
        <w:rPr>
          <w:rStyle w:val="5-Char"/>
          <w:rFonts w:ascii="KFGQPC Uthman Taha Naskh" w:hAnsi="KFGQPC Uthman Taha Naskh" w:cs="KFGQPC Uthman Taha Naskh" w:hint="cs"/>
          <w:rtl/>
        </w:rPr>
        <w:t>ي</w:t>
      </w:r>
      <w:r w:rsidRPr="00A425CE">
        <w:rPr>
          <w:rStyle w:val="5-Char"/>
          <w:rFonts w:ascii="KFGQPC Uthman Taha Naskh" w:hAnsi="KFGQPC Uthman Taha Naskh" w:cs="KFGQPC Uthman Taha Naskh"/>
          <w:rtl/>
        </w:rPr>
        <w:t>ته جاهل</w:t>
      </w:r>
      <w:r w:rsidRPr="00A425CE">
        <w:rPr>
          <w:rStyle w:val="5-Char"/>
          <w:rFonts w:ascii="KFGQPC Uthman Taha Naskh" w:hAnsi="KFGQPC Uthman Taha Naskh" w:cs="KFGQPC Uthman Taha Naskh" w:hint="cs"/>
          <w:rtl/>
        </w:rPr>
        <w:t>ي</w:t>
      </w:r>
      <w:r w:rsidRPr="00A425CE">
        <w:rPr>
          <w:rStyle w:val="5-Char"/>
          <w:rFonts w:ascii="KFGQPC Uthman Taha Naskh" w:hAnsi="KFGQPC Uthman Taha Naskh" w:cs="KFGQPC Uthman Taha Naskh"/>
          <w:rtl/>
        </w:rPr>
        <w:t>ه»</w:t>
      </w:r>
      <w:bookmarkEnd w:id="383"/>
      <w:bookmarkEnd w:id="384"/>
      <w:r w:rsidRPr="00A425CE">
        <w:rPr>
          <w:rStyle w:val="5-Char"/>
          <w:rFonts w:ascii="KFGQPC Uthman Taha Naskh" w:hAnsi="KFGQPC Uthman Taha Naskh" w:cs="KFGQPC Uthman Taha Naskh"/>
          <w:rtl/>
        </w:rPr>
        <w:t xml:space="preserve"> </w:t>
      </w:r>
    </w:p>
    <w:p w:rsidR="00710A77" w:rsidRPr="00833686" w:rsidRDefault="00710A77" w:rsidP="00710A77">
      <w:pPr>
        <w:ind w:firstLine="284"/>
        <w:jc w:val="both"/>
        <w:rPr>
          <w:rStyle w:val="5-Char"/>
          <w:rtl/>
        </w:rPr>
      </w:pPr>
      <w:r w:rsidRPr="0062224F">
        <w:rPr>
          <w:rStyle w:val="1-Char"/>
          <w:rtl/>
        </w:rPr>
        <w:t xml:space="preserve">یعنی: </w:t>
      </w:r>
      <w:r w:rsidRPr="0059586B">
        <w:rPr>
          <w:rStyle w:val="5-Char"/>
          <w:rFonts w:hint="cs"/>
          <w:rtl/>
        </w:rPr>
        <w:t>«</w:t>
      </w:r>
      <w:r w:rsidRPr="0062224F">
        <w:rPr>
          <w:rStyle w:val="1-Char"/>
          <w:rtl/>
        </w:rPr>
        <w:t xml:space="preserve">هرکس از جماعت </w:t>
      </w:r>
      <w:r w:rsidR="005B604C">
        <w:rPr>
          <w:rStyle w:val="1-Char"/>
          <w:rtl/>
        </w:rPr>
        <w:t>مسلمان‌ها</w:t>
      </w:r>
      <w:r w:rsidRPr="0062224F">
        <w:rPr>
          <w:rStyle w:val="1-Char"/>
          <w:rtl/>
        </w:rPr>
        <w:t xml:space="preserve"> جدا شد، در روز قیامت حجتی ندارد؛ و هرکس از جماعت جدا شد، بر جاهلیت مرده است</w:t>
      </w:r>
      <w:r w:rsidRPr="0059586B">
        <w:rPr>
          <w:rStyle w:val="5-Char"/>
          <w:rtl/>
        </w:rPr>
        <w:t>.</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این</w:t>
      </w:r>
      <w:r w:rsidR="002D3D2D" w:rsidRPr="0062224F">
        <w:rPr>
          <w:rStyle w:val="1-Char"/>
          <w:rtl/>
        </w:rPr>
        <w:t xml:space="preserve"> </w:t>
      </w:r>
      <w:r w:rsidRPr="0062224F">
        <w:rPr>
          <w:rStyle w:val="1-Char"/>
          <w:rFonts w:hint="cs"/>
          <w:rtl/>
        </w:rPr>
        <w:t xml:space="preserve">علمای </w:t>
      </w:r>
      <w:r w:rsidRPr="0062224F">
        <w:rPr>
          <w:rStyle w:val="1-Char"/>
          <w:rtl/>
        </w:rPr>
        <w:t>شیعه مثل یهود</w:t>
      </w:r>
      <w:r w:rsidRPr="0062224F">
        <w:rPr>
          <w:rStyle w:val="1-Char"/>
          <w:rFonts w:hint="cs"/>
          <w:rtl/>
        </w:rPr>
        <w:t>یان</w:t>
      </w:r>
      <w:r w:rsidR="002D3D2D" w:rsidRPr="0062224F">
        <w:rPr>
          <w:rStyle w:val="1-Char"/>
          <w:rFonts w:hint="cs"/>
          <w:rtl/>
        </w:rPr>
        <w:t xml:space="preserve"> </w:t>
      </w:r>
      <w:r w:rsidRPr="0062224F">
        <w:rPr>
          <w:rStyle w:val="1-Char"/>
          <w:rtl/>
        </w:rPr>
        <w:t>احادیث را تغییر</w:t>
      </w:r>
      <w:r w:rsidR="001E1019">
        <w:rPr>
          <w:rStyle w:val="1-Char"/>
          <w:rtl/>
        </w:rPr>
        <w:t xml:space="preserve"> می‌دهند</w:t>
      </w:r>
      <w:r w:rsidRPr="0062224F">
        <w:rPr>
          <w:rStyle w:val="1-Char"/>
          <w:rtl/>
        </w:rPr>
        <w:t xml:space="preserve"> تا معنی فاسد خود را استخراج کن</w:t>
      </w:r>
      <w:r w:rsidRPr="0062224F">
        <w:rPr>
          <w:rStyle w:val="1-Char"/>
          <w:rFonts w:hint="cs"/>
          <w:rtl/>
        </w:rPr>
        <w:t>ن</w:t>
      </w:r>
      <w:r w:rsidRPr="0062224F">
        <w:rPr>
          <w:rStyle w:val="1-Char"/>
          <w:rtl/>
        </w:rPr>
        <w:t>د.</w:t>
      </w:r>
      <w:r w:rsidR="002D3D2D"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عجب حرفی زده است که امامت جزو اصول دین است</w:t>
      </w:r>
      <w:r w:rsidR="00600B5B" w:rsidRPr="0062224F">
        <w:rPr>
          <w:rStyle w:val="1-Char"/>
          <w:rtl/>
        </w:rPr>
        <w:t>!</w:t>
      </w:r>
      <w:r w:rsidRPr="0062224F">
        <w:rPr>
          <w:rStyle w:val="1-Char"/>
          <w:rtl/>
        </w:rPr>
        <w:t xml:space="preserve"> چطور از اصول دین است که قرآن به آن اشاره‌ای ندارد (حتی در یک آیه</w:t>
      </w:r>
      <w:r w:rsidR="00DE4714" w:rsidRPr="0062224F">
        <w:rPr>
          <w:rStyle w:val="1-Char"/>
          <w:rtl/>
        </w:rPr>
        <w:t>)</w:t>
      </w:r>
      <w:r w:rsidRPr="0062224F">
        <w:rPr>
          <w:rStyle w:val="1-Char"/>
          <w:rtl/>
        </w:rPr>
        <w:t xml:space="preserve">. </w:t>
      </w:r>
      <w:bookmarkStart w:id="385" w:name="_Toc194375303"/>
      <w:r w:rsidRPr="0062224F">
        <w:rPr>
          <w:rStyle w:val="1-Char"/>
          <w:rtl/>
        </w:rPr>
        <w:t>در حالی که دربارۀ توحید و نبوت و معاد، صد‌ها آیه دارد</w:t>
      </w:r>
      <w:bookmarkEnd w:id="385"/>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آیا دروغ از این بزرگتر ممکن است؟! بله دروغ بزرگتر را داعی گفته وآن</w:t>
      </w:r>
      <w:r w:rsidR="00800FBC">
        <w:rPr>
          <w:rStyle w:val="1-Char"/>
          <w:rtl/>
        </w:rPr>
        <w:t xml:space="preserve"> اینکه </w:t>
      </w:r>
      <w:r w:rsidRPr="0062224F">
        <w:rPr>
          <w:rStyle w:val="1-Char"/>
          <w:rtl/>
        </w:rPr>
        <w:t>اهل سنت نیز، امامت را جزء اصول دین</w:t>
      </w:r>
      <w:r w:rsidR="007B56C5">
        <w:rPr>
          <w:rStyle w:val="1-Char"/>
          <w:rtl/>
        </w:rPr>
        <w:t xml:space="preserve"> می‌دانند</w:t>
      </w:r>
      <w:r w:rsidRPr="0062224F">
        <w:rPr>
          <w:rStyle w:val="1-Char"/>
          <w:rtl/>
        </w:rPr>
        <w:t>!</w:t>
      </w:r>
      <w:r w:rsidRPr="0062224F">
        <w:rPr>
          <w:rStyle w:val="1-Char"/>
          <w:rFonts w:hint="cs"/>
          <w:rtl/>
        </w:rPr>
        <w:t>.</w:t>
      </w:r>
    </w:p>
    <w:p w:rsidR="00710A77" w:rsidRPr="001E5D31" w:rsidRDefault="00710A77" w:rsidP="001E5D31">
      <w:pPr>
        <w:pStyle w:val="3-"/>
        <w:rPr>
          <w:rtl/>
        </w:rPr>
      </w:pPr>
      <w:bookmarkStart w:id="386" w:name="_Toc194375305"/>
      <w:bookmarkStart w:id="387" w:name="_Toc212295088"/>
      <w:bookmarkStart w:id="388" w:name="_Toc433464564"/>
      <w:r w:rsidRPr="001E5D31">
        <w:rPr>
          <w:rFonts w:hint="cs"/>
          <w:rtl/>
        </w:rPr>
        <w:t>ادعای 104</w:t>
      </w:r>
      <w:r w:rsidR="00116CC5">
        <w:rPr>
          <w:rFonts w:hint="cs"/>
          <w:rtl/>
        </w:rPr>
        <w:t>-</w:t>
      </w:r>
      <w:r w:rsidRPr="001E5D31">
        <w:rPr>
          <w:rtl/>
        </w:rPr>
        <w:t xml:space="preserve"> مقام امامت بالاتر از نبوت عامه است</w:t>
      </w:r>
      <w:bookmarkEnd w:id="386"/>
      <w:bookmarkEnd w:id="387"/>
      <w:bookmarkEnd w:id="388"/>
    </w:p>
    <w:p w:rsidR="00710A77" w:rsidRDefault="00783174" w:rsidP="00710A77">
      <w:pPr>
        <w:ind w:firstLine="284"/>
        <w:jc w:val="both"/>
        <w:outlineLvl w:val="0"/>
        <w:rPr>
          <w:rStyle w:val="1-Char"/>
          <w:rtl/>
        </w:rPr>
      </w:pPr>
      <w:bookmarkStart w:id="389" w:name="_Toc194375306"/>
      <w:bookmarkStart w:id="390" w:name="_Toc201065329"/>
      <w:bookmarkStart w:id="391" w:name="_Toc212295089"/>
      <w:r>
        <w:rPr>
          <w:rStyle w:val="1-Char"/>
          <w:rtl/>
        </w:rPr>
        <w:t>می‌گوید</w:t>
      </w:r>
      <w:r w:rsidR="00710A77" w:rsidRPr="0062224F">
        <w:rPr>
          <w:rStyle w:val="1-Char"/>
          <w:rtl/>
        </w:rPr>
        <w:t>: بر اساس این آیه</w:t>
      </w:r>
      <w:bookmarkEnd w:id="389"/>
      <w:r w:rsidR="00710A77" w:rsidRPr="0062224F">
        <w:rPr>
          <w:rStyle w:val="1-Char"/>
          <w:rtl/>
        </w:rPr>
        <w:t>:</w:t>
      </w:r>
      <w:bookmarkEnd w:id="390"/>
      <w:bookmarkEnd w:id="391"/>
    </w:p>
    <w:p w:rsidR="009B2A94" w:rsidRPr="00596FEF" w:rsidRDefault="009B2A94" w:rsidP="009B2A94">
      <w:pPr>
        <w:ind w:firstLine="284"/>
        <w:jc w:val="both"/>
        <w:outlineLvl w:val="0"/>
        <w:rPr>
          <w:rStyle w:val="7-Char"/>
          <w:rtl/>
        </w:rPr>
      </w:pPr>
      <w:r>
        <w:rPr>
          <w:rStyle w:val="1-Char"/>
          <w:rFonts w:cs="Traditional Arabic"/>
          <w:color w:val="000000"/>
          <w:shd w:val="clear" w:color="auto" w:fill="FFFFFF"/>
          <w:rtl/>
        </w:rPr>
        <w:t>﴿</w:t>
      </w:r>
      <w:r w:rsidRPr="00321A84">
        <w:rPr>
          <w:rStyle w:val="8-Char"/>
          <w:rtl/>
        </w:rPr>
        <w:t xml:space="preserve">۞وَإِذِ </w:t>
      </w:r>
      <w:r w:rsidRPr="00321A84">
        <w:rPr>
          <w:rStyle w:val="8-Char"/>
          <w:rFonts w:hint="cs"/>
          <w:rtl/>
        </w:rPr>
        <w:t>ٱ</w:t>
      </w:r>
      <w:r w:rsidRPr="00321A84">
        <w:rPr>
          <w:rStyle w:val="8-Char"/>
          <w:rFonts w:hint="eastAsia"/>
          <w:rtl/>
        </w:rPr>
        <w:t>بۡتَلَىٰٓ</w:t>
      </w:r>
      <w:r w:rsidRPr="00321A84">
        <w:rPr>
          <w:rStyle w:val="8-Char"/>
          <w:rtl/>
        </w:rPr>
        <w:t xml:space="preserve"> إِبۡرَٰهِ‍ۧمَ رَبُّهُ</w:t>
      </w:r>
      <w:r w:rsidRPr="00321A84">
        <w:rPr>
          <w:rStyle w:val="8-Char"/>
          <w:rFonts w:hint="cs"/>
          <w:rtl/>
        </w:rPr>
        <w:t>ۥ</w:t>
      </w:r>
      <w:r w:rsidRPr="00321A84">
        <w:rPr>
          <w:rStyle w:val="8-Char"/>
          <w:rtl/>
        </w:rPr>
        <w:t xml:space="preserve"> بِكَلِمَٰتٖ فَأَتَمَّهُنَّۖ قَالَ إِنِّي جَاعِلُكَ لِلنَّاسِ إِمَامٗاۖ قَالَ وَمِن ذُرِّيَّتِيۖ قَالَ لَا يَنَالُ عَهۡدِي </w:t>
      </w:r>
      <w:r w:rsidRPr="00321A84">
        <w:rPr>
          <w:rStyle w:val="8-Char"/>
          <w:rFonts w:hint="cs"/>
          <w:rtl/>
        </w:rPr>
        <w:t>ٱ</w:t>
      </w:r>
      <w:r w:rsidRPr="00321A84">
        <w:rPr>
          <w:rStyle w:val="8-Char"/>
          <w:rFonts w:hint="eastAsia"/>
          <w:rtl/>
        </w:rPr>
        <w:t>لظَّٰلِمِينَ</w:t>
      </w:r>
      <w:r w:rsidRPr="00321A84">
        <w:rPr>
          <w:rStyle w:val="8-Char"/>
          <w:rtl/>
        </w:rPr>
        <w:t>١٢٤</w:t>
      </w:r>
      <w:r>
        <w:rPr>
          <w:rStyle w:val="1-Char"/>
          <w:rFonts w:cs="Traditional Arabic"/>
          <w:color w:val="000000"/>
          <w:shd w:val="clear" w:color="auto" w:fill="FFFFFF"/>
          <w:rtl/>
        </w:rPr>
        <w:t>﴾</w:t>
      </w:r>
      <w:r w:rsidRPr="00321A84">
        <w:rPr>
          <w:rStyle w:val="8-Char"/>
          <w:rtl/>
        </w:rPr>
        <w:t xml:space="preserve"> </w:t>
      </w:r>
      <w:r w:rsidRPr="00596FEF">
        <w:rPr>
          <w:rStyle w:val="7-Char"/>
          <w:rtl/>
        </w:rPr>
        <w:t>[البقرة: 124]</w:t>
      </w:r>
    </w:p>
    <w:p w:rsidR="00710A77" w:rsidRPr="0062224F" w:rsidRDefault="00710A77" w:rsidP="00FE56A3">
      <w:pPr>
        <w:ind w:firstLine="284"/>
        <w:jc w:val="both"/>
        <w:rPr>
          <w:rStyle w:val="1-Char"/>
          <w:rtl/>
        </w:rPr>
      </w:pPr>
      <w:r w:rsidRPr="0062224F">
        <w:rPr>
          <w:rStyle w:val="1-Char"/>
          <w:rtl/>
        </w:rPr>
        <w:t xml:space="preserve">یعنی: </w:t>
      </w:r>
      <w:r w:rsidRPr="0062224F">
        <w:rPr>
          <w:rStyle w:val="1-Char"/>
          <w:rFonts w:hint="cs"/>
          <w:rtl/>
        </w:rPr>
        <w:t>«</w:t>
      </w:r>
      <w:r w:rsidRPr="0062224F">
        <w:rPr>
          <w:rStyle w:val="1-Char"/>
          <w:rtl/>
        </w:rPr>
        <w:t>به یاد آر هنگامی که الله ابراهیم را امتحان فرمود و او انجام داد. پس الله فرمود: ت</w:t>
      </w:r>
      <w:r w:rsidR="00E94610">
        <w:rPr>
          <w:rStyle w:val="1-Char"/>
          <w:rFonts w:hint="cs"/>
          <w:rtl/>
        </w:rPr>
        <w:t xml:space="preserve">و </w:t>
      </w:r>
      <w:r w:rsidRPr="0062224F">
        <w:rPr>
          <w:rStyle w:val="1-Char"/>
          <w:rtl/>
        </w:rPr>
        <w:t>را بر مردم امامت</w:t>
      </w:r>
      <w:r w:rsidR="001E1019">
        <w:rPr>
          <w:rStyle w:val="1-Char"/>
          <w:rtl/>
        </w:rPr>
        <w:t xml:space="preserve"> می‌دهم</w:t>
      </w:r>
      <w:r w:rsidRPr="0062224F">
        <w:rPr>
          <w:rStyle w:val="1-Char"/>
          <w:rtl/>
        </w:rPr>
        <w:t>.</w:t>
      </w:r>
      <w:r w:rsidR="002D3D2D" w:rsidRPr="0062224F">
        <w:rPr>
          <w:rStyle w:val="1-Char"/>
          <w:rtl/>
        </w:rPr>
        <w:t xml:space="preserve"> </w:t>
      </w:r>
      <w:r w:rsidRPr="0062224F">
        <w:rPr>
          <w:rStyle w:val="1-Char"/>
          <w:rtl/>
        </w:rPr>
        <w:t>گفت: و برای نسلم. فرمود: تضمین</w:t>
      </w:r>
      <w:r w:rsidR="002D3D2D" w:rsidRPr="0062224F">
        <w:rPr>
          <w:rStyle w:val="1-Char"/>
          <w:rtl/>
        </w:rPr>
        <w:t xml:space="preserve"> نمی‌</w:t>
      </w:r>
      <w:r w:rsidRPr="0062224F">
        <w:rPr>
          <w:rStyle w:val="1-Char"/>
          <w:rtl/>
        </w:rPr>
        <w:t>کنم برای ظالمان</w:t>
      </w:r>
      <w:r w:rsidRPr="0059586B">
        <w:rPr>
          <w:rStyle w:val="5-Char"/>
          <w:rFonts w:hint="cs"/>
          <w:rtl/>
        </w:rPr>
        <w:t>»</w:t>
      </w:r>
      <w:r w:rsidR="00FE56A3" w:rsidRPr="0059586B">
        <w:rPr>
          <w:rStyle w:val="5-Char"/>
          <w:rFonts w:hint="cs"/>
          <w:rtl/>
        </w:rPr>
        <w:t>.</w:t>
      </w:r>
    </w:p>
    <w:p w:rsidR="00710A77" w:rsidRPr="0062224F" w:rsidRDefault="00710A77" w:rsidP="00FE56A3">
      <w:pPr>
        <w:ind w:firstLine="284"/>
        <w:jc w:val="both"/>
        <w:rPr>
          <w:rStyle w:val="1-Char"/>
          <w:rtl/>
        </w:rPr>
      </w:pPr>
      <w:r w:rsidRPr="0062224F">
        <w:rPr>
          <w:rStyle w:val="1-Char"/>
          <w:rtl/>
        </w:rPr>
        <w:t>پس</w:t>
      </w:r>
      <w:r w:rsidR="002D3D2D" w:rsidRPr="0062224F">
        <w:rPr>
          <w:rStyle w:val="1-Char"/>
          <w:rtl/>
        </w:rPr>
        <w:t xml:space="preserve"> </w:t>
      </w:r>
      <w:r w:rsidRPr="0062224F">
        <w:rPr>
          <w:rStyle w:val="1-Char"/>
          <w:rtl/>
        </w:rPr>
        <w:t>ثابت</w:t>
      </w:r>
      <w:r w:rsidR="006148A3">
        <w:rPr>
          <w:rStyle w:val="1-Char"/>
          <w:rtl/>
        </w:rPr>
        <w:t xml:space="preserve"> می‌شود</w:t>
      </w:r>
      <w:r w:rsidRPr="0062224F">
        <w:rPr>
          <w:rStyle w:val="1-Char"/>
          <w:rtl/>
        </w:rPr>
        <w:t xml:space="preserve"> که مقام امامت از نبوت عامه بالاتر است</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18"/>
      </w:r>
      <w:r w:rsidR="00FE56A3" w:rsidRPr="00CE6E7F">
        <w:rPr>
          <w:rStyle w:val="1-Char"/>
          <w:rFonts w:hint="cs"/>
          <w:vertAlign w:val="superscript"/>
          <w:rtl/>
        </w:rPr>
        <w:t>)</w:t>
      </w:r>
      <w:r w:rsidRPr="0062224F">
        <w:rPr>
          <w:rStyle w:val="1-Char"/>
          <w:rFonts w:hint="cs"/>
          <w:rtl/>
        </w:rPr>
        <w:t>.</w:t>
      </w:r>
      <w:r w:rsidR="00FE56A3" w:rsidRPr="0062224F">
        <w:rPr>
          <w:rStyle w:val="1-Char"/>
          <w:rtl/>
        </w:rPr>
        <w:t xml:space="preserve"> </w:t>
      </w:r>
    </w:p>
    <w:p w:rsidR="00710A77" w:rsidRPr="0062224F" w:rsidRDefault="00BD46A5" w:rsidP="00710A77">
      <w:pPr>
        <w:ind w:firstLine="284"/>
        <w:jc w:val="both"/>
        <w:rPr>
          <w:rStyle w:val="1-Char"/>
          <w:rtl/>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شعار دادن آسان است. دلیل بیاور</w:t>
      </w:r>
      <w:r w:rsidR="00600B5B" w:rsidRPr="0062224F">
        <w:rPr>
          <w:rStyle w:val="1-Char"/>
          <w:rtl/>
        </w:rPr>
        <w:t>.</w:t>
      </w:r>
      <w:r w:rsidRPr="0062224F">
        <w:rPr>
          <w:rStyle w:val="1-Char"/>
          <w:rtl/>
        </w:rPr>
        <w:t xml:space="preserve"> از قرآن دلیل بیاور نه از سبط ابن جوزی و نه از اون سلیمان بلخی</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1</w:t>
      </w:r>
      <w:r w:rsidR="00116CC5" w:rsidRPr="0062224F">
        <w:rPr>
          <w:rStyle w:val="1-Char"/>
          <w:rtl/>
        </w:rPr>
        <w:t>-</w:t>
      </w:r>
      <w:r w:rsidRPr="0062224F">
        <w:rPr>
          <w:rStyle w:val="1-Char"/>
          <w:rtl/>
        </w:rPr>
        <w:t xml:space="preserve"> اگر منظور از امامت، همین باشد که تو</w:t>
      </w:r>
      <w:r w:rsidR="00EC20D9">
        <w:rPr>
          <w:rStyle w:val="1-Char"/>
          <w:rtl/>
        </w:rPr>
        <w:t xml:space="preserve"> می‌گویی</w:t>
      </w:r>
      <w:r w:rsidRPr="0062224F">
        <w:rPr>
          <w:rStyle w:val="1-Char"/>
          <w:rtl/>
        </w:rPr>
        <w:t>، پس چرا عباد الرحمن</w:t>
      </w:r>
      <w:r w:rsidR="00B32BA2">
        <w:rPr>
          <w:rStyle w:val="1-Char"/>
          <w:rtl/>
        </w:rPr>
        <w:t xml:space="preserve"> </w:t>
      </w:r>
      <w:r w:rsidR="00783174">
        <w:rPr>
          <w:rStyle w:val="1-Char"/>
          <w:rtl/>
        </w:rPr>
        <w:t>می‌گوید</w:t>
      </w:r>
      <w:r w:rsidRPr="0062224F">
        <w:rPr>
          <w:rStyle w:val="1-Char"/>
          <w:rtl/>
        </w:rPr>
        <w:t>:</w:t>
      </w:r>
    </w:p>
    <w:p w:rsidR="009B2A94" w:rsidRPr="00596FEF" w:rsidRDefault="009B2A94" w:rsidP="009B2A94">
      <w:pPr>
        <w:pStyle w:val="1-"/>
        <w:rPr>
          <w:rStyle w:val="7-Char"/>
          <w:rtl/>
        </w:rPr>
      </w:pPr>
      <w:r>
        <w:rP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جۡعَلۡنَا</w:t>
      </w:r>
      <w:r w:rsidRPr="00321A84">
        <w:rPr>
          <w:rStyle w:val="8-Char"/>
          <w:rtl/>
        </w:rPr>
        <w:t xml:space="preserve"> لِلۡمُتَّقِينَ إِمَامًا٧٤</w:t>
      </w:r>
      <w:r>
        <w:rPr>
          <w:rFonts w:cs="Traditional Arabic"/>
          <w:color w:val="000000"/>
          <w:shd w:val="clear" w:color="auto" w:fill="FFFFFF"/>
          <w:rtl/>
        </w:rPr>
        <w:t>﴾</w:t>
      </w:r>
      <w:r w:rsidRPr="00321A84">
        <w:rPr>
          <w:rStyle w:val="8-Char"/>
          <w:rtl/>
        </w:rPr>
        <w:t xml:space="preserve"> </w:t>
      </w:r>
      <w:r w:rsidRPr="00596FEF">
        <w:rPr>
          <w:rStyle w:val="7-Char"/>
          <w:rtl/>
        </w:rPr>
        <w:t>[الفرقان: 74]</w:t>
      </w:r>
    </w:p>
    <w:p w:rsidR="00710A77" w:rsidRPr="0062224F" w:rsidRDefault="00710A77" w:rsidP="00710A77">
      <w:pPr>
        <w:ind w:firstLine="284"/>
        <w:jc w:val="both"/>
        <w:outlineLvl w:val="0"/>
        <w:rPr>
          <w:rStyle w:val="1-Char"/>
          <w:rtl/>
        </w:rPr>
      </w:pPr>
      <w:bookmarkStart w:id="392" w:name="_Toc194375309"/>
      <w:bookmarkStart w:id="393" w:name="_Toc201065332"/>
      <w:bookmarkStart w:id="394" w:name="_Toc212295092"/>
      <w:r w:rsidRPr="0059586B">
        <w:rPr>
          <w:rStyle w:val="5-Char"/>
          <w:rFonts w:hint="cs"/>
          <w:rtl/>
        </w:rPr>
        <w:t>«</w:t>
      </w:r>
      <w:r w:rsidRPr="0062224F">
        <w:rPr>
          <w:rStyle w:val="1-Char"/>
          <w:rtl/>
        </w:rPr>
        <w:t xml:space="preserve">ای الله، ما را امام متقین </w:t>
      </w:r>
      <w:bookmarkEnd w:id="392"/>
      <w:r w:rsidRPr="0062224F">
        <w:rPr>
          <w:rStyle w:val="1-Char"/>
          <w:rtl/>
        </w:rPr>
        <w:t>قرار ده.</w:t>
      </w:r>
      <w:bookmarkEnd w:id="393"/>
      <w:bookmarkEnd w:id="394"/>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آیا کسی حق دارد که بگوید: یا الله، مرا پیامبر کن.</w:t>
      </w:r>
      <w:r w:rsidR="002D3D2D" w:rsidRPr="0062224F">
        <w:rPr>
          <w:rStyle w:val="1-Char"/>
          <w:rtl/>
        </w:rPr>
        <w:t xml:space="preserve"> </w:t>
      </w:r>
      <w:r w:rsidRPr="0062224F">
        <w:rPr>
          <w:rStyle w:val="1-Char"/>
          <w:rtl/>
        </w:rPr>
        <w:t>مسلماً نه</w:t>
      </w:r>
      <w:r w:rsidR="00600B5B" w:rsidRPr="0062224F">
        <w:rPr>
          <w:rStyle w:val="1-Char"/>
          <w:rtl/>
        </w:rPr>
        <w:t>.</w:t>
      </w:r>
      <w:r w:rsidR="00EC20D9">
        <w:rPr>
          <w:rStyle w:val="1-Char"/>
          <w:rtl/>
        </w:rPr>
        <w:t xml:space="preserve"> می‌گویی</w:t>
      </w:r>
      <w:r w:rsidRPr="0062224F">
        <w:rPr>
          <w:rStyle w:val="1-Char"/>
          <w:rtl/>
        </w:rPr>
        <w:t>: مقام امام از</w:t>
      </w:r>
      <w:r w:rsidR="002D3D2D" w:rsidRPr="0062224F">
        <w:rPr>
          <w:rStyle w:val="1-Char"/>
          <w:rtl/>
        </w:rPr>
        <w:t xml:space="preserve"> </w:t>
      </w:r>
      <w:r w:rsidRPr="0062224F">
        <w:rPr>
          <w:rStyle w:val="1-Char"/>
          <w:rtl/>
        </w:rPr>
        <w:t xml:space="preserve">پیامبر بالاتر است؟ پس نباید کسی تمنای آن مقام را بکند. </w:t>
      </w:r>
    </w:p>
    <w:p w:rsidR="00710A77" w:rsidRPr="0062224F" w:rsidRDefault="00710A77" w:rsidP="00710A77">
      <w:pPr>
        <w:ind w:firstLine="284"/>
        <w:jc w:val="both"/>
        <w:rPr>
          <w:rStyle w:val="1-Char"/>
          <w:rtl/>
        </w:rPr>
      </w:pPr>
      <w:r w:rsidRPr="0062224F">
        <w:rPr>
          <w:rStyle w:val="1-Char"/>
          <w:rtl/>
        </w:rPr>
        <w:t>جواب شما را هم</w:t>
      </w:r>
      <w:r w:rsidR="001E5D31" w:rsidRPr="0062224F">
        <w:rPr>
          <w:rStyle w:val="1-Char"/>
          <w:rtl/>
        </w:rPr>
        <w:t xml:space="preserve"> می‌</w:t>
      </w:r>
      <w:r w:rsidRPr="0062224F">
        <w:rPr>
          <w:rStyle w:val="1-Char"/>
          <w:rtl/>
        </w:rPr>
        <w:t>دانم چیست؟ خیلی آسان</w:t>
      </w:r>
      <w:r w:rsidR="00EC20D9">
        <w:rPr>
          <w:rStyle w:val="1-Char"/>
          <w:rtl/>
        </w:rPr>
        <w:t xml:space="preserve"> می‌گویی</w:t>
      </w:r>
      <w:r w:rsidRPr="0062224F">
        <w:rPr>
          <w:rStyle w:val="1-Char"/>
          <w:rtl/>
        </w:rPr>
        <w:t>د: این امامت، آن امامت نیست. حرف</w:t>
      </w:r>
      <w:r w:rsidR="00686EC4" w:rsidRPr="0062224F">
        <w:rPr>
          <w:rStyle w:val="1-Char"/>
          <w:rtl/>
        </w:rPr>
        <w:t xml:space="preserve"> بی‌</w:t>
      </w:r>
      <w:r w:rsidRPr="0062224F">
        <w:rPr>
          <w:rStyle w:val="1-Char"/>
          <w:rtl/>
        </w:rPr>
        <w:t>دلیل گفتن که کاری ندارد، مثل نبوت عامه</w:t>
      </w:r>
      <w:r w:rsidR="00FA223B" w:rsidRPr="0062224F">
        <w:rPr>
          <w:rStyle w:val="1-Char"/>
          <w:rtl/>
        </w:rPr>
        <w:t>،</w:t>
      </w:r>
      <w:r w:rsidRPr="0062224F">
        <w:rPr>
          <w:rStyle w:val="1-Char"/>
          <w:rtl/>
        </w:rPr>
        <w:t xml:space="preserve"> نبوت خاصه. عجب تقسیم بندی‌هایی که</w:t>
      </w:r>
      <w:r w:rsidR="00C94C10">
        <w:rPr>
          <w:rStyle w:val="1-Char"/>
          <w:rtl/>
        </w:rPr>
        <w:t xml:space="preserve"> نمی‌کنی</w:t>
      </w:r>
      <w:r w:rsidRPr="0062224F">
        <w:rPr>
          <w:rStyle w:val="1-Char"/>
          <w:rtl/>
        </w:rPr>
        <w:t>د!</w:t>
      </w:r>
      <w:r w:rsidRPr="0062224F">
        <w:rPr>
          <w:rStyle w:val="1-Char"/>
          <w:rFonts w:hint="cs"/>
          <w:rtl/>
        </w:rPr>
        <w:t>.</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یید:</w:t>
      </w:r>
      <w:r w:rsidR="00710A77" w:rsidRPr="001E5D31">
        <w:rPr>
          <w:b/>
          <w:bCs/>
          <w:rtl/>
        </w:rPr>
        <w:t xml:space="preserve"> </w:t>
      </w:r>
      <w:r w:rsidR="00710A77" w:rsidRPr="0062224F">
        <w:rPr>
          <w:rStyle w:val="1-Char"/>
          <w:rtl/>
        </w:rPr>
        <w:t>بعد از آنکه ابراهیم در مال و جان فرزند امتحان شد و سربلند بیرون آمد، از مقام نبوت پرید به امامت</w:t>
      </w:r>
      <w:r w:rsidR="00600B5B" w:rsidRPr="0062224F">
        <w:rPr>
          <w:rStyle w:val="1-Char"/>
          <w:rtl/>
        </w:rPr>
        <w:t>.</w:t>
      </w:r>
      <w:r w:rsidR="00710A77" w:rsidRPr="0062224F">
        <w:rPr>
          <w:rStyle w:val="1-Char"/>
          <w:rtl/>
        </w:rPr>
        <w:t>..</w:t>
      </w:r>
    </w:p>
    <w:p w:rsidR="00710A77" w:rsidRPr="0062224F" w:rsidRDefault="00BD46A5" w:rsidP="00710A77">
      <w:pPr>
        <w:ind w:firstLine="284"/>
        <w:jc w:val="both"/>
        <w:rPr>
          <w:rStyle w:val="1-Char"/>
          <w:rtl/>
        </w:rPr>
      </w:pPr>
      <w:r w:rsidRPr="00BD46A5">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Fonts w:hint="cs"/>
          <w:rtl/>
        </w:rPr>
        <w:t>2</w:t>
      </w:r>
      <w:r w:rsidR="00116CC5" w:rsidRPr="0062224F">
        <w:rPr>
          <w:rStyle w:val="1-Char"/>
          <w:rFonts w:hint="cs"/>
          <w:rtl/>
        </w:rPr>
        <w:t>-</w:t>
      </w:r>
      <w:r w:rsidRPr="0062224F">
        <w:rPr>
          <w:rStyle w:val="1-Char"/>
          <w:rtl/>
        </w:rPr>
        <w:t xml:space="preserve"> به فرض حرف شما درست باشد. حالا بگویید: چگونه امام دهم شما در هشت سالگی امام شد؟ ایشان در این سن چه امتحانی شدند که یک دفعه از مقام نبوت بالاتر رفت؟ و همین طور امام دوازدهم خود را به چه حقی در</w:t>
      </w:r>
      <w:r w:rsidR="002D3D2D" w:rsidRPr="0062224F">
        <w:rPr>
          <w:rStyle w:val="1-Char"/>
          <w:rtl/>
        </w:rPr>
        <w:t xml:space="preserve"> </w:t>
      </w:r>
      <w:r w:rsidRPr="0062224F">
        <w:rPr>
          <w:rStyle w:val="1-Char"/>
          <w:rtl/>
        </w:rPr>
        <w:t>پنج سالگی بدون امتحان امام کردید؟</w:t>
      </w:r>
    </w:p>
    <w:p w:rsidR="00710A77" w:rsidRPr="0062224F" w:rsidRDefault="00710A77" w:rsidP="00710A77">
      <w:pPr>
        <w:ind w:firstLine="284"/>
        <w:jc w:val="both"/>
        <w:rPr>
          <w:rStyle w:val="1-Char"/>
          <w:rtl/>
        </w:rPr>
      </w:pPr>
      <w:r w:rsidRPr="0062224F">
        <w:rPr>
          <w:rStyle w:val="1-Char"/>
          <w:rtl/>
        </w:rPr>
        <w:t xml:space="preserve"> 3</w:t>
      </w:r>
      <w:r w:rsidR="00116CC5" w:rsidRPr="0062224F">
        <w:rPr>
          <w:rStyle w:val="1-Char"/>
          <w:rtl/>
        </w:rPr>
        <w:t>-</w:t>
      </w:r>
      <w:r w:rsidRPr="0062224F">
        <w:rPr>
          <w:rStyle w:val="1-Char"/>
          <w:rtl/>
        </w:rPr>
        <w:t xml:space="preserve"> بعضی از امام‌های شما اول امام شدند، بعد امتحان دادند!! مثل امام حسین که این هم با تفسیر شما از آیه</w:t>
      </w:r>
      <w:r w:rsidR="00FA223B" w:rsidRPr="0062224F">
        <w:rPr>
          <w:rStyle w:val="1-Char"/>
          <w:rtl/>
        </w:rPr>
        <w:t>،</w:t>
      </w:r>
      <w:r w:rsidRPr="0062224F">
        <w:rPr>
          <w:rStyle w:val="1-Char"/>
          <w:rtl/>
        </w:rPr>
        <w:t xml:space="preserve"> همخوانی ندارد. </w:t>
      </w:r>
    </w:p>
    <w:p w:rsidR="00710A77" w:rsidRPr="0062224F" w:rsidRDefault="00710A77" w:rsidP="00A3426A">
      <w:pPr>
        <w:ind w:firstLine="284"/>
        <w:jc w:val="both"/>
        <w:rPr>
          <w:rStyle w:val="1-Char"/>
        </w:rPr>
      </w:pPr>
      <w:r w:rsidRPr="0062224F">
        <w:rPr>
          <w:rStyle w:val="1-Char"/>
          <w:rtl/>
        </w:rPr>
        <w:t>4</w:t>
      </w:r>
      <w:r w:rsidR="00A3426A">
        <w:rPr>
          <w:rStyle w:val="1-Char"/>
          <w:rFonts w:hint="cs"/>
          <w:rtl/>
        </w:rPr>
        <w:t>-</w:t>
      </w:r>
      <w:r w:rsidRPr="0062224F">
        <w:rPr>
          <w:rStyle w:val="1-Char"/>
          <w:rtl/>
        </w:rPr>
        <w:t xml:space="preserve"> اگر امامت از پیامبری بالاتر است، با توجه به</w:t>
      </w:r>
      <w:r w:rsidR="00800FBC">
        <w:rPr>
          <w:rStyle w:val="1-Char"/>
          <w:rtl/>
        </w:rPr>
        <w:t xml:space="preserve"> اینکه </w:t>
      </w:r>
      <w:r w:rsidRPr="0062224F">
        <w:rPr>
          <w:rStyle w:val="1-Char"/>
          <w:rtl/>
        </w:rPr>
        <w:t>حجم بزرگی از قرآن داستان</w:t>
      </w:r>
      <w:r w:rsidR="003D187A">
        <w:rPr>
          <w:rStyle w:val="1-Char"/>
          <w:rFonts w:hint="cs"/>
          <w:rtl/>
        </w:rPr>
        <w:t>‌</w:t>
      </w:r>
      <w:r w:rsidRPr="0062224F">
        <w:rPr>
          <w:rStyle w:val="1-Char"/>
          <w:rtl/>
        </w:rPr>
        <w:t>های پیامبران است، باید حجم بزرگتری به بیان فضل ائمه شیعه اختصاص پیدا</w:t>
      </w:r>
      <w:r w:rsidR="001E5D31" w:rsidRPr="0062224F">
        <w:rPr>
          <w:rStyle w:val="1-Char"/>
          <w:rtl/>
        </w:rPr>
        <w:t xml:space="preserve"> می‌</w:t>
      </w:r>
      <w:r w:rsidRPr="0062224F">
        <w:rPr>
          <w:rStyle w:val="1-Char"/>
          <w:rtl/>
        </w:rPr>
        <w:t>کرد اما دریغ! از ذکر یک نام خشک وخالی در قرآن.</w:t>
      </w:r>
    </w:p>
    <w:p w:rsidR="00710A77" w:rsidRPr="0062224F" w:rsidRDefault="00710A77" w:rsidP="00A3426A">
      <w:pPr>
        <w:ind w:firstLine="284"/>
        <w:jc w:val="both"/>
        <w:rPr>
          <w:rStyle w:val="1-Char"/>
          <w:rtl/>
        </w:rPr>
      </w:pPr>
      <w:r w:rsidRPr="0062224F">
        <w:rPr>
          <w:rStyle w:val="1-Char"/>
          <w:rtl/>
        </w:rPr>
        <w:t>5</w:t>
      </w:r>
      <w:r w:rsidR="00A3426A" w:rsidRPr="00A3426A">
        <w:rPr>
          <w:rStyle w:val="1-Char"/>
          <w:rFonts w:hint="cs"/>
          <w:rtl/>
        </w:rPr>
        <w:t>-</w:t>
      </w:r>
      <w:r w:rsidR="002D3D2D" w:rsidRPr="0062224F">
        <w:rPr>
          <w:rStyle w:val="1-Char"/>
          <w:rtl/>
        </w:rPr>
        <w:t xml:space="preserve"> </w:t>
      </w:r>
      <w:r w:rsidRPr="0062224F">
        <w:rPr>
          <w:rStyle w:val="1-Char"/>
          <w:rtl/>
        </w:rPr>
        <w:t>این آیه را در قرآن ببینید</w:t>
      </w:r>
      <w:r w:rsidR="008858A6" w:rsidRPr="0062224F">
        <w:rPr>
          <w:rStyle w:val="1-Char"/>
          <w:rtl/>
        </w:rPr>
        <w:t>:</w:t>
      </w:r>
    </w:p>
    <w:p w:rsidR="009B2A94" w:rsidRPr="00596FEF" w:rsidRDefault="009B2A94" w:rsidP="009B2A94">
      <w:pPr>
        <w:pStyle w:val="1-"/>
        <w:rPr>
          <w:rStyle w:val="7-Char"/>
          <w:rtl/>
        </w:rPr>
      </w:pPr>
      <w:r>
        <w:rPr>
          <w:rFonts w:cs="Traditional Arabic"/>
          <w:color w:val="000000"/>
          <w:shd w:val="clear" w:color="auto" w:fill="FFFFFF"/>
          <w:rtl/>
        </w:rPr>
        <w:t>﴿</w:t>
      </w:r>
      <w:r w:rsidRPr="00321A84">
        <w:rPr>
          <w:rStyle w:val="8-Char"/>
          <w:rtl/>
        </w:rPr>
        <w:t xml:space="preserve">وَمَن يُطِعِ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لرَّسُولَ</w:t>
      </w:r>
      <w:r w:rsidRPr="00321A84">
        <w:rPr>
          <w:rStyle w:val="8-Char"/>
          <w:rtl/>
        </w:rPr>
        <w:t xml:space="preserve"> فَأُوْلَٰٓئِكَ مَعَ </w:t>
      </w:r>
      <w:r w:rsidRPr="00321A84">
        <w:rPr>
          <w:rStyle w:val="8-Char"/>
          <w:rFonts w:hint="cs"/>
          <w:rtl/>
        </w:rPr>
        <w:t>ٱ</w:t>
      </w:r>
      <w:r w:rsidRPr="00321A84">
        <w:rPr>
          <w:rStyle w:val="8-Char"/>
          <w:rFonts w:hint="eastAsia"/>
          <w:rtl/>
        </w:rPr>
        <w:t>لَّذِينَ</w:t>
      </w:r>
      <w:r w:rsidRPr="00321A84">
        <w:rPr>
          <w:rStyle w:val="8-Char"/>
          <w:rtl/>
        </w:rPr>
        <w:t xml:space="preserve"> أَنۡعَمَ </w:t>
      </w:r>
      <w:r w:rsidRPr="00321A84">
        <w:rPr>
          <w:rStyle w:val="8-Char"/>
          <w:rFonts w:hint="cs"/>
          <w:rtl/>
        </w:rPr>
        <w:t>ٱ</w:t>
      </w:r>
      <w:r w:rsidRPr="00321A84">
        <w:rPr>
          <w:rStyle w:val="8-Char"/>
          <w:rFonts w:hint="eastAsia"/>
          <w:rtl/>
        </w:rPr>
        <w:t>للَّهُ</w:t>
      </w:r>
      <w:r w:rsidRPr="00321A84">
        <w:rPr>
          <w:rStyle w:val="8-Char"/>
          <w:rtl/>
        </w:rPr>
        <w:t xml:space="preserve"> عَلَيۡهِم مِّنَ </w:t>
      </w:r>
      <w:r w:rsidRPr="00321A84">
        <w:rPr>
          <w:rStyle w:val="8-Char"/>
          <w:rFonts w:hint="cs"/>
          <w:rtl/>
        </w:rPr>
        <w:t>ٱ</w:t>
      </w:r>
      <w:r w:rsidRPr="00321A84">
        <w:rPr>
          <w:rStyle w:val="8-Char"/>
          <w:rFonts w:hint="eastAsia"/>
          <w:rtl/>
        </w:rPr>
        <w:t>لنَّبِيِّ‍ۧنَ</w:t>
      </w:r>
      <w:r w:rsidRPr="00321A84">
        <w:rPr>
          <w:rStyle w:val="8-Char"/>
          <w:rtl/>
        </w:rPr>
        <w:t xml:space="preserve"> وَ</w:t>
      </w:r>
      <w:r w:rsidRPr="00321A84">
        <w:rPr>
          <w:rStyle w:val="8-Char"/>
          <w:rFonts w:hint="cs"/>
          <w:rtl/>
        </w:rPr>
        <w:t>ٱ</w:t>
      </w:r>
      <w:r w:rsidRPr="00321A84">
        <w:rPr>
          <w:rStyle w:val="8-Char"/>
          <w:rFonts w:hint="eastAsia"/>
          <w:rtl/>
        </w:rPr>
        <w:t>لصِّدِّيقِينَ</w:t>
      </w:r>
      <w:r w:rsidRPr="00321A84">
        <w:rPr>
          <w:rStyle w:val="8-Char"/>
          <w:rtl/>
        </w:rPr>
        <w:t xml:space="preserve"> وَ</w:t>
      </w:r>
      <w:r w:rsidRPr="00321A84">
        <w:rPr>
          <w:rStyle w:val="8-Char"/>
          <w:rFonts w:hint="cs"/>
          <w:rtl/>
        </w:rPr>
        <w:t>ٱ</w:t>
      </w:r>
      <w:r w:rsidRPr="00321A84">
        <w:rPr>
          <w:rStyle w:val="8-Char"/>
          <w:rFonts w:hint="eastAsia"/>
          <w:rtl/>
        </w:rPr>
        <w:t>لشُّهَدَآءِ</w:t>
      </w:r>
      <w:r w:rsidRPr="00321A84">
        <w:rPr>
          <w:rStyle w:val="8-Char"/>
          <w:rtl/>
        </w:rPr>
        <w:t xml:space="preserve"> وَ</w:t>
      </w:r>
      <w:r w:rsidRPr="00321A84">
        <w:rPr>
          <w:rStyle w:val="8-Char"/>
          <w:rFonts w:hint="cs"/>
          <w:rtl/>
        </w:rPr>
        <w:t>ٱ</w:t>
      </w:r>
      <w:r w:rsidRPr="00321A84">
        <w:rPr>
          <w:rStyle w:val="8-Char"/>
          <w:rFonts w:hint="eastAsia"/>
          <w:rtl/>
        </w:rPr>
        <w:t>لصَّٰلِحِينَۚ</w:t>
      </w:r>
      <w:r w:rsidRPr="00321A84">
        <w:rPr>
          <w:rStyle w:val="8-Char"/>
          <w:rtl/>
        </w:rPr>
        <w:t xml:space="preserve"> وَحَسُنَ أُوْلَٰٓئِكَ رَفِيقٗا٦٩</w:t>
      </w:r>
      <w:r>
        <w:rPr>
          <w:rFonts w:cs="Traditional Arabic"/>
          <w:color w:val="000000"/>
          <w:shd w:val="clear" w:color="auto" w:fill="FFFFFF"/>
          <w:rtl/>
        </w:rPr>
        <w:t>﴾</w:t>
      </w:r>
      <w:r w:rsidRPr="00321A84">
        <w:rPr>
          <w:rStyle w:val="8-Char"/>
          <w:rtl/>
        </w:rPr>
        <w:t xml:space="preserve"> </w:t>
      </w:r>
      <w:r w:rsidRPr="00596FEF">
        <w:rPr>
          <w:rStyle w:val="7-Char"/>
          <w:rtl/>
        </w:rPr>
        <w:t>[النساء: 69]</w:t>
      </w:r>
    </w:p>
    <w:p w:rsidR="00710A77" w:rsidRPr="0062224F" w:rsidRDefault="00710A77" w:rsidP="00710A77">
      <w:pPr>
        <w:ind w:firstLine="284"/>
        <w:jc w:val="both"/>
        <w:rPr>
          <w:rStyle w:val="1-Char"/>
          <w:rFonts w:eastAsia="SimSun"/>
          <w:rtl/>
        </w:rPr>
      </w:pPr>
      <w:r w:rsidRPr="0059586B">
        <w:rPr>
          <w:rStyle w:val="5-Char"/>
          <w:rFonts w:eastAsia="SimSun" w:hint="cs"/>
          <w:rtl/>
        </w:rPr>
        <w:t>«</w:t>
      </w:r>
      <w:r w:rsidRPr="0062224F">
        <w:rPr>
          <w:rStyle w:val="1-Char"/>
          <w:rFonts w:eastAsia="SimSun"/>
          <w:rtl/>
        </w:rPr>
        <w:t>و هر کس اطاعت الله و رسولش را بنماید پس</w:t>
      </w:r>
      <w:r w:rsidR="00F0383B">
        <w:rPr>
          <w:rStyle w:val="1-Char"/>
          <w:rFonts w:eastAsia="SimSun"/>
          <w:rtl/>
        </w:rPr>
        <w:t xml:space="preserve"> آن‌ها </w:t>
      </w:r>
      <w:r w:rsidRPr="0062224F">
        <w:rPr>
          <w:rStyle w:val="1-Char"/>
          <w:rFonts w:eastAsia="SimSun"/>
          <w:rtl/>
        </w:rPr>
        <w:t>با کسانی خواهند بود که الله به</w:t>
      </w:r>
      <w:r w:rsidR="00F0383B">
        <w:rPr>
          <w:rStyle w:val="1-Char"/>
          <w:rFonts w:eastAsia="SimSun"/>
          <w:rtl/>
        </w:rPr>
        <w:t xml:space="preserve"> آن‌ها </w:t>
      </w:r>
      <w:r w:rsidRPr="0062224F">
        <w:rPr>
          <w:rStyle w:val="1-Char"/>
          <w:rFonts w:eastAsia="SimSun"/>
          <w:rtl/>
        </w:rPr>
        <w:t>نعمت داده است؛ یعنی، انبیاء و صدقین و شهیدان وصالحین و</w:t>
      </w:r>
      <w:r w:rsidR="00F0383B">
        <w:rPr>
          <w:rStyle w:val="1-Char"/>
          <w:rFonts w:eastAsia="SimSun"/>
          <w:rtl/>
        </w:rPr>
        <w:t xml:space="preserve"> آن‌ها </w:t>
      </w:r>
      <w:r w:rsidRPr="0062224F">
        <w:rPr>
          <w:rStyle w:val="1-Char"/>
          <w:rFonts w:eastAsia="SimSun"/>
          <w:rtl/>
        </w:rPr>
        <w:t>چه خوب دوستانی هستند.</w:t>
      </w:r>
      <w:r w:rsidRPr="0059586B">
        <w:rPr>
          <w:rStyle w:val="5-Char"/>
          <w:rFonts w:eastAsia="SimSun" w:hint="cs"/>
          <w:rtl/>
        </w:rPr>
        <w:t>»</w:t>
      </w:r>
    </w:p>
    <w:p w:rsidR="00710A77" w:rsidRPr="0062224F" w:rsidRDefault="00710A77" w:rsidP="00710A77">
      <w:pPr>
        <w:ind w:firstLine="284"/>
        <w:jc w:val="both"/>
        <w:rPr>
          <w:rStyle w:val="1-Char"/>
          <w:rFonts w:eastAsia="SimSun"/>
          <w:rtl/>
        </w:rPr>
      </w:pPr>
      <w:r w:rsidRPr="0062224F">
        <w:rPr>
          <w:rStyle w:val="1-Char"/>
          <w:rFonts w:eastAsia="SimSun"/>
          <w:rtl/>
        </w:rPr>
        <w:t>در این آیه</w:t>
      </w:r>
      <w:r w:rsidR="00FA223B" w:rsidRPr="0062224F">
        <w:rPr>
          <w:rStyle w:val="1-Char"/>
          <w:rFonts w:eastAsia="SimSun"/>
          <w:rtl/>
        </w:rPr>
        <w:t>،</w:t>
      </w:r>
      <w:r w:rsidRPr="0062224F">
        <w:rPr>
          <w:rStyle w:val="1-Char"/>
          <w:rFonts w:eastAsia="SimSun"/>
          <w:rtl/>
        </w:rPr>
        <w:t xml:space="preserve"> گروه‌های مهمی از میان آدمیان ذکر شده است و امامان نه در اول آیه هستند و نه در آخر آیه</w:t>
      </w:r>
      <w:r w:rsidR="00600B5B" w:rsidRPr="0062224F">
        <w:rPr>
          <w:rStyle w:val="1-Char"/>
          <w:rFonts w:eastAsia="SimSun"/>
          <w:rtl/>
        </w:rPr>
        <w:t>.</w:t>
      </w:r>
    </w:p>
    <w:p w:rsidR="00710A77" w:rsidRPr="0062224F" w:rsidRDefault="00710A77" w:rsidP="00710A77">
      <w:pPr>
        <w:ind w:firstLine="284"/>
        <w:jc w:val="both"/>
        <w:rPr>
          <w:rStyle w:val="1-Char"/>
          <w:rFonts w:eastAsia="SimSun"/>
          <w:rtl/>
        </w:rPr>
      </w:pPr>
      <w:r w:rsidRPr="0062224F">
        <w:rPr>
          <w:rStyle w:val="1-Char"/>
          <w:rFonts w:eastAsia="SimSun"/>
          <w:rtl/>
        </w:rPr>
        <w:t>پس به کدامین دلیل</w:t>
      </w:r>
      <w:r w:rsidR="00EC20D9">
        <w:rPr>
          <w:rStyle w:val="1-Char"/>
          <w:rFonts w:eastAsia="SimSun"/>
          <w:rtl/>
        </w:rPr>
        <w:t xml:space="preserve"> می‌گویی</w:t>
      </w:r>
      <w:r w:rsidRPr="0062224F">
        <w:rPr>
          <w:rStyle w:val="1-Char"/>
          <w:rFonts w:eastAsia="SimSun"/>
          <w:rtl/>
        </w:rPr>
        <w:t>د که امام‌ها از</w:t>
      </w:r>
      <w:r w:rsidR="002D3D2D" w:rsidRPr="0062224F">
        <w:rPr>
          <w:rStyle w:val="1-Char"/>
          <w:rFonts w:eastAsia="SimSun"/>
          <w:rtl/>
        </w:rPr>
        <w:t xml:space="preserve"> </w:t>
      </w:r>
      <w:r w:rsidRPr="0062224F">
        <w:rPr>
          <w:rStyle w:val="1-Char"/>
          <w:rFonts w:eastAsia="SimSun"/>
          <w:rtl/>
        </w:rPr>
        <w:t>از انبیاء برترند!</w:t>
      </w:r>
    </w:p>
    <w:p w:rsidR="00710A77" w:rsidRPr="0062224F" w:rsidRDefault="00710A77" w:rsidP="00710A77">
      <w:pPr>
        <w:ind w:firstLine="284"/>
        <w:jc w:val="both"/>
        <w:rPr>
          <w:rStyle w:val="1-Char"/>
          <w:rtl/>
        </w:rPr>
      </w:pPr>
      <w:r w:rsidRPr="0062224F">
        <w:rPr>
          <w:rStyle w:val="1-Char"/>
          <w:rFonts w:eastAsia="SimSun"/>
          <w:rtl/>
        </w:rPr>
        <w:t>شما در هر جایی نیاز به تاویل دارید و این است دلیل اول ما بر باطل بودن شما</w:t>
      </w:r>
      <w:r w:rsidR="00600B5B" w:rsidRPr="0062224F">
        <w:rPr>
          <w:rStyle w:val="1-Char"/>
          <w:rFonts w:eastAsia="SimSun"/>
          <w:rtl/>
        </w:rPr>
        <w:t>.</w:t>
      </w:r>
    </w:p>
    <w:p w:rsidR="00710A77" w:rsidRPr="001E5D31" w:rsidRDefault="00710A77" w:rsidP="001E5D31">
      <w:pPr>
        <w:pStyle w:val="3-"/>
        <w:rPr>
          <w:rtl/>
        </w:rPr>
      </w:pPr>
      <w:bookmarkStart w:id="395" w:name="_Toc194375310"/>
      <w:bookmarkStart w:id="396" w:name="_Toc212295093"/>
      <w:bookmarkStart w:id="397" w:name="_Toc433464565"/>
      <w:r w:rsidRPr="001E5D31">
        <w:rPr>
          <w:rFonts w:hint="cs"/>
          <w:rtl/>
        </w:rPr>
        <w:t>ادعای 105</w:t>
      </w:r>
      <w:r w:rsidR="00116CC5">
        <w:rPr>
          <w:rFonts w:hint="cs"/>
          <w:rtl/>
        </w:rPr>
        <w:t>-</w:t>
      </w:r>
      <w:r w:rsidRPr="001E5D31">
        <w:rPr>
          <w:rtl/>
        </w:rPr>
        <w:t xml:space="preserve"> دو نوع نبوت داریم</w:t>
      </w:r>
      <w:r w:rsidR="008858A6">
        <w:rPr>
          <w:rtl/>
        </w:rPr>
        <w:t>:</w:t>
      </w:r>
      <w:r w:rsidRPr="001E5D31">
        <w:rPr>
          <w:rtl/>
        </w:rPr>
        <w:t xml:space="preserve"> خاصه و عامه</w:t>
      </w:r>
      <w:bookmarkEnd w:id="395"/>
      <w:bookmarkEnd w:id="396"/>
      <w:bookmarkEnd w:id="397"/>
    </w:p>
    <w:p w:rsidR="00710A77" w:rsidRPr="0062224F" w:rsidRDefault="00710A77" w:rsidP="00362A31">
      <w:pPr>
        <w:ind w:firstLine="284"/>
        <w:jc w:val="both"/>
        <w:rPr>
          <w:rStyle w:val="1-Char"/>
          <w:rtl/>
        </w:rPr>
      </w:pPr>
      <w:r w:rsidRPr="0062224F">
        <w:rPr>
          <w:rStyle w:val="1-Char"/>
          <w:rtl/>
        </w:rPr>
        <w:t>در این جا، قرار شد که فرق بین نبوت خاصه و عامه را که خود مبتکر این تقسیم بندی است، بیان کند</w:t>
      </w:r>
      <w:r w:rsidR="00600B5B" w:rsidRPr="0062224F">
        <w:rPr>
          <w:rStyle w:val="1-Char"/>
          <w:rtl/>
        </w:rPr>
        <w:t>.</w:t>
      </w:r>
      <w:r w:rsidRPr="0062224F">
        <w:rPr>
          <w:rStyle w:val="1-Char"/>
          <w:rtl/>
        </w:rPr>
        <w:t xml:space="preserve"> معلوم است این تقسیم بندی را کرده است تا بگوید: مقام علی از حضرت محمد پایین</w:t>
      </w:r>
      <w:r w:rsidR="00362A31">
        <w:rPr>
          <w:rStyle w:val="1-Char"/>
          <w:rFonts w:hint="cs"/>
          <w:rtl/>
        </w:rPr>
        <w:t>‌</w:t>
      </w:r>
      <w:r w:rsidRPr="0062224F">
        <w:rPr>
          <w:rStyle w:val="1-Char"/>
          <w:rtl/>
        </w:rPr>
        <w:t>تر و از حضرت ابراهیم بالاتر است</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19"/>
      </w:r>
      <w:r w:rsidR="00FE56A3"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اگر منظورت این است که پیامبری برای قومی فرستاده شد و پیامبری برای تمام ابناء بشر. باز علی از هیچ پیامبری بالاتر نیست؛ زیرا علی به سوی قومی فرستاده نشد. </w:t>
      </w:r>
    </w:p>
    <w:p w:rsidR="00710A77" w:rsidRPr="001E5D31" w:rsidRDefault="00710A77" w:rsidP="001E5D31">
      <w:pPr>
        <w:pStyle w:val="3-"/>
        <w:rPr>
          <w:rtl/>
        </w:rPr>
      </w:pPr>
      <w:bookmarkStart w:id="398" w:name="_Toc194375311"/>
      <w:bookmarkStart w:id="399" w:name="_Toc212295094"/>
      <w:bookmarkStart w:id="400" w:name="_Toc433464566"/>
      <w:r w:rsidRPr="001E5D31">
        <w:rPr>
          <w:rFonts w:hint="cs"/>
          <w:rtl/>
        </w:rPr>
        <w:t>ادعای 106</w:t>
      </w:r>
      <w:r w:rsidRPr="001E5D31">
        <w:rPr>
          <w:rtl/>
        </w:rPr>
        <w:t>- حدیث منزلة</w:t>
      </w:r>
      <w:r w:rsidR="00FA223B">
        <w:rPr>
          <w:rtl/>
        </w:rPr>
        <w:t>،</w:t>
      </w:r>
      <w:r w:rsidR="002D3D2D">
        <w:rPr>
          <w:rtl/>
        </w:rPr>
        <w:t xml:space="preserve"> </w:t>
      </w:r>
      <w:r w:rsidRPr="001E5D31">
        <w:rPr>
          <w:rtl/>
        </w:rPr>
        <w:t>دلیل است</w:t>
      </w:r>
      <w:r w:rsidR="002D3D2D">
        <w:rPr>
          <w:rtl/>
        </w:rPr>
        <w:t xml:space="preserve"> </w:t>
      </w:r>
      <w:r w:rsidRPr="001E5D31">
        <w:rPr>
          <w:rtl/>
        </w:rPr>
        <w:t>بر اثبات مقام نبوت</w:t>
      </w:r>
      <w:r w:rsidRPr="001E5D31">
        <w:rPr>
          <w:rFonts w:cs="Tahoma"/>
          <w:color w:val="FF0000"/>
          <w:rtl/>
        </w:rPr>
        <w:t xml:space="preserve"> </w:t>
      </w:r>
      <w:r w:rsidRPr="001E5D31">
        <w:rPr>
          <w:rtl/>
        </w:rPr>
        <w:t>برای علی</w:t>
      </w:r>
      <w:bookmarkEnd w:id="398"/>
      <w:bookmarkEnd w:id="399"/>
      <w:bookmarkEnd w:id="400"/>
    </w:p>
    <w:p w:rsidR="00710A77" w:rsidRPr="0062224F" w:rsidRDefault="00710A77" w:rsidP="00710A77">
      <w:pPr>
        <w:ind w:firstLine="284"/>
        <w:jc w:val="both"/>
        <w:outlineLvl w:val="0"/>
        <w:rPr>
          <w:rStyle w:val="1-Char"/>
          <w:rtl/>
        </w:rPr>
      </w:pPr>
      <w:bookmarkStart w:id="401" w:name="_Toc194375312"/>
      <w:bookmarkStart w:id="402" w:name="_Toc201065335"/>
      <w:bookmarkStart w:id="403" w:name="_Toc212295095"/>
      <w:r w:rsidRPr="0062224F">
        <w:rPr>
          <w:rStyle w:val="1-Char"/>
          <w:rtl/>
        </w:rPr>
        <w:t>این حدیث</w:t>
      </w:r>
      <w:r w:rsidR="002D3D2D" w:rsidRPr="0062224F">
        <w:rPr>
          <w:rStyle w:val="1-Char"/>
          <w:rtl/>
        </w:rPr>
        <w:t xml:space="preserve"> </w:t>
      </w:r>
      <w:r w:rsidRPr="0062224F">
        <w:rPr>
          <w:rStyle w:val="1-Char"/>
          <w:rtl/>
        </w:rPr>
        <w:t>را از کتب اهل سنت ذکر کرده است که پیامبر فرمود</w:t>
      </w:r>
      <w:bookmarkEnd w:id="401"/>
      <w:r w:rsidRPr="0062224F">
        <w:rPr>
          <w:rStyle w:val="1-Char"/>
          <w:rtl/>
        </w:rPr>
        <w:t>:</w:t>
      </w:r>
      <w:bookmarkEnd w:id="402"/>
      <w:bookmarkEnd w:id="403"/>
    </w:p>
    <w:p w:rsidR="00710A77" w:rsidRPr="00833686" w:rsidRDefault="00710A77" w:rsidP="00710A77">
      <w:pPr>
        <w:ind w:firstLine="284"/>
        <w:jc w:val="both"/>
        <w:rPr>
          <w:rStyle w:val="5-Char"/>
          <w:rtl/>
        </w:rPr>
      </w:pPr>
      <w:r w:rsidRPr="0059586B">
        <w:rPr>
          <w:rStyle w:val="5-Char"/>
          <w:rtl/>
        </w:rPr>
        <w:t>«</w:t>
      </w:r>
      <w:r w:rsidRPr="0059586B">
        <w:rPr>
          <w:rStyle w:val="5-Char"/>
          <w:rFonts w:hint="cs"/>
          <w:rtl/>
        </w:rPr>
        <w:t>ي</w:t>
      </w:r>
      <w:r w:rsidR="009B2A94">
        <w:rPr>
          <w:rStyle w:val="5-Char"/>
          <w:rtl/>
        </w:rPr>
        <w:t>ا عل</w:t>
      </w:r>
      <w:r w:rsidR="009B2A94">
        <w:rPr>
          <w:rStyle w:val="5-Char"/>
          <w:rFonts w:hint="cs"/>
          <w:rtl/>
        </w:rPr>
        <w:t>ي</w:t>
      </w:r>
      <w:r w:rsidR="009B2A94">
        <w:rPr>
          <w:rStyle w:val="5-Char"/>
          <w:rtl/>
        </w:rPr>
        <w:t xml:space="preserve"> اما ان تکون من</w:t>
      </w:r>
      <w:r w:rsidR="009B2A94">
        <w:rPr>
          <w:rStyle w:val="5-Char"/>
          <w:rFonts w:hint="cs"/>
          <w:rtl/>
        </w:rPr>
        <w:t>ي</w:t>
      </w:r>
      <w:r w:rsidRPr="0059586B">
        <w:rPr>
          <w:rStyle w:val="5-Char"/>
          <w:rtl/>
        </w:rPr>
        <w:t xml:space="preserve"> بمنزله هر</w:t>
      </w:r>
      <w:r w:rsidR="00FE56A3" w:rsidRPr="0059586B">
        <w:rPr>
          <w:rStyle w:val="5-Char"/>
          <w:rtl/>
        </w:rPr>
        <w:t>ون من موسی الا انه لا نب</w:t>
      </w:r>
      <w:r w:rsidR="009B2A94">
        <w:rPr>
          <w:rStyle w:val="5-Char"/>
          <w:rFonts w:hint="cs"/>
          <w:rtl/>
        </w:rPr>
        <w:t>ي</w:t>
      </w:r>
      <w:r w:rsidR="009B2A94">
        <w:rPr>
          <w:rStyle w:val="5-Char"/>
          <w:rtl/>
        </w:rPr>
        <w:t xml:space="preserve"> بعد</w:t>
      </w:r>
      <w:r w:rsidR="009B2A94">
        <w:rPr>
          <w:rStyle w:val="5-Char"/>
          <w:rFonts w:hint="cs"/>
          <w:rtl/>
        </w:rPr>
        <w:t>ي</w:t>
      </w:r>
      <w:r w:rsidR="00FE56A3" w:rsidRPr="0059586B">
        <w:rPr>
          <w:rStyle w:val="5-Char"/>
          <w:rtl/>
        </w:rPr>
        <w:t>»</w:t>
      </w:r>
      <w:r w:rsidR="00FE56A3" w:rsidRPr="0059586B">
        <w:rPr>
          <w:rStyle w:val="5-Char"/>
          <w:rFonts w:hint="cs"/>
          <w:rtl/>
        </w:rPr>
        <w:t>.</w:t>
      </w:r>
    </w:p>
    <w:p w:rsidR="00710A77" w:rsidRPr="0062224F" w:rsidRDefault="00710A77" w:rsidP="00FE56A3">
      <w:pPr>
        <w:ind w:firstLine="284"/>
        <w:jc w:val="both"/>
        <w:rPr>
          <w:rStyle w:val="1-Char"/>
          <w:rtl/>
        </w:rPr>
      </w:pPr>
      <w:r w:rsidRPr="0059586B">
        <w:rPr>
          <w:rStyle w:val="5-Char"/>
          <w:rFonts w:hint="cs"/>
          <w:rtl/>
        </w:rPr>
        <w:t>«</w:t>
      </w:r>
      <w:r w:rsidRPr="0062224F">
        <w:rPr>
          <w:rStyle w:val="1-Char"/>
          <w:rtl/>
        </w:rPr>
        <w:t>ای علی، آ</w:t>
      </w:r>
      <w:r w:rsidR="005C3904">
        <w:rPr>
          <w:rStyle w:val="1-Char"/>
          <w:rtl/>
        </w:rPr>
        <w:t>یا راضی نیستی که تو برای من مثل</w:t>
      </w:r>
      <w:r w:rsidR="005C3904">
        <w:rPr>
          <w:rStyle w:val="1-Char"/>
          <w:rFonts w:hint="cs"/>
          <w:rtl/>
        </w:rPr>
        <w:t xml:space="preserve"> </w:t>
      </w:r>
      <w:r w:rsidRPr="0062224F">
        <w:rPr>
          <w:rStyle w:val="1-Char"/>
          <w:rtl/>
        </w:rPr>
        <w:t>هارون باشی برای موسی؟ جز</w:t>
      </w:r>
      <w:r w:rsidR="00800FBC">
        <w:rPr>
          <w:rStyle w:val="1-Char"/>
          <w:rtl/>
        </w:rPr>
        <w:t xml:space="preserve"> اینکه </w:t>
      </w:r>
      <w:r w:rsidRPr="0062224F">
        <w:rPr>
          <w:rStyle w:val="1-Char"/>
          <w:rtl/>
        </w:rPr>
        <w:t>بعد از من پیامبری</w:t>
      </w:r>
      <w:r w:rsidR="002D3D2D" w:rsidRPr="0062224F">
        <w:rPr>
          <w:rStyle w:val="1-Char"/>
          <w:rtl/>
        </w:rPr>
        <w:t xml:space="preserve"> نمی‌</w:t>
      </w:r>
      <w:r w:rsidRPr="0062224F">
        <w:rPr>
          <w:rStyle w:val="1-Char"/>
          <w:rtl/>
        </w:rPr>
        <w:t>آید...</w:t>
      </w:r>
      <w:r w:rsidR="00FE56A3" w:rsidRPr="00CE6E7F">
        <w:rPr>
          <w:rStyle w:val="1-Char"/>
          <w:rFonts w:hint="cs"/>
          <w:vertAlign w:val="superscript"/>
          <w:rtl/>
        </w:rPr>
        <w:t>(</w:t>
      </w:r>
      <w:r w:rsidR="00FE56A3" w:rsidRPr="008C6EBC">
        <w:rPr>
          <w:rStyle w:val="1-Char"/>
          <w:vertAlign w:val="superscript"/>
          <w:rtl/>
        </w:rPr>
        <w:footnoteReference w:id="120"/>
      </w:r>
      <w:r w:rsidR="00FE56A3" w:rsidRPr="00CE6E7F">
        <w:rPr>
          <w:rStyle w:val="1-Char"/>
          <w:rFonts w:hint="cs"/>
          <w:vertAlign w:val="superscript"/>
          <w:rtl/>
        </w:rPr>
        <w:t>)</w:t>
      </w:r>
      <w:r w:rsidRPr="0059586B">
        <w:rPr>
          <w:rStyle w:val="5-Char"/>
          <w:rFonts w:hint="cs"/>
          <w:rtl/>
        </w:rPr>
        <w:t>»</w:t>
      </w:r>
      <w:r w:rsidR="001E5D31" w:rsidRPr="0059586B">
        <w:rPr>
          <w:rStyle w:val="5-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r w:rsidR="00710A77" w:rsidRPr="0062224F">
        <w:rPr>
          <w:rStyle w:val="1-Char"/>
          <w:rtl/>
        </w:rPr>
        <w:t xml:space="preserve"> </w:t>
      </w:r>
    </w:p>
    <w:p w:rsidR="00710A77" w:rsidRPr="0062224F" w:rsidRDefault="00710A77" w:rsidP="00FE56A3">
      <w:pPr>
        <w:ind w:firstLine="284"/>
        <w:jc w:val="both"/>
        <w:rPr>
          <w:rStyle w:val="1-Char"/>
          <w:rtl/>
        </w:rPr>
      </w:pPr>
      <w:r w:rsidRPr="0062224F">
        <w:rPr>
          <w:rStyle w:val="1-Char"/>
          <w:rtl/>
        </w:rPr>
        <w:t>1</w:t>
      </w:r>
      <w:r w:rsidR="00FE56A3" w:rsidRPr="0062224F">
        <w:rPr>
          <w:rStyle w:val="1-Char"/>
          <w:rFonts w:hint="cs"/>
          <w:rtl/>
        </w:rPr>
        <w:t>-</w:t>
      </w:r>
      <w:r w:rsidRPr="0062224F">
        <w:rPr>
          <w:rStyle w:val="1-Char"/>
          <w:rtl/>
        </w:rPr>
        <w:t xml:space="preserve"> پیامبر شاید هرگز فکر</w:t>
      </w:r>
      <w:r w:rsidR="001E1019">
        <w:rPr>
          <w:rStyle w:val="1-Char"/>
          <w:rtl/>
        </w:rPr>
        <w:t xml:space="preserve"> نمی‌کرد</w:t>
      </w:r>
      <w:r w:rsidRPr="0062224F">
        <w:rPr>
          <w:rStyle w:val="1-Char"/>
          <w:rtl/>
        </w:rPr>
        <w:t>ند روزی هم</w:t>
      </w:r>
      <w:r w:rsidR="001E5D31" w:rsidRPr="0062224F">
        <w:rPr>
          <w:rStyle w:val="1-Char"/>
          <w:rtl/>
        </w:rPr>
        <w:t xml:space="preserve"> می‌</w:t>
      </w:r>
      <w:r w:rsidRPr="0062224F">
        <w:rPr>
          <w:rStyle w:val="1-Char"/>
          <w:rtl/>
        </w:rPr>
        <w:t>آید که مردم</w:t>
      </w:r>
      <w:r w:rsidR="006B6811">
        <w:rPr>
          <w:rStyle w:val="1-Char"/>
          <w:rtl/>
        </w:rPr>
        <w:t xml:space="preserve"> می‌گویند</w:t>
      </w:r>
      <w:r w:rsidRPr="0062224F">
        <w:rPr>
          <w:rStyle w:val="1-Char"/>
          <w:rtl/>
        </w:rPr>
        <w:t>: مقام امامت از نبوت بالاتر است! برای هم</w:t>
      </w:r>
      <w:r w:rsidR="005C3904">
        <w:rPr>
          <w:rStyle w:val="1-Char"/>
          <w:rtl/>
        </w:rPr>
        <w:t>ین به علی گفت که ای علی، تو مثل</w:t>
      </w:r>
      <w:r w:rsidR="005C3904">
        <w:rPr>
          <w:rStyle w:val="1-Char"/>
          <w:rFonts w:hint="cs"/>
          <w:rtl/>
        </w:rPr>
        <w:t xml:space="preserve"> </w:t>
      </w:r>
      <w:r w:rsidRPr="0062224F">
        <w:rPr>
          <w:rStyle w:val="1-Char"/>
          <w:rtl/>
        </w:rPr>
        <w:t>هارون هستی اما بعد از من پیغمبری نیست.</w:t>
      </w:r>
    </w:p>
    <w:p w:rsidR="00710A77" w:rsidRPr="0062224F" w:rsidRDefault="00710A77" w:rsidP="00710A77">
      <w:pPr>
        <w:ind w:firstLine="284"/>
        <w:jc w:val="both"/>
        <w:rPr>
          <w:rStyle w:val="1-Char"/>
          <w:rtl/>
        </w:rPr>
      </w:pPr>
      <w:r w:rsidRPr="0062224F">
        <w:rPr>
          <w:rStyle w:val="1-Char"/>
          <w:rtl/>
        </w:rPr>
        <w:t>در ظاهر</w:t>
      </w:r>
      <w:r w:rsidR="00FA223B" w:rsidRPr="0062224F">
        <w:rPr>
          <w:rStyle w:val="1-Char"/>
          <w:rtl/>
        </w:rPr>
        <w:t>،</w:t>
      </w:r>
      <w:r w:rsidRPr="0062224F">
        <w:rPr>
          <w:rStyle w:val="1-Char"/>
          <w:rtl/>
        </w:rPr>
        <w:t xml:space="preserve"> منظور رسول این است که ای علی، حد خود را بشناس؛ زیرا بعد از من پیامبری نیست. </w:t>
      </w:r>
    </w:p>
    <w:p w:rsidR="00710A77" w:rsidRPr="0062224F" w:rsidRDefault="00710A77" w:rsidP="00710A77">
      <w:pPr>
        <w:ind w:firstLine="284"/>
        <w:jc w:val="both"/>
        <w:rPr>
          <w:rStyle w:val="1-Char"/>
          <w:rtl/>
        </w:rPr>
      </w:pPr>
      <w:r w:rsidRPr="0062224F">
        <w:rPr>
          <w:rStyle w:val="1-Char"/>
          <w:rtl/>
        </w:rPr>
        <w:t>اما شیعه</w:t>
      </w:r>
      <w:r w:rsidR="00B32BA2">
        <w:rPr>
          <w:rStyle w:val="1-Char"/>
          <w:rtl/>
        </w:rPr>
        <w:t xml:space="preserve"> </w:t>
      </w:r>
      <w:r w:rsidR="00783174">
        <w:rPr>
          <w:rStyle w:val="1-Char"/>
          <w:rtl/>
        </w:rPr>
        <w:t>می‌گوید</w:t>
      </w:r>
      <w:r w:rsidRPr="0062224F">
        <w:rPr>
          <w:rStyle w:val="1-Char"/>
          <w:rtl/>
        </w:rPr>
        <w:t xml:space="preserve">: امام بهتر از پیغمبر است. این </w:t>
      </w:r>
      <w:r w:rsidRPr="0062224F">
        <w:rPr>
          <w:rStyle w:val="1-Char"/>
          <w:rFonts w:hint="cs"/>
          <w:rtl/>
        </w:rPr>
        <w:t>ح</w:t>
      </w:r>
      <w:r w:rsidRPr="0062224F">
        <w:rPr>
          <w:rStyle w:val="1-Char"/>
          <w:rtl/>
        </w:rPr>
        <w:t>دیث را نباید قبول کرد؛ زیرا با این تفصیل باید پیامبر</w:t>
      </w:r>
      <w:r w:rsidR="001E5D31" w:rsidRPr="0062224F">
        <w:rPr>
          <w:rStyle w:val="1-Char"/>
          <w:rtl/>
        </w:rPr>
        <w:t xml:space="preserve"> می‌</w:t>
      </w:r>
      <w:r w:rsidR="005C3904">
        <w:rPr>
          <w:rStyle w:val="1-Char"/>
          <w:rtl/>
        </w:rPr>
        <w:t>فرمود: ای علی تو برای من مثل</w:t>
      </w:r>
      <w:r w:rsidR="005C3904">
        <w:rPr>
          <w:rStyle w:val="1-Char"/>
          <w:rFonts w:hint="cs"/>
          <w:rtl/>
        </w:rPr>
        <w:t xml:space="preserve"> </w:t>
      </w:r>
      <w:r w:rsidRPr="0062224F">
        <w:rPr>
          <w:rStyle w:val="1-Char"/>
          <w:rtl/>
        </w:rPr>
        <w:t>هارون هستی اما از‌هارون هم بهتری زیرا‌هارون پیامبر بود و تو امامی!</w:t>
      </w:r>
      <w:r w:rsidRPr="0062224F">
        <w:rPr>
          <w:rStyle w:val="1-Char"/>
          <w:rFonts w:hint="cs"/>
          <w:rtl/>
        </w:rPr>
        <w:t>.</w:t>
      </w:r>
    </w:p>
    <w:p w:rsidR="00710A77" w:rsidRPr="0062224F" w:rsidRDefault="00710A77" w:rsidP="00FE56A3">
      <w:pPr>
        <w:ind w:firstLine="284"/>
        <w:jc w:val="both"/>
        <w:rPr>
          <w:rStyle w:val="1-Char"/>
          <w:rtl/>
        </w:rPr>
      </w:pPr>
      <w:r w:rsidRPr="0062224F">
        <w:rPr>
          <w:rStyle w:val="1-Char"/>
          <w:rtl/>
        </w:rPr>
        <w:t>2</w:t>
      </w:r>
      <w:r w:rsidR="00FE56A3" w:rsidRPr="0062224F">
        <w:rPr>
          <w:rStyle w:val="1-Char"/>
          <w:rFonts w:hint="cs"/>
          <w:rtl/>
        </w:rPr>
        <w:t>-</w:t>
      </w:r>
      <w:r w:rsidRPr="0062224F">
        <w:rPr>
          <w:rStyle w:val="1-Char"/>
          <w:rtl/>
        </w:rPr>
        <w:t xml:space="preserve"> مثل</w:t>
      </w:r>
      <w:r w:rsidR="00800FBC">
        <w:rPr>
          <w:rStyle w:val="1-Char"/>
          <w:rtl/>
        </w:rPr>
        <w:t xml:space="preserve"> اینکه </w:t>
      </w:r>
      <w:r w:rsidRPr="0062224F">
        <w:rPr>
          <w:rStyle w:val="1-Char"/>
          <w:rtl/>
        </w:rPr>
        <w:t>من به پسر دوستم بگویم که تو مثل پسر منی جز</w:t>
      </w:r>
      <w:r w:rsidR="00800FBC">
        <w:rPr>
          <w:rStyle w:val="1-Char"/>
          <w:rtl/>
        </w:rPr>
        <w:t xml:space="preserve"> اینکه </w:t>
      </w:r>
      <w:r w:rsidRPr="0062224F">
        <w:rPr>
          <w:rStyle w:val="1-Char"/>
          <w:rtl/>
        </w:rPr>
        <w:t>از من ارث</w:t>
      </w:r>
      <w:r w:rsidR="002D3D2D" w:rsidRPr="0062224F">
        <w:rPr>
          <w:rStyle w:val="1-Char"/>
          <w:rtl/>
        </w:rPr>
        <w:t xml:space="preserve"> نمی‌</w:t>
      </w:r>
      <w:r w:rsidRPr="0062224F">
        <w:rPr>
          <w:rStyle w:val="1-Char"/>
          <w:rtl/>
        </w:rPr>
        <w:t>بری. حالا بعد از مرگم</w:t>
      </w:r>
      <w:r w:rsidR="002D3D2D" w:rsidRPr="0062224F">
        <w:rPr>
          <w:rStyle w:val="1-Char"/>
          <w:rtl/>
        </w:rPr>
        <w:t xml:space="preserve"> </w:t>
      </w:r>
      <w:r w:rsidRPr="0062224F">
        <w:rPr>
          <w:rStyle w:val="1-Char"/>
          <w:rtl/>
        </w:rPr>
        <w:t>این پسر خوانده ادعا کند که من از پسر تو هم بهترم و چون بهترم پس وارثم. هرچند که اسماً نامم وارث (پیامبر) نیست، اما رسماً و عملاً این قدر اختیارات دارم که صد تا وارث در جیبم جا</w:t>
      </w:r>
      <w:r w:rsidR="006148A3">
        <w:rPr>
          <w:rStyle w:val="1-Char"/>
          <w:rtl/>
        </w:rPr>
        <w:t xml:space="preserve"> می‌شود</w:t>
      </w:r>
      <w:r w:rsidRPr="0062224F">
        <w:rPr>
          <w:rStyle w:val="1-Char"/>
          <w:rtl/>
        </w:rPr>
        <w:t>. به نظر شما این حرف معقول است؟!</w:t>
      </w:r>
      <w:r w:rsidR="001E5D31" w:rsidRPr="0062224F">
        <w:rPr>
          <w:rStyle w:val="1-Char"/>
          <w:rFonts w:hint="cs"/>
          <w:rtl/>
        </w:rPr>
        <w:t>.</w:t>
      </w:r>
    </w:p>
    <w:p w:rsidR="00710A77" w:rsidRPr="0062224F" w:rsidRDefault="00710A77" w:rsidP="00FE56A3">
      <w:pPr>
        <w:ind w:firstLine="284"/>
        <w:jc w:val="both"/>
        <w:rPr>
          <w:rStyle w:val="1-Char"/>
          <w:rtl/>
        </w:rPr>
      </w:pPr>
      <w:r w:rsidRPr="0062224F">
        <w:rPr>
          <w:rStyle w:val="1-Char"/>
          <w:rtl/>
        </w:rPr>
        <w:t>3</w:t>
      </w:r>
      <w:r w:rsidR="00FE56A3" w:rsidRPr="0062224F">
        <w:rPr>
          <w:rStyle w:val="1-Char"/>
          <w:rFonts w:hint="cs"/>
          <w:rtl/>
        </w:rPr>
        <w:t>-</w:t>
      </w:r>
      <w:r w:rsidRPr="0062224F">
        <w:rPr>
          <w:rStyle w:val="1-Char"/>
          <w:rtl/>
        </w:rPr>
        <w:t xml:space="preserve"> شیعه حرف حق را نصفه</w:t>
      </w:r>
      <w:r w:rsidR="00B32BA2">
        <w:rPr>
          <w:rStyle w:val="1-Char"/>
          <w:rtl/>
        </w:rPr>
        <w:t xml:space="preserve"> </w:t>
      </w:r>
      <w:r w:rsidR="00783174">
        <w:rPr>
          <w:rStyle w:val="1-Char"/>
          <w:rtl/>
        </w:rPr>
        <w:t>می‌گوید</w:t>
      </w:r>
      <w:r w:rsidRPr="0062224F">
        <w:rPr>
          <w:rStyle w:val="1-Char"/>
          <w:rtl/>
        </w:rPr>
        <w:t xml:space="preserve"> و گفتیم که با این روش حتی شیطان پرستان هم</w:t>
      </w:r>
      <w:r w:rsidR="000779C7">
        <w:rPr>
          <w:rStyle w:val="1-Char"/>
          <w:rtl/>
        </w:rPr>
        <w:t xml:space="preserve"> می‌توانند </w:t>
      </w:r>
      <w:r w:rsidRPr="0062224F">
        <w:rPr>
          <w:rStyle w:val="1-Char"/>
          <w:rtl/>
        </w:rPr>
        <w:t>ادعا کنند که شیطان موجود خوبی بود. این روش،</w:t>
      </w:r>
      <w:r w:rsidR="00686EC4" w:rsidRPr="0062224F">
        <w:rPr>
          <w:rStyle w:val="1-Char"/>
          <w:rtl/>
        </w:rPr>
        <w:t xml:space="preserve"> بی‌</w:t>
      </w:r>
      <w:r w:rsidRPr="0062224F">
        <w:rPr>
          <w:rStyle w:val="1-Char"/>
          <w:rtl/>
        </w:rPr>
        <w:t xml:space="preserve">ارزش و بچه گول زن است. </w:t>
      </w:r>
    </w:p>
    <w:p w:rsidR="00710A77" w:rsidRPr="0062224F" w:rsidRDefault="00710A77" w:rsidP="00710A77">
      <w:pPr>
        <w:ind w:firstLine="284"/>
        <w:jc w:val="both"/>
        <w:rPr>
          <w:rStyle w:val="1-Char"/>
          <w:rtl/>
        </w:rPr>
      </w:pPr>
      <w:r w:rsidRPr="0062224F">
        <w:rPr>
          <w:rStyle w:val="1-Char"/>
          <w:rtl/>
        </w:rPr>
        <w:t>باید دید که پیامبر این حرف را به چه مناسبتی گفت؟ سر و ته حدیث را قطع کرده‌اند و ت</w:t>
      </w:r>
      <w:r w:rsidR="001E5D31" w:rsidRPr="0062224F">
        <w:rPr>
          <w:rStyle w:val="1-Char"/>
          <w:rtl/>
        </w:rPr>
        <w:t>نها، منظور خود را استنباط کردند</w:t>
      </w:r>
      <w:r w:rsidRPr="0062224F">
        <w:rPr>
          <w:rStyle w:val="1-Char"/>
          <w:rtl/>
        </w:rPr>
        <w:t>.</w:t>
      </w:r>
    </w:p>
    <w:p w:rsidR="00710A77" w:rsidRPr="0062224F" w:rsidRDefault="00710A77" w:rsidP="00A3426A">
      <w:pPr>
        <w:ind w:firstLine="284"/>
        <w:jc w:val="both"/>
        <w:rPr>
          <w:rStyle w:val="1-Char"/>
        </w:rPr>
      </w:pPr>
      <w:r w:rsidRPr="0062224F">
        <w:rPr>
          <w:rStyle w:val="1-Char"/>
          <w:rtl/>
        </w:rPr>
        <w:t>4</w:t>
      </w:r>
      <w:r w:rsidR="00A3426A">
        <w:rPr>
          <w:rStyle w:val="1-Char"/>
          <w:rFonts w:hint="cs"/>
          <w:rtl/>
        </w:rPr>
        <w:t>-</w:t>
      </w:r>
      <w:r w:rsidRPr="0062224F">
        <w:rPr>
          <w:rStyle w:val="1-Char"/>
          <w:rtl/>
        </w:rPr>
        <w:t xml:space="preserve"> رسول الله به</w:t>
      </w:r>
      <w:r w:rsidR="002D3D2D" w:rsidRPr="0062224F">
        <w:rPr>
          <w:rStyle w:val="1-Char"/>
          <w:rtl/>
        </w:rPr>
        <w:t xml:space="preserve"> </w:t>
      </w:r>
      <w:r w:rsidRPr="0062224F">
        <w:rPr>
          <w:rStyle w:val="1-Char"/>
          <w:rtl/>
        </w:rPr>
        <w:t>جنگ تبوک رفتند و علی را فرماندار مدینه کردند. این شغل چندان مهمی نبود؛ زیرا شهر از مردان خالی بود و با روحیه سلحشوری علی ناسازگار</w:t>
      </w:r>
      <w:r w:rsidR="00600B5B" w:rsidRPr="0062224F">
        <w:rPr>
          <w:rStyle w:val="1-Char"/>
          <w:rtl/>
        </w:rPr>
        <w:t>.</w:t>
      </w:r>
      <w:r w:rsidRPr="0062224F">
        <w:rPr>
          <w:rStyle w:val="1-Char"/>
          <w:rtl/>
        </w:rPr>
        <w:t>.. ح</w:t>
      </w:r>
      <w:r w:rsidR="009B2A94">
        <w:rPr>
          <w:rStyle w:val="1-Char"/>
          <w:rtl/>
        </w:rPr>
        <w:t>رف مردم هم به آن اضا فه شد که «</w:t>
      </w:r>
      <w:r w:rsidRPr="0062224F">
        <w:rPr>
          <w:rStyle w:val="1-Char"/>
          <w:rtl/>
        </w:rPr>
        <w:t>ببینید</w:t>
      </w:r>
      <w:r w:rsidR="002D3D2D" w:rsidRPr="0062224F">
        <w:rPr>
          <w:rStyle w:val="1-Char"/>
          <w:rtl/>
        </w:rPr>
        <w:t xml:space="preserve"> </w:t>
      </w:r>
      <w:r w:rsidRPr="0062224F">
        <w:rPr>
          <w:rStyle w:val="1-Char"/>
          <w:rtl/>
        </w:rPr>
        <w:t>رسول الله</w:t>
      </w:r>
      <w:r w:rsidR="002D3D2D" w:rsidRPr="0062224F">
        <w:rPr>
          <w:rStyle w:val="1-Char"/>
          <w:rtl/>
        </w:rPr>
        <w:t xml:space="preserve"> </w:t>
      </w:r>
      <w:r w:rsidRPr="0062224F">
        <w:rPr>
          <w:rStyle w:val="1-Char"/>
          <w:rtl/>
        </w:rPr>
        <w:t>علی را امیر زنان و کودکان کرده است».</w:t>
      </w:r>
    </w:p>
    <w:p w:rsidR="00710A77" w:rsidRPr="0062224F" w:rsidRDefault="00710A77" w:rsidP="00710A77">
      <w:pPr>
        <w:ind w:firstLine="284"/>
        <w:jc w:val="both"/>
        <w:rPr>
          <w:rStyle w:val="1-Char"/>
          <w:rtl/>
        </w:rPr>
      </w:pPr>
      <w:r w:rsidRPr="0062224F">
        <w:rPr>
          <w:rStyle w:val="1-Char"/>
          <w:rtl/>
        </w:rPr>
        <w:t>علی آمد پیش رسول که مردم چنین</w:t>
      </w:r>
      <w:r w:rsidR="006B6811">
        <w:rPr>
          <w:rStyle w:val="1-Char"/>
          <w:rtl/>
        </w:rPr>
        <w:t xml:space="preserve"> می‌گویند</w:t>
      </w:r>
      <w:r w:rsidRPr="0062224F">
        <w:rPr>
          <w:rStyle w:val="1-Char"/>
          <w:rtl/>
        </w:rPr>
        <w:t xml:space="preserve"> و پیامبر این حدیث عظیم را در مدح علی گفت.</w:t>
      </w:r>
    </w:p>
    <w:p w:rsidR="00710A77" w:rsidRPr="0062224F" w:rsidRDefault="00710A77" w:rsidP="00710A77">
      <w:pPr>
        <w:ind w:firstLine="284"/>
        <w:jc w:val="both"/>
        <w:rPr>
          <w:rStyle w:val="1-Char"/>
          <w:rtl/>
        </w:rPr>
      </w:pPr>
      <w:r w:rsidRPr="0062224F">
        <w:rPr>
          <w:rStyle w:val="1-Char"/>
          <w:rtl/>
        </w:rPr>
        <w:t>پس علی هم</w:t>
      </w:r>
      <w:r w:rsidR="001E5D31" w:rsidRPr="0062224F">
        <w:rPr>
          <w:rStyle w:val="1-Char"/>
          <w:rtl/>
        </w:rPr>
        <w:t xml:space="preserve"> می‌</w:t>
      </w:r>
      <w:r w:rsidRPr="0062224F">
        <w:rPr>
          <w:rStyle w:val="1-Char"/>
          <w:rtl/>
        </w:rPr>
        <w:t>دانست که شغل مهمی نیست، اما با این حرف</w:t>
      </w:r>
      <w:r w:rsidRPr="0062224F">
        <w:rPr>
          <w:rStyle w:val="1-Char"/>
          <w:rFonts w:hint="cs"/>
          <w:rtl/>
        </w:rPr>
        <w:t>پیامبر،</w:t>
      </w:r>
      <w:r w:rsidRPr="0062224F">
        <w:rPr>
          <w:rStyle w:val="1-Char"/>
          <w:rtl/>
        </w:rPr>
        <w:t xml:space="preserve"> طعنه زنان ساکت شدند. حالا تو به این متوسل شدی که علی با پیامبر در نبوت شریک است! پس طعنۀ مر</w:t>
      </w:r>
      <w:r w:rsidR="001E5D31" w:rsidRPr="0062224F">
        <w:rPr>
          <w:rStyle w:val="1-Char"/>
          <w:rtl/>
        </w:rPr>
        <w:t>دم و ناراحتی علی چه دلیلی داشت؟</w:t>
      </w:r>
      <w:r w:rsidR="001E5D31" w:rsidRPr="0062224F">
        <w:rPr>
          <w:rStyle w:val="1-Char"/>
          <w:rFonts w:hint="cs"/>
          <w:rtl/>
        </w:rPr>
        <w:t>.</w:t>
      </w:r>
    </w:p>
    <w:p w:rsidR="00710A77" w:rsidRPr="0062224F" w:rsidRDefault="00710A77" w:rsidP="00A3426A">
      <w:pPr>
        <w:ind w:firstLine="284"/>
        <w:jc w:val="both"/>
        <w:rPr>
          <w:rStyle w:val="1-Char"/>
        </w:rPr>
      </w:pPr>
      <w:r w:rsidRPr="0062224F">
        <w:rPr>
          <w:rStyle w:val="1-Char"/>
          <w:rtl/>
        </w:rPr>
        <w:t>5</w:t>
      </w:r>
      <w:r w:rsidR="00A3426A">
        <w:rPr>
          <w:rStyle w:val="1-Char"/>
          <w:rFonts w:hint="cs"/>
          <w:rtl/>
        </w:rPr>
        <w:t xml:space="preserve">- </w:t>
      </w:r>
      <w:r w:rsidRPr="0062224F">
        <w:rPr>
          <w:rStyle w:val="1-Char"/>
          <w:rtl/>
        </w:rPr>
        <w:t>از این</w:t>
      </w:r>
      <w:r w:rsidR="0086395E">
        <w:rPr>
          <w:rStyle w:val="1-Char"/>
          <w:rtl/>
        </w:rPr>
        <w:t xml:space="preserve"> حرف‌ها</w:t>
      </w:r>
      <w:r w:rsidRPr="0062224F">
        <w:rPr>
          <w:rStyle w:val="1-Char"/>
          <w:rtl/>
        </w:rPr>
        <w:t xml:space="preserve"> بیشتر و بهترش را رسول الله در حق اصحاب دیگرش گفته است که در کتب ما ذکر شده است. اگر ما هم مانند شما استنباط کنیم، پس جانشینان پیامبر زیاد</w:t>
      </w:r>
      <w:r w:rsidR="001E5D31" w:rsidRPr="0062224F">
        <w:rPr>
          <w:rStyle w:val="1-Char"/>
          <w:rtl/>
        </w:rPr>
        <w:t xml:space="preserve"> می‌</w:t>
      </w:r>
      <w:r w:rsidRPr="0062224F">
        <w:rPr>
          <w:rStyle w:val="1-Char"/>
          <w:rtl/>
        </w:rPr>
        <w:t>شوند.</w:t>
      </w:r>
    </w:p>
    <w:p w:rsidR="00710A77" w:rsidRPr="0062224F" w:rsidRDefault="00710A77" w:rsidP="00710A77">
      <w:pPr>
        <w:ind w:firstLine="284"/>
        <w:jc w:val="both"/>
        <w:rPr>
          <w:rStyle w:val="1-Char"/>
          <w:rtl/>
        </w:rPr>
      </w:pPr>
      <w:r w:rsidRPr="0062224F">
        <w:rPr>
          <w:rStyle w:val="1-Char"/>
          <w:rtl/>
        </w:rPr>
        <w:t>حضرت محمد، ابوبکر را به ابراهیم و عیسی تشبیه کرده است.</w:t>
      </w:r>
      <w:r w:rsidR="00800FBC">
        <w:rPr>
          <w:rStyle w:val="1-Char"/>
          <w:rtl/>
        </w:rPr>
        <w:t xml:space="preserve"> اینکه </w:t>
      </w:r>
      <w:r w:rsidRPr="0062224F">
        <w:rPr>
          <w:rStyle w:val="1-Char"/>
          <w:rtl/>
        </w:rPr>
        <w:t>دلیل</w:t>
      </w:r>
      <w:r w:rsidR="002D3D2D" w:rsidRPr="0062224F">
        <w:rPr>
          <w:rStyle w:val="1-Char"/>
          <w:rtl/>
        </w:rPr>
        <w:t xml:space="preserve"> نمی‌</w:t>
      </w:r>
      <w:r w:rsidRPr="0062224F">
        <w:rPr>
          <w:rStyle w:val="1-Char"/>
          <w:rtl/>
        </w:rPr>
        <w:t>شود حالا ابوبکر مثل</w:t>
      </w:r>
      <w:r w:rsidR="00F0383B">
        <w:rPr>
          <w:rStyle w:val="1-Char"/>
          <w:rtl/>
        </w:rPr>
        <w:t xml:space="preserve"> آن‌ها </w:t>
      </w:r>
      <w:r w:rsidRPr="0062224F">
        <w:rPr>
          <w:rStyle w:val="1-Char"/>
          <w:rtl/>
        </w:rPr>
        <w:t>یا از</w:t>
      </w:r>
      <w:r w:rsidR="00F0383B">
        <w:rPr>
          <w:rStyle w:val="1-Char"/>
          <w:rtl/>
        </w:rPr>
        <w:t xml:space="preserve"> آن‌ها </w:t>
      </w:r>
      <w:r w:rsidRPr="0062224F">
        <w:rPr>
          <w:rStyle w:val="1-Char"/>
          <w:rtl/>
        </w:rPr>
        <w:t>بهتر باشد یا عمر را به موسی و نوح تشبیه کرده است و علی را به‌هارون</w:t>
      </w:r>
      <w:r w:rsidR="00600B5B" w:rsidRPr="0062224F">
        <w:rPr>
          <w:rStyle w:val="1-Char"/>
          <w:rtl/>
        </w:rPr>
        <w:t>.</w:t>
      </w:r>
      <w:r w:rsidRPr="0062224F">
        <w:rPr>
          <w:rStyle w:val="1-Char"/>
          <w:rtl/>
        </w:rPr>
        <w:t xml:space="preserve"> شما زمین را</w:t>
      </w:r>
      <w:r w:rsidR="001E5D31" w:rsidRPr="0062224F">
        <w:rPr>
          <w:rStyle w:val="1-Char"/>
          <w:rtl/>
        </w:rPr>
        <w:t xml:space="preserve"> می‌</w:t>
      </w:r>
      <w:r w:rsidRPr="0062224F">
        <w:rPr>
          <w:rStyle w:val="1-Char"/>
          <w:rtl/>
        </w:rPr>
        <w:t>برید آسمان</w:t>
      </w:r>
      <w:r w:rsidR="00FA223B" w:rsidRPr="0062224F">
        <w:rPr>
          <w:rStyle w:val="1-Char"/>
          <w:rtl/>
        </w:rPr>
        <w:t>،</w:t>
      </w:r>
      <w:r w:rsidRPr="0062224F">
        <w:rPr>
          <w:rStyle w:val="1-Char"/>
          <w:rtl/>
        </w:rPr>
        <w:t xml:space="preserve"> آسمان را</w:t>
      </w:r>
      <w:r w:rsidR="001E5D31" w:rsidRPr="0062224F">
        <w:rPr>
          <w:rStyle w:val="1-Char"/>
          <w:rtl/>
        </w:rPr>
        <w:t xml:space="preserve"> می‌</w:t>
      </w:r>
      <w:r w:rsidRPr="0062224F">
        <w:rPr>
          <w:rStyle w:val="1-Char"/>
          <w:rtl/>
        </w:rPr>
        <w:t>آورید زمین تا باور‌های فاسد خود را تاویل کنید.</w:t>
      </w:r>
      <w:r w:rsidR="001E5D31" w:rsidRPr="0062224F">
        <w:rPr>
          <w:rStyle w:val="1-Char"/>
          <w:rtl/>
        </w:rPr>
        <w:t xml:space="preserve"> می‌</w:t>
      </w:r>
      <w:r w:rsidRPr="0062224F">
        <w:rPr>
          <w:rStyle w:val="1-Char"/>
          <w:rtl/>
        </w:rPr>
        <w:t>دانم که حالا</w:t>
      </w:r>
      <w:r w:rsidR="00EC20D9">
        <w:rPr>
          <w:rStyle w:val="1-Char"/>
          <w:rtl/>
        </w:rPr>
        <w:t xml:space="preserve"> می‌گویی</w:t>
      </w:r>
      <w:r w:rsidRPr="0062224F">
        <w:rPr>
          <w:rStyle w:val="1-Char"/>
          <w:rtl/>
        </w:rPr>
        <w:t>:</w:t>
      </w:r>
      <w:r w:rsidR="00CE596A">
        <w:rPr>
          <w:rStyle w:val="1-Char"/>
          <w:rtl/>
        </w:rPr>
        <w:t xml:space="preserve"> حدیث‌های </w:t>
      </w:r>
      <w:r w:rsidRPr="0062224F">
        <w:rPr>
          <w:rStyle w:val="1-Char"/>
          <w:rtl/>
        </w:rPr>
        <w:t>مربوط به ابوبکر و عمر را از کتاب شما قبول نداریم.</w:t>
      </w:r>
    </w:p>
    <w:p w:rsidR="00710A77" w:rsidRPr="0062224F" w:rsidRDefault="00710A77" w:rsidP="00710A77">
      <w:pPr>
        <w:ind w:firstLine="284"/>
        <w:jc w:val="both"/>
        <w:rPr>
          <w:rStyle w:val="1-Char"/>
          <w:rtl/>
        </w:rPr>
      </w:pPr>
      <w:r w:rsidRPr="0062224F">
        <w:rPr>
          <w:rStyle w:val="1-Char"/>
          <w:rtl/>
        </w:rPr>
        <w:t>کتاب ما را که</w:t>
      </w:r>
      <w:r w:rsidR="002D3D2D" w:rsidRPr="0062224F">
        <w:rPr>
          <w:rStyle w:val="1-Char"/>
          <w:rtl/>
        </w:rPr>
        <w:t xml:space="preserve"> </w:t>
      </w:r>
      <w:r w:rsidRPr="0062224F">
        <w:rPr>
          <w:rStyle w:val="1-Char"/>
          <w:rtl/>
        </w:rPr>
        <w:t>قبول نداری،</w:t>
      </w:r>
      <w:r w:rsidR="00CE596A">
        <w:rPr>
          <w:rStyle w:val="1-Char"/>
          <w:rtl/>
        </w:rPr>
        <w:t xml:space="preserve"> حدیث‌های </w:t>
      </w:r>
      <w:r w:rsidRPr="0062224F">
        <w:rPr>
          <w:rStyle w:val="1-Char"/>
          <w:rtl/>
        </w:rPr>
        <w:t>مربوط به علی را هم قبول نداشته باش و فقط با قرآن و حدیث</w:t>
      </w:r>
      <w:r w:rsidR="002D3D2D" w:rsidRPr="0062224F">
        <w:rPr>
          <w:rStyle w:val="1-Char"/>
          <w:rtl/>
        </w:rPr>
        <w:t xml:space="preserve"> </w:t>
      </w:r>
      <w:r w:rsidRPr="0062224F">
        <w:rPr>
          <w:rStyle w:val="1-Char"/>
          <w:rtl/>
        </w:rPr>
        <w:t>با</w:t>
      </w:r>
      <w:r w:rsidR="002D3D2D" w:rsidRPr="0062224F">
        <w:rPr>
          <w:rStyle w:val="1-Char"/>
          <w:rtl/>
        </w:rPr>
        <w:t xml:space="preserve"> </w:t>
      </w:r>
      <w:r w:rsidRPr="0062224F">
        <w:rPr>
          <w:rStyle w:val="1-Char"/>
          <w:rtl/>
        </w:rPr>
        <w:t>ما بحث کن!</w:t>
      </w:r>
      <w:r w:rsidRPr="0062224F">
        <w:rPr>
          <w:rStyle w:val="1-Char"/>
          <w:rFonts w:hint="cs"/>
          <w:rtl/>
        </w:rPr>
        <w:t>.</w:t>
      </w:r>
    </w:p>
    <w:p w:rsidR="00710A77" w:rsidRPr="0062224F" w:rsidRDefault="00783174" w:rsidP="00710A77">
      <w:pPr>
        <w:ind w:firstLine="284"/>
        <w:jc w:val="both"/>
        <w:rPr>
          <w:rStyle w:val="1-Char"/>
          <w:rtl/>
        </w:rPr>
      </w:pPr>
      <w:r>
        <w:rPr>
          <w:rStyle w:val="1-Char"/>
          <w:rFonts w:hint="cs"/>
          <w:rtl/>
        </w:rPr>
        <w:t>می‌گوید</w:t>
      </w:r>
      <w:r w:rsidR="00710A77" w:rsidRPr="0062224F">
        <w:rPr>
          <w:rStyle w:val="1-Char"/>
          <w:rFonts w:hint="cs"/>
          <w:rtl/>
        </w:rPr>
        <w:t>:</w:t>
      </w:r>
    </w:p>
    <w:p w:rsidR="00710A77" w:rsidRPr="0062224F" w:rsidRDefault="00710A77" w:rsidP="00710A77">
      <w:pPr>
        <w:ind w:firstLine="284"/>
        <w:jc w:val="both"/>
        <w:rPr>
          <w:rStyle w:val="1-Char"/>
          <w:rtl/>
        </w:rPr>
      </w:pPr>
      <w:bookmarkStart w:id="404" w:name="_Toc194375313"/>
      <w:r w:rsidRPr="0062224F">
        <w:rPr>
          <w:rStyle w:val="1-Char"/>
          <w:rtl/>
        </w:rPr>
        <w:t>سنی‌ها</w:t>
      </w:r>
      <w:r w:rsidR="006B6811">
        <w:rPr>
          <w:rStyle w:val="1-Char"/>
          <w:rtl/>
        </w:rPr>
        <w:t xml:space="preserve"> می‌گویند</w:t>
      </w:r>
      <w:r w:rsidRPr="0062224F">
        <w:rPr>
          <w:rStyle w:val="1-Char"/>
          <w:rtl/>
        </w:rPr>
        <w:t>: اسناد حدیث منزلة، صحیح است</w:t>
      </w:r>
      <w:bookmarkEnd w:id="404"/>
      <w:r w:rsidRPr="0062224F">
        <w:rPr>
          <w:rStyle w:val="1-Char"/>
          <w:rFonts w:hint="cs"/>
          <w:rtl/>
        </w:rPr>
        <w:t>.</w:t>
      </w:r>
    </w:p>
    <w:p w:rsidR="00710A77" w:rsidRPr="0062224F" w:rsidRDefault="00710A77" w:rsidP="00FE56A3">
      <w:pPr>
        <w:ind w:firstLine="284"/>
        <w:jc w:val="both"/>
        <w:rPr>
          <w:rStyle w:val="1-Char"/>
          <w:rtl/>
        </w:rPr>
      </w:pPr>
      <w:r w:rsidRPr="0062224F">
        <w:rPr>
          <w:rStyle w:val="1-Char"/>
          <w:rtl/>
        </w:rPr>
        <w:t>دو صفحه را از سند پر کرده است که این حدیث را سنی‌ها روایت کرده‌اند</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21"/>
      </w:r>
      <w:r w:rsidR="00FE56A3"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1 ـ این دلیل دیگری است بر صداقت سنی‌ها</w:t>
      </w:r>
      <w:r w:rsidR="00600B5B" w:rsidRPr="0062224F">
        <w:rPr>
          <w:rStyle w:val="1-Char"/>
          <w:rtl/>
        </w:rPr>
        <w:t>.</w:t>
      </w:r>
      <w:r w:rsidRPr="0062224F">
        <w:rPr>
          <w:rStyle w:val="1-Char"/>
          <w:rtl/>
        </w:rPr>
        <w:t>.. تو</w:t>
      </w:r>
      <w:r w:rsidR="002D3D2D" w:rsidRPr="0062224F">
        <w:rPr>
          <w:rStyle w:val="1-Char"/>
          <w:rtl/>
        </w:rPr>
        <w:t xml:space="preserve"> </w:t>
      </w:r>
      <w:r w:rsidRPr="0062224F">
        <w:rPr>
          <w:rStyle w:val="1-Char"/>
          <w:rtl/>
        </w:rPr>
        <w:t>که این همه سند از سنی‌ها داری، چرا فقط دربارۀ یک حدیث در مدح علی سخن</w:t>
      </w:r>
      <w:r w:rsidR="00EC20D9">
        <w:rPr>
          <w:rStyle w:val="1-Char"/>
          <w:rtl/>
        </w:rPr>
        <w:t xml:space="preserve"> می‌گویی</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اگر همۀ احادیثی را که در مدح علی است و سنی‌ها جمع کرده‌اند، بیاوریم؛ مثنوی هفتاد من کاغذ</w:t>
      </w:r>
      <w:r w:rsidR="006148A3">
        <w:rPr>
          <w:rStyle w:val="1-Char"/>
          <w:rtl/>
        </w:rPr>
        <w:t xml:space="preserve"> می‌شود</w:t>
      </w:r>
      <w:r w:rsidRPr="0062224F">
        <w:rPr>
          <w:rStyle w:val="1-Char"/>
          <w:rtl/>
        </w:rPr>
        <w:t>! پس چرا علمای سنی را دشمن علی</w:t>
      </w:r>
      <w:r w:rsidR="00902E82">
        <w:rPr>
          <w:rStyle w:val="1-Char"/>
          <w:rtl/>
        </w:rPr>
        <w:t xml:space="preserve"> می‌دانید</w:t>
      </w:r>
      <w:r w:rsidRPr="0062224F">
        <w:rPr>
          <w:rStyle w:val="1-Char"/>
          <w:rtl/>
        </w:rPr>
        <w:t>؟ و چرا روایات این راویان صادق را دربارۀ ابوبکر</w:t>
      </w:r>
      <w:r w:rsidR="002D3D2D" w:rsidRPr="0062224F">
        <w:rPr>
          <w:rStyle w:val="1-Char"/>
          <w:rtl/>
        </w:rPr>
        <w:t xml:space="preserve"> نمی‌</w:t>
      </w:r>
      <w:r w:rsidRPr="0062224F">
        <w:rPr>
          <w:rStyle w:val="1-Char"/>
          <w:rtl/>
        </w:rPr>
        <w:t>پذیرید؟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2 ـ سند بازی تو خالی از حقه بازی نیست. مثل همیشه</w:t>
      </w:r>
      <w:r w:rsidR="002D3D2D" w:rsidRPr="0062224F">
        <w:rPr>
          <w:rStyle w:val="1-Char"/>
          <w:rtl/>
        </w:rPr>
        <w:t xml:space="preserve"> </w:t>
      </w:r>
      <w:r w:rsidRPr="0062224F">
        <w:rPr>
          <w:rStyle w:val="1-Char"/>
          <w:rtl/>
        </w:rPr>
        <w:t>از ابن مغازلی و خوارزمی و ابن صباغ</w:t>
      </w:r>
      <w:r w:rsidR="002D3D2D" w:rsidRPr="0062224F">
        <w:rPr>
          <w:rStyle w:val="1-Char"/>
          <w:rtl/>
        </w:rPr>
        <w:t xml:space="preserve"> </w:t>
      </w:r>
      <w:r w:rsidRPr="0062224F">
        <w:rPr>
          <w:rStyle w:val="1-Char"/>
          <w:rtl/>
        </w:rPr>
        <w:t>و سلیمان بلخی و</w:t>
      </w:r>
      <w:r w:rsidR="00600B5B" w:rsidRPr="0062224F">
        <w:rPr>
          <w:rStyle w:val="1-Char"/>
          <w:rtl/>
        </w:rPr>
        <w:t>.</w:t>
      </w:r>
      <w:r w:rsidRPr="0062224F">
        <w:rPr>
          <w:rStyle w:val="1-Char"/>
          <w:rtl/>
        </w:rPr>
        <w:t>..</w:t>
      </w:r>
      <w:r w:rsidR="002D3D2D" w:rsidRPr="0062224F">
        <w:rPr>
          <w:rStyle w:val="1-Char"/>
          <w:rtl/>
        </w:rPr>
        <w:t xml:space="preserve"> </w:t>
      </w:r>
      <w:r w:rsidRPr="0062224F">
        <w:rPr>
          <w:rStyle w:val="1-Char"/>
          <w:rtl/>
        </w:rPr>
        <w:t>نقل قول کرده‌ای که قبلاً</w:t>
      </w:r>
      <w:r w:rsidR="00F0383B">
        <w:rPr>
          <w:rStyle w:val="1-Char"/>
          <w:rtl/>
        </w:rPr>
        <w:t xml:space="preserve"> آن‌ها </w:t>
      </w:r>
      <w:r w:rsidRPr="0062224F">
        <w:rPr>
          <w:rStyle w:val="1-Char"/>
          <w:rtl/>
        </w:rPr>
        <w:t>را معرفی ک</w:t>
      </w:r>
      <w:r w:rsidR="001E5D31" w:rsidRPr="0062224F">
        <w:rPr>
          <w:rStyle w:val="1-Char"/>
          <w:rtl/>
        </w:rPr>
        <w:t>رده</w:t>
      </w:r>
      <w:r w:rsidR="001E5D31" w:rsidRPr="0062224F">
        <w:rPr>
          <w:rStyle w:val="1-Char"/>
          <w:rFonts w:hint="cs"/>
          <w:rtl/>
        </w:rPr>
        <w:t>‌</w:t>
      </w:r>
      <w:r w:rsidR="001E5D31" w:rsidRPr="0062224F">
        <w:rPr>
          <w:rStyle w:val="1-Char"/>
          <w:rtl/>
        </w:rPr>
        <w:t>ام</w:t>
      </w:r>
      <w:r w:rsidRPr="0062224F">
        <w:rPr>
          <w:rStyle w:val="1-Char"/>
          <w:rtl/>
        </w:rPr>
        <w:t>.</w:t>
      </w:r>
    </w:p>
    <w:p w:rsidR="00710A77" w:rsidRPr="0062224F" w:rsidRDefault="00710A77" w:rsidP="00710A77">
      <w:pPr>
        <w:ind w:firstLine="284"/>
        <w:jc w:val="both"/>
        <w:rPr>
          <w:rStyle w:val="1-Char"/>
          <w:rtl/>
        </w:rPr>
      </w:pPr>
      <w:r w:rsidRPr="0062224F">
        <w:rPr>
          <w:rStyle w:val="1-Char"/>
          <w:rtl/>
        </w:rPr>
        <w:t>دوباره بگویم که ما این حدیث را قبول داریم که رسول الله وقتی به جنگ تبوک</w:t>
      </w:r>
      <w:r w:rsidR="001E5D31" w:rsidRPr="0062224F">
        <w:rPr>
          <w:rStyle w:val="1-Char"/>
          <w:rtl/>
        </w:rPr>
        <w:t xml:space="preserve"> می‌</w:t>
      </w:r>
      <w:r w:rsidRPr="0062224F">
        <w:rPr>
          <w:rStyle w:val="1-Char"/>
          <w:rtl/>
        </w:rPr>
        <w:t xml:space="preserve">رفت علی را در مدینه باقی گذاشت و چون در این جنگ اجازه نداد احدی از </w:t>
      </w:r>
      <w:r w:rsidR="005B604C">
        <w:rPr>
          <w:rStyle w:val="1-Char"/>
          <w:rtl/>
        </w:rPr>
        <w:t>مسلمان‌ها</w:t>
      </w:r>
      <w:r w:rsidRPr="0062224F">
        <w:rPr>
          <w:rStyle w:val="1-Char"/>
          <w:rtl/>
        </w:rPr>
        <w:t xml:space="preserve"> به مرخصی بروند، این بر علی گران آمد. به خصوص که منافقان شایعه کردند که حضرت محمد از علی خسته شده بود و او را پادشاه کودکان و زنان کرد. علی آمد و گفت: </w:t>
      </w:r>
      <w:r w:rsidRPr="0059586B">
        <w:rPr>
          <w:rStyle w:val="5-Char"/>
          <w:rtl/>
        </w:rPr>
        <w:t>«</w:t>
      </w:r>
      <w:r w:rsidRPr="0062224F">
        <w:rPr>
          <w:rStyle w:val="1-Char"/>
          <w:rtl/>
        </w:rPr>
        <w:t>یا رسول الله مرا</w:t>
      </w:r>
      <w:r w:rsidR="001E5D31" w:rsidRPr="0062224F">
        <w:rPr>
          <w:rStyle w:val="1-Char"/>
          <w:rtl/>
        </w:rPr>
        <w:t xml:space="preserve"> می‌</w:t>
      </w:r>
      <w:r w:rsidRPr="0062224F">
        <w:rPr>
          <w:rStyle w:val="1-Char"/>
          <w:rtl/>
        </w:rPr>
        <w:t>گذاری با زنان کودکان؟</w:t>
      </w:r>
      <w:r w:rsidRPr="0059586B">
        <w:rPr>
          <w:rStyle w:val="5-Char"/>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رسول دلجویی کرد و حرف عظیمی زد که منافقان ساکت شدند؛ گفت:</w:t>
      </w:r>
    </w:p>
    <w:p w:rsidR="00710A77" w:rsidRPr="0062224F" w:rsidRDefault="005C3904" w:rsidP="00710A77">
      <w:pPr>
        <w:ind w:firstLine="284"/>
        <w:jc w:val="both"/>
        <w:rPr>
          <w:rStyle w:val="1-Char"/>
          <w:rtl/>
        </w:rPr>
      </w:pPr>
      <w:r>
        <w:rPr>
          <w:rStyle w:val="1-Char"/>
          <w:rtl/>
        </w:rPr>
        <w:t>«تو برای من مثل</w:t>
      </w:r>
      <w:r>
        <w:rPr>
          <w:rStyle w:val="1-Char"/>
          <w:rFonts w:hint="cs"/>
          <w:rtl/>
        </w:rPr>
        <w:t xml:space="preserve"> </w:t>
      </w:r>
      <w:r w:rsidR="00710A77" w:rsidRPr="0062224F">
        <w:rPr>
          <w:rStyle w:val="1-Char"/>
          <w:rtl/>
        </w:rPr>
        <w:t>هارون هستی برای موسی. جز</w:t>
      </w:r>
      <w:r w:rsidR="00800FBC">
        <w:rPr>
          <w:rStyle w:val="1-Char"/>
          <w:rtl/>
        </w:rPr>
        <w:t xml:space="preserve"> اینکه </w:t>
      </w:r>
      <w:r w:rsidR="00710A77" w:rsidRPr="0062224F">
        <w:rPr>
          <w:rStyle w:val="1-Char"/>
          <w:rtl/>
        </w:rPr>
        <w:t>بعد از من پیامبری</w:t>
      </w:r>
      <w:r w:rsidR="002D3D2D" w:rsidRPr="0062224F">
        <w:rPr>
          <w:rStyle w:val="1-Char"/>
          <w:rtl/>
        </w:rPr>
        <w:t xml:space="preserve"> نمی‌</w:t>
      </w:r>
      <w:r w:rsidR="00710A77" w:rsidRPr="0062224F">
        <w:rPr>
          <w:rStyle w:val="1-Char"/>
          <w:rtl/>
        </w:rPr>
        <w:t>آید.»</w:t>
      </w:r>
    </w:p>
    <w:p w:rsidR="00710A77" w:rsidRPr="0062224F" w:rsidRDefault="00710A77" w:rsidP="00710A77">
      <w:pPr>
        <w:ind w:firstLine="284"/>
        <w:jc w:val="both"/>
        <w:rPr>
          <w:rStyle w:val="1-Char"/>
          <w:rtl/>
        </w:rPr>
      </w:pPr>
      <w:r w:rsidRPr="0062224F">
        <w:rPr>
          <w:rStyle w:val="1-Char"/>
          <w:rtl/>
        </w:rPr>
        <w:t xml:space="preserve">پس ما قبول داریم که این حدیث با این سند درست است. البته به طرق دیگر هم روایت شده است که همه ضعیف یا ساختگی است. </w:t>
      </w:r>
    </w:p>
    <w:p w:rsidR="00710A77" w:rsidRPr="0062224F" w:rsidRDefault="00710A77" w:rsidP="00710A77">
      <w:pPr>
        <w:ind w:firstLine="284"/>
        <w:jc w:val="both"/>
        <w:rPr>
          <w:rStyle w:val="1-Char"/>
          <w:rtl/>
        </w:rPr>
      </w:pPr>
      <w:r w:rsidRPr="0062224F">
        <w:rPr>
          <w:rStyle w:val="1-Char"/>
          <w:rtl/>
        </w:rPr>
        <w:t xml:space="preserve">در حق ابوبکر و عمر هم عین همین حدیث هست که </w:t>
      </w:r>
      <w:r w:rsidRPr="0059586B">
        <w:rPr>
          <w:rStyle w:val="5-Char"/>
          <w:rtl/>
        </w:rPr>
        <w:t>«</w:t>
      </w:r>
      <w:r w:rsidR="005C3904">
        <w:rPr>
          <w:rStyle w:val="1-Char"/>
          <w:rtl/>
        </w:rPr>
        <w:t>آن دو به من مثل</w:t>
      </w:r>
      <w:r w:rsidR="005C3904">
        <w:rPr>
          <w:rStyle w:val="1-Char"/>
          <w:rFonts w:hint="cs"/>
          <w:rtl/>
        </w:rPr>
        <w:t xml:space="preserve"> </w:t>
      </w:r>
      <w:r w:rsidRPr="0062224F">
        <w:rPr>
          <w:rStyle w:val="1-Char"/>
          <w:rtl/>
        </w:rPr>
        <w:t>هارون هستند به موسی</w:t>
      </w:r>
      <w:r w:rsidRPr="0059586B">
        <w:rPr>
          <w:rStyle w:val="5-Char"/>
          <w:rtl/>
        </w:rPr>
        <w:t>»</w:t>
      </w:r>
      <w:r w:rsidRPr="0062224F">
        <w:rPr>
          <w:rStyle w:val="1-Char"/>
          <w:rtl/>
        </w:rPr>
        <w:t xml:space="preserve"> که آن هم ضعیف است و ما به آن استناد</w:t>
      </w:r>
      <w:r w:rsidR="00C94C10">
        <w:rPr>
          <w:rStyle w:val="1-Char"/>
          <w:rtl/>
        </w:rPr>
        <w:t xml:space="preserve"> نمی‌کنی</w:t>
      </w:r>
      <w:r w:rsidRPr="0062224F">
        <w:rPr>
          <w:rStyle w:val="1-Char"/>
          <w:rtl/>
        </w:rPr>
        <w:t>م.</w:t>
      </w:r>
      <w:r w:rsidR="002D3D2D" w:rsidRPr="0062224F">
        <w:rPr>
          <w:rStyle w:val="1-Char"/>
          <w:rtl/>
        </w:rPr>
        <w:t xml:space="preserve"> </w:t>
      </w:r>
      <w:r w:rsidRPr="0062224F">
        <w:rPr>
          <w:rStyle w:val="1-Char"/>
          <w:rtl/>
        </w:rPr>
        <w:t>اما در مجموع، قبول داریم که این حدیث دربارۀ علی صحیح است. حالا این داعی چرا حرص</w:t>
      </w:r>
      <w:r w:rsidR="00917195">
        <w:rPr>
          <w:rStyle w:val="1-Char"/>
          <w:rtl/>
        </w:rPr>
        <w:t xml:space="preserve"> می‌خورد</w:t>
      </w:r>
      <w:r w:rsidRPr="0062224F">
        <w:rPr>
          <w:rStyle w:val="1-Char"/>
          <w:rtl/>
        </w:rPr>
        <w:t xml:space="preserve"> تا آن را صحیح ثابت کند. در حالی که ما درستی آن را قبول داریم. پشت این اصرارش چه حقه بازی نهفته است؟</w:t>
      </w:r>
      <w:r w:rsidR="001E5D31" w:rsidRPr="0062224F">
        <w:rPr>
          <w:rStyle w:val="1-Char"/>
          <w:rFonts w:hint="cs"/>
          <w:rtl/>
        </w:rPr>
        <w:t>.</w:t>
      </w:r>
    </w:p>
    <w:p w:rsidR="00710A77" w:rsidRPr="001E5D31" w:rsidRDefault="00710A77" w:rsidP="001E5D31">
      <w:pPr>
        <w:pStyle w:val="3-"/>
        <w:rPr>
          <w:rtl/>
        </w:rPr>
      </w:pPr>
      <w:bookmarkStart w:id="405" w:name="_Toc194375314"/>
      <w:bookmarkStart w:id="406" w:name="_Toc212295096"/>
      <w:bookmarkStart w:id="407" w:name="_Toc433464567"/>
      <w:r w:rsidRPr="001E5D31">
        <w:rPr>
          <w:rFonts w:hint="cs"/>
          <w:rtl/>
        </w:rPr>
        <w:t>ادعای 107</w:t>
      </w:r>
      <w:r w:rsidR="00116CC5">
        <w:rPr>
          <w:rFonts w:hint="cs"/>
          <w:rtl/>
        </w:rPr>
        <w:t>-</w:t>
      </w:r>
      <w:r w:rsidRPr="001E5D31">
        <w:rPr>
          <w:rFonts w:hint="cs"/>
          <w:rtl/>
        </w:rPr>
        <w:t xml:space="preserve"> </w:t>
      </w:r>
      <w:r w:rsidRPr="001E5D31">
        <w:rPr>
          <w:rtl/>
        </w:rPr>
        <w:t>راوی حدیث منزلة، عمر بن الخطاب است</w:t>
      </w:r>
      <w:bookmarkEnd w:id="405"/>
      <w:bookmarkEnd w:id="406"/>
      <w:bookmarkEnd w:id="407"/>
    </w:p>
    <w:p w:rsidR="00710A77" w:rsidRPr="0062224F" w:rsidRDefault="00710A77" w:rsidP="001E5D31">
      <w:pPr>
        <w:ind w:firstLine="284"/>
        <w:jc w:val="both"/>
        <w:rPr>
          <w:rStyle w:val="1-Char"/>
          <w:rtl/>
        </w:rPr>
      </w:pPr>
      <w:r w:rsidRPr="0062224F">
        <w:rPr>
          <w:rStyle w:val="1-Char"/>
          <w:rtl/>
        </w:rPr>
        <w:t>در این جا، از علامه دهر و مشهور در شرق و غرب عالم اسلامی؛ یعنی، آن کسی که هر اهل سنتی او را</w:t>
      </w:r>
      <w:r w:rsidR="001E5D31" w:rsidRPr="0062224F">
        <w:rPr>
          <w:rStyle w:val="1-Char"/>
          <w:rtl/>
        </w:rPr>
        <w:t xml:space="preserve"> می‌</w:t>
      </w:r>
      <w:r w:rsidRPr="0062224F">
        <w:rPr>
          <w:rStyle w:val="1-Char"/>
          <w:rtl/>
        </w:rPr>
        <w:t>شناسد و کتابش را روزانه مطالعه</w:t>
      </w:r>
      <w:r w:rsidR="001E5D31" w:rsidRPr="0062224F">
        <w:rPr>
          <w:rStyle w:val="1-Char"/>
          <w:rtl/>
        </w:rPr>
        <w:t xml:space="preserve"> می‌</w:t>
      </w:r>
      <w:r w:rsidRPr="0062224F">
        <w:rPr>
          <w:rStyle w:val="1-Char"/>
          <w:rtl/>
        </w:rPr>
        <w:t>کند</w:t>
      </w:r>
      <w:r w:rsidRPr="0062224F">
        <w:rPr>
          <w:rStyle w:val="1-Char"/>
          <w:rFonts w:hint="cs"/>
          <w:rtl/>
        </w:rPr>
        <w:t>!!!!</w:t>
      </w:r>
      <w:r w:rsidRPr="0062224F">
        <w:rPr>
          <w:rStyle w:val="1-Char"/>
          <w:rtl/>
        </w:rPr>
        <w:t>؛ یعنی، حضرت سلیمان بلخی حنفی</w:t>
      </w:r>
      <w:r w:rsidR="00FA223B" w:rsidRPr="0062224F">
        <w:rPr>
          <w:rStyle w:val="1-Char"/>
          <w:rtl/>
        </w:rPr>
        <w:t>،</w:t>
      </w:r>
      <w:r w:rsidRPr="0062224F">
        <w:rPr>
          <w:rStyle w:val="1-Char"/>
          <w:rtl/>
        </w:rPr>
        <w:t>خواجه کلان و حافظ قندوزی، که 150 سال پیش مرد</w:t>
      </w:r>
      <w:r w:rsidR="00FA223B" w:rsidRPr="0062224F">
        <w:rPr>
          <w:rStyle w:val="1-Char"/>
          <w:rtl/>
        </w:rPr>
        <w:t>،</w:t>
      </w:r>
      <w:r w:rsidRPr="0062224F">
        <w:rPr>
          <w:rStyle w:val="1-Char"/>
          <w:rtl/>
        </w:rPr>
        <w:t xml:space="preserve"> روایتی آورده است که ایشان در کتاب «ینابیع الموده» از حضرت عمر نقل کرده‌اند که</w:t>
      </w:r>
      <w:r w:rsidR="00600B5B" w:rsidRPr="0062224F">
        <w:rPr>
          <w:rStyle w:val="1-Char"/>
          <w:rtl/>
        </w:rPr>
        <w:t>.</w:t>
      </w:r>
      <w:r w:rsidRPr="0062224F">
        <w:rPr>
          <w:rStyle w:val="1-Char"/>
          <w:rtl/>
        </w:rPr>
        <w:t>.. ـ</w:t>
      </w:r>
      <w:r w:rsidRPr="0062224F">
        <w:rPr>
          <w:rStyle w:val="1-Char"/>
          <w:rFonts w:hint="cs"/>
          <w:rtl/>
        </w:rPr>
        <w:t>(</w:t>
      </w:r>
      <w:r w:rsidRPr="0062224F">
        <w:rPr>
          <w:rStyle w:val="1-Char"/>
          <w:rtl/>
        </w:rPr>
        <w:t>هر کس تا به حال</w:t>
      </w:r>
      <w:r w:rsidR="00FA03B3">
        <w:rPr>
          <w:rStyle w:val="1-Char"/>
          <w:rtl/>
        </w:rPr>
        <w:t xml:space="preserve"> نمی‌دا</w:t>
      </w:r>
      <w:r w:rsidRPr="0062224F">
        <w:rPr>
          <w:rStyle w:val="1-Char"/>
          <w:rtl/>
        </w:rPr>
        <w:t>نست که ینابیع الموده مهمتر از</w:t>
      </w:r>
      <w:r w:rsidR="001E5D31" w:rsidRPr="0062224F">
        <w:rPr>
          <w:rStyle w:val="1-Char"/>
          <w:rtl/>
        </w:rPr>
        <w:t xml:space="preserve"> بخاری و مسلم است، حالا بداند</w:t>
      </w:r>
      <w:r w:rsidRPr="0062224F">
        <w:rPr>
          <w:rStyle w:val="1-Char"/>
          <w:rtl/>
        </w:rPr>
        <w:t>!</w:t>
      </w:r>
      <w:r w:rsidRPr="0062224F">
        <w:rPr>
          <w:rStyle w:val="1-Char"/>
          <w:rFonts w:hint="cs"/>
          <w:rtl/>
        </w:rPr>
        <w:t>)</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حدیث آورده است که وقتی عمر دید، مردم بدگویی</w:t>
      </w:r>
      <w:r w:rsidR="00AD4713">
        <w:rPr>
          <w:rStyle w:val="1-Char"/>
          <w:rtl/>
        </w:rPr>
        <w:t xml:space="preserve"> می‌کنند</w:t>
      </w:r>
      <w:r w:rsidRPr="0062224F">
        <w:rPr>
          <w:rStyle w:val="1-Char"/>
          <w:rtl/>
        </w:rPr>
        <w:t>، گفت: از رسول شنیدم که فرمود:</w:t>
      </w:r>
    </w:p>
    <w:p w:rsidR="00710A77" w:rsidRPr="0062224F" w:rsidRDefault="00710A77" w:rsidP="00710A77">
      <w:pPr>
        <w:ind w:firstLine="284"/>
        <w:jc w:val="both"/>
        <w:rPr>
          <w:rStyle w:val="1-Char"/>
          <w:rtl/>
        </w:rPr>
      </w:pPr>
      <w:r w:rsidRPr="0062224F">
        <w:rPr>
          <w:rStyle w:val="1-Char"/>
          <w:rtl/>
        </w:rPr>
        <w:t xml:space="preserve">«ای علی، تو </w:t>
      </w:r>
      <w:r w:rsidR="005C3904">
        <w:rPr>
          <w:rStyle w:val="1-Char"/>
          <w:rtl/>
        </w:rPr>
        <w:t>اولین مومن ومسلمانی و به من مثل</w:t>
      </w:r>
      <w:r w:rsidR="005C3904">
        <w:rPr>
          <w:rStyle w:val="1-Char"/>
          <w:rFonts w:hint="cs"/>
          <w:rtl/>
        </w:rPr>
        <w:t xml:space="preserve"> </w:t>
      </w:r>
      <w:r w:rsidRPr="0062224F">
        <w:rPr>
          <w:rStyle w:val="1-Char"/>
          <w:rtl/>
        </w:rPr>
        <w:t>هارون هستی به موسی.</w:t>
      </w:r>
    </w:p>
    <w:p w:rsidR="00710A77" w:rsidRPr="0062224F" w:rsidRDefault="00710A77" w:rsidP="00FE56A3">
      <w:pPr>
        <w:ind w:firstLine="284"/>
        <w:jc w:val="both"/>
        <w:outlineLvl w:val="0"/>
        <w:rPr>
          <w:rStyle w:val="1-Char"/>
          <w:rtl/>
        </w:rPr>
      </w:pPr>
      <w:bookmarkStart w:id="408" w:name="_Toc194375315"/>
      <w:bookmarkStart w:id="409" w:name="_Toc201065337"/>
      <w:bookmarkStart w:id="410" w:name="_Toc212295097"/>
      <w:r w:rsidRPr="0062224F">
        <w:rPr>
          <w:rStyle w:val="1-Char"/>
          <w:rtl/>
        </w:rPr>
        <w:t>و دروغ</w:t>
      </w:r>
      <w:r w:rsidR="00B32BA2">
        <w:rPr>
          <w:rStyle w:val="1-Char"/>
          <w:rtl/>
        </w:rPr>
        <w:t xml:space="preserve"> </w:t>
      </w:r>
      <w:r w:rsidR="00783174">
        <w:rPr>
          <w:rStyle w:val="1-Char"/>
          <w:rtl/>
        </w:rPr>
        <w:t>می‌گوید</w:t>
      </w:r>
      <w:r w:rsidRPr="0062224F">
        <w:rPr>
          <w:rStyle w:val="1-Char"/>
          <w:rtl/>
        </w:rPr>
        <w:t xml:space="preserve"> دشمن تو که من رسول را دوست دارم</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22"/>
      </w:r>
      <w:r w:rsidR="00FE56A3" w:rsidRPr="00CE6E7F">
        <w:rPr>
          <w:rStyle w:val="1-Char"/>
          <w:rFonts w:hint="cs"/>
          <w:vertAlign w:val="superscript"/>
          <w:rtl/>
        </w:rPr>
        <w:t>)</w:t>
      </w:r>
      <w:bookmarkEnd w:id="408"/>
      <w:bookmarkEnd w:id="409"/>
      <w:bookmarkEnd w:id="410"/>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1E5D31" w:rsidP="00710A77">
      <w:pPr>
        <w:ind w:firstLine="284"/>
        <w:jc w:val="both"/>
        <w:rPr>
          <w:rStyle w:val="1-Char"/>
          <w:rtl/>
        </w:rPr>
      </w:pPr>
      <w:r w:rsidRPr="0062224F">
        <w:rPr>
          <w:rStyle w:val="1-Char"/>
          <w:rtl/>
        </w:rPr>
        <w:t>ای داعی</w:t>
      </w:r>
      <w:r w:rsidR="00710A77" w:rsidRPr="0062224F">
        <w:rPr>
          <w:rStyle w:val="1-Char"/>
          <w:rtl/>
        </w:rPr>
        <w:t>، قبل از</w:t>
      </w:r>
      <w:r w:rsidR="00800FBC">
        <w:rPr>
          <w:rStyle w:val="1-Char"/>
          <w:rtl/>
        </w:rPr>
        <w:t xml:space="preserve"> اینکه </w:t>
      </w:r>
      <w:r w:rsidR="00710A77" w:rsidRPr="0062224F">
        <w:rPr>
          <w:rStyle w:val="1-Char"/>
          <w:rtl/>
        </w:rPr>
        <w:t>تکرار کنم که این حدیث دروغ است،</w:t>
      </w:r>
      <w:r w:rsidR="00EC20D9">
        <w:rPr>
          <w:rStyle w:val="1-Char"/>
          <w:rtl/>
        </w:rPr>
        <w:t xml:space="preserve"> می‌گویی</w:t>
      </w:r>
      <w:r w:rsidR="00710A77" w:rsidRPr="0062224F">
        <w:rPr>
          <w:rStyle w:val="1-Char"/>
          <w:rtl/>
        </w:rPr>
        <w:t>م: ای کذاب، به اعتراف تو عمر از علی دفاع</w:t>
      </w:r>
      <w:r w:rsidR="00100CD0">
        <w:rPr>
          <w:rStyle w:val="1-Char"/>
          <w:rtl/>
        </w:rPr>
        <w:t xml:space="preserve"> می‌کند</w:t>
      </w:r>
      <w:r w:rsidR="00710A77" w:rsidRPr="0062224F">
        <w:rPr>
          <w:rStyle w:val="1-Char"/>
          <w:rtl/>
        </w:rPr>
        <w:t xml:space="preserve"> و این حدیث عظیم را</w:t>
      </w:r>
      <w:r w:rsidR="00B32BA2">
        <w:rPr>
          <w:rStyle w:val="1-Char"/>
          <w:rtl/>
        </w:rPr>
        <w:t xml:space="preserve"> </w:t>
      </w:r>
      <w:r w:rsidR="00783174">
        <w:rPr>
          <w:rStyle w:val="1-Char"/>
          <w:rtl/>
        </w:rPr>
        <w:t>می‌گوید</w:t>
      </w:r>
      <w:r w:rsidR="00710A77" w:rsidRPr="0062224F">
        <w:rPr>
          <w:rStyle w:val="1-Char"/>
          <w:rtl/>
        </w:rPr>
        <w:t>؛ پس</w:t>
      </w:r>
      <w:r w:rsidRPr="0062224F">
        <w:rPr>
          <w:rStyle w:val="1-Char"/>
          <w:rtl/>
        </w:rPr>
        <w:t xml:space="preserve"> چگونه ممکن است، دشمن او باشد؟!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ما</w:t>
      </w:r>
      <w:r w:rsidR="00EC20D9">
        <w:rPr>
          <w:rStyle w:val="1-Char"/>
          <w:rtl/>
        </w:rPr>
        <w:t xml:space="preserve"> می‌گویی</w:t>
      </w:r>
      <w:r w:rsidRPr="0062224F">
        <w:rPr>
          <w:rStyle w:val="1-Char"/>
          <w:rtl/>
        </w:rPr>
        <w:t>م: این حدیث دروغ است. اما</w:t>
      </w:r>
      <w:r w:rsidR="00FA03B3">
        <w:rPr>
          <w:rStyle w:val="1-Char"/>
          <w:rtl/>
        </w:rPr>
        <w:t xml:space="preserve"> می‌دانیم</w:t>
      </w:r>
      <w:r w:rsidRPr="0062224F">
        <w:rPr>
          <w:rStyle w:val="1-Char"/>
          <w:rtl/>
        </w:rPr>
        <w:t xml:space="preserve"> عمر، علی را آن قدر دوست داشت که کسی جرأت نداشت، جلویش از علی بدگویی کند. آن قدر دوست داشت که وقتی مرگ خود را نزدیک دید، علی را از جمله کسانی نام برد که برای رهبری امت بهترین هستند.</w:t>
      </w:r>
    </w:p>
    <w:p w:rsidR="00710A77" w:rsidRPr="0062224F" w:rsidRDefault="00710A77" w:rsidP="00710A77">
      <w:pPr>
        <w:ind w:firstLine="284"/>
        <w:jc w:val="both"/>
        <w:rPr>
          <w:rStyle w:val="1-Char"/>
          <w:rtl/>
        </w:rPr>
      </w:pPr>
      <w:r w:rsidRPr="0062224F">
        <w:rPr>
          <w:rStyle w:val="1-Char"/>
          <w:rtl/>
        </w:rPr>
        <w:t>گفتیم که قبول داریم این حد</w:t>
      </w:r>
      <w:r w:rsidR="001E5D31" w:rsidRPr="0062224F">
        <w:rPr>
          <w:rStyle w:val="1-Char"/>
          <w:rtl/>
        </w:rPr>
        <w:t>یث صحیح است. حالا منظورت را بگو</w:t>
      </w:r>
      <w:r w:rsidRPr="0062224F">
        <w:rPr>
          <w:rStyle w:val="1-Char"/>
          <w:rtl/>
        </w:rPr>
        <w:t>.</w:t>
      </w:r>
    </w:p>
    <w:p w:rsidR="00710A77" w:rsidRPr="001E5D31" w:rsidRDefault="00710A77" w:rsidP="009B2A94">
      <w:pPr>
        <w:pStyle w:val="3-"/>
        <w:rPr>
          <w:rtl/>
        </w:rPr>
      </w:pPr>
      <w:bookmarkStart w:id="411" w:name="_Toc194375319"/>
      <w:bookmarkStart w:id="412" w:name="_Toc212295098"/>
      <w:bookmarkStart w:id="413" w:name="_Toc433464568"/>
      <w:r w:rsidRPr="001E5D31">
        <w:rPr>
          <w:rFonts w:hint="cs"/>
          <w:rtl/>
        </w:rPr>
        <w:t>ادعای 108</w:t>
      </w:r>
      <w:r w:rsidR="00116CC5">
        <w:rPr>
          <w:rFonts w:hint="cs"/>
          <w:rtl/>
        </w:rPr>
        <w:t>-</w:t>
      </w:r>
      <w:r w:rsidRPr="001E5D31">
        <w:rPr>
          <w:rFonts w:hint="cs"/>
          <w:rtl/>
        </w:rPr>
        <w:t xml:space="preserve"> </w:t>
      </w:r>
      <w:r w:rsidRPr="001E5D31">
        <w:rPr>
          <w:rtl/>
        </w:rPr>
        <w:t>از حدیث منزل</w:t>
      </w:r>
      <w:r w:rsidR="009B2A94">
        <w:rPr>
          <w:rFonts w:hint="cs"/>
          <w:rtl/>
        </w:rPr>
        <w:t>ة</w:t>
      </w:r>
      <w:r w:rsidR="002D3D2D">
        <w:rPr>
          <w:rtl/>
        </w:rPr>
        <w:t xml:space="preserve"> </w:t>
      </w:r>
      <w:r w:rsidRPr="001E5D31">
        <w:rPr>
          <w:rtl/>
        </w:rPr>
        <w:t>ثابت</w:t>
      </w:r>
      <w:r w:rsidR="006148A3">
        <w:rPr>
          <w:rtl/>
        </w:rPr>
        <w:t xml:space="preserve"> می‌شود</w:t>
      </w:r>
      <w:r w:rsidRPr="001E5D31">
        <w:rPr>
          <w:rtl/>
        </w:rPr>
        <w:t xml:space="preserve"> که ایشان از</w:t>
      </w:r>
      <w:r w:rsidRPr="001E5D31">
        <w:rPr>
          <w:rFonts w:cs="Tahoma"/>
          <w:color w:val="FF0000"/>
          <w:rtl/>
        </w:rPr>
        <w:t xml:space="preserve"> </w:t>
      </w:r>
      <w:r w:rsidRPr="001E5D31">
        <w:rPr>
          <w:rtl/>
        </w:rPr>
        <w:t>همه افضل بود</w:t>
      </w:r>
      <w:r w:rsidR="00600B5B">
        <w:rPr>
          <w:rtl/>
        </w:rPr>
        <w:t>.</w:t>
      </w:r>
      <w:r w:rsidRPr="001E5D31">
        <w:rPr>
          <w:rtl/>
        </w:rPr>
        <w:t>..</w:t>
      </w:r>
      <w:bookmarkEnd w:id="411"/>
      <w:bookmarkEnd w:id="412"/>
      <w:r w:rsidR="00FE56A3" w:rsidRPr="00653CC0">
        <w:rPr>
          <w:rStyle w:val="1-Char"/>
          <w:rFonts w:hint="cs"/>
          <w:bCs w:val="0"/>
          <w:vertAlign w:val="superscript"/>
          <w:rtl/>
        </w:rPr>
        <w:t>(</w:t>
      </w:r>
      <w:r w:rsidR="00FE56A3" w:rsidRPr="00653CC0">
        <w:rPr>
          <w:rStyle w:val="1-Char"/>
          <w:bCs w:val="0"/>
          <w:vertAlign w:val="superscript"/>
          <w:rtl/>
        </w:rPr>
        <w:footnoteReference w:id="123"/>
      </w:r>
      <w:r w:rsidR="00FE56A3" w:rsidRPr="00653CC0">
        <w:rPr>
          <w:rStyle w:val="1-Char"/>
          <w:rFonts w:hint="cs"/>
          <w:bCs w:val="0"/>
          <w:vertAlign w:val="superscript"/>
          <w:rtl/>
        </w:rPr>
        <w:t>)</w:t>
      </w:r>
      <w:bookmarkEnd w:id="413"/>
    </w:p>
    <w:p w:rsidR="00710A77" w:rsidRPr="0030233C" w:rsidRDefault="00710A77" w:rsidP="0030233C">
      <w:pPr>
        <w:pStyle w:val="1-"/>
        <w:rPr>
          <w:rtl/>
        </w:rPr>
      </w:pPr>
      <w:bookmarkStart w:id="414" w:name="_Toc212295099"/>
      <w:r w:rsidRPr="0030233C">
        <w:rPr>
          <w:rFonts w:hint="cs"/>
          <w:rtl/>
        </w:rPr>
        <w:t>از</w:t>
      </w:r>
      <w:r w:rsidRPr="0030233C">
        <w:rPr>
          <w:rtl/>
        </w:rPr>
        <w:t xml:space="preserve"> این حدیث ثابت</w:t>
      </w:r>
      <w:r w:rsidR="006148A3" w:rsidRPr="0030233C">
        <w:rPr>
          <w:rtl/>
        </w:rPr>
        <w:t xml:space="preserve"> می‌شود</w:t>
      </w:r>
      <w:r w:rsidRPr="0030233C">
        <w:rPr>
          <w:rtl/>
        </w:rPr>
        <w:t xml:space="preserve"> که حضرت علی م</w:t>
      </w:r>
      <w:r w:rsidR="001E5D31" w:rsidRPr="0030233C">
        <w:rPr>
          <w:rtl/>
        </w:rPr>
        <w:t>قام نبوت (در معنی و حقیقت) داشت</w:t>
      </w:r>
      <w:r w:rsidRPr="0030233C">
        <w:rPr>
          <w:rtl/>
        </w:rPr>
        <w:t>. و</w:t>
      </w:r>
      <w:r w:rsidR="002D3D2D" w:rsidRPr="0030233C">
        <w:rPr>
          <w:rtl/>
        </w:rPr>
        <w:t xml:space="preserve"> </w:t>
      </w:r>
      <w:bookmarkStart w:id="415" w:name="_Toc194375318"/>
      <w:r w:rsidRPr="0030233C">
        <w:rPr>
          <w:rtl/>
        </w:rPr>
        <w:t>از حدیث منزله</w:t>
      </w:r>
      <w:r w:rsidR="002D3D2D" w:rsidRPr="0030233C">
        <w:rPr>
          <w:rtl/>
        </w:rPr>
        <w:t xml:space="preserve"> </w:t>
      </w:r>
      <w:r w:rsidRPr="0030233C">
        <w:rPr>
          <w:rtl/>
        </w:rPr>
        <w:t>ثابت</w:t>
      </w:r>
      <w:r w:rsidR="006148A3" w:rsidRPr="0030233C">
        <w:rPr>
          <w:rtl/>
        </w:rPr>
        <w:t xml:space="preserve"> می‌شود</w:t>
      </w:r>
      <w:r w:rsidRPr="0030233C">
        <w:rPr>
          <w:rtl/>
        </w:rPr>
        <w:t xml:space="preserve"> که ایشان خلیفه رسول است</w:t>
      </w:r>
      <w:bookmarkEnd w:id="415"/>
      <w:r w:rsidRPr="0030233C">
        <w:rPr>
          <w:rtl/>
        </w:rPr>
        <w:t>!!!</w:t>
      </w:r>
      <w:bookmarkEnd w:id="414"/>
      <w:r w:rsidRPr="0030233C">
        <w:rP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outlineLvl w:val="0"/>
        <w:rPr>
          <w:rStyle w:val="1-Char"/>
          <w:rtl/>
        </w:rPr>
      </w:pPr>
      <w:bookmarkStart w:id="416" w:name="_Toc194375320"/>
      <w:bookmarkStart w:id="417" w:name="_Toc201065340"/>
      <w:bookmarkStart w:id="418" w:name="_Toc212295100"/>
      <w:r w:rsidRPr="0062224F">
        <w:rPr>
          <w:rStyle w:val="1-Char"/>
          <w:rtl/>
        </w:rPr>
        <w:t>ما</w:t>
      </w:r>
      <w:r w:rsidR="00EC20D9">
        <w:rPr>
          <w:rStyle w:val="1-Char"/>
          <w:rtl/>
        </w:rPr>
        <w:t xml:space="preserve"> می‌گویی</w:t>
      </w:r>
      <w:r w:rsidRPr="0062224F">
        <w:rPr>
          <w:rStyle w:val="1-Char"/>
          <w:rtl/>
        </w:rPr>
        <w:t>م</w:t>
      </w:r>
      <w:r w:rsidR="008858A6" w:rsidRPr="0062224F">
        <w:rPr>
          <w:rStyle w:val="1-Char"/>
          <w:rtl/>
        </w:rPr>
        <w:t>:</w:t>
      </w:r>
      <w:r w:rsidRPr="0062224F">
        <w:rPr>
          <w:rStyle w:val="1-Char"/>
          <w:rtl/>
        </w:rPr>
        <w:t xml:space="preserve"> هر سه دروغ است. به این دلایل</w:t>
      </w:r>
      <w:bookmarkEnd w:id="416"/>
      <w:r w:rsidR="008858A6" w:rsidRPr="0062224F">
        <w:rPr>
          <w:rStyle w:val="1-Char"/>
          <w:rtl/>
        </w:rPr>
        <w:t>:</w:t>
      </w:r>
      <w:bookmarkEnd w:id="417"/>
      <w:bookmarkEnd w:id="418"/>
    </w:p>
    <w:p w:rsidR="00710A77" w:rsidRPr="0062224F" w:rsidRDefault="00710A77" w:rsidP="00710A77">
      <w:pPr>
        <w:ind w:firstLine="284"/>
        <w:jc w:val="both"/>
        <w:rPr>
          <w:rStyle w:val="1-Char"/>
          <w:rtl/>
        </w:rPr>
      </w:pPr>
      <w:r w:rsidRPr="0062224F">
        <w:rPr>
          <w:rStyle w:val="1-Char"/>
          <w:rtl/>
        </w:rPr>
        <w:t>1 ـ من به زید بگویم تو مثل پسرم هستی جز</w:t>
      </w:r>
      <w:r w:rsidR="00800FBC">
        <w:rPr>
          <w:rStyle w:val="1-Char"/>
          <w:rtl/>
        </w:rPr>
        <w:t xml:space="preserve"> اینکه </w:t>
      </w:r>
      <w:r w:rsidRPr="0062224F">
        <w:rPr>
          <w:rStyle w:val="1-Char"/>
          <w:rtl/>
        </w:rPr>
        <w:t>از من ارث</w:t>
      </w:r>
      <w:r w:rsidR="002D3D2D" w:rsidRPr="0062224F">
        <w:rPr>
          <w:rStyle w:val="1-Char"/>
          <w:rtl/>
        </w:rPr>
        <w:t xml:space="preserve"> نمی‌</w:t>
      </w:r>
      <w:r w:rsidRPr="0062224F">
        <w:rPr>
          <w:rStyle w:val="1-Char"/>
          <w:rtl/>
        </w:rPr>
        <w:t xml:space="preserve">بری. بعد از مرگم مردم به این جمله استناد کنند که تمام ارث مال زید است. آیا نباید به او خندید؟! </w:t>
      </w:r>
    </w:p>
    <w:p w:rsidR="00710A77" w:rsidRPr="0062224F" w:rsidRDefault="005C3904" w:rsidP="00710A77">
      <w:pPr>
        <w:ind w:firstLine="284"/>
        <w:jc w:val="both"/>
        <w:rPr>
          <w:rStyle w:val="1-Char"/>
          <w:rtl/>
        </w:rPr>
      </w:pPr>
      <w:r>
        <w:rPr>
          <w:rStyle w:val="1-Char"/>
          <w:rtl/>
        </w:rPr>
        <w:t>رسول به علی گفت: تو به من مثل</w:t>
      </w:r>
      <w:r>
        <w:rPr>
          <w:rStyle w:val="1-Char"/>
          <w:rFonts w:hint="cs"/>
          <w:rtl/>
        </w:rPr>
        <w:t xml:space="preserve"> </w:t>
      </w:r>
      <w:r w:rsidR="00710A77" w:rsidRPr="0062224F">
        <w:rPr>
          <w:rStyle w:val="1-Char"/>
          <w:rtl/>
        </w:rPr>
        <w:t>هارونی؛ جز</w:t>
      </w:r>
      <w:r w:rsidR="00800FBC">
        <w:rPr>
          <w:rStyle w:val="1-Char"/>
          <w:rtl/>
        </w:rPr>
        <w:t xml:space="preserve"> اینکه </w:t>
      </w:r>
      <w:r w:rsidR="00710A77" w:rsidRPr="0062224F">
        <w:rPr>
          <w:rStyle w:val="1-Char"/>
          <w:rtl/>
        </w:rPr>
        <w:t xml:space="preserve">بعد از من پیامبری نیست. </w:t>
      </w:r>
    </w:p>
    <w:p w:rsidR="00710A77" w:rsidRPr="0062224F" w:rsidRDefault="00710A77" w:rsidP="00362A31">
      <w:pPr>
        <w:ind w:firstLine="284"/>
        <w:jc w:val="both"/>
        <w:rPr>
          <w:rStyle w:val="1-Char"/>
          <w:rtl/>
        </w:rPr>
      </w:pPr>
      <w:r w:rsidRPr="0062224F">
        <w:rPr>
          <w:rStyle w:val="1-Char"/>
          <w:rtl/>
        </w:rPr>
        <w:t>منظور این است که به هر مقامی</w:t>
      </w:r>
      <w:r w:rsidR="001E5D31" w:rsidRPr="0062224F">
        <w:rPr>
          <w:rStyle w:val="1-Char"/>
          <w:rtl/>
        </w:rPr>
        <w:t xml:space="preserve"> می‌</w:t>
      </w:r>
      <w:r w:rsidRPr="0062224F">
        <w:rPr>
          <w:rStyle w:val="1-Char"/>
          <w:rtl/>
        </w:rPr>
        <w:t>رسی غیر از پیامبری. حالا شیعه نام علی را امام نهاده ؛بعد مقام امام را از پیامبر بالاتر دانسته است؛ یعنی،‌هارون را از علی پایین</w:t>
      </w:r>
      <w:r w:rsidR="00362A31">
        <w:rPr>
          <w:rStyle w:val="1-Char"/>
          <w:rFonts w:hint="cs"/>
          <w:rtl/>
        </w:rPr>
        <w:t>‌</w:t>
      </w:r>
      <w:r w:rsidRPr="0062224F">
        <w:rPr>
          <w:rStyle w:val="1-Char"/>
          <w:rtl/>
        </w:rPr>
        <w:t xml:space="preserve">تر و علی را از‌هارون بالاتر برده است. </w:t>
      </w:r>
      <w:bookmarkStart w:id="419" w:name="_Toc194375321"/>
      <w:r w:rsidRPr="0062224F">
        <w:rPr>
          <w:rStyle w:val="1-Char"/>
          <w:rtl/>
        </w:rPr>
        <w:t>پس با این حساب حرف رسول معنی ندارد</w:t>
      </w:r>
      <w:bookmarkEnd w:id="419"/>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من به زید</w:t>
      </w:r>
      <w:r w:rsidR="00FD7A5F">
        <w:rPr>
          <w:rStyle w:val="1-Char"/>
          <w:rtl/>
        </w:rPr>
        <w:t xml:space="preserve"> می‌گویم</w:t>
      </w:r>
      <w:r w:rsidRPr="0062224F">
        <w:rPr>
          <w:rStyle w:val="1-Char"/>
          <w:rtl/>
        </w:rPr>
        <w:t>: تو مثل پسرم هستی اما از من ارث</w:t>
      </w:r>
      <w:r w:rsidR="002D3D2D" w:rsidRPr="0062224F">
        <w:rPr>
          <w:rStyle w:val="1-Char"/>
          <w:rtl/>
        </w:rPr>
        <w:t xml:space="preserve"> نمی‌</w:t>
      </w:r>
      <w:r w:rsidRPr="0062224F">
        <w:rPr>
          <w:rStyle w:val="1-Char"/>
          <w:rtl/>
        </w:rPr>
        <w:t>بری. شیعه</w:t>
      </w:r>
      <w:r w:rsidR="001E5D31" w:rsidRPr="0062224F">
        <w:rPr>
          <w:rStyle w:val="1-Char"/>
          <w:rtl/>
        </w:rPr>
        <w:t xml:space="preserve"> می‌</w:t>
      </w:r>
      <w:r w:rsidRPr="0062224F">
        <w:rPr>
          <w:rStyle w:val="1-Char"/>
          <w:rtl/>
        </w:rPr>
        <w:t>آید اسم زید را امام</w:t>
      </w:r>
      <w:r w:rsidR="001E5D31" w:rsidRPr="0062224F">
        <w:rPr>
          <w:rStyle w:val="1-Char"/>
          <w:rtl/>
        </w:rPr>
        <w:t xml:space="preserve"> می‌</w:t>
      </w:r>
      <w:r w:rsidRPr="0062224F">
        <w:rPr>
          <w:rStyle w:val="1-Char"/>
          <w:rtl/>
        </w:rPr>
        <w:t>گذارد بعد امام را با تعریف ساختگی از زید به پدر نزدیکتر</w:t>
      </w:r>
      <w:r w:rsidR="001E5D31" w:rsidRPr="0062224F">
        <w:rPr>
          <w:rStyle w:val="1-Char"/>
          <w:rtl/>
        </w:rPr>
        <w:t xml:space="preserve"> می‌</w:t>
      </w:r>
      <w:r w:rsidRPr="0062224F">
        <w:rPr>
          <w:rStyle w:val="1-Char"/>
          <w:rtl/>
        </w:rPr>
        <w:t>کند. سپس نتیجه</w:t>
      </w:r>
      <w:r w:rsidR="001E5D31" w:rsidRPr="0062224F">
        <w:rPr>
          <w:rStyle w:val="1-Char"/>
          <w:rtl/>
        </w:rPr>
        <w:t xml:space="preserve"> می‌</w:t>
      </w:r>
      <w:r w:rsidRPr="0062224F">
        <w:rPr>
          <w:rStyle w:val="1-Char"/>
          <w:rtl/>
        </w:rPr>
        <w:t>گیرد: چون زید از پسر به پدر نزدیکتر است، پس وارث اول و آخر اوست.</w:t>
      </w:r>
      <w:r w:rsidR="002D3D2D"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رسو</w:t>
      </w:r>
      <w:r w:rsidR="005C3904">
        <w:rPr>
          <w:rStyle w:val="1-Char"/>
          <w:rtl/>
        </w:rPr>
        <w:t>ل به علی گفته است: تو به من مثل</w:t>
      </w:r>
      <w:r w:rsidR="005C3904">
        <w:rPr>
          <w:rStyle w:val="1-Char"/>
          <w:rFonts w:hint="cs"/>
          <w:rtl/>
        </w:rPr>
        <w:t xml:space="preserve"> </w:t>
      </w:r>
      <w:r w:rsidRPr="0062224F">
        <w:rPr>
          <w:rStyle w:val="1-Char"/>
          <w:rtl/>
        </w:rPr>
        <w:t>هارونی جز</w:t>
      </w:r>
      <w:r w:rsidR="00800FBC">
        <w:rPr>
          <w:rStyle w:val="1-Char"/>
          <w:rtl/>
        </w:rPr>
        <w:t xml:space="preserve"> اینکه </w:t>
      </w:r>
      <w:r w:rsidRPr="0062224F">
        <w:rPr>
          <w:rStyle w:val="1-Char"/>
          <w:rtl/>
        </w:rPr>
        <w:t xml:space="preserve">مثل من پیغمبر نیستی. </w:t>
      </w:r>
      <w:bookmarkStart w:id="420" w:name="_Toc194375322"/>
      <w:r w:rsidRPr="0062224F">
        <w:rPr>
          <w:rStyle w:val="1-Char"/>
          <w:rtl/>
        </w:rPr>
        <w:t>شیعه</w:t>
      </w:r>
      <w:r w:rsidR="00B32BA2">
        <w:rPr>
          <w:rStyle w:val="1-Char"/>
          <w:rtl/>
        </w:rPr>
        <w:t xml:space="preserve"> </w:t>
      </w:r>
      <w:r w:rsidR="00783174">
        <w:rPr>
          <w:rStyle w:val="1-Char"/>
          <w:rtl/>
        </w:rPr>
        <w:t>می‌گوید</w:t>
      </w:r>
      <w:r w:rsidRPr="0062224F">
        <w:rPr>
          <w:rStyle w:val="1-Char"/>
          <w:rtl/>
        </w:rPr>
        <w:t>: کاری ندارد؛ نام علی را امام</w:t>
      </w:r>
      <w:r w:rsidR="001E5D31" w:rsidRPr="0062224F">
        <w:rPr>
          <w:rStyle w:val="1-Char"/>
          <w:rtl/>
        </w:rPr>
        <w:t xml:space="preserve"> می‌</w:t>
      </w:r>
      <w:r w:rsidRPr="0062224F">
        <w:rPr>
          <w:rStyle w:val="1-Char"/>
          <w:rtl/>
        </w:rPr>
        <w:t>گذاریم.</w:t>
      </w:r>
      <w:bookmarkEnd w:id="420"/>
      <w:r w:rsidRPr="0062224F">
        <w:rPr>
          <w:rStyle w:val="1-Char"/>
          <w:rtl/>
        </w:rPr>
        <w:t xml:space="preserve"> بعد امام را از پیغمبر بالاتر</w:t>
      </w:r>
      <w:r w:rsidR="001E5D31" w:rsidRPr="0062224F">
        <w:rPr>
          <w:rStyle w:val="1-Char"/>
          <w:rtl/>
        </w:rPr>
        <w:t xml:space="preserve"> می‌</w:t>
      </w:r>
      <w:r w:rsidRPr="0062224F">
        <w:rPr>
          <w:rStyle w:val="1-Char"/>
          <w:rtl/>
        </w:rPr>
        <w:t>دانم تا‌هارون در جیب علی جا شود.</w:t>
      </w:r>
    </w:p>
    <w:p w:rsidR="00710A77" w:rsidRPr="0062224F" w:rsidRDefault="00710A77" w:rsidP="00710A77">
      <w:pPr>
        <w:ind w:firstLine="284"/>
        <w:jc w:val="both"/>
        <w:rPr>
          <w:rStyle w:val="1-Char"/>
          <w:rtl/>
        </w:rPr>
      </w:pPr>
      <w:r w:rsidRPr="0062224F">
        <w:rPr>
          <w:rStyle w:val="1-Char"/>
          <w:rtl/>
        </w:rPr>
        <w:t>پس حرف پیامبر چه شد؟ پیغمبر اگر</w:t>
      </w:r>
      <w:r w:rsidR="001E5D31" w:rsidRPr="0062224F">
        <w:rPr>
          <w:rStyle w:val="1-Char"/>
          <w:rtl/>
        </w:rPr>
        <w:t xml:space="preserve"> می‌</w:t>
      </w:r>
      <w:r w:rsidRPr="0062224F">
        <w:rPr>
          <w:rStyle w:val="1-Char"/>
          <w:rtl/>
        </w:rPr>
        <w:t>دانست که علی امام و از‌هارون بالاتر است، باید</w:t>
      </w:r>
      <w:r w:rsidR="001E5D31" w:rsidRPr="0062224F">
        <w:rPr>
          <w:rStyle w:val="1-Char"/>
          <w:rtl/>
        </w:rPr>
        <w:t xml:space="preserve"> می‌فرمود</w:t>
      </w:r>
      <w:r w:rsidRPr="0062224F">
        <w:rPr>
          <w:rStyle w:val="1-Char"/>
          <w:rtl/>
        </w:rPr>
        <w:t>:</w:t>
      </w:r>
    </w:p>
    <w:p w:rsidR="00710A77" w:rsidRPr="0062224F" w:rsidRDefault="00710A77" w:rsidP="00710A77">
      <w:pPr>
        <w:ind w:firstLine="284"/>
        <w:jc w:val="both"/>
        <w:rPr>
          <w:rStyle w:val="1-Char"/>
          <w:rtl/>
        </w:rPr>
      </w:pPr>
      <w:r w:rsidRPr="0059586B">
        <w:rPr>
          <w:rStyle w:val="5-Char"/>
          <w:rtl/>
        </w:rPr>
        <w:t>«</w:t>
      </w:r>
      <w:r w:rsidR="00630255">
        <w:rPr>
          <w:rStyle w:val="1-Char"/>
          <w:rtl/>
        </w:rPr>
        <w:t>تو به من مثل</w:t>
      </w:r>
      <w:r w:rsidR="00630255">
        <w:rPr>
          <w:rStyle w:val="1-Char"/>
          <w:rFonts w:hint="cs"/>
          <w:rtl/>
        </w:rPr>
        <w:t xml:space="preserve"> </w:t>
      </w:r>
      <w:r w:rsidRPr="0062224F">
        <w:rPr>
          <w:rStyle w:val="1-Char"/>
          <w:rtl/>
        </w:rPr>
        <w:t>هارونی جز</w:t>
      </w:r>
      <w:r w:rsidR="00800FBC">
        <w:rPr>
          <w:rStyle w:val="1-Char"/>
          <w:rtl/>
        </w:rPr>
        <w:t xml:space="preserve"> اینکه </w:t>
      </w:r>
      <w:r w:rsidRPr="0062224F">
        <w:rPr>
          <w:rStyle w:val="1-Char"/>
          <w:rtl/>
        </w:rPr>
        <w:t>از‌هارون چند درجه بالاتری. او نبی بود و تو از نبی بالاتری؟!</w:t>
      </w:r>
      <w:r w:rsidRPr="0059586B">
        <w:rPr>
          <w:rStyle w:val="5-Char"/>
          <w:rtl/>
        </w:rPr>
        <w:t>»</w:t>
      </w:r>
      <w:r w:rsidR="00600B5B" w:rsidRPr="0059586B">
        <w:rPr>
          <w:rStyle w:val="5-Char"/>
          <w:rtl/>
        </w:rPr>
        <w:t>.</w:t>
      </w:r>
    </w:p>
    <w:p w:rsidR="00710A77" w:rsidRPr="0062224F" w:rsidRDefault="00710A77" w:rsidP="00710A77">
      <w:pPr>
        <w:ind w:firstLine="284"/>
        <w:jc w:val="both"/>
        <w:outlineLvl w:val="0"/>
        <w:rPr>
          <w:rStyle w:val="1-Char"/>
          <w:rtl/>
        </w:rPr>
      </w:pPr>
      <w:bookmarkStart w:id="421" w:name="_Toc194375323"/>
      <w:bookmarkStart w:id="422" w:name="_Toc201065341"/>
      <w:bookmarkStart w:id="423" w:name="_Toc212295101"/>
      <w:r w:rsidRPr="0062224F">
        <w:rPr>
          <w:rStyle w:val="1-Char"/>
          <w:rtl/>
        </w:rPr>
        <w:t>اما هرکس از جمله رسول</w:t>
      </w:r>
      <w:r w:rsidR="001E5D31" w:rsidRPr="0062224F">
        <w:rPr>
          <w:rStyle w:val="1-Char"/>
          <w:rtl/>
        </w:rPr>
        <w:t xml:space="preserve"> می‌</w:t>
      </w:r>
      <w:r w:rsidRPr="0062224F">
        <w:rPr>
          <w:rStyle w:val="1-Char"/>
          <w:rtl/>
        </w:rPr>
        <w:t>فهمد</w:t>
      </w:r>
      <w:bookmarkEnd w:id="421"/>
      <w:r w:rsidRPr="0062224F">
        <w:rPr>
          <w:rStyle w:val="1-Char"/>
          <w:rtl/>
        </w:rPr>
        <w:t xml:space="preserve"> که علی همه مقام‌هارون را دارد جز نبوت و در این مقام هرگز</w:t>
      </w:r>
      <w:r w:rsidR="002D3D2D" w:rsidRPr="0062224F">
        <w:rPr>
          <w:rStyle w:val="1-Char"/>
          <w:rtl/>
        </w:rPr>
        <w:t xml:space="preserve"> </w:t>
      </w:r>
      <w:r w:rsidRPr="0062224F">
        <w:rPr>
          <w:rStyle w:val="1-Char"/>
          <w:rtl/>
        </w:rPr>
        <w:t>به حضرت‌هارون</w:t>
      </w:r>
      <w:r w:rsidR="002D3D2D" w:rsidRPr="0062224F">
        <w:rPr>
          <w:rStyle w:val="1-Char"/>
          <w:rtl/>
        </w:rPr>
        <w:t xml:space="preserve"> نمی‌</w:t>
      </w:r>
      <w:r w:rsidRPr="0062224F">
        <w:rPr>
          <w:rStyle w:val="1-Char"/>
          <w:rtl/>
        </w:rPr>
        <w:t>رسد.</w:t>
      </w:r>
      <w:bookmarkEnd w:id="422"/>
      <w:bookmarkEnd w:id="423"/>
    </w:p>
    <w:p w:rsidR="00710A77" w:rsidRPr="0062224F" w:rsidRDefault="00710A77" w:rsidP="00826F16">
      <w:pPr>
        <w:ind w:firstLine="284"/>
        <w:jc w:val="both"/>
        <w:rPr>
          <w:rStyle w:val="1-Char"/>
          <w:rtl/>
        </w:rPr>
      </w:pPr>
      <w:r w:rsidRPr="0062224F">
        <w:rPr>
          <w:rStyle w:val="1-Char"/>
          <w:rtl/>
        </w:rPr>
        <w:t>اما شیعه با تفسیر خود مقامی بالاتر از نبوت را به علی داده است؛ چون در مذهب شیعه امام بالاتر از نبی است و وقتی علی امام است خود به خود نبی هم هست. به قول معروف چون که 100 آمد 90 هم پیش ماست.</w:t>
      </w:r>
      <w:r w:rsidRPr="0062224F">
        <w:rPr>
          <w:rStyle w:val="1-Char"/>
          <w:rFonts w:hint="cs"/>
          <w:rtl/>
        </w:rPr>
        <w:t xml:space="preserve"> </w:t>
      </w:r>
      <w:r w:rsidR="00826F16">
        <w:rPr>
          <w:rStyle w:val="5-Char"/>
          <w:rFonts w:hint="cs"/>
          <w:rtl/>
        </w:rPr>
        <w:t>إ</w:t>
      </w:r>
      <w:r w:rsidRPr="0059586B">
        <w:rPr>
          <w:rStyle w:val="5-Char"/>
          <w:rtl/>
        </w:rPr>
        <w:t>نا لله و</w:t>
      </w:r>
      <w:r w:rsidR="00826F16">
        <w:rPr>
          <w:rStyle w:val="5-Char"/>
          <w:rFonts w:hint="cs"/>
          <w:rtl/>
        </w:rPr>
        <w:t>إ</w:t>
      </w:r>
      <w:r w:rsidR="00826F16">
        <w:rPr>
          <w:rStyle w:val="5-Char"/>
          <w:rtl/>
        </w:rPr>
        <w:t xml:space="preserve">نا </w:t>
      </w:r>
      <w:r w:rsidR="00826F16">
        <w:rPr>
          <w:rStyle w:val="5-Char"/>
          <w:rFonts w:hint="cs"/>
          <w:rtl/>
        </w:rPr>
        <w:t>إ</w:t>
      </w:r>
      <w:r w:rsidRPr="0059586B">
        <w:rPr>
          <w:rStyle w:val="5-Char"/>
          <w:rtl/>
        </w:rPr>
        <w:t>ل</w:t>
      </w:r>
      <w:r w:rsidRPr="0059586B">
        <w:rPr>
          <w:rStyle w:val="5-Char"/>
          <w:rFonts w:hint="cs"/>
          <w:rtl/>
        </w:rPr>
        <w:t>ي</w:t>
      </w:r>
      <w:r w:rsidRPr="0059586B">
        <w:rPr>
          <w:rStyle w:val="5-Char"/>
          <w:rtl/>
        </w:rPr>
        <w:t>ه راجعون.</w:t>
      </w:r>
    </w:p>
    <w:p w:rsidR="00710A77" w:rsidRPr="0062224F" w:rsidRDefault="00710A77" w:rsidP="00710A77">
      <w:pPr>
        <w:ind w:firstLine="284"/>
        <w:jc w:val="both"/>
        <w:outlineLvl w:val="0"/>
        <w:rPr>
          <w:rStyle w:val="1-Char"/>
          <w:rtl/>
        </w:rPr>
      </w:pPr>
      <w:bookmarkStart w:id="424" w:name="_Toc194375324"/>
      <w:bookmarkStart w:id="425" w:name="_Toc201065342"/>
      <w:bookmarkStart w:id="426" w:name="_Toc212295102"/>
      <w:r w:rsidRPr="0062224F">
        <w:rPr>
          <w:rStyle w:val="1-Char"/>
          <w:rtl/>
        </w:rPr>
        <w:t>برای درک مسأله به این مثال توجه کنید</w:t>
      </w:r>
      <w:bookmarkEnd w:id="424"/>
      <w:r w:rsidRPr="0062224F">
        <w:rPr>
          <w:rStyle w:val="1-Char"/>
          <w:rtl/>
        </w:rPr>
        <w:t>:</w:t>
      </w:r>
      <w:bookmarkEnd w:id="425"/>
      <w:bookmarkEnd w:id="426"/>
    </w:p>
    <w:p w:rsidR="00710A77" w:rsidRPr="0062224F" w:rsidRDefault="00710A77" w:rsidP="00710A77">
      <w:pPr>
        <w:ind w:firstLine="284"/>
        <w:jc w:val="both"/>
        <w:rPr>
          <w:rStyle w:val="1-Char"/>
          <w:rtl/>
        </w:rPr>
      </w:pPr>
      <w:r w:rsidRPr="0062224F">
        <w:rPr>
          <w:rStyle w:val="1-Char"/>
          <w:rtl/>
        </w:rPr>
        <w:t>مدیری که لیسانس دارد، در معرفی استادش</w:t>
      </w:r>
      <w:r w:rsidR="00B32BA2">
        <w:rPr>
          <w:rStyle w:val="1-Char"/>
          <w:rtl/>
        </w:rPr>
        <w:t xml:space="preserve"> </w:t>
      </w:r>
      <w:r w:rsidR="00783174">
        <w:rPr>
          <w:rStyle w:val="1-Char"/>
          <w:rtl/>
        </w:rPr>
        <w:t>می‌گوید</w:t>
      </w:r>
      <w:r w:rsidRPr="0062224F">
        <w:rPr>
          <w:rStyle w:val="1-Char"/>
          <w:rtl/>
        </w:rPr>
        <w:t>: ایشان مثل من است جز</w:t>
      </w:r>
      <w:r w:rsidR="00800FBC">
        <w:rPr>
          <w:rStyle w:val="1-Char"/>
          <w:rtl/>
        </w:rPr>
        <w:t xml:space="preserve"> اینکه </w:t>
      </w:r>
      <w:r w:rsidRPr="0062224F">
        <w:rPr>
          <w:rStyle w:val="1-Char"/>
          <w:rtl/>
        </w:rPr>
        <w:t xml:space="preserve">دوازده کلاس درس خوانده است و دیپلمه هستند. </w:t>
      </w:r>
    </w:p>
    <w:p w:rsidR="00710A77" w:rsidRPr="0062224F" w:rsidRDefault="00710A77" w:rsidP="00710A77">
      <w:pPr>
        <w:ind w:firstLine="284"/>
        <w:jc w:val="both"/>
        <w:rPr>
          <w:rStyle w:val="1-Char"/>
          <w:rtl/>
        </w:rPr>
      </w:pPr>
      <w:r w:rsidRPr="0062224F">
        <w:rPr>
          <w:rStyle w:val="1-Char"/>
          <w:rtl/>
        </w:rPr>
        <w:t>حال اگر شیعه ادعا کند که ایشان دکترا دارد. در حقیقت، حرف مدیر را دروغ دانسته است؛ زیرا رسیدن به دکترا ممکن نیست مگر با عبور از مرز لیسانس. پس رسیدن به مقام امامت ممکن نیست مگر با عبور از مرز نبوت.</w:t>
      </w:r>
      <w:r w:rsidR="002D3D2D" w:rsidRPr="0062224F">
        <w:rPr>
          <w:rStyle w:val="1-Char"/>
          <w:rtl/>
        </w:rPr>
        <w:t xml:space="preserve"> </w:t>
      </w:r>
    </w:p>
    <w:p w:rsidR="00710A77" w:rsidRPr="0062224F" w:rsidRDefault="00783174" w:rsidP="00710A77">
      <w:pPr>
        <w:rPr>
          <w:rStyle w:val="1-Char"/>
          <w:rtl/>
        </w:rPr>
      </w:pPr>
      <w:r>
        <w:rPr>
          <w:rStyle w:val="1-Char"/>
          <w:rFonts w:hint="cs"/>
          <w:rtl/>
        </w:rPr>
        <w:t>می‌گوید</w:t>
      </w:r>
      <w:r w:rsidR="00710A77"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از این حدیث ثابت</w:t>
      </w:r>
      <w:r w:rsidR="006148A3">
        <w:rPr>
          <w:rStyle w:val="1-Char"/>
          <w:rtl/>
        </w:rPr>
        <w:t xml:space="preserve"> می‌شود</w:t>
      </w:r>
      <w:r w:rsidRPr="0062224F">
        <w:rPr>
          <w:rStyle w:val="1-Char"/>
          <w:rtl/>
        </w:rPr>
        <w:t xml:space="preserve"> که علی از همۀ اصحاب افضل و جانشین رسول است. </w:t>
      </w:r>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این، دروغی بیش نیست؛ زیرا با این استدلال</w:t>
      </w:r>
      <w:r w:rsidR="001E5D31" w:rsidRPr="0062224F">
        <w:rPr>
          <w:rStyle w:val="1-Char"/>
          <w:rtl/>
        </w:rPr>
        <w:t xml:space="preserve"> می‌</w:t>
      </w:r>
      <w:r w:rsidRPr="0062224F">
        <w:rPr>
          <w:rStyle w:val="1-Char"/>
          <w:rtl/>
        </w:rPr>
        <w:t>توان ثابت کرد که حضرت ایوب از حضرت محمد بهتر است؛ به شرطی که آیاتی را که در مدح ایوب آمده است، با آب و تاب بنویسیم وآیاتی را که در مدح محمد آمده</w:t>
      </w:r>
      <w:r w:rsidR="00FA223B" w:rsidRPr="0062224F">
        <w:rPr>
          <w:rStyle w:val="1-Char"/>
          <w:rtl/>
        </w:rPr>
        <w:t>،</w:t>
      </w:r>
      <w:r w:rsidRPr="0062224F">
        <w:rPr>
          <w:rStyle w:val="1-Char"/>
          <w:rtl/>
        </w:rPr>
        <w:t xml:space="preserve"> قبول نکنیم یا ذکر نکنیم.</w:t>
      </w:r>
    </w:p>
    <w:p w:rsidR="00710A77" w:rsidRPr="0062224F" w:rsidRDefault="00710A77" w:rsidP="00710A77">
      <w:pPr>
        <w:ind w:firstLine="284"/>
        <w:jc w:val="both"/>
        <w:rPr>
          <w:rStyle w:val="1-Char"/>
          <w:rtl/>
        </w:rPr>
      </w:pPr>
      <w:r w:rsidRPr="0062224F">
        <w:rPr>
          <w:rStyle w:val="1-Char"/>
          <w:rtl/>
        </w:rPr>
        <w:t>روایت داریم که پیامبر فرمود:</w:t>
      </w:r>
    </w:p>
    <w:p w:rsidR="00710A77" w:rsidRPr="0062224F" w:rsidRDefault="00710A77" w:rsidP="00710A77">
      <w:pPr>
        <w:ind w:firstLine="284"/>
        <w:jc w:val="both"/>
        <w:rPr>
          <w:rStyle w:val="1-Char"/>
          <w:rtl/>
        </w:rPr>
      </w:pPr>
      <w:r w:rsidRPr="0062224F">
        <w:rPr>
          <w:rStyle w:val="1-Char"/>
          <w:rtl/>
        </w:rPr>
        <w:t>وزن اعمال امت من یک طرف و وزن اعمال نیک ابوبکر در طرف دیگر چون به تنهایی از همۀ امت(در ترازوی قیامت) بیشتر است.</w:t>
      </w:r>
    </w:p>
    <w:p w:rsidR="00710A77" w:rsidRPr="0062224F" w:rsidRDefault="00710A77" w:rsidP="00710A77">
      <w:pPr>
        <w:ind w:firstLine="284"/>
        <w:jc w:val="both"/>
        <w:rPr>
          <w:rStyle w:val="1-Char"/>
          <w:rtl/>
        </w:rPr>
      </w:pPr>
      <w:r w:rsidRPr="0062224F">
        <w:rPr>
          <w:rStyle w:val="1-Char"/>
          <w:rtl/>
        </w:rPr>
        <w:t>و دربارۀ عمر فرموده است: اگر بعد از من پیامبری</w:t>
      </w:r>
      <w:r w:rsidR="001E5D31" w:rsidRPr="0062224F">
        <w:rPr>
          <w:rStyle w:val="1-Char"/>
          <w:rtl/>
        </w:rPr>
        <w:t xml:space="preserve"> می‌</w:t>
      </w:r>
      <w:r w:rsidRPr="0062224F">
        <w:rPr>
          <w:rStyle w:val="1-Char"/>
          <w:rtl/>
        </w:rPr>
        <w:t>آمد،</w:t>
      </w:r>
      <w:r w:rsidRPr="0062224F">
        <w:rPr>
          <w:rStyle w:val="1-Char"/>
          <w:rFonts w:hint="cs"/>
          <w:rtl/>
        </w:rPr>
        <w:t>همانا او</w:t>
      </w:r>
      <w:r w:rsidR="002D3D2D" w:rsidRPr="0062224F">
        <w:rPr>
          <w:rStyle w:val="1-Char"/>
          <w:rFonts w:hint="cs"/>
          <w:rtl/>
        </w:rPr>
        <w:t xml:space="preserve"> </w:t>
      </w:r>
      <w:r w:rsidRPr="0062224F">
        <w:rPr>
          <w:rStyle w:val="1-Char"/>
          <w:rtl/>
        </w:rPr>
        <w:t xml:space="preserve">عمر بود. </w:t>
      </w:r>
    </w:p>
    <w:p w:rsidR="00710A77" w:rsidRPr="0062224F" w:rsidRDefault="00710A77" w:rsidP="00710A77">
      <w:pPr>
        <w:ind w:firstLine="284"/>
        <w:jc w:val="both"/>
        <w:outlineLvl w:val="0"/>
        <w:rPr>
          <w:rStyle w:val="1-Char"/>
          <w:rtl/>
        </w:rPr>
      </w:pPr>
      <w:bookmarkStart w:id="427" w:name="_Toc194375326"/>
      <w:bookmarkStart w:id="428" w:name="_Toc212295103"/>
      <w:bookmarkStart w:id="429" w:name="_Toc201065343"/>
      <w:r w:rsidRPr="0062224F">
        <w:rPr>
          <w:rStyle w:val="1-Char"/>
          <w:rtl/>
        </w:rPr>
        <w:t>با وجود این احادیث واضح، باز ما مثل شما غلو</w:t>
      </w:r>
      <w:r w:rsidR="00C94C10">
        <w:rPr>
          <w:rStyle w:val="1-Char"/>
          <w:rtl/>
        </w:rPr>
        <w:t xml:space="preserve"> نمی‌کنی</w:t>
      </w:r>
      <w:r w:rsidRPr="0062224F">
        <w:rPr>
          <w:rStyle w:val="1-Char"/>
          <w:rtl/>
        </w:rPr>
        <w:t>م</w:t>
      </w:r>
      <w:bookmarkEnd w:id="427"/>
      <w:r w:rsidRPr="0062224F">
        <w:rPr>
          <w:rStyle w:val="1-Char"/>
          <w:rtl/>
        </w:rPr>
        <w:t>.</w:t>
      </w:r>
      <w:bookmarkEnd w:id="428"/>
    </w:p>
    <w:p w:rsidR="00710A77" w:rsidRPr="0062224F" w:rsidRDefault="00710A77" w:rsidP="00710A77">
      <w:pPr>
        <w:ind w:firstLine="284"/>
        <w:jc w:val="both"/>
        <w:outlineLvl w:val="0"/>
        <w:rPr>
          <w:rStyle w:val="1-Char"/>
          <w:rtl/>
        </w:rPr>
      </w:pPr>
      <w:bookmarkStart w:id="430" w:name="_Toc212295104"/>
      <w:r w:rsidRPr="0062224F">
        <w:rPr>
          <w:rStyle w:val="1-Char"/>
          <w:rtl/>
        </w:rPr>
        <w:t>شما خود را و نیت فاسد خود را پشت فضایل علی پنهان کرد</w:t>
      </w:r>
      <w:r w:rsidR="00362A31">
        <w:rPr>
          <w:rStyle w:val="1-Char"/>
          <w:rtl/>
        </w:rPr>
        <w:t>ه‌اید</w:t>
      </w:r>
      <w:r w:rsidRPr="0062224F">
        <w:rPr>
          <w:rStyle w:val="1-Char"/>
          <w:rtl/>
        </w:rPr>
        <w:t xml:space="preserve"> و این، اولین بار است که</w:t>
      </w:r>
      <w:r w:rsidR="00C94C10">
        <w:rPr>
          <w:rStyle w:val="1-Char"/>
          <w:rtl/>
        </w:rPr>
        <w:t xml:space="preserve"> می‌بینی</w:t>
      </w:r>
      <w:r w:rsidRPr="0062224F">
        <w:rPr>
          <w:rStyle w:val="1-Char"/>
          <w:rtl/>
        </w:rPr>
        <w:t xml:space="preserve">م، یک نبی به فرمان چند نفر از افراد امت خود </w:t>
      </w:r>
      <w:r w:rsidR="00DE4714" w:rsidRPr="0062224F">
        <w:rPr>
          <w:rStyle w:val="1-Char"/>
          <w:rtl/>
        </w:rPr>
        <w:t>(</w:t>
      </w:r>
      <w:r w:rsidRPr="0062224F">
        <w:rPr>
          <w:rStyle w:val="1-Char"/>
          <w:rtl/>
        </w:rPr>
        <w:t>ابوبکر و عمر</w:t>
      </w:r>
      <w:r w:rsidR="00DE4714" w:rsidRPr="0062224F">
        <w:rPr>
          <w:rStyle w:val="1-Char"/>
          <w:rtl/>
        </w:rPr>
        <w:t>)</w:t>
      </w:r>
      <w:r w:rsidRPr="0062224F">
        <w:rPr>
          <w:rStyle w:val="1-Char"/>
          <w:rtl/>
        </w:rPr>
        <w:t xml:space="preserve"> است و پشت سر</w:t>
      </w:r>
      <w:r w:rsidR="00F0383B">
        <w:rPr>
          <w:rStyle w:val="1-Char"/>
          <w:rtl/>
        </w:rPr>
        <w:t xml:space="preserve"> آن‌ها </w:t>
      </w:r>
      <w:r w:rsidRPr="0062224F">
        <w:rPr>
          <w:rStyle w:val="1-Char"/>
          <w:rtl/>
        </w:rPr>
        <w:t>نماز</w:t>
      </w:r>
      <w:r w:rsidR="001E5D31" w:rsidRPr="0062224F">
        <w:rPr>
          <w:rStyle w:val="1-Char"/>
          <w:rtl/>
        </w:rPr>
        <w:t xml:space="preserve"> می‌</w:t>
      </w:r>
      <w:r w:rsidRPr="0062224F">
        <w:rPr>
          <w:rStyle w:val="1-Char"/>
          <w:rtl/>
        </w:rPr>
        <w:t>خواند.</w:t>
      </w:r>
      <w:bookmarkEnd w:id="430"/>
    </w:p>
    <w:p w:rsidR="00710A77" w:rsidRPr="0062224F" w:rsidRDefault="00710A77" w:rsidP="00710A77">
      <w:pPr>
        <w:ind w:firstLine="284"/>
        <w:jc w:val="both"/>
        <w:outlineLvl w:val="0"/>
        <w:rPr>
          <w:rStyle w:val="1-Char"/>
          <w:rtl/>
        </w:rPr>
      </w:pPr>
      <w:r w:rsidRPr="0062224F">
        <w:rPr>
          <w:rStyle w:val="1-Char"/>
          <w:rtl/>
        </w:rPr>
        <w:t xml:space="preserve"> </w:t>
      </w:r>
      <w:bookmarkStart w:id="431" w:name="_Toc212295105"/>
      <w:r w:rsidRPr="0062224F">
        <w:rPr>
          <w:rStyle w:val="1-Char"/>
          <w:rtl/>
        </w:rPr>
        <w:t>مقام الهی را ببین و عملکرد علی را ببین!</w:t>
      </w:r>
      <w:bookmarkEnd w:id="429"/>
      <w:bookmarkEnd w:id="431"/>
    </w:p>
    <w:p w:rsidR="00710A77" w:rsidRPr="001E5D31" w:rsidRDefault="00710A77" w:rsidP="001E5D31">
      <w:pPr>
        <w:pStyle w:val="3-"/>
        <w:rPr>
          <w:rtl/>
        </w:rPr>
      </w:pPr>
      <w:bookmarkStart w:id="432" w:name="_Toc194375327"/>
      <w:bookmarkStart w:id="433" w:name="_Toc212295106"/>
      <w:bookmarkStart w:id="434" w:name="_Toc433464569"/>
      <w:r w:rsidRPr="001E5D31">
        <w:rPr>
          <w:rFonts w:hint="cs"/>
          <w:rtl/>
        </w:rPr>
        <w:t>ادعای 109</w:t>
      </w:r>
      <w:r w:rsidR="00116CC5">
        <w:rPr>
          <w:rFonts w:hint="cs"/>
          <w:rtl/>
        </w:rPr>
        <w:t>-</w:t>
      </w:r>
      <w:r w:rsidRPr="001E5D31">
        <w:rPr>
          <w:rFonts w:hint="cs"/>
          <w:rtl/>
        </w:rPr>
        <w:t xml:space="preserve"> </w:t>
      </w:r>
      <w:r w:rsidRPr="001E5D31">
        <w:rPr>
          <w:rtl/>
        </w:rPr>
        <w:t>پیغمبر درِ ِتمام خانه‌ها را به مسجد بست</w:t>
      </w:r>
      <w:bookmarkEnd w:id="432"/>
      <w:r w:rsidRPr="001E5D31">
        <w:rPr>
          <w:rtl/>
        </w:rPr>
        <w:t xml:space="preserve"> </w:t>
      </w:r>
      <w:bookmarkStart w:id="435" w:name="_Toc194375328"/>
      <w:r w:rsidRPr="001E5D31">
        <w:rPr>
          <w:rtl/>
        </w:rPr>
        <w:t>مگر</w:t>
      </w:r>
      <w:r w:rsidRPr="001E5D31">
        <w:rPr>
          <w:rFonts w:cs="Tahoma"/>
          <w:color w:val="FF0000"/>
          <w:rtl/>
        </w:rPr>
        <w:t xml:space="preserve"> </w:t>
      </w:r>
      <w:r w:rsidRPr="001E5D31">
        <w:rPr>
          <w:rtl/>
        </w:rPr>
        <w:t>در خانۀ علی</w:t>
      </w:r>
      <w:bookmarkEnd w:id="433"/>
      <w:bookmarkEnd w:id="434"/>
      <w:bookmarkEnd w:id="435"/>
    </w:p>
    <w:p w:rsidR="00710A77" w:rsidRPr="0062224F" w:rsidRDefault="00710A77" w:rsidP="00710A77">
      <w:pPr>
        <w:ind w:firstLine="284"/>
        <w:jc w:val="both"/>
        <w:rPr>
          <w:rStyle w:val="1-Char"/>
          <w:rtl/>
        </w:rPr>
      </w:pPr>
      <w:r w:rsidRPr="0062224F">
        <w:rPr>
          <w:rStyle w:val="1-Char"/>
          <w:rtl/>
        </w:rPr>
        <w:t xml:space="preserve">احمد حنبل در «مسند» خود نوشته است که رسول الله فرمود: </w:t>
      </w:r>
    </w:p>
    <w:p w:rsidR="00710A77" w:rsidRPr="0062224F" w:rsidRDefault="00710A77" w:rsidP="00826F16">
      <w:pPr>
        <w:ind w:firstLine="284"/>
        <w:jc w:val="both"/>
        <w:rPr>
          <w:rStyle w:val="1-Char"/>
          <w:rtl/>
        </w:rPr>
      </w:pPr>
      <w:r w:rsidRPr="00826F16">
        <w:rPr>
          <w:rStyle w:val="6-Char"/>
          <w:rtl/>
        </w:rPr>
        <w:t>«سدوا</w:t>
      </w:r>
      <w:r w:rsidR="00FE56A3" w:rsidRPr="00826F16">
        <w:rPr>
          <w:rStyle w:val="6-Char"/>
          <w:rtl/>
        </w:rPr>
        <w:t xml:space="preserve"> الابواب کلها</w:t>
      </w:r>
      <w:r w:rsidR="00826F16" w:rsidRPr="00826F16">
        <w:rPr>
          <w:rStyle w:val="6-Char"/>
          <w:rFonts w:hint="cs"/>
          <w:rtl/>
        </w:rPr>
        <w:t xml:space="preserve"> </w:t>
      </w:r>
      <w:r w:rsidR="00826F16" w:rsidRPr="00826F16">
        <w:rPr>
          <w:rStyle w:val="6-Char"/>
          <w:rtl/>
        </w:rPr>
        <w:t>الا باب عل</w:t>
      </w:r>
      <w:r w:rsidR="00826F16" w:rsidRPr="00826F16">
        <w:rPr>
          <w:rStyle w:val="6-Char"/>
          <w:rFonts w:hint="cs"/>
          <w:rtl/>
        </w:rPr>
        <w:t>ي</w:t>
      </w:r>
      <w:r w:rsidR="00826F16" w:rsidRPr="00826F16">
        <w:rPr>
          <w:rStyle w:val="6-Char"/>
          <w:rtl/>
        </w:rPr>
        <w:t xml:space="preserve"> بن اب</w:t>
      </w:r>
      <w:r w:rsidR="00826F16" w:rsidRPr="00826F16">
        <w:rPr>
          <w:rStyle w:val="6-Char"/>
          <w:rFonts w:hint="cs"/>
          <w:rtl/>
        </w:rPr>
        <w:t xml:space="preserve">ي </w:t>
      </w:r>
      <w:r w:rsidRPr="00826F16">
        <w:rPr>
          <w:rStyle w:val="6-Char"/>
          <w:rtl/>
        </w:rPr>
        <w:t>طالب</w:t>
      </w:r>
      <w:r w:rsidR="00600B5B" w:rsidRPr="00826F16">
        <w:rPr>
          <w:rStyle w:val="6-Char"/>
          <w:rtl/>
        </w:rPr>
        <w:t>.</w:t>
      </w:r>
      <w:r w:rsidRPr="00826F16">
        <w:rPr>
          <w:rStyle w:val="6-Char"/>
          <w:rtl/>
        </w:rPr>
        <w:t>..</w:t>
      </w:r>
      <w:r w:rsidR="00FE56A3" w:rsidRPr="00CE6E7F">
        <w:rPr>
          <w:rStyle w:val="1-Char"/>
          <w:rFonts w:hint="cs"/>
          <w:vertAlign w:val="superscript"/>
          <w:rtl/>
        </w:rPr>
        <w:t>(</w:t>
      </w:r>
      <w:r w:rsidR="00FE56A3" w:rsidRPr="008C6EBC">
        <w:rPr>
          <w:rStyle w:val="1-Char"/>
          <w:vertAlign w:val="superscript"/>
          <w:rtl/>
        </w:rPr>
        <w:footnoteReference w:id="124"/>
      </w:r>
      <w:r w:rsidR="00FE56A3" w:rsidRPr="00CE6E7F">
        <w:rPr>
          <w:rStyle w:val="1-Char"/>
          <w:rFonts w:hint="cs"/>
          <w:vertAlign w:val="superscript"/>
          <w:rtl/>
        </w:rPr>
        <w:t>)</w:t>
      </w:r>
      <w:r w:rsidRPr="00826F16">
        <w:rPr>
          <w:rStyle w:val="6-Char"/>
          <w:rtl/>
        </w:rPr>
        <w:t>»</w:t>
      </w:r>
      <w:r w:rsidR="00FE56A3" w:rsidRPr="00826F16">
        <w:rPr>
          <w:rStyle w:val="6-Char"/>
          <w:rFonts w:hint="cs"/>
          <w:rtl/>
        </w:rPr>
        <w:t>.</w:t>
      </w:r>
    </w:p>
    <w:p w:rsidR="00710A77" w:rsidRPr="00833686" w:rsidRDefault="00710A77" w:rsidP="00FE56A3">
      <w:pPr>
        <w:ind w:firstLine="284"/>
        <w:jc w:val="both"/>
        <w:rPr>
          <w:rStyle w:val="5-Char"/>
          <w:rtl/>
        </w:rPr>
      </w:pPr>
      <w:r w:rsidRPr="0059586B">
        <w:rPr>
          <w:rStyle w:val="5-Char"/>
          <w:rFonts w:hint="cs"/>
          <w:rtl/>
        </w:rPr>
        <w:t>«</w:t>
      </w:r>
      <w:r w:rsidRPr="0062224F">
        <w:rPr>
          <w:rStyle w:val="1-Char"/>
          <w:rFonts w:hint="cs"/>
          <w:rtl/>
        </w:rPr>
        <w:t>همه دروازهای مسجد را ببندید غیر از درواز</w:t>
      </w:r>
      <w:r w:rsidR="008C2681">
        <w:rPr>
          <w:rStyle w:val="1-Char"/>
          <w:rFonts w:hint="cs"/>
          <w:rtl/>
        </w:rPr>
        <w:t xml:space="preserve">ه‌ای </w:t>
      </w:r>
      <w:r w:rsidRPr="0062224F">
        <w:rPr>
          <w:rStyle w:val="1-Char"/>
          <w:rFonts w:hint="cs"/>
          <w:rtl/>
        </w:rPr>
        <w:t>که از خانه علی است</w:t>
      </w:r>
      <w:r w:rsidRPr="0059586B">
        <w:rPr>
          <w:rStyle w:val="5-Char"/>
          <w:rFonts w:hint="cs"/>
          <w:rtl/>
        </w:rPr>
        <w:t>»</w:t>
      </w:r>
      <w:r w:rsidR="00FE56A3" w:rsidRPr="0059586B">
        <w:rPr>
          <w:rStyle w:val="5-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احمد حنبل این حدیث را به این صورت هم نوشته است که اسنادش درست است؟!</w:t>
      </w:r>
    </w:p>
    <w:p w:rsidR="00710A77" w:rsidRPr="00826F16" w:rsidRDefault="00826F16" w:rsidP="00826F16">
      <w:pPr>
        <w:pStyle w:val="6-"/>
        <w:rPr>
          <w:rStyle w:val="5-Char"/>
          <w:rFonts w:ascii="KFGQPC Uthman Taha Naskh" w:eastAsia="SimSun" w:hAnsi="KFGQPC Uthman Taha Naskh" w:cs="KFGQPC Uthman Taha Naskh"/>
          <w:rtl/>
        </w:rPr>
      </w:pPr>
      <w:r w:rsidRPr="00826F16">
        <w:rPr>
          <w:rStyle w:val="5-Char"/>
          <w:rFonts w:ascii="KFGQPC Uthman Taha Naskh" w:eastAsia="SimSun" w:hAnsi="KFGQPC Uthman Taha Naskh" w:cs="KFGQPC Uthman Taha Naskh"/>
          <w:rtl/>
        </w:rPr>
        <w:t>«سدوا عن</w:t>
      </w:r>
      <w:r w:rsidRPr="00826F16">
        <w:rPr>
          <w:rStyle w:val="5-Char"/>
          <w:rFonts w:ascii="KFGQPC Uthman Taha Naskh" w:eastAsia="SimSun" w:hAnsi="KFGQPC Uthman Taha Naskh" w:cs="KFGQPC Uthman Taha Naskh" w:hint="cs"/>
          <w:rtl/>
        </w:rPr>
        <w:t>ي</w:t>
      </w:r>
      <w:r w:rsidR="00710A77" w:rsidRPr="00826F16">
        <w:rPr>
          <w:rStyle w:val="5-Char"/>
          <w:rFonts w:ascii="KFGQPC Uthman Taha Naskh" w:eastAsia="SimSun" w:hAnsi="KFGQPC Uthman Taha Naskh" w:cs="KFGQPC Uthman Taha Naskh"/>
          <w:rtl/>
        </w:rPr>
        <w:t xml:space="preserve"> كل</w:t>
      </w:r>
      <w:r w:rsidRPr="00826F16">
        <w:rPr>
          <w:rStyle w:val="5-Char"/>
          <w:rFonts w:ascii="KFGQPC Uthman Taha Naskh" w:eastAsia="SimSun" w:hAnsi="KFGQPC Uthman Taha Naskh" w:cs="KFGQPC Uthman Taha Naskh"/>
          <w:rtl/>
        </w:rPr>
        <w:t xml:space="preserve"> خوخة في هذا المسجد غير خوخة أب</w:t>
      </w:r>
      <w:r w:rsidRPr="00826F16">
        <w:rPr>
          <w:rStyle w:val="5-Char"/>
          <w:rFonts w:ascii="KFGQPC Uthman Taha Naskh" w:eastAsia="SimSun" w:hAnsi="KFGQPC Uthman Taha Naskh" w:cs="KFGQPC Uthman Taha Naskh" w:hint="cs"/>
          <w:rtl/>
        </w:rPr>
        <w:t>ي</w:t>
      </w:r>
      <w:r w:rsidR="00710A77" w:rsidRPr="00826F16">
        <w:rPr>
          <w:rStyle w:val="5-Char"/>
          <w:rFonts w:ascii="KFGQPC Uthman Taha Naskh" w:eastAsia="SimSun" w:hAnsi="KFGQPC Uthman Taha Naskh" w:cs="KFGQPC Uthman Taha Naskh"/>
          <w:rtl/>
        </w:rPr>
        <w:t xml:space="preserve"> بكر»</w:t>
      </w:r>
      <w:r w:rsidR="001E5D31" w:rsidRPr="00826F16">
        <w:rPr>
          <w:rStyle w:val="5-Char"/>
          <w:rFonts w:ascii="KFGQPC Uthman Taha Naskh" w:eastAsia="SimSun" w:hAnsi="KFGQPC Uthman Taha Naskh" w:cs="KFGQPC Uthman Taha Naskh" w:hint="cs"/>
          <w:rtl/>
        </w:rPr>
        <w:t>.</w:t>
      </w:r>
      <w:r w:rsidR="00710A77" w:rsidRPr="00826F16">
        <w:rPr>
          <w:rStyle w:val="5-Char"/>
          <w:rFonts w:ascii="KFGQPC Uthman Taha Naskh" w:eastAsia="SimSun" w:hAnsi="KFGQPC Uthman Taha Naskh" w:cs="KFGQPC Uthman Taha Naskh"/>
          <w:rtl/>
        </w:rPr>
        <w:t xml:space="preserve"> </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همۀ شکاف‌ها را به مسجد ببندید غیر از روزنۀ خانۀ ابوبکر</w:t>
      </w:r>
      <w:r w:rsidRPr="0062224F">
        <w:rPr>
          <w:rStyle w:val="1-Char"/>
          <w:rFonts w:hint="cs"/>
          <w:rtl/>
        </w:rPr>
        <w:t xml:space="preserve"> را</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تا آن جا که به خاطر دارم در بین علماء</w:t>
      </w:r>
      <w:r w:rsidR="00FA223B" w:rsidRPr="0062224F">
        <w:rPr>
          <w:rStyle w:val="1-Char"/>
          <w:rtl/>
        </w:rPr>
        <w:t>،</w:t>
      </w:r>
      <w:r w:rsidRPr="0062224F">
        <w:rPr>
          <w:rStyle w:val="1-Char"/>
          <w:rtl/>
        </w:rPr>
        <w:t xml:space="preserve"> حدیث قبلی صحیح نیست و اکثر آنان آن را موضوع</w:t>
      </w:r>
      <w:r w:rsidR="007B56C5">
        <w:rPr>
          <w:rStyle w:val="1-Char"/>
          <w:rtl/>
        </w:rPr>
        <w:t xml:space="preserve"> می‌دانند</w:t>
      </w:r>
      <w:r w:rsidRPr="0062224F">
        <w:rPr>
          <w:rStyle w:val="1-Char"/>
          <w:rtl/>
        </w:rPr>
        <w:t>.</w:t>
      </w:r>
    </w:p>
    <w:p w:rsidR="00710A77" w:rsidRPr="0062224F" w:rsidRDefault="00710A77" w:rsidP="00710A77">
      <w:pPr>
        <w:ind w:firstLine="284"/>
        <w:jc w:val="both"/>
        <w:rPr>
          <w:rStyle w:val="1-Char"/>
          <w:rtl/>
        </w:rPr>
      </w:pPr>
      <w:r w:rsidRPr="0062224F">
        <w:rPr>
          <w:rStyle w:val="1-Char"/>
          <w:rtl/>
        </w:rPr>
        <w:t>حدیث درست این است که درب خانۀ ابوبکر را باز گذاشت نه علی را و شما دروغ گویانید.</w:t>
      </w:r>
    </w:p>
    <w:p w:rsidR="00710A77" w:rsidRPr="00826F16" w:rsidRDefault="00710A77" w:rsidP="00826F16">
      <w:pPr>
        <w:pStyle w:val="6-"/>
        <w:rPr>
          <w:rStyle w:val="5-Char"/>
          <w:rFonts w:ascii="KFGQPC Uthman Taha Naskh" w:hAnsi="KFGQPC Uthman Taha Naskh" w:cs="KFGQPC Uthman Taha Naskh"/>
          <w:rtl/>
        </w:rPr>
      </w:pPr>
      <w:r w:rsidRPr="00826F16">
        <w:rPr>
          <w:rStyle w:val="5-Char"/>
          <w:rFonts w:ascii="KFGQPC Uthman Taha Naskh" w:eastAsia="SimSun" w:hAnsi="KFGQPC Uthman Taha Naskh" w:cs="KFGQPC Uthman Taha Naskh"/>
          <w:rtl/>
        </w:rPr>
        <w:t>«سدوا الأبواب إلا باب أبي بكر»</w:t>
      </w:r>
      <w:r w:rsidR="001E5D31" w:rsidRPr="00826F16">
        <w:rPr>
          <w:rStyle w:val="5-Char"/>
          <w:rFonts w:ascii="KFGQPC Uthman Taha Naskh" w:eastAsia="SimSun" w:hAnsi="KFGQPC Uthman Taha Naskh" w:cs="KFGQPC Uthman Taha Naskh" w:hint="cs"/>
          <w:rtl/>
        </w:rPr>
        <w:t>.</w:t>
      </w:r>
    </w:p>
    <w:p w:rsidR="00710A77" w:rsidRPr="0062224F" w:rsidRDefault="00710A77" w:rsidP="00FE56A3">
      <w:pPr>
        <w:ind w:firstLine="284"/>
        <w:jc w:val="both"/>
        <w:rPr>
          <w:rStyle w:val="1-Char"/>
          <w:rtl/>
        </w:rPr>
      </w:pPr>
      <w:r w:rsidRPr="0059586B">
        <w:rPr>
          <w:rStyle w:val="5-Char"/>
          <w:rFonts w:hint="cs"/>
          <w:rtl/>
        </w:rPr>
        <w:t>«</w:t>
      </w:r>
      <w:r w:rsidRPr="0062224F">
        <w:rPr>
          <w:rStyle w:val="1-Char"/>
          <w:rtl/>
        </w:rPr>
        <w:t>همۀ درها را به مسجد ببندید؛ غیر از در خانه ابوبکر را</w:t>
      </w:r>
      <w:r w:rsidRPr="0062224F">
        <w:rPr>
          <w:rStyle w:val="1-Char"/>
          <w:rFonts w:hint="cs"/>
          <w:rtl/>
        </w:rPr>
        <w:t>:</w:t>
      </w:r>
      <w:r w:rsidRPr="0059586B">
        <w:rPr>
          <w:rStyle w:val="5-Char"/>
          <w:rFonts w:hint="cs"/>
          <w:rtl/>
        </w:rPr>
        <w:t>»</w:t>
      </w:r>
      <w:r w:rsidR="00FE56A3"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حتی اگر حدیثی که تو</w:t>
      </w:r>
      <w:r w:rsidR="00EC20D9">
        <w:rPr>
          <w:rStyle w:val="1-Char"/>
          <w:rtl/>
        </w:rPr>
        <w:t xml:space="preserve"> می‌گویی</w:t>
      </w:r>
      <w:r w:rsidR="00FE56A3" w:rsidRPr="0062224F">
        <w:rPr>
          <w:rStyle w:val="1-Char"/>
          <w:rtl/>
        </w:rPr>
        <w:t>، درست باشد؛ باز هم ثابت نمی</w:t>
      </w:r>
      <w:r w:rsidR="00FE56A3" w:rsidRPr="0062224F">
        <w:rPr>
          <w:rStyle w:val="1-Char"/>
          <w:rFonts w:hint="cs"/>
          <w:rtl/>
        </w:rPr>
        <w:t>‌</w:t>
      </w:r>
      <w:r w:rsidRPr="0062224F">
        <w:rPr>
          <w:rStyle w:val="1-Char"/>
          <w:rtl/>
        </w:rPr>
        <w:t>شود که ع</w:t>
      </w:r>
      <w:r w:rsidR="001E5D31" w:rsidRPr="0062224F">
        <w:rPr>
          <w:rStyle w:val="1-Char"/>
          <w:rtl/>
        </w:rPr>
        <w:t>لی جانشین پیامبر است یا</w:t>
      </w:r>
      <w:r w:rsidR="002D3D2D" w:rsidRPr="0062224F">
        <w:rPr>
          <w:rStyle w:val="1-Char"/>
          <w:rtl/>
        </w:rPr>
        <w:t xml:space="preserve"> </w:t>
      </w:r>
      <w:r w:rsidR="001E5D31" w:rsidRPr="0062224F">
        <w:rPr>
          <w:rStyle w:val="1-Char"/>
          <w:rtl/>
        </w:rPr>
        <w:t>ابوبکر</w:t>
      </w:r>
      <w:r w:rsidRPr="0062224F">
        <w:rPr>
          <w:rStyle w:val="1-Char"/>
          <w:rtl/>
        </w:rPr>
        <w:t>؟</w:t>
      </w:r>
      <w:r w:rsidR="00FE56A3"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برای این امر عظیم، کلمات صریح نیاز است نه تاویل از گفته‌های پیامبر. پیامبری که به قول شما درها را بست جز درب علی</w:t>
      </w:r>
      <w:r w:rsidR="00600B5B" w:rsidRPr="0062224F">
        <w:rPr>
          <w:rStyle w:val="1-Char"/>
          <w:rtl/>
        </w:rPr>
        <w:t>.</w:t>
      </w:r>
      <w:r w:rsidRPr="0062224F">
        <w:rPr>
          <w:rStyle w:val="1-Char"/>
          <w:rtl/>
        </w:rPr>
        <w:t>.. پس از کسی واهمه نداشت.آیا بهتر نبود علی را رسماً ولیعهد</w:t>
      </w:r>
      <w:r w:rsidR="001E5D31" w:rsidRPr="0062224F">
        <w:rPr>
          <w:rStyle w:val="1-Char"/>
          <w:rtl/>
        </w:rPr>
        <w:t xml:space="preserve"> می‌</w:t>
      </w:r>
      <w:r w:rsidRPr="0062224F">
        <w:rPr>
          <w:rStyle w:val="1-Char"/>
          <w:rtl/>
        </w:rPr>
        <w:t>کرد و از ازدواج با دختران دشمن علی خود داری</w:t>
      </w:r>
      <w:r w:rsidR="001E5D31" w:rsidRPr="0062224F">
        <w:rPr>
          <w:rStyle w:val="1-Char"/>
          <w:rtl/>
        </w:rPr>
        <w:t xml:space="preserve"> می‌</w:t>
      </w:r>
      <w:r w:rsidRPr="0062224F">
        <w:rPr>
          <w:rStyle w:val="1-Char"/>
          <w:rtl/>
        </w:rPr>
        <w:t>کرد و دو دخترش را به دشمن دیگر علی؛ یعنی، عثمان</w:t>
      </w:r>
      <w:r w:rsidR="00FA03B3">
        <w:rPr>
          <w:rStyle w:val="1-Char"/>
          <w:rtl/>
        </w:rPr>
        <w:t xml:space="preserve"> نمی‌دا</w:t>
      </w:r>
      <w:r w:rsidRPr="0062224F">
        <w:rPr>
          <w:rStyle w:val="1-Char"/>
          <w:rtl/>
        </w:rPr>
        <w:t>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شما از هر چیزی</w:t>
      </w:r>
      <w:r w:rsidR="001E5D31" w:rsidRPr="0062224F">
        <w:rPr>
          <w:rStyle w:val="1-Char"/>
          <w:rtl/>
        </w:rPr>
        <w:t xml:space="preserve"> می‌</w:t>
      </w:r>
      <w:r w:rsidRPr="0062224F">
        <w:rPr>
          <w:rStyle w:val="1-Char"/>
          <w:rtl/>
        </w:rPr>
        <w:t>خواهید جانشینی علی را ثابت کنید حتی از کتب سنی‌ها</w:t>
      </w:r>
      <w:r w:rsidR="00600B5B" w:rsidRPr="0062224F">
        <w:rPr>
          <w:rStyle w:val="1-Char"/>
          <w:rtl/>
        </w:rPr>
        <w:t>.</w:t>
      </w:r>
      <w:r w:rsidRPr="0062224F">
        <w:rPr>
          <w:rStyle w:val="1-Char"/>
          <w:rtl/>
        </w:rPr>
        <w:t xml:space="preserve"> در حالی که براحتی چشم خود را بر همۀ احادیث سنی که فضایل صحابه را</w:t>
      </w:r>
      <w:r w:rsidR="00B32BA2">
        <w:rPr>
          <w:rStyle w:val="1-Char"/>
          <w:rtl/>
        </w:rPr>
        <w:t xml:space="preserve"> </w:t>
      </w:r>
      <w:r w:rsidR="00783174">
        <w:rPr>
          <w:rStyle w:val="1-Char"/>
          <w:rtl/>
        </w:rPr>
        <w:t>می‌گوید</w:t>
      </w:r>
      <w:r w:rsidRPr="0062224F">
        <w:rPr>
          <w:rStyle w:val="1-Char"/>
          <w:rtl/>
        </w:rPr>
        <w:t>،</w:t>
      </w:r>
      <w:r w:rsidR="001E5D31" w:rsidRPr="0062224F">
        <w:rPr>
          <w:rStyle w:val="1-Char"/>
          <w:rtl/>
        </w:rPr>
        <w:t xml:space="preserve"> می‌</w:t>
      </w:r>
      <w:r w:rsidRPr="0062224F">
        <w:rPr>
          <w:rStyle w:val="1-Char"/>
          <w:rtl/>
        </w:rPr>
        <w:t>بندید! باید به این روش شما و به این وقاحت شما خندید.</w:t>
      </w:r>
    </w:p>
    <w:p w:rsidR="00710A77" w:rsidRPr="0062224F" w:rsidRDefault="00710A77" w:rsidP="00710A77">
      <w:pPr>
        <w:ind w:firstLine="284"/>
        <w:jc w:val="both"/>
        <w:rPr>
          <w:rStyle w:val="1-Char"/>
          <w:rtl/>
        </w:rPr>
      </w:pPr>
      <w:r w:rsidRPr="0062224F">
        <w:rPr>
          <w:rStyle w:val="1-Char"/>
          <w:rtl/>
        </w:rPr>
        <w:t>علمای ما معتقدند: حدیثی که دربارۀ باب علی است، ضعیف است و حدیثی که دربارۀ ابوبکر است، درست است</w:t>
      </w:r>
      <w:r w:rsidR="00600B5B" w:rsidRPr="0062224F">
        <w:rPr>
          <w:rStyle w:val="1-Char"/>
          <w:rtl/>
        </w:rPr>
        <w:t>!</w:t>
      </w:r>
      <w:r w:rsidRPr="0062224F">
        <w:rPr>
          <w:rStyle w:val="1-Char"/>
          <w:rtl/>
        </w:rPr>
        <w:t xml:space="preserve"> و احمد حنبل هم که</w:t>
      </w:r>
      <w:r w:rsidR="006B6B63">
        <w:rPr>
          <w:rStyle w:val="1-Char"/>
          <w:rtl/>
        </w:rPr>
        <w:t xml:space="preserve"> هردو </w:t>
      </w:r>
      <w:r w:rsidRPr="0062224F">
        <w:rPr>
          <w:rStyle w:val="1-Char"/>
          <w:rtl/>
        </w:rPr>
        <w:t>حدیث را آورده است و این محال است که</w:t>
      </w:r>
      <w:r w:rsidR="006B6B63">
        <w:rPr>
          <w:rStyle w:val="1-Char"/>
          <w:rtl/>
        </w:rPr>
        <w:t xml:space="preserve"> هردو </w:t>
      </w:r>
      <w:r w:rsidRPr="0062224F">
        <w:rPr>
          <w:rStyle w:val="1-Char"/>
          <w:rtl/>
        </w:rPr>
        <w:t>درست باشد. چه کسی باید تکلیف نادرست بودن یکی از</w:t>
      </w:r>
      <w:r w:rsidR="00F0383B">
        <w:rPr>
          <w:rStyle w:val="1-Char"/>
          <w:rtl/>
        </w:rPr>
        <w:t xml:space="preserve"> آن‌ها </w:t>
      </w:r>
      <w:r w:rsidRPr="0062224F">
        <w:rPr>
          <w:rStyle w:val="1-Char"/>
          <w:rtl/>
        </w:rPr>
        <w:t>را معلوم کند؟ تو یا علمای ما</w:t>
      </w:r>
      <w:r w:rsidR="00600B5B" w:rsidRPr="0062224F">
        <w:rPr>
          <w:rStyle w:val="1-Char"/>
          <w:rtl/>
        </w:rPr>
        <w:t>!</w:t>
      </w:r>
      <w:r w:rsidRPr="0062224F">
        <w:rPr>
          <w:rStyle w:val="1-Char"/>
          <w:rtl/>
        </w:rPr>
        <w:t xml:space="preserve"> خب علمای ما</w:t>
      </w:r>
      <w:r w:rsidR="001E5D31" w:rsidRPr="0062224F">
        <w:rPr>
          <w:rStyle w:val="1-Char"/>
          <w:rtl/>
        </w:rPr>
        <w:t xml:space="preserve"> متفقند که حدیث ابوبکر درست است</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اگر از کتاب ما سند</w:t>
      </w:r>
      <w:r w:rsidR="001E5D31" w:rsidRPr="0062224F">
        <w:rPr>
          <w:rStyle w:val="1-Char"/>
          <w:rtl/>
        </w:rPr>
        <w:t xml:space="preserve"> می‌</w:t>
      </w:r>
      <w:r w:rsidRPr="0062224F">
        <w:rPr>
          <w:rStyle w:val="1-Char"/>
          <w:rtl/>
        </w:rPr>
        <w:t xml:space="preserve">آوری درست </w:t>
      </w:r>
      <w:r w:rsidR="001E5D31" w:rsidRPr="0062224F">
        <w:rPr>
          <w:rStyle w:val="1-Char"/>
          <w:rtl/>
        </w:rPr>
        <w:t>بیاور یا دست کم</w:t>
      </w:r>
      <w:r w:rsidR="006B6B63">
        <w:rPr>
          <w:rStyle w:val="1-Char"/>
          <w:rtl/>
        </w:rPr>
        <w:t xml:space="preserve"> هردو </w:t>
      </w:r>
      <w:r w:rsidR="001E5D31" w:rsidRPr="0062224F">
        <w:rPr>
          <w:rStyle w:val="1-Char"/>
          <w:rtl/>
        </w:rPr>
        <w:t>را ذکر کن</w:t>
      </w:r>
      <w:r w:rsidRPr="0062224F">
        <w:rPr>
          <w:rStyle w:val="1-Char"/>
          <w:rtl/>
        </w:rPr>
        <w:t>. اگر خوانند</w:t>
      </w:r>
      <w:r w:rsidRPr="0062224F">
        <w:rPr>
          <w:rStyle w:val="1-Char"/>
          <w:rFonts w:hint="cs"/>
          <w:rtl/>
        </w:rPr>
        <w:t>ه</w:t>
      </w:r>
      <w:r w:rsidRPr="0062224F">
        <w:rPr>
          <w:rStyle w:val="1-Char"/>
          <w:rtl/>
        </w:rPr>
        <w:t xml:space="preserve"> بپرسد: چرا خود احمد حنبل متوجۀ دو حدیث متضاد نشده است؟</w:t>
      </w:r>
      <w:r w:rsidR="001E5D31" w:rsidRPr="0062224F">
        <w:rPr>
          <w:rStyle w:val="1-Char"/>
          <w:rFonts w:hint="cs"/>
          <w:rtl/>
        </w:rPr>
        <w:t>.</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یم: متوجه شده بود اما هیچ کدام از علمای ما غیر از بخاری و مسلم خود را</w:t>
      </w:r>
      <w:r w:rsidR="00710A77" w:rsidRPr="0062224F">
        <w:rPr>
          <w:rStyle w:val="1-Char"/>
          <w:rFonts w:hint="cs"/>
          <w:rtl/>
        </w:rPr>
        <w:t>محدود</w:t>
      </w:r>
      <w:r w:rsidR="002D3D2D" w:rsidRPr="0062224F">
        <w:rPr>
          <w:rStyle w:val="1-Char"/>
          <w:rFonts w:hint="cs"/>
          <w:rtl/>
        </w:rPr>
        <w:t xml:space="preserve"> </w:t>
      </w:r>
      <w:r w:rsidR="00710A77" w:rsidRPr="0062224F">
        <w:rPr>
          <w:rStyle w:val="1-Char"/>
          <w:rtl/>
        </w:rPr>
        <w:t>نکردند که فقط احادیث صحیح را بنویسند. تحقیق دربارۀ خیلی چیزها برای آیندگان مانده است و محققان باید راست را از دروغ تشخیص دهند</w:t>
      </w:r>
      <w:r w:rsidR="00600B5B" w:rsidRPr="0062224F">
        <w:rPr>
          <w:rStyle w:val="1-Char"/>
          <w:rtl/>
        </w:rPr>
        <w:t>.</w:t>
      </w:r>
    </w:p>
    <w:p w:rsidR="00710A77" w:rsidRPr="001E5D31" w:rsidRDefault="00710A77" w:rsidP="001E5D31">
      <w:pPr>
        <w:pStyle w:val="3-"/>
        <w:rPr>
          <w:rtl/>
        </w:rPr>
      </w:pPr>
      <w:bookmarkStart w:id="436" w:name="_Toc194375329"/>
      <w:bookmarkStart w:id="437" w:name="_Toc212295107"/>
      <w:bookmarkStart w:id="438" w:name="_Toc433464570"/>
      <w:r w:rsidRPr="001E5D31">
        <w:rPr>
          <w:rFonts w:hint="cs"/>
          <w:rtl/>
        </w:rPr>
        <w:t>ادعای 110</w:t>
      </w:r>
      <w:r w:rsidR="00116CC5">
        <w:rPr>
          <w:rFonts w:hint="cs"/>
          <w:rtl/>
        </w:rPr>
        <w:t>-</w:t>
      </w:r>
      <w:r w:rsidRPr="001E5D31">
        <w:rPr>
          <w:rtl/>
        </w:rPr>
        <w:t xml:space="preserve"> بخاری گفته است: علی حق دارد جُنُب وارد</w:t>
      </w:r>
      <w:r w:rsidRPr="001E5D31">
        <w:rPr>
          <w:rFonts w:cs="Tahoma"/>
          <w:color w:val="FF0000"/>
          <w:rtl/>
        </w:rPr>
        <w:t xml:space="preserve"> </w:t>
      </w:r>
      <w:r w:rsidRPr="001E5D31">
        <w:rPr>
          <w:rtl/>
        </w:rPr>
        <w:t>مسجد شود</w:t>
      </w:r>
      <w:bookmarkEnd w:id="436"/>
      <w:bookmarkEnd w:id="437"/>
      <w:bookmarkEnd w:id="438"/>
    </w:p>
    <w:p w:rsidR="00710A77" w:rsidRPr="001E5D31" w:rsidRDefault="00710A77" w:rsidP="00826F16">
      <w:pPr>
        <w:ind w:firstLine="284"/>
        <w:jc w:val="both"/>
        <w:outlineLvl w:val="0"/>
        <w:rPr>
          <w:rFonts w:cs="Tahoma"/>
          <w:b/>
          <w:bCs/>
          <w:rtl/>
        </w:rPr>
      </w:pPr>
      <w:bookmarkStart w:id="439" w:name="_Toc194375330"/>
      <w:bookmarkStart w:id="440" w:name="_Toc201065346"/>
      <w:bookmarkStart w:id="441" w:name="_Toc212295108"/>
      <w:r w:rsidRPr="0062224F">
        <w:rPr>
          <w:rStyle w:val="1-Char"/>
          <w:rtl/>
        </w:rPr>
        <w:t>باز حدیث آورده است که در بخاری و مسلم آمده</w:t>
      </w:r>
      <w:bookmarkEnd w:id="439"/>
      <w:r w:rsidRPr="0062224F">
        <w:rPr>
          <w:rStyle w:val="1-Char"/>
          <w:rtl/>
        </w:rPr>
        <w:t xml:space="preserve"> است:</w:t>
      </w:r>
      <w:r w:rsidRPr="001E5D31">
        <w:rPr>
          <w:rFonts w:cs="Tahoma"/>
          <w:b/>
          <w:bCs/>
          <w:rtl/>
        </w:rPr>
        <w:t xml:space="preserve"> </w:t>
      </w:r>
      <w:bookmarkStart w:id="442" w:name="_Toc194375331"/>
      <w:r w:rsidRPr="0059586B">
        <w:rPr>
          <w:rStyle w:val="5-Char"/>
          <w:rtl/>
        </w:rPr>
        <w:t xml:space="preserve">«لا </w:t>
      </w:r>
      <w:r w:rsidRPr="0059586B">
        <w:rPr>
          <w:rStyle w:val="5-Char"/>
          <w:rFonts w:hint="cs"/>
          <w:rtl/>
        </w:rPr>
        <w:t>ي</w:t>
      </w:r>
      <w:r w:rsidRPr="0059586B">
        <w:rPr>
          <w:rStyle w:val="5-Char"/>
          <w:rtl/>
        </w:rPr>
        <w:t>نبغ</w:t>
      </w:r>
      <w:r w:rsidR="00826F16">
        <w:rPr>
          <w:rStyle w:val="5-Char"/>
          <w:rFonts w:hint="cs"/>
          <w:rtl/>
        </w:rPr>
        <w:t>ي</w:t>
      </w:r>
      <w:r w:rsidRPr="0059586B">
        <w:rPr>
          <w:rStyle w:val="5-Char"/>
          <w:rtl/>
        </w:rPr>
        <w:t xml:space="preserve"> لاحد ان </w:t>
      </w:r>
      <w:r w:rsidRPr="0059586B">
        <w:rPr>
          <w:rStyle w:val="5-Char"/>
          <w:rFonts w:hint="cs"/>
          <w:rtl/>
        </w:rPr>
        <w:t>ي</w:t>
      </w:r>
      <w:r w:rsidRPr="0059586B">
        <w:rPr>
          <w:rStyle w:val="5-Char"/>
          <w:rtl/>
        </w:rPr>
        <w:t>جنب ف</w:t>
      </w:r>
      <w:r w:rsidRPr="0059586B">
        <w:rPr>
          <w:rStyle w:val="5-Char"/>
          <w:rFonts w:hint="cs"/>
          <w:rtl/>
        </w:rPr>
        <w:t>ي</w:t>
      </w:r>
      <w:r w:rsidR="00826F16">
        <w:rPr>
          <w:rStyle w:val="5-Char"/>
          <w:rtl/>
        </w:rPr>
        <w:t xml:space="preserve"> المسجد الا انا و</w:t>
      </w:r>
      <w:r w:rsidRPr="0059586B">
        <w:rPr>
          <w:rStyle w:val="5-Char"/>
          <w:rtl/>
        </w:rPr>
        <w:t>عل</w:t>
      </w:r>
      <w:bookmarkEnd w:id="442"/>
      <w:r w:rsidR="00826F16">
        <w:rPr>
          <w:rStyle w:val="5-Char"/>
          <w:rFonts w:hint="cs"/>
          <w:rtl/>
        </w:rPr>
        <w:t>ي</w:t>
      </w:r>
      <w:r w:rsidRPr="0059586B">
        <w:rPr>
          <w:rStyle w:val="5-Char"/>
          <w:rtl/>
        </w:rPr>
        <w:t>»</w:t>
      </w:r>
      <w:bookmarkEnd w:id="440"/>
      <w:bookmarkEnd w:id="441"/>
      <w:r w:rsidR="001E5D31" w:rsidRPr="0059586B">
        <w:rPr>
          <w:rStyle w:val="5-Char"/>
          <w:rFonts w:hint="cs"/>
          <w:rtl/>
        </w:rPr>
        <w:t>.</w:t>
      </w:r>
      <w:r w:rsidRPr="0059586B">
        <w:rPr>
          <w:rStyle w:val="5-Char"/>
          <w:rtl/>
        </w:rPr>
        <w:t xml:space="preserve"> </w:t>
      </w:r>
    </w:p>
    <w:p w:rsidR="00710A77" w:rsidRPr="0062224F" w:rsidRDefault="00710A77" w:rsidP="00FE56A3">
      <w:pPr>
        <w:ind w:firstLine="284"/>
        <w:jc w:val="both"/>
        <w:rPr>
          <w:rStyle w:val="1-Char"/>
          <w:rtl/>
        </w:rPr>
      </w:pPr>
      <w:r w:rsidRPr="0059586B">
        <w:rPr>
          <w:rStyle w:val="5-Char"/>
          <w:rFonts w:hint="cs"/>
          <w:rtl/>
        </w:rPr>
        <w:t>«</w:t>
      </w:r>
      <w:r w:rsidRPr="0062224F">
        <w:rPr>
          <w:rStyle w:val="1-Char"/>
          <w:rtl/>
        </w:rPr>
        <w:t>جایز نیست برای هیچ کس که در مسجد جنب شود، الا من و علی</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25"/>
      </w:r>
      <w:r w:rsidR="00FE56A3" w:rsidRPr="00CE6E7F">
        <w:rPr>
          <w:rStyle w:val="1-Char"/>
          <w:rFonts w:hint="cs"/>
          <w:vertAlign w:val="superscript"/>
          <w:rtl/>
        </w:rPr>
        <w:t>)</w:t>
      </w:r>
      <w:r w:rsidRPr="0059586B">
        <w:rPr>
          <w:rStyle w:val="5-Char"/>
          <w:rFonts w:hint="cs"/>
          <w:rtl/>
        </w:rPr>
        <w:t>»</w:t>
      </w:r>
      <w:r w:rsidR="001E5D31" w:rsidRPr="0059586B">
        <w:rPr>
          <w:rStyle w:val="5-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به نظرم برای این دروغش باید کلمۀ جدیدی اختراع کنیم. این جا دروغ نگفته؛چیزی بدتر گفته است. نه در بخاری این حدیث هست نه در مسلم</w:t>
      </w:r>
      <w:r w:rsidR="00600B5B" w:rsidRPr="0062224F">
        <w:rPr>
          <w:rStyle w:val="1-Char"/>
          <w:rtl/>
        </w:rPr>
        <w:t>.</w:t>
      </w:r>
      <w:r w:rsidRPr="0062224F">
        <w:rPr>
          <w:rStyle w:val="1-Char"/>
          <w:rtl/>
        </w:rPr>
        <w:t xml:space="preserve"> </w:t>
      </w:r>
      <w:bookmarkStart w:id="443" w:name="_Toc194375332"/>
      <w:r w:rsidRPr="0062224F">
        <w:rPr>
          <w:rStyle w:val="1-Char"/>
          <w:rtl/>
        </w:rPr>
        <w:t>در حیرتم از جرأت این مرد</w:t>
      </w:r>
      <w:bookmarkEnd w:id="443"/>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من یقین دارم که این شیاد گمان</w:t>
      </w:r>
      <w:r w:rsidR="001E1019">
        <w:rPr>
          <w:rStyle w:val="1-Char"/>
          <w:rFonts w:hint="cs"/>
          <w:rtl/>
        </w:rPr>
        <w:t xml:space="preserve"> نمی‌کرد</w:t>
      </w:r>
      <w:r w:rsidRPr="0062224F">
        <w:rPr>
          <w:rStyle w:val="1-Char"/>
          <w:rFonts w:hint="cs"/>
          <w:rtl/>
        </w:rPr>
        <w:t>ه روزی خواهد آمد که کامپیوتر صد هزار کتاب را</w:t>
      </w:r>
      <w:r w:rsidR="002D3D2D" w:rsidRPr="0062224F">
        <w:rPr>
          <w:rStyle w:val="1-Char"/>
          <w:rFonts w:hint="cs"/>
          <w:rtl/>
        </w:rPr>
        <w:t xml:space="preserve"> </w:t>
      </w:r>
      <w:r w:rsidRPr="0062224F">
        <w:rPr>
          <w:rStyle w:val="1-Char"/>
          <w:rFonts w:hint="cs"/>
          <w:rtl/>
        </w:rPr>
        <w:t>در یک دقیقه پون برق ورق خواهد زد و به دنبال حدیث خواهد گشت</w:t>
      </w:r>
      <w:r w:rsidR="002D3D2D" w:rsidRPr="0062224F">
        <w:rPr>
          <w:rStyle w:val="1-Char"/>
          <w:rFonts w:hint="cs"/>
          <w:rtl/>
        </w:rPr>
        <w:t xml:space="preserve"> </w:t>
      </w:r>
      <w:r w:rsidRPr="0062224F">
        <w:rPr>
          <w:rStyle w:val="1-Char"/>
          <w:rFonts w:hint="cs"/>
          <w:rtl/>
        </w:rPr>
        <w:t>و</w:t>
      </w:r>
      <w:r w:rsidR="002D3D2D" w:rsidRPr="0062224F">
        <w:rPr>
          <w:rStyle w:val="1-Char"/>
          <w:rFonts w:hint="cs"/>
          <w:rtl/>
        </w:rPr>
        <w:t xml:space="preserve"> </w:t>
      </w:r>
      <w:r w:rsidRPr="0062224F">
        <w:rPr>
          <w:rStyle w:val="1-Char"/>
          <w:rFonts w:hint="cs"/>
          <w:rtl/>
        </w:rPr>
        <w:t>او را رسوا خواهد کرد</w:t>
      </w:r>
      <w:r w:rsidR="00FE56A3"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او با خود گفته به کتب اهل س</w:t>
      </w:r>
      <w:r w:rsidR="001E5D31" w:rsidRPr="0062224F">
        <w:rPr>
          <w:rStyle w:val="1-Char"/>
          <w:rFonts w:hint="cs"/>
          <w:rtl/>
        </w:rPr>
        <w:t>نت حواله</w:t>
      </w:r>
      <w:r w:rsidR="001E1019">
        <w:rPr>
          <w:rStyle w:val="1-Char"/>
          <w:rFonts w:hint="cs"/>
          <w:rtl/>
        </w:rPr>
        <w:t xml:space="preserve"> می‌دهم</w:t>
      </w:r>
      <w:r w:rsidR="001E5D31" w:rsidRPr="0062224F">
        <w:rPr>
          <w:rStyle w:val="1-Char"/>
          <w:rFonts w:hint="cs"/>
          <w:rtl/>
        </w:rPr>
        <w:t xml:space="preserve"> کیست که بگردد!!!</w:t>
      </w:r>
      <w:r w:rsidR="00FE56A3"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مثل اون آدم که سر منبر گفت هر س</w:t>
      </w:r>
      <w:r w:rsidR="00FE56A3" w:rsidRPr="0062224F">
        <w:rPr>
          <w:rStyle w:val="1-Char"/>
          <w:rFonts w:hint="cs"/>
          <w:rtl/>
        </w:rPr>
        <w:t>والی دارید بپرسید جواب پیشم است.</w:t>
      </w:r>
    </w:p>
    <w:p w:rsidR="00710A77" w:rsidRPr="0062224F" w:rsidRDefault="00710A77" w:rsidP="00710A77">
      <w:pPr>
        <w:ind w:firstLine="284"/>
        <w:jc w:val="both"/>
        <w:rPr>
          <w:rStyle w:val="1-Char"/>
          <w:rtl/>
        </w:rPr>
      </w:pPr>
      <w:r w:rsidRPr="0062224F">
        <w:rPr>
          <w:rStyle w:val="1-Char"/>
          <w:rFonts w:hint="cs"/>
          <w:rtl/>
        </w:rPr>
        <w:t>پرسیدند:</w:t>
      </w:r>
      <w:r w:rsidR="001E1019">
        <w:rPr>
          <w:rStyle w:val="1-Char"/>
          <w:rFonts w:hint="cs"/>
          <w:rtl/>
        </w:rPr>
        <w:t xml:space="preserve"> </w:t>
      </w:r>
      <w:r w:rsidRPr="0062224F">
        <w:rPr>
          <w:rStyle w:val="1-Char"/>
          <w:rFonts w:hint="cs"/>
          <w:rtl/>
        </w:rPr>
        <w:t>ش</w:t>
      </w:r>
      <w:r w:rsidR="001E5D31" w:rsidRPr="0062224F">
        <w:rPr>
          <w:rStyle w:val="1-Char"/>
          <w:rFonts w:hint="cs"/>
          <w:rtl/>
        </w:rPr>
        <w:t>یر چند مو در یال خود دارد</w:t>
      </w:r>
      <w:r w:rsidRPr="0062224F">
        <w:rPr>
          <w:rStyle w:val="1-Char"/>
          <w:rFonts w:hint="cs"/>
          <w:rtl/>
        </w:rPr>
        <w:t>؟</w:t>
      </w:r>
      <w:r w:rsidR="00FE56A3"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گفت</w:t>
      </w:r>
      <w:r w:rsidR="008858A6" w:rsidRPr="0062224F">
        <w:rPr>
          <w:rStyle w:val="1-Char"/>
          <w:rFonts w:hint="cs"/>
          <w:rtl/>
        </w:rPr>
        <w:t>:</w:t>
      </w:r>
      <w:r w:rsidRPr="0062224F">
        <w:rPr>
          <w:rStyle w:val="1-Char"/>
          <w:rFonts w:hint="cs"/>
          <w:rtl/>
        </w:rPr>
        <w:t xml:space="preserve"> 1544426543 تا</w:t>
      </w:r>
      <w:r w:rsidR="00600B5B" w:rsidRPr="0062224F">
        <w:rPr>
          <w:rStyle w:val="1-Char"/>
          <w:rFonts w:hint="cs"/>
          <w:rtl/>
        </w:rPr>
        <w:t>!</w:t>
      </w:r>
      <w:r w:rsidRPr="0062224F">
        <w:rPr>
          <w:rStyle w:val="1-Char"/>
          <w:rFonts w:hint="cs"/>
          <w:rtl/>
        </w:rPr>
        <w:t>!! باور ندارید بروید بشمارید!</w:t>
      </w:r>
      <w:r w:rsidR="00FE56A3" w:rsidRPr="0062224F">
        <w:rPr>
          <w:rStyle w:val="1-Char"/>
          <w:rFonts w:hint="cs"/>
          <w:rtl/>
        </w:rPr>
        <w:t>.</w:t>
      </w:r>
    </w:p>
    <w:p w:rsidR="00710A77" w:rsidRPr="001E5D31" w:rsidRDefault="00710A77" w:rsidP="001E5D31">
      <w:pPr>
        <w:pStyle w:val="3-"/>
        <w:rPr>
          <w:rtl/>
        </w:rPr>
      </w:pPr>
      <w:bookmarkStart w:id="444" w:name="_Toc194375333"/>
      <w:bookmarkStart w:id="445" w:name="_Toc212295109"/>
      <w:bookmarkStart w:id="446" w:name="_Toc433464571"/>
      <w:r w:rsidRPr="001E5D31">
        <w:rPr>
          <w:rFonts w:hint="cs"/>
          <w:rtl/>
        </w:rPr>
        <w:t>ادعای 111</w:t>
      </w:r>
      <w:r w:rsidR="00116CC5">
        <w:rPr>
          <w:rFonts w:hint="cs"/>
          <w:rtl/>
        </w:rPr>
        <w:t>-</w:t>
      </w:r>
      <w:r w:rsidRPr="001E5D31">
        <w:rPr>
          <w:rtl/>
        </w:rPr>
        <w:t xml:space="preserve"> تقاضا نمودن پیغمبر از الله برای</w:t>
      </w:r>
      <w:r w:rsidR="00800FBC">
        <w:rPr>
          <w:rtl/>
        </w:rPr>
        <w:t xml:space="preserve"> اینکه </w:t>
      </w:r>
      <w:r w:rsidRPr="001E5D31">
        <w:rPr>
          <w:rtl/>
        </w:rPr>
        <w:t>علی</w:t>
      </w:r>
      <w:r w:rsidRPr="001E5D31">
        <w:rPr>
          <w:rFonts w:cs="Tahoma"/>
          <w:color w:val="FF0000"/>
          <w:rtl/>
        </w:rPr>
        <w:t xml:space="preserve"> </w:t>
      </w:r>
      <w:r w:rsidRPr="001E5D31">
        <w:rPr>
          <w:rtl/>
        </w:rPr>
        <w:t>را وزیرش کند</w:t>
      </w:r>
      <w:bookmarkEnd w:id="444"/>
      <w:bookmarkEnd w:id="445"/>
      <w:bookmarkEnd w:id="446"/>
    </w:p>
    <w:p w:rsidR="00710A77" w:rsidRPr="0062224F" w:rsidRDefault="00783174" w:rsidP="00710A77">
      <w:pPr>
        <w:ind w:firstLine="284"/>
        <w:jc w:val="both"/>
        <w:outlineLvl w:val="0"/>
        <w:rPr>
          <w:rStyle w:val="1-Char"/>
          <w:rtl/>
        </w:rPr>
      </w:pPr>
      <w:bookmarkStart w:id="447" w:name="_Toc194375334"/>
      <w:bookmarkStart w:id="448" w:name="_Toc201065348"/>
      <w:bookmarkStart w:id="449" w:name="_Toc212295110"/>
      <w:r>
        <w:rPr>
          <w:rStyle w:val="1-Char"/>
          <w:rtl/>
        </w:rPr>
        <w:t>می‌گوید</w:t>
      </w:r>
      <w:r w:rsidR="00710A77" w:rsidRPr="0062224F">
        <w:rPr>
          <w:rStyle w:val="1-Char"/>
          <w:rtl/>
        </w:rPr>
        <w:t>:</w:t>
      </w:r>
      <w:bookmarkEnd w:id="447"/>
      <w:r w:rsidR="00710A77" w:rsidRPr="0062224F">
        <w:rPr>
          <w:rStyle w:val="1-Char"/>
          <w:rtl/>
        </w:rPr>
        <w:t xml:space="preserve"> </w:t>
      </w:r>
      <w:bookmarkStart w:id="450" w:name="_Toc194375335"/>
      <w:r w:rsidR="00710A77" w:rsidRPr="0062224F">
        <w:rPr>
          <w:rStyle w:val="1-Char"/>
          <w:rtl/>
        </w:rPr>
        <w:t>از ابن مغازلی شافعی</w:t>
      </w:r>
      <w:bookmarkEnd w:id="450"/>
      <w:r w:rsidR="00FA223B" w:rsidRPr="0062224F">
        <w:rPr>
          <w:rStyle w:val="1-Char"/>
          <w:rtl/>
        </w:rPr>
        <w:t>،</w:t>
      </w:r>
      <w:r w:rsidR="00710A77" w:rsidRPr="0062224F">
        <w:rPr>
          <w:rStyle w:val="1-Char"/>
          <w:rtl/>
        </w:rPr>
        <w:t xml:space="preserve"> </w:t>
      </w:r>
      <w:bookmarkStart w:id="451" w:name="_Toc194375336"/>
      <w:r w:rsidR="00710A77" w:rsidRPr="0062224F">
        <w:rPr>
          <w:rStyle w:val="1-Char"/>
          <w:rtl/>
        </w:rPr>
        <w:t>سیوطی</w:t>
      </w:r>
      <w:bookmarkEnd w:id="451"/>
      <w:r w:rsidR="00FA223B" w:rsidRPr="0062224F">
        <w:rPr>
          <w:rStyle w:val="1-Char"/>
          <w:rtl/>
        </w:rPr>
        <w:t>،</w:t>
      </w:r>
      <w:r w:rsidR="00710A77" w:rsidRPr="0062224F">
        <w:rPr>
          <w:rStyle w:val="1-Char"/>
          <w:rtl/>
        </w:rPr>
        <w:t xml:space="preserve"> </w:t>
      </w:r>
      <w:bookmarkStart w:id="452" w:name="_Toc194375337"/>
      <w:r w:rsidR="00710A77" w:rsidRPr="0062224F">
        <w:rPr>
          <w:rStyle w:val="1-Char"/>
          <w:rtl/>
        </w:rPr>
        <w:t>ثعلبی</w:t>
      </w:r>
      <w:bookmarkEnd w:id="452"/>
      <w:r w:rsidR="00FA223B" w:rsidRPr="0062224F">
        <w:rPr>
          <w:rStyle w:val="1-Char"/>
          <w:rtl/>
        </w:rPr>
        <w:t>،</w:t>
      </w:r>
      <w:bookmarkStart w:id="453" w:name="_Toc194375338"/>
      <w:r w:rsidR="00710A77" w:rsidRPr="0062224F">
        <w:rPr>
          <w:rStyle w:val="1-Char"/>
          <w:rtl/>
        </w:rPr>
        <w:t>سبط ابن جوزی</w:t>
      </w:r>
      <w:bookmarkEnd w:id="453"/>
      <w:r w:rsidR="00FA223B" w:rsidRPr="0062224F">
        <w:rPr>
          <w:rStyle w:val="1-Char"/>
          <w:rtl/>
        </w:rPr>
        <w:t>،</w:t>
      </w:r>
      <w:r w:rsidR="00710A77" w:rsidRPr="0062224F">
        <w:rPr>
          <w:rStyle w:val="1-Char"/>
          <w:rtl/>
        </w:rPr>
        <w:t xml:space="preserve"> محمد بن طلحه شافعی ابو نعیم اصفهانی و</w:t>
      </w:r>
      <w:r w:rsidR="002D3D2D" w:rsidRPr="0062224F">
        <w:rPr>
          <w:rStyle w:val="1-Char"/>
          <w:rtl/>
        </w:rPr>
        <w:t xml:space="preserve"> </w:t>
      </w:r>
      <w:r w:rsidR="00710A77" w:rsidRPr="0062224F">
        <w:rPr>
          <w:rStyle w:val="1-Char"/>
          <w:rtl/>
        </w:rPr>
        <w:t xml:space="preserve">علی جعفری </w:t>
      </w:r>
      <w:r w:rsidR="00DE4714" w:rsidRPr="0062224F">
        <w:rPr>
          <w:rStyle w:val="1-Char"/>
          <w:rtl/>
        </w:rPr>
        <w:t>(</w:t>
      </w:r>
      <w:r w:rsidR="00710A77" w:rsidRPr="0062224F">
        <w:rPr>
          <w:rStyle w:val="1-Char"/>
          <w:rtl/>
        </w:rPr>
        <w:t>این دیگه کیه؟!</w:t>
      </w:r>
      <w:r w:rsidR="00DE4714" w:rsidRPr="0062224F">
        <w:rPr>
          <w:rStyle w:val="1-Char"/>
          <w:rtl/>
        </w:rPr>
        <w:t>)</w:t>
      </w:r>
      <w:r w:rsidR="00FA223B" w:rsidRPr="0062224F">
        <w:rPr>
          <w:rStyle w:val="1-Char"/>
          <w:rtl/>
        </w:rPr>
        <w:t>،</w:t>
      </w:r>
      <w:r w:rsidR="00710A77" w:rsidRPr="0062224F">
        <w:rPr>
          <w:rStyle w:val="1-Char"/>
          <w:rtl/>
        </w:rPr>
        <w:t xml:space="preserve"> </w:t>
      </w:r>
      <w:bookmarkStart w:id="454" w:name="_Toc194375339"/>
      <w:r w:rsidR="00710A77" w:rsidRPr="0062224F">
        <w:rPr>
          <w:rStyle w:val="1-Char"/>
          <w:rtl/>
        </w:rPr>
        <w:t>امام احمد حنبل</w:t>
      </w:r>
      <w:bookmarkEnd w:id="454"/>
      <w:r w:rsidR="00710A77" w:rsidRPr="0062224F">
        <w:rPr>
          <w:rStyle w:val="1-Char"/>
          <w:rtl/>
        </w:rPr>
        <w:t xml:space="preserve"> </w:t>
      </w:r>
      <w:bookmarkStart w:id="455" w:name="_Toc194375340"/>
      <w:r w:rsidR="00710A77" w:rsidRPr="0062224F">
        <w:rPr>
          <w:rStyle w:val="1-Char"/>
          <w:rtl/>
        </w:rPr>
        <w:t>و از اکابر دیگر شما</w:t>
      </w:r>
      <w:bookmarkEnd w:id="455"/>
      <w:r w:rsidR="00710A77" w:rsidRPr="0062224F">
        <w:rPr>
          <w:rStyle w:val="1-Char"/>
          <w:rtl/>
        </w:rPr>
        <w:t xml:space="preserve"> که </w:t>
      </w:r>
      <w:bookmarkStart w:id="456" w:name="_Toc194375341"/>
      <w:r w:rsidR="00710A77" w:rsidRPr="0062224F">
        <w:rPr>
          <w:rStyle w:val="1-Char"/>
          <w:rtl/>
        </w:rPr>
        <w:t>منظورش حتماً سلیمان</w:t>
      </w:r>
      <w:bookmarkEnd w:id="448"/>
      <w:bookmarkEnd w:id="449"/>
      <w:r w:rsidR="001E5D31" w:rsidRPr="0062224F">
        <w:rPr>
          <w:rStyle w:val="1-Char"/>
          <w:rFonts w:hint="cs"/>
          <w:rtl/>
        </w:rPr>
        <w:t>.</w:t>
      </w:r>
      <w:r w:rsidR="00710A77" w:rsidRPr="0062224F">
        <w:rPr>
          <w:rStyle w:val="1-Char"/>
          <w:rtl/>
        </w:rPr>
        <w:t xml:space="preserve"> </w:t>
      </w:r>
    </w:p>
    <w:p w:rsidR="00710A77" w:rsidRPr="0062224F" w:rsidRDefault="00710A77" w:rsidP="00FE56A3">
      <w:pPr>
        <w:ind w:firstLine="284"/>
        <w:jc w:val="both"/>
        <w:outlineLvl w:val="0"/>
        <w:rPr>
          <w:rStyle w:val="1-Char"/>
          <w:rtl/>
        </w:rPr>
      </w:pPr>
      <w:bookmarkStart w:id="457" w:name="_Toc201065349"/>
      <w:bookmarkStart w:id="458" w:name="_Toc212295111"/>
      <w:r w:rsidRPr="0062224F">
        <w:rPr>
          <w:rStyle w:val="1-Char"/>
          <w:rtl/>
        </w:rPr>
        <w:t>بلخی است</w:t>
      </w:r>
      <w:bookmarkEnd w:id="456"/>
      <w:r w:rsidRPr="0062224F">
        <w:rPr>
          <w:rStyle w:val="1-Char"/>
          <w:rtl/>
        </w:rPr>
        <w:t xml:space="preserve">، </w:t>
      </w:r>
      <w:bookmarkStart w:id="459" w:name="_Toc194375342"/>
      <w:r w:rsidRPr="0062224F">
        <w:rPr>
          <w:rStyle w:val="1-Char"/>
          <w:rtl/>
        </w:rPr>
        <w:t>نقل قول کرده است</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26"/>
      </w:r>
      <w:r w:rsidR="00FE56A3" w:rsidRPr="00CE6E7F">
        <w:rPr>
          <w:rStyle w:val="1-Char"/>
          <w:rFonts w:hint="cs"/>
          <w:vertAlign w:val="superscript"/>
          <w:rtl/>
        </w:rPr>
        <w:t>)</w:t>
      </w:r>
      <w:bookmarkEnd w:id="457"/>
      <w:bookmarkEnd w:id="458"/>
      <w:bookmarkEnd w:id="459"/>
      <w:r w:rsidRPr="0062224F">
        <w:rPr>
          <w:rStyle w:val="1-Char"/>
          <w:rFonts w:hint="cs"/>
          <w:rtl/>
        </w:rPr>
        <w:t>.</w:t>
      </w:r>
    </w:p>
    <w:p w:rsidR="00710A77" w:rsidRDefault="00710A77" w:rsidP="00710A77">
      <w:pPr>
        <w:ind w:firstLine="284"/>
        <w:jc w:val="both"/>
        <w:outlineLvl w:val="0"/>
        <w:rPr>
          <w:rStyle w:val="1-Char"/>
          <w:rtl/>
        </w:rPr>
      </w:pPr>
      <w:bookmarkStart w:id="460" w:name="_Toc212295112"/>
      <w:r w:rsidRPr="0062224F">
        <w:rPr>
          <w:rStyle w:val="1-Char"/>
          <w:rFonts w:hint="cs"/>
          <w:rtl/>
        </w:rPr>
        <w:t>وقتی علی در حالت رکوع به گدا اشاره کرد که بیایید و انگشتر را از دستش بیرون بکشد پیامبر دعا کرد که یا علی علی را وزیر من کن و آیه</w:t>
      </w:r>
      <w:bookmarkEnd w:id="460"/>
      <w:r w:rsidRPr="0062224F">
        <w:rPr>
          <w:rStyle w:val="1-Char"/>
          <w:rFonts w:hint="cs"/>
          <w:rtl/>
        </w:rPr>
        <w:t>:</w:t>
      </w:r>
    </w:p>
    <w:p w:rsidR="001E1019" w:rsidRPr="00596FEF" w:rsidRDefault="001E1019" w:rsidP="001E1019">
      <w:pPr>
        <w:ind w:firstLine="284"/>
        <w:jc w:val="both"/>
        <w:outlineLvl w:val="0"/>
        <w:rPr>
          <w:rStyle w:val="7-Char"/>
          <w:rtl/>
        </w:rPr>
      </w:pPr>
      <w:r>
        <w:rPr>
          <w:rStyle w:val="1-Char"/>
          <w:rFonts w:cs="Traditional Arabic"/>
          <w:color w:val="000000"/>
          <w:shd w:val="clear" w:color="auto" w:fill="FFFFFF"/>
          <w:rtl/>
        </w:rPr>
        <w:t>﴿</w:t>
      </w:r>
      <w:r w:rsidRPr="00321A84">
        <w:rPr>
          <w:rStyle w:val="8-Char"/>
          <w:rtl/>
        </w:rPr>
        <w:t xml:space="preserve">إِنَّمَا وَلِيُّكُمُ </w:t>
      </w:r>
      <w:r w:rsidRPr="00321A84">
        <w:rPr>
          <w:rStyle w:val="8-Char"/>
          <w:rFonts w:hint="cs"/>
          <w:rtl/>
        </w:rPr>
        <w:t>ٱ</w:t>
      </w:r>
      <w:r w:rsidRPr="00321A84">
        <w:rPr>
          <w:rStyle w:val="8-Char"/>
          <w:rFonts w:hint="eastAsia"/>
          <w:rtl/>
        </w:rPr>
        <w:t>للَّهُ</w:t>
      </w:r>
      <w:r w:rsidRPr="00321A84">
        <w:rPr>
          <w:rStyle w:val="8-Char"/>
          <w:rtl/>
        </w:rPr>
        <w:t xml:space="preserve"> وَرَسُولُهُ</w:t>
      </w:r>
      <w:r w:rsidRPr="00321A84">
        <w:rPr>
          <w:rStyle w:val="8-Char"/>
          <w:rFonts w:hint="cs"/>
          <w:rtl/>
        </w:rPr>
        <w:t>ۥ</w:t>
      </w:r>
      <w:r w:rsidRPr="00321A84">
        <w:rPr>
          <w:rStyle w:val="8-Char"/>
          <w:rtl/>
        </w:rPr>
        <w:t xml:space="preserve"> وَ</w:t>
      </w:r>
      <w:r w:rsidRPr="00321A84">
        <w:rPr>
          <w:rStyle w:val="8-Char"/>
          <w:rFonts w:hint="cs"/>
          <w:rtl/>
        </w:rPr>
        <w:t>ٱ</w:t>
      </w:r>
      <w:r w:rsidRPr="00321A84">
        <w:rPr>
          <w:rStyle w:val="8-Char"/>
          <w:rFonts w:hint="eastAsia"/>
          <w:rtl/>
        </w:rPr>
        <w:t>لَّذِينَ</w:t>
      </w:r>
      <w:r w:rsidRPr="00321A84">
        <w:rPr>
          <w:rStyle w:val="8-Char"/>
          <w:rtl/>
        </w:rPr>
        <w:t xml:space="preserve"> ءَامَنُواْ </w:t>
      </w:r>
      <w:r w:rsidRPr="00321A84">
        <w:rPr>
          <w:rStyle w:val="8-Char"/>
          <w:rFonts w:hint="cs"/>
          <w:rtl/>
        </w:rPr>
        <w:t>ٱ</w:t>
      </w:r>
      <w:r w:rsidRPr="00321A84">
        <w:rPr>
          <w:rStyle w:val="8-Char"/>
          <w:rFonts w:hint="eastAsia"/>
          <w:rtl/>
        </w:rPr>
        <w:t>لَّذِينَ</w:t>
      </w:r>
      <w:r w:rsidRPr="00321A84">
        <w:rPr>
          <w:rStyle w:val="8-Char"/>
          <w:rtl/>
        </w:rPr>
        <w:t xml:space="preserve"> يُقِيمُونَ </w:t>
      </w:r>
      <w:r w:rsidRPr="00321A84">
        <w:rPr>
          <w:rStyle w:val="8-Char"/>
          <w:rFonts w:hint="cs"/>
          <w:rtl/>
        </w:rPr>
        <w:t>ٱ</w:t>
      </w:r>
      <w:r w:rsidRPr="00321A84">
        <w:rPr>
          <w:rStyle w:val="8-Char"/>
          <w:rFonts w:hint="eastAsia"/>
          <w:rtl/>
        </w:rPr>
        <w:t>لصَّلَوٰةَ</w:t>
      </w:r>
      <w:r w:rsidRPr="00321A84">
        <w:rPr>
          <w:rStyle w:val="8-Char"/>
          <w:rtl/>
        </w:rPr>
        <w:t xml:space="preserve"> وَيُؤۡتُونَ </w:t>
      </w:r>
      <w:r w:rsidRPr="00321A84">
        <w:rPr>
          <w:rStyle w:val="8-Char"/>
          <w:rFonts w:hint="cs"/>
          <w:rtl/>
        </w:rPr>
        <w:t>ٱ</w:t>
      </w:r>
      <w:r w:rsidRPr="00321A84">
        <w:rPr>
          <w:rStyle w:val="8-Char"/>
          <w:rFonts w:hint="eastAsia"/>
          <w:rtl/>
        </w:rPr>
        <w:t>لزَّكَوٰةَ</w:t>
      </w:r>
      <w:r w:rsidRPr="00321A84">
        <w:rPr>
          <w:rStyle w:val="8-Char"/>
          <w:rtl/>
        </w:rPr>
        <w:t xml:space="preserve"> وَهُمۡ رَٰكِعُونَ٥٥</w:t>
      </w:r>
      <w:r>
        <w:rPr>
          <w:rStyle w:val="1-Char"/>
          <w:rFonts w:cs="Traditional Arabic"/>
          <w:color w:val="000000"/>
          <w:shd w:val="clear" w:color="auto" w:fill="FFFFFF"/>
          <w:rtl/>
        </w:rPr>
        <w:t>﴾</w:t>
      </w:r>
      <w:r w:rsidRPr="00321A84">
        <w:rPr>
          <w:rStyle w:val="8-Char"/>
          <w:rtl/>
        </w:rPr>
        <w:t xml:space="preserve"> </w:t>
      </w:r>
      <w:r w:rsidRPr="00596FEF">
        <w:rPr>
          <w:rStyle w:val="7-Char"/>
          <w:rtl/>
        </w:rPr>
        <w:t>[المائدة: 55]</w:t>
      </w:r>
    </w:p>
    <w:p w:rsidR="00710A77" w:rsidRPr="0062224F" w:rsidRDefault="00710A77" w:rsidP="001E5D31">
      <w:pPr>
        <w:ind w:firstLine="284"/>
        <w:jc w:val="both"/>
        <w:outlineLvl w:val="0"/>
        <w:rPr>
          <w:rStyle w:val="1-Char"/>
          <w:rtl/>
        </w:rPr>
      </w:pPr>
      <w:bookmarkStart w:id="461" w:name="_Toc212295114"/>
      <w:r w:rsidRPr="0059586B">
        <w:rPr>
          <w:rStyle w:val="5-Char"/>
          <w:rFonts w:hint="cs"/>
          <w:rtl/>
        </w:rPr>
        <w:t>«</w:t>
      </w:r>
      <w:r w:rsidRPr="0062224F">
        <w:rPr>
          <w:rStyle w:val="1-Char"/>
          <w:rtl/>
        </w:rPr>
        <w:t>سرپرست و ولىّ شما، تنها خداست و پ</w:t>
      </w:r>
      <w:r w:rsidR="006A0D5C">
        <w:rPr>
          <w:rStyle w:val="1-Char"/>
          <w:rtl/>
        </w:rPr>
        <w:t>ی</w:t>
      </w:r>
      <w:r w:rsidRPr="0062224F">
        <w:rPr>
          <w:rStyle w:val="1-Char"/>
          <w:rtl/>
        </w:rPr>
        <w:t>امبر او و</w:t>
      </w:r>
      <w:r w:rsidR="00F0383B">
        <w:rPr>
          <w:rStyle w:val="1-Char"/>
          <w:rtl/>
        </w:rPr>
        <w:t xml:space="preserve"> آن‌ها </w:t>
      </w:r>
      <w:r w:rsidRPr="0062224F">
        <w:rPr>
          <w:rStyle w:val="1-Char"/>
          <w:rtl/>
        </w:rPr>
        <w:t>که ا</w:t>
      </w:r>
      <w:r w:rsidR="006A0D5C">
        <w:rPr>
          <w:rStyle w:val="1-Char"/>
          <w:rtl/>
        </w:rPr>
        <w:t>ی</w:t>
      </w:r>
      <w:r w:rsidRPr="0062224F">
        <w:rPr>
          <w:rStyle w:val="1-Char"/>
          <w:rtl/>
        </w:rPr>
        <w:t>مان آورده‏اند؛ همان</w:t>
      </w:r>
      <w:r w:rsidR="001E1019">
        <w:rPr>
          <w:rStyle w:val="1-Char"/>
          <w:rFonts w:hint="cs"/>
          <w:rtl/>
        </w:rPr>
        <w:t>‌</w:t>
      </w:r>
      <w:r w:rsidRPr="0062224F">
        <w:rPr>
          <w:rStyle w:val="1-Char"/>
          <w:rtl/>
        </w:rPr>
        <w:t>ها که نماز را برپا مى‏دارند، و در حال رکوع، زکات مى‏دهند</w:t>
      </w:r>
      <w:bookmarkEnd w:id="461"/>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outlineLvl w:val="0"/>
        <w:rPr>
          <w:rStyle w:val="1-Char"/>
          <w:rtl/>
        </w:rPr>
      </w:pPr>
      <w:bookmarkStart w:id="462" w:name="_Toc212295115"/>
      <w:r w:rsidRPr="0062224F">
        <w:rPr>
          <w:rStyle w:val="1-Char"/>
          <w:rFonts w:hint="cs"/>
          <w:rtl/>
        </w:rPr>
        <w:t>نازل شد</w:t>
      </w:r>
      <w:bookmarkEnd w:id="462"/>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bookmarkStart w:id="463" w:name="_Toc194375344"/>
      <w:r w:rsidRPr="0062224F">
        <w:rPr>
          <w:rStyle w:val="1-Char"/>
          <w:rtl/>
        </w:rPr>
        <w:t>اگر دادن زکات در حال نماز درست بود،</w:t>
      </w:r>
      <w:r w:rsidRPr="0062224F">
        <w:rPr>
          <w:rStyle w:val="1-Char"/>
          <w:rFonts w:hint="cs"/>
          <w:rtl/>
        </w:rPr>
        <w:t>فرقی</w:t>
      </w:r>
      <w:r w:rsidR="002D3D2D" w:rsidRPr="0062224F">
        <w:rPr>
          <w:rStyle w:val="1-Char"/>
          <w:rFonts w:hint="cs"/>
          <w:rtl/>
        </w:rPr>
        <w:t xml:space="preserve"> </w:t>
      </w:r>
      <w:r w:rsidRPr="0062224F">
        <w:rPr>
          <w:rStyle w:val="1-Char"/>
          <w:rtl/>
        </w:rPr>
        <w:t>بین قیام و سجده یا رکوع</w:t>
      </w:r>
      <w:r w:rsidR="002D3D2D" w:rsidRPr="0062224F">
        <w:rPr>
          <w:rStyle w:val="1-Char"/>
          <w:rtl/>
        </w:rPr>
        <w:t xml:space="preserve"> نمی‌</w:t>
      </w:r>
      <w:r w:rsidRPr="0062224F">
        <w:rPr>
          <w:rStyle w:val="1-Char"/>
          <w:rtl/>
        </w:rPr>
        <w:t>بود چرا رکوع را ذکر کرده</w:t>
      </w:r>
      <w:r w:rsidR="00600B5B" w:rsidRPr="0062224F">
        <w:rPr>
          <w:rStyle w:val="1-Char"/>
          <w:rtl/>
        </w:rPr>
        <w:t>.</w:t>
      </w:r>
      <w:r w:rsidR="001E1019">
        <w:rPr>
          <w:rStyle w:val="1-Char"/>
          <w:rFonts w:hint="cs"/>
          <w:rtl/>
        </w:rPr>
        <w:t xml:space="preserve"> </w:t>
      </w:r>
      <w:r w:rsidRPr="0062224F">
        <w:rPr>
          <w:rStyle w:val="1-Char"/>
          <w:rFonts w:hint="cs"/>
          <w:rtl/>
        </w:rPr>
        <w:t>باید آیه</w:t>
      </w:r>
      <w:r w:rsidR="001E1019">
        <w:rPr>
          <w:rStyle w:val="1-Char"/>
          <w:rFonts w:hint="cs"/>
          <w:rtl/>
        </w:rPr>
        <w:t xml:space="preserve"> می‌گفت</w:t>
      </w:r>
      <w:r w:rsidRPr="0062224F">
        <w:rPr>
          <w:rStyle w:val="1-Char"/>
          <w:rFonts w:hint="cs"/>
          <w:rtl/>
        </w:rPr>
        <w:t xml:space="preserve"> در حالت نماز زکات</w:t>
      </w:r>
      <w:r w:rsidR="001E1019">
        <w:rPr>
          <w:rStyle w:val="1-Char"/>
          <w:rFonts w:hint="cs"/>
          <w:rtl/>
        </w:rPr>
        <w:t xml:space="preserve"> می‌دهند</w:t>
      </w:r>
      <w:r w:rsidR="001E5D31" w:rsidRPr="0062224F">
        <w:rPr>
          <w:rStyle w:val="1-Char"/>
          <w:rFonts w:hint="cs"/>
          <w:rtl/>
        </w:rPr>
        <w:t>.</w:t>
      </w:r>
      <w:r w:rsidRPr="0062224F">
        <w:rPr>
          <w:rStyle w:val="1-Char"/>
          <w:rFonts w:hint="cs"/>
          <w:rtl/>
        </w:rPr>
        <w:t xml:space="preserve"> </w:t>
      </w:r>
    </w:p>
    <w:p w:rsidR="00710A77" w:rsidRPr="0062224F" w:rsidRDefault="00710A77" w:rsidP="00710A77">
      <w:pPr>
        <w:ind w:firstLine="284"/>
        <w:jc w:val="both"/>
        <w:rPr>
          <w:rStyle w:val="1-Char"/>
          <w:rtl/>
        </w:rPr>
      </w:pPr>
      <w:r w:rsidRPr="0062224F">
        <w:rPr>
          <w:rStyle w:val="1-Char"/>
          <w:rtl/>
        </w:rPr>
        <w:t>دوم</w:t>
      </w:r>
      <w:r w:rsidR="00800FBC">
        <w:rPr>
          <w:rStyle w:val="1-Char"/>
          <w:rtl/>
        </w:rPr>
        <w:t xml:space="preserve"> اینکه </w:t>
      </w:r>
      <w:r w:rsidRPr="0062224F">
        <w:rPr>
          <w:rStyle w:val="1-Char"/>
          <w:rtl/>
        </w:rPr>
        <w:t>علی اصلاً صاحب نصاب نبود تا زکات</w:t>
      </w:r>
      <w:r w:rsidR="001E5D31" w:rsidRPr="0062224F">
        <w:rPr>
          <w:rStyle w:val="1-Char"/>
          <w:rtl/>
        </w:rPr>
        <w:t xml:space="preserve"> بدهد و در زمان پیامبر فقیر بود</w:t>
      </w:r>
      <w:r w:rsidRPr="0062224F">
        <w:rPr>
          <w:rStyle w:val="1-Char"/>
          <w:rtl/>
        </w:rPr>
        <w:t>!</w:t>
      </w:r>
    </w:p>
    <w:p w:rsidR="00710A77" w:rsidRPr="0062224F" w:rsidRDefault="00710A77" w:rsidP="00710A77">
      <w:pPr>
        <w:ind w:firstLine="284"/>
        <w:jc w:val="both"/>
        <w:rPr>
          <w:rStyle w:val="1-Char"/>
          <w:rtl/>
        </w:rPr>
      </w:pPr>
      <w:r w:rsidRPr="0062224F">
        <w:rPr>
          <w:rStyle w:val="1-Char"/>
          <w:rtl/>
        </w:rPr>
        <w:t xml:space="preserve"> و علی خاتم نداشت! مهر زدن با خاتم بین عرب رسم نبود تا وقتی که رسول الله خواست برای پادشاه ساسانی نامه بنویسد. گفتند:</w:t>
      </w:r>
      <w:r w:rsidR="00F0383B">
        <w:rPr>
          <w:rStyle w:val="1-Char"/>
          <w:rtl/>
        </w:rPr>
        <w:t xml:space="preserve"> آن‌ها </w:t>
      </w:r>
      <w:r w:rsidRPr="0062224F">
        <w:rPr>
          <w:rStyle w:val="1-Char"/>
          <w:rtl/>
        </w:rPr>
        <w:t>نامۀ بدون خاتم را قبول</w:t>
      </w:r>
      <w:r w:rsidR="002D3D2D" w:rsidRPr="0062224F">
        <w:rPr>
          <w:rStyle w:val="1-Char"/>
          <w:rtl/>
        </w:rPr>
        <w:t xml:space="preserve"> نمی‌</w:t>
      </w:r>
      <w:r w:rsidRPr="0062224F">
        <w:rPr>
          <w:rStyle w:val="1-Char"/>
          <w:rtl/>
        </w:rPr>
        <w:t>کنند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و اصلاً خاتم داد</w:t>
      </w:r>
      <w:r w:rsidR="001E5D31" w:rsidRPr="0062224F">
        <w:rPr>
          <w:rStyle w:val="1-Char"/>
          <w:rtl/>
        </w:rPr>
        <w:t>ن که جای زکات دادن را</w:t>
      </w:r>
      <w:r w:rsidR="00B153D3">
        <w:rPr>
          <w:rStyle w:val="1-Char"/>
          <w:rtl/>
        </w:rPr>
        <w:t xml:space="preserve"> نمی‌گیرد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بعد دادن زکات باید قبل از سوال باشد؛ چون مثل نماز ف</w:t>
      </w:r>
      <w:r w:rsidR="001E5D31" w:rsidRPr="0062224F">
        <w:rPr>
          <w:rStyle w:val="1-Char"/>
          <w:rtl/>
        </w:rPr>
        <w:t>رض است!</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سند این حدیث هم دروغ است!</w:t>
      </w:r>
      <w:r w:rsidR="001E5D31" w:rsidRPr="0062224F">
        <w:rPr>
          <w:rStyle w:val="1-Char"/>
          <w:rFonts w:hint="cs"/>
          <w:rtl/>
        </w:rPr>
        <w:t>.</w:t>
      </w:r>
    </w:p>
    <w:p w:rsidR="00710A77" w:rsidRPr="001E5D31" w:rsidRDefault="001E5D31" w:rsidP="001E5D31">
      <w:pPr>
        <w:pStyle w:val="3-"/>
        <w:rPr>
          <w:rtl/>
        </w:rPr>
      </w:pPr>
      <w:bookmarkStart w:id="464" w:name="_Toc212295117"/>
      <w:bookmarkStart w:id="465" w:name="_Toc433464572"/>
      <w:r>
        <w:rPr>
          <w:rFonts w:hint="cs"/>
          <w:rtl/>
        </w:rPr>
        <w:t>ادعای 112</w:t>
      </w:r>
      <w:r w:rsidR="00710A77" w:rsidRPr="001E5D31">
        <w:rPr>
          <w:rFonts w:hint="cs"/>
          <w:rtl/>
        </w:rPr>
        <w:t>-</w:t>
      </w:r>
      <w:r>
        <w:rPr>
          <w:rFonts w:hint="cs"/>
          <w:rtl/>
        </w:rPr>
        <w:t xml:space="preserve"> </w:t>
      </w:r>
      <w:r w:rsidR="00710A77" w:rsidRPr="001E5D31">
        <w:rPr>
          <w:rtl/>
        </w:rPr>
        <w:t>سنی حدیث دروغ دربارۀ ابوبکر و عمر</w:t>
      </w:r>
      <w:bookmarkEnd w:id="463"/>
      <w:r w:rsidR="00710A77" w:rsidRPr="001E5D31">
        <w:rPr>
          <w:rtl/>
        </w:rPr>
        <w:t xml:space="preserve"> دارد</w:t>
      </w:r>
      <w:bookmarkEnd w:id="464"/>
      <w:bookmarkEnd w:id="465"/>
    </w:p>
    <w:p w:rsidR="00710A77" w:rsidRPr="0062224F" w:rsidRDefault="005C3904" w:rsidP="00710A77">
      <w:pPr>
        <w:ind w:firstLine="284"/>
        <w:jc w:val="both"/>
        <w:outlineLvl w:val="0"/>
        <w:rPr>
          <w:rStyle w:val="1-Char"/>
          <w:rtl/>
        </w:rPr>
      </w:pPr>
      <w:bookmarkStart w:id="466" w:name="_Toc194375345"/>
      <w:bookmarkStart w:id="467" w:name="_Toc201065351"/>
      <w:bookmarkStart w:id="468" w:name="_Toc212295118"/>
      <w:r>
        <w:rPr>
          <w:rStyle w:val="1-Char"/>
          <w:rtl/>
        </w:rPr>
        <w:t>ابوبکر و عمر به من مثل</w:t>
      </w:r>
      <w:r>
        <w:rPr>
          <w:rStyle w:val="1-Char"/>
          <w:rFonts w:hint="cs"/>
          <w:rtl/>
        </w:rPr>
        <w:t xml:space="preserve"> </w:t>
      </w:r>
      <w:r w:rsidR="00710A77" w:rsidRPr="0062224F">
        <w:rPr>
          <w:rStyle w:val="1-Char"/>
          <w:rtl/>
        </w:rPr>
        <w:t>هارون هستند به موسی</w:t>
      </w:r>
      <w:bookmarkEnd w:id="466"/>
      <w:r w:rsidR="00600B5B" w:rsidRPr="0062224F">
        <w:rPr>
          <w:rStyle w:val="1-Char"/>
          <w:rtl/>
        </w:rPr>
        <w:t>.</w:t>
      </w:r>
      <w:bookmarkEnd w:id="467"/>
      <w:bookmarkEnd w:id="468"/>
    </w:p>
    <w:p w:rsidR="00710A77" w:rsidRPr="0062224F" w:rsidRDefault="00710A77" w:rsidP="00FE56A3">
      <w:pPr>
        <w:ind w:firstLine="284"/>
        <w:jc w:val="both"/>
        <w:rPr>
          <w:rStyle w:val="1-Char"/>
          <w:rtl/>
        </w:rPr>
      </w:pPr>
      <w:r w:rsidRPr="0062224F">
        <w:rPr>
          <w:rStyle w:val="1-Char"/>
          <w:rtl/>
        </w:rPr>
        <w:t>بعد از قول ذهبی گفته است که این حدیث ضعیف است و ما هم</w:t>
      </w:r>
      <w:r w:rsidR="00EC20D9">
        <w:rPr>
          <w:rStyle w:val="1-Char"/>
          <w:rtl/>
        </w:rPr>
        <w:t xml:space="preserve"> می‌گویی</w:t>
      </w:r>
      <w:r w:rsidRPr="0062224F">
        <w:rPr>
          <w:rStyle w:val="1-Char"/>
          <w:rtl/>
        </w:rPr>
        <w:t>م: ضعیف است</w:t>
      </w:r>
      <w:r w:rsidR="00600B5B" w:rsidRPr="0062224F">
        <w:rPr>
          <w:rStyle w:val="1-Char"/>
          <w:rtl/>
        </w:rPr>
        <w:t>.</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27"/>
      </w:r>
      <w:r w:rsidR="00FE56A3"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اما حیرت ما در این است که این مرد</w:t>
      </w:r>
      <w:r w:rsidR="001E5D31" w:rsidRPr="0062224F">
        <w:rPr>
          <w:rStyle w:val="1-Char"/>
          <w:rtl/>
        </w:rPr>
        <w:t xml:space="preserve"> می‌</w:t>
      </w:r>
      <w:r w:rsidRPr="0062224F">
        <w:rPr>
          <w:rStyle w:val="1-Char"/>
          <w:rtl/>
        </w:rPr>
        <w:t xml:space="preserve">فهمد در احادیث ما هم ضعیف و </w:t>
      </w:r>
      <w:r w:rsidRPr="0062224F">
        <w:rPr>
          <w:rStyle w:val="1-Char"/>
          <w:rFonts w:hint="cs"/>
          <w:rtl/>
        </w:rPr>
        <w:t>صحیح</w:t>
      </w:r>
      <w:r w:rsidRPr="0062224F">
        <w:rPr>
          <w:rStyle w:val="1-Char"/>
          <w:rtl/>
        </w:rPr>
        <w:t xml:space="preserve"> هست. پس چرا هر حدیث ضعیفی را دربارۀ علی</w:t>
      </w:r>
      <w:r w:rsidR="001E5D31" w:rsidRPr="0062224F">
        <w:rPr>
          <w:rStyle w:val="1-Char"/>
          <w:rtl/>
        </w:rPr>
        <w:t xml:space="preserve"> می‌</w:t>
      </w:r>
      <w:r w:rsidRPr="0062224F">
        <w:rPr>
          <w:rStyle w:val="1-Char"/>
          <w:rtl/>
        </w:rPr>
        <w:t>آورد؟ بدون آنکه به خود زحمت دهد تا ببیند عسقلانی و ذهبی و آلبانی دربارۀ آن حدیث چه گفته‌اند؟ به حدیث ضعیفی دربارۀ عمر و ابوبکر که</w:t>
      </w:r>
      <w:r w:rsidR="00D93E20">
        <w:rPr>
          <w:rStyle w:val="1-Char"/>
          <w:rtl/>
        </w:rPr>
        <w:t xml:space="preserve"> می‌رسد</w:t>
      </w:r>
      <w:r w:rsidRPr="0062224F">
        <w:rPr>
          <w:rStyle w:val="1-Char"/>
          <w:rtl/>
        </w:rPr>
        <w:t>، نظر</w:t>
      </w:r>
      <w:r w:rsidR="00F0383B">
        <w:rPr>
          <w:rStyle w:val="1-Char"/>
          <w:rtl/>
        </w:rPr>
        <w:t xml:space="preserve"> آن‌ها </w:t>
      </w:r>
      <w:r w:rsidRPr="0062224F">
        <w:rPr>
          <w:rStyle w:val="1-Char"/>
          <w:rtl/>
        </w:rPr>
        <w:t>را نقل</w:t>
      </w:r>
      <w:r w:rsidR="00100CD0">
        <w:rPr>
          <w:rStyle w:val="1-Char"/>
          <w:rtl/>
        </w:rPr>
        <w:t xml:space="preserve"> می‌کند</w:t>
      </w:r>
      <w:r w:rsidRPr="0062224F">
        <w:rPr>
          <w:rStyle w:val="1-Char"/>
          <w:rtl/>
        </w:rPr>
        <w:t xml:space="preserve"> و احادیث بسیار مهمی را که در مدح صحابه هست حتی اگر صحیح باشد،</w:t>
      </w:r>
      <w:r w:rsidRPr="0062224F">
        <w:rPr>
          <w:rStyle w:val="1-Char"/>
          <w:rFonts w:hint="cs"/>
          <w:rtl/>
        </w:rPr>
        <w:t>را</w:t>
      </w:r>
      <w:r w:rsidR="002D3D2D" w:rsidRPr="0062224F">
        <w:rPr>
          <w:rStyle w:val="1-Char"/>
          <w:rFonts w:hint="cs"/>
          <w:rtl/>
        </w:rPr>
        <w:t xml:space="preserve"> نمی‌</w:t>
      </w:r>
      <w:r w:rsidRPr="0062224F">
        <w:rPr>
          <w:rStyle w:val="1-Char"/>
          <w:rtl/>
        </w:rPr>
        <w:t>بیند.</w:t>
      </w:r>
    </w:p>
    <w:p w:rsidR="00710A77" w:rsidRPr="0062224F" w:rsidRDefault="00710A77" w:rsidP="00710A77">
      <w:pPr>
        <w:ind w:firstLine="284"/>
        <w:jc w:val="both"/>
        <w:outlineLvl w:val="0"/>
        <w:rPr>
          <w:rStyle w:val="1-Char"/>
          <w:rtl/>
        </w:rPr>
      </w:pPr>
      <w:bookmarkStart w:id="469" w:name="_Toc194375346"/>
      <w:bookmarkStart w:id="470" w:name="_Toc201065352"/>
      <w:bookmarkStart w:id="471" w:name="_Toc212295119"/>
      <w:r w:rsidRPr="0062224F">
        <w:rPr>
          <w:rStyle w:val="1-Char"/>
          <w:rtl/>
        </w:rPr>
        <w:t>اگر این حقه بازی نیست، پس چیست؟</w:t>
      </w:r>
      <w:bookmarkEnd w:id="469"/>
      <w:bookmarkEnd w:id="470"/>
      <w:bookmarkEnd w:id="471"/>
      <w:r w:rsidR="00FE56A3" w:rsidRPr="0062224F">
        <w:rPr>
          <w:rStyle w:val="1-Char"/>
          <w:rFonts w:hint="cs"/>
          <w:rtl/>
        </w:rPr>
        <w:t>.</w:t>
      </w:r>
    </w:p>
    <w:p w:rsidR="00710A77" w:rsidRPr="001E5D31" w:rsidRDefault="00710A77" w:rsidP="001E5D31">
      <w:pPr>
        <w:pStyle w:val="3-"/>
        <w:rPr>
          <w:rtl/>
        </w:rPr>
      </w:pPr>
      <w:bookmarkStart w:id="472" w:name="_Toc194375347"/>
      <w:bookmarkStart w:id="473" w:name="_Toc212295120"/>
      <w:bookmarkStart w:id="474" w:name="_Toc433464573"/>
      <w:r w:rsidRPr="001E5D31">
        <w:rPr>
          <w:rFonts w:hint="cs"/>
          <w:rtl/>
        </w:rPr>
        <w:t>ادعای 113</w:t>
      </w:r>
      <w:r w:rsidR="00116CC5">
        <w:rPr>
          <w:rFonts w:hint="cs"/>
          <w:rtl/>
        </w:rPr>
        <w:t>-</w:t>
      </w:r>
      <w:r w:rsidRPr="001E5D31">
        <w:rPr>
          <w:rtl/>
        </w:rPr>
        <w:t xml:space="preserve"> پیامبر پیشگویی کرده بود که مردم از فرمان علی سر</w:t>
      </w:r>
      <w:r w:rsidR="001E5D31">
        <w:rPr>
          <w:rtl/>
          <w:lang w:bidi="ar-SA"/>
        </w:rPr>
        <w:t xml:space="preserve"> می‌</w:t>
      </w:r>
      <w:r w:rsidRPr="001E5D31">
        <w:rPr>
          <w:rtl/>
        </w:rPr>
        <w:t>تابند</w:t>
      </w:r>
      <w:bookmarkEnd w:id="472"/>
      <w:bookmarkEnd w:id="473"/>
      <w:bookmarkEnd w:id="474"/>
    </w:p>
    <w:p w:rsidR="00710A77" w:rsidRPr="0062224F" w:rsidRDefault="00783174" w:rsidP="00FE56A3">
      <w:pPr>
        <w:ind w:firstLine="284"/>
        <w:jc w:val="both"/>
        <w:rPr>
          <w:rStyle w:val="1-Char"/>
          <w:rtl/>
        </w:rPr>
      </w:pPr>
      <w:r>
        <w:rPr>
          <w:rStyle w:val="1-Char"/>
          <w:rtl/>
        </w:rPr>
        <w:t>می‌گوید</w:t>
      </w:r>
      <w:r w:rsidR="00710A77" w:rsidRPr="0062224F">
        <w:rPr>
          <w:rStyle w:val="1-Char"/>
          <w:rtl/>
        </w:rPr>
        <w:t>: اشارۀ پیامبر به علی که تو به من چون‌هارونی به موسی</w:t>
      </w:r>
      <w:r w:rsidR="00FA223B" w:rsidRPr="0062224F">
        <w:rPr>
          <w:rStyle w:val="1-Char"/>
          <w:rtl/>
        </w:rPr>
        <w:t>،</w:t>
      </w:r>
      <w:r w:rsidR="00710A77" w:rsidRPr="0062224F">
        <w:rPr>
          <w:rStyle w:val="1-Char"/>
          <w:rtl/>
        </w:rPr>
        <w:t xml:space="preserve"> اشاره‌ای است لطیف به سرپیچی قوم محمد از فرمان علی. همانطور که قوم موسی از فرمان‌هارون سرپیچی کردند</w:t>
      </w:r>
      <w:r w:rsidR="00600B5B" w:rsidRPr="0062224F">
        <w:rPr>
          <w:rStyle w:val="1-Char"/>
          <w:rtl/>
        </w:rPr>
        <w:t>.</w:t>
      </w:r>
      <w:r w:rsidR="00710A77"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28"/>
      </w:r>
      <w:r w:rsidR="00FE56A3"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1E5D31" w:rsidP="00710A77">
      <w:pPr>
        <w:ind w:firstLine="284"/>
        <w:jc w:val="both"/>
        <w:rPr>
          <w:rStyle w:val="1-Char"/>
          <w:rtl/>
        </w:rPr>
      </w:pPr>
      <w:r w:rsidRPr="0062224F">
        <w:rPr>
          <w:rStyle w:val="1-Char"/>
          <w:rtl/>
        </w:rPr>
        <w:t>می</w:t>
      </w:r>
      <w:r w:rsidRPr="0062224F">
        <w:rPr>
          <w:rStyle w:val="1-Char"/>
          <w:rFonts w:hint="cs"/>
          <w:rtl/>
        </w:rPr>
        <w:t>‌</w:t>
      </w:r>
      <w:r w:rsidR="00710A77" w:rsidRPr="0062224F">
        <w:rPr>
          <w:rStyle w:val="1-Char"/>
          <w:rtl/>
        </w:rPr>
        <w:t>گوییم</w:t>
      </w:r>
      <w:r w:rsidR="008858A6" w:rsidRPr="0062224F">
        <w:rPr>
          <w:rStyle w:val="1-Char"/>
          <w:rtl/>
        </w:rPr>
        <w:t>:</w:t>
      </w:r>
      <w:r w:rsidR="00710A77" w:rsidRPr="0062224F">
        <w:rPr>
          <w:rStyle w:val="1-Char"/>
          <w:rtl/>
        </w:rPr>
        <w:t xml:space="preserve"> این استدلال و دلیل درستی نیست که وقتی یکی را به دیگری تشبیه کردیم پس این را شاهد بگیریم که قصۀ زندگی آن دو یکسان </w:t>
      </w:r>
      <w:r w:rsidRPr="0062224F">
        <w:rPr>
          <w:rStyle w:val="1-Char"/>
          <w:rtl/>
        </w:rPr>
        <w:t>است؛ بلکه باید وجه تشبیه را دید!</w:t>
      </w:r>
      <w:r w:rsidRPr="0062224F">
        <w:rPr>
          <w:rStyle w:val="1-Char"/>
          <w:rFonts w:hint="cs"/>
          <w:rtl/>
        </w:rPr>
        <w:t>.</w:t>
      </w:r>
    </w:p>
    <w:p w:rsidR="00710A77" w:rsidRPr="0062224F" w:rsidRDefault="00710A77" w:rsidP="00FE56A3">
      <w:pPr>
        <w:ind w:firstLine="284"/>
        <w:jc w:val="both"/>
        <w:rPr>
          <w:rStyle w:val="1-Char"/>
          <w:rtl/>
        </w:rPr>
      </w:pPr>
      <w:r w:rsidRPr="0062224F">
        <w:rPr>
          <w:rStyle w:val="1-Char"/>
          <w:rtl/>
        </w:rPr>
        <w:t>حضرت محمد در تبوک علی را جانشین خود کرد و موسی در رفتن به میقات،</w:t>
      </w:r>
      <w:r w:rsidR="00FE56A3" w:rsidRPr="0062224F">
        <w:rPr>
          <w:rStyle w:val="1-Char"/>
          <w:rFonts w:hint="cs"/>
          <w:rtl/>
        </w:rPr>
        <w:t xml:space="preserve"> </w:t>
      </w:r>
      <w:r w:rsidRPr="0062224F">
        <w:rPr>
          <w:rStyle w:val="1-Char"/>
          <w:rtl/>
        </w:rPr>
        <w:t>هارون را جانشین خود نمود.</w:t>
      </w:r>
    </w:p>
    <w:p w:rsidR="00710A77" w:rsidRPr="0062224F" w:rsidRDefault="00710A77" w:rsidP="00710A77">
      <w:pPr>
        <w:ind w:firstLine="284"/>
        <w:jc w:val="both"/>
        <w:rPr>
          <w:rStyle w:val="1-Char"/>
          <w:rtl/>
        </w:rPr>
      </w:pPr>
      <w:r w:rsidRPr="0062224F">
        <w:rPr>
          <w:rStyle w:val="1-Char"/>
          <w:rtl/>
        </w:rPr>
        <w:t>در قوم موسی سامری پیدا شد و‌هارون دچار مشکل بود تا موسی بر گشت. در قوم محمد سامری پیدا نشد و حضرت</w:t>
      </w:r>
      <w:r w:rsidR="002D3D2D" w:rsidRPr="0062224F">
        <w:rPr>
          <w:rStyle w:val="1-Char"/>
          <w:rtl/>
        </w:rPr>
        <w:t xml:space="preserve"> </w:t>
      </w:r>
      <w:r w:rsidRPr="0062224F">
        <w:rPr>
          <w:rStyle w:val="1-Char"/>
          <w:rtl/>
        </w:rPr>
        <w:t>محمد که برگشت، همه چیز عادی بود</w:t>
      </w:r>
      <w:r w:rsidR="00600B5B" w:rsidRPr="0062224F">
        <w:rPr>
          <w:rStyle w:val="1-Char"/>
          <w:rtl/>
        </w:rPr>
        <w:t>!</w:t>
      </w:r>
      <w:r w:rsidRPr="0062224F">
        <w:rPr>
          <w:rStyle w:val="1-Char"/>
          <w:rtl/>
        </w:rPr>
        <w:t xml:space="preserve"> شرم آور است این گونه حرف زدن‌ها</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بیایید فرق‌ها را ببینیم</w:t>
      </w:r>
      <w:r w:rsidR="008858A6" w:rsidRPr="0062224F">
        <w:rPr>
          <w:rStyle w:val="1-Char"/>
          <w:rtl/>
        </w:rPr>
        <w:t>:</w:t>
      </w:r>
    </w:p>
    <w:p w:rsidR="00710A77" w:rsidRPr="0062224F" w:rsidRDefault="00710A77" w:rsidP="00710A77">
      <w:pPr>
        <w:ind w:firstLine="284"/>
        <w:jc w:val="both"/>
        <w:rPr>
          <w:rStyle w:val="1-Char"/>
          <w:rtl/>
        </w:rPr>
      </w:pPr>
      <w:r w:rsidRPr="0062224F">
        <w:rPr>
          <w:rStyle w:val="1-Char"/>
          <w:rtl/>
        </w:rPr>
        <w:t>1-</w:t>
      </w:r>
      <w:r w:rsidR="001E5D31" w:rsidRPr="0062224F">
        <w:rPr>
          <w:rStyle w:val="1-Char"/>
          <w:rFonts w:hint="cs"/>
          <w:rtl/>
        </w:rPr>
        <w:t xml:space="preserve"> </w:t>
      </w:r>
      <w:r w:rsidRPr="0062224F">
        <w:rPr>
          <w:rStyle w:val="1-Char"/>
          <w:rtl/>
        </w:rPr>
        <w:t>‌هارون قبل از موسی مُرد و علی بعد</w:t>
      </w:r>
      <w:r w:rsidR="002D3D2D" w:rsidRPr="0062224F">
        <w:rPr>
          <w:rStyle w:val="1-Char"/>
          <w:rtl/>
        </w:rPr>
        <w:t xml:space="preserve"> </w:t>
      </w:r>
      <w:r w:rsidRPr="0062224F">
        <w:rPr>
          <w:rStyle w:val="1-Char"/>
          <w:rtl/>
        </w:rPr>
        <w:t>از پیامبر زنده بود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2</w:t>
      </w:r>
      <w:r w:rsidR="00116CC5" w:rsidRPr="0062224F">
        <w:rPr>
          <w:rStyle w:val="1-Char"/>
          <w:rtl/>
        </w:rPr>
        <w:t>-</w:t>
      </w:r>
      <w:r w:rsidRPr="0062224F">
        <w:rPr>
          <w:rStyle w:val="1-Char"/>
          <w:rtl/>
        </w:rPr>
        <w:t xml:space="preserve"> قوم موسی به خاطر نافرمانی از دستور‌هارون در دنیا قبل از آخرت گرفتار</w:t>
      </w:r>
      <w:r w:rsidR="002D3D2D" w:rsidRPr="0062224F">
        <w:rPr>
          <w:rStyle w:val="1-Char"/>
          <w:rtl/>
        </w:rPr>
        <w:t xml:space="preserve"> </w:t>
      </w:r>
      <w:r w:rsidRPr="0062224F">
        <w:rPr>
          <w:rStyle w:val="1-Char"/>
          <w:rtl/>
        </w:rPr>
        <w:t>عذاب شدند اما قوم محمد در دنیا عزیز شدند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سامری‌های ساخته و پرداختۀ این</w:t>
      </w:r>
      <w:r w:rsidR="002D3D2D" w:rsidRPr="0062224F">
        <w:rPr>
          <w:rStyle w:val="1-Char"/>
          <w:rtl/>
        </w:rPr>
        <w:t xml:space="preserve"> </w:t>
      </w:r>
      <w:r w:rsidRPr="0062224F">
        <w:rPr>
          <w:rStyle w:val="1-Char"/>
          <w:rtl/>
        </w:rPr>
        <w:t>داعی کذاب بر نصف دنیا حکومت کردند و تا</w:t>
      </w:r>
      <w:r w:rsidR="002D3D2D" w:rsidRPr="0062224F">
        <w:rPr>
          <w:rStyle w:val="1-Char"/>
          <w:rtl/>
        </w:rPr>
        <w:t xml:space="preserve"> </w:t>
      </w:r>
      <w:r w:rsidRPr="0062224F">
        <w:rPr>
          <w:rStyle w:val="1-Char"/>
          <w:rtl/>
        </w:rPr>
        <w:t>امروز هم دارند بر دل‌ها حکومت</w:t>
      </w:r>
      <w:r w:rsidR="00AD4713">
        <w:rPr>
          <w:rStyle w:val="1-Char"/>
          <w:rtl/>
        </w:rPr>
        <w:t xml:space="preserve"> می‌کنند</w:t>
      </w:r>
      <w:r w:rsidR="00FE56A3" w:rsidRPr="0062224F">
        <w:rPr>
          <w:rStyle w:val="1-Char"/>
          <w:rtl/>
        </w:rPr>
        <w:t>.</w:t>
      </w:r>
    </w:p>
    <w:p w:rsidR="00710A77" w:rsidRPr="0062224F" w:rsidRDefault="00710A77" w:rsidP="00710A77">
      <w:pPr>
        <w:ind w:firstLine="284"/>
        <w:jc w:val="both"/>
        <w:rPr>
          <w:rStyle w:val="1-Char"/>
          <w:rtl/>
        </w:rPr>
      </w:pPr>
      <w:r w:rsidRPr="0062224F">
        <w:rPr>
          <w:rStyle w:val="1-Char"/>
          <w:rtl/>
        </w:rPr>
        <w:t>واقعاً آبرو ریزی است که آدم چنین سخنانی بگوید</w:t>
      </w:r>
      <w:r w:rsidR="00FE56A3" w:rsidRPr="0062224F">
        <w:rPr>
          <w:rStyle w:val="1-Char"/>
          <w:rFonts w:hint="cs"/>
          <w:rtl/>
        </w:rPr>
        <w:t>:</w:t>
      </w:r>
    </w:p>
    <w:p w:rsidR="00710A77" w:rsidRDefault="00710A77" w:rsidP="00710A77">
      <w:pPr>
        <w:ind w:firstLine="284"/>
        <w:jc w:val="both"/>
        <w:rPr>
          <w:rStyle w:val="1-Char"/>
          <w:rtl/>
        </w:rPr>
      </w:pPr>
      <w:r w:rsidRPr="0062224F">
        <w:rPr>
          <w:rStyle w:val="1-Char"/>
          <w:rtl/>
        </w:rPr>
        <w:t>قرآن</w:t>
      </w:r>
      <w:r w:rsidR="00B32BA2">
        <w:rPr>
          <w:rStyle w:val="1-Char"/>
          <w:rtl/>
        </w:rPr>
        <w:t xml:space="preserve"> </w:t>
      </w:r>
      <w:r w:rsidR="00783174">
        <w:rPr>
          <w:rStyle w:val="1-Char"/>
          <w:rtl/>
        </w:rPr>
        <w:t>می‌گوید</w:t>
      </w:r>
      <w:r w:rsidR="008858A6" w:rsidRPr="0062224F">
        <w:rPr>
          <w:rStyle w:val="1-Char"/>
          <w:rtl/>
        </w:rPr>
        <w:t>:</w:t>
      </w:r>
    </w:p>
    <w:p w:rsidR="001E1019" w:rsidRPr="00596FEF" w:rsidRDefault="001E1019" w:rsidP="001E1019">
      <w:pPr>
        <w:ind w:firstLine="284"/>
        <w:jc w:val="both"/>
        <w:rPr>
          <w:rStyle w:val="7-Char"/>
          <w:rtl/>
        </w:rPr>
      </w:pPr>
      <w:r>
        <w:rPr>
          <w:rStyle w:val="1-Char"/>
          <w:rFonts w:cs="Traditional Arabic"/>
          <w:color w:val="000000"/>
          <w:shd w:val="clear" w:color="auto" w:fill="FFFFFF"/>
          <w:rtl/>
        </w:rPr>
        <w:t>﴿</w:t>
      </w:r>
      <w:r w:rsidRPr="00321A84">
        <w:rPr>
          <w:rStyle w:val="8-Char"/>
          <w:rtl/>
        </w:rPr>
        <w:t xml:space="preserve">إِنَّ مَثَلَ عِيسَىٰ عِندَ </w:t>
      </w:r>
      <w:r w:rsidRPr="00321A84">
        <w:rPr>
          <w:rStyle w:val="8-Char"/>
          <w:rFonts w:hint="cs"/>
          <w:rtl/>
        </w:rPr>
        <w:t>ٱ</w:t>
      </w:r>
      <w:r w:rsidRPr="00321A84">
        <w:rPr>
          <w:rStyle w:val="8-Char"/>
          <w:rFonts w:hint="eastAsia"/>
          <w:rtl/>
        </w:rPr>
        <w:t>للَّهِ</w:t>
      </w:r>
      <w:r w:rsidRPr="00321A84">
        <w:rPr>
          <w:rStyle w:val="8-Char"/>
          <w:rtl/>
        </w:rPr>
        <w:t xml:space="preserve"> كَمَثَلِ ءَادَمَۖ</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59]</w:t>
      </w:r>
    </w:p>
    <w:p w:rsidR="00710A77" w:rsidRPr="00833686" w:rsidRDefault="00710A77" w:rsidP="00710A77">
      <w:pPr>
        <w:ind w:firstLine="284"/>
        <w:jc w:val="both"/>
        <w:rPr>
          <w:rStyle w:val="5-Char"/>
          <w:rtl/>
        </w:rPr>
      </w:pPr>
      <w:r w:rsidRPr="0059586B">
        <w:rPr>
          <w:rStyle w:val="5-Char"/>
          <w:rFonts w:hint="cs"/>
          <w:rtl/>
        </w:rPr>
        <w:t>«</w:t>
      </w:r>
      <w:r w:rsidRPr="0062224F">
        <w:rPr>
          <w:rStyle w:val="1-Char"/>
          <w:rtl/>
        </w:rPr>
        <w:t>بدرستی که مثل عیسی چون مثل آدم است</w:t>
      </w:r>
      <w:r w:rsidRPr="0059586B">
        <w:rPr>
          <w:rStyle w:val="5-Char"/>
          <w:rtl/>
        </w:rPr>
        <w:t>.</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 xml:space="preserve"> حالا تو بیا نتیجه بگیر که شیطان عیسی را فریب داد؟ همانطور که شیطان آدم را فریب داد؟ </w:t>
      </w:r>
      <w:bookmarkStart w:id="475" w:name="_Toc194375348"/>
    </w:p>
    <w:p w:rsidR="00710A77" w:rsidRPr="0062224F" w:rsidRDefault="001E5D31" w:rsidP="00710A77">
      <w:pPr>
        <w:ind w:firstLine="284"/>
        <w:jc w:val="both"/>
        <w:rPr>
          <w:rStyle w:val="1-Char"/>
          <w:rtl/>
        </w:rPr>
      </w:pPr>
      <w:r w:rsidRPr="0062224F">
        <w:rPr>
          <w:rStyle w:val="1-Char"/>
          <w:rtl/>
        </w:rPr>
        <w:t>حیا کن! حیا کن</w:t>
      </w:r>
      <w:r w:rsidR="00710A77" w:rsidRPr="0062224F">
        <w:rPr>
          <w:rStyle w:val="1-Char"/>
          <w:rtl/>
        </w:rPr>
        <w:t>!</w:t>
      </w:r>
      <w:bookmarkEnd w:id="475"/>
      <w:r w:rsidRPr="0062224F">
        <w:rPr>
          <w:rStyle w:val="1-Char"/>
          <w:rFonts w:hint="cs"/>
          <w:rtl/>
        </w:rPr>
        <w:t>.</w:t>
      </w:r>
    </w:p>
    <w:p w:rsidR="00710A77" w:rsidRPr="0062224F" w:rsidRDefault="00710A77" w:rsidP="00710A77">
      <w:pPr>
        <w:ind w:firstLine="284"/>
        <w:jc w:val="both"/>
        <w:rPr>
          <w:rStyle w:val="1-Char"/>
        </w:rPr>
      </w:pPr>
      <w:r w:rsidRPr="0062224F">
        <w:rPr>
          <w:rStyle w:val="1-Char"/>
          <w:rtl/>
        </w:rPr>
        <w:t>بعد ای آدمی که دنبال شباهت</w:t>
      </w:r>
      <w:r w:rsidR="001E5D31" w:rsidRPr="0062224F">
        <w:rPr>
          <w:rStyle w:val="1-Char"/>
          <w:rtl/>
        </w:rPr>
        <w:t xml:space="preserve"> می‌</w:t>
      </w:r>
      <w:r w:rsidRPr="0062224F">
        <w:rPr>
          <w:rStyle w:val="1-Char"/>
          <w:rtl/>
        </w:rPr>
        <w:t xml:space="preserve">گردی، بگو ببینم: چرا در قرآن به صراحت آمده است: موسی،‌هارون را بر قوم خود خلیفه نمود. </w:t>
      </w:r>
    </w:p>
    <w:p w:rsidR="00710A77" w:rsidRPr="0062224F" w:rsidRDefault="00710A77" w:rsidP="00710A77">
      <w:pPr>
        <w:ind w:firstLine="284"/>
        <w:jc w:val="both"/>
        <w:rPr>
          <w:rStyle w:val="1-Char"/>
          <w:rtl/>
        </w:rPr>
      </w:pPr>
      <w:r w:rsidRPr="0062224F">
        <w:rPr>
          <w:rStyle w:val="1-Char"/>
          <w:rtl/>
        </w:rPr>
        <w:t>چرا؟ چرا</w:t>
      </w:r>
      <w:r w:rsidR="00DE4714" w:rsidRPr="0062224F">
        <w:rPr>
          <w:rStyle w:val="1-Char"/>
          <w:rtl/>
        </w:rPr>
        <w:t>؟</w:t>
      </w:r>
      <w:r w:rsidRPr="0062224F">
        <w:rPr>
          <w:rStyle w:val="1-Char"/>
          <w:rtl/>
        </w:rPr>
        <w:t xml:space="preserve"> در قرآن به صراحت نیامده است که حضرت محمد، علی را بر قوم خود خلیفه کرد؟ به صراحت که نیامده با اشاره هم نیامده است! یکبار هم اسم علی نیست و تو علی را تشبیه به‌هارون</w:t>
      </w:r>
      <w:r w:rsidR="001E5D31" w:rsidRPr="0062224F">
        <w:rPr>
          <w:rStyle w:val="1-Char"/>
          <w:rtl/>
        </w:rPr>
        <w:t xml:space="preserve"> می‌</w:t>
      </w:r>
      <w:r w:rsidRPr="0062224F">
        <w:rPr>
          <w:rStyle w:val="1-Char"/>
          <w:rtl/>
        </w:rPr>
        <w:t>کنی.</w:t>
      </w:r>
    </w:p>
    <w:p w:rsidR="00710A77" w:rsidRPr="0062224F" w:rsidRDefault="00710A77" w:rsidP="003D187A">
      <w:pPr>
        <w:ind w:firstLine="284"/>
        <w:jc w:val="both"/>
        <w:rPr>
          <w:rStyle w:val="1-Char"/>
          <w:rtl/>
        </w:rPr>
      </w:pPr>
      <w:r w:rsidRPr="0062224F">
        <w:rPr>
          <w:rStyle w:val="1-Char"/>
          <w:rtl/>
        </w:rPr>
        <w:t>در حالی که ذکر داستان</w:t>
      </w:r>
      <w:r w:rsidR="003D187A">
        <w:rPr>
          <w:rStyle w:val="1-Char"/>
          <w:rFonts w:hint="cs"/>
          <w:rtl/>
        </w:rPr>
        <w:t xml:space="preserve"> </w:t>
      </w:r>
      <w:r w:rsidRPr="0062224F">
        <w:rPr>
          <w:rStyle w:val="1-Char"/>
          <w:rtl/>
        </w:rPr>
        <w:t>هارون مهمتر از داستان علی نیست. آن مربوط به گذشته و مربوط به دینی است که ملغی شده است و این مربوط به این دین رسمی در حال و آینده است.</w:t>
      </w:r>
    </w:p>
    <w:p w:rsidR="00710A77" w:rsidRPr="0062224F" w:rsidRDefault="00710A77" w:rsidP="003D187A">
      <w:pPr>
        <w:ind w:firstLine="284"/>
        <w:jc w:val="both"/>
        <w:rPr>
          <w:rStyle w:val="1-Char"/>
          <w:rtl/>
        </w:rPr>
      </w:pPr>
      <w:r w:rsidRPr="0062224F">
        <w:rPr>
          <w:rStyle w:val="1-Char"/>
          <w:rtl/>
        </w:rPr>
        <w:t>می</w:t>
      </w:r>
      <w:r w:rsidR="003D187A">
        <w:rPr>
          <w:rStyle w:val="1-Char"/>
          <w:rFonts w:hint="cs"/>
          <w:rtl/>
        </w:rPr>
        <w:t>‌</w:t>
      </w:r>
      <w:r w:rsidRPr="0062224F">
        <w:rPr>
          <w:rStyle w:val="1-Char"/>
          <w:rtl/>
        </w:rPr>
        <w:t>دانم با قرآن دشمنی</w:t>
      </w:r>
      <w:r w:rsidR="00600B5B" w:rsidRPr="0062224F">
        <w:rPr>
          <w:rStyle w:val="1-Char"/>
          <w:rtl/>
        </w:rPr>
        <w:t>.</w:t>
      </w:r>
      <w:r w:rsidR="001E5D31" w:rsidRPr="0062224F">
        <w:rPr>
          <w:rStyle w:val="1-Char"/>
          <w:rtl/>
        </w:rPr>
        <w:t xml:space="preserve"> می‌</w:t>
      </w:r>
      <w:r w:rsidRPr="0062224F">
        <w:rPr>
          <w:rStyle w:val="1-Char"/>
          <w:rtl/>
        </w:rPr>
        <w:t>دانم که آرزو</w:t>
      </w:r>
      <w:r w:rsidR="001E5D31" w:rsidRPr="0062224F">
        <w:rPr>
          <w:rStyle w:val="1-Char"/>
          <w:rtl/>
        </w:rPr>
        <w:t xml:space="preserve"> می‌</w:t>
      </w:r>
      <w:r w:rsidRPr="0062224F">
        <w:rPr>
          <w:rStyle w:val="1-Char"/>
          <w:rtl/>
        </w:rPr>
        <w:t>کنی</w:t>
      </w:r>
      <w:r w:rsidR="003D187A">
        <w:rPr>
          <w:rStyle w:val="1-Char"/>
          <w:rFonts w:hint="cs"/>
          <w:rtl/>
        </w:rPr>
        <w:t xml:space="preserve"> </w:t>
      </w:r>
      <w:r w:rsidRPr="0062224F">
        <w:rPr>
          <w:rStyle w:val="1-Char"/>
          <w:rtl/>
        </w:rPr>
        <w:t>ای کاش،</w:t>
      </w:r>
      <w:r w:rsidR="001E5D31" w:rsidRPr="0062224F">
        <w:rPr>
          <w:rStyle w:val="1-Char"/>
          <w:rtl/>
        </w:rPr>
        <w:t xml:space="preserve"> می‌</w:t>
      </w:r>
      <w:r w:rsidRPr="0062224F">
        <w:rPr>
          <w:rStyle w:val="1-Char"/>
          <w:rtl/>
        </w:rPr>
        <w:t>توانستی آیات موضوع و ساختگی را در قرآن وارد کنی؛ همانطور که در احادیث داخل کردی، اما قرآن، حریم ممنوع باقی ماند تا سامری‌های تاریخ را رسوا کند</w:t>
      </w:r>
      <w:r w:rsidR="00600B5B" w:rsidRPr="0062224F">
        <w:rPr>
          <w:rStyle w:val="1-Char"/>
          <w:rtl/>
        </w:rPr>
        <w:t>!</w:t>
      </w:r>
      <w:r w:rsidR="00362A31">
        <w:rPr>
          <w:rStyle w:val="1-Char"/>
          <w:rtl/>
        </w:rPr>
        <w:t xml:space="preserve"> و رسوا</w:t>
      </w:r>
      <w:r w:rsidRPr="0062224F">
        <w:rPr>
          <w:rStyle w:val="1-Char"/>
          <w:rtl/>
        </w:rPr>
        <w:t>تر کند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جالب این است که از او پرسیده شد: چرا به صراحت دربارۀ خلافت علی نیست؟</w:t>
      </w:r>
      <w:r w:rsidRPr="001E5D31">
        <w:rPr>
          <w:b/>
          <w:bCs/>
          <w:rtl/>
        </w:rPr>
        <w:t xml:space="preserve"> </w:t>
      </w:r>
      <w:r w:rsidRPr="0062224F">
        <w:rPr>
          <w:rStyle w:val="1-Char"/>
          <w:rtl/>
        </w:rPr>
        <w:t>جواب داد:</w:t>
      </w:r>
      <w:r w:rsidRPr="001E5D31">
        <w:rPr>
          <w:b/>
          <w:bCs/>
          <w:rtl/>
        </w:rPr>
        <w:t xml:space="preserve"> </w:t>
      </w:r>
      <w:r w:rsidRPr="0062224F">
        <w:rPr>
          <w:rStyle w:val="1-Char"/>
          <w:rtl/>
        </w:rPr>
        <w:t>لطافت کنایه از صراحت بیشتر است</w:t>
      </w:r>
      <w:r w:rsidR="00600B5B" w:rsidRPr="0062224F">
        <w:rPr>
          <w:rStyle w:val="1-Char"/>
          <w:rtl/>
        </w:rPr>
        <w:t>!</w:t>
      </w:r>
      <w:r w:rsidRPr="0062224F">
        <w:rPr>
          <w:rStyle w:val="1-Char"/>
          <w:rtl/>
        </w:rPr>
        <w:t xml:space="preserve"> این را</w:t>
      </w:r>
      <w:r w:rsidR="006B6811">
        <w:rPr>
          <w:rStyle w:val="1-Char"/>
          <w:rtl/>
        </w:rPr>
        <w:t xml:space="preserve"> می‌گویند</w:t>
      </w:r>
      <w:r w:rsidRPr="0062224F">
        <w:rPr>
          <w:rStyle w:val="1-Char"/>
          <w:rtl/>
        </w:rPr>
        <w:t xml:space="preserve"> یک جواب دادن شکن</w:t>
      </w:r>
      <w:r w:rsidR="00600B5B" w:rsidRPr="0062224F">
        <w:rPr>
          <w:rStyle w:val="1-Char"/>
          <w:rtl/>
        </w:rPr>
        <w:t>!</w:t>
      </w:r>
      <w:r w:rsidRPr="0062224F">
        <w:rPr>
          <w:rStyle w:val="1-Char"/>
          <w:rtl/>
        </w:rPr>
        <w:t xml:space="preserve"> این را</w:t>
      </w:r>
      <w:r w:rsidR="006B6811">
        <w:rPr>
          <w:rStyle w:val="1-Char"/>
          <w:rtl/>
        </w:rPr>
        <w:t xml:space="preserve"> می‌گویند</w:t>
      </w:r>
      <w:r w:rsidRPr="0062224F">
        <w:rPr>
          <w:rStyle w:val="1-Char"/>
          <w:rtl/>
        </w:rPr>
        <w:t>: جواب کافی و شافی!</w:t>
      </w:r>
      <w:r w:rsidRPr="0062224F">
        <w:rPr>
          <w:rStyle w:val="1-Char"/>
          <w:rFonts w:hint="cs"/>
          <w:rtl/>
        </w:rPr>
        <w:t>.</w:t>
      </w:r>
    </w:p>
    <w:p w:rsidR="00710A77" w:rsidRPr="001E5D31" w:rsidRDefault="00710A77" w:rsidP="001E5D31">
      <w:pPr>
        <w:pStyle w:val="3-"/>
        <w:rPr>
          <w:rtl/>
        </w:rPr>
      </w:pPr>
      <w:bookmarkStart w:id="476" w:name="_Toc194375349"/>
      <w:bookmarkStart w:id="477" w:name="_Toc212295121"/>
      <w:bookmarkStart w:id="478" w:name="_Toc433464574"/>
      <w:r w:rsidRPr="001E5D31">
        <w:rPr>
          <w:rFonts w:hint="cs"/>
          <w:rtl/>
        </w:rPr>
        <w:t>ادعای 114</w:t>
      </w:r>
      <w:r w:rsidR="00116CC5">
        <w:rPr>
          <w:rFonts w:hint="cs"/>
          <w:rtl/>
        </w:rPr>
        <w:t>-</w:t>
      </w:r>
      <w:r w:rsidRPr="001E5D31">
        <w:rPr>
          <w:rtl/>
        </w:rPr>
        <w:t xml:space="preserve"> اگر خوب عربی بدانید،</w:t>
      </w:r>
      <w:r w:rsidR="001E5D31">
        <w:rPr>
          <w:rtl/>
          <w:lang w:bidi="ar-SA"/>
        </w:rPr>
        <w:t xml:space="preserve"> می‌</w:t>
      </w:r>
      <w:r w:rsidRPr="001E5D31">
        <w:rPr>
          <w:rtl/>
        </w:rPr>
        <w:t>توانید از حدیث</w:t>
      </w:r>
      <w:r w:rsidRPr="001E5D31">
        <w:rPr>
          <w:rFonts w:cs="Tahoma"/>
          <w:color w:val="FF0000"/>
          <w:rtl/>
        </w:rPr>
        <w:t xml:space="preserve"> </w:t>
      </w:r>
      <w:r w:rsidRPr="001E5D31">
        <w:rPr>
          <w:rtl/>
        </w:rPr>
        <w:t>منزلة منظور اصلی رسول الله را دریابید</w:t>
      </w:r>
      <w:bookmarkEnd w:id="476"/>
      <w:bookmarkEnd w:id="477"/>
      <w:bookmarkEnd w:id="478"/>
    </w:p>
    <w:p w:rsidR="00710A77" w:rsidRPr="0062224F" w:rsidRDefault="00710A77" w:rsidP="00710A77">
      <w:pPr>
        <w:ind w:firstLine="284"/>
        <w:jc w:val="both"/>
        <w:rPr>
          <w:rStyle w:val="1-Char"/>
          <w:rtl/>
        </w:rPr>
      </w:pPr>
      <w:r w:rsidRPr="0062224F">
        <w:rPr>
          <w:rStyle w:val="1-Char"/>
          <w:rtl/>
        </w:rPr>
        <w:t>استثناء و مستثنی منه در کلمات اهل لسان در هر مورد دلالت بر عموم دارد و در این حدیث شریف به خصوص کلمۀ منزله مضاف به سوی علم بالقطع و الیقین افاده عموم</w:t>
      </w:r>
      <w:r w:rsidR="00100CD0">
        <w:rPr>
          <w:rStyle w:val="1-Char"/>
          <w:rtl/>
        </w:rPr>
        <w:t xml:space="preserve"> می‌کند</w:t>
      </w:r>
      <w:r w:rsidRPr="0062224F">
        <w:rPr>
          <w:rStyle w:val="1-Char"/>
          <w:rtl/>
        </w:rPr>
        <w:t xml:space="preserve"> به دلیل صحت استثناء و از آنکه الا انه لا نب</w:t>
      </w:r>
      <w:r w:rsidR="001E5D31" w:rsidRPr="0062224F">
        <w:rPr>
          <w:rStyle w:val="1-Char"/>
          <w:rtl/>
        </w:rPr>
        <w:t>ی بعدی باشد که استثناء متصل است</w:t>
      </w:r>
      <w:r w:rsidRPr="0062224F">
        <w:rPr>
          <w:rStyle w:val="1-Char"/>
          <w:rtl/>
        </w:rPr>
        <w:t>.</w:t>
      </w:r>
    </w:p>
    <w:p w:rsidR="00710A77" w:rsidRPr="0062224F" w:rsidRDefault="00710A77" w:rsidP="00710A77">
      <w:pPr>
        <w:ind w:firstLine="284"/>
        <w:jc w:val="both"/>
        <w:rPr>
          <w:rStyle w:val="1-Char"/>
          <w:rtl/>
        </w:rPr>
      </w:pPr>
      <w:r w:rsidRPr="0062224F">
        <w:rPr>
          <w:rStyle w:val="1-Char"/>
          <w:rtl/>
        </w:rPr>
        <w:t>علاوه بر این، اصولیین تصریح کرده‌اند بر</w:t>
      </w:r>
      <w:r w:rsidR="00800FBC">
        <w:rPr>
          <w:rStyle w:val="1-Char"/>
          <w:rtl/>
        </w:rPr>
        <w:t xml:space="preserve"> اینکه </w:t>
      </w:r>
      <w:r w:rsidRPr="0062224F">
        <w:rPr>
          <w:rStyle w:val="1-Char"/>
          <w:rtl/>
        </w:rPr>
        <w:t>اسم جنس مضاف افاده عموم</w:t>
      </w:r>
      <w:r w:rsidR="00100CD0">
        <w:rPr>
          <w:rStyle w:val="1-Char"/>
          <w:rtl/>
        </w:rPr>
        <w:t xml:space="preserve"> می‌کند</w:t>
      </w:r>
      <w:r w:rsidRPr="0062224F">
        <w:rPr>
          <w:rStyle w:val="1-Char"/>
          <w:rtl/>
        </w:rPr>
        <w:t xml:space="preserve"> به خصوص </w:t>
      </w:r>
      <w:r w:rsidR="001E5D31" w:rsidRPr="0062224F">
        <w:rPr>
          <w:rStyle w:val="1-Char"/>
          <w:rtl/>
        </w:rPr>
        <w:t>زمانی که محلی به الف و لام باشد</w:t>
      </w:r>
      <w:r w:rsidRPr="0062224F">
        <w:rPr>
          <w:rStyle w:val="1-Char"/>
          <w:rtl/>
        </w:rPr>
        <w:t>.</w:t>
      </w:r>
    </w:p>
    <w:p w:rsidR="00710A77" w:rsidRPr="0062224F" w:rsidRDefault="00710A77" w:rsidP="00FE56A3">
      <w:pPr>
        <w:ind w:firstLine="284"/>
        <w:jc w:val="both"/>
        <w:rPr>
          <w:rStyle w:val="1-Char"/>
          <w:rtl/>
        </w:rPr>
      </w:pPr>
      <w:r w:rsidRPr="0062224F">
        <w:rPr>
          <w:rStyle w:val="1-Char"/>
          <w:rtl/>
        </w:rPr>
        <w:t>پس لفظ منزله که در کلام آن حضرت مضاف به سوی علم است، مقید عموم</w:t>
      </w:r>
      <w:r w:rsidR="001E5D31" w:rsidRPr="0062224F">
        <w:rPr>
          <w:rStyle w:val="1-Char"/>
          <w:rtl/>
        </w:rPr>
        <w:t xml:space="preserve"> می‌باشد</w:t>
      </w:r>
      <w:r w:rsidRPr="0062224F">
        <w:rPr>
          <w:rStyle w:val="1-Char"/>
          <w:rtl/>
        </w:rPr>
        <w:t>...</w:t>
      </w:r>
      <w:r w:rsidR="00FE56A3" w:rsidRPr="00CE6E7F">
        <w:rPr>
          <w:rStyle w:val="1-Char"/>
          <w:rFonts w:hint="cs"/>
          <w:vertAlign w:val="superscript"/>
          <w:rtl/>
        </w:rPr>
        <w:t>(</w:t>
      </w:r>
      <w:r w:rsidR="00FE56A3" w:rsidRPr="008C6EBC">
        <w:rPr>
          <w:rStyle w:val="1-Char"/>
          <w:vertAlign w:val="superscript"/>
          <w:rtl/>
        </w:rPr>
        <w:footnoteReference w:id="129"/>
      </w:r>
      <w:r w:rsidR="00FE56A3"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ببین چطور خود را</w:t>
      </w:r>
      <w:r w:rsidR="001E5D31" w:rsidRPr="0062224F">
        <w:rPr>
          <w:rStyle w:val="1-Char"/>
          <w:rtl/>
        </w:rPr>
        <w:t xml:space="preserve"> می‌</w:t>
      </w:r>
      <w:r w:rsidRPr="0062224F">
        <w:rPr>
          <w:rStyle w:val="1-Char"/>
          <w:rtl/>
        </w:rPr>
        <w:t>کشد و زنده</w:t>
      </w:r>
      <w:r w:rsidR="00100CD0">
        <w:rPr>
          <w:rStyle w:val="1-Char"/>
          <w:rtl/>
        </w:rPr>
        <w:t xml:space="preserve"> می‌کند</w:t>
      </w:r>
      <w:r w:rsidRPr="0062224F">
        <w:rPr>
          <w:rStyle w:val="1-Char"/>
          <w:rtl/>
        </w:rPr>
        <w:t xml:space="preserve"> تا از حرف رسول، مطلب دلخواه خود را بگیرد. آیا رسول به زبان چینی صحبت</w:t>
      </w:r>
      <w:r w:rsidR="001E5D31" w:rsidRPr="0062224F">
        <w:rPr>
          <w:rStyle w:val="1-Char"/>
          <w:rtl/>
        </w:rPr>
        <w:t xml:space="preserve"> می‌</w:t>
      </w:r>
      <w:r w:rsidRPr="0062224F">
        <w:rPr>
          <w:rStyle w:val="1-Char"/>
          <w:rtl/>
        </w:rPr>
        <w:t xml:space="preserve">کرد که </w:t>
      </w:r>
      <w:r w:rsidR="00FE56A3" w:rsidRPr="0062224F">
        <w:rPr>
          <w:rStyle w:val="1-Char"/>
          <w:rtl/>
        </w:rPr>
        <w:t>تو مأمور فهماندن سخنانشان هستی؟</w:t>
      </w:r>
      <w:r w:rsidR="00FE56A3"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آقای داعی نیازی به این همه صغرا و کبرا نیست. شما را به الله قسم، آیا پیامبر</w:t>
      </w:r>
      <w:r w:rsidR="00FA03B3">
        <w:rPr>
          <w:rStyle w:val="1-Char"/>
          <w:rtl/>
        </w:rPr>
        <w:t xml:space="preserve"> نمی‌توان</w:t>
      </w:r>
      <w:r w:rsidRPr="0062224F">
        <w:rPr>
          <w:rStyle w:val="1-Char"/>
          <w:rtl/>
        </w:rPr>
        <w:t>ست آشکارا بگوید: علی ولیعهد من است تا این طور پای‌هارون و موسی و مضاف و مضاف علیه را پیش نکشی و اصولیون</w:t>
      </w:r>
      <w:r w:rsidR="002D3D2D" w:rsidRPr="0062224F">
        <w:rPr>
          <w:rStyle w:val="1-Char"/>
          <w:rtl/>
        </w:rPr>
        <w:t xml:space="preserve"> </w:t>
      </w:r>
      <w:r w:rsidRPr="0062224F">
        <w:rPr>
          <w:rStyle w:val="1-Char"/>
          <w:rtl/>
        </w:rPr>
        <w:t>را به جان هم نیندازی</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0C4966">
        <w:rPr>
          <w:rStyle w:val="1-Char"/>
          <w:rtl/>
        </w:rPr>
        <w:t>باز از سلیمان بلخی و مسلم نیشابوری نقل قول کرده است و حدیث را به الفاظ دیگری آورده تا معنی فاسد خود را استخراج کند. آخر سلیمان بلخی کیست که او را در نقل روایات و احادیث پیغمبر بر مسلم نیشابوری مقدم</w:t>
      </w:r>
      <w:r w:rsidR="001E5D31" w:rsidRPr="000C4966">
        <w:rPr>
          <w:rStyle w:val="1-Char"/>
          <w:rtl/>
        </w:rPr>
        <w:t xml:space="preserve"> </w:t>
      </w:r>
      <w:r w:rsidR="001E5D31" w:rsidRPr="0062224F">
        <w:rPr>
          <w:rStyle w:val="1-Char"/>
          <w:rtl/>
        </w:rPr>
        <w:t>می‌</w:t>
      </w:r>
      <w:r w:rsidRPr="0062224F">
        <w:rPr>
          <w:rStyle w:val="1-Char"/>
          <w:rtl/>
        </w:rPr>
        <w:t>کنی؟ طلا و خرمهره از ی</w:t>
      </w:r>
      <w:r w:rsidR="00362A31">
        <w:rPr>
          <w:rStyle w:val="1-Char"/>
          <w:rtl/>
        </w:rPr>
        <w:t>ک جنس نیستند و تو خرمهره را پیش</w:t>
      </w:r>
      <w:r w:rsidR="00362A31">
        <w:rPr>
          <w:rStyle w:val="1-Char"/>
          <w:rFonts w:hint="cs"/>
          <w:rtl/>
        </w:rPr>
        <w:t>‌</w:t>
      </w:r>
      <w:r w:rsidRPr="0062224F">
        <w:rPr>
          <w:rStyle w:val="1-Char"/>
          <w:rtl/>
        </w:rPr>
        <w:t>تر و بیشتر</w:t>
      </w:r>
      <w:r w:rsidR="002D3D2D" w:rsidRPr="0062224F">
        <w:rPr>
          <w:rStyle w:val="1-Char"/>
          <w:rtl/>
        </w:rPr>
        <w:t xml:space="preserve"> </w:t>
      </w:r>
      <w:r w:rsidRPr="0062224F">
        <w:rPr>
          <w:rStyle w:val="1-Char"/>
          <w:rtl/>
        </w:rPr>
        <w:t>از طلا</w:t>
      </w:r>
      <w:r w:rsidR="002D3D2D" w:rsidRPr="0062224F">
        <w:rPr>
          <w:rStyle w:val="1-Char"/>
          <w:rtl/>
        </w:rPr>
        <w:t xml:space="preserve"> </w:t>
      </w:r>
      <w:r w:rsidRPr="0062224F">
        <w:rPr>
          <w:rStyle w:val="1-Char"/>
          <w:rtl/>
        </w:rPr>
        <w:t>ذکر</w:t>
      </w:r>
      <w:r w:rsidR="001E5D31" w:rsidRPr="0062224F">
        <w:rPr>
          <w:rStyle w:val="1-Char"/>
          <w:rtl/>
        </w:rPr>
        <w:t xml:space="preserve"> می‌</w:t>
      </w:r>
      <w:r w:rsidRPr="0062224F">
        <w:rPr>
          <w:rStyle w:val="1-Char"/>
          <w:rtl/>
        </w:rPr>
        <w:t xml:space="preserve">کنی. </w:t>
      </w:r>
      <w:bookmarkStart w:id="479" w:name="_Toc194375352"/>
    </w:p>
    <w:p w:rsidR="00710A77" w:rsidRPr="001E5D31" w:rsidRDefault="00710A77" w:rsidP="00FE56A3">
      <w:pPr>
        <w:pStyle w:val="3-"/>
        <w:rPr>
          <w:rtl/>
        </w:rPr>
      </w:pPr>
      <w:bookmarkStart w:id="480" w:name="_Toc212295122"/>
      <w:bookmarkStart w:id="481" w:name="_Toc433464575"/>
      <w:r w:rsidRPr="001E5D31">
        <w:rPr>
          <w:rFonts w:hint="cs"/>
          <w:rtl/>
        </w:rPr>
        <w:t xml:space="preserve">ادعای 115- </w:t>
      </w:r>
      <w:r w:rsidRPr="001E5D31">
        <w:rPr>
          <w:rtl/>
        </w:rPr>
        <w:t>حدیث منزلة در دفعات متعدد غیر از تبوک وارد</w:t>
      </w:r>
      <w:r w:rsidRPr="001E5D31">
        <w:rPr>
          <w:rStyle w:val="Heading1Char"/>
          <w:rFonts w:ascii="Times New Roman" w:hAnsi="Times New Roman" w:cs="Tahoma"/>
          <w:color w:val="FF0000"/>
          <w:sz w:val="28"/>
          <w:szCs w:val="28"/>
          <w:rtl/>
        </w:rPr>
        <w:t xml:space="preserve"> </w:t>
      </w:r>
      <w:r w:rsidRPr="001E5D31">
        <w:rPr>
          <w:rtl/>
        </w:rPr>
        <w:t>شده</w:t>
      </w:r>
      <w:bookmarkEnd w:id="479"/>
      <w:r w:rsidRPr="001E5D31">
        <w:rPr>
          <w:rtl/>
        </w:rPr>
        <w:t xml:space="preserve"> </w:t>
      </w:r>
      <w:r w:rsidR="00600B5B">
        <w:rPr>
          <w:rtl/>
        </w:rPr>
        <w:t>.</w:t>
      </w:r>
      <w:r w:rsidRPr="001E5D31">
        <w:rPr>
          <w:rtl/>
        </w:rPr>
        <w:t>..</w:t>
      </w:r>
      <w:bookmarkEnd w:id="480"/>
      <w:r w:rsidR="00FE56A3" w:rsidRPr="00653CC0">
        <w:rPr>
          <w:rStyle w:val="1-Char"/>
          <w:rFonts w:hint="cs"/>
          <w:bCs w:val="0"/>
          <w:vertAlign w:val="superscript"/>
          <w:rtl/>
        </w:rPr>
        <w:t>(</w:t>
      </w:r>
      <w:r w:rsidR="00FE56A3" w:rsidRPr="00653CC0">
        <w:rPr>
          <w:rStyle w:val="1-Char"/>
          <w:bCs w:val="0"/>
          <w:vertAlign w:val="superscript"/>
          <w:rtl/>
        </w:rPr>
        <w:footnoteReference w:id="130"/>
      </w:r>
      <w:r w:rsidR="00FE56A3" w:rsidRPr="00653CC0">
        <w:rPr>
          <w:rStyle w:val="1-Char"/>
          <w:rFonts w:hint="cs"/>
          <w:bCs w:val="0"/>
          <w:vertAlign w:val="superscript"/>
          <w:rtl/>
        </w:rPr>
        <w:t>)</w:t>
      </w:r>
      <w:bookmarkEnd w:id="481"/>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outlineLvl w:val="0"/>
        <w:rPr>
          <w:rStyle w:val="1-Char"/>
          <w:rtl/>
        </w:rPr>
      </w:pPr>
      <w:bookmarkStart w:id="482" w:name="_Toc194375353"/>
      <w:bookmarkStart w:id="483" w:name="_Toc201065356"/>
      <w:bookmarkStart w:id="484" w:name="_Toc212295123"/>
      <w:r w:rsidRPr="0062224F">
        <w:rPr>
          <w:rStyle w:val="1-Char"/>
          <w:rtl/>
        </w:rPr>
        <w:t>دروغ است. فقط در جنگ تبوک آمده است و بس</w:t>
      </w:r>
      <w:bookmarkEnd w:id="482"/>
      <w:r w:rsidR="00600B5B" w:rsidRPr="0062224F">
        <w:rPr>
          <w:rStyle w:val="1-Char"/>
          <w:rtl/>
        </w:rPr>
        <w:t>.</w:t>
      </w:r>
      <w:r w:rsidRPr="0062224F">
        <w:rPr>
          <w:rStyle w:val="1-Char"/>
          <w:rtl/>
        </w:rPr>
        <w:t xml:space="preserve"> </w:t>
      </w:r>
      <w:bookmarkStart w:id="485" w:name="_Toc194375354"/>
      <w:r w:rsidRPr="0062224F">
        <w:rPr>
          <w:rStyle w:val="1-Char"/>
          <w:rtl/>
        </w:rPr>
        <w:t>باقی حدیث‌ها یا</w:t>
      </w:r>
      <w:r w:rsidR="002D3D2D" w:rsidRPr="0062224F">
        <w:rPr>
          <w:rStyle w:val="1-Char"/>
          <w:rtl/>
        </w:rPr>
        <w:t xml:space="preserve"> </w:t>
      </w:r>
      <w:r w:rsidRPr="0062224F">
        <w:rPr>
          <w:rStyle w:val="1-Char"/>
          <w:rtl/>
        </w:rPr>
        <w:t>ساختگی است یا ضعیف</w:t>
      </w:r>
      <w:bookmarkEnd w:id="485"/>
      <w:r w:rsidRPr="0062224F">
        <w:rPr>
          <w:rStyle w:val="1-Char"/>
          <w:rtl/>
        </w:rPr>
        <w:t>.</w:t>
      </w:r>
      <w:bookmarkEnd w:id="483"/>
      <w:bookmarkEnd w:id="484"/>
      <w:r w:rsidR="002D3D2D" w:rsidRPr="0062224F">
        <w:rPr>
          <w:rStyle w:val="1-Char"/>
          <w:rtl/>
        </w:rPr>
        <w:t xml:space="preserve"> </w:t>
      </w:r>
    </w:p>
    <w:p w:rsidR="00710A77" w:rsidRPr="0062224F" w:rsidRDefault="00710A77" w:rsidP="00710A77">
      <w:pPr>
        <w:ind w:firstLine="284"/>
        <w:jc w:val="both"/>
        <w:outlineLvl w:val="0"/>
        <w:rPr>
          <w:rStyle w:val="1-Char"/>
          <w:rtl/>
        </w:rPr>
      </w:pPr>
      <w:bookmarkStart w:id="486" w:name="_Toc194375355"/>
      <w:bookmarkStart w:id="487" w:name="_Toc201065357"/>
      <w:bookmarkStart w:id="488" w:name="_Toc212295124"/>
      <w:r w:rsidRPr="0062224F">
        <w:rPr>
          <w:rStyle w:val="1-Char"/>
          <w:rtl/>
        </w:rPr>
        <w:t>و باز شاهد آورده است از سلیمان بلخی</w:t>
      </w:r>
      <w:bookmarkEnd w:id="486"/>
      <w:r w:rsidR="00FA223B" w:rsidRPr="0062224F">
        <w:rPr>
          <w:rStyle w:val="1-Char"/>
          <w:rtl/>
        </w:rPr>
        <w:t>،</w:t>
      </w:r>
      <w:bookmarkStart w:id="489" w:name="_Toc194375356"/>
      <w:r w:rsidRPr="0062224F">
        <w:rPr>
          <w:rStyle w:val="1-Char"/>
          <w:rtl/>
        </w:rPr>
        <w:t>مسعودی</w:t>
      </w:r>
      <w:bookmarkEnd w:id="489"/>
      <w:r w:rsidR="00FA223B" w:rsidRPr="0062224F">
        <w:rPr>
          <w:rStyle w:val="1-Char"/>
          <w:rtl/>
        </w:rPr>
        <w:t>،</w:t>
      </w:r>
      <w:bookmarkStart w:id="490" w:name="_Toc194375357"/>
      <w:r w:rsidRPr="0062224F">
        <w:rPr>
          <w:rStyle w:val="1-Char"/>
          <w:rtl/>
        </w:rPr>
        <w:t>سبط ابن جوزی</w:t>
      </w:r>
      <w:bookmarkEnd w:id="490"/>
      <w:r w:rsidR="00FA223B" w:rsidRPr="0062224F">
        <w:rPr>
          <w:rStyle w:val="1-Char"/>
          <w:rtl/>
        </w:rPr>
        <w:t>،</w:t>
      </w:r>
      <w:bookmarkStart w:id="491" w:name="_Toc194375358"/>
      <w:r w:rsidRPr="0062224F">
        <w:rPr>
          <w:rStyle w:val="1-Char"/>
          <w:rtl/>
        </w:rPr>
        <w:t xml:space="preserve">خوارزمی </w:t>
      </w:r>
      <w:bookmarkStart w:id="492" w:name="_Toc194375360"/>
      <w:bookmarkEnd w:id="491"/>
      <w:r w:rsidRPr="0062224F">
        <w:rPr>
          <w:rStyle w:val="1-Char"/>
          <w:rtl/>
        </w:rPr>
        <w:t xml:space="preserve">و بعضی هم از علمای </w:t>
      </w:r>
      <w:r w:rsidRPr="0062224F">
        <w:rPr>
          <w:rStyle w:val="1-Char"/>
          <w:rFonts w:hint="cs"/>
          <w:rtl/>
        </w:rPr>
        <w:t>سنی‌ها</w:t>
      </w:r>
      <w:r w:rsidR="002D3D2D" w:rsidRPr="0062224F">
        <w:rPr>
          <w:rStyle w:val="1-Char"/>
          <w:rFonts w:hint="cs"/>
          <w:rtl/>
        </w:rPr>
        <w:t xml:space="preserve"> </w:t>
      </w:r>
      <w:r w:rsidRPr="0062224F">
        <w:rPr>
          <w:rStyle w:val="1-Char"/>
          <w:rtl/>
        </w:rPr>
        <w:t>هستند اما از</w:t>
      </w:r>
      <w:r w:rsidR="00F0383B">
        <w:rPr>
          <w:rStyle w:val="1-Char"/>
          <w:rtl/>
        </w:rPr>
        <w:t xml:space="preserve"> آن‌ها </w:t>
      </w:r>
      <w:r w:rsidRPr="0062224F">
        <w:rPr>
          <w:rStyle w:val="1-Char"/>
          <w:rtl/>
        </w:rPr>
        <w:t>دروغ نقل قول کرده</w:t>
      </w:r>
      <w:bookmarkStart w:id="493" w:name="_Toc194375361"/>
      <w:bookmarkEnd w:id="492"/>
      <w:r w:rsidRPr="0062224F">
        <w:rPr>
          <w:rStyle w:val="1-Char"/>
          <w:rtl/>
        </w:rPr>
        <w:t xml:space="preserve"> است. گاهی تا آن جا</w:t>
      </w:r>
      <w:r w:rsidR="00686EC4" w:rsidRPr="0062224F">
        <w:rPr>
          <w:rStyle w:val="1-Char"/>
          <w:rtl/>
        </w:rPr>
        <w:t xml:space="preserve"> بی‌</w:t>
      </w:r>
      <w:r w:rsidRPr="0062224F">
        <w:rPr>
          <w:rStyle w:val="1-Char"/>
          <w:rtl/>
        </w:rPr>
        <w:t>حیا</w:t>
      </w:r>
      <w:r w:rsidR="006148A3">
        <w:rPr>
          <w:rStyle w:val="1-Char"/>
          <w:rtl/>
        </w:rPr>
        <w:t xml:space="preserve"> می‌شود</w:t>
      </w:r>
      <w:r w:rsidRPr="0062224F">
        <w:rPr>
          <w:rStyle w:val="1-Char"/>
          <w:rtl/>
        </w:rPr>
        <w:t xml:space="preserve"> که</w:t>
      </w:r>
      <w:r w:rsidR="00B32BA2">
        <w:rPr>
          <w:rStyle w:val="1-Char"/>
          <w:rtl/>
        </w:rPr>
        <w:t xml:space="preserve"> </w:t>
      </w:r>
      <w:r w:rsidR="00783174">
        <w:rPr>
          <w:rStyle w:val="1-Char"/>
          <w:rtl/>
        </w:rPr>
        <w:t>می‌گوید</w:t>
      </w:r>
      <w:r w:rsidRPr="0062224F">
        <w:rPr>
          <w:rStyle w:val="1-Char"/>
          <w:rtl/>
        </w:rPr>
        <w:t>: در فلان کتاب است در حالی که اصلا نیست.می توانید به ادعا‌های</w:t>
      </w:r>
      <w:bookmarkEnd w:id="493"/>
      <w:r w:rsidRPr="0062224F">
        <w:rPr>
          <w:rStyle w:val="1-Char"/>
          <w:rtl/>
        </w:rPr>
        <w:t>ش رجوع کنید</w:t>
      </w:r>
      <w:r w:rsidR="00600B5B" w:rsidRPr="0062224F">
        <w:rPr>
          <w:rStyle w:val="1-Char"/>
          <w:rtl/>
        </w:rPr>
        <w:t>.</w:t>
      </w:r>
      <w:bookmarkEnd w:id="487"/>
      <w:bookmarkEnd w:id="488"/>
    </w:p>
    <w:p w:rsidR="00710A77" w:rsidRPr="001E5D31" w:rsidRDefault="001E5D31" w:rsidP="001E5D31">
      <w:pPr>
        <w:pStyle w:val="3-"/>
        <w:rPr>
          <w:rtl/>
        </w:rPr>
      </w:pPr>
      <w:bookmarkStart w:id="494" w:name="_Toc194375362"/>
      <w:bookmarkStart w:id="495" w:name="_Toc212295125"/>
      <w:bookmarkStart w:id="496" w:name="_Toc433464576"/>
      <w:r>
        <w:rPr>
          <w:rFonts w:hint="cs"/>
          <w:rtl/>
        </w:rPr>
        <w:t>ادعای 116</w:t>
      </w:r>
      <w:r w:rsidR="00710A77" w:rsidRPr="001E5D31">
        <w:rPr>
          <w:rtl/>
        </w:rPr>
        <w:t>- پیامبر گفت: علی برادر من است</w:t>
      </w:r>
      <w:bookmarkEnd w:id="494"/>
      <w:bookmarkEnd w:id="495"/>
      <w:bookmarkEnd w:id="496"/>
    </w:p>
    <w:p w:rsidR="00710A77" w:rsidRPr="0062224F" w:rsidRDefault="00783174" w:rsidP="009F4399">
      <w:pPr>
        <w:ind w:firstLine="284"/>
        <w:jc w:val="both"/>
        <w:rPr>
          <w:rStyle w:val="1-Char"/>
          <w:rtl/>
        </w:rPr>
      </w:pPr>
      <w:r>
        <w:rPr>
          <w:rStyle w:val="1-Char"/>
          <w:rtl/>
        </w:rPr>
        <w:t>می‌گوید</w:t>
      </w:r>
      <w:r w:rsidR="00710A77" w:rsidRPr="0062224F">
        <w:rPr>
          <w:rStyle w:val="1-Char"/>
          <w:rtl/>
        </w:rPr>
        <w:t>: وقتی حضرت محمد در واقعۀ برادری بین مهاجرین وانصار، علی را برادر خویش اعلام فرمودند، در همان وقت ای</w:t>
      </w:r>
      <w:r w:rsidR="000C4966">
        <w:rPr>
          <w:rStyle w:val="1-Char"/>
          <w:rtl/>
        </w:rPr>
        <w:t>ن جمله را فرمود که علی به من به</w:t>
      </w:r>
      <w:r w:rsidR="000C4966">
        <w:rPr>
          <w:rStyle w:val="1-Char"/>
          <w:rFonts w:hint="cs"/>
          <w:rtl/>
        </w:rPr>
        <w:t xml:space="preserve"> </w:t>
      </w:r>
      <w:r w:rsidR="00710A77" w:rsidRPr="0062224F">
        <w:rPr>
          <w:rStyle w:val="1-Char"/>
          <w:rtl/>
        </w:rPr>
        <w:t>منزله</w:t>
      </w:r>
      <w:r w:rsidR="009F4399" w:rsidRPr="0062224F">
        <w:rPr>
          <w:rStyle w:val="1-Char"/>
          <w:rFonts w:hint="cs"/>
          <w:rtl/>
        </w:rPr>
        <w:t xml:space="preserve"> </w:t>
      </w:r>
      <w:r w:rsidR="00710A77" w:rsidRPr="0062224F">
        <w:rPr>
          <w:rStyle w:val="1-Char"/>
          <w:rtl/>
        </w:rPr>
        <w:t>‌هارون است به موسی</w:t>
      </w:r>
      <w:r w:rsidR="00600B5B" w:rsidRPr="0062224F">
        <w:rPr>
          <w:rStyle w:val="1-Char"/>
          <w:rtl/>
        </w:rPr>
        <w:t>.</w:t>
      </w:r>
      <w:r w:rsidR="00710A77"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31"/>
      </w:r>
      <w:r w:rsidR="009F4399"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یم: اصلاً محمد</w:t>
      </w:r>
      <w:r w:rsidR="00710A77" w:rsidRPr="001E5D31">
        <w:rPr>
          <w:rFonts w:cs="CTraditional Arabic" w:hint="cs"/>
          <w:rtl/>
        </w:rPr>
        <w:t>ص</w:t>
      </w:r>
      <w:r w:rsidR="00710A77" w:rsidRPr="001E5D31">
        <w:rPr>
          <w:b/>
          <w:bCs/>
          <w:rtl/>
        </w:rPr>
        <w:t xml:space="preserve"> </w:t>
      </w:r>
      <w:r w:rsidR="00710A77" w:rsidRPr="0062224F">
        <w:rPr>
          <w:rStyle w:val="1-Char"/>
          <w:rtl/>
        </w:rPr>
        <w:t>علی را برادر خود نکرد تا آن جمله را بگوید؛ اصل داستان که دروغ باشد، دنباله‌اش هم دروغ</w:t>
      </w:r>
      <w:r w:rsidR="006148A3">
        <w:rPr>
          <w:rStyle w:val="1-Char"/>
          <w:rtl/>
        </w:rPr>
        <w:t xml:space="preserve"> می‌شود</w:t>
      </w:r>
      <w:r w:rsidR="009F4399" w:rsidRPr="0062224F">
        <w:rPr>
          <w:rStyle w:val="1-Char"/>
          <w:rtl/>
        </w:rPr>
        <w:t>.</w:t>
      </w:r>
    </w:p>
    <w:p w:rsidR="00710A77" w:rsidRPr="0062224F" w:rsidRDefault="00710A77" w:rsidP="00710A77">
      <w:pPr>
        <w:ind w:firstLine="284"/>
        <w:jc w:val="both"/>
        <w:outlineLvl w:val="0"/>
        <w:rPr>
          <w:rStyle w:val="1-Char"/>
        </w:rPr>
      </w:pPr>
      <w:bookmarkStart w:id="497" w:name="_Toc194375363"/>
      <w:bookmarkStart w:id="498" w:name="_Toc201065359"/>
      <w:bookmarkStart w:id="499" w:name="_Toc212295126"/>
      <w:r w:rsidRPr="0062224F">
        <w:rPr>
          <w:rStyle w:val="1-Char"/>
          <w:rtl/>
        </w:rPr>
        <w:t xml:space="preserve">تو اول برادریت را ثابت کن بعد تقاضای ارث و میراث </w:t>
      </w:r>
      <w:bookmarkEnd w:id="497"/>
      <w:r w:rsidRPr="0062224F">
        <w:rPr>
          <w:rStyle w:val="1-Char"/>
          <w:rtl/>
        </w:rPr>
        <w:t>کن</w:t>
      </w:r>
      <w:r w:rsidR="00600B5B" w:rsidRPr="0062224F">
        <w:rPr>
          <w:rStyle w:val="1-Char"/>
          <w:rtl/>
        </w:rPr>
        <w:t>.</w:t>
      </w:r>
      <w:bookmarkEnd w:id="498"/>
      <w:bookmarkEnd w:id="499"/>
    </w:p>
    <w:p w:rsidR="00710A77" w:rsidRPr="001E5D31" w:rsidRDefault="00710A77" w:rsidP="001E5D31">
      <w:pPr>
        <w:pStyle w:val="3-"/>
        <w:rPr>
          <w:rtl/>
        </w:rPr>
      </w:pPr>
      <w:bookmarkStart w:id="500" w:name="_Toc194375364"/>
      <w:bookmarkStart w:id="501" w:name="_Toc212295127"/>
      <w:bookmarkStart w:id="502" w:name="_Toc433464577"/>
      <w:r w:rsidRPr="001E5D31">
        <w:rPr>
          <w:rFonts w:hint="cs"/>
          <w:rtl/>
        </w:rPr>
        <w:t>ادعای 117</w:t>
      </w:r>
      <w:r w:rsidR="00116CC5">
        <w:rPr>
          <w:rFonts w:hint="cs"/>
          <w:rtl/>
        </w:rPr>
        <w:t>-</w:t>
      </w:r>
      <w:r w:rsidRPr="001E5D31">
        <w:rPr>
          <w:rFonts w:hint="cs"/>
          <w:rtl/>
        </w:rPr>
        <w:t xml:space="preserve"> </w:t>
      </w:r>
      <w:r w:rsidRPr="001E5D31">
        <w:rPr>
          <w:rtl/>
        </w:rPr>
        <w:t>در شباهت‌های</w:t>
      </w:r>
      <w:r w:rsidR="002D3D2D">
        <w:rPr>
          <w:rtl/>
        </w:rPr>
        <w:t xml:space="preserve"> </w:t>
      </w:r>
      <w:r w:rsidRPr="001E5D31">
        <w:rPr>
          <w:rtl/>
        </w:rPr>
        <w:t>علی با‌هارون</w:t>
      </w:r>
      <w:r w:rsidR="002D3D2D">
        <w:rPr>
          <w:rtl/>
        </w:rPr>
        <w:t xml:space="preserve"> </w:t>
      </w:r>
      <w:r w:rsidRPr="001E5D31">
        <w:rPr>
          <w:rtl/>
        </w:rPr>
        <w:t>درس‌هایی</w:t>
      </w:r>
      <w:r w:rsidRPr="001E5D31">
        <w:rPr>
          <w:rFonts w:cs="Tahoma"/>
          <w:color w:val="FF0000"/>
          <w:rtl/>
        </w:rPr>
        <w:t xml:space="preserve"> </w:t>
      </w:r>
      <w:r w:rsidRPr="001E5D31">
        <w:rPr>
          <w:rtl/>
        </w:rPr>
        <w:t>بر حقانیت شیعه</w:t>
      </w:r>
      <w:bookmarkEnd w:id="500"/>
      <w:r w:rsidRPr="001E5D31">
        <w:rPr>
          <w:rtl/>
        </w:rPr>
        <w:t xml:space="preserve"> هست</w:t>
      </w:r>
      <w:bookmarkEnd w:id="501"/>
      <w:bookmarkEnd w:id="502"/>
    </w:p>
    <w:p w:rsidR="00710A77" w:rsidRPr="0062224F" w:rsidRDefault="00783174" w:rsidP="009F4399">
      <w:pPr>
        <w:ind w:firstLine="284"/>
        <w:jc w:val="both"/>
        <w:rPr>
          <w:rStyle w:val="1-Char"/>
          <w:rtl/>
        </w:rPr>
      </w:pPr>
      <w:r>
        <w:rPr>
          <w:rStyle w:val="1-Char"/>
          <w:rtl/>
        </w:rPr>
        <w:t>می‌گوید</w:t>
      </w:r>
      <w:r w:rsidR="00710A77" w:rsidRPr="0062224F">
        <w:rPr>
          <w:rStyle w:val="1-Char"/>
          <w:rtl/>
        </w:rPr>
        <w:t>: بین‌هارون و علی شباهت هست.</w:t>
      </w:r>
      <w:r w:rsidR="006B6B63">
        <w:rPr>
          <w:rStyle w:val="1-Char"/>
          <w:rtl/>
        </w:rPr>
        <w:t xml:space="preserve"> هردو </w:t>
      </w:r>
      <w:r w:rsidR="00710A77" w:rsidRPr="0062224F">
        <w:rPr>
          <w:rStyle w:val="1-Char"/>
          <w:rtl/>
        </w:rPr>
        <w:t>جانشین پیامبر در میان قوم شدند.</w:t>
      </w:r>
      <w:r w:rsidR="006B6B63">
        <w:rPr>
          <w:rStyle w:val="1-Char"/>
          <w:rtl/>
        </w:rPr>
        <w:t xml:space="preserve"> هردو </w:t>
      </w:r>
      <w:r w:rsidR="00710A77" w:rsidRPr="0062224F">
        <w:rPr>
          <w:rStyle w:val="1-Char"/>
          <w:rtl/>
        </w:rPr>
        <w:t>با نافرمانی قوم روبرو شدند.</w:t>
      </w:r>
      <w:r w:rsidR="006B6B63">
        <w:rPr>
          <w:rStyle w:val="1-Char"/>
          <w:rtl/>
        </w:rPr>
        <w:t xml:space="preserve"> هردو </w:t>
      </w:r>
      <w:r w:rsidR="00710A77" w:rsidRPr="0062224F">
        <w:rPr>
          <w:rStyle w:val="1-Char"/>
          <w:rtl/>
        </w:rPr>
        <w:t>ضعیف بودند و قدرت مبارزه نداشتند</w:t>
      </w:r>
      <w:r w:rsidR="00600B5B" w:rsidRPr="0062224F">
        <w:rPr>
          <w:rStyle w:val="1-Char"/>
          <w:rtl/>
        </w:rPr>
        <w:t>.</w:t>
      </w:r>
      <w:r w:rsidR="00710A77"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32"/>
      </w:r>
      <w:r w:rsidR="009F4399"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outlineLvl w:val="0"/>
        <w:rPr>
          <w:rStyle w:val="1-Char"/>
          <w:rtl/>
        </w:rPr>
      </w:pPr>
      <w:bookmarkStart w:id="503" w:name="_Toc194375365"/>
      <w:bookmarkStart w:id="504" w:name="_Toc201065361"/>
      <w:bookmarkStart w:id="505" w:name="_Toc212295128"/>
      <w:r w:rsidRPr="0062224F">
        <w:rPr>
          <w:rStyle w:val="1-Char"/>
          <w:rtl/>
        </w:rPr>
        <w:t>این درست نیست.</w:t>
      </w:r>
      <w:bookmarkEnd w:id="503"/>
      <w:r w:rsidRPr="0062224F">
        <w:rPr>
          <w:rStyle w:val="1-Char"/>
          <w:rtl/>
        </w:rPr>
        <w:t xml:space="preserve"> </w:t>
      </w:r>
      <w:bookmarkStart w:id="506" w:name="_Toc194375366"/>
      <w:r w:rsidRPr="0062224F">
        <w:rPr>
          <w:rStyle w:val="1-Char"/>
          <w:rtl/>
        </w:rPr>
        <w:t>شباهتی هست اما نه در همه چیز</w:t>
      </w:r>
      <w:bookmarkEnd w:id="506"/>
      <w:r w:rsidRPr="0062224F">
        <w:rPr>
          <w:rStyle w:val="1-Char"/>
          <w:rtl/>
        </w:rPr>
        <w:t>. حضرت موسی که برگشت مردم گوساله</w:t>
      </w:r>
      <w:r w:rsidR="001E5D31" w:rsidRPr="0062224F">
        <w:rPr>
          <w:rStyle w:val="1-Char"/>
          <w:rtl/>
        </w:rPr>
        <w:t xml:space="preserve"> می‌</w:t>
      </w:r>
      <w:r w:rsidRPr="0062224F">
        <w:rPr>
          <w:rStyle w:val="1-Char"/>
          <w:rtl/>
        </w:rPr>
        <w:t>پرستیدند. حضرت محمد که برگشت همه گوش به فرمان علی بودند و علی شکایتی از زیر دستان خود نداشت.</w:t>
      </w:r>
      <w:bookmarkEnd w:id="504"/>
      <w:bookmarkEnd w:id="505"/>
      <w:r w:rsidRPr="0062224F">
        <w:rPr>
          <w:rStyle w:val="1-Char"/>
          <w:rtl/>
        </w:rPr>
        <w:t xml:space="preserve"> </w:t>
      </w:r>
    </w:p>
    <w:p w:rsidR="00710A77" w:rsidRPr="0062224F" w:rsidRDefault="00710A77" w:rsidP="00710A77">
      <w:pPr>
        <w:ind w:firstLine="284"/>
        <w:jc w:val="both"/>
        <w:outlineLvl w:val="0"/>
        <w:rPr>
          <w:rStyle w:val="1-Char"/>
          <w:rtl/>
        </w:rPr>
      </w:pPr>
      <w:bookmarkStart w:id="507" w:name="_Toc194375367"/>
      <w:bookmarkStart w:id="508" w:name="_Toc201065362"/>
      <w:bookmarkStart w:id="509" w:name="_Toc212295129"/>
      <w:r w:rsidRPr="0062224F">
        <w:rPr>
          <w:rStyle w:val="1-Char"/>
          <w:rtl/>
        </w:rPr>
        <w:t>اگر بگویی، منظور ما بعد از وفات حضرت محمد است</w:t>
      </w:r>
      <w:bookmarkEnd w:id="507"/>
      <w:r w:rsidRPr="0062224F">
        <w:rPr>
          <w:rStyle w:val="1-Char"/>
          <w:rtl/>
        </w:rPr>
        <w:t xml:space="preserve">؛ </w:t>
      </w:r>
      <w:bookmarkStart w:id="510" w:name="_Toc194375368"/>
      <w:r w:rsidRPr="0062224F">
        <w:rPr>
          <w:rStyle w:val="1-Char"/>
          <w:rtl/>
        </w:rPr>
        <w:t>باید بگویم که در این جا شباهتی نیست</w:t>
      </w:r>
      <w:bookmarkEnd w:id="510"/>
      <w:r w:rsidRPr="0062224F">
        <w:rPr>
          <w:rStyle w:val="1-Char"/>
          <w:rtl/>
        </w:rPr>
        <w:t xml:space="preserve">. موسی به قوم برگشت و فساد سامری را اصلاح کرد. محمد باز نگشت. </w:t>
      </w:r>
      <w:bookmarkStart w:id="511" w:name="_Toc194375369"/>
      <w:r w:rsidRPr="0062224F">
        <w:rPr>
          <w:rStyle w:val="1-Char"/>
          <w:rtl/>
        </w:rPr>
        <w:t>الله سامری را در دنیا عذاب کرد</w:t>
      </w:r>
      <w:bookmarkEnd w:id="511"/>
      <w:r w:rsidRPr="0062224F">
        <w:rPr>
          <w:rStyle w:val="1-Char"/>
          <w:rtl/>
        </w:rPr>
        <w:t>.</w:t>
      </w:r>
      <w:r w:rsidR="002D3D2D" w:rsidRPr="0062224F">
        <w:rPr>
          <w:rStyle w:val="1-Char"/>
          <w:rtl/>
        </w:rPr>
        <w:t xml:space="preserve"> </w:t>
      </w:r>
      <w:r w:rsidRPr="0062224F">
        <w:rPr>
          <w:rStyle w:val="1-Char"/>
          <w:rtl/>
        </w:rPr>
        <w:t xml:space="preserve">سامری‌های قوم محمد </w:t>
      </w:r>
      <w:r w:rsidR="00DE4714" w:rsidRPr="0062224F">
        <w:rPr>
          <w:rStyle w:val="1-Char"/>
          <w:rtl/>
        </w:rPr>
        <w:t>(</w:t>
      </w:r>
      <w:r w:rsidRPr="0062224F">
        <w:rPr>
          <w:rStyle w:val="1-Char"/>
          <w:rtl/>
        </w:rPr>
        <w:t>به ادعای شما</w:t>
      </w:r>
      <w:r w:rsidR="00DE4714" w:rsidRPr="0062224F">
        <w:rPr>
          <w:rStyle w:val="1-Char"/>
          <w:rtl/>
        </w:rPr>
        <w:t>)</w:t>
      </w:r>
      <w:r w:rsidRPr="0062224F">
        <w:rPr>
          <w:rStyle w:val="1-Char"/>
          <w:rtl/>
        </w:rPr>
        <w:t xml:space="preserve"> در دنیا نه فقط عذاب نشدند بلکه با عزت پادشاهی کردند و تا امروز بر دل</w:t>
      </w:r>
      <w:r w:rsidR="006B6B63">
        <w:rPr>
          <w:rStyle w:val="1-Char"/>
          <w:rFonts w:hint="cs"/>
          <w:rtl/>
        </w:rPr>
        <w:t>‌</w:t>
      </w:r>
      <w:r w:rsidRPr="0062224F">
        <w:rPr>
          <w:rStyle w:val="1-Char"/>
          <w:rtl/>
        </w:rPr>
        <w:t>ها حکومت</w:t>
      </w:r>
      <w:r w:rsidR="00AD4713">
        <w:rPr>
          <w:rStyle w:val="1-Char"/>
          <w:rtl/>
        </w:rPr>
        <w:t xml:space="preserve"> می‌کنند</w:t>
      </w:r>
      <w:r w:rsidRPr="0062224F">
        <w:rPr>
          <w:rStyle w:val="1-Char"/>
          <w:rtl/>
        </w:rPr>
        <w:t xml:space="preserve"> و اقلیت کوچکی (شیعه‌ها</w:t>
      </w:r>
      <w:r w:rsidR="00DE4714" w:rsidRPr="0062224F">
        <w:rPr>
          <w:rStyle w:val="1-Char"/>
          <w:rtl/>
        </w:rPr>
        <w:t>)</w:t>
      </w:r>
      <w:r w:rsidRPr="0062224F">
        <w:rPr>
          <w:rStyle w:val="1-Char"/>
          <w:rtl/>
        </w:rPr>
        <w:t xml:space="preserve"> با</w:t>
      </w:r>
      <w:r w:rsidR="00F0383B">
        <w:rPr>
          <w:rStyle w:val="1-Char"/>
          <w:rtl/>
        </w:rPr>
        <w:t xml:space="preserve"> آن‌ها </w:t>
      </w:r>
      <w:r w:rsidRPr="0062224F">
        <w:rPr>
          <w:rStyle w:val="1-Char"/>
          <w:rtl/>
        </w:rPr>
        <w:t>مخالفند. تازه هر جایی هم جرأت ندارند دشمنی خود را علنی کنند. پس شباهت کجاست؟</w:t>
      </w:r>
      <w:bookmarkEnd w:id="508"/>
      <w:bookmarkEnd w:id="509"/>
      <w:r w:rsidR="001E5D31" w:rsidRPr="0062224F">
        <w:rPr>
          <w:rStyle w:val="1-Char"/>
          <w:rFonts w:hint="cs"/>
          <w:rtl/>
        </w:rPr>
        <w:t>.</w:t>
      </w:r>
    </w:p>
    <w:p w:rsidR="00710A77" w:rsidRPr="0062224F" w:rsidRDefault="00710A77" w:rsidP="00710A77">
      <w:pPr>
        <w:ind w:firstLine="284"/>
        <w:jc w:val="both"/>
        <w:outlineLvl w:val="0"/>
        <w:rPr>
          <w:rStyle w:val="1-Char"/>
          <w:rtl/>
        </w:rPr>
      </w:pPr>
      <w:bookmarkStart w:id="512" w:name="_Toc194375370"/>
      <w:bookmarkStart w:id="513" w:name="_Toc201065363"/>
      <w:bookmarkStart w:id="514" w:name="_Toc212295130"/>
      <w:r w:rsidRPr="0062224F">
        <w:rPr>
          <w:rStyle w:val="1-Char"/>
          <w:rtl/>
        </w:rPr>
        <w:t>هارون قبل از موسی مُرد و علی بعد از پیامبر</w:t>
      </w:r>
      <w:bookmarkEnd w:id="512"/>
      <w:r w:rsidRPr="0062224F">
        <w:rPr>
          <w:rStyle w:val="1-Char"/>
          <w:rtl/>
        </w:rPr>
        <w:t>. یوشع بن نون جانشین موسی شد نه‌هارون. پس کجاست شباهت بعد از مرگ؟!</w:t>
      </w:r>
      <w:bookmarkEnd w:id="513"/>
      <w:bookmarkEnd w:id="514"/>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از او پرسیده شد:چرا امر به این مهمی </w:t>
      </w:r>
      <w:r w:rsidR="00DE4714" w:rsidRPr="0062224F">
        <w:rPr>
          <w:rStyle w:val="1-Char"/>
          <w:rtl/>
        </w:rPr>
        <w:t>(</w:t>
      </w:r>
      <w:r w:rsidRPr="0062224F">
        <w:rPr>
          <w:rStyle w:val="1-Char"/>
          <w:rtl/>
        </w:rPr>
        <w:t>امر جانشینی) به کنایه گفته شد. جواب داد که کنایه کاملتر از صراحت است!! خوب بود الله هم</w:t>
      </w:r>
      <w:r w:rsidR="002D3D2D" w:rsidRPr="0062224F">
        <w:rPr>
          <w:rStyle w:val="1-Char"/>
          <w:rtl/>
        </w:rPr>
        <w:t xml:space="preserve"> نمی‌</w:t>
      </w:r>
      <w:r w:rsidRPr="0062224F">
        <w:rPr>
          <w:rStyle w:val="1-Char"/>
          <w:rtl/>
        </w:rPr>
        <w:t>گفت</w:t>
      </w:r>
      <w:r w:rsidR="008858A6" w:rsidRPr="0062224F">
        <w:rPr>
          <w:rStyle w:val="1-Char"/>
          <w:rtl/>
        </w:rPr>
        <w:t>:</w:t>
      </w:r>
      <w:r w:rsidRPr="0062224F">
        <w:rPr>
          <w:rStyle w:val="1-Char"/>
          <w:rtl/>
        </w:rPr>
        <w:t xml:space="preserve"> محمد رسول الله.</w:t>
      </w:r>
      <w:r w:rsidR="001E5D31" w:rsidRPr="0062224F">
        <w:rPr>
          <w:rStyle w:val="1-Char"/>
          <w:rtl/>
        </w:rPr>
        <w:t xml:space="preserve"> می‌</w:t>
      </w:r>
      <w:r w:rsidRPr="0062224F">
        <w:rPr>
          <w:rStyle w:val="1-Char"/>
          <w:rtl/>
        </w:rPr>
        <w:t>فرمود: محمد هم پیش من به منزلۀ موسی است منتهی بعد از موسی پیامبری</w:t>
      </w:r>
      <w:r w:rsidR="002D3D2D" w:rsidRPr="0062224F">
        <w:rPr>
          <w:rStyle w:val="1-Char"/>
          <w:rtl/>
        </w:rPr>
        <w:t xml:space="preserve"> نمی‌</w:t>
      </w:r>
      <w:r w:rsidRPr="0062224F">
        <w:rPr>
          <w:rStyle w:val="1-Char"/>
          <w:rtl/>
        </w:rPr>
        <w:t>آید</w:t>
      </w:r>
      <w:r w:rsidR="00600B5B" w:rsidRPr="0062224F">
        <w:rPr>
          <w:rStyle w:val="1-Char"/>
          <w:rtl/>
        </w:rPr>
        <w:t>!</w:t>
      </w:r>
      <w:r w:rsidRPr="0062224F">
        <w:rPr>
          <w:rStyle w:val="1-Char"/>
          <w:rtl/>
        </w:rPr>
        <w:t xml:space="preserve"> </w:t>
      </w:r>
    </w:p>
    <w:p w:rsidR="00710A77" w:rsidRPr="0062224F" w:rsidRDefault="00710A77" w:rsidP="00710A77">
      <w:pPr>
        <w:ind w:firstLine="284"/>
        <w:jc w:val="both"/>
        <w:outlineLvl w:val="0"/>
        <w:rPr>
          <w:rStyle w:val="1-Char"/>
          <w:rtl/>
        </w:rPr>
      </w:pPr>
      <w:bookmarkStart w:id="515" w:name="_Toc194375374"/>
      <w:bookmarkStart w:id="516" w:name="_Toc201065364"/>
      <w:bookmarkStart w:id="517" w:name="_Toc212295131"/>
      <w:r w:rsidRPr="0062224F">
        <w:rPr>
          <w:rStyle w:val="1-Char"/>
          <w:rtl/>
        </w:rPr>
        <w:t>حرف آخر ما دربارۀ این حدیث، این است که حضرت محمد هر وقت که به سفر</w:t>
      </w:r>
      <w:r w:rsidR="001E5D31" w:rsidRPr="0062224F">
        <w:rPr>
          <w:rStyle w:val="1-Char"/>
          <w:rtl/>
        </w:rPr>
        <w:t xml:space="preserve"> می‌</w:t>
      </w:r>
      <w:r w:rsidRPr="0062224F">
        <w:rPr>
          <w:rStyle w:val="1-Char"/>
          <w:rtl/>
        </w:rPr>
        <w:t>رفت، یکی را جانشین خود</w:t>
      </w:r>
      <w:r w:rsidR="001E5D31" w:rsidRPr="0062224F">
        <w:rPr>
          <w:rStyle w:val="1-Char"/>
          <w:rtl/>
        </w:rPr>
        <w:t xml:space="preserve"> می‌</w:t>
      </w:r>
      <w:r w:rsidRPr="0062224F">
        <w:rPr>
          <w:rStyle w:val="1-Char"/>
          <w:rtl/>
        </w:rPr>
        <w:t>کرد. از این نباید شما تاویل‌های سست کنید</w:t>
      </w:r>
      <w:r w:rsidR="00600B5B" w:rsidRPr="0062224F">
        <w:rPr>
          <w:rStyle w:val="1-Char"/>
          <w:rtl/>
        </w:rPr>
        <w:t>!</w:t>
      </w:r>
      <w:bookmarkEnd w:id="515"/>
      <w:r w:rsidR="002D3D2D" w:rsidRPr="0062224F">
        <w:rPr>
          <w:rStyle w:val="1-Char"/>
          <w:rtl/>
        </w:rPr>
        <w:t xml:space="preserve"> </w:t>
      </w:r>
      <w:bookmarkStart w:id="518" w:name="_Toc194375375"/>
      <w:r w:rsidRPr="0062224F">
        <w:rPr>
          <w:rStyle w:val="1-Char"/>
          <w:rtl/>
        </w:rPr>
        <w:t>اما شیعه چیزی که</w:t>
      </w:r>
      <w:r w:rsidR="002D3D2D" w:rsidRPr="0062224F">
        <w:rPr>
          <w:rStyle w:val="1-Char"/>
          <w:rtl/>
        </w:rPr>
        <w:t xml:space="preserve"> نمی‌</w:t>
      </w:r>
      <w:r w:rsidRPr="0062224F">
        <w:rPr>
          <w:rStyle w:val="1-Char"/>
          <w:rtl/>
        </w:rPr>
        <w:t>شناسد، منطق است!</w:t>
      </w:r>
      <w:bookmarkEnd w:id="516"/>
      <w:bookmarkEnd w:id="517"/>
      <w:bookmarkEnd w:id="518"/>
      <w:r w:rsidRPr="0062224F">
        <w:rPr>
          <w:rStyle w:val="1-Char"/>
          <w:rFonts w:hint="cs"/>
          <w:rtl/>
        </w:rPr>
        <w:t>.</w:t>
      </w:r>
    </w:p>
    <w:p w:rsidR="00710A77" w:rsidRPr="001E5D31" w:rsidRDefault="00710A77" w:rsidP="001E5D31">
      <w:pPr>
        <w:pStyle w:val="3-"/>
        <w:rPr>
          <w:rtl/>
        </w:rPr>
      </w:pPr>
      <w:bookmarkStart w:id="519" w:name="_Toc194375376"/>
      <w:bookmarkStart w:id="520" w:name="_Toc212295132"/>
      <w:bookmarkStart w:id="521" w:name="_Toc433464578"/>
      <w:r w:rsidRPr="001E5D31">
        <w:rPr>
          <w:rFonts w:hint="cs"/>
          <w:rtl/>
        </w:rPr>
        <w:t>ادعای 118</w:t>
      </w:r>
      <w:r w:rsidR="00116CC5">
        <w:rPr>
          <w:rFonts w:hint="cs"/>
          <w:rtl/>
        </w:rPr>
        <w:t>-</w:t>
      </w:r>
      <w:r w:rsidRPr="001E5D31">
        <w:rPr>
          <w:rFonts w:hint="cs"/>
          <w:rtl/>
        </w:rPr>
        <w:t xml:space="preserve"> </w:t>
      </w:r>
      <w:r w:rsidRPr="001E5D31">
        <w:rPr>
          <w:rtl/>
        </w:rPr>
        <w:t xml:space="preserve">در حدیث </w:t>
      </w:r>
      <w:r w:rsidRPr="0059586B">
        <w:rPr>
          <w:rStyle w:val="5-Char"/>
          <w:rtl/>
        </w:rPr>
        <w:t xml:space="preserve">«الدار </w:t>
      </w:r>
      <w:r w:rsidRPr="0059586B">
        <w:rPr>
          <w:rStyle w:val="5-Char"/>
          <w:rFonts w:hint="cs"/>
          <w:rtl/>
        </w:rPr>
        <w:t>ي</w:t>
      </w:r>
      <w:r w:rsidRPr="0059586B">
        <w:rPr>
          <w:rStyle w:val="5-Char"/>
          <w:rtl/>
        </w:rPr>
        <w:t>وم الانذار»</w:t>
      </w:r>
      <w:r w:rsidRPr="001E5D31">
        <w:rPr>
          <w:rtl/>
        </w:rPr>
        <w:t xml:space="preserve"> پیغمبر، علی را به</w:t>
      </w:r>
      <w:r w:rsidRPr="001E5D31">
        <w:rPr>
          <w:rFonts w:cs="Tahoma"/>
          <w:color w:val="FF0000"/>
          <w:rtl/>
        </w:rPr>
        <w:t xml:space="preserve"> </w:t>
      </w:r>
      <w:r w:rsidRPr="001E5D31">
        <w:rPr>
          <w:rtl/>
        </w:rPr>
        <w:t>خلافت</w:t>
      </w:r>
      <w:r w:rsidR="002D3D2D">
        <w:rPr>
          <w:rtl/>
        </w:rPr>
        <w:t xml:space="preserve"> </w:t>
      </w:r>
      <w:r w:rsidRPr="001E5D31">
        <w:rPr>
          <w:rtl/>
        </w:rPr>
        <w:t>برگزید</w:t>
      </w:r>
      <w:bookmarkEnd w:id="519"/>
      <w:bookmarkEnd w:id="520"/>
      <w:bookmarkEnd w:id="521"/>
    </w:p>
    <w:p w:rsidR="00710A77" w:rsidRPr="0062224F" w:rsidRDefault="00710A77" w:rsidP="00710A77">
      <w:pPr>
        <w:ind w:firstLine="284"/>
        <w:jc w:val="both"/>
        <w:rPr>
          <w:rStyle w:val="1-Char"/>
          <w:rtl/>
        </w:rPr>
      </w:pPr>
      <w:r w:rsidRPr="0062224F">
        <w:rPr>
          <w:rStyle w:val="1-Char"/>
          <w:rtl/>
        </w:rPr>
        <w:t>باز به روش گذشته احادیث را کیلویی کشیده و گفته است: احمد بن حنبل و سلیمان بلخی! و صد البته ابن ابی الحدید و استادش حضرت اسکافی</w:t>
      </w:r>
      <w:r w:rsidR="002D3D2D" w:rsidRPr="0062224F">
        <w:rPr>
          <w:rStyle w:val="1-Char"/>
          <w:rtl/>
        </w:rPr>
        <w:t xml:space="preserve"> </w:t>
      </w:r>
      <w:r w:rsidRPr="0062224F">
        <w:rPr>
          <w:rStyle w:val="1-Char"/>
          <w:rtl/>
        </w:rPr>
        <w:t>و ثعلبی و خوارزمی و گنجی و البته سبط ابن جوزی هم هست؛</w:t>
      </w:r>
      <w:r w:rsidR="002D3D2D" w:rsidRPr="0062224F">
        <w:rPr>
          <w:rStyle w:val="1-Char"/>
          <w:rtl/>
        </w:rPr>
        <w:t xml:space="preserve"> </w:t>
      </w:r>
      <w:r w:rsidRPr="0062224F">
        <w:rPr>
          <w:rStyle w:val="1-Char"/>
          <w:rtl/>
        </w:rPr>
        <w:t>نه این دفعه غایب است ؛ بله</w:t>
      </w:r>
      <w:r w:rsidR="00AF2F4A">
        <w:rPr>
          <w:rStyle w:val="1-Char"/>
          <w:rtl/>
        </w:rPr>
        <w:t xml:space="preserve"> این‌ها </w:t>
      </w:r>
      <w:r w:rsidRPr="0062224F">
        <w:rPr>
          <w:rStyle w:val="1-Char"/>
          <w:rtl/>
        </w:rPr>
        <w:t xml:space="preserve">با الفاظ کم و زیاد </w:t>
      </w:r>
      <w:r w:rsidR="00DE4714" w:rsidRPr="0062224F">
        <w:rPr>
          <w:rStyle w:val="1-Char"/>
          <w:rtl/>
        </w:rPr>
        <w:t>(</w:t>
      </w:r>
      <w:r w:rsidRPr="0062224F">
        <w:rPr>
          <w:rStyle w:val="1-Char"/>
          <w:rtl/>
        </w:rPr>
        <w:t>یعنی کیلویی</w:t>
      </w:r>
      <w:r w:rsidR="00DE4714" w:rsidRPr="0062224F">
        <w:rPr>
          <w:rStyle w:val="1-Char"/>
          <w:rtl/>
        </w:rPr>
        <w:t>)</w:t>
      </w:r>
      <w:r w:rsidRPr="0062224F">
        <w:rPr>
          <w:rStyle w:val="1-Char"/>
          <w:rtl/>
        </w:rPr>
        <w:t xml:space="preserve"> نقل کرده‌اند که رسول الله روزی در آغاز دعوت، خویشان نزدیک </w:t>
      </w:r>
      <w:r w:rsidR="001E5D31" w:rsidRPr="0062224F">
        <w:rPr>
          <w:rStyle w:val="1-Char"/>
          <w:rtl/>
        </w:rPr>
        <w:t>خود را دعوت کرد و فرمود</w:t>
      </w:r>
      <w:r w:rsidRPr="0062224F">
        <w:rPr>
          <w:rStyle w:val="1-Char"/>
          <w:rtl/>
        </w:rPr>
        <w:t>:</w:t>
      </w:r>
    </w:p>
    <w:p w:rsidR="00710A77" w:rsidRPr="0062224F" w:rsidRDefault="00710A77" w:rsidP="00710A77">
      <w:pPr>
        <w:ind w:firstLine="284"/>
        <w:jc w:val="both"/>
        <w:rPr>
          <w:rStyle w:val="1-Char"/>
          <w:rtl/>
        </w:rPr>
      </w:pPr>
      <w:r w:rsidRPr="0062224F">
        <w:rPr>
          <w:rStyle w:val="1-Char"/>
          <w:rtl/>
        </w:rPr>
        <w:t>هرکدام از شما به من ایمان بیاورد، جایزه‌اش این است که وارث من</w:t>
      </w:r>
      <w:r w:rsidR="006148A3">
        <w:rPr>
          <w:rStyle w:val="1-Char"/>
          <w:rtl/>
        </w:rPr>
        <w:t xml:space="preserve"> می‌شود</w:t>
      </w:r>
      <w:r w:rsidRPr="0062224F">
        <w:rPr>
          <w:rStyle w:val="1-Char"/>
          <w:rtl/>
        </w:rPr>
        <w:t>. کسی ای</w:t>
      </w:r>
      <w:r w:rsidR="001E5D31" w:rsidRPr="0062224F">
        <w:rPr>
          <w:rStyle w:val="1-Char"/>
          <w:rtl/>
        </w:rPr>
        <w:t>مان نیاورد الا علی</w:t>
      </w:r>
      <w:r w:rsidR="00600B5B" w:rsidRPr="0062224F">
        <w:rPr>
          <w:rStyle w:val="1-Char"/>
          <w:rtl/>
        </w:rPr>
        <w:t>.</w:t>
      </w:r>
      <w:r w:rsidR="001E5D31" w:rsidRPr="0062224F">
        <w:rPr>
          <w:rStyle w:val="1-Char"/>
          <w:rtl/>
        </w:rPr>
        <w:t xml:space="preserve"> و رسول گفت</w:t>
      </w:r>
      <w:r w:rsidRPr="0062224F">
        <w:rPr>
          <w:rStyle w:val="1-Char"/>
          <w:rtl/>
        </w:rPr>
        <w:t>:</w:t>
      </w:r>
    </w:p>
    <w:p w:rsidR="00710A77" w:rsidRPr="0062224F" w:rsidRDefault="00710A77" w:rsidP="009F4399">
      <w:pPr>
        <w:ind w:firstLine="284"/>
        <w:jc w:val="both"/>
        <w:rPr>
          <w:rStyle w:val="1-Char"/>
          <w:rtl/>
        </w:rPr>
      </w:pPr>
      <w:r w:rsidRPr="0059586B">
        <w:rPr>
          <w:rStyle w:val="5-Char"/>
          <w:rFonts w:eastAsia="SimSun"/>
          <w:rtl/>
        </w:rPr>
        <w:t>«إن هذا أخي ووصيي وخليفتي من بعدي فاسمعوا له وأطيعوا»</w:t>
      </w:r>
      <w:r w:rsidRPr="001E5D31">
        <w:rPr>
          <w:rFonts w:eastAsia="SimSun" w:cs="Tahoma"/>
          <w:b/>
          <w:bCs/>
          <w:rtl/>
          <w:lang w:val="en-GB" w:eastAsia="zh-CN"/>
        </w:rPr>
        <w:t xml:space="preserve"> </w:t>
      </w:r>
      <w:r w:rsidRPr="0062224F">
        <w:rPr>
          <w:rStyle w:val="1-Char"/>
          <w:rtl/>
        </w:rPr>
        <w:t>تو جانشین منی بعد از من...</w:t>
      </w:r>
      <w:r w:rsidR="009F4399" w:rsidRPr="00CE6E7F">
        <w:rPr>
          <w:rStyle w:val="1-Char"/>
          <w:rFonts w:hint="cs"/>
          <w:vertAlign w:val="superscript"/>
          <w:rtl/>
        </w:rPr>
        <w:t>(</w:t>
      </w:r>
      <w:r w:rsidR="009F4399" w:rsidRPr="008C6EBC">
        <w:rPr>
          <w:rStyle w:val="1-Char"/>
          <w:vertAlign w:val="superscript"/>
          <w:rtl/>
        </w:rPr>
        <w:footnoteReference w:id="133"/>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این حدیث را احمد حتبل ذکر کرده است اما حدیث ضعیفی است و این شیاد مذهبش استناد به هر چیزی است که در مدح علی باشد. در حالی که متن حدیث دلیلی است بر دروغ بودن این حرف</w:t>
      </w:r>
      <w:r w:rsidR="008858A6" w:rsidRPr="0062224F">
        <w:rPr>
          <w:rStyle w:val="1-Char"/>
          <w:rtl/>
        </w:rPr>
        <w:t>:</w:t>
      </w:r>
      <w:r w:rsidRPr="0062224F">
        <w:rPr>
          <w:rStyle w:val="1-Char"/>
          <w:rtl/>
        </w:rPr>
        <w:t xml:space="preserve"> </w:t>
      </w:r>
    </w:p>
    <w:p w:rsidR="00710A77" w:rsidRPr="0062224F" w:rsidRDefault="00710A77" w:rsidP="00DB4200">
      <w:pPr>
        <w:numPr>
          <w:ilvl w:val="0"/>
          <w:numId w:val="1"/>
        </w:numPr>
        <w:ind w:left="0" w:firstLine="284"/>
        <w:jc w:val="both"/>
        <w:rPr>
          <w:rStyle w:val="1-Char"/>
          <w:rtl/>
        </w:rPr>
      </w:pPr>
      <w:r w:rsidRPr="0062224F">
        <w:rPr>
          <w:rStyle w:val="1-Char"/>
          <w:rtl/>
        </w:rPr>
        <w:t>فرض کنید اگر همۀ فامیل رسول ایمان</w:t>
      </w:r>
      <w:r w:rsidR="001E5D31" w:rsidRPr="0062224F">
        <w:rPr>
          <w:rStyle w:val="1-Char"/>
          <w:rtl/>
        </w:rPr>
        <w:t xml:space="preserve"> می‌</w:t>
      </w:r>
      <w:r w:rsidRPr="0062224F">
        <w:rPr>
          <w:rStyle w:val="1-Char"/>
          <w:rtl/>
        </w:rPr>
        <w:t>آوردند، آیا همۀ</w:t>
      </w:r>
      <w:r w:rsidR="00F0383B">
        <w:rPr>
          <w:rStyle w:val="1-Char"/>
          <w:rtl/>
        </w:rPr>
        <w:t xml:space="preserve"> آن‌ها </w:t>
      </w:r>
      <w:r w:rsidRPr="0062224F">
        <w:rPr>
          <w:rStyle w:val="1-Char"/>
          <w:rtl/>
        </w:rPr>
        <w:t>جانشین ایشان</w:t>
      </w:r>
      <w:r w:rsidR="001E5D31" w:rsidRPr="0062224F">
        <w:rPr>
          <w:rStyle w:val="1-Char"/>
          <w:rtl/>
        </w:rPr>
        <w:t xml:space="preserve"> می‌</w:t>
      </w:r>
      <w:r w:rsidRPr="0062224F">
        <w:rPr>
          <w:rStyle w:val="1-Char"/>
          <w:rtl/>
        </w:rPr>
        <w:t>شدند</w:t>
      </w:r>
      <w:r w:rsidR="00DE4714" w:rsidRPr="0062224F">
        <w:rPr>
          <w:rStyle w:val="1-Char"/>
          <w:rtl/>
        </w:rPr>
        <w:t>؟</w:t>
      </w:r>
      <w:r w:rsidR="001E5D31" w:rsidRPr="0062224F">
        <w:rPr>
          <w:rStyle w:val="1-Char"/>
          <w:rFonts w:hint="cs"/>
          <w:rtl/>
        </w:rPr>
        <w:t>.</w:t>
      </w:r>
    </w:p>
    <w:p w:rsidR="00710A77" w:rsidRPr="0062224F" w:rsidRDefault="00710A77" w:rsidP="00DB4200">
      <w:pPr>
        <w:numPr>
          <w:ilvl w:val="0"/>
          <w:numId w:val="1"/>
        </w:numPr>
        <w:ind w:left="0" w:firstLine="284"/>
        <w:jc w:val="both"/>
        <w:rPr>
          <w:rStyle w:val="1-Char"/>
          <w:rtl/>
        </w:rPr>
      </w:pPr>
      <w:r w:rsidRPr="0062224F">
        <w:rPr>
          <w:rStyle w:val="1-Char"/>
          <w:rtl/>
        </w:rPr>
        <w:t>علی که قبل از</w:t>
      </w:r>
      <w:r w:rsidR="00F0383B">
        <w:rPr>
          <w:rStyle w:val="1-Char"/>
          <w:rtl/>
        </w:rPr>
        <w:t xml:space="preserve"> آن‌ها </w:t>
      </w:r>
      <w:r w:rsidRPr="0062224F">
        <w:rPr>
          <w:rStyle w:val="1-Char"/>
          <w:rtl/>
        </w:rPr>
        <w:t>به پیامبر ایمان آورده بود. ابوبکر هم که ایمان داشت. آیا حضرت محمد هم</w:t>
      </w:r>
      <w:r w:rsidR="001E5D31" w:rsidRPr="0062224F">
        <w:rPr>
          <w:rStyle w:val="1-Char"/>
          <w:rtl/>
        </w:rPr>
        <w:t xml:space="preserve"> می‌</w:t>
      </w:r>
      <w:r w:rsidRPr="0062224F">
        <w:rPr>
          <w:rStyle w:val="1-Char"/>
          <w:rtl/>
        </w:rPr>
        <w:t>خواست مثل پادشاهان ساسانی سلسلۀ پادشاهی درست کند. الله به ایشان پسر نداد تا کار بر شاه پرستان آسان نباشد اما</w:t>
      </w:r>
      <w:r w:rsidR="00F0383B">
        <w:rPr>
          <w:rStyle w:val="1-Char"/>
          <w:rtl/>
        </w:rPr>
        <w:t xml:space="preserve"> آن‌ها </w:t>
      </w:r>
      <w:r w:rsidRPr="0062224F">
        <w:rPr>
          <w:rStyle w:val="1-Char"/>
          <w:rtl/>
        </w:rPr>
        <w:t xml:space="preserve">سلسلۀ پادشاهی را به خاندان پسر عمویش و نوۀ دختری‌اش بردند. </w:t>
      </w:r>
    </w:p>
    <w:p w:rsidR="00710A77" w:rsidRPr="0062224F" w:rsidRDefault="00710A77" w:rsidP="00DB4200">
      <w:pPr>
        <w:numPr>
          <w:ilvl w:val="0"/>
          <w:numId w:val="1"/>
        </w:numPr>
        <w:ind w:left="0" w:firstLine="284"/>
        <w:jc w:val="both"/>
        <w:rPr>
          <w:rStyle w:val="1-Char"/>
        </w:rPr>
      </w:pPr>
      <w:r w:rsidRPr="0062224F">
        <w:rPr>
          <w:rStyle w:val="1-Char"/>
          <w:rtl/>
        </w:rPr>
        <w:t>حضرت علی در خانۀ پیامبر بزرگ شد. ایمان آوردن ایشان عادی است و اگر ایمان</w:t>
      </w:r>
      <w:r w:rsidR="002D3D2D" w:rsidRPr="0062224F">
        <w:rPr>
          <w:rStyle w:val="1-Char"/>
          <w:rtl/>
        </w:rPr>
        <w:t xml:space="preserve"> نمی‌</w:t>
      </w:r>
      <w:r w:rsidRPr="0062224F">
        <w:rPr>
          <w:rStyle w:val="1-Char"/>
          <w:rtl/>
        </w:rPr>
        <w:t xml:space="preserve">آورد، تعجب آور بود. </w:t>
      </w:r>
    </w:p>
    <w:p w:rsidR="00710A77" w:rsidRPr="001E5D31" w:rsidRDefault="00710A77" w:rsidP="001E5D31">
      <w:pPr>
        <w:pStyle w:val="3-"/>
      </w:pPr>
      <w:bookmarkStart w:id="522" w:name="_Toc194375377"/>
      <w:bookmarkStart w:id="523" w:name="_Toc212295133"/>
      <w:bookmarkStart w:id="524" w:name="_Toc433464579"/>
      <w:r w:rsidRPr="001E5D31">
        <w:rPr>
          <w:rFonts w:hint="cs"/>
          <w:rtl/>
        </w:rPr>
        <w:t>ادعای 119</w:t>
      </w:r>
      <w:r w:rsidR="00116CC5">
        <w:rPr>
          <w:rFonts w:hint="cs"/>
          <w:rtl/>
        </w:rPr>
        <w:t>-</w:t>
      </w:r>
      <w:r w:rsidRPr="001E5D31">
        <w:rPr>
          <w:rtl/>
        </w:rPr>
        <w:t xml:space="preserve"> شهادت کافران بر جانشینی علی دلیلی است</w:t>
      </w:r>
      <w:r w:rsidRPr="001E5D31">
        <w:rPr>
          <w:rFonts w:cs="Tahoma"/>
          <w:color w:val="FF0000"/>
          <w:rtl/>
        </w:rPr>
        <w:t xml:space="preserve"> </w:t>
      </w:r>
      <w:r w:rsidRPr="001E5D31">
        <w:rPr>
          <w:rtl/>
        </w:rPr>
        <w:t>برحقانیت شیعه</w:t>
      </w:r>
      <w:bookmarkEnd w:id="522"/>
      <w:bookmarkEnd w:id="523"/>
      <w:bookmarkEnd w:id="524"/>
    </w:p>
    <w:p w:rsidR="00710A77" w:rsidRPr="0062224F" w:rsidRDefault="00710A77" w:rsidP="00710A77">
      <w:pPr>
        <w:ind w:firstLine="284"/>
        <w:jc w:val="both"/>
        <w:rPr>
          <w:rStyle w:val="1-Char"/>
        </w:rPr>
      </w:pPr>
      <w:r w:rsidRPr="0062224F">
        <w:rPr>
          <w:rStyle w:val="1-Char"/>
          <w:rtl/>
        </w:rPr>
        <w:t>حیرت آور است که این دفعه علاوه بر سلیمان بلخی، فرنگی‌ها را هم شاهد آورده است و</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9F4399">
      <w:pPr>
        <w:ind w:firstLine="284"/>
        <w:jc w:val="both"/>
        <w:rPr>
          <w:rStyle w:val="1-Char"/>
          <w:rtl/>
        </w:rPr>
      </w:pPr>
      <w:r w:rsidRPr="0062224F">
        <w:rPr>
          <w:rStyle w:val="1-Char"/>
          <w:rtl/>
        </w:rPr>
        <w:t>توماس کارلایل انگلیسی و مسیو پول لهوژور فرانسوی</w:t>
      </w:r>
      <w:r w:rsidR="002D3D2D" w:rsidRPr="0062224F">
        <w:rPr>
          <w:rStyle w:val="1-Char"/>
          <w:rtl/>
        </w:rPr>
        <w:t xml:space="preserve"> </w:t>
      </w:r>
      <w:r w:rsidRPr="0062224F">
        <w:rPr>
          <w:rStyle w:val="1-Char"/>
          <w:rtl/>
        </w:rPr>
        <w:t>و آقای جرجیس سال انگلیسی و‌هاشم نصرانی شامی و مستر جان دیون پورت، همگی در</w:t>
      </w:r>
      <w:r w:rsidR="0046175A">
        <w:rPr>
          <w:rStyle w:val="1-Char"/>
          <w:rtl/>
        </w:rPr>
        <w:t xml:space="preserve"> کتاب‌ها</w:t>
      </w:r>
      <w:r w:rsidR="000B513B">
        <w:rPr>
          <w:rStyle w:val="1-Char"/>
          <w:rtl/>
        </w:rPr>
        <w:t xml:space="preserve">ی </w:t>
      </w:r>
      <w:r w:rsidRPr="0062224F">
        <w:rPr>
          <w:rStyle w:val="1-Char"/>
          <w:rtl/>
        </w:rPr>
        <w:t>خود نوشتند که محمد علی را جانشین خود نمود</w:t>
      </w:r>
      <w:r w:rsidR="00600B5B" w:rsidRPr="0062224F">
        <w:rPr>
          <w:rStyle w:val="1-Char"/>
          <w:rtl/>
        </w:rPr>
        <w:t>.</w:t>
      </w:r>
      <w:r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34"/>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Pr>
      </w:pPr>
      <w:r w:rsidRPr="0062224F">
        <w:rPr>
          <w:rStyle w:val="1-Char"/>
          <w:rtl/>
        </w:rPr>
        <w:t>به یک نفر گفتند: اسمت چیه؟ گفت: مسیو قاراپیط</w:t>
      </w:r>
      <w:r w:rsidR="00600B5B" w:rsidRPr="0062224F">
        <w:rPr>
          <w:rStyle w:val="1-Char"/>
          <w:rtl/>
        </w:rPr>
        <w:t>.</w:t>
      </w:r>
      <w:r w:rsidR="0096172C">
        <w:rPr>
          <w:rStyle w:val="1-Char"/>
          <w:rtl/>
        </w:rPr>
        <w:t xml:space="preserve"> گ</w:t>
      </w:r>
      <w:r w:rsidR="0096172C">
        <w:rPr>
          <w:rStyle w:val="1-Char"/>
          <w:rFonts w:hint="cs"/>
          <w:rtl/>
        </w:rPr>
        <w:t>ف</w:t>
      </w:r>
      <w:r w:rsidRPr="0062224F">
        <w:rPr>
          <w:rStyle w:val="1-Char"/>
          <w:rtl/>
        </w:rPr>
        <w:t xml:space="preserve">تند: دیگر دینش را نپرسید! </w:t>
      </w:r>
    </w:p>
    <w:p w:rsidR="00710A77" w:rsidRPr="0062224F" w:rsidRDefault="00710A77" w:rsidP="00710A77">
      <w:pPr>
        <w:ind w:firstLine="284"/>
        <w:jc w:val="both"/>
        <w:rPr>
          <w:rStyle w:val="1-Char"/>
          <w:rtl/>
        </w:rPr>
      </w:pPr>
      <w:r w:rsidRPr="0062224F">
        <w:rPr>
          <w:rStyle w:val="1-Char"/>
          <w:rtl/>
        </w:rPr>
        <w:t>حال از شاهِدانت ت</w:t>
      </w:r>
      <w:r w:rsidR="00930699">
        <w:rPr>
          <w:rStyle w:val="1-Char"/>
          <w:rFonts w:hint="cs"/>
          <w:rtl/>
        </w:rPr>
        <w:t xml:space="preserve">و </w:t>
      </w:r>
      <w:r w:rsidRPr="0062224F">
        <w:rPr>
          <w:rStyle w:val="1-Char"/>
          <w:rtl/>
        </w:rPr>
        <w:t>را</w:t>
      </w:r>
      <w:r w:rsidR="002D3D2D" w:rsidRPr="0062224F">
        <w:rPr>
          <w:rStyle w:val="1-Char"/>
          <w:rtl/>
        </w:rPr>
        <w:t xml:space="preserve"> </w:t>
      </w:r>
      <w:r w:rsidRPr="0062224F">
        <w:rPr>
          <w:rStyle w:val="1-Char"/>
          <w:rtl/>
        </w:rPr>
        <w:t xml:space="preserve">شناختیم. رسول الله راست فرمود: </w:t>
      </w:r>
      <w:bookmarkStart w:id="525" w:name="_Toc194375378"/>
      <w:r w:rsidRPr="0059586B">
        <w:rPr>
          <w:rStyle w:val="5-Char"/>
          <w:rtl/>
        </w:rPr>
        <w:t>«</w:t>
      </w:r>
      <w:r w:rsidRPr="0062224F">
        <w:rPr>
          <w:rStyle w:val="1-Char"/>
          <w:rtl/>
        </w:rPr>
        <w:t>اگر حیا نداری، پس هرچه</w:t>
      </w:r>
      <w:r w:rsidR="001E5D31" w:rsidRPr="0062224F">
        <w:rPr>
          <w:rStyle w:val="1-Char"/>
          <w:rtl/>
        </w:rPr>
        <w:t xml:space="preserve"> می‌</w:t>
      </w:r>
      <w:r w:rsidRPr="0062224F">
        <w:rPr>
          <w:rStyle w:val="1-Char"/>
          <w:rtl/>
        </w:rPr>
        <w:t>خواهی بگو</w:t>
      </w:r>
      <w:bookmarkEnd w:id="525"/>
      <w:r w:rsidRPr="0062224F">
        <w:rPr>
          <w:rStyle w:val="1-Char"/>
          <w:rtl/>
        </w:rPr>
        <w:t>.</w:t>
      </w:r>
      <w:r w:rsidRPr="0059586B">
        <w:rPr>
          <w:rStyle w:val="5-Char"/>
          <w:rtl/>
        </w:rPr>
        <w:t>»</w:t>
      </w:r>
      <w:r w:rsidRPr="0062224F">
        <w:rPr>
          <w:rStyle w:val="1-Char"/>
          <w:rtl/>
        </w:rPr>
        <w:t xml:space="preserve"> </w:t>
      </w:r>
    </w:p>
    <w:p w:rsidR="00710A77" w:rsidRPr="001E5D31" w:rsidRDefault="00710A77" w:rsidP="001E5D31">
      <w:pPr>
        <w:pStyle w:val="3-"/>
        <w:rPr>
          <w:rtl/>
        </w:rPr>
      </w:pPr>
      <w:bookmarkStart w:id="526" w:name="_Toc194375379"/>
      <w:bookmarkStart w:id="527" w:name="_Toc212295134"/>
      <w:bookmarkStart w:id="528" w:name="_Toc433464580"/>
      <w:r w:rsidRPr="001E5D31">
        <w:rPr>
          <w:rFonts w:hint="cs"/>
          <w:rtl/>
        </w:rPr>
        <w:t>ادعای 120</w:t>
      </w:r>
      <w:r w:rsidRPr="001E5D31">
        <w:rPr>
          <w:rtl/>
        </w:rPr>
        <w:t>- سنی‌ها</w:t>
      </w:r>
      <w:r w:rsidR="006B6811">
        <w:rPr>
          <w:rtl/>
        </w:rPr>
        <w:t xml:space="preserve"> می‌گویند</w:t>
      </w:r>
      <w:r w:rsidRPr="001E5D31">
        <w:rPr>
          <w:rtl/>
        </w:rPr>
        <w:t>: علی خلیفۀ پیامبر است</w:t>
      </w:r>
      <w:bookmarkEnd w:id="526"/>
      <w:bookmarkEnd w:id="527"/>
      <w:bookmarkEnd w:id="528"/>
    </w:p>
    <w:p w:rsidR="00710A77" w:rsidRPr="0062224F" w:rsidRDefault="00710A77" w:rsidP="00710A77">
      <w:pPr>
        <w:ind w:firstLine="284"/>
        <w:jc w:val="both"/>
        <w:rPr>
          <w:rStyle w:val="1-Char"/>
          <w:rtl/>
        </w:rPr>
      </w:pPr>
      <w:r w:rsidRPr="0062224F">
        <w:rPr>
          <w:rStyle w:val="1-Char"/>
          <w:rtl/>
        </w:rPr>
        <w:t>موفق خوارزمی در کتاب «فضایل امیر المومنین»</w:t>
      </w:r>
      <w:r w:rsidR="002D3D2D" w:rsidRPr="0062224F">
        <w:rPr>
          <w:rStyle w:val="1-Char"/>
          <w:rtl/>
        </w:rPr>
        <w:t xml:space="preserve"> </w:t>
      </w:r>
      <w:r w:rsidRPr="0062224F">
        <w:rPr>
          <w:rStyle w:val="1-Char"/>
          <w:rtl/>
        </w:rPr>
        <w:t>به اسناد خودش از رسول الله روایت</w:t>
      </w:r>
      <w:r w:rsidR="00100CD0">
        <w:rPr>
          <w:rStyle w:val="1-Char"/>
          <w:rtl/>
        </w:rPr>
        <w:t xml:space="preserve"> می‌کند</w:t>
      </w:r>
      <w:r w:rsidRPr="0062224F">
        <w:rPr>
          <w:rStyle w:val="1-Char"/>
          <w:rtl/>
        </w:rPr>
        <w:t xml:space="preserve"> که «... رسول الله فرمود: در معراج که رسیدم</w:t>
      </w:r>
      <w:r w:rsidR="002D3D2D" w:rsidRPr="0062224F">
        <w:rPr>
          <w:rStyle w:val="1-Char"/>
          <w:rtl/>
        </w:rPr>
        <w:t xml:space="preserve"> </w:t>
      </w:r>
      <w:r w:rsidRPr="0062224F">
        <w:rPr>
          <w:rStyle w:val="1-Char"/>
          <w:rtl/>
        </w:rPr>
        <w:t>ندا آمد: ای محمد، خلق را آزمود</w:t>
      </w:r>
      <w:r w:rsidR="001E5D31" w:rsidRPr="0062224F">
        <w:rPr>
          <w:rStyle w:val="1-Char"/>
          <w:rtl/>
        </w:rPr>
        <w:t>ی. کدام کس را فرمانبردارتر دیدی</w:t>
      </w:r>
      <w:r w:rsidRPr="0062224F">
        <w:rPr>
          <w:rStyle w:val="1-Char"/>
          <w:rtl/>
        </w:rPr>
        <w:t>؟</w:t>
      </w:r>
      <w:r w:rsidR="001E5D31" w:rsidRPr="0062224F">
        <w:rPr>
          <w:rStyle w:val="1-Char"/>
          <w:rFonts w:hint="cs"/>
          <w:rtl/>
        </w:rPr>
        <w:t>.</w:t>
      </w:r>
    </w:p>
    <w:p w:rsidR="00710A77" w:rsidRPr="0062224F" w:rsidRDefault="00710A77" w:rsidP="001E5D31">
      <w:pPr>
        <w:ind w:firstLine="284"/>
        <w:jc w:val="both"/>
        <w:outlineLvl w:val="0"/>
        <w:rPr>
          <w:rStyle w:val="1-Char"/>
          <w:rtl/>
        </w:rPr>
      </w:pPr>
      <w:bookmarkStart w:id="529" w:name="_Toc194375380"/>
      <w:bookmarkStart w:id="530" w:name="_Toc201065368"/>
      <w:bookmarkStart w:id="531" w:name="_Toc212295135"/>
      <w:r w:rsidRPr="0062224F">
        <w:rPr>
          <w:rStyle w:val="1-Char"/>
          <w:rtl/>
        </w:rPr>
        <w:t>عرض کرد: علی را</w:t>
      </w:r>
      <w:bookmarkEnd w:id="529"/>
      <w:r w:rsidR="00600B5B" w:rsidRPr="0062224F">
        <w:rPr>
          <w:rStyle w:val="1-Char"/>
          <w:rtl/>
        </w:rPr>
        <w:t>.</w:t>
      </w:r>
      <w:r w:rsidRPr="0062224F">
        <w:rPr>
          <w:rStyle w:val="1-Char"/>
          <w:rtl/>
        </w:rPr>
        <w:t xml:space="preserve"> </w:t>
      </w:r>
      <w:bookmarkStart w:id="532" w:name="_Toc194375381"/>
      <w:r w:rsidRPr="0062224F">
        <w:rPr>
          <w:rStyle w:val="1-Char"/>
          <w:rtl/>
        </w:rPr>
        <w:t>آیا انتخاب خلیفه برای خود نموده‌ای</w:t>
      </w:r>
      <w:r w:rsidR="00DE4714" w:rsidRPr="0062224F">
        <w:rPr>
          <w:rStyle w:val="1-Char"/>
          <w:rtl/>
        </w:rPr>
        <w:t>؟</w:t>
      </w:r>
      <w:bookmarkEnd w:id="532"/>
      <w:r w:rsidRPr="0062224F">
        <w:rPr>
          <w:rStyle w:val="1-Char"/>
          <w:rtl/>
        </w:rPr>
        <w:t xml:space="preserve"> عرض کرد: پروردگارا، تو برایم انتخاب کن که انتخاب تو بهتر است. گفت: من علی را انتخاب کردم که هیچ کس در قبل یا بعد به این مقام</w:t>
      </w:r>
      <w:r w:rsidR="002D3D2D" w:rsidRPr="0062224F">
        <w:rPr>
          <w:rStyle w:val="1-Char"/>
          <w:rtl/>
        </w:rPr>
        <w:t xml:space="preserve"> نمی‌</w:t>
      </w:r>
      <w:r w:rsidRPr="0062224F">
        <w:rPr>
          <w:rStyle w:val="1-Char"/>
          <w:rtl/>
        </w:rPr>
        <w:t>رسد»</w:t>
      </w:r>
      <w:bookmarkEnd w:id="530"/>
      <w:bookmarkEnd w:id="531"/>
      <w:r w:rsidR="001E5D31" w:rsidRPr="0062224F">
        <w:rPr>
          <w:rStyle w:val="1-Char"/>
          <w:rFonts w:hint="cs"/>
          <w:rtl/>
        </w:rPr>
        <w:t>.</w:t>
      </w:r>
      <w:r w:rsidRPr="0062224F">
        <w:rPr>
          <w:rStyle w:val="1-Char"/>
          <w:rtl/>
        </w:rPr>
        <w:t xml:space="preserve"> </w:t>
      </w:r>
    </w:p>
    <w:p w:rsidR="00710A77" w:rsidRPr="0062224F" w:rsidRDefault="00710A77" w:rsidP="00710A77">
      <w:pPr>
        <w:ind w:firstLine="284"/>
        <w:jc w:val="both"/>
        <w:outlineLvl w:val="0"/>
        <w:rPr>
          <w:rStyle w:val="1-Char"/>
          <w:rtl/>
        </w:rPr>
      </w:pPr>
      <w:bookmarkStart w:id="533" w:name="_Toc194375382"/>
      <w:bookmarkStart w:id="534" w:name="_Toc201065369"/>
      <w:bookmarkStart w:id="535" w:name="_Toc212295136"/>
      <w:r w:rsidRPr="0062224F">
        <w:rPr>
          <w:rStyle w:val="1-Char"/>
          <w:rtl/>
        </w:rPr>
        <w:t>و این داعی حقه باز در ادامۀ این حدیث</w:t>
      </w:r>
      <w:r w:rsidR="001E5D31" w:rsidRPr="0062224F">
        <w:rPr>
          <w:rStyle w:val="1-Char"/>
          <w:rtl/>
        </w:rPr>
        <w:t xml:space="preserve"> می‌</w:t>
      </w:r>
      <w:r w:rsidRPr="0062224F">
        <w:rPr>
          <w:rStyle w:val="1-Char"/>
          <w:rtl/>
        </w:rPr>
        <w:t>نویسد</w:t>
      </w:r>
      <w:r w:rsidR="008858A6" w:rsidRPr="0062224F">
        <w:rPr>
          <w:rStyle w:val="1-Char"/>
          <w:rtl/>
        </w:rPr>
        <w:t>:</w:t>
      </w:r>
      <w:bookmarkEnd w:id="533"/>
      <w:bookmarkEnd w:id="534"/>
      <w:bookmarkEnd w:id="535"/>
    </w:p>
    <w:p w:rsidR="00710A77" w:rsidRPr="0062224F" w:rsidRDefault="00710A77" w:rsidP="009F4399">
      <w:pPr>
        <w:ind w:firstLine="284"/>
        <w:jc w:val="both"/>
        <w:rPr>
          <w:rStyle w:val="1-Char"/>
          <w:rtl/>
        </w:rPr>
      </w:pPr>
      <w:r w:rsidRPr="0062224F">
        <w:rPr>
          <w:rStyle w:val="1-Char"/>
          <w:rtl/>
        </w:rPr>
        <w:t>و از این قبیل اخبار در کتب معتبر شما بسیار است. اما آنچه در حافظه داشتم به عرض رساندم...</w:t>
      </w:r>
      <w:r w:rsidR="009F4399" w:rsidRPr="00CE6E7F">
        <w:rPr>
          <w:rStyle w:val="1-Char"/>
          <w:rFonts w:hint="cs"/>
          <w:vertAlign w:val="superscript"/>
          <w:rtl/>
        </w:rPr>
        <w:t>(</w:t>
      </w:r>
      <w:r w:rsidR="009F4399" w:rsidRPr="008C6EBC">
        <w:rPr>
          <w:rStyle w:val="1-Char"/>
          <w:vertAlign w:val="superscript"/>
          <w:rtl/>
        </w:rPr>
        <w:footnoteReference w:id="135"/>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سوالم این است که تو در این کتاب هرچه نوشتی بدون استثناء از اهل سنت شاهد آوردی، اگر اهل سنت در تمام عقاید با شیعه موافقند، دیگر مشکل چیست</w:t>
      </w:r>
      <w:r w:rsidR="00DE4714" w:rsidRPr="0062224F">
        <w:rPr>
          <w:rStyle w:val="1-Char"/>
          <w:rtl/>
        </w:rPr>
        <w:t>؟</w:t>
      </w:r>
      <w:r w:rsidRPr="0062224F">
        <w:rPr>
          <w:rStyle w:val="1-Char"/>
          <w:rtl/>
        </w:rPr>
        <w:t xml:space="preserve"> آخر چگونه ممکن است که اهل سنت این همه احادیث داشته باشند که علی جانشین پیامبر است و در همان حال دشمن علی باشند! جالب است که بعضی از احادیث را از زبان عمر</w:t>
      </w:r>
      <w:r w:rsidR="00B32BA2">
        <w:rPr>
          <w:rStyle w:val="1-Char"/>
          <w:rtl/>
        </w:rPr>
        <w:t xml:space="preserve"> </w:t>
      </w:r>
      <w:r w:rsidR="00783174">
        <w:rPr>
          <w:rStyle w:val="1-Char"/>
          <w:rtl/>
        </w:rPr>
        <w:t>می‌گوید</w:t>
      </w:r>
      <w:r w:rsidR="001E5D31" w:rsidRPr="0062224F">
        <w:rPr>
          <w:rStyle w:val="1-Char"/>
          <w:rtl/>
        </w:rPr>
        <w:t>!</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مرد حقه باز استراتژی خود را بر این قرار داده است که پرگویی را با</w:t>
      </w:r>
      <w:r w:rsidR="00686EC4" w:rsidRPr="0062224F">
        <w:rPr>
          <w:rStyle w:val="1-Char"/>
          <w:rtl/>
        </w:rPr>
        <w:t xml:space="preserve"> بی‌</w:t>
      </w:r>
      <w:r w:rsidRPr="0062224F">
        <w:rPr>
          <w:rStyle w:val="1-Char"/>
          <w:rtl/>
        </w:rPr>
        <w:t>حیایی بیامیزد تا طرف خود را خسته کند که بالاخره کدام حرفش را جواب دهم</w:t>
      </w:r>
      <w:r w:rsidR="00600B5B" w:rsidRPr="0062224F">
        <w:rPr>
          <w:rStyle w:val="1-Char"/>
          <w:rtl/>
        </w:rPr>
        <w:t>.</w:t>
      </w:r>
      <w:r w:rsidR="002D3D2D" w:rsidRPr="0062224F">
        <w:rPr>
          <w:rStyle w:val="1-Char"/>
          <w:rtl/>
        </w:rPr>
        <w:t xml:space="preserve"> </w:t>
      </w:r>
    </w:p>
    <w:p w:rsidR="00710A77" w:rsidRDefault="00710A77" w:rsidP="00710A77">
      <w:pPr>
        <w:ind w:firstLine="284"/>
        <w:jc w:val="both"/>
        <w:outlineLvl w:val="0"/>
        <w:rPr>
          <w:rStyle w:val="1-Char"/>
          <w:rtl/>
        </w:rPr>
      </w:pPr>
      <w:bookmarkStart w:id="536" w:name="_Toc194375384"/>
      <w:bookmarkStart w:id="537" w:name="_Toc201065370"/>
      <w:bookmarkStart w:id="538" w:name="_Toc212295137"/>
      <w:r w:rsidRPr="0062224F">
        <w:rPr>
          <w:rStyle w:val="1-Char"/>
          <w:rtl/>
        </w:rPr>
        <w:t>در جواب این حرفش</w:t>
      </w:r>
      <w:r w:rsidR="00FD7A5F">
        <w:rPr>
          <w:rStyle w:val="1-Char"/>
          <w:rtl/>
        </w:rPr>
        <w:t xml:space="preserve"> می‌گویم</w:t>
      </w:r>
      <w:bookmarkEnd w:id="536"/>
      <w:r w:rsidRPr="0062224F">
        <w:rPr>
          <w:rStyle w:val="1-Char"/>
          <w:rtl/>
        </w:rPr>
        <w:t>:</w:t>
      </w:r>
      <w:bookmarkEnd w:id="537"/>
      <w:bookmarkEnd w:id="538"/>
    </w:p>
    <w:tbl>
      <w:tblPr>
        <w:tblStyle w:val="TableGrid"/>
        <w:bidiVisual/>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567"/>
        <w:gridCol w:w="2977"/>
      </w:tblGrid>
      <w:tr w:rsidR="006B6B63" w:rsidTr="009E33C6">
        <w:tc>
          <w:tcPr>
            <w:tcW w:w="2976" w:type="dxa"/>
          </w:tcPr>
          <w:p w:rsidR="006B6B63" w:rsidRPr="009E33C6" w:rsidRDefault="006B6B63" w:rsidP="009E33C6">
            <w:pPr>
              <w:jc w:val="lowKashida"/>
              <w:outlineLvl w:val="0"/>
              <w:rPr>
                <w:rStyle w:val="1-Char"/>
                <w:sz w:val="2"/>
                <w:szCs w:val="2"/>
                <w:rtl/>
              </w:rPr>
            </w:pPr>
            <w:r w:rsidRPr="0062224F">
              <w:rPr>
                <w:rStyle w:val="1-Char"/>
                <w:rtl/>
              </w:rPr>
              <w:t>یا رب، نظر تو برنگردد</w:t>
            </w:r>
            <w:r w:rsidR="009E33C6">
              <w:rPr>
                <w:rStyle w:val="1-Char"/>
                <w:rFonts w:hint="cs"/>
                <w:rtl/>
              </w:rPr>
              <w:br/>
            </w:r>
            <w:r w:rsidR="009E33C6">
              <w:rPr>
                <w:rStyle w:val="1-Char"/>
                <w:rFonts w:hint="cs"/>
                <w:sz w:val="2"/>
                <w:szCs w:val="2"/>
                <w:rtl/>
              </w:rPr>
              <w:t>ج</w:t>
            </w:r>
          </w:p>
        </w:tc>
        <w:tc>
          <w:tcPr>
            <w:tcW w:w="567" w:type="dxa"/>
          </w:tcPr>
          <w:p w:rsidR="006B6B63" w:rsidRDefault="006B6B63" w:rsidP="009E33C6">
            <w:pPr>
              <w:jc w:val="lowKashida"/>
              <w:outlineLvl w:val="0"/>
              <w:rPr>
                <w:rStyle w:val="1-Char"/>
                <w:rtl/>
              </w:rPr>
            </w:pPr>
          </w:p>
        </w:tc>
        <w:tc>
          <w:tcPr>
            <w:tcW w:w="2977" w:type="dxa"/>
          </w:tcPr>
          <w:p w:rsidR="006B6B63" w:rsidRPr="009E33C6" w:rsidRDefault="006B6B63" w:rsidP="009E33C6">
            <w:pPr>
              <w:jc w:val="lowKashida"/>
              <w:outlineLvl w:val="0"/>
              <w:rPr>
                <w:rStyle w:val="1-Char"/>
                <w:sz w:val="2"/>
                <w:szCs w:val="2"/>
                <w:rtl/>
              </w:rPr>
            </w:pPr>
            <w:r w:rsidRPr="0062224F">
              <w:rPr>
                <w:rStyle w:val="1-Char"/>
                <w:rtl/>
              </w:rPr>
              <w:t>آدم که دچار خر نگردد</w:t>
            </w:r>
            <w:r w:rsidR="009E33C6">
              <w:rPr>
                <w:rStyle w:val="1-Char"/>
                <w:rFonts w:hint="cs"/>
                <w:rtl/>
              </w:rPr>
              <w:br/>
            </w:r>
            <w:r w:rsidR="009E33C6">
              <w:rPr>
                <w:rStyle w:val="1-Char"/>
                <w:rFonts w:hint="cs"/>
                <w:sz w:val="2"/>
                <w:szCs w:val="2"/>
                <w:rtl/>
              </w:rPr>
              <w:t>ج</w:t>
            </w:r>
          </w:p>
        </w:tc>
      </w:tr>
    </w:tbl>
    <w:p w:rsidR="00710A77" w:rsidRPr="0062224F" w:rsidRDefault="00710A77" w:rsidP="00710A77">
      <w:pPr>
        <w:ind w:firstLine="284"/>
        <w:jc w:val="both"/>
        <w:rPr>
          <w:rStyle w:val="1-Char"/>
          <w:rtl/>
        </w:rPr>
      </w:pPr>
      <w:r w:rsidRPr="0062224F">
        <w:rPr>
          <w:rStyle w:val="1-Char"/>
          <w:rtl/>
        </w:rPr>
        <w:t xml:space="preserve">اگر این داعی حقه باز این ملت را </w:t>
      </w:r>
      <w:r w:rsidRPr="001E5D31">
        <w:rPr>
          <w:rFonts w:cs="Times New Roman" w:hint="cs"/>
          <w:rtl/>
        </w:rPr>
        <w:t>…</w:t>
      </w:r>
      <w:r w:rsidRPr="0062224F">
        <w:rPr>
          <w:rStyle w:val="1-Char"/>
          <w:rtl/>
        </w:rPr>
        <w:t xml:space="preserve"> تصور</w:t>
      </w:r>
      <w:r w:rsidR="001E1019">
        <w:rPr>
          <w:rStyle w:val="1-Char"/>
          <w:rtl/>
        </w:rPr>
        <w:t xml:space="preserve"> نمی‌کرد</w:t>
      </w:r>
      <w:r w:rsidRPr="0062224F">
        <w:rPr>
          <w:rStyle w:val="1-Char"/>
          <w:rtl/>
        </w:rPr>
        <w:t xml:space="preserve"> که این کتاب را</w:t>
      </w:r>
      <w:r w:rsidR="002D3D2D" w:rsidRPr="0062224F">
        <w:rPr>
          <w:rStyle w:val="1-Char"/>
          <w:rtl/>
        </w:rPr>
        <w:t xml:space="preserve"> نمی‌</w:t>
      </w:r>
      <w:r w:rsidRPr="0062224F">
        <w:rPr>
          <w:rStyle w:val="1-Char"/>
          <w:rtl/>
        </w:rPr>
        <w:t>نوشت. داعی</w:t>
      </w:r>
      <w:r w:rsidR="001E5D31" w:rsidRPr="0062224F">
        <w:rPr>
          <w:rStyle w:val="1-Char"/>
          <w:rtl/>
        </w:rPr>
        <w:t xml:space="preserve"> می‌</w:t>
      </w:r>
      <w:r w:rsidRPr="0062224F">
        <w:rPr>
          <w:rStyle w:val="1-Char"/>
          <w:rtl/>
        </w:rPr>
        <w:t>دانست که این ملت</w:t>
      </w:r>
      <w:r w:rsidR="00FA03B3">
        <w:rPr>
          <w:rStyle w:val="1-Char"/>
          <w:rtl/>
        </w:rPr>
        <w:t xml:space="preserve"> نمی‌دا</w:t>
      </w:r>
      <w:r w:rsidRPr="0062224F">
        <w:rPr>
          <w:rStyle w:val="1-Char"/>
          <w:rtl/>
        </w:rPr>
        <w:t>ند که خوارزمی نویسنده است یا خوردنی یا نوشیدنی؟!</w:t>
      </w:r>
      <w:r w:rsidR="002D3D2D" w:rsidRPr="0062224F">
        <w:rPr>
          <w:rStyle w:val="1-Char"/>
          <w:rtl/>
        </w:rPr>
        <w:t xml:space="preserve"> </w:t>
      </w:r>
      <w:r w:rsidRPr="0062224F">
        <w:rPr>
          <w:rStyle w:val="1-Char"/>
          <w:rtl/>
        </w:rPr>
        <w:t>اگر این ملت را داخل آدم حساب</w:t>
      </w:r>
      <w:r w:rsidR="001E5D31" w:rsidRPr="0062224F">
        <w:rPr>
          <w:rStyle w:val="1-Char"/>
          <w:rtl/>
        </w:rPr>
        <w:t xml:space="preserve"> می‌</w:t>
      </w:r>
      <w:r w:rsidRPr="0062224F">
        <w:rPr>
          <w:rStyle w:val="1-Char"/>
          <w:rtl/>
        </w:rPr>
        <w:t>کرد، کتاب خوارزمی را از کتب معتبر اهل سنت معرفی</w:t>
      </w:r>
      <w:r w:rsidR="001E1019">
        <w:rPr>
          <w:rStyle w:val="1-Char"/>
          <w:rtl/>
        </w:rPr>
        <w:t xml:space="preserve"> نمی‌کرد</w:t>
      </w:r>
      <w:r w:rsidRPr="0062224F">
        <w:rPr>
          <w:rStyle w:val="1-Char"/>
          <w:rtl/>
        </w:rPr>
        <w:t>. ای کاش این مرد یک بار این حقه را به کار</w:t>
      </w:r>
      <w:r w:rsidR="001E5D31" w:rsidRPr="0062224F">
        <w:rPr>
          <w:rStyle w:val="1-Char"/>
          <w:rtl/>
        </w:rPr>
        <w:t xml:space="preserve"> می‌</w:t>
      </w:r>
      <w:r w:rsidRPr="0062224F">
        <w:rPr>
          <w:rStyle w:val="1-Char"/>
          <w:rtl/>
        </w:rPr>
        <w:t>برد. تمام کتابش از این اباطیل پی در پی پر است؛ نه شرمی و نه حیایی!!</w:t>
      </w:r>
      <w:r w:rsidRPr="0062224F">
        <w:rPr>
          <w:rStyle w:val="1-Char"/>
          <w:rFonts w:hint="cs"/>
          <w:rtl/>
        </w:rPr>
        <w:t>.</w:t>
      </w:r>
    </w:p>
    <w:p w:rsidR="00710A77" w:rsidRPr="0062224F" w:rsidRDefault="00710A77" w:rsidP="00710A77">
      <w:pPr>
        <w:ind w:firstLine="284"/>
        <w:jc w:val="both"/>
        <w:outlineLvl w:val="0"/>
        <w:rPr>
          <w:rStyle w:val="1-Char"/>
          <w:rtl/>
        </w:rPr>
      </w:pPr>
      <w:bookmarkStart w:id="539" w:name="_Toc194375385"/>
      <w:bookmarkStart w:id="540" w:name="_Toc201065371"/>
      <w:bookmarkStart w:id="541" w:name="_Toc212295138"/>
      <w:r w:rsidRPr="0062224F">
        <w:rPr>
          <w:rStyle w:val="1-Char"/>
          <w:rtl/>
        </w:rPr>
        <w:t>گمان</w:t>
      </w:r>
      <w:r w:rsidR="00100CD0">
        <w:rPr>
          <w:rStyle w:val="1-Char"/>
          <w:rtl/>
        </w:rPr>
        <w:t xml:space="preserve"> می‌کند</w:t>
      </w:r>
      <w:r w:rsidRPr="0062224F">
        <w:rPr>
          <w:rStyle w:val="1-Char"/>
          <w:rtl/>
        </w:rPr>
        <w:t xml:space="preserve"> که ما با پرگویی از میدان در</w:t>
      </w:r>
      <w:r w:rsidR="001E5D31" w:rsidRPr="0062224F">
        <w:rPr>
          <w:rStyle w:val="1-Char"/>
          <w:rtl/>
        </w:rPr>
        <w:t xml:space="preserve"> می‌</w:t>
      </w:r>
      <w:r w:rsidRPr="0062224F">
        <w:rPr>
          <w:rStyle w:val="1-Char"/>
          <w:rtl/>
        </w:rPr>
        <w:t>رویم</w:t>
      </w:r>
      <w:bookmarkEnd w:id="539"/>
      <w:r w:rsidRPr="0062224F">
        <w:rPr>
          <w:rStyle w:val="1-Char"/>
          <w:rtl/>
        </w:rPr>
        <w:t>.</w:t>
      </w:r>
      <w:bookmarkEnd w:id="540"/>
      <w:bookmarkEnd w:id="541"/>
    </w:p>
    <w:p w:rsidR="00710A77" w:rsidRPr="0062224F" w:rsidRDefault="00710A77" w:rsidP="00710A77">
      <w:pPr>
        <w:ind w:firstLine="284"/>
        <w:jc w:val="both"/>
        <w:rPr>
          <w:rStyle w:val="1-Char"/>
          <w:rtl/>
        </w:rPr>
      </w:pPr>
      <w:r w:rsidRPr="0062224F">
        <w:rPr>
          <w:rStyle w:val="1-Char"/>
          <w:rtl/>
        </w:rPr>
        <w:t>چگونه ممکن است این همه حدیث معتبر در کتب ما باشد و خودمان ذکر کنیم،</w:t>
      </w:r>
      <w:r w:rsidR="002D3D2D" w:rsidRPr="0062224F">
        <w:rPr>
          <w:rStyle w:val="1-Char"/>
          <w:rtl/>
        </w:rPr>
        <w:t xml:space="preserve"> </w:t>
      </w:r>
      <w:r w:rsidRPr="0062224F">
        <w:rPr>
          <w:rStyle w:val="1-Char"/>
          <w:rtl/>
        </w:rPr>
        <w:t>باز منکر شویم و برویم</w:t>
      </w:r>
      <w:r w:rsidR="002D3D2D" w:rsidRPr="0062224F">
        <w:rPr>
          <w:rStyle w:val="1-Char"/>
          <w:rtl/>
        </w:rPr>
        <w:t xml:space="preserve"> </w:t>
      </w:r>
      <w:r w:rsidRPr="0062224F">
        <w:rPr>
          <w:rStyle w:val="1-Char"/>
          <w:rtl/>
        </w:rPr>
        <w:t>به</w:t>
      </w:r>
      <w:r w:rsidR="002D3D2D" w:rsidRPr="0062224F">
        <w:rPr>
          <w:rStyle w:val="1-Char"/>
          <w:rtl/>
        </w:rPr>
        <w:t xml:space="preserve"> </w:t>
      </w:r>
      <w:r w:rsidRPr="0062224F">
        <w:rPr>
          <w:rStyle w:val="1-Char"/>
          <w:rtl/>
        </w:rPr>
        <w:t>دنبال عمر و ابوبکر؟!</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چگونه ممکن است این همه احادیث معتبر در</w:t>
      </w:r>
      <w:r w:rsidR="0046175A">
        <w:rPr>
          <w:rStyle w:val="1-Char"/>
          <w:rtl/>
        </w:rPr>
        <w:t xml:space="preserve"> کتاب‌ها</w:t>
      </w:r>
      <w:r w:rsidR="000B513B">
        <w:rPr>
          <w:rStyle w:val="1-Char"/>
          <w:rtl/>
        </w:rPr>
        <w:t xml:space="preserve">ی </w:t>
      </w:r>
      <w:r w:rsidRPr="0062224F">
        <w:rPr>
          <w:rStyle w:val="1-Char"/>
          <w:rtl/>
        </w:rPr>
        <w:t>ما باشد و آن همه احادیث معتبرتر در</w:t>
      </w:r>
      <w:r w:rsidR="0046175A">
        <w:rPr>
          <w:rStyle w:val="1-Char"/>
          <w:rtl/>
        </w:rPr>
        <w:t xml:space="preserve"> کتاب‌ها</w:t>
      </w:r>
      <w:r w:rsidR="000B513B">
        <w:rPr>
          <w:rStyle w:val="1-Char"/>
          <w:rtl/>
        </w:rPr>
        <w:t xml:space="preserve">ی </w:t>
      </w:r>
      <w:r w:rsidRPr="0062224F">
        <w:rPr>
          <w:rStyle w:val="1-Char"/>
          <w:rtl/>
        </w:rPr>
        <w:t>شما باشد، اما در قرآن ذکر و یاد و نام و نشانی از علی نباشد؟!</w:t>
      </w:r>
    </w:p>
    <w:p w:rsidR="00710A77" w:rsidRPr="0062224F" w:rsidRDefault="00710A77" w:rsidP="00710A77">
      <w:pPr>
        <w:ind w:firstLine="284"/>
        <w:jc w:val="both"/>
        <w:rPr>
          <w:rStyle w:val="1-Char"/>
          <w:rtl/>
        </w:rPr>
      </w:pPr>
      <w:r w:rsidRPr="0062224F">
        <w:rPr>
          <w:rStyle w:val="1-Char"/>
          <w:rtl/>
        </w:rPr>
        <w:t>چگونه ممکن است الله بگوید: علی مقامی دارد که نه در اول کسی داشت نه در آخر کسی خواهد داشت، اما چنین انسان والا مقامی را قابل نداند که در قرآن فقط یک بار نامش را ذکر کند؟!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او می</w:t>
      </w:r>
      <w:r w:rsidRPr="0062224F">
        <w:rPr>
          <w:rStyle w:val="1-Char"/>
          <w:rFonts w:hint="cs"/>
          <w:rtl/>
        </w:rPr>
        <w:t>‌</w:t>
      </w:r>
      <w:r w:rsidRPr="0062224F">
        <w:rPr>
          <w:rStyle w:val="1-Char"/>
          <w:rtl/>
        </w:rPr>
        <w:t>دانست که کسی در میان این ملت، چنین سوال‌هایی نخواهد کرد و هرکس هم که بپرسد به او</w:t>
      </w:r>
      <w:r w:rsidR="00B32BA2">
        <w:rPr>
          <w:rStyle w:val="1-Char"/>
          <w:rtl/>
        </w:rPr>
        <w:t xml:space="preserve"> </w:t>
      </w:r>
      <w:r w:rsidR="00783174">
        <w:rPr>
          <w:rStyle w:val="1-Char"/>
          <w:rtl/>
        </w:rPr>
        <w:t>می‌گوید</w:t>
      </w:r>
      <w:r w:rsidRPr="0062224F">
        <w:rPr>
          <w:rStyle w:val="1-Char"/>
          <w:rtl/>
        </w:rPr>
        <w:t>: وهابی</w:t>
      </w:r>
      <w:r w:rsidR="00600B5B" w:rsidRPr="0062224F">
        <w:rPr>
          <w:rStyle w:val="1-Char"/>
          <w:rtl/>
        </w:rPr>
        <w:t>.</w:t>
      </w:r>
      <w:r w:rsidRPr="0062224F">
        <w:rPr>
          <w:rStyle w:val="1-Char"/>
          <w:rtl/>
        </w:rPr>
        <w:t xml:space="preserve"> یا اصلاً چماق و کلاشینکوف را برای چه آفریده‌اند؟ </w:t>
      </w:r>
    </w:p>
    <w:p w:rsidR="00710A77" w:rsidRPr="0062224F" w:rsidRDefault="00710A77" w:rsidP="00710A77">
      <w:pPr>
        <w:ind w:firstLine="284"/>
        <w:jc w:val="both"/>
        <w:rPr>
          <w:rStyle w:val="1-Char"/>
          <w:rtl/>
        </w:rPr>
      </w:pPr>
      <w:r w:rsidRPr="0062224F">
        <w:rPr>
          <w:rStyle w:val="1-Char"/>
          <w:rtl/>
        </w:rPr>
        <w:t>اگر در خارج از محدودۀ چماق هم کسی پرسید، چارۀ کار در</w:t>
      </w:r>
      <w:r w:rsidR="00686EC4" w:rsidRPr="0062224F">
        <w:rPr>
          <w:rStyle w:val="1-Char"/>
          <w:rtl/>
        </w:rPr>
        <w:t xml:space="preserve"> بی‌</w:t>
      </w:r>
      <w:r w:rsidRPr="0062224F">
        <w:rPr>
          <w:rStyle w:val="1-Char"/>
          <w:rtl/>
        </w:rPr>
        <w:t>حیایی و لجاجت است.</w:t>
      </w:r>
      <w:r w:rsidR="00F0383B">
        <w:rPr>
          <w:rStyle w:val="1-Char"/>
          <w:rtl/>
        </w:rPr>
        <w:t xml:space="preserve"> آن‌ها </w:t>
      </w:r>
      <w:bookmarkStart w:id="542" w:name="_Toc194375386"/>
      <w:r w:rsidRPr="0062224F">
        <w:rPr>
          <w:rStyle w:val="1-Char"/>
          <w:rtl/>
        </w:rPr>
        <w:t>فکر همه چیز را کرده‌اند</w:t>
      </w:r>
      <w:bookmarkEnd w:id="542"/>
      <w:r w:rsidRPr="0062224F">
        <w:rPr>
          <w:rStyle w:val="1-Char"/>
          <w:rtl/>
        </w:rPr>
        <w:t>.</w:t>
      </w:r>
    </w:p>
    <w:p w:rsidR="00710A77" w:rsidRPr="001E5D31" w:rsidRDefault="00710A77" w:rsidP="001E5D31">
      <w:pPr>
        <w:pStyle w:val="3-"/>
        <w:rPr>
          <w:rtl/>
        </w:rPr>
      </w:pPr>
      <w:bookmarkStart w:id="543" w:name="_Toc194375387"/>
      <w:bookmarkStart w:id="544" w:name="_Toc212295139"/>
      <w:bookmarkStart w:id="545" w:name="_Toc433464581"/>
      <w:r w:rsidRPr="001E5D31">
        <w:rPr>
          <w:rFonts w:hint="cs"/>
          <w:rtl/>
        </w:rPr>
        <w:t>ادعای 121</w:t>
      </w:r>
      <w:r w:rsidR="00116CC5">
        <w:rPr>
          <w:rFonts w:hint="cs"/>
          <w:rtl/>
        </w:rPr>
        <w:t>-</w:t>
      </w:r>
      <w:r w:rsidRPr="001E5D31">
        <w:rPr>
          <w:rtl/>
        </w:rPr>
        <w:t xml:space="preserve"> سنی‌ها</w:t>
      </w:r>
      <w:r w:rsidR="00D73457">
        <w:rPr>
          <w:rtl/>
        </w:rPr>
        <w:t xml:space="preserve"> دربارۀ </w:t>
      </w:r>
      <w:r w:rsidRPr="001E5D31">
        <w:rPr>
          <w:rtl/>
        </w:rPr>
        <w:t>جانشینی ابوبکر حدیث</w:t>
      </w:r>
      <w:r w:rsidRPr="001E5D31">
        <w:rPr>
          <w:rFonts w:cs="Tahoma"/>
          <w:color w:val="FF0000"/>
          <w:rtl/>
        </w:rPr>
        <w:t xml:space="preserve"> </w:t>
      </w:r>
      <w:r w:rsidRPr="001E5D31">
        <w:rPr>
          <w:rtl/>
        </w:rPr>
        <w:t>جعلی دارند</w:t>
      </w:r>
      <w:bookmarkEnd w:id="543"/>
      <w:bookmarkEnd w:id="544"/>
      <w:bookmarkEnd w:id="545"/>
    </w:p>
    <w:p w:rsidR="00710A77" w:rsidRPr="0062224F" w:rsidRDefault="00710A77" w:rsidP="00710A77">
      <w:pPr>
        <w:ind w:firstLine="284"/>
        <w:jc w:val="both"/>
        <w:rPr>
          <w:rStyle w:val="1-Char"/>
          <w:rtl/>
        </w:rPr>
      </w:pPr>
      <w:r w:rsidRPr="0062224F">
        <w:rPr>
          <w:rStyle w:val="1-Char"/>
          <w:rtl/>
        </w:rPr>
        <w:t>بدون دادن آدرس</w:t>
      </w:r>
      <w:r w:rsidR="00B32BA2">
        <w:rPr>
          <w:rStyle w:val="1-Char"/>
          <w:rtl/>
        </w:rPr>
        <w:t xml:space="preserve"> </w:t>
      </w:r>
      <w:r w:rsidR="00783174">
        <w:rPr>
          <w:rStyle w:val="1-Char"/>
          <w:rtl/>
        </w:rPr>
        <w:t>می‌گوید</w:t>
      </w:r>
      <w:r w:rsidRPr="0062224F">
        <w:rPr>
          <w:rStyle w:val="1-Char"/>
          <w:rtl/>
        </w:rPr>
        <w:t xml:space="preserve"> که سنی‌ها حدیث دارند که پیامبر فرمود: </w:t>
      </w:r>
    </w:p>
    <w:p w:rsidR="00710A77" w:rsidRPr="001E5D31" w:rsidRDefault="00710A77" w:rsidP="009F4399">
      <w:pPr>
        <w:ind w:firstLine="284"/>
        <w:jc w:val="both"/>
        <w:rPr>
          <w:rFonts w:cs="Times New Roman"/>
          <w:rtl/>
        </w:rPr>
      </w:pPr>
      <w:r w:rsidRPr="0062224F">
        <w:rPr>
          <w:rStyle w:val="1-Char"/>
          <w:rFonts w:hint="cs"/>
          <w:rtl/>
        </w:rPr>
        <w:t>«</w:t>
      </w:r>
      <w:r w:rsidRPr="0062224F">
        <w:rPr>
          <w:rStyle w:val="1-Char"/>
          <w:rtl/>
        </w:rPr>
        <w:t>ای مردم، بدرستی که خدا ابوبکر را جانشین من کرد. خدا گفت: من از ابوبکر راضیم. آیا او هم از من راضی است</w:t>
      </w:r>
      <w:r w:rsidR="00600B5B" w:rsidRPr="0062224F">
        <w:rPr>
          <w:rStyle w:val="1-Char"/>
          <w:rtl/>
        </w:rPr>
        <w:t>.</w:t>
      </w:r>
      <w:r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36"/>
      </w:r>
      <w:r w:rsidR="009F4399" w:rsidRPr="00CE6E7F">
        <w:rPr>
          <w:rStyle w:val="1-Char"/>
          <w:rFonts w:hint="cs"/>
          <w:vertAlign w:val="superscript"/>
          <w:rtl/>
        </w:rPr>
        <w:t>)</w:t>
      </w:r>
      <w:r w:rsidRPr="0062224F">
        <w:rPr>
          <w:rStyle w:val="1-Char"/>
          <w:rFonts w:hint="cs"/>
          <w:rtl/>
        </w:rPr>
        <w:t>»</w:t>
      </w:r>
      <w:r w:rsidR="001E5D31"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البته</w:t>
      </w:r>
      <w:r w:rsidRPr="0062224F">
        <w:rPr>
          <w:rStyle w:val="1-Char"/>
          <w:rFonts w:hint="cs"/>
          <w:rtl/>
        </w:rPr>
        <w:t xml:space="preserve"> از نظر ما</w:t>
      </w:r>
      <w:r w:rsidRPr="0062224F">
        <w:rPr>
          <w:rStyle w:val="1-Char"/>
          <w:rtl/>
        </w:rPr>
        <w:t xml:space="preserve"> این دو حدیث </w:t>
      </w:r>
      <w:r w:rsidRPr="0062224F">
        <w:rPr>
          <w:rStyle w:val="1-Char"/>
          <w:rFonts w:hint="cs"/>
          <w:rtl/>
        </w:rPr>
        <w:t>جعلی</w:t>
      </w:r>
      <w:r w:rsidRPr="0062224F">
        <w:rPr>
          <w:rStyle w:val="1-Char"/>
          <w:rtl/>
        </w:rPr>
        <w:t xml:space="preserve"> هستند و هردو دروغ</w:t>
      </w:r>
      <w:r w:rsidR="00600B5B" w:rsidRPr="0062224F">
        <w:rPr>
          <w:rStyle w:val="1-Char"/>
          <w:rtl/>
        </w:rPr>
        <w:t>.</w:t>
      </w:r>
      <w:r w:rsidRPr="0062224F">
        <w:rPr>
          <w:rStyle w:val="1-Char"/>
          <w:rtl/>
        </w:rPr>
        <w:t xml:space="preserve"> اما در صفحات آینده خواهید دید که چه حقه‌ای در کار است.</w:t>
      </w:r>
    </w:p>
    <w:p w:rsidR="00710A77" w:rsidRPr="001E5D31" w:rsidRDefault="00710A77" w:rsidP="009F4399">
      <w:pPr>
        <w:pStyle w:val="3-"/>
        <w:rPr>
          <w:rtl/>
        </w:rPr>
      </w:pPr>
      <w:bookmarkStart w:id="546" w:name="_Toc194375388"/>
      <w:bookmarkStart w:id="547" w:name="_Toc212295140"/>
      <w:bookmarkStart w:id="548" w:name="_Toc433464582"/>
      <w:r w:rsidRPr="001E5D31">
        <w:rPr>
          <w:rFonts w:hint="cs"/>
          <w:rtl/>
        </w:rPr>
        <w:t>ادعای 122</w:t>
      </w:r>
      <w:r w:rsidR="009F4399">
        <w:rPr>
          <w:rFonts w:hint="cs"/>
          <w:rtl/>
        </w:rPr>
        <w:t xml:space="preserve">- </w:t>
      </w:r>
      <w:r w:rsidRPr="001E5D31">
        <w:rPr>
          <w:rtl/>
        </w:rPr>
        <w:t>ابوهریره</w:t>
      </w:r>
      <w:r w:rsidR="002D3D2D">
        <w:rPr>
          <w:rtl/>
        </w:rPr>
        <w:t xml:space="preserve"> </w:t>
      </w:r>
      <w:r w:rsidRPr="001E5D31">
        <w:rPr>
          <w:rtl/>
        </w:rPr>
        <w:t>دینش را به شکم فروخت</w:t>
      </w:r>
      <w:bookmarkEnd w:id="546"/>
      <w:bookmarkEnd w:id="547"/>
      <w:bookmarkEnd w:id="548"/>
    </w:p>
    <w:p w:rsidR="00710A77" w:rsidRPr="0062224F" w:rsidRDefault="00710A77" w:rsidP="009F4399">
      <w:pPr>
        <w:ind w:firstLine="284"/>
        <w:jc w:val="both"/>
        <w:rPr>
          <w:rStyle w:val="1-Char"/>
          <w:rtl/>
        </w:rPr>
      </w:pPr>
      <w:r w:rsidRPr="0062224F">
        <w:rPr>
          <w:rStyle w:val="1-Char"/>
          <w:rtl/>
        </w:rPr>
        <w:t>باز از</w:t>
      </w:r>
      <w:r w:rsidR="002D3D2D" w:rsidRPr="0062224F">
        <w:rPr>
          <w:rStyle w:val="1-Char"/>
          <w:rtl/>
        </w:rPr>
        <w:t xml:space="preserve"> </w:t>
      </w:r>
      <w:r w:rsidRPr="0062224F">
        <w:rPr>
          <w:rStyle w:val="1-Char"/>
          <w:rtl/>
        </w:rPr>
        <w:t>ابن ابی الحدید و زمخشری روایت کرده است که ابوهریره در جنگ صفین گفت: حق با علی است اما سفرۀ معاویه چرب تر است</w:t>
      </w:r>
      <w:r w:rsidR="00600B5B" w:rsidRPr="0062224F">
        <w:rPr>
          <w:rStyle w:val="1-Char"/>
          <w:rtl/>
        </w:rPr>
        <w:t>.</w:t>
      </w:r>
      <w:r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37"/>
      </w:r>
      <w:r w:rsidR="009F4399" w:rsidRPr="00CE6E7F">
        <w:rPr>
          <w:rStyle w:val="1-Char"/>
          <w:rFonts w:hint="cs"/>
          <w:vertAlign w:val="superscript"/>
          <w:rtl/>
        </w:rPr>
        <w:t>)</w:t>
      </w:r>
      <w:r w:rsidR="009F4399"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outlineLvl w:val="0"/>
        <w:rPr>
          <w:rStyle w:val="1-Char"/>
          <w:rtl/>
        </w:rPr>
      </w:pPr>
      <w:bookmarkStart w:id="549" w:name="_Toc194375389"/>
      <w:bookmarkStart w:id="550" w:name="_Toc201065374"/>
      <w:bookmarkStart w:id="551" w:name="_Toc212295141"/>
      <w:r w:rsidRPr="0062224F">
        <w:rPr>
          <w:rStyle w:val="1-Char"/>
          <w:rtl/>
        </w:rPr>
        <w:t>این مرد</w:t>
      </w:r>
      <w:r w:rsidR="00783174">
        <w:rPr>
          <w:rStyle w:val="1-Char"/>
          <w:rtl/>
        </w:rPr>
        <w:t xml:space="preserve"> می‌خواهد</w:t>
      </w:r>
      <w:r w:rsidRPr="0062224F">
        <w:rPr>
          <w:rStyle w:val="1-Char"/>
          <w:rtl/>
        </w:rPr>
        <w:t xml:space="preserve"> هزار صفحه را از دروغ پر کند</w:t>
      </w:r>
      <w:bookmarkEnd w:id="549"/>
      <w:r w:rsidRPr="0062224F">
        <w:rPr>
          <w:rStyle w:val="1-Char"/>
          <w:rtl/>
        </w:rPr>
        <w:t>! ابوهریره را همۀ علمای ما قبول دارند. اگر قبول نداشتند، چرا هزاران حدیث او را پایۀ</w:t>
      </w:r>
      <w:r w:rsidR="0046175A">
        <w:rPr>
          <w:rStyle w:val="1-Char"/>
          <w:rtl/>
        </w:rPr>
        <w:t xml:space="preserve"> کتاب‌ها</w:t>
      </w:r>
      <w:r w:rsidR="000B513B">
        <w:rPr>
          <w:rStyle w:val="1-Char"/>
          <w:rtl/>
        </w:rPr>
        <w:t xml:space="preserve">ی </w:t>
      </w:r>
      <w:r w:rsidRPr="0062224F">
        <w:rPr>
          <w:rStyle w:val="1-Char"/>
          <w:rtl/>
        </w:rPr>
        <w:t>خود قرار دادند.</w:t>
      </w:r>
      <w:bookmarkEnd w:id="550"/>
      <w:bookmarkEnd w:id="551"/>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آخر ابی الحدید معتزلی و جار الله زمخشری کی باشند که بدگویی</w:t>
      </w:r>
      <w:r w:rsidR="00F0383B">
        <w:rPr>
          <w:rStyle w:val="1-Char"/>
          <w:rtl/>
        </w:rPr>
        <w:t xml:space="preserve"> آن‌ها </w:t>
      </w:r>
      <w:r w:rsidRPr="0062224F">
        <w:rPr>
          <w:rStyle w:val="1-Char"/>
          <w:rtl/>
        </w:rPr>
        <w:t>بر شخصیت ابوهریره تاثیر سوء بگذارد؟!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آخر آن دو خودشان نزد اهل سنت قیمتی ندارند و چون معتزلی بودند از نظر اهل سنت گمراه هستند.</w:t>
      </w:r>
      <w:r w:rsidR="0086395E">
        <w:rPr>
          <w:rStyle w:val="1-Char"/>
          <w:rtl/>
        </w:rPr>
        <w:t xml:space="preserve"> حرف‌ها</w:t>
      </w:r>
      <w:r w:rsidR="00C3111C">
        <w:rPr>
          <w:rStyle w:val="1-Char"/>
          <w:rtl/>
        </w:rPr>
        <w:t xml:space="preserve">ی </w:t>
      </w:r>
      <w:r w:rsidRPr="0062224F">
        <w:rPr>
          <w:rStyle w:val="1-Char"/>
          <w:rtl/>
        </w:rPr>
        <w:t>آن دو فقط باب دل اهل شرک؛ ی</w:t>
      </w:r>
      <w:r w:rsidR="001E5D31" w:rsidRPr="0062224F">
        <w:rPr>
          <w:rStyle w:val="1-Char"/>
          <w:rtl/>
        </w:rPr>
        <w:t>عنی، افرادی مثل تو است؛ ای داعی</w:t>
      </w:r>
      <w:r w:rsidRPr="0062224F">
        <w:rPr>
          <w:rStyle w:val="1-Char"/>
          <w:rtl/>
        </w:rPr>
        <w:t>.</w:t>
      </w:r>
    </w:p>
    <w:p w:rsidR="00710A77" w:rsidRPr="0062224F" w:rsidRDefault="00710A77" w:rsidP="00710A77">
      <w:pPr>
        <w:ind w:firstLine="284"/>
        <w:jc w:val="both"/>
        <w:rPr>
          <w:rStyle w:val="1-Char"/>
          <w:rtl/>
        </w:rPr>
      </w:pPr>
      <w:r w:rsidRPr="0062224F">
        <w:rPr>
          <w:rStyle w:val="1-Char"/>
          <w:rtl/>
        </w:rPr>
        <w:t>تو چگونه</w:t>
      </w:r>
      <w:r w:rsidR="001E5D31" w:rsidRPr="0062224F">
        <w:rPr>
          <w:rStyle w:val="1-Char"/>
          <w:rtl/>
        </w:rPr>
        <w:t xml:space="preserve"> می‌</w:t>
      </w:r>
      <w:r w:rsidRPr="0062224F">
        <w:rPr>
          <w:rStyle w:val="1-Char"/>
          <w:rtl/>
        </w:rPr>
        <w:t>توانی از کتب اهل سنت بد بودن ابو هریره را ثابت کنی در حالی که هیچ کتاب حدیثی از احادیث او خالی نیست؟!</w:t>
      </w:r>
      <w:r w:rsidR="009F4399" w:rsidRPr="0062224F">
        <w:rPr>
          <w:rStyle w:val="1-Char"/>
          <w:rFonts w:hint="cs"/>
          <w:rtl/>
        </w:rPr>
        <w:t>.</w:t>
      </w:r>
    </w:p>
    <w:p w:rsidR="00710A77" w:rsidRPr="001E5D31" w:rsidRDefault="00710A77" w:rsidP="001E5D31">
      <w:pPr>
        <w:pStyle w:val="3-"/>
        <w:rPr>
          <w:rtl/>
        </w:rPr>
      </w:pPr>
      <w:bookmarkStart w:id="552" w:name="_Toc194375391"/>
      <w:bookmarkStart w:id="553" w:name="_Toc212295142"/>
      <w:bookmarkStart w:id="554" w:name="_Toc433464583"/>
      <w:r w:rsidRPr="001E5D31">
        <w:rPr>
          <w:rFonts w:hint="cs"/>
          <w:rtl/>
        </w:rPr>
        <w:t>ادعای 123</w:t>
      </w:r>
      <w:r w:rsidR="00116CC5">
        <w:rPr>
          <w:rFonts w:hint="cs"/>
          <w:rtl/>
        </w:rPr>
        <w:t>-</w:t>
      </w:r>
      <w:r w:rsidRPr="001E5D31">
        <w:rPr>
          <w:rFonts w:hint="cs"/>
          <w:rtl/>
        </w:rPr>
        <w:t xml:space="preserve"> </w:t>
      </w:r>
      <w:r w:rsidRPr="001E5D31">
        <w:rPr>
          <w:rtl/>
        </w:rPr>
        <w:t>علی از حق</w:t>
      </w:r>
      <w:r w:rsidR="002D3D2D">
        <w:rPr>
          <w:rtl/>
        </w:rPr>
        <w:t xml:space="preserve"> </w:t>
      </w:r>
      <w:r w:rsidRPr="001E5D31">
        <w:rPr>
          <w:rtl/>
        </w:rPr>
        <w:t>و قرآن جدا</w:t>
      </w:r>
      <w:r w:rsidR="002D3D2D">
        <w:rPr>
          <w:rtl/>
        </w:rPr>
        <w:t xml:space="preserve"> نمی‌</w:t>
      </w:r>
      <w:r w:rsidRPr="001E5D31">
        <w:rPr>
          <w:rtl/>
        </w:rPr>
        <w:t>باشد</w:t>
      </w:r>
      <w:bookmarkEnd w:id="552"/>
      <w:bookmarkEnd w:id="553"/>
      <w:bookmarkEnd w:id="554"/>
    </w:p>
    <w:p w:rsidR="00710A77" w:rsidRPr="0062224F" w:rsidRDefault="00783174" w:rsidP="00710A77">
      <w:pPr>
        <w:ind w:firstLine="284"/>
        <w:jc w:val="both"/>
        <w:rPr>
          <w:rStyle w:val="1-Char"/>
          <w:rtl/>
        </w:rPr>
      </w:pPr>
      <w:r>
        <w:rPr>
          <w:rStyle w:val="1-Char"/>
          <w:rtl/>
        </w:rPr>
        <w:t>می‌گوید</w:t>
      </w:r>
      <w:r w:rsidR="00710A77" w:rsidRPr="0062224F">
        <w:rPr>
          <w:rStyle w:val="1-Char"/>
          <w:rtl/>
        </w:rPr>
        <w:t>: حدیث داریم که سلیمان بلخی در کتاب خود (که 70 سال پیش</w:t>
      </w:r>
      <w:r w:rsidR="00FA223B" w:rsidRPr="0062224F">
        <w:rPr>
          <w:rStyle w:val="1-Char"/>
          <w:rtl/>
        </w:rPr>
        <w:t>،</w:t>
      </w:r>
      <w:r w:rsidR="00710A77" w:rsidRPr="0062224F">
        <w:rPr>
          <w:rStyle w:val="1-Char"/>
          <w:rtl/>
        </w:rPr>
        <w:t xml:space="preserve"> از روی مناظره</w:t>
      </w:r>
      <w:r w:rsidR="002D3D2D" w:rsidRPr="0062224F">
        <w:rPr>
          <w:rStyle w:val="1-Char"/>
          <w:rtl/>
        </w:rPr>
        <w:t xml:space="preserve"> شب‌های </w:t>
      </w:r>
      <w:r w:rsidR="00710A77" w:rsidRPr="0062224F">
        <w:rPr>
          <w:rStyle w:val="1-Char"/>
          <w:rtl/>
        </w:rPr>
        <w:t xml:space="preserve">پیشاور نوشته است) از رسول الله نقل کرده است که ایشان فرمود: حق با علی است. </w:t>
      </w:r>
    </w:p>
    <w:p w:rsidR="00710A77" w:rsidRPr="0062224F" w:rsidRDefault="00710A77" w:rsidP="00710A77">
      <w:pPr>
        <w:ind w:firstLine="284"/>
        <w:jc w:val="both"/>
        <w:rPr>
          <w:rStyle w:val="1-Char"/>
          <w:rtl/>
        </w:rPr>
      </w:pPr>
      <w:r w:rsidRPr="0062224F">
        <w:rPr>
          <w:rStyle w:val="1-Char"/>
          <w:rtl/>
        </w:rPr>
        <w:t xml:space="preserve">و باز سلیمان بلخی و دیگران نقل کرده‌اند که علی با قرآن است و قرآن با علی است. </w:t>
      </w:r>
    </w:p>
    <w:p w:rsidR="00710A77" w:rsidRPr="0062224F" w:rsidRDefault="00710A77" w:rsidP="009F4399">
      <w:pPr>
        <w:ind w:firstLine="284"/>
        <w:jc w:val="both"/>
        <w:rPr>
          <w:rStyle w:val="1-Char"/>
          <w:rtl/>
        </w:rPr>
      </w:pPr>
      <w:r w:rsidRPr="0062224F">
        <w:rPr>
          <w:rStyle w:val="1-Char"/>
          <w:rtl/>
        </w:rPr>
        <w:t>باز پرسیده است: چگونه ممکن است ابوهریره آدم خوبی باشد در حالی که در لشگر مخالف علی سنگر گرفته بود...</w:t>
      </w:r>
      <w:r w:rsidR="009F4399" w:rsidRPr="00CE6E7F">
        <w:rPr>
          <w:rStyle w:val="1-Char"/>
          <w:rFonts w:hint="cs"/>
          <w:vertAlign w:val="superscript"/>
          <w:rtl/>
        </w:rPr>
        <w:t>(</w:t>
      </w:r>
      <w:r w:rsidR="009F4399" w:rsidRPr="008C6EBC">
        <w:rPr>
          <w:rStyle w:val="1-Char"/>
          <w:vertAlign w:val="superscript"/>
          <w:rtl/>
        </w:rPr>
        <w:footnoteReference w:id="138"/>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جالب است که نوشته راوی حدیث ابوهریره است! آیا همین حالا به ابوهریره خائن و دروغ گو نگفت؟ پس چرا از او حدیث نقل</w:t>
      </w:r>
      <w:r w:rsidR="00100CD0">
        <w:rPr>
          <w:rStyle w:val="1-Char"/>
          <w:rtl/>
        </w:rPr>
        <w:t xml:space="preserve"> می‌کند</w:t>
      </w:r>
      <w:r w:rsidRPr="0062224F">
        <w:rPr>
          <w:rStyle w:val="1-Char"/>
          <w:rtl/>
        </w:rPr>
        <w:t>!</w:t>
      </w:r>
      <w:r w:rsidR="001E5D31" w:rsidRPr="0062224F">
        <w:rPr>
          <w:rStyle w:val="1-Char"/>
          <w:rFonts w:hint="cs"/>
          <w:rtl/>
        </w:rPr>
        <w:t>.</w:t>
      </w:r>
      <w:r w:rsidRPr="0062224F">
        <w:rPr>
          <w:rStyle w:val="1-Char"/>
          <w:rtl/>
        </w:rPr>
        <w:t xml:space="preserve"> </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بدان که حدیث «حق با علی است» دروغ است و از این حدیث، علی اللهی‌ها نتیجه گرفتند که الله (حق) وعلی، هردو، یک چیزند.</w:t>
      </w:r>
    </w:p>
    <w:p w:rsidR="00710A77" w:rsidRPr="0062224F" w:rsidRDefault="00710A77" w:rsidP="00710A77">
      <w:pPr>
        <w:ind w:firstLine="284"/>
        <w:jc w:val="both"/>
        <w:outlineLvl w:val="0"/>
        <w:rPr>
          <w:rStyle w:val="1-Char"/>
          <w:rtl/>
        </w:rPr>
      </w:pPr>
      <w:bookmarkStart w:id="555" w:name="_Toc194375392"/>
      <w:bookmarkStart w:id="556" w:name="_Toc201065376"/>
      <w:bookmarkStart w:id="557" w:name="_Toc212295143"/>
      <w:r w:rsidRPr="0062224F">
        <w:rPr>
          <w:rStyle w:val="1-Char"/>
          <w:rtl/>
        </w:rPr>
        <w:t>اما حدیث قرآن با علی است و علی با قرآن</w:t>
      </w:r>
      <w:r w:rsidRPr="0062224F">
        <w:rPr>
          <w:rStyle w:val="1-Char"/>
          <w:rFonts w:hint="cs"/>
          <w:rtl/>
        </w:rPr>
        <w:t>،</w:t>
      </w:r>
      <w:r w:rsidR="002D3D2D" w:rsidRPr="0062224F">
        <w:rPr>
          <w:rStyle w:val="1-Char"/>
          <w:rFonts w:hint="cs"/>
          <w:rtl/>
        </w:rPr>
        <w:t xml:space="preserve"> </w:t>
      </w:r>
      <w:r w:rsidRPr="0062224F">
        <w:rPr>
          <w:rStyle w:val="1-Char"/>
          <w:rtl/>
        </w:rPr>
        <w:t>درست است</w:t>
      </w:r>
      <w:bookmarkEnd w:id="555"/>
      <w:r w:rsidRPr="0062224F">
        <w:rPr>
          <w:rStyle w:val="1-Char"/>
          <w:rtl/>
        </w:rPr>
        <w:t>.</w:t>
      </w:r>
      <w:bookmarkEnd w:id="556"/>
      <w:bookmarkEnd w:id="557"/>
      <w:r w:rsidRPr="0062224F">
        <w:rPr>
          <w:rStyle w:val="1-Char"/>
          <w:rtl/>
        </w:rPr>
        <w:t xml:space="preserve"> </w:t>
      </w:r>
    </w:p>
    <w:p w:rsidR="00710A77" w:rsidRPr="0062224F" w:rsidRDefault="00710A77" w:rsidP="00362A31">
      <w:pPr>
        <w:ind w:firstLine="284"/>
        <w:jc w:val="both"/>
        <w:rPr>
          <w:rStyle w:val="1-Char"/>
          <w:rtl/>
        </w:rPr>
      </w:pPr>
      <w:r w:rsidRPr="0062224F">
        <w:rPr>
          <w:rStyle w:val="1-Char"/>
          <w:rtl/>
        </w:rPr>
        <w:t>و اهل سنت نیز، عقیده دارند که علی از ابوهریره و معاویه افضل است، اما خوب</w:t>
      </w:r>
      <w:r w:rsidR="00362A31">
        <w:rPr>
          <w:rStyle w:val="1-Char"/>
          <w:rFonts w:hint="cs"/>
          <w:rtl/>
        </w:rPr>
        <w:t>‌</w:t>
      </w:r>
      <w:r w:rsidRPr="0062224F">
        <w:rPr>
          <w:rStyle w:val="1-Char"/>
          <w:rtl/>
        </w:rPr>
        <w:t>تر بودن یکی دلیل بر بد بودن دیگری نیست. اشتباه انسان در یک موضوع دلیل خطای او در تمام امور نیست. اینگونه نتیجه گیری اصلاً معنا ندارد، مگر غرض ورزی باشد.</w:t>
      </w:r>
    </w:p>
    <w:p w:rsidR="00710A77" w:rsidRPr="0062224F" w:rsidRDefault="00710A77" w:rsidP="00710A77">
      <w:pPr>
        <w:ind w:firstLine="284"/>
        <w:jc w:val="both"/>
        <w:rPr>
          <w:rStyle w:val="1-Char"/>
          <w:rtl/>
        </w:rPr>
      </w:pPr>
      <w:r w:rsidRPr="0062224F">
        <w:rPr>
          <w:rStyle w:val="1-Char"/>
          <w:rtl/>
        </w:rPr>
        <w:t>ما اهل سنت، صحابه را معصوم</w:t>
      </w:r>
      <w:r w:rsidR="00FA03B3">
        <w:rPr>
          <w:rStyle w:val="1-Char"/>
          <w:rtl/>
        </w:rPr>
        <w:t xml:space="preserve"> نمی‌دا</w:t>
      </w:r>
      <w:r w:rsidRPr="0062224F">
        <w:rPr>
          <w:rStyle w:val="1-Char"/>
          <w:rtl/>
        </w:rPr>
        <w:t>نیم؛ یعنی، اشتباهات</w:t>
      </w:r>
      <w:r w:rsidR="00F0383B">
        <w:rPr>
          <w:rStyle w:val="1-Char"/>
          <w:rtl/>
        </w:rPr>
        <w:t xml:space="preserve"> آن‌ها </w:t>
      </w:r>
      <w:r w:rsidRPr="0062224F">
        <w:rPr>
          <w:rStyle w:val="1-Char"/>
          <w:rtl/>
        </w:rPr>
        <w:t>را</w:t>
      </w:r>
      <w:r w:rsidR="001E5D31" w:rsidRPr="0062224F">
        <w:rPr>
          <w:rStyle w:val="1-Char"/>
          <w:rtl/>
        </w:rPr>
        <w:t xml:space="preserve"> می‌</w:t>
      </w:r>
      <w:r w:rsidRPr="0062224F">
        <w:rPr>
          <w:rStyle w:val="1-Char"/>
          <w:rtl/>
        </w:rPr>
        <w:t>پذیریم. اما همیشه نظر نیک به اصحاب داریم.</w:t>
      </w:r>
      <w:r w:rsidR="002D3D2D" w:rsidRPr="0062224F">
        <w:rPr>
          <w:rStyle w:val="1-Char"/>
          <w:rtl/>
        </w:rPr>
        <w:t xml:space="preserve"> </w:t>
      </w:r>
      <w:r w:rsidRPr="0062224F">
        <w:rPr>
          <w:rStyle w:val="1-Char"/>
          <w:rtl/>
        </w:rPr>
        <w:t>ابوهریره به علی اعتراض داشت که چرا قاتلان عثمان را مجازات</w:t>
      </w:r>
      <w:r w:rsidR="002D3D2D" w:rsidRPr="0062224F">
        <w:rPr>
          <w:rStyle w:val="1-Char"/>
          <w:rtl/>
        </w:rPr>
        <w:t xml:space="preserve"> نمی‌</w:t>
      </w:r>
      <w:r w:rsidRPr="0062224F">
        <w:rPr>
          <w:rStyle w:val="1-Char"/>
          <w:rtl/>
        </w:rPr>
        <w:t>کند؟ شاید حدیث علی با قرآن است را نشنیده بود.</w:t>
      </w:r>
    </w:p>
    <w:p w:rsidR="00710A77" w:rsidRPr="0062224F" w:rsidRDefault="00710A77" w:rsidP="00710A77">
      <w:pPr>
        <w:ind w:firstLine="284"/>
        <w:jc w:val="both"/>
        <w:rPr>
          <w:rStyle w:val="1-Char"/>
          <w:rtl/>
        </w:rPr>
      </w:pPr>
      <w:r w:rsidRPr="0062224F">
        <w:rPr>
          <w:rStyle w:val="1-Char"/>
          <w:rFonts w:hint="cs"/>
          <w:rtl/>
        </w:rPr>
        <w:t>شاید شنیده بود اما آز آن نتیجه نگرفت که علی معصوم است و درست این است که این حدیث معنیش این نیست که علی معصوم است</w:t>
      </w:r>
      <w:r w:rsidR="001E5D31" w:rsidRPr="0062224F">
        <w:rPr>
          <w:rStyle w:val="1-Char"/>
          <w:rFonts w:hint="cs"/>
          <w:rtl/>
        </w:rPr>
        <w:t>.</w:t>
      </w:r>
      <w:r w:rsidRPr="0062224F">
        <w:rPr>
          <w:rStyle w:val="1-Char"/>
          <w:rFonts w:hint="cs"/>
          <w:rtl/>
        </w:rPr>
        <w:t xml:space="preserve"> </w:t>
      </w:r>
    </w:p>
    <w:p w:rsidR="00710A77" w:rsidRPr="0062224F" w:rsidRDefault="00710A77" w:rsidP="00710A77">
      <w:pPr>
        <w:ind w:firstLine="284"/>
        <w:jc w:val="both"/>
        <w:rPr>
          <w:rStyle w:val="1-Char"/>
          <w:rtl/>
        </w:rPr>
      </w:pPr>
      <w:r w:rsidRPr="0062224F">
        <w:rPr>
          <w:rStyle w:val="1-Char"/>
          <w:rtl/>
        </w:rPr>
        <w:t>شما چرا فراموش</w:t>
      </w:r>
      <w:r w:rsidR="001E5D31" w:rsidRPr="0062224F">
        <w:rPr>
          <w:rStyle w:val="1-Char"/>
          <w:rtl/>
        </w:rPr>
        <w:t xml:space="preserve"> می‌</w:t>
      </w:r>
      <w:r w:rsidRPr="0062224F">
        <w:rPr>
          <w:rStyle w:val="1-Char"/>
          <w:rtl/>
        </w:rPr>
        <w:t>کنید که</w:t>
      </w:r>
      <w:r w:rsidR="002D3D2D" w:rsidRPr="0062224F">
        <w:rPr>
          <w:rStyle w:val="1-Char"/>
          <w:rtl/>
        </w:rPr>
        <w:t xml:space="preserve"> </w:t>
      </w:r>
      <w:r w:rsidRPr="0062224F">
        <w:rPr>
          <w:rStyle w:val="1-Char"/>
          <w:rFonts w:hint="cs"/>
          <w:rtl/>
        </w:rPr>
        <w:t xml:space="preserve">حضرت </w:t>
      </w:r>
      <w:r w:rsidRPr="0062224F">
        <w:rPr>
          <w:rStyle w:val="1-Char"/>
          <w:rtl/>
        </w:rPr>
        <w:t>حسن از جنگ دست کشید و حکومت را به</w:t>
      </w:r>
      <w:r w:rsidRPr="0062224F">
        <w:rPr>
          <w:rStyle w:val="1-Char"/>
          <w:rFonts w:hint="cs"/>
          <w:rtl/>
        </w:rPr>
        <w:t xml:space="preserve"> حضرت</w:t>
      </w:r>
      <w:r w:rsidR="002D3D2D" w:rsidRPr="0062224F">
        <w:rPr>
          <w:rStyle w:val="1-Char"/>
          <w:rFonts w:hint="cs"/>
          <w:rtl/>
        </w:rPr>
        <w:t xml:space="preserve"> </w:t>
      </w:r>
      <w:r w:rsidRPr="0062224F">
        <w:rPr>
          <w:rStyle w:val="1-Char"/>
          <w:rtl/>
        </w:rPr>
        <w:t>معاویه داد اگر معاویه این قدر بد بود که شما</w:t>
      </w:r>
      <w:r w:rsidR="00EC20D9">
        <w:rPr>
          <w:rStyle w:val="1-Char"/>
          <w:rtl/>
        </w:rPr>
        <w:t xml:space="preserve"> می‌گویی</w:t>
      </w:r>
      <w:r w:rsidRPr="0062224F">
        <w:rPr>
          <w:rStyle w:val="1-Char"/>
          <w:rtl/>
        </w:rPr>
        <w:t xml:space="preserve">د، پس رسمیت بخشیدن به حکومت او توسط حسن بسیار بدتر بود. </w:t>
      </w:r>
    </w:p>
    <w:p w:rsidR="00710A77" w:rsidRPr="0062224F" w:rsidRDefault="001E5D31" w:rsidP="00710A77">
      <w:pPr>
        <w:ind w:firstLine="284"/>
        <w:jc w:val="both"/>
        <w:rPr>
          <w:rStyle w:val="1-Char"/>
          <w:rtl/>
        </w:rPr>
      </w:pPr>
      <w:r w:rsidRPr="0062224F">
        <w:rPr>
          <w:rStyle w:val="1-Char"/>
          <w:rtl/>
        </w:rPr>
        <w:t>این</w:t>
      </w:r>
      <w:r w:rsidR="00710A77" w:rsidRPr="0062224F">
        <w:rPr>
          <w:rStyle w:val="1-Char"/>
          <w:rtl/>
        </w:rPr>
        <w:t>جا جواب ندارید!!</w:t>
      </w:r>
      <w:r w:rsidR="002D3D2D" w:rsidRPr="0062224F">
        <w:rPr>
          <w:rStyle w:val="1-Char"/>
          <w:rtl/>
        </w:rPr>
        <w:t xml:space="preserve"> </w:t>
      </w:r>
      <w:r w:rsidR="00710A77" w:rsidRPr="0062224F">
        <w:rPr>
          <w:rStyle w:val="1-Char"/>
          <w:rtl/>
        </w:rPr>
        <w:t>پس معاویه بد نبود. حرف همان است که ما گفتیم، یکی خوب بود و یکی خوبتر</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بعد اگر علی با حق و حق با علی بود،</w:t>
      </w:r>
      <w:r w:rsidRPr="0062224F">
        <w:rPr>
          <w:rStyle w:val="1-Char"/>
          <w:rFonts w:hint="cs"/>
          <w:rtl/>
        </w:rPr>
        <w:t xml:space="preserve"> پس</w:t>
      </w:r>
      <w:r w:rsidR="002D3D2D" w:rsidRPr="0062224F">
        <w:rPr>
          <w:rStyle w:val="1-Char"/>
          <w:rFonts w:hint="cs"/>
          <w:rtl/>
        </w:rPr>
        <w:t xml:space="preserve"> </w:t>
      </w:r>
      <w:r w:rsidRPr="0062224F">
        <w:rPr>
          <w:rStyle w:val="1-Char"/>
          <w:rtl/>
        </w:rPr>
        <w:t xml:space="preserve">معنی‌اش این است که وقتی دختر به عمر داد و وزیر او شد، هم </w:t>
      </w:r>
      <w:r w:rsidRPr="0062224F">
        <w:rPr>
          <w:rStyle w:val="1-Char"/>
          <w:rFonts w:hint="cs"/>
          <w:rtl/>
        </w:rPr>
        <w:t>حق</w:t>
      </w:r>
      <w:r w:rsidR="002D3D2D" w:rsidRPr="0062224F">
        <w:rPr>
          <w:rStyle w:val="1-Char"/>
          <w:rtl/>
        </w:rPr>
        <w:t xml:space="preserve"> </w:t>
      </w:r>
      <w:r w:rsidRPr="0062224F">
        <w:rPr>
          <w:rStyle w:val="1-Char"/>
          <w:rtl/>
        </w:rPr>
        <w:t xml:space="preserve">با علی بود و هم علی با </w:t>
      </w:r>
      <w:r w:rsidRPr="0062224F">
        <w:rPr>
          <w:rStyle w:val="1-Char"/>
          <w:rFonts w:hint="cs"/>
          <w:rtl/>
        </w:rPr>
        <w:t>حق</w:t>
      </w:r>
      <w:r w:rsidRPr="0062224F">
        <w:rPr>
          <w:rStyle w:val="1-Char"/>
          <w:rtl/>
        </w:rPr>
        <w:t xml:space="preserve">. </w:t>
      </w:r>
    </w:p>
    <w:p w:rsidR="00710A77" w:rsidRPr="001E5D31" w:rsidRDefault="00710A77" w:rsidP="009F4399">
      <w:pPr>
        <w:pStyle w:val="3-"/>
        <w:rPr>
          <w:rtl/>
        </w:rPr>
      </w:pPr>
      <w:bookmarkStart w:id="558" w:name="_Toc194375394"/>
      <w:bookmarkStart w:id="559" w:name="_Toc433464584"/>
      <w:r w:rsidRPr="008E1150">
        <w:rPr>
          <w:rFonts w:hint="cs"/>
          <w:rtl/>
        </w:rPr>
        <w:t>ادعای 124</w:t>
      </w:r>
      <w:r w:rsidR="00116CC5" w:rsidRPr="008E1150">
        <w:rPr>
          <w:rFonts w:hint="cs"/>
          <w:rtl/>
        </w:rPr>
        <w:t>-</w:t>
      </w:r>
      <w:r w:rsidRPr="008E1150">
        <w:rPr>
          <w:rFonts w:hint="cs"/>
          <w:rtl/>
        </w:rPr>
        <w:t xml:space="preserve"> </w:t>
      </w:r>
      <w:r w:rsidRPr="008E1150">
        <w:rPr>
          <w:rtl/>
        </w:rPr>
        <w:t>با وجود این همه احادیث مشابه چرا بعضی از صحابه علی را رها کردند و با معاویه رفتند</w:t>
      </w:r>
      <w:bookmarkEnd w:id="558"/>
      <w:r w:rsidR="00600B5B" w:rsidRPr="008E1150">
        <w:rPr>
          <w:rtl/>
        </w:rPr>
        <w:t>.</w:t>
      </w:r>
      <w:r w:rsidRPr="008E1150">
        <w:rPr>
          <w:rtl/>
        </w:rPr>
        <w:t>..</w:t>
      </w:r>
      <w:r w:rsidR="009F4399" w:rsidRPr="00653CC0">
        <w:rPr>
          <w:rStyle w:val="1-Char"/>
          <w:rFonts w:hint="cs"/>
          <w:bCs w:val="0"/>
          <w:vertAlign w:val="superscript"/>
          <w:rtl/>
        </w:rPr>
        <w:t>(</w:t>
      </w:r>
      <w:r w:rsidR="009F4399" w:rsidRPr="00653CC0">
        <w:rPr>
          <w:rStyle w:val="1-Char"/>
          <w:bCs w:val="0"/>
          <w:vertAlign w:val="superscript"/>
          <w:rtl/>
        </w:rPr>
        <w:footnoteReference w:id="139"/>
      </w:r>
      <w:r w:rsidR="009F4399" w:rsidRPr="00653CC0">
        <w:rPr>
          <w:rStyle w:val="1-Char"/>
          <w:rFonts w:hint="cs"/>
          <w:bCs w:val="0"/>
          <w:vertAlign w:val="superscript"/>
          <w:rtl/>
        </w:rPr>
        <w:t>)</w:t>
      </w:r>
      <w:r w:rsidRPr="001E5D31">
        <w:rPr>
          <w:rFonts w:hint="cs"/>
          <w:rtl/>
        </w:rPr>
        <w:t>.</w:t>
      </w:r>
      <w:bookmarkEnd w:id="559"/>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8E1150">
      <w:pPr>
        <w:ind w:left="568" w:hanging="284"/>
        <w:jc w:val="both"/>
        <w:rPr>
          <w:rStyle w:val="1-Char"/>
          <w:rtl/>
        </w:rPr>
      </w:pPr>
      <w:r w:rsidRPr="0062224F">
        <w:rPr>
          <w:rStyle w:val="1-Char"/>
          <w:rFonts w:hint="cs"/>
          <w:rtl/>
        </w:rPr>
        <w:t xml:space="preserve">1- </w:t>
      </w:r>
      <w:r w:rsidRPr="0062224F">
        <w:rPr>
          <w:rStyle w:val="1-Char"/>
          <w:rtl/>
        </w:rPr>
        <w:t>اصحاب معصوم نبودند.</w:t>
      </w:r>
    </w:p>
    <w:p w:rsidR="00710A77" w:rsidRPr="0062224F" w:rsidRDefault="00710A77" w:rsidP="008E1150">
      <w:pPr>
        <w:ind w:left="568" w:hanging="284"/>
        <w:jc w:val="both"/>
        <w:rPr>
          <w:rStyle w:val="1-Char"/>
          <w:rtl/>
        </w:rPr>
      </w:pPr>
      <w:r w:rsidRPr="0062224F">
        <w:rPr>
          <w:rStyle w:val="1-Char"/>
          <w:rFonts w:hint="cs"/>
          <w:rtl/>
        </w:rPr>
        <w:t xml:space="preserve">2- </w:t>
      </w:r>
      <w:r w:rsidRPr="0062224F">
        <w:rPr>
          <w:rStyle w:val="1-Char"/>
          <w:rtl/>
        </w:rPr>
        <w:t>چون معصوم نبودند، پس اشتباه هم</w:t>
      </w:r>
      <w:r w:rsidR="001E5D31" w:rsidRPr="0062224F">
        <w:rPr>
          <w:rStyle w:val="1-Char"/>
          <w:rtl/>
        </w:rPr>
        <w:t xml:space="preserve"> می‌</w:t>
      </w:r>
      <w:r w:rsidRPr="0062224F">
        <w:rPr>
          <w:rStyle w:val="1-Char"/>
          <w:rtl/>
        </w:rPr>
        <w:t>کردند.</w:t>
      </w:r>
    </w:p>
    <w:p w:rsidR="00710A77" w:rsidRPr="0062224F" w:rsidRDefault="00710A77" w:rsidP="008E1150">
      <w:pPr>
        <w:ind w:left="568" w:hanging="284"/>
        <w:jc w:val="both"/>
        <w:rPr>
          <w:rStyle w:val="1-Char"/>
        </w:rPr>
      </w:pPr>
      <w:r w:rsidRPr="0062224F">
        <w:rPr>
          <w:rStyle w:val="1-Char"/>
          <w:rFonts w:hint="cs"/>
          <w:rtl/>
        </w:rPr>
        <w:t xml:space="preserve">3- </w:t>
      </w:r>
      <w:r w:rsidRPr="0062224F">
        <w:rPr>
          <w:rStyle w:val="1-Char"/>
          <w:rtl/>
        </w:rPr>
        <w:t>چون معصوم نبودند، گاهی در دام مکر و فریبی که دشمنان اسلام کنده بودند هم</w:t>
      </w:r>
      <w:r w:rsidR="001E5D31" w:rsidRPr="0062224F">
        <w:rPr>
          <w:rStyle w:val="1-Char"/>
          <w:rtl/>
        </w:rPr>
        <w:t xml:space="preserve"> می‌</w:t>
      </w:r>
      <w:r w:rsidRPr="0062224F">
        <w:rPr>
          <w:rStyle w:val="1-Char"/>
          <w:rtl/>
        </w:rPr>
        <w:t xml:space="preserve">افتادند. </w:t>
      </w:r>
    </w:p>
    <w:p w:rsidR="00710A77" w:rsidRPr="0062224F" w:rsidRDefault="00710A77" w:rsidP="00D34ADE">
      <w:pPr>
        <w:ind w:left="568" w:hanging="284"/>
        <w:jc w:val="both"/>
        <w:rPr>
          <w:rStyle w:val="1-Char"/>
        </w:rPr>
      </w:pPr>
      <w:r w:rsidRPr="0062224F">
        <w:rPr>
          <w:rStyle w:val="1-Char"/>
          <w:rFonts w:hint="cs"/>
          <w:rtl/>
        </w:rPr>
        <w:t>4-</w:t>
      </w:r>
      <w:r w:rsidR="00F0383B">
        <w:rPr>
          <w:rStyle w:val="1-Char"/>
          <w:rFonts w:hint="cs"/>
          <w:rtl/>
        </w:rPr>
        <w:t xml:space="preserve"> آن‌ها </w:t>
      </w:r>
      <w:r w:rsidRPr="0062224F">
        <w:rPr>
          <w:rStyle w:val="1-Char"/>
          <w:rtl/>
        </w:rPr>
        <w:t>فاعل مایشاء نبودند که جلوی حوادث را بگیرند؛ مثلاً جنگ جمل نا خواسته و در اثر فتنۀ دشمنان اسلام شعله</w:t>
      </w:r>
      <w:r w:rsidR="00D34ADE">
        <w:rPr>
          <w:rStyle w:val="1-Char"/>
          <w:rFonts w:hint="cs"/>
          <w:rtl/>
        </w:rPr>
        <w:t>‌</w:t>
      </w:r>
      <w:r w:rsidRPr="0062224F">
        <w:rPr>
          <w:rStyle w:val="1-Char"/>
          <w:rtl/>
        </w:rPr>
        <w:t xml:space="preserve">ور شد. </w:t>
      </w:r>
    </w:p>
    <w:p w:rsidR="00710A77" w:rsidRPr="0062224F" w:rsidRDefault="00710A77" w:rsidP="008E1150">
      <w:pPr>
        <w:ind w:left="568" w:hanging="284"/>
        <w:jc w:val="both"/>
        <w:rPr>
          <w:rStyle w:val="1-Char"/>
        </w:rPr>
      </w:pPr>
      <w:r w:rsidRPr="0062224F">
        <w:rPr>
          <w:rStyle w:val="1-Char"/>
          <w:rFonts w:hint="cs"/>
          <w:rtl/>
        </w:rPr>
        <w:t xml:space="preserve">5- </w:t>
      </w:r>
      <w:r w:rsidRPr="0062224F">
        <w:rPr>
          <w:rStyle w:val="1-Char"/>
          <w:rtl/>
        </w:rPr>
        <w:t xml:space="preserve">اما بهترین راه برای ما این است که ببینیم، خودشان پس از فتنه چگونه عمل کردند؛ اگر کاسۀ داغتر از آش شدیم، پس هدف نا مقدسی داریم. </w:t>
      </w:r>
    </w:p>
    <w:p w:rsidR="00710A77" w:rsidRPr="0062224F" w:rsidRDefault="00710A77" w:rsidP="008E1150">
      <w:pPr>
        <w:ind w:left="568" w:hanging="284"/>
        <w:jc w:val="both"/>
        <w:rPr>
          <w:rStyle w:val="1-Char"/>
        </w:rPr>
      </w:pPr>
      <w:r w:rsidRPr="0062224F">
        <w:rPr>
          <w:rStyle w:val="1-Char"/>
          <w:rFonts w:hint="cs"/>
          <w:rtl/>
        </w:rPr>
        <w:t>6-</w:t>
      </w:r>
      <w:r w:rsidRPr="0062224F">
        <w:rPr>
          <w:rStyle w:val="1-Char"/>
          <w:rtl/>
        </w:rPr>
        <w:t xml:space="preserve"> علی مثل این داعی حقه باز عمل نکرد. عایشه را ناسزا نگفت؛ بلکه با احترام به خانه برگرداند.</w:t>
      </w:r>
    </w:p>
    <w:p w:rsidR="00710A77" w:rsidRPr="0062224F" w:rsidRDefault="00710A77" w:rsidP="008E1150">
      <w:pPr>
        <w:ind w:left="568" w:hanging="284"/>
        <w:jc w:val="both"/>
        <w:rPr>
          <w:rStyle w:val="1-Char"/>
        </w:rPr>
      </w:pPr>
      <w:r w:rsidRPr="0062224F">
        <w:rPr>
          <w:rStyle w:val="1-Char"/>
          <w:rFonts w:hint="cs"/>
          <w:rtl/>
        </w:rPr>
        <w:t>7-</w:t>
      </w:r>
      <w:r w:rsidRPr="0062224F">
        <w:rPr>
          <w:rStyle w:val="1-Char"/>
          <w:rtl/>
        </w:rPr>
        <w:t xml:space="preserve"> معنی حدیث این نیست که علی معصوم است و اصلاً خطا</w:t>
      </w:r>
      <w:r w:rsidR="002D3D2D" w:rsidRPr="0062224F">
        <w:rPr>
          <w:rStyle w:val="1-Char"/>
          <w:rtl/>
        </w:rPr>
        <w:t xml:space="preserve"> نمی‌</w:t>
      </w:r>
      <w:r w:rsidRPr="0062224F">
        <w:rPr>
          <w:rStyle w:val="1-Char"/>
          <w:rtl/>
        </w:rPr>
        <w:t>کند و خود علی هم این را</w:t>
      </w:r>
      <w:r w:rsidR="002D3D2D" w:rsidRPr="0062224F">
        <w:rPr>
          <w:rStyle w:val="1-Char"/>
          <w:rtl/>
        </w:rPr>
        <w:t xml:space="preserve"> نمی‌</w:t>
      </w:r>
      <w:r w:rsidRPr="0062224F">
        <w:rPr>
          <w:rStyle w:val="1-Char"/>
          <w:rtl/>
        </w:rPr>
        <w:t>گفت</w:t>
      </w:r>
      <w:r w:rsidR="002D3D2D" w:rsidRPr="0062224F">
        <w:rPr>
          <w:rStyle w:val="1-Char"/>
          <w:rtl/>
        </w:rPr>
        <w:t xml:space="preserve"> </w:t>
      </w:r>
      <w:r w:rsidRPr="0062224F">
        <w:rPr>
          <w:rStyle w:val="1-Char"/>
          <w:rtl/>
        </w:rPr>
        <w:t>و دعاهایش در شب و طلب استغفارش دلیل ادعای ماست.</w:t>
      </w:r>
    </w:p>
    <w:p w:rsidR="00710A77" w:rsidRPr="0062224F" w:rsidRDefault="00710A77" w:rsidP="008E1150">
      <w:pPr>
        <w:ind w:left="568" w:hanging="284"/>
        <w:jc w:val="both"/>
        <w:rPr>
          <w:rStyle w:val="1-Char"/>
        </w:rPr>
      </w:pPr>
      <w:r w:rsidRPr="0062224F">
        <w:rPr>
          <w:rStyle w:val="1-Char"/>
          <w:rFonts w:hint="cs"/>
          <w:rtl/>
        </w:rPr>
        <w:t xml:space="preserve">8- </w:t>
      </w:r>
      <w:r w:rsidRPr="0062224F">
        <w:rPr>
          <w:rStyle w:val="1-Char"/>
          <w:rtl/>
        </w:rPr>
        <w:t>و قرآن نیز، این را</w:t>
      </w:r>
      <w:r w:rsidR="00783174">
        <w:rPr>
          <w:rStyle w:val="1-Char"/>
          <w:rtl/>
        </w:rPr>
        <w:t xml:space="preserve"> نمی‌گوید</w:t>
      </w:r>
      <w:r w:rsidRPr="0062224F">
        <w:rPr>
          <w:rStyle w:val="1-Char"/>
          <w:rtl/>
        </w:rPr>
        <w:t xml:space="preserve"> و این آیه، دلیل ادعای ماست.</w:t>
      </w:r>
    </w:p>
    <w:p w:rsidR="001F0335" w:rsidRPr="00596FEF" w:rsidRDefault="001F0335" w:rsidP="001F0335">
      <w:pPr>
        <w:pStyle w:val="1-"/>
        <w:rPr>
          <w:rStyle w:val="7-Char"/>
          <w:rtl/>
        </w:rPr>
      </w:pPr>
      <w:r>
        <w:rPr>
          <w:rFonts w:cs="Traditional Arabic"/>
          <w:color w:val="000000"/>
          <w:shd w:val="clear" w:color="auto" w:fill="FFFFFF"/>
          <w:rtl/>
        </w:rPr>
        <w:t>﴿</w:t>
      </w:r>
      <w:r w:rsidRPr="00321A84">
        <w:rPr>
          <w:rStyle w:val="8-Char"/>
          <w:rtl/>
        </w:rPr>
        <w:t xml:space="preserve">تَتَجَافَىٰ جُنُوبُهُمۡ عَنِ </w:t>
      </w:r>
      <w:r w:rsidRPr="00321A84">
        <w:rPr>
          <w:rStyle w:val="8-Char"/>
          <w:rFonts w:hint="cs"/>
          <w:rtl/>
        </w:rPr>
        <w:t>ٱ</w:t>
      </w:r>
      <w:r w:rsidRPr="00321A84">
        <w:rPr>
          <w:rStyle w:val="8-Char"/>
          <w:rFonts w:hint="eastAsia"/>
          <w:rtl/>
        </w:rPr>
        <w:t>لۡمَضَاجِعِ</w:t>
      </w:r>
      <w:r w:rsidRPr="00321A84">
        <w:rPr>
          <w:rStyle w:val="8-Char"/>
          <w:rtl/>
        </w:rPr>
        <w:t xml:space="preserve"> يَدۡعُونَ رَبَّهُمۡ خَوۡفٗا وَطَمَعٗا</w:t>
      </w:r>
      <w:r>
        <w:rPr>
          <w:rFonts w:cs="Traditional Arabic"/>
          <w:color w:val="000000"/>
          <w:shd w:val="clear" w:color="auto" w:fill="FFFFFF"/>
          <w:rtl/>
        </w:rPr>
        <w:t>﴾</w:t>
      </w:r>
      <w:r w:rsidRPr="00321A84">
        <w:rPr>
          <w:rStyle w:val="8-Char"/>
          <w:rtl/>
        </w:rPr>
        <w:t xml:space="preserve"> </w:t>
      </w:r>
      <w:r w:rsidRPr="00596FEF">
        <w:rPr>
          <w:rStyle w:val="7-Char"/>
          <w:rtl/>
        </w:rPr>
        <w:t>[السجدة: 16]</w:t>
      </w:r>
    </w:p>
    <w:p w:rsidR="00710A77" w:rsidRPr="0062224F" w:rsidRDefault="00710A77" w:rsidP="001F0335">
      <w:pPr>
        <w:ind w:firstLine="284"/>
        <w:jc w:val="both"/>
        <w:rPr>
          <w:rStyle w:val="1-Char"/>
        </w:rPr>
      </w:pPr>
      <w:r w:rsidRPr="0059586B">
        <w:rPr>
          <w:rStyle w:val="5-Char"/>
          <w:rFonts w:hint="cs"/>
          <w:rtl/>
        </w:rPr>
        <w:t>«</w:t>
      </w:r>
      <w:r w:rsidRPr="0062224F">
        <w:rPr>
          <w:rStyle w:val="1-Char"/>
          <w:rFonts w:hint="cs"/>
          <w:rtl/>
        </w:rPr>
        <w:t>په</w:t>
      </w:r>
      <w:r w:rsidRPr="0062224F">
        <w:rPr>
          <w:rStyle w:val="1-Char"/>
          <w:rtl/>
        </w:rPr>
        <w:t>لوها</w:t>
      </w:r>
      <w:r w:rsidR="006A0D5C">
        <w:rPr>
          <w:rStyle w:val="1-Char"/>
          <w:rtl/>
        </w:rPr>
        <w:t>ی</w:t>
      </w:r>
      <w:r w:rsidRPr="0062224F">
        <w:rPr>
          <w:rStyle w:val="1-Char"/>
          <w:rtl/>
        </w:rPr>
        <w:t>شان از بسترها در دل شب دور مى‏شود (و بپا مى‏خ</w:t>
      </w:r>
      <w:r w:rsidR="006A0D5C">
        <w:rPr>
          <w:rStyle w:val="1-Char"/>
          <w:rtl/>
        </w:rPr>
        <w:t>ی</w:t>
      </w:r>
      <w:r w:rsidRPr="0062224F">
        <w:rPr>
          <w:rStyle w:val="1-Char"/>
          <w:rtl/>
        </w:rPr>
        <w:t>زند و رو به درگاه خدا مى</w:t>
      </w:r>
      <w:r w:rsidR="006A0D5C">
        <w:rPr>
          <w:rStyle w:val="1-Char"/>
        </w:rPr>
        <w:t>‌</w:t>
      </w:r>
      <w:r w:rsidRPr="0062224F">
        <w:rPr>
          <w:rStyle w:val="1-Char"/>
          <w:rtl/>
        </w:rPr>
        <w:t>آورند) و پروردگار خود را با ب</w:t>
      </w:r>
      <w:r w:rsidR="006A0D5C">
        <w:rPr>
          <w:rStyle w:val="1-Char"/>
          <w:rtl/>
        </w:rPr>
        <w:t>ی</w:t>
      </w:r>
      <w:r w:rsidRPr="0062224F">
        <w:rPr>
          <w:rStyle w:val="1-Char"/>
          <w:rtl/>
        </w:rPr>
        <w:t>م و ام</w:t>
      </w:r>
      <w:r w:rsidR="006A0D5C">
        <w:rPr>
          <w:rStyle w:val="1-Char"/>
          <w:rtl/>
        </w:rPr>
        <w:t>ی</w:t>
      </w:r>
      <w:r w:rsidRPr="0062224F">
        <w:rPr>
          <w:rStyle w:val="1-Char"/>
          <w:rtl/>
        </w:rPr>
        <w:t>د مى‏خوانند،</w:t>
      </w:r>
      <w:r w:rsidRPr="0062224F">
        <w:rPr>
          <w:rStyle w:val="1-Char"/>
          <w:rFonts w:hint="cs"/>
          <w:rtl/>
        </w:rPr>
        <w:t>.</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اگر علی مشمول این آیه است پس از الله خوف داشت و به حدیث «علی مع القرآن» اکتفا نکرد. و علی هم</w:t>
      </w:r>
      <w:r w:rsidR="002D3D2D" w:rsidRPr="0062224F">
        <w:rPr>
          <w:rStyle w:val="1-Char"/>
          <w:rtl/>
        </w:rPr>
        <w:t xml:space="preserve"> </w:t>
      </w:r>
      <w:r w:rsidRPr="0062224F">
        <w:rPr>
          <w:rStyle w:val="1-Char"/>
          <w:rtl/>
        </w:rPr>
        <w:t>بنی آدم بود و معصوم نبود.</w:t>
      </w:r>
    </w:p>
    <w:p w:rsidR="00710A77" w:rsidRPr="001E5D31" w:rsidRDefault="00710A77" w:rsidP="001E5D31">
      <w:pPr>
        <w:pStyle w:val="3-"/>
        <w:rPr>
          <w:rtl/>
        </w:rPr>
      </w:pPr>
      <w:bookmarkStart w:id="560" w:name="_Toc194375395"/>
      <w:bookmarkStart w:id="561" w:name="_Toc212295144"/>
      <w:bookmarkStart w:id="562" w:name="_Toc433464585"/>
      <w:r w:rsidRPr="001E5D31">
        <w:rPr>
          <w:rFonts w:hint="cs"/>
          <w:rtl/>
        </w:rPr>
        <w:t>ادعای 125</w:t>
      </w:r>
      <w:r w:rsidR="00116CC5">
        <w:rPr>
          <w:rFonts w:hint="cs"/>
          <w:rtl/>
        </w:rPr>
        <w:t>-</w:t>
      </w:r>
      <w:r w:rsidRPr="001E5D31">
        <w:rPr>
          <w:rtl/>
        </w:rPr>
        <w:t xml:space="preserve"> مظلومیت شیعیان در مقابل مخالفان</w:t>
      </w:r>
      <w:bookmarkEnd w:id="560"/>
      <w:bookmarkEnd w:id="561"/>
      <w:bookmarkEnd w:id="562"/>
    </w:p>
    <w:p w:rsidR="00710A77" w:rsidRPr="0062224F" w:rsidRDefault="00783174" w:rsidP="009F4399">
      <w:pPr>
        <w:ind w:firstLine="284"/>
        <w:jc w:val="both"/>
        <w:rPr>
          <w:rStyle w:val="1-Char"/>
          <w:rtl/>
        </w:rPr>
      </w:pPr>
      <w:r>
        <w:rPr>
          <w:rStyle w:val="1-Char"/>
          <w:rtl/>
        </w:rPr>
        <w:t>می‌گوید</w:t>
      </w:r>
      <w:r w:rsidR="00710A77" w:rsidRPr="0062224F">
        <w:rPr>
          <w:rStyle w:val="1-Char"/>
          <w:rtl/>
        </w:rPr>
        <w:t>: از صدر اسلام شما دارید ما را لعنت</w:t>
      </w:r>
      <w:r w:rsidR="001E5D31" w:rsidRPr="0062224F">
        <w:rPr>
          <w:rStyle w:val="1-Char"/>
          <w:rtl/>
        </w:rPr>
        <w:t xml:space="preserve"> می‌</w:t>
      </w:r>
      <w:r w:rsidR="00710A77" w:rsidRPr="0062224F">
        <w:rPr>
          <w:rStyle w:val="1-Char"/>
          <w:rtl/>
        </w:rPr>
        <w:t>کنید و شیعیان را فحش و دشنام</w:t>
      </w:r>
      <w:r w:rsidR="001E5D31" w:rsidRPr="0062224F">
        <w:rPr>
          <w:rStyle w:val="1-Char"/>
          <w:rtl/>
        </w:rPr>
        <w:t xml:space="preserve"> می‌</w:t>
      </w:r>
      <w:r w:rsidR="00710A77" w:rsidRPr="0062224F">
        <w:rPr>
          <w:rStyle w:val="1-Char"/>
          <w:rtl/>
        </w:rPr>
        <w:t>دهید</w:t>
      </w:r>
      <w:r w:rsidR="00600B5B" w:rsidRPr="0062224F">
        <w:rPr>
          <w:rStyle w:val="1-Char"/>
          <w:rtl/>
        </w:rPr>
        <w:t>.</w:t>
      </w:r>
      <w:r w:rsidR="00710A77"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40"/>
      </w:r>
      <w:r w:rsidR="009F4399"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مثل این است که بگوید: از صدر اسلام شما دارید قبر سازی و قبر پرستی</w:t>
      </w:r>
      <w:r w:rsidR="001E5D31" w:rsidRPr="0062224F">
        <w:rPr>
          <w:rStyle w:val="1-Char"/>
          <w:rtl/>
        </w:rPr>
        <w:t xml:space="preserve"> می‌</w:t>
      </w:r>
      <w:r w:rsidRPr="0062224F">
        <w:rPr>
          <w:rStyle w:val="1-Char"/>
          <w:rtl/>
        </w:rPr>
        <w:t>کنید و ما</w:t>
      </w:r>
      <w:r w:rsidR="002D3D2D" w:rsidRPr="0062224F">
        <w:rPr>
          <w:rStyle w:val="1-Char"/>
          <w:rtl/>
        </w:rPr>
        <w:t xml:space="preserve"> </w:t>
      </w:r>
      <w:r w:rsidRPr="0062224F">
        <w:rPr>
          <w:rStyle w:val="1-Char"/>
          <w:rtl/>
        </w:rPr>
        <w:t>شیعیان همواره شما وهابی‌ها را از این عمل زشت منع</w:t>
      </w:r>
      <w:r w:rsidR="001B0D67">
        <w:rPr>
          <w:rStyle w:val="1-Char"/>
          <w:rtl/>
        </w:rPr>
        <w:t xml:space="preserve"> می‌کنیم</w:t>
      </w:r>
      <w:r w:rsidR="00600B5B" w:rsidRPr="0062224F">
        <w:rPr>
          <w:rStyle w:val="1-Char"/>
          <w:rtl/>
        </w:rPr>
        <w:t>.</w:t>
      </w:r>
      <w:r w:rsidRPr="0062224F">
        <w:rPr>
          <w:rStyle w:val="1-Char"/>
          <w:rtl/>
        </w:rPr>
        <w:t xml:space="preserve"> آیا این مرد</w:t>
      </w:r>
      <w:r w:rsidR="00FA03B3">
        <w:rPr>
          <w:rStyle w:val="1-Char"/>
          <w:rtl/>
        </w:rPr>
        <w:t xml:space="preserve"> نمی‌دا</w:t>
      </w:r>
      <w:r w:rsidRPr="0062224F">
        <w:rPr>
          <w:rStyle w:val="1-Char"/>
          <w:rtl/>
        </w:rPr>
        <w:t>ند که اکثر اهل سنت آدم زنده را لعنت</w:t>
      </w:r>
      <w:r w:rsidR="002D3D2D" w:rsidRPr="0062224F">
        <w:rPr>
          <w:rStyle w:val="1-Char"/>
          <w:rtl/>
        </w:rPr>
        <w:t xml:space="preserve"> نمی‌</w:t>
      </w:r>
      <w:r w:rsidRPr="0062224F">
        <w:rPr>
          <w:rStyle w:val="1-Char"/>
          <w:rtl/>
        </w:rPr>
        <w:t>کنند، زیرا ممکن است، هدایت شود. بسیاری از سنی‌ها مرده را نیز، لعنت</w:t>
      </w:r>
      <w:r w:rsidR="002D3D2D" w:rsidRPr="0062224F">
        <w:rPr>
          <w:rStyle w:val="1-Char"/>
          <w:rtl/>
        </w:rPr>
        <w:t xml:space="preserve"> نمی‌</w:t>
      </w:r>
      <w:r w:rsidRPr="0062224F">
        <w:rPr>
          <w:rStyle w:val="1-Char"/>
          <w:rtl/>
        </w:rPr>
        <w:t>کنند؛ زیرا وقتی مُرد الله</w:t>
      </w:r>
      <w:r w:rsidR="001E5D31" w:rsidRPr="0062224F">
        <w:rPr>
          <w:rStyle w:val="1-Char"/>
          <w:rtl/>
        </w:rPr>
        <w:t xml:space="preserve"> می‌</w:t>
      </w:r>
      <w:r w:rsidRPr="0062224F">
        <w:rPr>
          <w:rStyle w:val="1-Char"/>
          <w:rtl/>
        </w:rPr>
        <w:t>داند و او.</w:t>
      </w:r>
    </w:p>
    <w:p w:rsidR="00710A77" w:rsidRPr="0062224F" w:rsidRDefault="00710A77" w:rsidP="00710A77">
      <w:pPr>
        <w:ind w:firstLine="284"/>
        <w:jc w:val="both"/>
        <w:rPr>
          <w:rStyle w:val="1-Char"/>
          <w:rtl/>
        </w:rPr>
      </w:pPr>
      <w:r w:rsidRPr="0062224F">
        <w:rPr>
          <w:rStyle w:val="1-Char"/>
          <w:rtl/>
        </w:rPr>
        <w:t>ما احادیثی داریم که اگر در لعن خطا کنیم و غیر مستحق را لعنت کنیم، لعنت به خود ما برمی گردد. حتی کار به جایی رسیده است که بعضی‌ها شیطان را هم لعنت</w:t>
      </w:r>
      <w:r w:rsidR="002D3D2D" w:rsidRPr="0062224F">
        <w:rPr>
          <w:rStyle w:val="1-Char"/>
          <w:rtl/>
        </w:rPr>
        <w:t xml:space="preserve"> نمی‌</w:t>
      </w:r>
      <w:r w:rsidRPr="0062224F">
        <w:rPr>
          <w:rStyle w:val="1-Char"/>
          <w:rtl/>
        </w:rPr>
        <w:t>کنند و فقط از شرّ او به الله پناه</w:t>
      </w:r>
      <w:r w:rsidR="001E5D31" w:rsidRPr="0062224F">
        <w:rPr>
          <w:rStyle w:val="1-Char"/>
          <w:rtl/>
        </w:rPr>
        <w:t xml:space="preserve"> می‌</w:t>
      </w:r>
      <w:r w:rsidRPr="0062224F">
        <w:rPr>
          <w:rStyle w:val="1-Char"/>
          <w:rtl/>
        </w:rPr>
        <w:t xml:space="preserve">برند. </w:t>
      </w:r>
    </w:p>
    <w:p w:rsidR="00710A77" w:rsidRPr="0062224F" w:rsidRDefault="00710A77" w:rsidP="00710A77">
      <w:pPr>
        <w:ind w:firstLine="284"/>
        <w:jc w:val="both"/>
        <w:rPr>
          <w:rStyle w:val="1-Char"/>
          <w:rtl/>
        </w:rPr>
      </w:pPr>
      <w:r w:rsidRPr="0062224F">
        <w:rPr>
          <w:rStyle w:val="1-Char"/>
          <w:rtl/>
        </w:rPr>
        <w:t>برعکس، شیعه</w:t>
      </w:r>
      <w:r w:rsidR="00686EC4" w:rsidRPr="0062224F">
        <w:rPr>
          <w:rStyle w:val="1-Char"/>
          <w:rtl/>
        </w:rPr>
        <w:t xml:space="preserve"> بی‌</w:t>
      </w:r>
      <w:r w:rsidRPr="0062224F">
        <w:rPr>
          <w:rStyle w:val="1-Char"/>
          <w:rtl/>
        </w:rPr>
        <w:t>پروا سیاه و سفید را لعنت</w:t>
      </w:r>
      <w:r w:rsidR="00100CD0">
        <w:rPr>
          <w:rStyle w:val="1-Char"/>
          <w:rtl/>
        </w:rPr>
        <w:t xml:space="preserve"> می‌کند</w:t>
      </w:r>
      <w:r w:rsidRPr="0062224F">
        <w:rPr>
          <w:rStyle w:val="1-Char"/>
          <w:rtl/>
        </w:rPr>
        <w:t xml:space="preserve"> و این قوم به ما تهمت</w:t>
      </w:r>
      <w:r w:rsidR="001E5D31" w:rsidRPr="0062224F">
        <w:rPr>
          <w:rStyle w:val="1-Char"/>
          <w:rtl/>
        </w:rPr>
        <w:t xml:space="preserve"> می‌</w:t>
      </w:r>
      <w:r w:rsidRPr="0062224F">
        <w:rPr>
          <w:rStyle w:val="1-Char"/>
          <w:rtl/>
        </w:rPr>
        <w:t>زند که شما</w:t>
      </w:r>
      <w:r w:rsidRPr="0062224F">
        <w:rPr>
          <w:rStyle w:val="1-Char"/>
          <w:rFonts w:hint="cs"/>
          <w:rtl/>
        </w:rPr>
        <w:t xml:space="preserve"> پیروان و دوستداران</w:t>
      </w:r>
      <w:r w:rsidR="002D3D2D" w:rsidRPr="0062224F">
        <w:rPr>
          <w:rStyle w:val="1-Char"/>
          <w:rFonts w:hint="cs"/>
          <w:rtl/>
        </w:rPr>
        <w:t xml:space="preserve"> </w:t>
      </w:r>
      <w:r w:rsidRPr="0062224F">
        <w:rPr>
          <w:rStyle w:val="1-Char"/>
          <w:rtl/>
        </w:rPr>
        <w:t>حضرت علی را لعنت</w:t>
      </w:r>
      <w:r w:rsidR="001E5D31" w:rsidRPr="0062224F">
        <w:rPr>
          <w:rStyle w:val="1-Char"/>
          <w:rtl/>
        </w:rPr>
        <w:t xml:space="preserve"> می‌</w:t>
      </w:r>
      <w:r w:rsidRPr="0062224F">
        <w:rPr>
          <w:rStyle w:val="1-Char"/>
          <w:rtl/>
        </w:rPr>
        <w:t>کنید و در همان حال کتابش پر است از احادیثی که از اهل سنت نقل کرده است در فضایل حضرت علی!</w:t>
      </w:r>
      <w:r w:rsidRPr="0062224F">
        <w:rPr>
          <w:rStyle w:val="1-Char"/>
          <w:rFonts w:hint="cs"/>
          <w:rtl/>
        </w:rPr>
        <w:t>.</w:t>
      </w:r>
    </w:p>
    <w:p w:rsidR="00710A77" w:rsidRPr="001E5D31" w:rsidRDefault="00710A77" w:rsidP="001F0335">
      <w:pPr>
        <w:pStyle w:val="3-"/>
        <w:rPr>
          <w:rtl/>
        </w:rPr>
      </w:pPr>
      <w:bookmarkStart w:id="563" w:name="_Toc194375396"/>
      <w:bookmarkStart w:id="564" w:name="_Toc212295145"/>
      <w:bookmarkStart w:id="565" w:name="_Toc433464586"/>
      <w:r w:rsidRPr="001E5D31">
        <w:rPr>
          <w:rFonts w:hint="cs"/>
          <w:rtl/>
        </w:rPr>
        <w:t>ادعای 126</w:t>
      </w:r>
      <w:r w:rsidR="00116CC5">
        <w:rPr>
          <w:rFonts w:hint="cs"/>
          <w:rtl/>
        </w:rPr>
        <w:t>-</w:t>
      </w:r>
      <w:r w:rsidRPr="001E5D31">
        <w:rPr>
          <w:rFonts w:hint="cs"/>
          <w:rtl/>
        </w:rPr>
        <w:t xml:space="preserve"> </w:t>
      </w:r>
      <w:r w:rsidRPr="001E5D31">
        <w:rPr>
          <w:rtl/>
        </w:rPr>
        <w:t>تهمت علمای سنی به شیعیان</w:t>
      </w:r>
      <w:bookmarkEnd w:id="563"/>
      <w:bookmarkEnd w:id="564"/>
      <w:bookmarkEnd w:id="565"/>
    </w:p>
    <w:p w:rsidR="00710A77" w:rsidRPr="0062224F" w:rsidRDefault="00710A77" w:rsidP="009F4399">
      <w:pPr>
        <w:ind w:firstLine="284"/>
        <w:jc w:val="both"/>
        <w:rPr>
          <w:rStyle w:val="1-Char"/>
          <w:rtl/>
        </w:rPr>
      </w:pPr>
      <w:r w:rsidRPr="0062224F">
        <w:rPr>
          <w:rStyle w:val="1-Char"/>
          <w:rtl/>
        </w:rPr>
        <w:t>عالم شما «ابن عبد ربه» به ما تهمت زده است که ما مثل یهود دشمن اسلام هستیم. وتهمت زده است که شیعه‌ها</w:t>
      </w:r>
      <w:r w:rsidR="002D3D2D" w:rsidRPr="0062224F">
        <w:rPr>
          <w:rStyle w:val="1-Char"/>
          <w:rtl/>
        </w:rPr>
        <w:t xml:space="preserve"> </w:t>
      </w:r>
      <w:r w:rsidRPr="0062224F">
        <w:rPr>
          <w:rStyle w:val="1-Char"/>
          <w:rtl/>
        </w:rPr>
        <w:t>دشمن جبرییل هستند، چون خیانت کرده و</w:t>
      </w:r>
      <w:r w:rsidR="002D3D2D" w:rsidRPr="0062224F">
        <w:rPr>
          <w:rStyle w:val="1-Char"/>
          <w:rtl/>
        </w:rPr>
        <w:t xml:space="preserve"> </w:t>
      </w:r>
      <w:r w:rsidRPr="0062224F">
        <w:rPr>
          <w:rStyle w:val="1-Char"/>
          <w:rtl/>
        </w:rPr>
        <w:t>رسالت را به محمد رسانده است نه به علی. و تهمت زده که شیعه‌ها</w:t>
      </w:r>
      <w:r w:rsidR="006B6811">
        <w:rPr>
          <w:rStyle w:val="1-Char"/>
          <w:rtl/>
        </w:rPr>
        <w:t xml:space="preserve"> می‌گویند</w:t>
      </w:r>
      <w:r w:rsidRPr="0062224F">
        <w:rPr>
          <w:rStyle w:val="1-Char"/>
          <w:rtl/>
        </w:rPr>
        <w:t xml:space="preserve">: </w:t>
      </w:r>
      <w:r w:rsidRPr="0059586B">
        <w:rPr>
          <w:rStyle w:val="5-Char"/>
          <w:rtl/>
        </w:rPr>
        <w:t>«السام عل</w:t>
      </w:r>
      <w:r w:rsidRPr="0059586B">
        <w:rPr>
          <w:rStyle w:val="5-Char"/>
          <w:rFonts w:hint="cs"/>
          <w:rtl/>
        </w:rPr>
        <w:t>ي</w:t>
      </w:r>
      <w:r w:rsidRPr="0059586B">
        <w:rPr>
          <w:rStyle w:val="5-Char"/>
          <w:rtl/>
        </w:rPr>
        <w:t xml:space="preserve">کم» </w:t>
      </w:r>
      <w:r w:rsidRPr="0062224F">
        <w:rPr>
          <w:rStyle w:val="1-Char"/>
          <w:rtl/>
        </w:rPr>
        <w:t>و</w:t>
      </w:r>
      <w:r w:rsidR="00800FBC">
        <w:rPr>
          <w:rStyle w:val="1-Char"/>
          <w:rtl/>
        </w:rPr>
        <w:t xml:space="preserve"> اینکه </w:t>
      </w:r>
      <w:r w:rsidRPr="0062224F">
        <w:rPr>
          <w:rStyle w:val="1-Char"/>
          <w:rtl/>
        </w:rPr>
        <w:t>خون تمام مسلمانان را حلال</w:t>
      </w:r>
      <w:r w:rsidR="007B56C5">
        <w:rPr>
          <w:rStyle w:val="1-Char"/>
          <w:rtl/>
        </w:rPr>
        <w:t xml:space="preserve"> می‌دانند</w:t>
      </w:r>
      <w:r w:rsidR="00600B5B" w:rsidRPr="0062224F">
        <w:rPr>
          <w:rStyle w:val="1-Char"/>
          <w:rtl/>
        </w:rPr>
        <w:t>.</w:t>
      </w:r>
      <w:r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41"/>
      </w:r>
      <w:r w:rsidR="009F4399"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مرد حقه باز راست نگفته است؛ زیرا شیعه‌ها یک فرقه نیستند. در زمان نویسندۀ مذکور، فرقۀ قرامطه</w:t>
      </w:r>
      <w:r w:rsidR="002D3D2D" w:rsidRPr="0062224F">
        <w:rPr>
          <w:rStyle w:val="1-Char"/>
          <w:rtl/>
        </w:rPr>
        <w:t xml:space="preserve"> </w:t>
      </w:r>
      <w:r w:rsidRPr="0062224F">
        <w:rPr>
          <w:rStyle w:val="1-Char"/>
          <w:rtl/>
        </w:rPr>
        <w:t>بودند که حاجیان را کشتند و به مکه حمله کردند و دروازۀ کعبه را خراب کردند، حتی</w:t>
      </w:r>
      <w:r w:rsidR="002D3D2D" w:rsidRPr="0062224F">
        <w:rPr>
          <w:rStyle w:val="1-Char"/>
          <w:rtl/>
        </w:rPr>
        <w:t xml:space="preserve"> </w:t>
      </w:r>
      <w:r w:rsidRPr="0062224F">
        <w:rPr>
          <w:rStyle w:val="1-Char"/>
          <w:rtl/>
        </w:rPr>
        <w:t>سنگ حجر الاسود را با خود بردند و دو نیم کردند. باز</w:t>
      </w:r>
      <w:r w:rsidR="001E5D31" w:rsidRPr="0062224F">
        <w:rPr>
          <w:rStyle w:val="1-Char"/>
          <w:rtl/>
        </w:rPr>
        <w:t xml:space="preserve"> می‌</w:t>
      </w:r>
      <w:r w:rsidRPr="0062224F">
        <w:rPr>
          <w:rStyle w:val="1-Char"/>
          <w:rtl/>
        </w:rPr>
        <w:t>خواهی بگوییم: شیعه‌های پاک نهاد بودند؟!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«ابن عبد ربه» و امثال او دروغ نگفته‌اند. لباس دروغ گویی را تو بر قامت خود دوختی. اما صفت مشترک بین شما و شیعه‌های قرامطه این است که هر دوی شما،</w:t>
      </w:r>
      <w:r w:rsidR="002D3D2D" w:rsidRPr="0062224F">
        <w:rPr>
          <w:rStyle w:val="1-Char"/>
          <w:rtl/>
        </w:rPr>
        <w:t xml:space="preserve"> </w:t>
      </w:r>
      <w:r w:rsidRPr="0062224F">
        <w:rPr>
          <w:rStyle w:val="1-Char"/>
          <w:rtl/>
        </w:rPr>
        <w:t>هر وقت کفار به بلاد اسلامی حمله کردند همگی یک صدا در کنار کفار ایستادید. امروزه هم اگر</w:t>
      </w:r>
      <w:r w:rsidR="00C94C10">
        <w:rPr>
          <w:rStyle w:val="1-Char"/>
          <w:rtl/>
        </w:rPr>
        <w:t xml:space="preserve"> می‌بینی</w:t>
      </w:r>
      <w:r w:rsidRPr="0062224F">
        <w:rPr>
          <w:rStyle w:val="1-Char"/>
          <w:rtl/>
        </w:rPr>
        <w:t>م که در عراق و افغانستان، برخی از</w:t>
      </w:r>
      <w:r w:rsidR="002D3D2D" w:rsidRPr="0062224F">
        <w:rPr>
          <w:rStyle w:val="1-Char"/>
          <w:rtl/>
        </w:rPr>
        <w:t xml:space="preserve"> </w:t>
      </w:r>
      <w:r w:rsidRPr="0062224F">
        <w:rPr>
          <w:rStyle w:val="1-Char"/>
          <w:rtl/>
        </w:rPr>
        <w:t>سنی‌ها با صلیبی‌ها ساختند در عوض گروهی دیگر با آنان</w:t>
      </w:r>
      <w:r w:rsidR="001E5D31" w:rsidRPr="0062224F">
        <w:rPr>
          <w:rStyle w:val="1-Char"/>
          <w:rtl/>
        </w:rPr>
        <w:t xml:space="preserve"> می‌</w:t>
      </w:r>
      <w:r w:rsidRPr="0062224F">
        <w:rPr>
          <w:rStyle w:val="1-Char"/>
          <w:rtl/>
        </w:rPr>
        <w:t>جنگند. در حالی که شیعه به کلی در ارتش و پلیس متجاوزان داخل شد و هنوز به قتل و غارت جان و مال سنی‌ها مشغول است.</w:t>
      </w:r>
    </w:p>
    <w:p w:rsidR="00710A77" w:rsidRPr="0062224F" w:rsidRDefault="00710A77" w:rsidP="00710A77">
      <w:pPr>
        <w:ind w:firstLine="284"/>
        <w:jc w:val="both"/>
        <w:rPr>
          <w:rStyle w:val="1-Char"/>
          <w:rtl/>
        </w:rPr>
      </w:pPr>
      <w:r w:rsidRPr="0062224F">
        <w:rPr>
          <w:rStyle w:val="1-Char"/>
          <w:rtl/>
        </w:rPr>
        <w:t>و دیگر صفت مشترک شما با شیعه‌های قرامطه این است که هرگز با کفار جهاد نکردید و جهاد شما همیشه با مکه و کعبه و حجرالاسود بود. اگر دروغ</w:t>
      </w:r>
      <w:r w:rsidR="00FD7A5F">
        <w:rPr>
          <w:rStyle w:val="1-Char"/>
          <w:rtl/>
        </w:rPr>
        <w:t xml:space="preserve"> می‌گویم</w:t>
      </w:r>
      <w:r w:rsidR="00DE4714" w:rsidRPr="0062224F">
        <w:rPr>
          <w:rStyle w:val="1-Char"/>
          <w:rtl/>
        </w:rPr>
        <w:t>؟</w:t>
      </w:r>
      <w:r w:rsidRPr="0062224F">
        <w:rPr>
          <w:rStyle w:val="1-Char"/>
          <w:rtl/>
        </w:rPr>
        <w:t xml:space="preserve"> نشان دهید کجای حرفم راست نیست.</w:t>
      </w:r>
    </w:p>
    <w:p w:rsidR="00710A77" w:rsidRPr="001E5D31" w:rsidRDefault="00710A77" w:rsidP="001E5D31">
      <w:pPr>
        <w:pStyle w:val="3-"/>
        <w:rPr>
          <w:rtl/>
        </w:rPr>
      </w:pPr>
      <w:bookmarkStart w:id="566" w:name="_Toc194375397"/>
      <w:bookmarkStart w:id="567" w:name="_Toc212295146"/>
      <w:bookmarkStart w:id="568" w:name="_Toc433464587"/>
      <w:r w:rsidRPr="001E5D31">
        <w:rPr>
          <w:rFonts w:hint="cs"/>
          <w:rtl/>
        </w:rPr>
        <w:t>ادعای 127</w:t>
      </w:r>
      <w:r w:rsidR="00116CC5">
        <w:rPr>
          <w:rFonts w:hint="cs"/>
          <w:rtl/>
        </w:rPr>
        <w:t>-</w:t>
      </w:r>
      <w:r w:rsidRPr="001E5D31">
        <w:rPr>
          <w:rtl/>
        </w:rPr>
        <w:t xml:space="preserve"> ما گرفتن بیش از چهار زن را جایز</w:t>
      </w:r>
      <w:r w:rsidR="00FA03B3">
        <w:rPr>
          <w:rtl/>
        </w:rPr>
        <w:t xml:space="preserve"> نمی‌دا</w:t>
      </w:r>
      <w:r w:rsidRPr="001E5D31">
        <w:rPr>
          <w:rtl/>
        </w:rPr>
        <w:t>نیم</w:t>
      </w:r>
      <w:bookmarkEnd w:id="566"/>
      <w:bookmarkEnd w:id="567"/>
      <w:bookmarkEnd w:id="568"/>
    </w:p>
    <w:p w:rsidR="00710A77" w:rsidRPr="0062224F" w:rsidRDefault="00783174" w:rsidP="009F4399">
      <w:pPr>
        <w:ind w:firstLine="284"/>
        <w:jc w:val="both"/>
        <w:rPr>
          <w:rStyle w:val="1-Char"/>
          <w:rtl/>
        </w:rPr>
      </w:pPr>
      <w:r>
        <w:rPr>
          <w:rStyle w:val="1-Char"/>
          <w:rtl/>
        </w:rPr>
        <w:t>می‌گوید</w:t>
      </w:r>
      <w:r w:rsidR="00710A77" w:rsidRPr="0062224F">
        <w:rPr>
          <w:rStyle w:val="1-Char"/>
          <w:rtl/>
        </w:rPr>
        <w:t>: ابن حزم نیز، به ما تهمت زده است که ما بیش از چهار زن نکاح</w:t>
      </w:r>
      <w:r w:rsidR="001B0D67">
        <w:rPr>
          <w:rStyle w:val="1-Char"/>
          <w:rtl/>
        </w:rPr>
        <w:t xml:space="preserve"> می‌کنیم</w:t>
      </w:r>
      <w:r w:rsidR="00710A77" w:rsidRPr="0062224F">
        <w:rPr>
          <w:rStyle w:val="1-Char"/>
          <w:rtl/>
        </w:rPr>
        <w:t xml:space="preserve"> و تا نه زن هم</w:t>
      </w:r>
      <w:r w:rsidR="001E5D31" w:rsidRPr="0062224F">
        <w:rPr>
          <w:rStyle w:val="1-Char"/>
          <w:rtl/>
        </w:rPr>
        <w:t xml:space="preserve"> می‌</w:t>
      </w:r>
      <w:r w:rsidR="00710A77" w:rsidRPr="0062224F">
        <w:rPr>
          <w:rStyle w:val="1-Char"/>
          <w:rtl/>
        </w:rPr>
        <w:t>گیریم. تهمت زده است که شیعه مسلمان نیست و از یهود بدتر است...</w:t>
      </w:r>
      <w:r w:rsidR="009F4399" w:rsidRPr="00CE6E7F">
        <w:rPr>
          <w:rStyle w:val="1-Char"/>
          <w:rFonts w:hint="cs"/>
          <w:vertAlign w:val="superscript"/>
          <w:rtl/>
        </w:rPr>
        <w:t>(</w:t>
      </w:r>
      <w:r w:rsidR="009F4399" w:rsidRPr="008C6EBC">
        <w:rPr>
          <w:rStyle w:val="1-Char"/>
          <w:vertAlign w:val="superscript"/>
          <w:rtl/>
        </w:rPr>
        <w:footnoteReference w:id="142"/>
      </w:r>
      <w:r w:rsidR="009F4399"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دروغ گفته است، نُه زن که نه، شما نکاح همزمان با هزار زن را جایز</w:t>
      </w:r>
      <w:r w:rsidR="00902E82">
        <w:rPr>
          <w:rStyle w:val="1-Char"/>
          <w:rtl/>
        </w:rPr>
        <w:t xml:space="preserve"> می‌دانید</w:t>
      </w:r>
      <w:r w:rsidRPr="0062224F">
        <w:rPr>
          <w:rStyle w:val="1-Char"/>
          <w:rtl/>
        </w:rPr>
        <w:t>. من</w:t>
      </w:r>
      <w:r w:rsidR="001E5D31" w:rsidRPr="0062224F">
        <w:rPr>
          <w:rStyle w:val="1-Char"/>
          <w:rtl/>
        </w:rPr>
        <w:t>تهی نامش را</w:t>
      </w:r>
      <w:r w:rsidR="002D3D2D" w:rsidRPr="0062224F">
        <w:rPr>
          <w:rStyle w:val="1-Char"/>
          <w:rtl/>
        </w:rPr>
        <w:t xml:space="preserve"> </w:t>
      </w:r>
      <w:r w:rsidR="001E5D31" w:rsidRPr="0062224F">
        <w:rPr>
          <w:rStyle w:val="1-Char"/>
          <w:rtl/>
        </w:rPr>
        <w:t>ازدواج موقت گذاشته</w:t>
      </w:r>
      <w:r w:rsidR="001E5D31" w:rsidRPr="0062224F">
        <w:rPr>
          <w:rStyle w:val="1-Char"/>
          <w:rFonts w:hint="cs"/>
          <w:rtl/>
        </w:rPr>
        <w:t>‌</w:t>
      </w:r>
      <w:r w:rsidRPr="0062224F">
        <w:rPr>
          <w:rStyle w:val="1-Char"/>
          <w:rtl/>
        </w:rPr>
        <w:t xml:space="preserve">اید. </w:t>
      </w:r>
    </w:p>
    <w:p w:rsidR="00710A77" w:rsidRPr="0062224F" w:rsidRDefault="00710A77" w:rsidP="00710A77">
      <w:pPr>
        <w:ind w:firstLine="284"/>
        <w:jc w:val="both"/>
        <w:rPr>
          <w:rStyle w:val="1-Char"/>
          <w:rtl/>
        </w:rPr>
      </w:pPr>
      <w:r w:rsidRPr="0062224F">
        <w:rPr>
          <w:rStyle w:val="1-Char"/>
          <w:rtl/>
        </w:rPr>
        <w:t>ای حقه باز‌ها</w:t>
      </w:r>
      <w:r w:rsidR="00600B5B" w:rsidRPr="0062224F">
        <w:rPr>
          <w:rStyle w:val="1-Char"/>
          <w:rtl/>
        </w:rPr>
        <w:t>!</w:t>
      </w:r>
      <w:r w:rsidRPr="0062224F">
        <w:rPr>
          <w:rStyle w:val="1-Char"/>
          <w:rtl/>
        </w:rPr>
        <w:t xml:space="preserve"> ازدواج موقت و دایم که فرق ندارد. همه موقت است و با مرگ یا طلاق پایان</w:t>
      </w:r>
      <w:r w:rsidR="001E5D31" w:rsidRPr="0062224F">
        <w:rPr>
          <w:rStyle w:val="1-Char"/>
          <w:rtl/>
        </w:rPr>
        <w:t xml:space="preserve"> می‌</w:t>
      </w:r>
      <w:r w:rsidRPr="0062224F">
        <w:rPr>
          <w:rStyle w:val="1-Char"/>
          <w:rtl/>
        </w:rPr>
        <w:t>پذیرد. و باز فراموش نکن که ابن حزم، معاصر با قرامطه و اسماعیلی‌های مصر بود و</w:t>
      </w:r>
      <w:r w:rsidR="00F0383B">
        <w:rPr>
          <w:rStyle w:val="1-Char"/>
          <w:rtl/>
        </w:rPr>
        <w:t xml:space="preserve"> آن‌ها </w:t>
      </w:r>
      <w:r w:rsidRPr="0062224F">
        <w:rPr>
          <w:rStyle w:val="1-Char"/>
          <w:rtl/>
        </w:rPr>
        <w:t xml:space="preserve">فِرَق دیگر شیعه هستند و هر کدام گمراهی‌های خاص خود را دارند. شما دوازده امامی‌ها آنوقت‌ها کمتر مطرح بودید. </w:t>
      </w:r>
    </w:p>
    <w:p w:rsidR="00710A77" w:rsidRPr="0062224F" w:rsidRDefault="00710A77" w:rsidP="00710A77">
      <w:pPr>
        <w:ind w:firstLine="284"/>
        <w:jc w:val="both"/>
        <w:rPr>
          <w:rStyle w:val="1-Char"/>
          <w:rtl/>
        </w:rPr>
      </w:pPr>
      <w:r w:rsidRPr="0062224F">
        <w:rPr>
          <w:rStyle w:val="1-Char"/>
          <w:rtl/>
        </w:rPr>
        <w:t>فتحعلی شاه که اجدادت در زمان او به تهران آمدند، 900 زن داشت</w:t>
      </w:r>
      <w:r w:rsidR="002D3D2D" w:rsidRPr="0062224F">
        <w:rPr>
          <w:rStyle w:val="1-Char"/>
          <w:rtl/>
        </w:rPr>
        <w:t xml:space="preserve"> </w:t>
      </w:r>
      <w:r w:rsidRPr="0062224F">
        <w:rPr>
          <w:rStyle w:val="1-Char"/>
          <w:rtl/>
        </w:rPr>
        <w:t xml:space="preserve">و تو او را شهنشاه نامیدی. همین ناصرالدین شاه که به پدربزرگت لقب «سلطان الواعظین» داد. 300 زن داشت و هر </w:t>
      </w:r>
      <w:r w:rsidRPr="0062224F">
        <w:rPr>
          <w:rStyle w:val="1-Char"/>
          <w:rFonts w:hint="cs"/>
          <w:rtl/>
        </w:rPr>
        <w:t xml:space="preserve">روز </w:t>
      </w:r>
      <w:r w:rsidRPr="0062224F">
        <w:rPr>
          <w:rStyle w:val="1-Char"/>
          <w:rtl/>
        </w:rPr>
        <w:t>عصر از زنان خود سان</w:t>
      </w:r>
      <w:r w:rsidR="001E5D31" w:rsidRPr="0062224F">
        <w:rPr>
          <w:rStyle w:val="1-Char"/>
          <w:rtl/>
        </w:rPr>
        <w:t xml:space="preserve"> می‌</w:t>
      </w:r>
      <w:r w:rsidRPr="0062224F">
        <w:rPr>
          <w:rStyle w:val="1-Char"/>
          <w:rtl/>
        </w:rPr>
        <w:t>دید و برای شب چند تا را انتخاب</w:t>
      </w:r>
      <w:r w:rsidR="001E5D31" w:rsidRPr="0062224F">
        <w:rPr>
          <w:rStyle w:val="1-Char"/>
          <w:rtl/>
        </w:rPr>
        <w:t xml:space="preserve"> می‌</w:t>
      </w:r>
      <w:r w:rsidRPr="0062224F">
        <w:rPr>
          <w:rStyle w:val="1-Char"/>
          <w:rtl/>
        </w:rPr>
        <w:t>کرد.</w:t>
      </w:r>
    </w:p>
    <w:p w:rsidR="00710A77" w:rsidRPr="0062224F" w:rsidRDefault="00710A77" w:rsidP="00710A77">
      <w:pPr>
        <w:ind w:firstLine="284"/>
        <w:jc w:val="both"/>
        <w:rPr>
          <w:rStyle w:val="1-Char"/>
          <w:rtl/>
        </w:rPr>
      </w:pPr>
      <w:r w:rsidRPr="0062224F">
        <w:rPr>
          <w:rStyle w:val="1-Char"/>
          <w:rtl/>
        </w:rPr>
        <w:t>پس چرا</w:t>
      </w:r>
      <w:r w:rsidR="00EC20D9">
        <w:rPr>
          <w:rStyle w:val="1-Char"/>
          <w:rtl/>
        </w:rPr>
        <w:t xml:space="preserve"> می‌گویی</w:t>
      </w:r>
      <w:r w:rsidRPr="0062224F">
        <w:rPr>
          <w:rStyle w:val="1-Char"/>
          <w:rtl/>
        </w:rPr>
        <w:t>: بیش از چهار زن در مذهب ما روا نیست؟ باز</w:t>
      </w:r>
      <w:r w:rsidR="00EC20D9">
        <w:rPr>
          <w:rStyle w:val="1-Char"/>
          <w:rtl/>
        </w:rPr>
        <w:t xml:space="preserve"> می‌گویی</w:t>
      </w:r>
      <w:r w:rsidRPr="0062224F">
        <w:rPr>
          <w:rStyle w:val="1-Char"/>
          <w:rtl/>
        </w:rPr>
        <w:t xml:space="preserve">: تهمت است. </w:t>
      </w:r>
    </w:p>
    <w:p w:rsidR="00710A77" w:rsidRPr="001E5D31" w:rsidRDefault="00710A77" w:rsidP="001E5D31">
      <w:pPr>
        <w:pStyle w:val="3-"/>
        <w:rPr>
          <w:rtl/>
        </w:rPr>
      </w:pPr>
      <w:bookmarkStart w:id="569" w:name="_Toc194375398"/>
      <w:bookmarkStart w:id="570" w:name="_Toc212295147"/>
      <w:bookmarkStart w:id="571" w:name="_Toc433464588"/>
      <w:r w:rsidRPr="001E5D31">
        <w:rPr>
          <w:rFonts w:hint="cs"/>
          <w:rtl/>
        </w:rPr>
        <w:t>ادعای 128</w:t>
      </w:r>
      <w:r w:rsidR="00116CC5">
        <w:rPr>
          <w:rFonts w:hint="cs"/>
          <w:rtl/>
        </w:rPr>
        <w:t>-</w:t>
      </w:r>
      <w:r w:rsidRPr="001E5D31">
        <w:rPr>
          <w:rtl/>
        </w:rPr>
        <w:t xml:space="preserve"> تهمت</w:t>
      </w:r>
      <w:r w:rsidR="001F0335">
        <w:rPr>
          <w:rFonts w:hint="cs"/>
          <w:rtl/>
        </w:rPr>
        <w:t>‌</w:t>
      </w:r>
      <w:r w:rsidRPr="001E5D31">
        <w:rPr>
          <w:rtl/>
        </w:rPr>
        <w:t>های ابن تیمیه</w:t>
      </w:r>
      <w:r w:rsidR="002D3D2D">
        <w:rPr>
          <w:rtl/>
        </w:rPr>
        <w:t xml:space="preserve"> </w:t>
      </w:r>
      <w:r w:rsidRPr="001E5D31">
        <w:rPr>
          <w:rtl/>
        </w:rPr>
        <w:t>به ما</w:t>
      </w:r>
      <w:bookmarkEnd w:id="569"/>
      <w:bookmarkEnd w:id="570"/>
      <w:bookmarkEnd w:id="571"/>
    </w:p>
    <w:p w:rsidR="00710A77" w:rsidRPr="0062224F" w:rsidRDefault="00710A77" w:rsidP="00710A77">
      <w:pPr>
        <w:ind w:firstLine="284"/>
        <w:jc w:val="both"/>
        <w:rPr>
          <w:rStyle w:val="1-Char"/>
          <w:rtl/>
        </w:rPr>
      </w:pPr>
      <w:r w:rsidRPr="0062224F">
        <w:rPr>
          <w:rStyle w:val="1-Char"/>
          <w:rtl/>
        </w:rPr>
        <w:t>به شیخ الاسلام زبان درازی کرده است و به دروغ او را دشمن علی معرفی کرده که البته از این مرد معتاد به دروغ نباید تعجب کرد.</w:t>
      </w:r>
    </w:p>
    <w:p w:rsidR="00710A77" w:rsidRPr="0062224F" w:rsidRDefault="00783174" w:rsidP="009F4399">
      <w:pPr>
        <w:ind w:firstLine="284"/>
        <w:jc w:val="both"/>
        <w:rPr>
          <w:rStyle w:val="1-Char"/>
          <w:rtl/>
        </w:rPr>
      </w:pPr>
      <w:r>
        <w:rPr>
          <w:rStyle w:val="1-Char"/>
          <w:rtl/>
        </w:rPr>
        <w:t>می‌گوید</w:t>
      </w:r>
      <w:r w:rsidR="00710A77" w:rsidRPr="0062224F">
        <w:rPr>
          <w:rStyle w:val="1-Char"/>
          <w:rtl/>
        </w:rPr>
        <w:t>: ابن تیمیه تهمت زده است که شیعه‌ها</w:t>
      </w:r>
      <w:r w:rsidR="00FA223B" w:rsidRPr="0062224F">
        <w:rPr>
          <w:rStyle w:val="1-Char"/>
          <w:rtl/>
        </w:rPr>
        <w:t>،</w:t>
      </w:r>
      <w:r w:rsidR="00710A77" w:rsidRPr="0062224F">
        <w:rPr>
          <w:rStyle w:val="1-Char"/>
          <w:rtl/>
        </w:rPr>
        <w:t xml:space="preserve"> اصول دین را چهار تا</w:t>
      </w:r>
      <w:r w:rsidR="007B56C5">
        <w:rPr>
          <w:rStyle w:val="1-Char"/>
          <w:rtl/>
        </w:rPr>
        <w:t xml:space="preserve"> می‌دانند</w:t>
      </w:r>
      <w:r w:rsidR="00710A77" w:rsidRPr="0062224F">
        <w:rPr>
          <w:rStyle w:val="1-Char"/>
          <w:rtl/>
        </w:rPr>
        <w:t>. در حالی که ما</w:t>
      </w:r>
      <w:r w:rsidR="00EC20D9">
        <w:rPr>
          <w:rStyle w:val="1-Char"/>
          <w:rtl/>
        </w:rPr>
        <w:t xml:space="preserve"> می‌گویی</w:t>
      </w:r>
      <w:r w:rsidR="00710A77" w:rsidRPr="0062224F">
        <w:rPr>
          <w:rStyle w:val="1-Char"/>
          <w:rtl/>
        </w:rPr>
        <w:t>م: سه تا است</w:t>
      </w:r>
      <w:r w:rsidR="00600B5B" w:rsidRPr="0062224F">
        <w:rPr>
          <w:rStyle w:val="1-Char"/>
          <w:rtl/>
        </w:rPr>
        <w:t>.</w:t>
      </w:r>
      <w:r w:rsidR="00710A77"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43"/>
      </w:r>
      <w:r w:rsidR="009F4399"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 جواب</w:t>
      </w:r>
      <w:r w:rsidR="00FD7A5F">
        <w:rPr>
          <w:rStyle w:val="1-Char"/>
          <w:rtl/>
        </w:rPr>
        <w:t xml:space="preserve"> می‌گویم</w:t>
      </w:r>
      <w:r w:rsidRPr="0062224F">
        <w:rPr>
          <w:rStyle w:val="1-Char"/>
          <w:rtl/>
        </w:rPr>
        <w:t>: من که شیعه بودم و پدرم مرا به یک مدرسۀ اسلامی در شهر لنگرود فرستاد. یادم</w:t>
      </w:r>
      <w:r w:rsidR="001E5D31" w:rsidRPr="0062224F">
        <w:rPr>
          <w:rStyle w:val="1-Char"/>
          <w:rtl/>
        </w:rPr>
        <w:t xml:space="preserve"> می‌</w:t>
      </w:r>
      <w:r w:rsidRPr="0062224F">
        <w:rPr>
          <w:rStyle w:val="1-Char"/>
          <w:rtl/>
        </w:rPr>
        <w:t>آید که به ما یاد دادند، اصول دین، 3 تاست</w:t>
      </w:r>
      <w:r w:rsidR="008858A6" w:rsidRPr="0062224F">
        <w:rPr>
          <w:rStyle w:val="1-Char"/>
          <w:rtl/>
        </w:rPr>
        <w:t>:</w:t>
      </w:r>
      <w:r w:rsidRPr="0062224F">
        <w:rPr>
          <w:rStyle w:val="1-Char"/>
          <w:rtl/>
        </w:rPr>
        <w:t xml:space="preserve"> توحید، نبوت و معاد. و اصول مذهب شیعه، 2 تاست: عدل و امامت</w:t>
      </w:r>
      <w:r w:rsidR="00600B5B" w:rsidRPr="0062224F">
        <w:rPr>
          <w:rStyle w:val="1-Char"/>
          <w:rtl/>
        </w:rPr>
        <w:t>.</w:t>
      </w:r>
      <w:r w:rsidRPr="0062224F">
        <w:rPr>
          <w:rStyle w:val="1-Char"/>
          <w:rtl/>
        </w:rPr>
        <w:t xml:space="preserve"> یک روز پدرم از من پرسید: چی یاد گرفتی؟ گفتم: اصول دین و مذهب. گفت: چند تاست؟ گفتم: پنج تا. گفت: بشمار</w:t>
      </w:r>
      <w:r w:rsidR="009F4399" w:rsidRPr="0062224F">
        <w:rPr>
          <w:rStyle w:val="1-Char"/>
          <w:rtl/>
        </w:rPr>
        <w:t>. شمردم. از خوشحالی مرا</w:t>
      </w:r>
      <w:r w:rsidR="002D3D2D" w:rsidRPr="0062224F">
        <w:rPr>
          <w:rStyle w:val="1-Char"/>
          <w:rtl/>
        </w:rPr>
        <w:t xml:space="preserve"> </w:t>
      </w:r>
      <w:r w:rsidR="009F4399" w:rsidRPr="0062224F">
        <w:rPr>
          <w:rStyle w:val="1-Char"/>
          <w:rtl/>
        </w:rPr>
        <w:t>بوسید.</w:t>
      </w:r>
    </w:p>
    <w:p w:rsidR="00710A77" w:rsidRPr="0062224F" w:rsidRDefault="00710A77" w:rsidP="00710A77">
      <w:pPr>
        <w:ind w:firstLine="284"/>
        <w:jc w:val="both"/>
        <w:rPr>
          <w:rStyle w:val="1-Char"/>
          <w:rtl/>
        </w:rPr>
      </w:pPr>
      <w:r w:rsidRPr="0062224F">
        <w:rPr>
          <w:rStyle w:val="1-Char"/>
          <w:rtl/>
        </w:rPr>
        <w:t>حالا این مرد عقیدۀ خود را منکر است.</w:t>
      </w:r>
    </w:p>
    <w:p w:rsidR="00710A77" w:rsidRPr="0062224F" w:rsidRDefault="00710A77" w:rsidP="00710A77">
      <w:pPr>
        <w:ind w:firstLine="284"/>
        <w:jc w:val="both"/>
        <w:rPr>
          <w:rStyle w:val="1-Char"/>
          <w:rtl/>
        </w:rPr>
      </w:pPr>
      <w:r w:rsidRPr="0062224F">
        <w:rPr>
          <w:rStyle w:val="1-Char"/>
          <w:rtl/>
        </w:rPr>
        <w:t>بزرگتر که شدیم، معلمان دینی</w:t>
      </w:r>
      <w:r w:rsidR="001E1019">
        <w:rPr>
          <w:rStyle w:val="1-Char"/>
          <w:rtl/>
        </w:rPr>
        <w:t xml:space="preserve"> می‌گفت</w:t>
      </w:r>
      <w:r w:rsidRPr="0062224F">
        <w:rPr>
          <w:rStyle w:val="1-Char"/>
          <w:rtl/>
        </w:rPr>
        <w:t>ند: به این دلیل، عدل جزء اصول دین است که سنی‌ها خدا را عادل</w:t>
      </w:r>
      <w:r w:rsidR="00FA03B3">
        <w:rPr>
          <w:rStyle w:val="1-Char"/>
          <w:rtl/>
        </w:rPr>
        <w:t xml:space="preserve"> نمی‌دا</w:t>
      </w:r>
      <w:r w:rsidRPr="0062224F">
        <w:rPr>
          <w:rStyle w:val="1-Char"/>
          <w:rtl/>
        </w:rPr>
        <w:t>نند. پ</w:t>
      </w:r>
      <w:r w:rsidR="00DB1188">
        <w:rPr>
          <w:rStyle w:val="1-Char"/>
          <w:rtl/>
        </w:rPr>
        <w:t>س برای تاکید، جزو اصول دین کرده</w:t>
      </w:r>
      <w:r w:rsidR="00DB1188">
        <w:rPr>
          <w:rStyle w:val="1-Char"/>
          <w:rFonts w:hint="cs"/>
          <w:rtl/>
        </w:rPr>
        <w:t>‌</w:t>
      </w:r>
      <w:r w:rsidRPr="0062224F">
        <w:rPr>
          <w:rStyle w:val="1-Char"/>
          <w:rtl/>
        </w:rPr>
        <w:t>ایم. حالا این دجال</w:t>
      </w:r>
      <w:r w:rsidR="00783174">
        <w:rPr>
          <w:rStyle w:val="1-Char"/>
          <w:rtl/>
        </w:rPr>
        <w:t xml:space="preserve"> می‌خواهد</w:t>
      </w:r>
      <w:r w:rsidRPr="0062224F">
        <w:rPr>
          <w:rStyle w:val="1-Char"/>
          <w:rtl/>
        </w:rPr>
        <w:t xml:space="preserve"> عقیدۀ خود را از ما پنهان کند.</w:t>
      </w:r>
      <w:r w:rsidR="00B32BA2">
        <w:rPr>
          <w:rStyle w:val="1-Char"/>
          <w:rtl/>
        </w:rPr>
        <w:t xml:space="preserve"> </w:t>
      </w:r>
      <w:r w:rsidR="00783174">
        <w:rPr>
          <w:rStyle w:val="1-Char"/>
          <w:rtl/>
        </w:rPr>
        <w:t>می‌گوید</w:t>
      </w:r>
      <w:r w:rsidRPr="0062224F">
        <w:rPr>
          <w:rStyle w:val="1-Char"/>
          <w:rtl/>
        </w:rPr>
        <w:t>: ابن تیمیه تهمت زده که شیعه نماز جماعت</w:t>
      </w:r>
      <w:r w:rsidR="002D3D2D" w:rsidRPr="0062224F">
        <w:rPr>
          <w:rStyle w:val="1-Char"/>
          <w:rtl/>
        </w:rPr>
        <w:t xml:space="preserve"> نمی‌</w:t>
      </w:r>
      <w:r w:rsidRPr="0062224F">
        <w:rPr>
          <w:rStyle w:val="1-Char"/>
          <w:rtl/>
        </w:rPr>
        <w:t>خوانند و نماز جمعه هم</w:t>
      </w:r>
      <w:r w:rsidR="002D3D2D" w:rsidRPr="0062224F">
        <w:rPr>
          <w:rStyle w:val="1-Char"/>
          <w:rtl/>
        </w:rPr>
        <w:t xml:space="preserve"> نمی‌</w:t>
      </w:r>
      <w:r w:rsidRPr="0062224F">
        <w:rPr>
          <w:rStyle w:val="1-Char"/>
          <w:rtl/>
        </w:rPr>
        <w:t>خوانند و سه عکس را شاهد آورده است که نماز</w:t>
      </w:r>
      <w:r w:rsidR="001E5D31" w:rsidRPr="0062224F">
        <w:rPr>
          <w:rStyle w:val="1-Char"/>
          <w:rtl/>
        </w:rPr>
        <w:t xml:space="preserve"> می‌</w:t>
      </w:r>
      <w:r w:rsidRPr="0062224F">
        <w:rPr>
          <w:rStyle w:val="1-Char"/>
          <w:rtl/>
        </w:rPr>
        <w:t xml:space="preserve">خوانند. </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یم: در همین کتاب، مرتب نوشتی: سنی‌ها مناظره را قطع کردند که</w:t>
      </w:r>
      <w:r w:rsidR="001E5D31" w:rsidRPr="0062224F">
        <w:rPr>
          <w:rStyle w:val="1-Char"/>
          <w:rtl/>
        </w:rPr>
        <w:t xml:space="preserve"> می‌</w:t>
      </w:r>
      <w:r w:rsidR="00710A77" w:rsidRPr="0062224F">
        <w:rPr>
          <w:rStyle w:val="1-Char"/>
          <w:rtl/>
        </w:rPr>
        <w:t>رویم نماز جماعت و خودت از نماز جماعت خودت چیزی نگفتی. آنچه عیان است چه حاجت به بیان است. این مثل روز روشن است که شما نماز جمعه</w:t>
      </w:r>
      <w:r w:rsidR="002D3D2D" w:rsidRPr="0062224F">
        <w:rPr>
          <w:rStyle w:val="1-Char"/>
          <w:rtl/>
        </w:rPr>
        <w:t xml:space="preserve"> نمی‌</w:t>
      </w:r>
      <w:r w:rsidR="00710A77" w:rsidRPr="0062224F">
        <w:rPr>
          <w:rStyle w:val="1-Char"/>
          <w:rtl/>
        </w:rPr>
        <w:t>خواندید تا</w:t>
      </w:r>
      <w:r w:rsidR="00800FBC">
        <w:rPr>
          <w:rStyle w:val="1-Char"/>
          <w:rtl/>
        </w:rPr>
        <w:t xml:space="preserve"> اینکه </w:t>
      </w:r>
      <w:r w:rsidR="00710A77" w:rsidRPr="0062224F">
        <w:rPr>
          <w:rStyle w:val="1-Char"/>
          <w:rtl/>
        </w:rPr>
        <w:t>20 سال پیش دوباره شروع کردید و از رادیو اعلام کردید: اولین نماز جمعۀ تهران</w:t>
      </w:r>
      <w:r w:rsidR="00600B5B" w:rsidRPr="0062224F">
        <w:rPr>
          <w:rStyle w:val="1-Char"/>
          <w:rtl/>
        </w:rPr>
        <w:t>.</w:t>
      </w:r>
      <w:r w:rsidR="00710A77" w:rsidRPr="0062224F">
        <w:rPr>
          <w:rStyle w:val="1-Char"/>
          <w:rtl/>
        </w:rPr>
        <w:t>.. دومین نماز جمعۀ تهران به امامت طالقانی</w:t>
      </w:r>
      <w:r w:rsidR="00600B5B" w:rsidRPr="0062224F">
        <w:rPr>
          <w:rStyle w:val="1-Char"/>
          <w:rtl/>
        </w:rPr>
        <w:t>.</w:t>
      </w:r>
      <w:r w:rsidR="00710A77" w:rsidRPr="0062224F">
        <w:rPr>
          <w:rStyle w:val="1-Char"/>
          <w:rtl/>
        </w:rPr>
        <w:t>..</w:t>
      </w:r>
      <w:r w:rsidR="009F4399" w:rsidRPr="0062224F">
        <w:rPr>
          <w:rStyle w:val="1-Char"/>
          <w:rFonts w:hint="cs"/>
          <w:rtl/>
        </w:rPr>
        <w:t xml:space="preserve"> .</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و سنی‌ها</w:t>
      </w:r>
      <w:r w:rsidR="001E5D31" w:rsidRPr="0062224F">
        <w:rPr>
          <w:rStyle w:val="1-Char"/>
          <w:rtl/>
        </w:rPr>
        <w:t xml:space="preserve"> می‌</w:t>
      </w:r>
      <w:r w:rsidRPr="0062224F">
        <w:rPr>
          <w:rStyle w:val="1-Char"/>
          <w:rtl/>
        </w:rPr>
        <w:t>خندیدند که</w:t>
      </w:r>
      <w:r w:rsidR="00AF2F4A">
        <w:rPr>
          <w:rStyle w:val="1-Char"/>
          <w:rtl/>
        </w:rPr>
        <w:t xml:space="preserve"> این‌ها </w:t>
      </w:r>
      <w:r w:rsidRPr="0062224F">
        <w:rPr>
          <w:rStyle w:val="1-Char"/>
          <w:rtl/>
        </w:rPr>
        <w:t>را ببین بعد از هزار و چهارصد سال</w:t>
      </w:r>
      <w:r w:rsidR="006B6811">
        <w:rPr>
          <w:rStyle w:val="1-Char"/>
          <w:rtl/>
        </w:rPr>
        <w:t xml:space="preserve"> می‌گویند</w:t>
      </w:r>
      <w:r w:rsidRPr="0062224F">
        <w:rPr>
          <w:rStyle w:val="1-Char"/>
          <w:rtl/>
        </w:rPr>
        <w:t>: اولین نماز</w:t>
      </w:r>
      <w:r w:rsidR="001E5D31" w:rsidRPr="0062224F">
        <w:rPr>
          <w:rStyle w:val="1-Char"/>
          <w:rtl/>
        </w:rPr>
        <w:t xml:space="preserve"> جمعه</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ضمن، در تهرا</w:t>
      </w:r>
      <w:r w:rsidRPr="0062224F">
        <w:rPr>
          <w:rStyle w:val="1-Char"/>
          <w:rFonts w:hint="cs"/>
          <w:rtl/>
        </w:rPr>
        <w:t>ن</w:t>
      </w:r>
      <w:r w:rsidRPr="0062224F">
        <w:rPr>
          <w:rStyle w:val="1-Char"/>
          <w:rtl/>
        </w:rPr>
        <w:t xml:space="preserve"> 15 میلیونی فقط در یک </w:t>
      </w:r>
      <w:r w:rsidRPr="0062224F">
        <w:rPr>
          <w:rStyle w:val="1-Char"/>
          <w:rFonts w:hint="cs"/>
          <w:rtl/>
        </w:rPr>
        <w:t>جا</w:t>
      </w:r>
      <w:r w:rsidRPr="0062224F">
        <w:rPr>
          <w:rStyle w:val="1-Char"/>
          <w:rtl/>
        </w:rPr>
        <w:t xml:space="preserve"> نماز</w:t>
      </w:r>
      <w:r w:rsidR="001E5D31" w:rsidRPr="0062224F">
        <w:rPr>
          <w:rStyle w:val="1-Char"/>
          <w:rtl/>
        </w:rPr>
        <w:t xml:space="preserve"> می‌</w:t>
      </w:r>
      <w:r w:rsidRPr="0062224F">
        <w:rPr>
          <w:rStyle w:val="1-Char"/>
          <w:rtl/>
        </w:rPr>
        <w:t>خوانید. پس حساب کنید درصد نماز گزاران را و از این درصد کم هم</w:t>
      </w:r>
      <w:r w:rsidR="00FA223B" w:rsidRPr="0062224F">
        <w:rPr>
          <w:rStyle w:val="1-Char"/>
          <w:rtl/>
        </w:rPr>
        <w:t>،</w:t>
      </w:r>
      <w:r w:rsidRPr="0062224F">
        <w:rPr>
          <w:rStyle w:val="1-Char"/>
          <w:rtl/>
        </w:rPr>
        <w:t xml:space="preserve"> عدۀ زیادی برای الله</w:t>
      </w:r>
      <w:r w:rsidR="002D3D2D" w:rsidRPr="0062224F">
        <w:rPr>
          <w:rStyle w:val="1-Char"/>
          <w:rtl/>
        </w:rPr>
        <w:t xml:space="preserve"> نمی‌</w:t>
      </w:r>
      <w:r w:rsidRPr="0062224F">
        <w:rPr>
          <w:rStyle w:val="1-Char"/>
          <w:rtl/>
        </w:rPr>
        <w:t>آیند از ادارات ارتشی</w:t>
      </w:r>
      <w:r w:rsidR="001E5D31" w:rsidRPr="0062224F">
        <w:rPr>
          <w:rStyle w:val="1-Char"/>
          <w:rtl/>
        </w:rPr>
        <w:t xml:space="preserve"> می‌</w:t>
      </w:r>
      <w:r w:rsidRPr="0062224F">
        <w:rPr>
          <w:rStyle w:val="1-Char"/>
          <w:rtl/>
        </w:rPr>
        <w:t>آیند و حقوق بگیرند.</w:t>
      </w:r>
    </w:p>
    <w:p w:rsidR="00710A77" w:rsidRPr="0062224F" w:rsidRDefault="00710A77" w:rsidP="00710A77">
      <w:pPr>
        <w:ind w:firstLine="284"/>
        <w:jc w:val="both"/>
        <w:rPr>
          <w:rStyle w:val="1-Char"/>
          <w:rtl/>
        </w:rPr>
      </w:pPr>
      <w:r w:rsidRPr="0062224F">
        <w:rPr>
          <w:rStyle w:val="1-Char"/>
          <w:rtl/>
        </w:rPr>
        <w:t>و واضح است که شیعه‌ها تا امروز هرگز اهمیتی را که سنی‌ها به نماز جمعه</w:t>
      </w:r>
      <w:r w:rsidR="001E1019">
        <w:rPr>
          <w:rStyle w:val="1-Char"/>
          <w:rtl/>
        </w:rPr>
        <w:t xml:space="preserve"> می‌دهند</w:t>
      </w:r>
      <w:r w:rsidRPr="0062224F">
        <w:rPr>
          <w:rStyle w:val="1-Char"/>
          <w:rtl/>
        </w:rPr>
        <w:t>، نداده‌اند. در همین تهران 15 میلیونی شمار مساجد شاید از یک دهم مساجد پیشاور دو میلیونی هم کمتر باشد. تازه با وجود</w:t>
      </w:r>
      <w:r w:rsidR="00800FBC">
        <w:rPr>
          <w:rStyle w:val="1-Char"/>
          <w:rtl/>
        </w:rPr>
        <w:t xml:space="preserve"> اینکه </w:t>
      </w:r>
      <w:r w:rsidRPr="0062224F">
        <w:rPr>
          <w:rStyle w:val="1-Char"/>
          <w:rtl/>
        </w:rPr>
        <w:t>3 بار در شبانه روز نماز</w:t>
      </w:r>
      <w:r w:rsidR="001E5D31" w:rsidRPr="0062224F">
        <w:rPr>
          <w:rStyle w:val="1-Char"/>
          <w:rtl/>
        </w:rPr>
        <w:t xml:space="preserve"> می‌</w:t>
      </w:r>
      <w:r w:rsidRPr="0062224F">
        <w:rPr>
          <w:rStyle w:val="1-Char"/>
          <w:rtl/>
        </w:rPr>
        <w:t>خوانید نه 5 بار</w:t>
      </w:r>
      <w:r w:rsidR="00600B5B" w:rsidRPr="0062224F">
        <w:rPr>
          <w:rStyle w:val="1-Char"/>
          <w:rtl/>
        </w:rPr>
        <w:t>.</w:t>
      </w:r>
      <w:r w:rsidRPr="0062224F">
        <w:rPr>
          <w:rStyle w:val="1-Char"/>
          <w:rtl/>
        </w:rPr>
        <w:t xml:space="preserve"> باز این اندک مساجد شما از نماز گزاران</w:t>
      </w:r>
      <w:r w:rsidR="002D3D2D" w:rsidRPr="0062224F">
        <w:rPr>
          <w:rStyle w:val="1-Char"/>
          <w:rtl/>
        </w:rPr>
        <w:t xml:space="preserve"> </w:t>
      </w:r>
      <w:r w:rsidRPr="0062224F">
        <w:rPr>
          <w:rStyle w:val="1-Char"/>
          <w:rtl/>
        </w:rPr>
        <w:t>تهی است!</w:t>
      </w:r>
      <w:r w:rsidRPr="0062224F">
        <w:rPr>
          <w:rStyle w:val="1-Char"/>
          <w:rFonts w:hint="cs"/>
          <w:rtl/>
        </w:rPr>
        <w:t>.</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فرموده‌های ابن تیمیه هم مال زمان خودش بود او که در قرن 7 زندگی</w:t>
      </w:r>
      <w:r w:rsidR="001E5D31" w:rsidRPr="0062224F">
        <w:rPr>
          <w:rStyle w:val="1-Char"/>
          <w:rtl/>
        </w:rPr>
        <w:t xml:space="preserve"> می‌</w:t>
      </w:r>
      <w:r w:rsidR="00710A77" w:rsidRPr="0062224F">
        <w:rPr>
          <w:rStyle w:val="1-Char"/>
          <w:rtl/>
        </w:rPr>
        <w:t>کرد،</w:t>
      </w:r>
      <w:r w:rsidR="00FA03B3">
        <w:rPr>
          <w:rStyle w:val="1-Char"/>
          <w:rtl/>
        </w:rPr>
        <w:t xml:space="preserve"> نمی‌دا</w:t>
      </w:r>
      <w:r w:rsidR="00710A77" w:rsidRPr="0062224F">
        <w:rPr>
          <w:rStyle w:val="1-Char"/>
          <w:rtl/>
        </w:rPr>
        <w:t>نست شما در قرن 14 اولین نماز جمعۀ خود رابرگزار</w:t>
      </w:r>
      <w:r w:rsidR="001E5D31" w:rsidRPr="0062224F">
        <w:rPr>
          <w:rStyle w:val="1-Char"/>
          <w:rtl/>
        </w:rPr>
        <w:t xml:space="preserve"> می‌</w:t>
      </w:r>
      <w:r w:rsidR="00710A77" w:rsidRPr="0062224F">
        <w:rPr>
          <w:rStyle w:val="1-Char"/>
          <w:rtl/>
        </w:rPr>
        <w:t>کنید!</w:t>
      </w:r>
      <w:r w:rsidR="00710A77" w:rsidRPr="0062224F">
        <w:rPr>
          <w:rStyle w:val="1-Char"/>
          <w:rFonts w:hint="cs"/>
          <w:rtl/>
        </w:rPr>
        <w:t>.</w:t>
      </w:r>
    </w:p>
    <w:p w:rsidR="00710A77" w:rsidRPr="001E5D31" w:rsidRDefault="00710A77" w:rsidP="001E5D31">
      <w:pPr>
        <w:pStyle w:val="3-"/>
        <w:rPr>
          <w:rtl/>
        </w:rPr>
      </w:pPr>
      <w:bookmarkStart w:id="572" w:name="_Toc194375399"/>
      <w:bookmarkStart w:id="573" w:name="_Toc212295148"/>
      <w:bookmarkStart w:id="574" w:name="_Toc433464589"/>
      <w:r w:rsidRPr="001E5D31">
        <w:rPr>
          <w:rFonts w:hint="cs"/>
          <w:rtl/>
        </w:rPr>
        <w:t>ادعای 129</w:t>
      </w:r>
      <w:r w:rsidR="00116CC5">
        <w:rPr>
          <w:rFonts w:hint="cs"/>
          <w:rtl/>
        </w:rPr>
        <w:t>-</w:t>
      </w:r>
      <w:r w:rsidR="007412AC">
        <w:rPr>
          <w:rFonts w:hint="cs"/>
          <w:rtl/>
        </w:rPr>
        <w:t xml:space="preserve"> </w:t>
      </w:r>
      <w:r w:rsidRPr="001E5D31">
        <w:rPr>
          <w:rtl/>
        </w:rPr>
        <w:t>شهر ستانی</w:t>
      </w:r>
      <w:r w:rsidR="00686EC4">
        <w:rPr>
          <w:rtl/>
        </w:rPr>
        <w:t xml:space="preserve"> بی‌</w:t>
      </w:r>
      <w:r w:rsidRPr="001E5D31">
        <w:rPr>
          <w:rtl/>
        </w:rPr>
        <w:t>سواد بود</w:t>
      </w:r>
      <w:bookmarkEnd w:id="572"/>
      <w:bookmarkEnd w:id="573"/>
      <w:bookmarkEnd w:id="574"/>
    </w:p>
    <w:p w:rsidR="00710A77" w:rsidRPr="0062224F" w:rsidRDefault="00783174" w:rsidP="009F4399">
      <w:pPr>
        <w:ind w:firstLine="284"/>
        <w:jc w:val="both"/>
        <w:rPr>
          <w:rStyle w:val="1-Char"/>
          <w:rtl/>
        </w:rPr>
      </w:pPr>
      <w:r>
        <w:rPr>
          <w:rStyle w:val="1-Char"/>
          <w:rtl/>
        </w:rPr>
        <w:t>می‌گوید</w:t>
      </w:r>
      <w:r w:rsidR="00710A77" w:rsidRPr="0062224F">
        <w:rPr>
          <w:rStyle w:val="1-Char"/>
          <w:rtl/>
        </w:rPr>
        <w:t xml:space="preserve">: شهرستانی دروغ گفته است که قبر امام محمد تقی در قم است، چون در سامرا است و ناصرالدین شاه مرحوم آن را مُذَهَّب </w:t>
      </w:r>
      <w:r w:rsidR="00DE4714" w:rsidRPr="0062224F">
        <w:rPr>
          <w:rStyle w:val="1-Char"/>
          <w:rtl/>
        </w:rPr>
        <w:t>(</w:t>
      </w:r>
      <w:r w:rsidR="00710A77" w:rsidRPr="0062224F">
        <w:rPr>
          <w:rStyle w:val="1-Char"/>
          <w:rtl/>
        </w:rPr>
        <w:t>طلا کاری</w:t>
      </w:r>
      <w:r w:rsidR="00DE4714" w:rsidRPr="0062224F">
        <w:rPr>
          <w:rStyle w:val="1-Char"/>
          <w:rtl/>
        </w:rPr>
        <w:t>)</w:t>
      </w:r>
      <w:r w:rsidR="00710A77" w:rsidRPr="0062224F">
        <w:rPr>
          <w:rStyle w:val="1-Char"/>
          <w:rtl/>
        </w:rPr>
        <w:t xml:space="preserve"> نموده است...</w:t>
      </w:r>
      <w:r w:rsidR="009F4399" w:rsidRPr="00CE6E7F">
        <w:rPr>
          <w:rStyle w:val="1-Char"/>
          <w:rFonts w:hint="cs"/>
          <w:vertAlign w:val="superscript"/>
          <w:rtl/>
        </w:rPr>
        <w:t>(</w:t>
      </w:r>
      <w:r w:rsidR="009F4399" w:rsidRPr="008C6EBC">
        <w:rPr>
          <w:rStyle w:val="1-Char"/>
          <w:vertAlign w:val="superscript"/>
          <w:rtl/>
        </w:rPr>
        <w:footnoteReference w:id="144"/>
      </w:r>
      <w:r w:rsidR="009F4399" w:rsidRPr="00CE6E7F">
        <w:rPr>
          <w:rStyle w:val="1-Char"/>
          <w:rFonts w:hint="cs"/>
          <w:vertAlign w:val="superscript"/>
          <w:rtl/>
        </w:rPr>
        <w:t>)</w:t>
      </w:r>
      <w:r w:rsidR="00710A77" w:rsidRPr="0062224F">
        <w:rPr>
          <w:rStyle w:val="1-Char"/>
          <w:rFonts w:hint="cs"/>
          <w:rtl/>
        </w:rPr>
        <w:t>.</w:t>
      </w:r>
      <w:r w:rsidR="00710A77" w:rsidRPr="0062224F">
        <w:rPr>
          <w:rStyle w:val="1-Char"/>
          <w:rtl/>
        </w:rPr>
        <w:t xml:space="preserve"> </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ناصرالدین شاه با این کارش نه در دنیا نه در آخرت بهره‌ای ندارد؛ چون به زور از مردم بیچاره در کار حرام استفاده کرده است</w:t>
      </w:r>
      <w:r w:rsidR="00600B5B" w:rsidRPr="0062224F">
        <w:rPr>
          <w:rStyle w:val="1-Char"/>
          <w:rtl/>
        </w:rPr>
        <w:t>.</w:t>
      </w:r>
      <w:r w:rsidRPr="0062224F">
        <w:rPr>
          <w:rStyle w:val="1-Char"/>
          <w:rtl/>
        </w:rPr>
        <w:t xml:space="preserve"> در دنیا، خمینی دستور داد قبر</w:t>
      </w:r>
      <w:r w:rsidRPr="0062224F">
        <w:rPr>
          <w:rStyle w:val="1-Char"/>
          <w:rFonts w:hint="cs"/>
          <w:rtl/>
        </w:rPr>
        <w:t>ناصرالدین شاه</w:t>
      </w:r>
      <w:r w:rsidR="002D3D2D" w:rsidRPr="0062224F">
        <w:rPr>
          <w:rStyle w:val="1-Char"/>
          <w:rtl/>
        </w:rPr>
        <w:t xml:space="preserve"> </w:t>
      </w:r>
      <w:r w:rsidRPr="0062224F">
        <w:rPr>
          <w:rStyle w:val="1-Char"/>
          <w:rtl/>
        </w:rPr>
        <w:t xml:space="preserve">را خراب کنند و در آخرت باید جواب دهد که به چه دلیل قبری را </w:t>
      </w:r>
      <w:r w:rsidR="001E5D31" w:rsidRPr="0062224F">
        <w:rPr>
          <w:rStyle w:val="1-Char"/>
          <w:rtl/>
        </w:rPr>
        <w:t>طلا کاری کرده است و با کدام پول</w:t>
      </w:r>
      <w:r w:rsidRPr="0062224F">
        <w:rPr>
          <w:rStyle w:val="1-Char"/>
          <w:rtl/>
        </w:rPr>
        <w:t>؟!</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والله اگر آدمی علم قبر شناسی نداشته باشد،</w:t>
      </w:r>
      <w:r w:rsidR="00686EC4" w:rsidRPr="0062224F">
        <w:rPr>
          <w:rStyle w:val="1-Char"/>
          <w:rtl/>
        </w:rPr>
        <w:t xml:space="preserve"> بی‌</w:t>
      </w:r>
      <w:r w:rsidRPr="0062224F">
        <w:rPr>
          <w:rStyle w:val="1-Char"/>
          <w:rtl/>
        </w:rPr>
        <w:t>سواد نیست!</w:t>
      </w:r>
      <w:r w:rsidR="00686EC4" w:rsidRPr="0062224F">
        <w:rPr>
          <w:rStyle w:val="1-Char"/>
          <w:rtl/>
        </w:rPr>
        <w:t xml:space="preserve"> بی‌</w:t>
      </w:r>
      <w:r w:rsidRPr="0062224F">
        <w:rPr>
          <w:rStyle w:val="1-Char"/>
          <w:rtl/>
        </w:rPr>
        <w:t>سواد کسی است که علم به</w:t>
      </w:r>
      <w:r w:rsidR="002D3D2D" w:rsidRPr="0062224F">
        <w:rPr>
          <w:rStyle w:val="1-Char"/>
          <w:rtl/>
        </w:rPr>
        <w:t xml:space="preserve"> </w:t>
      </w:r>
      <w:r w:rsidRPr="0062224F">
        <w:rPr>
          <w:rStyle w:val="1-Char"/>
          <w:rtl/>
        </w:rPr>
        <w:t>قرآن ندارد.</w:t>
      </w:r>
    </w:p>
    <w:p w:rsidR="00710A77" w:rsidRPr="001E5D31" w:rsidRDefault="00710A77" w:rsidP="001E5D31">
      <w:pPr>
        <w:pStyle w:val="3-"/>
        <w:rPr>
          <w:rtl/>
        </w:rPr>
      </w:pPr>
      <w:bookmarkStart w:id="575" w:name="_Toc194375400"/>
      <w:bookmarkStart w:id="576" w:name="_Toc212295149"/>
      <w:bookmarkStart w:id="577" w:name="_Toc433464590"/>
      <w:r w:rsidRPr="001E5D31">
        <w:rPr>
          <w:rFonts w:hint="cs"/>
          <w:rtl/>
        </w:rPr>
        <w:t>ادعای 130</w:t>
      </w:r>
      <w:r w:rsidR="00116CC5">
        <w:rPr>
          <w:rFonts w:hint="cs"/>
          <w:rtl/>
        </w:rPr>
        <w:t>-</w:t>
      </w:r>
      <w:r w:rsidRPr="001E5D31">
        <w:rPr>
          <w:rtl/>
        </w:rPr>
        <w:t xml:space="preserve"> سنی ابو هریره را</w:t>
      </w:r>
      <w:r w:rsidR="002D3D2D">
        <w:rPr>
          <w:rtl/>
        </w:rPr>
        <w:t xml:space="preserve"> </w:t>
      </w:r>
      <w:r w:rsidRPr="001E5D31">
        <w:rPr>
          <w:rtl/>
        </w:rPr>
        <w:t>مذمت</w:t>
      </w:r>
      <w:r w:rsidR="001E5D31">
        <w:rPr>
          <w:rtl/>
          <w:lang w:bidi="ar-SA"/>
        </w:rPr>
        <w:t xml:space="preserve"> می‌</w:t>
      </w:r>
      <w:r w:rsidRPr="001E5D31">
        <w:rPr>
          <w:rtl/>
        </w:rPr>
        <w:t>کند</w:t>
      </w:r>
      <w:bookmarkEnd w:id="575"/>
      <w:bookmarkEnd w:id="576"/>
      <w:bookmarkEnd w:id="577"/>
    </w:p>
    <w:p w:rsidR="00710A77" w:rsidRPr="0062224F" w:rsidRDefault="00710A77" w:rsidP="009F4399">
      <w:pPr>
        <w:ind w:firstLine="284"/>
        <w:jc w:val="both"/>
        <w:rPr>
          <w:rStyle w:val="1-Char"/>
          <w:rtl/>
        </w:rPr>
      </w:pPr>
      <w:r w:rsidRPr="0062224F">
        <w:rPr>
          <w:rStyle w:val="1-Char"/>
          <w:rtl/>
        </w:rPr>
        <w:t>از ابن ابی الحدید شیعه معتزلی اخباری در مذمت ابی هریره آورده است و</w:t>
      </w:r>
      <w:r w:rsidR="00783174">
        <w:rPr>
          <w:rStyle w:val="1-Char"/>
          <w:rtl/>
        </w:rPr>
        <w:t xml:space="preserve"> می‌خواهد</w:t>
      </w:r>
      <w:r w:rsidRPr="0062224F">
        <w:rPr>
          <w:rStyle w:val="1-Char"/>
          <w:rtl/>
        </w:rPr>
        <w:t xml:space="preserve"> ثابت کند اهل سنت ابی هریره را قبول ندارند...</w:t>
      </w:r>
      <w:r w:rsidR="009F4399" w:rsidRPr="00CE6E7F">
        <w:rPr>
          <w:rStyle w:val="1-Char"/>
          <w:rFonts w:hint="cs"/>
          <w:vertAlign w:val="superscript"/>
          <w:rtl/>
        </w:rPr>
        <w:t>(</w:t>
      </w:r>
      <w:r w:rsidR="009F4399" w:rsidRPr="008C6EBC">
        <w:rPr>
          <w:rStyle w:val="1-Char"/>
          <w:vertAlign w:val="superscript"/>
          <w:rtl/>
        </w:rPr>
        <w:footnoteReference w:id="145"/>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 حیرتم از</w:t>
      </w:r>
      <w:r w:rsidR="00686EC4" w:rsidRPr="0062224F">
        <w:rPr>
          <w:rStyle w:val="1-Char"/>
          <w:rtl/>
        </w:rPr>
        <w:t xml:space="preserve"> بی‌</w:t>
      </w:r>
      <w:r w:rsidRPr="0062224F">
        <w:rPr>
          <w:rStyle w:val="1-Char"/>
          <w:rtl/>
        </w:rPr>
        <w:t>حیایی این مرد و نا امید نشدنش</w:t>
      </w:r>
      <w:r w:rsidR="00600B5B" w:rsidRPr="0062224F">
        <w:rPr>
          <w:rStyle w:val="1-Char"/>
          <w:rtl/>
        </w:rPr>
        <w:t>!</w:t>
      </w:r>
      <w:r w:rsidRPr="0062224F">
        <w:rPr>
          <w:rStyle w:val="1-Char"/>
          <w:rtl/>
        </w:rPr>
        <w:t xml:space="preserve"> آیا ممکن است، سنی‌ها ابی هریره را قبول نداشته باشند در حالی که او را صحابی</w:t>
      </w:r>
      <w:r w:rsidR="007B56C5">
        <w:rPr>
          <w:rStyle w:val="1-Char"/>
          <w:rtl/>
        </w:rPr>
        <w:t xml:space="preserve"> می‌دانند</w:t>
      </w:r>
      <w:r w:rsidRPr="0062224F">
        <w:rPr>
          <w:rStyle w:val="1-Char"/>
          <w:rtl/>
        </w:rPr>
        <w:t xml:space="preserve"> و تمام اصحاب را صادق</w:t>
      </w:r>
      <w:r w:rsidR="007B56C5">
        <w:rPr>
          <w:rStyle w:val="1-Char"/>
          <w:rtl/>
        </w:rPr>
        <w:t xml:space="preserve"> می‌دانند</w:t>
      </w:r>
      <w:r w:rsidRPr="0062224F">
        <w:rPr>
          <w:rStyle w:val="1-Char"/>
          <w:rtl/>
        </w:rPr>
        <w:t xml:space="preserve"> و از او چند هزار حدیث نقل کرده‌اند. از ابن ابی الحدید شیعه و استاد ابن ابی الحدید نقل قول</w:t>
      </w:r>
      <w:r w:rsidR="00100CD0">
        <w:rPr>
          <w:rStyle w:val="1-Char"/>
          <w:rtl/>
        </w:rPr>
        <w:t xml:space="preserve"> می‌کند</w:t>
      </w:r>
      <w:r w:rsidRPr="0062224F">
        <w:rPr>
          <w:rStyle w:val="1-Char"/>
          <w:rtl/>
        </w:rPr>
        <w:t xml:space="preserve"> که ابو هریره آدم خوبی نبود. خب آیا این دلیلی است بر سنی نبودن ابن ابی الحدید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مثل این است که بنویسد: فلان عالم مسلمان که شهرت جهانی دارد در کتابش نوشته است: حضرت محمد آدم خوبی نبود. واضح است که دروغ است یا مسلمان نیست یا این حرف را نزده است. سنی‌ها تمام صحابه را دوست دارند. پس کسی که ابی هریره را دوست ندارد، سنی نیست. حال حق دارم از اصرار این مرد حقه ب</w:t>
      </w:r>
      <w:r w:rsidR="009F4399" w:rsidRPr="0062224F">
        <w:rPr>
          <w:rStyle w:val="1-Char"/>
          <w:rtl/>
        </w:rPr>
        <w:t>از در فریب دادن مردم تعجب کنم؟!</w:t>
      </w:r>
      <w:r w:rsidR="009F4399" w:rsidRPr="0062224F">
        <w:rPr>
          <w:rStyle w:val="1-Char"/>
          <w:rFonts w:hint="cs"/>
          <w:rtl/>
        </w:rPr>
        <w:t>.</w:t>
      </w:r>
    </w:p>
    <w:p w:rsidR="00710A77" w:rsidRPr="001E5D31" w:rsidRDefault="00710A77" w:rsidP="009F4399">
      <w:pPr>
        <w:pStyle w:val="3-"/>
        <w:rPr>
          <w:rtl/>
        </w:rPr>
      </w:pPr>
      <w:bookmarkStart w:id="578" w:name="_Toc194375401"/>
      <w:bookmarkStart w:id="579" w:name="_Toc212295150"/>
      <w:bookmarkStart w:id="580" w:name="_Toc433464591"/>
      <w:r w:rsidRPr="001E5D31">
        <w:rPr>
          <w:rFonts w:hint="cs"/>
          <w:rtl/>
        </w:rPr>
        <w:t xml:space="preserve">ادعای 131- </w:t>
      </w:r>
      <w:r w:rsidRPr="001E5D31">
        <w:rPr>
          <w:rtl/>
        </w:rPr>
        <w:t>ابوهریره با بسر بن ارطاة</w:t>
      </w:r>
      <w:r w:rsidR="002D3D2D">
        <w:rPr>
          <w:rtl/>
        </w:rPr>
        <w:t xml:space="preserve"> </w:t>
      </w:r>
      <w:r w:rsidRPr="001E5D31">
        <w:rPr>
          <w:rtl/>
        </w:rPr>
        <w:t>مسلمانان را کشتار</w:t>
      </w:r>
      <w:r w:rsidRPr="001E5D31">
        <w:rPr>
          <w:rFonts w:cs="Tahoma"/>
          <w:color w:val="FF0000"/>
          <w:rtl/>
        </w:rPr>
        <w:t xml:space="preserve"> </w:t>
      </w:r>
      <w:r w:rsidRPr="001E5D31">
        <w:rPr>
          <w:rtl/>
        </w:rPr>
        <w:t>کرد</w:t>
      </w:r>
      <w:r w:rsidR="00600B5B">
        <w:rPr>
          <w:rtl/>
        </w:rPr>
        <w:t>.</w:t>
      </w:r>
      <w:r w:rsidRPr="001E5D31">
        <w:rPr>
          <w:rtl/>
        </w:rPr>
        <w:t>..</w:t>
      </w:r>
      <w:r w:rsidR="009F4399" w:rsidRPr="00653CC0">
        <w:rPr>
          <w:rStyle w:val="1-Char"/>
          <w:rFonts w:hint="cs"/>
          <w:bCs w:val="0"/>
          <w:vertAlign w:val="superscript"/>
          <w:rtl/>
        </w:rPr>
        <w:t>(</w:t>
      </w:r>
      <w:r w:rsidR="009F4399" w:rsidRPr="00653CC0">
        <w:rPr>
          <w:rStyle w:val="1-Char"/>
          <w:bCs w:val="0"/>
          <w:vertAlign w:val="superscript"/>
          <w:rtl/>
        </w:rPr>
        <w:footnoteReference w:id="146"/>
      </w:r>
      <w:r w:rsidR="009F4399" w:rsidRPr="00653CC0">
        <w:rPr>
          <w:rStyle w:val="1-Char"/>
          <w:rFonts w:hint="cs"/>
          <w:bCs w:val="0"/>
          <w:vertAlign w:val="superscript"/>
          <w:rtl/>
        </w:rPr>
        <w:t>)</w:t>
      </w:r>
      <w:bookmarkEnd w:id="578"/>
      <w:bookmarkEnd w:id="579"/>
      <w:bookmarkEnd w:id="580"/>
    </w:p>
    <w:p w:rsidR="00710A77" w:rsidRPr="0062224F" w:rsidRDefault="00BD46A5" w:rsidP="00710A77">
      <w:pPr>
        <w:ind w:firstLine="284"/>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حضرت ابوهریره در مدینه امام جماعت بود و شمشیر</w:t>
      </w:r>
      <w:r w:rsidR="002D3D2D" w:rsidRPr="0062224F">
        <w:rPr>
          <w:rStyle w:val="1-Char"/>
          <w:rtl/>
        </w:rPr>
        <w:t xml:space="preserve"> نمی‌</w:t>
      </w:r>
      <w:r w:rsidRPr="0062224F">
        <w:rPr>
          <w:rStyle w:val="1-Char"/>
          <w:rtl/>
        </w:rPr>
        <w:t xml:space="preserve">زد. اگر هم شمشیر زده باشد، روز گار فتنه بوده است؛ </w:t>
      </w:r>
      <w:r w:rsidRPr="0062224F">
        <w:rPr>
          <w:rStyle w:val="1-Char"/>
          <w:rFonts w:hint="cs"/>
          <w:rtl/>
        </w:rPr>
        <w:t xml:space="preserve">و </w:t>
      </w:r>
      <w:r w:rsidRPr="0062224F">
        <w:rPr>
          <w:rStyle w:val="1-Char"/>
          <w:rtl/>
        </w:rPr>
        <w:t>مثل بقیه</w:t>
      </w:r>
      <w:r w:rsidR="00600B5B" w:rsidRPr="0062224F">
        <w:rPr>
          <w:rStyle w:val="1-Char"/>
          <w:rtl/>
        </w:rPr>
        <w:t>.</w:t>
      </w:r>
      <w:r w:rsidRPr="0062224F">
        <w:rPr>
          <w:rStyle w:val="1-Char"/>
          <w:rtl/>
        </w:rPr>
        <w:t xml:space="preserve"> مگر عایشه و علی و زبیر و عمار شمشیر نزدند! به هر حال فتنه‌ای رخ داده بود و خلیفۀ بر حق شهید شده بود و اگر کسانی برای خون خواهی برخاستند، کارشان کفر نیست. لذا باید دید که نیت</w:t>
      </w:r>
      <w:r w:rsidR="00F0383B">
        <w:rPr>
          <w:rStyle w:val="1-Char"/>
          <w:rtl/>
        </w:rPr>
        <w:t xml:space="preserve"> آن‌ها </w:t>
      </w:r>
      <w:r w:rsidRPr="0062224F">
        <w:rPr>
          <w:rStyle w:val="1-Char"/>
          <w:rtl/>
        </w:rPr>
        <w:t>چه بود؟ نیت قصاص بود. حالا چرا بر خلیفه بر حق علی شوریدند؟! برای</w:t>
      </w:r>
      <w:r w:rsidR="00800FBC">
        <w:rPr>
          <w:rStyle w:val="1-Char"/>
          <w:rtl/>
        </w:rPr>
        <w:t xml:space="preserve"> اینکه </w:t>
      </w:r>
      <w:r w:rsidRPr="0062224F">
        <w:rPr>
          <w:rStyle w:val="1-Char"/>
          <w:rtl/>
        </w:rPr>
        <w:t>فکر کردند علی در این قصاص کوتاهی کرده است یا قدرت ندارد.</w:t>
      </w:r>
      <w:r w:rsidR="00F0383B">
        <w:rPr>
          <w:rStyle w:val="1-Char"/>
          <w:rtl/>
        </w:rPr>
        <w:t xml:space="preserve"> آن‌ها </w:t>
      </w:r>
      <w:r w:rsidRPr="0062224F">
        <w:rPr>
          <w:rStyle w:val="1-Char"/>
          <w:rtl/>
        </w:rPr>
        <w:t>که مثل شما علی را معصوم</w:t>
      </w:r>
      <w:r w:rsidR="00FA03B3">
        <w:rPr>
          <w:rStyle w:val="1-Char"/>
          <w:rtl/>
        </w:rPr>
        <w:t xml:space="preserve"> نمی‌دا</w:t>
      </w:r>
      <w:r w:rsidRPr="0062224F">
        <w:rPr>
          <w:rStyle w:val="1-Char"/>
          <w:rtl/>
        </w:rPr>
        <w:t>نستند! و حق هم این است که معصوم نبود و شما غلو کنندگانید.</w:t>
      </w:r>
    </w:p>
    <w:p w:rsidR="00710A77" w:rsidRPr="0062224F" w:rsidRDefault="00710A77" w:rsidP="00710A77">
      <w:pPr>
        <w:ind w:firstLine="284"/>
        <w:jc w:val="both"/>
        <w:rPr>
          <w:rStyle w:val="1-Char"/>
          <w:rtl/>
        </w:rPr>
      </w:pPr>
      <w:r w:rsidRPr="0062224F">
        <w:rPr>
          <w:rStyle w:val="1-Char"/>
          <w:rtl/>
        </w:rPr>
        <w:t>این را چرا</w:t>
      </w:r>
      <w:r w:rsidR="00783174">
        <w:rPr>
          <w:rStyle w:val="1-Char"/>
          <w:rtl/>
        </w:rPr>
        <w:t xml:space="preserve"> نمی‌گو</w:t>
      </w:r>
      <w:r w:rsidRPr="0062224F">
        <w:rPr>
          <w:rStyle w:val="1-Char"/>
          <w:rtl/>
        </w:rPr>
        <w:t xml:space="preserve">یی که علی برای دفع بسر بن ارطاه، فرماندهی فرستاد و فرماندۀ علی </w:t>
      </w:r>
      <w:r w:rsidR="00DE4714" w:rsidRPr="0062224F">
        <w:rPr>
          <w:rStyle w:val="1-Char"/>
          <w:rtl/>
        </w:rPr>
        <w:t>(</w:t>
      </w:r>
      <w:r w:rsidRPr="0062224F">
        <w:rPr>
          <w:rStyle w:val="1-Char"/>
          <w:rtl/>
        </w:rPr>
        <w:t>جاریه</w:t>
      </w:r>
      <w:r w:rsidR="00DE4714" w:rsidRPr="0062224F">
        <w:rPr>
          <w:rStyle w:val="1-Char"/>
          <w:rtl/>
        </w:rPr>
        <w:t>)</w:t>
      </w:r>
      <w:r w:rsidRPr="0062224F">
        <w:rPr>
          <w:rStyle w:val="1-Char"/>
          <w:rtl/>
        </w:rPr>
        <w:t xml:space="preserve"> بَسر را از عین به مکه از مکه به مدینه و از مدینه به شام راند! فکر</w:t>
      </w:r>
      <w:r w:rsidR="001E5D31" w:rsidRPr="0062224F">
        <w:rPr>
          <w:rStyle w:val="1-Char"/>
          <w:rtl/>
        </w:rPr>
        <w:t xml:space="preserve"> می‌</w:t>
      </w:r>
      <w:r w:rsidRPr="0062224F">
        <w:rPr>
          <w:rStyle w:val="1-Char"/>
          <w:rtl/>
        </w:rPr>
        <w:t>کنید با گل این کار را کرد یا با شمشیر آبدیده؟</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فرماندۀ علی کشته شد. فرماندۀ معاویه هم کشته شد. در جنگ که حلوا تقسیم</w:t>
      </w:r>
      <w:r w:rsidR="002D3D2D" w:rsidRPr="0062224F">
        <w:rPr>
          <w:rStyle w:val="1-Char"/>
          <w:rtl/>
        </w:rPr>
        <w:t xml:space="preserve"> نمی‌</w:t>
      </w:r>
      <w:r w:rsidRPr="0062224F">
        <w:rPr>
          <w:rStyle w:val="1-Char"/>
          <w:rtl/>
        </w:rPr>
        <w:t>شود، حال</w:t>
      </w:r>
      <w:r w:rsidR="00F0383B">
        <w:rPr>
          <w:rStyle w:val="1-Char"/>
          <w:rtl/>
        </w:rPr>
        <w:t xml:space="preserve"> آن‌ها </w:t>
      </w:r>
      <w:r w:rsidR="007B56C5">
        <w:rPr>
          <w:rStyle w:val="1-Char"/>
          <w:rtl/>
        </w:rPr>
        <w:t>می‌دانند</w:t>
      </w:r>
      <w:r w:rsidRPr="0062224F">
        <w:rPr>
          <w:rStyle w:val="1-Char"/>
          <w:rtl/>
        </w:rPr>
        <w:t xml:space="preserve"> و خدای خود</w:t>
      </w:r>
      <w:r w:rsidR="00600B5B" w:rsidRPr="0062224F">
        <w:rPr>
          <w:rStyle w:val="1-Char"/>
          <w:rtl/>
        </w:rPr>
        <w:t>!</w:t>
      </w:r>
      <w:r w:rsidRPr="0062224F">
        <w:rPr>
          <w:rStyle w:val="1-Char"/>
          <w:rtl/>
        </w:rPr>
        <w:t xml:space="preserve"> تو بعد 1400 سال هدفت تنها زنده نگه داشتن فتنه‌ای است که عبدالله بن سبا روشن کرد.</w:t>
      </w:r>
      <w:r w:rsidRPr="0062224F">
        <w:rPr>
          <w:rStyle w:val="1-Char"/>
          <w:rFonts w:hint="cs"/>
          <w:rtl/>
        </w:rPr>
        <w:t xml:space="preserve"> و</w:t>
      </w:r>
      <w:r w:rsidR="002D3D2D" w:rsidRPr="0062224F">
        <w:rPr>
          <w:rStyle w:val="1-Char"/>
          <w:rFonts w:hint="cs"/>
          <w:rtl/>
        </w:rPr>
        <w:t xml:space="preserve"> </w:t>
      </w:r>
      <w:r w:rsidRPr="0062224F">
        <w:rPr>
          <w:rStyle w:val="1-Char"/>
          <w:rtl/>
        </w:rPr>
        <w:t>شما</w:t>
      </w:r>
      <w:r w:rsidR="002D3D2D" w:rsidRPr="0062224F">
        <w:rPr>
          <w:rStyle w:val="1-Char"/>
          <w:rtl/>
        </w:rPr>
        <w:t xml:space="preserve"> نمی‌</w:t>
      </w:r>
      <w:r w:rsidRPr="0062224F">
        <w:rPr>
          <w:rStyle w:val="1-Char"/>
          <w:rtl/>
        </w:rPr>
        <w:t>گذارید خاموش و فراموش شود.</w:t>
      </w:r>
    </w:p>
    <w:p w:rsidR="00710A77" w:rsidRPr="0062224F" w:rsidRDefault="00710A77" w:rsidP="00710A77">
      <w:pPr>
        <w:ind w:firstLine="284"/>
        <w:jc w:val="both"/>
        <w:rPr>
          <w:rStyle w:val="1-Char"/>
          <w:rtl/>
        </w:rPr>
      </w:pPr>
      <w:r w:rsidRPr="0062224F">
        <w:rPr>
          <w:rStyle w:val="1-Char"/>
          <w:rtl/>
        </w:rPr>
        <w:t>به یزد رفته بودم. دوستان گفتند: به معبد زرتشتی‌ها برای تماشا آتش برویم.</w:t>
      </w:r>
    </w:p>
    <w:p w:rsidR="00710A77" w:rsidRPr="0062224F" w:rsidRDefault="00710A77" w:rsidP="00710A77">
      <w:pPr>
        <w:ind w:firstLine="284"/>
        <w:jc w:val="both"/>
        <w:rPr>
          <w:rStyle w:val="1-Char"/>
          <w:rtl/>
        </w:rPr>
      </w:pPr>
      <w:r w:rsidRPr="0062224F">
        <w:rPr>
          <w:rStyle w:val="1-Char"/>
          <w:rtl/>
        </w:rPr>
        <w:t>آتش عظیم و شعله وری را دیدیم. متولی آتش گفت: این آتش را ما از آتشکدۀ شیراز آوردیم. آتشی است که زرتشت با دست خود روشن کرده بود و ما</w:t>
      </w:r>
      <w:r w:rsidR="002D3D2D" w:rsidRPr="0062224F">
        <w:rPr>
          <w:rStyle w:val="1-Char"/>
          <w:rtl/>
        </w:rPr>
        <w:t xml:space="preserve"> نمی‌</w:t>
      </w:r>
      <w:r w:rsidRPr="0062224F">
        <w:rPr>
          <w:rStyle w:val="1-Char"/>
          <w:rtl/>
        </w:rPr>
        <w:t>گذاریم خاموش شود!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 داعی شیاد، شما هم</w:t>
      </w:r>
      <w:r w:rsidR="002D3D2D" w:rsidRPr="0062224F">
        <w:rPr>
          <w:rStyle w:val="1-Char"/>
          <w:rtl/>
        </w:rPr>
        <w:t xml:space="preserve"> نمی‌</w:t>
      </w:r>
      <w:r w:rsidRPr="0062224F">
        <w:rPr>
          <w:rStyle w:val="1-Char"/>
          <w:rtl/>
        </w:rPr>
        <w:t>گذارید و</w:t>
      </w:r>
      <w:r w:rsidR="002D3D2D" w:rsidRPr="0062224F">
        <w:rPr>
          <w:rStyle w:val="1-Char"/>
          <w:rtl/>
        </w:rPr>
        <w:t xml:space="preserve"> نمی‌</w:t>
      </w:r>
      <w:r w:rsidRPr="0062224F">
        <w:rPr>
          <w:rStyle w:val="1-Char"/>
          <w:rtl/>
        </w:rPr>
        <w:t xml:space="preserve">خواهید آتش فتنۀ جنگ بین صحابه خاموش شود. </w:t>
      </w:r>
    </w:p>
    <w:p w:rsidR="00710A77" w:rsidRPr="001E5D31" w:rsidRDefault="00710A77" w:rsidP="001E5D31">
      <w:pPr>
        <w:pStyle w:val="3-"/>
        <w:rPr>
          <w:rtl/>
        </w:rPr>
      </w:pPr>
      <w:bookmarkStart w:id="581" w:name="_Toc194375402"/>
      <w:bookmarkStart w:id="582" w:name="_Toc212295151"/>
      <w:bookmarkStart w:id="583" w:name="_Toc433464592"/>
      <w:r w:rsidRPr="001E5D31">
        <w:rPr>
          <w:rFonts w:hint="cs"/>
          <w:rtl/>
        </w:rPr>
        <w:t>ادعای 132</w:t>
      </w:r>
      <w:r w:rsidR="00116CC5">
        <w:rPr>
          <w:rFonts w:hint="cs"/>
          <w:rtl/>
        </w:rPr>
        <w:t>-</w:t>
      </w:r>
      <w:r w:rsidRPr="001E5D31">
        <w:rPr>
          <w:rFonts w:hint="cs"/>
          <w:rtl/>
        </w:rPr>
        <w:t xml:space="preserve"> </w:t>
      </w:r>
      <w:r w:rsidRPr="001E5D31">
        <w:rPr>
          <w:rtl/>
        </w:rPr>
        <w:t>عمر، ابوهریره را تازیانه زد برای نقل حدیث</w:t>
      </w:r>
      <w:r w:rsidRPr="001E5D31">
        <w:rPr>
          <w:rFonts w:cs="Tahoma"/>
          <w:color w:val="FF0000"/>
          <w:rtl/>
        </w:rPr>
        <w:t xml:space="preserve"> </w:t>
      </w:r>
      <w:r w:rsidRPr="001E5D31">
        <w:rPr>
          <w:rtl/>
        </w:rPr>
        <w:t>دروغ</w:t>
      </w:r>
      <w:bookmarkEnd w:id="581"/>
      <w:bookmarkEnd w:id="582"/>
      <w:bookmarkEnd w:id="583"/>
    </w:p>
    <w:p w:rsidR="00710A77" w:rsidRPr="0062224F" w:rsidRDefault="00710A77" w:rsidP="009F4399">
      <w:pPr>
        <w:ind w:firstLine="284"/>
        <w:jc w:val="both"/>
        <w:rPr>
          <w:rStyle w:val="1-Char"/>
          <w:rtl/>
        </w:rPr>
      </w:pPr>
      <w:r w:rsidRPr="0062224F">
        <w:rPr>
          <w:rStyle w:val="1-Char"/>
          <w:rtl/>
        </w:rPr>
        <w:t>نوشته است: عمر احادیثی را که ابوهریره نقل کرده است، جعلی</w:t>
      </w:r>
      <w:r w:rsidR="001E5D31" w:rsidRPr="0062224F">
        <w:rPr>
          <w:rStyle w:val="1-Char"/>
          <w:rtl/>
        </w:rPr>
        <w:t xml:space="preserve"> می‌</w:t>
      </w:r>
      <w:r w:rsidRPr="0062224F">
        <w:rPr>
          <w:rStyle w:val="1-Char"/>
          <w:rtl/>
        </w:rPr>
        <w:t>دانست. بعد اشاره کرده به حدیثی در مسلم که</w:t>
      </w:r>
      <w:r w:rsidR="00600B5B" w:rsidRPr="0062224F">
        <w:rPr>
          <w:rStyle w:val="1-Char"/>
          <w:rtl/>
        </w:rPr>
        <w:t>.</w:t>
      </w:r>
      <w:r w:rsidRPr="0062224F">
        <w:rPr>
          <w:rStyle w:val="1-Char"/>
          <w:rtl/>
        </w:rPr>
        <w:t>.. در زمان رسول الله عمر</w:t>
      </w:r>
      <w:r w:rsidR="00FA223B" w:rsidRPr="0062224F">
        <w:rPr>
          <w:rStyle w:val="1-Char"/>
          <w:rtl/>
        </w:rPr>
        <w:t>،</w:t>
      </w:r>
      <w:r w:rsidRPr="0062224F">
        <w:rPr>
          <w:rStyle w:val="1-Char"/>
          <w:rtl/>
        </w:rPr>
        <w:t xml:space="preserve"> ابوهریره را آنچنان زد تا از پشت به زمین خورد...</w:t>
      </w:r>
      <w:r w:rsidR="009F4399" w:rsidRPr="00CE6E7F">
        <w:rPr>
          <w:rStyle w:val="1-Char"/>
          <w:rFonts w:hint="cs"/>
          <w:vertAlign w:val="superscript"/>
          <w:rtl/>
        </w:rPr>
        <w:t>(</w:t>
      </w:r>
      <w:r w:rsidR="009F4399" w:rsidRPr="008C6EBC">
        <w:rPr>
          <w:rStyle w:val="1-Char"/>
          <w:vertAlign w:val="superscript"/>
          <w:rtl/>
        </w:rPr>
        <w:footnoteReference w:id="147"/>
      </w:r>
      <w:r w:rsidR="009F4399" w:rsidRPr="00CE6E7F">
        <w:rPr>
          <w:rStyle w:val="1-Char"/>
          <w:rFonts w:hint="cs"/>
          <w:vertAlign w:val="superscript"/>
          <w:rtl/>
        </w:rPr>
        <w:t>)</w:t>
      </w:r>
      <w:r w:rsidRPr="0062224F">
        <w:rPr>
          <w:rStyle w:val="1-Char"/>
          <w:rFonts w:hint="cs"/>
          <w:rtl/>
        </w:rPr>
        <w:t>.</w:t>
      </w:r>
    </w:p>
    <w:p w:rsidR="00710A77" w:rsidRPr="00C769AA" w:rsidRDefault="00BD46A5" w:rsidP="00710A77">
      <w:pPr>
        <w:ind w:firstLine="284"/>
        <w:jc w:val="both"/>
        <w:rPr>
          <w:rFonts w:ascii="IRNazli" w:hAnsi="IRNazli" w:cs="IRNazli"/>
          <w:b/>
          <w:bCs/>
          <w:rtl/>
        </w:rPr>
      </w:pPr>
      <w:r w:rsidRPr="00C769AA">
        <w:rPr>
          <w:rFonts w:ascii="IRNazli" w:hAnsi="IRNazli" w:cs="IRNazli"/>
          <w:b/>
          <w:bCs/>
          <w:szCs w:val="25"/>
          <w:rtl/>
        </w:rPr>
        <w:t>جواب ما:</w:t>
      </w:r>
    </w:p>
    <w:p w:rsidR="00710A77" w:rsidRPr="0062224F" w:rsidRDefault="00710A77" w:rsidP="00710A77">
      <w:pPr>
        <w:ind w:firstLine="284"/>
        <w:jc w:val="both"/>
        <w:rPr>
          <w:rStyle w:val="1-Char"/>
          <w:rtl/>
        </w:rPr>
      </w:pPr>
      <w:r w:rsidRPr="0062224F">
        <w:rPr>
          <w:rStyle w:val="1-Char"/>
          <w:rtl/>
        </w:rPr>
        <w:t>آن حدیث به این صورت بود که رسول الله در باغی نشسته بود</w:t>
      </w:r>
      <w:r w:rsidRPr="0062224F">
        <w:rPr>
          <w:rStyle w:val="1-Char"/>
          <w:rFonts w:hint="cs"/>
          <w:rtl/>
        </w:rPr>
        <w:t>ند</w:t>
      </w:r>
      <w:r w:rsidR="00FA223B" w:rsidRPr="0062224F">
        <w:rPr>
          <w:rStyle w:val="1-Char"/>
          <w:rFonts w:hint="cs"/>
          <w:rtl/>
        </w:rPr>
        <w:t>،</w:t>
      </w:r>
      <w:r w:rsidRPr="0062224F">
        <w:rPr>
          <w:rStyle w:val="1-Char"/>
          <w:rtl/>
        </w:rPr>
        <w:t xml:space="preserve"> ابوهریره ایشان را یافت و به نزدشان رفت و رسول الله به او گفت: کسی که </w:t>
      </w:r>
      <w:r w:rsidR="008C2681">
        <w:rPr>
          <w:rStyle w:val="5-Char"/>
          <w:rtl/>
        </w:rPr>
        <w:t xml:space="preserve">«لا </w:t>
      </w:r>
      <w:r w:rsidR="008C2681">
        <w:rPr>
          <w:rStyle w:val="5-Char"/>
          <w:rFonts w:hint="cs"/>
          <w:rtl/>
        </w:rPr>
        <w:t>إ</w:t>
      </w:r>
      <w:r w:rsidR="008C2681">
        <w:rPr>
          <w:rStyle w:val="5-Char"/>
          <w:rtl/>
        </w:rPr>
        <w:t xml:space="preserve">له </w:t>
      </w:r>
      <w:r w:rsidR="008C2681">
        <w:rPr>
          <w:rStyle w:val="5-Char"/>
          <w:rFonts w:hint="cs"/>
          <w:rtl/>
        </w:rPr>
        <w:t>إ</w:t>
      </w:r>
      <w:r w:rsidRPr="0059586B">
        <w:rPr>
          <w:rStyle w:val="5-Char"/>
          <w:rtl/>
        </w:rPr>
        <w:t xml:space="preserve">لا الله» </w:t>
      </w:r>
      <w:r w:rsidRPr="0062224F">
        <w:rPr>
          <w:rStyle w:val="1-Char"/>
          <w:rtl/>
        </w:rPr>
        <w:t>بگوید، داخل بهشت</w:t>
      </w:r>
      <w:r w:rsidR="006148A3">
        <w:rPr>
          <w:rStyle w:val="1-Char"/>
          <w:rtl/>
        </w:rPr>
        <w:t xml:space="preserve"> می‌شود</w:t>
      </w:r>
      <w:r w:rsidRPr="0062224F">
        <w:rPr>
          <w:rStyle w:val="1-Char"/>
          <w:rtl/>
        </w:rPr>
        <w:t>. ابوهریره از پاداش این عمل آسان خوشحال شد و فرمود: یا رسول الله، به مردم خبر بدهم؟ فرمود: بگو.</w:t>
      </w:r>
    </w:p>
    <w:p w:rsidR="00710A77" w:rsidRPr="0062224F" w:rsidRDefault="00710A77" w:rsidP="00710A77">
      <w:pPr>
        <w:ind w:firstLine="284"/>
        <w:jc w:val="both"/>
        <w:rPr>
          <w:rStyle w:val="1-Char"/>
          <w:rtl/>
        </w:rPr>
      </w:pPr>
      <w:r w:rsidRPr="0062224F">
        <w:rPr>
          <w:rStyle w:val="1-Char"/>
          <w:rtl/>
        </w:rPr>
        <w:t>او از باغ بیرون آمد. اولین کسی را که دید، عمر بود. به او گفت و عمر مشتی به سینه‌اش زد. نزد پیامبر برای شکایت برگشت و عمر از پی او</w:t>
      </w:r>
      <w:r w:rsidR="00600B5B" w:rsidRPr="0062224F">
        <w:rPr>
          <w:rStyle w:val="1-Char"/>
          <w:rtl/>
        </w:rPr>
        <w:t>.</w:t>
      </w:r>
      <w:r w:rsidRPr="0062224F">
        <w:rPr>
          <w:rStyle w:val="1-Char"/>
          <w:rtl/>
        </w:rPr>
        <w:t>.. و گفت: یا رسول الله، این حدیث را به مردم نگو؛ زیرا عمل صالح</w:t>
      </w:r>
      <w:r w:rsidR="002D3D2D" w:rsidRPr="0062224F">
        <w:rPr>
          <w:rStyle w:val="1-Char"/>
          <w:rtl/>
        </w:rPr>
        <w:t xml:space="preserve"> نمی‌</w:t>
      </w:r>
      <w:r w:rsidRPr="0062224F">
        <w:rPr>
          <w:rStyle w:val="1-Char"/>
          <w:rtl/>
        </w:rPr>
        <w:t>کنند و به این کلمه</w:t>
      </w:r>
      <w:r w:rsidR="00FA223B" w:rsidRPr="0062224F">
        <w:rPr>
          <w:rStyle w:val="1-Char"/>
          <w:rtl/>
        </w:rPr>
        <w:t>،</w:t>
      </w:r>
      <w:r w:rsidRPr="0062224F">
        <w:rPr>
          <w:rStyle w:val="1-Char"/>
          <w:rtl/>
        </w:rPr>
        <w:t xml:space="preserve"> بهشت را</w:t>
      </w:r>
      <w:r w:rsidR="001E5D31" w:rsidRPr="0062224F">
        <w:rPr>
          <w:rStyle w:val="1-Char"/>
          <w:rtl/>
        </w:rPr>
        <w:t xml:space="preserve"> می‌</w:t>
      </w:r>
      <w:r w:rsidRPr="0062224F">
        <w:rPr>
          <w:rStyle w:val="1-Char"/>
          <w:rtl/>
        </w:rPr>
        <w:t>خواهند و به آن اتکا</w:t>
      </w:r>
      <w:r w:rsidR="00AD4713">
        <w:rPr>
          <w:rStyle w:val="1-Char"/>
          <w:rtl/>
        </w:rPr>
        <w:t xml:space="preserve"> می‌کنند</w:t>
      </w:r>
      <w:r w:rsidRPr="0062224F">
        <w:rPr>
          <w:rStyle w:val="1-Char"/>
          <w:rtl/>
        </w:rPr>
        <w:t>...</w:t>
      </w:r>
      <w:r w:rsidR="00600B5B"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این جا، چطور دروغگویی ابو هریره ثابت</w:t>
      </w:r>
      <w:r w:rsidR="006148A3">
        <w:rPr>
          <w:rStyle w:val="1-Char"/>
          <w:rtl/>
        </w:rPr>
        <w:t xml:space="preserve"> می‌شود</w:t>
      </w:r>
      <w:r w:rsidRPr="0062224F">
        <w:rPr>
          <w:rStyle w:val="1-Char"/>
          <w:rtl/>
        </w:rPr>
        <w:t xml:space="preserve"> که نویسندۀ</w:t>
      </w:r>
      <w:r w:rsidR="00B32BA2">
        <w:rPr>
          <w:rStyle w:val="1-Char"/>
          <w:rtl/>
        </w:rPr>
        <w:t xml:space="preserve"> </w:t>
      </w:r>
      <w:r w:rsidR="00783174">
        <w:rPr>
          <w:rStyle w:val="1-Char"/>
          <w:rtl/>
        </w:rPr>
        <w:t>می‌گوید</w:t>
      </w:r>
      <w:r w:rsidRPr="0062224F">
        <w:rPr>
          <w:rStyle w:val="1-Char"/>
          <w:rtl/>
        </w:rPr>
        <w:t xml:space="preserve">: عمر او را برای دروغ گویی زد. </w:t>
      </w:r>
    </w:p>
    <w:p w:rsidR="00710A77" w:rsidRPr="0062224F" w:rsidRDefault="00710A77" w:rsidP="00710A77">
      <w:pPr>
        <w:ind w:firstLine="284"/>
        <w:jc w:val="both"/>
        <w:rPr>
          <w:rStyle w:val="1-Char"/>
          <w:rtl/>
        </w:rPr>
      </w:pPr>
      <w:r w:rsidRPr="0062224F">
        <w:rPr>
          <w:rStyle w:val="1-Char"/>
          <w:rtl/>
        </w:rPr>
        <w:t>عجیب این است که در این جا، عمل عمر را شاهد گرفته است تا ابو هریره را بکوبد. در جای دیگر، همین عمل عمر را ذکر</w:t>
      </w:r>
      <w:r w:rsidR="00100CD0">
        <w:rPr>
          <w:rStyle w:val="1-Char"/>
          <w:rtl/>
        </w:rPr>
        <w:t xml:space="preserve"> می‌کند</w:t>
      </w:r>
      <w:r w:rsidRPr="0062224F">
        <w:rPr>
          <w:rStyle w:val="1-Char"/>
          <w:rtl/>
        </w:rPr>
        <w:t xml:space="preserve"> تا عمر را بکوبد که چرا عمر در کار نبی دخالت</w:t>
      </w:r>
      <w:r w:rsidR="001E5D31" w:rsidRPr="0062224F">
        <w:rPr>
          <w:rStyle w:val="1-Char"/>
          <w:rtl/>
        </w:rPr>
        <w:t xml:space="preserve"> می‌</w:t>
      </w:r>
      <w:r w:rsidRPr="0062224F">
        <w:rPr>
          <w:rStyle w:val="1-Char"/>
          <w:rtl/>
        </w:rPr>
        <w:t xml:space="preserve">کرد؟ </w:t>
      </w:r>
    </w:p>
    <w:p w:rsidR="00710A77" w:rsidRPr="0062224F" w:rsidRDefault="00710A77" w:rsidP="00710A77">
      <w:pPr>
        <w:ind w:firstLine="284"/>
        <w:jc w:val="both"/>
        <w:rPr>
          <w:rStyle w:val="1-Char"/>
          <w:rtl/>
        </w:rPr>
      </w:pPr>
      <w:r w:rsidRPr="0062224F">
        <w:rPr>
          <w:rStyle w:val="1-Char"/>
          <w:rtl/>
        </w:rPr>
        <w:t>یعنی، زدن ابوهریره خوب بود اما در همان حال بد هم بود. آدم حیرت</w:t>
      </w:r>
      <w:r w:rsidR="00100CD0">
        <w:rPr>
          <w:rStyle w:val="1-Char"/>
          <w:rtl/>
        </w:rPr>
        <w:t xml:space="preserve"> می‌کند</w:t>
      </w:r>
      <w:r w:rsidRPr="0062224F">
        <w:rPr>
          <w:rStyle w:val="1-Char"/>
          <w:rtl/>
        </w:rPr>
        <w:t xml:space="preserve"> از روش استدلالی این قوم و پرده دری</w:t>
      </w:r>
      <w:r w:rsidR="00F0383B">
        <w:rPr>
          <w:rStyle w:val="1-Char"/>
          <w:rtl/>
        </w:rPr>
        <w:t xml:space="preserve"> آن‌ها </w:t>
      </w:r>
      <w:r w:rsidRPr="0062224F">
        <w:rPr>
          <w:rStyle w:val="1-Char"/>
          <w:rtl/>
        </w:rPr>
        <w:t>که آخر از چی</w:t>
      </w:r>
      <w:r w:rsidR="001E5D31" w:rsidRPr="0062224F">
        <w:rPr>
          <w:rStyle w:val="1-Char"/>
          <w:rtl/>
        </w:rPr>
        <w:t xml:space="preserve"> می‌</w:t>
      </w:r>
      <w:r w:rsidRPr="0062224F">
        <w:rPr>
          <w:rStyle w:val="1-Char"/>
          <w:rtl/>
        </w:rPr>
        <w:t>خواهند چی را ثابت کنند؟!</w:t>
      </w:r>
    </w:p>
    <w:p w:rsidR="00710A77" w:rsidRPr="0062224F" w:rsidRDefault="00783174" w:rsidP="00710A77">
      <w:pPr>
        <w:ind w:firstLine="284"/>
        <w:jc w:val="both"/>
        <w:rPr>
          <w:rStyle w:val="1-Char"/>
          <w:rtl/>
        </w:rPr>
      </w:pPr>
      <w:r>
        <w:rPr>
          <w:rStyle w:val="1-Char"/>
          <w:rtl/>
        </w:rPr>
        <w:t>می‌گوید</w:t>
      </w:r>
      <w:r w:rsidR="00710A77" w:rsidRPr="0062224F">
        <w:rPr>
          <w:rStyle w:val="1-Char"/>
          <w:rFonts w:hint="cs"/>
          <w:rtl/>
        </w:rPr>
        <w:t>:</w:t>
      </w:r>
      <w:r w:rsidR="00710A77" w:rsidRPr="0062224F">
        <w:rPr>
          <w:rStyle w:val="1-Char"/>
          <w:rtl/>
        </w:rPr>
        <w:t xml:space="preserve"> ابو حنیفه گفته است: ما</w:t>
      </w:r>
      <w:r w:rsidR="00CE596A">
        <w:rPr>
          <w:rStyle w:val="1-Char"/>
          <w:rtl/>
        </w:rPr>
        <w:t xml:space="preserve"> حدیث‌های </w:t>
      </w:r>
      <w:r w:rsidR="00710A77" w:rsidRPr="0062224F">
        <w:rPr>
          <w:rStyle w:val="1-Char"/>
          <w:rtl/>
        </w:rPr>
        <w:t>ابوهریره و</w:t>
      </w:r>
      <w:r w:rsidR="00710A77" w:rsidRPr="001E5D31">
        <w:rPr>
          <w:rFonts w:cs="Tahoma"/>
          <w:color w:val="FF0000"/>
          <w:rtl/>
        </w:rPr>
        <w:t xml:space="preserve"> </w:t>
      </w:r>
      <w:r w:rsidR="00710A77" w:rsidRPr="0062224F">
        <w:rPr>
          <w:rStyle w:val="1-Char"/>
          <w:rtl/>
        </w:rPr>
        <w:t>انس بن مالک را نمی</w:t>
      </w:r>
      <w:r w:rsidR="00710A77" w:rsidRPr="0062224F">
        <w:rPr>
          <w:rStyle w:val="1-Char"/>
          <w:rFonts w:hint="cs"/>
          <w:rtl/>
        </w:rPr>
        <w:t>‌</w:t>
      </w:r>
      <w:r w:rsidR="00710A77" w:rsidRPr="0062224F">
        <w:rPr>
          <w:rStyle w:val="1-Char"/>
          <w:rtl/>
        </w:rPr>
        <w:t xml:space="preserve">پذیریم. </w:t>
      </w:r>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این دروغ است؛</w:t>
      </w:r>
      <w:r w:rsidR="001F0335">
        <w:rPr>
          <w:rStyle w:val="1-Char"/>
          <w:rFonts w:hint="cs"/>
          <w:rtl/>
        </w:rPr>
        <w:t xml:space="preserve"> </w:t>
      </w:r>
      <w:r w:rsidRPr="0062224F">
        <w:rPr>
          <w:rStyle w:val="1-Char"/>
          <w:rFonts w:hint="cs"/>
          <w:rtl/>
        </w:rPr>
        <w:t>ابوحنیفه</w:t>
      </w:r>
      <w:r w:rsidRPr="001E5D31">
        <w:rPr>
          <w:rFonts w:cs="CTraditional Arabic" w:hint="cs"/>
          <w:rtl/>
          <w:lang w:bidi="fa-IR"/>
        </w:rPr>
        <w:t xml:space="preserve">/ </w:t>
      </w:r>
      <w:r w:rsidRPr="0062224F">
        <w:rPr>
          <w:rStyle w:val="1-Char"/>
          <w:rFonts w:hint="cs"/>
          <w:rtl/>
        </w:rPr>
        <w:t>این را نگفته،</w:t>
      </w:r>
      <w:r w:rsidRPr="0062224F">
        <w:rPr>
          <w:rStyle w:val="1-Char"/>
          <w:rtl/>
        </w:rPr>
        <w:t xml:space="preserve"> زیرا حنفی‌ها، بخاری و مسلم را صحیح</w:t>
      </w:r>
      <w:r w:rsidR="007B56C5">
        <w:rPr>
          <w:rStyle w:val="1-Char"/>
          <w:rtl/>
        </w:rPr>
        <w:t xml:space="preserve"> می‌دانند</w:t>
      </w:r>
      <w:r w:rsidRPr="0062224F">
        <w:rPr>
          <w:rStyle w:val="1-Char"/>
          <w:rtl/>
        </w:rPr>
        <w:t xml:space="preserve">. بخاری و مسلم نیز، 700 حدیث از حضرت ابوهریره روایت کرده‌اند </w:t>
      </w:r>
    </w:p>
    <w:p w:rsidR="00710A77" w:rsidRPr="0062224F" w:rsidRDefault="00710A77" w:rsidP="00710A77">
      <w:pPr>
        <w:ind w:firstLine="284"/>
        <w:jc w:val="both"/>
        <w:rPr>
          <w:rStyle w:val="1-Char"/>
          <w:rtl/>
        </w:rPr>
      </w:pPr>
      <w:r w:rsidRPr="0062224F">
        <w:rPr>
          <w:rStyle w:val="1-Char"/>
          <w:rtl/>
        </w:rPr>
        <w:t xml:space="preserve"> گفته است: عمر، ابوهریره را از ولایت بحرین معزول کرد و</w:t>
      </w:r>
      <w:r w:rsidRPr="001E5D31">
        <w:rPr>
          <w:rFonts w:cs="Tahoma"/>
          <w:color w:val="FF0000"/>
          <w:rtl/>
        </w:rPr>
        <w:t xml:space="preserve"> </w:t>
      </w:r>
      <w:r w:rsidRPr="0062224F">
        <w:rPr>
          <w:rStyle w:val="1-Char"/>
          <w:rtl/>
        </w:rPr>
        <w:t>زدش</w:t>
      </w:r>
      <w:r w:rsidR="00600B5B" w:rsidRPr="0062224F">
        <w:rPr>
          <w:rStyle w:val="1-Char"/>
          <w:rtl/>
        </w:rPr>
        <w:t>!</w:t>
      </w:r>
      <w:r w:rsidRPr="0062224F">
        <w:rPr>
          <w:rStyle w:val="1-Char"/>
          <w:rFonts w:hint="cs"/>
          <w:rtl/>
        </w:rPr>
        <w:t>.</w:t>
      </w:r>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ما صحابه را معصوم</w:t>
      </w:r>
      <w:r w:rsidR="00FA03B3">
        <w:rPr>
          <w:rStyle w:val="1-Char"/>
          <w:rtl/>
        </w:rPr>
        <w:t xml:space="preserve"> نمی‌دا</w:t>
      </w:r>
      <w:r w:rsidRPr="0062224F">
        <w:rPr>
          <w:rStyle w:val="1-Char"/>
          <w:rtl/>
        </w:rPr>
        <w:t>نیم چون بشر بودند. اما این را هم</w:t>
      </w:r>
      <w:r w:rsidR="00FA03B3">
        <w:rPr>
          <w:rStyle w:val="1-Char"/>
          <w:rtl/>
        </w:rPr>
        <w:t xml:space="preserve"> می‌دانیم</w:t>
      </w:r>
      <w:r w:rsidRPr="0062224F">
        <w:rPr>
          <w:rStyle w:val="1-Char"/>
          <w:rtl/>
        </w:rPr>
        <w:t xml:space="preserve"> که در عصر فتنه، شیعه‌ها هزاران حدیث دروغین ساختند و نباید بدون دیدن اسناد، هر چیزی را نقل کرد و این داعی مرامش این است که احادیثی را که در مدح علی و</w:t>
      </w:r>
      <w:r w:rsidR="002D3D2D" w:rsidRPr="0062224F">
        <w:rPr>
          <w:rStyle w:val="1-Char"/>
          <w:rtl/>
        </w:rPr>
        <w:t xml:space="preserve"> </w:t>
      </w:r>
      <w:r w:rsidRPr="0062224F">
        <w:rPr>
          <w:rStyle w:val="1-Char"/>
          <w:rtl/>
        </w:rPr>
        <w:t>مذهبش است، نقل کند به درستی و نادرستی آن کاری ندارد!</w:t>
      </w:r>
      <w:r w:rsidRPr="0062224F">
        <w:rPr>
          <w:rStyle w:val="1-Char"/>
          <w:rFonts w:hint="cs"/>
          <w:rtl/>
        </w:rPr>
        <w:t>.</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r w:rsidR="00710A77" w:rsidRPr="001E5D31">
        <w:rPr>
          <w:rFonts w:cs="Tahoma"/>
          <w:b/>
          <w:bCs/>
          <w:rtl/>
        </w:rPr>
        <w:t xml:space="preserve"> </w:t>
      </w:r>
      <w:r w:rsidR="00710A77" w:rsidRPr="0062224F">
        <w:rPr>
          <w:rStyle w:val="1-Char"/>
          <w:rtl/>
        </w:rPr>
        <w:t>ابن عساکر نوشته است که عمر، ابوهریره را تازیانه زد که این قدر روایت از پیامبر نقل نکن؛زیرا تو خیلی دروغ از زبان آن حضرت</w:t>
      </w:r>
      <w:r w:rsidR="00EC20D9">
        <w:rPr>
          <w:rStyle w:val="1-Char"/>
          <w:rtl/>
        </w:rPr>
        <w:t xml:space="preserve"> می‌گویی</w:t>
      </w:r>
      <w:r w:rsidR="00710A77" w:rsidRPr="0062224F">
        <w:rPr>
          <w:rStyle w:val="1-Char"/>
          <w:rtl/>
        </w:rPr>
        <w:t>!</w:t>
      </w:r>
      <w:r w:rsidR="00710A77" w:rsidRPr="0062224F">
        <w:rPr>
          <w:rStyle w:val="1-Char"/>
          <w:rFonts w:hint="cs"/>
          <w:rtl/>
        </w:rPr>
        <w:t>.</w:t>
      </w:r>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 xml:space="preserve">ما در کتابخانۀ الکترونیکی خود بر نام ابوهریره جستجو کردیم تا صفحۀ 50 از کتاب ابن عساکر. چندین و چند حدیث از ابوهریره دیدیم و جستجو را متوقف کردیم و با خود گفتیم: اگر ابن عساکر ابوهریره را دروغ </w:t>
      </w:r>
      <w:r w:rsidRPr="0062224F">
        <w:rPr>
          <w:rStyle w:val="1-Char"/>
          <w:rFonts w:hint="cs"/>
          <w:rtl/>
        </w:rPr>
        <w:t>گو</w:t>
      </w:r>
      <w:r w:rsidR="001E5D31" w:rsidRPr="0062224F">
        <w:rPr>
          <w:rStyle w:val="1-Char"/>
          <w:rtl/>
        </w:rPr>
        <w:t xml:space="preserve"> می‌</w:t>
      </w:r>
      <w:r w:rsidRPr="0062224F">
        <w:rPr>
          <w:rStyle w:val="1-Char"/>
          <w:rtl/>
        </w:rPr>
        <w:t>داند، چرا این همه حدیث از ایشان نقل کرده است؟ پس نویسندۀ کتاب</w:t>
      </w:r>
      <w:r w:rsidR="002D3D2D" w:rsidRPr="0062224F">
        <w:rPr>
          <w:rStyle w:val="1-Char"/>
          <w:rtl/>
        </w:rPr>
        <w:t xml:space="preserve"> شب‌های </w:t>
      </w:r>
      <w:r w:rsidRPr="0062224F">
        <w:rPr>
          <w:rStyle w:val="1-Char"/>
          <w:rtl/>
        </w:rPr>
        <w:t>پیشاور، دروغ گوست! که فقط دنبال</w:t>
      </w:r>
      <w:r w:rsidR="0086395E">
        <w:rPr>
          <w:rStyle w:val="1-Char"/>
          <w:rtl/>
        </w:rPr>
        <w:t xml:space="preserve"> حرف‌ها</w:t>
      </w:r>
      <w:r w:rsidR="00C3111C">
        <w:rPr>
          <w:rStyle w:val="1-Char"/>
          <w:rtl/>
        </w:rPr>
        <w:t xml:space="preserve">ی </w:t>
      </w:r>
      <w:r w:rsidRPr="0062224F">
        <w:rPr>
          <w:rStyle w:val="1-Char"/>
          <w:rtl/>
        </w:rPr>
        <w:t>دروغ</w:t>
      </w:r>
      <w:r w:rsidR="001E5D31" w:rsidRPr="0062224F">
        <w:rPr>
          <w:rStyle w:val="1-Char"/>
          <w:rtl/>
        </w:rPr>
        <w:t xml:space="preserve"> می‌</w:t>
      </w:r>
      <w:r w:rsidRPr="0062224F">
        <w:rPr>
          <w:rStyle w:val="1-Char"/>
          <w:rtl/>
        </w:rPr>
        <w:t>گردد و این همه شواهد، دالّ بر خوب بودن ابوهریره را</w:t>
      </w:r>
      <w:r w:rsidR="002D3D2D" w:rsidRPr="0062224F">
        <w:rPr>
          <w:rStyle w:val="1-Char"/>
          <w:rtl/>
        </w:rPr>
        <w:t xml:space="preserve"> نمی‌</w:t>
      </w:r>
      <w:r w:rsidRPr="0062224F">
        <w:rPr>
          <w:rStyle w:val="1-Char"/>
          <w:rtl/>
        </w:rPr>
        <w:t>بیند و</w:t>
      </w:r>
      <w:r w:rsidR="00783174">
        <w:rPr>
          <w:rStyle w:val="1-Char"/>
          <w:rtl/>
        </w:rPr>
        <w:t xml:space="preserve"> می‌خواهد</w:t>
      </w:r>
      <w:r w:rsidRPr="0062224F">
        <w:rPr>
          <w:rStyle w:val="1-Char"/>
          <w:rtl/>
        </w:rPr>
        <w:t xml:space="preserve"> از کتاب ما ثابت کند که سنی‌ها ابوهریره را قبول ندارند</w:t>
      </w:r>
      <w:r w:rsidR="00600B5B" w:rsidRPr="0062224F">
        <w:rPr>
          <w:rStyle w:val="1-Char"/>
          <w:rtl/>
        </w:rPr>
        <w:t>!</w:t>
      </w:r>
      <w:r w:rsidRPr="0062224F">
        <w:rPr>
          <w:rStyle w:val="1-Char"/>
          <w:rtl/>
        </w:rPr>
        <w:t>!</w:t>
      </w:r>
      <w:r w:rsidRPr="0062224F">
        <w:rPr>
          <w:rStyle w:val="1-Char"/>
          <w:rFonts w:hint="cs"/>
          <w:rtl/>
        </w:rPr>
        <w:t>.</w:t>
      </w:r>
      <w:bookmarkStart w:id="584" w:name="_Toc194375403"/>
      <w:bookmarkStart w:id="585" w:name="_Toc212295152"/>
    </w:p>
    <w:p w:rsidR="00710A77" w:rsidRPr="001E5D31" w:rsidRDefault="00710A77" w:rsidP="001E5D31">
      <w:pPr>
        <w:pStyle w:val="3-"/>
        <w:rPr>
          <w:rtl/>
        </w:rPr>
      </w:pPr>
      <w:bookmarkStart w:id="586" w:name="_Toc433464593"/>
      <w:r w:rsidRPr="001E5D31">
        <w:rPr>
          <w:rFonts w:hint="cs"/>
          <w:rtl/>
        </w:rPr>
        <w:t>ادعای 133</w:t>
      </w:r>
      <w:r w:rsidR="00116CC5">
        <w:rPr>
          <w:rFonts w:hint="cs"/>
          <w:rtl/>
        </w:rPr>
        <w:t>-</w:t>
      </w:r>
      <w:r w:rsidRPr="001E5D31">
        <w:rPr>
          <w:rtl/>
        </w:rPr>
        <w:t xml:space="preserve"> حدیثی که خدا فرموده است:</w:t>
      </w:r>
      <w:r w:rsidR="001F0335">
        <w:rPr>
          <w:rFonts w:hint="cs"/>
          <w:rtl/>
        </w:rPr>
        <w:t xml:space="preserve"> </w:t>
      </w:r>
      <w:r w:rsidRPr="001E5D31">
        <w:rPr>
          <w:rtl/>
        </w:rPr>
        <w:t>«من از ابی بکر</w:t>
      </w:r>
      <w:r w:rsidRPr="001E5D31">
        <w:rPr>
          <w:rFonts w:cs="Tahoma"/>
          <w:color w:val="FF0000"/>
          <w:rtl/>
        </w:rPr>
        <w:t xml:space="preserve"> </w:t>
      </w:r>
      <w:r w:rsidRPr="001E5D31">
        <w:rPr>
          <w:rtl/>
        </w:rPr>
        <w:t>راضیم. آیا او هم از من راضی است یا نه»،</w:t>
      </w:r>
      <w:r w:rsidR="002D3D2D">
        <w:rPr>
          <w:rtl/>
        </w:rPr>
        <w:t xml:space="preserve"> </w:t>
      </w:r>
      <w:r w:rsidRPr="001E5D31">
        <w:rPr>
          <w:rtl/>
        </w:rPr>
        <w:t>دروغ است</w:t>
      </w:r>
      <w:bookmarkEnd w:id="584"/>
      <w:bookmarkEnd w:id="585"/>
      <w:bookmarkEnd w:id="586"/>
    </w:p>
    <w:p w:rsidR="00710A77" w:rsidRPr="0062224F" w:rsidRDefault="00783174" w:rsidP="009F4399">
      <w:pPr>
        <w:ind w:firstLine="284"/>
        <w:jc w:val="both"/>
        <w:rPr>
          <w:rStyle w:val="1-Char"/>
          <w:rtl/>
        </w:rPr>
      </w:pPr>
      <w:r>
        <w:rPr>
          <w:rStyle w:val="1-Char"/>
          <w:rtl/>
        </w:rPr>
        <w:t>می‌گوید</w:t>
      </w:r>
      <w:r w:rsidR="00710A77" w:rsidRPr="0062224F">
        <w:rPr>
          <w:rStyle w:val="1-Char"/>
          <w:rtl/>
        </w:rPr>
        <w:t>: این حدیث به دو دلیل دروغ است. اول،</w:t>
      </w:r>
      <w:r w:rsidR="00800FBC">
        <w:rPr>
          <w:rStyle w:val="1-Char"/>
          <w:rtl/>
        </w:rPr>
        <w:t xml:space="preserve"> اینکه </w:t>
      </w:r>
      <w:r w:rsidR="00710A77" w:rsidRPr="0062224F">
        <w:rPr>
          <w:rStyle w:val="1-Char"/>
          <w:rtl/>
        </w:rPr>
        <w:t>هیچ چیز بر الله پوشیده نیست تا او محتاج سوال باشد</w:t>
      </w:r>
      <w:r w:rsidR="00600B5B" w:rsidRPr="0062224F">
        <w:rPr>
          <w:rStyle w:val="1-Char"/>
          <w:rtl/>
        </w:rPr>
        <w:t>.</w:t>
      </w:r>
      <w:r w:rsidR="00710A77"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48"/>
      </w:r>
      <w:r w:rsidR="009F4399"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در این جا، چند حدیث ساختگی در فضیلت عمر و ابوبکر نقل کرده است که معلوم نیست از کدام</w:t>
      </w:r>
      <w:r w:rsidR="0046175A">
        <w:rPr>
          <w:rStyle w:val="1-Char"/>
          <w:rtl/>
        </w:rPr>
        <w:t xml:space="preserve"> کتاب‌ها</w:t>
      </w:r>
      <w:r w:rsidR="00710A77" w:rsidRPr="0062224F">
        <w:rPr>
          <w:rStyle w:val="1-Char"/>
          <w:rtl/>
        </w:rPr>
        <w:t xml:space="preserve"> جمع کرده است. در حالی که به بخاری و مسلم توجه نکرده است! </w:t>
      </w:r>
      <w:r w:rsidR="00710A77" w:rsidRPr="0062224F">
        <w:rPr>
          <w:rStyle w:val="1-Char"/>
          <w:rFonts w:hint="cs"/>
          <w:rtl/>
        </w:rPr>
        <w:t>که آنهمه حدیث صحیح در حق شیخین دارند</w:t>
      </w:r>
      <w:r w:rsidR="001E5D31" w:rsidRPr="0062224F">
        <w:rPr>
          <w:rStyle w:val="1-Char"/>
          <w:rFonts w:hint="cs"/>
          <w:rtl/>
        </w:rPr>
        <w:t>.</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کاملاً واضح است که این یک مناظره نبود؛ بلکه این داعی است که هم</w:t>
      </w:r>
      <w:r w:rsidRPr="0062224F">
        <w:rPr>
          <w:rStyle w:val="1-Char"/>
          <w:rtl/>
        </w:rPr>
        <w:t xml:space="preserve"> </w:t>
      </w:r>
      <w:r w:rsidR="00710A77" w:rsidRPr="0062224F">
        <w:rPr>
          <w:rStyle w:val="1-Char"/>
          <w:rtl/>
        </w:rPr>
        <w:t>از زبان سنی حرف</w:t>
      </w:r>
      <w:r w:rsidR="001E5D31" w:rsidRPr="0062224F">
        <w:rPr>
          <w:rStyle w:val="1-Char"/>
          <w:rtl/>
        </w:rPr>
        <w:t xml:space="preserve"> می‌</w:t>
      </w:r>
      <w:r w:rsidR="00710A77" w:rsidRPr="0062224F">
        <w:rPr>
          <w:rStyle w:val="1-Char"/>
          <w:rtl/>
        </w:rPr>
        <w:t>زند و هم از زبان شیعه. هم مدعی است هم قاضی. مکر او که به ما ضرری</w:t>
      </w:r>
      <w:r w:rsidRPr="0062224F">
        <w:rPr>
          <w:rStyle w:val="1-Char"/>
          <w:rtl/>
        </w:rPr>
        <w:t xml:space="preserve"> نمی‌</w:t>
      </w:r>
      <w:r w:rsidR="00710A77" w:rsidRPr="0062224F">
        <w:rPr>
          <w:rStyle w:val="1-Char"/>
          <w:rtl/>
        </w:rPr>
        <w:t>زند، اما الله به شیعه‌ها رحم کند!</w:t>
      </w:r>
      <w:r w:rsidR="00710A77" w:rsidRPr="0062224F">
        <w:rPr>
          <w:rStyle w:val="1-Char"/>
          <w:rFonts w:hint="cs"/>
          <w:rtl/>
        </w:rPr>
        <w:t>.</w:t>
      </w:r>
    </w:p>
    <w:p w:rsidR="00710A77" w:rsidRPr="0062224F" w:rsidRDefault="00710A77" w:rsidP="009F4399">
      <w:pPr>
        <w:ind w:firstLine="284"/>
        <w:jc w:val="both"/>
        <w:rPr>
          <w:rStyle w:val="1-Char"/>
          <w:rtl/>
        </w:rPr>
      </w:pPr>
      <w:r w:rsidRPr="0062224F">
        <w:rPr>
          <w:rStyle w:val="1-Char"/>
          <w:rtl/>
        </w:rPr>
        <w:t>دیدید انصافش را؟ همین چند صفحه جلوتر این حدیث را در حق علی آورده است! آن جا یادش نبود که الله محتاج سوال نیست. در کتابش</w:t>
      </w:r>
      <w:r w:rsidR="009F4399" w:rsidRPr="00CE6E7F">
        <w:rPr>
          <w:rStyle w:val="1-Char"/>
          <w:rFonts w:hint="cs"/>
          <w:vertAlign w:val="superscript"/>
          <w:rtl/>
        </w:rPr>
        <w:t>(</w:t>
      </w:r>
      <w:r w:rsidR="009F4399" w:rsidRPr="008C6EBC">
        <w:rPr>
          <w:rStyle w:val="1-Char"/>
          <w:vertAlign w:val="superscript"/>
          <w:rtl/>
        </w:rPr>
        <w:footnoteReference w:id="149"/>
      </w:r>
      <w:r w:rsidR="009F4399" w:rsidRPr="00CE6E7F">
        <w:rPr>
          <w:rStyle w:val="1-Char"/>
          <w:rFonts w:hint="cs"/>
          <w:vertAlign w:val="superscript"/>
          <w:rtl/>
        </w:rPr>
        <w:t>)</w:t>
      </w:r>
      <w:r w:rsidR="009F4399" w:rsidRPr="0062224F">
        <w:rPr>
          <w:rStyle w:val="1-Char"/>
          <w:rFonts w:hint="cs"/>
          <w:rtl/>
        </w:rPr>
        <w:t xml:space="preserve"> </w:t>
      </w:r>
      <w:r w:rsidR="001E5D31" w:rsidRPr="0062224F">
        <w:rPr>
          <w:rStyle w:val="1-Char"/>
          <w:rtl/>
        </w:rPr>
        <w:t>می‌</w:t>
      </w:r>
      <w:r w:rsidRPr="0062224F">
        <w:rPr>
          <w:rStyle w:val="1-Char"/>
          <w:rtl/>
        </w:rPr>
        <w:t>نویسد:</w:t>
      </w:r>
    </w:p>
    <w:p w:rsidR="00710A77" w:rsidRPr="0062224F" w:rsidRDefault="00710A77" w:rsidP="00710A77">
      <w:pPr>
        <w:ind w:firstLine="284"/>
        <w:jc w:val="both"/>
        <w:rPr>
          <w:rStyle w:val="1-Char"/>
          <w:rtl/>
        </w:rPr>
      </w:pPr>
      <w:r w:rsidRPr="0062224F">
        <w:rPr>
          <w:rStyle w:val="1-Char"/>
          <w:rtl/>
        </w:rPr>
        <w:t>رسول الله فرمود: به معراج که رفتم، الله فرمود: ای محمد، خلق را آزمودی؟ چه کسی را فرمانبردارتر دیدی؟</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عرض کردم: علی را</w:t>
      </w:r>
      <w:r w:rsidR="00600B5B" w:rsidRPr="0062224F">
        <w:rPr>
          <w:rStyle w:val="1-Char"/>
          <w:rtl/>
        </w:rPr>
        <w:t>.</w:t>
      </w:r>
      <w:r w:rsidRPr="0062224F">
        <w:rPr>
          <w:rStyle w:val="1-Char"/>
          <w:rtl/>
        </w:rPr>
        <w:t xml:space="preserve"> آیا خلیفه‌ای برای خود انتخاب نموده</w:t>
      </w:r>
      <w:r w:rsidR="001E5D31" w:rsidRPr="0062224F">
        <w:rPr>
          <w:rStyle w:val="1-Char"/>
          <w:rtl/>
        </w:rPr>
        <w:t>‌ای</w:t>
      </w:r>
      <w:r w:rsidRPr="0062224F">
        <w:rPr>
          <w:rStyle w:val="1-Char"/>
          <w:rtl/>
        </w:rPr>
        <w:t>؟</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خوب</w:t>
      </w:r>
      <w:r w:rsidR="00FA223B" w:rsidRPr="0062224F">
        <w:rPr>
          <w:rStyle w:val="1-Char"/>
          <w:rtl/>
        </w:rPr>
        <w:t>،</w:t>
      </w:r>
      <w:r w:rsidRPr="0062224F">
        <w:rPr>
          <w:rStyle w:val="1-Char"/>
          <w:rtl/>
        </w:rPr>
        <w:t xml:space="preserve"> چرا در این جا بر حدیث خرده</w:t>
      </w:r>
      <w:r w:rsidR="002D3D2D" w:rsidRPr="0062224F">
        <w:rPr>
          <w:rStyle w:val="1-Char"/>
          <w:rtl/>
        </w:rPr>
        <w:t xml:space="preserve"> نمی‌</w:t>
      </w:r>
      <w:r w:rsidRPr="0062224F">
        <w:rPr>
          <w:rStyle w:val="1-Char"/>
          <w:rtl/>
        </w:rPr>
        <w:t>گیری و</w:t>
      </w:r>
      <w:r w:rsidR="00783174">
        <w:rPr>
          <w:rStyle w:val="1-Char"/>
          <w:rtl/>
        </w:rPr>
        <w:t xml:space="preserve"> نمی‌گو</w:t>
      </w:r>
      <w:r w:rsidRPr="0062224F">
        <w:rPr>
          <w:rStyle w:val="1-Char"/>
          <w:rtl/>
        </w:rPr>
        <w:t>یی</w:t>
      </w:r>
      <w:r w:rsidR="008858A6" w:rsidRPr="0062224F">
        <w:rPr>
          <w:rStyle w:val="1-Char"/>
          <w:rtl/>
        </w:rPr>
        <w:t>:</w:t>
      </w:r>
      <w:r w:rsidRPr="0062224F">
        <w:rPr>
          <w:rStyle w:val="1-Char"/>
          <w:rtl/>
        </w:rPr>
        <w:t xml:space="preserve"> این حدیث دروغ است </w:t>
      </w:r>
      <w:r w:rsidRPr="0062224F">
        <w:rPr>
          <w:rStyle w:val="1-Char"/>
          <w:rFonts w:hint="cs"/>
          <w:rtl/>
        </w:rPr>
        <w:t>و</w:t>
      </w:r>
      <w:r w:rsidRPr="0062224F">
        <w:rPr>
          <w:rStyle w:val="1-Char"/>
          <w:rtl/>
        </w:rPr>
        <w:t>هیچ چیز بر الله پوشیده نیست تا او محتاج سوال باشد!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چرا</w:t>
      </w:r>
      <w:r w:rsidR="00783174">
        <w:rPr>
          <w:rStyle w:val="1-Char"/>
          <w:rtl/>
        </w:rPr>
        <w:t xml:space="preserve"> نمی‌گو</w:t>
      </w:r>
      <w:r w:rsidRPr="0062224F">
        <w:rPr>
          <w:rStyle w:val="1-Char"/>
          <w:rtl/>
        </w:rPr>
        <w:t>یی؟! چون در حق علی است!</w:t>
      </w:r>
      <w:r w:rsidR="009F4399" w:rsidRPr="0062224F">
        <w:rPr>
          <w:rStyle w:val="1-Char"/>
          <w:rFonts w:hint="cs"/>
          <w:rtl/>
        </w:rPr>
        <w:t>.</w:t>
      </w:r>
    </w:p>
    <w:p w:rsidR="00710A77" w:rsidRPr="001E5D31" w:rsidRDefault="00710A77" w:rsidP="009F4399">
      <w:pPr>
        <w:pStyle w:val="3-"/>
        <w:rPr>
          <w:rtl/>
        </w:rPr>
      </w:pPr>
      <w:bookmarkStart w:id="587" w:name="_Toc433464594"/>
      <w:r w:rsidRPr="001E5D31">
        <w:rPr>
          <w:rFonts w:hint="cs"/>
          <w:rtl/>
        </w:rPr>
        <w:t>ادعای 134</w:t>
      </w:r>
      <w:r w:rsidR="00116CC5">
        <w:rPr>
          <w:rFonts w:hint="cs"/>
          <w:rtl/>
        </w:rPr>
        <w:t>-</w:t>
      </w:r>
      <w:r w:rsidR="00B32BA2">
        <w:rPr>
          <w:rFonts w:hint="cs"/>
          <w:rtl/>
          <w:lang w:bidi="ar-SA"/>
        </w:rPr>
        <w:t xml:space="preserve"> می‌گوید</w:t>
      </w:r>
      <w:r w:rsidRPr="001E5D31">
        <w:rPr>
          <w:rtl/>
        </w:rPr>
        <w:t>: تا بنده به مقام رضا نرسد، الله از او راضی</w:t>
      </w:r>
      <w:r w:rsidR="002D3D2D">
        <w:rPr>
          <w:rtl/>
        </w:rPr>
        <w:t xml:space="preserve"> نمی‌</w:t>
      </w:r>
      <w:r w:rsidRPr="001E5D31">
        <w:rPr>
          <w:rtl/>
        </w:rPr>
        <w:t>شود. پس این روایت، دروغ است</w:t>
      </w:r>
      <w:r w:rsidR="00600B5B">
        <w:rPr>
          <w:rtl/>
        </w:rPr>
        <w:t>.</w:t>
      </w:r>
      <w:r w:rsidRPr="001E5D31">
        <w:rPr>
          <w:rtl/>
        </w:rPr>
        <w:t>..</w:t>
      </w:r>
      <w:r w:rsidR="009F4399" w:rsidRPr="00653CC0">
        <w:rPr>
          <w:rStyle w:val="1-Char"/>
          <w:rFonts w:hint="cs"/>
          <w:bCs w:val="0"/>
          <w:vertAlign w:val="superscript"/>
          <w:rtl/>
        </w:rPr>
        <w:t>(</w:t>
      </w:r>
      <w:r w:rsidR="009F4399" w:rsidRPr="00653CC0">
        <w:rPr>
          <w:rStyle w:val="1-Char"/>
          <w:bCs w:val="0"/>
          <w:vertAlign w:val="superscript"/>
          <w:rtl/>
        </w:rPr>
        <w:footnoteReference w:id="150"/>
      </w:r>
      <w:r w:rsidR="009F4399" w:rsidRPr="00653CC0">
        <w:rPr>
          <w:rStyle w:val="1-Char"/>
          <w:rFonts w:hint="cs"/>
          <w:bCs w:val="0"/>
          <w:vertAlign w:val="superscript"/>
          <w:rtl/>
        </w:rPr>
        <w:t>)</w:t>
      </w:r>
      <w:r w:rsidRPr="009F4399">
        <w:rPr>
          <w:rFonts w:hint="cs"/>
          <w:bCs w:val="0"/>
          <w:rtl/>
        </w:rPr>
        <w:t>.</w:t>
      </w:r>
      <w:bookmarkEnd w:id="587"/>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ما هم</w:t>
      </w:r>
      <w:r w:rsidR="00EC20D9">
        <w:rPr>
          <w:rStyle w:val="1-Char"/>
          <w:rtl/>
        </w:rPr>
        <w:t xml:space="preserve"> می‌گویی</w:t>
      </w:r>
      <w:r w:rsidRPr="0062224F">
        <w:rPr>
          <w:rStyle w:val="1-Char"/>
          <w:rtl/>
        </w:rPr>
        <w:t>م: دروغ است. اما گناه از توست که مناظره گری از</w:t>
      </w:r>
      <w:r w:rsidR="00686EC4" w:rsidRPr="0062224F">
        <w:rPr>
          <w:rStyle w:val="1-Char"/>
          <w:rtl/>
        </w:rPr>
        <w:t xml:space="preserve"> بی‌</w:t>
      </w:r>
      <w:r w:rsidRPr="0062224F">
        <w:rPr>
          <w:rStyle w:val="1-Char"/>
          <w:rtl/>
        </w:rPr>
        <w:t>سواد</w:t>
      </w:r>
      <w:r w:rsidR="009062E3">
        <w:rPr>
          <w:rStyle w:val="1-Char"/>
          <w:rtl/>
        </w:rPr>
        <w:t xml:space="preserve">‌ترین </w:t>
      </w:r>
      <w:r w:rsidR="00686EC4" w:rsidRPr="0062224F">
        <w:rPr>
          <w:rStyle w:val="1-Char"/>
          <w:rtl/>
        </w:rPr>
        <w:t>بی‌</w:t>
      </w:r>
      <w:r w:rsidRPr="0062224F">
        <w:rPr>
          <w:rStyle w:val="1-Char"/>
          <w:rtl/>
        </w:rPr>
        <w:t>سوادان</w:t>
      </w:r>
      <w:r w:rsidR="002D3D2D" w:rsidRPr="0062224F">
        <w:rPr>
          <w:rStyle w:val="1-Char"/>
          <w:rtl/>
        </w:rPr>
        <w:t xml:space="preserve"> </w:t>
      </w:r>
      <w:r w:rsidRPr="0062224F">
        <w:rPr>
          <w:rStyle w:val="1-Char"/>
          <w:rtl/>
        </w:rPr>
        <w:t xml:space="preserve">انتخاب کردی که به یک حدیث دروغ چسبیده و این همه روایات درست را ذکر نکرده است. مثل این روایات: </w:t>
      </w:r>
    </w:p>
    <w:p w:rsidR="00710A77" w:rsidRPr="0062224F" w:rsidRDefault="00710A77" w:rsidP="00362A31">
      <w:pPr>
        <w:ind w:firstLine="284"/>
        <w:jc w:val="both"/>
        <w:rPr>
          <w:rStyle w:val="1-Char"/>
          <w:rtl/>
        </w:rPr>
      </w:pPr>
      <w:r w:rsidRPr="0062224F">
        <w:rPr>
          <w:rStyle w:val="1-Char"/>
          <w:rtl/>
        </w:rPr>
        <w:t>رسول الله</w:t>
      </w:r>
      <w:r w:rsidRPr="001E5D31">
        <w:rPr>
          <w:rFonts w:cs="CTraditional Arabic" w:hint="cs"/>
          <w:rtl/>
        </w:rPr>
        <w:t>ص</w:t>
      </w:r>
      <w:r w:rsidRPr="0062224F">
        <w:rPr>
          <w:rStyle w:val="1-Char"/>
          <w:rtl/>
        </w:rPr>
        <w:t xml:space="preserve"> فرمود: </w:t>
      </w:r>
      <w:r w:rsidRPr="0059586B">
        <w:rPr>
          <w:rStyle w:val="5-Char"/>
          <w:rFonts w:hint="cs"/>
          <w:rtl/>
        </w:rPr>
        <w:t>«</w:t>
      </w:r>
      <w:r w:rsidRPr="0062224F">
        <w:rPr>
          <w:rStyle w:val="1-Char"/>
          <w:rtl/>
        </w:rPr>
        <w:t>ابوبکر از همۀ مردم در مال امین</w:t>
      </w:r>
      <w:r w:rsidR="00362A31">
        <w:rPr>
          <w:rStyle w:val="1-Char"/>
          <w:rFonts w:hint="cs"/>
          <w:rtl/>
        </w:rPr>
        <w:t>‌</w:t>
      </w:r>
      <w:r w:rsidRPr="0062224F">
        <w:rPr>
          <w:rStyle w:val="1-Char"/>
          <w:rtl/>
        </w:rPr>
        <w:t>تر و همراه با من است. اگر غیر از خدا دوستی را بر</w:t>
      </w:r>
      <w:r w:rsidR="001E5D31" w:rsidRPr="0062224F">
        <w:rPr>
          <w:rStyle w:val="1-Char"/>
          <w:rtl/>
        </w:rPr>
        <w:t xml:space="preserve"> می‌</w:t>
      </w:r>
      <w:r w:rsidRPr="0062224F">
        <w:rPr>
          <w:rStyle w:val="1-Char"/>
          <w:rtl/>
        </w:rPr>
        <w:t>گزیدم</w:t>
      </w:r>
      <w:r w:rsidR="00FA223B" w:rsidRPr="0062224F">
        <w:rPr>
          <w:rStyle w:val="1-Char"/>
          <w:rtl/>
        </w:rPr>
        <w:t>،</w:t>
      </w:r>
      <w:r w:rsidR="00686EC4" w:rsidRPr="0062224F">
        <w:rPr>
          <w:rStyle w:val="1-Char"/>
          <w:rtl/>
        </w:rPr>
        <w:t xml:space="preserve"> بی‌</w:t>
      </w:r>
      <w:r w:rsidRPr="0062224F">
        <w:rPr>
          <w:rStyle w:val="1-Char"/>
          <w:rtl/>
        </w:rPr>
        <w:t>شک ابوبکر را دوست خود قرار</w:t>
      </w:r>
      <w:r w:rsidR="001E5D31" w:rsidRPr="0062224F">
        <w:rPr>
          <w:rStyle w:val="1-Char"/>
          <w:rtl/>
        </w:rPr>
        <w:t xml:space="preserve"> می‌</w:t>
      </w:r>
      <w:r w:rsidRPr="0062224F">
        <w:rPr>
          <w:rStyle w:val="1-Char"/>
          <w:rtl/>
        </w:rPr>
        <w:t>دادم</w:t>
      </w:r>
      <w:r w:rsidRPr="0059586B">
        <w:rPr>
          <w:rStyle w:val="5-Char"/>
          <w:rFonts w:hint="cs"/>
          <w:rtl/>
        </w:rPr>
        <w:t>»</w:t>
      </w:r>
      <w:r w:rsidR="009F4399"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در مسجد هیچ دری</w:t>
      </w:r>
      <w:r w:rsidR="001E5D31" w:rsidRPr="0062224F">
        <w:rPr>
          <w:rStyle w:val="1-Char"/>
          <w:rtl/>
        </w:rPr>
        <w:t xml:space="preserve"> باز نشود جز در ابوبکر</w:t>
      </w:r>
      <w:r w:rsidRPr="0062224F">
        <w:rPr>
          <w:rStyle w:val="1-Char"/>
          <w:rtl/>
        </w:rPr>
        <w:t>.</w:t>
      </w:r>
    </w:p>
    <w:p w:rsidR="00710A77" w:rsidRPr="0062224F" w:rsidRDefault="00710A77" w:rsidP="00710A77">
      <w:pPr>
        <w:ind w:firstLine="284"/>
        <w:jc w:val="both"/>
        <w:rPr>
          <w:rStyle w:val="1-Char"/>
          <w:rtl/>
        </w:rPr>
      </w:pPr>
      <w:r w:rsidRPr="0062224F">
        <w:rPr>
          <w:rStyle w:val="1-Char"/>
          <w:rtl/>
        </w:rPr>
        <w:t xml:space="preserve">در صحیحین از حدیث عبدالله بن عمرو بن عاص آمده است: </w:t>
      </w:r>
      <w:r w:rsidRPr="0059586B">
        <w:rPr>
          <w:rStyle w:val="5-Char"/>
          <w:rFonts w:hint="cs"/>
          <w:rtl/>
        </w:rPr>
        <w:t>«</w:t>
      </w:r>
      <w:r w:rsidRPr="0062224F">
        <w:rPr>
          <w:rStyle w:val="1-Char"/>
          <w:rtl/>
        </w:rPr>
        <w:t>پیامبر</w:t>
      </w:r>
      <w:r w:rsidRPr="001E5D31">
        <w:rPr>
          <w:rFonts w:cs="CTraditional Arabic" w:hint="cs"/>
          <w:rtl/>
        </w:rPr>
        <w:t>ص</w:t>
      </w:r>
      <w:r w:rsidRPr="0062224F">
        <w:rPr>
          <w:rStyle w:val="1-Char"/>
          <w:rtl/>
        </w:rPr>
        <w:t xml:space="preserve"> او را بر لشکر ذات السلاسل گماشت و گفت: پیش پیامبر آمدم و پرسیدم که محبوب</w:t>
      </w:r>
      <w:r w:rsidR="009062E3">
        <w:rPr>
          <w:rStyle w:val="1-Char"/>
          <w:rtl/>
        </w:rPr>
        <w:t xml:space="preserve">‌ترین </w:t>
      </w:r>
      <w:r w:rsidRPr="0062224F">
        <w:rPr>
          <w:rStyle w:val="1-Char"/>
          <w:rtl/>
        </w:rPr>
        <w:t>فرد نزد شما کیست؟ گفت: عایشه. گفتم</w:t>
      </w:r>
      <w:r w:rsidR="008858A6" w:rsidRPr="0062224F">
        <w:rPr>
          <w:rStyle w:val="1-Char"/>
          <w:rtl/>
        </w:rPr>
        <w:t>:</w:t>
      </w:r>
      <w:r w:rsidRPr="0062224F">
        <w:rPr>
          <w:rStyle w:val="1-Char"/>
          <w:rtl/>
        </w:rPr>
        <w:t xml:space="preserve"> از میان مردها چه کسی است؟ گفت</w:t>
      </w:r>
      <w:r w:rsidR="008858A6" w:rsidRPr="0062224F">
        <w:rPr>
          <w:rStyle w:val="1-Char"/>
          <w:rtl/>
        </w:rPr>
        <w:t>:</w:t>
      </w:r>
      <w:r w:rsidRPr="0062224F">
        <w:rPr>
          <w:rStyle w:val="1-Char"/>
          <w:rtl/>
        </w:rPr>
        <w:t xml:space="preserve"> پدر او</w:t>
      </w:r>
      <w:r w:rsidR="00600B5B" w:rsidRPr="0062224F">
        <w:rPr>
          <w:rStyle w:val="1-Char"/>
          <w:rtl/>
        </w:rPr>
        <w:t>.</w:t>
      </w:r>
      <w:r w:rsidRPr="0062224F">
        <w:rPr>
          <w:rStyle w:val="1-Char"/>
          <w:rtl/>
        </w:rPr>
        <w:t xml:space="preserve"> گفتم: بعد از</w:t>
      </w:r>
      <w:r w:rsidR="00F0383B">
        <w:rPr>
          <w:rStyle w:val="1-Char"/>
          <w:rtl/>
        </w:rPr>
        <w:t xml:space="preserve"> آن‌ها </w:t>
      </w:r>
      <w:r w:rsidRPr="0062224F">
        <w:rPr>
          <w:rStyle w:val="1-Char"/>
          <w:rtl/>
        </w:rPr>
        <w:t>چه کسی؟ گفت</w:t>
      </w:r>
      <w:r w:rsidR="008858A6" w:rsidRPr="0062224F">
        <w:rPr>
          <w:rStyle w:val="1-Char"/>
          <w:rtl/>
        </w:rPr>
        <w:t>:</w:t>
      </w:r>
      <w:r w:rsidRPr="0062224F">
        <w:rPr>
          <w:rStyle w:val="1-Char"/>
          <w:rtl/>
        </w:rPr>
        <w:t xml:space="preserve"> عمر بن خطاب. سپس افراد دیگری را ذکر نمود.</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در حدیث ابودرداء آمده است که</w:t>
      </w:r>
      <w:r w:rsidR="00B32BA2">
        <w:rPr>
          <w:rStyle w:val="1-Char"/>
          <w:rtl/>
        </w:rPr>
        <w:t xml:space="preserve"> </w:t>
      </w:r>
      <w:r w:rsidR="00783174">
        <w:rPr>
          <w:rStyle w:val="1-Char"/>
          <w:rtl/>
        </w:rPr>
        <w:t>می‌گوید</w:t>
      </w:r>
      <w:r w:rsidRPr="0062224F">
        <w:rPr>
          <w:rStyle w:val="1-Char"/>
          <w:rtl/>
        </w:rPr>
        <w:t xml:space="preserve">: </w:t>
      </w:r>
      <w:r w:rsidRPr="0059586B">
        <w:rPr>
          <w:rStyle w:val="5-Char"/>
          <w:rFonts w:hint="cs"/>
          <w:rtl/>
        </w:rPr>
        <w:t>«</w:t>
      </w:r>
      <w:r w:rsidRPr="0062224F">
        <w:rPr>
          <w:rStyle w:val="1-Char"/>
          <w:rtl/>
        </w:rPr>
        <w:t>من نزد پیامبر نشسته</w:t>
      </w:r>
      <w:r w:rsidR="002D3D2D" w:rsidRPr="0062224F">
        <w:rPr>
          <w:rStyle w:val="1-Char"/>
          <w:rtl/>
        </w:rPr>
        <w:t xml:space="preserve"> </w:t>
      </w:r>
      <w:r w:rsidRPr="0062224F">
        <w:rPr>
          <w:rStyle w:val="1-Char"/>
          <w:rtl/>
        </w:rPr>
        <w:t>بودم که ابوبکر در حالی که دامن پیراهنش را گرفته بود و زانویش پیدا بود، سر رسید</w:t>
      </w:r>
      <w:r w:rsidR="00600B5B" w:rsidRPr="0062224F">
        <w:rPr>
          <w:rStyle w:val="1-Char"/>
          <w:rtl/>
        </w:rPr>
        <w:t>.</w:t>
      </w:r>
      <w:r w:rsidRPr="0062224F">
        <w:rPr>
          <w:rStyle w:val="1-Char"/>
          <w:rtl/>
        </w:rPr>
        <w:t xml:space="preserve"> پیامبر گفت: صاحب و یاور و همراه شما خبری دارد</w:t>
      </w:r>
      <w:r w:rsidR="00600B5B" w:rsidRPr="0062224F">
        <w:rPr>
          <w:rStyle w:val="1-Char"/>
          <w:rtl/>
        </w:rPr>
        <w:t>.</w:t>
      </w:r>
      <w:r w:rsidRPr="0062224F">
        <w:rPr>
          <w:rStyle w:val="1-Char"/>
          <w:rtl/>
        </w:rPr>
        <w:t xml:space="preserve"> آنگاه ابوبکر سلام کرد و گفت</w:t>
      </w:r>
      <w:r w:rsidR="008858A6" w:rsidRPr="0062224F">
        <w:rPr>
          <w:rStyle w:val="1-Char"/>
          <w:rtl/>
        </w:rPr>
        <w:t>:</w:t>
      </w:r>
      <w:r w:rsidRPr="0062224F">
        <w:rPr>
          <w:rStyle w:val="1-Char"/>
          <w:rtl/>
        </w:rPr>
        <w:t xml:space="preserve"> ای رسول الله، میان من و عمر بن خطاب قضیه‌ای اتفاق افتاد و من عجله کردم و الان پشیمان شدم از او خواستم که مرا ببخشد، اما او امتناع کرد. برای همین پیش شما آمدم</w:t>
      </w:r>
      <w:r w:rsidR="00600B5B" w:rsidRPr="0062224F">
        <w:rPr>
          <w:rStyle w:val="1-Char"/>
          <w:rtl/>
        </w:rPr>
        <w:t>.</w:t>
      </w:r>
      <w:r w:rsidRPr="0062224F">
        <w:rPr>
          <w:rStyle w:val="1-Char"/>
          <w:rtl/>
        </w:rPr>
        <w:t xml:space="preserve"> آنگاه پیامبر</w:t>
      </w:r>
      <w:r w:rsidRPr="001E5D31">
        <w:rPr>
          <w:rFonts w:cs="CTraditional Arabic" w:hint="cs"/>
          <w:rtl/>
        </w:rPr>
        <w:t>ص</w:t>
      </w:r>
      <w:r w:rsidRPr="0062224F">
        <w:rPr>
          <w:rStyle w:val="1-Char"/>
          <w:rtl/>
        </w:rPr>
        <w:t xml:space="preserve"> سه بار گفت</w:t>
      </w:r>
      <w:r w:rsidR="008858A6" w:rsidRPr="0062224F">
        <w:rPr>
          <w:rStyle w:val="1-Char"/>
          <w:rtl/>
        </w:rPr>
        <w:t>:</w:t>
      </w:r>
      <w:r w:rsidRPr="0062224F">
        <w:rPr>
          <w:rStyle w:val="1-Char"/>
          <w:rtl/>
        </w:rPr>
        <w:t xml:space="preserve"> خداوند تو را ببخشاید‌ای ابوبکر</w:t>
      </w:r>
      <w:r w:rsidR="00600B5B" w:rsidRPr="0062224F">
        <w:rPr>
          <w:rStyle w:val="1-Char"/>
          <w:rtl/>
        </w:rPr>
        <w:t>.</w:t>
      </w:r>
      <w:r w:rsidRPr="0062224F">
        <w:rPr>
          <w:rStyle w:val="1-Char"/>
          <w:rtl/>
        </w:rPr>
        <w:t xml:space="preserve"> سپس عمر پشیمان شد و به نزد ابوبکر</w:t>
      </w:r>
      <w:r w:rsidRPr="0062224F">
        <w:rPr>
          <w:rStyle w:val="1-Char"/>
          <w:rFonts w:hint="cs"/>
          <w:rtl/>
        </w:rPr>
        <w:t xml:space="preserve"> در خانه‌اش</w:t>
      </w:r>
      <w:r w:rsidR="002D3D2D" w:rsidRPr="0062224F">
        <w:rPr>
          <w:rStyle w:val="1-Char"/>
          <w:rFonts w:hint="cs"/>
          <w:rtl/>
        </w:rPr>
        <w:t xml:space="preserve"> </w:t>
      </w:r>
      <w:r w:rsidRPr="0062224F">
        <w:rPr>
          <w:rStyle w:val="1-Char"/>
          <w:rtl/>
        </w:rPr>
        <w:t>رفت و از او جویا شد. گفتند</w:t>
      </w:r>
      <w:r w:rsidR="008858A6" w:rsidRPr="0062224F">
        <w:rPr>
          <w:rStyle w:val="1-Char"/>
          <w:rtl/>
        </w:rPr>
        <w:t>:</w:t>
      </w:r>
      <w:r w:rsidRPr="0062224F">
        <w:rPr>
          <w:rStyle w:val="1-Char"/>
          <w:rtl/>
        </w:rPr>
        <w:t xml:space="preserve"> اینجا نیست</w:t>
      </w:r>
      <w:r w:rsidR="00600B5B" w:rsidRPr="0062224F">
        <w:rPr>
          <w:rStyle w:val="1-Char"/>
          <w:rtl/>
        </w:rPr>
        <w:t>.</w:t>
      </w:r>
      <w:r w:rsidRPr="0062224F">
        <w:rPr>
          <w:rStyle w:val="1-Char"/>
          <w:rtl/>
        </w:rPr>
        <w:t xml:space="preserve"> پس نزد پیامبر آمد و پیامبر چهره‌اش را از او برگرداند تا</w:t>
      </w:r>
      <w:r w:rsidR="00800FBC">
        <w:rPr>
          <w:rStyle w:val="1-Char"/>
          <w:rtl/>
        </w:rPr>
        <w:t xml:space="preserve"> اینکه </w:t>
      </w:r>
      <w:r w:rsidRPr="0062224F">
        <w:rPr>
          <w:rStyle w:val="1-Char"/>
          <w:rtl/>
        </w:rPr>
        <w:t>ابوبکر به رحم آمد و بر روی زانویش خم شد و گفت</w:t>
      </w:r>
      <w:r w:rsidRPr="0062224F">
        <w:rPr>
          <w:rStyle w:val="1-Char"/>
          <w:rFonts w:hint="cs"/>
          <w:rtl/>
        </w:rPr>
        <w:t xml:space="preserve"> </w:t>
      </w:r>
      <w:r w:rsidRPr="0062224F">
        <w:rPr>
          <w:rStyle w:val="1-Char"/>
          <w:rtl/>
        </w:rPr>
        <w:t>ای رسول الله</w:t>
      </w:r>
      <w:r w:rsidR="001E5D31" w:rsidRPr="0062224F">
        <w:rPr>
          <w:rStyle w:val="1-Char"/>
          <w:rFonts w:hint="cs"/>
          <w:rtl/>
        </w:rPr>
        <w:t>.</w:t>
      </w:r>
    </w:p>
    <w:p w:rsidR="00710A77" w:rsidRPr="0062224F" w:rsidRDefault="00710A77" w:rsidP="001E5D31">
      <w:pPr>
        <w:ind w:firstLine="284"/>
        <w:jc w:val="both"/>
        <w:rPr>
          <w:rStyle w:val="1-Char"/>
          <w:rtl/>
        </w:rPr>
      </w:pPr>
      <w:r w:rsidRPr="0062224F">
        <w:rPr>
          <w:rStyle w:val="1-Char"/>
          <w:rtl/>
        </w:rPr>
        <w:t>رسول الله</w:t>
      </w:r>
      <w:r w:rsidRPr="001E5D31">
        <w:rPr>
          <w:rFonts w:cs="CTraditional Arabic" w:hint="cs"/>
          <w:rtl/>
        </w:rPr>
        <w:t>ص</w:t>
      </w:r>
      <w:r w:rsidRPr="0062224F">
        <w:rPr>
          <w:rStyle w:val="1-Char"/>
          <w:rtl/>
        </w:rPr>
        <w:t xml:space="preserve"> فرمود: خداوند مرا به سوی شما فرستاد؛ مرا تکذیب نمودید اما ابوبکر مرا تصدیق نمود</w:t>
      </w:r>
      <w:r w:rsidR="00FA223B" w:rsidRPr="0062224F">
        <w:rPr>
          <w:rStyle w:val="1-Char"/>
          <w:rtl/>
        </w:rPr>
        <w:t>،</w:t>
      </w:r>
      <w:r w:rsidRPr="0062224F">
        <w:rPr>
          <w:rStyle w:val="1-Char"/>
          <w:rtl/>
        </w:rPr>
        <w:t xml:space="preserve"> و با مال و جان خود با من همدردی و همیاری نمود</w:t>
      </w:r>
      <w:r w:rsidR="00600B5B" w:rsidRPr="0062224F">
        <w:rPr>
          <w:rStyle w:val="1-Char"/>
          <w:rtl/>
        </w:rPr>
        <w:t>.</w:t>
      </w:r>
      <w:r w:rsidRPr="0062224F">
        <w:rPr>
          <w:rStyle w:val="1-Char"/>
          <w:rtl/>
        </w:rPr>
        <w:t xml:space="preserve"> آیا یار مرا رها</w:t>
      </w:r>
      <w:r w:rsidR="00C94C10">
        <w:rPr>
          <w:rStyle w:val="1-Char"/>
          <w:rtl/>
        </w:rPr>
        <w:t xml:space="preserve"> نمی‌کنی</w:t>
      </w:r>
      <w:r w:rsidRPr="0062224F">
        <w:rPr>
          <w:rStyle w:val="1-Char"/>
          <w:rtl/>
        </w:rPr>
        <w:t>د</w:t>
      </w:r>
      <w:r w:rsidR="00DE4714" w:rsidRPr="0062224F">
        <w:rPr>
          <w:rStyle w:val="1-Char"/>
          <w:rtl/>
        </w:rPr>
        <w:t>(</w:t>
      </w:r>
      <w:r w:rsidRPr="0062224F">
        <w:rPr>
          <w:rStyle w:val="1-Char"/>
          <w:rtl/>
        </w:rPr>
        <w:t>دوبار این جمله را تکرار کرد</w:t>
      </w:r>
      <w:r w:rsidR="00DE4714" w:rsidRPr="0062224F">
        <w:rPr>
          <w:rStyle w:val="1-Char"/>
          <w:rtl/>
        </w:rPr>
        <w:t>)</w:t>
      </w:r>
      <w:r w:rsidRPr="0062224F">
        <w:rPr>
          <w:rStyle w:val="1-Char"/>
          <w:rtl/>
        </w:rPr>
        <w:t>؟ بعد از آن دیگر کسی او را آزار نداد</w:t>
      </w:r>
      <w:r w:rsidRPr="0059586B">
        <w:rPr>
          <w:rStyle w:val="5-Char"/>
          <w:rFonts w:hint="cs"/>
          <w:rtl/>
        </w:rPr>
        <w:t>»</w:t>
      </w:r>
      <w:r w:rsidR="001E5D31" w:rsidRPr="0059586B">
        <w:rPr>
          <w:rStyle w:val="5-Char"/>
          <w:rFonts w:hint="cs"/>
          <w:rtl/>
        </w:rPr>
        <w:t>.</w:t>
      </w:r>
    </w:p>
    <w:p w:rsidR="00710A77" w:rsidRPr="0062224F" w:rsidRDefault="00710A77" w:rsidP="001E5D31">
      <w:pPr>
        <w:ind w:firstLine="284"/>
        <w:jc w:val="both"/>
        <w:rPr>
          <w:rStyle w:val="1-Char"/>
          <w:rtl/>
        </w:rPr>
      </w:pPr>
      <w:r w:rsidRPr="0062224F">
        <w:rPr>
          <w:rStyle w:val="1-Char"/>
          <w:rtl/>
        </w:rPr>
        <w:t>ابن شاهین بعد از روایت این حدیث</w:t>
      </w:r>
      <w:r w:rsidR="00B32BA2">
        <w:rPr>
          <w:rStyle w:val="1-Char"/>
          <w:rtl/>
        </w:rPr>
        <w:t xml:space="preserve"> </w:t>
      </w:r>
      <w:r w:rsidR="00783174">
        <w:rPr>
          <w:rStyle w:val="1-Char"/>
          <w:rtl/>
        </w:rPr>
        <w:t>می‌گوید</w:t>
      </w:r>
      <w:r w:rsidR="008858A6" w:rsidRPr="0062224F">
        <w:rPr>
          <w:rStyle w:val="1-Char"/>
          <w:rtl/>
        </w:rPr>
        <w:t>:</w:t>
      </w:r>
      <w:r w:rsidRPr="0062224F">
        <w:rPr>
          <w:rStyle w:val="1-Char"/>
          <w:rtl/>
        </w:rPr>
        <w:t xml:space="preserve"> </w:t>
      </w:r>
      <w:r w:rsidRPr="0059586B">
        <w:rPr>
          <w:rStyle w:val="5-Char"/>
          <w:rFonts w:hint="cs"/>
          <w:rtl/>
        </w:rPr>
        <w:t>«</w:t>
      </w:r>
      <w:r w:rsidRPr="0062224F">
        <w:rPr>
          <w:rStyle w:val="1-Char"/>
          <w:rtl/>
        </w:rPr>
        <w:t>ابوبکر در این فضیلت تنهاست و کسی با او شریک نیست</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در صحیحین از انس بن مالک از ابوبکر آمده است که</w:t>
      </w:r>
      <w:r w:rsidR="00B32BA2">
        <w:rPr>
          <w:rStyle w:val="1-Char"/>
          <w:rtl/>
        </w:rPr>
        <w:t xml:space="preserve"> </w:t>
      </w:r>
      <w:r w:rsidR="00783174">
        <w:rPr>
          <w:rStyle w:val="1-Char"/>
          <w:rtl/>
        </w:rPr>
        <w:t>می‌گوید</w:t>
      </w:r>
      <w:r w:rsidRPr="0062224F">
        <w:rPr>
          <w:rStyle w:val="1-Char"/>
          <w:rtl/>
        </w:rPr>
        <w:t xml:space="preserve">: </w:t>
      </w:r>
      <w:r w:rsidRPr="0059586B">
        <w:rPr>
          <w:rStyle w:val="5-Char"/>
          <w:rFonts w:hint="cs"/>
          <w:rtl/>
        </w:rPr>
        <w:t>«</w:t>
      </w:r>
      <w:r w:rsidRPr="0062224F">
        <w:rPr>
          <w:rStyle w:val="1-Char"/>
          <w:rtl/>
        </w:rPr>
        <w:t>وقتی در غار بودم به رسول الله گفتم: اگر یکی از</w:t>
      </w:r>
      <w:r w:rsidR="00F0383B">
        <w:rPr>
          <w:rStyle w:val="1-Char"/>
          <w:rtl/>
        </w:rPr>
        <w:t xml:space="preserve"> آن‌ها </w:t>
      </w:r>
      <w:r w:rsidRPr="0062224F">
        <w:rPr>
          <w:rStyle w:val="1-Char"/>
          <w:rtl/>
        </w:rPr>
        <w:t>زیر پایش را نگاه کند ما را</w:t>
      </w:r>
      <w:r w:rsidR="001E5D31" w:rsidRPr="0062224F">
        <w:rPr>
          <w:rStyle w:val="1-Char"/>
          <w:rtl/>
        </w:rPr>
        <w:t xml:space="preserve"> می‌</w:t>
      </w:r>
      <w:r w:rsidRPr="0062224F">
        <w:rPr>
          <w:rStyle w:val="1-Char"/>
          <w:rtl/>
        </w:rPr>
        <w:t>بیند. فرمود</w:t>
      </w:r>
      <w:r w:rsidR="008858A6" w:rsidRPr="0062224F">
        <w:rPr>
          <w:rStyle w:val="1-Char"/>
          <w:rtl/>
        </w:rPr>
        <w:t>:</w:t>
      </w:r>
      <w:r w:rsidRPr="0062224F">
        <w:rPr>
          <w:rStyle w:val="1-Char"/>
          <w:rtl/>
        </w:rPr>
        <w:t xml:space="preserve"> چه فکر</w:t>
      </w:r>
      <w:r w:rsidR="001E5D31" w:rsidRPr="0062224F">
        <w:rPr>
          <w:rStyle w:val="1-Char"/>
          <w:rtl/>
        </w:rPr>
        <w:t xml:space="preserve"> می‌</w:t>
      </w:r>
      <w:r w:rsidRPr="0062224F">
        <w:rPr>
          <w:rStyle w:val="1-Char"/>
          <w:rtl/>
        </w:rPr>
        <w:t>کنی ای ابوبکر، دربارۀ</w:t>
      </w:r>
      <w:r w:rsidR="002D3D2D" w:rsidRPr="0062224F">
        <w:rPr>
          <w:rStyle w:val="1-Char"/>
          <w:rtl/>
        </w:rPr>
        <w:t xml:space="preserve"> </w:t>
      </w:r>
      <w:r w:rsidRPr="0062224F">
        <w:rPr>
          <w:rStyle w:val="1-Char"/>
          <w:rtl/>
        </w:rPr>
        <w:t>دو فردی که سومین</w:t>
      </w:r>
      <w:r w:rsidR="00F0383B">
        <w:rPr>
          <w:rStyle w:val="1-Char"/>
          <w:rtl/>
        </w:rPr>
        <w:t xml:space="preserve"> آن‌ها </w:t>
      </w:r>
      <w:r w:rsidRPr="0062224F">
        <w:rPr>
          <w:rStyle w:val="1-Char"/>
          <w:rtl/>
        </w:rPr>
        <w:t>خداست</w:t>
      </w:r>
      <w:r w:rsidRPr="0062224F">
        <w:rPr>
          <w:rStyle w:val="1-Char"/>
          <w:rFonts w:hint="cs"/>
          <w:rtl/>
        </w:rPr>
        <w:t>؟</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 xml:space="preserve">در صحیحین از حدیث عایشه آمده است که پیامبر فرموده است: </w:t>
      </w:r>
      <w:r w:rsidRPr="0059586B">
        <w:rPr>
          <w:rStyle w:val="5-Char"/>
          <w:rtl/>
        </w:rPr>
        <w:t>«</w:t>
      </w:r>
      <w:r w:rsidRPr="0062224F">
        <w:rPr>
          <w:rStyle w:val="1-Char"/>
          <w:rtl/>
        </w:rPr>
        <w:t>من قصد کردم که به سوی ابوبکر قاصدی بفرستم و فرستاده و عهد را به او واگذار کنم تا کسی آرزو و ادعای [حکومت] نکند. و</w:t>
      </w:r>
      <w:r w:rsidRPr="0062224F">
        <w:rPr>
          <w:rStyle w:val="1-Char"/>
          <w:rFonts w:hint="cs"/>
          <w:rtl/>
        </w:rPr>
        <w:t xml:space="preserve"> بعد</w:t>
      </w:r>
      <w:r w:rsidRPr="0062224F">
        <w:rPr>
          <w:rStyle w:val="1-Char"/>
          <w:rtl/>
        </w:rPr>
        <w:t xml:space="preserve"> گفتم که خداوند (از غیر او) ابا</w:t>
      </w:r>
      <w:r w:rsidR="001E5D31" w:rsidRPr="0062224F">
        <w:rPr>
          <w:rStyle w:val="1-Char"/>
          <w:rtl/>
        </w:rPr>
        <w:t xml:space="preserve"> می‌</w:t>
      </w:r>
      <w:r w:rsidRPr="0062224F">
        <w:rPr>
          <w:rStyle w:val="1-Char"/>
          <w:rtl/>
        </w:rPr>
        <w:t>ورزد و مؤمنان دفاع</w:t>
      </w:r>
      <w:r w:rsidR="00AD4713">
        <w:rPr>
          <w:rStyle w:val="1-Char"/>
          <w:rtl/>
        </w:rPr>
        <w:t xml:space="preserve"> می‌کنند</w:t>
      </w:r>
      <w:r w:rsidRPr="0062224F">
        <w:rPr>
          <w:rStyle w:val="1-Char"/>
          <w:rtl/>
        </w:rPr>
        <w:t xml:space="preserve"> یا خداوند دفاع</w:t>
      </w:r>
      <w:r w:rsidR="00100CD0">
        <w:rPr>
          <w:rStyle w:val="1-Char"/>
          <w:rtl/>
        </w:rPr>
        <w:t xml:space="preserve"> می‌کند</w:t>
      </w:r>
      <w:r w:rsidRPr="0062224F">
        <w:rPr>
          <w:rStyle w:val="1-Char"/>
          <w:rtl/>
        </w:rPr>
        <w:t xml:space="preserve"> و مؤمنان ابا</w:t>
      </w:r>
      <w:r w:rsidR="001E5D31" w:rsidRPr="0062224F">
        <w:rPr>
          <w:rStyle w:val="1-Char"/>
          <w:rtl/>
        </w:rPr>
        <w:t xml:space="preserve"> می‌</w:t>
      </w:r>
      <w:r w:rsidRPr="0062224F">
        <w:rPr>
          <w:rStyle w:val="1-Char"/>
          <w:rtl/>
        </w:rPr>
        <w:t xml:space="preserve">ورزند </w:t>
      </w:r>
      <w:r w:rsidR="00DE4714" w:rsidRPr="0062224F">
        <w:rPr>
          <w:rStyle w:val="1-Char"/>
          <w:rtl/>
        </w:rPr>
        <w:t>(</w:t>
      </w:r>
      <w:r w:rsidRPr="0062224F">
        <w:rPr>
          <w:rStyle w:val="1-Char"/>
          <w:rtl/>
        </w:rPr>
        <w:t>از غیر او</w:t>
      </w:r>
      <w:r w:rsidR="00DE4714" w:rsidRPr="0062224F">
        <w:rPr>
          <w:rStyle w:val="1-Char"/>
          <w:rtl/>
        </w:rPr>
        <w:t>)</w:t>
      </w:r>
      <w:r w:rsidRPr="0059586B">
        <w:rPr>
          <w:rStyle w:val="5-Char"/>
          <w:rtl/>
        </w:rPr>
        <w:t>»</w:t>
      </w:r>
      <w:r w:rsidRPr="0062224F">
        <w:rPr>
          <w:rStyle w:val="1-Char"/>
          <w:rtl/>
        </w:rPr>
        <w:t>.</w:t>
      </w:r>
    </w:p>
    <w:p w:rsidR="00710A77" w:rsidRPr="0062224F" w:rsidRDefault="00710A77" w:rsidP="001E5D31">
      <w:pPr>
        <w:ind w:firstLine="284"/>
        <w:jc w:val="both"/>
        <w:rPr>
          <w:rStyle w:val="1-Char"/>
          <w:rtl/>
        </w:rPr>
      </w:pPr>
      <w:r w:rsidRPr="0062224F">
        <w:rPr>
          <w:rStyle w:val="1-Char"/>
          <w:rtl/>
        </w:rPr>
        <w:t>در حدیث ابو موسی اشعری آمده است که</w:t>
      </w:r>
      <w:r w:rsidR="00B32BA2">
        <w:rPr>
          <w:rStyle w:val="1-Char"/>
          <w:rtl/>
        </w:rPr>
        <w:t xml:space="preserve"> </w:t>
      </w:r>
      <w:r w:rsidR="00783174">
        <w:rPr>
          <w:rStyle w:val="1-Char"/>
          <w:rtl/>
        </w:rPr>
        <w:t>می‌گوید</w:t>
      </w:r>
      <w:r w:rsidRPr="0062224F">
        <w:rPr>
          <w:rStyle w:val="1-Char"/>
          <w:rtl/>
        </w:rPr>
        <w:t xml:space="preserve">: بیماری رسول الله شدت گرفت. آنگاه فرمود: </w:t>
      </w:r>
      <w:r w:rsidRPr="0059586B">
        <w:rPr>
          <w:rStyle w:val="5-Char"/>
          <w:rFonts w:hint="cs"/>
          <w:rtl/>
        </w:rPr>
        <w:t>«</w:t>
      </w:r>
      <w:r w:rsidRPr="0062224F">
        <w:rPr>
          <w:rStyle w:val="1-Char"/>
          <w:rtl/>
        </w:rPr>
        <w:t>به ابوبکر دستور بدهید که بر مردم نماز بخواند. عایشه گفت</w:t>
      </w:r>
      <w:r w:rsidR="008858A6" w:rsidRPr="0062224F">
        <w:rPr>
          <w:rStyle w:val="1-Char"/>
          <w:rtl/>
        </w:rPr>
        <w:t>:</w:t>
      </w:r>
      <w:r w:rsidRPr="0062224F">
        <w:rPr>
          <w:rStyle w:val="1-Char"/>
          <w:rtl/>
        </w:rPr>
        <w:t xml:space="preserve"> ای رسول الله، ابوبکر مردی است نازک دل و هنگامی که در جای شما</w:t>
      </w:r>
      <w:r w:rsidR="001E5D31" w:rsidRPr="0062224F">
        <w:rPr>
          <w:rStyle w:val="1-Char"/>
          <w:rtl/>
        </w:rPr>
        <w:t xml:space="preserve"> می‌</w:t>
      </w:r>
      <w:r w:rsidRPr="0062224F">
        <w:rPr>
          <w:rStyle w:val="1-Char"/>
          <w:rtl/>
        </w:rPr>
        <w:t>ایستد،</w:t>
      </w:r>
      <w:r w:rsidR="00FA03B3">
        <w:rPr>
          <w:rStyle w:val="1-Char"/>
          <w:rtl/>
        </w:rPr>
        <w:t xml:space="preserve"> نمی‌توان</w:t>
      </w:r>
      <w:r w:rsidRPr="0062224F">
        <w:rPr>
          <w:rStyle w:val="1-Char"/>
          <w:rtl/>
        </w:rPr>
        <w:t>د نماز بخواند. فرمود</w:t>
      </w:r>
      <w:r w:rsidR="008858A6" w:rsidRPr="0062224F">
        <w:rPr>
          <w:rStyle w:val="1-Char"/>
          <w:rtl/>
        </w:rPr>
        <w:t>:</w:t>
      </w:r>
      <w:r w:rsidRPr="0062224F">
        <w:rPr>
          <w:rStyle w:val="1-Char"/>
          <w:rtl/>
        </w:rPr>
        <w:t xml:space="preserve"> به ابوبکر بگو که بر مردم نماز بخواند. شما </w:t>
      </w:r>
      <w:r w:rsidR="00DE4714" w:rsidRPr="0062224F">
        <w:rPr>
          <w:rStyle w:val="1-Char"/>
          <w:rtl/>
        </w:rPr>
        <w:t>(</w:t>
      </w:r>
      <w:r w:rsidRPr="0062224F">
        <w:rPr>
          <w:rStyle w:val="1-Char"/>
          <w:rtl/>
        </w:rPr>
        <w:t>زن</w:t>
      </w:r>
      <w:r w:rsidR="007412AC">
        <w:rPr>
          <w:rStyle w:val="1-Char"/>
          <w:rFonts w:hint="cs"/>
          <w:rtl/>
        </w:rPr>
        <w:t>‌</w:t>
      </w:r>
      <w:r w:rsidRPr="0062224F">
        <w:rPr>
          <w:rStyle w:val="1-Char"/>
          <w:rtl/>
        </w:rPr>
        <w:t>ها</w:t>
      </w:r>
      <w:r w:rsidR="00DE4714" w:rsidRPr="0062224F">
        <w:rPr>
          <w:rStyle w:val="1-Char"/>
          <w:rtl/>
        </w:rPr>
        <w:t>)</w:t>
      </w:r>
      <w:r w:rsidRPr="0062224F">
        <w:rPr>
          <w:rStyle w:val="1-Char"/>
          <w:rtl/>
        </w:rPr>
        <w:t xml:space="preserve"> همچون زنان پیرامون یوسف هستید</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 xml:space="preserve"> راوی</w:t>
      </w:r>
      <w:r w:rsidR="00B32BA2">
        <w:rPr>
          <w:rStyle w:val="1-Char"/>
          <w:rtl/>
        </w:rPr>
        <w:t xml:space="preserve"> </w:t>
      </w:r>
      <w:r w:rsidR="00783174">
        <w:rPr>
          <w:rStyle w:val="1-Char"/>
          <w:rtl/>
        </w:rPr>
        <w:t>می‌گوید</w:t>
      </w:r>
      <w:r w:rsidRPr="0062224F">
        <w:rPr>
          <w:rStyle w:val="1-Char"/>
          <w:rtl/>
        </w:rPr>
        <w:t xml:space="preserve">: </w:t>
      </w:r>
      <w:r w:rsidRPr="0059586B">
        <w:rPr>
          <w:rStyle w:val="5-Char"/>
          <w:rFonts w:hint="cs"/>
          <w:rtl/>
        </w:rPr>
        <w:t>«</w:t>
      </w:r>
      <w:r w:rsidRPr="0062224F">
        <w:rPr>
          <w:rStyle w:val="1-Char"/>
          <w:rtl/>
        </w:rPr>
        <w:t>ابوبکر در زمان حیات رسول الله بر مردم نماز خواند</w:t>
      </w:r>
      <w:r w:rsidRPr="0059586B">
        <w:rPr>
          <w:rStyle w:val="5-Char"/>
          <w:rFonts w:hint="cs"/>
          <w:rtl/>
        </w:rPr>
        <w:t>»</w:t>
      </w:r>
      <w:r w:rsidR="001E5D31" w:rsidRPr="0059586B">
        <w:rPr>
          <w:rStyle w:val="5-Char"/>
          <w:rFonts w:hint="cs"/>
          <w:rtl/>
        </w:rPr>
        <w:t>.</w:t>
      </w:r>
    </w:p>
    <w:p w:rsidR="00710A77" w:rsidRPr="0062224F" w:rsidRDefault="00710A77" w:rsidP="001F0335">
      <w:pPr>
        <w:ind w:firstLine="284"/>
        <w:jc w:val="both"/>
        <w:rPr>
          <w:rStyle w:val="1-Char"/>
          <w:rtl/>
        </w:rPr>
      </w:pPr>
      <w:r w:rsidRPr="0062224F">
        <w:rPr>
          <w:rStyle w:val="1-Char"/>
          <w:rtl/>
        </w:rPr>
        <w:t>پیامبر دربارۀ ابوبکر فرمود</w:t>
      </w:r>
      <w:r w:rsidR="008858A6" w:rsidRPr="0062224F">
        <w:rPr>
          <w:rStyle w:val="1-Char"/>
          <w:rtl/>
        </w:rPr>
        <w:t>:</w:t>
      </w:r>
      <w:r w:rsidRPr="0062224F">
        <w:rPr>
          <w:rStyle w:val="1-Char"/>
          <w:rtl/>
        </w:rPr>
        <w:t xml:space="preserve"> </w:t>
      </w:r>
      <w:r w:rsidRPr="001F0335">
        <w:rPr>
          <w:rStyle w:val="6-Char"/>
          <w:rtl/>
        </w:rPr>
        <w:t>«إنه أمن الناس عل</w:t>
      </w:r>
      <w:r w:rsidRPr="001F0335">
        <w:rPr>
          <w:rStyle w:val="6-Char"/>
          <w:rFonts w:hint="cs"/>
          <w:rtl/>
        </w:rPr>
        <w:t>ي</w:t>
      </w:r>
      <w:r w:rsidRPr="001F0335">
        <w:rPr>
          <w:rStyle w:val="6-Char"/>
          <w:rtl/>
        </w:rPr>
        <w:t>ه ف</w:t>
      </w:r>
      <w:r w:rsidRPr="001F0335">
        <w:rPr>
          <w:rStyle w:val="6-Char"/>
          <w:rFonts w:hint="cs"/>
          <w:rtl/>
        </w:rPr>
        <w:t>ي</w:t>
      </w:r>
      <w:r w:rsidRPr="001F0335">
        <w:rPr>
          <w:rStyle w:val="6-Char"/>
          <w:rtl/>
        </w:rPr>
        <w:t xml:space="preserve"> صحبته وماله»</w:t>
      </w:r>
      <w:r w:rsidRPr="0059586B">
        <w:rPr>
          <w:rStyle w:val="5-Char"/>
          <w:rtl/>
        </w:rPr>
        <w:t xml:space="preserve"> </w:t>
      </w:r>
    </w:p>
    <w:p w:rsidR="00710A77" w:rsidRPr="0062224F" w:rsidRDefault="00710A77" w:rsidP="001E5D31">
      <w:pPr>
        <w:ind w:firstLine="284"/>
        <w:jc w:val="both"/>
        <w:rPr>
          <w:rStyle w:val="1-Char"/>
          <w:rtl/>
        </w:rPr>
      </w:pPr>
      <w:r w:rsidRPr="0059586B">
        <w:rPr>
          <w:rStyle w:val="5-Char"/>
          <w:rFonts w:hint="cs"/>
          <w:rtl/>
        </w:rPr>
        <w:t>«</w:t>
      </w:r>
      <w:r w:rsidRPr="0062224F">
        <w:rPr>
          <w:rStyle w:val="1-Char"/>
          <w:rtl/>
        </w:rPr>
        <w:t>او پیش از همۀ مردم در دوستی و اموالش بر گردن من حق دارد</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پیامبر دربارۀ ابوبکر فرمود</w:t>
      </w:r>
      <w:r w:rsidR="008858A6" w:rsidRPr="0062224F">
        <w:rPr>
          <w:rStyle w:val="1-Char"/>
          <w:rtl/>
        </w:rPr>
        <w:t>:</w:t>
      </w:r>
      <w:r w:rsidRPr="0062224F">
        <w:rPr>
          <w:rStyle w:val="1-Char"/>
          <w:rtl/>
        </w:rPr>
        <w:t xml:space="preserve"> </w:t>
      </w:r>
      <w:r w:rsidR="001F0335" w:rsidRPr="001F0335">
        <w:rPr>
          <w:rStyle w:val="6-Char"/>
          <w:rtl/>
        </w:rPr>
        <w:t>«</w:t>
      </w:r>
      <w:r w:rsidRPr="001F0335">
        <w:rPr>
          <w:rStyle w:val="6-Char"/>
          <w:rtl/>
        </w:rPr>
        <w:t>لو کنت متخذاً غ</w:t>
      </w:r>
      <w:r w:rsidRPr="001F0335">
        <w:rPr>
          <w:rStyle w:val="6-Char"/>
          <w:rFonts w:hint="cs"/>
          <w:rtl/>
        </w:rPr>
        <w:t>ي</w:t>
      </w:r>
      <w:r w:rsidRPr="001F0335">
        <w:rPr>
          <w:rStyle w:val="6-Char"/>
          <w:rtl/>
        </w:rPr>
        <w:t>ر رب</w:t>
      </w:r>
      <w:r w:rsidRPr="001F0335">
        <w:rPr>
          <w:rStyle w:val="6-Char"/>
          <w:rFonts w:hint="cs"/>
          <w:rtl/>
        </w:rPr>
        <w:t>ي</w:t>
      </w:r>
      <w:r w:rsidRPr="001F0335">
        <w:rPr>
          <w:rStyle w:val="6-Char"/>
          <w:rtl/>
        </w:rPr>
        <w:t xml:space="preserve"> خل</w:t>
      </w:r>
      <w:r w:rsidRPr="001F0335">
        <w:rPr>
          <w:rStyle w:val="6-Char"/>
          <w:rFonts w:hint="cs"/>
          <w:rtl/>
        </w:rPr>
        <w:t>ي</w:t>
      </w:r>
      <w:r w:rsidRPr="001F0335">
        <w:rPr>
          <w:rStyle w:val="6-Char"/>
          <w:rtl/>
        </w:rPr>
        <w:t>لاً لا تخذت أبا</w:t>
      </w:r>
      <w:r w:rsidR="001F0335" w:rsidRPr="001F0335">
        <w:rPr>
          <w:rStyle w:val="6-Char"/>
          <w:rFonts w:hint="cs"/>
          <w:rtl/>
        </w:rPr>
        <w:t xml:space="preserve"> </w:t>
      </w:r>
      <w:r w:rsidRPr="001F0335">
        <w:rPr>
          <w:rStyle w:val="6-Char"/>
          <w:rtl/>
        </w:rPr>
        <w:t>بکر»</w:t>
      </w:r>
      <w:r w:rsidR="001E5D31" w:rsidRPr="001F0335">
        <w:rPr>
          <w:rStyle w:val="6-Char"/>
          <w:rFonts w:hint="cs"/>
          <w:rtl/>
        </w:rPr>
        <w:t>.</w:t>
      </w:r>
    </w:p>
    <w:p w:rsidR="00710A77" w:rsidRPr="0062224F" w:rsidRDefault="00710A77" w:rsidP="001E5D31">
      <w:pPr>
        <w:ind w:firstLine="284"/>
        <w:jc w:val="both"/>
        <w:rPr>
          <w:rStyle w:val="1-Char"/>
          <w:rtl/>
        </w:rPr>
      </w:pPr>
      <w:r w:rsidRPr="0059586B">
        <w:rPr>
          <w:rStyle w:val="5-Char"/>
          <w:rFonts w:hint="cs"/>
          <w:rtl/>
        </w:rPr>
        <w:t>«</w:t>
      </w:r>
      <w:r w:rsidRPr="0062224F">
        <w:rPr>
          <w:rStyle w:val="1-Char"/>
          <w:rtl/>
        </w:rPr>
        <w:t>گر غیر از پروردگار دوستی بر</w:t>
      </w:r>
      <w:r w:rsidR="001E5D31" w:rsidRPr="0062224F">
        <w:rPr>
          <w:rStyle w:val="1-Char"/>
          <w:rtl/>
        </w:rPr>
        <w:t xml:space="preserve"> می‌</w:t>
      </w:r>
      <w:r w:rsidRPr="0062224F">
        <w:rPr>
          <w:rStyle w:val="1-Char"/>
          <w:rtl/>
        </w:rPr>
        <w:t>گزیدم،</w:t>
      </w:r>
      <w:r w:rsidR="00686EC4" w:rsidRPr="0062224F">
        <w:rPr>
          <w:rStyle w:val="1-Char"/>
          <w:rtl/>
        </w:rPr>
        <w:t xml:space="preserve"> بی‌</w:t>
      </w:r>
      <w:r w:rsidRPr="0062224F">
        <w:rPr>
          <w:rStyle w:val="1-Char"/>
          <w:rtl/>
        </w:rPr>
        <w:t>تردید ابوبکر را برای دوستی انتخاب</w:t>
      </w:r>
      <w:r w:rsidR="001E5D31" w:rsidRPr="0062224F">
        <w:rPr>
          <w:rStyle w:val="1-Char"/>
          <w:rtl/>
        </w:rPr>
        <w:t xml:space="preserve"> می‌</w:t>
      </w:r>
      <w:r w:rsidRPr="0062224F">
        <w:rPr>
          <w:rStyle w:val="1-Char"/>
          <w:rtl/>
        </w:rPr>
        <w:t>کردم</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پیامبر به خاطر او و دفاع از او خشمگین شد تا</w:t>
      </w:r>
      <w:r w:rsidR="00800FBC">
        <w:rPr>
          <w:rStyle w:val="1-Char"/>
          <w:rtl/>
        </w:rPr>
        <w:t xml:space="preserve"> اینکه </w:t>
      </w:r>
      <w:r w:rsidRPr="0062224F">
        <w:rPr>
          <w:rStyle w:val="1-Char"/>
          <w:rtl/>
        </w:rPr>
        <w:t>چهره‌اش بر افروخته شد و از او جانبداری</w:t>
      </w:r>
      <w:r w:rsidR="001E5D31" w:rsidRPr="0062224F">
        <w:rPr>
          <w:rStyle w:val="1-Char"/>
          <w:rtl/>
        </w:rPr>
        <w:t xml:space="preserve"> می‌</w:t>
      </w:r>
      <w:r w:rsidRPr="0062224F">
        <w:rPr>
          <w:rStyle w:val="1-Char"/>
          <w:rtl/>
        </w:rPr>
        <w:t>کرد</w:t>
      </w:r>
      <w:r w:rsidR="001E5D31" w:rsidRPr="0062224F">
        <w:rPr>
          <w:rStyle w:val="1-Char"/>
          <w:rtl/>
        </w:rPr>
        <w:t xml:space="preserve"> و سه بار برای او طلب آمرزش کرد</w:t>
      </w:r>
      <w:r w:rsidRPr="0062224F">
        <w:rPr>
          <w:rStyle w:val="1-Char"/>
          <w:rtl/>
        </w:rPr>
        <w:t>.</w:t>
      </w:r>
    </w:p>
    <w:p w:rsidR="00710A77" w:rsidRPr="0062224F" w:rsidRDefault="00710A77" w:rsidP="00710A77">
      <w:pPr>
        <w:ind w:firstLine="284"/>
        <w:jc w:val="both"/>
        <w:rPr>
          <w:rStyle w:val="1-Char"/>
          <w:rtl/>
        </w:rPr>
      </w:pPr>
      <w:r w:rsidRPr="0062224F">
        <w:rPr>
          <w:rStyle w:val="1-Char"/>
          <w:rtl/>
        </w:rPr>
        <w:t>پیامبر</w:t>
      </w:r>
      <w:r w:rsidRPr="001E5D31">
        <w:rPr>
          <w:rFonts w:cs="CTraditional Arabic" w:hint="cs"/>
          <w:rtl/>
        </w:rPr>
        <w:t>ص</w:t>
      </w:r>
      <w:r w:rsidRPr="0062224F">
        <w:rPr>
          <w:rStyle w:val="1-Char"/>
          <w:rtl/>
        </w:rPr>
        <w:t xml:space="preserve"> فرمود: </w:t>
      </w:r>
      <w:r w:rsidRPr="0059586B">
        <w:rPr>
          <w:rStyle w:val="5-Char"/>
          <w:rFonts w:hint="cs"/>
          <w:rtl/>
        </w:rPr>
        <w:t>«</w:t>
      </w:r>
      <w:r w:rsidRPr="0062224F">
        <w:rPr>
          <w:rStyle w:val="1-Char"/>
          <w:rtl/>
        </w:rPr>
        <w:t>پس از آنکه قریش مرا تکذیب کردند، ابوبکر بدون تردید مرا تصدیق کرد</w:t>
      </w:r>
      <w:r w:rsidRPr="0059586B">
        <w:rPr>
          <w:rStyle w:val="5-Char"/>
          <w:rFonts w:hint="cs"/>
          <w:rtl/>
        </w:rPr>
        <w:t>»</w:t>
      </w:r>
      <w:r w:rsidR="001E5D31"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پیامبر</w:t>
      </w:r>
      <w:r w:rsidRPr="001E5D31">
        <w:rPr>
          <w:rFonts w:cs="CTraditional Arabic" w:hint="cs"/>
          <w:rtl/>
        </w:rPr>
        <w:t>ص</w:t>
      </w:r>
      <w:r w:rsidRPr="0062224F">
        <w:rPr>
          <w:rStyle w:val="1-Char"/>
          <w:rtl/>
        </w:rPr>
        <w:t xml:space="preserve"> فرمود</w:t>
      </w:r>
      <w:r w:rsidR="008858A6" w:rsidRPr="0062224F">
        <w:rPr>
          <w:rStyle w:val="1-Char"/>
          <w:rtl/>
        </w:rPr>
        <w:t>:</w:t>
      </w:r>
      <w:r w:rsidRPr="0062224F">
        <w:rPr>
          <w:rStyle w:val="1-Char"/>
          <w:rFonts w:hint="cs"/>
          <w:rtl/>
        </w:rPr>
        <w:t xml:space="preserve"> </w:t>
      </w:r>
      <w:r w:rsidRPr="0059586B">
        <w:rPr>
          <w:rStyle w:val="5-Char"/>
          <w:rtl/>
        </w:rPr>
        <w:t>«</w:t>
      </w:r>
      <w:r w:rsidRPr="0062224F">
        <w:rPr>
          <w:rStyle w:val="1-Char"/>
          <w:rtl/>
        </w:rPr>
        <w:t>آیا دوستم را برایم رها</w:t>
      </w:r>
      <w:r w:rsidR="001E5D31" w:rsidRPr="0062224F">
        <w:rPr>
          <w:rStyle w:val="1-Char"/>
          <w:rtl/>
        </w:rPr>
        <w:t xml:space="preserve"> می‌</w:t>
      </w:r>
      <w:r w:rsidRPr="0062224F">
        <w:rPr>
          <w:rStyle w:val="1-Char"/>
          <w:rtl/>
        </w:rPr>
        <w:t>کنید</w:t>
      </w:r>
      <w:r w:rsidR="00DE4714" w:rsidRPr="0062224F">
        <w:rPr>
          <w:rStyle w:val="1-Char"/>
          <w:rtl/>
        </w:rPr>
        <w:t>؟</w:t>
      </w:r>
      <w:r w:rsidRPr="0059586B">
        <w:rPr>
          <w:rStyle w:val="5-Char"/>
          <w:rtl/>
        </w:rPr>
        <w:t>»</w:t>
      </w:r>
      <w:r w:rsidRPr="0062224F">
        <w:rPr>
          <w:rStyle w:val="1-Char"/>
          <w:rtl/>
        </w:rPr>
        <w:t xml:space="preserve"> و این سخن را خطاب به هیچ احدی نگفته است که نشان دهندۀ این است که او را از میان صحابه برای دوستی انتخاب کرده بود به طوری که هیچ کس به این مقام</w:t>
      </w:r>
      <w:r w:rsidR="001E5D31" w:rsidRPr="0062224F">
        <w:rPr>
          <w:rStyle w:val="1-Char"/>
          <w:rtl/>
        </w:rPr>
        <w:t xml:space="preserve"> در دوستی پیامبر دست نیافته بود</w:t>
      </w:r>
      <w:r w:rsidRPr="0062224F">
        <w:rPr>
          <w:rStyle w:val="1-Char"/>
          <w:rtl/>
        </w:rPr>
        <w:t>.</w:t>
      </w:r>
    </w:p>
    <w:p w:rsidR="00710A77" w:rsidRPr="0062224F" w:rsidRDefault="00710A77" w:rsidP="00710A77">
      <w:pPr>
        <w:ind w:firstLine="284"/>
        <w:jc w:val="both"/>
        <w:rPr>
          <w:rStyle w:val="1-Char"/>
          <w:rtl/>
        </w:rPr>
      </w:pPr>
      <w:r w:rsidRPr="0062224F">
        <w:rPr>
          <w:rStyle w:val="1-Char"/>
          <w:rtl/>
        </w:rPr>
        <w:t>اشارۀ پیامبر به خلافت او و تلاش برای نوشتن این امر و سپس رها کردن این امر با ایمان و یقین به پروردگار و</w:t>
      </w:r>
      <w:r w:rsidR="00800FBC">
        <w:rPr>
          <w:rStyle w:val="1-Char"/>
          <w:rtl/>
        </w:rPr>
        <w:t xml:space="preserve"> اینکه </w:t>
      </w:r>
      <w:r w:rsidRPr="0062224F">
        <w:rPr>
          <w:rStyle w:val="1-Char"/>
          <w:rtl/>
        </w:rPr>
        <w:t>فرمود: خداوند و مؤمنان از خلیفه شدن غیر او ابا و امتناع</w:t>
      </w:r>
      <w:r w:rsidR="00AD4713">
        <w:rPr>
          <w:rStyle w:val="1-Char"/>
          <w:rtl/>
        </w:rPr>
        <w:t xml:space="preserve"> می‌کنند</w:t>
      </w:r>
      <w:r w:rsidRPr="0062224F">
        <w:rPr>
          <w:rStyle w:val="1-Char"/>
          <w:rtl/>
        </w:rPr>
        <w:t xml:space="preserve"> و این از بزرگترین فضایل اوست که هیچ کس در برتری او بعد از پیامبر شکی ندارد</w:t>
      </w:r>
      <w:r w:rsidR="00600B5B" w:rsidRPr="0062224F">
        <w:rPr>
          <w:rStyle w:val="1-Char"/>
          <w:rtl/>
        </w:rPr>
        <w:t>.</w:t>
      </w:r>
      <w:r w:rsidRPr="0062224F">
        <w:rPr>
          <w:rStyle w:val="1-Char"/>
          <w:rFonts w:hint="cs"/>
          <w:rtl/>
        </w:rPr>
        <w:t xml:space="preserve">گواهی و </w:t>
      </w:r>
      <w:r w:rsidRPr="0062224F">
        <w:rPr>
          <w:rStyle w:val="1-Char"/>
          <w:rtl/>
        </w:rPr>
        <w:t>شهادت اصحاب پیامبر از جمله علی بر این بود که او بعد از پیامبر بهترین مردم بود. همچنین عمر</w:t>
      </w:r>
      <w:r w:rsidR="001E1019">
        <w:rPr>
          <w:rStyle w:val="1-Char"/>
          <w:rtl/>
        </w:rPr>
        <w:t xml:space="preserve"> می‌گفت</w:t>
      </w:r>
      <w:r w:rsidR="008858A6" w:rsidRPr="0062224F">
        <w:rPr>
          <w:rStyle w:val="1-Char"/>
          <w:rtl/>
        </w:rPr>
        <w:t>:</w:t>
      </w:r>
      <w:r w:rsidRPr="0062224F">
        <w:rPr>
          <w:rStyle w:val="1-Char"/>
          <w:rtl/>
        </w:rPr>
        <w:t xml:space="preserve"> از میان جمع، بزرگ صحابه و بهترین</w:t>
      </w:r>
      <w:r w:rsidR="00F0383B">
        <w:rPr>
          <w:rStyle w:val="1-Char"/>
          <w:rtl/>
        </w:rPr>
        <w:t xml:space="preserve"> آن‌ها </w:t>
      </w:r>
      <w:r w:rsidRPr="0062224F">
        <w:rPr>
          <w:rStyle w:val="1-Char"/>
          <w:rtl/>
        </w:rPr>
        <w:t>و سرورشان و دوست داشتنی</w:t>
      </w:r>
      <w:r w:rsidR="009062E3">
        <w:rPr>
          <w:rStyle w:val="1-Char"/>
          <w:rtl/>
        </w:rPr>
        <w:t xml:space="preserve">‌ترین </w:t>
      </w:r>
      <w:r w:rsidRPr="0062224F">
        <w:rPr>
          <w:rStyle w:val="1-Char"/>
          <w:rtl/>
        </w:rPr>
        <w:t>فرد</w:t>
      </w:r>
      <w:r w:rsidR="00F0383B">
        <w:rPr>
          <w:rStyle w:val="1-Char"/>
          <w:rtl/>
        </w:rPr>
        <w:t xml:space="preserve"> آن‌ها </w:t>
      </w:r>
      <w:r w:rsidRPr="0062224F">
        <w:rPr>
          <w:rStyle w:val="1-Char"/>
          <w:rtl/>
        </w:rPr>
        <w:t>در نظر پیامبر، ابوبکر بود</w:t>
      </w:r>
      <w:r w:rsidR="00600B5B" w:rsidRPr="0062224F">
        <w:rPr>
          <w:rStyle w:val="1-Char"/>
          <w:rtl/>
        </w:rPr>
        <w:t>.</w:t>
      </w:r>
      <w:r w:rsidRPr="0062224F">
        <w:rPr>
          <w:rStyle w:val="1-Char"/>
          <w:rtl/>
        </w:rPr>
        <w:t xml:space="preserve"> هیچ کس این امر را انکار یا تقبیح نکرد که این امر نشان دهندۀ اجماع</w:t>
      </w:r>
      <w:r w:rsidR="00F0383B">
        <w:rPr>
          <w:rStyle w:val="1-Char"/>
          <w:rtl/>
        </w:rPr>
        <w:t xml:space="preserve"> آن‌ها </w:t>
      </w:r>
      <w:r w:rsidRPr="0062224F">
        <w:rPr>
          <w:rStyle w:val="1-Char"/>
          <w:rtl/>
        </w:rPr>
        <w:t>بر این نکته است.</w:t>
      </w:r>
    </w:p>
    <w:p w:rsidR="00710A77" w:rsidRPr="0062224F" w:rsidRDefault="00710A77" w:rsidP="00710A77">
      <w:pPr>
        <w:ind w:firstLine="284"/>
        <w:jc w:val="both"/>
        <w:rPr>
          <w:rStyle w:val="1-Char"/>
          <w:rtl/>
        </w:rPr>
      </w:pPr>
      <w:r w:rsidRPr="0062224F">
        <w:rPr>
          <w:rStyle w:val="1-Char"/>
          <w:rtl/>
        </w:rPr>
        <w:t>و داعی شیاد همۀ این حدیث‌ها را نادیده گرفته است و به دنبال حدیثی دروغین رفته تا بگوید من در بحث برنده شدم.</w:t>
      </w:r>
    </w:p>
    <w:p w:rsidR="00710A77" w:rsidRPr="0062224F" w:rsidRDefault="00710A77" w:rsidP="00710A77">
      <w:pPr>
        <w:ind w:firstLine="284"/>
        <w:jc w:val="both"/>
        <w:rPr>
          <w:rStyle w:val="1-Char"/>
          <w:rtl/>
        </w:rPr>
      </w:pPr>
      <w:r w:rsidRPr="0062224F">
        <w:rPr>
          <w:rStyle w:val="1-Char"/>
          <w:rtl/>
        </w:rPr>
        <w:t>خوانندۀ محترم، آیا این است سطح علمی شیعه‌ها در مناظره</w:t>
      </w:r>
      <w:r w:rsidR="00DE4714" w:rsidRPr="0062224F">
        <w:rPr>
          <w:rStyle w:val="1-Char"/>
          <w:rtl/>
        </w:rPr>
        <w:t>؟</w:t>
      </w:r>
      <w:r w:rsidRPr="0062224F">
        <w:rPr>
          <w:rStyle w:val="1-Char"/>
          <w:rtl/>
        </w:rPr>
        <w:t>! عجیب</w:t>
      </w:r>
      <w:r w:rsidR="00800FBC">
        <w:rPr>
          <w:rStyle w:val="1-Char"/>
          <w:rtl/>
        </w:rPr>
        <w:t xml:space="preserve"> اینکه </w:t>
      </w:r>
      <w:r w:rsidRPr="0062224F">
        <w:rPr>
          <w:rStyle w:val="1-Char"/>
          <w:rtl/>
        </w:rPr>
        <w:t>شیعه‌ها به این کتاب خیلی</w:t>
      </w:r>
      <w:r w:rsidR="001E5D31" w:rsidRPr="0062224F">
        <w:rPr>
          <w:rStyle w:val="1-Char"/>
          <w:rtl/>
        </w:rPr>
        <w:t xml:space="preserve"> می‌</w:t>
      </w:r>
      <w:r w:rsidRPr="0062224F">
        <w:rPr>
          <w:rStyle w:val="1-Char"/>
          <w:rtl/>
        </w:rPr>
        <w:t>نازند!</w:t>
      </w:r>
      <w:r w:rsidRPr="0062224F">
        <w:rPr>
          <w:rStyle w:val="1-Char"/>
          <w:rFonts w:hint="cs"/>
          <w:rtl/>
        </w:rPr>
        <w:t>.</w:t>
      </w:r>
    </w:p>
    <w:p w:rsidR="00710A77" w:rsidRPr="0062224F" w:rsidRDefault="00783174" w:rsidP="00710A77">
      <w:pPr>
        <w:rPr>
          <w:rStyle w:val="1-Char"/>
          <w:rtl/>
        </w:rPr>
      </w:pPr>
      <w:bookmarkStart w:id="588" w:name="_Toc212295153"/>
      <w:bookmarkStart w:id="589" w:name="_Toc194375404"/>
      <w:r>
        <w:rPr>
          <w:rStyle w:val="1-Char"/>
          <w:rtl/>
        </w:rPr>
        <w:t>می‌گوید</w:t>
      </w:r>
      <w:r w:rsidR="00710A77" w:rsidRPr="0062224F">
        <w:rPr>
          <w:rStyle w:val="1-Char"/>
          <w:rtl/>
        </w:rPr>
        <w:t>:</w:t>
      </w:r>
      <w:bookmarkEnd w:id="588"/>
      <w:r w:rsidR="00710A77" w:rsidRPr="0062224F">
        <w:rPr>
          <w:rStyle w:val="1-Char"/>
          <w:rFonts w:hint="cs"/>
          <w:rtl/>
        </w:rPr>
        <w:t xml:space="preserve"> </w:t>
      </w:r>
    </w:p>
    <w:p w:rsidR="00710A77" w:rsidRPr="0062224F" w:rsidRDefault="00710A77" w:rsidP="00710A77">
      <w:pPr>
        <w:pStyle w:val="Heading1"/>
        <w:spacing w:before="0" w:after="0"/>
        <w:ind w:firstLine="284"/>
        <w:jc w:val="both"/>
        <w:rPr>
          <w:rStyle w:val="1-Char"/>
          <w:rtl/>
        </w:rPr>
      </w:pPr>
      <w:bookmarkStart w:id="590" w:name="_Toc212295154"/>
      <w:r w:rsidRPr="00E502D9">
        <w:rPr>
          <w:rStyle w:val="4-Char"/>
          <w:b/>
          <w:bCs/>
          <w:rtl/>
        </w:rPr>
        <w:t>-</w:t>
      </w:r>
      <w:r w:rsidR="002D3D2D" w:rsidRPr="0062224F">
        <w:rPr>
          <w:rStyle w:val="1-Char"/>
          <w:rtl/>
        </w:rPr>
        <w:t xml:space="preserve"> </w:t>
      </w:r>
      <w:r w:rsidRPr="001F0335">
        <w:rPr>
          <w:rStyle w:val="4-Char"/>
          <w:b/>
          <w:bCs/>
          <w:rtl/>
        </w:rPr>
        <w:t>حدیث ابی بکر و عمر که دو سید از پیران اهل بهشت</w:t>
      </w:r>
      <w:r w:rsidRPr="001F0335">
        <w:rPr>
          <w:rStyle w:val="4-Char"/>
          <w:rFonts w:hint="cs"/>
          <w:b/>
          <w:bCs/>
          <w:rtl/>
        </w:rPr>
        <w:t>‌</w:t>
      </w:r>
      <w:r w:rsidRPr="001F0335">
        <w:rPr>
          <w:rStyle w:val="4-Char"/>
          <w:b/>
          <w:bCs/>
          <w:rtl/>
        </w:rPr>
        <w:t>اند،</w:t>
      </w:r>
      <w:r w:rsidRPr="001F0335">
        <w:rPr>
          <w:rStyle w:val="4-Char"/>
          <w:rFonts w:hint="cs"/>
          <w:b/>
          <w:bCs/>
          <w:rtl/>
        </w:rPr>
        <w:t xml:space="preserve"> </w:t>
      </w:r>
      <w:r w:rsidRPr="001F0335">
        <w:rPr>
          <w:rStyle w:val="4-Char"/>
          <w:b/>
          <w:bCs/>
          <w:rtl/>
        </w:rPr>
        <w:t>ساختگی است</w:t>
      </w:r>
      <w:bookmarkEnd w:id="589"/>
      <w:bookmarkEnd w:id="590"/>
      <w:r w:rsidR="001E5D31" w:rsidRPr="001F0335">
        <w:rPr>
          <w:rStyle w:val="4-Char"/>
          <w:rFonts w:hint="cs"/>
          <w:b/>
          <w:bCs/>
          <w:rtl/>
        </w:rPr>
        <w:t>.</w:t>
      </w:r>
    </w:p>
    <w:p w:rsidR="00710A77" w:rsidRPr="0062224F" w:rsidRDefault="00710A77" w:rsidP="009F4399">
      <w:pPr>
        <w:ind w:firstLine="284"/>
        <w:jc w:val="both"/>
        <w:rPr>
          <w:rStyle w:val="1-Char"/>
          <w:rtl/>
        </w:rPr>
      </w:pPr>
      <w:r w:rsidRPr="0062224F">
        <w:rPr>
          <w:rStyle w:val="1-Char"/>
          <w:rtl/>
        </w:rPr>
        <w:t>این حدیث ساختگی است به دلیل عقلی و نقلی</w:t>
      </w:r>
      <w:r w:rsidR="00600B5B" w:rsidRPr="0062224F">
        <w:rPr>
          <w:rStyle w:val="1-Char"/>
          <w:rtl/>
        </w:rPr>
        <w:t>.</w:t>
      </w:r>
      <w:r w:rsidRPr="0062224F">
        <w:rPr>
          <w:rStyle w:val="1-Char"/>
          <w:rtl/>
        </w:rPr>
        <w:t xml:space="preserve"> سند نقلی، این است که</w:t>
      </w:r>
      <w:r w:rsidR="002D3D2D" w:rsidRPr="0062224F">
        <w:rPr>
          <w:rStyle w:val="1-Char"/>
          <w:rtl/>
        </w:rPr>
        <w:t xml:space="preserve"> </w:t>
      </w:r>
      <w:r w:rsidRPr="0062224F">
        <w:rPr>
          <w:rStyle w:val="1-Char"/>
          <w:rtl/>
        </w:rPr>
        <w:t>سند حدیث ضعیف است...</w:t>
      </w:r>
      <w:r w:rsidR="009F4399" w:rsidRPr="00CE6E7F">
        <w:rPr>
          <w:rStyle w:val="1-Char"/>
          <w:rFonts w:hint="cs"/>
          <w:vertAlign w:val="superscript"/>
          <w:rtl/>
        </w:rPr>
        <w:t>(</w:t>
      </w:r>
      <w:r w:rsidR="009F4399" w:rsidRPr="008C6EBC">
        <w:rPr>
          <w:rStyle w:val="1-Char"/>
          <w:vertAlign w:val="superscript"/>
          <w:rtl/>
        </w:rPr>
        <w:footnoteReference w:id="151"/>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8C2681">
      <w:pPr>
        <w:ind w:firstLine="284"/>
        <w:jc w:val="both"/>
        <w:rPr>
          <w:rStyle w:val="1-Char"/>
          <w:rtl/>
        </w:rPr>
      </w:pPr>
      <w:r w:rsidRPr="0062224F">
        <w:rPr>
          <w:rStyle w:val="1-Char"/>
          <w:rtl/>
        </w:rPr>
        <w:t>این چه حکایتی است که اگر حدیث در مدح ابوبکر باشد، دنبال سند</w:t>
      </w:r>
      <w:r w:rsidR="001E5D31" w:rsidRPr="0062224F">
        <w:rPr>
          <w:rStyle w:val="1-Char"/>
          <w:rtl/>
        </w:rPr>
        <w:t xml:space="preserve"> می‌</w:t>
      </w:r>
      <w:r w:rsidRPr="0062224F">
        <w:rPr>
          <w:rStyle w:val="1-Char"/>
          <w:rtl/>
        </w:rPr>
        <w:t xml:space="preserve">گردی اما اگر در مدح علی باشد، گفتۀ </w:t>
      </w:r>
      <w:r w:rsidRPr="0062224F">
        <w:rPr>
          <w:rStyle w:val="1-Char"/>
          <w:rFonts w:hint="cs"/>
          <w:rtl/>
        </w:rPr>
        <w:t>ما</w:t>
      </w:r>
      <w:r w:rsidRPr="0062224F">
        <w:rPr>
          <w:rStyle w:val="1-Char"/>
          <w:rtl/>
        </w:rPr>
        <w:t xml:space="preserve"> را کافی و درست</w:t>
      </w:r>
      <w:r w:rsidR="001E5D31" w:rsidRPr="0062224F">
        <w:rPr>
          <w:rStyle w:val="1-Char"/>
          <w:rtl/>
        </w:rPr>
        <w:t xml:space="preserve"> می‌</w:t>
      </w:r>
      <w:r w:rsidRPr="0062224F">
        <w:rPr>
          <w:rStyle w:val="1-Char"/>
          <w:rtl/>
        </w:rPr>
        <w:t>دانی؛ حتی اگر نجار سر کوچه گفته باشد. آیا تا به حال یک حرف سلیمان بلخی را در مدح علی رد کرده</w:t>
      </w:r>
      <w:r w:rsidR="008C2681">
        <w:rPr>
          <w:rStyle w:val="1-Char"/>
          <w:rFonts w:hint="cs"/>
          <w:rtl/>
        </w:rPr>
        <w:t>‌</w:t>
      </w:r>
      <w:r w:rsidRPr="0062224F">
        <w:rPr>
          <w:rStyle w:val="1-Char"/>
          <w:rtl/>
        </w:rPr>
        <w:t>ای؟ این است انصاف تو!!</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اما این حدیث، صحیح است به گفتۀ آلبانی و ابن کثیر و ابن قتیبه و مناوی و دیگران. </w:t>
      </w:r>
    </w:p>
    <w:p w:rsidR="00710A77" w:rsidRPr="001E5D31" w:rsidRDefault="00710A77" w:rsidP="00710A77">
      <w:pPr>
        <w:ind w:firstLine="284"/>
        <w:jc w:val="both"/>
        <w:rPr>
          <w:rFonts w:cs="Tahoma"/>
          <w:b/>
          <w:bCs/>
          <w:rtl/>
        </w:rPr>
      </w:pPr>
      <w:r w:rsidRPr="0062224F">
        <w:rPr>
          <w:rStyle w:val="1-Char"/>
          <w:rtl/>
        </w:rPr>
        <w:t>گفتی:</w:t>
      </w:r>
      <w:r w:rsidRPr="001E5D31">
        <w:rPr>
          <w:b/>
          <w:bCs/>
          <w:rtl/>
        </w:rPr>
        <w:t xml:space="preserve"> </w:t>
      </w:r>
      <w:r w:rsidRPr="0062224F">
        <w:rPr>
          <w:rStyle w:val="1-Char"/>
          <w:rtl/>
        </w:rPr>
        <w:t>«در بهشت همه جوانند و پیری نیست تا اب</w:t>
      </w:r>
      <w:r w:rsidR="001E5D31" w:rsidRPr="0062224F">
        <w:rPr>
          <w:rStyle w:val="1-Char"/>
          <w:rtl/>
        </w:rPr>
        <w:t>وبکر وعمر سید و سرور آنان باشند</w:t>
      </w:r>
      <w:r w:rsidRPr="0062224F">
        <w:rPr>
          <w:rStyle w:val="1-Char"/>
          <w:rtl/>
        </w:rPr>
        <w:t>»</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دلیل عقلی تو بر رد این حدیث این است ک</w:t>
      </w:r>
      <w:r w:rsidRPr="0062224F">
        <w:rPr>
          <w:rStyle w:val="1-Char"/>
          <w:rFonts w:hint="cs"/>
          <w:rtl/>
        </w:rPr>
        <w:t>ه:</w:t>
      </w:r>
    </w:p>
    <w:p w:rsidR="00710A77" w:rsidRPr="0062224F" w:rsidRDefault="00710A77" w:rsidP="00710A77">
      <w:pPr>
        <w:ind w:firstLine="284"/>
        <w:jc w:val="both"/>
        <w:rPr>
          <w:rStyle w:val="1-Char"/>
          <w:rtl/>
        </w:rPr>
      </w:pPr>
      <w:r w:rsidRPr="0062224F">
        <w:rPr>
          <w:rStyle w:val="1-Char"/>
          <w:rtl/>
        </w:rPr>
        <w:t>مدار جنت، بر دنیا است و بهشت امتداد دنیاست. بهشتیان برای عمل دنیایی خود به بهشت</w:t>
      </w:r>
      <w:r w:rsidR="008C0C62">
        <w:rPr>
          <w:rStyle w:val="1-Char"/>
          <w:rtl/>
        </w:rPr>
        <w:t xml:space="preserve"> می‌روند</w:t>
      </w:r>
      <w:r w:rsidRPr="0062224F">
        <w:rPr>
          <w:rStyle w:val="1-Char"/>
          <w:rtl/>
        </w:rPr>
        <w:t>. منظور این است که ابوبکر و عمر، سید مردانی هستند که در دنیا به پیری رسیده‌اند. اگر اینطور نیست، چرا پیامبر فرمود: حسن و حسین، دو سید جوانان اهل بهشت‌اند. وقتی در بهشت همه جوانند، این تاکید بر جوانان برای چیست؟</w:t>
      </w:r>
      <w:r w:rsidRPr="0062224F">
        <w:rPr>
          <w:rStyle w:val="1-Char"/>
          <w:rFonts w:hint="cs"/>
          <w:rtl/>
        </w:rPr>
        <w:t xml:space="preserve"> </w:t>
      </w:r>
    </w:p>
    <w:p w:rsidR="00710A77" w:rsidRPr="0062224F" w:rsidRDefault="00710A77" w:rsidP="00710A77">
      <w:pPr>
        <w:ind w:firstLine="284"/>
        <w:jc w:val="both"/>
        <w:rPr>
          <w:rStyle w:val="1-Char"/>
          <w:rtl/>
        </w:rPr>
      </w:pPr>
      <w:r w:rsidRPr="0062224F">
        <w:rPr>
          <w:rStyle w:val="1-Char"/>
          <w:rtl/>
        </w:rPr>
        <w:t>در حدیث دیگری است که کودکان کفار در بهشت خادمند. پس اعتبار حر</w:t>
      </w:r>
      <w:r w:rsidR="001E5D31" w:rsidRPr="0062224F">
        <w:rPr>
          <w:rStyle w:val="1-Char"/>
          <w:rtl/>
        </w:rPr>
        <w:t>ف بر حالت دنیا است. حالا فهمیدی؟</w:t>
      </w:r>
      <w:r w:rsidR="001E5D31" w:rsidRPr="0062224F">
        <w:rPr>
          <w:rStyle w:val="1-Char"/>
          <w:rFonts w:hint="cs"/>
          <w:rtl/>
        </w:rPr>
        <w:t>.</w:t>
      </w:r>
    </w:p>
    <w:p w:rsidR="00710A77" w:rsidRPr="001E5D31" w:rsidRDefault="00710A77" w:rsidP="009F4399">
      <w:pPr>
        <w:pStyle w:val="3-"/>
        <w:rPr>
          <w:rtl/>
        </w:rPr>
      </w:pPr>
      <w:bookmarkStart w:id="591" w:name="_Toc194375405"/>
      <w:bookmarkStart w:id="592" w:name="_Toc433464595"/>
      <w:r w:rsidRPr="001E5D31">
        <w:rPr>
          <w:rFonts w:hint="cs"/>
          <w:rtl/>
        </w:rPr>
        <w:t>ادعای 135</w:t>
      </w:r>
      <w:r w:rsidR="00116CC5">
        <w:rPr>
          <w:rFonts w:hint="cs"/>
          <w:rtl/>
        </w:rPr>
        <w:t>-</w:t>
      </w:r>
      <w:r w:rsidRPr="001E5D31">
        <w:rPr>
          <w:rtl/>
        </w:rPr>
        <w:t xml:space="preserve"> سنی خودش روایت دارد که حسن و حسین</w:t>
      </w:r>
      <w:r w:rsidRPr="001E5D31">
        <w:rPr>
          <w:rStyle w:val="Heading1Char"/>
          <w:rFonts w:ascii="Times New Roman" w:hAnsi="Times New Roman" w:cs="Tahoma"/>
          <w:color w:val="FF0000"/>
          <w:sz w:val="28"/>
          <w:szCs w:val="28"/>
          <w:rtl/>
        </w:rPr>
        <w:t xml:space="preserve"> </w:t>
      </w:r>
      <w:r w:rsidRPr="001E5D31">
        <w:rPr>
          <w:rtl/>
        </w:rPr>
        <w:t>دو سید جوانان اهل</w:t>
      </w:r>
      <w:r w:rsidR="00783174">
        <w:rPr>
          <w:rtl/>
        </w:rPr>
        <w:t xml:space="preserve"> </w:t>
      </w:r>
      <w:r w:rsidRPr="001E5D31">
        <w:rPr>
          <w:rtl/>
        </w:rPr>
        <w:t>بهشت‌اند</w:t>
      </w:r>
      <w:bookmarkEnd w:id="591"/>
      <w:r w:rsidR="00600B5B">
        <w:rPr>
          <w:rtl/>
        </w:rPr>
        <w:t>.</w:t>
      </w:r>
      <w:r w:rsidRPr="001E5D31">
        <w:rPr>
          <w:rtl/>
        </w:rPr>
        <w:t>..</w:t>
      </w:r>
      <w:r w:rsidR="009F4399" w:rsidRPr="00653CC0">
        <w:rPr>
          <w:rStyle w:val="1-Char"/>
          <w:rFonts w:hint="cs"/>
          <w:bCs w:val="0"/>
          <w:vertAlign w:val="superscript"/>
          <w:rtl/>
        </w:rPr>
        <w:t>(</w:t>
      </w:r>
      <w:r w:rsidR="009F4399" w:rsidRPr="00653CC0">
        <w:rPr>
          <w:rStyle w:val="1-Char"/>
          <w:bCs w:val="0"/>
          <w:vertAlign w:val="superscript"/>
          <w:rtl/>
        </w:rPr>
        <w:footnoteReference w:id="152"/>
      </w:r>
      <w:r w:rsidR="009F4399" w:rsidRPr="00653CC0">
        <w:rPr>
          <w:rStyle w:val="1-Char"/>
          <w:rFonts w:hint="cs"/>
          <w:bCs w:val="0"/>
          <w:vertAlign w:val="superscript"/>
          <w:rtl/>
        </w:rPr>
        <w:t>)</w:t>
      </w:r>
      <w:r w:rsidRPr="001E5D31">
        <w:rPr>
          <w:rFonts w:hint="cs"/>
          <w:rtl/>
        </w:rPr>
        <w:t>.</w:t>
      </w:r>
      <w:bookmarkEnd w:id="592"/>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اول، لیست راویان حدیث را نگاه کنید تا حال شما بد شود!</w:t>
      </w:r>
      <w:r w:rsidRPr="0062224F">
        <w:rPr>
          <w:rStyle w:val="1-Char"/>
          <w:rFonts w:hint="cs"/>
          <w:rtl/>
        </w:rPr>
        <w:t xml:space="preserve"> و بهم بخورد!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دوم، ما قبول داریم این حدیث درست است اما نه از زبان منافقان و مشرکان و ملحدانی چون سلیمان بلخی و ابن صباغ و سبط ابن جوزی و ابن ابی الحدید و دیگر رافضیان</w:t>
      </w:r>
      <w:r w:rsidR="00600B5B" w:rsidRPr="0062224F">
        <w:rPr>
          <w:rStyle w:val="1-Char"/>
          <w:rtl/>
        </w:rPr>
        <w:t>.</w:t>
      </w:r>
      <w:r w:rsidRPr="0062224F">
        <w:rPr>
          <w:rStyle w:val="1-Char"/>
          <w:rtl/>
        </w:rPr>
        <w:t>..</w:t>
      </w:r>
    </w:p>
    <w:p w:rsidR="00710A77" w:rsidRPr="0062224F" w:rsidRDefault="00710A77" w:rsidP="00710A77">
      <w:pPr>
        <w:ind w:firstLine="284"/>
        <w:jc w:val="both"/>
        <w:rPr>
          <w:rStyle w:val="1-Char"/>
          <w:rtl/>
        </w:rPr>
      </w:pPr>
      <w:r w:rsidRPr="0062224F">
        <w:rPr>
          <w:rStyle w:val="1-Char"/>
          <w:rtl/>
        </w:rPr>
        <w:t>سوم، چرا در این جا برحدیث ایراد</w:t>
      </w:r>
      <w:r w:rsidR="002D3D2D" w:rsidRPr="0062224F">
        <w:rPr>
          <w:rStyle w:val="1-Char"/>
          <w:rtl/>
        </w:rPr>
        <w:t xml:space="preserve"> نمی‌</w:t>
      </w:r>
      <w:r w:rsidRPr="0062224F">
        <w:rPr>
          <w:rStyle w:val="1-Char"/>
          <w:rtl/>
        </w:rPr>
        <w:t>گیری و</w:t>
      </w:r>
      <w:r w:rsidR="00783174">
        <w:rPr>
          <w:rStyle w:val="1-Char"/>
          <w:rtl/>
        </w:rPr>
        <w:t xml:space="preserve"> نمی‌گو</w:t>
      </w:r>
      <w:r w:rsidRPr="0062224F">
        <w:rPr>
          <w:rStyle w:val="1-Char"/>
          <w:rtl/>
        </w:rPr>
        <w:t>یی: چه معنی دارد که کلمۀ جوانان را ذکر کرده است مگر در بهشت پیر</w:t>
      </w:r>
      <w:r w:rsidRPr="0062224F">
        <w:rPr>
          <w:rStyle w:val="1-Char"/>
          <w:rFonts w:hint="cs"/>
          <w:rtl/>
        </w:rPr>
        <w:t xml:space="preserve"> هم</w:t>
      </w:r>
      <w:r w:rsidR="002D3D2D" w:rsidRPr="0062224F">
        <w:rPr>
          <w:rStyle w:val="1-Char"/>
          <w:rFonts w:hint="cs"/>
          <w:rtl/>
        </w:rPr>
        <w:t xml:space="preserve"> </w:t>
      </w:r>
      <w:r w:rsidRPr="0062224F">
        <w:rPr>
          <w:rStyle w:val="1-Char"/>
          <w:rtl/>
        </w:rPr>
        <w:t>هست؟ چرا در حدیث قبلی این قدر موشکاف ودقیق بودی و این جا نیستی؟! ای آدم</w:t>
      </w:r>
      <w:r w:rsidR="00686EC4" w:rsidRPr="0062224F">
        <w:rPr>
          <w:rStyle w:val="1-Char"/>
          <w:rtl/>
        </w:rPr>
        <w:t xml:space="preserve"> بی‌</w:t>
      </w:r>
      <w:r w:rsidRPr="0062224F">
        <w:rPr>
          <w:rStyle w:val="1-Char"/>
          <w:rtl/>
        </w:rPr>
        <w:t>تعصب!</w:t>
      </w:r>
      <w:r w:rsidRPr="0062224F">
        <w:rPr>
          <w:rStyle w:val="1-Char"/>
          <w:rFonts w:hint="cs"/>
          <w:rtl/>
        </w:rPr>
        <w:t>.</w:t>
      </w:r>
    </w:p>
    <w:p w:rsidR="00710A77" w:rsidRPr="001E5D31" w:rsidRDefault="00710A77" w:rsidP="001E5D31">
      <w:pPr>
        <w:pStyle w:val="3-"/>
        <w:rPr>
          <w:rtl/>
        </w:rPr>
      </w:pPr>
      <w:bookmarkStart w:id="593" w:name="_Toc194375406"/>
      <w:bookmarkStart w:id="594" w:name="_Toc212295155"/>
      <w:bookmarkStart w:id="595" w:name="_Toc433464596"/>
      <w:r w:rsidRPr="001E5D31">
        <w:rPr>
          <w:rFonts w:hint="cs"/>
          <w:rtl/>
        </w:rPr>
        <w:t>ادعای 136</w:t>
      </w:r>
      <w:r w:rsidR="00116CC5">
        <w:rPr>
          <w:rFonts w:hint="cs"/>
          <w:rtl/>
        </w:rPr>
        <w:t>-</w:t>
      </w:r>
      <w:r w:rsidRPr="001E5D31">
        <w:rPr>
          <w:rFonts w:hint="cs"/>
          <w:rtl/>
        </w:rPr>
        <w:t xml:space="preserve"> </w:t>
      </w:r>
      <w:r w:rsidRPr="001E5D31">
        <w:rPr>
          <w:rtl/>
        </w:rPr>
        <w:t>حدیث سنی که</w:t>
      </w:r>
      <w:r w:rsidR="00B32BA2">
        <w:rPr>
          <w:rtl/>
          <w:lang w:bidi="ar-SA"/>
        </w:rPr>
        <w:t xml:space="preserve"> می‌گوید</w:t>
      </w:r>
      <w:r w:rsidRPr="001E5D31">
        <w:rPr>
          <w:rtl/>
        </w:rPr>
        <w:t>: با بودن ابوبکر کس</w:t>
      </w:r>
      <w:r w:rsidRPr="001E5D31">
        <w:rPr>
          <w:rFonts w:cs="Tahoma"/>
          <w:color w:val="FF0000"/>
          <w:rtl/>
        </w:rPr>
        <w:t xml:space="preserve"> </w:t>
      </w:r>
      <w:r w:rsidRPr="001E5D31">
        <w:rPr>
          <w:rtl/>
        </w:rPr>
        <w:t>دیگری نباید پیش امام شود، درست نیست</w:t>
      </w:r>
      <w:bookmarkEnd w:id="593"/>
      <w:bookmarkEnd w:id="594"/>
      <w:bookmarkEnd w:id="595"/>
    </w:p>
    <w:p w:rsidR="00710A77" w:rsidRPr="0062224F" w:rsidRDefault="00710A77" w:rsidP="009F4399">
      <w:pPr>
        <w:ind w:firstLine="284"/>
        <w:jc w:val="both"/>
        <w:rPr>
          <w:rStyle w:val="1-Char"/>
          <w:rtl/>
        </w:rPr>
      </w:pPr>
      <w:r w:rsidRPr="0062224F">
        <w:rPr>
          <w:rStyle w:val="1-Char"/>
          <w:rtl/>
        </w:rPr>
        <w:t>باز حدیثی را از سنی‌ها نقل کرده است که</w:t>
      </w:r>
      <w:r w:rsidRPr="0059586B">
        <w:rPr>
          <w:rStyle w:val="5-Char"/>
          <w:rtl/>
        </w:rPr>
        <w:t xml:space="preserve"> «ما </w:t>
      </w:r>
      <w:r w:rsidRPr="0059586B">
        <w:rPr>
          <w:rStyle w:val="5-Char"/>
          <w:rFonts w:hint="cs"/>
          <w:rtl/>
        </w:rPr>
        <w:t>ي</w:t>
      </w:r>
      <w:r w:rsidRPr="0059586B">
        <w:rPr>
          <w:rStyle w:val="5-Char"/>
          <w:rtl/>
        </w:rPr>
        <w:t>نبقی لقوم ف</w:t>
      </w:r>
      <w:r w:rsidRPr="0059586B">
        <w:rPr>
          <w:rStyle w:val="5-Char"/>
          <w:rFonts w:hint="cs"/>
          <w:rtl/>
        </w:rPr>
        <w:t>ي</w:t>
      </w:r>
      <w:r w:rsidRPr="0059586B">
        <w:rPr>
          <w:rStyle w:val="5-Char"/>
          <w:rtl/>
        </w:rPr>
        <w:t xml:space="preserve">هم ابوبکر ان </w:t>
      </w:r>
      <w:r w:rsidRPr="0059586B">
        <w:rPr>
          <w:rStyle w:val="5-Char"/>
          <w:rFonts w:hint="cs"/>
          <w:rtl/>
        </w:rPr>
        <w:t>ي</w:t>
      </w:r>
      <w:r w:rsidRPr="0059586B">
        <w:rPr>
          <w:rStyle w:val="5-Char"/>
          <w:rtl/>
        </w:rPr>
        <w:t>تقدم عل</w:t>
      </w:r>
      <w:r w:rsidRPr="0059586B">
        <w:rPr>
          <w:rStyle w:val="5-Char"/>
          <w:rFonts w:hint="cs"/>
          <w:rtl/>
        </w:rPr>
        <w:t>ي</w:t>
      </w:r>
      <w:r w:rsidRPr="0059586B">
        <w:rPr>
          <w:rStyle w:val="5-Char"/>
          <w:rtl/>
        </w:rPr>
        <w:t xml:space="preserve">ه» </w:t>
      </w:r>
      <w:r w:rsidRPr="0062224F">
        <w:rPr>
          <w:rStyle w:val="1-Char"/>
          <w:rtl/>
        </w:rPr>
        <w:t>و گفته این حدیث درست نیست؛ زیرا با وجود حضور ابوبکر در تبوک پیامبر علی را جانشین کرد و در حج اکبر، علی را فرستاد تا نامۀ برائت از</w:t>
      </w:r>
      <w:r w:rsidR="002D3D2D" w:rsidRPr="0062224F">
        <w:rPr>
          <w:rStyle w:val="1-Char"/>
          <w:rtl/>
        </w:rPr>
        <w:t xml:space="preserve"> </w:t>
      </w:r>
      <w:r w:rsidRPr="0062224F">
        <w:rPr>
          <w:rStyle w:val="1-Char"/>
          <w:rtl/>
        </w:rPr>
        <w:t>مشرکان را بخواند. خلاصه</w:t>
      </w:r>
      <w:r w:rsidR="00B32BA2">
        <w:rPr>
          <w:rStyle w:val="1-Char"/>
          <w:rtl/>
        </w:rPr>
        <w:t xml:space="preserve"> </w:t>
      </w:r>
      <w:r w:rsidR="00783174">
        <w:rPr>
          <w:rStyle w:val="1-Char"/>
          <w:rtl/>
        </w:rPr>
        <w:t>می‌گوید</w:t>
      </w:r>
      <w:r w:rsidRPr="0062224F">
        <w:rPr>
          <w:rStyle w:val="1-Char"/>
          <w:rtl/>
        </w:rPr>
        <w:t>: چرا به علی کاری واگذار شد...</w:t>
      </w:r>
      <w:r w:rsidR="009F4399" w:rsidRPr="00CE6E7F">
        <w:rPr>
          <w:rStyle w:val="1-Char"/>
          <w:rFonts w:hint="cs"/>
          <w:vertAlign w:val="superscript"/>
          <w:rtl/>
        </w:rPr>
        <w:t>(</w:t>
      </w:r>
      <w:r w:rsidR="009F4399" w:rsidRPr="008C6EBC">
        <w:rPr>
          <w:rStyle w:val="1-Char"/>
          <w:vertAlign w:val="superscript"/>
          <w:rtl/>
        </w:rPr>
        <w:footnoteReference w:id="153"/>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ما هم</w:t>
      </w:r>
      <w:r w:rsidR="00EC20D9">
        <w:rPr>
          <w:rStyle w:val="1-Char"/>
          <w:rtl/>
        </w:rPr>
        <w:t xml:space="preserve"> می‌گویی</w:t>
      </w:r>
      <w:r w:rsidRPr="0062224F">
        <w:rPr>
          <w:rStyle w:val="1-Char"/>
          <w:rtl/>
        </w:rPr>
        <w:t>م: این حدیث دروغ است و تو هم</w:t>
      </w:r>
      <w:r w:rsidR="001E5D31" w:rsidRPr="0062224F">
        <w:rPr>
          <w:rStyle w:val="1-Char"/>
          <w:rtl/>
        </w:rPr>
        <w:t xml:space="preserve"> می‌</w:t>
      </w:r>
      <w:r w:rsidRPr="0062224F">
        <w:rPr>
          <w:rStyle w:val="1-Char"/>
          <w:rtl/>
        </w:rPr>
        <w:t>دانی که دروغ است و به همین خاطر سند هم نشان</w:t>
      </w:r>
      <w:r w:rsidR="002D3D2D" w:rsidRPr="0062224F">
        <w:rPr>
          <w:rStyle w:val="1-Char"/>
          <w:rtl/>
        </w:rPr>
        <w:t xml:space="preserve"> </w:t>
      </w:r>
      <w:r w:rsidRPr="0062224F">
        <w:rPr>
          <w:rStyle w:val="1-Char"/>
          <w:rtl/>
        </w:rPr>
        <w:t>ندادی؛ چون اصلاً در کتب ما نیست. در کتب شما هم نیست. پس این حدیث را از کجا آوردی و هدفت چیست؟</w:t>
      </w:r>
      <w:r w:rsidR="001E5D31" w:rsidRPr="0062224F">
        <w:rPr>
          <w:rStyle w:val="1-Char"/>
          <w:rFonts w:hint="cs"/>
          <w:rtl/>
        </w:rPr>
        <w:t>.</w:t>
      </w:r>
    </w:p>
    <w:p w:rsidR="00710A77" w:rsidRPr="0062224F" w:rsidRDefault="00783174" w:rsidP="00B32BA2">
      <w:pPr>
        <w:rPr>
          <w:rStyle w:val="1-Char"/>
          <w:rtl/>
        </w:rPr>
      </w:pPr>
      <w:r>
        <w:rPr>
          <w:rStyle w:val="1-Char"/>
          <w:rFonts w:hint="cs"/>
          <w:rtl/>
        </w:rPr>
        <w:t>می‌گوید</w:t>
      </w:r>
      <w:r w:rsidR="008858A6" w:rsidRPr="0062224F">
        <w:rPr>
          <w:rStyle w:val="1-Char"/>
          <w:rFonts w:hint="cs"/>
          <w:rtl/>
        </w:rPr>
        <w:t>:</w:t>
      </w:r>
    </w:p>
    <w:p w:rsidR="00710A77" w:rsidRPr="001E5D31" w:rsidRDefault="00710A77" w:rsidP="001E5D31">
      <w:pPr>
        <w:pStyle w:val="3-"/>
        <w:rPr>
          <w:rtl/>
        </w:rPr>
      </w:pPr>
      <w:bookmarkStart w:id="596" w:name="_Toc194375407"/>
      <w:bookmarkStart w:id="597" w:name="_Toc212295156"/>
      <w:bookmarkStart w:id="598" w:name="_Toc433464597"/>
      <w:r w:rsidRPr="001E5D31">
        <w:rPr>
          <w:rFonts w:hint="cs"/>
          <w:rtl/>
        </w:rPr>
        <w:t xml:space="preserve">ادعای 137- </w:t>
      </w:r>
      <w:r w:rsidRPr="001E5D31">
        <w:rPr>
          <w:rtl/>
        </w:rPr>
        <w:t>روایت ابی بکر و عایشه، محبوب پیغمبر بودند،</w:t>
      </w:r>
      <w:r w:rsidRPr="001E5D31">
        <w:rPr>
          <w:rFonts w:cs="Tahoma"/>
          <w:color w:val="FF0000"/>
          <w:rtl/>
        </w:rPr>
        <w:t xml:space="preserve"> </w:t>
      </w:r>
      <w:r w:rsidRPr="001E5D31">
        <w:rPr>
          <w:rtl/>
        </w:rPr>
        <w:t>دروغ است</w:t>
      </w:r>
      <w:bookmarkEnd w:id="596"/>
      <w:bookmarkEnd w:id="597"/>
      <w:bookmarkEnd w:id="598"/>
    </w:p>
    <w:p w:rsidR="00710A77" w:rsidRPr="0062224F" w:rsidRDefault="00710A77" w:rsidP="00710A77">
      <w:pPr>
        <w:ind w:firstLine="284"/>
        <w:jc w:val="both"/>
        <w:rPr>
          <w:rStyle w:val="1-Char"/>
          <w:rtl/>
        </w:rPr>
      </w:pPr>
      <w:r w:rsidRPr="0062224F">
        <w:rPr>
          <w:rStyle w:val="1-Char"/>
          <w:rtl/>
        </w:rPr>
        <w:t>این روایت با احادیث دیگر در تضاد است. ببینیم که چگونه آن را درست</w:t>
      </w:r>
      <w:r w:rsidR="00FA03B3">
        <w:rPr>
          <w:rStyle w:val="1-Char"/>
          <w:rtl/>
        </w:rPr>
        <w:t xml:space="preserve"> نمی‌دا</w:t>
      </w:r>
      <w:r w:rsidRPr="0062224F">
        <w:rPr>
          <w:rStyle w:val="1-Char"/>
          <w:rtl/>
        </w:rPr>
        <w:t>ند.</w:t>
      </w:r>
    </w:p>
    <w:p w:rsidR="00710A77" w:rsidRPr="0062224F" w:rsidRDefault="002D3D2D" w:rsidP="009F4399">
      <w:pPr>
        <w:ind w:firstLine="284"/>
        <w:jc w:val="both"/>
        <w:rPr>
          <w:rStyle w:val="1-Char"/>
          <w:rtl/>
        </w:rPr>
      </w:pPr>
      <w:r w:rsidRPr="0062224F">
        <w:rPr>
          <w:rStyle w:val="1-Char"/>
          <w:rtl/>
        </w:rPr>
        <w:t xml:space="preserve"> </w:t>
      </w:r>
      <w:r w:rsidR="00710A77" w:rsidRPr="0062224F">
        <w:rPr>
          <w:rStyle w:val="1-Char"/>
          <w:rtl/>
        </w:rPr>
        <w:t>فاطمه بهترین زنان عالم است. او احادیثی را آورده که پیامبر گفته است: فاطمه، سیده النساء است...</w:t>
      </w:r>
      <w:r w:rsidR="009F4399" w:rsidRPr="00CE6E7F">
        <w:rPr>
          <w:rStyle w:val="1-Char"/>
          <w:rFonts w:hint="cs"/>
          <w:vertAlign w:val="superscript"/>
          <w:rtl/>
        </w:rPr>
        <w:t>(</w:t>
      </w:r>
      <w:r w:rsidR="009F4399" w:rsidRPr="008C6EBC">
        <w:rPr>
          <w:rStyle w:val="1-Char"/>
          <w:vertAlign w:val="superscript"/>
          <w:rtl/>
        </w:rPr>
        <w:footnoteReference w:id="154"/>
      </w:r>
      <w:r w:rsidR="009F4399"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نهایت درجۀ فهم این مرد است! او</w:t>
      </w:r>
      <w:r w:rsidR="00FA03B3">
        <w:rPr>
          <w:rStyle w:val="1-Char"/>
          <w:rtl/>
        </w:rPr>
        <w:t xml:space="preserve"> نمی‌دا</w:t>
      </w:r>
      <w:r w:rsidRPr="0062224F">
        <w:rPr>
          <w:rStyle w:val="1-Char"/>
          <w:rtl/>
        </w:rPr>
        <w:t xml:space="preserve">ند که هر حُبّی جای خود را دارد. </w:t>
      </w:r>
    </w:p>
    <w:p w:rsidR="00710A77" w:rsidRPr="0062224F" w:rsidRDefault="00710A77" w:rsidP="00710A77">
      <w:pPr>
        <w:ind w:firstLine="284"/>
        <w:jc w:val="both"/>
        <w:rPr>
          <w:rStyle w:val="1-Char"/>
          <w:rtl/>
        </w:rPr>
      </w:pPr>
      <w:r w:rsidRPr="0062224F">
        <w:rPr>
          <w:rStyle w:val="1-Char"/>
          <w:rtl/>
        </w:rPr>
        <w:t>حالا من اعتقاد دارم که حضرت مریم، سیدة النساء است. آیا اشکال دارد که بگویم: محبوبترین زن نزد من مادرم است. آیا این دو متضاد است؟ دوستی دختر به جای خود؛ حب زن به جای خود.</w:t>
      </w:r>
    </w:p>
    <w:p w:rsidR="00710A77" w:rsidRPr="0062224F" w:rsidRDefault="00710A77" w:rsidP="00710A77">
      <w:pPr>
        <w:ind w:firstLine="284"/>
        <w:jc w:val="both"/>
        <w:rPr>
          <w:rStyle w:val="1-Char"/>
          <w:rtl/>
        </w:rPr>
      </w:pPr>
      <w:r w:rsidRPr="0062224F">
        <w:rPr>
          <w:rStyle w:val="1-Char"/>
          <w:rtl/>
        </w:rPr>
        <w:t>این مرد، بدیهیات را منکر است!</w:t>
      </w:r>
      <w:r w:rsidR="001E5D31" w:rsidRPr="0062224F">
        <w:rPr>
          <w:rStyle w:val="1-Char"/>
          <w:rFonts w:hint="cs"/>
          <w:rtl/>
        </w:rPr>
        <w:t>.</w:t>
      </w:r>
    </w:p>
    <w:p w:rsidR="00710A77" w:rsidRPr="003631E3" w:rsidRDefault="00783174" w:rsidP="003631E3">
      <w:pPr>
        <w:pStyle w:val="3-"/>
        <w:rPr>
          <w:rStyle w:val="1-Char"/>
          <w:rFonts w:ascii="IRZar" w:hAnsi="IRZar" w:cs="IRZar"/>
          <w:sz w:val="24"/>
          <w:szCs w:val="24"/>
          <w:rtl/>
        </w:rPr>
      </w:pPr>
      <w:bookmarkStart w:id="599" w:name="_Toc194375408"/>
      <w:bookmarkStart w:id="600" w:name="_Toc201065391"/>
      <w:bookmarkStart w:id="601" w:name="_Toc212295157"/>
      <w:bookmarkStart w:id="602" w:name="_Toc433464598"/>
      <w:r w:rsidRPr="003631E3">
        <w:rPr>
          <w:rStyle w:val="1-Char"/>
          <w:rFonts w:ascii="IRZar" w:hAnsi="IRZar" w:cs="IRZar"/>
          <w:sz w:val="24"/>
          <w:szCs w:val="24"/>
          <w:rtl/>
        </w:rPr>
        <w:t>می‌گوید</w:t>
      </w:r>
      <w:r w:rsidR="00710A77" w:rsidRPr="003631E3">
        <w:rPr>
          <w:rStyle w:val="1-Char"/>
          <w:rFonts w:ascii="IRZar" w:hAnsi="IRZar" w:cs="IRZar" w:hint="cs"/>
          <w:sz w:val="24"/>
          <w:szCs w:val="24"/>
          <w:rtl/>
        </w:rPr>
        <w:t>:</w:t>
      </w:r>
      <w:r w:rsidR="00710A77" w:rsidRPr="003631E3">
        <w:rPr>
          <w:rStyle w:val="1-Char"/>
          <w:rFonts w:ascii="IRZar" w:hAnsi="IRZar" w:cs="IRZar"/>
          <w:sz w:val="24"/>
          <w:szCs w:val="24"/>
          <w:rtl/>
        </w:rPr>
        <w:t xml:space="preserve"> آیه داریم که باید نزدیکان رسول را دوست</w:t>
      </w:r>
      <w:r w:rsidR="00710A77" w:rsidRPr="003631E3">
        <w:rPr>
          <w:rtl/>
        </w:rPr>
        <w:t xml:space="preserve"> </w:t>
      </w:r>
      <w:r w:rsidR="00710A77" w:rsidRPr="003631E3">
        <w:rPr>
          <w:rStyle w:val="1-Char"/>
          <w:rFonts w:ascii="IRZar" w:hAnsi="IRZar" w:cs="IRZar"/>
          <w:sz w:val="24"/>
          <w:szCs w:val="24"/>
          <w:rtl/>
        </w:rPr>
        <w:t>داشته باشیم</w:t>
      </w:r>
      <w:bookmarkEnd w:id="599"/>
      <w:bookmarkEnd w:id="600"/>
      <w:bookmarkEnd w:id="601"/>
      <w:r w:rsidR="001E5D31" w:rsidRPr="003631E3">
        <w:rPr>
          <w:rStyle w:val="1-Char"/>
          <w:rFonts w:ascii="IRZar" w:hAnsi="IRZar" w:cs="IRZar" w:hint="cs"/>
          <w:sz w:val="24"/>
          <w:szCs w:val="24"/>
          <w:rtl/>
        </w:rPr>
        <w:t>.</w:t>
      </w:r>
      <w:bookmarkEnd w:id="602"/>
    </w:p>
    <w:p w:rsidR="00710A77" w:rsidRDefault="00710A77" w:rsidP="00710A77">
      <w:pPr>
        <w:ind w:firstLine="284"/>
        <w:jc w:val="both"/>
        <w:rPr>
          <w:rStyle w:val="1-Char"/>
          <w:rtl/>
        </w:rPr>
      </w:pPr>
      <w:r w:rsidRPr="0062224F">
        <w:rPr>
          <w:rStyle w:val="1-Char"/>
          <w:rtl/>
        </w:rPr>
        <w:t>این آیه در حق اهل بیت است:</w:t>
      </w:r>
    </w:p>
    <w:p w:rsidR="00E502D9" w:rsidRPr="00596FEF" w:rsidRDefault="00E502D9" w:rsidP="00E502D9">
      <w:pPr>
        <w:ind w:firstLine="284"/>
        <w:jc w:val="both"/>
        <w:rPr>
          <w:rStyle w:val="7-Char"/>
          <w:rtl/>
        </w:rPr>
      </w:pPr>
      <w:r>
        <w:rPr>
          <w:rStyle w:val="1-Char"/>
          <w:rFonts w:cs="Traditional Arabic"/>
          <w:color w:val="000000"/>
          <w:shd w:val="clear" w:color="auto" w:fill="FFFFFF"/>
          <w:rtl/>
        </w:rPr>
        <w:t>﴿</w:t>
      </w:r>
      <w:r w:rsidRPr="00321A84">
        <w:rPr>
          <w:rStyle w:val="8-Char"/>
          <w:rtl/>
        </w:rPr>
        <w:t xml:space="preserve">لَّآ أَسۡ‍َٔلُكُمۡ عَلَيۡهِ أَجۡرًا إِلَّا </w:t>
      </w:r>
      <w:r w:rsidRPr="00321A84">
        <w:rPr>
          <w:rStyle w:val="8-Char"/>
          <w:rFonts w:hint="cs"/>
          <w:rtl/>
        </w:rPr>
        <w:t>ٱ</w:t>
      </w:r>
      <w:r w:rsidRPr="00321A84">
        <w:rPr>
          <w:rStyle w:val="8-Char"/>
          <w:rFonts w:hint="eastAsia"/>
          <w:rtl/>
        </w:rPr>
        <w:t>لۡمَوَدَّةَ</w:t>
      </w:r>
      <w:r w:rsidRPr="00321A84">
        <w:rPr>
          <w:rStyle w:val="8-Char"/>
          <w:rtl/>
        </w:rPr>
        <w:t xml:space="preserve"> فِي </w:t>
      </w:r>
      <w:r w:rsidRPr="00321A84">
        <w:rPr>
          <w:rStyle w:val="8-Char"/>
          <w:rFonts w:hint="cs"/>
          <w:rtl/>
        </w:rPr>
        <w:t>ٱ</w:t>
      </w:r>
      <w:r w:rsidRPr="00321A84">
        <w:rPr>
          <w:rStyle w:val="8-Char"/>
          <w:rFonts w:hint="eastAsia"/>
          <w:rtl/>
        </w:rPr>
        <w:t>لۡقُرۡبَىٰۗ</w:t>
      </w:r>
      <w:r>
        <w:rPr>
          <w:rStyle w:val="1-Char"/>
          <w:rFonts w:cs="Traditional Arabic"/>
          <w:color w:val="000000"/>
          <w:shd w:val="clear" w:color="auto" w:fill="FFFFFF"/>
          <w:rtl/>
        </w:rPr>
        <w:t>﴾</w:t>
      </w:r>
      <w:r w:rsidRPr="00321A84">
        <w:rPr>
          <w:rStyle w:val="8-Char"/>
          <w:rtl/>
        </w:rPr>
        <w:t xml:space="preserve"> </w:t>
      </w:r>
      <w:r w:rsidRPr="00596FEF">
        <w:rPr>
          <w:rStyle w:val="7-Char"/>
          <w:rtl/>
        </w:rPr>
        <w:t>[الشورى: 23]</w:t>
      </w:r>
    </w:p>
    <w:p w:rsidR="00710A77" w:rsidRPr="0062224F" w:rsidRDefault="00710A77" w:rsidP="001E5D31">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من از شما اجری</w:t>
      </w:r>
      <w:r w:rsidR="002D3D2D" w:rsidRPr="0062224F">
        <w:rPr>
          <w:rStyle w:val="1-Char"/>
          <w:rtl/>
        </w:rPr>
        <w:t xml:space="preserve"> نمی‌</w:t>
      </w:r>
      <w:r w:rsidRPr="0062224F">
        <w:rPr>
          <w:rStyle w:val="1-Char"/>
          <w:rtl/>
        </w:rPr>
        <w:t>خواهم مگر آنکه به نزدیکانم مودت و محبت کنید</w:t>
      </w:r>
      <w:r w:rsidRPr="0059586B">
        <w:rPr>
          <w:rStyle w:val="5-Char"/>
          <w:rFonts w:hint="cs"/>
          <w:rtl/>
        </w:rPr>
        <w:t>»</w:t>
      </w:r>
      <w:r w:rsidR="001E5D31" w:rsidRPr="0059586B">
        <w:rPr>
          <w:rStyle w:val="5-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آیه را غلط معنی کرده است. منظور این نیست که محب نزدیکانم باشید. معنی درست این است که من از شما اجری نمی</w:t>
      </w:r>
      <w:r w:rsidRPr="0062224F">
        <w:rPr>
          <w:rStyle w:val="1-Char"/>
          <w:rFonts w:hint="cs"/>
          <w:rtl/>
        </w:rPr>
        <w:t>‌</w:t>
      </w:r>
      <w:r w:rsidRPr="0062224F">
        <w:rPr>
          <w:rStyle w:val="1-Char"/>
          <w:rtl/>
        </w:rPr>
        <w:t>خواهم اما</w:t>
      </w:r>
      <w:r w:rsidR="002D3D2D" w:rsidRPr="0062224F">
        <w:rPr>
          <w:rStyle w:val="1-Char"/>
          <w:rtl/>
        </w:rPr>
        <w:t xml:space="preserve"> </w:t>
      </w:r>
      <w:r w:rsidRPr="0062224F">
        <w:rPr>
          <w:rStyle w:val="1-Char"/>
          <w:rtl/>
        </w:rPr>
        <w:t>رعایت حق</w:t>
      </w:r>
      <w:r w:rsidR="002D3D2D" w:rsidRPr="0062224F">
        <w:rPr>
          <w:rStyle w:val="1-Char"/>
          <w:rtl/>
        </w:rPr>
        <w:t xml:space="preserve"> </w:t>
      </w:r>
      <w:r w:rsidRPr="0062224F">
        <w:rPr>
          <w:rStyle w:val="1-Char"/>
          <w:rtl/>
        </w:rPr>
        <w:t xml:space="preserve">قرابت و خویشاوندی را بکنید و به این خاطر هم که شده مرا آزار ندهید. </w:t>
      </w:r>
    </w:p>
    <w:p w:rsidR="00710A77" w:rsidRDefault="00710A77" w:rsidP="00710A77">
      <w:pPr>
        <w:ind w:firstLine="284"/>
        <w:jc w:val="both"/>
        <w:rPr>
          <w:rStyle w:val="1-Char"/>
          <w:rtl/>
        </w:rPr>
      </w:pPr>
      <w:r w:rsidRPr="0062224F">
        <w:rPr>
          <w:rStyle w:val="1-Char"/>
          <w:rtl/>
        </w:rPr>
        <w:t>ما حتی با معنی شما هم</w:t>
      </w:r>
      <w:r w:rsidR="00FA223B" w:rsidRPr="0062224F">
        <w:rPr>
          <w:rStyle w:val="1-Char"/>
          <w:rtl/>
        </w:rPr>
        <w:t>،</w:t>
      </w:r>
      <w:r w:rsidRPr="0062224F">
        <w:rPr>
          <w:rStyle w:val="1-Char"/>
          <w:rtl/>
        </w:rPr>
        <w:t xml:space="preserve"> پیرو حقیقی این آیه هستیم؛ زیرا هم دوستدار دختر پیامبریم و هم دوستار زنانش. اما شما از این آیه این را</w:t>
      </w:r>
      <w:r w:rsidR="001E5D31" w:rsidRPr="0062224F">
        <w:rPr>
          <w:rStyle w:val="1-Char"/>
          <w:rtl/>
        </w:rPr>
        <w:t xml:space="preserve"> می‌</w:t>
      </w:r>
      <w:r w:rsidRPr="0062224F">
        <w:rPr>
          <w:rStyle w:val="1-Char"/>
          <w:rtl/>
        </w:rPr>
        <w:t>فهمید که باید زنانش را فحش دهید. این است تفسیر شما از مودة فی القربی</w:t>
      </w:r>
      <w:r w:rsidR="00600B5B" w:rsidRPr="0062224F">
        <w:rPr>
          <w:rStyle w:val="1-Char"/>
          <w:rtl/>
        </w:rPr>
        <w:t>.</w:t>
      </w:r>
      <w:r w:rsidRPr="0062224F">
        <w:rPr>
          <w:rStyle w:val="1-Char"/>
          <w:rtl/>
        </w:rPr>
        <w:t xml:space="preserve"> اگر منظور، اهل بیت بود، نباید</w:t>
      </w:r>
      <w:r w:rsidR="001E1019">
        <w:rPr>
          <w:rStyle w:val="1-Char"/>
          <w:rtl/>
        </w:rPr>
        <w:t xml:space="preserve"> می‌گفت</w:t>
      </w:r>
      <w:r w:rsidRPr="0062224F">
        <w:rPr>
          <w:rStyle w:val="1-Char"/>
          <w:rtl/>
        </w:rPr>
        <w:t xml:space="preserve">: </w:t>
      </w:r>
      <w:r w:rsidRPr="0059586B">
        <w:rPr>
          <w:rStyle w:val="5-Char"/>
          <w:rtl/>
        </w:rPr>
        <w:t>المودة فی القربی.</w:t>
      </w:r>
      <w:r w:rsidRPr="0062224F">
        <w:rPr>
          <w:rStyle w:val="1-Char"/>
          <w:rtl/>
        </w:rPr>
        <w:t xml:space="preserve"> باید</w:t>
      </w:r>
      <w:r w:rsidR="001E1019">
        <w:rPr>
          <w:rStyle w:val="1-Char"/>
          <w:rtl/>
        </w:rPr>
        <w:t xml:space="preserve"> می‌گفت</w:t>
      </w:r>
      <w:r w:rsidRPr="0062224F">
        <w:rPr>
          <w:rStyle w:val="1-Char"/>
          <w:rtl/>
        </w:rPr>
        <w:t>: مودة ذولقربی. مثل این آیه:</w:t>
      </w:r>
    </w:p>
    <w:p w:rsidR="00E502D9" w:rsidRPr="00596FEF" w:rsidRDefault="00E502D9" w:rsidP="00E502D9">
      <w:pPr>
        <w:ind w:firstLine="284"/>
        <w:jc w:val="both"/>
        <w:rPr>
          <w:rStyle w:val="7-Char"/>
          <w:rtl/>
        </w:rPr>
      </w:pPr>
      <w:r>
        <w:rPr>
          <w:rStyle w:val="1-Cha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عۡلَمُوٓاْ</w:t>
      </w:r>
      <w:r w:rsidRPr="00321A84">
        <w:rPr>
          <w:rStyle w:val="8-Char"/>
          <w:rtl/>
        </w:rPr>
        <w:t xml:space="preserve"> أَنَّمَا غَنِمۡتُم مِّن شَيۡءٖ فَأَنَّ لِلَّهِ خُمُسَهُ</w:t>
      </w:r>
      <w:r w:rsidRPr="00321A84">
        <w:rPr>
          <w:rStyle w:val="8-Char"/>
          <w:rFonts w:hint="cs"/>
          <w:rtl/>
        </w:rPr>
        <w:t>ۥ</w:t>
      </w:r>
      <w:r w:rsidRPr="00321A84">
        <w:rPr>
          <w:rStyle w:val="8-Char"/>
          <w:rtl/>
        </w:rPr>
        <w:t xml:space="preserve"> وَلِلرَّسُولِ وَلِذِي </w:t>
      </w:r>
      <w:r w:rsidRPr="00321A84">
        <w:rPr>
          <w:rStyle w:val="8-Char"/>
          <w:rFonts w:hint="cs"/>
          <w:rtl/>
        </w:rPr>
        <w:t>ٱ</w:t>
      </w:r>
      <w:r w:rsidRPr="00321A84">
        <w:rPr>
          <w:rStyle w:val="8-Char"/>
          <w:rFonts w:hint="eastAsia"/>
          <w:rtl/>
        </w:rPr>
        <w:t>لۡقُرۡبَىٰ</w:t>
      </w:r>
      <w:r w:rsidRPr="00321A84">
        <w:rPr>
          <w:rStyle w:val="8-Char"/>
          <w:rtl/>
        </w:rPr>
        <w:t xml:space="preserve"> وَ</w:t>
      </w:r>
      <w:r w:rsidRPr="00321A84">
        <w:rPr>
          <w:rStyle w:val="8-Char"/>
          <w:rFonts w:hint="cs"/>
          <w:rtl/>
        </w:rPr>
        <w:t>ٱ</w:t>
      </w:r>
      <w:r w:rsidRPr="00321A84">
        <w:rPr>
          <w:rStyle w:val="8-Char"/>
          <w:rFonts w:hint="eastAsia"/>
          <w:rtl/>
        </w:rPr>
        <w:t>لۡيَتَٰمَىٰ</w:t>
      </w:r>
      <w:r w:rsidRPr="00321A84">
        <w:rPr>
          <w:rStyle w:val="8-Char"/>
          <w:rtl/>
        </w:rPr>
        <w:t xml:space="preserve"> وَ</w:t>
      </w:r>
      <w:r w:rsidRPr="00321A84">
        <w:rPr>
          <w:rStyle w:val="8-Char"/>
          <w:rFonts w:hint="cs"/>
          <w:rtl/>
        </w:rPr>
        <w:t>ٱ</w:t>
      </w:r>
      <w:r w:rsidRPr="00321A84">
        <w:rPr>
          <w:rStyle w:val="8-Char"/>
          <w:rFonts w:hint="eastAsia"/>
          <w:rtl/>
        </w:rPr>
        <w:t>لۡمَسَٰكِينِ</w:t>
      </w:r>
      <w:r w:rsidRPr="00321A84">
        <w:rPr>
          <w:rStyle w:val="8-Char"/>
          <w:rtl/>
        </w:rPr>
        <w:t xml:space="preserve"> وَ</w:t>
      </w:r>
      <w:r w:rsidRPr="00321A84">
        <w:rPr>
          <w:rStyle w:val="8-Char"/>
          <w:rFonts w:hint="cs"/>
          <w:rtl/>
        </w:rPr>
        <w:t>ٱ</w:t>
      </w:r>
      <w:r w:rsidRPr="00321A84">
        <w:rPr>
          <w:rStyle w:val="8-Char"/>
          <w:rFonts w:hint="eastAsia"/>
          <w:rtl/>
        </w:rPr>
        <w:t>بۡنِ</w:t>
      </w:r>
      <w:r w:rsidRPr="00321A84">
        <w:rPr>
          <w:rStyle w:val="8-Char"/>
          <w:rtl/>
        </w:rPr>
        <w:t xml:space="preserve"> </w:t>
      </w:r>
      <w:r w:rsidRPr="00321A84">
        <w:rPr>
          <w:rStyle w:val="8-Char"/>
          <w:rFonts w:hint="cs"/>
          <w:rtl/>
        </w:rPr>
        <w:t>ٱ</w:t>
      </w:r>
      <w:r w:rsidRPr="00321A84">
        <w:rPr>
          <w:rStyle w:val="8-Char"/>
          <w:rFonts w:hint="eastAsia"/>
          <w:rtl/>
        </w:rPr>
        <w:t>لسَّبِيلِ</w:t>
      </w:r>
      <w:r>
        <w:rPr>
          <w:rStyle w:val="1-Char"/>
          <w:rFonts w:cs="Traditional Arabic"/>
          <w:color w:val="000000"/>
          <w:shd w:val="clear" w:color="auto" w:fill="FFFFFF"/>
          <w:rtl/>
        </w:rPr>
        <w:t>﴾</w:t>
      </w:r>
      <w:r w:rsidRPr="00321A84">
        <w:rPr>
          <w:rStyle w:val="8-Char"/>
          <w:rtl/>
        </w:rPr>
        <w:t xml:space="preserve"> </w:t>
      </w:r>
      <w:r w:rsidRPr="00596FEF">
        <w:rPr>
          <w:rStyle w:val="7-Char"/>
          <w:rtl/>
        </w:rPr>
        <w:t>[الأنفال: 41]</w:t>
      </w:r>
    </w:p>
    <w:p w:rsidR="00710A77" w:rsidRPr="00833686" w:rsidRDefault="00710A77" w:rsidP="00710A77">
      <w:pPr>
        <w:ind w:firstLine="284"/>
        <w:jc w:val="both"/>
        <w:rPr>
          <w:rStyle w:val="5-Char"/>
          <w:rtl/>
        </w:rPr>
      </w:pPr>
      <w:r w:rsidRPr="0059586B">
        <w:rPr>
          <w:rStyle w:val="5-Char"/>
          <w:rFonts w:eastAsia="SimSun" w:hint="cs"/>
          <w:rtl/>
        </w:rPr>
        <w:t>«</w:t>
      </w:r>
      <w:r w:rsidRPr="0062224F">
        <w:rPr>
          <w:rStyle w:val="1-Char"/>
          <w:rtl/>
        </w:rPr>
        <w:t xml:space="preserve">و بدانید که خمس، غنیمت مال الله و رسولش و نزدیکان رسول و یتیمان </w:t>
      </w:r>
      <w:r w:rsidRPr="0062224F">
        <w:rPr>
          <w:rStyle w:val="1-Char"/>
          <w:rFonts w:eastAsia="SimSun"/>
          <w:rtl/>
        </w:rPr>
        <w:t>وفقیران و در راه مانده گان است</w:t>
      </w:r>
      <w:r w:rsidRPr="0059586B">
        <w:rPr>
          <w:rStyle w:val="5-Char"/>
          <w:rFonts w:eastAsia="SimSun"/>
          <w:rtl/>
        </w:rPr>
        <w:t>.</w:t>
      </w:r>
      <w:r w:rsidRPr="0059586B">
        <w:rPr>
          <w:rStyle w:val="5-Char"/>
          <w:rFonts w:eastAsia="SimSun" w:hint="cs"/>
          <w:rtl/>
        </w:rPr>
        <w:t>»</w:t>
      </w:r>
    </w:p>
    <w:p w:rsidR="00710A77" w:rsidRPr="0062224F" w:rsidRDefault="00710A77" w:rsidP="00710A77">
      <w:pPr>
        <w:ind w:firstLine="284"/>
        <w:jc w:val="both"/>
        <w:rPr>
          <w:rStyle w:val="1-Char"/>
          <w:rtl/>
        </w:rPr>
      </w:pPr>
      <w:r w:rsidRPr="0062224F">
        <w:rPr>
          <w:rStyle w:val="1-Char"/>
          <w:rtl/>
        </w:rPr>
        <w:t>بخاری هم، حرف ما را از زبان ابن عباس</w:t>
      </w:r>
      <w:r w:rsidR="00B32BA2">
        <w:rPr>
          <w:rStyle w:val="1-Char"/>
          <w:rtl/>
        </w:rPr>
        <w:t xml:space="preserve"> </w:t>
      </w:r>
      <w:r w:rsidR="00783174">
        <w:rPr>
          <w:rStyle w:val="1-Char"/>
          <w:rtl/>
        </w:rPr>
        <w:t>می‌گوید</w:t>
      </w:r>
      <w:r w:rsidRPr="0062224F">
        <w:rPr>
          <w:rStyle w:val="1-Char"/>
          <w:rtl/>
        </w:rPr>
        <w:t>. پس تو این گفته‌ها</w:t>
      </w:r>
      <w:r w:rsidR="001E5D31" w:rsidRPr="0062224F">
        <w:rPr>
          <w:rStyle w:val="1-Char"/>
          <w:rtl/>
        </w:rPr>
        <w:t xml:space="preserve"> را از کجا آوردی؟</w:t>
      </w:r>
      <w:r w:rsidR="001E5D31" w:rsidRPr="0062224F">
        <w:rPr>
          <w:rStyle w:val="1-Char"/>
          <w:rFonts w:hint="cs"/>
          <w:rtl/>
        </w:rPr>
        <w:t>.</w:t>
      </w:r>
    </w:p>
    <w:p w:rsidR="00710A77" w:rsidRDefault="00710A77" w:rsidP="00710A77">
      <w:pPr>
        <w:ind w:firstLine="284"/>
        <w:jc w:val="both"/>
        <w:rPr>
          <w:rStyle w:val="1-Char"/>
          <w:rtl/>
        </w:rPr>
      </w:pPr>
      <w:r w:rsidRPr="0062224F">
        <w:rPr>
          <w:rStyle w:val="1-Char"/>
          <w:rtl/>
        </w:rPr>
        <w:t>وانگهی فاطمه بعد از رسول حق ندارد که اجری بخواهد. اجر او بر الله است!</w:t>
      </w:r>
      <w:r w:rsidRPr="0062224F">
        <w:rPr>
          <w:rStyle w:val="1-Char"/>
          <w:rFonts w:hint="cs"/>
          <w:rtl/>
        </w:rPr>
        <w:t>.</w:t>
      </w:r>
    </w:p>
    <w:p w:rsidR="00E502D9" w:rsidRPr="00596FEF" w:rsidRDefault="00E502D9" w:rsidP="00E502D9">
      <w:pPr>
        <w:ind w:firstLine="284"/>
        <w:jc w:val="both"/>
        <w:rPr>
          <w:rStyle w:val="7-Char"/>
          <w:rtl/>
        </w:rPr>
      </w:pPr>
      <w:r>
        <w:rPr>
          <w:rStyle w:val="1-Char"/>
          <w:rFonts w:cs="Traditional Arabic"/>
          <w:color w:val="000000"/>
          <w:shd w:val="clear" w:color="auto" w:fill="FFFFFF"/>
          <w:rtl/>
        </w:rPr>
        <w:t>﴿</w:t>
      </w:r>
      <w:r w:rsidRPr="00321A84">
        <w:rPr>
          <w:rStyle w:val="8-Char"/>
          <w:rtl/>
        </w:rPr>
        <w:t>قُلۡ مَآ أَسۡ‍َٔلُكُمۡ عَلَيۡهِ مِنۡ أَجۡرٍ إِلَّا مَن شَآءَ أَن يَتَّخِذَ إِلَىٰ رَبِّهِ</w:t>
      </w:r>
      <w:r w:rsidRPr="00321A84">
        <w:rPr>
          <w:rStyle w:val="8-Char"/>
          <w:rFonts w:hint="cs"/>
          <w:rtl/>
        </w:rPr>
        <w:t>ۦ</w:t>
      </w:r>
      <w:r w:rsidRPr="00321A84">
        <w:rPr>
          <w:rStyle w:val="8-Char"/>
          <w:rtl/>
        </w:rPr>
        <w:t xml:space="preserve"> سَبِيلٗا٥٧</w:t>
      </w:r>
      <w:r>
        <w:rPr>
          <w:rStyle w:val="1-Char"/>
          <w:rFonts w:cs="Traditional Arabic"/>
          <w:color w:val="000000"/>
          <w:shd w:val="clear" w:color="auto" w:fill="FFFFFF"/>
          <w:rtl/>
        </w:rPr>
        <w:t>﴾</w:t>
      </w:r>
      <w:r w:rsidRPr="00321A84">
        <w:rPr>
          <w:rStyle w:val="8-Char"/>
          <w:rtl/>
        </w:rPr>
        <w:t xml:space="preserve"> </w:t>
      </w:r>
      <w:r w:rsidRPr="00596FEF">
        <w:rPr>
          <w:rStyle w:val="7-Char"/>
          <w:rtl/>
        </w:rPr>
        <w:t>[الفرقان: 57]</w:t>
      </w:r>
    </w:p>
    <w:p w:rsidR="00710A77" w:rsidRPr="00833686" w:rsidRDefault="00710A77" w:rsidP="00710A77">
      <w:pPr>
        <w:ind w:firstLine="284"/>
        <w:jc w:val="both"/>
        <w:rPr>
          <w:rStyle w:val="5-Char"/>
          <w:rtl/>
        </w:rPr>
      </w:pPr>
      <w:r w:rsidRPr="0059586B">
        <w:rPr>
          <w:rStyle w:val="5-Char"/>
          <w:rFonts w:eastAsia="SimSun" w:hint="cs"/>
          <w:rtl/>
        </w:rPr>
        <w:t>«</w:t>
      </w:r>
      <w:r w:rsidRPr="0062224F">
        <w:rPr>
          <w:rStyle w:val="1-Char"/>
          <w:rtl/>
        </w:rPr>
        <w:t>بگو: من از شما اجری</w:t>
      </w:r>
      <w:r w:rsidR="002D3D2D" w:rsidRPr="0062224F">
        <w:rPr>
          <w:rStyle w:val="1-Char"/>
          <w:rtl/>
        </w:rPr>
        <w:t xml:space="preserve"> نمی‌</w:t>
      </w:r>
      <w:r w:rsidRPr="0062224F">
        <w:rPr>
          <w:rStyle w:val="1-Char"/>
          <w:rtl/>
        </w:rPr>
        <w:t>خواهم فقط</w:t>
      </w:r>
      <w:r w:rsidR="001E5D31" w:rsidRPr="0062224F">
        <w:rPr>
          <w:rStyle w:val="1-Char"/>
          <w:rtl/>
        </w:rPr>
        <w:t xml:space="preserve"> می‌</w:t>
      </w:r>
      <w:r w:rsidRPr="0062224F">
        <w:rPr>
          <w:rStyle w:val="1-Char"/>
          <w:rtl/>
        </w:rPr>
        <w:t>خواهم به سوی الله بروید</w:t>
      </w:r>
      <w:r w:rsidRPr="0059586B">
        <w:rPr>
          <w:rStyle w:val="5-Char"/>
          <w:rtl/>
        </w:rPr>
        <w:t>.</w:t>
      </w:r>
      <w:r w:rsidRPr="0059586B">
        <w:rPr>
          <w:rStyle w:val="5-Char"/>
          <w:rFonts w:hint="cs"/>
          <w:rtl/>
        </w:rPr>
        <w:t>»</w:t>
      </w:r>
    </w:p>
    <w:p w:rsidR="00710A77" w:rsidRDefault="00710A77" w:rsidP="00710A77">
      <w:pPr>
        <w:ind w:firstLine="284"/>
        <w:jc w:val="both"/>
        <w:rPr>
          <w:rStyle w:val="1-Char"/>
          <w:rtl/>
        </w:rPr>
      </w:pPr>
      <w:r w:rsidRPr="0062224F">
        <w:rPr>
          <w:rStyle w:val="1-Char"/>
          <w:rtl/>
        </w:rPr>
        <w:t>و این آیه است که</w:t>
      </w:r>
      <w:r w:rsidR="00B32BA2">
        <w:rPr>
          <w:rStyle w:val="1-Char"/>
          <w:rtl/>
        </w:rPr>
        <w:t xml:space="preserve"> </w:t>
      </w:r>
      <w:r w:rsidR="00783174">
        <w:rPr>
          <w:rStyle w:val="1-Char"/>
          <w:rtl/>
        </w:rPr>
        <w:t>می‌گوید</w:t>
      </w:r>
      <w:r w:rsidRPr="0062224F">
        <w:rPr>
          <w:rStyle w:val="1-Char"/>
          <w:rtl/>
        </w:rPr>
        <w:t>: اگر از شما اجری خواستم، مال خودتان باشد.</w:t>
      </w:r>
    </w:p>
    <w:p w:rsidR="00E502D9" w:rsidRPr="00596FEF" w:rsidRDefault="00E502D9" w:rsidP="00E502D9">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قُلۡ مَا سَأَلۡتُكُم مِّنۡ أَجۡرٖ فَهُوَ لَكُمۡۖ إِنۡ أَجۡرِيَ إِلَّا عَلَى </w:t>
      </w:r>
      <w:r w:rsidRPr="00321A84">
        <w:rPr>
          <w:rStyle w:val="8-Char"/>
          <w:rFonts w:hint="cs"/>
          <w:rtl/>
        </w:rPr>
        <w:t>ٱ</w:t>
      </w:r>
      <w:r w:rsidRPr="00321A84">
        <w:rPr>
          <w:rStyle w:val="8-Char"/>
          <w:rFonts w:hint="eastAsia"/>
          <w:rtl/>
        </w:rPr>
        <w:t>للَّهِۖ</w:t>
      </w:r>
      <w:r>
        <w:rPr>
          <w:rStyle w:val="1-Char"/>
          <w:rFonts w:cs="Traditional Arabic"/>
          <w:color w:val="000000"/>
          <w:shd w:val="clear" w:color="auto" w:fill="FFFFFF"/>
          <w:rtl/>
        </w:rPr>
        <w:t>﴾</w:t>
      </w:r>
      <w:r w:rsidRPr="00321A84">
        <w:rPr>
          <w:rStyle w:val="8-Char"/>
          <w:rtl/>
        </w:rPr>
        <w:t xml:space="preserve"> </w:t>
      </w:r>
      <w:r w:rsidRPr="00596FEF">
        <w:rPr>
          <w:rStyle w:val="7-Char"/>
          <w:rtl/>
        </w:rPr>
        <w:t>[سبأ: 47]</w:t>
      </w:r>
    </w:p>
    <w:p w:rsidR="00710A77" w:rsidRPr="0062224F" w:rsidRDefault="00710A77" w:rsidP="00710A77">
      <w:pPr>
        <w:ind w:firstLine="284"/>
        <w:jc w:val="both"/>
        <w:rPr>
          <w:rStyle w:val="1-Char"/>
          <w:rtl/>
        </w:rPr>
      </w:pPr>
      <w:r w:rsidRPr="0059586B">
        <w:rPr>
          <w:rStyle w:val="5-Char"/>
          <w:rFonts w:eastAsia="SimSun" w:hint="cs"/>
          <w:rtl/>
        </w:rPr>
        <w:t>«</w:t>
      </w:r>
      <w:r w:rsidRPr="0062224F">
        <w:rPr>
          <w:rStyle w:val="1-Char"/>
          <w:rFonts w:eastAsia="SimSun"/>
          <w:rtl/>
        </w:rPr>
        <w:t>اگر از شما اجری خواستم، آن اجر، مال خودتان باشد. اجر خود را از الله</w:t>
      </w:r>
      <w:r w:rsidR="001E5D31" w:rsidRPr="0062224F">
        <w:rPr>
          <w:rStyle w:val="1-Char"/>
          <w:rFonts w:eastAsia="SimSun"/>
          <w:rtl/>
        </w:rPr>
        <w:t xml:space="preserve"> می‌</w:t>
      </w:r>
      <w:r w:rsidRPr="0062224F">
        <w:rPr>
          <w:rStyle w:val="1-Char"/>
          <w:rFonts w:eastAsia="SimSun"/>
          <w:rtl/>
        </w:rPr>
        <w:t>خواهم</w:t>
      </w:r>
      <w:r w:rsidRPr="0059586B">
        <w:rPr>
          <w:rStyle w:val="5-Char"/>
          <w:rFonts w:eastAsia="SimSun" w:hint="cs"/>
          <w:rtl/>
        </w:rPr>
        <w:t>»</w:t>
      </w:r>
      <w:r w:rsidR="001E5D31" w:rsidRPr="0059586B">
        <w:rPr>
          <w:rStyle w:val="5-Char"/>
          <w:rFonts w:eastAsia="SimSun" w:hint="cs"/>
          <w:rtl/>
        </w:rPr>
        <w:t>.</w:t>
      </w:r>
    </w:p>
    <w:p w:rsidR="00710A77" w:rsidRPr="0062224F" w:rsidRDefault="00710A77" w:rsidP="00710A77">
      <w:pPr>
        <w:ind w:firstLine="284"/>
        <w:jc w:val="both"/>
        <w:rPr>
          <w:rStyle w:val="1-Char"/>
          <w:rFonts w:eastAsia="SimSun"/>
          <w:rtl/>
        </w:rPr>
      </w:pPr>
      <w:r w:rsidRPr="0062224F">
        <w:rPr>
          <w:rStyle w:val="1-Char"/>
          <w:rtl/>
        </w:rPr>
        <w:t>پس پیامبر اصلاً اجر</w:t>
      </w:r>
      <w:r w:rsidR="002D3D2D" w:rsidRPr="0062224F">
        <w:rPr>
          <w:rStyle w:val="1-Char"/>
          <w:rtl/>
        </w:rPr>
        <w:t xml:space="preserve"> نمی‌</w:t>
      </w:r>
      <w:r w:rsidRPr="0062224F">
        <w:rPr>
          <w:rStyle w:val="1-Char"/>
          <w:rtl/>
        </w:rPr>
        <w:t>خواهد! و این دلیل دیگری است که تفسیر ما درست است.</w:t>
      </w:r>
    </w:p>
    <w:p w:rsidR="00710A77" w:rsidRPr="0062224F" w:rsidRDefault="00710A77" w:rsidP="00710A77">
      <w:pPr>
        <w:ind w:firstLine="284"/>
        <w:jc w:val="both"/>
        <w:rPr>
          <w:rStyle w:val="1-Char"/>
          <w:rtl/>
        </w:rPr>
      </w:pPr>
      <w:r w:rsidRPr="0062224F">
        <w:rPr>
          <w:rStyle w:val="1-Char"/>
          <w:rtl/>
        </w:rPr>
        <w:t>بعد آیه</w:t>
      </w:r>
      <w:r w:rsidR="00B32BA2">
        <w:rPr>
          <w:rStyle w:val="1-Char"/>
          <w:rtl/>
        </w:rPr>
        <w:t xml:space="preserve"> </w:t>
      </w:r>
      <w:r w:rsidR="00783174">
        <w:rPr>
          <w:rStyle w:val="1-Char"/>
          <w:rtl/>
        </w:rPr>
        <w:t>می‌گوید</w:t>
      </w:r>
      <w:r w:rsidRPr="0062224F">
        <w:rPr>
          <w:rStyle w:val="1-Char"/>
          <w:rtl/>
        </w:rPr>
        <w:t xml:space="preserve">: </w:t>
      </w:r>
      <w:r w:rsidR="00E502D9">
        <w:rPr>
          <w:rStyle w:val="5-Char"/>
          <w:rtl/>
        </w:rPr>
        <w:t>«ف</w:t>
      </w:r>
      <w:r w:rsidR="00E502D9">
        <w:rPr>
          <w:rStyle w:val="5-Char"/>
          <w:rFonts w:hint="cs"/>
          <w:rtl/>
        </w:rPr>
        <w:t>ي</w:t>
      </w:r>
      <w:r w:rsidRPr="0059586B">
        <w:rPr>
          <w:rStyle w:val="5-Char"/>
          <w:rtl/>
        </w:rPr>
        <w:t xml:space="preserve"> القربی».</w:t>
      </w:r>
      <w:r w:rsidR="00783174">
        <w:rPr>
          <w:rStyle w:val="1-Char"/>
          <w:rtl/>
        </w:rPr>
        <w:t xml:space="preserve"> نمی‌گوید</w:t>
      </w:r>
      <w:r w:rsidRPr="0062224F">
        <w:rPr>
          <w:rStyle w:val="1-Char"/>
          <w:rtl/>
        </w:rPr>
        <w:t xml:space="preserve">: </w:t>
      </w:r>
      <w:r w:rsidRPr="0059586B">
        <w:rPr>
          <w:rStyle w:val="5-Char"/>
          <w:rtl/>
        </w:rPr>
        <w:t>«مودة لذوی القربی»</w:t>
      </w:r>
      <w:r w:rsidR="001E5D31" w:rsidRPr="0059586B">
        <w:rPr>
          <w:rStyle w:val="5-Char"/>
          <w:rFonts w:hint="cs"/>
          <w:rtl/>
        </w:rPr>
        <w:t>.</w:t>
      </w:r>
    </w:p>
    <w:p w:rsidR="00710A77" w:rsidRPr="001E5D31" w:rsidRDefault="00710A77" w:rsidP="000B79BA">
      <w:pPr>
        <w:ind w:firstLine="284"/>
        <w:jc w:val="both"/>
        <w:rPr>
          <w:rFonts w:cs="Times New Roman"/>
          <w:sz w:val="26"/>
          <w:szCs w:val="26"/>
          <w:rtl/>
        </w:rPr>
      </w:pPr>
      <w:r w:rsidRPr="0062224F">
        <w:rPr>
          <w:rStyle w:val="1-Char"/>
          <w:rtl/>
        </w:rPr>
        <w:t>پس این آیه ثابت</w:t>
      </w:r>
      <w:r w:rsidR="00100CD0">
        <w:rPr>
          <w:rStyle w:val="1-Char"/>
          <w:rtl/>
        </w:rPr>
        <w:t xml:space="preserve"> می‌کند</w:t>
      </w:r>
      <w:r w:rsidRPr="0062224F">
        <w:rPr>
          <w:rStyle w:val="1-Char"/>
          <w:rtl/>
        </w:rPr>
        <w:t xml:space="preserve"> که تفسیر شیعه از آیۀ</w:t>
      </w:r>
      <w:r w:rsidR="00E502D9">
        <w:rPr>
          <w:rStyle w:val="1-Char"/>
          <w:rFonts w:hint="cs"/>
          <w:rtl/>
        </w:rPr>
        <w:t xml:space="preserve"> </w:t>
      </w:r>
      <w:r w:rsidR="00E502D9">
        <w:rPr>
          <w:rStyle w:val="1-Char"/>
          <w:rFonts w:cs="Traditional Arabic"/>
          <w:color w:val="000000"/>
          <w:shd w:val="clear" w:color="auto" w:fill="FFFFFF"/>
          <w:rtl/>
        </w:rPr>
        <w:t>﴿</w:t>
      </w:r>
      <w:r w:rsidR="00E502D9" w:rsidRPr="00321A84">
        <w:rPr>
          <w:rStyle w:val="8-Char"/>
          <w:rtl/>
        </w:rPr>
        <w:t xml:space="preserve">لَّآ أَسۡ‍َٔلُكُمۡ عَلَيۡهِ أَجۡرًا إِلَّا </w:t>
      </w:r>
      <w:r w:rsidR="00E502D9" w:rsidRPr="00321A84">
        <w:rPr>
          <w:rStyle w:val="8-Char"/>
          <w:rFonts w:hint="cs"/>
          <w:rtl/>
        </w:rPr>
        <w:t>ٱ</w:t>
      </w:r>
      <w:r w:rsidR="00E502D9" w:rsidRPr="00321A84">
        <w:rPr>
          <w:rStyle w:val="8-Char"/>
          <w:rFonts w:hint="eastAsia"/>
          <w:rtl/>
        </w:rPr>
        <w:t>لۡمَوَدَّةَ</w:t>
      </w:r>
      <w:r w:rsidR="00E502D9" w:rsidRPr="00321A84">
        <w:rPr>
          <w:rStyle w:val="8-Char"/>
          <w:rtl/>
        </w:rPr>
        <w:t xml:space="preserve"> فِي </w:t>
      </w:r>
      <w:r w:rsidR="00E502D9" w:rsidRPr="00321A84">
        <w:rPr>
          <w:rStyle w:val="8-Char"/>
          <w:rFonts w:hint="cs"/>
          <w:rtl/>
        </w:rPr>
        <w:t>ٱ</w:t>
      </w:r>
      <w:r w:rsidR="00E502D9" w:rsidRPr="00321A84">
        <w:rPr>
          <w:rStyle w:val="8-Char"/>
          <w:rFonts w:hint="eastAsia"/>
          <w:rtl/>
        </w:rPr>
        <w:t>لۡقُرۡبَىٰۗ</w:t>
      </w:r>
      <w:r w:rsidR="00E502D9">
        <w:rPr>
          <w:rStyle w:val="1-Char"/>
          <w:rFonts w:cs="Traditional Arabic"/>
          <w:color w:val="000000"/>
          <w:shd w:val="clear" w:color="auto" w:fill="FFFFFF"/>
          <w:rtl/>
        </w:rPr>
        <w:t>﴾</w:t>
      </w:r>
      <w:r w:rsidRPr="0062224F">
        <w:rPr>
          <w:rStyle w:val="1-Char"/>
          <w:rtl/>
        </w:rPr>
        <w:t xml:space="preserve"> دروغ است.</w:t>
      </w:r>
    </w:p>
    <w:p w:rsidR="00710A77" w:rsidRPr="001E5D31" w:rsidRDefault="00710A77" w:rsidP="001E5D31">
      <w:pPr>
        <w:pStyle w:val="3-"/>
      </w:pPr>
      <w:bookmarkStart w:id="603" w:name="_Toc194375409"/>
      <w:bookmarkStart w:id="604" w:name="_Toc212295158"/>
      <w:bookmarkStart w:id="605" w:name="_Toc433464599"/>
      <w:r w:rsidRPr="001E5D31">
        <w:rPr>
          <w:rFonts w:hint="cs"/>
          <w:rtl/>
        </w:rPr>
        <w:t>ادعای 138</w:t>
      </w:r>
      <w:r w:rsidR="00116CC5">
        <w:rPr>
          <w:rFonts w:hint="cs"/>
          <w:rtl/>
        </w:rPr>
        <w:t>-</w:t>
      </w:r>
      <w:r w:rsidRPr="001E5D31">
        <w:rPr>
          <w:rtl/>
        </w:rPr>
        <w:t xml:space="preserve"> اقرار شافعی به وجوب حبّ اهل البیت</w:t>
      </w:r>
      <w:r w:rsidR="00FA223B">
        <w:rPr>
          <w:rtl/>
        </w:rPr>
        <w:t>،</w:t>
      </w:r>
      <w:r w:rsidRPr="001E5D31">
        <w:rPr>
          <w:rFonts w:cs="Tahoma"/>
          <w:color w:val="FF0000"/>
          <w:rtl/>
        </w:rPr>
        <w:t xml:space="preserve"> </w:t>
      </w:r>
      <w:r w:rsidRPr="001E5D31">
        <w:rPr>
          <w:rtl/>
        </w:rPr>
        <w:t>دلیلی است برحقانیت شیعه</w:t>
      </w:r>
      <w:bookmarkEnd w:id="603"/>
      <w:bookmarkEnd w:id="604"/>
      <w:bookmarkEnd w:id="605"/>
    </w:p>
    <w:p w:rsidR="00710A77" w:rsidRPr="0062224F" w:rsidRDefault="00710A77" w:rsidP="00362A31">
      <w:pPr>
        <w:ind w:firstLine="284"/>
        <w:jc w:val="both"/>
        <w:rPr>
          <w:rStyle w:val="1-Char"/>
          <w:rtl/>
        </w:rPr>
      </w:pPr>
      <w:r w:rsidRPr="0062224F">
        <w:rPr>
          <w:rStyle w:val="1-Char"/>
          <w:rtl/>
        </w:rPr>
        <w:t>شعری را از شافعی ذکر کرده که در</w:t>
      </w:r>
      <w:r w:rsidRPr="0062224F">
        <w:rPr>
          <w:rStyle w:val="1-Char"/>
          <w:rFonts w:eastAsia="SimSun"/>
          <w:rtl/>
        </w:rPr>
        <w:t xml:space="preserve"> </w:t>
      </w:r>
      <w:r w:rsidRPr="0062224F">
        <w:rPr>
          <w:rStyle w:val="1-Char"/>
          <w:rtl/>
        </w:rPr>
        <w:t>آن آمده است: همین درجه برای اهلبیت بس است که اگر در نماز به</w:t>
      </w:r>
      <w:r w:rsidR="00F0383B">
        <w:rPr>
          <w:rStyle w:val="1-Char"/>
          <w:rtl/>
        </w:rPr>
        <w:t xml:space="preserve"> آن‌ها </w:t>
      </w:r>
      <w:r w:rsidRPr="0062224F">
        <w:rPr>
          <w:rStyle w:val="1-Char"/>
          <w:rtl/>
        </w:rPr>
        <w:t>سلام نکنیم، نماز پذیرفته</w:t>
      </w:r>
      <w:r w:rsidR="002D3D2D" w:rsidRPr="0062224F">
        <w:rPr>
          <w:rStyle w:val="1-Char"/>
          <w:rtl/>
        </w:rPr>
        <w:t xml:space="preserve"> نمی‌</w:t>
      </w:r>
      <w:r w:rsidRPr="0062224F">
        <w:rPr>
          <w:rStyle w:val="1-Char"/>
          <w:rtl/>
        </w:rPr>
        <w:t>شود. این را دلیل گرفته که فاطمه محبوب</w:t>
      </w:r>
      <w:r w:rsidR="00362A31">
        <w:rPr>
          <w:rStyle w:val="1-Char"/>
          <w:rFonts w:hint="cs"/>
          <w:rtl/>
        </w:rPr>
        <w:t>‌</w:t>
      </w:r>
      <w:r w:rsidRPr="0062224F">
        <w:rPr>
          <w:rStyle w:val="1-Char"/>
          <w:rtl/>
        </w:rPr>
        <w:t>تر است تا عایشه...</w:t>
      </w:r>
      <w:r w:rsidR="009F4399" w:rsidRPr="00CE6E7F">
        <w:rPr>
          <w:rStyle w:val="1-Char"/>
          <w:rFonts w:hint="cs"/>
          <w:vertAlign w:val="superscript"/>
          <w:rtl/>
        </w:rPr>
        <w:t>(</w:t>
      </w:r>
      <w:r w:rsidR="009F4399" w:rsidRPr="008C6EBC">
        <w:rPr>
          <w:rStyle w:val="1-Char"/>
          <w:vertAlign w:val="superscript"/>
          <w:rtl/>
        </w:rPr>
        <w:footnoteReference w:id="155"/>
      </w:r>
      <w:r w:rsidR="009F4399"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آیا گمان</w:t>
      </w:r>
      <w:r w:rsidR="001E5D31" w:rsidRPr="0062224F">
        <w:rPr>
          <w:rStyle w:val="1-Char"/>
          <w:rtl/>
        </w:rPr>
        <w:t xml:space="preserve"> می‌</w:t>
      </w:r>
      <w:r w:rsidRPr="0062224F">
        <w:rPr>
          <w:rStyle w:val="1-Char"/>
          <w:rtl/>
        </w:rPr>
        <w:t>کنی که امام شافعی، زن پیغمبر ر</w:t>
      </w:r>
      <w:r w:rsidR="009F4399" w:rsidRPr="0062224F">
        <w:rPr>
          <w:rStyle w:val="1-Char"/>
          <w:rtl/>
        </w:rPr>
        <w:t>ا از</w:t>
      </w:r>
      <w:r w:rsidR="002D3D2D" w:rsidRPr="0062224F">
        <w:rPr>
          <w:rStyle w:val="1-Char"/>
          <w:rtl/>
        </w:rPr>
        <w:t xml:space="preserve"> </w:t>
      </w:r>
      <w:r w:rsidR="009F4399" w:rsidRPr="0062224F">
        <w:rPr>
          <w:rStyle w:val="1-Char"/>
          <w:rtl/>
        </w:rPr>
        <w:t>اهلبیت ایشان</w:t>
      </w:r>
      <w:r w:rsidR="00FA03B3">
        <w:rPr>
          <w:rStyle w:val="1-Char"/>
          <w:rtl/>
        </w:rPr>
        <w:t xml:space="preserve"> نمی‌دا</w:t>
      </w:r>
      <w:r w:rsidR="009F4399" w:rsidRPr="0062224F">
        <w:rPr>
          <w:rStyle w:val="1-Char"/>
          <w:rtl/>
        </w:rPr>
        <w:t>نست؟!</w:t>
      </w:r>
      <w:r w:rsidR="009F4399"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شما هستید که زن را از اهلبیت</w:t>
      </w:r>
      <w:r w:rsidR="00FA03B3">
        <w:rPr>
          <w:rStyle w:val="1-Char"/>
          <w:rtl/>
        </w:rPr>
        <w:t xml:space="preserve"> نمی‌دا</w:t>
      </w:r>
      <w:r w:rsidRPr="0062224F">
        <w:rPr>
          <w:rStyle w:val="1-Char"/>
          <w:rtl/>
        </w:rPr>
        <w:t>نید و در این اعتقاد، حماقت و لجاجت و غرض ورزی و</w:t>
      </w:r>
      <w:r w:rsidR="00686EC4" w:rsidRPr="0062224F">
        <w:rPr>
          <w:rStyle w:val="1-Char"/>
          <w:rtl/>
        </w:rPr>
        <w:t xml:space="preserve"> بی‌</w:t>
      </w:r>
      <w:r w:rsidRPr="0062224F">
        <w:rPr>
          <w:rStyle w:val="1-Char"/>
          <w:rtl/>
        </w:rPr>
        <w:t>حیایی را یک جا جمع کرد</w:t>
      </w:r>
      <w:r w:rsidR="00362A31">
        <w:rPr>
          <w:rStyle w:val="1-Char"/>
          <w:rtl/>
        </w:rPr>
        <w:t>ه‌اید</w:t>
      </w:r>
      <w:r w:rsidRPr="0062224F">
        <w:rPr>
          <w:rStyle w:val="1-Char"/>
          <w:rtl/>
        </w:rPr>
        <w:t xml:space="preserve"> و به این هم بسنده نکرد</w:t>
      </w:r>
      <w:r w:rsidR="00362A31">
        <w:rPr>
          <w:rStyle w:val="1-Char"/>
          <w:rtl/>
        </w:rPr>
        <w:t>ه‌اید</w:t>
      </w:r>
      <w:r w:rsidRPr="0062224F">
        <w:rPr>
          <w:rStyle w:val="1-Char"/>
          <w:rtl/>
        </w:rPr>
        <w:t>؛ از شافعی شعری در مدح اهلبیت</w:t>
      </w:r>
      <w:r w:rsidR="001E5D31" w:rsidRPr="0062224F">
        <w:rPr>
          <w:rStyle w:val="1-Char"/>
          <w:rtl/>
        </w:rPr>
        <w:t xml:space="preserve"> می‌</w:t>
      </w:r>
      <w:r w:rsidRPr="0062224F">
        <w:rPr>
          <w:rStyle w:val="1-Char"/>
          <w:rtl/>
        </w:rPr>
        <w:t xml:space="preserve">آورید. </w:t>
      </w:r>
    </w:p>
    <w:p w:rsidR="00710A77" w:rsidRPr="0062224F" w:rsidRDefault="00710A77" w:rsidP="00710A77">
      <w:pPr>
        <w:ind w:firstLine="284"/>
        <w:jc w:val="both"/>
        <w:rPr>
          <w:rStyle w:val="1-Char"/>
          <w:rtl/>
        </w:rPr>
      </w:pPr>
      <w:r w:rsidRPr="0062224F">
        <w:rPr>
          <w:rStyle w:val="1-Char"/>
          <w:rtl/>
        </w:rPr>
        <w:t>بدبخت‌ها شافعی دارد اهلبیت را مدح</w:t>
      </w:r>
      <w:r w:rsidR="001E5D31" w:rsidRPr="0062224F">
        <w:rPr>
          <w:rStyle w:val="1-Char"/>
          <w:rtl/>
        </w:rPr>
        <w:t xml:space="preserve"> می‌</w:t>
      </w:r>
      <w:r w:rsidRPr="0062224F">
        <w:rPr>
          <w:rStyle w:val="1-Char"/>
          <w:rtl/>
        </w:rPr>
        <w:t>کند؛ یعنی، عایشه و حفصه را</w:t>
      </w:r>
      <w:r w:rsidR="00600B5B" w:rsidRPr="0062224F">
        <w:rPr>
          <w:rStyle w:val="1-Char"/>
          <w:rtl/>
        </w:rPr>
        <w:t>.</w:t>
      </w:r>
      <w:r w:rsidR="00C94C10">
        <w:rPr>
          <w:rStyle w:val="1-Char"/>
          <w:rtl/>
        </w:rPr>
        <w:t xml:space="preserve"> می‌بینی</w:t>
      </w:r>
      <w:r w:rsidRPr="0062224F">
        <w:rPr>
          <w:rStyle w:val="1-Char"/>
          <w:rtl/>
        </w:rPr>
        <w:t xml:space="preserve"> که امام شافعی چقدر اهلبیت را دوست دارد. او را که مثال</w:t>
      </w:r>
      <w:r w:rsidR="001E5D31" w:rsidRPr="0062224F">
        <w:rPr>
          <w:rStyle w:val="1-Char"/>
          <w:rtl/>
        </w:rPr>
        <w:t xml:space="preserve"> می‌</w:t>
      </w:r>
      <w:r w:rsidRPr="0062224F">
        <w:rPr>
          <w:rStyle w:val="1-Char"/>
          <w:rtl/>
        </w:rPr>
        <w:t xml:space="preserve">زنی، مرام او را نیز، قبول کن. </w:t>
      </w:r>
    </w:p>
    <w:p w:rsidR="00710A77" w:rsidRPr="0062224F" w:rsidRDefault="00710A77" w:rsidP="00710A77">
      <w:pPr>
        <w:ind w:firstLine="284"/>
        <w:jc w:val="both"/>
        <w:rPr>
          <w:rStyle w:val="1-Char"/>
          <w:rtl/>
        </w:rPr>
      </w:pPr>
      <w:r w:rsidRPr="00E43A93">
        <w:rPr>
          <w:rStyle w:val="1-Char"/>
          <w:rtl/>
        </w:rPr>
        <w:t>این چه روش خبیثی است که از هرچمنی گلی</w:t>
      </w:r>
      <w:r w:rsidR="001E5D31" w:rsidRPr="00E43A93">
        <w:rPr>
          <w:rStyle w:val="1-Char"/>
          <w:rtl/>
        </w:rPr>
        <w:t xml:space="preserve"> می‌</w:t>
      </w:r>
      <w:r w:rsidRPr="00E43A93">
        <w:rPr>
          <w:rStyle w:val="1-Char"/>
          <w:rtl/>
        </w:rPr>
        <w:t xml:space="preserve">چینی؟ حرفی را که </w:t>
      </w:r>
      <w:r w:rsidRPr="0062224F">
        <w:rPr>
          <w:rStyle w:val="1-Char"/>
          <w:rtl/>
        </w:rPr>
        <w:t>مطابق میلت است از بزرگان ما نقل</w:t>
      </w:r>
      <w:r w:rsidR="001E5D31" w:rsidRPr="0062224F">
        <w:rPr>
          <w:rStyle w:val="1-Char"/>
          <w:rtl/>
        </w:rPr>
        <w:t xml:space="preserve"> می‌</w:t>
      </w:r>
      <w:r w:rsidRPr="0062224F">
        <w:rPr>
          <w:rStyle w:val="1-Char"/>
          <w:rtl/>
        </w:rPr>
        <w:t>کنی، اما</w:t>
      </w:r>
      <w:r w:rsidR="0086395E">
        <w:rPr>
          <w:rStyle w:val="1-Char"/>
          <w:rtl/>
        </w:rPr>
        <w:t xml:space="preserve"> حرف‌ها</w:t>
      </w:r>
      <w:r w:rsidR="00C3111C">
        <w:rPr>
          <w:rStyle w:val="1-Char"/>
          <w:rtl/>
        </w:rPr>
        <w:t xml:space="preserve">ی </w:t>
      </w:r>
      <w:r w:rsidRPr="0062224F">
        <w:rPr>
          <w:rStyle w:val="1-Char"/>
          <w:rtl/>
        </w:rPr>
        <w:t>دیگر</w:t>
      </w:r>
      <w:r w:rsidR="00F0383B">
        <w:rPr>
          <w:rStyle w:val="1-Char"/>
          <w:rtl/>
        </w:rPr>
        <w:t xml:space="preserve"> آن‌ها </w:t>
      </w:r>
      <w:r w:rsidRPr="0062224F">
        <w:rPr>
          <w:rStyle w:val="1-Char"/>
          <w:rtl/>
        </w:rPr>
        <w:t>را رد کنی.</w:t>
      </w:r>
    </w:p>
    <w:p w:rsidR="00710A77" w:rsidRPr="0062224F" w:rsidRDefault="00710A77" w:rsidP="00710A77">
      <w:pPr>
        <w:ind w:firstLine="284"/>
        <w:jc w:val="both"/>
        <w:rPr>
          <w:rStyle w:val="1-Char"/>
          <w:rtl/>
        </w:rPr>
      </w:pPr>
      <w:r w:rsidRPr="0062224F">
        <w:rPr>
          <w:rStyle w:val="1-Char"/>
          <w:rtl/>
        </w:rPr>
        <w:t>اگر یک مسیحی کتابی بنویسد تا حقانیت عیسی و باطل بودن اسلام را ثابت کند و شعری از شافعی در مدح عیسی بیاورد و نتیجه بگیرد که اسلام بد است. آیا به این استدلال او</w:t>
      </w:r>
      <w:r w:rsidR="002D3D2D" w:rsidRPr="0062224F">
        <w:rPr>
          <w:rStyle w:val="1-Char"/>
          <w:rtl/>
        </w:rPr>
        <w:t xml:space="preserve"> نمی‌</w:t>
      </w:r>
      <w:r w:rsidRPr="0062224F">
        <w:rPr>
          <w:rStyle w:val="1-Char"/>
          <w:rtl/>
        </w:rPr>
        <w:t>خندی؟ ما هم به کارت</w:t>
      </w:r>
      <w:r w:rsidR="001E5D31" w:rsidRPr="0062224F">
        <w:rPr>
          <w:rStyle w:val="1-Char"/>
          <w:rtl/>
        </w:rPr>
        <w:t xml:space="preserve"> می‌</w:t>
      </w:r>
      <w:r w:rsidRPr="0062224F">
        <w:rPr>
          <w:rStyle w:val="1-Char"/>
          <w:rtl/>
        </w:rPr>
        <w:t>خندیم و از حماقت و لجاجت تو انگشت بر دهانیم!</w:t>
      </w:r>
      <w:r w:rsidRPr="0062224F">
        <w:rPr>
          <w:rStyle w:val="1-Char"/>
          <w:rFonts w:hint="cs"/>
          <w:rtl/>
        </w:rPr>
        <w:t>.</w:t>
      </w:r>
    </w:p>
    <w:p w:rsidR="00710A77" w:rsidRPr="0062224F" w:rsidRDefault="00710A77" w:rsidP="00362A31">
      <w:pPr>
        <w:ind w:firstLine="284"/>
        <w:jc w:val="both"/>
        <w:rPr>
          <w:rStyle w:val="1-Char"/>
          <w:rtl/>
        </w:rPr>
      </w:pPr>
      <w:r w:rsidRPr="0062224F">
        <w:rPr>
          <w:rStyle w:val="1-Char"/>
          <w:rtl/>
        </w:rPr>
        <w:t>حالا که نام امام شافعی را ذکر کردی، خوب است نظر ایشان را دربارۀ شیعه بدانی؛ همان گونه که نظر ایشان را دربارۀ اهل بیت دانستی. امام شافعی</w:t>
      </w:r>
      <w:r w:rsidR="00B32BA2">
        <w:rPr>
          <w:rStyle w:val="1-Char"/>
          <w:rtl/>
        </w:rPr>
        <w:t xml:space="preserve"> </w:t>
      </w:r>
      <w:r w:rsidR="00783174">
        <w:rPr>
          <w:rStyle w:val="1-Char"/>
          <w:rtl/>
        </w:rPr>
        <w:t>می‌گوید</w:t>
      </w:r>
      <w:r w:rsidRPr="0062224F">
        <w:rPr>
          <w:rStyle w:val="1-Char"/>
          <w:rtl/>
        </w:rPr>
        <w:t>: «در میان فرقه‌ها، هیچ فرقه‌ای را در ادعاهایش دروغگوتر و در شهادت دروغ</w:t>
      </w:r>
      <w:r w:rsidR="00FA223B" w:rsidRPr="0062224F">
        <w:rPr>
          <w:rStyle w:val="1-Char"/>
          <w:rtl/>
        </w:rPr>
        <w:t>،</w:t>
      </w:r>
      <w:r w:rsidRPr="0062224F">
        <w:rPr>
          <w:rStyle w:val="1-Char"/>
          <w:rtl/>
        </w:rPr>
        <w:t xml:space="preserve"> گستاخ</w:t>
      </w:r>
      <w:r w:rsidR="00362A31">
        <w:rPr>
          <w:rStyle w:val="1-Char"/>
          <w:rFonts w:hint="cs"/>
          <w:rtl/>
        </w:rPr>
        <w:t>‌</w:t>
      </w:r>
      <w:r w:rsidRPr="0062224F">
        <w:rPr>
          <w:rStyle w:val="1-Char"/>
          <w:rtl/>
        </w:rPr>
        <w:t>تر از رافضیان</w:t>
      </w:r>
      <w:r w:rsidR="009F4399" w:rsidRPr="00CE6E7F">
        <w:rPr>
          <w:rStyle w:val="1-Char"/>
          <w:rFonts w:hint="cs"/>
          <w:vertAlign w:val="superscript"/>
          <w:rtl/>
        </w:rPr>
        <w:t>(</w:t>
      </w:r>
      <w:r w:rsidR="009F4399" w:rsidRPr="008C6EBC">
        <w:rPr>
          <w:rStyle w:val="1-Char"/>
          <w:vertAlign w:val="superscript"/>
          <w:rtl/>
        </w:rPr>
        <w:footnoteReference w:id="156"/>
      </w:r>
      <w:r w:rsidR="009F4399" w:rsidRPr="00CE6E7F">
        <w:rPr>
          <w:rStyle w:val="1-Char"/>
          <w:rFonts w:hint="cs"/>
          <w:vertAlign w:val="superscript"/>
          <w:rtl/>
        </w:rPr>
        <w:t>)</w:t>
      </w:r>
      <w:r w:rsidRPr="0062224F">
        <w:rPr>
          <w:rStyle w:val="1-Char"/>
          <w:rtl/>
        </w:rPr>
        <w:t xml:space="preserve"> ندیدم</w:t>
      </w:r>
      <w:r w:rsidR="009F4399" w:rsidRPr="00CE6E7F">
        <w:rPr>
          <w:rStyle w:val="1-Char"/>
          <w:rFonts w:hint="cs"/>
          <w:vertAlign w:val="superscript"/>
          <w:rtl/>
        </w:rPr>
        <w:t>(</w:t>
      </w:r>
      <w:r w:rsidR="009F4399" w:rsidRPr="008C6EBC">
        <w:rPr>
          <w:rStyle w:val="1-Char"/>
          <w:vertAlign w:val="superscript"/>
          <w:rtl/>
        </w:rPr>
        <w:footnoteReference w:id="157"/>
      </w:r>
      <w:r w:rsidR="009F4399" w:rsidRPr="00CE6E7F">
        <w:rPr>
          <w:rStyle w:val="1-Char"/>
          <w:rFonts w:hint="cs"/>
          <w:vertAlign w:val="superscript"/>
          <w:rtl/>
        </w:rPr>
        <w:t>)</w:t>
      </w:r>
      <w:r w:rsidRPr="0062224F">
        <w:rPr>
          <w:rStyle w:val="1-Char"/>
          <w:rtl/>
        </w:rPr>
        <w:t>»</w:t>
      </w:r>
      <w:r w:rsidR="001E5D31" w:rsidRPr="0062224F">
        <w:rPr>
          <w:rStyle w:val="1-Char"/>
          <w:rFonts w:hint="cs"/>
          <w:rtl/>
        </w:rPr>
        <w:t>.</w:t>
      </w:r>
      <w:r w:rsidRPr="0062224F">
        <w:rPr>
          <w:rStyle w:val="1-Char"/>
          <w:rtl/>
        </w:rPr>
        <w:t xml:space="preserve"> </w:t>
      </w:r>
    </w:p>
    <w:p w:rsidR="00710A77" w:rsidRPr="001E5D31" w:rsidRDefault="00710A77" w:rsidP="001E5D31">
      <w:pPr>
        <w:pStyle w:val="3-"/>
        <w:rPr>
          <w:rtl/>
        </w:rPr>
      </w:pPr>
      <w:bookmarkStart w:id="606" w:name="_Toc194375410"/>
      <w:bookmarkStart w:id="607" w:name="_Toc212295159"/>
      <w:bookmarkStart w:id="608" w:name="_Toc433464600"/>
      <w:r w:rsidRPr="001E5D31">
        <w:rPr>
          <w:rFonts w:hint="cs"/>
          <w:rtl/>
        </w:rPr>
        <w:t>ادعای 139</w:t>
      </w:r>
      <w:r w:rsidR="00116CC5">
        <w:rPr>
          <w:rFonts w:hint="cs"/>
          <w:rtl/>
        </w:rPr>
        <w:t>-</w:t>
      </w:r>
      <w:r w:rsidRPr="001E5D31">
        <w:rPr>
          <w:rFonts w:hint="cs"/>
          <w:rtl/>
        </w:rPr>
        <w:t xml:space="preserve"> </w:t>
      </w:r>
      <w:r w:rsidRPr="001E5D31">
        <w:rPr>
          <w:rtl/>
        </w:rPr>
        <w:t>علی</w:t>
      </w:r>
      <w:r w:rsidR="00FA223B">
        <w:rPr>
          <w:rtl/>
        </w:rPr>
        <w:t>،</w:t>
      </w:r>
      <w:r w:rsidRPr="001E5D31">
        <w:rPr>
          <w:rtl/>
        </w:rPr>
        <w:t xml:space="preserve"> محبوبترین مردان نزد پیغمبر بوده است</w:t>
      </w:r>
      <w:bookmarkEnd w:id="606"/>
      <w:bookmarkEnd w:id="607"/>
      <w:bookmarkEnd w:id="608"/>
    </w:p>
    <w:p w:rsidR="00710A77" w:rsidRPr="0062224F" w:rsidRDefault="00710A77" w:rsidP="009F4399">
      <w:pPr>
        <w:ind w:firstLine="284"/>
        <w:jc w:val="both"/>
        <w:rPr>
          <w:rStyle w:val="1-Char"/>
          <w:rtl/>
        </w:rPr>
      </w:pPr>
      <w:r w:rsidRPr="0062224F">
        <w:rPr>
          <w:rStyle w:val="1-Char"/>
          <w:rtl/>
        </w:rPr>
        <w:t>باز یک حدیث ساختگی از زبان شیخ سلیمان بلخی و ابن حجر مکی صوفی و آدم‌هایی مثل محمد بن طلحه</w:t>
      </w:r>
      <w:r w:rsidR="002D3D2D" w:rsidRPr="0062224F">
        <w:rPr>
          <w:rStyle w:val="1-Char"/>
          <w:rtl/>
        </w:rPr>
        <w:t xml:space="preserve"> </w:t>
      </w:r>
      <w:r w:rsidRPr="0062224F">
        <w:rPr>
          <w:rStyle w:val="1-Char"/>
          <w:rtl/>
        </w:rPr>
        <w:t>و خوارزمی پیدا کرده است که</w:t>
      </w:r>
      <w:r w:rsidR="002D3D2D" w:rsidRPr="0062224F">
        <w:rPr>
          <w:rStyle w:val="1-Char"/>
          <w:rtl/>
        </w:rPr>
        <w:t xml:space="preserve"> </w:t>
      </w:r>
      <w:r w:rsidRPr="0062224F">
        <w:rPr>
          <w:rStyle w:val="1-Char"/>
          <w:rtl/>
        </w:rPr>
        <w:t>علی محبوترین فرد پیش رسول الله بو د...</w:t>
      </w:r>
      <w:r w:rsidR="009F4399" w:rsidRPr="00CE6E7F">
        <w:rPr>
          <w:rStyle w:val="1-Char"/>
          <w:rFonts w:hint="cs"/>
          <w:vertAlign w:val="superscript"/>
          <w:rtl/>
        </w:rPr>
        <w:t>(</w:t>
      </w:r>
      <w:r w:rsidR="009F4399" w:rsidRPr="008C6EBC">
        <w:rPr>
          <w:rStyle w:val="1-Char"/>
          <w:vertAlign w:val="superscript"/>
          <w:rtl/>
        </w:rPr>
        <w:footnoteReference w:id="158"/>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این دروغ است. اصل این حدیث در ترمذی است که ضعیف است. </w:t>
      </w:r>
    </w:p>
    <w:p w:rsidR="00710A77" w:rsidRPr="0062224F" w:rsidRDefault="00710A77" w:rsidP="00710A77">
      <w:pPr>
        <w:ind w:firstLine="284"/>
        <w:jc w:val="both"/>
        <w:rPr>
          <w:rStyle w:val="1-Char"/>
          <w:rtl/>
        </w:rPr>
      </w:pPr>
      <w:r w:rsidRPr="0062224F">
        <w:rPr>
          <w:rStyle w:val="1-Char"/>
          <w:rtl/>
        </w:rPr>
        <w:t>من</w:t>
      </w:r>
      <w:r w:rsidR="00FA03B3">
        <w:rPr>
          <w:rStyle w:val="1-Char"/>
          <w:rtl/>
        </w:rPr>
        <w:t xml:space="preserve"> نمی‌دا</w:t>
      </w:r>
      <w:r w:rsidRPr="0062224F">
        <w:rPr>
          <w:rStyle w:val="1-Char"/>
          <w:rtl/>
        </w:rPr>
        <w:t>نم این مرد که از کتب ما نقل قول</w:t>
      </w:r>
      <w:r w:rsidR="001E5D31" w:rsidRPr="0062224F">
        <w:rPr>
          <w:rStyle w:val="1-Char"/>
          <w:rtl/>
        </w:rPr>
        <w:t xml:space="preserve"> می‌</w:t>
      </w:r>
      <w:r w:rsidRPr="0062224F">
        <w:rPr>
          <w:rStyle w:val="1-Char"/>
          <w:rtl/>
        </w:rPr>
        <w:t>کند،چرا قواعد ما را در تصحیح حدیث</w:t>
      </w:r>
      <w:r w:rsidR="002D3D2D" w:rsidRPr="0062224F">
        <w:rPr>
          <w:rStyle w:val="1-Char"/>
          <w:rtl/>
        </w:rPr>
        <w:t xml:space="preserve"> نمی‌</w:t>
      </w:r>
      <w:r w:rsidRPr="0062224F">
        <w:rPr>
          <w:rStyle w:val="1-Char"/>
          <w:rtl/>
        </w:rPr>
        <w:t>پذیرد؟! مثل این است که ما در بازار با ارز بیگانه معامله کنیم، اما ارزش آن را بیش از قیمت واقعی آن اعلام کنیم. کی از ما قبول</w:t>
      </w:r>
      <w:r w:rsidR="00100CD0">
        <w:rPr>
          <w:rStyle w:val="1-Char"/>
          <w:rtl/>
        </w:rPr>
        <w:t xml:space="preserve"> می‌کند</w:t>
      </w:r>
      <w:r w:rsidR="00DE4714" w:rsidRPr="0062224F">
        <w:rPr>
          <w:rStyle w:val="1-Char"/>
          <w:rtl/>
        </w:rPr>
        <w:t>؟</w:t>
      </w:r>
      <w:r w:rsidRPr="0062224F">
        <w:rPr>
          <w:rStyle w:val="1-Char"/>
          <w:rtl/>
        </w:rPr>
        <w:t xml:space="preserve"> هیچ کس!</w:t>
      </w:r>
      <w:bookmarkStart w:id="609" w:name="_Toc194375411"/>
      <w:r w:rsidRPr="0062224F">
        <w:rPr>
          <w:rStyle w:val="1-Char"/>
          <w:rFonts w:hint="cs"/>
          <w:rtl/>
        </w:rPr>
        <w:t>.</w:t>
      </w:r>
    </w:p>
    <w:p w:rsidR="00710A77" w:rsidRPr="0062224F" w:rsidRDefault="00783174" w:rsidP="00710A77">
      <w:pPr>
        <w:ind w:firstLine="284"/>
        <w:jc w:val="both"/>
        <w:rPr>
          <w:rStyle w:val="1-Char"/>
          <w:rtl/>
        </w:rPr>
      </w:pPr>
      <w:r>
        <w:rPr>
          <w:rStyle w:val="1-Char"/>
          <w:rFonts w:hint="cs"/>
          <w:rtl/>
        </w:rPr>
        <w:t>می‌گوید</w:t>
      </w:r>
      <w:r w:rsidR="008858A6" w:rsidRPr="0062224F">
        <w:rPr>
          <w:rStyle w:val="1-Char"/>
          <w:rFonts w:hint="cs"/>
          <w:rtl/>
        </w:rPr>
        <w:t>:</w:t>
      </w:r>
      <w:r w:rsidR="00710A77" w:rsidRPr="0062224F">
        <w:rPr>
          <w:rStyle w:val="1-Char"/>
          <w:rtl/>
        </w:rPr>
        <w:t>حدیث «طیر مَشویّ»</w:t>
      </w:r>
      <w:r w:rsidR="002D3D2D" w:rsidRPr="0062224F">
        <w:rPr>
          <w:rStyle w:val="1-Char"/>
          <w:rtl/>
        </w:rPr>
        <w:t xml:space="preserve"> </w:t>
      </w:r>
      <w:r w:rsidR="00710A77" w:rsidRPr="0062224F">
        <w:rPr>
          <w:rStyle w:val="1-Char"/>
          <w:rtl/>
        </w:rPr>
        <w:t>دلیلی است برمحبوب</w:t>
      </w:r>
      <w:r w:rsidR="009062E3">
        <w:rPr>
          <w:rStyle w:val="1-Char"/>
          <w:rtl/>
        </w:rPr>
        <w:t xml:space="preserve">‌ترین </w:t>
      </w:r>
      <w:r w:rsidR="00710A77" w:rsidRPr="0062224F">
        <w:rPr>
          <w:rStyle w:val="1-Char"/>
          <w:rtl/>
        </w:rPr>
        <w:t>بودن علی</w:t>
      </w:r>
      <w:bookmarkEnd w:id="609"/>
    </w:p>
    <w:p w:rsidR="00710A77" w:rsidRPr="0062224F" w:rsidRDefault="00710A77" w:rsidP="009F4399">
      <w:pPr>
        <w:ind w:firstLine="284"/>
        <w:jc w:val="both"/>
        <w:rPr>
          <w:rStyle w:val="1-Char"/>
          <w:rtl/>
        </w:rPr>
      </w:pPr>
      <w:r w:rsidRPr="0062224F">
        <w:rPr>
          <w:rStyle w:val="1-Char"/>
          <w:rtl/>
        </w:rPr>
        <w:t>حدیث، این است که</w:t>
      </w:r>
      <w:r w:rsidRPr="0062224F">
        <w:rPr>
          <w:rStyle w:val="1-Char"/>
          <w:rFonts w:hint="cs"/>
          <w:rtl/>
        </w:rPr>
        <w:t>:</w:t>
      </w:r>
      <w:r w:rsidR="002D3D2D" w:rsidRPr="0062224F">
        <w:rPr>
          <w:rStyle w:val="1-Char"/>
          <w:rtl/>
        </w:rPr>
        <w:t xml:space="preserve"> </w:t>
      </w:r>
      <w:r w:rsidRPr="0059586B">
        <w:rPr>
          <w:rStyle w:val="5-Char"/>
          <w:rFonts w:hint="cs"/>
          <w:rtl/>
        </w:rPr>
        <w:t>«</w:t>
      </w:r>
      <w:r w:rsidRPr="0062224F">
        <w:rPr>
          <w:rStyle w:val="1-Char"/>
          <w:rtl/>
        </w:rPr>
        <w:t>روزی</w:t>
      </w:r>
      <w:r w:rsidR="002D3D2D" w:rsidRPr="0062224F">
        <w:rPr>
          <w:rStyle w:val="1-Char"/>
          <w:rtl/>
        </w:rPr>
        <w:t xml:space="preserve"> </w:t>
      </w:r>
      <w:r w:rsidRPr="0062224F">
        <w:rPr>
          <w:rStyle w:val="1-Char"/>
          <w:rtl/>
        </w:rPr>
        <w:t>زنی برای</w:t>
      </w:r>
      <w:r w:rsidR="002D3D2D" w:rsidRPr="0062224F">
        <w:rPr>
          <w:rStyle w:val="1-Char"/>
          <w:rtl/>
        </w:rPr>
        <w:t xml:space="preserve"> </w:t>
      </w:r>
      <w:r w:rsidRPr="0062224F">
        <w:rPr>
          <w:rStyle w:val="1-Char"/>
          <w:rtl/>
        </w:rPr>
        <w:t>پیامبر مرغ</w:t>
      </w:r>
      <w:r w:rsidR="002D3D2D" w:rsidRPr="0062224F">
        <w:rPr>
          <w:rStyle w:val="1-Char"/>
          <w:rtl/>
        </w:rPr>
        <w:t xml:space="preserve"> </w:t>
      </w:r>
      <w:r w:rsidRPr="0062224F">
        <w:rPr>
          <w:rStyle w:val="1-Char"/>
          <w:rtl/>
        </w:rPr>
        <w:t>بریانی هدیه آورد و ایشان دعا کرد که یا الله، محبوبترین خلقت را بفرست تا با من بخورد و علی آمد و با او خورد</w:t>
      </w:r>
      <w:r w:rsidR="00600B5B" w:rsidRPr="0062224F">
        <w:rPr>
          <w:rStyle w:val="1-Char"/>
          <w:rtl/>
        </w:rPr>
        <w:t>.</w:t>
      </w:r>
      <w:r w:rsidRPr="0062224F">
        <w:rPr>
          <w:rStyle w:val="1-Char"/>
          <w:rtl/>
        </w:rPr>
        <w:t>..</w:t>
      </w:r>
      <w:r w:rsidRPr="0059586B">
        <w:rPr>
          <w:rStyle w:val="5-Char"/>
          <w:rFonts w:hint="cs"/>
          <w:rtl/>
        </w:rPr>
        <w:t>»</w:t>
      </w:r>
      <w:r w:rsidR="009F4399" w:rsidRPr="00CE6E7F">
        <w:rPr>
          <w:rStyle w:val="1-Char"/>
          <w:rFonts w:hint="cs"/>
          <w:vertAlign w:val="superscript"/>
          <w:rtl/>
        </w:rPr>
        <w:t>(</w:t>
      </w:r>
      <w:r w:rsidR="009F4399" w:rsidRPr="008C6EBC">
        <w:rPr>
          <w:rStyle w:val="1-Char"/>
          <w:vertAlign w:val="superscript"/>
          <w:rtl/>
        </w:rPr>
        <w:footnoteReference w:id="159"/>
      </w:r>
      <w:r w:rsidR="009F4399" w:rsidRPr="00CE6E7F">
        <w:rPr>
          <w:rStyle w:val="1-Char"/>
          <w:rFonts w:hint="cs"/>
          <w:vertAlign w:val="superscript"/>
          <w:rtl/>
        </w:rPr>
        <w:t>)</w:t>
      </w:r>
      <w:r w:rsidR="009F4399"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حدیث، دروغ است نه در بخاری هست نه در مسلم.</w:t>
      </w:r>
    </w:p>
    <w:p w:rsidR="00710A77" w:rsidRPr="0062224F" w:rsidRDefault="00710A77" w:rsidP="00710A77">
      <w:pPr>
        <w:ind w:firstLine="284"/>
        <w:jc w:val="both"/>
        <w:rPr>
          <w:rStyle w:val="1-Char"/>
          <w:rtl/>
        </w:rPr>
      </w:pPr>
      <w:r w:rsidRPr="0062224F">
        <w:rPr>
          <w:rStyle w:val="1-Char"/>
          <w:rtl/>
        </w:rPr>
        <w:t>اما نویسنده</w:t>
      </w:r>
      <w:r w:rsidR="00B32BA2">
        <w:rPr>
          <w:rStyle w:val="1-Char"/>
          <w:rtl/>
        </w:rPr>
        <w:t xml:space="preserve"> </w:t>
      </w:r>
      <w:r w:rsidR="00783174">
        <w:rPr>
          <w:rStyle w:val="1-Char"/>
          <w:rtl/>
        </w:rPr>
        <w:t>می‌گوید</w:t>
      </w:r>
      <w:r w:rsidRPr="0062224F">
        <w:rPr>
          <w:rStyle w:val="1-Char"/>
          <w:rtl/>
        </w:rPr>
        <w:t>: هم در صحیح بخاری هست هم مسلم. او مثل همیشه به دروغ استناد</w:t>
      </w:r>
      <w:r w:rsidR="001E5D31" w:rsidRPr="0062224F">
        <w:rPr>
          <w:rStyle w:val="1-Char"/>
          <w:rtl/>
        </w:rPr>
        <w:t xml:space="preserve"> می‌</w:t>
      </w:r>
      <w:r w:rsidRPr="0062224F">
        <w:rPr>
          <w:rStyle w:val="1-Char"/>
          <w:rtl/>
        </w:rPr>
        <w:t>کند. اما برای آنکه به دروغش بهایی دهد،</w:t>
      </w:r>
      <w:r w:rsidR="00B32BA2">
        <w:rPr>
          <w:rStyle w:val="1-Char"/>
          <w:rtl/>
        </w:rPr>
        <w:t xml:space="preserve"> </w:t>
      </w:r>
      <w:r w:rsidR="00783174">
        <w:rPr>
          <w:rStyle w:val="1-Char"/>
          <w:rtl/>
        </w:rPr>
        <w:t>می‌گوید</w:t>
      </w:r>
      <w:r w:rsidRPr="0062224F">
        <w:rPr>
          <w:rStyle w:val="1-Char"/>
          <w:rtl/>
        </w:rPr>
        <w:t>: در صحاح سته هست.</w:t>
      </w:r>
    </w:p>
    <w:p w:rsidR="00710A77" w:rsidRPr="0062224F" w:rsidRDefault="00710A77" w:rsidP="00710A77">
      <w:pPr>
        <w:ind w:firstLine="284"/>
        <w:jc w:val="both"/>
        <w:rPr>
          <w:rStyle w:val="1-Char"/>
          <w:rtl/>
        </w:rPr>
      </w:pPr>
      <w:r w:rsidRPr="0062224F">
        <w:rPr>
          <w:rStyle w:val="1-Char"/>
          <w:rtl/>
        </w:rPr>
        <w:t>دروغ در خود جمله هست. برای رسول الله هدیه</w:t>
      </w:r>
      <w:r w:rsidR="001E5D31" w:rsidRPr="0062224F">
        <w:rPr>
          <w:rStyle w:val="1-Char"/>
          <w:rtl/>
        </w:rPr>
        <w:t xml:space="preserve"> می‌</w:t>
      </w:r>
      <w:r w:rsidRPr="0062224F">
        <w:rPr>
          <w:rStyle w:val="1-Char"/>
          <w:rtl/>
        </w:rPr>
        <w:t>آید و به اطرافیانش تعارف نمی</w:t>
      </w:r>
      <w:r w:rsidRPr="0062224F">
        <w:rPr>
          <w:rStyle w:val="1-Char"/>
          <w:rFonts w:hint="cs"/>
          <w:rtl/>
        </w:rPr>
        <w:t>‌</w:t>
      </w:r>
      <w:r w:rsidRPr="0062224F">
        <w:rPr>
          <w:rStyle w:val="1-Char"/>
          <w:rtl/>
        </w:rPr>
        <w:t>کند که بیایند در خوردن با او شریک شوند و این راوی بیچاره دیده است که علی هم نشست و خورد، اما خودش نخورد.</w:t>
      </w:r>
    </w:p>
    <w:p w:rsidR="00710A77" w:rsidRPr="0062224F" w:rsidRDefault="00710A77" w:rsidP="00710A77">
      <w:pPr>
        <w:ind w:firstLine="284"/>
        <w:jc w:val="both"/>
        <w:rPr>
          <w:rStyle w:val="1-Char"/>
          <w:rtl/>
        </w:rPr>
      </w:pPr>
      <w:r w:rsidRPr="0062224F">
        <w:rPr>
          <w:rStyle w:val="1-Char"/>
          <w:rtl/>
        </w:rPr>
        <w:t>وای بر مردمی که او و کتابش را با ارزش</w:t>
      </w:r>
      <w:r w:rsidR="007B56C5">
        <w:rPr>
          <w:rStyle w:val="1-Char"/>
          <w:rtl/>
        </w:rPr>
        <w:t xml:space="preserve"> می‌دانند</w:t>
      </w:r>
      <w:r w:rsidR="00600B5B" w:rsidRPr="0062224F">
        <w:rPr>
          <w:rStyle w:val="1-Char"/>
          <w:rtl/>
        </w:rPr>
        <w:t>.</w:t>
      </w:r>
      <w:r w:rsidRPr="0062224F">
        <w:rPr>
          <w:rStyle w:val="1-Char"/>
          <w:rtl/>
        </w:rPr>
        <w:t xml:space="preserve"> این را </w:t>
      </w:r>
      <w:r w:rsidRPr="0062224F">
        <w:rPr>
          <w:rStyle w:val="1-Char"/>
          <w:rFonts w:hint="cs"/>
          <w:rtl/>
        </w:rPr>
        <w:t>ابن عساکر</w:t>
      </w:r>
      <w:r w:rsidRPr="0062224F">
        <w:rPr>
          <w:rStyle w:val="1-Char"/>
          <w:rtl/>
        </w:rPr>
        <w:t xml:space="preserve"> نقل کرده است.</w:t>
      </w:r>
      <w:r w:rsidRPr="0062224F">
        <w:rPr>
          <w:rStyle w:val="1-Char"/>
          <w:rFonts w:hint="cs"/>
          <w:rtl/>
        </w:rPr>
        <w:t xml:space="preserve"> و علمای ما آن</w:t>
      </w:r>
      <w:r w:rsidR="00930699">
        <w:rPr>
          <w:rStyle w:val="1-Char"/>
          <w:rFonts w:hint="cs"/>
          <w:rtl/>
        </w:rPr>
        <w:t xml:space="preserve"> </w:t>
      </w:r>
      <w:r w:rsidRPr="0062224F">
        <w:rPr>
          <w:rStyle w:val="1-Char"/>
          <w:rFonts w:hint="cs"/>
          <w:rtl/>
        </w:rPr>
        <w:t>را ضعیف</w:t>
      </w:r>
      <w:r w:rsidR="002D3D2D" w:rsidRPr="0062224F">
        <w:rPr>
          <w:rStyle w:val="1-Char"/>
          <w:rFonts w:hint="cs"/>
          <w:rtl/>
        </w:rPr>
        <w:t xml:space="preserve"> </w:t>
      </w:r>
      <w:r w:rsidRPr="0062224F">
        <w:rPr>
          <w:rStyle w:val="1-Char"/>
          <w:rFonts w:hint="cs"/>
          <w:rtl/>
        </w:rPr>
        <w:t>ویا جعلی</w:t>
      </w:r>
      <w:r w:rsidR="007B56C5">
        <w:rPr>
          <w:rStyle w:val="1-Char"/>
          <w:rFonts w:hint="cs"/>
          <w:rtl/>
        </w:rPr>
        <w:t xml:space="preserve"> می‌دانند</w:t>
      </w:r>
      <w:r w:rsidRPr="0062224F">
        <w:rPr>
          <w:rStyle w:val="1-Char"/>
          <w:rFonts w:hint="cs"/>
          <w:rtl/>
        </w:rPr>
        <w:t xml:space="preserve">. </w:t>
      </w:r>
    </w:p>
    <w:p w:rsidR="00710A77" w:rsidRPr="001E5D31" w:rsidRDefault="001E5D31" w:rsidP="001E5D31">
      <w:pPr>
        <w:pStyle w:val="3-"/>
        <w:rPr>
          <w:rtl/>
        </w:rPr>
      </w:pPr>
      <w:bookmarkStart w:id="610" w:name="_Toc194375412"/>
      <w:bookmarkStart w:id="611" w:name="_Toc212295160"/>
      <w:bookmarkStart w:id="612" w:name="_Toc433464601"/>
      <w:r>
        <w:rPr>
          <w:rFonts w:hint="cs"/>
          <w:rtl/>
        </w:rPr>
        <w:t>ادعای 140</w:t>
      </w:r>
      <w:r w:rsidR="00710A77" w:rsidRPr="001E5D31">
        <w:rPr>
          <w:rtl/>
        </w:rPr>
        <w:t>-</w:t>
      </w:r>
      <w:r>
        <w:rPr>
          <w:rFonts w:hint="cs"/>
          <w:rtl/>
        </w:rPr>
        <w:t xml:space="preserve"> </w:t>
      </w:r>
      <w:r w:rsidR="00710A77" w:rsidRPr="001E5D31">
        <w:rPr>
          <w:rtl/>
        </w:rPr>
        <w:t>قرآن را کسی</w:t>
      </w:r>
      <w:r w:rsidR="002D3D2D">
        <w:rPr>
          <w:rtl/>
        </w:rPr>
        <w:t xml:space="preserve"> نمی‌</w:t>
      </w:r>
      <w:r w:rsidR="00710A77" w:rsidRPr="001E5D31">
        <w:rPr>
          <w:rtl/>
        </w:rPr>
        <w:t>فهمد جز امامان ما</w:t>
      </w:r>
      <w:bookmarkEnd w:id="610"/>
      <w:bookmarkEnd w:id="611"/>
      <w:bookmarkEnd w:id="612"/>
    </w:p>
    <w:p w:rsidR="00710A77" w:rsidRPr="0062224F" w:rsidRDefault="00710A77" w:rsidP="009F4399">
      <w:pPr>
        <w:ind w:firstLine="284"/>
        <w:jc w:val="both"/>
        <w:rPr>
          <w:rStyle w:val="1-Char"/>
          <w:rtl/>
        </w:rPr>
      </w:pPr>
      <w:r w:rsidRPr="0062224F">
        <w:rPr>
          <w:rStyle w:val="1-Char"/>
          <w:rtl/>
        </w:rPr>
        <w:t>اما معنی قران را کسی</w:t>
      </w:r>
      <w:r w:rsidR="002D3D2D" w:rsidRPr="0062224F">
        <w:rPr>
          <w:rStyle w:val="1-Char"/>
          <w:rtl/>
        </w:rPr>
        <w:t xml:space="preserve"> نمی‌</w:t>
      </w:r>
      <w:r w:rsidRPr="0062224F">
        <w:rPr>
          <w:rStyle w:val="1-Char"/>
          <w:rtl/>
        </w:rPr>
        <w:t>فهمد غیر از اهلبیت...</w:t>
      </w:r>
      <w:r w:rsidR="009F4399" w:rsidRPr="00CE6E7F">
        <w:rPr>
          <w:rStyle w:val="1-Char"/>
          <w:rFonts w:hint="cs"/>
          <w:vertAlign w:val="superscript"/>
          <w:rtl/>
        </w:rPr>
        <w:t>(</w:t>
      </w:r>
      <w:r w:rsidR="009F4399" w:rsidRPr="008C6EBC">
        <w:rPr>
          <w:rStyle w:val="1-Char"/>
          <w:vertAlign w:val="superscript"/>
          <w:rtl/>
        </w:rPr>
        <w:footnoteReference w:id="160"/>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اکنون که اهل بیت نیست، پس باید به کتبی که شما مدعی هستید اقوال اهل بیت است؛ مراجعه کنیم. </w:t>
      </w:r>
    </w:p>
    <w:p w:rsidR="00710A77" w:rsidRPr="0062224F" w:rsidRDefault="00710A77" w:rsidP="00362A31">
      <w:pPr>
        <w:ind w:firstLine="284"/>
        <w:jc w:val="both"/>
        <w:rPr>
          <w:rStyle w:val="1-Char"/>
          <w:rtl/>
        </w:rPr>
      </w:pPr>
      <w:r w:rsidRPr="0062224F">
        <w:rPr>
          <w:rStyle w:val="1-Char"/>
          <w:rtl/>
        </w:rPr>
        <w:t>به زبان ساده</w:t>
      </w:r>
      <w:r w:rsidR="00362A31">
        <w:rPr>
          <w:rStyle w:val="1-Char"/>
          <w:rFonts w:hint="cs"/>
          <w:rtl/>
        </w:rPr>
        <w:t>‌</w:t>
      </w:r>
      <w:r w:rsidRPr="0062224F">
        <w:rPr>
          <w:rStyle w:val="1-Char"/>
          <w:rtl/>
        </w:rPr>
        <w:t>تر قرآن را قبول نداری و کتب حدیث خودت را قبول داری. این، عقیدۀ توست. هرچند که مستقیم</w:t>
      </w:r>
      <w:r w:rsidR="00783174">
        <w:rPr>
          <w:rStyle w:val="1-Char"/>
          <w:rtl/>
        </w:rPr>
        <w:t xml:space="preserve"> نمی‌گو</w:t>
      </w:r>
      <w:r w:rsidRPr="0062224F">
        <w:rPr>
          <w:rStyle w:val="1-Char"/>
          <w:rtl/>
        </w:rPr>
        <w:t>یی، اما حرف ت</w:t>
      </w:r>
      <w:r w:rsidR="00930699">
        <w:rPr>
          <w:rStyle w:val="1-Char"/>
          <w:rFonts w:hint="cs"/>
          <w:rtl/>
        </w:rPr>
        <w:t xml:space="preserve">و </w:t>
      </w:r>
      <w:r w:rsidRPr="0062224F">
        <w:rPr>
          <w:rStyle w:val="1-Char"/>
          <w:rtl/>
        </w:rPr>
        <w:t>را که تجزیه کنیم، فقط همین معنی را</w:t>
      </w:r>
      <w:r w:rsidR="001E5D31" w:rsidRPr="0062224F">
        <w:rPr>
          <w:rStyle w:val="1-Char"/>
          <w:rtl/>
        </w:rPr>
        <w:t xml:space="preserve"> می‌</w:t>
      </w:r>
      <w:r w:rsidRPr="0062224F">
        <w:rPr>
          <w:rStyle w:val="1-Char"/>
          <w:rtl/>
        </w:rPr>
        <w:t xml:space="preserve">دهد. </w:t>
      </w:r>
    </w:p>
    <w:p w:rsidR="00710A77" w:rsidRPr="0062224F" w:rsidRDefault="00710A77" w:rsidP="00710A77">
      <w:pPr>
        <w:ind w:firstLine="284"/>
        <w:jc w:val="both"/>
        <w:rPr>
          <w:rStyle w:val="1-Char"/>
          <w:rtl/>
        </w:rPr>
      </w:pPr>
      <w:r w:rsidRPr="0062224F">
        <w:rPr>
          <w:rStyle w:val="1-Char"/>
          <w:rtl/>
        </w:rPr>
        <w:t>پس قرآن</w:t>
      </w:r>
      <w:r w:rsidR="00FA03B3">
        <w:rPr>
          <w:rStyle w:val="1-Char"/>
          <w:rtl/>
        </w:rPr>
        <w:t xml:space="preserve"> نمی‌توان</w:t>
      </w:r>
      <w:r w:rsidRPr="0062224F">
        <w:rPr>
          <w:rStyle w:val="1-Char"/>
          <w:rtl/>
        </w:rPr>
        <w:t>د اختلاف من و تو را حل کند. باید به کتب تو مراجعه کنیم تا حل شود؛ یعنی، کتاب خودت را از قرآن بالاتر</w:t>
      </w:r>
      <w:r w:rsidR="001E5D31" w:rsidRPr="0062224F">
        <w:rPr>
          <w:rStyle w:val="1-Char"/>
          <w:rtl/>
        </w:rPr>
        <w:t xml:space="preserve"> می‌</w:t>
      </w:r>
      <w:r w:rsidRPr="0062224F">
        <w:rPr>
          <w:rStyle w:val="1-Char"/>
          <w:rtl/>
        </w:rPr>
        <w:t>دانی</w:t>
      </w:r>
      <w:r w:rsidRPr="0062224F">
        <w:rPr>
          <w:rStyle w:val="1-Char"/>
          <w:rFonts w:hint="cs"/>
          <w:rtl/>
        </w:rPr>
        <w:t xml:space="preserve"> عملا این باور توست هرچند</w:t>
      </w:r>
      <w:r w:rsidR="002D3D2D" w:rsidRPr="0062224F">
        <w:rPr>
          <w:rStyle w:val="1-Char"/>
          <w:rFonts w:hint="cs"/>
          <w:rtl/>
        </w:rPr>
        <w:t xml:space="preserve"> </w:t>
      </w:r>
      <w:r w:rsidRPr="0062224F">
        <w:rPr>
          <w:rStyle w:val="1-Char"/>
          <w:rtl/>
        </w:rPr>
        <w:t>که</w:t>
      </w:r>
      <w:r w:rsidRPr="0062224F">
        <w:rPr>
          <w:rStyle w:val="1-Char"/>
          <w:rFonts w:hint="cs"/>
          <w:rtl/>
        </w:rPr>
        <w:t>،</w:t>
      </w:r>
      <w:r w:rsidRPr="0062224F">
        <w:rPr>
          <w:rStyle w:val="1-Char"/>
          <w:rtl/>
        </w:rPr>
        <w:t xml:space="preserve"> به زبان</w:t>
      </w:r>
      <w:r w:rsidR="00783174">
        <w:rPr>
          <w:rStyle w:val="1-Char"/>
          <w:rtl/>
        </w:rPr>
        <w:t xml:space="preserve"> نمی‌گو</w:t>
      </w:r>
      <w:r w:rsidRPr="0062224F">
        <w:rPr>
          <w:rStyle w:val="1-Char"/>
          <w:rtl/>
        </w:rPr>
        <w:t xml:space="preserve">یی. </w:t>
      </w:r>
    </w:p>
    <w:p w:rsidR="00710A77" w:rsidRPr="001E5D31" w:rsidRDefault="00710A77" w:rsidP="001E5D31">
      <w:pPr>
        <w:pStyle w:val="3-"/>
      </w:pPr>
      <w:bookmarkStart w:id="613" w:name="_Toc194375413"/>
      <w:bookmarkStart w:id="614" w:name="_Toc212295161"/>
      <w:bookmarkStart w:id="615" w:name="_Toc433464602"/>
      <w:r w:rsidRPr="001E5D31">
        <w:rPr>
          <w:rFonts w:hint="cs"/>
          <w:rtl/>
        </w:rPr>
        <w:t>ادعای 141</w:t>
      </w:r>
      <w:r w:rsidR="00116CC5">
        <w:rPr>
          <w:rFonts w:hint="cs"/>
          <w:rtl/>
        </w:rPr>
        <w:t>-</w:t>
      </w:r>
      <w:r w:rsidRPr="001E5D31">
        <w:rPr>
          <w:rFonts w:hint="cs"/>
          <w:rtl/>
        </w:rPr>
        <w:t xml:space="preserve"> </w:t>
      </w:r>
      <w:r w:rsidR="001E5D31">
        <w:rPr>
          <w:rtl/>
        </w:rPr>
        <w:t>اهل ذکر</w:t>
      </w:r>
      <w:r w:rsidRPr="001E5D31">
        <w:rPr>
          <w:rtl/>
        </w:rPr>
        <w:t>، آل محمدند</w:t>
      </w:r>
      <w:bookmarkEnd w:id="613"/>
      <w:bookmarkEnd w:id="614"/>
      <w:bookmarkEnd w:id="615"/>
    </w:p>
    <w:p w:rsidR="00710A77" w:rsidRPr="0062224F" w:rsidRDefault="00783174" w:rsidP="00E43A93">
      <w:pPr>
        <w:ind w:firstLine="284"/>
        <w:jc w:val="both"/>
        <w:rPr>
          <w:rStyle w:val="1-Char"/>
          <w:rtl/>
        </w:rPr>
      </w:pPr>
      <w:r>
        <w:rPr>
          <w:rStyle w:val="1-Char"/>
          <w:rtl/>
        </w:rPr>
        <w:t>می‌گوید</w:t>
      </w:r>
      <w:r w:rsidR="00710A77" w:rsidRPr="0062224F">
        <w:rPr>
          <w:rStyle w:val="1-Char"/>
          <w:rtl/>
        </w:rPr>
        <w:t>: در تفسیر این آیه</w:t>
      </w:r>
      <w:r w:rsidR="00710A77" w:rsidRPr="0062224F">
        <w:rPr>
          <w:rStyle w:val="1-Char"/>
          <w:rFonts w:hint="cs"/>
          <w:rtl/>
        </w:rPr>
        <w:t>:</w:t>
      </w:r>
      <w:r w:rsidR="00E43A93">
        <w:rPr>
          <w:rStyle w:val="1-Char"/>
          <w:rFonts w:hint="cs"/>
          <w:rtl/>
        </w:rPr>
        <w:t xml:space="preserve"> </w:t>
      </w:r>
      <w:r w:rsidR="00E43A93">
        <w:rPr>
          <w:rStyle w:val="1-Char"/>
          <w:rFonts w:cs="Traditional Arabic"/>
          <w:color w:val="000000"/>
          <w:shd w:val="clear" w:color="auto" w:fill="FFFFFF"/>
          <w:rtl/>
        </w:rPr>
        <w:t>﴿</w:t>
      </w:r>
      <w:r w:rsidR="00E43A93" w:rsidRPr="00321A84">
        <w:rPr>
          <w:rStyle w:val="8-Char"/>
          <w:rtl/>
        </w:rPr>
        <w:t xml:space="preserve">فَسۡ‍َٔلُوٓاْ أَهۡلَ </w:t>
      </w:r>
      <w:r w:rsidR="00E43A93" w:rsidRPr="00321A84">
        <w:rPr>
          <w:rStyle w:val="8-Char"/>
          <w:rFonts w:hint="cs"/>
          <w:rtl/>
        </w:rPr>
        <w:t>ٱ</w:t>
      </w:r>
      <w:r w:rsidR="00E43A93" w:rsidRPr="00321A84">
        <w:rPr>
          <w:rStyle w:val="8-Char"/>
          <w:rFonts w:hint="eastAsia"/>
          <w:rtl/>
        </w:rPr>
        <w:t>لذِّكۡرِ</w:t>
      </w:r>
      <w:r w:rsidR="00E43A93" w:rsidRPr="00321A84">
        <w:rPr>
          <w:rStyle w:val="8-Char"/>
          <w:rtl/>
        </w:rPr>
        <w:t xml:space="preserve"> إِن كُنتُمۡ لَا تَعۡلَمُونَ٧</w:t>
      </w:r>
      <w:r w:rsidR="00E43A93">
        <w:rPr>
          <w:rStyle w:val="1-Char"/>
          <w:rFonts w:cs="Traditional Arabic"/>
          <w:color w:val="000000"/>
          <w:shd w:val="clear" w:color="auto" w:fill="FFFFFF"/>
          <w:rtl/>
        </w:rPr>
        <w:t>﴾</w:t>
      </w:r>
      <w:r w:rsidR="00E43A93" w:rsidRPr="00321A84">
        <w:rPr>
          <w:rStyle w:val="8-Char"/>
          <w:rtl/>
        </w:rPr>
        <w:t xml:space="preserve"> </w:t>
      </w:r>
      <w:r w:rsidR="00E43A93" w:rsidRPr="00596FEF">
        <w:rPr>
          <w:rStyle w:val="7-Char"/>
          <w:rtl/>
        </w:rPr>
        <w:t>[الأنبياء: 7]</w:t>
      </w:r>
    </w:p>
    <w:p w:rsidR="00710A77" w:rsidRPr="0062224F" w:rsidRDefault="00710A77" w:rsidP="009F4399">
      <w:pPr>
        <w:ind w:firstLine="284"/>
        <w:jc w:val="both"/>
        <w:rPr>
          <w:rStyle w:val="1-Char"/>
          <w:rtl/>
        </w:rPr>
      </w:pPr>
      <w:r w:rsidRPr="0059586B">
        <w:rPr>
          <w:rStyle w:val="5-Char"/>
          <w:rFonts w:hint="cs"/>
          <w:rtl/>
        </w:rPr>
        <w:t>«</w:t>
      </w:r>
      <w:r w:rsidRPr="0062224F">
        <w:rPr>
          <w:rStyle w:val="1-Char"/>
          <w:rtl/>
        </w:rPr>
        <w:t>... پس اگر</w:t>
      </w:r>
      <w:r w:rsidR="00FA03B3">
        <w:rPr>
          <w:rStyle w:val="1-Char"/>
          <w:rtl/>
        </w:rPr>
        <w:t xml:space="preserve"> نمی‌دا</w:t>
      </w:r>
      <w:r w:rsidRPr="0062224F">
        <w:rPr>
          <w:rStyle w:val="1-Char"/>
          <w:rtl/>
        </w:rPr>
        <w:t>نید، از پژوهندگان</w:t>
      </w:r>
      <w:r w:rsidR="0046175A">
        <w:rPr>
          <w:rStyle w:val="1-Char"/>
          <w:rtl/>
        </w:rPr>
        <w:t xml:space="preserve"> کتاب‌ها</w:t>
      </w:r>
      <w:r w:rsidR="000B513B">
        <w:rPr>
          <w:rStyle w:val="1-Char"/>
          <w:rtl/>
        </w:rPr>
        <w:t xml:space="preserve">ی </w:t>
      </w:r>
      <w:r w:rsidRPr="0062224F">
        <w:rPr>
          <w:rStyle w:val="1-Char"/>
          <w:rtl/>
        </w:rPr>
        <w:t>آسمانی جویا شوید</w:t>
      </w:r>
      <w:r w:rsidRPr="0059586B">
        <w:rPr>
          <w:rStyle w:val="5-Char"/>
          <w:rFonts w:hint="cs"/>
          <w:rtl/>
        </w:rPr>
        <w:t>»</w:t>
      </w:r>
      <w:r w:rsidR="009F4399" w:rsidRPr="0062224F">
        <w:rPr>
          <w:rStyle w:val="1-Char"/>
          <w:rFonts w:hint="cs"/>
          <w:rtl/>
        </w:rPr>
        <w:t>.</w:t>
      </w:r>
    </w:p>
    <w:p w:rsidR="00710A77" w:rsidRPr="0062224F" w:rsidRDefault="00710A77" w:rsidP="009F4399">
      <w:pPr>
        <w:ind w:firstLine="284"/>
        <w:jc w:val="both"/>
        <w:rPr>
          <w:rStyle w:val="1-Char"/>
          <w:rtl/>
        </w:rPr>
      </w:pPr>
      <w:r w:rsidRPr="0062224F">
        <w:rPr>
          <w:rStyle w:val="1-Char"/>
          <w:rtl/>
        </w:rPr>
        <w:t>شیخ سلیمان بلخی</w:t>
      </w:r>
      <w:r w:rsidR="006B6811">
        <w:rPr>
          <w:rStyle w:val="1-Char"/>
          <w:rtl/>
        </w:rPr>
        <w:t xml:space="preserve"> می‌فرماید</w:t>
      </w:r>
      <w:r w:rsidRPr="0062224F">
        <w:rPr>
          <w:rStyle w:val="1-Char"/>
          <w:rtl/>
        </w:rPr>
        <w:t xml:space="preserve"> که منظور، حضرت علی است</w:t>
      </w:r>
      <w:r w:rsidR="00600B5B" w:rsidRPr="0062224F">
        <w:rPr>
          <w:rStyle w:val="1-Char"/>
          <w:rtl/>
        </w:rPr>
        <w:t>.</w:t>
      </w:r>
      <w:r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61"/>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من نمی</w:t>
      </w:r>
      <w:r w:rsidRPr="0062224F">
        <w:rPr>
          <w:rStyle w:val="1-Char"/>
          <w:rFonts w:hint="cs"/>
          <w:rtl/>
        </w:rPr>
        <w:t>‌</w:t>
      </w:r>
      <w:r w:rsidRPr="0062224F">
        <w:rPr>
          <w:rStyle w:val="1-Char"/>
          <w:rtl/>
        </w:rPr>
        <w:t>فهمم چرا داعی</w:t>
      </w:r>
      <w:r w:rsidR="00FA223B" w:rsidRPr="0062224F">
        <w:rPr>
          <w:rStyle w:val="1-Char"/>
          <w:rtl/>
        </w:rPr>
        <w:t>،</w:t>
      </w:r>
      <w:r w:rsidRPr="0062224F">
        <w:rPr>
          <w:rStyle w:val="1-Char"/>
          <w:rtl/>
        </w:rPr>
        <w:t>عاشق سلیمان بلخی است. اگر این سلیمان بلخی</w:t>
      </w:r>
      <w:r w:rsidR="002D3D2D" w:rsidRPr="0062224F">
        <w:rPr>
          <w:rStyle w:val="1-Char"/>
          <w:rtl/>
        </w:rPr>
        <w:t xml:space="preserve"> نمی‌</w:t>
      </w:r>
      <w:r w:rsidRPr="0062224F">
        <w:rPr>
          <w:rStyle w:val="1-Char"/>
          <w:rtl/>
        </w:rPr>
        <w:t>فرمود، آیا معنی این آیه معلوم نبود؟! ای مردک، شیخ سلیمان بلخی یک انسان بیهوده و</w:t>
      </w:r>
      <w:r w:rsidR="00686EC4" w:rsidRPr="0062224F">
        <w:rPr>
          <w:rStyle w:val="1-Char"/>
          <w:rtl/>
        </w:rPr>
        <w:t xml:space="preserve"> بی‌</w:t>
      </w:r>
      <w:r w:rsidRPr="0062224F">
        <w:rPr>
          <w:rStyle w:val="1-Char"/>
          <w:rtl/>
        </w:rPr>
        <w:t>ارزش بود که 150 سال پیش مرد. اگر من بنویسم</w:t>
      </w:r>
      <w:r w:rsidR="008858A6" w:rsidRPr="0062224F">
        <w:rPr>
          <w:rStyle w:val="1-Char"/>
          <w:rtl/>
        </w:rPr>
        <w:t>:</w:t>
      </w:r>
      <w:r w:rsidRPr="0062224F">
        <w:rPr>
          <w:rStyle w:val="1-Char"/>
          <w:rtl/>
        </w:rPr>
        <w:t xml:space="preserve"> ترمذی یک انسان</w:t>
      </w:r>
      <w:r w:rsidR="00686EC4" w:rsidRPr="0062224F">
        <w:rPr>
          <w:rStyle w:val="1-Char"/>
          <w:rtl/>
        </w:rPr>
        <w:t xml:space="preserve"> بی‌</w:t>
      </w:r>
      <w:r w:rsidRPr="0062224F">
        <w:rPr>
          <w:rStyle w:val="1-Char"/>
          <w:rtl/>
        </w:rPr>
        <w:t>ارزش بود، شاید تکفیر شوم. اما</w:t>
      </w:r>
      <w:r w:rsidR="00686EC4" w:rsidRPr="0062224F">
        <w:rPr>
          <w:rStyle w:val="1-Char"/>
          <w:rtl/>
        </w:rPr>
        <w:t xml:space="preserve"> بی‌</w:t>
      </w:r>
      <w:r w:rsidRPr="0062224F">
        <w:rPr>
          <w:rStyle w:val="1-Char"/>
          <w:rtl/>
        </w:rPr>
        <w:t>دغدغه</w:t>
      </w:r>
      <w:r w:rsidR="00FD7A5F">
        <w:rPr>
          <w:rStyle w:val="1-Char"/>
          <w:rtl/>
        </w:rPr>
        <w:t xml:space="preserve"> می‌گویم</w:t>
      </w:r>
      <w:r w:rsidRPr="0062224F">
        <w:rPr>
          <w:rStyle w:val="1-Char"/>
          <w:rtl/>
        </w:rPr>
        <w:t>: سلیمان بلخی، صوفی مشرک</w:t>
      </w:r>
      <w:r w:rsidR="00FA223B" w:rsidRPr="0062224F">
        <w:rPr>
          <w:rStyle w:val="1-Char"/>
          <w:rtl/>
        </w:rPr>
        <w:t>،</w:t>
      </w:r>
      <w:r w:rsidRPr="0062224F">
        <w:rPr>
          <w:rStyle w:val="1-Char"/>
          <w:rtl/>
        </w:rPr>
        <w:t>ملحد و شیعه بود. برو در تمام حوزه‌های علمی مطرح</w:t>
      </w:r>
      <w:r w:rsidR="002D3D2D" w:rsidRPr="0062224F">
        <w:rPr>
          <w:rStyle w:val="1-Char"/>
          <w:rtl/>
        </w:rPr>
        <w:t xml:space="preserve"> </w:t>
      </w:r>
      <w:r w:rsidRPr="0062224F">
        <w:rPr>
          <w:rStyle w:val="1-Char"/>
          <w:rtl/>
        </w:rPr>
        <w:t>کن؛ ببین که کسی به من اعتراض</w:t>
      </w:r>
      <w:r w:rsidR="001E5D31" w:rsidRPr="0062224F">
        <w:rPr>
          <w:rStyle w:val="1-Char"/>
          <w:rtl/>
        </w:rPr>
        <w:t xml:space="preserve"> می‌</w:t>
      </w:r>
      <w:r w:rsidRPr="0062224F">
        <w:rPr>
          <w:rStyle w:val="1-Char"/>
          <w:rtl/>
        </w:rPr>
        <w:t xml:space="preserve">کند. </w:t>
      </w:r>
    </w:p>
    <w:p w:rsidR="00710A77" w:rsidRPr="0062224F" w:rsidRDefault="00710A77" w:rsidP="00710A77">
      <w:pPr>
        <w:pStyle w:val="NormalWeb"/>
        <w:bidi/>
        <w:spacing w:before="0" w:beforeAutospacing="0" w:after="0" w:afterAutospacing="0"/>
        <w:ind w:firstLine="284"/>
        <w:jc w:val="both"/>
        <w:rPr>
          <w:rStyle w:val="1-Char"/>
          <w:rtl/>
        </w:rPr>
      </w:pPr>
      <w:r w:rsidRPr="0062224F">
        <w:rPr>
          <w:rStyle w:val="1-Char"/>
          <w:rtl/>
        </w:rPr>
        <w:t>آخر چه بگویم به کسی که این همه عالِم را رها کرده است و مرتب</w:t>
      </w:r>
      <w:r w:rsidR="00B32BA2">
        <w:rPr>
          <w:rStyle w:val="1-Char"/>
          <w:rtl/>
        </w:rPr>
        <w:t xml:space="preserve"> </w:t>
      </w:r>
      <w:r w:rsidR="00783174">
        <w:rPr>
          <w:rStyle w:val="1-Char"/>
          <w:rtl/>
        </w:rPr>
        <w:t>می‌گوید</w:t>
      </w:r>
      <w:r w:rsidRPr="0062224F">
        <w:rPr>
          <w:rStyle w:val="1-Char"/>
          <w:rtl/>
        </w:rPr>
        <w:t>: سلیمان بلخی، سلیمان بلخی. آیا علی آباد هم شهری است!؟</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این آیۀ 7 و8</w:t>
      </w:r>
      <w:r w:rsidR="002D3D2D" w:rsidRPr="0062224F">
        <w:rPr>
          <w:rStyle w:val="1-Char"/>
          <w:rtl/>
        </w:rPr>
        <w:t xml:space="preserve"> </w:t>
      </w:r>
      <w:r w:rsidRPr="0062224F">
        <w:rPr>
          <w:rStyle w:val="1-Char"/>
          <w:rtl/>
        </w:rPr>
        <w:t>از سورۀ انبیاء را کامل بخوانیم و آیات پیش از آن را ببینیم، مشاهده</w:t>
      </w:r>
      <w:r w:rsidR="001B0D67">
        <w:rPr>
          <w:rStyle w:val="1-Char"/>
          <w:rtl/>
        </w:rPr>
        <w:t xml:space="preserve"> می‌کنیم</w:t>
      </w:r>
      <w:r w:rsidRPr="0062224F">
        <w:rPr>
          <w:rStyle w:val="1-Char"/>
          <w:rtl/>
        </w:rPr>
        <w:t xml:space="preserve"> که بحث از مشرکانی است که قبول</w:t>
      </w:r>
      <w:r w:rsidR="001E1019">
        <w:rPr>
          <w:rStyle w:val="1-Char"/>
          <w:rtl/>
        </w:rPr>
        <w:t xml:space="preserve"> نمی‌کرد</w:t>
      </w:r>
      <w:r w:rsidRPr="0062224F">
        <w:rPr>
          <w:rStyle w:val="1-Char"/>
          <w:rtl/>
        </w:rPr>
        <w:t>ند خدا انسانی را پیغمبر کند و گمان</w:t>
      </w:r>
      <w:r w:rsidR="001E5D31" w:rsidRPr="0062224F">
        <w:rPr>
          <w:rStyle w:val="1-Char"/>
          <w:rtl/>
        </w:rPr>
        <w:t xml:space="preserve"> می‌</w:t>
      </w:r>
      <w:r w:rsidRPr="0062224F">
        <w:rPr>
          <w:rStyle w:val="1-Char"/>
          <w:rtl/>
        </w:rPr>
        <w:t xml:space="preserve">کردند که پیغمبر باید از جنس فوق بشر باشد؛ مثلاً غذا نخورد. در این آیه که </w:t>
      </w:r>
      <w:r w:rsidRPr="0062224F">
        <w:rPr>
          <w:rStyle w:val="1-Char"/>
          <w:rFonts w:hint="cs"/>
          <w:rtl/>
        </w:rPr>
        <w:t>داعی شیاد</w:t>
      </w:r>
      <w:r w:rsidR="00FA223B" w:rsidRPr="0062224F">
        <w:rPr>
          <w:rStyle w:val="1-Char"/>
          <w:rFonts w:hint="cs"/>
          <w:rtl/>
        </w:rPr>
        <w:t>،</w:t>
      </w:r>
      <w:r w:rsidRPr="0062224F">
        <w:rPr>
          <w:rStyle w:val="1-Char"/>
          <w:rtl/>
        </w:rPr>
        <w:t xml:space="preserve"> نصفش را آورده است، اول الله</w:t>
      </w:r>
      <w:r w:rsidR="006B6811">
        <w:rPr>
          <w:rStyle w:val="1-Char"/>
          <w:rtl/>
        </w:rPr>
        <w:t xml:space="preserve"> می‌فرماید</w:t>
      </w:r>
      <w:r w:rsidRPr="0062224F">
        <w:rPr>
          <w:rStyle w:val="1-Char"/>
          <w:rtl/>
        </w:rPr>
        <w:t xml:space="preserve"> که ای مشرکان، قبل از محمد هم هر پیغمبری که آمد، مذکر و از جنس بشر بود؛ اگر حرف محمد را قبول ندارید که پیغمبر</w:t>
      </w:r>
      <w:r w:rsidR="001E5D31" w:rsidRPr="0062224F">
        <w:rPr>
          <w:rStyle w:val="1-Char"/>
          <w:rtl/>
        </w:rPr>
        <w:t xml:space="preserve"> می‌</w:t>
      </w:r>
      <w:r w:rsidRPr="0062224F">
        <w:rPr>
          <w:rStyle w:val="1-Char"/>
          <w:rtl/>
        </w:rPr>
        <w:t xml:space="preserve">تواند از جنس بشر باشد از اهل کتاب بپرسید. اما </w:t>
      </w:r>
      <w:r w:rsidRPr="0062224F">
        <w:rPr>
          <w:rStyle w:val="1-Char"/>
          <w:rFonts w:hint="cs"/>
          <w:rtl/>
        </w:rPr>
        <w:t>داعی</w:t>
      </w:r>
      <w:r w:rsidRPr="0062224F">
        <w:rPr>
          <w:rStyle w:val="1-Char"/>
          <w:rtl/>
        </w:rPr>
        <w:t xml:space="preserve"> گفته است: الله فرموده است که </w:t>
      </w:r>
      <w:r w:rsidRPr="0062224F">
        <w:rPr>
          <w:rStyle w:val="1-Char"/>
          <w:rFonts w:hint="cs"/>
          <w:rtl/>
        </w:rPr>
        <w:t>«</w:t>
      </w:r>
      <w:r w:rsidRPr="0062224F">
        <w:rPr>
          <w:rStyle w:val="1-Char"/>
          <w:rtl/>
        </w:rPr>
        <w:t>ای محمد، به مشرکان بگو: اگر باور ندارید که بشری مثل من</w:t>
      </w:r>
      <w:r w:rsidR="001E5D31" w:rsidRPr="0062224F">
        <w:rPr>
          <w:rStyle w:val="1-Char"/>
          <w:rtl/>
        </w:rPr>
        <w:t xml:space="preserve"> می‌</w:t>
      </w:r>
      <w:r w:rsidRPr="0062224F">
        <w:rPr>
          <w:rStyle w:val="1-Char"/>
          <w:rtl/>
        </w:rPr>
        <w:t>تواند پیغمبر باشد از علی که پیرو من است بپرسید.</w:t>
      </w:r>
      <w:r w:rsidRPr="0062224F">
        <w:rPr>
          <w:rStyle w:val="1-Char"/>
          <w:rFonts w:hint="cs"/>
          <w:rtl/>
        </w:rPr>
        <w:t>»</w:t>
      </w:r>
      <w:r w:rsidRPr="0062224F">
        <w:rPr>
          <w:rStyle w:val="1-Char"/>
          <w:rtl/>
        </w:rPr>
        <w:t xml:space="preserve"> آیا این حرف عاقلانه است؟! مشرکان که محمد را قبول نداشتند، حرف علی را چطور قبول</w:t>
      </w:r>
      <w:r w:rsidR="001E5D31" w:rsidRPr="0062224F">
        <w:rPr>
          <w:rStyle w:val="1-Char"/>
          <w:rtl/>
        </w:rPr>
        <w:t xml:space="preserve"> می‌</w:t>
      </w:r>
      <w:r w:rsidRPr="0062224F">
        <w:rPr>
          <w:rStyle w:val="1-Char"/>
          <w:rtl/>
        </w:rPr>
        <w:t xml:space="preserve">کردند که الله بگوید: </w:t>
      </w:r>
      <w:r w:rsidRPr="0059586B">
        <w:rPr>
          <w:rStyle w:val="5-Char"/>
          <w:rtl/>
        </w:rPr>
        <w:t xml:space="preserve">«فاسئلوا اهل الذکر» </w:t>
      </w:r>
      <w:r w:rsidRPr="0062224F">
        <w:rPr>
          <w:rStyle w:val="1-Char"/>
          <w:rtl/>
        </w:rPr>
        <w:t>(یعنی، بپرسید از علی)! پس اهل الذکر، همانا اهل کتاب بودند که با وجود دشمنی با محمد ناچار بودند، شهادت بدهند که پیامبران</w:t>
      </w:r>
      <w:r w:rsidR="00F0383B">
        <w:rPr>
          <w:rStyle w:val="1-Char"/>
          <w:rtl/>
        </w:rPr>
        <w:t xml:space="preserve"> آن‌ها </w:t>
      </w:r>
      <w:r w:rsidRPr="0062224F">
        <w:rPr>
          <w:rStyle w:val="1-Char"/>
          <w:rtl/>
        </w:rPr>
        <w:t>نیز، طعام</w:t>
      </w:r>
      <w:r w:rsidR="00917195">
        <w:rPr>
          <w:rStyle w:val="1-Char"/>
          <w:rtl/>
        </w:rPr>
        <w:t xml:space="preserve"> می‌خورد</w:t>
      </w:r>
      <w:r w:rsidRPr="0062224F">
        <w:rPr>
          <w:rStyle w:val="1-Char"/>
          <w:rtl/>
        </w:rPr>
        <w:t>ند و در بازار</w:t>
      </w:r>
      <w:r w:rsidR="001E5D31" w:rsidRPr="0062224F">
        <w:rPr>
          <w:rStyle w:val="1-Char"/>
          <w:rtl/>
        </w:rPr>
        <w:t xml:space="preserve"> می‌</w:t>
      </w:r>
      <w:r w:rsidRPr="0062224F">
        <w:rPr>
          <w:rStyle w:val="1-Char"/>
          <w:rtl/>
        </w:rPr>
        <w:t>رفتند.</w:t>
      </w:r>
    </w:p>
    <w:p w:rsidR="00710A77" w:rsidRDefault="00710A77" w:rsidP="00710A77">
      <w:pPr>
        <w:ind w:firstLine="284"/>
        <w:jc w:val="both"/>
        <w:rPr>
          <w:rStyle w:val="1-Char"/>
          <w:rtl/>
        </w:rPr>
      </w:pPr>
      <w:r w:rsidRPr="0062224F">
        <w:rPr>
          <w:rStyle w:val="1-Char"/>
          <w:rtl/>
        </w:rPr>
        <w:t>ما آیه را کامل</w:t>
      </w:r>
      <w:r w:rsidR="001E5D31" w:rsidRPr="0062224F">
        <w:rPr>
          <w:rStyle w:val="1-Char"/>
          <w:rtl/>
        </w:rPr>
        <w:t xml:space="preserve"> می‌</w:t>
      </w:r>
      <w:r w:rsidRPr="0062224F">
        <w:rPr>
          <w:rStyle w:val="1-Char"/>
          <w:rtl/>
        </w:rPr>
        <w:t>آوریم تا سند رسوایی او باشد:</w:t>
      </w:r>
    </w:p>
    <w:p w:rsidR="00E43A93" w:rsidRPr="00596FEF" w:rsidRDefault="00E43A93" w:rsidP="00E43A93">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وَمَآ أَرۡسَلۡنَا قَبۡلَكَ إِلَّا رِجَالٗا نُّوحِيٓ إِلَيۡهِمۡۖ فَسۡ‍َٔلُوٓاْ أَهۡلَ </w:t>
      </w:r>
      <w:r w:rsidRPr="00321A84">
        <w:rPr>
          <w:rStyle w:val="8-Char"/>
          <w:rFonts w:hint="cs"/>
          <w:rtl/>
        </w:rPr>
        <w:t>ٱ</w:t>
      </w:r>
      <w:r w:rsidRPr="00321A84">
        <w:rPr>
          <w:rStyle w:val="8-Char"/>
          <w:rFonts w:hint="eastAsia"/>
          <w:rtl/>
        </w:rPr>
        <w:t>لذِّكۡرِ</w:t>
      </w:r>
      <w:r w:rsidRPr="00321A84">
        <w:rPr>
          <w:rStyle w:val="8-Char"/>
          <w:rtl/>
        </w:rPr>
        <w:t xml:space="preserve"> إِن كُنتُمۡ لَا تَعۡلَمُونَ٧ وَمَا جَعَلۡنَٰهُمۡ جَسَدٗا لَّا يَأۡكُلُونَ </w:t>
      </w:r>
      <w:r w:rsidRPr="00321A84">
        <w:rPr>
          <w:rStyle w:val="8-Char"/>
          <w:rFonts w:hint="cs"/>
          <w:rtl/>
        </w:rPr>
        <w:t>ٱ</w:t>
      </w:r>
      <w:r w:rsidRPr="00321A84">
        <w:rPr>
          <w:rStyle w:val="8-Char"/>
          <w:rFonts w:hint="eastAsia"/>
          <w:rtl/>
        </w:rPr>
        <w:t>لطَّعَامَ</w:t>
      </w:r>
      <w:r w:rsidRPr="00321A84">
        <w:rPr>
          <w:rStyle w:val="8-Char"/>
          <w:rtl/>
        </w:rPr>
        <w:t xml:space="preserve"> وَمَا كَانُواْ خَٰلِدِينَ٨</w:t>
      </w:r>
      <w:r>
        <w:rPr>
          <w:rStyle w:val="1-Char"/>
          <w:rFonts w:cs="Traditional Arabic"/>
          <w:color w:val="000000"/>
          <w:shd w:val="clear" w:color="auto" w:fill="FFFFFF"/>
          <w:rtl/>
        </w:rPr>
        <w:t>﴾</w:t>
      </w:r>
      <w:r w:rsidRPr="00321A84">
        <w:rPr>
          <w:rStyle w:val="8-Char"/>
          <w:rtl/>
        </w:rPr>
        <w:t xml:space="preserve"> </w:t>
      </w:r>
      <w:r w:rsidRPr="00596FEF">
        <w:rPr>
          <w:rStyle w:val="7-Char"/>
          <w:rtl/>
        </w:rPr>
        <w:t>[الأنبياء: 7-8]</w:t>
      </w:r>
    </w:p>
    <w:p w:rsidR="00710A77" w:rsidRPr="001E5D31" w:rsidRDefault="00710A77" w:rsidP="001E5D31">
      <w:pPr>
        <w:pStyle w:val="3-"/>
        <w:rPr>
          <w:rtl/>
        </w:rPr>
      </w:pPr>
      <w:bookmarkStart w:id="616" w:name="_Toc194375414"/>
      <w:bookmarkStart w:id="617" w:name="_Toc212295162"/>
      <w:bookmarkStart w:id="618" w:name="_Toc433464603"/>
      <w:r w:rsidRPr="001E5D31">
        <w:rPr>
          <w:rFonts w:hint="cs"/>
          <w:rtl/>
        </w:rPr>
        <w:t>ادعای 142</w:t>
      </w:r>
      <w:r w:rsidR="00116CC5">
        <w:rPr>
          <w:rFonts w:hint="cs"/>
          <w:rtl/>
        </w:rPr>
        <w:t>-</w:t>
      </w:r>
      <w:r w:rsidRPr="001E5D31">
        <w:rPr>
          <w:rFonts w:hint="cs"/>
          <w:rtl/>
        </w:rPr>
        <w:t xml:space="preserve"> </w:t>
      </w:r>
      <w:r w:rsidRPr="001E5D31">
        <w:rPr>
          <w:rtl/>
        </w:rPr>
        <w:t>منظور آیه از اشداء علی الکفار علی است</w:t>
      </w:r>
      <w:bookmarkEnd w:id="616"/>
      <w:bookmarkEnd w:id="617"/>
      <w:bookmarkEnd w:id="618"/>
    </w:p>
    <w:p w:rsidR="00710A77" w:rsidRDefault="00710A77" w:rsidP="00710A77">
      <w:pPr>
        <w:ind w:firstLine="284"/>
        <w:jc w:val="both"/>
        <w:rPr>
          <w:rStyle w:val="1-Char"/>
          <w:rtl/>
        </w:rPr>
      </w:pPr>
      <w:r w:rsidRPr="0062224F">
        <w:rPr>
          <w:rStyle w:val="1-Char"/>
          <w:rtl/>
        </w:rPr>
        <w:t>در این جا دست پیش گرفته تا پس نیفتد. این داعی</w:t>
      </w:r>
      <w:r w:rsidR="001E5D31" w:rsidRPr="0062224F">
        <w:rPr>
          <w:rStyle w:val="1-Char"/>
          <w:rtl/>
        </w:rPr>
        <w:t xml:space="preserve"> می‌</w:t>
      </w:r>
      <w:r w:rsidRPr="0062224F">
        <w:rPr>
          <w:rStyle w:val="1-Char"/>
          <w:rtl/>
        </w:rPr>
        <w:t>داند که یکی از آیاتی که ما به آن استناد</w:t>
      </w:r>
      <w:r w:rsidR="001B0D67">
        <w:rPr>
          <w:rStyle w:val="1-Char"/>
          <w:rtl/>
        </w:rPr>
        <w:t xml:space="preserve"> می‌کنیم</w:t>
      </w:r>
      <w:r w:rsidRPr="0062224F">
        <w:rPr>
          <w:rStyle w:val="1-Char"/>
          <w:rtl/>
        </w:rPr>
        <w:t xml:space="preserve"> تا مقام بلند اصحاب پیامبر را با آن ثابت کنیم، همانا آیۀ:</w:t>
      </w:r>
    </w:p>
    <w:p w:rsidR="00E43A93" w:rsidRPr="00596FEF" w:rsidRDefault="00E43A93" w:rsidP="00E43A93">
      <w:pPr>
        <w:ind w:firstLine="284"/>
        <w:jc w:val="both"/>
        <w:rPr>
          <w:rStyle w:val="7-Char"/>
          <w:rtl/>
        </w:rPr>
      </w:pPr>
      <w:r>
        <w:rPr>
          <w:rStyle w:val="1-Char"/>
          <w:rFonts w:cs="Traditional Arabic"/>
          <w:color w:val="000000"/>
          <w:shd w:val="clear" w:color="auto" w:fill="FFFFFF"/>
          <w:rtl/>
        </w:rPr>
        <w:t>﴿</w:t>
      </w:r>
      <w:r w:rsidRPr="00321A84">
        <w:rPr>
          <w:rStyle w:val="8-Char"/>
          <w:rtl/>
        </w:rPr>
        <w:t xml:space="preserve">مُّحَمَّدٞ رَّسُولُ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لَّذِينَ</w:t>
      </w:r>
      <w:r w:rsidRPr="00321A84">
        <w:rPr>
          <w:rStyle w:val="8-Char"/>
          <w:rtl/>
        </w:rPr>
        <w:t xml:space="preserve"> مَعَهُ</w:t>
      </w:r>
      <w:r w:rsidRPr="00321A84">
        <w:rPr>
          <w:rStyle w:val="8-Char"/>
          <w:rFonts w:hint="cs"/>
          <w:rtl/>
        </w:rPr>
        <w:t>ۥٓ</w:t>
      </w:r>
      <w:r w:rsidRPr="00321A84">
        <w:rPr>
          <w:rStyle w:val="8-Char"/>
          <w:rtl/>
        </w:rPr>
        <w:t xml:space="preserve"> أَشِدَّآءُ عَلَى </w:t>
      </w:r>
      <w:r w:rsidRPr="00321A84">
        <w:rPr>
          <w:rStyle w:val="8-Char"/>
          <w:rFonts w:hint="cs"/>
          <w:rtl/>
        </w:rPr>
        <w:t>ٱ</w:t>
      </w:r>
      <w:r w:rsidRPr="00321A84">
        <w:rPr>
          <w:rStyle w:val="8-Char"/>
          <w:rFonts w:hint="eastAsia"/>
          <w:rtl/>
        </w:rPr>
        <w:t>لۡكُفَّارِ</w:t>
      </w:r>
      <w:r w:rsidRPr="00321A84">
        <w:rPr>
          <w:rStyle w:val="8-Char"/>
          <w:rtl/>
        </w:rPr>
        <w:t xml:space="preserve"> رُحَمَآءُ بَيۡنَهُمۡۖ تَرَىٰهُمۡ رُكَّعٗا سُجَّدٗا يَبۡتَغُونَ فَضۡلٗا مِّنَ </w:t>
      </w:r>
      <w:r w:rsidRPr="00321A84">
        <w:rPr>
          <w:rStyle w:val="8-Char"/>
          <w:rFonts w:hint="cs"/>
          <w:rtl/>
        </w:rPr>
        <w:t>ٱ</w:t>
      </w:r>
      <w:r w:rsidRPr="00321A84">
        <w:rPr>
          <w:rStyle w:val="8-Char"/>
          <w:rFonts w:hint="eastAsia"/>
          <w:rtl/>
        </w:rPr>
        <w:t>للَّهِ</w:t>
      </w:r>
      <w:r w:rsidRPr="00321A84">
        <w:rPr>
          <w:rStyle w:val="8-Char"/>
          <w:rtl/>
        </w:rPr>
        <w:t xml:space="preserve"> وَرِضۡوَٰنٗاۖ سِيمَاهُمۡ فِي وُجُوهِهِم مِّنۡ أَثَرِ </w:t>
      </w:r>
      <w:r w:rsidRPr="00321A84">
        <w:rPr>
          <w:rStyle w:val="8-Char"/>
          <w:rFonts w:hint="cs"/>
          <w:rtl/>
        </w:rPr>
        <w:t>ٱ</w:t>
      </w:r>
      <w:r w:rsidRPr="00321A84">
        <w:rPr>
          <w:rStyle w:val="8-Char"/>
          <w:rFonts w:hint="eastAsia"/>
          <w:rtl/>
        </w:rPr>
        <w:t>لسُّجُودِۚ</w:t>
      </w:r>
      <w:r>
        <w:rPr>
          <w:rStyle w:val="1-Char"/>
          <w:rFonts w:cs="Traditional Arabic"/>
          <w:color w:val="000000"/>
          <w:shd w:val="clear" w:color="auto" w:fill="FFFFFF"/>
          <w:rtl/>
        </w:rPr>
        <w:t>﴾</w:t>
      </w:r>
      <w:r w:rsidRPr="00321A84">
        <w:rPr>
          <w:rStyle w:val="8-Char"/>
          <w:rtl/>
        </w:rPr>
        <w:t xml:space="preserve"> </w:t>
      </w:r>
      <w:r w:rsidRPr="00596FEF">
        <w:rPr>
          <w:rStyle w:val="7-Char"/>
          <w:rtl/>
        </w:rPr>
        <w:t>[الفتح: 29]</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محمد پیامبر خداست و کسانی که با اویند بر کافران سختگیر و [با] همدیگر مهربانند. آنان را در رکوع و سجود</w:t>
      </w:r>
      <w:r w:rsidR="00C94C10">
        <w:rPr>
          <w:rStyle w:val="1-Char"/>
          <w:rtl/>
        </w:rPr>
        <w:t xml:space="preserve"> می‌بینی</w:t>
      </w:r>
      <w:r w:rsidRPr="0062224F">
        <w:rPr>
          <w:rStyle w:val="1-Char"/>
          <w:rtl/>
        </w:rPr>
        <w:t>. فضل و خشنودی خدا را</w:t>
      </w:r>
      <w:r w:rsidR="001E5D31" w:rsidRPr="0062224F">
        <w:rPr>
          <w:rStyle w:val="1-Char"/>
          <w:rtl/>
        </w:rPr>
        <w:t xml:space="preserve"> می‌</w:t>
      </w:r>
      <w:r w:rsidRPr="0062224F">
        <w:rPr>
          <w:rStyle w:val="1-Char"/>
          <w:rtl/>
        </w:rPr>
        <w:t>خواهند. علامت</w:t>
      </w:r>
      <w:r w:rsidR="00F0383B">
        <w:rPr>
          <w:rStyle w:val="1-Char"/>
          <w:rtl/>
        </w:rPr>
        <w:t xml:space="preserve"> آن‌ها </w:t>
      </w:r>
      <w:r w:rsidRPr="0062224F">
        <w:rPr>
          <w:rStyle w:val="1-Char"/>
          <w:rtl/>
        </w:rPr>
        <w:t>بر اثر سجود در چهره‌هایشان است...</w:t>
      </w:r>
      <w:r w:rsidRPr="0059586B">
        <w:rPr>
          <w:rStyle w:val="5-Char"/>
          <w:rFonts w:hint="cs"/>
          <w:rtl/>
        </w:rPr>
        <w:t>»</w:t>
      </w:r>
      <w:r w:rsidR="001E5D31" w:rsidRPr="0059586B">
        <w:rPr>
          <w:rStyle w:val="5-Char"/>
          <w:rFonts w:hint="cs"/>
          <w:rtl/>
        </w:rPr>
        <w:t>.</w:t>
      </w:r>
    </w:p>
    <w:p w:rsidR="00710A77" w:rsidRPr="0062224F" w:rsidRDefault="00710A77" w:rsidP="00E43A93">
      <w:pPr>
        <w:ind w:firstLine="284"/>
        <w:jc w:val="both"/>
        <w:rPr>
          <w:rStyle w:val="1-Char"/>
          <w:rtl/>
        </w:rPr>
      </w:pPr>
      <w:r w:rsidRPr="0062224F">
        <w:rPr>
          <w:rStyle w:val="1-Char"/>
          <w:rtl/>
        </w:rPr>
        <w:t>پس</w:t>
      </w:r>
      <w:r w:rsidR="00B32BA2">
        <w:rPr>
          <w:rStyle w:val="1-Char"/>
          <w:rtl/>
        </w:rPr>
        <w:t xml:space="preserve"> </w:t>
      </w:r>
      <w:r w:rsidR="00783174">
        <w:rPr>
          <w:rStyle w:val="1-Char"/>
          <w:rtl/>
        </w:rPr>
        <w:t>می‌گوید</w:t>
      </w:r>
      <w:r w:rsidR="008858A6" w:rsidRPr="0062224F">
        <w:rPr>
          <w:rStyle w:val="1-Char"/>
          <w:rtl/>
        </w:rPr>
        <w:t>:</w:t>
      </w:r>
      <w:r w:rsidRPr="0062224F">
        <w:rPr>
          <w:rStyle w:val="1-Char"/>
          <w:rtl/>
        </w:rPr>
        <w:t xml:space="preserve"> منظور از</w:t>
      </w:r>
      <w:r w:rsidR="00E43A93">
        <w:rPr>
          <w:rStyle w:val="1-Char"/>
          <w:rFonts w:hint="cs"/>
          <w:rtl/>
        </w:rPr>
        <w:t xml:space="preserve"> </w:t>
      </w:r>
      <w:r w:rsidR="00E43A93">
        <w:rPr>
          <w:rStyle w:val="1-Char"/>
          <w:rFonts w:ascii="Traditional Arabic" w:hAnsi="Traditional Arabic" w:cs="Traditional Arabic"/>
          <w:rtl/>
        </w:rPr>
        <w:t>﴿</w:t>
      </w:r>
      <w:r w:rsidR="00E43A93" w:rsidRPr="00321A84">
        <w:rPr>
          <w:rStyle w:val="8-Char"/>
          <w:rtl/>
        </w:rPr>
        <w:t>وَ</w:t>
      </w:r>
      <w:r w:rsidR="00E43A93" w:rsidRPr="00321A84">
        <w:rPr>
          <w:rStyle w:val="8-Char"/>
          <w:rFonts w:hint="cs"/>
          <w:rtl/>
        </w:rPr>
        <w:t>ٱ</w:t>
      </w:r>
      <w:r w:rsidR="00E43A93" w:rsidRPr="00321A84">
        <w:rPr>
          <w:rStyle w:val="8-Char"/>
          <w:rFonts w:hint="eastAsia"/>
          <w:rtl/>
        </w:rPr>
        <w:t>لَّذِينَ</w:t>
      </w:r>
      <w:r w:rsidR="00E43A93" w:rsidRPr="00321A84">
        <w:rPr>
          <w:rStyle w:val="8-Char"/>
          <w:rtl/>
        </w:rPr>
        <w:t xml:space="preserve"> مَعَهُ</w:t>
      </w:r>
      <w:r w:rsidR="00E43A93" w:rsidRPr="00321A84">
        <w:rPr>
          <w:rStyle w:val="8-Char"/>
          <w:rFonts w:hint="cs"/>
          <w:rtl/>
        </w:rPr>
        <w:t>ۥٓ</w:t>
      </w:r>
      <w:r w:rsidR="00E43A93">
        <w:rPr>
          <w:rStyle w:val="1-Char"/>
          <w:rFonts w:ascii="Traditional Arabic" w:hAnsi="Traditional Arabic" w:cs="Traditional Arabic"/>
          <w:rtl/>
        </w:rPr>
        <w:t>﴾</w:t>
      </w:r>
      <w:r w:rsidRPr="0062224F">
        <w:rPr>
          <w:rStyle w:val="1-Char"/>
          <w:rtl/>
        </w:rPr>
        <w:t xml:space="preserve"> علی است. منظور از</w:t>
      </w:r>
      <w:r w:rsidR="00E43A93">
        <w:rPr>
          <w:rStyle w:val="1-Char"/>
          <w:rFonts w:hint="cs"/>
          <w:rtl/>
        </w:rPr>
        <w:t xml:space="preserve"> </w:t>
      </w:r>
      <w:r w:rsidR="00E43A93">
        <w:rPr>
          <w:rStyle w:val="1-Char"/>
          <w:rFonts w:ascii="Traditional Arabic" w:hAnsi="Traditional Arabic" w:cs="Traditional Arabic"/>
          <w:rtl/>
        </w:rPr>
        <w:t>﴿</w:t>
      </w:r>
      <w:r w:rsidR="00E43A93" w:rsidRPr="00321A84">
        <w:rPr>
          <w:rStyle w:val="8-Char"/>
          <w:rtl/>
        </w:rPr>
        <w:t xml:space="preserve">أَشِدَّآءُ عَلَى </w:t>
      </w:r>
      <w:r w:rsidR="00E43A93" w:rsidRPr="00321A84">
        <w:rPr>
          <w:rStyle w:val="8-Char"/>
          <w:rFonts w:hint="cs"/>
          <w:rtl/>
        </w:rPr>
        <w:t>ٱ</w:t>
      </w:r>
      <w:r w:rsidR="00E43A93" w:rsidRPr="00321A84">
        <w:rPr>
          <w:rStyle w:val="8-Char"/>
          <w:rFonts w:hint="eastAsia"/>
          <w:rtl/>
        </w:rPr>
        <w:t>لۡكُفَّارِ</w:t>
      </w:r>
      <w:r w:rsidR="00E43A93">
        <w:rPr>
          <w:rStyle w:val="1-Char"/>
          <w:rFonts w:ascii="Traditional Arabic" w:hAnsi="Traditional Arabic" w:cs="Traditional Arabic"/>
          <w:rtl/>
        </w:rPr>
        <w:t>﴾</w:t>
      </w:r>
      <w:r w:rsidRPr="0062224F">
        <w:rPr>
          <w:rStyle w:val="1-Char"/>
          <w:rFonts w:hint="cs"/>
          <w:rtl/>
        </w:rPr>
        <w:t xml:space="preserve"> </w:t>
      </w:r>
      <w:r w:rsidRPr="0062224F">
        <w:rPr>
          <w:rStyle w:val="1-Char"/>
          <w:rtl/>
        </w:rPr>
        <w:t>علی است.</w:t>
      </w:r>
      <w:r w:rsidR="002D3D2D" w:rsidRPr="0062224F">
        <w:rPr>
          <w:rStyle w:val="1-Char"/>
          <w:rtl/>
        </w:rPr>
        <w:t xml:space="preserve"> </w:t>
      </w:r>
      <w:r w:rsidRPr="0062224F">
        <w:rPr>
          <w:rStyle w:val="1-Char"/>
          <w:rtl/>
        </w:rPr>
        <w:t>منظور از</w:t>
      </w:r>
      <w:r w:rsidR="00E43A93">
        <w:rPr>
          <w:rStyle w:val="1-Char"/>
          <w:rFonts w:hint="cs"/>
          <w:rtl/>
        </w:rPr>
        <w:t xml:space="preserve"> </w:t>
      </w:r>
      <w:r w:rsidR="00E43A93">
        <w:rPr>
          <w:rStyle w:val="1-Char"/>
          <w:rFonts w:ascii="Traditional Arabic" w:hAnsi="Traditional Arabic" w:cs="Traditional Arabic"/>
          <w:rtl/>
        </w:rPr>
        <w:t>﴿</w:t>
      </w:r>
      <w:r w:rsidR="00E43A93" w:rsidRPr="00321A84">
        <w:rPr>
          <w:rStyle w:val="8-Char"/>
          <w:rtl/>
        </w:rPr>
        <w:t>رُحَمَآءُ بَيۡنَهُمۡ</w:t>
      </w:r>
      <w:r w:rsidR="00E43A93">
        <w:rPr>
          <w:rStyle w:val="1-Char"/>
          <w:rFonts w:ascii="Traditional Arabic" w:hAnsi="Traditional Arabic" w:cs="Traditional Arabic"/>
          <w:rtl/>
        </w:rPr>
        <w:t>﴾</w:t>
      </w:r>
      <w:r w:rsidRPr="0062224F">
        <w:rPr>
          <w:rStyle w:val="1-Char"/>
          <w:rtl/>
        </w:rPr>
        <w:t xml:space="preserve"> هم، علی است و مقصود از</w:t>
      </w:r>
      <w:r w:rsidR="00E43A93">
        <w:rPr>
          <w:rStyle w:val="1-Char"/>
          <w:rFonts w:hint="cs"/>
          <w:rtl/>
        </w:rPr>
        <w:t xml:space="preserve"> </w:t>
      </w:r>
      <w:r w:rsidR="00E43A93">
        <w:rPr>
          <w:rStyle w:val="1-Char"/>
          <w:rFonts w:ascii="Traditional Arabic" w:hAnsi="Traditional Arabic" w:cs="Traditional Arabic"/>
          <w:rtl/>
        </w:rPr>
        <w:t>﴿</w:t>
      </w:r>
      <w:r w:rsidR="00E43A93" w:rsidRPr="00321A84">
        <w:rPr>
          <w:rStyle w:val="8-Char"/>
          <w:rtl/>
        </w:rPr>
        <w:t xml:space="preserve">أَثَرِ </w:t>
      </w:r>
      <w:r w:rsidR="00E43A93" w:rsidRPr="00321A84">
        <w:rPr>
          <w:rStyle w:val="8-Char"/>
          <w:rFonts w:hint="cs"/>
          <w:rtl/>
        </w:rPr>
        <w:t>ٱ</w:t>
      </w:r>
      <w:r w:rsidR="00E43A93" w:rsidRPr="00321A84">
        <w:rPr>
          <w:rStyle w:val="8-Char"/>
          <w:rFonts w:hint="eastAsia"/>
          <w:rtl/>
        </w:rPr>
        <w:t>لسُّجُودِ</w:t>
      </w:r>
      <w:r w:rsidR="00E43A93">
        <w:rPr>
          <w:rStyle w:val="1-Char"/>
          <w:rFonts w:ascii="Traditional Arabic" w:hAnsi="Traditional Arabic" w:cs="Traditional Arabic"/>
          <w:rtl/>
        </w:rPr>
        <w:t>﴾</w:t>
      </w:r>
      <w:r w:rsidRPr="0062224F">
        <w:rPr>
          <w:rStyle w:val="1-Char"/>
          <w:rtl/>
        </w:rPr>
        <w:t xml:space="preserve"> علی است.</w:t>
      </w:r>
    </w:p>
    <w:p w:rsidR="00710A77" w:rsidRPr="0062224F" w:rsidRDefault="00710A77" w:rsidP="00E43A93">
      <w:pPr>
        <w:ind w:firstLine="284"/>
        <w:jc w:val="both"/>
        <w:rPr>
          <w:rStyle w:val="1-Char"/>
          <w:rtl/>
        </w:rPr>
      </w:pPr>
      <w:r w:rsidRPr="0062224F">
        <w:rPr>
          <w:rStyle w:val="1-Char"/>
          <w:rtl/>
        </w:rPr>
        <w:t>او اول با سنی مناظره کرده است و معنی این آیه را عوض کرده تا بتواند از صراحت و معنی آیه فرار کند. سنی گفته است: منظور از این آیه: ابوبکر</w:t>
      </w:r>
      <w:r w:rsidR="00FA223B" w:rsidRPr="0062224F">
        <w:rPr>
          <w:rStyle w:val="1-Char"/>
          <w:rtl/>
        </w:rPr>
        <w:t>،</w:t>
      </w:r>
      <w:r w:rsidRPr="0062224F">
        <w:rPr>
          <w:rStyle w:val="1-Char"/>
          <w:rtl/>
        </w:rPr>
        <w:t xml:space="preserve"> عمر</w:t>
      </w:r>
      <w:r w:rsidR="00FA223B" w:rsidRPr="0062224F">
        <w:rPr>
          <w:rStyle w:val="1-Char"/>
          <w:rtl/>
        </w:rPr>
        <w:t>،</w:t>
      </w:r>
      <w:r w:rsidRPr="0062224F">
        <w:rPr>
          <w:rStyle w:val="1-Char"/>
          <w:rtl/>
        </w:rPr>
        <w:t xml:space="preserve"> عثمان و علی است.</w:t>
      </w:r>
      <w:r w:rsidR="00E43A93">
        <w:rPr>
          <w:rStyle w:val="1-Char"/>
          <w:rFonts w:hint="cs"/>
          <w:rtl/>
        </w:rPr>
        <w:t xml:space="preserve"> </w:t>
      </w:r>
      <w:r w:rsidR="00E43A93">
        <w:rPr>
          <w:rStyle w:val="1-Char"/>
          <w:rFonts w:ascii="Traditional Arabic" w:hAnsi="Traditional Arabic" w:cs="Traditional Arabic"/>
          <w:rtl/>
        </w:rPr>
        <w:t>﴿</w:t>
      </w:r>
      <w:r w:rsidR="00E43A93" w:rsidRPr="00321A84">
        <w:rPr>
          <w:rStyle w:val="8-Char"/>
          <w:rFonts w:hint="cs"/>
          <w:rtl/>
        </w:rPr>
        <w:t>ٱ</w:t>
      </w:r>
      <w:r w:rsidR="00E43A93" w:rsidRPr="00321A84">
        <w:rPr>
          <w:rStyle w:val="8-Char"/>
          <w:rFonts w:hint="eastAsia"/>
          <w:rtl/>
        </w:rPr>
        <w:t>لَّذِينَ</w:t>
      </w:r>
      <w:r w:rsidR="00E43A93" w:rsidRPr="00321A84">
        <w:rPr>
          <w:rStyle w:val="8-Char"/>
          <w:rtl/>
        </w:rPr>
        <w:t xml:space="preserve"> مَعَهُ</w:t>
      </w:r>
      <w:r w:rsidR="00E43A93" w:rsidRPr="00321A84">
        <w:rPr>
          <w:rStyle w:val="8-Char"/>
          <w:rFonts w:hint="cs"/>
          <w:rtl/>
        </w:rPr>
        <w:t>ۥٓ</w:t>
      </w:r>
      <w:r w:rsidR="00E43A93">
        <w:rPr>
          <w:rStyle w:val="1-Char"/>
          <w:rFonts w:ascii="Traditional Arabic" w:hAnsi="Traditional Arabic" w:cs="Traditional Arabic"/>
          <w:rtl/>
        </w:rPr>
        <w:t>﴾</w:t>
      </w:r>
      <w:r w:rsidRPr="0062224F">
        <w:rPr>
          <w:rStyle w:val="1-Char"/>
          <w:rtl/>
        </w:rPr>
        <w:t xml:space="preserve"> ابوبکر است.</w:t>
      </w:r>
      <w:r w:rsidR="00E43A93">
        <w:rPr>
          <w:rStyle w:val="1-Char"/>
          <w:rFonts w:hint="cs"/>
          <w:rtl/>
        </w:rPr>
        <w:t xml:space="preserve"> </w:t>
      </w:r>
      <w:r w:rsidR="00E43A93">
        <w:rPr>
          <w:rStyle w:val="1-Char"/>
          <w:rFonts w:ascii="Traditional Arabic" w:hAnsi="Traditional Arabic" w:cs="Traditional Arabic"/>
          <w:rtl/>
        </w:rPr>
        <w:t>﴿</w:t>
      </w:r>
      <w:r w:rsidR="00E43A93" w:rsidRPr="00321A84">
        <w:rPr>
          <w:rStyle w:val="8-Char"/>
          <w:rtl/>
        </w:rPr>
        <w:t xml:space="preserve">أَشِدَّآءُ عَلَى </w:t>
      </w:r>
      <w:r w:rsidR="00E43A93" w:rsidRPr="00321A84">
        <w:rPr>
          <w:rStyle w:val="8-Char"/>
          <w:rFonts w:hint="cs"/>
          <w:rtl/>
        </w:rPr>
        <w:t>ٱ</w:t>
      </w:r>
      <w:r w:rsidR="00E43A93" w:rsidRPr="00321A84">
        <w:rPr>
          <w:rStyle w:val="8-Char"/>
          <w:rFonts w:hint="eastAsia"/>
          <w:rtl/>
        </w:rPr>
        <w:t>لۡكُفَّارِ</w:t>
      </w:r>
      <w:r w:rsidR="00E43A93">
        <w:rPr>
          <w:rStyle w:val="1-Char"/>
          <w:rFonts w:ascii="Traditional Arabic" w:hAnsi="Traditional Arabic" w:cs="Traditional Arabic"/>
          <w:rtl/>
        </w:rPr>
        <w:t>﴾</w:t>
      </w:r>
      <w:r w:rsidRPr="0062224F">
        <w:rPr>
          <w:rStyle w:val="1-Char"/>
          <w:rFonts w:hint="cs"/>
          <w:rtl/>
        </w:rPr>
        <w:t xml:space="preserve"> </w:t>
      </w:r>
      <w:r w:rsidRPr="0062224F">
        <w:rPr>
          <w:rStyle w:val="1-Char"/>
          <w:rtl/>
        </w:rPr>
        <w:t xml:space="preserve">عمر است. </w:t>
      </w:r>
      <w:r w:rsidR="00E43A93">
        <w:rPr>
          <w:rStyle w:val="1-Char"/>
          <w:rFonts w:ascii="Traditional Arabic" w:hAnsi="Traditional Arabic" w:cs="Traditional Arabic"/>
          <w:rtl/>
        </w:rPr>
        <w:t>﴿</w:t>
      </w:r>
      <w:r w:rsidR="00E43A93" w:rsidRPr="00321A84">
        <w:rPr>
          <w:rStyle w:val="8-Char"/>
          <w:rtl/>
        </w:rPr>
        <w:t>رُحَمَآءُ بَيۡنَهُمۡ</w:t>
      </w:r>
      <w:r w:rsidR="00E43A93">
        <w:rPr>
          <w:rStyle w:val="1-Char"/>
          <w:rFonts w:ascii="Traditional Arabic" w:hAnsi="Traditional Arabic" w:cs="Traditional Arabic"/>
          <w:rtl/>
        </w:rPr>
        <w:t>﴾</w:t>
      </w:r>
      <w:r w:rsidRPr="0062224F">
        <w:rPr>
          <w:rStyle w:val="1-Char"/>
          <w:rFonts w:hint="cs"/>
          <w:rtl/>
        </w:rPr>
        <w:t xml:space="preserve"> </w:t>
      </w:r>
      <w:r w:rsidRPr="0062224F">
        <w:rPr>
          <w:rStyle w:val="1-Char"/>
          <w:rtl/>
        </w:rPr>
        <w:t>عثمان است و</w:t>
      </w:r>
      <w:r w:rsidR="00E43A93">
        <w:rPr>
          <w:rStyle w:val="1-Char"/>
          <w:rFonts w:hint="cs"/>
          <w:rtl/>
        </w:rPr>
        <w:t xml:space="preserve"> </w:t>
      </w:r>
      <w:r w:rsidR="00E43A93">
        <w:rPr>
          <w:rStyle w:val="1-Char"/>
          <w:rFonts w:ascii="Traditional Arabic" w:hAnsi="Traditional Arabic" w:cs="Traditional Arabic"/>
          <w:rtl/>
        </w:rPr>
        <w:t>﴿</w:t>
      </w:r>
      <w:r w:rsidR="00E43A93" w:rsidRPr="00321A84">
        <w:rPr>
          <w:rStyle w:val="8-Char"/>
          <w:rtl/>
        </w:rPr>
        <w:t xml:space="preserve">أَثَرِ </w:t>
      </w:r>
      <w:r w:rsidR="00E43A93" w:rsidRPr="00321A84">
        <w:rPr>
          <w:rStyle w:val="8-Char"/>
          <w:rFonts w:hint="cs"/>
          <w:rtl/>
        </w:rPr>
        <w:t>ٱ</w:t>
      </w:r>
      <w:r w:rsidR="00E43A93" w:rsidRPr="00321A84">
        <w:rPr>
          <w:rStyle w:val="8-Char"/>
          <w:rFonts w:hint="eastAsia"/>
          <w:rtl/>
        </w:rPr>
        <w:t>لسُّجُودِ</w:t>
      </w:r>
      <w:r w:rsidR="00E43A93">
        <w:rPr>
          <w:rStyle w:val="1-Char"/>
          <w:rFonts w:ascii="Traditional Arabic" w:hAnsi="Traditional Arabic" w:cs="Traditional Arabic"/>
          <w:rtl/>
        </w:rPr>
        <w:t>﴾</w:t>
      </w:r>
      <w:r w:rsidRPr="0062224F">
        <w:rPr>
          <w:rStyle w:val="1-Char"/>
          <w:rtl/>
        </w:rPr>
        <w:t xml:space="preserve"> علی است</w:t>
      </w:r>
      <w:r w:rsidR="00600B5B" w:rsidRPr="0062224F">
        <w:rPr>
          <w:rStyle w:val="1-Char"/>
          <w:rtl/>
        </w:rPr>
        <w:t>.</w:t>
      </w:r>
      <w:r w:rsidRPr="0062224F">
        <w:rPr>
          <w:rStyle w:val="1-Char"/>
          <w:rtl/>
        </w:rPr>
        <w:t>..</w:t>
      </w:r>
      <w:r w:rsidR="009F4399" w:rsidRPr="00CE6E7F">
        <w:rPr>
          <w:rStyle w:val="1-Char"/>
          <w:rFonts w:hint="cs"/>
          <w:vertAlign w:val="superscript"/>
          <w:rtl/>
        </w:rPr>
        <w:t>(</w:t>
      </w:r>
      <w:r w:rsidR="009F4399" w:rsidRPr="008C6EBC">
        <w:rPr>
          <w:rStyle w:val="1-Char"/>
          <w:vertAlign w:val="superscript"/>
          <w:rtl/>
        </w:rPr>
        <w:footnoteReference w:id="162"/>
      </w:r>
      <w:r w:rsidR="009F439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E43A93">
      <w:pPr>
        <w:ind w:firstLine="284"/>
        <w:jc w:val="both"/>
        <w:rPr>
          <w:rStyle w:val="1-Char"/>
          <w:rtl/>
        </w:rPr>
      </w:pPr>
      <w:r w:rsidRPr="0062224F">
        <w:rPr>
          <w:rStyle w:val="1-Char"/>
          <w:rtl/>
        </w:rPr>
        <w:t>این دروغ است. سنی این را</w:t>
      </w:r>
      <w:r w:rsidR="00783174">
        <w:rPr>
          <w:rStyle w:val="1-Char"/>
          <w:rtl/>
        </w:rPr>
        <w:t xml:space="preserve"> نمی‌گوید</w:t>
      </w:r>
      <w:r w:rsidRPr="0062224F">
        <w:rPr>
          <w:rStyle w:val="1-Char"/>
          <w:rtl/>
        </w:rPr>
        <w:t>. این آیه دربارۀ تمامی یاران محمد</w:t>
      </w:r>
      <w:r w:rsidRPr="001E5D31">
        <w:rPr>
          <w:rFonts w:cs="CTraditional Arabic" w:hint="cs"/>
          <w:rtl/>
        </w:rPr>
        <w:t>ص</w:t>
      </w:r>
      <w:r w:rsidRPr="0062224F">
        <w:rPr>
          <w:rStyle w:val="1-Char"/>
          <w:rtl/>
        </w:rPr>
        <w:t xml:space="preserve"> است. چگونه منظور از </w:t>
      </w:r>
      <w:r w:rsidR="00E43A93">
        <w:rPr>
          <w:rStyle w:val="1-Char"/>
          <w:rFonts w:ascii="Traditional Arabic" w:hAnsi="Traditional Arabic" w:cs="Traditional Arabic"/>
          <w:rtl/>
        </w:rPr>
        <w:t>﴿</w:t>
      </w:r>
      <w:r w:rsidR="00E43A93" w:rsidRPr="00321A84">
        <w:rPr>
          <w:rStyle w:val="8-Char"/>
          <w:rFonts w:hint="cs"/>
          <w:rtl/>
        </w:rPr>
        <w:t>ٱ</w:t>
      </w:r>
      <w:r w:rsidR="00E43A93" w:rsidRPr="00321A84">
        <w:rPr>
          <w:rStyle w:val="8-Char"/>
          <w:rFonts w:hint="eastAsia"/>
          <w:rtl/>
        </w:rPr>
        <w:t>لَّذِينَ</w:t>
      </w:r>
      <w:r w:rsidR="00E43A93" w:rsidRPr="00321A84">
        <w:rPr>
          <w:rStyle w:val="8-Char"/>
          <w:rtl/>
        </w:rPr>
        <w:t xml:space="preserve"> مَعَهُ</w:t>
      </w:r>
      <w:r w:rsidR="00E43A93" w:rsidRPr="00321A84">
        <w:rPr>
          <w:rStyle w:val="8-Char"/>
          <w:rFonts w:hint="cs"/>
          <w:rtl/>
        </w:rPr>
        <w:t>ۥٓ</w:t>
      </w:r>
      <w:r w:rsidR="00E43A93">
        <w:rPr>
          <w:rStyle w:val="1-Char"/>
          <w:rFonts w:ascii="Traditional Arabic" w:hAnsi="Traditional Arabic" w:cs="Traditional Arabic"/>
          <w:rtl/>
        </w:rPr>
        <w:t>﴾</w:t>
      </w:r>
      <w:r w:rsidRPr="0062224F">
        <w:rPr>
          <w:rStyle w:val="1-Char"/>
          <w:rtl/>
        </w:rPr>
        <w:t>، ابوبکر است در حالی که ابوبکر، یک نفر و جمله، جمع است و همین ایراد در سه جملۀ دیگر هم هست. دروغ‌های خودش کافی نیست که از زبان سنی هم، دروغ</w:t>
      </w:r>
      <w:r w:rsidR="00B32BA2">
        <w:rPr>
          <w:rStyle w:val="1-Char"/>
          <w:rtl/>
        </w:rPr>
        <w:t xml:space="preserve"> </w:t>
      </w:r>
      <w:r w:rsidR="00783174">
        <w:rPr>
          <w:rStyle w:val="1-Char"/>
          <w:rtl/>
        </w:rPr>
        <w:t>می‌گوید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به هر حال این آیه یکی از بهترین دلایل ما بر پاکی اصحاب محمد است و مکر داعی برای</w:t>
      </w:r>
      <w:r w:rsidR="00686EC4" w:rsidRPr="0062224F">
        <w:rPr>
          <w:rStyle w:val="1-Char"/>
          <w:rtl/>
        </w:rPr>
        <w:t xml:space="preserve"> بی‌</w:t>
      </w:r>
      <w:r w:rsidRPr="0062224F">
        <w:rPr>
          <w:rStyle w:val="1-Char"/>
          <w:rtl/>
        </w:rPr>
        <w:t>ارزش کردن آن با تغییر در تفسیر و منسوب کردن یک تفسیر غیر عقلانی به سنی‌ها برای فرار از معنی آیه، چه فایدهای برایش داشت؟!</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نان مفت در دنیا خورد حال</w:t>
      </w:r>
      <w:r w:rsidRPr="0062224F">
        <w:rPr>
          <w:rStyle w:val="1-Char"/>
          <w:rFonts w:hint="cs"/>
          <w:rtl/>
        </w:rPr>
        <w:t>ا</w:t>
      </w:r>
      <w:r w:rsidRPr="0062224F">
        <w:rPr>
          <w:rStyle w:val="1-Char"/>
          <w:rtl/>
        </w:rPr>
        <w:t xml:space="preserve"> باید لباس آتش بپوشد. یا الله، پناه</w:t>
      </w:r>
      <w:r w:rsidR="001E5D31" w:rsidRPr="0062224F">
        <w:rPr>
          <w:rStyle w:val="1-Char"/>
          <w:rtl/>
        </w:rPr>
        <w:t xml:space="preserve"> می‌</w:t>
      </w:r>
      <w:r w:rsidRPr="0062224F">
        <w:rPr>
          <w:rStyle w:val="1-Char"/>
          <w:rtl/>
        </w:rPr>
        <w:t>برم به تو از حال اهل نار.</w:t>
      </w:r>
    </w:p>
    <w:p w:rsidR="00710A77" w:rsidRPr="0062224F" w:rsidRDefault="00710A77" w:rsidP="00E43A93">
      <w:pPr>
        <w:ind w:firstLine="284"/>
        <w:jc w:val="both"/>
        <w:rPr>
          <w:rStyle w:val="1-Char"/>
          <w:rtl/>
        </w:rPr>
      </w:pPr>
      <w:r w:rsidRPr="0062224F">
        <w:rPr>
          <w:rStyle w:val="1-Char"/>
          <w:rtl/>
        </w:rPr>
        <w:t>از</w:t>
      </w:r>
      <w:r w:rsidR="002D3D2D" w:rsidRPr="0062224F">
        <w:rPr>
          <w:rStyle w:val="1-Char"/>
          <w:rtl/>
        </w:rPr>
        <w:t xml:space="preserve"> </w:t>
      </w:r>
      <w:r w:rsidRPr="0062224F">
        <w:rPr>
          <w:rStyle w:val="1-Char"/>
          <w:rtl/>
        </w:rPr>
        <w:t>این آیه که صحابه را به ساق</w:t>
      </w:r>
      <w:r w:rsidR="008C2681">
        <w:rPr>
          <w:rStyle w:val="1-Char"/>
          <w:rtl/>
        </w:rPr>
        <w:t xml:space="preserve">ه‌ای </w:t>
      </w:r>
      <w:r w:rsidRPr="0062224F">
        <w:rPr>
          <w:rStyle w:val="1-Char"/>
          <w:rtl/>
        </w:rPr>
        <w:t>که رشد</w:t>
      </w:r>
      <w:r w:rsidR="00AD4713">
        <w:rPr>
          <w:rStyle w:val="1-Char"/>
          <w:rtl/>
        </w:rPr>
        <w:t xml:space="preserve"> می‌کنند</w:t>
      </w:r>
      <w:r w:rsidRPr="0062224F">
        <w:rPr>
          <w:rStyle w:val="1-Char"/>
          <w:rtl/>
        </w:rPr>
        <w:t xml:space="preserve"> و به درخت تنومندی تشبیه کرده است و در آخر آیه گفته است:</w:t>
      </w:r>
      <w:r w:rsidR="00E43A93">
        <w:rPr>
          <w:rStyle w:val="1-Char"/>
          <w:rFonts w:hint="cs"/>
          <w:rtl/>
        </w:rPr>
        <w:t xml:space="preserve"> </w:t>
      </w:r>
      <w:r w:rsidR="00E43A93">
        <w:rPr>
          <w:rStyle w:val="1-Char"/>
          <w:rFonts w:ascii="Traditional Arabic" w:hAnsi="Traditional Arabic" w:cs="Traditional Arabic"/>
          <w:rtl/>
        </w:rPr>
        <w:t>﴿</w:t>
      </w:r>
      <w:r w:rsidR="00E43A93" w:rsidRPr="00321A84">
        <w:rPr>
          <w:rStyle w:val="8-Char"/>
          <w:rtl/>
        </w:rPr>
        <w:t xml:space="preserve">لِيَغِيظَ بِهِمُ </w:t>
      </w:r>
      <w:r w:rsidR="00E43A93" w:rsidRPr="00321A84">
        <w:rPr>
          <w:rStyle w:val="8-Char"/>
          <w:rFonts w:hint="cs"/>
          <w:rtl/>
        </w:rPr>
        <w:t>ٱ</w:t>
      </w:r>
      <w:r w:rsidR="00E43A93" w:rsidRPr="00321A84">
        <w:rPr>
          <w:rStyle w:val="8-Char"/>
          <w:rFonts w:hint="eastAsia"/>
          <w:rtl/>
        </w:rPr>
        <w:t>لۡكُفَّارَۗ</w:t>
      </w:r>
      <w:r w:rsidR="00E43A93">
        <w:rPr>
          <w:rStyle w:val="1-Char"/>
          <w:rFonts w:ascii="Traditional Arabic" w:hAnsi="Traditional Arabic" w:cs="Traditional Arabic"/>
          <w:color w:val="000000"/>
          <w:shd w:val="clear" w:color="auto" w:fill="FFFFFF"/>
          <w:rtl/>
        </w:rPr>
        <w:t>﴾</w:t>
      </w:r>
      <w:r w:rsidR="00E43A93" w:rsidRPr="00321A84">
        <w:rPr>
          <w:rStyle w:val="8-Char"/>
          <w:rtl/>
        </w:rPr>
        <w:t xml:space="preserve"> </w:t>
      </w:r>
      <w:r w:rsidR="00E43A93" w:rsidRPr="00596FEF">
        <w:rPr>
          <w:rStyle w:val="7-Char"/>
          <w:rtl/>
        </w:rPr>
        <w:t>[الفتح: 29]</w:t>
      </w:r>
      <w:r w:rsidRPr="0062224F">
        <w:rPr>
          <w:rStyle w:val="1-Char"/>
          <w:rFonts w:hint="cs"/>
          <w:rtl/>
        </w:rPr>
        <w:t xml:space="preserve"> </w:t>
      </w:r>
      <w:r w:rsidRPr="0059586B">
        <w:rPr>
          <w:rStyle w:val="5-Char"/>
          <w:rFonts w:hint="cs"/>
          <w:rtl/>
        </w:rPr>
        <w:t>«</w:t>
      </w:r>
      <w:r w:rsidRPr="0062224F">
        <w:rPr>
          <w:rStyle w:val="1-Char"/>
          <w:rtl/>
        </w:rPr>
        <w:t>کافران را به خشم دراندازد</w:t>
      </w:r>
      <w:r w:rsidRPr="0059586B">
        <w:rPr>
          <w:rStyle w:val="5-Char"/>
          <w:rFonts w:hint="cs"/>
          <w:rtl/>
        </w:rPr>
        <w:t>»</w:t>
      </w:r>
      <w:r w:rsidRPr="0062224F">
        <w:rPr>
          <w:rStyle w:val="1-Char"/>
          <w:rtl/>
        </w:rPr>
        <w:t>. امام مالک</w:t>
      </w:r>
      <w:r w:rsidR="00FA223B" w:rsidRPr="0062224F">
        <w:rPr>
          <w:rStyle w:val="1-Char"/>
          <w:rtl/>
        </w:rPr>
        <w:t>،</w:t>
      </w:r>
      <w:r w:rsidRPr="0062224F">
        <w:rPr>
          <w:rStyle w:val="1-Char"/>
          <w:rtl/>
        </w:rPr>
        <w:t xml:space="preserve"> نتیجه گرفته است:</w:t>
      </w:r>
    </w:p>
    <w:p w:rsidR="00710A77" w:rsidRPr="0062224F" w:rsidRDefault="00710A77" w:rsidP="009F4399">
      <w:pPr>
        <w:ind w:firstLine="284"/>
        <w:jc w:val="both"/>
        <w:rPr>
          <w:rStyle w:val="1-Char"/>
          <w:rtl/>
        </w:rPr>
      </w:pPr>
      <w:r w:rsidRPr="0059586B">
        <w:rPr>
          <w:rStyle w:val="5-Char"/>
          <w:rtl/>
        </w:rPr>
        <w:t>«</w:t>
      </w:r>
      <w:r w:rsidRPr="0062224F">
        <w:rPr>
          <w:rStyle w:val="1-Char"/>
          <w:rtl/>
        </w:rPr>
        <w:t>هر کس به صحابه غیض داشته باشد، کافر است و چون شیعه‌ها به صحابه غیض دارند، پس کافرند</w:t>
      </w:r>
      <w:r w:rsidRPr="0059586B">
        <w:rPr>
          <w:rStyle w:val="5-Char"/>
          <w:rtl/>
        </w:rPr>
        <w:t>»</w:t>
      </w:r>
      <w:r w:rsidR="009F4399" w:rsidRPr="0062224F">
        <w:rPr>
          <w:rStyle w:val="1-Char"/>
          <w:rFonts w:hint="cs"/>
          <w:rtl/>
        </w:rPr>
        <w:t>.</w:t>
      </w:r>
      <w:r w:rsidRPr="0062224F">
        <w:rPr>
          <w:rStyle w:val="1-Char"/>
          <w:rtl/>
        </w:rPr>
        <w:t xml:space="preserve"> بر اساس نص آیه.</w:t>
      </w:r>
    </w:p>
    <w:p w:rsidR="00710A77" w:rsidRPr="0062224F" w:rsidRDefault="00710A77" w:rsidP="00710A77">
      <w:pPr>
        <w:ind w:firstLine="284"/>
        <w:jc w:val="both"/>
        <w:rPr>
          <w:rStyle w:val="1-Char"/>
          <w:rtl/>
        </w:rPr>
      </w:pPr>
      <w:r w:rsidRPr="0062224F">
        <w:rPr>
          <w:rStyle w:val="1-Char"/>
          <w:rtl/>
        </w:rPr>
        <w:t>حالا داعی مکار با شتاب</w:t>
      </w:r>
      <w:r w:rsidR="00783174">
        <w:rPr>
          <w:rStyle w:val="1-Char"/>
          <w:rtl/>
        </w:rPr>
        <w:t xml:space="preserve"> می‌خواهد</w:t>
      </w:r>
      <w:r w:rsidRPr="0062224F">
        <w:rPr>
          <w:rStyle w:val="1-Char"/>
          <w:rtl/>
        </w:rPr>
        <w:t xml:space="preserve"> بگوید: آیه دربارۀ علی است که خنده دار و گریه آور است. این تفسیر</w:t>
      </w:r>
      <w:r w:rsidR="002D3D2D" w:rsidRPr="0062224F">
        <w:rPr>
          <w:rStyle w:val="1-Char"/>
          <w:rtl/>
        </w:rPr>
        <w:t xml:space="preserve"> </w:t>
      </w:r>
      <w:r w:rsidRPr="0062224F">
        <w:rPr>
          <w:rStyle w:val="1-Char"/>
          <w:rtl/>
        </w:rPr>
        <w:t>او!</w:t>
      </w:r>
      <w:r w:rsidRPr="0062224F">
        <w:rPr>
          <w:rStyle w:val="1-Char"/>
          <w:rFonts w:hint="cs"/>
          <w:rtl/>
        </w:rPr>
        <w:t>.</w:t>
      </w:r>
      <w:r w:rsidRPr="0062224F">
        <w:rPr>
          <w:rStyle w:val="1-Char"/>
          <w:rtl/>
        </w:rPr>
        <w:t xml:space="preserve"> </w:t>
      </w:r>
    </w:p>
    <w:p w:rsidR="00710A77" w:rsidRPr="001E5D31" w:rsidRDefault="00710A77" w:rsidP="001E5D31">
      <w:pPr>
        <w:pStyle w:val="3-"/>
        <w:rPr>
          <w:rtl/>
        </w:rPr>
      </w:pPr>
      <w:bookmarkStart w:id="619" w:name="_Toc194375415"/>
      <w:bookmarkStart w:id="620" w:name="_Toc212295163"/>
      <w:bookmarkStart w:id="621" w:name="_Toc433464604"/>
      <w:r w:rsidRPr="001E5D31">
        <w:rPr>
          <w:rFonts w:hint="cs"/>
          <w:rtl/>
        </w:rPr>
        <w:t>ادعای 143</w:t>
      </w:r>
      <w:r w:rsidR="00116CC5">
        <w:rPr>
          <w:rFonts w:hint="cs"/>
          <w:rtl/>
        </w:rPr>
        <w:t>-</w:t>
      </w:r>
      <w:r w:rsidRPr="001E5D31">
        <w:rPr>
          <w:rFonts w:hint="cs"/>
          <w:rtl/>
        </w:rPr>
        <w:t xml:space="preserve"> </w:t>
      </w:r>
      <w:r w:rsidRPr="001E5D31">
        <w:rPr>
          <w:rtl/>
        </w:rPr>
        <w:t>حضرت محمد، ابوبکر را برای این برد که مبادا</w:t>
      </w:r>
      <w:r w:rsidRPr="001E5D31">
        <w:rPr>
          <w:rFonts w:cs="Tahoma"/>
          <w:color w:val="FF0000"/>
          <w:rtl/>
        </w:rPr>
        <w:t xml:space="preserve"> </w:t>
      </w:r>
      <w:r w:rsidRPr="001E5D31">
        <w:rPr>
          <w:rtl/>
        </w:rPr>
        <w:t>جایش را به کفار بگوید</w:t>
      </w:r>
      <w:bookmarkEnd w:id="619"/>
      <w:bookmarkEnd w:id="620"/>
      <w:bookmarkEnd w:id="621"/>
    </w:p>
    <w:p w:rsidR="00710A77" w:rsidRPr="0062224F" w:rsidRDefault="00783174" w:rsidP="009F4399">
      <w:pPr>
        <w:ind w:firstLine="284"/>
        <w:jc w:val="both"/>
        <w:rPr>
          <w:rStyle w:val="1-Char"/>
          <w:rtl/>
        </w:rPr>
      </w:pPr>
      <w:r>
        <w:rPr>
          <w:rStyle w:val="1-Char"/>
          <w:rtl/>
        </w:rPr>
        <w:t>می‌گوید</w:t>
      </w:r>
      <w:r w:rsidR="00710A77" w:rsidRPr="0062224F">
        <w:rPr>
          <w:rStyle w:val="1-Char"/>
          <w:rtl/>
        </w:rPr>
        <w:t>: حضرت محمد، ابوبکر را برای این برد که مبادا جایش را به کفار بگوید...</w:t>
      </w:r>
      <w:r w:rsidR="009F4399" w:rsidRPr="00CE6E7F">
        <w:rPr>
          <w:rStyle w:val="1-Char"/>
          <w:rFonts w:hint="cs"/>
          <w:vertAlign w:val="superscript"/>
          <w:rtl/>
        </w:rPr>
        <w:t>(</w:t>
      </w:r>
      <w:r w:rsidR="009F4399" w:rsidRPr="008C6EBC">
        <w:rPr>
          <w:rStyle w:val="1-Char"/>
          <w:vertAlign w:val="superscript"/>
          <w:rtl/>
        </w:rPr>
        <w:footnoteReference w:id="163"/>
      </w:r>
      <w:r w:rsidR="009F4399"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Default="00710A77" w:rsidP="00710A77">
      <w:pPr>
        <w:ind w:firstLine="284"/>
        <w:jc w:val="both"/>
        <w:rPr>
          <w:rStyle w:val="1-Char"/>
          <w:rtl/>
        </w:rPr>
      </w:pPr>
      <w:r w:rsidRPr="0062224F">
        <w:rPr>
          <w:rStyle w:val="1-Char"/>
          <w:rtl/>
        </w:rPr>
        <w:t>این هم یک آیۀ دیگر است که شیعه را به گریه در آورده است. بیچاره قرآن را چه کند که</w:t>
      </w:r>
      <w:r w:rsidR="00FA03B3">
        <w:rPr>
          <w:rStyle w:val="1-Char"/>
          <w:rtl/>
        </w:rPr>
        <w:t xml:space="preserve"> نمی‌توان</w:t>
      </w:r>
      <w:r w:rsidRPr="0062224F">
        <w:rPr>
          <w:rStyle w:val="1-Char"/>
          <w:rtl/>
        </w:rPr>
        <w:t>د مثل حدیث آن را عوض کند. قرآن کتاب بخاری نیست که بگوید: قبول ندارم.</w:t>
      </w:r>
    </w:p>
    <w:p w:rsidR="005B77D5" w:rsidRPr="00596FEF" w:rsidRDefault="005B77D5" w:rsidP="005B77D5">
      <w:pPr>
        <w:ind w:firstLine="284"/>
        <w:jc w:val="both"/>
        <w:rPr>
          <w:rStyle w:val="7-Char"/>
          <w:rtl/>
        </w:rPr>
      </w:pPr>
      <w:r>
        <w:rPr>
          <w:rStyle w:val="1-Char"/>
          <w:rFonts w:cs="Traditional Arabic"/>
          <w:color w:val="000000"/>
          <w:shd w:val="clear" w:color="auto" w:fill="FFFFFF"/>
          <w:rtl/>
        </w:rPr>
        <w:t>﴿</w:t>
      </w:r>
      <w:r w:rsidRPr="00321A84">
        <w:rPr>
          <w:rStyle w:val="8-Char"/>
          <w:rtl/>
        </w:rPr>
        <w:t xml:space="preserve">إِلَّا تَنصُرُوهُ فَقَدۡ نَصَرَهُ </w:t>
      </w:r>
      <w:r w:rsidRPr="00321A84">
        <w:rPr>
          <w:rStyle w:val="8-Char"/>
          <w:rFonts w:hint="cs"/>
          <w:rtl/>
        </w:rPr>
        <w:t>ٱ</w:t>
      </w:r>
      <w:r w:rsidRPr="00321A84">
        <w:rPr>
          <w:rStyle w:val="8-Char"/>
          <w:rFonts w:hint="eastAsia"/>
          <w:rtl/>
        </w:rPr>
        <w:t>للَّهُ</w:t>
      </w:r>
      <w:r w:rsidRPr="00321A84">
        <w:rPr>
          <w:rStyle w:val="8-Char"/>
          <w:rtl/>
        </w:rPr>
        <w:t xml:space="preserve"> إِذۡ أَخۡرَجَهُ </w:t>
      </w:r>
      <w:r w:rsidRPr="00321A84">
        <w:rPr>
          <w:rStyle w:val="8-Char"/>
          <w:rFonts w:hint="cs"/>
          <w:rtl/>
        </w:rPr>
        <w:t>ٱ</w:t>
      </w:r>
      <w:r w:rsidRPr="00321A84">
        <w:rPr>
          <w:rStyle w:val="8-Char"/>
          <w:rFonts w:hint="eastAsia"/>
          <w:rtl/>
        </w:rPr>
        <w:t>لَّذِينَ</w:t>
      </w:r>
      <w:r w:rsidRPr="00321A84">
        <w:rPr>
          <w:rStyle w:val="8-Char"/>
          <w:rtl/>
        </w:rPr>
        <w:t xml:space="preserve"> كَفَرُواْ ثَانِيَ </w:t>
      </w:r>
      <w:r w:rsidRPr="00321A84">
        <w:rPr>
          <w:rStyle w:val="8-Char"/>
          <w:rFonts w:hint="cs"/>
          <w:rtl/>
        </w:rPr>
        <w:t>ٱ</w:t>
      </w:r>
      <w:r w:rsidRPr="00321A84">
        <w:rPr>
          <w:rStyle w:val="8-Char"/>
          <w:rFonts w:hint="eastAsia"/>
          <w:rtl/>
        </w:rPr>
        <w:t>ثۡنَيۡنِ</w:t>
      </w:r>
      <w:r w:rsidRPr="00321A84">
        <w:rPr>
          <w:rStyle w:val="8-Char"/>
          <w:rtl/>
        </w:rPr>
        <w:t xml:space="preserve"> إِذۡ هُمَا فِي </w:t>
      </w:r>
      <w:r w:rsidRPr="00321A84">
        <w:rPr>
          <w:rStyle w:val="8-Char"/>
          <w:rFonts w:hint="cs"/>
          <w:rtl/>
        </w:rPr>
        <w:t>ٱ</w:t>
      </w:r>
      <w:r w:rsidRPr="00321A84">
        <w:rPr>
          <w:rStyle w:val="8-Char"/>
          <w:rFonts w:hint="eastAsia"/>
          <w:rtl/>
        </w:rPr>
        <w:t>لۡغَارِ</w:t>
      </w:r>
      <w:r w:rsidRPr="00321A84">
        <w:rPr>
          <w:rStyle w:val="8-Char"/>
          <w:rtl/>
        </w:rPr>
        <w:t xml:space="preserve"> إِذۡ يَقُولُ لِصَٰحِبِهِ</w:t>
      </w:r>
      <w:r w:rsidRPr="00321A84">
        <w:rPr>
          <w:rStyle w:val="8-Char"/>
          <w:rFonts w:hint="cs"/>
          <w:rtl/>
        </w:rPr>
        <w:t>ۦ</w:t>
      </w:r>
      <w:r w:rsidRPr="00321A84">
        <w:rPr>
          <w:rStyle w:val="8-Char"/>
          <w:rtl/>
        </w:rPr>
        <w:t xml:space="preserve"> لَا تَحۡزَنۡ إِنَّ </w:t>
      </w:r>
      <w:r w:rsidRPr="00321A84">
        <w:rPr>
          <w:rStyle w:val="8-Char"/>
          <w:rFonts w:hint="cs"/>
          <w:rtl/>
        </w:rPr>
        <w:t>ٱ</w:t>
      </w:r>
      <w:r w:rsidRPr="00321A84">
        <w:rPr>
          <w:rStyle w:val="8-Char"/>
          <w:rFonts w:hint="eastAsia"/>
          <w:rtl/>
        </w:rPr>
        <w:t>للَّهَ</w:t>
      </w:r>
      <w:r w:rsidRPr="00321A84">
        <w:rPr>
          <w:rStyle w:val="8-Char"/>
          <w:rtl/>
        </w:rPr>
        <w:t xml:space="preserve"> مَعَنَاۖ فَأَنزَلَ </w:t>
      </w:r>
      <w:r w:rsidRPr="00321A84">
        <w:rPr>
          <w:rStyle w:val="8-Char"/>
          <w:rFonts w:hint="cs"/>
          <w:rtl/>
        </w:rPr>
        <w:t>ٱ</w:t>
      </w:r>
      <w:r w:rsidRPr="00321A84">
        <w:rPr>
          <w:rStyle w:val="8-Char"/>
          <w:rFonts w:hint="eastAsia"/>
          <w:rtl/>
        </w:rPr>
        <w:t>للَّهُ</w:t>
      </w:r>
      <w:r w:rsidRPr="00321A84">
        <w:rPr>
          <w:rStyle w:val="8-Char"/>
          <w:rtl/>
        </w:rPr>
        <w:t xml:space="preserve"> سَكِينَتَهُ</w:t>
      </w:r>
      <w:r w:rsidRPr="00321A84">
        <w:rPr>
          <w:rStyle w:val="8-Char"/>
          <w:rFonts w:hint="cs"/>
          <w:rtl/>
        </w:rPr>
        <w:t>ۥ</w:t>
      </w:r>
      <w:r w:rsidRPr="00321A84">
        <w:rPr>
          <w:rStyle w:val="8-Char"/>
          <w:rtl/>
        </w:rPr>
        <w:t xml:space="preserve"> عَلَيۡهِ وَأَيَّدَهُ</w:t>
      </w:r>
      <w:r w:rsidRPr="00321A84">
        <w:rPr>
          <w:rStyle w:val="8-Char"/>
          <w:rFonts w:hint="cs"/>
          <w:rtl/>
        </w:rPr>
        <w:t>ۥ</w:t>
      </w:r>
      <w:r w:rsidRPr="00321A84">
        <w:rPr>
          <w:rStyle w:val="8-Char"/>
          <w:rtl/>
        </w:rPr>
        <w:t xml:space="preserve"> بِجُنُودٖ لَّمۡ تَرَ</w:t>
      </w:r>
      <w:r w:rsidRPr="00321A84">
        <w:rPr>
          <w:rStyle w:val="8-Char"/>
          <w:rFonts w:hint="eastAsia"/>
          <w:rtl/>
        </w:rPr>
        <w:t>وۡهَا</w:t>
      </w:r>
      <w:r w:rsidRPr="00321A84">
        <w:rPr>
          <w:rStyle w:val="8-Char"/>
          <w:rtl/>
        </w:rPr>
        <w:t xml:space="preserve"> وَجَعَلَ كَلِمَةَ </w:t>
      </w:r>
      <w:r w:rsidRPr="00321A84">
        <w:rPr>
          <w:rStyle w:val="8-Char"/>
          <w:rFonts w:hint="cs"/>
          <w:rtl/>
        </w:rPr>
        <w:t>ٱ</w:t>
      </w:r>
      <w:r w:rsidRPr="00321A84">
        <w:rPr>
          <w:rStyle w:val="8-Char"/>
          <w:rFonts w:hint="eastAsia"/>
          <w:rtl/>
        </w:rPr>
        <w:t>لَّذِينَ</w:t>
      </w:r>
      <w:r w:rsidRPr="00321A84">
        <w:rPr>
          <w:rStyle w:val="8-Char"/>
          <w:rtl/>
        </w:rPr>
        <w:t xml:space="preserve"> كَفَرُواْ </w:t>
      </w:r>
      <w:r w:rsidRPr="00321A84">
        <w:rPr>
          <w:rStyle w:val="8-Char"/>
          <w:rFonts w:hint="cs"/>
          <w:rtl/>
        </w:rPr>
        <w:t>ٱ</w:t>
      </w:r>
      <w:r w:rsidRPr="00321A84">
        <w:rPr>
          <w:rStyle w:val="8-Char"/>
          <w:rFonts w:hint="eastAsia"/>
          <w:rtl/>
        </w:rPr>
        <w:t>لسُّفۡلَىٰۗ</w:t>
      </w:r>
      <w:r w:rsidRPr="00321A84">
        <w:rPr>
          <w:rStyle w:val="8-Char"/>
          <w:rtl/>
        </w:rPr>
        <w:t xml:space="preserve"> وَكَلِمَةُ </w:t>
      </w:r>
      <w:r w:rsidRPr="00321A84">
        <w:rPr>
          <w:rStyle w:val="8-Char"/>
          <w:rFonts w:hint="cs"/>
          <w:rtl/>
        </w:rPr>
        <w:t>ٱ</w:t>
      </w:r>
      <w:r w:rsidRPr="00321A84">
        <w:rPr>
          <w:rStyle w:val="8-Char"/>
          <w:rFonts w:hint="eastAsia"/>
          <w:rtl/>
        </w:rPr>
        <w:t>للَّهِ</w:t>
      </w:r>
      <w:r w:rsidRPr="00321A84">
        <w:rPr>
          <w:rStyle w:val="8-Char"/>
          <w:rtl/>
        </w:rPr>
        <w:t xml:space="preserve"> هِيَ </w:t>
      </w:r>
      <w:r w:rsidRPr="00321A84">
        <w:rPr>
          <w:rStyle w:val="8-Char"/>
          <w:rFonts w:hint="cs"/>
          <w:rtl/>
        </w:rPr>
        <w:t>ٱ</w:t>
      </w:r>
      <w:r w:rsidRPr="00321A84">
        <w:rPr>
          <w:rStyle w:val="8-Char"/>
          <w:rFonts w:hint="eastAsia"/>
          <w:rtl/>
        </w:rPr>
        <w:t>لۡعُلۡيَاۗ</w:t>
      </w:r>
      <w:r w:rsidRPr="00321A84">
        <w:rPr>
          <w:rStyle w:val="8-Char"/>
          <w:rtl/>
        </w:rPr>
        <w:t xml:space="preserve"> وَ</w:t>
      </w:r>
      <w:r w:rsidRPr="00321A84">
        <w:rPr>
          <w:rStyle w:val="8-Char"/>
          <w:rFonts w:hint="cs"/>
          <w:rtl/>
        </w:rPr>
        <w:t>ٱ</w:t>
      </w:r>
      <w:r w:rsidRPr="00321A84">
        <w:rPr>
          <w:rStyle w:val="8-Char"/>
          <w:rFonts w:hint="eastAsia"/>
          <w:rtl/>
        </w:rPr>
        <w:t>للَّهُ</w:t>
      </w:r>
      <w:r w:rsidRPr="00321A84">
        <w:rPr>
          <w:rStyle w:val="8-Char"/>
          <w:rtl/>
        </w:rPr>
        <w:t xml:space="preserve"> عَزِيزٌ حَكِيمٌ٤٠</w:t>
      </w:r>
      <w:r>
        <w:rPr>
          <w:rStyle w:val="1-Char"/>
          <w:rFonts w:cs="Traditional Arabic"/>
          <w:color w:val="000000"/>
          <w:shd w:val="clear" w:color="auto" w:fill="FFFFFF"/>
          <w:rtl/>
        </w:rPr>
        <w:t>﴾</w:t>
      </w:r>
      <w:r w:rsidRPr="00321A84">
        <w:rPr>
          <w:rStyle w:val="8-Char"/>
          <w:rtl/>
        </w:rPr>
        <w:t xml:space="preserve"> </w:t>
      </w:r>
      <w:r w:rsidRPr="00596FEF">
        <w:rPr>
          <w:rStyle w:val="7-Char"/>
          <w:rtl/>
        </w:rPr>
        <w:t>[التوبة: 40]</w:t>
      </w:r>
    </w:p>
    <w:p w:rsidR="00710A77" w:rsidRPr="0062224F" w:rsidRDefault="00710A77" w:rsidP="00710A77">
      <w:pPr>
        <w:ind w:firstLine="284"/>
        <w:jc w:val="both"/>
        <w:rPr>
          <w:rStyle w:val="1-Char"/>
          <w:rtl/>
        </w:rPr>
      </w:pPr>
      <w:r w:rsidRPr="0062224F">
        <w:rPr>
          <w:rStyle w:val="1-Char"/>
          <w:rtl/>
        </w:rPr>
        <w:t>پس چپ و راست</w:t>
      </w:r>
      <w:r w:rsidR="001E5D31" w:rsidRPr="0062224F">
        <w:rPr>
          <w:rStyle w:val="1-Char"/>
          <w:rtl/>
        </w:rPr>
        <w:t xml:space="preserve"> می‌</w:t>
      </w:r>
      <w:r w:rsidRPr="0062224F">
        <w:rPr>
          <w:rStyle w:val="1-Char"/>
          <w:rtl/>
        </w:rPr>
        <w:t xml:space="preserve">گرددتا شاید راهی برای فرار بیابد. </w:t>
      </w:r>
    </w:p>
    <w:p w:rsidR="00710A77" w:rsidRPr="0062224F" w:rsidRDefault="00710A77" w:rsidP="00710A77">
      <w:pPr>
        <w:ind w:firstLine="284"/>
        <w:jc w:val="both"/>
        <w:rPr>
          <w:rStyle w:val="1-Char"/>
          <w:rtl/>
        </w:rPr>
      </w:pPr>
      <w:r w:rsidRPr="0062224F">
        <w:rPr>
          <w:rStyle w:val="1-Char"/>
          <w:rtl/>
        </w:rPr>
        <w:t>آیه آن قدر واضح است که داعی برای ماست مالی کردن آن، اگر تمام ماست‌های ملل دنیا را مصرف کند، باز ماست کم</w:t>
      </w:r>
      <w:r w:rsidR="001E5D31" w:rsidRPr="0062224F">
        <w:rPr>
          <w:rStyle w:val="1-Char"/>
          <w:rtl/>
        </w:rPr>
        <w:t xml:space="preserve"> می‌</w:t>
      </w:r>
      <w:r w:rsidRPr="0062224F">
        <w:rPr>
          <w:rStyle w:val="1-Char"/>
          <w:rtl/>
        </w:rPr>
        <w:t>آورد.</w:t>
      </w:r>
    </w:p>
    <w:p w:rsidR="00710A77" w:rsidRPr="0062224F" w:rsidRDefault="00710A77" w:rsidP="00710A77">
      <w:pPr>
        <w:ind w:firstLine="284"/>
        <w:jc w:val="both"/>
        <w:rPr>
          <w:rStyle w:val="1-Char"/>
          <w:rtl/>
        </w:rPr>
      </w:pPr>
      <w:r w:rsidRPr="0062224F">
        <w:rPr>
          <w:rStyle w:val="1-Char"/>
          <w:rtl/>
        </w:rPr>
        <w:t>ما که تا به حال ندیده بودیم، آدم وقت فرا</w:t>
      </w:r>
      <w:r w:rsidRPr="0062224F">
        <w:rPr>
          <w:rStyle w:val="1-Char"/>
          <w:rFonts w:hint="cs"/>
          <w:rtl/>
        </w:rPr>
        <w:t>،</w:t>
      </w:r>
      <w:r w:rsidRPr="0062224F">
        <w:rPr>
          <w:rStyle w:val="1-Char"/>
          <w:rtl/>
        </w:rPr>
        <w:t>ر دشمنش را با خود ببرد! ندیده بودیم که قومی از یک انسان</w:t>
      </w:r>
      <w:r w:rsidR="00686EC4" w:rsidRPr="0062224F">
        <w:rPr>
          <w:rStyle w:val="1-Char"/>
          <w:rtl/>
        </w:rPr>
        <w:t xml:space="preserve"> بی‌</w:t>
      </w:r>
      <w:r w:rsidRPr="0062224F">
        <w:rPr>
          <w:rStyle w:val="1-Char"/>
          <w:rtl/>
        </w:rPr>
        <w:t>منطق چنین</w:t>
      </w:r>
      <w:r w:rsidR="0086395E">
        <w:rPr>
          <w:rStyle w:val="1-Char"/>
          <w:rtl/>
        </w:rPr>
        <w:t xml:space="preserve"> حرف‌ها</w:t>
      </w:r>
      <w:r w:rsidRPr="0062224F">
        <w:rPr>
          <w:rStyle w:val="1-Char"/>
          <w:rtl/>
        </w:rPr>
        <w:t>ی</w:t>
      </w:r>
      <w:r w:rsidR="00600B5B" w:rsidRPr="0062224F">
        <w:rPr>
          <w:rStyle w:val="1-Char"/>
          <w:rtl/>
        </w:rPr>
        <w:t>.</w:t>
      </w:r>
      <w:r w:rsidRPr="0062224F">
        <w:rPr>
          <w:rStyle w:val="1-Char"/>
          <w:rtl/>
        </w:rPr>
        <w:t>..</w:t>
      </w:r>
      <w:r w:rsidR="00783174">
        <w:rPr>
          <w:rStyle w:val="1-Char"/>
          <w:rtl/>
        </w:rPr>
        <w:t xml:space="preserve"> نمی‌گو</w:t>
      </w:r>
      <w:r w:rsidRPr="0062224F">
        <w:rPr>
          <w:rStyle w:val="1-Char"/>
          <w:rtl/>
        </w:rPr>
        <w:t>یم: کودکانه</w:t>
      </w:r>
      <w:r w:rsidR="002D3D2D" w:rsidRPr="0062224F">
        <w:rPr>
          <w:rStyle w:val="1-Char"/>
          <w:rtl/>
        </w:rPr>
        <w:t xml:space="preserve"> </w:t>
      </w:r>
      <w:r w:rsidRPr="0062224F">
        <w:rPr>
          <w:rStyle w:val="1-Char"/>
          <w:rtl/>
        </w:rPr>
        <w:t>چون توهین به کودکان است و</w:t>
      </w:r>
      <w:r w:rsidR="00783174">
        <w:rPr>
          <w:rStyle w:val="1-Char"/>
          <w:rtl/>
        </w:rPr>
        <w:t xml:space="preserve"> نمی‌گو</w:t>
      </w:r>
      <w:r w:rsidRPr="0062224F">
        <w:rPr>
          <w:rStyle w:val="1-Char"/>
          <w:rtl/>
        </w:rPr>
        <w:t>یم: احمقانه چون توهین به احمقان است.</w:t>
      </w:r>
      <w:r w:rsidR="00FD7A5F">
        <w:rPr>
          <w:rStyle w:val="1-Char"/>
          <w:rtl/>
        </w:rPr>
        <w:t xml:space="preserve"> می‌گویم</w:t>
      </w:r>
      <w:r w:rsidRPr="0062224F">
        <w:rPr>
          <w:rStyle w:val="1-Char"/>
          <w:rtl/>
        </w:rPr>
        <w:t>: شیع</w:t>
      </w:r>
      <w:r w:rsidRPr="0062224F">
        <w:rPr>
          <w:rStyle w:val="1-Char"/>
          <w:rFonts w:hint="cs"/>
          <w:rtl/>
        </w:rPr>
        <w:t xml:space="preserve">ه </w:t>
      </w:r>
      <w:r w:rsidRPr="0062224F">
        <w:rPr>
          <w:rStyle w:val="1-Char"/>
          <w:rtl/>
        </w:rPr>
        <w:t>گانه را قبول کنند!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مگر وقتی کفار به در غار رسیدند، ابوبکر</w:t>
      </w:r>
      <w:r w:rsidR="00FA03B3">
        <w:rPr>
          <w:rStyle w:val="1-Char"/>
          <w:rtl/>
        </w:rPr>
        <w:t xml:space="preserve"> نمی‌توان</w:t>
      </w:r>
      <w:r w:rsidRPr="0062224F">
        <w:rPr>
          <w:rStyle w:val="1-Char"/>
          <w:rtl/>
        </w:rPr>
        <w:t>ست حضرت محمد</w:t>
      </w:r>
      <w:r w:rsidR="002D3D2D" w:rsidRPr="0062224F">
        <w:rPr>
          <w:rStyle w:val="1-Char"/>
          <w:rtl/>
        </w:rPr>
        <w:t xml:space="preserve"> </w:t>
      </w:r>
      <w:r w:rsidRPr="0062224F">
        <w:rPr>
          <w:rStyle w:val="1-Char"/>
          <w:rtl/>
        </w:rPr>
        <w:t>را لو بدهد.</w:t>
      </w:r>
      <w:r w:rsidR="00FA03B3">
        <w:rPr>
          <w:rStyle w:val="1-Char"/>
          <w:rtl/>
        </w:rPr>
        <w:t xml:space="preserve"> نمی‌توان</w:t>
      </w:r>
      <w:r w:rsidRPr="0062224F">
        <w:rPr>
          <w:rStyle w:val="1-Char"/>
          <w:rtl/>
        </w:rPr>
        <w:t>ست داد</w:t>
      </w:r>
      <w:r w:rsidR="002D3D2D" w:rsidRPr="0062224F">
        <w:rPr>
          <w:rStyle w:val="1-Char"/>
          <w:rtl/>
        </w:rPr>
        <w:t xml:space="preserve"> </w:t>
      </w:r>
      <w:r w:rsidRPr="0062224F">
        <w:rPr>
          <w:rStyle w:val="1-Char"/>
          <w:rtl/>
        </w:rPr>
        <w:t>بزند؟!</w:t>
      </w:r>
    </w:p>
    <w:p w:rsidR="00710A77" w:rsidRPr="0062224F" w:rsidRDefault="00710A77" w:rsidP="00710A77">
      <w:pPr>
        <w:ind w:firstLine="284"/>
        <w:jc w:val="both"/>
        <w:rPr>
          <w:rStyle w:val="1-Char"/>
          <w:rtl/>
        </w:rPr>
      </w:pPr>
      <w:r w:rsidRPr="0062224F">
        <w:rPr>
          <w:rStyle w:val="1-Char"/>
          <w:rtl/>
        </w:rPr>
        <w:t>مردک،</w:t>
      </w:r>
      <w:r w:rsidR="002D3D2D" w:rsidRPr="0062224F">
        <w:rPr>
          <w:rStyle w:val="1-Char"/>
          <w:rtl/>
        </w:rPr>
        <w:t xml:space="preserve"> </w:t>
      </w:r>
      <w:r w:rsidRPr="0062224F">
        <w:rPr>
          <w:rStyle w:val="1-Char"/>
          <w:rtl/>
        </w:rPr>
        <w:t>اگر اینطور است، پس باید حضرت محمد ابولهب و ابو جهل را نیز با خود</w:t>
      </w:r>
      <w:r w:rsidR="001E5D31" w:rsidRPr="0062224F">
        <w:rPr>
          <w:rStyle w:val="1-Char"/>
          <w:rtl/>
        </w:rPr>
        <w:t xml:space="preserve"> می‌</w:t>
      </w:r>
      <w:r w:rsidRPr="0062224F">
        <w:rPr>
          <w:rStyle w:val="1-Char"/>
          <w:rtl/>
        </w:rPr>
        <w:t>برد. شما که ابوبکر را از ابی جهل بدتر</w:t>
      </w:r>
      <w:r w:rsidR="00902E82">
        <w:rPr>
          <w:rStyle w:val="1-Char"/>
          <w:rtl/>
        </w:rPr>
        <w:t xml:space="preserve"> می‌دانید</w:t>
      </w:r>
      <w:r w:rsidRPr="0062224F">
        <w:rPr>
          <w:rStyle w:val="1-Char"/>
          <w:rtl/>
        </w:rPr>
        <w:t xml:space="preserve">. این طور نیست؟ </w:t>
      </w:r>
    </w:p>
    <w:p w:rsidR="00710A77" w:rsidRPr="001E5D31" w:rsidRDefault="00710A77" w:rsidP="009F4399">
      <w:pPr>
        <w:pStyle w:val="3-"/>
        <w:rPr>
          <w:rtl/>
        </w:rPr>
      </w:pPr>
      <w:bookmarkStart w:id="622" w:name="_Toc194375416"/>
      <w:bookmarkStart w:id="623" w:name="_Toc433464605"/>
      <w:r w:rsidRPr="00810B25">
        <w:rPr>
          <w:rFonts w:hint="cs"/>
          <w:rtl/>
        </w:rPr>
        <w:t>ادعای 144</w:t>
      </w:r>
      <w:r w:rsidR="00116CC5" w:rsidRPr="00810B25">
        <w:rPr>
          <w:rFonts w:hint="cs"/>
          <w:rtl/>
        </w:rPr>
        <w:t>-</w:t>
      </w:r>
      <w:r w:rsidR="002D3D2D" w:rsidRPr="00810B25">
        <w:rPr>
          <w:rFonts w:hint="cs"/>
          <w:rtl/>
        </w:rPr>
        <w:t xml:space="preserve"> </w:t>
      </w:r>
      <w:r w:rsidRPr="00810B25">
        <w:rPr>
          <w:rtl/>
        </w:rPr>
        <w:t>ابوبکر</w:t>
      </w:r>
      <w:r w:rsidR="00686EC4" w:rsidRPr="00810B25">
        <w:rPr>
          <w:rtl/>
        </w:rPr>
        <w:t xml:space="preserve"> بی‌</w:t>
      </w:r>
      <w:r w:rsidRPr="00810B25">
        <w:rPr>
          <w:rtl/>
        </w:rPr>
        <w:t>اجازه با پیغمبر همراه شد</w:t>
      </w:r>
      <w:bookmarkEnd w:id="622"/>
      <w:r w:rsidR="00600B5B" w:rsidRPr="00810B25">
        <w:rPr>
          <w:rtl/>
        </w:rPr>
        <w:t>.</w:t>
      </w:r>
      <w:r w:rsidRPr="00810B25">
        <w:rPr>
          <w:rtl/>
        </w:rPr>
        <w:t>..</w:t>
      </w:r>
      <w:r w:rsidR="009F4399" w:rsidRPr="00653CC0">
        <w:rPr>
          <w:rStyle w:val="1-Char"/>
          <w:rFonts w:hint="cs"/>
          <w:bCs w:val="0"/>
          <w:vertAlign w:val="superscript"/>
          <w:rtl/>
        </w:rPr>
        <w:t>(</w:t>
      </w:r>
      <w:r w:rsidR="009F4399" w:rsidRPr="00653CC0">
        <w:rPr>
          <w:rStyle w:val="1-Char"/>
          <w:bCs w:val="0"/>
          <w:vertAlign w:val="superscript"/>
          <w:rtl/>
        </w:rPr>
        <w:footnoteReference w:id="164"/>
      </w:r>
      <w:r w:rsidR="009F4399" w:rsidRPr="00653CC0">
        <w:rPr>
          <w:rStyle w:val="1-Char"/>
          <w:rFonts w:hint="cs"/>
          <w:bCs w:val="0"/>
          <w:vertAlign w:val="superscript"/>
          <w:rtl/>
        </w:rPr>
        <w:t>)</w:t>
      </w:r>
      <w:bookmarkEnd w:id="623"/>
    </w:p>
    <w:p w:rsidR="00710A77" w:rsidRPr="0062224F" w:rsidRDefault="000D6BFD" w:rsidP="000D6BFD">
      <w:pPr>
        <w:ind w:firstLine="284"/>
        <w:rPr>
          <w:rStyle w:val="1-Char"/>
          <w:rtl/>
        </w:rPr>
      </w:pPr>
      <w:r>
        <w:rPr>
          <w:rStyle w:val="1-Char"/>
          <w:bCs/>
          <w:szCs w:val="25"/>
          <w:rtl/>
        </w:rPr>
        <w:t>جواب ما:</w:t>
      </w:r>
    </w:p>
    <w:p w:rsidR="00710A77" w:rsidRPr="0062224F" w:rsidRDefault="001E5D31" w:rsidP="00710A77">
      <w:pPr>
        <w:ind w:firstLine="284"/>
        <w:jc w:val="both"/>
        <w:rPr>
          <w:rStyle w:val="1-Char"/>
        </w:rPr>
      </w:pPr>
      <w:r w:rsidRPr="0062224F">
        <w:rPr>
          <w:rStyle w:val="1-Char"/>
          <w:rtl/>
        </w:rPr>
        <w:t>چرا</w:t>
      </w:r>
      <w:r w:rsidR="00710A77" w:rsidRPr="0062224F">
        <w:rPr>
          <w:rStyle w:val="1-Char"/>
          <w:rtl/>
        </w:rPr>
        <w:t>؟! مگر در راه حلوا پخش</w:t>
      </w:r>
      <w:r w:rsidRPr="0062224F">
        <w:rPr>
          <w:rStyle w:val="1-Char"/>
          <w:rtl/>
        </w:rPr>
        <w:t xml:space="preserve"> می‌</w:t>
      </w:r>
      <w:r w:rsidR="00710A77" w:rsidRPr="0062224F">
        <w:rPr>
          <w:rStyle w:val="1-Char"/>
          <w:rtl/>
        </w:rPr>
        <w:t>کردند که این قدر شوق داشت با محمد باشد؟! مگر</w:t>
      </w:r>
      <w:r w:rsidRPr="0062224F">
        <w:rPr>
          <w:rStyle w:val="1-Char"/>
          <w:rtl/>
        </w:rPr>
        <w:t xml:space="preserve"> می‌</w:t>
      </w:r>
      <w:r w:rsidR="00710A77" w:rsidRPr="0062224F">
        <w:rPr>
          <w:rStyle w:val="1-Char"/>
          <w:rtl/>
        </w:rPr>
        <w:t>دانست که کار</w:t>
      </w:r>
      <w:r w:rsidR="002D3D2D" w:rsidRPr="0062224F">
        <w:rPr>
          <w:rStyle w:val="1-Char"/>
          <w:rtl/>
        </w:rPr>
        <w:t xml:space="preserve"> </w:t>
      </w:r>
      <w:r w:rsidR="00710A77" w:rsidRPr="0062224F">
        <w:rPr>
          <w:rStyle w:val="1-Char"/>
          <w:rtl/>
        </w:rPr>
        <w:t>حضرت محمد بالا</w:t>
      </w:r>
      <w:r w:rsidRPr="0062224F">
        <w:rPr>
          <w:rStyle w:val="1-Char"/>
          <w:rtl/>
        </w:rPr>
        <w:t xml:space="preserve"> می‌گیرد؟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ایشان دشمن پیامبر بودند و اگر رسول الله از ترس لو رفتن، ایشان را همراه خود برد، پس چرا وقتی که کفار به در غار رسیدند، ابو</w:t>
      </w:r>
      <w:r w:rsidR="001E5D31" w:rsidRPr="0062224F">
        <w:rPr>
          <w:rStyle w:val="1-Char"/>
          <w:rtl/>
        </w:rPr>
        <w:t>بکر داد نزد تا محمد را لو دهد؟!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شیعه به این سوال جواب</w:t>
      </w:r>
      <w:r w:rsidR="001E5D31" w:rsidRPr="0062224F">
        <w:rPr>
          <w:rStyle w:val="1-Char"/>
          <w:rtl/>
        </w:rPr>
        <w:t xml:space="preserve"> می‌</w:t>
      </w:r>
      <w:r w:rsidRPr="0062224F">
        <w:rPr>
          <w:rStyle w:val="1-Char"/>
          <w:rtl/>
        </w:rPr>
        <w:t>دهد؟ نه هرگز</w:t>
      </w:r>
      <w:r w:rsidR="00600B5B" w:rsidRPr="0062224F">
        <w:rPr>
          <w:rStyle w:val="1-Char"/>
          <w:rtl/>
        </w:rPr>
        <w:t>.</w:t>
      </w:r>
      <w:r w:rsidRPr="0062224F">
        <w:rPr>
          <w:rStyle w:val="1-Char"/>
          <w:rtl/>
        </w:rPr>
        <w:t xml:space="preserve"> او فقط به تکرار</w:t>
      </w:r>
      <w:r w:rsidR="0086395E">
        <w:rPr>
          <w:rStyle w:val="1-Char"/>
          <w:rtl/>
        </w:rPr>
        <w:t xml:space="preserve"> حرف‌ها</w:t>
      </w:r>
      <w:r w:rsidR="00C3111C">
        <w:rPr>
          <w:rStyle w:val="1-Char"/>
          <w:rtl/>
        </w:rPr>
        <w:t xml:space="preserve">ی </w:t>
      </w:r>
      <w:r w:rsidRPr="0062224F">
        <w:rPr>
          <w:rStyle w:val="1-Char"/>
          <w:rtl/>
        </w:rPr>
        <w:t>احمقانۀ خود</w:t>
      </w:r>
      <w:r w:rsidR="001E5D31" w:rsidRPr="0062224F">
        <w:rPr>
          <w:rStyle w:val="1-Char"/>
          <w:rtl/>
        </w:rPr>
        <w:t xml:space="preserve"> می‌</w:t>
      </w:r>
      <w:r w:rsidRPr="0062224F">
        <w:rPr>
          <w:rStyle w:val="1-Char"/>
          <w:rtl/>
        </w:rPr>
        <w:t>پردازد و از بحث علمی</w:t>
      </w:r>
      <w:r w:rsidR="001E5D31" w:rsidRPr="0062224F">
        <w:rPr>
          <w:rStyle w:val="1-Char"/>
          <w:rtl/>
        </w:rPr>
        <w:t xml:space="preserve"> می‌</w:t>
      </w:r>
      <w:r w:rsidRPr="0062224F">
        <w:rPr>
          <w:rStyle w:val="1-Char"/>
          <w:rtl/>
        </w:rPr>
        <w:t xml:space="preserve">گریزد. </w:t>
      </w:r>
    </w:p>
    <w:p w:rsidR="00710A77" w:rsidRPr="001E5D31" w:rsidRDefault="00710A77" w:rsidP="001E5D31">
      <w:pPr>
        <w:pStyle w:val="3-"/>
        <w:rPr>
          <w:rtl/>
        </w:rPr>
      </w:pPr>
      <w:bookmarkStart w:id="624" w:name="_Toc194375417"/>
      <w:bookmarkStart w:id="625" w:name="_Toc212295164"/>
      <w:bookmarkStart w:id="626" w:name="_Toc433464606"/>
      <w:r w:rsidRPr="001E5D31">
        <w:rPr>
          <w:rFonts w:hint="cs"/>
          <w:rtl/>
        </w:rPr>
        <w:t>ادعای 145</w:t>
      </w:r>
      <w:r w:rsidRPr="001E5D31">
        <w:rPr>
          <w:rtl/>
        </w:rPr>
        <w:t>-</w:t>
      </w:r>
      <w:r w:rsidR="001E5D31">
        <w:rPr>
          <w:rFonts w:hint="cs"/>
          <w:rtl/>
        </w:rPr>
        <w:t xml:space="preserve"> </w:t>
      </w:r>
      <w:r w:rsidRPr="001E5D31">
        <w:rPr>
          <w:rtl/>
        </w:rPr>
        <w:t>همراهی ابوبکر با پیامبر در غار</w:t>
      </w:r>
      <w:r w:rsidR="00686EC4">
        <w:rPr>
          <w:rtl/>
        </w:rPr>
        <w:t xml:space="preserve"> بی‌</w:t>
      </w:r>
      <w:r w:rsidRPr="001E5D31">
        <w:rPr>
          <w:rtl/>
        </w:rPr>
        <w:t>اهمیت</w:t>
      </w:r>
      <w:r w:rsidRPr="001E5D31">
        <w:rPr>
          <w:rFonts w:cs="Tahoma"/>
          <w:color w:val="FF0000"/>
          <w:rtl/>
        </w:rPr>
        <w:t xml:space="preserve"> </w:t>
      </w:r>
      <w:r w:rsidRPr="001E5D31">
        <w:rPr>
          <w:rtl/>
        </w:rPr>
        <w:t>است</w:t>
      </w:r>
      <w:bookmarkEnd w:id="624"/>
      <w:bookmarkEnd w:id="625"/>
      <w:bookmarkEnd w:id="626"/>
    </w:p>
    <w:p w:rsidR="00710A77" w:rsidRPr="0062224F" w:rsidRDefault="00710A77" w:rsidP="00710A77">
      <w:pPr>
        <w:ind w:firstLine="284"/>
        <w:jc w:val="both"/>
        <w:rPr>
          <w:rStyle w:val="1-Char"/>
          <w:rtl/>
        </w:rPr>
      </w:pPr>
      <w:r w:rsidRPr="0062224F">
        <w:rPr>
          <w:rStyle w:val="1-Char"/>
          <w:rtl/>
        </w:rPr>
        <w:t>در این مقوله</w:t>
      </w:r>
      <w:r w:rsidR="00FA223B" w:rsidRPr="0062224F">
        <w:rPr>
          <w:rStyle w:val="1-Char"/>
          <w:rtl/>
        </w:rPr>
        <w:t>،</w:t>
      </w:r>
      <w:r w:rsidRPr="0062224F">
        <w:rPr>
          <w:rStyle w:val="1-Char"/>
          <w:rtl/>
        </w:rPr>
        <w:t xml:space="preserve"> آبروی خود را پاک برده است و برای آنکه دوستی و همراهی حضرت ابوبکر را با حضرت محمد</w:t>
      </w:r>
      <w:r w:rsidR="00686EC4" w:rsidRPr="0062224F">
        <w:rPr>
          <w:rStyle w:val="1-Char"/>
          <w:rtl/>
        </w:rPr>
        <w:t xml:space="preserve"> بی‌</w:t>
      </w:r>
      <w:r w:rsidRPr="0062224F">
        <w:rPr>
          <w:rStyle w:val="1-Char"/>
          <w:rtl/>
        </w:rPr>
        <w:t>اهمیت جلوه دهد، مثال‌هایی زده است که نشان دهندۀ هیچ چیزی نیست جز کینۀ ش</w:t>
      </w:r>
      <w:r w:rsidR="001E5D31" w:rsidRPr="0062224F">
        <w:rPr>
          <w:rStyle w:val="1-Char"/>
          <w:rtl/>
        </w:rPr>
        <w:t>تری این قوم با اسلام و مسلمانان</w:t>
      </w:r>
      <w:r w:rsidRPr="0062224F">
        <w:rPr>
          <w:rStyle w:val="1-Char"/>
          <w:rtl/>
        </w:rPr>
        <w:t>.</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 xml:space="preserve">: حضرت یوسف هم در زندان دوستان زندانی خود را یا </w:t>
      </w:r>
      <w:r w:rsidR="00710A77" w:rsidRPr="0059586B">
        <w:rPr>
          <w:rStyle w:val="5-Char"/>
          <w:rtl/>
        </w:rPr>
        <w:t xml:space="preserve">«صاحبی السجن» </w:t>
      </w:r>
      <w:r w:rsidR="00710A77" w:rsidRPr="0062224F">
        <w:rPr>
          <w:rStyle w:val="1-Char"/>
          <w:rtl/>
        </w:rPr>
        <w:t>(دوستان زندانی من) گفته است. البته آن دو کافر بودند و این مط</w:t>
      </w:r>
      <w:r w:rsidR="001E5D31" w:rsidRPr="0062224F">
        <w:rPr>
          <w:rStyle w:val="1-Char"/>
          <w:rtl/>
        </w:rPr>
        <w:t>لب،</w:t>
      </w:r>
      <w:r w:rsidR="002D3D2D" w:rsidRPr="0062224F">
        <w:rPr>
          <w:rStyle w:val="1-Char"/>
          <w:rtl/>
        </w:rPr>
        <w:t xml:space="preserve"> </w:t>
      </w:r>
      <w:r w:rsidR="001E5D31" w:rsidRPr="0062224F">
        <w:rPr>
          <w:rStyle w:val="1-Char"/>
          <w:rtl/>
        </w:rPr>
        <w:t>فضیلتی را برایشان ثابت نمی</w:t>
      </w:r>
      <w:r w:rsidR="001E5D31" w:rsidRPr="0062224F">
        <w:rPr>
          <w:rStyle w:val="1-Char"/>
          <w:rFonts w:hint="cs"/>
          <w:rtl/>
        </w:rPr>
        <w:t>‌</w:t>
      </w:r>
      <w:r w:rsidR="00710A77" w:rsidRPr="0062224F">
        <w:rPr>
          <w:rStyle w:val="1-Char"/>
          <w:rtl/>
        </w:rPr>
        <w:t xml:space="preserve">کند. </w:t>
      </w:r>
    </w:p>
    <w:p w:rsidR="00710A77" w:rsidRPr="0062224F" w:rsidRDefault="00710A77" w:rsidP="005B77D5">
      <w:pPr>
        <w:ind w:firstLine="284"/>
        <w:jc w:val="both"/>
        <w:rPr>
          <w:rStyle w:val="1-Char"/>
          <w:rtl/>
        </w:rPr>
      </w:pPr>
      <w:r w:rsidRPr="0062224F">
        <w:rPr>
          <w:rStyle w:val="1-Char"/>
          <w:rtl/>
        </w:rPr>
        <w:t>پس در قرآن که آمده است</w:t>
      </w:r>
      <w:r w:rsidR="008858A6" w:rsidRPr="0062224F">
        <w:rPr>
          <w:rStyle w:val="1-Char"/>
          <w:rtl/>
        </w:rPr>
        <w:t>:</w:t>
      </w:r>
      <w:r w:rsidRPr="0059586B">
        <w:rPr>
          <w:rStyle w:val="5-Char"/>
          <w:rtl/>
        </w:rPr>
        <w:t xml:space="preserve"> «وقال لصاحبه...» </w:t>
      </w:r>
      <w:r w:rsidRPr="0062224F">
        <w:rPr>
          <w:rStyle w:val="1-Char"/>
          <w:rtl/>
        </w:rPr>
        <w:t>این، برای ابوبکر فضیلتی نمی</w:t>
      </w:r>
      <w:r w:rsidRPr="0062224F">
        <w:rPr>
          <w:rStyle w:val="1-Char"/>
          <w:rFonts w:hint="cs"/>
          <w:rtl/>
        </w:rPr>
        <w:t>‌</w:t>
      </w:r>
      <w:r w:rsidRPr="0062224F">
        <w:rPr>
          <w:rStyle w:val="1-Char"/>
          <w:rtl/>
        </w:rPr>
        <w:t>آورد...</w:t>
      </w:r>
      <w:r w:rsidR="00A90791" w:rsidRPr="00CE6E7F">
        <w:rPr>
          <w:rStyle w:val="1-Char"/>
          <w:rFonts w:hint="cs"/>
          <w:vertAlign w:val="superscript"/>
          <w:rtl/>
        </w:rPr>
        <w:t>(</w:t>
      </w:r>
      <w:r w:rsidR="00A90791" w:rsidRPr="008C6EBC">
        <w:rPr>
          <w:rStyle w:val="1-Char"/>
          <w:vertAlign w:val="superscript"/>
          <w:rtl/>
        </w:rPr>
        <w:footnoteReference w:id="165"/>
      </w:r>
      <w:r w:rsidR="00A90791"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اول، پس برای علی هم</w:t>
      </w:r>
      <w:r w:rsidR="002D3D2D" w:rsidRPr="0062224F">
        <w:rPr>
          <w:rStyle w:val="1-Char"/>
          <w:rtl/>
        </w:rPr>
        <w:t xml:space="preserve"> نمی‌</w:t>
      </w:r>
      <w:r w:rsidRPr="0062224F">
        <w:rPr>
          <w:rStyle w:val="1-Char"/>
          <w:rtl/>
        </w:rPr>
        <w:t>آورد. وقتی برای ابوبکر قیاس</w:t>
      </w:r>
      <w:r w:rsidR="001E5D31" w:rsidRPr="0062224F">
        <w:rPr>
          <w:rStyle w:val="1-Char"/>
          <w:rtl/>
        </w:rPr>
        <w:t xml:space="preserve"> می‌کنی برای علی هم بکن</w:t>
      </w:r>
      <w:r w:rsidR="00A90791" w:rsidRPr="0062224F">
        <w:rPr>
          <w:rStyle w:val="1-Char"/>
          <w:rtl/>
        </w:rPr>
        <w:t>.</w:t>
      </w:r>
    </w:p>
    <w:p w:rsidR="00710A77" w:rsidRPr="0062224F" w:rsidRDefault="00710A77" w:rsidP="00710A77">
      <w:pPr>
        <w:ind w:firstLine="284"/>
        <w:jc w:val="both"/>
        <w:rPr>
          <w:rStyle w:val="1-Char"/>
          <w:rtl/>
        </w:rPr>
      </w:pPr>
      <w:r w:rsidRPr="0062224F">
        <w:rPr>
          <w:rStyle w:val="1-Char"/>
          <w:rtl/>
        </w:rPr>
        <w:t>دوم، یوسف</w:t>
      </w:r>
      <w:r w:rsidR="00FA223B" w:rsidRPr="0062224F">
        <w:rPr>
          <w:rStyle w:val="1-Char"/>
          <w:rtl/>
        </w:rPr>
        <w:t>،</w:t>
      </w:r>
      <w:r w:rsidRPr="0062224F">
        <w:rPr>
          <w:rStyle w:val="1-Char"/>
          <w:rtl/>
        </w:rPr>
        <w:t>خودش، آن دو یار را در زندان انتخاب نکرد. او را در اتاقی زندانی کردند و این دو نیز، آن جا بودند. در حالی که محمد، ابوبکر را به دوستی انتخاب کرد. چرا رسول اکرم در آن ایام حساس و در قبل و بعدش یک آدم بد را به دوستی برگزید تا این</w:t>
      </w:r>
      <w:r w:rsidR="00A90791" w:rsidRPr="0062224F">
        <w:rPr>
          <w:rStyle w:val="1-Char"/>
          <w:rtl/>
        </w:rPr>
        <w:t xml:space="preserve"> همه بدبختی برای اسلام بیاورد؟!</w:t>
      </w:r>
      <w:r w:rsidR="00A9079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سوم، به گفتۀ یوسف به یارانش توجه کن تا حقیقت یارانش را دریابی. به</w:t>
      </w:r>
      <w:r w:rsidR="00F0383B">
        <w:rPr>
          <w:rStyle w:val="1-Char"/>
          <w:rtl/>
        </w:rPr>
        <w:t xml:space="preserve"> آن‌ها </w:t>
      </w:r>
      <w:r w:rsidR="00783174">
        <w:rPr>
          <w:rStyle w:val="1-Char"/>
          <w:rtl/>
        </w:rPr>
        <w:t>می‌گوید</w:t>
      </w:r>
      <w:r w:rsidRPr="0062224F">
        <w:rPr>
          <w:rStyle w:val="1-Char"/>
          <w:rtl/>
        </w:rPr>
        <w:t>: شرک نکنید.</w:t>
      </w:r>
      <w:r w:rsidR="002D3D2D" w:rsidRPr="0062224F">
        <w:rPr>
          <w:rStyle w:val="1-Char"/>
          <w:rtl/>
        </w:rPr>
        <w:t xml:space="preserve"> </w:t>
      </w:r>
      <w:r w:rsidRPr="0062224F">
        <w:rPr>
          <w:rStyle w:val="1-Char"/>
          <w:rtl/>
        </w:rPr>
        <w:t>به سخن محمد که به یارش</w:t>
      </w:r>
      <w:r w:rsidR="00B32BA2">
        <w:rPr>
          <w:rStyle w:val="1-Char"/>
          <w:rtl/>
        </w:rPr>
        <w:t xml:space="preserve"> </w:t>
      </w:r>
      <w:r w:rsidR="00783174">
        <w:rPr>
          <w:rStyle w:val="1-Char"/>
          <w:rtl/>
        </w:rPr>
        <w:t>می‌گوید</w:t>
      </w:r>
      <w:r w:rsidRPr="0062224F">
        <w:rPr>
          <w:rStyle w:val="1-Char"/>
          <w:rtl/>
        </w:rPr>
        <w:t>، توجه کن تا حقیقت درونی یارش را دریابی. به او</w:t>
      </w:r>
      <w:r w:rsidR="00B32BA2">
        <w:rPr>
          <w:rStyle w:val="1-Char"/>
          <w:rtl/>
        </w:rPr>
        <w:t xml:space="preserve"> </w:t>
      </w:r>
      <w:r w:rsidR="00783174">
        <w:rPr>
          <w:rStyle w:val="1-Char"/>
          <w:rtl/>
        </w:rPr>
        <w:t>می‌گوید</w:t>
      </w:r>
      <w:r w:rsidRPr="0062224F">
        <w:rPr>
          <w:rStyle w:val="1-Char"/>
          <w:rtl/>
        </w:rPr>
        <w:t xml:space="preserve">: غمگین مباش؛ الله با ماست. </w:t>
      </w:r>
    </w:p>
    <w:p w:rsidR="00710A77" w:rsidRPr="0062224F" w:rsidRDefault="00710A77" w:rsidP="00710A77">
      <w:pPr>
        <w:ind w:firstLine="284"/>
        <w:jc w:val="both"/>
        <w:rPr>
          <w:rStyle w:val="1-Char"/>
          <w:rtl/>
        </w:rPr>
      </w:pPr>
      <w:r w:rsidRPr="0062224F">
        <w:rPr>
          <w:rStyle w:val="1-Char"/>
          <w:rtl/>
        </w:rPr>
        <w:t>آیا یوسف به دو یار زندانی خود گفت: ای کافر، غمگین مباش؛ الله با شماست.</w:t>
      </w:r>
    </w:p>
    <w:p w:rsidR="00710A77" w:rsidRPr="0062224F" w:rsidRDefault="00710A77" w:rsidP="00710A77">
      <w:pPr>
        <w:ind w:firstLine="284"/>
        <w:jc w:val="both"/>
        <w:rPr>
          <w:rStyle w:val="1-Char"/>
          <w:rtl/>
        </w:rPr>
      </w:pPr>
      <w:r w:rsidRPr="0062224F">
        <w:rPr>
          <w:rStyle w:val="1-Char"/>
          <w:rtl/>
        </w:rPr>
        <w:t>آیا قیاس کردن هم بلد نیستی؟!</w:t>
      </w:r>
      <w:r w:rsidR="002D3D2D" w:rsidRPr="0062224F">
        <w:rPr>
          <w:rStyle w:val="1-Char"/>
          <w:rtl/>
        </w:rPr>
        <w:t xml:space="preserve"> </w:t>
      </w:r>
      <w:r w:rsidRPr="0062224F">
        <w:rPr>
          <w:rStyle w:val="1-Char"/>
          <w:rtl/>
        </w:rPr>
        <w:t>از قیاسش خنده آمد خلق را</w:t>
      </w:r>
      <w:r w:rsidR="00600B5B" w:rsidRPr="0062224F">
        <w:rPr>
          <w:rStyle w:val="1-Char"/>
          <w:rtl/>
        </w:rPr>
        <w:t>.</w:t>
      </w:r>
      <w:r w:rsidRPr="0062224F">
        <w:rPr>
          <w:rStyle w:val="1-Char"/>
          <w:rtl/>
        </w:rPr>
        <w:t>..</w:t>
      </w:r>
    </w:p>
    <w:p w:rsidR="00710A77" w:rsidRPr="0062224F" w:rsidRDefault="00710A77" w:rsidP="00710A77">
      <w:pPr>
        <w:ind w:firstLine="284"/>
        <w:jc w:val="both"/>
        <w:rPr>
          <w:rStyle w:val="1-Char"/>
          <w:rtl/>
        </w:rPr>
      </w:pPr>
      <w:r w:rsidRPr="0062224F">
        <w:rPr>
          <w:rStyle w:val="1-Char"/>
          <w:rtl/>
        </w:rPr>
        <w:t>و</w:t>
      </w:r>
      <w:r w:rsidR="00B32BA2">
        <w:rPr>
          <w:rStyle w:val="1-Char"/>
          <w:rtl/>
        </w:rPr>
        <w:t xml:space="preserve"> </w:t>
      </w:r>
      <w:r w:rsidR="00783174">
        <w:rPr>
          <w:rStyle w:val="1-Char"/>
          <w:rtl/>
        </w:rPr>
        <w:t>می‌گوید</w:t>
      </w:r>
      <w:r w:rsidRPr="0062224F">
        <w:rPr>
          <w:rStyle w:val="1-Char"/>
          <w:rtl/>
        </w:rPr>
        <w:t>:</w:t>
      </w:r>
      <w:r w:rsidRPr="001E5D31">
        <w:rPr>
          <w:b/>
          <w:bCs/>
          <w:rtl/>
        </w:rPr>
        <w:t xml:space="preserve"> </w:t>
      </w:r>
      <w:r w:rsidRPr="0062224F">
        <w:rPr>
          <w:rStyle w:val="1-Char"/>
          <w:rtl/>
        </w:rPr>
        <w:t>در سورۀ کهف، باغ دار مسلمان به باغ دار کافر</w:t>
      </w:r>
      <w:r w:rsidR="00B32BA2">
        <w:rPr>
          <w:rStyle w:val="1-Char"/>
          <w:rtl/>
        </w:rPr>
        <w:t xml:space="preserve"> </w:t>
      </w:r>
      <w:r w:rsidR="00783174">
        <w:rPr>
          <w:rStyle w:val="1-Char"/>
          <w:rtl/>
        </w:rPr>
        <w:t>می‌گوید</w:t>
      </w:r>
      <w:r w:rsidRPr="0062224F">
        <w:rPr>
          <w:rStyle w:val="1-Char"/>
          <w:rtl/>
        </w:rPr>
        <w:t>: یا صاحبی</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جواب</w:t>
      </w:r>
      <w:r w:rsidRPr="0062224F">
        <w:rPr>
          <w:rStyle w:val="1-Char"/>
          <w:rFonts w:hint="cs"/>
          <w:rtl/>
        </w:rPr>
        <w:t xml:space="preserve"> به </w:t>
      </w:r>
      <w:r w:rsidRPr="0062224F">
        <w:rPr>
          <w:rStyle w:val="1-Char"/>
          <w:rtl/>
        </w:rPr>
        <w:t>تو</w:t>
      </w:r>
      <w:r w:rsidRPr="001E5D31">
        <w:rPr>
          <w:b/>
          <w:bCs/>
          <w:rtl/>
        </w:rPr>
        <w:t xml:space="preserve"> </w:t>
      </w:r>
      <w:r w:rsidRPr="0062224F">
        <w:rPr>
          <w:rStyle w:val="1-Char"/>
          <w:rtl/>
        </w:rPr>
        <w:t>همان است که گفتم</w:t>
      </w:r>
      <w:r w:rsidR="00600B5B" w:rsidRPr="0062224F">
        <w:rPr>
          <w:rStyle w:val="1-Char"/>
          <w:rtl/>
        </w:rPr>
        <w:t>.</w:t>
      </w:r>
      <w:r w:rsidRPr="0062224F">
        <w:rPr>
          <w:rStyle w:val="1-Char"/>
          <w:rtl/>
        </w:rPr>
        <w:t xml:space="preserve"> بعد از </w:t>
      </w:r>
      <w:r w:rsidRPr="0059586B">
        <w:rPr>
          <w:rStyle w:val="5-Char"/>
          <w:rtl/>
        </w:rPr>
        <w:t xml:space="preserve">«لصاحبه» </w:t>
      </w:r>
      <w:r w:rsidRPr="0062224F">
        <w:rPr>
          <w:rStyle w:val="1-Char"/>
          <w:rtl/>
        </w:rPr>
        <w:t>چه</w:t>
      </w:r>
      <w:r w:rsidR="00B32BA2">
        <w:rPr>
          <w:rStyle w:val="1-Char"/>
          <w:rtl/>
        </w:rPr>
        <w:t xml:space="preserve"> </w:t>
      </w:r>
      <w:r w:rsidR="00783174">
        <w:rPr>
          <w:rStyle w:val="1-Char"/>
          <w:rtl/>
        </w:rPr>
        <w:t>می‌گوید</w:t>
      </w:r>
      <w:r w:rsidRPr="0062224F">
        <w:rPr>
          <w:rStyle w:val="1-Char"/>
          <w:rtl/>
        </w:rPr>
        <w:t>؟</w:t>
      </w:r>
      <w:r w:rsidR="00B32BA2">
        <w:rPr>
          <w:rStyle w:val="1-Char"/>
          <w:rtl/>
        </w:rPr>
        <w:t xml:space="preserve"> </w:t>
      </w:r>
      <w:r w:rsidR="00783174">
        <w:rPr>
          <w:rStyle w:val="1-Char"/>
          <w:rtl/>
        </w:rPr>
        <w:t>می‌گوید</w:t>
      </w:r>
      <w:r w:rsidRPr="0062224F">
        <w:rPr>
          <w:rStyle w:val="1-Char"/>
          <w:rtl/>
        </w:rPr>
        <w:t xml:space="preserve">: </w:t>
      </w:r>
      <w:r w:rsidRPr="0059586B">
        <w:rPr>
          <w:rStyle w:val="5-Char"/>
          <w:rtl/>
        </w:rPr>
        <w:t>«الله معنا»</w:t>
      </w:r>
      <w:r w:rsidRPr="0062224F">
        <w:rPr>
          <w:rStyle w:val="1-Char"/>
          <w:rtl/>
        </w:rPr>
        <w:t xml:space="preserve"> و باغ تو خراب</w:t>
      </w:r>
      <w:r w:rsidR="002D3D2D" w:rsidRPr="0062224F">
        <w:rPr>
          <w:rStyle w:val="1-Char"/>
          <w:rtl/>
        </w:rPr>
        <w:t xml:space="preserve"> نمی‌</w:t>
      </w:r>
      <w:r w:rsidRPr="0062224F">
        <w:rPr>
          <w:rStyle w:val="1-Char"/>
          <w:rtl/>
        </w:rPr>
        <w:t>شود. یا</w:t>
      </w:r>
      <w:r w:rsidR="00B32BA2">
        <w:rPr>
          <w:rStyle w:val="1-Char"/>
          <w:rtl/>
        </w:rPr>
        <w:t xml:space="preserve"> </w:t>
      </w:r>
      <w:r w:rsidR="00783174">
        <w:rPr>
          <w:rStyle w:val="1-Char"/>
          <w:rtl/>
        </w:rPr>
        <w:t>می‌گوید</w:t>
      </w:r>
      <w:r w:rsidRPr="0062224F">
        <w:rPr>
          <w:rStyle w:val="1-Char"/>
          <w:rtl/>
        </w:rPr>
        <w:t xml:space="preserve">: </w:t>
      </w:r>
      <w:r w:rsidRPr="0062224F">
        <w:rPr>
          <w:rStyle w:val="1-Char"/>
          <w:rFonts w:hint="cs"/>
          <w:rtl/>
        </w:rPr>
        <w:t>(</w:t>
      </w:r>
      <w:r w:rsidRPr="0062224F">
        <w:rPr>
          <w:rStyle w:val="1-Char"/>
          <w:rtl/>
        </w:rPr>
        <w:t>آیا کافر شدی به کسی که ت</w:t>
      </w:r>
      <w:r w:rsidR="00930699">
        <w:rPr>
          <w:rStyle w:val="1-Char"/>
          <w:rFonts w:hint="cs"/>
          <w:rtl/>
        </w:rPr>
        <w:t xml:space="preserve">و </w:t>
      </w:r>
      <w:r w:rsidRPr="0062224F">
        <w:rPr>
          <w:rStyle w:val="1-Char"/>
          <w:rtl/>
        </w:rPr>
        <w:t>را از خاک آفرید؟</w:t>
      </w:r>
      <w:r w:rsidR="00DE4714" w:rsidRPr="0062224F">
        <w:rPr>
          <w:rStyle w:val="1-Char"/>
          <w:rtl/>
        </w:rPr>
        <w:t>)</w:t>
      </w:r>
      <w:r w:rsidR="00A9079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w:t>
      </w:r>
      <w:r w:rsidR="00B32BA2">
        <w:rPr>
          <w:rStyle w:val="1-Char"/>
          <w:rtl/>
        </w:rPr>
        <w:t xml:space="preserve"> </w:t>
      </w:r>
      <w:r w:rsidR="00783174">
        <w:rPr>
          <w:rStyle w:val="1-Char"/>
          <w:rtl/>
        </w:rPr>
        <w:t>می‌گوید</w:t>
      </w:r>
      <w:r w:rsidRPr="0062224F">
        <w:rPr>
          <w:rStyle w:val="1-Char"/>
          <w:rtl/>
        </w:rPr>
        <w:t>:</w:t>
      </w:r>
      <w:r w:rsidRPr="001E5D31">
        <w:rPr>
          <w:b/>
          <w:bCs/>
          <w:rtl/>
        </w:rPr>
        <w:t xml:space="preserve"> </w:t>
      </w:r>
      <w:r w:rsidRPr="0062224F">
        <w:rPr>
          <w:rStyle w:val="1-Char"/>
          <w:rtl/>
        </w:rPr>
        <w:t xml:space="preserve">الله با همه هست. طبق این آیه </w:t>
      </w:r>
      <w:r w:rsidRPr="0059586B">
        <w:rPr>
          <w:rStyle w:val="5-Char"/>
          <w:rtl/>
        </w:rPr>
        <w:t xml:space="preserve">«وما </w:t>
      </w:r>
      <w:r w:rsidRPr="0059586B">
        <w:rPr>
          <w:rStyle w:val="5-Char"/>
          <w:rFonts w:hint="cs"/>
          <w:rtl/>
        </w:rPr>
        <w:t>ي</w:t>
      </w:r>
      <w:r w:rsidR="005B77D5">
        <w:rPr>
          <w:rStyle w:val="5-Char"/>
          <w:rtl/>
        </w:rPr>
        <w:t>کون من نجوی ثلاثة و</w:t>
      </w:r>
      <w:r w:rsidRPr="0059586B">
        <w:rPr>
          <w:rStyle w:val="5-Char"/>
          <w:rtl/>
        </w:rPr>
        <w:t xml:space="preserve">هو رابعهم...» </w:t>
      </w:r>
      <w:r w:rsidRPr="0062224F">
        <w:rPr>
          <w:rStyle w:val="1-Char"/>
          <w:rtl/>
        </w:rPr>
        <w:t>پس برای ابوبکر فضیلتی نیست. اگر فضیلتی نیست،</w:t>
      </w:r>
      <w:r w:rsidR="009F4399" w:rsidRPr="0062224F">
        <w:rPr>
          <w:rStyle w:val="1-Char"/>
          <w:rFonts w:hint="cs"/>
          <w:rtl/>
        </w:rPr>
        <w:t>.</w:t>
      </w:r>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دیگر چرا رسول</w:t>
      </w:r>
      <w:r w:rsidR="00B32BA2">
        <w:rPr>
          <w:rStyle w:val="1-Char"/>
          <w:rtl/>
        </w:rPr>
        <w:t xml:space="preserve"> </w:t>
      </w:r>
      <w:r w:rsidR="00783174">
        <w:rPr>
          <w:rStyle w:val="1-Char"/>
          <w:rtl/>
        </w:rPr>
        <w:t>می‌گوید</w:t>
      </w:r>
      <w:r w:rsidRPr="0062224F">
        <w:rPr>
          <w:rStyle w:val="1-Char"/>
          <w:rtl/>
        </w:rPr>
        <w:t xml:space="preserve">: </w:t>
      </w:r>
      <w:r w:rsidRPr="009B5B41">
        <w:rPr>
          <w:rStyle w:val="6-Char"/>
          <w:rtl/>
        </w:rPr>
        <w:t>«لاَ تَحْزَنْ إِنَّ اللّهَ مَعَنَا»</w:t>
      </w:r>
    </w:p>
    <w:p w:rsidR="00710A77" w:rsidRPr="0062224F" w:rsidRDefault="00710A77" w:rsidP="00710A77">
      <w:pPr>
        <w:ind w:firstLine="284"/>
        <w:jc w:val="both"/>
        <w:rPr>
          <w:rStyle w:val="1-Char"/>
          <w:rtl/>
        </w:rPr>
      </w:pPr>
      <w:r w:rsidRPr="0062224F">
        <w:rPr>
          <w:rStyle w:val="1-Char"/>
          <w:rtl/>
        </w:rPr>
        <w:t>چرا</w:t>
      </w:r>
      <w:r w:rsidR="00B32BA2">
        <w:rPr>
          <w:rStyle w:val="1-Char"/>
          <w:rtl/>
        </w:rPr>
        <w:t xml:space="preserve"> </w:t>
      </w:r>
      <w:r w:rsidR="00783174">
        <w:rPr>
          <w:rStyle w:val="1-Char"/>
          <w:rtl/>
        </w:rPr>
        <w:t>می‌گوید</w:t>
      </w:r>
      <w:r w:rsidRPr="0062224F">
        <w:rPr>
          <w:rStyle w:val="1-Char"/>
          <w:rtl/>
        </w:rPr>
        <w:t xml:space="preserve">: </w:t>
      </w:r>
      <w:r w:rsidRPr="0059586B">
        <w:rPr>
          <w:rStyle w:val="5-Char"/>
          <w:rFonts w:hint="cs"/>
          <w:rtl/>
        </w:rPr>
        <w:t>«</w:t>
      </w:r>
      <w:r w:rsidR="009B5B41">
        <w:rPr>
          <w:rStyle w:val="1-Char"/>
          <w:rFonts w:hint="cs"/>
          <w:rtl/>
        </w:rPr>
        <w:t>غم</w:t>
      </w:r>
      <w:r w:rsidR="00B35BBC">
        <w:rPr>
          <w:rStyle w:val="1-Char"/>
          <w:rtl/>
        </w:rPr>
        <w:t>گین مشو</w:t>
      </w:r>
      <w:r w:rsidRPr="0062224F">
        <w:rPr>
          <w:rStyle w:val="1-Char"/>
          <w:rtl/>
        </w:rPr>
        <w:t>؛ الله با ماست.</w:t>
      </w:r>
      <w:r w:rsidRPr="0059586B">
        <w:rPr>
          <w:rStyle w:val="5-Char"/>
          <w:rFonts w:hint="cs"/>
          <w:rtl/>
        </w:rPr>
        <w:t>»</w:t>
      </w:r>
      <w:r w:rsidRPr="0062224F">
        <w:rPr>
          <w:rStyle w:val="1-Char"/>
          <w:rtl/>
        </w:rPr>
        <w:t xml:space="preserve"> الله با تعقیب کنندگان هم بود؛ چرا به</w:t>
      </w:r>
      <w:r w:rsidR="00F0383B">
        <w:rPr>
          <w:rStyle w:val="1-Char"/>
          <w:rtl/>
        </w:rPr>
        <w:t xml:space="preserve"> آن‌ها </w:t>
      </w:r>
      <w:r w:rsidRPr="0062224F">
        <w:rPr>
          <w:rStyle w:val="1-Char"/>
          <w:rtl/>
        </w:rPr>
        <w:t>نگفت: غمگین نباشید؛ الله با شماست. چرا آخر، کفار غمگین شدند و ابابکر خوشحال؟ چرا کفار، محمد را نیافتند. در حالی که الله با</w:t>
      </w:r>
      <w:r w:rsidR="00F0383B">
        <w:rPr>
          <w:rStyle w:val="1-Char"/>
          <w:rtl/>
        </w:rPr>
        <w:t xml:space="preserve"> آن‌ها </w:t>
      </w:r>
      <w:r w:rsidRPr="0062224F">
        <w:rPr>
          <w:rStyle w:val="1-Char"/>
          <w:rtl/>
        </w:rPr>
        <w:t>هم بود. چرا الله</w:t>
      </w:r>
      <w:r w:rsidR="002D3D2D" w:rsidRPr="0062224F">
        <w:rPr>
          <w:rStyle w:val="1-Char"/>
          <w:rtl/>
        </w:rPr>
        <w:t xml:space="preserve"> </w:t>
      </w:r>
      <w:r w:rsidRPr="0062224F">
        <w:rPr>
          <w:rStyle w:val="1-Char"/>
          <w:rtl/>
        </w:rPr>
        <w:t>فقط</w:t>
      </w:r>
      <w:r w:rsidR="002D3D2D" w:rsidRPr="0062224F">
        <w:rPr>
          <w:rStyle w:val="1-Char"/>
          <w:rtl/>
        </w:rPr>
        <w:t xml:space="preserve"> </w:t>
      </w:r>
      <w:r w:rsidRPr="0062224F">
        <w:rPr>
          <w:rStyle w:val="1-Char"/>
          <w:rtl/>
        </w:rPr>
        <w:t xml:space="preserve">ابوبکر را به مراد خود رساند و کفار را نرساند در حالی که با همه بود. </w:t>
      </w:r>
    </w:p>
    <w:p w:rsidR="00710A77" w:rsidRPr="0062224F" w:rsidRDefault="00710A77" w:rsidP="00710A77">
      <w:pPr>
        <w:ind w:firstLine="284"/>
        <w:jc w:val="both"/>
        <w:rPr>
          <w:rStyle w:val="1-Char"/>
          <w:rtl/>
        </w:rPr>
      </w:pPr>
      <w:r w:rsidRPr="0062224F">
        <w:rPr>
          <w:rStyle w:val="1-Char"/>
          <w:rtl/>
        </w:rPr>
        <w:t>فرق در این است که با رحمت خود همراه ابوبکر بود و با زحمت و خشم خود همراه کفار بود!</w:t>
      </w:r>
      <w:r w:rsidRPr="0062224F">
        <w:rPr>
          <w:rStyle w:val="1-Char"/>
          <w:rFonts w:hint="cs"/>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کور هم این فرق را</w:t>
      </w:r>
      <w:r w:rsidR="001E5D31" w:rsidRPr="0062224F">
        <w:rPr>
          <w:rStyle w:val="1-Char"/>
          <w:rtl/>
        </w:rPr>
        <w:t xml:space="preserve"> می‌</w:t>
      </w:r>
      <w:r w:rsidRPr="0062224F">
        <w:rPr>
          <w:rStyle w:val="1-Char"/>
          <w:rtl/>
        </w:rPr>
        <w:t>فهمد؛ اما کور دل</w:t>
      </w:r>
      <w:r w:rsidR="002D3D2D" w:rsidRPr="0062224F">
        <w:rPr>
          <w:rStyle w:val="1-Char"/>
          <w:rtl/>
        </w:rPr>
        <w:t xml:space="preserve"> </w:t>
      </w:r>
      <w:r w:rsidRPr="0062224F">
        <w:rPr>
          <w:rStyle w:val="1-Char"/>
          <w:rFonts w:hint="cs"/>
          <w:rtl/>
        </w:rPr>
        <w:t>نه</w:t>
      </w:r>
      <w:r w:rsidR="00600B5B" w:rsidRPr="0062224F">
        <w:rPr>
          <w:rStyle w:val="1-Char"/>
          <w:rFonts w:hint="cs"/>
          <w:rtl/>
        </w:rPr>
        <w:t>!</w:t>
      </w:r>
      <w:r w:rsidRPr="0062224F">
        <w:rPr>
          <w:rStyle w:val="1-Char"/>
          <w:rFonts w:hint="cs"/>
          <w:rtl/>
        </w:rPr>
        <w:t xml:space="preserve"> کور دل را</w:t>
      </w:r>
      <w:r w:rsidR="002D3D2D" w:rsidRPr="0062224F">
        <w:rPr>
          <w:rStyle w:val="1-Char"/>
          <w:rFonts w:hint="cs"/>
          <w:rtl/>
        </w:rPr>
        <w:t xml:space="preserve"> </w:t>
      </w:r>
      <w:r w:rsidRPr="0062224F">
        <w:rPr>
          <w:rStyle w:val="1-Char"/>
          <w:rtl/>
        </w:rPr>
        <w:t xml:space="preserve">علاجی نیست. </w:t>
      </w:r>
    </w:p>
    <w:p w:rsidR="00710A77" w:rsidRPr="0062224F" w:rsidRDefault="00783174" w:rsidP="00A90791">
      <w:pPr>
        <w:ind w:firstLine="284"/>
        <w:jc w:val="both"/>
        <w:rPr>
          <w:rStyle w:val="1-Char"/>
          <w:rtl/>
        </w:rPr>
      </w:pPr>
      <w:r>
        <w:rPr>
          <w:rStyle w:val="1-Char"/>
          <w:rtl/>
        </w:rPr>
        <w:t>می‌گوید</w:t>
      </w:r>
      <w:r w:rsidR="00710A77" w:rsidRPr="0062224F">
        <w:rPr>
          <w:rStyle w:val="1-Char"/>
          <w:rtl/>
        </w:rPr>
        <w:t>: شیطان همنشین فرشته گان بود؛ اما</w:t>
      </w:r>
      <w:r w:rsidR="00686EC4" w:rsidRPr="0062224F">
        <w:rPr>
          <w:rStyle w:val="1-Char"/>
          <w:rtl/>
        </w:rPr>
        <w:t xml:space="preserve"> بی‌</w:t>
      </w:r>
      <w:r w:rsidR="00710A77" w:rsidRPr="0062224F">
        <w:rPr>
          <w:rStyle w:val="1-Char"/>
          <w:rtl/>
        </w:rPr>
        <w:t>فایده</w:t>
      </w:r>
      <w:r w:rsidR="00600B5B" w:rsidRPr="0062224F">
        <w:rPr>
          <w:rStyle w:val="1-Char"/>
          <w:rtl/>
        </w:rPr>
        <w:t>.</w:t>
      </w:r>
      <w:r w:rsidR="00710A77" w:rsidRPr="0062224F">
        <w:rPr>
          <w:rStyle w:val="1-Char"/>
          <w:rtl/>
        </w:rPr>
        <w:t>..</w:t>
      </w:r>
      <w:r w:rsidR="00A90791" w:rsidRPr="00CE6E7F">
        <w:rPr>
          <w:rStyle w:val="1-Char"/>
          <w:rFonts w:hint="cs"/>
          <w:vertAlign w:val="superscript"/>
          <w:rtl/>
        </w:rPr>
        <w:t>(</w:t>
      </w:r>
      <w:r w:rsidR="00A90791" w:rsidRPr="008C6EBC">
        <w:rPr>
          <w:rStyle w:val="1-Char"/>
          <w:vertAlign w:val="superscript"/>
          <w:rtl/>
        </w:rPr>
        <w:footnoteReference w:id="166"/>
      </w:r>
      <w:r w:rsidR="00A90791"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پس جبرییل هم، همنشین فرشته گان بود؛ پس با قیاس تو</w:t>
      </w:r>
      <w:r w:rsidR="00686EC4" w:rsidRPr="0062224F">
        <w:rPr>
          <w:rStyle w:val="1-Char"/>
          <w:rtl/>
        </w:rPr>
        <w:t xml:space="preserve"> بی‌</w:t>
      </w:r>
      <w:r w:rsidRPr="0062224F">
        <w:rPr>
          <w:rStyle w:val="1-Char"/>
          <w:rtl/>
        </w:rPr>
        <w:t>فایده است</w:t>
      </w:r>
      <w:r w:rsidR="00DE4714" w:rsidRPr="0062224F">
        <w:rPr>
          <w:rStyle w:val="1-Char"/>
          <w:rtl/>
        </w:rPr>
        <w:t>؟</w:t>
      </w:r>
      <w:r w:rsidRPr="0062224F">
        <w:rPr>
          <w:rStyle w:val="1-Char"/>
          <w:rtl/>
        </w:rPr>
        <w:t>!</w:t>
      </w:r>
      <w:r w:rsidRPr="0062224F">
        <w:rPr>
          <w:rStyle w:val="1-Char"/>
          <w:rFonts w:hint="cs"/>
          <w:rtl/>
        </w:rPr>
        <w:t>.</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این چگونه قیاسی است! ما از شیطان بد</w:t>
      </w:r>
      <w:r w:rsidR="00EC20D9">
        <w:rPr>
          <w:rStyle w:val="1-Char"/>
          <w:rtl/>
        </w:rPr>
        <w:t xml:space="preserve"> می‌گویی</w:t>
      </w:r>
      <w:r w:rsidR="00710A77" w:rsidRPr="0062224F">
        <w:rPr>
          <w:rStyle w:val="1-Char"/>
          <w:rtl/>
        </w:rPr>
        <w:t>م؛ چون الله از او بد گفته است و دیگر فرشتگان را</w:t>
      </w:r>
      <w:r w:rsidR="001E5D31" w:rsidRPr="0062224F">
        <w:rPr>
          <w:rStyle w:val="1-Char"/>
          <w:rtl/>
        </w:rPr>
        <w:t xml:space="preserve"> می‌</w:t>
      </w:r>
      <w:r w:rsidR="00710A77" w:rsidRPr="0062224F">
        <w:rPr>
          <w:rStyle w:val="1-Char"/>
          <w:rtl/>
        </w:rPr>
        <w:t>ستاییم؛ چون الله</w:t>
      </w:r>
      <w:r w:rsidR="00F0383B">
        <w:rPr>
          <w:rStyle w:val="1-Char"/>
          <w:rtl/>
        </w:rPr>
        <w:t xml:space="preserve"> آن‌ها </w:t>
      </w:r>
      <w:r w:rsidR="00710A77" w:rsidRPr="0062224F">
        <w:rPr>
          <w:rStyle w:val="1-Char"/>
          <w:rtl/>
        </w:rPr>
        <w:t>را ستوده است. همین جوری که</w:t>
      </w:r>
      <w:r w:rsidRPr="0062224F">
        <w:rPr>
          <w:rStyle w:val="1-Char"/>
          <w:rtl/>
        </w:rPr>
        <w:t xml:space="preserve"> نمی‌</w:t>
      </w:r>
      <w:r w:rsidR="00710A77" w:rsidRPr="0062224F">
        <w:rPr>
          <w:rStyle w:val="1-Char"/>
          <w:rtl/>
        </w:rPr>
        <w:t>شود گفت</w:t>
      </w:r>
      <w:r w:rsidR="008858A6" w:rsidRPr="0062224F">
        <w:rPr>
          <w:rStyle w:val="1-Char"/>
          <w:rtl/>
        </w:rPr>
        <w:t>:</w:t>
      </w:r>
      <w:r w:rsidR="00710A77" w:rsidRPr="0062224F">
        <w:rPr>
          <w:rStyle w:val="1-Char"/>
          <w:rtl/>
        </w:rPr>
        <w:t xml:space="preserve"> چون شیطان بد بود، ابوبکر هم بد است. قرآن از شیطان به طور مستقیم بد گفته است و ابوبکر را غیر مستقیم ستوده است</w:t>
      </w:r>
      <w:r w:rsidR="00600B5B" w:rsidRPr="0062224F">
        <w:rPr>
          <w:rStyle w:val="1-Char"/>
          <w:rtl/>
        </w:rPr>
        <w:t>.</w:t>
      </w:r>
    </w:p>
    <w:p w:rsidR="00710A77" w:rsidRPr="0062224F" w:rsidRDefault="00710A77" w:rsidP="00A90791">
      <w:pPr>
        <w:jc w:val="both"/>
        <w:rPr>
          <w:rStyle w:val="1-Char"/>
          <w:rtl/>
        </w:rPr>
      </w:pPr>
      <w:r w:rsidRPr="0062224F">
        <w:rPr>
          <w:rStyle w:val="1-Char"/>
          <w:rtl/>
        </w:rPr>
        <w:t>و</w:t>
      </w:r>
      <w:r w:rsidR="00B32BA2">
        <w:rPr>
          <w:rStyle w:val="1-Char"/>
          <w:rtl/>
        </w:rPr>
        <w:t xml:space="preserve"> </w:t>
      </w:r>
      <w:r w:rsidR="00783174">
        <w:rPr>
          <w:rStyle w:val="1-Char"/>
          <w:rtl/>
        </w:rPr>
        <w:t>می‌گوید</w:t>
      </w:r>
      <w:r w:rsidRPr="0062224F">
        <w:rPr>
          <w:rStyle w:val="1-Char"/>
          <w:rtl/>
        </w:rPr>
        <w:t xml:space="preserve">: </w:t>
      </w:r>
      <w:r w:rsidR="00A90791" w:rsidRPr="0062224F">
        <w:rPr>
          <w:rStyle w:val="1-Char"/>
          <w:rFonts w:hint="cs"/>
          <w:rtl/>
        </w:rPr>
        <w:t>ب</w:t>
      </w:r>
      <w:r w:rsidRPr="0062224F">
        <w:rPr>
          <w:rStyle w:val="1-Char"/>
          <w:rtl/>
        </w:rPr>
        <w:t>لعم بن باعورا آدم خوبی بود بعد بد شد</w:t>
      </w:r>
      <w:r w:rsidR="00600B5B" w:rsidRPr="0062224F">
        <w:rPr>
          <w:rStyle w:val="1-Char"/>
          <w:rtl/>
        </w:rPr>
        <w:t>.</w:t>
      </w:r>
      <w:r w:rsidRPr="0062224F">
        <w:rPr>
          <w:rStyle w:val="1-Char"/>
          <w:rtl/>
        </w:rPr>
        <w:t>..</w:t>
      </w:r>
      <w:r w:rsidR="00A90791" w:rsidRPr="00CE6E7F">
        <w:rPr>
          <w:rStyle w:val="1-Char"/>
          <w:rFonts w:hint="cs"/>
          <w:vertAlign w:val="superscript"/>
          <w:rtl/>
        </w:rPr>
        <w:t>(</w:t>
      </w:r>
      <w:r w:rsidR="00A90791" w:rsidRPr="008C6EBC">
        <w:rPr>
          <w:rStyle w:val="1-Char"/>
          <w:vertAlign w:val="superscript"/>
          <w:rtl/>
        </w:rPr>
        <w:footnoteReference w:id="167"/>
      </w:r>
      <w:r w:rsidR="00A90791"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بسیار خوب، شما که ابوبکر را در هیچ مرحل</w:t>
      </w:r>
      <w:r w:rsidR="008C2681">
        <w:rPr>
          <w:rStyle w:val="1-Char"/>
          <w:rtl/>
        </w:rPr>
        <w:t xml:space="preserve">ه‌ای </w:t>
      </w:r>
      <w:r w:rsidRPr="0062224F">
        <w:rPr>
          <w:rStyle w:val="1-Char"/>
          <w:rtl/>
        </w:rPr>
        <w:t>خوب</w:t>
      </w:r>
      <w:r w:rsidR="00FA03B3">
        <w:rPr>
          <w:rStyle w:val="1-Char"/>
          <w:rtl/>
        </w:rPr>
        <w:t xml:space="preserve"> نمی‌دا</w:t>
      </w:r>
      <w:r w:rsidRPr="0062224F">
        <w:rPr>
          <w:rStyle w:val="1-Char"/>
          <w:rtl/>
        </w:rPr>
        <w:t>نید، پس باید ابوبکر را با فرعون مقایسه کنید. آیا موسی، فرعون را همنشین خود کرد</w:t>
      </w:r>
      <w:r w:rsidR="00DE4714" w:rsidRPr="0062224F">
        <w:rPr>
          <w:rStyle w:val="1-Char"/>
          <w:rtl/>
        </w:rPr>
        <w:t>؟</w:t>
      </w:r>
      <w:r w:rsidRPr="0062224F">
        <w:rPr>
          <w:rStyle w:val="1-Char"/>
          <w:rtl/>
        </w:rPr>
        <w:t xml:space="preserve"> آیا موسی بعد از خیانت بلعم بن باعورا او را همچنان وزیر و همنشین خود کرد</w:t>
      </w:r>
      <w:r w:rsidR="00A90791" w:rsidRPr="0062224F">
        <w:rPr>
          <w:rStyle w:val="1-Char"/>
          <w:rtl/>
        </w:rPr>
        <w:t>؟</w:t>
      </w:r>
      <w:r w:rsidR="00A9079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آخر تا کی</w:t>
      </w:r>
      <w:r w:rsidR="001E5D31" w:rsidRPr="0062224F">
        <w:rPr>
          <w:rStyle w:val="1-Char"/>
          <w:rtl/>
        </w:rPr>
        <w:t xml:space="preserve"> می‌</w:t>
      </w:r>
      <w:r w:rsidRPr="0062224F">
        <w:rPr>
          <w:rStyle w:val="1-Char"/>
          <w:rtl/>
        </w:rPr>
        <w:t>خواهی به پیامبر به طور غیر مستقیم توهین کنی؟ بله، وقتی من بگویم: فلانی با آدم‌های نا بابی</w:t>
      </w:r>
      <w:r w:rsidR="001E5D31" w:rsidRPr="0062224F">
        <w:rPr>
          <w:rStyle w:val="1-Char"/>
          <w:rtl/>
        </w:rPr>
        <w:t xml:space="preserve"> می‌</w:t>
      </w:r>
      <w:r w:rsidRPr="0062224F">
        <w:rPr>
          <w:rStyle w:val="1-Char"/>
          <w:rtl/>
        </w:rPr>
        <w:t>گردد. این حرف توهینی به فلانی هم، هست!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بلعم بن باعور خیانت کرده است، چه ربطی به ابوبکر و عایشه و عمر دارد؟!</w:t>
      </w:r>
    </w:p>
    <w:p w:rsidR="00710A77" w:rsidRPr="0062224F" w:rsidRDefault="00710A77" w:rsidP="00710A77">
      <w:pPr>
        <w:ind w:firstLine="284"/>
        <w:jc w:val="both"/>
        <w:rPr>
          <w:rStyle w:val="1-Char"/>
          <w:rtl/>
        </w:rPr>
      </w:pPr>
      <w:r w:rsidRPr="0062224F">
        <w:rPr>
          <w:rStyle w:val="1-Char"/>
          <w:rtl/>
        </w:rPr>
        <w:t>ما هم</w:t>
      </w:r>
      <w:r w:rsidR="00783174">
        <w:rPr>
          <w:rStyle w:val="1-Char"/>
          <w:rtl/>
        </w:rPr>
        <w:t xml:space="preserve"> نمی‌گو</w:t>
      </w:r>
      <w:r w:rsidRPr="0062224F">
        <w:rPr>
          <w:rStyle w:val="1-Char"/>
          <w:rtl/>
        </w:rPr>
        <w:t xml:space="preserve">ییم: آدم خوب محال است که بد شود. بله، آدم خوب هم امکان دارد که بد شود. </w:t>
      </w:r>
    </w:p>
    <w:p w:rsidR="00710A77" w:rsidRPr="0062224F" w:rsidRDefault="00710A77" w:rsidP="00710A77">
      <w:pPr>
        <w:ind w:firstLine="284"/>
        <w:jc w:val="both"/>
        <w:rPr>
          <w:rStyle w:val="1-Char"/>
          <w:rtl/>
        </w:rPr>
      </w:pPr>
      <w:r w:rsidRPr="0062224F">
        <w:rPr>
          <w:rStyle w:val="1-Char"/>
          <w:rtl/>
        </w:rPr>
        <w:t>اما تنها با امکان چیزی که وجود آن ثابت</w:t>
      </w:r>
      <w:r w:rsidR="002D3D2D" w:rsidRPr="0062224F">
        <w:rPr>
          <w:rStyle w:val="1-Char"/>
          <w:rtl/>
        </w:rPr>
        <w:t xml:space="preserve"> نمی‌</w:t>
      </w:r>
      <w:r w:rsidRPr="0062224F">
        <w:rPr>
          <w:rStyle w:val="1-Char"/>
          <w:rtl/>
        </w:rPr>
        <w:t xml:space="preserve">شود! امکان دارد علی هم یک روز خوب باشد و یک روز بد. اما این امکان را باید ثابت کنی. </w:t>
      </w:r>
    </w:p>
    <w:p w:rsidR="00710A77" w:rsidRPr="0062224F" w:rsidRDefault="00710A77" w:rsidP="00710A77">
      <w:pPr>
        <w:ind w:firstLine="284"/>
        <w:jc w:val="both"/>
        <w:rPr>
          <w:rStyle w:val="1-Char"/>
          <w:rtl/>
        </w:rPr>
      </w:pPr>
      <w:r w:rsidRPr="0062224F">
        <w:rPr>
          <w:rStyle w:val="1-Char"/>
          <w:rtl/>
        </w:rPr>
        <w:t>اما مثال</w:t>
      </w:r>
      <w:r w:rsidR="002D3D2D" w:rsidRPr="0062224F">
        <w:rPr>
          <w:rStyle w:val="1-Char"/>
          <w:rtl/>
        </w:rPr>
        <w:t xml:space="preserve"> </w:t>
      </w:r>
      <w:r w:rsidRPr="0062224F">
        <w:rPr>
          <w:rStyle w:val="1-Char"/>
          <w:rtl/>
        </w:rPr>
        <w:t>برعکس است و</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A90791">
      <w:pPr>
        <w:ind w:firstLine="284"/>
        <w:jc w:val="both"/>
        <w:rPr>
          <w:rStyle w:val="1-Char"/>
          <w:rtl/>
        </w:rPr>
      </w:pPr>
      <w:r w:rsidRPr="0062224F">
        <w:rPr>
          <w:rStyle w:val="1-Char"/>
          <w:rtl/>
        </w:rPr>
        <w:t>شیطان مردود شد ؛ بلعم بن باعور مردود شد و</w:t>
      </w:r>
      <w:r w:rsidRPr="001E5D31">
        <w:rPr>
          <w:rFonts w:cs="Tahoma"/>
          <w:color w:val="FF0000"/>
          <w:u w:color="FF0000"/>
          <w:rtl/>
        </w:rPr>
        <w:t xml:space="preserve"> </w:t>
      </w:r>
      <w:r w:rsidRPr="0062224F">
        <w:rPr>
          <w:rStyle w:val="1-Char"/>
          <w:rtl/>
        </w:rPr>
        <w:t>برصیصای عابد مردود شد</w:t>
      </w:r>
      <w:r w:rsidR="00600B5B" w:rsidRPr="0062224F">
        <w:rPr>
          <w:rStyle w:val="1-Char"/>
          <w:rtl/>
        </w:rPr>
        <w:t>.</w:t>
      </w:r>
      <w:r w:rsidRPr="0062224F">
        <w:rPr>
          <w:rStyle w:val="1-Char"/>
          <w:rtl/>
        </w:rPr>
        <w:t>..</w:t>
      </w:r>
      <w:r w:rsidR="00A90791" w:rsidRPr="00CE6E7F">
        <w:rPr>
          <w:rStyle w:val="1-Char"/>
          <w:rFonts w:hint="cs"/>
          <w:vertAlign w:val="superscript"/>
          <w:rtl/>
        </w:rPr>
        <w:t>(</w:t>
      </w:r>
      <w:r w:rsidR="00A90791" w:rsidRPr="008C6EBC">
        <w:rPr>
          <w:rStyle w:val="1-Char"/>
          <w:vertAlign w:val="superscript"/>
          <w:rtl/>
        </w:rPr>
        <w:footnoteReference w:id="168"/>
      </w:r>
      <w:r w:rsidR="00A90791"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اما ابوبکر تا روز آخر دوست پیامبر بود. در زمان بیماری پیامبر به امر ایشان، امام جماعت شد. </w:t>
      </w:r>
    </w:p>
    <w:p w:rsidR="00710A77" w:rsidRDefault="002D3D2D" w:rsidP="00A90791">
      <w:pPr>
        <w:ind w:firstLine="284"/>
        <w:jc w:val="both"/>
        <w:rPr>
          <w:rStyle w:val="1-Char"/>
          <w:rtl/>
        </w:rPr>
      </w:pPr>
      <w:r w:rsidRPr="0062224F">
        <w:rPr>
          <w:rStyle w:val="1-Char"/>
          <w:rtl/>
        </w:rPr>
        <w:t xml:space="preserve"> </w:t>
      </w:r>
      <w:r w:rsidR="00710A77" w:rsidRPr="0062224F">
        <w:rPr>
          <w:rStyle w:val="1-Char"/>
          <w:rtl/>
        </w:rPr>
        <w:t>آیا با چرندگویی حرف ناحق، حق</w:t>
      </w:r>
      <w:r w:rsidR="006148A3">
        <w:rPr>
          <w:rStyle w:val="1-Char"/>
          <w:rtl/>
        </w:rPr>
        <w:t xml:space="preserve"> می‌شود</w:t>
      </w:r>
      <w:r w:rsidR="00710A77" w:rsidRPr="0062224F">
        <w:rPr>
          <w:rStyle w:val="1-Char"/>
          <w:rtl/>
        </w:rPr>
        <w:t>؟ قرآن در رد برصیصای عابد</w:t>
      </w:r>
      <w:r w:rsidR="00A90791" w:rsidRPr="00CE6E7F">
        <w:rPr>
          <w:rStyle w:val="1-Char"/>
          <w:rFonts w:hint="cs"/>
          <w:vertAlign w:val="superscript"/>
          <w:rtl/>
        </w:rPr>
        <w:t>(</w:t>
      </w:r>
      <w:r w:rsidR="00A90791" w:rsidRPr="008C6EBC">
        <w:rPr>
          <w:rStyle w:val="1-Char"/>
          <w:vertAlign w:val="superscript"/>
          <w:rtl/>
        </w:rPr>
        <w:footnoteReference w:id="169"/>
      </w:r>
      <w:r w:rsidR="00A90791" w:rsidRPr="00CE6E7F">
        <w:rPr>
          <w:rStyle w:val="1-Char"/>
          <w:rFonts w:hint="cs"/>
          <w:vertAlign w:val="superscript"/>
          <w:rtl/>
        </w:rPr>
        <w:t>)</w:t>
      </w:r>
      <w:r w:rsidR="00A90791" w:rsidRPr="0062224F">
        <w:rPr>
          <w:rStyle w:val="1-Char"/>
          <w:rFonts w:hint="cs"/>
          <w:rtl/>
        </w:rPr>
        <w:t xml:space="preserve"> </w:t>
      </w:r>
      <w:r w:rsidR="00710A77" w:rsidRPr="0062224F">
        <w:rPr>
          <w:rStyle w:val="1-Char"/>
          <w:rtl/>
        </w:rPr>
        <w:t>آیه دارد و در مدح ابوبکر هم آیه دارد:</w:t>
      </w:r>
    </w:p>
    <w:p w:rsidR="00710A77" w:rsidRPr="0062224F" w:rsidRDefault="00EE37A5" w:rsidP="00EE37A5">
      <w:pPr>
        <w:ind w:firstLine="284"/>
        <w:jc w:val="both"/>
        <w:rPr>
          <w:rStyle w:val="1-Char"/>
          <w:rtl/>
        </w:rPr>
      </w:pPr>
      <w:r>
        <w:rPr>
          <w:rStyle w:val="1-Char"/>
          <w:rFonts w:cs="Traditional Arabic"/>
          <w:color w:val="000000"/>
          <w:shd w:val="clear" w:color="auto" w:fill="FFFFFF"/>
          <w:rtl/>
        </w:rPr>
        <w:t>﴿</w:t>
      </w:r>
      <w:r w:rsidRPr="00321A84">
        <w:rPr>
          <w:rStyle w:val="8-Char"/>
          <w:rtl/>
        </w:rPr>
        <w:t xml:space="preserve">لَا تَحۡزَنۡ إِنَّ </w:t>
      </w:r>
      <w:r w:rsidRPr="00321A84">
        <w:rPr>
          <w:rStyle w:val="8-Char"/>
          <w:rFonts w:hint="cs"/>
          <w:rtl/>
        </w:rPr>
        <w:t>ٱ</w:t>
      </w:r>
      <w:r w:rsidRPr="00321A84">
        <w:rPr>
          <w:rStyle w:val="8-Char"/>
          <w:rFonts w:hint="eastAsia"/>
          <w:rtl/>
        </w:rPr>
        <w:t>للَّهَ</w:t>
      </w:r>
      <w:r w:rsidRPr="00321A84">
        <w:rPr>
          <w:rStyle w:val="8-Char"/>
          <w:rtl/>
        </w:rPr>
        <w:t xml:space="preserve"> مَعَنَاۖ</w:t>
      </w:r>
      <w:r>
        <w:rPr>
          <w:rStyle w:val="1-Char"/>
          <w:rFonts w:cs="Traditional Arabic"/>
          <w:color w:val="000000"/>
          <w:shd w:val="clear" w:color="auto" w:fill="FFFFFF"/>
          <w:rtl/>
        </w:rPr>
        <w:t>﴾</w:t>
      </w:r>
      <w:r w:rsidRPr="00EE37A5">
        <w:rPr>
          <w:rStyle w:val="1-Char"/>
          <w:rtl/>
        </w:rPr>
        <w:t xml:space="preserve"> </w:t>
      </w:r>
      <w:r w:rsidR="00710A77" w:rsidRPr="0059586B">
        <w:rPr>
          <w:rStyle w:val="5-Char"/>
          <w:rFonts w:hint="cs"/>
          <w:rtl/>
        </w:rPr>
        <w:t>«</w:t>
      </w:r>
      <w:r w:rsidR="00710A77" w:rsidRPr="0062224F">
        <w:rPr>
          <w:rStyle w:val="1-Char"/>
          <w:rtl/>
        </w:rPr>
        <w:t>ناراحت نشو ای ابوبکر که الله با ماست</w:t>
      </w:r>
      <w:r w:rsidR="00710A77" w:rsidRPr="0059586B">
        <w:rPr>
          <w:rStyle w:val="5-Char"/>
          <w:rFonts w:hint="cs"/>
          <w:rtl/>
        </w:rPr>
        <w:t>»</w:t>
      </w:r>
      <w:r w:rsidR="00A90791" w:rsidRPr="0062224F">
        <w:rPr>
          <w:rStyle w:val="1-Char"/>
          <w:rFonts w:hint="cs"/>
          <w:rtl/>
        </w:rPr>
        <w:t>.</w:t>
      </w:r>
    </w:p>
    <w:p w:rsidR="00710A77" w:rsidRPr="001E5D31" w:rsidRDefault="00710A77" w:rsidP="00BA2387">
      <w:pPr>
        <w:pStyle w:val="3-"/>
        <w:rPr>
          <w:rtl/>
        </w:rPr>
      </w:pPr>
      <w:bookmarkStart w:id="627" w:name="_Toc194375418"/>
      <w:bookmarkStart w:id="628" w:name="_Toc212295165"/>
      <w:bookmarkStart w:id="629" w:name="_Toc433464607"/>
      <w:r w:rsidRPr="001E5D31">
        <w:rPr>
          <w:rFonts w:hint="cs"/>
          <w:rtl/>
        </w:rPr>
        <w:t>ادعای 146</w:t>
      </w:r>
      <w:r w:rsidR="00BA2387">
        <w:rPr>
          <w:rFonts w:hint="cs"/>
          <w:rtl/>
        </w:rPr>
        <w:t xml:space="preserve">- </w:t>
      </w:r>
      <w:r w:rsidRPr="001E5D31">
        <w:rPr>
          <w:rtl/>
        </w:rPr>
        <w:t>نزول سکینه در غار</w:t>
      </w:r>
      <w:r w:rsidR="002D3D2D">
        <w:rPr>
          <w:rtl/>
        </w:rPr>
        <w:t xml:space="preserve"> </w:t>
      </w:r>
      <w:r w:rsidRPr="001E5D31">
        <w:rPr>
          <w:rtl/>
        </w:rPr>
        <w:t>بر رسول الله بوده است نه بر ابوبکر</w:t>
      </w:r>
      <w:bookmarkEnd w:id="627"/>
      <w:bookmarkEnd w:id="628"/>
      <w:bookmarkEnd w:id="629"/>
    </w:p>
    <w:p w:rsidR="00710A77" w:rsidRPr="0062224F" w:rsidRDefault="00710A77" w:rsidP="00710A77">
      <w:pPr>
        <w:ind w:firstLine="284"/>
        <w:jc w:val="both"/>
        <w:rPr>
          <w:rStyle w:val="1-Char"/>
          <w:rtl/>
        </w:rPr>
      </w:pPr>
      <w:r w:rsidRPr="0062224F">
        <w:rPr>
          <w:rStyle w:val="1-Char"/>
          <w:rtl/>
        </w:rPr>
        <w:t>در این جا، از دجال هم جلو زد. برای خراب کردن دلیل سنی‌ها از زبان</w:t>
      </w:r>
      <w:r w:rsidR="00F0383B">
        <w:rPr>
          <w:rStyle w:val="1-Char"/>
          <w:rtl/>
        </w:rPr>
        <w:t xml:space="preserve"> آن‌ها </w:t>
      </w:r>
      <w:r w:rsidRPr="0062224F">
        <w:rPr>
          <w:rStyle w:val="1-Char"/>
          <w:rtl/>
        </w:rPr>
        <w:t>مدعی شده است. همان استدلال احمقانه را در این جا تکرار کرده است.</w:t>
      </w:r>
    </w:p>
    <w:p w:rsidR="00710A77" w:rsidRPr="0062224F" w:rsidRDefault="00710A77" w:rsidP="00C0688A">
      <w:pPr>
        <w:ind w:firstLine="284"/>
        <w:jc w:val="both"/>
        <w:rPr>
          <w:rStyle w:val="1-Char"/>
          <w:rtl/>
        </w:rPr>
      </w:pPr>
      <w:r w:rsidRPr="0062224F">
        <w:rPr>
          <w:rStyle w:val="1-Char"/>
          <w:rtl/>
        </w:rPr>
        <w:t>که سنی</w:t>
      </w:r>
      <w:r w:rsidR="00B32BA2">
        <w:rPr>
          <w:rStyle w:val="1-Char"/>
          <w:rtl/>
        </w:rPr>
        <w:t xml:space="preserve"> </w:t>
      </w:r>
      <w:r w:rsidR="00783174">
        <w:rPr>
          <w:rStyle w:val="1-Char"/>
          <w:rtl/>
        </w:rPr>
        <w:t>می‌گوید</w:t>
      </w:r>
      <w:r w:rsidRPr="0062224F">
        <w:rPr>
          <w:rStyle w:val="1-Char"/>
          <w:rtl/>
        </w:rPr>
        <w:t>: منظور از آیۀ</w:t>
      </w:r>
      <w:r w:rsidRPr="0062224F">
        <w:rPr>
          <w:rStyle w:val="1-Char"/>
          <w:rFonts w:hint="cs"/>
          <w:rtl/>
        </w:rPr>
        <w:t>:</w:t>
      </w:r>
      <w:r w:rsidR="00C0688A">
        <w:rPr>
          <w:rStyle w:val="1-Char"/>
          <w:rFonts w:hint="cs"/>
          <w:rtl/>
        </w:rPr>
        <w:t xml:space="preserve"> </w:t>
      </w:r>
      <w:r w:rsidR="00C0688A">
        <w:rPr>
          <w:rStyle w:val="1-Char"/>
          <w:rFonts w:cs="Traditional Arabic"/>
          <w:color w:val="000000"/>
          <w:shd w:val="clear" w:color="auto" w:fill="FFFFFF"/>
          <w:rtl/>
        </w:rPr>
        <w:t>﴿</w:t>
      </w:r>
      <w:r w:rsidR="00C0688A" w:rsidRPr="00321A84">
        <w:rPr>
          <w:rStyle w:val="8-Char"/>
          <w:rtl/>
        </w:rPr>
        <w:t xml:space="preserve">فَأَنزَلَ </w:t>
      </w:r>
      <w:r w:rsidR="00C0688A" w:rsidRPr="00321A84">
        <w:rPr>
          <w:rStyle w:val="8-Char"/>
          <w:rFonts w:hint="cs"/>
          <w:rtl/>
        </w:rPr>
        <w:t>ٱ</w:t>
      </w:r>
      <w:r w:rsidR="00C0688A" w:rsidRPr="00321A84">
        <w:rPr>
          <w:rStyle w:val="8-Char"/>
          <w:rFonts w:hint="eastAsia"/>
          <w:rtl/>
        </w:rPr>
        <w:t>للَّهُ</w:t>
      </w:r>
      <w:r w:rsidR="00C0688A" w:rsidRPr="00321A84">
        <w:rPr>
          <w:rStyle w:val="8-Char"/>
          <w:rtl/>
        </w:rPr>
        <w:t xml:space="preserve"> سَكِينَتَهُ</w:t>
      </w:r>
      <w:r w:rsidR="00C0688A" w:rsidRPr="00321A84">
        <w:rPr>
          <w:rStyle w:val="8-Char"/>
          <w:rFonts w:hint="cs"/>
          <w:rtl/>
        </w:rPr>
        <w:t>ۥ</w:t>
      </w:r>
      <w:r w:rsidR="00C0688A" w:rsidRPr="00321A84">
        <w:rPr>
          <w:rStyle w:val="8-Char"/>
          <w:rtl/>
        </w:rPr>
        <w:t xml:space="preserve"> عَلَيۡهِ</w:t>
      </w:r>
      <w:r w:rsidR="00C0688A">
        <w:rPr>
          <w:rStyle w:val="1-Char"/>
          <w:rFonts w:cs="Traditional Arabic"/>
          <w:color w:val="000000"/>
          <w:shd w:val="clear" w:color="auto" w:fill="FFFFFF"/>
          <w:rtl/>
        </w:rPr>
        <w:t>﴾</w:t>
      </w:r>
      <w:r w:rsidRPr="0062224F">
        <w:rPr>
          <w:rStyle w:val="1-Char"/>
          <w:rtl/>
        </w:rPr>
        <w:t xml:space="preserve"> ابوبکر است</w:t>
      </w:r>
      <w:r w:rsidR="00600B5B" w:rsidRPr="0062224F">
        <w:rPr>
          <w:rStyle w:val="1-Char"/>
          <w:rtl/>
        </w:rPr>
        <w:t>.</w:t>
      </w:r>
      <w:r w:rsidRPr="0062224F">
        <w:rPr>
          <w:rStyle w:val="1-Char"/>
          <w:rtl/>
        </w:rPr>
        <w:t>..</w:t>
      </w:r>
      <w:r w:rsidR="00A90791" w:rsidRPr="00CE6E7F">
        <w:rPr>
          <w:rStyle w:val="1-Char"/>
          <w:rFonts w:hint="cs"/>
          <w:vertAlign w:val="superscript"/>
          <w:rtl/>
        </w:rPr>
        <w:t>(</w:t>
      </w:r>
      <w:r w:rsidR="00A90791" w:rsidRPr="008C6EBC">
        <w:rPr>
          <w:rStyle w:val="1-Char"/>
          <w:vertAlign w:val="superscript"/>
          <w:rtl/>
        </w:rPr>
        <w:footnoteReference w:id="170"/>
      </w:r>
      <w:r w:rsidR="00A90791"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 حالی که سنی</w:t>
      </w:r>
      <w:r w:rsidR="00B32BA2">
        <w:rPr>
          <w:rStyle w:val="1-Char"/>
          <w:rtl/>
        </w:rPr>
        <w:t xml:space="preserve"> </w:t>
      </w:r>
      <w:r w:rsidR="00783174">
        <w:rPr>
          <w:rStyle w:val="1-Char"/>
          <w:rtl/>
        </w:rPr>
        <w:t>می‌گوید</w:t>
      </w:r>
      <w:r w:rsidRPr="0062224F">
        <w:rPr>
          <w:rStyle w:val="1-Char"/>
          <w:rtl/>
        </w:rPr>
        <w:t>: منظور، حضرت محمد است و اضافه</w:t>
      </w:r>
      <w:r w:rsidR="00100CD0">
        <w:rPr>
          <w:rStyle w:val="1-Char"/>
          <w:rtl/>
        </w:rPr>
        <w:t xml:space="preserve"> می‌کند</w:t>
      </w:r>
      <w:r w:rsidRPr="0062224F">
        <w:rPr>
          <w:rStyle w:val="1-Char"/>
          <w:rtl/>
        </w:rPr>
        <w:t xml:space="preserve"> که منظور از </w:t>
      </w:r>
      <w:r w:rsidRPr="0059586B">
        <w:rPr>
          <w:rStyle w:val="5-Char"/>
          <w:rtl/>
        </w:rPr>
        <w:t>«الله معنا»</w:t>
      </w:r>
      <w:r w:rsidRPr="0062224F">
        <w:rPr>
          <w:rStyle w:val="1-Char"/>
          <w:rtl/>
        </w:rPr>
        <w:t xml:space="preserve"> ابوبکر است.</w:t>
      </w:r>
      <w:r w:rsidR="002D3D2D" w:rsidRPr="0062224F">
        <w:rPr>
          <w:rStyle w:val="1-Char"/>
          <w:rtl/>
        </w:rPr>
        <w:t xml:space="preserve"> </w:t>
      </w:r>
      <w:r w:rsidRPr="0062224F">
        <w:rPr>
          <w:rStyle w:val="1-Char"/>
          <w:rtl/>
        </w:rPr>
        <w:t>این مرد، دو قدم از دجال جلوتر است!</w:t>
      </w:r>
      <w:r w:rsidRPr="0062224F">
        <w:rPr>
          <w:rStyle w:val="1-Char"/>
          <w:rFonts w:hint="cs"/>
          <w:rtl/>
        </w:rPr>
        <w:t>.</w:t>
      </w:r>
    </w:p>
    <w:p w:rsidR="00710A77" w:rsidRDefault="00710A77" w:rsidP="00710A77">
      <w:pPr>
        <w:ind w:firstLine="284"/>
        <w:jc w:val="both"/>
        <w:rPr>
          <w:rStyle w:val="1-Char"/>
          <w:rtl/>
        </w:rPr>
      </w:pPr>
      <w:r w:rsidRPr="0062224F">
        <w:rPr>
          <w:rStyle w:val="1-Char"/>
          <w:rtl/>
        </w:rPr>
        <w:t>این آیه را شاهد آورده است که پیغمبر به ابوبکر گفت: غمگین نشو</w:t>
      </w:r>
      <w:r w:rsidR="00DE4714" w:rsidRPr="0062224F">
        <w:rPr>
          <w:rStyle w:val="1-Char"/>
          <w:rtl/>
        </w:rPr>
        <w:t>(</w:t>
      </w:r>
      <w:r w:rsidRPr="0062224F">
        <w:rPr>
          <w:rStyle w:val="1-Char"/>
          <w:rtl/>
        </w:rPr>
        <w:t>لا تحزن</w:t>
      </w:r>
      <w:r w:rsidR="00DE4714" w:rsidRPr="0062224F">
        <w:rPr>
          <w:rStyle w:val="1-Char"/>
          <w:rtl/>
        </w:rPr>
        <w:t>)</w:t>
      </w:r>
      <w:r w:rsidRPr="0062224F">
        <w:rPr>
          <w:rStyle w:val="1-Char"/>
          <w:rtl/>
        </w:rPr>
        <w:t xml:space="preserve"> در حالی که آیۀ دیگر</w:t>
      </w:r>
      <w:r w:rsidR="00B32BA2">
        <w:rPr>
          <w:rStyle w:val="1-Char"/>
          <w:rtl/>
        </w:rPr>
        <w:t xml:space="preserve"> </w:t>
      </w:r>
      <w:r w:rsidR="00783174">
        <w:rPr>
          <w:rStyle w:val="1-Char"/>
          <w:rtl/>
        </w:rPr>
        <w:t>می‌گوید</w:t>
      </w:r>
      <w:r w:rsidRPr="0062224F">
        <w:rPr>
          <w:rStyle w:val="1-Char"/>
          <w:rtl/>
        </w:rPr>
        <w:t>:</w:t>
      </w:r>
    </w:p>
    <w:p w:rsidR="00695EA3" w:rsidRPr="00596FEF" w:rsidRDefault="00695EA3" w:rsidP="00695EA3">
      <w:pPr>
        <w:ind w:firstLine="284"/>
        <w:jc w:val="both"/>
        <w:rPr>
          <w:rStyle w:val="7-Char"/>
          <w:rtl/>
        </w:rPr>
      </w:pPr>
      <w:r>
        <w:rPr>
          <w:rStyle w:val="1-Char"/>
          <w:rFonts w:cs="Traditional Arabic"/>
          <w:color w:val="000000"/>
          <w:shd w:val="clear" w:color="auto" w:fill="FFFFFF"/>
          <w:rtl/>
        </w:rPr>
        <w:t>﴿</w:t>
      </w:r>
      <w:r w:rsidRPr="00321A84">
        <w:rPr>
          <w:rStyle w:val="8-Char"/>
          <w:rtl/>
        </w:rPr>
        <w:t xml:space="preserve">أَلَآ إِنَّ أَوۡلِيَآءَ </w:t>
      </w:r>
      <w:r w:rsidRPr="00321A84">
        <w:rPr>
          <w:rStyle w:val="8-Char"/>
          <w:rFonts w:hint="cs"/>
          <w:rtl/>
        </w:rPr>
        <w:t>ٱ</w:t>
      </w:r>
      <w:r w:rsidRPr="00321A84">
        <w:rPr>
          <w:rStyle w:val="8-Char"/>
          <w:rFonts w:hint="eastAsia"/>
          <w:rtl/>
        </w:rPr>
        <w:t>للَّهِ</w:t>
      </w:r>
      <w:r w:rsidRPr="00321A84">
        <w:rPr>
          <w:rStyle w:val="8-Char"/>
          <w:rtl/>
        </w:rPr>
        <w:t xml:space="preserve"> لَا خَوۡفٌ عَلَيۡهِمۡ وَلَا هُمۡ يَحۡزَنُونَ٦٢</w:t>
      </w:r>
      <w:r>
        <w:rPr>
          <w:rStyle w:val="1-Char"/>
          <w:rFonts w:cs="Traditional Arabic"/>
          <w:color w:val="000000"/>
          <w:shd w:val="clear" w:color="auto" w:fill="FFFFFF"/>
          <w:rtl/>
        </w:rPr>
        <w:t>﴾</w:t>
      </w:r>
      <w:r w:rsidRPr="00321A84">
        <w:rPr>
          <w:rStyle w:val="8-Char"/>
          <w:rtl/>
        </w:rPr>
        <w:t xml:space="preserve"> </w:t>
      </w:r>
      <w:r w:rsidRPr="00596FEF">
        <w:rPr>
          <w:rStyle w:val="7-Char"/>
          <w:rtl/>
        </w:rPr>
        <w:t>[يونس: 62]</w:t>
      </w:r>
    </w:p>
    <w:p w:rsidR="00710A77" w:rsidRPr="0062224F" w:rsidRDefault="00710A77" w:rsidP="00A90791">
      <w:pPr>
        <w:ind w:firstLine="284"/>
        <w:jc w:val="both"/>
        <w:rPr>
          <w:rStyle w:val="1-Char"/>
          <w:rtl/>
        </w:rPr>
      </w:pPr>
      <w:r w:rsidRPr="0059586B">
        <w:rPr>
          <w:rStyle w:val="5-Char"/>
          <w:rFonts w:hint="cs"/>
          <w:rtl/>
        </w:rPr>
        <w:t>«</w:t>
      </w:r>
      <w:r w:rsidRPr="0062224F">
        <w:rPr>
          <w:rStyle w:val="1-Char"/>
          <w:rtl/>
        </w:rPr>
        <w:t>آگاه باشید که دوستان الله نه</w:t>
      </w:r>
      <w:r w:rsidR="001E5D31" w:rsidRPr="0062224F">
        <w:rPr>
          <w:rStyle w:val="1-Char"/>
          <w:rtl/>
        </w:rPr>
        <w:t xml:space="preserve"> می‌</w:t>
      </w:r>
      <w:r w:rsidRPr="0062224F">
        <w:rPr>
          <w:rStyle w:val="1-Char"/>
          <w:rtl/>
        </w:rPr>
        <w:t>ترسند و نه غمگین</w:t>
      </w:r>
      <w:r w:rsidR="001E5D31" w:rsidRPr="0062224F">
        <w:rPr>
          <w:rStyle w:val="1-Char"/>
          <w:rtl/>
        </w:rPr>
        <w:t xml:space="preserve"> می‌</w:t>
      </w:r>
      <w:r w:rsidRPr="0062224F">
        <w:rPr>
          <w:rStyle w:val="1-Char"/>
          <w:rtl/>
        </w:rPr>
        <w:t>شوند</w:t>
      </w:r>
      <w:r w:rsidRPr="0059586B">
        <w:rPr>
          <w:rStyle w:val="5-Char"/>
          <w:rFonts w:hint="cs"/>
          <w:rtl/>
        </w:rPr>
        <w:t>»</w:t>
      </w:r>
      <w:r w:rsidR="00A90791" w:rsidRPr="0062224F">
        <w:rPr>
          <w:rStyle w:val="1-Char"/>
          <w:rFonts w:hint="cs"/>
          <w:rtl/>
        </w:rPr>
        <w:t>.</w:t>
      </w:r>
    </w:p>
    <w:p w:rsidR="00710A77" w:rsidRPr="0062224F" w:rsidRDefault="00783174" w:rsidP="00710A77">
      <w:pPr>
        <w:rPr>
          <w:rStyle w:val="1-Char"/>
          <w:rtl/>
        </w:rPr>
      </w:pPr>
      <w:r>
        <w:rPr>
          <w:rStyle w:val="1-Char"/>
          <w:rtl/>
        </w:rPr>
        <w:t>می‌گوید</w:t>
      </w:r>
      <w:r w:rsidR="00710A77" w:rsidRPr="0062224F">
        <w:rPr>
          <w:rStyle w:val="1-Char"/>
          <w:rtl/>
        </w:rPr>
        <w:t>:</w:t>
      </w:r>
    </w:p>
    <w:p w:rsidR="00710A77" w:rsidRPr="0062224F" w:rsidRDefault="00710A77" w:rsidP="00A90791">
      <w:pPr>
        <w:ind w:firstLine="284"/>
        <w:jc w:val="both"/>
        <w:rPr>
          <w:rStyle w:val="1-Char"/>
          <w:rtl/>
        </w:rPr>
      </w:pPr>
      <w:r w:rsidRPr="0062224F">
        <w:rPr>
          <w:rStyle w:val="1-Char"/>
          <w:rtl/>
        </w:rPr>
        <w:t xml:space="preserve">رسول اکرم با بیان </w:t>
      </w:r>
      <w:r w:rsidRPr="00695EA3">
        <w:rPr>
          <w:rStyle w:val="6-Char"/>
          <w:rtl/>
        </w:rPr>
        <w:t>«لا تحزن»</w:t>
      </w:r>
      <w:r w:rsidRPr="0059586B">
        <w:rPr>
          <w:rStyle w:val="5-Char"/>
          <w:rtl/>
        </w:rPr>
        <w:t xml:space="preserve"> </w:t>
      </w:r>
      <w:r w:rsidRPr="0062224F">
        <w:rPr>
          <w:rStyle w:val="1-Char"/>
          <w:rtl/>
        </w:rPr>
        <w:t>ابوبکر را از حزن و اندوه منع نموده است. آیا این حزن ابی بکر خوب بود یا بد</w:t>
      </w:r>
      <w:r w:rsidR="00DE4714" w:rsidRPr="0062224F">
        <w:rPr>
          <w:rStyle w:val="1-Char"/>
          <w:rtl/>
        </w:rPr>
        <w:t>؟</w:t>
      </w:r>
      <w:r w:rsidRPr="0062224F">
        <w:rPr>
          <w:rStyle w:val="1-Char"/>
          <w:rtl/>
        </w:rPr>
        <w:t xml:space="preserve"> اگر خوب بود، چرا منع کرده است؟ اگر بد و عصیان بود، پس برای صاحب آن شرافتی نیست...</w:t>
      </w:r>
      <w:r w:rsidR="00A90791" w:rsidRPr="00CE6E7F">
        <w:rPr>
          <w:rStyle w:val="1-Char"/>
          <w:rFonts w:hint="cs"/>
          <w:vertAlign w:val="superscript"/>
          <w:rtl/>
        </w:rPr>
        <w:t>(</w:t>
      </w:r>
      <w:r w:rsidR="00A90791" w:rsidRPr="008C6EBC">
        <w:rPr>
          <w:rStyle w:val="1-Char"/>
          <w:vertAlign w:val="superscript"/>
          <w:rtl/>
        </w:rPr>
        <w:footnoteReference w:id="171"/>
      </w:r>
      <w:r w:rsidR="00A90791"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آیا بازی با کلام را دید</w:t>
      </w:r>
      <w:r w:rsidR="00A90791" w:rsidRPr="0062224F">
        <w:rPr>
          <w:rStyle w:val="1-Char"/>
          <w:rtl/>
        </w:rPr>
        <w:t>ید؟ آیا این مذهب باطل را دیدید؟</w:t>
      </w:r>
      <w:r w:rsidR="00A90791" w:rsidRPr="0062224F">
        <w:rPr>
          <w:rStyle w:val="1-Char"/>
          <w:rFonts w:hint="cs"/>
          <w:rtl/>
        </w:rPr>
        <w:t>.</w:t>
      </w:r>
    </w:p>
    <w:p w:rsidR="00710A77" w:rsidRDefault="00710A77" w:rsidP="00710A77">
      <w:pPr>
        <w:ind w:firstLine="284"/>
        <w:jc w:val="both"/>
        <w:rPr>
          <w:rStyle w:val="1-Char"/>
          <w:rtl/>
        </w:rPr>
      </w:pPr>
      <w:r w:rsidRPr="0062224F">
        <w:rPr>
          <w:rStyle w:val="1-Char"/>
          <w:rtl/>
        </w:rPr>
        <w:t>او مگر در قرآن نخوانده است که الله به حضرت لوط</w:t>
      </w:r>
      <w:r w:rsidR="00B32BA2">
        <w:rPr>
          <w:rStyle w:val="1-Char"/>
          <w:rtl/>
        </w:rPr>
        <w:t xml:space="preserve"> </w:t>
      </w:r>
      <w:r w:rsidR="00783174">
        <w:rPr>
          <w:rStyle w:val="1-Char"/>
          <w:rtl/>
        </w:rPr>
        <w:t>می‌گوید</w:t>
      </w:r>
      <w:r w:rsidRPr="0062224F">
        <w:rPr>
          <w:rStyle w:val="1-Char"/>
          <w:rtl/>
        </w:rPr>
        <w:t>:</w:t>
      </w:r>
    </w:p>
    <w:p w:rsidR="00695EA3" w:rsidRPr="00596FEF" w:rsidRDefault="00695EA3" w:rsidP="00695EA3">
      <w:pPr>
        <w:ind w:firstLine="284"/>
        <w:jc w:val="both"/>
        <w:rPr>
          <w:rStyle w:val="7-Char"/>
          <w:rtl/>
        </w:rPr>
      </w:pPr>
      <w:r>
        <w:rPr>
          <w:rStyle w:val="1-Char"/>
          <w:rFonts w:cs="Traditional Arabic"/>
          <w:color w:val="000000"/>
          <w:shd w:val="clear" w:color="auto" w:fill="FFFFFF"/>
          <w:rtl/>
        </w:rPr>
        <w:t>﴿</w:t>
      </w:r>
      <w:r w:rsidRPr="00321A84">
        <w:rPr>
          <w:rStyle w:val="8-Char"/>
          <w:rtl/>
        </w:rPr>
        <w:t>وَلَمَّآ أَن جَآءَتۡ رُسُلُنَا لُوطٗا سِيٓءَ بِهِمۡ وَضَاقَ بِهِمۡ ذَرۡعٗاۖ وَقَالُواْ لَا تَخَفۡ وَلَا تَحۡزَنۡ إِنَّا مُنَجُّوكَ</w:t>
      </w:r>
      <w:r>
        <w:rPr>
          <w:rStyle w:val="1-Char"/>
          <w:rFonts w:cs="Traditional Arabic"/>
          <w:color w:val="000000"/>
          <w:shd w:val="clear" w:color="auto" w:fill="FFFFFF"/>
          <w:rtl/>
        </w:rPr>
        <w:t>﴾</w:t>
      </w:r>
      <w:r w:rsidRPr="00321A84">
        <w:rPr>
          <w:rStyle w:val="8-Char"/>
          <w:rtl/>
        </w:rPr>
        <w:t xml:space="preserve"> </w:t>
      </w:r>
      <w:r w:rsidRPr="00596FEF">
        <w:rPr>
          <w:rStyle w:val="7-Char"/>
          <w:rtl/>
        </w:rPr>
        <w:t>[العنكبوت: 33]</w:t>
      </w:r>
    </w:p>
    <w:p w:rsidR="00710A77" w:rsidRPr="0062224F" w:rsidRDefault="00710A77" w:rsidP="00710A77">
      <w:pPr>
        <w:ind w:firstLine="284"/>
        <w:jc w:val="both"/>
        <w:rPr>
          <w:rStyle w:val="1-Char"/>
          <w:rtl/>
        </w:rPr>
      </w:pPr>
      <w:r w:rsidRPr="0062224F">
        <w:rPr>
          <w:rStyle w:val="1-Char"/>
          <w:rtl/>
        </w:rPr>
        <w:t>آیا برای لوط شرافتی نیست؟</w:t>
      </w:r>
      <w:r w:rsidR="002D3D2D" w:rsidRPr="0062224F">
        <w:rPr>
          <w:rStyle w:val="1-Char"/>
          <w:rtl/>
        </w:rPr>
        <w:t xml:space="preserve"> </w:t>
      </w:r>
      <w:r w:rsidRPr="0062224F">
        <w:rPr>
          <w:rStyle w:val="1-Char"/>
          <w:rtl/>
        </w:rPr>
        <w:t>آیا لوط از اولیاء الله نبود؟</w:t>
      </w:r>
      <w:r w:rsidR="00A90791" w:rsidRPr="0062224F">
        <w:rPr>
          <w:rStyle w:val="1-Char"/>
          <w:rFonts w:hint="cs"/>
          <w:rtl/>
        </w:rPr>
        <w:t>.</w:t>
      </w:r>
    </w:p>
    <w:p w:rsidR="00710A77" w:rsidRDefault="00710A77" w:rsidP="00710A77">
      <w:pPr>
        <w:ind w:firstLine="284"/>
        <w:jc w:val="both"/>
        <w:rPr>
          <w:rStyle w:val="1-Char"/>
          <w:rtl/>
        </w:rPr>
      </w:pPr>
      <w:r w:rsidRPr="0062224F">
        <w:rPr>
          <w:rStyle w:val="1-Char"/>
          <w:rtl/>
        </w:rPr>
        <w:t>به حضرت محمد هم،</w:t>
      </w:r>
      <w:r w:rsidR="00B32BA2">
        <w:rPr>
          <w:rStyle w:val="1-Char"/>
          <w:rtl/>
        </w:rPr>
        <w:t xml:space="preserve"> </w:t>
      </w:r>
      <w:r w:rsidR="00783174">
        <w:rPr>
          <w:rStyle w:val="1-Char"/>
          <w:rtl/>
        </w:rPr>
        <w:t>می‌گوید</w:t>
      </w:r>
      <w:r w:rsidRPr="0062224F">
        <w:rPr>
          <w:rStyle w:val="1-Char"/>
          <w:rtl/>
        </w:rPr>
        <w:t>:</w:t>
      </w:r>
    </w:p>
    <w:p w:rsidR="00695EA3" w:rsidRPr="00596FEF" w:rsidRDefault="00695EA3" w:rsidP="00695EA3">
      <w:pPr>
        <w:ind w:firstLine="284"/>
        <w:jc w:val="both"/>
        <w:rPr>
          <w:rStyle w:val="7-Char"/>
          <w:rtl/>
        </w:rPr>
      </w:pPr>
      <w:r>
        <w:rPr>
          <w:rStyle w:val="1-Char"/>
          <w:rFonts w:cs="Traditional Arabic"/>
          <w:color w:val="000000"/>
          <w:shd w:val="clear" w:color="auto" w:fill="FFFFFF"/>
          <w:rtl/>
        </w:rPr>
        <w:t>﴿</w:t>
      </w:r>
      <w:r w:rsidRPr="00321A84">
        <w:rPr>
          <w:rStyle w:val="8-Char"/>
          <w:rtl/>
        </w:rPr>
        <w:t>لَا تَمُدَّنَّ عَيۡنَيۡكَ إِلَىٰ مَا مَتَّعۡنَا بِهِ</w:t>
      </w:r>
      <w:r w:rsidRPr="00321A84">
        <w:rPr>
          <w:rStyle w:val="8-Char"/>
          <w:rFonts w:hint="cs"/>
          <w:rtl/>
        </w:rPr>
        <w:t>ۦٓ</w:t>
      </w:r>
      <w:r w:rsidRPr="00321A84">
        <w:rPr>
          <w:rStyle w:val="8-Char"/>
          <w:rtl/>
        </w:rPr>
        <w:t xml:space="preserve"> أَزۡوَٰجٗا مِّنۡهُمۡ وَلَا تَحۡزَنۡ عَلَيۡهِمۡ وَ</w:t>
      </w:r>
      <w:r w:rsidRPr="00321A84">
        <w:rPr>
          <w:rStyle w:val="8-Char"/>
          <w:rFonts w:hint="cs"/>
          <w:rtl/>
        </w:rPr>
        <w:t>ٱ</w:t>
      </w:r>
      <w:r w:rsidRPr="00321A84">
        <w:rPr>
          <w:rStyle w:val="8-Char"/>
          <w:rFonts w:hint="eastAsia"/>
          <w:rtl/>
        </w:rPr>
        <w:t>خۡفِضۡ</w:t>
      </w:r>
      <w:r w:rsidRPr="00321A84">
        <w:rPr>
          <w:rStyle w:val="8-Char"/>
          <w:rtl/>
        </w:rPr>
        <w:t xml:space="preserve"> جَنَاحَكَ لِلۡمُؤۡمِنِينَ٨٨</w:t>
      </w:r>
      <w:r>
        <w:rPr>
          <w:rStyle w:val="1-Char"/>
          <w:rFonts w:cs="Traditional Arabic"/>
          <w:color w:val="000000"/>
          <w:shd w:val="clear" w:color="auto" w:fill="FFFFFF"/>
          <w:rtl/>
        </w:rPr>
        <w:t>﴾</w:t>
      </w:r>
      <w:r w:rsidRPr="00321A84">
        <w:rPr>
          <w:rStyle w:val="8-Char"/>
          <w:rtl/>
        </w:rPr>
        <w:t xml:space="preserve"> </w:t>
      </w:r>
      <w:r w:rsidRPr="00596FEF">
        <w:rPr>
          <w:rStyle w:val="7-Char"/>
          <w:rtl/>
        </w:rPr>
        <w:t>[الحجر: 88]</w:t>
      </w:r>
    </w:p>
    <w:p w:rsidR="00710A77" w:rsidRPr="0062224F" w:rsidRDefault="00710A77" w:rsidP="00710A77">
      <w:pPr>
        <w:ind w:firstLine="284"/>
        <w:jc w:val="both"/>
        <w:rPr>
          <w:rStyle w:val="1-Char"/>
          <w:rtl/>
        </w:rPr>
      </w:pPr>
      <w:r w:rsidRPr="0062224F">
        <w:rPr>
          <w:rStyle w:val="1-Char"/>
          <w:rtl/>
        </w:rPr>
        <w:t>آیا برای حضرت محمد شرافتی نیست</w:t>
      </w:r>
      <w:r w:rsidR="00DE4714" w:rsidRPr="0062224F">
        <w:rPr>
          <w:rStyle w:val="1-Char"/>
          <w:rtl/>
        </w:rPr>
        <w:t>؟</w:t>
      </w:r>
      <w:r w:rsidRPr="0062224F">
        <w:rPr>
          <w:rStyle w:val="1-Char"/>
          <w:rtl/>
        </w:rPr>
        <w:t xml:space="preserve"> آیا پیامبر، ولی الله نبود؟ </w:t>
      </w:r>
    </w:p>
    <w:p w:rsidR="00710A77" w:rsidRPr="00833686" w:rsidRDefault="00710A77" w:rsidP="00710A77">
      <w:pPr>
        <w:ind w:firstLine="284"/>
        <w:jc w:val="both"/>
        <w:rPr>
          <w:rStyle w:val="5-Char"/>
          <w:rtl/>
        </w:rPr>
      </w:pPr>
      <w:r w:rsidRPr="0062224F">
        <w:rPr>
          <w:rStyle w:val="1-Char"/>
          <w:rtl/>
        </w:rPr>
        <w:t xml:space="preserve">به حضرت مریم هم، امر کرده است که </w:t>
      </w:r>
      <w:r w:rsidRPr="0059586B">
        <w:rPr>
          <w:rStyle w:val="5-Char"/>
          <w:rtl/>
        </w:rPr>
        <w:t>«لا تحزن</w:t>
      </w:r>
      <w:r w:rsidRPr="0059586B">
        <w:rPr>
          <w:rStyle w:val="5-Char"/>
          <w:rFonts w:hint="cs"/>
          <w:rtl/>
        </w:rPr>
        <w:t>ي</w:t>
      </w:r>
      <w:r w:rsidRPr="0059586B">
        <w:rPr>
          <w:rStyle w:val="5-Char"/>
          <w:rtl/>
        </w:rPr>
        <w:t>»</w:t>
      </w:r>
    </w:p>
    <w:p w:rsidR="00695EA3" w:rsidRPr="00596FEF" w:rsidRDefault="00695EA3" w:rsidP="00695EA3">
      <w:pPr>
        <w:pStyle w:val="1-"/>
        <w:rPr>
          <w:rStyle w:val="7-Char"/>
          <w:rtl/>
        </w:rPr>
      </w:pPr>
      <w:r>
        <w:rPr>
          <w:rFonts w:cs="Traditional Arabic"/>
          <w:color w:val="000000"/>
          <w:shd w:val="clear" w:color="auto" w:fill="FFFFFF"/>
          <w:rtl/>
        </w:rPr>
        <w:t>﴿</w:t>
      </w:r>
      <w:r w:rsidRPr="00321A84">
        <w:rPr>
          <w:rStyle w:val="8-Char"/>
          <w:rtl/>
        </w:rPr>
        <w:t>فَنَادَىٰهَا مِن تَحۡتِهَآ أَلَّا تَحۡزَنِي قَدۡ جَعَلَ رَبُّكِ تَحۡتَكِ سَرِيّٗا٢٤</w:t>
      </w:r>
      <w:r>
        <w:rPr>
          <w:rFonts w:cs="Traditional Arabic"/>
          <w:color w:val="000000"/>
          <w:shd w:val="clear" w:color="auto" w:fill="FFFFFF"/>
          <w:rtl/>
        </w:rPr>
        <w:t>﴾</w:t>
      </w:r>
      <w:r w:rsidRPr="00321A84">
        <w:rPr>
          <w:rStyle w:val="8-Char"/>
          <w:rtl/>
        </w:rPr>
        <w:t xml:space="preserve"> </w:t>
      </w:r>
      <w:r w:rsidRPr="00596FEF">
        <w:rPr>
          <w:rStyle w:val="7-Char"/>
          <w:rtl/>
        </w:rPr>
        <w:t>[مريم: 24]</w:t>
      </w:r>
    </w:p>
    <w:p w:rsidR="00710A77" w:rsidRPr="0062224F" w:rsidRDefault="00040CE9" w:rsidP="00710A77">
      <w:pPr>
        <w:ind w:firstLine="284"/>
        <w:jc w:val="both"/>
        <w:rPr>
          <w:rStyle w:val="1-Char"/>
          <w:rtl/>
        </w:rPr>
      </w:pPr>
      <w:r>
        <w:rPr>
          <w:rStyle w:val="1-Char"/>
          <w:rtl/>
        </w:rPr>
        <w:t>نمی</w:t>
      </w:r>
      <w:r>
        <w:rPr>
          <w:rStyle w:val="1-Char"/>
          <w:rFonts w:hint="cs"/>
          <w:rtl/>
        </w:rPr>
        <w:t>‌</w:t>
      </w:r>
      <w:r w:rsidR="00710A77" w:rsidRPr="0062224F">
        <w:rPr>
          <w:rStyle w:val="1-Char"/>
          <w:rtl/>
        </w:rPr>
        <w:t>دانم به این استدلال‌های داعی شیاد بگریم یا بخندم</w:t>
      </w:r>
      <w:r w:rsidR="00DE4714" w:rsidRPr="0062224F">
        <w:rPr>
          <w:rStyle w:val="1-Char"/>
          <w:rtl/>
        </w:rPr>
        <w:t>؟</w:t>
      </w:r>
      <w:r w:rsidR="00710A77" w:rsidRPr="0062224F">
        <w:rPr>
          <w:rStyle w:val="1-Char"/>
          <w:rtl/>
        </w:rPr>
        <w:t>!!</w:t>
      </w:r>
    </w:p>
    <w:p w:rsidR="00710A77" w:rsidRPr="0062224F" w:rsidRDefault="00710A77" w:rsidP="00710A77">
      <w:pPr>
        <w:ind w:firstLine="284"/>
        <w:jc w:val="both"/>
        <w:rPr>
          <w:rStyle w:val="1-Char"/>
          <w:rtl/>
        </w:rPr>
      </w:pPr>
      <w:r w:rsidRPr="0062224F">
        <w:rPr>
          <w:rStyle w:val="1-Char"/>
          <w:rtl/>
        </w:rPr>
        <w:t>کسانی که فریب این دجال را خورده‌اند، روز قیامت به الله چه جوابی خواهند داد؟وقتی که خداوند از</w:t>
      </w:r>
      <w:r w:rsidR="00F0383B">
        <w:rPr>
          <w:rStyle w:val="1-Char"/>
          <w:rtl/>
        </w:rPr>
        <w:t xml:space="preserve"> آن‌ها </w:t>
      </w:r>
      <w:r w:rsidRPr="0062224F">
        <w:rPr>
          <w:rStyle w:val="1-Char"/>
          <w:rtl/>
        </w:rPr>
        <w:t>بپرسد: آیا به شما چشم و گوش و دل نداده بودم</w:t>
      </w:r>
      <w:r w:rsidR="00DE4714" w:rsidRPr="0062224F">
        <w:rPr>
          <w:rStyle w:val="1-Char"/>
          <w:rtl/>
        </w:rPr>
        <w:t>؟</w:t>
      </w:r>
      <w:r w:rsidRPr="0062224F">
        <w:rPr>
          <w:rStyle w:val="1-Char"/>
          <w:rtl/>
        </w:rPr>
        <w:t xml:space="preserve"> </w:t>
      </w:r>
    </w:p>
    <w:p w:rsidR="00710A77" w:rsidRPr="0062224F" w:rsidRDefault="00710A77" w:rsidP="00710A77">
      <w:pPr>
        <w:jc w:val="both"/>
        <w:rPr>
          <w:rStyle w:val="1-Char"/>
          <w:rtl/>
        </w:rPr>
      </w:pPr>
      <w:bookmarkStart w:id="630" w:name="_Toc194375419"/>
      <w:bookmarkStart w:id="631" w:name="_Toc212295166"/>
      <w:r w:rsidRPr="0062224F">
        <w:rPr>
          <w:rStyle w:val="1-Char"/>
          <w:rtl/>
        </w:rPr>
        <w:t>سیصد آیه قران</w:t>
      </w:r>
      <w:r w:rsidR="002D3D2D" w:rsidRPr="0062224F">
        <w:rPr>
          <w:rStyle w:val="1-Char"/>
          <w:rtl/>
        </w:rPr>
        <w:t xml:space="preserve"> </w:t>
      </w:r>
      <w:r w:rsidRPr="0062224F">
        <w:rPr>
          <w:rStyle w:val="1-Char"/>
          <w:rtl/>
        </w:rPr>
        <w:t>در شأن علی است</w:t>
      </w:r>
      <w:bookmarkEnd w:id="630"/>
      <w:bookmarkEnd w:id="631"/>
    </w:p>
    <w:p w:rsidR="00710A77" w:rsidRPr="001E5D31" w:rsidRDefault="001E5D31" w:rsidP="00A90791">
      <w:pPr>
        <w:pStyle w:val="3-"/>
        <w:rPr>
          <w:rtl/>
        </w:rPr>
      </w:pPr>
      <w:bookmarkStart w:id="632" w:name="_Toc433464608"/>
      <w:r>
        <w:rPr>
          <w:rFonts w:hint="cs"/>
          <w:rtl/>
        </w:rPr>
        <w:t>ادعای 147</w:t>
      </w:r>
      <w:r w:rsidR="00710A77" w:rsidRPr="001E5D31">
        <w:rPr>
          <w:rtl/>
        </w:rPr>
        <w:t>-</w:t>
      </w:r>
      <w:r w:rsidR="002D3D2D">
        <w:rPr>
          <w:rtl/>
        </w:rPr>
        <w:t xml:space="preserve"> </w:t>
      </w:r>
      <w:r w:rsidR="00710A77" w:rsidRPr="001E5D31">
        <w:rPr>
          <w:rtl/>
        </w:rPr>
        <w:t>با کتب اهل سنت ثابت</w:t>
      </w:r>
      <w:r w:rsidR="00C30663">
        <w:rPr>
          <w:rtl/>
          <w:lang w:bidi="ar-SA"/>
        </w:rPr>
        <w:t xml:space="preserve"> می‌کنم</w:t>
      </w:r>
      <w:r w:rsidR="00710A77" w:rsidRPr="001E5D31">
        <w:rPr>
          <w:rtl/>
        </w:rPr>
        <w:t xml:space="preserve"> که 300 آیۀ</w:t>
      </w:r>
      <w:r w:rsidR="00710A77" w:rsidRPr="001E5D31">
        <w:rPr>
          <w:rFonts w:cs="Tahoma"/>
          <w:color w:val="FF0000"/>
          <w:rtl/>
        </w:rPr>
        <w:t xml:space="preserve"> </w:t>
      </w:r>
      <w:r w:rsidR="00710A77" w:rsidRPr="001E5D31">
        <w:rPr>
          <w:rtl/>
        </w:rPr>
        <w:t>قرآن دربارۀ علی است...</w:t>
      </w:r>
      <w:r w:rsidR="00A90791" w:rsidRPr="00653CC0">
        <w:rPr>
          <w:rStyle w:val="1-Char"/>
          <w:rFonts w:hint="cs"/>
          <w:bCs w:val="0"/>
          <w:vertAlign w:val="superscript"/>
          <w:rtl/>
        </w:rPr>
        <w:t>(</w:t>
      </w:r>
      <w:r w:rsidR="00A90791" w:rsidRPr="00653CC0">
        <w:rPr>
          <w:rStyle w:val="1-Char"/>
          <w:bCs w:val="0"/>
          <w:vertAlign w:val="superscript"/>
          <w:rtl/>
        </w:rPr>
        <w:footnoteReference w:id="172"/>
      </w:r>
      <w:r w:rsidR="00A90791" w:rsidRPr="00653CC0">
        <w:rPr>
          <w:rStyle w:val="1-Char"/>
          <w:rFonts w:hint="cs"/>
          <w:bCs w:val="0"/>
          <w:vertAlign w:val="superscript"/>
          <w:rtl/>
        </w:rPr>
        <w:t>)</w:t>
      </w:r>
      <w:r w:rsidR="00710A77" w:rsidRPr="001E5D31">
        <w:rPr>
          <w:rFonts w:hint="cs"/>
          <w:rtl/>
        </w:rPr>
        <w:t>.</w:t>
      </w:r>
      <w:bookmarkEnd w:id="632"/>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اگر اهل سنت 300 آیه را دربارۀ علی</w:t>
      </w:r>
      <w:r w:rsidR="007B56C5">
        <w:rPr>
          <w:rStyle w:val="1-Char"/>
          <w:rtl/>
        </w:rPr>
        <w:t xml:space="preserve"> می‌دانند</w:t>
      </w:r>
      <w:r w:rsidRPr="0062224F">
        <w:rPr>
          <w:rStyle w:val="1-Char"/>
          <w:rtl/>
        </w:rPr>
        <w:t xml:space="preserve"> پس شما 3000 آیه را در حق ایشان</w:t>
      </w:r>
      <w:r w:rsidR="00902E82">
        <w:rPr>
          <w:rStyle w:val="1-Char"/>
          <w:rtl/>
        </w:rPr>
        <w:t xml:space="preserve"> می‌دانید</w:t>
      </w:r>
      <w:r w:rsidRPr="0062224F">
        <w:rPr>
          <w:rStyle w:val="1-Char"/>
          <w:rtl/>
        </w:rPr>
        <w:t>. قرآن 6236 آیه دارد. بقیه هم حتماً در حق فاطمه، حسن و حسین و امام آخرتان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سنی که</w:t>
      </w:r>
      <w:r w:rsidR="00B32BA2">
        <w:rPr>
          <w:rStyle w:val="1-Char"/>
          <w:rtl/>
        </w:rPr>
        <w:t xml:space="preserve"> </w:t>
      </w:r>
      <w:r w:rsidR="00783174">
        <w:rPr>
          <w:rStyle w:val="1-Char"/>
          <w:rtl/>
        </w:rPr>
        <w:t>می‌گوید</w:t>
      </w:r>
      <w:r w:rsidRPr="0062224F">
        <w:rPr>
          <w:rStyle w:val="1-Char"/>
          <w:rtl/>
        </w:rPr>
        <w:t>: 300 آیه در حق علی هست، پس الله از ترس کی یک بار هم در قرآن نام علی را ذکر</w:t>
      </w:r>
      <w:r w:rsidR="002D3D2D" w:rsidRPr="0062224F">
        <w:rPr>
          <w:rStyle w:val="1-Char"/>
          <w:rtl/>
        </w:rPr>
        <w:t xml:space="preserve"> نمی‌</w:t>
      </w:r>
      <w:r w:rsidRPr="0062224F">
        <w:rPr>
          <w:rStyle w:val="1-Char"/>
          <w:rtl/>
        </w:rPr>
        <w:t>کند؛ اما</w:t>
      </w:r>
      <w:r w:rsidR="002D3D2D" w:rsidRPr="0062224F">
        <w:rPr>
          <w:rStyle w:val="1-Char"/>
          <w:rtl/>
        </w:rPr>
        <w:t xml:space="preserve"> </w:t>
      </w:r>
      <w:r w:rsidRPr="0062224F">
        <w:rPr>
          <w:rStyle w:val="1-Char"/>
          <w:rtl/>
        </w:rPr>
        <w:t>نام ایوب و ذوالقرنین هست</w:t>
      </w:r>
      <w:r w:rsidRPr="0062224F">
        <w:rPr>
          <w:rStyle w:val="1-Char"/>
          <w:rFonts w:hint="cs"/>
          <w:rtl/>
        </w:rPr>
        <w:t>؟!!</w:t>
      </w:r>
      <w:r w:rsidR="00A9079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نام علی که به گفته شما از انبیاء و ملائکه هم بالاتر است، یک بار هم نیست! وقتی</w:t>
      </w:r>
      <w:r w:rsidR="00EC20D9">
        <w:rPr>
          <w:rStyle w:val="1-Char"/>
          <w:rtl/>
        </w:rPr>
        <w:t xml:space="preserve"> می‌گویی</w:t>
      </w:r>
      <w:r w:rsidRPr="0062224F">
        <w:rPr>
          <w:rStyle w:val="1-Char"/>
          <w:rtl/>
        </w:rPr>
        <w:t>م: چرا نام علی در قرآن نیست؟</w:t>
      </w:r>
      <w:r w:rsidR="006B6811">
        <w:rPr>
          <w:rStyle w:val="1-Char"/>
          <w:rtl/>
        </w:rPr>
        <w:t xml:space="preserve"> می‌گویند</w:t>
      </w:r>
      <w:r w:rsidRPr="0062224F">
        <w:rPr>
          <w:rStyle w:val="1-Char"/>
          <w:rtl/>
        </w:rPr>
        <w:t xml:space="preserve">: هر چیزی که نباید در قرآن باشد! ای جاهلان، در این جا </w:t>
      </w:r>
      <w:r w:rsidRPr="0062224F">
        <w:rPr>
          <w:rStyle w:val="1-Char"/>
          <w:rFonts w:hint="cs"/>
          <w:rtl/>
        </w:rPr>
        <w:t>پس چرا</w:t>
      </w:r>
      <w:r w:rsidR="00EC20D9">
        <w:rPr>
          <w:rStyle w:val="1-Char"/>
          <w:rFonts w:hint="cs"/>
          <w:rtl/>
        </w:rPr>
        <w:t xml:space="preserve"> می‌گویی</w:t>
      </w:r>
      <w:r w:rsidRPr="0062224F">
        <w:rPr>
          <w:rStyle w:val="1-Char"/>
          <w:rtl/>
        </w:rPr>
        <w:t>د: 300 دفعه در قرآن آمده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عرض خود</w:t>
      </w:r>
      <w:r w:rsidR="001E5D31" w:rsidRPr="0062224F">
        <w:rPr>
          <w:rStyle w:val="1-Char"/>
          <w:rtl/>
        </w:rPr>
        <w:t xml:space="preserve"> می‌</w:t>
      </w:r>
      <w:r w:rsidRPr="0062224F">
        <w:rPr>
          <w:rStyle w:val="1-Char"/>
          <w:rtl/>
        </w:rPr>
        <w:t>بری و زحمت ما</w:t>
      </w:r>
      <w:r w:rsidR="001E5D31" w:rsidRPr="0062224F">
        <w:rPr>
          <w:rStyle w:val="1-Char"/>
          <w:rtl/>
        </w:rPr>
        <w:t xml:space="preserve"> می‌</w:t>
      </w:r>
      <w:r w:rsidRPr="0062224F">
        <w:rPr>
          <w:rStyle w:val="1-Char"/>
          <w:rtl/>
        </w:rPr>
        <w:t>داری.</w:t>
      </w:r>
    </w:p>
    <w:p w:rsidR="00710A77" w:rsidRPr="0062224F" w:rsidRDefault="00783174" w:rsidP="00695EA3">
      <w:pPr>
        <w:ind w:firstLine="284"/>
        <w:jc w:val="both"/>
        <w:rPr>
          <w:rStyle w:val="1-Char"/>
          <w:rtl/>
        </w:rPr>
      </w:pPr>
      <w:bookmarkStart w:id="633" w:name="_Toc194375420"/>
      <w:r>
        <w:rPr>
          <w:rStyle w:val="1-Char"/>
          <w:rFonts w:hint="cs"/>
          <w:rtl/>
        </w:rPr>
        <w:t>می‌گوید</w:t>
      </w:r>
      <w:r w:rsidR="00710A77" w:rsidRPr="0062224F">
        <w:rPr>
          <w:rStyle w:val="1-Char"/>
          <w:rFonts w:hint="cs"/>
          <w:rtl/>
        </w:rPr>
        <w:t xml:space="preserve">: </w:t>
      </w:r>
      <w:r w:rsidR="00710A77" w:rsidRPr="0062224F">
        <w:rPr>
          <w:rStyle w:val="1-Char"/>
          <w:rtl/>
        </w:rPr>
        <w:t>منظور از</w:t>
      </w:r>
      <w:r w:rsidR="00695EA3">
        <w:rPr>
          <w:rStyle w:val="1-Char"/>
          <w:rFonts w:hint="cs"/>
          <w:rtl/>
        </w:rPr>
        <w:t xml:space="preserve"> </w:t>
      </w:r>
      <w:r w:rsidR="00695EA3">
        <w:rPr>
          <w:rStyle w:val="1-Char"/>
          <w:rFonts w:ascii="Traditional Arabic" w:hAnsi="Traditional Arabic" w:cs="Traditional Arabic"/>
          <w:rtl/>
        </w:rPr>
        <w:t>﴿</w:t>
      </w:r>
      <w:r w:rsidR="00695EA3" w:rsidRPr="00321A84">
        <w:rPr>
          <w:rStyle w:val="8-Char"/>
          <w:rFonts w:hint="cs"/>
          <w:rtl/>
        </w:rPr>
        <w:t>ٱ</w:t>
      </w:r>
      <w:r w:rsidR="00695EA3" w:rsidRPr="00321A84">
        <w:rPr>
          <w:rStyle w:val="8-Char"/>
          <w:rFonts w:hint="eastAsia"/>
          <w:rtl/>
        </w:rPr>
        <w:t>لَّذِينَ</w:t>
      </w:r>
      <w:r w:rsidR="00695EA3" w:rsidRPr="00321A84">
        <w:rPr>
          <w:rStyle w:val="8-Char"/>
          <w:rtl/>
        </w:rPr>
        <w:t xml:space="preserve"> مَعَهُ</w:t>
      </w:r>
      <w:r w:rsidR="00695EA3" w:rsidRPr="00321A84">
        <w:rPr>
          <w:rStyle w:val="8-Char"/>
          <w:rFonts w:hint="cs"/>
          <w:rtl/>
        </w:rPr>
        <w:t>ۥٓ</w:t>
      </w:r>
      <w:r w:rsidR="00695EA3">
        <w:rPr>
          <w:rStyle w:val="1-Char"/>
          <w:rFonts w:ascii="Traditional Arabic" w:hAnsi="Traditional Arabic" w:cs="Traditional Arabic"/>
          <w:rtl/>
        </w:rPr>
        <w:t>﴾</w:t>
      </w:r>
      <w:r w:rsidR="00695EA3">
        <w:rPr>
          <w:rStyle w:val="1-Char"/>
          <w:rFonts w:hint="cs"/>
          <w:rtl/>
        </w:rPr>
        <w:t xml:space="preserve"> </w:t>
      </w:r>
      <w:r w:rsidR="00710A77" w:rsidRPr="0062224F">
        <w:rPr>
          <w:rStyle w:val="1-Char"/>
          <w:rtl/>
        </w:rPr>
        <w:t>، در آیۀ</w:t>
      </w:r>
      <w:r w:rsidR="00695EA3">
        <w:rPr>
          <w:rStyle w:val="1-Char"/>
          <w:rFonts w:hint="cs"/>
          <w:rtl/>
        </w:rPr>
        <w:t xml:space="preserve"> </w:t>
      </w:r>
      <w:r w:rsidR="00695EA3">
        <w:rPr>
          <w:rStyle w:val="1-Char"/>
          <w:rFonts w:cs="Traditional Arabic"/>
          <w:color w:val="000000"/>
          <w:shd w:val="clear" w:color="auto" w:fill="FFFFFF"/>
          <w:rtl/>
        </w:rPr>
        <w:t>﴿</w:t>
      </w:r>
      <w:r w:rsidR="00695EA3" w:rsidRPr="00321A84">
        <w:rPr>
          <w:rStyle w:val="8-Char"/>
          <w:rtl/>
        </w:rPr>
        <w:t xml:space="preserve">مُّحَمَّدٞ رَّسُولُ </w:t>
      </w:r>
      <w:r w:rsidR="00695EA3" w:rsidRPr="00321A84">
        <w:rPr>
          <w:rStyle w:val="8-Char"/>
          <w:rFonts w:hint="cs"/>
          <w:rtl/>
        </w:rPr>
        <w:t>ٱ</w:t>
      </w:r>
      <w:r w:rsidR="00695EA3" w:rsidRPr="00321A84">
        <w:rPr>
          <w:rStyle w:val="8-Char"/>
          <w:rFonts w:hint="eastAsia"/>
          <w:rtl/>
        </w:rPr>
        <w:t>للَّهِۚ</w:t>
      </w:r>
      <w:r w:rsidR="00695EA3" w:rsidRPr="00321A84">
        <w:rPr>
          <w:rStyle w:val="8-Char"/>
          <w:rtl/>
        </w:rPr>
        <w:t xml:space="preserve"> وَ</w:t>
      </w:r>
      <w:r w:rsidR="00695EA3" w:rsidRPr="00321A84">
        <w:rPr>
          <w:rStyle w:val="8-Char"/>
          <w:rFonts w:hint="cs"/>
          <w:rtl/>
        </w:rPr>
        <w:t>ٱ</w:t>
      </w:r>
      <w:r w:rsidR="00695EA3" w:rsidRPr="00321A84">
        <w:rPr>
          <w:rStyle w:val="8-Char"/>
          <w:rFonts w:hint="eastAsia"/>
          <w:rtl/>
        </w:rPr>
        <w:t>لَّذِينَ</w:t>
      </w:r>
      <w:r w:rsidR="00695EA3" w:rsidRPr="00321A84">
        <w:rPr>
          <w:rStyle w:val="8-Char"/>
          <w:rtl/>
        </w:rPr>
        <w:t xml:space="preserve"> مَعَهُ</w:t>
      </w:r>
      <w:r w:rsidR="00695EA3" w:rsidRPr="00321A84">
        <w:rPr>
          <w:rStyle w:val="8-Char"/>
          <w:rFonts w:hint="cs"/>
          <w:rtl/>
        </w:rPr>
        <w:t>ۥٓ</w:t>
      </w:r>
      <w:r w:rsidR="00695EA3">
        <w:rPr>
          <w:rStyle w:val="1-Char"/>
          <w:rFonts w:cs="Traditional Arabic"/>
          <w:color w:val="000000"/>
          <w:shd w:val="clear" w:color="auto" w:fill="FFFFFF"/>
          <w:rtl/>
        </w:rPr>
        <w:t>﴾</w:t>
      </w:r>
      <w:r w:rsidR="00FA223B" w:rsidRPr="0062224F">
        <w:rPr>
          <w:rStyle w:val="1-Char"/>
          <w:rtl/>
        </w:rPr>
        <w:t>،</w:t>
      </w:r>
      <w:r w:rsidR="00710A77" w:rsidRPr="0062224F">
        <w:rPr>
          <w:rStyle w:val="1-Char"/>
          <w:rtl/>
        </w:rPr>
        <w:t xml:space="preserve"> علی است</w:t>
      </w:r>
      <w:bookmarkEnd w:id="633"/>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ما هم</w:t>
      </w:r>
      <w:r w:rsidR="00EC20D9">
        <w:rPr>
          <w:rStyle w:val="1-Char"/>
          <w:rtl/>
        </w:rPr>
        <w:t xml:space="preserve"> می‌گویی</w:t>
      </w:r>
      <w:r w:rsidRPr="0062224F">
        <w:rPr>
          <w:rStyle w:val="1-Char"/>
          <w:rtl/>
        </w:rPr>
        <w:t>م: علی</w:t>
      </w:r>
      <w:r w:rsidRPr="0062224F">
        <w:rPr>
          <w:rStyle w:val="1-Char"/>
          <w:rFonts w:hint="cs"/>
          <w:rtl/>
        </w:rPr>
        <w:t xml:space="preserve"> هم</w:t>
      </w:r>
      <w:r w:rsidR="002D3D2D" w:rsidRPr="0062224F">
        <w:rPr>
          <w:rStyle w:val="1-Char"/>
          <w:rFonts w:hint="cs"/>
          <w:rtl/>
        </w:rPr>
        <w:t xml:space="preserve"> </w:t>
      </w:r>
      <w:r w:rsidRPr="0062224F">
        <w:rPr>
          <w:rStyle w:val="1-Char"/>
          <w:rtl/>
        </w:rPr>
        <w:t>است؛ اما این کلمه جمع است. این قدر که دیگر سواد داری تا فرق مونث و مذکر</w:t>
      </w:r>
      <w:r w:rsidRPr="0062224F">
        <w:rPr>
          <w:rStyle w:val="1-Char"/>
          <w:rFonts w:hint="cs"/>
          <w:rtl/>
        </w:rPr>
        <w:t xml:space="preserve"> و جمع و مفرد</w:t>
      </w:r>
      <w:r w:rsidR="002D3D2D" w:rsidRPr="0062224F">
        <w:rPr>
          <w:rStyle w:val="1-Char"/>
          <w:rFonts w:hint="cs"/>
          <w:rtl/>
        </w:rPr>
        <w:t xml:space="preserve"> </w:t>
      </w:r>
      <w:r w:rsidRPr="0062224F">
        <w:rPr>
          <w:rStyle w:val="1-Char"/>
          <w:rtl/>
        </w:rPr>
        <w:t>را بدانی؟ علی هست؛ باقی یاران پیامبر نیز، مشمول آیه هستند.</w:t>
      </w:r>
    </w:p>
    <w:p w:rsidR="00710A77" w:rsidRPr="001E5D31" w:rsidRDefault="00710A77" w:rsidP="001E5D31">
      <w:pPr>
        <w:pStyle w:val="3-"/>
        <w:rPr>
          <w:rtl/>
        </w:rPr>
      </w:pPr>
      <w:bookmarkStart w:id="634" w:name="_Toc194375421"/>
      <w:bookmarkStart w:id="635" w:name="_Toc212295167"/>
      <w:bookmarkStart w:id="636" w:name="_Toc433464609"/>
      <w:r w:rsidRPr="001E5D31">
        <w:rPr>
          <w:rFonts w:hint="cs"/>
          <w:rtl/>
        </w:rPr>
        <w:t>ادعای 148</w:t>
      </w:r>
      <w:r w:rsidR="00116CC5">
        <w:rPr>
          <w:rFonts w:hint="cs"/>
          <w:rtl/>
        </w:rPr>
        <w:t>-</w:t>
      </w:r>
      <w:r w:rsidRPr="001E5D31">
        <w:rPr>
          <w:rtl/>
        </w:rPr>
        <w:t xml:space="preserve"> سبقت علی در اسلام دلیل است بر برتری او</w:t>
      </w:r>
      <w:bookmarkEnd w:id="634"/>
      <w:bookmarkEnd w:id="635"/>
      <w:bookmarkEnd w:id="636"/>
    </w:p>
    <w:p w:rsidR="00710A77" w:rsidRPr="0062224F" w:rsidRDefault="00710A77" w:rsidP="00A90791">
      <w:pPr>
        <w:ind w:firstLine="284"/>
        <w:jc w:val="both"/>
        <w:rPr>
          <w:rStyle w:val="1-Char"/>
          <w:rtl/>
        </w:rPr>
      </w:pPr>
      <w:r w:rsidRPr="0062224F">
        <w:rPr>
          <w:rStyle w:val="1-Char"/>
          <w:rtl/>
        </w:rPr>
        <w:t>وهمچنین تربیت نمودن پیغمبر، علی را از طفولیت</w:t>
      </w:r>
      <w:r w:rsidR="00600B5B" w:rsidRPr="0062224F">
        <w:rPr>
          <w:rStyle w:val="1-Char"/>
          <w:rtl/>
        </w:rPr>
        <w:t>.</w:t>
      </w:r>
      <w:r w:rsidRPr="0062224F">
        <w:rPr>
          <w:rStyle w:val="1-Char"/>
          <w:rtl/>
        </w:rPr>
        <w:t>..</w:t>
      </w:r>
      <w:r w:rsidR="00A90791" w:rsidRPr="00CE6E7F">
        <w:rPr>
          <w:rStyle w:val="1-Char"/>
          <w:rFonts w:hint="cs"/>
          <w:vertAlign w:val="superscript"/>
          <w:rtl/>
        </w:rPr>
        <w:t>(</w:t>
      </w:r>
      <w:r w:rsidR="00A90791" w:rsidRPr="008C6EBC">
        <w:rPr>
          <w:rStyle w:val="1-Char"/>
          <w:vertAlign w:val="superscript"/>
          <w:rtl/>
        </w:rPr>
        <w:footnoteReference w:id="173"/>
      </w:r>
      <w:r w:rsidR="00A90791"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Default="00710A77" w:rsidP="00710A77">
      <w:pPr>
        <w:ind w:firstLine="284"/>
        <w:jc w:val="both"/>
        <w:rPr>
          <w:rStyle w:val="1-Char"/>
          <w:rtl/>
        </w:rPr>
      </w:pPr>
      <w:r w:rsidRPr="0062224F">
        <w:rPr>
          <w:rStyle w:val="1-Char"/>
          <w:rtl/>
        </w:rPr>
        <w:t>این مرد</w:t>
      </w:r>
      <w:r w:rsidR="00FA223B" w:rsidRPr="0062224F">
        <w:rPr>
          <w:rStyle w:val="1-Char"/>
          <w:rtl/>
        </w:rPr>
        <w:t>،</w:t>
      </w:r>
      <w:r w:rsidRPr="0062224F">
        <w:rPr>
          <w:rStyle w:val="1-Char"/>
          <w:rtl/>
        </w:rPr>
        <w:t xml:space="preserve"> این آیه را نوشته است:</w:t>
      </w:r>
    </w:p>
    <w:p w:rsidR="007F20EE" w:rsidRPr="00596FEF" w:rsidRDefault="007F20EE" w:rsidP="007F20EE">
      <w:pPr>
        <w:ind w:firstLine="284"/>
        <w:jc w:val="both"/>
        <w:rPr>
          <w:rStyle w:val="7-Char"/>
          <w:rtl/>
        </w:rPr>
      </w:pPr>
      <w:r>
        <w:rPr>
          <w:rStyle w:val="1-Cha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لسَّٰبِقُونَ</w:t>
      </w:r>
      <w:r w:rsidRPr="00321A84">
        <w:rPr>
          <w:rStyle w:val="8-Char"/>
          <w:rtl/>
        </w:rPr>
        <w:t xml:space="preserve"> </w:t>
      </w:r>
      <w:r w:rsidRPr="00321A84">
        <w:rPr>
          <w:rStyle w:val="8-Char"/>
          <w:rFonts w:hint="cs"/>
          <w:rtl/>
        </w:rPr>
        <w:t>ٱ</w:t>
      </w:r>
      <w:r w:rsidRPr="00321A84">
        <w:rPr>
          <w:rStyle w:val="8-Char"/>
          <w:rFonts w:hint="eastAsia"/>
          <w:rtl/>
        </w:rPr>
        <w:t>لۡأَوَّلُونَ</w:t>
      </w:r>
      <w:r w:rsidRPr="00321A84">
        <w:rPr>
          <w:rStyle w:val="8-Char"/>
          <w:rtl/>
        </w:rPr>
        <w:t xml:space="preserve"> مِنَ </w:t>
      </w:r>
      <w:r w:rsidRPr="00321A84">
        <w:rPr>
          <w:rStyle w:val="8-Char"/>
          <w:rFonts w:hint="cs"/>
          <w:rtl/>
        </w:rPr>
        <w:t>ٱ</w:t>
      </w:r>
      <w:r w:rsidRPr="00321A84">
        <w:rPr>
          <w:rStyle w:val="8-Char"/>
          <w:rFonts w:hint="eastAsia"/>
          <w:rtl/>
        </w:rPr>
        <w:t>لۡمُهَٰجِرِينَ</w:t>
      </w:r>
      <w:r w:rsidRPr="00321A84">
        <w:rPr>
          <w:rStyle w:val="8-Char"/>
          <w:rtl/>
        </w:rPr>
        <w:t xml:space="preserve"> وَ</w:t>
      </w:r>
      <w:r w:rsidRPr="00321A84">
        <w:rPr>
          <w:rStyle w:val="8-Char"/>
          <w:rFonts w:hint="cs"/>
          <w:rtl/>
        </w:rPr>
        <w:t>ٱ</w:t>
      </w:r>
      <w:r w:rsidRPr="00321A84">
        <w:rPr>
          <w:rStyle w:val="8-Char"/>
          <w:rFonts w:hint="eastAsia"/>
          <w:rtl/>
        </w:rPr>
        <w:t>لۡأَنصَارِ</w:t>
      </w:r>
      <w:r w:rsidRPr="00321A84">
        <w:rPr>
          <w:rStyle w:val="8-Char"/>
          <w:rtl/>
        </w:rPr>
        <w:t xml:space="preserve"> وَ</w:t>
      </w:r>
      <w:r w:rsidRPr="00321A84">
        <w:rPr>
          <w:rStyle w:val="8-Char"/>
          <w:rFonts w:hint="cs"/>
          <w:rtl/>
        </w:rPr>
        <w:t>ٱ</w:t>
      </w:r>
      <w:r w:rsidRPr="00321A84">
        <w:rPr>
          <w:rStyle w:val="8-Char"/>
          <w:rFonts w:hint="eastAsia"/>
          <w:rtl/>
        </w:rPr>
        <w:t>لَّذِينَ</w:t>
      </w:r>
      <w:r w:rsidRPr="00321A84">
        <w:rPr>
          <w:rStyle w:val="8-Char"/>
          <w:rtl/>
        </w:rPr>
        <w:t xml:space="preserve"> </w:t>
      </w:r>
      <w:r w:rsidRPr="00321A84">
        <w:rPr>
          <w:rStyle w:val="8-Char"/>
          <w:rFonts w:hint="cs"/>
          <w:rtl/>
        </w:rPr>
        <w:t>ٱ</w:t>
      </w:r>
      <w:r w:rsidRPr="00321A84">
        <w:rPr>
          <w:rStyle w:val="8-Char"/>
          <w:rFonts w:hint="eastAsia"/>
          <w:rtl/>
        </w:rPr>
        <w:t>تَّبَعُوهُم</w:t>
      </w:r>
      <w:r w:rsidRPr="00321A84">
        <w:rPr>
          <w:rStyle w:val="8-Char"/>
          <w:rtl/>
        </w:rPr>
        <w:t xml:space="preserve"> بِإِحۡسَٰنٖ رَّضِيَ </w:t>
      </w:r>
      <w:r w:rsidRPr="00321A84">
        <w:rPr>
          <w:rStyle w:val="8-Char"/>
          <w:rFonts w:hint="cs"/>
          <w:rtl/>
        </w:rPr>
        <w:t>ٱ</w:t>
      </w:r>
      <w:r w:rsidRPr="00321A84">
        <w:rPr>
          <w:rStyle w:val="8-Char"/>
          <w:rFonts w:hint="eastAsia"/>
          <w:rtl/>
        </w:rPr>
        <w:t>للَّهُ</w:t>
      </w:r>
      <w:r w:rsidRPr="00321A84">
        <w:rPr>
          <w:rStyle w:val="8-Char"/>
          <w:rtl/>
        </w:rPr>
        <w:t xml:space="preserve"> عَنۡهُمۡ وَرَضُواْ عَنۡهُ</w:t>
      </w:r>
      <w:r>
        <w:rPr>
          <w:rStyle w:val="1-Char"/>
          <w:rFonts w:cs="Traditional Arabic"/>
          <w:color w:val="000000"/>
          <w:shd w:val="clear" w:color="auto" w:fill="FFFFFF"/>
          <w:rtl/>
        </w:rPr>
        <w:t>﴾</w:t>
      </w:r>
      <w:r w:rsidRPr="00321A84">
        <w:rPr>
          <w:rStyle w:val="8-Char"/>
          <w:rtl/>
        </w:rPr>
        <w:t xml:space="preserve"> </w:t>
      </w:r>
      <w:r w:rsidRPr="00596FEF">
        <w:rPr>
          <w:rStyle w:val="7-Char"/>
          <w:rtl/>
        </w:rPr>
        <w:t>[التوبة: 100]</w:t>
      </w:r>
    </w:p>
    <w:p w:rsidR="00710A77" w:rsidRPr="001E5D31" w:rsidRDefault="00710A77" w:rsidP="00710A77">
      <w:pPr>
        <w:ind w:firstLine="284"/>
        <w:jc w:val="both"/>
        <w:rPr>
          <w:rFonts w:cs="Tahoma"/>
          <w:b/>
          <w:bCs/>
          <w:rtl/>
        </w:rPr>
      </w:pPr>
      <w:r w:rsidRPr="0062224F">
        <w:rPr>
          <w:rStyle w:val="1-Char"/>
          <w:rtl/>
        </w:rPr>
        <w:t>بعد</w:t>
      </w:r>
      <w:r w:rsidR="00B32BA2">
        <w:rPr>
          <w:rStyle w:val="1-Char"/>
          <w:rtl/>
        </w:rPr>
        <w:t xml:space="preserve"> </w:t>
      </w:r>
      <w:r w:rsidR="00783174">
        <w:rPr>
          <w:rStyle w:val="1-Char"/>
          <w:rtl/>
        </w:rPr>
        <w:t>می‌گوید</w:t>
      </w:r>
      <w:r w:rsidRPr="0062224F">
        <w:rPr>
          <w:rStyle w:val="1-Char"/>
          <w:rtl/>
        </w:rPr>
        <w:t>:</w:t>
      </w:r>
      <w:r w:rsidRPr="001E5D31">
        <w:rPr>
          <w:rFonts w:cs="Tahoma"/>
          <w:b/>
          <w:bCs/>
          <w:rtl/>
        </w:rPr>
        <w:t xml:space="preserve"> </w:t>
      </w:r>
      <w:r w:rsidRPr="0062224F">
        <w:rPr>
          <w:rStyle w:val="1-Char"/>
          <w:rtl/>
        </w:rPr>
        <w:t>منظور آیه، علی است و خدیجه</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دیگر داری چیزی بدتر از هذیان</w:t>
      </w:r>
      <w:r w:rsidR="00EC20D9">
        <w:rPr>
          <w:rStyle w:val="1-Char"/>
          <w:rtl/>
        </w:rPr>
        <w:t xml:space="preserve"> می‌گویی</w:t>
      </w:r>
      <w:r w:rsidRPr="0062224F">
        <w:rPr>
          <w:rStyle w:val="1-Char"/>
          <w:rtl/>
        </w:rPr>
        <w:t>. کلمه جمع است و ذکر انصار هم هست.</w:t>
      </w:r>
      <w:r w:rsidRPr="0062224F">
        <w:rPr>
          <w:rStyle w:val="1-Char"/>
          <w:rFonts w:hint="cs"/>
          <w:rtl/>
        </w:rPr>
        <w:t xml:space="preserve"> در حالیکه علی و خدیجه از انصار نبودند</w:t>
      </w:r>
    </w:p>
    <w:p w:rsidR="00710A77" w:rsidRPr="0062224F" w:rsidRDefault="00710A77" w:rsidP="00710A77">
      <w:pPr>
        <w:ind w:firstLine="284"/>
        <w:jc w:val="both"/>
        <w:rPr>
          <w:rStyle w:val="1-Char"/>
          <w:rtl/>
        </w:rPr>
      </w:pPr>
      <w:r w:rsidRPr="0062224F">
        <w:rPr>
          <w:rStyle w:val="1-Char"/>
          <w:rtl/>
        </w:rPr>
        <w:t>صفحه‌ها را از</w:t>
      </w:r>
      <w:r w:rsidR="0086395E">
        <w:rPr>
          <w:rStyle w:val="1-Char"/>
          <w:rtl/>
        </w:rPr>
        <w:t xml:space="preserve"> حرف‌ها</w:t>
      </w:r>
      <w:r w:rsidR="00C3111C">
        <w:rPr>
          <w:rStyle w:val="1-Char"/>
          <w:rtl/>
        </w:rPr>
        <w:t xml:space="preserve">ی </w:t>
      </w:r>
      <w:r w:rsidRPr="0062224F">
        <w:rPr>
          <w:rStyle w:val="1-Char"/>
          <w:rtl/>
        </w:rPr>
        <w:t>سلیمان بلخی و ابن ابی الحدید و حسکانی پر کرده است و حتی به خود زحمت نداده که آیه را بخواند. علی را هم مهاجر</w:t>
      </w:r>
      <w:r w:rsidR="00100CD0">
        <w:rPr>
          <w:rStyle w:val="1-Char"/>
          <w:rtl/>
        </w:rPr>
        <w:t xml:space="preserve"> می‌کند</w:t>
      </w:r>
      <w:r w:rsidRPr="0062224F">
        <w:rPr>
          <w:rStyle w:val="1-Char"/>
          <w:rtl/>
        </w:rPr>
        <w:t xml:space="preserve"> و هم انصار و خدیجه به کجا هجرت کرد که مشمول آیه باشد؟!!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حدیث‌هایی که آورده است، همه دروغ است. همه را از دوستانش خوارزمی</w:t>
      </w:r>
      <w:r w:rsidR="00FA223B" w:rsidRPr="0062224F">
        <w:rPr>
          <w:rStyle w:val="1-Char"/>
          <w:rtl/>
        </w:rPr>
        <w:t>،</w:t>
      </w:r>
      <w:r w:rsidR="007F20EE">
        <w:rPr>
          <w:rStyle w:val="1-Char"/>
          <w:rFonts w:hint="cs"/>
          <w:rtl/>
        </w:rPr>
        <w:t xml:space="preserve"> </w:t>
      </w:r>
      <w:r w:rsidRPr="0062224F">
        <w:rPr>
          <w:rStyle w:val="1-Char"/>
          <w:rtl/>
        </w:rPr>
        <w:t>سلیمان بلخی</w:t>
      </w:r>
      <w:r w:rsidR="00FA223B" w:rsidRPr="0062224F">
        <w:rPr>
          <w:rStyle w:val="1-Char"/>
          <w:rtl/>
        </w:rPr>
        <w:t>،</w:t>
      </w:r>
      <w:r w:rsidR="007F20EE">
        <w:rPr>
          <w:rStyle w:val="1-Char"/>
          <w:rFonts w:hint="cs"/>
          <w:rtl/>
        </w:rPr>
        <w:t xml:space="preserve"> </w:t>
      </w:r>
      <w:r w:rsidRPr="0062224F">
        <w:rPr>
          <w:rStyle w:val="1-Char"/>
          <w:rtl/>
        </w:rPr>
        <w:t>سبط ابن جوزی و دیگران که مرتب نامشان را در کتاب تکرار</w:t>
      </w:r>
      <w:r w:rsidR="001E5D31" w:rsidRPr="0062224F">
        <w:rPr>
          <w:rStyle w:val="1-Char"/>
          <w:rtl/>
        </w:rPr>
        <w:t xml:space="preserve"> می‌</w:t>
      </w:r>
      <w:r w:rsidRPr="0062224F">
        <w:rPr>
          <w:rStyle w:val="1-Char"/>
          <w:rtl/>
        </w:rPr>
        <w:t>کند، نقل قول کرده یا از احادیث ضعیف ما نقل قول کرده است.</w:t>
      </w:r>
    </w:p>
    <w:p w:rsidR="00710A77" w:rsidRPr="001E5D31" w:rsidRDefault="00710A77" w:rsidP="00A90791">
      <w:pPr>
        <w:pStyle w:val="3-"/>
        <w:rPr>
          <w:rtl/>
        </w:rPr>
      </w:pPr>
      <w:bookmarkStart w:id="637" w:name="_Toc194375422"/>
      <w:bookmarkStart w:id="638" w:name="_Toc433464610"/>
      <w:r w:rsidRPr="007F20EE">
        <w:rPr>
          <w:rFonts w:hint="cs"/>
          <w:rtl/>
        </w:rPr>
        <w:t>ادعای 149</w:t>
      </w:r>
      <w:r w:rsidR="00116CC5" w:rsidRPr="007F20EE">
        <w:rPr>
          <w:rFonts w:hint="cs"/>
          <w:rtl/>
        </w:rPr>
        <w:t>-</w:t>
      </w:r>
      <w:r w:rsidRPr="007F20EE">
        <w:rPr>
          <w:rFonts w:hint="cs"/>
          <w:rtl/>
        </w:rPr>
        <w:t xml:space="preserve"> </w:t>
      </w:r>
      <w:r w:rsidRPr="007F20EE">
        <w:rPr>
          <w:rtl/>
        </w:rPr>
        <w:t>علی اولین مومن بود</w:t>
      </w:r>
      <w:bookmarkEnd w:id="637"/>
      <w:r w:rsidRPr="007F20EE">
        <w:rPr>
          <w:rtl/>
        </w:rPr>
        <w:t>...</w:t>
      </w:r>
      <w:r w:rsidR="00A90791" w:rsidRPr="00653CC0">
        <w:rPr>
          <w:rStyle w:val="1-Char"/>
          <w:rFonts w:hint="cs"/>
          <w:bCs w:val="0"/>
          <w:vertAlign w:val="superscript"/>
          <w:rtl/>
        </w:rPr>
        <w:t>(</w:t>
      </w:r>
      <w:r w:rsidR="00A90791" w:rsidRPr="00653CC0">
        <w:rPr>
          <w:rStyle w:val="1-Char"/>
          <w:bCs w:val="0"/>
          <w:vertAlign w:val="superscript"/>
          <w:rtl/>
        </w:rPr>
        <w:footnoteReference w:id="174"/>
      </w:r>
      <w:r w:rsidR="00A90791" w:rsidRPr="00653CC0">
        <w:rPr>
          <w:rStyle w:val="1-Char"/>
          <w:rFonts w:hint="cs"/>
          <w:bCs w:val="0"/>
          <w:vertAlign w:val="superscript"/>
          <w:rtl/>
        </w:rPr>
        <w:t>)</w:t>
      </w:r>
      <w:r w:rsidRPr="001E5D31">
        <w:rPr>
          <w:rFonts w:hint="cs"/>
          <w:rtl/>
        </w:rPr>
        <w:t>.</w:t>
      </w:r>
      <w:bookmarkEnd w:id="638"/>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به فرض که</w:t>
      </w:r>
      <w:r w:rsidRPr="0062224F">
        <w:rPr>
          <w:rStyle w:val="1-Char"/>
          <w:rFonts w:hint="cs"/>
          <w:rtl/>
        </w:rPr>
        <w:t xml:space="preserve"> اولین</w:t>
      </w:r>
      <w:r w:rsidR="002D3D2D" w:rsidRPr="0062224F">
        <w:rPr>
          <w:rStyle w:val="1-Char"/>
          <w:rFonts w:hint="cs"/>
          <w:rtl/>
        </w:rPr>
        <w:t xml:space="preserve"> </w:t>
      </w:r>
      <w:r w:rsidRPr="0062224F">
        <w:rPr>
          <w:rStyle w:val="1-Char"/>
          <w:rtl/>
        </w:rPr>
        <w:t>مومن</w:t>
      </w:r>
      <w:r w:rsidRPr="0062224F">
        <w:rPr>
          <w:rStyle w:val="1-Char"/>
          <w:rFonts w:hint="cs"/>
          <w:rtl/>
        </w:rPr>
        <w:t>ان</w:t>
      </w:r>
      <w:r w:rsidR="002D3D2D" w:rsidRPr="0062224F">
        <w:rPr>
          <w:rStyle w:val="1-Char"/>
          <w:rFonts w:hint="cs"/>
          <w:rtl/>
        </w:rPr>
        <w:t xml:space="preserve"> </w:t>
      </w:r>
      <w:r w:rsidRPr="0062224F">
        <w:rPr>
          <w:rStyle w:val="1-Char"/>
          <w:rtl/>
        </w:rPr>
        <w:t>بود، این برایش فضیلتی نیست؛ نسبت به فضیلت ابوبکر و عمر.</w:t>
      </w:r>
    </w:p>
    <w:p w:rsidR="00710A77" w:rsidRPr="0062224F" w:rsidRDefault="00710A77" w:rsidP="00710A77">
      <w:pPr>
        <w:ind w:firstLine="284"/>
        <w:jc w:val="both"/>
        <w:rPr>
          <w:rStyle w:val="1-Char"/>
          <w:rtl/>
        </w:rPr>
      </w:pPr>
      <w:r w:rsidRPr="0062224F">
        <w:rPr>
          <w:rStyle w:val="1-Char"/>
          <w:rtl/>
        </w:rPr>
        <w:t>چون علی کودک بود. کودک به دین پدر است و پیامبر به منزلۀ پدر علی بود. اگر علی ایمان</w:t>
      </w:r>
      <w:r w:rsidR="002D3D2D" w:rsidRPr="0062224F">
        <w:rPr>
          <w:rStyle w:val="1-Char"/>
          <w:rtl/>
        </w:rPr>
        <w:t xml:space="preserve"> نمی‌</w:t>
      </w:r>
      <w:r w:rsidRPr="0062224F">
        <w:rPr>
          <w:rStyle w:val="1-Char"/>
          <w:rtl/>
        </w:rPr>
        <w:t>آورد در خانه دچار مشکل</w:t>
      </w:r>
      <w:r w:rsidR="001E5D31" w:rsidRPr="0062224F">
        <w:rPr>
          <w:rStyle w:val="1-Char"/>
          <w:rtl/>
        </w:rPr>
        <w:t xml:space="preserve"> می‌</w:t>
      </w:r>
      <w:r w:rsidRPr="0062224F">
        <w:rPr>
          <w:rStyle w:val="1-Char"/>
          <w:rtl/>
        </w:rPr>
        <w:t>شد. در حالی که این وضع برای عمر و ابوبکر برعکس بود.</w:t>
      </w:r>
    </w:p>
    <w:p w:rsidR="00710A77" w:rsidRPr="0062224F" w:rsidRDefault="00710A77" w:rsidP="00710A77">
      <w:pPr>
        <w:ind w:firstLine="284"/>
        <w:jc w:val="both"/>
        <w:rPr>
          <w:rStyle w:val="1-Char"/>
          <w:rtl/>
        </w:rPr>
      </w:pPr>
      <w:r w:rsidRPr="0062224F">
        <w:rPr>
          <w:rStyle w:val="1-Char"/>
          <w:rtl/>
        </w:rPr>
        <w:t>پس ایمان علی به پیامبر مثل ایمان آوردن ابوبکر نیست. ابوبکر با ایمان آوردن در خطر از دست دادن منافع و جان قرار گرفت و علی با ایمان نیاوردن در معرض خطر قرار</w:t>
      </w:r>
      <w:r w:rsidR="001E5D31" w:rsidRPr="0062224F">
        <w:rPr>
          <w:rStyle w:val="1-Char"/>
          <w:rtl/>
        </w:rPr>
        <w:t xml:space="preserve"> می‌</w:t>
      </w:r>
      <w:r w:rsidRPr="0062224F">
        <w:rPr>
          <w:rStyle w:val="1-Char"/>
          <w:rtl/>
        </w:rPr>
        <w:t>گرفت؛ زیرا سرپرستان او؛ یعنی، خدیجه و پیامبر، هر دو</w:t>
      </w:r>
      <w:r w:rsidR="00FA223B" w:rsidRPr="0062224F">
        <w:rPr>
          <w:rStyle w:val="1-Char"/>
          <w:rtl/>
        </w:rPr>
        <w:t>،</w:t>
      </w:r>
      <w:r w:rsidRPr="0062224F">
        <w:rPr>
          <w:rStyle w:val="1-Char"/>
          <w:rtl/>
        </w:rPr>
        <w:t xml:space="preserve"> مسلمان شده بودند.</w:t>
      </w:r>
      <w:r w:rsidR="002D3D2D" w:rsidRPr="0062224F">
        <w:rPr>
          <w:rStyle w:val="1-Char"/>
          <w:rtl/>
        </w:rPr>
        <w:t xml:space="preserve"> </w:t>
      </w:r>
      <w:r w:rsidRPr="0062224F">
        <w:rPr>
          <w:rStyle w:val="1-Char"/>
          <w:rtl/>
        </w:rPr>
        <w:t>اگر علی ایمان</w:t>
      </w:r>
      <w:r w:rsidR="002D3D2D" w:rsidRPr="0062224F">
        <w:rPr>
          <w:rStyle w:val="1-Char"/>
          <w:rtl/>
        </w:rPr>
        <w:t xml:space="preserve"> نمی‌</w:t>
      </w:r>
      <w:r w:rsidRPr="0062224F">
        <w:rPr>
          <w:rStyle w:val="1-Char"/>
          <w:rtl/>
        </w:rPr>
        <w:t xml:space="preserve">آورد این جای تعجب بود. </w:t>
      </w:r>
    </w:p>
    <w:p w:rsidR="00710A77" w:rsidRPr="0062224F" w:rsidRDefault="00710A77" w:rsidP="00362A31">
      <w:pPr>
        <w:ind w:firstLine="284"/>
        <w:jc w:val="both"/>
        <w:rPr>
          <w:rStyle w:val="1-Char"/>
          <w:rtl/>
        </w:rPr>
      </w:pPr>
      <w:r w:rsidRPr="0062224F">
        <w:rPr>
          <w:rStyle w:val="1-Char"/>
          <w:rtl/>
        </w:rPr>
        <w:t>من که سنی شدم، همۀ بچه‌هایم نیز، سنی شدند. اگر یک پسرم مذهب مرا قبول نکند در فشار و زحمت</w:t>
      </w:r>
      <w:r w:rsidR="001E5D31" w:rsidRPr="0062224F">
        <w:rPr>
          <w:rStyle w:val="1-Char"/>
          <w:rtl/>
        </w:rPr>
        <w:t xml:space="preserve"> می‌</w:t>
      </w:r>
      <w:r w:rsidRPr="0062224F">
        <w:rPr>
          <w:rStyle w:val="1-Char"/>
          <w:rtl/>
        </w:rPr>
        <w:t>افتد و تعجبی ندارد و امتیازی هم نیست. اما من که مذهب</w:t>
      </w:r>
      <w:r w:rsidR="002D3D2D" w:rsidRPr="0062224F">
        <w:rPr>
          <w:rStyle w:val="1-Char"/>
          <w:rtl/>
        </w:rPr>
        <w:t xml:space="preserve"> </w:t>
      </w:r>
      <w:r w:rsidRPr="0062224F">
        <w:rPr>
          <w:rStyle w:val="1-Char"/>
          <w:rtl/>
        </w:rPr>
        <w:t>شیعه را ترک کردم، مجبور به هجرت شدم و کارم را از دست دادم</w:t>
      </w:r>
      <w:r w:rsidR="00600B5B" w:rsidRPr="0062224F">
        <w:rPr>
          <w:rStyle w:val="1-Char"/>
          <w:rtl/>
        </w:rPr>
        <w:t>.</w:t>
      </w:r>
      <w:r w:rsidRPr="0062224F">
        <w:rPr>
          <w:rStyle w:val="1-Char"/>
          <w:rtl/>
        </w:rPr>
        <w:t xml:space="preserve"> این سخت</w:t>
      </w:r>
      <w:r w:rsidR="00362A31">
        <w:rPr>
          <w:rStyle w:val="1-Char"/>
          <w:rFonts w:hint="cs"/>
          <w:rtl/>
        </w:rPr>
        <w:t>‌</w:t>
      </w:r>
      <w:r w:rsidRPr="0062224F">
        <w:rPr>
          <w:rStyle w:val="1-Char"/>
          <w:rtl/>
        </w:rPr>
        <w:t>تر و مهمتر است.</w:t>
      </w:r>
      <w:r w:rsidRPr="0062224F">
        <w:rPr>
          <w:rStyle w:val="1-Char"/>
          <w:rFonts w:hint="cs"/>
          <w:rtl/>
        </w:rPr>
        <w:t xml:space="preserve"> و فضیلت است. </w:t>
      </w:r>
    </w:p>
    <w:p w:rsidR="00710A77" w:rsidRPr="007D1402" w:rsidRDefault="00710A77" w:rsidP="007D1402">
      <w:pPr>
        <w:pStyle w:val="3-"/>
        <w:rPr>
          <w:rtl/>
        </w:rPr>
      </w:pPr>
      <w:bookmarkStart w:id="639" w:name="_Toc194375423"/>
      <w:bookmarkStart w:id="640" w:name="_Toc212295168"/>
      <w:bookmarkStart w:id="641" w:name="_Toc433464611"/>
      <w:r w:rsidRPr="007D1402">
        <w:rPr>
          <w:rFonts w:hint="cs"/>
          <w:rtl/>
        </w:rPr>
        <w:t>ادعای 150</w:t>
      </w:r>
      <w:r w:rsidR="00116CC5" w:rsidRPr="007D1402">
        <w:rPr>
          <w:rFonts w:hint="cs"/>
          <w:rtl/>
        </w:rPr>
        <w:t>-</w:t>
      </w:r>
      <w:r w:rsidRPr="007D1402">
        <w:rPr>
          <w:rtl/>
        </w:rPr>
        <w:t xml:space="preserve"> ایمان علی در کوچکی، دلیل بر وفور عقل و فضل</w:t>
      </w:r>
      <w:bookmarkStart w:id="642" w:name="_Toc194375424"/>
      <w:bookmarkEnd w:id="639"/>
      <w:r w:rsidRPr="007D1402">
        <w:rPr>
          <w:rtl/>
        </w:rPr>
        <w:t xml:space="preserve"> او</w:t>
      </w:r>
      <w:r w:rsidR="001E5D31" w:rsidRPr="007D1402">
        <w:rPr>
          <w:rtl/>
        </w:rPr>
        <w:t xml:space="preserve"> می‌</w:t>
      </w:r>
      <w:r w:rsidRPr="007D1402">
        <w:rPr>
          <w:rtl/>
        </w:rPr>
        <w:t>باشد</w:t>
      </w:r>
      <w:bookmarkEnd w:id="640"/>
      <w:bookmarkEnd w:id="641"/>
      <w:bookmarkEnd w:id="642"/>
    </w:p>
    <w:p w:rsidR="00710A77" w:rsidRPr="0062224F" w:rsidRDefault="00783174" w:rsidP="00A90791">
      <w:pPr>
        <w:ind w:firstLine="284"/>
        <w:jc w:val="both"/>
        <w:rPr>
          <w:rStyle w:val="1-Char"/>
          <w:rtl/>
        </w:rPr>
      </w:pPr>
      <w:r>
        <w:rPr>
          <w:rStyle w:val="1-Char"/>
          <w:rtl/>
        </w:rPr>
        <w:t>می‌گوید</w:t>
      </w:r>
      <w:r w:rsidR="00710A77" w:rsidRPr="0062224F">
        <w:rPr>
          <w:rStyle w:val="1-Char"/>
          <w:rtl/>
        </w:rPr>
        <w:t>: پیامبر، علی را لایق دعوت دید که گفت: مسلمان شو</w:t>
      </w:r>
      <w:r w:rsidR="00600B5B" w:rsidRPr="0062224F">
        <w:rPr>
          <w:rStyle w:val="1-Char"/>
          <w:rtl/>
        </w:rPr>
        <w:t>.</w:t>
      </w:r>
      <w:r w:rsidR="00710A77" w:rsidRPr="0062224F">
        <w:rPr>
          <w:rStyle w:val="1-Char"/>
          <w:rtl/>
        </w:rPr>
        <w:t>..</w:t>
      </w:r>
      <w:r w:rsidR="00A90791" w:rsidRPr="00CE6E7F">
        <w:rPr>
          <w:rStyle w:val="1-Char"/>
          <w:rFonts w:hint="cs"/>
          <w:vertAlign w:val="superscript"/>
          <w:rtl/>
        </w:rPr>
        <w:t>(</w:t>
      </w:r>
      <w:r w:rsidR="00A90791" w:rsidRPr="008C6EBC">
        <w:rPr>
          <w:rStyle w:val="1-Char"/>
          <w:vertAlign w:val="superscript"/>
          <w:rtl/>
        </w:rPr>
        <w:footnoteReference w:id="175"/>
      </w:r>
      <w:r w:rsidR="00A90791"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بچۀ ما، زبان که باز کرد به او </w:t>
      </w:r>
      <w:r w:rsidR="008C2681">
        <w:rPr>
          <w:rStyle w:val="5-Char"/>
          <w:rtl/>
        </w:rPr>
        <w:t xml:space="preserve">«لا </w:t>
      </w:r>
      <w:r w:rsidR="008C2681">
        <w:rPr>
          <w:rStyle w:val="5-Char"/>
          <w:rFonts w:hint="cs"/>
          <w:rtl/>
        </w:rPr>
        <w:t>إ</w:t>
      </w:r>
      <w:r w:rsidR="008C2681">
        <w:rPr>
          <w:rStyle w:val="5-Char"/>
          <w:rtl/>
        </w:rPr>
        <w:t xml:space="preserve">له </w:t>
      </w:r>
      <w:r w:rsidR="008C2681">
        <w:rPr>
          <w:rStyle w:val="5-Char"/>
          <w:rFonts w:hint="cs"/>
          <w:rtl/>
        </w:rPr>
        <w:t>إ</w:t>
      </w:r>
      <w:r w:rsidRPr="0059586B">
        <w:rPr>
          <w:rStyle w:val="5-Char"/>
          <w:rtl/>
        </w:rPr>
        <w:t>لا الله»</w:t>
      </w:r>
      <w:r w:rsidRPr="0062224F">
        <w:rPr>
          <w:rStyle w:val="1-Char"/>
          <w:rtl/>
        </w:rPr>
        <w:t xml:space="preserve"> را یاد</w:t>
      </w:r>
      <w:r w:rsidR="001E5D31" w:rsidRPr="0062224F">
        <w:rPr>
          <w:rStyle w:val="1-Char"/>
          <w:rtl/>
        </w:rPr>
        <w:t xml:space="preserve"> می‌</w:t>
      </w:r>
      <w:r w:rsidRPr="0062224F">
        <w:rPr>
          <w:rStyle w:val="1-Char"/>
          <w:rtl/>
        </w:rPr>
        <w:t>دهیم. بزرگتر که شد، ارکان اسلام را یاد</w:t>
      </w:r>
      <w:r w:rsidR="001E5D31" w:rsidRPr="0062224F">
        <w:rPr>
          <w:rStyle w:val="1-Char"/>
          <w:rtl/>
        </w:rPr>
        <w:t xml:space="preserve"> می‌</w:t>
      </w:r>
      <w:r w:rsidRPr="0062224F">
        <w:rPr>
          <w:rStyle w:val="1-Char"/>
          <w:rtl/>
        </w:rPr>
        <w:t>دهیم. این به هوش بچه ربطی ندارد. تعلیم بچه وظیفۀ</w:t>
      </w:r>
      <w:r w:rsidR="002D3D2D" w:rsidRPr="0062224F">
        <w:rPr>
          <w:rStyle w:val="1-Char"/>
          <w:rtl/>
        </w:rPr>
        <w:t xml:space="preserve"> </w:t>
      </w:r>
      <w:r w:rsidRPr="0062224F">
        <w:rPr>
          <w:rStyle w:val="1-Char"/>
          <w:rtl/>
        </w:rPr>
        <w:t xml:space="preserve">هر سرپرستی است. </w:t>
      </w:r>
    </w:p>
    <w:p w:rsidR="00710A77" w:rsidRPr="0062224F" w:rsidRDefault="00783174" w:rsidP="001E5D31">
      <w:pPr>
        <w:ind w:firstLine="284"/>
        <w:jc w:val="both"/>
        <w:rPr>
          <w:rStyle w:val="1-Char"/>
          <w:rtl/>
        </w:rPr>
      </w:pPr>
      <w:r>
        <w:rPr>
          <w:rStyle w:val="1-Char"/>
          <w:rFonts w:hint="cs"/>
          <w:rtl/>
        </w:rPr>
        <w:t>می‌گوید</w:t>
      </w:r>
      <w:r w:rsidR="00710A77"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بازهم صباغ مالکی و محمد بن طلحه را در کنار سلیمان بلخی و ابن ابی الحدید و گنجی و همدانی و خوارزمی شاهد آورده است تا ثابت کند که ایمان علی بهتر از ایمان ابوبکر بود.</w:t>
      </w:r>
    </w:p>
    <w:p w:rsidR="00710A77" w:rsidRPr="0062224F" w:rsidRDefault="00710A77" w:rsidP="00710A77">
      <w:pPr>
        <w:ind w:firstLine="284"/>
        <w:jc w:val="both"/>
        <w:rPr>
          <w:rStyle w:val="1-Char"/>
          <w:rtl/>
        </w:rPr>
      </w:pPr>
      <w:r w:rsidRPr="0062224F">
        <w:rPr>
          <w:rStyle w:val="1-Char"/>
          <w:rtl/>
        </w:rPr>
        <w:t>در ضمن</w:t>
      </w:r>
      <w:r w:rsidR="00B32BA2">
        <w:rPr>
          <w:rStyle w:val="1-Char"/>
          <w:rtl/>
        </w:rPr>
        <w:t xml:space="preserve"> </w:t>
      </w:r>
      <w:r w:rsidR="00783174">
        <w:rPr>
          <w:rStyle w:val="1-Char"/>
          <w:rtl/>
        </w:rPr>
        <w:t>می‌گوید</w:t>
      </w:r>
      <w:r w:rsidRPr="0062224F">
        <w:rPr>
          <w:rStyle w:val="1-Char"/>
          <w:rtl/>
        </w:rPr>
        <w:t>:</w:t>
      </w:r>
      <w:r w:rsidR="00F0383B">
        <w:rPr>
          <w:rStyle w:val="1-Char"/>
          <w:rtl/>
        </w:rPr>
        <w:t xml:space="preserve"> آن‌ها </w:t>
      </w:r>
      <w:r w:rsidRPr="0062224F">
        <w:rPr>
          <w:rStyle w:val="1-Char"/>
          <w:rtl/>
        </w:rPr>
        <w:t xml:space="preserve">از بزرگان سنی‌ها هستند. </w:t>
      </w:r>
    </w:p>
    <w:p w:rsidR="00710A77" w:rsidRPr="0062224F" w:rsidRDefault="00710A77" w:rsidP="00710A77">
      <w:pPr>
        <w:ind w:firstLine="284"/>
        <w:jc w:val="both"/>
        <w:rPr>
          <w:rStyle w:val="1-Char"/>
          <w:rtl/>
        </w:rPr>
      </w:pPr>
      <w:bookmarkStart w:id="643" w:name="_Toc194375425"/>
      <w:r w:rsidRPr="0062224F">
        <w:rPr>
          <w:rStyle w:val="1-Char"/>
          <w:rtl/>
        </w:rPr>
        <w:t>ایمان علی از فطرت بود اما صحابۀ دیگر</w:t>
      </w:r>
      <w:r w:rsidR="002D3D2D" w:rsidRPr="0062224F">
        <w:rPr>
          <w:rStyle w:val="1-Char"/>
          <w:rtl/>
        </w:rPr>
        <w:t xml:space="preserve"> </w:t>
      </w:r>
      <w:r w:rsidRPr="0062224F">
        <w:rPr>
          <w:rStyle w:val="1-Char"/>
          <w:rtl/>
        </w:rPr>
        <w:t>مدتی از عمرشان را در کفر سپری کردند</w:t>
      </w:r>
      <w:bookmarkEnd w:id="643"/>
    </w:p>
    <w:p w:rsidR="00710A77" w:rsidRPr="0062224F" w:rsidRDefault="00710A77" w:rsidP="00A90791">
      <w:pPr>
        <w:ind w:firstLine="284"/>
        <w:jc w:val="both"/>
        <w:rPr>
          <w:rStyle w:val="1-Char"/>
          <w:rtl/>
        </w:rPr>
      </w:pPr>
      <w:r w:rsidRPr="0062224F">
        <w:rPr>
          <w:rStyle w:val="1-Char"/>
          <w:rtl/>
        </w:rPr>
        <w:t>و این دلیل است بر برتری علی</w:t>
      </w:r>
      <w:r w:rsidR="002D3D2D" w:rsidRPr="0062224F">
        <w:rPr>
          <w:rStyle w:val="1-Char"/>
          <w:rtl/>
        </w:rPr>
        <w:t xml:space="preserve"> </w:t>
      </w:r>
      <w:r w:rsidRPr="0062224F">
        <w:rPr>
          <w:rStyle w:val="1-Char"/>
          <w:rtl/>
        </w:rPr>
        <w:t>و</w:t>
      </w:r>
      <w:r w:rsidR="00B32BA2">
        <w:rPr>
          <w:rStyle w:val="1-Char"/>
          <w:rtl/>
        </w:rPr>
        <w:t xml:space="preserve"> </w:t>
      </w:r>
      <w:r w:rsidR="00783174">
        <w:rPr>
          <w:rStyle w:val="1-Char"/>
          <w:rtl/>
        </w:rPr>
        <w:t>می‌گوید</w:t>
      </w:r>
      <w:r w:rsidRPr="0062224F">
        <w:rPr>
          <w:rStyle w:val="1-Char"/>
          <w:rtl/>
        </w:rPr>
        <w:t>:چون علی در کودکی ایمان آورد، پس ایمان او افضل است...</w:t>
      </w:r>
      <w:r w:rsidR="00A90791" w:rsidRPr="00CE6E7F">
        <w:rPr>
          <w:rStyle w:val="1-Char"/>
          <w:rFonts w:hint="cs"/>
          <w:vertAlign w:val="superscript"/>
          <w:rtl/>
        </w:rPr>
        <w:t>(</w:t>
      </w:r>
      <w:r w:rsidR="00A90791" w:rsidRPr="008C6EBC">
        <w:rPr>
          <w:rStyle w:val="1-Char"/>
          <w:vertAlign w:val="superscript"/>
          <w:rtl/>
        </w:rPr>
        <w:footnoteReference w:id="176"/>
      </w:r>
      <w:r w:rsidR="00A90791"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Default="000D6BFD" w:rsidP="00710A77">
      <w:pPr>
        <w:ind w:firstLine="284"/>
        <w:jc w:val="both"/>
        <w:rPr>
          <w:rStyle w:val="1-Char"/>
          <w:rtl/>
        </w:rPr>
      </w:pPr>
      <w:r>
        <w:rPr>
          <w:rStyle w:val="1-Char"/>
          <w:rtl/>
        </w:rPr>
        <w:t>می‌گو</w:t>
      </w:r>
      <w:r w:rsidR="00710A77" w:rsidRPr="0062224F">
        <w:rPr>
          <w:rStyle w:val="1-Char"/>
          <w:rtl/>
        </w:rPr>
        <w:t>ییم که گناه ابوبکر چه بود که الله وقتی ابوبکر پیر شد، پیامبر را مبعوث کرد. آخر به چه دلیل ایمان علی افضل است؟ مگر این آیه را نخواندی</w:t>
      </w:r>
      <w:r w:rsidR="00DE4714" w:rsidRPr="0062224F">
        <w:rPr>
          <w:rStyle w:val="1-Char"/>
          <w:rtl/>
        </w:rPr>
        <w:t>؟</w:t>
      </w:r>
    </w:p>
    <w:p w:rsidR="00FE21DB" w:rsidRPr="00596FEF" w:rsidRDefault="00FE21DB" w:rsidP="00FE21DB">
      <w:pPr>
        <w:ind w:firstLine="284"/>
        <w:jc w:val="both"/>
        <w:rPr>
          <w:rStyle w:val="7-Char"/>
          <w:rtl/>
        </w:rPr>
      </w:pPr>
      <w:r>
        <w:rPr>
          <w:rStyle w:val="1-Char"/>
          <w:rFonts w:cs="Traditional Arabic"/>
          <w:color w:val="000000"/>
          <w:shd w:val="clear" w:color="auto" w:fill="FFFFFF"/>
          <w:rtl/>
        </w:rPr>
        <w:t>﴿</w:t>
      </w:r>
      <w:r w:rsidRPr="00321A84">
        <w:rPr>
          <w:rStyle w:val="8-Char"/>
          <w:rtl/>
        </w:rPr>
        <w:t xml:space="preserve">إِلَّا مَن تَابَ وَءَامَنَ وَعَمِلَ عَمَلٗا صَٰلِحٗا فَأُوْلَٰٓئِكَ يُبَدِّلُ </w:t>
      </w:r>
      <w:r w:rsidRPr="00321A84">
        <w:rPr>
          <w:rStyle w:val="8-Char"/>
          <w:rFonts w:hint="cs"/>
          <w:rtl/>
        </w:rPr>
        <w:t>ٱ</w:t>
      </w:r>
      <w:r w:rsidRPr="00321A84">
        <w:rPr>
          <w:rStyle w:val="8-Char"/>
          <w:rFonts w:hint="eastAsia"/>
          <w:rtl/>
        </w:rPr>
        <w:t>للَّهُ</w:t>
      </w:r>
      <w:r w:rsidRPr="00321A84">
        <w:rPr>
          <w:rStyle w:val="8-Char"/>
          <w:rtl/>
        </w:rPr>
        <w:t xml:space="preserve"> سَيِّ‍َٔاتِهِمۡ حَسَنَٰتٖۗ وَكَانَ </w:t>
      </w:r>
      <w:r w:rsidRPr="00321A84">
        <w:rPr>
          <w:rStyle w:val="8-Char"/>
          <w:rFonts w:hint="cs"/>
          <w:rtl/>
        </w:rPr>
        <w:t>ٱ</w:t>
      </w:r>
      <w:r w:rsidRPr="00321A84">
        <w:rPr>
          <w:rStyle w:val="8-Char"/>
          <w:rFonts w:hint="eastAsia"/>
          <w:rtl/>
        </w:rPr>
        <w:t>للَّهُ</w:t>
      </w:r>
      <w:r w:rsidRPr="00321A84">
        <w:rPr>
          <w:rStyle w:val="8-Char"/>
          <w:rtl/>
        </w:rPr>
        <w:t xml:space="preserve"> غَفُورٗا رَّحِيمٗا٧٠</w:t>
      </w:r>
      <w:r>
        <w:rPr>
          <w:rStyle w:val="1-Char"/>
          <w:rFonts w:cs="Traditional Arabic"/>
          <w:color w:val="000000"/>
          <w:shd w:val="clear" w:color="auto" w:fill="FFFFFF"/>
          <w:rtl/>
        </w:rPr>
        <w:t>﴾</w:t>
      </w:r>
      <w:r w:rsidRPr="00321A84">
        <w:rPr>
          <w:rStyle w:val="8-Char"/>
          <w:rtl/>
        </w:rPr>
        <w:t xml:space="preserve"> </w:t>
      </w:r>
      <w:r w:rsidRPr="00596FEF">
        <w:rPr>
          <w:rStyle w:val="7-Char"/>
          <w:rtl/>
        </w:rPr>
        <w:t>[الفرقان: 70]</w:t>
      </w:r>
    </w:p>
    <w:p w:rsidR="00710A77" w:rsidRPr="0062224F" w:rsidRDefault="00710A77" w:rsidP="00362A31">
      <w:pPr>
        <w:ind w:firstLine="284"/>
        <w:jc w:val="both"/>
        <w:rPr>
          <w:rStyle w:val="1-Char"/>
          <w:rtl/>
        </w:rPr>
      </w:pPr>
      <w:r w:rsidRPr="0062224F">
        <w:rPr>
          <w:rStyle w:val="1-Char"/>
          <w:rtl/>
        </w:rPr>
        <w:t>الله بدی‌های اصحاب را در زمان جاهلیت به نیکی تبدیل</w:t>
      </w:r>
      <w:r w:rsidR="001E5D31" w:rsidRPr="0062224F">
        <w:rPr>
          <w:rStyle w:val="1-Char"/>
          <w:rtl/>
        </w:rPr>
        <w:t xml:space="preserve"> می‌</w:t>
      </w:r>
      <w:r w:rsidRPr="0062224F">
        <w:rPr>
          <w:rStyle w:val="1-Char"/>
          <w:rtl/>
        </w:rPr>
        <w:t>کند. چرا نکند؟</w:t>
      </w:r>
      <w:r w:rsidR="00F0383B">
        <w:rPr>
          <w:rStyle w:val="1-Char"/>
          <w:rtl/>
        </w:rPr>
        <w:t xml:space="preserve"> آن‌ها </w:t>
      </w:r>
      <w:r w:rsidRPr="0062224F">
        <w:rPr>
          <w:rStyle w:val="1-Char"/>
          <w:rtl/>
        </w:rPr>
        <w:t>بر عادات بد بودند؛ اسلام که آمد، ترک عادات برایشان مشکل</w:t>
      </w:r>
      <w:r w:rsidR="00362A31">
        <w:rPr>
          <w:rStyle w:val="1-Char"/>
          <w:rFonts w:hint="cs"/>
          <w:rtl/>
        </w:rPr>
        <w:t>‌</w:t>
      </w:r>
      <w:r w:rsidRPr="0062224F">
        <w:rPr>
          <w:rStyle w:val="1-Char"/>
          <w:rtl/>
        </w:rPr>
        <w:t xml:space="preserve">تر بود تا علی. پس به خاطر این فداکاری اجر بزرگی خواهند گرفت و این اصلاً عیب نیست. </w:t>
      </w:r>
    </w:p>
    <w:p w:rsidR="00710A77" w:rsidRPr="001E5D31" w:rsidRDefault="00710A77" w:rsidP="007D1402">
      <w:pPr>
        <w:pStyle w:val="3-"/>
        <w:rPr>
          <w:rtl/>
        </w:rPr>
      </w:pPr>
      <w:bookmarkStart w:id="644" w:name="_Toc194375426"/>
      <w:bookmarkStart w:id="645" w:name="_Toc433464612"/>
      <w:r w:rsidRPr="00FE21DB">
        <w:rPr>
          <w:rFonts w:hint="cs"/>
          <w:rtl/>
        </w:rPr>
        <w:t xml:space="preserve">ادعای </w:t>
      </w:r>
      <w:r w:rsidR="001E5D31" w:rsidRPr="00FE21DB">
        <w:rPr>
          <w:rFonts w:hint="cs"/>
          <w:rtl/>
        </w:rPr>
        <w:t>151</w:t>
      </w:r>
      <w:r w:rsidRPr="00FE21DB">
        <w:rPr>
          <w:rtl/>
        </w:rPr>
        <w:t>-</w:t>
      </w:r>
      <w:r w:rsidR="001E5D31" w:rsidRPr="00FE21DB">
        <w:rPr>
          <w:rFonts w:hint="cs"/>
          <w:rtl/>
        </w:rPr>
        <w:t xml:space="preserve"> </w:t>
      </w:r>
      <w:r w:rsidRPr="00FE21DB">
        <w:rPr>
          <w:rtl/>
        </w:rPr>
        <w:t>علی افضل از جمیع صحابه و امت بود</w:t>
      </w:r>
      <w:bookmarkEnd w:id="644"/>
      <w:r w:rsidR="00600B5B" w:rsidRPr="00FE21DB">
        <w:rPr>
          <w:rtl/>
        </w:rPr>
        <w:t>.</w:t>
      </w:r>
      <w:r w:rsidRPr="00FE21DB">
        <w:rPr>
          <w:rtl/>
        </w:rPr>
        <w:t>..</w:t>
      </w:r>
      <w:r w:rsidR="00A90791" w:rsidRPr="00653CC0">
        <w:rPr>
          <w:rStyle w:val="1-Char"/>
          <w:rFonts w:hint="cs"/>
          <w:bCs w:val="0"/>
          <w:vertAlign w:val="superscript"/>
          <w:rtl/>
        </w:rPr>
        <w:t>(</w:t>
      </w:r>
      <w:r w:rsidR="00A90791" w:rsidRPr="00653CC0">
        <w:rPr>
          <w:rStyle w:val="1-Char"/>
          <w:bCs w:val="0"/>
          <w:vertAlign w:val="superscript"/>
          <w:rtl/>
        </w:rPr>
        <w:footnoteReference w:id="177"/>
      </w:r>
      <w:r w:rsidR="00A90791" w:rsidRPr="00653CC0">
        <w:rPr>
          <w:rStyle w:val="1-Char"/>
          <w:rFonts w:hint="cs"/>
          <w:bCs w:val="0"/>
          <w:vertAlign w:val="superscript"/>
          <w:rtl/>
        </w:rPr>
        <w:t>)</w:t>
      </w:r>
      <w:bookmarkEnd w:id="645"/>
      <w:r w:rsidRPr="001E5D31">
        <w:rPr>
          <w:rtl/>
        </w:rPr>
        <w:t xml:space="preserve"> </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362A31">
      <w:pPr>
        <w:ind w:firstLine="284"/>
        <w:jc w:val="both"/>
        <w:rPr>
          <w:rStyle w:val="1-Char"/>
          <w:rtl/>
        </w:rPr>
      </w:pPr>
      <w:r w:rsidRPr="0062224F">
        <w:rPr>
          <w:rStyle w:val="1-Char"/>
          <w:rtl/>
        </w:rPr>
        <w:t>خجالت نکش. یادت رفته است؟ مگر از همۀ انبیاء و فرشته‌ها هم افضل</w:t>
      </w:r>
      <w:r w:rsidR="00362A31">
        <w:rPr>
          <w:rStyle w:val="1-Char"/>
          <w:rFonts w:hint="cs"/>
          <w:rtl/>
        </w:rPr>
        <w:t>‌</w:t>
      </w:r>
      <w:r w:rsidRPr="0062224F">
        <w:rPr>
          <w:rStyle w:val="1-Char"/>
          <w:rFonts w:hint="cs"/>
          <w:rtl/>
        </w:rPr>
        <w:t>تر</w:t>
      </w:r>
      <w:r w:rsidRPr="0062224F">
        <w:rPr>
          <w:rStyle w:val="1-Char"/>
          <w:rtl/>
        </w:rPr>
        <w:t xml:space="preserve"> نبود. اما</w:t>
      </w:r>
      <w:r w:rsidR="00FA03B3">
        <w:rPr>
          <w:rStyle w:val="1-Char"/>
          <w:rtl/>
        </w:rPr>
        <w:t xml:space="preserve"> نمی‌دا</w:t>
      </w:r>
      <w:r w:rsidRPr="0062224F">
        <w:rPr>
          <w:rStyle w:val="1-Char"/>
          <w:rtl/>
        </w:rPr>
        <w:t xml:space="preserve">نم </w:t>
      </w:r>
      <w:r w:rsidR="001E5D31" w:rsidRPr="0062224F">
        <w:rPr>
          <w:rStyle w:val="1-Char"/>
          <w:rtl/>
        </w:rPr>
        <w:t>چرا قرآن به او اشاره</w:t>
      </w:r>
      <w:r w:rsidR="001E5D31" w:rsidRPr="0062224F">
        <w:rPr>
          <w:rStyle w:val="1-Char"/>
          <w:rFonts w:hint="cs"/>
          <w:rtl/>
        </w:rPr>
        <w:t>‌</w:t>
      </w:r>
      <w:r w:rsidR="001E5D31" w:rsidRPr="0062224F">
        <w:rPr>
          <w:rStyle w:val="1-Char"/>
          <w:rtl/>
        </w:rPr>
        <w:t>ای ندارد؟!</w:t>
      </w:r>
      <w:r w:rsidR="001E5D31"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همین طور از کارخانۀ دروغ سازی خویش، حدیث دروغ</w:t>
      </w:r>
      <w:r w:rsidR="001E5D31" w:rsidRPr="0062224F">
        <w:rPr>
          <w:rStyle w:val="1-Char"/>
          <w:rtl/>
        </w:rPr>
        <w:t xml:space="preserve"> می‌</w:t>
      </w:r>
      <w:r w:rsidRPr="0062224F">
        <w:rPr>
          <w:rStyle w:val="1-Char"/>
          <w:rtl/>
        </w:rPr>
        <w:t>سازد. کارگرانش هم، سلیمان بلخی</w:t>
      </w:r>
      <w:r w:rsidR="00FA223B" w:rsidRPr="0062224F">
        <w:rPr>
          <w:rStyle w:val="1-Char"/>
          <w:rtl/>
        </w:rPr>
        <w:t>،</w:t>
      </w:r>
      <w:r w:rsidRPr="0062224F">
        <w:rPr>
          <w:rStyle w:val="1-Char"/>
          <w:rtl/>
        </w:rPr>
        <w:t xml:space="preserve"> ابن ابی الحدید</w:t>
      </w:r>
      <w:r w:rsidR="00FA223B" w:rsidRPr="0062224F">
        <w:rPr>
          <w:rStyle w:val="1-Char"/>
          <w:rtl/>
        </w:rPr>
        <w:t>،</w:t>
      </w:r>
      <w:r w:rsidRPr="0062224F">
        <w:rPr>
          <w:rStyle w:val="1-Char"/>
          <w:rtl/>
        </w:rPr>
        <w:t xml:space="preserve"> خوارزمی</w:t>
      </w:r>
      <w:r w:rsidR="00FA223B" w:rsidRPr="0062224F">
        <w:rPr>
          <w:rStyle w:val="1-Char"/>
          <w:rtl/>
        </w:rPr>
        <w:t>،</w:t>
      </w:r>
      <w:r w:rsidRPr="0062224F">
        <w:rPr>
          <w:rStyle w:val="1-Char"/>
          <w:rtl/>
        </w:rPr>
        <w:t xml:space="preserve"> اسکافی</w:t>
      </w:r>
      <w:r w:rsidR="00FA223B" w:rsidRPr="0062224F">
        <w:rPr>
          <w:rStyle w:val="1-Char"/>
          <w:rtl/>
        </w:rPr>
        <w:t>،</w:t>
      </w:r>
      <w:r w:rsidRPr="0062224F">
        <w:rPr>
          <w:rStyle w:val="1-Char"/>
          <w:rtl/>
        </w:rPr>
        <w:t xml:space="preserve"> گنجی</w:t>
      </w:r>
      <w:r w:rsidR="00FA223B" w:rsidRPr="0062224F">
        <w:rPr>
          <w:rStyle w:val="1-Char"/>
          <w:rtl/>
        </w:rPr>
        <w:t>،</w:t>
      </w:r>
      <w:r w:rsidRPr="0062224F">
        <w:rPr>
          <w:rStyle w:val="1-Char"/>
          <w:rtl/>
        </w:rPr>
        <w:t xml:space="preserve"> ابن صباغ</w:t>
      </w:r>
      <w:r w:rsidR="002D3D2D" w:rsidRPr="0062224F">
        <w:rPr>
          <w:rStyle w:val="1-Char"/>
          <w:rtl/>
        </w:rPr>
        <w:t xml:space="preserve"> </w:t>
      </w:r>
      <w:r w:rsidRPr="0062224F">
        <w:rPr>
          <w:rStyle w:val="1-Char"/>
          <w:rtl/>
        </w:rPr>
        <w:t xml:space="preserve">وحسکانی هستند. </w:t>
      </w:r>
    </w:p>
    <w:p w:rsidR="00710A77" w:rsidRPr="001E5D31" w:rsidRDefault="00710A77" w:rsidP="00C46EDF">
      <w:pPr>
        <w:pStyle w:val="3-"/>
      </w:pPr>
      <w:bookmarkStart w:id="646" w:name="_Toc194375427"/>
      <w:bookmarkStart w:id="647" w:name="_Toc212295169"/>
      <w:bookmarkStart w:id="648" w:name="_Toc433464613"/>
      <w:r w:rsidRPr="001E5D31">
        <w:rPr>
          <w:rFonts w:hint="cs"/>
          <w:rtl/>
        </w:rPr>
        <w:t>ادعای 152</w:t>
      </w:r>
      <w:r w:rsidR="00116CC5">
        <w:rPr>
          <w:rFonts w:hint="cs"/>
          <w:rtl/>
        </w:rPr>
        <w:t>-</w:t>
      </w:r>
      <w:r w:rsidRPr="001E5D31">
        <w:rPr>
          <w:rtl/>
        </w:rPr>
        <w:t xml:space="preserve"> نزول آیه در شأن علی «لیلة الهجرة» که در</w:t>
      </w:r>
      <w:r w:rsidRPr="001E5D31">
        <w:rPr>
          <w:rFonts w:cs="Tahoma"/>
          <w:color w:val="FF0000"/>
          <w:rtl/>
        </w:rPr>
        <w:t xml:space="preserve"> </w:t>
      </w:r>
      <w:r w:rsidRPr="001E5D31">
        <w:rPr>
          <w:rtl/>
        </w:rPr>
        <w:t>بستر رسول اکرم خوابید</w:t>
      </w:r>
      <w:bookmarkEnd w:id="646"/>
      <w:bookmarkEnd w:id="647"/>
      <w:bookmarkEnd w:id="648"/>
    </w:p>
    <w:p w:rsidR="00710A77" w:rsidRDefault="00783174" w:rsidP="00710A77">
      <w:pPr>
        <w:ind w:firstLine="284"/>
        <w:jc w:val="both"/>
        <w:rPr>
          <w:rStyle w:val="1-Char"/>
          <w:rtl/>
        </w:rPr>
      </w:pPr>
      <w:r>
        <w:rPr>
          <w:rStyle w:val="1-Char"/>
          <w:rtl/>
        </w:rPr>
        <w:t>می‌گوید</w:t>
      </w:r>
      <w:r w:rsidR="00710A77" w:rsidRPr="0062224F">
        <w:rPr>
          <w:rStyle w:val="1-Char"/>
          <w:rtl/>
        </w:rPr>
        <w:t xml:space="preserve"> آیۀ:</w:t>
      </w:r>
    </w:p>
    <w:p w:rsidR="00FE21DB" w:rsidRPr="00596FEF" w:rsidRDefault="00FE21DB" w:rsidP="00FE21DB">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وَمِنَ </w:t>
      </w:r>
      <w:r w:rsidRPr="00321A84">
        <w:rPr>
          <w:rStyle w:val="8-Char"/>
          <w:rFonts w:hint="cs"/>
          <w:rtl/>
        </w:rPr>
        <w:t>ٱ</w:t>
      </w:r>
      <w:r w:rsidRPr="00321A84">
        <w:rPr>
          <w:rStyle w:val="8-Char"/>
          <w:rFonts w:hint="eastAsia"/>
          <w:rtl/>
        </w:rPr>
        <w:t>لنَّاسِ</w:t>
      </w:r>
      <w:r w:rsidRPr="00321A84">
        <w:rPr>
          <w:rStyle w:val="8-Char"/>
          <w:rtl/>
        </w:rPr>
        <w:t xml:space="preserve"> مَن يَشۡرِي نَفۡسَهُ </w:t>
      </w:r>
      <w:r w:rsidRPr="00321A84">
        <w:rPr>
          <w:rStyle w:val="8-Char"/>
          <w:rFonts w:hint="cs"/>
          <w:rtl/>
        </w:rPr>
        <w:t>ٱ</w:t>
      </w:r>
      <w:r w:rsidRPr="00321A84">
        <w:rPr>
          <w:rStyle w:val="8-Char"/>
          <w:rFonts w:hint="eastAsia"/>
          <w:rtl/>
        </w:rPr>
        <w:t>بۡتِغَآءَ</w:t>
      </w:r>
      <w:r w:rsidRPr="00321A84">
        <w:rPr>
          <w:rStyle w:val="8-Char"/>
          <w:rtl/>
        </w:rPr>
        <w:t xml:space="preserve"> مَرۡضَاتِ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للَّهُ</w:t>
      </w:r>
      <w:r w:rsidRPr="00321A84">
        <w:rPr>
          <w:rStyle w:val="8-Char"/>
          <w:rtl/>
        </w:rPr>
        <w:t xml:space="preserve"> رَءُوفُۢ بِ</w:t>
      </w:r>
      <w:r w:rsidRPr="00321A84">
        <w:rPr>
          <w:rStyle w:val="8-Char"/>
          <w:rFonts w:hint="cs"/>
          <w:rtl/>
        </w:rPr>
        <w:t>ٱ</w:t>
      </w:r>
      <w:r w:rsidRPr="00321A84">
        <w:rPr>
          <w:rStyle w:val="8-Char"/>
          <w:rFonts w:hint="eastAsia"/>
          <w:rtl/>
        </w:rPr>
        <w:t>لۡعِبَادِ</w:t>
      </w:r>
      <w:r w:rsidRPr="00321A84">
        <w:rPr>
          <w:rStyle w:val="8-Char"/>
          <w:rtl/>
        </w:rPr>
        <w:t>٢٠٧</w:t>
      </w:r>
      <w:r>
        <w:rPr>
          <w:rStyle w:val="1-Char"/>
          <w:rFonts w:cs="Traditional Arabic"/>
          <w:color w:val="000000"/>
          <w:shd w:val="clear" w:color="auto" w:fill="FFFFFF"/>
          <w:rtl/>
        </w:rPr>
        <w:t>﴾</w:t>
      </w:r>
      <w:r w:rsidRPr="00321A84">
        <w:rPr>
          <w:rStyle w:val="8-Char"/>
          <w:rtl/>
        </w:rPr>
        <w:t xml:space="preserve"> </w:t>
      </w:r>
      <w:r w:rsidRPr="00596FEF">
        <w:rPr>
          <w:rStyle w:val="7-Char"/>
          <w:rtl/>
        </w:rPr>
        <w:t>[البقرة: 207]</w:t>
      </w:r>
    </w:p>
    <w:p w:rsidR="00710A77" w:rsidRPr="0062224F" w:rsidRDefault="00710A77" w:rsidP="00A90791">
      <w:pPr>
        <w:ind w:firstLine="284"/>
        <w:jc w:val="both"/>
        <w:rPr>
          <w:rStyle w:val="1-Char"/>
          <w:rtl/>
        </w:rPr>
      </w:pPr>
      <w:r w:rsidRPr="0059586B">
        <w:rPr>
          <w:rStyle w:val="5-Char"/>
          <w:rFonts w:hint="cs"/>
          <w:rtl/>
        </w:rPr>
        <w:t>«</w:t>
      </w:r>
      <w:r w:rsidRPr="0062224F">
        <w:rPr>
          <w:rStyle w:val="1-Char"/>
          <w:rtl/>
        </w:rPr>
        <w:t>و از مردم کسی است که</w:t>
      </w:r>
      <w:r w:rsidR="001E5D31" w:rsidRPr="0062224F">
        <w:rPr>
          <w:rStyle w:val="1-Char"/>
          <w:rtl/>
        </w:rPr>
        <w:t xml:space="preserve"> می‌</w:t>
      </w:r>
      <w:r w:rsidRPr="0062224F">
        <w:rPr>
          <w:rStyle w:val="1-Char"/>
          <w:rtl/>
        </w:rPr>
        <w:t>فروشد خودش را تا الله را راضی کند و الله مهربان است بر بندگان</w:t>
      </w:r>
      <w:r w:rsidRPr="0059586B">
        <w:rPr>
          <w:rStyle w:val="5-Char"/>
          <w:rFonts w:hint="cs"/>
          <w:rtl/>
        </w:rPr>
        <w:t>»</w:t>
      </w:r>
      <w:r w:rsidR="00A90791" w:rsidRPr="0062224F">
        <w:rPr>
          <w:rStyle w:val="1-Char"/>
          <w:rFonts w:hint="cs"/>
          <w:rtl/>
        </w:rPr>
        <w:t>.</w:t>
      </w:r>
    </w:p>
    <w:p w:rsidR="00710A77" w:rsidRPr="0062224F" w:rsidRDefault="00710A77" w:rsidP="00A90791">
      <w:pPr>
        <w:ind w:firstLine="284"/>
        <w:jc w:val="both"/>
        <w:rPr>
          <w:rStyle w:val="1-Char"/>
          <w:rtl/>
        </w:rPr>
      </w:pPr>
      <w:r w:rsidRPr="0062224F">
        <w:rPr>
          <w:rStyle w:val="1-Char"/>
          <w:rtl/>
        </w:rPr>
        <w:t>آیا این آیه در حق علی و دربارۀ خوابیدن او در شب هجرت در رختخواب رسول الله است...</w:t>
      </w:r>
      <w:r w:rsidR="00A90791" w:rsidRPr="0062224F">
        <w:rPr>
          <w:rStyle w:val="1-Char"/>
          <w:rFonts w:hint="cs"/>
          <w:rtl/>
        </w:rPr>
        <w:t>؟</w:t>
      </w:r>
      <w:r w:rsidR="00A90791" w:rsidRPr="00CE6E7F">
        <w:rPr>
          <w:rStyle w:val="1-Char"/>
          <w:rFonts w:hint="cs"/>
          <w:vertAlign w:val="superscript"/>
          <w:rtl/>
        </w:rPr>
        <w:t>(</w:t>
      </w:r>
      <w:r w:rsidR="00A90791" w:rsidRPr="008C6EBC">
        <w:rPr>
          <w:rStyle w:val="1-Char"/>
          <w:vertAlign w:val="superscript"/>
          <w:rtl/>
        </w:rPr>
        <w:footnoteReference w:id="178"/>
      </w:r>
      <w:r w:rsidR="00A90791" w:rsidRPr="00CE6E7F">
        <w:rPr>
          <w:rStyle w:val="1-Char"/>
          <w:rFonts w:hint="cs"/>
          <w:vertAlign w:val="superscript"/>
          <w:rtl/>
        </w:rPr>
        <w:t>)</w:t>
      </w:r>
      <w:r w:rsidR="00A90791"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دروغی بیش نیست. این آیه دربارۀ صهیب رومی نازل شد که در زمان هجرت، مردم از او خواستند که مالش را بگذارد و برود. و او قبول کرد.سپس</w:t>
      </w:r>
      <w:r w:rsidR="002D3D2D" w:rsidRPr="0062224F">
        <w:rPr>
          <w:rStyle w:val="1-Char"/>
          <w:rtl/>
        </w:rPr>
        <w:t xml:space="preserve"> </w:t>
      </w:r>
      <w:r w:rsidRPr="0062224F">
        <w:rPr>
          <w:rStyle w:val="1-Char"/>
          <w:rtl/>
        </w:rPr>
        <w:t>در حق همۀ مومنان است.</w:t>
      </w:r>
    </w:p>
    <w:p w:rsidR="00710A77" w:rsidRPr="0062224F" w:rsidRDefault="00710A77" w:rsidP="00710A77">
      <w:pPr>
        <w:ind w:firstLine="284"/>
        <w:jc w:val="both"/>
        <w:rPr>
          <w:rStyle w:val="1-Char"/>
          <w:rtl/>
        </w:rPr>
      </w:pPr>
      <w:r w:rsidRPr="0062224F">
        <w:rPr>
          <w:rStyle w:val="1-Char"/>
          <w:rtl/>
        </w:rPr>
        <w:t>او</w:t>
      </w:r>
      <w:r w:rsidR="00B32BA2">
        <w:rPr>
          <w:rStyle w:val="1-Char"/>
          <w:rtl/>
        </w:rPr>
        <w:t xml:space="preserve"> </w:t>
      </w:r>
      <w:r w:rsidR="00783174">
        <w:rPr>
          <w:rStyle w:val="1-Char"/>
          <w:rtl/>
        </w:rPr>
        <w:t>می‌گوید</w:t>
      </w:r>
      <w:r w:rsidRPr="0062224F">
        <w:rPr>
          <w:rStyle w:val="1-Char"/>
          <w:rtl/>
        </w:rPr>
        <w:t xml:space="preserve"> علمای سنی این را در حق علی</w:t>
      </w:r>
      <w:r w:rsidR="007B56C5">
        <w:rPr>
          <w:rStyle w:val="1-Char"/>
          <w:rtl/>
        </w:rPr>
        <w:t xml:space="preserve"> می‌دانند</w:t>
      </w:r>
      <w:r w:rsidRPr="0062224F">
        <w:rPr>
          <w:rStyle w:val="1-Char"/>
          <w:rtl/>
        </w:rPr>
        <w:t>! اما فقط از سلیمان بلخی شیعه نقل قول</w:t>
      </w:r>
      <w:r w:rsidR="00100CD0">
        <w:rPr>
          <w:rStyle w:val="1-Char"/>
          <w:rtl/>
        </w:rPr>
        <w:t xml:space="preserve"> می‌کند</w:t>
      </w:r>
      <w:r w:rsidRPr="0062224F">
        <w:rPr>
          <w:rStyle w:val="1-Char"/>
          <w:rtl/>
        </w:rPr>
        <w:t xml:space="preserve"> که ما او را قبول نداریم.</w:t>
      </w:r>
    </w:p>
    <w:p w:rsidR="00710A77" w:rsidRPr="001E5D31" w:rsidRDefault="00710A77" w:rsidP="007D1402">
      <w:pPr>
        <w:pStyle w:val="3-"/>
        <w:rPr>
          <w:rtl/>
        </w:rPr>
      </w:pPr>
      <w:bookmarkStart w:id="649" w:name="_Toc194375428"/>
      <w:bookmarkStart w:id="650" w:name="_Toc433464614"/>
      <w:r w:rsidRPr="007D1402">
        <w:rPr>
          <w:rFonts w:hint="cs"/>
          <w:rtl/>
        </w:rPr>
        <w:t>ادعای</w:t>
      </w:r>
      <w:r w:rsidRPr="001E5D31">
        <w:rPr>
          <w:rFonts w:hint="cs"/>
          <w:rtl/>
        </w:rPr>
        <w:t xml:space="preserve"> 153</w:t>
      </w:r>
      <w:r w:rsidR="00116CC5">
        <w:rPr>
          <w:rFonts w:hint="cs"/>
          <w:rtl/>
        </w:rPr>
        <w:t>-</w:t>
      </w:r>
      <w:r w:rsidRPr="001E5D31">
        <w:rPr>
          <w:rFonts w:hint="cs"/>
          <w:rtl/>
        </w:rPr>
        <w:t xml:space="preserve"> </w:t>
      </w:r>
      <w:r w:rsidRPr="001E5D31">
        <w:rPr>
          <w:rtl/>
        </w:rPr>
        <w:t>اعتراف علماء سنّی بر افضل بودن خوابیدن علی</w:t>
      </w:r>
      <w:r w:rsidRPr="001E5D31">
        <w:rPr>
          <w:rStyle w:val="Heading1Char"/>
          <w:rFonts w:ascii="Times New Roman" w:hAnsi="Times New Roman" w:cs="Tahoma"/>
          <w:color w:val="FF0000"/>
          <w:sz w:val="28"/>
          <w:szCs w:val="28"/>
          <w:rtl/>
        </w:rPr>
        <w:t xml:space="preserve"> </w:t>
      </w:r>
      <w:r w:rsidRPr="001E5D31">
        <w:rPr>
          <w:rtl/>
        </w:rPr>
        <w:t>در بستر پیغمبر از مصاجت ابی بکر در غار</w:t>
      </w:r>
      <w:bookmarkEnd w:id="649"/>
      <w:r w:rsidR="00600B5B">
        <w:rPr>
          <w:rtl/>
        </w:rPr>
        <w:t>.</w:t>
      </w:r>
      <w:r w:rsidRPr="001E5D31">
        <w:rPr>
          <w:rtl/>
        </w:rPr>
        <w:t>..</w:t>
      </w:r>
      <w:r w:rsidR="00A90791" w:rsidRPr="00653CC0">
        <w:rPr>
          <w:rStyle w:val="1-Char"/>
          <w:rFonts w:hint="cs"/>
          <w:bCs w:val="0"/>
          <w:vertAlign w:val="superscript"/>
          <w:rtl/>
        </w:rPr>
        <w:t>(</w:t>
      </w:r>
      <w:r w:rsidR="00A90791" w:rsidRPr="00653CC0">
        <w:rPr>
          <w:rStyle w:val="1-Char"/>
          <w:bCs w:val="0"/>
          <w:vertAlign w:val="superscript"/>
          <w:rtl/>
        </w:rPr>
        <w:footnoteReference w:id="179"/>
      </w:r>
      <w:r w:rsidR="00A90791" w:rsidRPr="00653CC0">
        <w:rPr>
          <w:rStyle w:val="1-Char"/>
          <w:rFonts w:hint="cs"/>
          <w:bCs w:val="0"/>
          <w:vertAlign w:val="superscript"/>
          <w:rtl/>
        </w:rPr>
        <w:t>)</w:t>
      </w:r>
      <w:r w:rsidRPr="001E5D31">
        <w:rPr>
          <w:rFonts w:hint="cs"/>
          <w:rtl/>
        </w:rPr>
        <w:t>.</w:t>
      </w:r>
      <w:bookmarkEnd w:id="650"/>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منظور</w:t>
      </w:r>
      <w:r w:rsidRPr="0062224F">
        <w:rPr>
          <w:rStyle w:val="1-Char"/>
          <w:rFonts w:hint="cs"/>
          <w:rtl/>
        </w:rPr>
        <w:t>ش</w:t>
      </w:r>
      <w:r w:rsidRPr="0062224F">
        <w:rPr>
          <w:rStyle w:val="1-Char"/>
          <w:rtl/>
        </w:rPr>
        <w:t xml:space="preserve"> از علمای اهل سنت حتماً چهار</w:t>
      </w:r>
      <w:r w:rsidR="002D3D2D" w:rsidRPr="0062224F">
        <w:rPr>
          <w:rStyle w:val="1-Char"/>
          <w:rtl/>
        </w:rPr>
        <w:t xml:space="preserve"> </w:t>
      </w:r>
      <w:r w:rsidRPr="0062224F">
        <w:rPr>
          <w:rStyle w:val="1-Char"/>
          <w:rtl/>
        </w:rPr>
        <w:t xml:space="preserve">امام چهار مذهب ما هستند؛ </w:t>
      </w:r>
      <w:r w:rsidRPr="0062224F">
        <w:rPr>
          <w:rStyle w:val="1-Char"/>
          <w:rFonts w:hint="cs"/>
          <w:rtl/>
        </w:rPr>
        <w:t xml:space="preserve">یا شاید هم </w:t>
      </w:r>
      <w:r w:rsidRPr="0062224F">
        <w:rPr>
          <w:rStyle w:val="1-Char"/>
          <w:rtl/>
        </w:rPr>
        <w:t>بخار</w:t>
      </w:r>
      <w:r w:rsidR="00C46EDF" w:rsidRPr="0062224F">
        <w:rPr>
          <w:rStyle w:val="1-Char"/>
          <w:rtl/>
        </w:rPr>
        <w:t>ی</w:t>
      </w:r>
      <w:r w:rsidR="00FA223B" w:rsidRPr="0062224F">
        <w:rPr>
          <w:rStyle w:val="1-Char"/>
          <w:rtl/>
        </w:rPr>
        <w:t>،</w:t>
      </w:r>
      <w:r w:rsidR="00C46EDF" w:rsidRPr="0062224F">
        <w:rPr>
          <w:rStyle w:val="1-Char"/>
          <w:rtl/>
        </w:rPr>
        <w:t xml:space="preserve"> مسلم</w:t>
      </w:r>
      <w:r w:rsidR="00FA223B" w:rsidRPr="0062224F">
        <w:rPr>
          <w:rStyle w:val="1-Char"/>
          <w:rtl/>
        </w:rPr>
        <w:t>،</w:t>
      </w:r>
      <w:r w:rsidR="00C46EDF" w:rsidRPr="0062224F">
        <w:rPr>
          <w:rStyle w:val="1-Char"/>
          <w:rtl/>
        </w:rPr>
        <w:t xml:space="preserve"> ابن تیمیه یا ابن رجب</w:t>
      </w:r>
      <w:r w:rsidRPr="0062224F">
        <w:rPr>
          <w:rStyle w:val="1-Char"/>
          <w:rtl/>
        </w:rPr>
        <w:t>.</w:t>
      </w:r>
    </w:p>
    <w:p w:rsidR="00710A77" w:rsidRPr="0062224F" w:rsidRDefault="00710A77" w:rsidP="00710A77">
      <w:pPr>
        <w:ind w:firstLine="284"/>
        <w:jc w:val="both"/>
        <w:rPr>
          <w:rStyle w:val="1-Char"/>
          <w:rtl/>
        </w:rPr>
      </w:pPr>
      <w:r w:rsidRPr="0062224F">
        <w:rPr>
          <w:rStyle w:val="1-Char"/>
          <w:rtl/>
        </w:rPr>
        <w:t>حالا ببینیم او از چه کسی دلیل</w:t>
      </w:r>
      <w:r w:rsidR="001E5D31" w:rsidRPr="0062224F">
        <w:rPr>
          <w:rStyle w:val="1-Char"/>
          <w:rtl/>
        </w:rPr>
        <w:t xml:space="preserve"> می‌</w:t>
      </w:r>
      <w:r w:rsidRPr="0062224F">
        <w:rPr>
          <w:rStyle w:val="1-Char"/>
          <w:rtl/>
        </w:rPr>
        <w:t>آورد؟ از ترمذی نسایی ابن ماجه؟</w:t>
      </w:r>
      <w:r w:rsidR="00C46EDF" w:rsidRPr="0062224F">
        <w:rPr>
          <w:rStyle w:val="1-Char"/>
          <w:rFonts w:hint="cs"/>
          <w:rtl/>
        </w:rPr>
        <w:t>.</w:t>
      </w:r>
    </w:p>
    <w:p w:rsidR="00710A77" w:rsidRPr="0062224F" w:rsidRDefault="00710A77" w:rsidP="00A90791">
      <w:pPr>
        <w:ind w:firstLine="284"/>
        <w:jc w:val="both"/>
        <w:rPr>
          <w:rStyle w:val="1-Char"/>
          <w:rtl/>
        </w:rPr>
      </w:pPr>
      <w:r w:rsidRPr="0062224F">
        <w:rPr>
          <w:rStyle w:val="1-Char"/>
          <w:rtl/>
        </w:rPr>
        <w:t xml:space="preserve"> نه بابا از</w:t>
      </w:r>
      <w:r w:rsidR="00AF2F4A">
        <w:rPr>
          <w:rStyle w:val="1-Char"/>
          <w:rtl/>
        </w:rPr>
        <w:t xml:space="preserve"> این‌ها </w:t>
      </w:r>
      <w:r w:rsidRPr="0062224F">
        <w:rPr>
          <w:rStyle w:val="1-Char"/>
          <w:rtl/>
        </w:rPr>
        <w:t>هم مشهورتر هستند. از حضرت ابو جعفر اسکافی</w:t>
      </w:r>
      <w:r w:rsidR="002D3D2D" w:rsidRPr="0062224F">
        <w:rPr>
          <w:rStyle w:val="1-Char"/>
          <w:rtl/>
        </w:rPr>
        <w:t xml:space="preserve"> </w:t>
      </w:r>
      <w:r w:rsidRPr="0062224F">
        <w:rPr>
          <w:rStyle w:val="1-Char"/>
          <w:rtl/>
        </w:rPr>
        <w:t>اعتراف گرفته</w:t>
      </w:r>
      <w:r w:rsidR="002D3D2D" w:rsidRPr="0062224F">
        <w:rPr>
          <w:rStyle w:val="1-Char"/>
          <w:rtl/>
        </w:rPr>
        <w:t xml:space="preserve"> </w:t>
      </w:r>
      <w:r w:rsidRPr="0062224F">
        <w:rPr>
          <w:rStyle w:val="1-Char"/>
          <w:rtl/>
        </w:rPr>
        <w:t>است از حضرت علامه دهر! مشهور در شرق و غرب عالم اسلام! از ابن صباغ مغربی</w:t>
      </w:r>
      <w:r w:rsidR="002D3D2D" w:rsidRPr="0062224F">
        <w:rPr>
          <w:rStyle w:val="1-Char"/>
          <w:rtl/>
        </w:rPr>
        <w:t xml:space="preserve"> </w:t>
      </w:r>
      <w:r w:rsidRPr="0062224F">
        <w:rPr>
          <w:rStyle w:val="1-Char"/>
          <w:rtl/>
        </w:rPr>
        <w:t>گواهی آورده است. او را</w:t>
      </w:r>
      <w:r w:rsidR="001E5D31" w:rsidRPr="0062224F">
        <w:rPr>
          <w:rStyle w:val="1-Char"/>
          <w:rtl/>
        </w:rPr>
        <w:t xml:space="preserve"> می‌</w:t>
      </w:r>
      <w:r w:rsidRPr="0062224F">
        <w:rPr>
          <w:rStyle w:val="1-Char"/>
          <w:rtl/>
        </w:rPr>
        <w:t>شناسید؟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دیگه کیه</w:t>
      </w:r>
      <w:r w:rsidR="00600B5B" w:rsidRPr="0062224F">
        <w:rPr>
          <w:rStyle w:val="1-Char"/>
          <w:rtl/>
        </w:rPr>
        <w:t>!</w:t>
      </w:r>
      <w:r w:rsidRPr="0062224F">
        <w:rPr>
          <w:rStyle w:val="1-Char"/>
          <w:rtl/>
        </w:rPr>
        <w:t xml:space="preserve"> نام کامل او</w:t>
      </w:r>
      <w:r w:rsidR="00FA223B" w:rsidRPr="0062224F">
        <w:rPr>
          <w:rStyle w:val="1-Char"/>
          <w:rtl/>
        </w:rPr>
        <w:t>،</w:t>
      </w:r>
      <w:r w:rsidRPr="0062224F">
        <w:rPr>
          <w:rStyle w:val="1-Char"/>
          <w:rtl/>
        </w:rPr>
        <w:t xml:space="preserve"> نورالدین علی بن محمد است. </w:t>
      </w:r>
    </w:p>
    <w:p w:rsidR="00710A77" w:rsidRPr="0062224F" w:rsidRDefault="00710A77" w:rsidP="00710A77">
      <w:pPr>
        <w:ind w:firstLine="284"/>
        <w:jc w:val="both"/>
        <w:rPr>
          <w:rStyle w:val="1-Char"/>
          <w:rtl/>
        </w:rPr>
      </w:pPr>
      <w:r w:rsidRPr="0062224F">
        <w:rPr>
          <w:rStyle w:val="1-Char"/>
          <w:rtl/>
        </w:rPr>
        <w:t xml:space="preserve">کتابی دارد به نام </w:t>
      </w:r>
      <w:r w:rsidR="00FE21DB">
        <w:rPr>
          <w:rStyle w:val="5-Char"/>
          <w:rtl/>
        </w:rPr>
        <w:t>«الفضول المهمه ف</w:t>
      </w:r>
      <w:r w:rsidR="00FE21DB">
        <w:rPr>
          <w:rStyle w:val="5-Char"/>
          <w:rFonts w:hint="cs"/>
          <w:rtl/>
        </w:rPr>
        <w:t>ي</w:t>
      </w:r>
      <w:r w:rsidRPr="00FE21DB">
        <w:rPr>
          <w:rStyle w:val="5-Char"/>
          <w:rtl/>
        </w:rPr>
        <w:t xml:space="preserve"> معرفته الائمه»</w:t>
      </w:r>
      <w:r w:rsidRPr="0062224F">
        <w:rPr>
          <w:rStyle w:val="1-Char"/>
          <w:rtl/>
        </w:rPr>
        <w:t xml:space="preserve"> و در</w:t>
      </w:r>
      <w:r w:rsidR="002D3D2D" w:rsidRPr="0062224F">
        <w:rPr>
          <w:rStyle w:val="1-Char"/>
          <w:rtl/>
        </w:rPr>
        <w:t xml:space="preserve"> </w:t>
      </w:r>
      <w:r w:rsidRPr="0062224F">
        <w:rPr>
          <w:rStyle w:val="1-Char"/>
          <w:rtl/>
        </w:rPr>
        <w:t>هر فصلش،</w:t>
      </w:r>
      <w:r w:rsidRPr="0062224F">
        <w:rPr>
          <w:rStyle w:val="1-Char"/>
          <w:rFonts w:hint="cs"/>
          <w:rtl/>
        </w:rPr>
        <w:t xml:space="preserve"> </w:t>
      </w:r>
      <w:r w:rsidRPr="0062224F">
        <w:rPr>
          <w:rStyle w:val="1-Char"/>
          <w:rtl/>
        </w:rPr>
        <w:t>فضایل یکی از امام‌های شیعه را نوشته</w:t>
      </w:r>
      <w:r w:rsidR="002D3D2D" w:rsidRPr="0062224F">
        <w:rPr>
          <w:rStyle w:val="1-Char"/>
          <w:rtl/>
        </w:rPr>
        <w:t xml:space="preserve"> </w:t>
      </w:r>
      <w:r w:rsidRPr="0062224F">
        <w:rPr>
          <w:rStyle w:val="1-Char"/>
          <w:rtl/>
        </w:rPr>
        <w:t xml:space="preserve">است و منظورش از ائمه، امامهای دوازده گانۀ شیعه است. </w:t>
      </w:r>
    </w:p>
    <w:p w:rsidR="00710A77" w:rsidRPr="0062224F" w:rsidRDefault="00710A77" w:rsidP="00710A77">
      <w:pPr>
        <w:ind w:firstLine="284"/>
        <w:jc w:val="both"/>
        <w:rPr>
          <w:rStyle w:val="1-Char"/>
          <w:rtl/>
        </w:rPr>
      </w:pPr>
      <w:r w:rsidRPr="0062224F">
        <w:rPr>
          <w:rStyle w:val="1-Char"/>
          <w:rtl/>
        </w:rPr>
        <w:t>در حیرتم که چرا دیگر نام مالکی را یدک</w:t>
      </w:r>
      <w:r w:rsidR="001E5D31" w:rsidRPr="0062224F">
        <w:rPr>
          <w:rStyle w:val="1-Char"/>
          <w:rtl/>
        </w:rPr>
        <w:t xml:space="preserve"> می‌</w:t>
      </w:r>
      <w:r w:rsidRPr="0062224F">
        <w:rPr>
          <w:rStyle w:val="1-Char"/>
          <w:rtl/>
        </w:rPr>
        <w:t>کشد؟!</w:t>
      </w:r>
      <w:r w:rsidR="00C46EDF" w:rsidRPr="0062224F">
        <w:rPr>
          <w:rStyle w:val="1-Char"/>
          <w:rFonts w:hint="cs"/>
          <w:rtl/>
        </w:rPr>
        <w:t>.</w:t>
      </w:r>
    </w:p>
    <w:p w:rsidR="00710A77" w:rsidRPr="001E5D31" w:rsidRDefault="00710A77" w:rsidP="00C46EDF">
      <w:pPr>
        <w:pStyle w:val="3-"/>
        <w:rPr>
          <w:rtl/>
        </w:rPr>
      </w:pPr>
      <w:bookmarkStart w:id="651" w:name="_Toc194375429"/>
      <w:bookmarkStart w:id="652" w:name="_Toc212295170"/>
      <w:bookmarkStart w:id="653" w:name="_Toc433464615"/>
      <w:r w:rsidRPr="001E5D31">
        <w:rPr>
          <w:rFonts w:hint="cs"/>
          <w:rtl/>
        </w:rPr>
        <w:t>ادعای 154</w:t>
      </w:r>
      <w:r w:rsidR="00116CC5">
        <w:rPr>
          <w:rFonts w:hint="cs"/>
          <w:rtl/>
        </w:rPr>
        <w:t>-</w:t>
      </w:r>
      <w:r w:rsidRPr="001E5D31">
        <w:rPr>
          <w:rFonts w:hint="cs"/>
          <w:rtl/>
        </w:rPr>
        <w:t xml:space="preserve"> </w:t>
      </w:r>
      <w:r w:rsidRPr="001E5D31">
        <w:rPr>
          <w:rtl/>
        </w:rPr>
        <w:t>علی از ابوبکر برتر است چون ابوبکر سفر را</w:t>
      </w:r>
      <w:r w:rsidRPr="001E5D31">
        <w:rPr>
          <w:rFonts w:cs="Tahoma"/>
          <w:color w:val="FF0000"/>
          <w:rtl/>
        </w:rPr>
        <w:t xml:space="preserve"> </w:t>
      </w:r>
      <w:r w:rsidRPr="001E5D31">
        <w:rPr>
          <w:rtl/>
        </w:rPr>
        <w:t>دوست</w:t>
      </w:r>
      <w:r w:rsidR="001E5D31">
        <w:rPr>
          <w:rtl/>
        </w:rPr>
        <w:t xml:space="preserve"> می‌</w:t>
      </w:r>
      <w:r w:rsidRPr="001E5D31">
        <w:rPr>
          <w:rtl/>
        </w:rPr>
        <w:t>داشت</w:t>
      </w:r>
      <w:bookmarkEnd w:id="651"/>
      <w:bookmarkEnd w:id="652"/>
      <w:bookmarkEnd w:id="653"/>
    </w:p>
    <w:p w:rsidR="00710A77" w:rsidRPr="0062224F" w:rsidRDefault="00710A77" w:rsidP="00710A77">
      <w:pPr>
        <w:ind w:firstLine="284"/>
        <w:jc w:val="both"/>
        <w:rPr>
          <w:rStyle w:val="1-Char"/>
          <w:rtl/>
        </w:rPr>
      </w:pPr>
      <w:r w:rsidRPr="0062224F">
        <w:rPr>
          <w:rStyle w:val="1-Char"/>
          <w:rtl/>
        </w:rPr>
        <w:t>در این جا، یک دلیل دیگر هم آورده است تا برتری علی را ثابت کند.</w:t>
      </w:r>
      <w:r w:rsidR="00B32BA2">
        <w:rPr>
          <w:rStyle w:val="1-Char"/>
          <w:rtl/>
        </w:rPr>
        <w:t xml:space="preserve"> </w:t>
      </w:r>
      <w:r w:rsidR="00783174">
        <w:rPr>
          <w:rStyle w:val="1-Char"/>
          <w:rtl/>
        </w:rPr>
        <w:t>می‌گوید</w:t>
      </w:r>
      <w:r w:rsidRPr="0062224F">
        <w:rPr>
          <w:rStyle w:val="1-Char"/>
          <w:rtl/>
        </w:rPr>
        <w:t>: علی دوست نداشت یک دقیقه از رسول جدا باشد. پس این عدم همراهی با پیامبر او را رنج</w:t>
      </w:r>
      <w:r w:rsidR="001E5D31" w:rsidRPr="0062224F">
        <w:rPr>
          <w:rStyle w:val="1-Char"/>
          <w:rtl/>
        </w:rPr>
        <w:t xml:space="preserve"> می‌</w:t>
      </w:r>
      <w:r w:rsidRPr="0062224F">
        <w:rPr>
          <w:rStyle w:val="1-Char"/>
          <w:rtl/>
        </w:rPr>
        <w:t xml:space="preserve">داد و این، اجر او را مضاعف کرد. </w:t>
      </w:r>
    </w:p>
    <w:p w:rsidR="00710A77" w:rsidRPr="0062224F" w:rsidRDefault="00710A77" w:rsidP="00A90791">
      <w:pPr>
        <w:ind w:firstLine="284"/>
        <w:jc w:val="both"/>
        <w:rPr>
          <w:rStyle w:val="1-Char"/>
          <w:rtl/>
        </w:rPr>
      </w:pPr>
      <w:r w:rsidRPr="0062224F">
        <w:rPr>
          <w:rStyle w:val="1-Char"/>
          <w:rtl/>
        </w:rPr>
        <w:t>اما ابوبکر سفر را دوست داشت پس هجرت برایش مثل سفر بود و به آن عادت داشت پس در آن اجری نیست...</w:t>
      </w:r>
      <w:r w:rsidR="00A90791" w:rsidRPr="00CE6E7F">
        <w:rPr>
          <w:rStyle w:val="1-Char"/>
          <w:rFonts w:hint="cs"/>
          <w:vertAlign w:val="superscript"/>
          <w:rtl/>
        </w:rPr>
        <w:t>(</w:t>
      </w:r>
      <w:r w:rsidR="00A90791" w:rsidRPr="008C6EBC">
        <w:rPr>
          <w:rStyle w:val="1-Char"/>
          <w:vertAlign w:val="superscript"/>
          <w:rtl/>
        </w:rPr>
        <w:footnoteReference w:id="180"/>
      </w:r>
      <w:r w:rsidR="00A90791"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 عقل من که به این خزعبلات جواب</w:t>
      </w:r>
      <w:r w:rsidR="001E1019">
        <w:rPr>
          <w:rStyle w:val="1-Char"/>
          <w:rtl/>
        </w:rPr>
        <w:t xml:space="preserve"> می‌دهم</w:t>
      </w:r>
      <w:r w:rsidRPr="0062224F">
        <w:rPr>
          <w:rStyle w:val="1-Char"/>
          <w:rtl/>
        </w:rPr>
        <w:t xml:space="preserve">، شک نکنید. </w:t>
      </w:r>
    </w:p>
    <w:p w:rsidR="00710A77" w:rsidRPr="0062224F" w:rsidRDefault="00710A77" w:rsidP="00710A77">
      <w:pPr>
        <w:ind w:firstLine="284"/>
        <w:jc w:val="both"/>
        <w:rPr>
          <w:rStyle w:val="1-Char"/>
        </w:rPr>
      </w:pPr>
      <w:r w:rsidRPr="0062224F">
        <w:rPr>
          <w:rStyle w:val="1-Char"/>
          <w:rtl/>
        </w:rPr>
        <w:t>چه کار کنم که با هر کس مناظره</w:t>
      </w:r>
      <w:r w:rsidR="00C30663">
        <w:rPr>
          <w:rStyle w:val="1-Char"/>
          <w:rtl/>
        </w:rPr>
        <w:t xml:space="preserve"> می‌کنم</w:t>
      </w:r>
      <w:r w:rsidRPr="0062224F">
        <w:rPr>
          <w:rStyle w:val="1-Char"/>
          <w:rtl/>
        </w:rPr>
        <w:t>،</w:t>
      </w:r>
      <w:r w:rsidR="00B32BA2">
        <w:rPr>
          <w:rStyle w:val="1-Char"/>
          <w:rtl/>
        </w:rPr>
        <w:t xml:space="preserve"> </w:t>
      </w:r>
      <w:r w:rsidR="00783174">
        <w:rPr>
          <w:rStyle w:val="1-Char"/>
          <w:rtl/>
        </w:rPr>
        <w:t>می‌گوید</w:t>
      </w:r>
      <w:r w:rsidRPr="0062224F">
        <w:rPr>
          <w:rStyle w:val="1-Char"/>
          <w:rtl/>
        </w:rPr>
        <w:t>: برو</w:t>
      </w:r>
      <w:r w:rsidR="002D3D2D" w:rsidRPr="0062224F">
        <w:rPr>
          <w:rStyle w:val="1-Char"/>
          <w:rtl/>
        </w:rPr>
        <w:t xml:space="preserve"> شب‌های </w:t>
      </w:r>
      <w:r w:rsidRPr="0062224F">
        <w:rPr>
          <w:rStyle w:val="1-Char"/>
          <w:rtl/>
        </w:rPr>
        <w:t xml:space="preserve">پیشاور را بخوان. </w:t>
      </w:r>
    </w:p>
    <w:p w:rsidR="007D1402" w:rsidRPr="007D1402" w:rsidRDefault="00710A77" w:rsidP="007D1402">
      <w:pPr>
        <w:pStyle w:val="3-"/>
        <w:rPr>
          <w:rStyle w:val="1-Char"/>
          <w:rFonts w:ascii="IRZar" w:hAnsi="IRZar" w:cs="IRZar"/>
          <w:sz w:val="24"/>
          <w:szCs w:val="24"/>
          <w:rtl/>
        </w:rPr>
      </w:pPr>
      <w:bookmarkStart w:id="654" w:name="_Toc194375430"/>
      <w:bookmarkStart w:id="655" w:name="_Toc433464616"/>
      <w:r w:rsidRPr="007D1402">
        <w:rPr>
          <w:rStyle w:val="1-Char"/>
          <w:rFonts w:ascii="IRZar" w:hAnsi="IRZar" w:cs="IRZar" w:hint="cs"/>
          <w:sz w:val="24"/>
          <w:szCs w:val="24"/>
          <w:rtl/>
        </w:rPr>
        <w:t>ادعای 155</w:t>
      </w:r>
      <w:r w:rsidR="00116CC5" w:rsidRPr="007D1402">
        <w:rPr>
          <w:rStyle w:val="1-Char"/>
          <w:rFonts w:ascii="IRZar" w:hAnsi="IRZar" w:cs="IRZar" w:hint="cs"/>
          <w:sz w:val="24"/>
          <w:szCs w:val="24"/>
          <w:rtl/>
        </w:rPr>
        <w:t>-</w:t>
      </w:r>
      <w:r w:rsidRPr="007D1402">
        <w:rPr>
          <w:rStyle w:val="1-Char"/>
          <w:rFonts w:ascii="IRZar" w:hAnsi="IRZar" w:cs="IRZar"/>
          <w:sz w:val="24"/>
          <w:szCs w:val="24"/>
          <w:rtl/>
        </w:rPr>
        <w:t xml:space="preserve"> در مباحثات علمی و مناظرات دینی شدتی برای</w:t>
      </w:r>
      <w:r w:rsidRPr="007D1402">
        <w:rPr>
          <w:rStyle w:val="Heading1Char"/>
          <w:rFonts w:ascii="IRZar" w:hAnsi="IRZar" w:cs="IRZar"/>
          <w:b w:val="0"/>
          <w:bCs/>
          <w:kern w:val="0"/>
          <w:sz w:val="24"/>
          <w:szCs w:val="24"/>
          <w:rtl/>
        </w:rPr>
        <w:t xml:space="preserve"> </w:t>
      </w:r>
      <w:r w:rsidRPr="007D1402">
        <w:rPr>
          <w:rStyle w:val="1-Char"/>
          <w:rFonts w:ascii="IRZar" w:hAnsi="IRZar" w:cs="IRZar"/>
          <w:sz w:val="24"/>
          <w:szCs w:val="24"/>
          <w:rtl/>
        </w:rPr>
        <w:t>عمر نبوده است</w:t>
      </w:r>
      <w:bookmarkEnd w:id="654"/>
      <w:bookmarkEnd w:id="655"/>
    </w:p>
    <w:p w:rsidR="00710A77" w:rsidRPr="0062224F" w:rsidRDefault="00783174" w:rsidP="007D1402">
      <w:pPr>
        <w:ind w:firstLine="284"/>
        <w:jc w:val="both"/>
        <w:rPr>
          <w:rStyle w:val="1-Char"/>
          <w:rtl/>
        </w:rPr>
      </w:pPr>
      <w:r>
        <w:rPr>
          <w:rStyle w:val="1-Char"/>
          <w:rtl/>
        </w:rPr>
        <w:t>می‌گوید</w:t>
      </w:r>
      <w:r w:rsidR="00710A77" w:rsidRPr="0062224F">
        <w:rPr>
          <w:rStyle w:val="1-Char"/>
          <w:rtl/>
        </w:rPr>
        <w:t>: من خبر ندارم که عمر علمی داشت یا مناظرۀ دینی داشت، اگر کسی خبر دارد به من بگوید...</w:t>
      </w:r>
      <w:r w:rsidR="00A90791" w:rsidRPr="00CE6E7F">
        <w:rPr>
          <w:rStyle w:val="1-Char"/>
          <w:rFonts w:hint="cs"/>
          <w:vertAlign w:val="superscript"/>
          <w:rtl/>
        </w:rPr>
        <w:t>(</w:t>
      </w:r>
      <w:r w:rsidR="00A90791" w:rsidRPr="008C6EBC">
        <w:rPr>
          <w:rStyle w:val="1-Char"/>
          <w:vertAlign w:val="superscript"/>
          <w:rtl/>
        </w:rPr>
        <w:footnoteReference w:id="181"/>
      </w:r>
      <w:r w:rsidR="00A90791"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تو از خیلی چیزها خبر نداری. تو هنوز خبر نداری که حسین 1368 سال پیش فوت کرد. همین دیروز بود که چهلمین روز مرگش را گرامی داشتید! تو هنوز خبر نداری که الله یکی است یا 1+ 14!</w:t>
      </w:r>
      <w:r w:rsidRPr="0062224F">
        <w:rPr>
          <w:rStyle w:val="1-Char"/>
          <w:rFonts w:hint="cs"/>
          <w:rtl/>
        </w:rPr>
        <w:t>.</w:t>
      </w:r>
    </w:p>
    <w:p w:rsidR="00710A77" w:rsidRPr="0062224F" w:rsidRDefault="00710A77" w:rsidP="00FE21DB">
      <w:pPr>
        <w:ind w:firstLine="284"/>
        <w:jc w:val="both"/>
        <w:rPr>
          <w:rStyle w:val="1-Char"/>
          <w:rtl/>
        </w:rPr>
      </w:pPr>
      <w:r w:rsidRPr="0062224F">
        <w:rPr>
          <w:rStyle w:val="1-Char"/>
          <w:rtl/>
        </w:rPr>
        <w:t>اما بدان که عمر سخنان با ارزشی داشت که عین</w:t>
      </w:r>
      <w:r w:rsidR="00F0383B">
        <w:rPr>
          <w:rStyle w:val="1-Char"/>
          <w:rtl/>
        </w:rPr>
        <w:t xml:space="preserve"> آن‌ها </w:t>
      </w:r>
      <w:r w:rsidRPr="0062224F">
        <w:rPr>
          <w:rStyle w:val="1-Char"/>
          <w:rtl/>
        </w:rPr>
        <w:t>در قرآن است؛ مثل این جملۀ معروفش که در ماجرای تهمت به عایشه فرمود: هذا بهتان عظیم. آیه آمد که</w:t>
      </w:r>
      <w:r w:rsidRPr="0062224F">
        <w:rPr>
          <w:rStyle w:val="1-Char"/>
          <w:rFonts w:hint="cs"/>
          <w:rtl/>
        </w:rPr>
        <w:t>:</w:t>
      </w:r>
      <w:r w:rsidR="00FE21DB">
        <w:rPr>
          <w:rStyle w:val="1-Char"/>
          <w:rFonts w:hint="cs"/>
          <w:rtl/>
        </w:rPr>
        <w:t xml:space="preserve"> </w:t>
      </w:r>
      <w:r w:rsidR="00FE21DB">
        <w:rPr>
          <w:rStyle w:val="1-Char"/>
          <w:rFonts w:cs="Traditional Arabic"/>
          <w:color w:val="000000"/>
          <w:shd w:val="clear" w:color="auto" w:fill="FFFFFF"/>
          <w:rtl/>
        </w:rPr>
        <w:t>﴿</w:t>
      </w:r>
      <w:r w:rsidR="00FE21DB" w:rsidRPr="00321A84">
        <w:rPr>
          <w:rStyle w:val="8-Char"/>
          <w:rtl/>
        </w:rPr>
        <w:t>سُبۡحَٰنَكَ هَٰذَا بُهۡتَٰنٌ عَظِيمٞ١٦</w:t>
      </w:r>
      <w:r w:rsidR="00FE21DB">
        <w:rPr>
          <w:rStyle w:val="1-Char"/>
          <w:rFonts w:cs="Traditional Arabic"/>
          <w:color w:val="000000"/>
          <w:shd w:val="clear" w:color="auto" w:fill="FFFFFF"/>
          <w:rtl/>
        </w:rPr>
        <w:t>﴾</w:t>
      </w:r>
      <w:r w:rsidR="00FE21DB" w:rsidRPr="00321A84">
        <w:rPr>
          <w:rStyle w:val="8-Char"/>
          <w:rtl/>
        </w:rPr>
        <w:t xml:space="preserve"> </w:t>
      </w:r>
      <w:r w:rsidR="00FE21DB" w:rsidRPr="00596FEF">
        <w:rPr>
          <w:rStyle w:val="7-Char"/>
          <w:rtl/>
        </w:rPr>
        <w:t>[النور: 16]</w:t>
      </w:r>
    </w:p>
    <w:p w:rsidR="00710A77" w:rsidRPr="0062224F" w:rsidRDefault="00710A77" w:rsidP="00710A77">
      <w:pPr>
        <w:ind w:firstLine="284"/>
        <w:jc w:val="both"/>
        <w:rPr>
          <w:rStyle w:val="1-Char"/>
          <w:rtl/>
        </w:rPr>
      </w:pPr>
      <w:r w:rsidRPr="0062224F">
        <w:rPr>
          <w:rStyle w:val="1-Char"/>
          <w:rtl/>
        </w:rPr>
        <w:t>یکبار عمر در مجلسی قرآن</w:t>
      </w:r>
      <w:r w:rsidR="001E5D31" w:rsidRPr="0062224F">
        <w:rPr>
          <w:rStyle w:val="1-Char"/>
          <w:rtl/>
        </w:rPr>
        <w:t xml:space="preserve"> می‌</w:t>
      </w:r>
      <w:r w:rsidRPr="0062224F">
        <w:rPr>
          <w:rStyle w:val="1-Char"/>
          <w:rtl/>
        </w:rPr>
        <w:t>خواند؛ سپس برای قضای حاجت بیرون رفت و برگشت تا قرآن خواندن را ادامه دهد. مردی گفت:</w:t>
      </w:r>
    </w:p>
    <w:p w:rsidR="00710A77" w:rsidRPr="0062224F" w:rsidRDefault="00710A77" w:rsidP="00710A77">
      <w:pPr>
        <w:ind w:firstLine="284"/>
        <w:jc w:val="both"/>
        <w:rPr>
          <w:rStyle w:val="1-Char"/>
          <w:rtl/>
        </w:rPr>
      </w:pPr>
      <w:r w:rsidRPr="0062224F">
        <w:rPr>
          <w:rStyle w:val="1-Char"/>
          <w:rtl/>
        </w:rPr>
        <w:t>یا امیر المومنین، بدون وضو قرآن</w:t>
      </w:r>
      <w:r w:rsidR="001E5D31" w:rsidRPr="0062224F">
        <w:rPr>
          <w:rStyle w:val="1-Char"/>
          <w:rtl/>
        </w:rPr>
        <w:t xml:space="preserve"> می‌</w:t>
      </w:r>
      <w:r w:rsidRPr="0062224F">
        <w:rPr>
          <w:rStyle w:val="1-Char"/>
          <w:rtl/>
        </w:rPr>
        <w:t>خوانی؟ در جواب جمل</w:t>
      </w:r>
      <w:r w:rsidR="008C2681">
        <w:rPr>
          <w:rStyle w:val="1-Char"/>
          <w:rtl/>
        </w:rPr>
        <w:t xml:space="preserve">ه‌ای </w:t>
      </w:r>
      <w:r w:rsidRPr="0062224F">
        <w:rPr>
          <w:rStyle w:val="1-Char"/>
          <w:rtl/>
        </w:rPr>
        <w:t>کوتاه گفت که یک دنیا معنی داشت. گفت: چه کسی گفته است، وضو لازم است؟</w:t>
      </w:r>
      <w:r w:rsidR="002D3D2D" w:rsidRPr="0062224F">
        <w:rPr>
          <w:rStyle w:val="1-Char"/>
          <w:rtl/>
        </w:rPr>
        <w:t xml:space="preserve"> </w:t>
      </w:r>
      <w:r w:rsidRPr="0062224F">
        <w:rPr>
          <w:rStyle w:val="1-Char"/>
          <w:rtl/>
        </w:rPr>
        <w:t>مسیلمۀ کذاب!</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به یک نکته خواننده توجه کند؛ بین شیعه و اقوام پیشین، شباهت عجیبی وجود دارد!</w:t>
      </w:r>
    </w:p>
    <w:p w:rsidR="00710A77" w:rsidRDefault="00710A77" w:rsidP="00710A77">
      <w:pPr>
        <w:ind w:firstLine="284"/>
        <w:jc w:val="both"/>
        <w:rPr>
          <w:rStyle w:val="1-Char"/>
          <w:rtl/>
        </w:rPr>
      </w:pPr>
      <w:r w:rsidRPr="0062224F">
        <w:rPr>
          <w:rStyle w:val="1-Char"/>
          <w:rtl/>
        </w:rPr>
        <w:t>اول این آیه را ببینید:</w:t>
      </w:r>
    </w:p>
    <w:p w:rsidR="002F772F" w:rsidRPr="00596FEF" w:rsidRDefault="002F772F" w:rsidP="002F772F">
      <w:pPr>
        <w:ind w:firstLine="284"/>
        <w:jc w:val="both"/>
        <w:rPr>
          <w:rStyle w:val="7-Char"/>
          <w:rtl/>
        </w:rPr>
      </w:pPr>
      <w:r>
        <w:rPr>
          <w:rStyle w:val="1-Char"/>
          <w:rFonts w:cs="Traditional Arabic"/>
          <w:color w:val="000000"/>
          <w:shd w:val="clear" w:color="auto" w:fill="FFFFFF"/>
          <w:rtl/>
        </w:rPr>
        <w:t>﴿</w:t>
      </w:r>
      <w:r w:rsidRPr="00321A84">
        <w:rPr>
          <w:rStyle w:val="8-Char"/>
          <w:rtl/>
        </w:rPr>
        <w:t xml:space="preserve">فَقَالَ </w:t>
      </w:r>
      <w:r w:rsidRPr="00321A84">
        <w:rPr>
          <w:rStyle w:val="8-Char"/>
          <w:rFonts w:hint="cs"/>
          <w:rtl/>
        </w:rPr>
        <w:t>ٱ</w:t>
      </w:r>
      <w:r w:rsidRPr="00321A84">
        <w:rPr>
          <w:rStyle w:val="8-Char"/>
          <w:rFonts w:hint="eastAsia"/>
          <w:rtl/>
        </w:rPr>
        <w:t>لۡمَلَأُ</w:t>
      </w:r>
      <w:r w:rsidRPr="00321A84">
        <w:rPr>
          <w:rStyle w:val="8-Char"/>
          <w:rtl/>
        </w:rPr>
        <w:t xml:space="preserve"> </w:t>
      </w:r>
      <w:r w:rsidRPr="00321A84">
        <w:rPr>
          <w:rStyle w:val="8-Char"/>
          <w:rFonts w:hint="cs"/>
          <w:rtl/>
        </w:rPr>
        <w:t>ٱ</w:t>
      </w:r>
      <w:r w:rsidRPr="00321A84">
        <w:rPr>
          <w:rStyle w:val="8-Char"/>
          <w:rFonts w:hint="eastAsia"/>
          <w:rtl/>
        </w:rPr>
        <w:t>لَّذِينَ</w:t>
      </w:r>
      <w:r w:rsidRPr="00321A84">
        <w:rPr>
          <w:rStyle w:val="8-Char"/>
          <w:rtl/>
        </w:rPr>
        <w:t xml:space="preserve"> كَفَرُواْ مِن قَوۡمِهِ</w:t>
      </w:r>
      <w:r w:rsidRPr="00321A84">
        <w:rPr>
          <w:rStyle w:val="8-Char"/>
          <w:rFonts w:hint="cs"/>
          <w:rtl/>
        </w:rPr>
        <w:t>ۦ</w:t>
      </w:r>
      <w:r w:rsidRPr="00321A84">
        <w:rPr>
          <w:rStyle w:val="8-Char"/>
          <w:rtl/>
        </w:rPr>
        <w:t xml:space="preserve"> مَا نَرَىٰكَ إِلَّا بَشَرٗا مِّثۡلَنَا وَمَا نَرَىٰكَ </w:t>
      </w:r>
      <w:r w:rsidRPr="00321A84">
        <w:rPr>
          <w:rStyle w:val="8-Char"/>
          <w:rFonts w:hint="cs"/>
          <w:rtl/>
        </w:rPr>
        <w:t>ٱ</w:t>
      </w:r>
      <w:r w:rsidRPr="00321A84">
        <w:rPr>
          <w:rStyle w:val="8-Char"/>
          <w:rFonts w:hint="eastAsia"/>
          <w:rtl/>
        </w:rPr>
        <w:t>تَّبَعَكَ</w:t>
      </w:r>
      <w:r w:rsidRPr="00321A84">
        <w:rPr>
          <w:rStyle w:val="8-Char"/>
          <w:rtl/>
        </w:rPr>
        <w:t xml:space="preserve"> إِلَّا </w:t>
      </w:r>
      <w:r w:rsidRPr="00321A84">
        <w:rPr>
          <w:rStyle w:val="8-Char"/>
          <w:rFonts w:hint="cs"/>
          <w:rtl/>
        </w:rPr>
        <w:t>ٱ</w:t>
      </w:r>
      <w:r w:rsidRPr="00321A84">
        <w:rPr>
          <w:rStyle w:val="8-Char"/>
          <w:rFonts w:hint="eastAsia"/>
          <w:rtl/>
        </w:rPr>
        <w:t>لَّذِينَ</w:t>
      </w:r>
      <w:r w:rsidRPr="00321A84">
        <w:rPr>
          <w:rStyle w:val="8-Char"/>
          <w:rtl/>
        </w:rPr>
        <w:t xml:space="preserve"> هُمۡ أَرَاذِلُنَا بَادِيَ </w:t>
      </w:r>
      <w:r w:rsidRPr="00321A84">
        <w:rPr>
          <w:rStyle w:val="8-Char"/>
          <w:rFonts w:hint="cs"/>
          <w:rtl/>
        </w:rPr>
        <w:t>ٱ</w:t>
      </w:r>
      <w:r w:rsidRPr="00321A84">
        <w:rPr>
          <w:rStyle w:val="8-Char"/>
          <w:rFonts w:hint="eastAsia"/>
          <w:rtl/>
        </w:rPr>
        <w:t>لرَّأۡيِ</w:t>
      </w:r>
      <w:r w:rsidRPr="00321A84">
        <w:rPr>
          <w:rStyle w:val="8-Char"/>
          <w:rtl/>
        </w:rPr>
        <w:t xml:space="preserve"> وَمَا نَرَىٰ لَكُمۡ عَلَيۡنَا مِن فَضۡلِۢ بَلۡ نَظُنُّكُمۡ كَٰذِبِينَ٢٧</w:t>
      </w:r>
      <w:r>
        <w:rPr>
          <w:rStyle w:val="1-Char"/>
          <w:rFonts w:cs="Traditional Arabic"/>
          <w:color w:val="000000"/>
          <w:shd w:val="clear" w:color="auto" w:fill="FFFFFF"/>
          <w:rtl/>
        </w:rPr>
        <w:t>﴾</w:t>
      </w:r>
      <w:r w:rsidRPr="00321A84">
        <w:rPr>
          <w:rStyle w:val="8-Char"/>
          <w:rtl/>
        </w:rPr>
        <w:t xml:space="preserve"> </w:t>
      </w:r>
      <w:r w:rsidRPr="00596FEF">
        <w:rPr>
          <w:rStyle w:val="7-Char"/>
          <w:rtl/>
        </w:rPr>
        <w:t>[هود: 27]</w:t>
      </w:r>
    </w:p>
    <w:p w:rsidR="00710A77" w:rsidRPr="0062224F" w:rsidRDefault="00710A77" w:rsidP="00710A77">
      <w:pPr>
        <w:ind w:firstLine="284"/>
        <w:jc w:val="both"/>
        <w:rPr>
          <w:rStyle w:val="1-Char"/>
          <w:rtl/>
        </w:rPr>
      </w:pPr>
      <w:r w:rsidRPr="0062224F">
        <w:rPr>
          <w:rStyle w:val="1-Char"/>
          <w:rtl/>
        </w:rPr>
        <w:t>همانطور که در آیه</w:t>
      </w:r>
      <w:r w:rsidR="00C94C10">
        <w:rPr>
          <w:rStyle w:val="1-Char"/>
          <w:rtl/>
        </w:rPr>
        <w:t xml:space="preserve"> می‌بینی</w:t>
      </w:r>
      <w:r w:rsidRPr="0062224F">
        <w:rPr>
          <w:rStyle w:val="1-Char"/>
          <w:rtl/>
        </w:rPr>
        <w:t>د، قوم نوح به پیامبر خود ایراد</w:t>
      </w:r>
      <w:r w:rsidR="001E5D31" w:rsidRPr="0062224F">
        <w:rPr>
          <w:rStyle w:val="1-Char"/>
          <w:rtl/>
        </w:rPr>
        <w:t xml:space="preserve"> می‌</w:t>
      </w:r>
      <w:r w:rsidRPr="0062224F">
        <w:rPr>
          <w:rStyle w:val="1-Char"/>
          <w:rtl/>
        </w:rPr>
        <w:t>گرفتند که با تو اراذل و اوباش همراه هستند</w:t>
      </w:r>
      <w:r w:rsidRPr="0062224F">
        <w:rPr>
          <w:rStyle w:val="1-Char"/>
          <w:rFonts w:hint="cs"/>
          <w:rtl/>
        </w:rPr>
        <w:t xml:space="preserve"> </w:t>
      </w:r>
      <w:r w:rsidRPr="0062224F">
        <w:rPr>
          <w:rStyle w:val="1-Char"/>
          <w:rtl/>
        </w:rPr>
        <w:t>و شیعه‌ها هم به پیامبر خود با زبان</w:t>
      </w:r>
      <w:r w:rsidR="00686EC4" w:rsidRPr="0062224F">
        <w:rPr>
          <w:rStyle w:val="1-Char"/>
          <w:rtl/>
        </w:rPr>
        <w:t xml:space="preserve"> بی‌</w:t>
      </w:r>
      <w:r w:rsidRPr="0062224F">
        <w:rPr>
          <w:rStyle w:val="1-Char"/>
          <w:rtl/>
        </w:rPr>
        <w:t>زبانی ایراد</w:t>
      </w:r>
      <w:r w:rsidR="001E5D31" w:rsidRPr="0062224F">
        <w:rPr>
          <w:rStyle w:val="1-Char"/>
          <w:rtl/>
        </w:rPr>
        <w:t xml:space="preserve"> می‌</w:t>
      </w:r>
      <w:r w:rsidRPr="0062224F">
        <w:rPr>
          <w:rStyle w:val="1-Char"/>
          <w:rtl/>
        </w:rPr>
        <w:t>گیرند که ای محمد، با تو اراذل و اوباش همراهند!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نیک بنگریم،</w:t>
      </w:r>
      <w:r w:rsidR="00C94C10">
        <w:rPr>
          <w:rStyle w:val="1-Char"/>
          <w:rtl/>
        </w:rPr>
        <w:t xml:space="preserve"> می‌بینی</w:t>
      </w:r>
      <w:r w:rsidRPr="0062224F">
        <w:rPr>
          <w:rStyle w:val="1-Char"/>
          <w:rtl/>
        </w:rPr>
        <w:t xml:space="preserve">م که حرف شیعه، همان حرف منکران قوم نوح است. </w:t>
      </w:r>
    </w:p>
    <w:p w:rsidR="00710A77" w:rsidRPr="001E5D31" w:rsidRDefault="00710A77" w:rsidP="00C46EDF">
      <w:pPr>
        <w:pStyle w:val="3-"/>
      </w:pPr>
      <w:bookmarkStart w:id="656" w:name="_Toc194375431"/>
      <w:bookmarkStart w:id="657" w:name="_Toc212295171"/>
      <w:bookmarkStart w:id="658" w:name="_Toc433464617"/>
      <w:r w:rsidRPr="001E5D31">
        <w:rPr>
          <w:rFonts w:hint="cs"/>
          <w:rtl/>
        </w:rPr>
        <w:t>ادعای 156</w:t>
      </w:r>
      <w:r w:rsidR="00116CC5">
        <w:rPr>
          <w:rFonts w:hint="cs"/>
          <w:rtl/>
        </w:rPr>
        <w:t>-</w:t>
      </w:r>
      <w:r w:rsidRPr="001E5D31">
        <w:rPr>
          <w:rFonts w:hint="cs"/>
          <w:rtl/>
        </w:rPr>
        <w:t xml:space="preserve"> </w:t>
      </w:r>
      <w:r w:rsidRPr="001E5D31">
        <w:rPr>
          <w:rtl/>
        </w:rPr>
        <w:t>اقرار عمر بر</w:t>
      </w:r>
      <w:r w:rsidR="002D3D2D">
        <w:rPr>
          <w:rtl/>
        </w:rPr>
        <w:t xml:space="preserve"> </w:t>
      </w:r>
      <w:r w:rsidRPr="001E5D31">
        <w:rPr>
          <w:rtl/>
        </w:rPr>
        <w:t>برتری علی بر خودش ؛ در علم و در</w:t>
      </w:r>
      <w:r w:rsidRPr="001E5D31">
        <w:rPr>
          <w:rFonts w:cs="Tahoma"/>
          <w:color w:val="FF0000"/>
          <w:rtl/>
        </w:rPr>
        <w:t xml:space="preserve"> </w:t>
      </w:r>
      <w:r w:rsidRPr="001E5D31">
        <w:rPr>
          <w:rtl/>
        </w:rPr>
        <w:t>عمل</w:t>
      </w:r>
      <w:bookmarkEnd w:id="656"/>
      <w:bookmarkEnd w:id="657"/>
      <w:bookmarkEnd w:id="658"/>
    </w:p>
    <w:p w:rsidR="00710A77" w:rsidRPr="0062224F" w:rsidRDefault="002D3D2D" w:rsidP="00A90791">
      <w:pPr>
        <w:ind w:firstLine="284"/>
        <w:jc w:val="both"/>
        <w:rPr>
          <w:rStyle w:val="1-Char"/>
          <w:rtl/>
        </w:rPr>
      </w:pPr>
      <w:r w:rsidRPr="0062224F">
        <w:rPr>
          <w:rStyle w:val="1-Char"/>
          <w:rtl/>
        </w:rPr>
        <w:t xml:space="preserve"> </w:t>
      </w:r>
      <w:r w:rsidR="00710A77" w:rsidRPr="0062224F">
        <w:rPr>
          <w:rStyle w:val="1-Char"/>
          <w:rtl/>
        </w:rPr>
        <w:t>از قول عمر</w:t>
      </w:r>
      <w:r w:rsidR="00B32BA2">
        <w:rPr>
          <w:rStyle w:val="1-Char"/>
          <w:rtl/>
        </w:rPr>
        <w:t xml:space="preserve"> </w:t>
      </w:r>
      <w:r w:rsidR="00783174">
        <w:rPr>
          <w:rStyle w:val="1-Char"/>
          <w:rtl/>
        </w:rPr>
        <w:t>می‌گوید</w:t>
      </w:r>
      <w:r w:rsidR="00710A77" w:rsidRPr="0062224F">
        <w:rPr>
          <w:rStyle w:val="1-Char"/>
          <w:rtl/>
        </w:rPr>
        <w:t>: اگر علی نبود، عمر هلاک</w:t>
      </w:r>
      <w:r w:rsidR="001E5D31" w:rsidRPr="0062224F">
        <w:rPr>
          <w:rStyle w:val="1-Char"/>
          <w:rtl/>
        </w:rPr>
        <w:t xml:space="preserve"> می‌</w:t>
      </w:r>
      <w:r w:rsidR="00710A77" w:rsidRPr="0062224F">
        <w:rPr>
          <w:rStyle w:val="1-Char"/>
          <w:rtl/>
        </w:rPr>
        <w:t>شد</w:t>
      </w:r>
      <w:r w:rsidR="00600B5B" w:rsidRPr="0062224F">
        <w:rPr>
          <w:rStyle w:val="1-Char"/>
          <w:rtl/>
        </w:rPr>
        <w:t>.</w:t>
      </w:r>
      <w:r w:rsidR="00710A77" w:rsidRPr="0062224F">
        <w:rPr>
          <w:rStyle w:val="1-Char"/>
          <w:rtl/>
        </w:rPr>
        <w:t>..</w:t>
      </w:r>
      <w:r w:rsidR="00A90791" w:rsidRPr="00CE6E7F">
        <w:rPr>
          <w:rStyle w:val="1-Char"/>
          <w:rFonts w:hint="cs"/>
          <w:vertAlign w:val="superscript"/>
          <w:rtl/>
        </w:rPr>
        <w:t>(</w:t>
      </w:r>
      <w:r w:rsidR="00A90791" w:rsidRPr="008C6EBC">
        <w:rPr>
          <w:rStyle w:val="1-Char"/>
          <w:vertAlign w:val="superscript"/>
          <w:rtl/>
        </w:rPr>
        <w:footnoteReference w:id="182"/>
      </w:r>
      <w:r w:rsidR="00A90791"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Pr>
      </w:pPr>
      <w:r w:rsidRPr="0062224F">
        <w:rPr>
          <w:rStyle w:val="1-Char"/>
          <w:rtl/>
        </w:rPr>
        <w:t>اول، همین جمله دلیل است بر هوش عمر؛ چون فقط نادان خود را از همه عاقلتر</w:t>
      </w:r>
      <w:r w:rsidR="001E5D31" w:rsidRPr="0062224F">
        <w:rPr>
          <w:rStyle w:val="1-Char"/>
          <w:rtl/>
        </w:rPr>
        <w:t xml:space="preserve"> می‌</w:t>
      </w:r>
      <w:r w:rsidRPr="0062224F">
        <w:rPr>
          <w:rStyle w:val="1-Char"/>
          <w:rtl/>
        </w:rPr>
        <w:t>داند به خصوص اگر پادشاه هم باشد.</w:t>
      </w:r>
    </w:p>
    <w:p w:rsidR="00710A77" w:rsidRPr="0062224F" w:rsidRDefault="00710A77" w:rsidP="00A90791">
      <w:pPr>
        <w:ind w:firstLine="284"/>
        <w:jc w:val="both"/>
        <w:rPr>
          <w:rStyle w:val="1-Char"/>
          <w:rtl/>
        </w:rPr>
      </w:pPr>
      <w:r w:rsidRPr="0062224F">
        <w:rPr>
          <w:rStyle w:val="1-Char"/>
          <w:rtl/>
        </w:rPr>
        <w:t>دوم، این حرف «اگر علی نبود، عمر هلاک</w:t>
      </w:r>
      <w:r w:rsidR="001E5D31" w:rsidRPr="0062224F">
        <w:rPr>
          <w:rStyle w:val="1-Char"/>
          <w:rtl/>
        </w:rPr>
        <w:t xml:space="preserve"> می‌</w:t>
      </w:r>
      <w:r w:rsidRPr="0062224F">
        <w:rPr>
          <w:rStyle w:val="1-Char"/>
          <w:rtl/>
        </w:rPr>
        <w:t>شد» در بین شیعه‌ها مشهور است؛ اما دروغ است. ما برای دروغ بودن آن چند دلیل عقلی</w:t>
      </w:r>
      <w:r w:rsidR="001E5D31" w:rsidRPr="0062224F">
        <w:rPr>
          <w:rStyle w:val="1-Char"/>
          <w:rtl/>
        </w:rPr>
        <w:t xml:space="preserve"> می‌</w:t>
      </w:r>
      <w:r w:rsidRPr="0062224F">
        <w:rPr>
          <w:rStyle w:val="1-Char"/>
          <w:rtl/>
        </w:rPr>
        <w:t>آوریم</w:t>
      </w:r>
      <w:r w:rsidR="00600B5B" w:rsidRPr="0062224F">
        <w:rPr>
          <w:rStyle w:val="1-Char"/>
          <w:rtl/>
        </w:rPr>
        <w:t>.</w:t>
      </w:r>
      <w:r w:rsidRPr="0062224F">
        <w:rPr>
          <w:rStyle w:val="1-Char"/>
          <w:rtl/>
        </w:rPr>
        <w:t xml:space="preserve"> عمر با خوردن حق علی هلاک شد ب</w:t>
      </w:r>
      <w:r w:rsidR="00C46EDF" w:rsidRPr="0062224F">
        <w:rPr>
          <w:rStyle w:val="1-Char"/>
          <w:rtl/>
        </w:rPr>
        <w:t>ا زدن فاطمه (بزعم شما) هلاک شد!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کسی که در دریا غوطه</w:t>
      </w:r>
      <w:r w:rsidR="00917195">
        <w:rPr>
          <w:rStyle w:val="1-Char"/>
          <w:rtl/>
        </w:rPr>
        <w:t xml:space="preserve"> می‌خورد</w:t>
      </w:r>
      <w:r w:rsidRPr="0062224F">
        <w:rPr>
          <w:rStyle w:val="1-Char"/>
          <w:rtl/>
        </w:rPr>
        <w:t>، از باران</w:t>
      </w:r>
      <w:r w:rsidR="002D3D2D" w:rsidRPr="0062224F">
        <w:rPr>
          <w:rStyle w:val="1-Char"/>
          <w:rtl/>
        </w:rPr>
        <w:t xml:space="preserve"> نمی‌</w:t>
      </w:r>
      <w:r w:rsidRPr="0062224F">
        <w:rPr>
          <w:rStyle w:val="1-Char"/>
          <w:rtl/>
        </w:rPr>
        <w:t>ترسد یا اگر</w:t>
      </w:r>
      <w:r w:rsidR="002D3D2D" w:rsidRPr="0062224F">
        <w:rPr>
          <w:rStyle w:val="1-Char"/>
          <w:rtl/>
        </w:rPr>
        <w:t xml:space="preserve"> </w:t>
      </w:r>
      <w:r w:rsidRPr="0062224F">
        <w:rPr>
          <w:rStyle w:val="1-Char"/>
          <w:rtl/>
        </w:rPr>
        <w:t>شخصی به یک آدم کش نصیحت کند که مورچه را نکش، گناه دارد. احمقانه است که او تشکر کند که اگر</w:t>
      </w:r>
      <w:r w:rsidR="002D3D2D" w:rsidRPr="0062224F">
        <w:rPr>
          <w:rStyle w:val="1-Char"/>
          <w:rtl/>
        </w:rPr>
        <w:t xml:space="preserve"> نمی‌</w:t>
      </w:r>
      <w:r w:rsidRPr="0062224F">
        <w:rPr>
          <w:rStyle w:val="1-Char"/>
          <w:rtl/>
        </w:rPr>
        <w:t>گفتی من در آخرت بدبخت</w:t>
      </w:r>
      <w:r w:rsidR="001E5D31" w:rsidRPr="0062224F">
        <w:rPr>
          <w:rStyle w:val="1-Char"/>
          <w:rtl/>
        </w:rPr>
        <w:t xml:space="preserve"> می‌</w:t>
      </w:r>
      <w:r w:rsidRPr="0062224F">
        <w:rPr>
          <w:rStyle w:val="1-Char"/>
          <w:rtl/>
        </w:rPr>
        <w:t>شدم!</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یا روایت دروغ است یا</w:t>
      </w:r>
      <w:r w:rsidR="00800FBC">
        <w:rPr>
          <w:rStyle w:val="1-Char"/>
          <w:rtl/>
        </w:rPr>
        <w:t xml:space="preserve"> اینکه </w:t>
      </w:r>
      <w:r w:rsidRPr="0062224F">
        <w:rPr>
          <w:rStyle w:val="1-Char"/>
          <w:rtl/>
        </w:rPr>
        <w:t>عمر قصد ریا داشت.</w:t>
      </w:r>
      <w:r w:rsidR="001E5D31" w:rsidRPr="0062224F">
        <w:rPr>
          <w:rStyle w:val="1-Char"/>
          <w:rtl/>
        </w:rPr>
        <w:t xml:space="preserve"> می‌</w:t>
      </w:r>
      <w:r w:rsidRPr="0062224F">
        <w:rPr>
          <w:rStyle w:val="1-Char"/>
          <w:rtl/>
        </w:rPr>
        <w:t>دانم گل از روی شیعه‌ها شگفته</w:t>
      </w:r>
      <w:r w:rsidR="006148A3">
        <w:rPr>
          <w:rStyle w:val="1-Char"/>
          <w:rtl/>
        </w:rPr>
        <w:t xml:space="preserve"> می‌شود</w:t>
      </w:r>
      <w:r w:rsidRPr="0062224F">
        <w:rPr>
          <w:rStyle w:val="1-Char"/>
          <w:rtl/>
        </w:rPr>
        <w:t xml:space="preserve"> که بالاخره راه حلی پیدا شد.</w:t>
      </w:r>
      <w:r w:rsidR="002D3D2D"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فرض کنید شخصی با حقه بازی ولیعهد را برکنار</w:t>
      </w:r>
      <w:r w:rsidR="00100CD0">
        <w:rPr>
          <w:rStyle w:val="1-Char"/>
          <w:rtl/>
        </w:rPr>
        <w:t xml:space="preserve"> می‌کند</w:t>
      </w:r>
      <w:r w:rsidRPr="0062224F">
        <w:rPr>
          <w:rStyle w:val="1-Char"/>
          <w:rtl/>
        </w:rPr>
        <w:t xml:space="preserve"> و خودش به جایش</w:t>
      </w:r>
      <w:r w:rsidR="001E5D31" w:rsidRPr="0062224F">
        <w:rPr>
          <w:rStyle w:val="1-Char"/>
          <w:rtl/>
        </w:rPr>
        <w:t xml:space="preserve"> می‌</w:t>
      </w:r>
      <w:r w:rsidRPr="0062224F">
        <w:rPr>
          <w:rStyle w:val="1-Char"/>
          <w:rtl/>
        </w:rPr>
        <w:t>نشیند یا با زور و تهدید و آتش زدن خانه‌اش و زدن همسر و کشتن بچه‌اش پادشاه</w:t>
      </w:r>
      <w:r w:rsidR="006148A3">
        <w:rPr>
          <w:rStyle w:val="1-Char"/>
          <w:rtl/>
        </w:rPr>
        <w:t xml:space="preserve"> می‌شود</w:t>
      </w:r>
      <w:r w:rsidRPr="0062224F">
        <w:rPr>
          <w:rStyle w:val="1-Char"/>
          <w:rtl/>
        </w:rPr>
        <w:t>. بعد برای ریاکاری از همین مرد تعریف کند! البته این مرد مظلوم هم یک جای کارش عیب دارد که وزارت این ظالم را قبول</w:t>
      </w:r>
      <w:r w:rsidR="00100CD0">
        <w:rPr>
          <w:rStyle w:val="1-Char"/>
          <w:rtl/>
        </w:rPr>
        <w:t xml:space="preserve"> می‌کند</w:t>
      </w:r>
      <w:r w:rsidRPr="0062224F">
        <w:rPr>
          <w:rStyle w:val="1-Char"/>
          <w:rtl/>
        </w:rPr>
        <w:t xml:space="preserve"> و او را پر و بال</w:t>
      </w:r>
      <w:r w:rsidR="001E5D31" w:rsidRPr="0062224F">
        <w:rPr>
          <w:rStyle w:val="1-Char"/>
          <w:rtl/>
        </w:rPr>
        <w:t xml:space="preserve"> می‌</w:t>
      </w:r>
      <w:r w:rsidRPr="0062224F">
        <w:rPr>
          <w:rStyle w:val="1-Char"/>
          <w:rtl/>
        </w:rPr>
        <w:t xml:space="preserve">دهد تا برای خود حیثیتی دست و پا کند. </w:t>
      </w:r>
    </w:p>
    <w:p w:rsidR="00710A77" w:rsidRPr="0062224F" w:rsidRDefault="00710A77" w:rsidP="00710A77">
      <w:pPr>
        <w:ind w:firstLine="284"/>
        <w:jc w:val="both"/>
        <w:rPr>
          <w:rStyle w:val="1-Char"/>
          <w:rtl/>
        </w:rPr>
      </w:pPr>
      <w:r w:rsidRPr="0062224F">
        <w:rPr>
          <w:rStyle w:val="1-Char"/>
          <w:rtl/>
        </w:rPr>
        <w:t>حال که این مرد این طور به عمر کمک کرده است، شما چه کار</w:t>
      </w:r>
      <w:r w:rsidR="00362A31">
        <w:rPr>
          <w:rStyle w:val="1-Char"/>
          <w:rtl/>
        </w:rPr>
        <w:t>ه‌اید</w:t>
      </w:r>
      <w:r w:rsidRPr="0062224F">
        <w:rPr>
          <w:rStyle w:val="1-Char"/>
          <w:rtl/>
        </w:rPr>
        <w:t xml:space="preserve"> که بعد از 1400 سال از عمر بد</w:t>
      </w:r>
      <w:r w:rsidR="00EC20D9">
        <w:rPr>
          <w:rStyle w:val="1-Char"/>
          <w:rtl/>
        </w:rPr>
        <w:t xml:space="preserve"> می‌گویی</w:t>
      </w:r>
      <w:r w:rsidRPr="0062224F">
        <w:rPr>
          <w:rStyle w:val="1-Char"/>
          <w:rtl/>
        </w:rPr>
        <w:t>د؟!</w:t>
      </w:r>
      <w:r w:rsidR="002D3D2D" w:rsidRPr="0062224F">
        <w:rPr>
          <w:rStyle w:val="1-Char"/>
          <w:rtl/>
        </w:rPr>
        <w:t xml:space="preserve"> </w:t>
      </w:r>
      <w:r w:rsidRPr="0062224F">
        <w:rPr>
          <w:rStyle w:val="1-Char"/>
          <w:rtl/>
        </w:rPr>
        <w:t>نتیجه</w:t>
      </w:r>
      <w:r w:rsidR="00800FBC">
        <w:rPr>
          <w:rStyle w:val="1-Char"/>
          <w:rtl/>
        </w:rPr>
        <w:t xml:space="preserve"> اینکه </w:t>
      </w:r>
      <w:r w:rsidRPr="0062224F">
        <w:rPr>
          <w:rStyle w:val="1-Char"/>
          <w:rtl/>
        </w:rPr>
        <w:t>نه کار عمر عیب دارد، نه کار علی. شیعه دروغ</w:t>
      </w:r>
      <w:r w:rsidR="00B32BA2">
        <w:rPr>
          <w:rStyle w:val="1-Char"/>
          <w:rtl/>
        </w:rPr>
        <w:t xml:space="preserve"> </w:t>
      </w:r>
      <w:r w:rsidR="00783174">
        <w:rPr>
          <w:rStyle w:val="1-Char"/>
          <w:rtl/>
        </w:rPr>
        <w:t>می‌گوید</w:t>
      </w:r>
      <w:r w:rsidRPr="0062224F">
        <w:rPr>
          <w:rStyle w:val="1-Char"/>
          <w:rtl/>
        </w:rPr>
        <w:t>.</w:t>
      </w:r>
    </w:p>
    <w:p w:rsidR="00710A77" w:rsidRPr="001E5D31" w:rsidRDefault="00710A77" w:rsidP="000145C5">
      <w:pPr>
        <w:pStyle w:val="3-"/>
        <w:rPr>
          <w:rtl/>
        </w:rPr>
      </w:pPr>
      <w:bookmarkStart w:id="659" w:name="_Toc194375432"/>
      <w:bookmarkStart w:id="660" w:name="_Toc433464618"/>
      <w:r w:rsidRPr="001E5D31">
        <w:rPr>
          <w:rFonts w:hint="cs"/>
          <w:rtl/>
        </w:rPr>
        <w:t>ادعای 157</w:t>
      </w:r>
      <w:r w:rsidR="00116CC5">
        <w:rPr>
          <w:rFonts w:hint="cs"/>
          <w:rtl/>
        </w:rPr>
        <w:t>-</w:t>
      </w:r>
      <w:r w:rsidRPr="001E5D31">
        <w:rPr>
          <w:rtl/>
        </w:rPr>
        <w:t xml:space="preserve"> گفتار عمر</w:t>
      </w:r>
      <w:r w:rsidR="00DE4714">
        <w:rPr>
          <w:rtl/>
        </w:rPr>
        <w:t>(</w:t>
      </w:r>
      <w:r w:rsidRPr="001E5D31">
        <w:rPr>
          <w:rtl/>
        </w:rPr>
        <w:t>لو لا علی لهلک عمر)</w:t>
      </w:r>
      <w:r w:rsidR="00FA223B">
        <w:rPr>
          <w:rtl/>
        </w:rPr>
        <w:t>،</w:t>
      </w:r>
      <w:r w:rsidRPr="001E5D31">
        <w:rPr>
          <w:rtl/>
        </w:rPr>
        <w:t xml:space="preserve"> سند معتبری</w:t>
      </w:r>
      <w:r w:rsidR="002D3D2D">
        <w:rPr>
          <w:rtl/>
        </w:rPr>
        <w:t xml:space="preserve"> </w:t>
      </w:r>
      <w:r w:rsidRPr="001E5D31">
        <w:rPr>
          <w:rtl/>
        </w:rPr>
        <w:t>از سنی‌ها دارد</w:t>
      </w:r>
      <w:bookmarkEnd w:id="659"/>
      <w:r w:rsidRPr="001E5D31">
        <w:rPr>
          <w:rtl/>
        </w:rPr>
        <w:t>...</w:t>
      </w:r>
      <w:r w:rsidR="000145C5" w:rsidRPr="00653CC0">
        <w:rPr>
          <w:rStyle w:val="1-Char"/>
          <w:rFonts w:hint="cs"/>
          <w:bCs w:val="0"/>
          <w:vertAlign w:val="superscript"/>
          <w:rtl/>
        </w:rPr>
        <w:t>(</w:t>
      </w:r>
      <w:r w:rsidR="000145C5" w:rsidRPr="00653CC0">
        <w:rPr>
          <w:rStyle w:val="1-Char"/>
          <w:bCs w:val="0"/>
          <w:vertAlign w:val="superscript"/>
          <w:rtl/>
        </w:rPr>
        <w:footnoteReference w:id="183"/>
      </w:r>
      <w:r w:rsidR="000145C5" w:rsidRPr="00653CC0">
        <w:rPr>
          <w:rStyle w:val="1-Char"/>
          <w:rFonts w:hint="cs"/>
          <w:bCs w:val="0"/>
          <w:vertAlign w:val="superscript"/>
          <w:rtl/>
        </w:rPr>
        <w:t>)</w:t>
      </w:r>
      <w:r w:rsidRPr="001E5D31">
        <w:rPr>
          <w:rFonts w:hint="cs"/>
          <w:rtl/>
        </w:rPr>
        <w:t>.</w:t>
      </w:r>
      <w:bookmarkEnd w:id="660"/>
    </w:p>
    <w:p w:rsidR="00710A77" w:rsidRPr="0062224F" w:rsidRDefault="00710A77" w:rsidP="00710A77">
      <w:pPr>
        <w:ind w:firstLine="284"/>
        <w:jc w:val="both"/>
        <w:rPr>
          <w:rStyle w:val="1-Char"/>
          <w:rtl/>
        </w:rPr>
      </w:pPr>
      <w:r w:rsidRPr="0062224F">
        <w:rPr>
          <w:rStyle w:val="1-Char"/>
          <w:rtl/>
        </w:rPr>
        <w:t>این مرد چون</w:t>
      </w:r>
      <w:r w:rsidR="002D3D2D" w:rsidRPr="0062224F">
        <w:rPr>
          <w:rStyle w:val="1-Char"/>
          <w:rtl/>
        </w:rPr>
        <w:t xml:space="preserve"> نمی‌</w:t>
      </w:r>
      <w:r w:rsidRPr="0062224F">
        <w:rPr>
          <w:rStyle w:val="1-Char"/>
          <w:rtl/>
        </w:rPr>
        <w:t>خواهد علمی بحث کند، باز سند از سلیمان بلخی و امثال او آورده است و یک صفحه را</w:t>
      </w:r>
      <w:r w:rsidR="002D3D2D" w:rsidRPr="0062224F">
        <w:rPr>
          <w:rStyle w:val="1-Char"/>
          <w:rtl/>
        </w:rPr>
        <w:t xml:space="preserve"> </w:t>
      </w:r>
      <w:r w:rsidRPr="0062224F">
        <w:rPr>
          <w:rStyle w:val="1-Char"/>
          <w:rtl/>
        </w:rPr>
        <w:t>از روایت ابن ابی الحدید و سلیمان بلخی و گنجی شافعی و شبلنجی</w:t>
      </w:r>
      <w:r w:rsidR="002D3D2D" w:rsidRPr="0062224F">
        <w:rPr>
          <w:rStyle w:val="1-Char"/>
          <w:rtl/>
        </w:rPr>
        <w:t xml:space="preserve"> </w:t>
      </w:r>
      <w:r w:rsidRPr="0062224F">
        <w:rPr>
          <w:rStyle w:val="1-Char"/>
          <w:rtl/>
        </w:rPr>
        <w:t xml:space="preserve">و عجیلی و ابن صباغ پر کرده است. </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مثل</w:t>
      </w:r>
      <w:r w:rsidR="00800FBC">
        <w:rPr>
          <w:rStyle w:val="1-Char"/>
          <w:rtl/>
        </w:rPr>
        <w:t xml:space="preserve"> اینکه </w:t>
      </w:r>
      <w:r w:rsidRPr="0062224F">
        <w:rPr>
          <w:rStyle w:val="1-Char"/>
          <w:rtl/>
        </w:rPr>
        <w:t>بگوید: روزنامۀ کیهان و رسالت و فردا و ایران امروز از رسول الله روایت کرده‌اند!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جمله</w:t>
      </w:r>
      <w:r w:rsidR="002D3D2D" w:rsidRPr="0062224F">
        <w:rPr>
          <w:rStyle w:val="1-Char"/>
          <w:rtl/>
        </w:rPr>
        <w:t xml:space="preserve"> </w:t>
      </w:r>
      <w:r w:rsidRPr="0062224F">
        <w:rPr>
          <w:rStyle w:val="1-Char"/>
          <w:rtl/>
        </w:rPr>
        <w:t>را عمر به سعد بن معاذ گفت که او را از کشتن زن متهم به زنا منع کند تا بچه دنیا بیاید. و این روایت در مصنف ابن ابی شعبه آمده است:</w:t>
      </w:r>
    </w:p>
    <w:p w:rsidR="00710A77" w:rsidRPr="00833686" w:rsidRDefault="00710A77" w:rsidP="00A90791">
      <w:pPr>
        <w:autoSpaceDE w:val="0"/>
        <w:autoSpaceDN w:val="0"/>
        <w:adjustRightInd w:val="0"/>
        <w:ind w:firstLine="284"/>
        <w:jc w:val="both"/>
        <w:rPr>
          <w:rStyle w:val="5-Char"/>
          <w:rFonts w:eastAsia="SimSun"/>
          <w:rtl/>
        </w:rPr>
      </w:pPr>
      <w:r w:rsidRPr="0059586B">
        <w:rPr>
          <w:rStyle w:val="5-Char"/>
          <w:rFonts w:eastAsia="SimSun" w:hint="cs"/>
          <w:rtl/>
        </w:rPr>
        <w:t>«</w:t>
      </w:r>
      <w:r w:rsidRPr="0059586B">
        <w:rPr>
          <w:rStyle w:val="5-Char"/>
          <w:rFonts w:eastAsia="SimSun"/>
          <w:rtl/>
        </w:rPr>
        <w:t>أن امرأة غاب عنها زوجها</w:t>
      </w:r>
      <w:r w:rsidR="00FA223B" w:rsidRPr="0059586B">
        <w:rPr>
          <w:rStyle w:val="5-Char"/>
          <w:rFonts w:eastAsia="SimSun"/>
          <w:rtl/>
        </w:rPr>
        <w:t>،</w:t>
      </w:r>
      <w:r w:rsidRPr="0059586B">
        <w:rPr>
          <w:rStyle w:val="5-Char"/>
          <w:rFonts w:eastAsia="SimSun"/>
          <w:rtl/>
        </w:rPr>
        <w:t xml:space="preserve"> ثم جاء وهي حامل فرفعها إلى عمر، فأمر برجمها فقال معاذ: إن يكن لك عليها سبيل فلا سبيل لك على ما في بطنها</w:t>
      </w:r>
      <w:r w:rsidR="00FA223B" w:rsidRPr="0059586B">
        <w:rPr>
          <w:rStyle w:val="5-Char"/>
          <w:rFonts w:eastAsia="SimSun"/>
          <w:rtl/>
        </w:rPr>
        <w:t>،</w:t>
      </w:r>
      <w:r w:rsidRPr="0059586B">
        <w:rPr>
          <w:rStyle w:val="5-Char"/>
          <w:rFonts w:eastAsia="SimSun"/>
          <w:rtl/>
        </w:rPr>
        <w:t xml:space="preserve"> فقال عمر: احبسوها حتى تضع، فوضعت غلاما له ثنيتان، فلما رآه أبوه قال</w:t>
      </w:r>
      <w:r w:rsidR="008858A6" w:rsidRPr="0059586B">
        <w:rPr>
          <w:rStyle w:val="5-Char"/>
          <w:rFonts w:eastAsia="SimSun"/>
          <w:rtl/>
        </w:rPr>
        <w:t>:</w:t>
      </w:r>
      <w:r w:rsidRPr="0059586B">
        <w:rPr>
          <w:rStyle w:val="5-Char"/>
          <w:rFonts w:eastAsia="SimSun"/>
          <w:rtl/>
        </w:rPr>
        <w:t xml:space="preserve"> ابني، فبلغ ذلك عمر فقال: عجزت النساء أن يلدن مثل معاذ، لولا معاذ هلك عمر</w:t>
      </w:r>
      <w:r w:rsidRPr="0059586B">
        <w:rPr>
          <w:rStyle w:val="5-Char"/>
          <w:rFonts w:eastAsia="SimSun" w:hint="cs"/>
          <w:rtl/>
        </w:rPr>
        <w:t>»</w:t>
      </w:r>
      <w:r w:rsidR="00A90791" w:rsidRPr="0059586B">
        <w:rPr>
          <w:rStyle w:val="5-Char"/>
          <w:rFonts w:eastAsia="SimSun" w:hint="cs"/>
          <w:rtl/>
        </w:rPr>
        <w:t>.</w:t>
      </w:r>
    </w:p>
    <w:p w:rsidR="00710A77" w:rsidRPr="0062224F" w:rsidRDefault="00710A77" w:rsidP="00C46EDF">
      <w:pPr>
        <w:autoSpaceDE w:val="0"/>
        <w:autoSpaceDN w:val="0"/>
        <w:adjustRightInd w:val="0"/>
        <w:ind w:firstLine="284"/>
        <w:jc w:val="both"/>
        <w:rPr>
          <w:rStyle w:val="1-Char"/>
          <w:rFonts w:eastAsia="SimSun"/>
          <w:rtl/>
        </w:rPr>
      </w:pPr>
      <w:r w:rsidRPr="0059586B">
        <w:rPr>
          <w:rStyle w:val="5-Char"/>
          <w:rFonts w:eastAsia="SimSun" w:hint="cs"/>
          <w:rtl/>
        </w:rPr>
        <w:t>«</w:t>
      </w:r>
      <w:r w:rsidRPr="0062224F">
        <w:rPr>
          <w:rStyle w:val="1-Char"/>
          <w:rFonts w:eastAsia="SimSun"/>
          <w:rtl/>
        </w:rPr>
        <w:t>مردی پس از مدت درازی از سفر برگشت؛ زنش را حامله دید؛ او را نزد عمر برد و عمر</w:t>
      </w:r>
      <w:r w:rsidRPr="0062224F">
        <w:rPr>
          <w:rStyle w:val="1-Char"/>
          <w:rFonts w:eastAsia="SimSun" w:hint="cs"/>
          <w:rtl/>
        </w:rPr>
        <w:t>، امر</w:t>
      </w:r>
      <w:r w:rsidR="002D3D2D" w:rsidRPr="0062224F">
        <w:rPr>
          <w:rStyle w:val="1-Char"/>
          <w:rFonts w:eastAsia="SimSun" w:hint="cs"/>
          <w:rtl/>
        </w:rPr>
        <w:t xml:space="preserve"> </w:t>
      </w:r>
      <w:r w:rsidRPr="0062224F">
        <w:rPr>
          <w:rStyle w:val="1-Char"/>
          <w:rFonts w:eastAsia="SimSun"/>
          <w:rtl/>
        </w:rPr>
        <w:t>به سنگسارش</w:t>
      </w:r>
      <w:r w:rsidR="002D3D2D" w:rsidRPr="0062224F">
        <w:rPr>
          <w:rStyle w:val="1-Char"/>
          <w:rFonts w:eastAsia="SimSun"/>
          <w:rtl/>
        </w:rPr>
        <w:t xml:space="preserve"> </w:t>
      </w:r>
      <w:r w:rsidRPr="0062224F">
        <w:rPr>
          <w:rStyle w:val="1-Char"/>
          <w:rFonts w:eastAsia="SimSun"/>
          <w:rtl/>
        </w:rPr>
        <w:t>کرد. معاذ گفت: اما بر بچه‌اش حق نداری که ظلم کنی. عمر گفت: بگذارید زن وضع حمل کند و بچه‌اش را به</w:t>
      </w:r>
      <w:r w:rsidR="002D3D2D" w:rsidRPr="0062224F">
        <w:rPr>
          <w:rStyle w:val="1-Char"/>
          <w:rFonts w:eastAsia="SimSun"/>
          <w:rtl/>
        </w:rPr>
        <w:t xml:space="preserve"> </w:t>
      </w:r>
      <w:r w:rsidRPr="0062224F">
        <w:rPr>
          <w:rStyle w:val="1-Char"/>
          <w:rFonts w:eastAsia="SimSun"/>
          <w:rtl/>
        </w:rPr>
        <w:t>دنیا آورد با دو دندان</w:t>
      </w:r>
      <w:r w:rsidR="00600B5B" w:rsidRPr="0062224F">
        <w:rPr>
          <w:rStyle w:val="1-Char"/>
          <w:rFonts w:eastAsia="SimSun"/>
          <w:rtl/>
        </w:rPr>
        <w:t>.</w:t>
      </w:r>
      <w:r w:rsidRPr="0062224F">
        <w:rPr>
          <w:rStyle w:val="1-Char"/>
          <w:rFonts w:eastAsia="SimSun"/>
          <w:rtl/>
        </w:rPr>
        <w:t xml:space="preserve"> و مرد که دیدش گفت: بچۀ من است! به عمر خبر رسید. گفت: اگر معاذ نبود، من هلاک شده بودم</w:t>
      </w:r>
      <w:r w:rsidRPr="0059586B">
        <w:rPr>
          <w:rStyle w:val="5-Char"/>
          <w:rFonts w:eastAsia="SimSun" w:hint="cs"/>
          <w:rtl/>
        </w:rPr>
        <w:t>»</w:t>
      </w:r>
      <w:r w:rsidR="00C46EDF" w:rsidRPr="0059586B">
        <w:rPr>
          <w:rStyle w:val="5-Char"/>
          <w:rFonts w:eastAsia="SimSun" w:hint="cs"/>
          <w:rtl/>
        </w:rPr>
        <w:t>.</w:t>
      </w:r>
    </w:p>
    <w:p w:rsidR="00710A77" w:rsidRPr="0062224F" w:rsidRDefault="00710A77" w:rsidP="00710A77">
      <w:pPr>
        <w:ind w:firstLine="284"/>
        <w:jc w:val="both"/>
        <w:rPr>
          <w:rStyle w:val="1-Char"/>
          <w:rtl/>
        </w:rPr>
      </w:pPr>
      <w:r w:rsidRPr="0062224F">
        <w:rPr>
          <w:rStyle w:val="1-Char"/>
          <w:rtl/>
        </w:rPr>
        <w:t>در مسند احمد روایتی</w:t>
      </w:r>
      <w:r w:rsidR="002D3D2D" w:rsidRPr="0062224F">
        <w:rPr>
          <w:rStyle w:val="1-Char"/>
          <w:rtl/>
        </w:rPr>
        <w:t xml:space="preserve"> </w:t>
      </w:r>
      <w:r w:rsidRPr="0062224F">
        <w:rPr>
          <w:rStyle w:val="1-Char"/>
          <w:rtl/>
        </w:rPr>
        <w:t>است که حضرت علی، حضرت عمر را از رجم زنی دیوانه منع کرد. اما عمر نگفت: اگرعلی نبود، عمر هلاک</w:t>
      </w:r>
      <w:r w:rsidR="001E5D31" w:rsidRPr="0062224F">
        <w:rPr>
          <w:rStyle w:val="1-Char"/>
          <w:rtl/>
        </w:rPr>
        <w:t xml:space="preserve"> می‌</w:t>
      </w:r>
      <w:r w:rsidRPr="0062224F">
        <w:rPr>
          <w:rStyle w:val="1-Char"/>
          <w:rtl/>
        </w:rPr>
        <w:t>شد.</w:t>
      </w:r>
    </w:p>
    <w:p w:rsidR="00710A77" w:rsidRPr="0062224F" w:rsidRDefault="00710A77" w:rsidP="00710A77">
      <w:pPr>
        <w:ind w:firstLine="284"/>
        <w:jc w:val="both"/>
        <w:rPr>
          <w:rStyle w:val="1-Char"/>
          <w:rtl/>
        </w:rPr>
      </w:pPr>
      <w:r w:rsidRPr="0062224F">
        <w:rPr>
          <w:rStyle w:val="1-Char"/>
          <w:rtl/>
        </w:rPr>
        <w:t>علمای ما</w:t>
      </w:r>
      <w:r w:rsidR="006B6B63">
        <w:rPr>
          <w:rStyle w:val="1-Char"/>
          <w:rtl/>
        </w:rPr>
        <w:t xml:space="preserve"> هردو </w:t>
      </w:r>
      <w:r w:rsidRPr="0062224F">
        <w:rPr>
          <w:rStyle w:val="1-Char"/>
          <w:rtl/>
        </w:rPr>
        <w:t>حدیث را قبول ندارند. ملاک قبولی حدیث در نزد</w:t>
      </w:r>
      <w:r w:rsidR="00F0383B">
        <w:rPr>
          <w:rStyle w:val="1-Char"/>
          <w:rtl/>
        </w:rPr>
        <w:t xml:space="preserve"> آن‌ها </w:t>
      </w:r>
      <w:r w:rsidRPr="0062224F">
        <w:rPr>
          <w:rStyle w:val="1-Char"/>
          <w:rtl/>
        </w:rPr>
        <w:t>معلوم است؛ اما ملاک قبولی حدیث</w:t>
      </w:r>
      <w:r w:rsidR="002D3D2D" w:rsidRPr="0062224F">
        <w:rPr>
          <w:rStyle w:val="1-Char"/>
          <w:rtl/>
        </w:rPr>
        <w:t xml:space="preserve"> </w:t>
      </w:r>
      <w:r w:rsidRPr="0062224F">
        <w:rPr>
          <w:rStyle w:val="1-Char"/>
          <w:rtl/>
        </w:rPr>
        <w:t>در نزد شیعه این است که در آن مدحی برای علی باشد و ذمی برای اصحاب دیگر</w:t>
      </w:r>
      <w:r w:rsidR="00600B5B" w:rsidRPr="0062224F">
        <w:rPr>
          <w:rStyle w:val="1-Char"/>
          <w:rtl/>
        </w:rPr>
        <w:t>.</w:t>
      </w:r>
      <w:r w:rsidRPr="0062224F">
        <w:rPr>
          <w:rStyle w:val="1-Char"/>
          <w:rtl/>
        </w:rPr>
        <w:t xml:space="preserve"> حال اگر راوی، سلیمان بلخی یا</w:t>
      </w:r>
      <w:r w:rsidR="002D3D2D" w:rsidRPr="0062224F">
        <w:rPr>
          <w:rStyle w:val="1-Char"/>
          <w:rtl/>
        </w:rPr>
        <w:t xml:space="preserve"> </w:t>
      </w:r>
      <w:r w:rsidRPr="0062224F">
        <w:rPr>
          <w:rStyle w:val="1-Char"/>
          <w:rtl/>
        </w:rPr>
        <w:t xml:space="preserve">سبط ابن جوزی باشد هم، مهم نیست. </w:t>
      </w:r>
    </w:p>
    <w:p w:rsidR="00710A77" w:rsidRPr="0062224F" w:rsidRDefault="00710A77" w:rsidP="00710A77">
      <w:pPr>
        <w:ind w:firstLine="284"/>
        <w:jc w:val="both"/>
        <w:rPr>
          <w:rStyle w:val="1-Char"/>
          <w:rtl/>
        </w:rPr>
      </w:pPr>
      <w:r w:rsidRPr="0062224F">
        <w:rPr>
          <w:rStyle w:val="1-Char"/>
          <w:rtl/>
        </w:rPr>
        <w:t>در ضمن نام</w:t>
      </w:r>
      <w:r w:rsidR="002D3D2D" w:rsidRPr="0062224F">
        <w:rPr>
          <w:rStyle w:val="1-Char"/>
          <w:rtl/>
        </w:rPr>
        <w:t xml:space="preserve"> </w:t>
      </w:r>
      <w:r w:rsidR="003D187A">
        <w:rPr>
          <w:rStyle w:val="1-Char"/>
          <w:rtl/>
        </w:rPr>
        <w:t>معاذ را برمی</w:t>
      </w:r>
      <w:r w:rsidR="003D187A">
        <w:rPr>
          <w:rStyle w:val="1-Char"/>
          <w:rFonts w:hint="cs"/>
          <w:rtl/>
        </w:rPr>
        <w:t>‌</w:t>
      </w:r>
      <w:r w:rsidRPr="0062224F">
        <w:rPr>
          <w:rStyle w:val="1-Char"/>
          <w:rtl/>
        </w:rPr>
        <w:t>دارد و</w:t>
      </w:r>
      <w:r w:rsidR="001E5D31" w:rsidRPr="0062224F">
        <w:rPr>
          <w:rStyle w:val="1-Char"/>
          <w:rtl/>
        </w:rPr>
        <w:t xml:space="preserve"> می‌</w:t>
      </w:r>
      <w:r w:rsidRPr="0062224F">
        <w:rPr>
          <w:rStyle w:val="1-Char"/>
          <w:rtl/>
        </w:rPr>
        <w:t>نویسد: علی!</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مردم از عمامه‌های خود هم خجالت</w:t>
      </w:r>
      <w:r w:rsidR="002D3D2D" w:rsidRPr="0062224F">
        <w:rPr>
          <w:rStyle w:val="1-Char"/>
          <w:rtl/>
        </w:rPr>
        <w:t xml:space="preserve"> نمی‌</w:t>
      </w:r>
      <w:r w:rsidRPr="0062224F">
        <w:rPr>
          <w:rStyle w:val="1-Char"/>
          <w:rtl/>
        </w:rPr>
        <w:t>کشند.</w:t>
      </w:r>
      <w:r w:rsidR="002D3D2D" w:rsidRPr="0062224F">
        <w:rPr>
          <w:rStyle w:val="1-Char"/>
          <w:rtl/>
        </w:rPr>
        <w:t xml:space="preserve"> </w:t>
      </w:r>
      <w:r w:rsidRPr="0062224F">
        <w:rPr>
          <w:rStyle w:val="1-Char"/>
          <w:rtl/>
        </w:rPr>
        <w:t>علم و جهل نزد</w:t>
      </w:r>
      <w:r w:rsidR="00F0383B">
        <w:rPr>
          <w:rStyle w:val="1-Char"/>
          <w:rtl/>
        </w:rPr>
        <w:t xml:space="preserve"> آن‌ها </w:t>
      </w:r>
      <w:r w:rsidRPr="0062224F">
        <w:rPr>
          <w:rStyle w:val="1-Char"/>
          <w:rtl/>
        </w:rPr>
        <w:t xml:space="preserve">یکی است؛ حتی جهل، علم است. </w:t>
      </w:r>
    </w:p>
    <w:p w:rsidR="00710A77" w:rsidRPr="0062224F" w:rsidRDefault="00710A77" w:rsidP="00710A77">
      <w:pPr>
        <w:ind w:firstLine="284"/>
        <w:jc w:val="both"/>
        <w:rPr>
          <w:rStyle w:val="1-Char"/>
          <w:rtl/>
        </w:rPr>
      </w:pPr>
      <w:r w:rsidRPr="0062224F">
        <w:rPr>
          <w:rStyle w:val="1-Char"/>
          <w:rtl/>
        </w:rPr>
        <w:t>این شیعه‌ها آن قدر دروغ</w:t>
      </w:r>
      <w:r w:rsidR="006B6811">
        <w:rPr>
          <w:rStyle w:val="1-Char"/>
          <w:rtl/>
        </w:rPr>
        <w:t xml:space="preserve"> می‌گویند</w:t>
      </w:r>
      <w:r w:rsidRPr="0062224F">
        <w:rPr>
          <w:rStyle w:val="1-Char"/>
          <w:rtl/>
        </w:rPr>
        <w:t xml:space="preserve"> که دیگر برایشان راست شده است. </w:t>
      </w:r>
    </w:p>
    <w:p w:rsidR="00710A77" w:rsidRPr="001E5D31" w:rsidRDefault="00710A77" w:rsidP="00C46EDF">
      <w:pPr>
        <w:pStyle w:val="3-"/>
        <w:rPr>
          <w:rtl/>
        </w:rPr>
      </w:pPr>
      <w:bookmarkStart w:id="661" w:name="_Toc194375433"/>
      <w:bookmarkStart w:id="662" w:name="_Toc212295172"/>
      <w:bookmarkStart w:id="663" w:name="_Toc433464619"/>
      <w:r w:rsidRPr="001E5D31">
        <w:rPr>
          <w:rFonts w:hint="cs"/>
          <w:rtl/>
        </w:rPr>
        <w:t>ادعای 158</w:t>
      </w:r>
      <w:r w:rsidR="00116CC5">
        <w:rPr>
          <w:rFonts w:hint="cs"/>
          <w:rtl/>
        </w:rPr>
        <w:t>-</w:t>
      </w:r>
      <w:r w:rsidRPr="001E5D31">
        <w:rPr>
          <w:rFonts w:hint="cs"/>
          <w:rtl/>
        </w:rPr>
        <w:t xml:space="preserve"> </w:t>
      </w:r>
      <w:r w:rsidRPr="001E5D31">
        <w:rPr>
          <w:rtl/>
        </w:rPr>
        <w:t>علی معما را بهتر از عمر حل</w:t>
      </w:r>
      <w:r w:rsidR="001E5D31">
        <w:rPr>
          <w:rtl/>
        </w:rPr>
        <w:t xml:space="preserve"> می‌</w:t>
      </w:r>
      <w:r w:rsidRPr="001E5D31">
        <w:rPr>
          <w:rtl/>
        </w:rPr>
        <w:t>کرد؛ پس</w:t>
      </w:r>
      <w:r w:rsidRPr="001E5D31">
        <w:rPr>
          <w:rFonts w:cs="Tahoma"/>
          <w:color w:val="FF0000"/>
          <w:rtl/>
        </w:rPr>
        <w:t xml:space="preserve"> </w:t>
      </w:r>
      <w:r w:rsidRPr="001E5D31">
        <w:rPr>
          <w:rtl/>
        </w:rPr>
        <w:t>افضل است</w:t>
      </w:r>
      <w:bookmarkEnd w:id="661"/>
      <w:bookmarkEnd w:id="662"/>
      <w:bookmarkEnd w:id="663"/>
    </w:p>
    <w:p w:rsidR="00710A77" w:rsidRPr="0062224F" w:rsidRDefault="00710A77" w:rsidP="000145C5">
      <w:pPr>
        <w:ind w:firstLine="284"/>
        <w:jc w:val="both"/>
        <w:rPr>
          <w:rStyle w:val="1-Char"/>
          <w:rtl/>
        </w:rPr>
      </w:pPr>
      <w:r w:rsidRPr="0062224F">
        <w:rPr>
          <w:rStyle w:val="1-Char"/>
          <w:rtl/>
        </w:rPr>
        <w:t>طبق عادتش از گنجی شافعی روایتی آورده است که عمر از کسی پرسید: چگونه صبح کردی؟ گفت: بیدار شدم در حالی که از حق بدم</w:t>
      </w:r>
      <w:r w:rsidR="001E5D31" w:rsidRPr="0062224F">
        <w:rPr>
          <w:rStyle w:val="1-Char"/>
          <w:rtl/>
        </w:rPr>
        <w:t xml:space="preserve"> می‌</w:t>
      </w:r>
      <w:r w:rsidRPr="0062224F">
        <w:rPr>
          <w:rStyle w:val="1-Char"/>
          <w:rtl/>
        </w:rPr>
        <w:t>آمد و فتنه را دوست دارم و من چیزی را در زمین دارم که الله در آسمان ندارد. عمر غضبناک شد؛ خواست آزارش دهد که علی گفت: نه؛ منظور بدی ندارد. منظورش این است که مرگ را دوست ندارد که حق است؛ و مال را دوست دارد که فتنه است؛ و زن دارد و الله، زن ندارد...</w:t>
      </w:r>
      <w:r w:rsidR="000145C5" w:rsidRPr="00CE6E7F">
        <w:rPr>
          <w:rStyle w:val="1-Char"/>
          <w:rFonts w:hint="cs"/>
          <w:vertAlign w:val="superscript"/>
          <w:rtl/>
        </w:rPr>
        <w:t>(</w:t>
      </w:r>
      <w:r w:rsidR="000145C5" w:rsidRPr="008C6EBC">
        <w:rPr>
          <w:rStyle w:val="1-Char"/>
          <w:vertAlign w:val="superscript"/>
          <w:rtl/>
        </w:rPr>
        <w:footnoteReference w:id="184"/>
      </w:r>
      <w:r w:rsidR="000145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را از گنجی</w:t>
      </w:r>
      <w:r w:rsidR="002D3D2D" w:rsidRPr="0062224F">
        <w:rPr>
          <w:rStyle w:val="1-Char"/>
          <w:rtl/>
        </w:rPr>
        <w:t xml:space="preserve"> </w:t>
      </w:r>
      <w:r w:rsidRPr="0062224F">
        <w:rPr>
          <w:rStyle w:val="1-Char"/>
          <w:rtl/>
        </w:rPr>
        <w:t>شافعی نقل کرده است. ببینم این گنجی</w:t>
      </w:r>
      <w:r w:rsidR="002D3D2D" w:rsidRPr="0062224F">
        <w:rPr>
          <w:rStyle w:val="1-Char"/>
          <w:rtl/>
        </w:rPr>
        <w:t xml:space="preserve"> </w:t>
      </w:r>
      <w:r w:rsidRPr="0062224F">
        <w:rPr>
          <w:rStyle w:val="1-Char"/>
          <w:rtl/>
        </w:rPr>
        <w:t>شافعی که از او نقل قول</w:t>
      </w:r>
      <w:r w:rsidR="001E5D31" w:rsidRPr="0062224F">
        <w:rPr>
          <w:rStyle w:val="1-Char"/>
          <w:rtl/>
        </w:rPr>
        <w:t xml:space="preserve"> می‌</w:t>
      </w:r>
      <w:r w:rsidRPr="0062224F">
        <w:rPr>
          <w:rStyle w:val="1-Char"/>
          <w:rtl/>
        </w:rPr>
        <w:t>کنی، کیست؟</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او همان پیرمرد دراز قدی است که نامش و کتابش «الطالب» را در کتب استدلالی شیعه زیاد</w:t>
      </w:r>
      <w:r w:rsidR="00C94C10">
        <w:rPr>
          <w:rStyle w:val="1-Char"/>
          <w:rtl/>
        </w:rPr>
        <w:t xml:space="preserve"> می‌بینی</w:t>
      </w:r>
      <w:r w:rsidRPr="0062224F">
        <w:rPr>
          <w:rStyle w:val="1-Char"/>
          <w:rtl/>
        </w:rPr>
        <w:t>د. از او دلیل</w:t>
      </w:r>
      <w:r w:rsidR="001E5D31" w:rsidRPr="0062224F">
        <w:rPr>
          <w:rStyle w:val="1-Char"/>
          <w:rtl/>
        </w:rPr>
        <w:t xml:space="preserve"> می‌</w:t>
      </w:r>
      <w:r w:rsidRPr="0062224F">
        <w:rPr>
          <w:rStyle w:val="1-Char"/>
          <w:rtl/>
        </w:rPr>
        <w:t>آورند که آنچه ما</w:t>
      </w:r>
      <w:r w:rsidR="00EC20D9">
        <w:rPr>
          <w:rStyle w:val="1-Char"/>
          <w:rtl/>
        </w:rPr>
        <w:t xml:space="preserve"> می‌گویی</w:t>
      </w:r>
      <w:r w:rsidRPr="0062224F">
        <w:rPr>
          <w:rStyle w:val="1-Char"/>
          <w:rtl/>
        </w:rPr>
        <w:t>م، عقیدۀ اهل سنت است!</w:t>
      </w:r>
      <w:r w:rsidR="002D3D2D" w:rsidRPr="0062224F">
        <w:rPr>
          <w:rStyle w:val="1-Char"/>
          <w:rtl/>
        </w:rPr>
        <w:t xml:space="preserve"> </w:t>
      </w:r>
      <w:r w:rsidRPr="0062224F">
        <w:rPr>
          <w:rStyle w:val="1-Char"/>
          <w:rtl/>
        </w:rPr>
        <w:t>اما این مرد در سال 658 مرد؛ یعنی، همان سال</w:t>
      </w:r>
      <w:r w:rsidR="006F0A6F">
        <w:rPr>
          <w:rStyle w:val="1-Char"/>
          <w:rFonts w:hint="cs"/>
          <w:rtl/>
        </w:rPr>
        <w:t>‌</w:t>
      </w:r>
      <w:r w:rsidRPr="0062224F">
        <w:rPr>
          <w:rStyle w:val="1-Char"/>
          <w:rtl/>
        </w:rPr>
        <w:t>هایی که الله بر مسلمانان غضب کرد و بلای مغول را بر</w:t>
      </w:r>
      <w:r w:rsidR="00F0383B">
        <w:rPr>
          <w:rStyle w:val="1-Char"/>
          <w:rtl/>
        </w:rPr>
        <w:t xml:space="preserve"> آن‌ها </w:t>
      </w:r>
      <w:r w:rsidRPr="0062224F">
        <w:rPr>
          <w:rStyle w:val="1-Char"/>
          <w:rtl/>
        </w:rPr>
        <w:t xml:space="preserve">مسلط نمود. </w:t>
      </w:r>
    </w:p>
    <w:p w:rsidR="00710A77" w:rsidRPr="0062224F" w:rsidRDefault="00710A77" w:rsidP="00710A77">
      <w:pPr>
        <w:ind w:firstLine="284"/>
        <w:jc w:val="both"/>
        <w:rPr>
          <w:rStyle w:val="1-Char"/>
          <w:rtl/>
        </w:rPr>
      </w:pPr>
      <w:r w:rsidRPr="0062224F">
        <w:rPr>
          <w:rStyle w:val="1-Char"/>
          <w:rtl/>
        </w:rPr>
        <w:t>همان سال</w:t>
      </w:r>
      <w:r w:rsidR="006F0A6F">
        <w:rPr>
          <w:rStyle w:val="1-Char"/>
          <w:rFonts w:hint="cs"/>
          <w:rtl/>
        </w:rPr>
        <w:t>‌</w:t>
      </w:r>
      <w:r w:rsidRPr="0062224F">
        <w:rPr>
          <w:rStyle w:val="1-Char"/>
          <w:rtl/>
        </w:rPr>
        <w:t>هایی که شیعه‌ها میدانی یافتند و همه جا به مغول‌ها</w:t>
      </w:r>
      <w:r w:rsidR="002D3D2D" w:rsidRPr="0062224F">
        <w:rPr>
          <w:rStyle w:val="1-Char"/>
          <w:rtl/>
        </w:rPr>
        <w:t xml:space="preserve"> </w:t>
      </w:r>
      <w:r w:rsidRPr="0062224F">
        <w:rPr>
          <w:rStyle w:val="1-Char"/>
          <w:rtl/>
        </w:rPr>
        <w:t>کمک</w:t>
      </w:r>
      <w:r w:rsidR="001E5D31" w:rsidRPr="0062224F">
        <w:rPr>
          <w:rStyle w:val="1-Char"/>
          <w:rtl/>
        </w:rPr>
        <w:t xml:space="preserve"> می‌</w:t>
      </w:r>
      <w:r w:rsidRPr="0062224F">
        <w:rPr>
          <w:rStyle w:val="1-Char"/>
          <w:rtl/>
        </w:rPr>
        <w:t>کردند تا به کمک</w:t>
      </w:r>
      <w:r w:rsidR="00F0383B">
        <w:rPr>
          <w:rStyle w:val="1-Char"/>
          <w:rtl/>
        </w:rPr>
        <w:t xml:space="preserve"> آن‌ها </w:t>
      </w:r>
      <w:r w:rsidRPr="0062224F">
        <w:rPr>
          <w:rStyle w:val="1-Char"/>
          <w:rtl/>
        </w:rPr>
        <w:t xml:space="preserve">انتقام حسین را از کودکان سنی بگیرند. </w:t>
      </w:r>
    </w:p>
    <w:p w:rsidR="00710A77" w:rsidRPr="0062224F" w:rsidRDefault="00710A77" w:rsidP="00710A77">
      <w:pPr>
        <w:ind w:firstLine="284"/>
        <w:jc w:val="both"/>
        <w:rPr>
          <w:rStyle w:val="1-Char"/>
          <w:rtl/>
        </w:rPr>
      </w:pPr>
      <w:r w:rsidRPr="0062224F">
        <w:rPr>
          <w:rStyle w:val="1-Char"/>
          <w:rtl/>
        </w:rPr>
        <w:t xml:space="preserve"> به هر حال محمد بن احمد قمی که شیعه است،</w:t>
      </w:r>
      <w:r w:rsidR="00B32BA2">
        <w:rPr>
          <w:rStyle w:val="1-Char"/>
          <w:rtl/>
        </w:rPr>
        <w:t xml:space="preserve"> </w:t>
      </w:r>
      <w:r w:rsidR="00783174">
        <w:rPr>
          <w:rStyle w:val="1-Char"/>
          <w:rtl/>
        </w:rPr>
        <w:t>می‌گوید</w:t>
      </w:r>
      <w:r w:rsidRPr="0062224F">
        <w:rPr>
          <w:rStyle w:val="1-Char"/>
          <w:rtl/>
        </w:rPr>
        <w:t>: او به مذهب شیعه تمایل یافت و به همین خاطر به دست مردم کشته شد.</w:t>
      </w:r>
    </w:p>
    <w:p w:rsidR="00710A77" w:rsidRPr="0062224F" w:rsidRDefault="00710A77" w:rsidP="000145C5">
      <w:pPr>
        <w:ind w:firstLine="284"/>
        <w:jc w:val="both"/>
        <w:rPr>
          <w:rStyle w:val="1-Char"/>
          <w:rtl/>
        </w:rPr>
      </w:pPr>
      <w:r w:rsidRPr="0062224F">
        <w:rPr>
          <w:rStyle w:val="1-Char"/>
          <w:rtl/>
        </w:rPr>
        <w:t>ابن کثیر در ضمن داستان</w:t>
      </w:r>
      <w:r w:rsidR="003D187A">
        <w:rPr>
          <w:rStyle w:val="1-Char"/>
          <w:rFonts w:hint="cs"/>
          <w:rtl/>
        </w:rPr>
        <w:t>‌</w:t>
      </w:r>
      <w:r w:rsidRPr="0062224F">
        <w:rPr>
          <w:rStyle w:val="1-Char"/>
          <w:rtl/>
        </w:rPr>
        <w:t>های طولانی که از ظلم مغول نوشته است، این را هم آورده که شیخی رافضی و خبیث با مغولان ساخته بود و غیض عجیبی به مسلمانان داشت و جای اموال مسلمانان را به مغولان نشان</w:t>
      </w:r>
      <w:r w:rsidR="001E5D31" w:rsidRPr="0062224F">
        <w:rPr>
          <w:rStyle w:val="1-Char"/>
          <w:rtl/>
        </w:rPr>
        <w:t xml:space="preserve"> می‌</w:t>
      </w:r>
      <w:r w:rsidRPr="0062224F">
        <w:rPr>
          <w:rStyle w:val="1-Char"/>
          <w:rtl/>
        </w:rPr>
        <w:t>داد و بلاخره مردم او را به همراه گروهی دیگر از منافقان کشتند</w:t>
      </w:r>
      <w:r w:rsidR="000145C5" w:rsidRPr="00CE6E7F">
        <w:rPr>
          <w:rStyle w:val="1-Char"/>
          <w:rFonts w:hint="cs"/>
          <w:vertAlign w:val="superscript"/>
          <w:rtl/>
        </w:rPr>
        <w:t>(</w:t>
      </w:r>
      <w:r w:rsidR="000145C5" w:rsidRPr="008C6EBC">
        <w:rPr>
          <w:rStyle w:val="1-Char"/>
          <w:vertAlign w:val="superscript"/>
          <w:rtl/>
        </w:rPr>
        <w:footnoteReference w:id="185"/>
      </w:r>
      <w:r w:rsidR="000145C5" w:rsidRPr="00CE6E7F">
        <w:rPr>
          <w:rStyle w:val="1-Char"/>
          <w:rFonts w:hint="cs"/>
          <w:vertAlign w:val="superscript"/>
          <w:rtl/>
        </w:rPr>
        <w:t>)</w:t>
      </w:r>
      <w:r w:rsidRPr="0062224F">
        <w:rPr>
          <w:rStyle w:val="1-Char"/>
          <w:rFonts w:hint="cs"/>
          <w:rtl/>
        </w:rPr>
        <w:t>.</w:t>
      </w:r>
    </w:p>
    <w:p w:rsidR="00710A77" w:rsidRPr="0062224F" w:rsidRDefault="00710A77" w:rsidP="00362A31">
      <w:pPr>
        <w:ind w:firstLine="284"/>
        <w:jc w:val="both"/>
        <w:rPr>
          <w:rStyle w:val="1-Char"/>
          <w:rtl/>
        </w:rPr>
      </w:pPr>
      <w:r w:rsidRPr="0062224F">
        <w:rPr>
          <w:rStyle w:val="1-Char"/>
          <w:rtl/>
        </w:rPr>
        <w:t>او</w:t>
      </w:r>
      <w:r w:rsidR="00FA03B3">
        <w:rPr>
          <w:rStyle w:val="1-Char"/>
          <w:rtl/>
        </w:rPr>
        <w:t xml:space="preserve"> نمی‌توان</w:t>
      </w:r>
      <w:r w:rsidRPr="0062224F">
        <w:rPr>
          <w:rStyle w:val="1-Char"/>
          <w:rtl/>
        </w:rPr>
        <w:t>ست شافعی باشد؛ زیرا به اعتراف ابن طاووس شیعی، این آقای</w:t>
      </w:r>
      <w:r w:rsidR="002D3D2D" w:rsidRPr="0062224F">
        <w:rPr>
          <w:rStyle w:val="1-Char"/>
          <w:rtl/>
        </w:rPr>
        <w:t xml:space="preserve"> </w:t>
      </w:r>
      <w:r w:rsidRPr="0062224F">
        <w:rPr>
          <w:rStyle w:val="1-Char"/>
          <w:rtl/>
        </w:rPr>
        <w:t>گنجی</w:t>
      </w:r>
      <w:r w:rsidR="00FA223B" w:rsidRPr="0062224F">
        <w:rPr>
          <w:rStyle w:val="1-Char"/>
          <w:rtl/>
        </w:rPr>
        <w:t>،</w:t>
      </w:r>
      <w:r w:rsidRPr="0062224F">
        <w:rPr>
          <w:rStyle w:val="1-Char"/>
          <w:rtl/>
        </w:rPr>
        <w:t xml:space="preserve"> محمد بن حسن عسکری را مهدی</w:t>
      </w:r>
      <w:r w:rsidR="001E5D31" w:rsidRPr="0062224F">
        <w:rPr>
          <w:rStyle w:val="1-Char"/>
          <w:rtl/>
        </w:rPr>
        <w:t xml:space="preserve"> می‌</w:t>
      </w:r>
      <w:r w:rsidRPr="0062224F">
        <w:rPr>
          <w:rStyle w:val="1-Char"/>
          <w:rtl/>
        </w:rPr>
        <w:t>دانست و باور داشت که او ظهور خواهد کرد. گویا ظلم مغول او را مایوس کرده بود که منتظر مهدی بود. شیعه‌ها بر این باورند: وقتی مهدی</w:t>
      </w:r>
      <w:r w:rsidR="001E5D31" w:rsidRPr="0062224F">
        <w:rPr>
          <w:rStyle w:val="1-Char"/>
          <w:rtl/>
        </w:rPr>
        <w:t xml:space="preserve"> می‌</w:t>
      </w:r>
      <w:r w:rsidRPr="0062224F">
        <w:rPr>
          <w:rStyle w:val="1-Char"/>
          <w:rtl/>
        </w:rPr>
        <w:t>آید که جهان از ظلم پر شود. شاید به همین دلیل، مغول را یاری</w:t>
      </w:r>
      <w:r w:rsidR="001E5D31" w:rsidRPr="0062224F">
        <w:rPr>
          <w:rStyle w:val="1-Char"/>
          <w:rtl/>
        </w:rPr>
        <w:t xml:space="preserve"> می‌</w:t>
      </w:r>
      <w:r w:rsidRPr="0062224F">
        <w:rPr>
          <w:rStyle w:val="1-Char"/>
          <w:rtl/>
        </w:rPr>
        <w:t>داد تا مهدی زودتر</w:t>
      </w:r>
      <w:r w:rsidR="002D3D2D" w:rsidRPr="0062224F">
        <w:rPr>
          <w:rStyle w:val="1-Char"/>
          <w:rtl/>
        </w:rPr>
        <w:t xml:space="preserve"> </w:t>
      </w:r>
      <w:r w:rsidRPr="0062224F">
        <w:rPr>
          <w:rStyle w:val="1-Char"/>
          <w:rtl/>
        </w:rPr>
        <w:t xml:space="preserve">بیایید. </w:t>
      </w:r>
    </w:p>
    <w:p w:rsidR="00710A77" w:rsidRPr="0062224F" w:rsidRDefault="00710A77" w:rsidP="00E27FB7">
      <w:pPr>
        <w:ind w:firstLine="284"/>
        <w:jc w:val="both"/>
        <w:rPr>
          <w:rStyle w:val="1-Char"/>
          <w:rtl/>
        </w:rPr>
      </w:pPr>
      <w:r w:rsidRPr="0062224F">
        <w:rPr>
          <w:rStyle w:val="1-Char"/>
          <w:rtl/>
        </w:rPr>
        <w:t>شیعه</w:t>
      </w:r>
      <w:r w:rsidR="00B32BA2">
        <w:rPr>
          <w:rStyle w:val="1-Char"/>
          <w:rtl/>
        </w:rPr>
        <w:t xml:space="preserve"> </w:t>
      </w:r>
      <w:r w:rsidR="00783174">
        <w:rPr>
          <w:rStyle w:val="1-Char"/>
          <w:rtl/>
        </w:rPr>
        <w:t>می‌گوید</w:t>
      </w:r>
      <w:r w:rsidRPr="0062224F">
        <w:rPr>
          <w:rStyle w:val="1-Char"/>
          <w:rtl/>
        </w:rPr>
        <w:t xml:space="preserve">: او کتابی دارد به نام </w:t>
      </w:r>
      <w:r w:rsidRPr="00E27FB7">
        <w:rPr>
          <w:rStyle w:val="5-Char"/>
          <w:rtl/>
        </w:rPr>
        <w:t>«</w:t>
      </w:r>
      <w:r w:rsidR="00E27FB7">
        <w:rPr>
          <w:rStyle w:val="5-Char"/>
          <w:rtl/>
        </w:rPr>
        <w:t>البیان ف</w:t>
      </w:r>
      <w:r w:rsidR="00E27FB7">
        <w:rPr>
          <w:rStyle w:val="5-Char"/>
          <w:rFonts w:hint="cs"/>
          <w:rtl/>
        </w:rPr>
        <w:t>ي</w:t>
      </w:r>
      <w:r w:rsidRPr="00E27FB7">
        <w:rPr>
          <w:rStyle w:val="5-Char"/>
          <w:rtl/>
        </w:rPr>
        <w:t xml:space="preserve"> اخبار صاحب الزمان»</w:t>
      </w:r>
      <w:r w:rsidRPr="0062224F">
        <w:rPr>
          <w:rStyle w:val="1-Char"/>
          <w:rtl/>
        </w:rPr>
        <w:t>. پس او</w:t>
      </w:r>
      <w:r w:rsidR="00E27FB7">
        <w:rPr>
          <w:rStyle w:val="1-Char"/>
          <w:rFonts w:hint="cs"/>
          <w:rtl/>
        </w:rPr>
        <w:t xml:space="preserve"> </w:t>
      </w:r>
      <w:r w:rsidRPr="0062224F">
        <w:rPr>
          <w:rStyle w:val="1-Char"/>
          <w:rtl/>
        </w:rPr>
        <w:t>شیعه بود؛ اما نام شافعی را از او دور</w:t>
      </w:r>
      <w:r w:rsidR="002D3D2D" w:rsidRPr="0062224F">
        <w:rPr>
          <w:rStyle w:val="1-Char"/>
          <w:rtl/>
        </w:rPr>
        <w:t xml:space="preserve"> نمی‌</w:t>
      </w:r>
      <w:r w:rsidRPr="0062224F">
        <w:rPr>
          <w:rStyle w:val="1-Char"/>
          <w:rtl/>
        </w:rPr>
        <w:t>کنند تا سنی‌ها را بفریبند. در حالی که شافعی‌ها پشت شیعه نماز</w:t>
      </w:r>
      <w:r w:rsidR="002D3D2D" w:rsidRPr="0062224F">
        <w:rPr>
          <w:rStyle w:val="1-Char"/>
          <w:rtl/>
        </w:rPr>
        <w:t xml:space="preserve"> نمی‌</w:t>
      </w:r>
      <w:r w:rsidRPr="0062224F">
        <w:rPr>
          <w:rStyle w:val="1-Char"/>
          <w:rtl/>
        </w:rPr>
        <w:t xml:space="preserve">خوانند. </w:t>
      </w:r>
    </w:p>
    <w:p w:rsidR="00710A77" w:rsidRPr="0062224F" w:rsidRDefault="00710A77" w:rsidP="00710A77">
      <w:pPr>
        <w:ind w:firstLine="284"/>
        <w:jc w:val="both"/>
        <w:rPr>
          <w:rStyle w:val="1-Char"/>
          <w:rtl/>
        </w:rPr>
      </w:pPr>
      <w:r w:rsidRPr="0062224F">
        <w:rPr>
          <w:rStyle w:val="1-Char"/>
          <w:rtl/>
        </w:rPr>
        <w:t>و امام شافعی خودش دربارۀ شیعه</w:t>
      </w:r>
      <w:r w:rsidR="00B32BA2">
        <w:rPr>
          <w:rStyle w:val="1-Char"/>
          <w:rtl/>
        </w:rPr>
        <w:t xml:space="preserve"> </w:t>
      </w:r>
      <w:r w:rsidR="00783174">
        <w:rPr>
          <w:rStyle w:val="1-Char"/>
          <w:rtl/>
        </w:rPr>
        <w:t>می‌گوید</w:t>
      </w:r>
      <w:r w:rsidRPr="0062224F">
        <w:rPr>
          <w:rStyle w:val="1-Char"/>
          <w:rtl/>
        </w:rPr>
        <w:t>: کسی را ندیدم که آشکارتر از شیعه دروغ بگوید!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او در اواخر قرن هفتم</w:t>
      </w:r>
      <w:r w:rsidR="001E5D31" w:rsidRPr="0062224F">
        <w:rPr>
          <w:rStyle w:val="1-Char"/>
          <w:rtl/>
        </w:rPr>
        <w:t xml:space="preserve"> می‌</w:t>
      </w:r>
      <w:r w:rsidRPr="0062224F">
        <w:rPr>
          <w:rStyle w:val="1-Char"/>
          <w:rtl/>
        </w:rPr>
        <w:t>زیست و شیعه هم بود! پس با کدام سند از عمر و علی روایت</w:t>
      </w:r>
      <w:r w:rsidR="00100CD0">
        <w:rPr>
          <w:rStyle w:val="1-Char"/>
          <w:rtl/>
        </w:rPr>
        <w:t xml:space="preserve"> می‌کند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در عین حال این داستان نشان دهندۀ این است که عمر دوستدار دین بود و از</w:t>
      </w:r>
      <w:r w:rsidR="00800FBC">
        <w:rPr>
          <w:rStyle w:val="1-Char"/>
          <w:rtl/>
        </w:rPr>
        <w:t xml:space="preserve"> اینکه </w:t>
      </w:r>
      <w:r w:rsidRPr="0062224F">
        <w:rPr>
          <w:rStyle w:val="1-Char"/>
          <w:rtl/>
        </w:rPr>
        <w:t>کسی از حق بدش بیاید و فتنه را دوست داشته باشد و الله را کامل الصفات نداند، غضبناک</w:t>
      </w:r>
      <w:r w:rsidR="001E5D31" w:rsidRPr="0062224F">
        <w:rPr>
          <w:rStyle w:val="1-Char"/>
          <w:rtl/>
        </w:rPr>
        <w:t xml:space="preserve"> می‌</w:t>
      </w:r>
      <w:r w:rsidRPr="0062224F">
        <w:rPr>
          <w:rStyle w:val="1-Char"/>
          <w:rtl/>
        </w:rPr>
        <w:t>شد. برای دین غضبناک شد. پس</w:t>
      </w:r>
      <w:r w:rsidR="00800FBC">
        <w:rPr>
          <w:rStyle w:val="1-Char"/>
          <w:rtl/>
        </w:rPr>
        <w:t xml:space="preserve"> اینکه </w:t>
      </w:r>
      <w:r w:rsidRPr="0062224F">
        <w:rPr>
          <w:rStyle w:val="1-Char"/>
          <w:rtl/>
        </w:rPr>
        <w:t xml:space="preserve">معما را حل نکرد، عیب نیست؛ اما چون برای الله ناراحت شد، خوب است. </w:t>
      </w:r>
    </w:p>
    <w:p w:rsidR="00710A77" w:rsidRPr="0062224F" w:rsidRDefault="00710A77" w:rsidP="00710A77">
      <w:pPr>
        <w:ind w:firstLine="284"/>
        <w:jc w:val="both"/>
        <w:rPr>
          <w:rStyle w:val="1-Char"/>
          <w:rtl/>
        </w:rPr>
      </w:pPr>
      <w:r w:rsidRPr="0062224F">
        <w:rPr>
          <w:rStyle w:val="1-Char"/>
          <w:rtl/>
        </w:rPr>
        <w:t>در پایان این داستان عمر گفت: اگر علی نبود، عمر هلاک</w:t>
      </w:r>
      <w:r w:rsidR="001E5D31" w:rsidRPr="0062224F">
        <w:rPr>
          <w:rStyle w:val="1-Char"/>
          <w:rtl/>
        </w:rPr>
        <w:t xml:space="preserve"> می‌</w:t>
      </w:r>
      <w:r w:rsidRPr="0062224F">
        <w:rPr>
          <w:rStyle w:val="1-Char"/>
          <w:rtl/>
        </w:rPr>
        <w:t>شد. پس معلوم</w:t>
      </w:r>
      <w:r w:rsidR="006148A3">
        <w:rPr>
          <w:rStyle w:val="1-Char"/>
          <w:rtl/>
        </w:rPr>
        <w:t xml:space="preserve"> می‌شود</w:t>
      </w:r>
      <w:r w:rsidRPr="0062224F">
        <w:rPr>
          <w:rStyle w:val="1-Char"/>
          <w:rtl/>
        </w:rPr>
        <w:t xml:space="preserve"> که عمر خیلی متقی بود که خوشحال شد</w:t>
      </w:r>
      <w:r w:rsidR="00686EC4" w:rsidRPr="0062224F">
        <w:rPr>
          <w:rStyle w:val="1-Char"/>
          <w:rtl/>
        </w:rPr>
        <w:t xml:space="preserve"> بی‌</w:t>
      </w:r>
      <w:r w:rsidRPr="0062224F">
        <w:rPr>
          <w:rStyle w:val="1-Char"/>
          <w:rtl/>
        </w:rPr>
        <w:t xml:space="preserve">گناهی را آسیب نرسانده است. خب وقتی عمر این قدر از آزار مردم دور بود، پس غیرممکن است که علی را آزار دهد، بعد او را اینگونه بستاید. </w:t>
      </w:r>
    </w:p>
    <w:p w:rsidR="00710A77" w:rsidRPr="0062224F" w:rsidRDefault="00710A77" w:rsidP="00710A77">
      <w:pPr>
        <w:ind w:firstLine="284"/>
        <w:jc w:val="both"/>
        <w:rPr>
          <w:rStyle w:val="1-Char"/>
          <w:rtl/>
        </w:rPr>
      </w:pPr>
      <w:r w:rsidRPr="0062224F">
        <w:rPr>
          <w:rStyle w:val="1-Char"/>
          <w:rtl/>
        </w:rPr>
        <w:t>در آخر</w:t>
      </w:r>
      <w:r w:rsidR="00B32BA2">
        <w:rPr>
          <w:rStyle w:val="1-Char"/>
          <w:rtl/>
        </w:rPr>
        <w:t xml:space="preserve"> </w:t>
      </w:r>
      <w:r w:rsidR="00783174">
        <w:rPr>
          <w:rStyle w:val="1-Char"/>
          <w:rtl/>
        </w:rPr>
        <w:t>می‌گوید</w:t>
      </w:r>
      <w:r w:rsidRPr="0062224F">
        <w:rPr>
          <w:rStyle w:val="1-Char"/>
          <w:rtl/>
        </w:rPr>
        <w:t>: عمر گفت</w:t>
      </w:r>
      <w:r w:rsidR="008858A6" w:rsidRPr="0062224F">
        <w:rPr>
          <w:rStyle w:val="1-Char"/>
          <w:rtl/>
        </w:rPr>
        <w:t>:</w:t>
      </w:r>
      <w:r w:rsidRPr="0062224F">
        <w:rPr>
          <w:rStyle w:val="1-Char"/>
          <w:rtl/>
        </w:rPr>
        <w:t xml:space="preserve"> پناه</w:t>
      </w:r>
      <w:r w:rsidR="001E5D31" w:rsidRPr="0062224F">
        <w:rPr>
          <w:rStyle w:val="1-Char"/>
          <w:rtl/>
        </w:rPr>
        <w:t xml:space="preserve"> می‌</w:t>
      </w:r>
      <w:r w:rsidRPr="0062224F">
        <w:rPr>
          <w:rStyle w:val="1-Char"/>
          <w:rtl/>
        </w:rPr>
        <w:t xml:space="preserve">برم به خدا از مشکلی که برای حل آن، علی نباشد. </w:t>
      </w:r>
    </w:p>
    <w:p w:rsidR="00710A77" w:rsidRPr="0062224F" w:rsidRDefault="00710A77" w:rsidP="00710A77">
      <w:pPr>
        <w:ind w:firstLine="284"/>
        <w:jc w:val="both"/>
        <w:rPr>
          <w:rStyle w:val="1-Char"/>
          <w:rtl/>
        </w:rPr>
      </w:pPr>
      <w:r w:rsidRPr="0062224F">
        <w:rPr>
          <w:rStyle w:val="1-Char"/>
          <w:rtl/>
        </w:rPr>
        <w:t>پس نگویید: عمر، علی را کشان کشان آورد تا از او بیعت بگیرد؛ زیرا خودتان</w:t>
      </w:r>
      <w:r w:rsidR="00EC20D9">
        <w:rPr>
          <w:rStyle w:val="1-Char"/>
          <w:rtl/>
        </w:rPr>
        <w:t xml:space="preserve"> می‌گویی</w:t>
      </w:r>
      <w:r w:rsidRPr="0062224F">
        <w:rPr>
          <w:rStyle w:val="1-Char"/>
          <w:rtl/>
        </w:rPr>
        <w:t>د که عمر علی را</w:t>
      </w:r>
      <w:r w:rsidR="001E5D31" w:rsidRPr="0062224F">
        <w:rPr>
          <w:rStyle w:val="1-Char"/>
          <w:rtl/>
        </w:rPr>
        <w:t xml:space="preserve"> می‌</w:t>
      </w:r>
      <w:r w:rsidRPr="0062224F">
        <w:rPr>
          <w:rStyle w:val="1-Char"/>
          <w:rtl/>
        </w:rPr>
        <w:t xml:space="preserve">ستود. </w:t>
      </w:r>
    </w:p>
    <w:p w:rsidR="00710A77" w:rsidRPr="0062224F" w:rsidRDefault="00710A77" w:rsidP="00710A77">
      <w:pPr>
        <w:ind w:firstLine="284"/>
        <w:jc w:val="both"/>
        <w:rPr>
          <w:rStyle w:val="1-Char"/>
          <w:rtl/>
        </w:rPr>
      </w:pPr>
      <w:r w:rsidRPr="0062224F">
        <w:rPr>
          <w:rStyle w:val="1-Char"/>
          <w:rtl/>
        </w:rPr>
        <w:t>بدانید که این روایت دروغ است. ما نه سلیمان بلخی را سنی</w:t>
      </w:r>
      <w:r w:rsidR="00FA03B3">
        <w:rPr>
          <w:rStyle w:val="1-Char"/>
          <w:rtl/>
        </w:rPr>
        <w:t xml:space="preserve"> می‌دانیم</w:t>
      </w:r>
      <w:r w:rsidRPr="0062224F">
        <w:rPr>
          <w:rStyle w:val="1-Char"/>
          <w:rtl/>
        </w:rPr>
        <w:t>، نه گنجی شافعی را، نه ت</w:t>
      </w:r>
      <w:r w:rsidR="006813B4">
        <w:rPr>
          <w:rStyle w:val="1-Char"/>
          <w:rFonts w:hint="cs"/>
          <w:rtl/>
        </w:rPr>
        <w:t xml:space="preserve">و </w:t>
      </w:r>
      <w:r w:rsidRPr="0062224F">
        <w:rPr>
          <w:rStyle w:val="1-Char"/>
          <w:rtl/>
        </w:rPr>
        <w:t>را، نه ابن ابی الحدید را و نه ابن طلحه شافعی را</w:t>
      </w:r>
      <w:r w:rsidR="00600B5B" w:rsidRPr="0062224F">
        <w:rPr>
          <w:rStyle w:val="1-Char"/>
          <w:rtl/>
        </w:rPr>
        <w:t>.</w:t>
      </w:r>
      <w:r w:rsidRPr="0062224F">
        <w:rPr>
          <w:rStyle w:val="1-Char"/>
          <w:rtl/>
        </w:rPr>
        <w:t xml:space="preserve"> در کتب ما این جمله نیست که اگر علی نبود، عمر هلاک</w:t>
      </w:r>
      <w:r w:rsidR="001E5D31" w:rsidRPr="0062224F">
        <w:rPr>
          <w:rStyle w:val="1-Char"/>
          <w:rtl/>
        </w:rPr>
        <w:t xml:space="preserve"> می‌</w:t>
      </w:r>
      <w:r w:rsidRPr="0062224F">
        <w:rPr>
          <w:rStyle w:val="1-Char"/>
          <w:rtl/>
        </w:rPr>
        <w:t>شد.</w:t>
      </w:r>
    </w:p>
    <w:p w:rsidR="00710A77" w:rsidRPr="0062224F" w:rsidRDefault="00710A77" w:rsidP="00710A77">
      <w:pPr>
        <w:ind w:firstLine="284"/>
        <w:jc w:val="both"/>
        <w:rPr>
          <w:rStyle w:val="1-Char"/>
          <w:rtl/>
        </w:rPr>
      </w:pPr>
      <w:r w:rsidRPr="0062224F">
        <w:rPr>
          <w:rStyle w:val="1-Char"/>
          <w:rtl/>
        </w:rPr>
        <w:t>این، دروغ</w:t>
      </w:r>
      <w:r w:rsidR="002D3D2D" w:rsidRPr="0062224F">
        <w:rPr>
          <w:rStyle w:val="1-Char"/>
          <w:rtl/>
        </w:rPr>
        <w:t xml:space="preserve"> </w:t>
      </w:r>
      <w:r w:rsidRPr="0062224F">
        <w:rPr>
          <w:rStyle w:val="1-Char"/>
          <w:rtl/>
        </w:rPr>
        <w:t>شیعه‌های سرگردان و گریزان از حق است.</w:t>
      </w:r>
      <w:r w:rsidR="00F0383B">
        <w:rPr>
          <w:rStyle w:val="1-Char"/>
          <w:rtl/>
        </w:rPr>
        <w:t xml:space="preserve"> آن‌ها </w:t>
      </w:r>
      <w:r w:rsidRPr="0062224F">
        <w:rPr>
          <w:rStyle w:val="1-Char"/>
          <w:rtl/>
        </w:rPr>
        <w:t>ازیک طرف، این دوستی را بین آن دو راد مرد تاریخ ذکر</w:t>
      </w:r>
      <w:r w:rsidR="00AD4713">
        <w:rPr>
          <w:rStyle w:val="1-Char"/>
          <w:rtl/>
        </w:rPr>
        <w:t xml:space="preserve"> می‌کنند</w:t>
      </w:r>
      <w:r w:rsidRPr="0062224F">
        <w:rPr>
          <w:rStyle w:val="1-Char"/>
          <w:rtl/>
        </w:rPr>
        <w:t xml:space="preserve"> و از طرف دیگر،</w:t>
      </w:r>
      <w:r w:rsidR="006B6811">
        <w:rPr>
          <w:rStyle w:val="1-Char"/>
          <w:rtl/>
        </w:rPr>
        <w:t xml:space="preserve"> می‌گویند</w:t>
      </w:r>
      <w:r w:rsidRPr="0062224F">
        <w:rPr>
          <w:rStyle w:val="1-Char"/>
          <w:rtl/>
        </w:rPr>
        <w:t>: عمر جلوی چشم علی، زن حامله‌اش را آن هم دختر پیامبر را!! چنان زد که سقط جنین کرد! دروغگو حافظه ندارد!</w:t>
      </w:r>
      <w:r w:rsidRPr="0062224F">
        <w:rPr>
          <w:rStyle w:val="1-Char"/>
          <w:rFonts w:hint="cs"/>
          <w:rtl/>
        </w:rPr>
        <w:t>.</w:t>
      </w:r>
    </w:p>
    <w:p w:rsidR="00710A77" w:rsidRPr="001E5D31" w:rsidRDefault="00710A77" w:rsidP="000145C5">
      <w:pPr>
        <w:pStyle w:val="3-"/>
        <w:rPr>
          <w:rtl/>
        </w:rPr>
      </w:pPr>
      <w:bookmarkStart w:id="664" w:name="_Toc194375434"/>
      <w:bookmarkStart w:id="665" w:name="_Toc212295173"/>
      <w:bookmarkStart w:id="666" w:name="_Toc433464620"/>
      <w:r w:rsidRPr="001E5D31">
        <w:rPr>
          <w:rFonts w:hint="cs"/>
          <w:rtl/>
        </w:rPr>
        <w:t xml:space="preserve">ادعای 159- </w:t>
      </w:r>
      <w:r w:rsidRPr="001E5D31">
        <w:rPr>
          <w:rtl/>
        </w:rPr>
        <w:t>عمر در جنگ‌ها شجاع نبود</w:t>
      </w:r>
      <w:r w:rsidR="00600B5B">
        <w:rPr>
          <w:rtl/>
        </w:rPr>
        <w:t>.</w:t>
      </w:r>
      <w:r w:rsidRPr="001E5D31">
        <w:rPr>
          <w:rtl/>
        </w:rPr>
        <w:t>..</w:t>
      </w:r>
      <w:bookmarkEnd w:id="664"/>
      <w:bookmarkEnd w:id="665"/>
      <w:r w:rsidR="000145C5" w:rsidRPr="00653CC0">
        <w:rPr>
          <w:rStyle w:val="1-Char"/>
          <w:rFonts w:hint="cs"/>
          <w:bCs w:val="0"/>
          <w:vertAlign w:val="superscript"/>
          <w:rtl/>
        </w:rPr>
        <w:t>(</w:t>
      </w:r>
      <w:r w:rsidR="000145C5" w:rsidRPr="00653CC0">
        <w:rPr>
          <w:rStyle w:val="1-Char"/>
          <w:bCs w:val="0"/>
          <w:vertAlign w:val="superscript"/>
          <w:rtl/>
        </w:rPr>
        <w:footnoteReference w:id="186"/>
      </w:r>
      <w:r w:rsidR="000145C5" w:rsidRPr="00653CC0">
        <w:rPr>
          <w:rStyle w:val="1-Char"/>
          <w:rFonts w:hint="cs"/>
          <w:bCs w:val="0"/>
          <w:vertAlign w:val="superscript"/>
          <w:rtl/>
        </w:rPr>
        <w:t>)</w:t>
      </w:r>
      <w:r w:rsidRPr="001E5D31">
        <w:rPr>
          <w:rFonts w:hint="cs"/>
          <w:rtl/>
        </w:rPr>
        <w:t>.</w:t>
      </w:r>
      <w:bookmarkEnd w:id="666"/>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همین شجاعت برای عمر بس است که جلوی چشم اسدالله، زنش را زد. همین بس که علی را کشان کشان به مسجد آورد و به زور وادارش کرد که بیعت کند. همین بس که که بدون لشگر توانست مردی را که در حل مسایل مهم این همه خبره بود، شکست دهد و خود بر جای او بنشیند؛ حتی دخترش را به زنی بگیرد و او</w:t>
      </w:r>
      <w:r w:rsidR="002D3D2D" w:rsidRPr="0062224F">
        <w:rPr>
          <w:rStyle w:val="1-Char"/>
          <w:rtl/>
        </w:rPr>
        <w:t xml:space="preserve"> </w:t>
      </w:r>
      <w:r w:rsidRPr="0062224F">
        <w:rPr>
          <w:rStyle w:val="1-Char"/>
          <w:rtl/>
        </w:rPr>
        <w:t>را وزیر خود کند و به خدمت بگیرد!</w:t>
      </w:r>
      <w:r w:rsidRPr="0062224F">
        <w:rPr>
          <w:rStyle w:val="1-Char"/>
          <w:rFonts w:hint="cs"/>
          <w:rtl/>
        </w:rPr>
        <w:t>.</w:t>
      </w:r>
    </w:p>
    <w:p w:rsidR="00710A77" w:rsidRPr="001E5D31" w:rsidRDefault="00710A77" w:rsidP="00C46EDF">
      <w:pPr>
        <w:pStyle w:val="3-"/>
        <w:rPr>
          <w:rtl/>
        </w:rPr>
      </w:pPr>
      <w:bookmarkStart w:id="667" w:name="_Toc194375435"/>
      <w:bookmarkStart w:id="668" w:name="_Toc212295174"/>
      <w:bookmarkStart w:id="669" w:name="_Toc433464621"/>
      <w:r w:rsidRPr="001E5D31">
        <w:rPr>
          <w:rFonts w:hint="cs"/>
          <w:rtl/>
        </w:rPr>
        <w:t>ادعای 160</w:t>
      </w:r>
      <w:r w:rsidRPr="001E5D31">
        <w:rPr>
          <w:rtl/>
        </w:rPr>
        <w:t>- پیروزی‌های صدر اسلام، مرهون علی است</w:t>
      </w:r>
      <w:bookmarkEnd w:id="667"/>
      <w:bookmarkEnd w:id="668"/>
      <w:bookmarkEnd w:id="669"/>
    </w:p>
    <w:p w:rsidR="00710A77" w:rsidRPr="0062224F" w:rsidRDefault="00783174" w:rsidP="000145C5">
      <w:pPr>
        <w:ind w:firstLine="284"/>
        <w:jc w:val="both"/>
        <w:rPr>
          <w:rStyle w:val="1-Char"/>
          <w:rtl/>
        </w:rPr>
      </w:pPr>
      <w:r>
        <w:rPr>
          <w:rStyle w:val="1-Char"/>
          <w:rtl/>
        </w:rPr>
        <w:t>می‌گوید</w:t>
      </w:r>
      <w:r w:rsidR="00710A77" w:rsidRPr="0062224F">
        <w:rPr>
          <w:rStyle w:val="1-Char"/>
          <w:rtl/>
        </w:rPr>
        <w:t xml:space="preserve">: درست است که اسلام در زمان عمر، فتوحات بزرگی داشت، اما به شهادت علمای شما </w:t>
      </w:r>
      <w:r w:rsidR="00DE4714" w:rsidRPr="0062224F">
        <w:rPr>
          <w:rStyle w:val="1-Char"/>
          <w:rtl/>
        </w:rPr>
        <w:t>(</w:t>
      </w:r>
      <w:r w:rsidR="00710A77" w:rsidRPr="0062224F">
        <w:rPr>
          <w:rStyle w:val="1-Char"/>
          <w:rtl/>
        </w:rPr>
        <w:t>منظور ابن ابی الحدید) در تمام امور مملکت و به خصوص لشکرکشی‌ها عمر با امیر المومنین شور</w:t>
      </w:r>
      <w:r w:rsidR="001E5D31" w:rsidRPr="0062224F">
        <w:rPr>
          <w:rStyle w:val="1-Char"/>
          <w:rtl/>
        </w:rPr>
        <w:t xml:space="preserve"> می‌</w:t>
      </w:r>
      <w:r w:rsidR="00710A77" w:rsidRPr="0062224F">
        <w:rPr>
          <w:rStyle w:val="1-Char"/>
          <w:rtl/>
        </w:rPr>
        <w:t>کرد و مطابق دستور آن حضرت رفتار</w:t>
      </w:r>
      <w:r w:rsidR="001E5D31" w:rsidRPr="0062224F">
        <w:rPr>
          <w:rStyle w:val="1-Char"/>
          <w:rtl/>
        </w:rPr>
        <w:t xml:space="preserve"> می‌</w:t>
      </w:r>
      <w:r w:rsidR="00710A77" w:rsidRPr="0062224F">
        <w:rPr>
          <w:rStyle w:val="1-Char"/>
          <w:rtl/>
        </w:rPr>
        <w:t>نمود...</w:t>
      </w:r>
      <w:r w:rsidR="000145C5" w:rsidRPr="00CE6E7F">
        <w:rPr>
          <w:rStyle w:val="1-Char"/>
          <w:rFonts w:hint="cs"/>
          <w:vertAlign w:val="superscript"/>
          <w:rtl/>
        </w:rPr>
        <w:t>(</w:t>
      </w:r>
      <w:r w:rsidR="000145C5" w:rsidRPr="008C6EBC">
        <w:rPr>
          <w:rStyle w:val="1-Char"/>
          <w:vertAlign w:val="superscript"/>
          <w:rtl/>
        </w:rPr>
        <w:footnoteReference w:id="187"/>
      </w:r>
      <w:r w:rsidR="000145C5"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نادان</w:t>
      </w:r>
      <w:r w:rsidR="00FA03B3">
        <w:rPr>
          <w:rStyle w:val="1-Char"/>
          <w:rtl/>
        </w:rPr>
        <w:t xml:space="preserve"> نمی‌دا</w:t>
      </w:r>
      <w:r w:rsidRPr="0062224F">
        <w:rPr>
          <w:rStyle w:val="1-Char"/>
          <w:rtl/>
        </w:rPr>
        <w:t>ند که با اثبات یک چیز، چیز دیگری هم ثابت</w:t>
      </w:r>
      <w:r w:rsidR="006148A3">
        <w:rPr>
          <w:rStyle w:val="1-Char"/>
          <w:rtl/>
        </w:rPr>
        <w:t xml:space="preserve"> می‌شود</w:t>
      </w:r>
      <w:r w:rsidRPr="0062224F">
        <w:rPr>
          <w:rStyle w:val="1-Char"/>
          <w:rtl/>
        </w:rPr>
        <w:t>. وقتی</w:t>
      </w:r>
      <w:r w:rsidR="00EC20D9">
        <w:rPr>
          <w:rStyle w:val="1-Char"/>
          <w:rtl/>
        </w:rPr>
        <w:t xml:space="preserve"> می‌گویی</w:t>
      </w:r>
      <w:r w:rsidRPr="0062224F">
        <w:rPr>
          <w:rStyle w:val="1-Char"/>
          <w:rtl/>
        </w:rPr>
        <w:t xml:space="preserve"> که حضرت عمر بدون اجازۀ علی آب هم</w:t>
      </w:r>
      <w:r w:rsidR="002D3D2D" w:rsidRPr="0062224F">
        <w:rPr>
          <w:rStyle w:val="1-Char"/>
          <w:rtl/>
        </w:rPr>
        <w:t xml:space="preserve"> نمی‌</w:t>
      </w:r>
      <w:r w:rsidRPr="0062224F">
        <w:rPr>
          <w:rStyle w:val="1-Char"/>
          <w:rtl/>
        </w:rPr>
        <w:t>خورد تا علی را فاتح ایران و روم معرفی کنی، بدان با این گفته، عمر را خیر خواه اسلام معرفی</w:t>
      </w:r>
      <w:r w:rsidR="001E5D31" w:rsidRPr="0062224F">
        <w:rPr>
          <w:rStyle w:val="1-Char"/>
          <w:rtl/>
        </w:rPr>
        <w:t xml:space="preserve"> می‌</w:t>
      </w:r>
      <w:r w:rsidRPr="0062224F">
        <w:rPr>
          <w:rStyle w:val="1-Char"/>
          <w:rtl/>
        </w:rPr>
        <w:t>کنی که برای پیشرفت اسلام مردی چون علی را وزیر خود کرد و نترسید که مبادا علی قیام کند و حق خود را بگیرد. آن حق خوری اول کار و این وزیر کردن آخر کار، با هم مناسبت ندارد! آیا ممکن است که یک نمونه دیگر در تاریخ را ذکر کنید</w:t>
      </w:r>
      <w:r w:rsidR="00DE4714" w:rsidRPr="0062224F">
        <w:rPr>
          <w:rStyle w:val="1-Char"/>
          <w:rtl/>
        </w:rPr>
        <w:t>؟</w:t>
      </w:r>
      <w:r w:rsidRPr="0062224F">
        <w:rPr>
          <w:rStyle w:val="1-Char"/>
          <w:rtl/>
        </w:rPr>
        <w:t>!</w:t>
      </w:r>
      <w:r w:rsidR="00C46EDF" w:rsidRPr="0062224F">
        <w:rPr>
          <w:rStyle w:val="1-Char"/>
          <w:rFonts w:hint="cs"/>
          <w:rtl/>
        </w:rPr>
        <w:t>.</w:t>
      </w:r>
    </w:p>
    <w:p w:rsidR="00710A77" w:rsidRPr="0062224F" w:rsidRDefault="00783174" w:rsidP="000145C5">
      <w:pPr>
        <w:ind w:firstLine="284"/>
        <w:jc w:val="both"/>
        <w:rPr>
          <w:rStyle w:val="1-Char"/>
          <w:rtl/>
        </w:rPr>
      </w:pPr>
      <w:r>
        <w:rPr>
          <w:rStyle w:val="1-Char"/>
          <w:rtl/>
        </w:rPr>
        <w:t>می‌گوید</w:t>
      </w:r>
      <w:r w:rsidR="00710A77" w:rsidRPr="0062224F">
        <w:rPr>
          <w:rStyle w:val="1-Char"/>
          <w:rtl/>
        </w:rPr>
        <w:t>:</w:t>
      </w:r>
      <w:r w:rsidR="00710A77" w:rsidRPr="001E5D31">
        <w:rPr>
          <w:b/>
          <w:bCs/>
          <w:rtl/>
        </w:rPr>
        <w:t xml:space="preserve"> </w:t>
      </w:r>
      <w:r w:rsidR="00710A77" w:rsidRPr="0062224F">
        <w:rPr>
          <w:rStyle w:val="1-Char"/>
          <w:rtl/>
        </w:rPr>
        <w:t>فتوحاتی که در زمان پیامبر انجام شد، رهین منت شخص شخیص امیر المومنین علی بود؛ بعد شعر</w:t>
      </w:r>
      <w:r w:rsidR="00B32BA2">
        <w:rPr>
          <w:rStyle w:val="1-Char"/>
          <w:rtl/>
        </w:rPr>
        <w:t xml:space="preserve"> </w:t>
      </w:r>
      <w:r>
        <w:rPr>
          <w:rStyle w:val="1-Char"/>
          <w:rtl/>
        </w:rPr>
        <w:t>می‌گوید</w:t>
      </w:r>
      <w:r w:rsidR="00710A77" w:rsidRPr="0062224F">
        <w:rPr>
          <w:rStyle w:val="1-Char"/>
          <w:rtl/>
        </w:rPr>
        <w:t xml:space="preserve"> که «یکی مرد جنگی به از صد هزار</w:t>
      </w:r>
      <w:r w:rsidR="00600B5B" w:rsidRPr="0062224F">
        <w:rPr>
          <w:rStyle w:val="1-Char"/>
          <w:rtl/>
        </w:rPr>
        <w:t>.</w:t>
      </w:r>
      <w:r w:rsidR="00710A77" w:rsidRPr="0062224F">
        <w:rPr>
          <w:rStyle w:val="1-Char"/>
          <w:rtl/>
        </w:rPr>
        <w:t>..»</w:t>
      </w:r>
      <w:r w:rsidR="000145C5" w:rsidRPr="00CE6E7F">
        <w:rPr>
          <w:rStyle w:val="1-Char"/>
          <w:rFonts w:hint="cs"/>
          <w:vertAlign w:val="superscript"/>
          <w:rtl/>
        </w:rPr>
        <w:t>(</w:t>
      </w:r>
      <w:r w:rsidR="000145C5" w:rsidRPr="008C6EBC">
        <w:rPr>
          <w:rStyle w:val="1-Char"/>
          <w:vertAlign w:val="superscript"/>
          <w:rtl/>
        </w:rPr>
        <w:footnoteReference w:id="188"/>
      </w:r>
      <w:r w:rsidR="000145C5"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مردک</w:t>
      </w:r>
      <w:r w:rsidR="00FA03B3">
        <w:rPr>
          <w:rStyle w:val="1-Char"/>
          <w:rtl/>
        </w:rPr>
        <w:t xml:space="preserve"> نمی‌دا</w:t>
      </w:r>
      <w:r w:rsidRPr="0062224F">
        <w:rPr>
          <w:rStyle w:val="1-Char"/>
          <w:rtl/>
        </w:rPr>
        <w:t>ند که متضاد حرف</w:t>
      </w:r>
      <w:r w:rsidR="001E5D31" w:rsidRPr="0062224F">
        <w:rPr>
          <w:rStyle w:val="1-Char"/>
          <w:rtl/>
        </w:rPr>
        <w:t xml:space="preserve"> می‌</w:t>
      </w:r>
      <w:r w:rsidRPr="0062224F">
        <w:rPr>
          <w:rStyle w:val="1-Char"/>
          <w:rtl/>
        </w:rPr>
        <w:t>زند. اگر علی به تنهایی کفار را شکست داد، چرا نتوانست کاری کند که دو آدم ترسوی</w:t>
      </w:r>
      <w:r w:rsidR="00686EC4" w:rsidRPr="0062224F">
        <w:rPr>
          <w:rStyle w:val="1-Char"/>
          <w:rtl/>
        </w:rPr>
        <w:t xml:space="preserve"> بی‌</w:t>
      </w:r>
      <w:r w:rsidRPr="0062224F">
        <w:rPr>
          <w:rStyle w:val="1-Char"/>
          <w:rtl/>
        </w:rPr>
        <w:t>تدبیر و جاهل دور پیامبر را نگیرند و بعد از مرگ بر جایش ننشینند؟!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خنده دار است که</w:t>
      </w:r>
      <w:r w:rsidR="00B32BA2">
        <w:rPr>
          <w:rStyle w:val="1-Char"/>
          <w:rtl/>
        </w:rPr>
        <w:t xml:space="preserve"> </w:t>
      </w:r>
      <w:r w:rsidR="00783174">
        <w:rPr>
          <w:rStyle w:val="1-Char"/>
          <w:rtl/>
        </w:rPr>
        <w:t>می‌گوید</w:t>
      </w:r>
      <w:r w:rsidRPr="0062224F">
        <w:rPr>
          <w:rStyle w:val="1-Char"/>
          <w:rtl/>
        </w:rPr>
        <w:t>: فتوحات اسلام در زمان عمر و ابوبکر رهین منت شجاعان نامی و سرداران زبردست اسلام و نقشه کشی و کاردانی</w:t>
      </w:r>
      <w:r w:rsidR="00F0383B">
        <w:rPr>
          <w:rStyle w:val="1-Char"/>
          <w:rtl/>
        </w:rPr>
        <w:t xml:space="preserve"> آن‌ها </w:t>
      </w:r>
      <w:r w:rsidRPr="0062224F">
        <w:rPr>
          <w:rStyle w:val="1-Char"/>
          <w:rtl/>
        </w:rPr>
        <w:t>بوده است که در میدان‌های جنگ مقابل دشمنان قوی، شجاعت و فداکاری و جان بازی</w:t>
      </w:r>
      <w:r w:rsidR="001E5D31" w:rsidRPr="0062224F">
        <w:rPr>
          <w:rStyle w:val="1-Char"/>
          <w:rtl/>
        </w:rPr>
        <w:t xml:space="preserve"> می‌</w:t>
      </w:r>
      <w:r w:rsidRPr="0062224F">
        <w:rPr>
          <w:rStyle w:val="1-Char"/>
          <w:rtl/>
        </w:rPr>
        <w:t>نمودند تا بر</w:t>
      </w:r>
      <w:r w:rsidR="00F0383B">
        <w:rPr>
          <w:rStyle w:val="1-Char"/>
          <w:rtl/>
        </w:rPr>
        <w:t xml:space="preserve"> آن‌ها </w:t>
      </w:r>
      <w:r w:rsidRPr="0062224F">
        <w:rPr>
          <w:rStyle w:val="1-Char"/>
          <w:rtl/>
        </w:rPr>
        <w:t xml:space="preserve">غالب آمدند. </w:t>
      </w:r>
    </w:p>
    <w:p w:rsidR="00710A77" w:rsidRPr="0062224F" w:rsidRDefault="00710A77" w:rsidP="00710A77">
      <w:pPr>
        <w:ind w:firstLine="284"/>
        <w:jc w:val="both"/>
        <w:rPr>
          <w:rStyle w:val="1-Char"/>
          <w:rtl/>
        </w:rPr>
      </w:pPr>
      <w:r w:rsidRPr="0062224F">
        <w:rPr>
          <w:rStyle w:val="1-Char"/>
          <w:rtl/>
        </w:rPr>
        <w:t>او برای کم کردن ارزش کارنامۀ عمر از سردارانش تعریف</w:t>
      </w:r>
      <w:r w:rsidR="001E5D31" w:rsidRPr="0062224F">
        <w:rPr>
          <w:rStyle w:val="1-Char"/>
          <w:rtl/>
        </w:rPr>
        <w:t xml:space="preserve"> می‌</w:t>
      </w:r>
      <w:r w:rsidRPr="0062224F">
        <w:rPr>
          <w:rStyle w:val="1-Char"/>
          <w:rtl/>
        </w:rPr>
        <w:t>کند. اما</w:t>
      </w:r>
      <w:r w:rsidR="00FA03B3">
        <w:rPr>
          <w:rStyle w:val="1-Char"/>
          <w:rtl/>
        </w:rPr>
        <w:t xml:space="preserve"> نمی‌دا</w:t>
      </w:r>
      <w:r w:rsidRPr="0062224F">
        <w:rPr>
          <w:rStyle w:val="1-Char"/>
          <w:rtl/>
        </w:rPr>
        <w:t>ند که باز در منطق خود به دام افتاد. اگر آنان چنین بودند، پس چنین مردان پاک بازی محال است که حق را از علی بگیرند و راضی شوند که جلوی چشم</w:t>
      </w:r>
      <w:r w:rsidR="00F0383B">
        <w:rPr>
          <w:rStyle w:val="1-Char"/>
          <w:rtl/>
        </w:rPr>
        <w:t xml:space="preserve"> آن‌ها </w:t>
      </w:r>
      <w:r w:rsidRPr="0062224F">
        <w:rPr>
          <w:rStyle w:val="1-Char"/>
          <w:rtl/>
        </w:rPr>
        <w:t>به شکم دختر پیامبر بزنند و حق علی خورده شود! دشمنی با عمر کورتان کرده است و</w:t>
      </w:r>
      <w:r w:rsidR="00FA03B3">
        <w:rPr>
          <w:rStyle w:val="1-Char"/>
          <w:rtl/>
        </w:rPr>
        <w:t xml:space="preserve"> نمی‌دا</w:t>
      </w:r>
      <w:r w:rsidRPr="0062224F">
        <w:rPr>
          <w:rStyle w:val="1-Char"/>
          <w:rtl/>
        </w:rPr>
        <w:t>نید که چه</w:t>
      </w:r>
      <w:r w:rsidR="00EC20D9">
        <w:rPr>
          <w:rStyle w:val="1-Char"/>
          <w:rtl/>
        </w:rPr>
        <w:t xml:space="preserve"> می‌گویی</w:t>
      </w:r>
      <w:r w:rsidRPr="0062224F">
        <w:rPr>
          <w:rStyle w:val="1-Char"/>
          <w:rtl/>
        </w:rPr>
        <w:t>د!</w:t>
      </w:r>
      <w:r w:rsidR="000145C5" w:rsidRPr="0062224F">
        <w:rPr>
          <w:rStyle w:val="1-Char"/>
          <w:rFonts w:hint="cs"/>
          <w:rtl/>
        </w:rPr>
        <w:t>.</w:t>
      </w:r>
    </w:p>
    <w:p w:rsidR="00710A77" w:rsidRDefault="00710A77" w:rsidP="00710A77">
      <w:pPr>
        <w:ind w:firstLine="284"/>
        <w:jc w:val="both"/>
        <w:rPr>
          <w:rStyle w:val="1-Char"/>
          <w:rtl/>
        </w:rPr>
      </w:pPr>
      <w:r w:rsidRPr="0062224F">
        <w:rPr>
          <w:rStyle w:val="1-Char"/>
          <w:rtl/>
        </w:rPr>
        <w:t>به یاد شعری افتادم: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5"/>
        <w:gridCol w:w="3369"/>
      </w:tblGrid>
      <w:tr w:rsidR="00E00AEA" w:rsidTr="00E00AEA">
        <w:tc>
          <w:tcPr>
            <w:tcW w:w="3510" w:type="dxa"/>
          </w:tcPr>
          <w:p w:rsidR="00E00AEA" w:rsidRPr="00E00AEA" w:rsidRDefault="00E00AEA" w:rsidP="00E00AEA">
            <w:pPr>
              <w:jc w:val="lowKashida"/>
              <w:rPr>
                <w:rStyle w:val="1-Char"/>
                <w:sz w:val="2"/>
                <w:szCs w:val="2"/>
                <w:rtl/>
              </w:rPr>
            </w:pPr>
            <w:r w:rsidRPr="0062224F">
              <w:rPr>
                <w:rStyle w:val="1-Char"/>
                <w:rtl/>
              </w:rPr>
              <w:t>بشکست عمر پشت دلیران عجم را</w:t>
            </w:r>
            <w:r>
              <w:rPr>
                <w:rStyle w:val="1-Char"/>
                <w:rFonts w:hint="cs"/>
                <w:rtl/>
              </w:rPr>
              <w:br/>
            </w:r>
            <w:r>
              <w:rPr>
                <w:rStyle w:val="1-Char"/>
                <w:rFonts w:hint="cs"/>
                <w:sz w:val="2"/>
                <w:szCs w:val="2"/>
                <w:rtl/>
              </w:rPr>
              <w:t>ج</w:t>
            </w:r>
          </w:p>
        </w:tc>
        <w:tc>
          <w:tcPr>
            <w:tcW w:w="425" w:type="dxa"/>
          </w:tcPr>
          <w:p w:rsidR="00E00AEA" w:rsidRDefault="00E00AEA" w:rsidP="00E00AEA">
            <w:pPr>
              <w:jc w:val="lowKashida"/>
              <w:rPr>
                <w:rStyle w:val="1-Char"/>
                <w:rtl/>
              </w:rPr>
            </w:pPr>
          </w:p>
        </w:tc>
        <w:tc>
          <w:tcPr>
            <w:tcW w:w="3369" w:type="dxa"/>
          </w:tcPr>
          <w:p w:rsidR="00E00AEA" w:rsidRPr="00E00AEA" w:rsidRDefault="00E00AEA" w:rsidP="00E00AEA">
            <w:pPr>
              <w:jc w:val="lowKashida"/>
              <w:rPr>
                <w:rStyle w:val="1-Char"/>
                <w:sz w:val="2"/>
                <w:szCs w:val="2"/>
                <w:rtl/>
              </w:rPr>
            </w:pPr>
            <w:r w:rsidRPr="0062224F">
              <w:rPr>
                <w:rStyle w:val="1-Char"/>
                <w:rtl/>
              </w:rPr>
              <w:t>بر باد فنا داد رگ و ریشه جم را</w:t>
            </w:r>
            <w:r>
              <w:rPr>
                <w:rStyle w:val="1-Char"/>
                <w:rFonts w:hint="cs"/>
                <w:rtl/>
              </w:rPr>
              <w:br/>
            </w:r>
          </w:p>
        </w:tc>
      </w:tr>
      <w:tr w:rsidR="00E00AEA" w:rsidTr="00E00AEA">
        <w:tc>
          <w:tcPr>
            <w:tcW w:w="3510" w:type="dxa"/>
          </w:tcPr>
          <w:p w:rsidR="00E00AEA" w:rsidRPr="00E00AEA" w:rsidRDefault="00E00AEA" w:rsidP="00E00AEA">
            <w:pPr>
              <w:jc w:val="lowKashida"/>
              <w:rPr>
                <w:rStyle w:val="1-Char"/>
                <w:sz w:val="2"/>
                <w:szCs w:val="2"/>
                <w:rtl/>
              </w:rPr>
            </w:pPr>
            <w:r w:rsidRPr="0062224F">
              <w:rPr>
                <w:rStyle w:val="1-Char"/>
                <w:rtl/>
              </w:rPr>
              <w:t>این عربده برغصب خلافت، زعلی نیست</w:t>
            </w:r>
            <w:r>
              <w:rPr>
                <w:rStyle w:val="1-Char"/>
                <w:rFonts w:hint="cs"/>
                <w:rtl/>
              </w:rPr>
              <w:br/>
            </w:r>
          </w:p>
        </w:tc>
        <w:tc>
          <w:tcPr>
            <w:tcW w:w="425" w:type="dxa"/>
          </w:tcPr>
          <w:p w:rsidR="00E00AEA" w:rsidRDefault="00E00AEA" w:rsidP="00E00AEA">
            <w:pPr>
              <w:jc w:val="lowKashida"/>
              <w:rPr>
                <w:rStyle w:val="1-Char"/>
                <w:rtl/>
              </w:rPr>
            </w:pPr>
          </w:p>
        </w:tc>
        <w:tc>
          <w:tcPr>
            <w:tcW w:w="3369" w:type="dxa"/>
          </w:tcPr>
          <w:p w:rsidR="00E00AEA" w:rsidRPr="00E00AEA" w:rsidRDefault="00E00AEA" w:rsidP="00E00AEA">
            <w:pPr>
              <w:jc w:val="lowKashida"/>
              <w:rPr>
                <w:rStyle w:val="1-Char"/>
                <w:sz w:val="2"/>
                <w:szCs w:val="2"/>
                <w:rtl/>
              </w:rPr>
            </w:pPr>
            <w:r w:rsidRPr="0062224F">
              <w:rPr>
                <w:rStyle w:val="1-Char"/>
                <w:rtl/>
              </w:rPr>
              <w:t>با آل عمر کینه قدیم است عجم را</w:t>
            </w:r>
            <w:r>
              <w:rPr>
                <w:rStyle w:val="1-Char"/>
                <w:rFonts w:hint="cs"/>
                <w:rtl/>
              </w:rPr>
              <w:br/>
            </w:r>
          </w:p>
        </w:tc>
      </w:tr>
    </w:tbl>
    <w:p w:rsidR="00710A77" w:rsidRPr="001E5D31" w:rsidRDefault="00710A77" w:rsidP="00E00AEA">
      <w:pPr>
        <w:pStyle w:val="3-"/>
        <w:rPr>
          <w:rtl/>
        </w:rPr>
      </w:pPr>
      <w:bookmarkStart w:id="670" w:name="_Toc194375436"/>
      <w:bookmarkStart w:id="671" w:name="_Toc212295175"/>
      <w:bookmarkStart w:id="672" w:name="_Toc433464622"/>
      <w:r w:rsidRPr="001E5D31">
        <w:rPr>
          <w:rFonts w:hint="cs"/>
          <w:rtl/>
        </w:rPr>
        <w:t>ادعای 161</w:t>
      </w:r>
      <w:r w:rsidRPr="001E5D31">
        <w:rPr>
          <w:rtl/>
        </w:rPr>
        <w:t>- ابوبکر و عمر در خیبر شکست خوردند</w:t>
      </w:r>
      <w:bookmarkEnd w:id="670"/>
      <w:bookmarkEnd w:id="671"/>
      <w:bookmarkEnd w:id="672"/>
    </w:p>
    <w:p w:rsidR="00710A77" w:rsidRPr="0062224F" w:rsidRDefault="00710A77" w:rsidP="000145C5">
      <w:pPr>
        <w:ind w:firstLine="284"/>
        <w:jc w:val="both"/>
        <w:rPr>
          <w:rStyle w:val="1-Char"/>
          <w:rtl/>
        </w:rPr>
      </w:pPr>
      <w:r w:rsidRPr="0062224F">
        <w:rPr>
          <w:rStyle w:val="1-Char"/>
          <w:rtl/>
        </w:rPr>
        <w:t>در این جا، پنج صفحه را سیاه کرده است تا ثابت کند:</w:t>
      </w:r>
      <w:r w:rsidR="002D3D2D" w:rsidRPr="0062224F">
        <w:rPr>
          <w:rStyle w:val="1-Char"/>
          <w:rtl/>
        </w:rPr>
        <w:t xml:space="preserve"> </w:t>
      </w:r>
      <w:r w:rsidRPr="0062224F">
        <w:rPr>
          <w:rStyle w:val="1-Char"/>
          <w:rtl/>
        </w:rPr>
        <w:t>روز</w:t>
      </w:r>
      <w:r w:rsidR="00FA223B" w:rsidRPr="0062224F">
        <w:rPr>
          <w:rStyle w:val="1-Char"/>
          <w:rtl/>
        </w:rPr>
        <w:t>،</w:t>
      </w:r>
      <w:r w:rsidRPr="0062224F">
        <w:rPr>
          <w:rStyle w:val="1-Char"/>
          <w:rtl/>
        </w:rPr>
        <w:t xml:space="preserve"> شب است!</w:t>
      </w:r>
      <w:r w:rsidR="00B32BA2">
        <w:rPr>
          <w:rStyle w:val="1-Char"/>
          <w:rtl/>
        </w:rPr>
        <w:t xml:space="preserve"> </w:t>
      </w:r>
      <w:r w:rsidR="00783174">
        <w:rPr>
          <w:rStyle w:val="1-Char"/>
          <w:rtl/>
        </w:rPr>
        <w:t>می‌گوید</w:t>
      </w:r>
      <w:r w:rsidRPr="0062224F">
        <w:rPr>
          <w:rStyle w:val="1-Char"/>
          <w:rtl/>
        </w:rPr>
        <w:t>: در جنگ</w:t>
      </w:r>
      <w:r w:rsidR="00E62053">
        <w:rPr>
          <w:rStyle w:val="1-Char"/>
          <w:rFonts w:hint="cs"/>
          <w:rtl/>
        </w:rPr>
        <w:t>‌</w:t>
      </w:r>
      <w:r w:rsidRPr="0062224F">
        <w:rPr>
          <w:rStyle w:val="1-Char"/>
          <w:rtl/>
        </w:rPr>
        <w:t>ها همه فرار</w:t>
      </w:r>
      <w:r w:rsidR="001E5D31" w:rsidRPr="0062224F">
        <w:rPr>
          <w:rStyle w:val="1-Char"/>
          <w:rtl/>
        </w:rPr>
        <w:t xml:space="preserve"> می‌</w:t>
      </w:r>
      <w:r w:rsidRPr="0062224F">
        <w:rPr>
          <w:rStyle w:val="1-Char"/>
          <w:rtl/>
        </w:rPr>
        <w:t>کردند غیر از علی</w:t>
      </w:r>
      <w:r w:rsidR="00600B5B" w:rsidRPr="0062224F">
        <w:rPr>
          <w:rStyle w:val="1-Char"/>
          <w:rtl/>
        </w:rPr>
        <w:t>.</w:t>
      </w:r>
      <w:r w:rsidRPr="0062224F">
        <w:rPr>
          <w:rStyle w:val="1-Char"/>
          <w:rtl/>
        </w:rPr>
        <w:t xml:space="preserve"> سند هم دارد از</w:t>
      </w:r>
      <w:r w:rsidR="002D3D2D" w:rsidRPr="0062224F">
        <w:rPr>
          <w:rStyle w:val="1-Char"/>
          <w:rtl/>
        </w:rPr>
        <w:t xml:space="preserve"> </w:t>
      </w:r>
      <w:r w:rsidRPr="0062224F">
        <w:rPr>
          <w:rStyle w:val="1-Char"/>
          <w:rtl/>
        </w:rPr>
        <w:t>ابن ابی الحدید و گنجی شافعی و سلیمان بلخی...</w:t>
      </w:r>
      <w:r w:rsidR="000145C5" w:rsidRPr="00CE6E7F">
        <w:rPr>
          <w:rStyle w:val="1-Char"/>
          <w:rFonts w:hint="cs"/>
          <w:vertAlign w:val="superscript"/>
          <w:rtl/>
        </w:rPr>
        <w:t>(</w:t>
      </w:r>
      <w:r w:rsidR="000145C5" w:rsidRPr="008C6EBC">
        <w:rPr>
          <w:rStyle w:val="1-Char"/>
          <w:vertAlign w:val="superscript"/>
          <w:rtl/>
        </w:rPr>
        <w:footnoteReference w:id="189"/>
      </w:r>
      <w:r w:rsidR="000145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مردک</w:t>
      </w:r>
      <w:r w:rsidR="00783174">
        <w:rPr>
          <w:rStyle w:val="1-Char"/>
          <w:rtl/>
        </w:rPr>
        <w:t xml:space="preserve"> نمی‌گوید</w:t>
      </w:r>
      <w:r w:rsidRPr="0062224F">
        <w:rPr>
          <w:rStyle w:val="1-Char"/>
          <w:rtl/>
        </w:rPr>
        <w:t xml:space="preserve"> که این فراری‌های ترسو چرا از علیِ شجاع نترسیدند و جلوی او زنش را زدند و خودش را به زور به مسجد بردند که یالله بیعت کن؟!</w:t>
      </w:r>
      <w:r w:rsidR="00783174">
        <w:rPr>
          <w:rStyle w:val="1-Char"/>
          <w:rtl/>
        </w:rPr>
        <w:t xml:space="preserve"> نمی‌گو</w:t>
      </w:r>
      <w:r w:rsidRPr="0062224F">
        <w:rPr>
          <w:rStyle w:val="1-Char"/>
          <w:rtl/>
        </w:rPr>
        <w:t>یند که چرا از جلوی علی فرار</w:t>
      </w:r>
      <w:r w:rsidR="000145C5" w:rsidRPr="0062224F">
        <w:rPr>
          <w:rStyle w:val="1-Char"/>
          <w:rtl/>
        </w:rPr>
        <w:t xml:space="preserve"> نکردند؟!</w:t>
      </w:r>
      <w:r w:rsidR="000145C5"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او برای آنکه ترس اصحاب را نشان دهد، مجبور است که قبول کند</w:t>
      </w:r>
      <w:r w:rsidR="00F0383B">
        <w:rPr>
          <w:rStyle w:val="1-Char"/>
          <w:rtl/>
        </w:rPr>
        <w:t xml:space="preserve"> آن‌ها </w:t>
      </w:r>
      <w:r w:rsidRPr="0062224F">
        <w:rPr>
          <w:rStyle w:val="1-Char"/>
          <w:rtl/>
        </w:rPr>
        <w:t>در جنگ شرکت کردند. خب، همین شرکت کردن در جنگ دلیل خلوص</w:t>
      </w:r>
      <w:r w:rsidR="00C02F43">
        <w:rPr>
          <w:rStyle w:val="1-Char"/>
          <w:rtl/>
        </w:rPr>
        <w:t xml:space="preserve"> آن‌هاست</w:t>
      </w:r>
      <w:r w:rsidRPr="0062224F">
        <w:rPr>
          <w:rStyle w:val="1-Char"/>
          <w:rtl/>
        </w:rPr>
        <w:t xml:space="preserve">. ای داعی، تو </w:t>
      </w:r>
      <w:r w:rsidR="000145C5" w:rsidRPr="0062224F">
        <w:rPr>
          <w:rStyle w:val="1-Char"/>
          <w:rtl/>
        </w:rPr>
        <w:t>و پدرانت در چند جنگ شرکت کردید؟</w:t>
      </w:r>
      <w:r w:rsidR="000145C5" w:rsidRPr="0062224F">
        <w:rPr>
          <w:rStyle w:val="1-Char"/>
          <w:rFonts w:hint="cs"/>
          <w:rtl/>
        </w:rPr>
        <w:t>.</w:t>
      </w:r>
    </w:p>
    <w:p w:rsidR="00710A77" w:rsidRDefault="00710A77" w:rsidP="00362A31">
      <w:pPr>
        <w:ind w:firstLine="284"/>
        <w:jc w:val="both"/>
        <w:rPr>
          <w:rStyle w:val="1-Char"/>
          <w:rtl/>
        </w:rPr>
      </w:pPr>
      <w:r w:rsidRPr="0062224F">
        <w:rPr>
          <w:rStyle w:val="1-Char"/>
          <w:rtl/>
        </w:rPr>
        <w:t>در ضمن، عده</w:t>
      </w:r>
      <w:r w:rsidR="00362A31">
        <w:rPr>
          <w:rStyle w:val="1-Char"/>
          <w:rFonts w:hint="cs"/>
          <w:rtl/>
        </w:rPr>
        <w:t>‌</w:t>
      </w:r>
      <w:r w:rsidRPr="0062224F">
        <w:rPr>
          <w:rStyle w:val="1-Char"/>
          <w:rtl/>
        </w:rPr>
        <w:t>ای از صحابه بعد از آنکه شنیدند پیامبر شهید شده است از میدان فرار کردند که در بین</w:t>
      </w:r>
      <w:r w:rsidR="00F0383B">
        <w:rPr>
          <w:rStyle w:val="1-Char"/>
          <w:rtl/>
        </w:rPr>
        <w:t xml:space="preserve"> آن‌ها </w:t>
      </w:r>
      <w:r w:rsidRPr="0062224F">
        <w:rPr>
          <w:rStyle w:val="1-Char"/>
          <w:rtl/>
        </w:rPr>
        <w:t>عمر نبود، اما دربارۀ همان فراری‌ها، قرآن به صراحت</w:t>
      </w:r>
      <w:r w:rsidR="00B32BA2">
        <w:rPr>
          <w:rStyle w:val="1-Char"/>
          <w:rtl/>
        </w:rPr>
        <w:t xml:space="preserve"> </w:t>
      </w:r>
      <w:r w:rsidR="00783174">
        <w:rPr>
          <w:rStyle w:val="1-Char"/>
          <w:rtl/>
        </w:rPr>
        <w:t>می‌گوید</w:t>
      </w:r>
      <w:r w:rsidRPr="0062224F">
        <w:rPr>
          <w:rStyle w:val="1-Char"/>
          <w:rtl/>
        </w:rPr>
        <w:t>:</w:t>
      </w:r>
    </w:p>
    <w:p w:rsidR="0096242E" w:rsidRPr="00596FEF" w:rsidRDefault="0096242E" w:rsidP="0096242E">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وَلَقَدۡ عَفَا </w:t>
      </w:r>
      <w:r w:rsidRPr="00321A84">
        <w:rPr>
          <w:rStyle w:val="8-Char"/>
          <w:rFonts w:hint="cs"/>
          <w:rtl/>
        </w:rPr>
        <w:t>ٱ</w:t>
      </w:r>
      <w:r w:rsidRPr="00321A84">
        <w:rPr>
          <w:rStyle w:val="8-Char"/>
          <w:rFonts w:hint="eastAsia"/>
          <w:rtl/>
        </w:rPr>
        <w:t>للَّهُ</w:t>
      </w:r>
      <w:r w:rsidRPr="00321A84">
        <w:rPr>
          <w:rStyle w:val="8-Char"/>
          <w:rtl/>
        </w:rPr>
        <w:t xml:space="preserve"> عَنۡهُمۡۗ إِنَّ </w:t>
      </w:r>
      <w:r w:rsidRPr="00321A84">
        <w:rPr>
          <w:rStyle w:val="8-Char"/>
          <w:rFonts w:hint="cs"/>
          <w:rtl/>
        </w:rPr>
        <w:t>ٱ</w:t>
      </w:r>
      <w:r w:rsidRPr="00321A84">
        <w:rPr>
          <w:rStyle w:val="8-Char"/>
          <w:rFonts w:hint="eastAsia"/>
          <w:rtl/>
        </w:rPr>
        <w:t>للَّهَ</w:t>
      </w:r>
      <w:r w:rsidRPr="00321A84">
        <w:rPr>
          <w:rStyle w:val="8-Char"/>
          <w:rtl/>
        </w:rPr>
        <w:t xml:space="preserve"> غَفُورٌ حَلِيمٞ١٥٥</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155]</w:t>
      </w:r>
    </w:p>
    <w:p w:rsidR="00710A77" w:rsidRPr="0062224F" w:rsidRDefault="00710A77" w:rsidP="00C46EDF">
      <w:pPr>
        <w:ind w:firstLine="284"/>
        <w:jc w:val="both"/>
        <w:rPr>
          <w:rStyle w:val="1-Char"/>
          <w:rtl/>
        </w:rPr>
      </w:pPr>
      <w:r w:rsidRPr="0059586B">
        <w:rPr>
          <w:rStyle w:val="5-Char"/>
          <w:rFonts w:hint="cs"/>
          <w:rtl/>
        </w:rPr>
        <w:t>«</w:t>
      </w:r>
      <w:r w:rsidRPr="0062224F">
        <w:rPr>
          <w:rStyle w:val="1-Char"/>
          <w:rtl/>
        </w:rPr>
        <w:t>الله از</w:t>
      </w:r>
      <w:r w:rsidR="00F0383B">
        <w:rPr>
          <w:rStyle w:val="1-Char"/>
          <w:rtl/>
        </w:rPr>
        <w:t xml:space="preserve"> آن‌ها </w:t>
      </w:r>
      <w:r w:rsidRPr="0062224F">
        <w:rPr>
          <w:rStyle w:val="1-Char"/>
          <w:rtl/>
        </w:rPr>
        <w:t>در گذشت و عفوشان کرد</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الله عفو کرده است و داعی عفو</w:t>
      </w:r>
      <w:r w:rsidR="002D3D2D" w:rsidRPr="0062224F">
        <w:rPr>
          <w:rStyle w:val="1-Char"/>
          <w:rtl/>
        </w:rPr>
        <w:t xml:space="preserve"> نمی‌</w:t>
      </w:r>
      <w:r w:rsidRPr="0062224F">
        <w:rPr>
          <w:rStyle w:val="1-Char"/>
          <w:rtl/>
        </w:rPr>
        <w:t>کند و دروغ پشت دروغ</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710A77">
      <w:pPr>
        <w:ind w:firstLine="284"/>
        <w:jc w:val="both"/>
        <w:rPr>
          <w:rStyle w:val="1-Char"/>
          <w:rtl/>
        </w:rPr>
      </w:pPr>
      <w:r w:rsidRPr="0062224F">
        <w:rPr>
          <w:rStyle w:val="1-Char"/>
          <w:rtl/>
        </w:rPr>
        <w:t>اگر کسی این را بگوید که خودش مقابل کفار جنگیده است، خوب بود. علمای شیعه تمام عمرشان در این خلاصه شده است که از یاران محمد بدگویی کنند. آیا تا به حال یک شهر توسط شیعه فتح شده است؟ جنگ</w:t>
      </w:r>
      <w:r w:rsidR="00F0383B">
        <w:rPr>
          <w:rStyle w:val="1-Char"/>
          <w:rtl/>
        </w:rPr>
        <w:t xml:space="preserve"> آن‌ها </w:t>
      </w:r>
      <w:r w:rsidRPr="0062224F">
        <w:rPr>
          <w:rStyle w:val="1-Char"/>
          <w:rtl/>
        </w:rPr>
        <w:t xml:space="preserve">همیشه با اهل قبله بود. </w:t>
      </w:r>
    </w:p>
    <w:p w:rsidR="00710A77" w:rsidRPr="0062224F" w:rsidRDefault="00783174" w:rsidP="00362A31">
      <w:pPr>
        <w:ind w:firstLine="284"/>
        <w:jc w:val="both"/>
        <w:rPr>
          <w:rStyle w:val="1-Char"/>
          <w:rtl/>
        </w:rPr>
      </w:pPr>
      <w:r>
        <w:rPr>
          <w:rStyle w:val="1-Char"/>
          <w:rtl/>
        </w:rPr>
        <w:t>می‌گوید</w:t>
      </w:r>
      <w:r w:rsidR="00710A77" w:rsidRPr="0062224F">
        <w:rPr>
          <w:rStyle w:val="1-Char"/>
          <w:rtl/>
        </w:rPr>
        <w:t>:</w:t>
      </w:r>
      <w:r w:rsidR="00710A77" w:rsidRPr="001E5D31">
        <w:rPr>
          <w:b/>
          <w:bCs/>
          <w:rtl/>
        </w:rPr>
        <w:t xml:space="preserve"> </w:t>
      </w:r>
      <w:r w:rsidR="00710A77" w:rsidRPr="0062224F">
        <w:rPr>
          <w:rStyle w:val="1-Char"/>
          <w:rtl/>
        </w:rPr>
        <w:t>جالب</w:t>
      </w:r>
      <w:r w:rsidR="00362A31">
        <w:rPr>
          <w:rStyle w:val="1-Char"/>
          <w:rFonts w:hint="cs"/>
          <w:rtl/>
        </w:rPr>
        <w:t>‌</w:t>
      </w:r>
      <w:r w:rsidR="00710A77" w:rsidRPr="0062224F">
        <w:rPr>
          <w:rStyle w:val="1-Char"/>
          <w:rtl/>
        </w:rPr>
        <w:t xml:space="preserve">تر از همه شعر ابن ابی الحدید است که گفته است: </w:t>
      </w:r>
    </w:p>
    <w:p w:rsidR="00710A77" w:rsidRPr="0062224F" w:rsidRDefault="00710A77" w:rsidP="00710A77">
      <w:pPr>
        <w:ind w:firstLine="284"/>
        <w:jc w:val="both"/>
        <w:rPr>
          <w:rStyle w:val="1-Char"/>
          <w:rtl/>
        </w:rPr>
      </w:pPr>
      <w:r w:rsidRPr="0062224F">
        <w:rPr>
          <w:rStyle w:val="1-Char"/>
          <w:rtl/>
        </w:rPr>
        <w:t>ای عمر و ابوبکر، عذر شما مقبول است که فرار کردید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چون حفظ</w:t>
      </w:r>
      <w:r w:rsidR="002D3D2D" w:rsidRPr="0062224F">
        <w:rPr>
          <w:rStyle w:val="1-Char"/>
          <w:rtl/>
        </w:rPr>
        <w:t xml:space="preserve"> </w:t>
      </w:r>
      <w:r w:rsidRPr="0062224F">
        <w:rPr>
          <w:rStyle w:val="1-Char"/>
          <w:rtl/>
        </w:rPr>
        <w:t>نمودن نفس، محبوب آدمی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آدمی مرگ را دشمن</w:t>
      </w:r>
      <w:r w:rsidR="001E5D31" w:rsidRPr="0062224F">
        <w:rPr>
          <w:rStyle w:val="1-Char"/>
          <w:rtl/>
        </w:rPr>
        <w:t xml:space="preserve"> می‌</w:t>
      </w:r>
      <w:r w:rsidRPr="0062224F">
        <w:rPr>
          <w:rStyle w:val="1-Char"/>
          <w:rtl/>
        </w:rPr>
        <w:t>دارد درحالی که موت</w:t>
      </w:r>
      <w:r w:rsidR="001E5D31" w:rsidRPr="0062224F">
        <w:rPr>
          <w:rStyle w:val="1-Char"/>
          <w:rtl/>
        </w:rPr>
        <w:t xml:space="preserve"> می‌</w:t>
      </w:r>
      <w:r w:rsidRPr="0062224F">
        <w:rPr>
          <w:rStyle w:val="1-Char"/>
          <w:rtl/>
        </w:rPr>
        <w:t>آید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بهتر نیست که آدمی به اختیار خود و با شجاعت مرگ را انتخاب کند</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باز</w:t>
      </w:r>
      <w:r w:rsidR="00B32BA2">
        <w:rPr>
          <w:rStyle w:val="1-Char"/>
          <w:rtl/>
        </w:rPr>
        <w:t xml:space="preserve"> </w:t>
      </w:r>
      <w:r w:rsidR="00783174">
        <w:rPr>
          <w:rStyle w:val="1-Char"/>
          <w:rtl/>
        </w:rPr>
        <w:t>می‌گوید</w:t>
      </w:r>
      <w:r w:rsidRPr="0062224F">
        <w:rPr>
          <w:rStyle w:val="1-Char"/>
          <w:rtl/>
        </w:rPr>
        <w:t xml:space="preserve">: ابن ابی الحدید، سنی است و </w:t>
      </w:r>
      <w:r w:rsidRPr="0062224F">
        <w:rPr>
          <w:rStyle w:val="1-Char"/>
          <w:rFonts w:hint="cs"/>
          <w:rtl/>
        </w:rPr>
        <w:t>و این منافق (ابن ابی الحدید)</w:t>
      </w:r>
      <w:r w:rsidR="00B32BA2">
        <w:rPr>
          <w:rStyle w:val="1-Char"/>
          <w:rFonts w:hint="cs"/>
          <w:rtl/>
        </w:rPr>
        <w:t xml:space="preserve"> </w:t>
      </w:r>
      <w:r w:rsidR="00783174">
        <w:rPr>
          <w:rStyle w:val="1-Char"/>
          <w:rFonts w:hint="cs"/>
          <w:rtl/>
        </w:rPr>
        <w:t>می‌گوید</w:t>
      </w:r>
      <w:r w:rsidRPr="0062224F">
        <w:rPr>
          <w:rStyle w:val="1-Char"/>
          <w:rtl/>
        </w:rPr>
        <w:t>: آن دو</w:t>
      </w:r>
      <w:r w:rsidR="00FA223B" w:rsidRPr="0062224F">
        <w:rPr>
          <w:rStyle w:val="1-Char"/>
          <w:rtl/>
        </w:rPr>
        <w:t>،</w:t>
      </w:r>
      <w:r w:rsidRPr="0062224F">
        <w:rPr>
          <w:rStyle w:val="1-Char"/>
          <w:rtl/>
        </w:rPr>
        <w:t xml:space="preserve"> رموز جنگ را</w:t>
      </w:r>
      <w:r w:rsidR="00FA03B3">
        <w:rPr>
          <w:rStyle w:val="1-Char"/>
          <w:rtl/>
        </w:rPr>
        <w:t xml:space="preserve"> نمی‌دا</w:t>
      </w:r>
      <w:r w:rsidRPr="0062224F">
        <w:rPr>
          <w:rStyle w:val="1-Char"/>
          <w:rtl/>
        </w:rPr>
        <w:t>نستند و بر اسلام لباس ذلت پوشاندند.</w:t>
      </w:r>
    </w:p>
    <w:p w:rsidR="00710A77" w:rsidRPr="0062224F" w:rsidRDefault="00710A77" w:rsidP="00710A77">
      <w:pPr>
        <w:ind w:firstLine="284"/>
        <w:jc w:val="both"/>
        <w:rPr>
          <w:rStyle w:val="1-Char"/>
          <w:rtl/>
        </w:rPr>
      </w:pPr>
      <w:r w:rsidRPr="0062224F">
        <w:rPr>
          <w:rStyle w:val="1-Char"/>
          <w:rtl/>
        </w:rPr>
        <w:t>و در دنبالۀ شعرش علی را</w:t>
      </w:r>
      <w:r w:rsidR="001E5D31" w:rsidRPr="0062224F">
        <w:rPr>
          <w:rStyle w:val="1-Char"/>
          <w:rtl/>
        </w:rPr>
        <w:t xml:space="preserve"> می‌</w:t>
      </w:r>
      <w:r w:rsidRPr="0062224F">
        <w:rPr>
          <w:rStyle w:val="1-Char"/>
          <w:rtl/>
        </w:rPr>
        <w:t>ستاید و از این بدتر به عمر و ابوبکر بد</w:t>
      </w:r>
      <w:r w:rsidR="00B32BA2">
        <w:rPr>
          <w:rStyle w:val="1-Char"/>
          <w:rtl/>
        </w:rPr>
        <w:t xml:space="preserve"> </w:t>
      </w:r>
      <w:r w:rsidR="00783174">
        <w:rPr>
          <w:rStyle w:val="1-Char"/>
          <w:rtl/>
        </w:rPr>
        <w:t>می‌گوید</w:t>
      </w:r>
      <w:r w:rsidRPr="0062224F">
        <w:rPr>
          <w:rStyle w:val="1-Char"/>
          <w:rtl/>
        </w:rPr>
        <w:t>. ابن ابی الحدید شعر سروده است تا از عمر و ابوبکر بد بگوید و داعی از اول تا آخر کتاب مرتب او را شاهد</w:t>
      </w:r>
      <w:r w:rsidR="001E5D31" w:rsidRPr="0062224F">
        <w:rPr>
          <w:rStyle w:val="1-Char"/>
          <w:rtl/>
        </w:rPr>
        <w:t xml:space="preserve"> می‌</w:t>
      </w:r>
      <w:r w:rsidRPr="0062224F">
        <w:rPr>
          <w:rStyle w:val="1-Char"/>
          <w:rtl/>
        </w:rPr>
        <w:t>آورد و</w:t>
      </w:r>
      <w:r w:rsidR="00B32BA2">
        <w:rPr>
          <w:rStyle w:val="1-Char"/>
          <w:rtl/>
        </w:rPr>
        <w:t xml:space="preserve"> </w:t>
      </w:r>
      <w:r w:rsidR="00783174">
        <w:rPr>
          <w:rStyle w:val="1-Char"/>
          <w:rtl/>
        </w:rPr>
        <w:t>می‌گوید</w:t>
      </w:r>
      <w:r w:rsidRPr="0062224F">
        <w:rPr>
          <w:rStyle w:val="1-Char"/>
          <w:rtl/>
        </w:rPr>
        <w:t>: ابن ابی الحدید از علمای بزرگ سنی است</w:t>
      </w:r>
      <w:r w:rsidR="00600B5B" w:rsidRPr="0062224F">
        <w:rPr>
          <w:rStyle w:val="1-Char"/>
          <w:rtl/>
        </w:rPr>
        <w:t>.</w:t>
      </w:r>
      <w:r w:rsidRPr="0062224F">
        <w:rPr>
          <w:rStyle w:val="1-Char"/>
          <w:rtl/>
        </w:rPr>
        <w:t>..</w:t>
      </w:r>
    </w:p>
    <w:p w:rsidR="00710A77" w:rsidRPr="0062224F" w:rsidRDefault="00710A77" w:rsidP="00710A77">
      <w:pPr>
        <w:ind w:firstLine="284"/>
        <w:jc w:val="both"/>
        <w:rPr>
          <w:rStyle w:val="1-Char"/>
          <w:rtl/>
        </w:rPr>
      </w:pPr>
      <w:r w:rsidRPr="0062224F">
        <w:rPr>
          <w:rStyle w:val="1-Char"/>
          <w:rtl/>
        </w:rPr>
        <w:t>این ابن ابی الحدید که به ابوبکر و عمر طعنه</w:t>
      </w:r>
      <w:r w:rsidR="001E5D31" w:rsidRPr="0062224F">
        <w:rPr>
          <w:rStyle w:val="1-Char"/>
          <w:rtl/>
        </w:rPr>
        <w:t xml:space="preserve"> می‌</w:t>
      </w:r>
      <w:r w:rsidRPr="0062224F">
        <w:rPr>
          <w:rStyle w:val="1-Char"/>
          <w:rtl/>
        </w:rPr>
        <w:t>زند. خودش در زمان حملۀ مغول زندگی</w:t>
      </w:r>
      <w:r w:rsidR="001E5D31" w:rsidRPr="0062224F">
        <w:rPr>
          <w:rStyle w:val="1-Char"/>
          <w:rtl/>
        </w:rPr>
        <w:t xml:space="preserve"> می‌</w:t>
      </w:r>
      <w:r w:rsidRPr="0062224F">
        <w:rPr>
          <w:rStyle w:val="1-Char"/>
          <w:rtl/>
        </w:rPr>
        <w:t>کرد اما عوض جنگ با</w:t>
      </w:r>
      <w:r w:rsidR="00F0383B">
        <w:rPr>
          <w:rStyle w:val="1-Char"/>
          <w:rtl/>
        </w:rPr>
        <w:t xml:space="preserve"> آن‌ها </w:t>
      </w:r>
      <w:r w:rsidRPr="0062224F">
        <w:rPr>
          <w:rStyle w:val="1-Char"/>
          <w:rtl/>
        </w:rPr>
        <w:t>با ایشان همکاری کرد و کتاب</w:t>
      </w:r>
      <w:r w:rsidRPr="0059586B">
        <w:rPr>
          <w:rStyle w:val="5-Char"/>
          <w:rtl/>
        </w:rPr>
        <w:t xml:space="preserve"> «شرح نهج البلاغه» </w:t>
      </w:r>
      <w:r w:rsidRPr="0062224F">
        <w:rPr>
          <w:rStyle w:val="1-Char"/>
          <w:rtl/>
        </w:rPr>
        <w:t>را برای وزیر شیعه و خائن؛ یعنی، ابن علقمی نوشت. همان وزیری که به پابوس بت پرستان مغول رفت و بغداد را به</w:t>
      </w:r>
      <w:r w:rsidR="00F0383B">
        <w:rPr>
          <w:rStyle w:val="1-Char"/>
          <w:rtl/>
        </w:rPr>
        <w:t xml:space="preserve"> آن‌ها </w:t>
      </w:r>
      <w:r w:rsidRPr="0062224F">
        <w:rPr>
          <w:rStyle w:val="1-Char"/>
          <w:rtl/>
        </w:rPr>
        <w:t xml:space="preserve">تسلیم کرد و وزیر مغول شد. </w:t>
      </w:r>
    </w:p>
    <w:p w:rsidR="00710A77" w:rsidRPr="0062224F" w:rsidRDefault="00710A77" w:rsidP="00710A77">
      <w:pPr>
        <w:ind w:firstLine="284"/>
        <w:jc w:val="both"/>
        <w:rPr>
          <w:rStyle w:val="1-Char"/>
          <w:rtl/>
        </w:rPr>
      </w:pPr>
      <w:r w:rsidRPr="0062224F">
        <w:rPr>
          <w:rStyle w:val="1-Char"/>
          <w:rtl/>
        </w:rPr>
        <w:t>این</w:t>
      </w:r>
      <w:r w:rsidR="006F0A6F">
        <w:rPr>
          <w:rStyle w:val="1-Char"/>
          <w:rFonts w:hint="cs"/>
          <w:rtl/>
        </w:rPr>
        <w:t>‌</w:t>
      </w:r>
      <w:r w:rsidRPr="0062224F">
        <w:rPr>
          <w:rStyle w:val="1-Char"/>
          <w:rtl/>
        </w:rPr>
        <w:t>ها از عمر بد</w:t>
      </w:r>
      <w:r w:rsidR="006B6811">
        <w:rPr>
          <w:rStyle w:val="1-Char"/>
          <w:rtl/>
        </w:rPr>
        <w:t xml:space="preserve"> می‌گویند</w:t>
      </w:r>
      <w:r w:rsidRPr="0062224F">
        <w:rPr>
          <w:rStyle w:val="1-Char"/>
          <w:rtl/>
        </w:rPr>
        <w:t xml:space="preserve"> و خود را پشت علی پنهان کرده‌اند؛ در حالی که همگی دشمن اسلام هستند.</w:t>
      </w:r>
    </w:p>
    <w:p w:rsidR="00710A77" w:rsidRPr="001E5D31" w:rsidRDefault="00710A77" w:rsidP="00C46EDF">
      <w:pPr>
        <w:pStyle w:val="3-"/>
        <w:rPr>
          <w:rtl/>
        </w:rPr>
      </w:pPr>
      <w:bookmarkStart w:id="673" w:name="_Toc194375437"/>
      <w:bookmarkStart w:id="674" w:name="_Toc212295176"/>
      <w:bookmarkStart w:id="675" w:name="_Toc433464623"/>
      <w:r w:rsidRPr="001E5D31">
        <w:rPr>
          <w:rFonts w:hint="cs"/>
          <w:rtl/>
        </w:rPr>
        <w:t>ادعای 162</w:t>
      </w:r>
      <w:r w:rsidR="00116CC5">
        <w:rPr>
          <w:rFonts w:hint="cs"/>
          <w:rtl/>
        </w:rPr>
        <w:t>-</w:t>
      </w:r>
      <w:r w:rsidRPr="001E5D31">
        <w:rPr>
          <w:rtl/>
        </w:rPr>
        <w:t xml:space="preserve"> علی محبوب خدا و پیغمبر بود</w:t>
      </w:r>
      <w:bookmarkEnd w:id="673"/>
      <w:bookmarkEnd w:id="674"/>
      <w:bookmarkEnd w:id="675"/>
    </w:p>
    <w:p w:rsidR="00710A77" w:rsidRPr="0062224F" w:rsidRDefault="00710A77" w:rsidP="000145C5">
      <w:pPr>
        <w:ind w:firstLine="284"/>
        <w:jc w:val="both"/>
        <w:rPr>
          <w:rStyle w:val="1-Char"/>
          <w:rtl/>
        </w:rPr>
      </w:pPr>
      <w:r w:rsidRPr="0062224F">
        <w:rPr>
          <w:rStyle w:val="1-Char"/>
          <w:rtl/>
        </w:rPr>
        <w:t>باز از گنجی روایتی نقل</w:t>
      </w:r>
      <w:r w:rsidR="00100CD0">
        <w:rPr>
          <w:rStyle w:val="1-Char"/>
          <w:rtl/>
        </w:rPr>
        <w:t xml:space="preserve"> می‌کند</w:t>
      </w:r>
      <w:r w:rsidRPr="0062224F">
        <w:rPr>
          <w:rStyle w:val="1-Char"/>
          <w:rtl/>
        </w:rPr>
        <w:t xml:space="preserve"> و از دروغ خسته</w:t>
      </w:r>
      <w:r w:rsidR="002D3D2D" w:rsidRPr="0062224F">
        <w:rPr>
          <w:rStyle w:val="1-Char"/>
          <w:rtl/>
        </w:rPr>
        <w:t xml:space="preserve"> نمی‌</w:t>
      </w:r>
      <w:r w:rsidRPr="0062224F">
        <w:rPr>
          <w:rStyle w:val="1-Char"/>
          <w:rtl/>
        </w:rPr>
        <w:t>شود.</w:t>
      </w:r>
      <w:r w:rsidR="00B32BA2">
        <w:rPr>
          <w:rStyle w:val="1-Char"/>
          <w:rtl/>
        </w:rPr>
        <w:t xml:space="preserve"> </w:t>
      </w:r>
      <w:r w:rsidR="00783174">
        <w:rPr>
          <w:rStyle w:val="1-Char"/>
          <w:rtl/>
        </w:rPr>
        <w:t>می‌گوید</w:t>
      </w:r>
      <w:r w:rsidRPr="0062224F">
        <w:rPr>
          <w:rStyle w:val="1-Char"/>
          <w:rtl/>
        </w:rPr>
        <w:t>: علی محبوب الله بود. بله بود...</w:t>
      </w:r>
      <w:r w:rsidR="000145C5" w:rsidRPr="00CE6E7F">
        <w:rPr>
          <w:rStyle w:val="1-Char"/>
          <w:rFonts w:hint="cs"/>
          <w:vertAlign w:val="superscript"/>
          <w:rtl/>
        </w:rPr>
        <w:t>(</w:t>
      </w:r>
      <w:r w:rsidR="000145C5" w:rsidRPr="008C6EBC">
        <w:rPr>
          <w:rStyle w:val="1-Char"/>
          <w:vertAlign w:val="superscript"/>
          <w:rtl/>
        </w:rPr>
        <w:footnoteReference w:id="190"/>
      </w:r>
      <w:r w:rsidR="000145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اما الله فقط یک نفر را دوست نداشت. تو یک کتاب 1000 صفح</w:t>
      </w:r>
      <w:r w:rsidR="008C2681">
        <w:rPr>
          <w:rStyle w:val="1-Char"/>
          <w:rtl/>
        </w:rPr>
        <w:t xml:space="preserve">ه‌ای </w:t>
      </w:r>
      <w:r w:rsidRPr="0062224F">
        <w:rPr>
          <w:rStyle w:val="1-Char"/>
          <w:rtl/>
        </w:rPr>
        <w:t>نوشتی که یک حرف علمی در آن نیست و سوغاتش تنها عوام فریبی و یاوه گویی است.</w:t>
      </w:r>
    </w:p>
    <w:p w:rsidR="00710A77" w:rsidRPr="001E5D31" w:rsidRDefault="00710A77" w:rsidP="000145C5">
      <w:pPr>
        <w:pStyle w:val="3-"/>
        <w:rPr>
          <w:rtl/>
        </w:rPr>
      </w:pPr>
      <w:bookmarkStart w:id="676" w:name="_Toc194375438"/>
      <w:bookmarkStart w:id="677" w:name="_Toc433464624"/>
      <w:r w:rsidRPr="001E5D31">
        <w:rPr>
          <w:rFonts w:hint="cs"/>
          <w:rtl/>
        </w:rPr>
        <w:t>ادعای 163</w:t>
      </w:r>
      <w:r w:rsidR="00116CC5">
        <w:rPr>
          <w:rFonts w:hint="cs"/>
          <w:rtl/>
        </w:rPr>
        <w:t>-</w:t>
      </w:r>
      <w:r w:rsidRPr="001E5D31">
        <w:rPr>
          <w:rFonts w:hint="cs"/>
          <w:rtl/>
        </w:rPr>
        <w:t xml:space="preserve"> </w:t>
      </w:r>
      <w:r w:rsidRPr="001E5D31">
        <w:rPr>
          <w:rtl/>
        </w:rPr>
        <w:t>سنی هم</w:t>
      </w:r>
      <w:r w:rsidR="002D3D2D">
        <w:rPr>
          <w:rtl/>
        </w:rPr>
        <w:t xml:space="preserve"> </w:t>
      </w:r>
      <w:r w:rsidRPr="001E5D31">
        <w:rPr>
          <w:rtl/>
        </w:rPr>
        <w:t>قبول دارد که الله</w:t>
      </w:r>
      <w:r w:rsidR="00FA223B">
        <w:rPr>
          <w:rtl/>
        </w:rPr>
        <w:t>،</w:t>
      </w:r>
      <w:r w:rsidRPr="001E5D31">
        <w:rPr>
          <w:rtl/>
        </w:rPr>
        <w:t xml:space="preserve"> رسولش و علی را</w:t>
      </w:r>
      <w:r w:rsidRPr="001E5D31">
        <w:rPr>
          <w:rStyle w:val="Heading1Char"/>
          <w:rFonts w:ascii="Times New Roman" w:hAnsi="Times New Roman" w:cs="Tahoma"/>
          <w:color w:val="FF0000"/>
          <w:sz w:val="28"/>
          <w:szCs w:val="28"/>
          <w:rtl/>
        </w:rPr>
        <w:t xml:space="preserve"> </w:t>
      </w:r>
      <w:r w:rsidRPr="001E5D31">
        <w:rPr>
          <w:rtl/>
        </w:rPr>
        <w:t>دوست داشت</w:t>
      </w:r>
      <w:bookmarkEnd w:id="676"/>
      <w:r w:rsidRPr="001E5D31">
        <w:rPr>
          <w:rtl/>
        </w:rPr>
        <w:t>...</w:t>
      </w:r>
      <w:r w:rsidR="000145C5" w:rsidRPr="00653CC0">
        <w:rPr>
          <w:rStyle w:val="1-Char"/>
          <w:rFonts w:hint="cs"/>
          <w:bCs w:val="0"/>
          <w:vertAlign w:val="superscript"/>
          <w:rtl/>
        </w:rPr>
        <w:t>(</w:t>
      </w:r>
      <w:r w:rsidR="000145C5" w:rsidRPr="00653CC0">
        <w:rPr>
          <w:rStyle w:val="1-Char"/>
          <w:bCs w:val="0"/>
          <w:vertAlign w:val="superscript"/>
          <w:rtl/>
        </w:rPr>
        <w:footnoteReference w:id="191"/>
      </w:r>
      <w:r w:rsidR="000145C5" w:rsidRPr="00653CC0">
        <w:rPr>
          <w:rStyle w:val="1-Char"/>
          <w:rFonts w:hint="cs"/>
          <w:bCs w:val="0"/>
          <w:vertAlign w:val="superscript"/>
          <w:rtl/>
        </w:rPr>
        <w:t>)</w:t>
      </w:r>
      <w:r w:rsidRPr="001E5D31">
        <w:rPr>
          <w:rFonts w:hint="cs"/>
          <w:rtl/>
        </w:rPr>
        <w:t>.</w:t>
      </w:r>
      <w:bookmarkEnd w:id="677"/>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باز در این جا، همان حقۀ همیشگی را به کار برد. سلیمان بلخی را کنار امام بخاری نشانده است. برای درک زشتی کارش فکر کنید که من بگویم</w:t>
      </w:r>
      <w:r w:rsidR="008858A6" w:rsidRPr="0062224F">
        <w:rPr>
          <w:rStyle w:val="1-Char"/>
          <w:rtl/>
        </w:rPr>
        <w:t>:</w:t>
      </w:r>
      <w:r w:rsidR="002D3D2D" w:rsidRPr="0062224F">
        <w:rPr>
          <w:rStyle w:val="1-Char"/>
          <w:rtl/>
        </w:rPr>
        <w:t xml:space="preserve"> </w:t>
      </w:r>
      <w:r w:rsidRPr="0062224F">
        <w:rPr>
          <w:rStyle w:val="1-Char"/>
          <w:rtl/>
        </w:rPr>
        <w:t>حضرت علی و جرج</w:t>
      </w:r>
      <w:r w:rsidR="002D3D2D" w:rsidRPr="0062224F">
        <w:rPr>
          <w:rStyle w:val="1-Char"/>
          <w:rtl/>
        </w:rPr>
        <w:t xml:space="preserve"> </w:t>
      </w:r>
      <w:r w:rsidRPr="0062224F">
        <w:rPr>
          <w:rStyle w:val="1-Char"/>
          <w:rtl/>
        </w:rPr>
        <w:t xml:space="preserve">بوش از حضرت محمد روایت کرده‌اند. یا در بهترین حالت بگوییم: حضرت علی و بروجردی از حضرت محمد روایت کرده‌اند. </w:t>
      </w:r>
    </w:p>
    <w:p w:rsidR="00710A77" w:rsidRPr="0062224F" w:rsidRDefault="00710A77" w:rsidP="00710A77">
      <w:pPr>
        <w:ind w:firstLine="284"/>
        <w:jc w:val="both"/>
        <w:rPr>
          <w:rStyle w:val="1-Char"/>
          <w:rtl/>
        </w:rPr>
      </w:pPr>
      <w:r w:rsidRPr="0062224F">
        <w:rPr>
          <w:rStyle w:val="1-Char"/>
          <w:rtl/>
        </w:rPr>
        <w:t>حال چرا این طور</w:t>
      </w:r>
      <w:r w:rsidR="00B32BA2">
        <w:rPr>
          <w:rStyle w:val="1-Char"/>
          <w:rtl/>
        </w:rPr>
        <w:t xml:space="preserve"> </w:t>
      </w:r>
      <w:r w:rsidR="00783174">
        <w:rPr>
          <w:rStyle w:val="1-Char"/>
          <w:rtl/>
        </w:rPr>
        <w:t>می‌گوید</w:t>
      </w:r>
      <w:r w:rsidRPr="0062224F">
        <w:rPr>
          <w:rStyle w:val="1-Char"/>
          <w:rtl/>
        </w:rPr>
        <w:t>؟ برای</w:t>
      </w:r>
      <w:r w:rsidR="00800FBC">
        <w:rPr>
          <w:rStyle w:val="1-Char"/>
          <w:rtl/>
        </w:rPr>
        <w:t xml:space="preserve"> اینکه </w:t>
      </w:r>
      <w:r w:rsidRPr="0062224F">
        <w:rPr>
          <w:rStyle w:val="1-Char"/>
          <w:rtl/>
        </w:rPr>
        <w:t>حرف دلش را از زبان رفیقش سلیمان بلخی بگوید. اما نام بخاری را هم</w:t>
      </w:r>
      <w:r w:rsidR="001E5D31" w:rsidRPr="0062224F">
        <w:rPr>
          <w:rStyle w:val="1-Char"/>
          <w:rtl/>
        </w:rPr>
        <w:t xml:space="preserve"> می‌</w:t>
      </w:r>
      <w:r w:rsidRPr="0062224F">
        <w:rPr>
          <w:rStyle w:val="1-Char"/>
          <w:rtl/>
        </w:rPr>
        <w:t xml:space="preserve">آورد تا حرف خود را مستند جلوه دهد. </w:t>
      </w:r>
    </w:p>
    <w:p w:rsidR="00710A77" w:rsidRPr="0062224F" w:rsidRDefault="00710A77" w:rsidP="00710A77">
      <w:pPr>
        <w:ind w:firstLine="284"/>
        <w:jc w:val="both"/>
        <w:rPr>
          <w:rStyle w:val="1-Char"/>
          <w:rtl/>
        </w:rPr>
      </w:pPr>
      <w:r w:rsidRPr="0062224F">
        <w:rPr>
          <w:rStyle w:val="1-Char"/>
          <w:rtl/>
        </w:rPr>
        <w:t>ما هم</w:t>
      </w:r>
      <w:r w:rsidR="00EC20D9">
        <w:rPr>
          <w:rStyle w:val="1-Char"/>
          <w:rtl/>
        </w:rPr>
        <w:t xml:space="preserve"> می‌گویی</w:t>
      </w:r>
      <w:r w:rsidRPr="0062224F">
        <w:rPr>
          <w:rStyle w:val="1-Char"/>
          <w:rtl/>
        </w:rPr>
        <w:t>م: رسول الله در روز خیبر دربارۀ علی گفتند: فردا پرچم را به دست کسی</w:t>
      </w:r>
      <w:r w:rsidR="001E1019">
        <w:rPr>
          <w:rStyle w:val="1-Char"/>
          <w:rtl/>
        </w:rPr>
        <w:t xml:space="preserve"> می‌دهم</w:t>
      </w:r>
      <w:r w:rsidRPr="0062224F">
        <w:rPr>
          <w:rStyle w:val="1-Char"/>
          <w:rtl/>
        </w:rPr>
        <w:t xml:space="preserve"> که الله و رسول او را دوست دارند و او نیز، الله و فرستادۀ الله را دوست دارد.</w:t>
      </w:r>
    </w:p>
    <w:p w:rsidR="00710A77" w:rsidRPr="0062224F" w:rsidRDefault="00710A77" w:rsidP="00710A77">
      <w:pPr>
        <w:ind w:firstLine="284"/>
        <w:jc w:val="both"/>
        <w:rPr>
          <w:rStyle w:val="1-Char"/>
          <w:rtl/>
        </w:rPr>
      </w:pPr>
      <w:r w:rsidRPr="0062224F">
        <w:rPr>
          <w:rStyle w:val="1-Char"/>
          <w:rtl/>
        </w:rPr>
        <w:t>ما عقیده داریم که این، مهمترین حدیثی است که در مدح علی آمده است، اما مدح یکی دلیل بر ذم دیگری نیست. کما</w:t>
      </w:r>
      <w:r w:rsidR="00800FBC">
        <w:rPr>
          <w:rStyle w:val="1-Char"/>
          <w:rtl/>
        </w:rPr>
        <w:t xml:space="preserve"> اینکه </w:t>
      </w:r>
      <w:r w:rsidRPr="0062224F">
        <w:rPr>
          <w:rStyle w:val="1-Char"/>
          <w:rtl/>
        </w:rPr>
        <w:t>احادیث مهمی در مدح عمر هست و ما با</w:t>
      </w:r>
      <w:r w:rsidR="00F0383B">
        <w:rPr>
          <w:rStyle w:val="1-Char"/>
          <w:rtl/>
        </w:rPr>
        <w:t xml:space="preserve"> آن‌ها </w:t>
      </w:r>
      <w:r w:rsidRPr="0062224F">
        <w:rPr>
          <w:rStyle w:val="1-Char"/>
          <w:rtl/>
        </w:rPr>
        <w:t>علی را سرزنش و رد</w:t>
      </w:r>
      <w:r w:rsidR="00C94C10">
        <w:rPr>
          <w:rStyle w:val="1-Char"/>
          <w:rtl/>
        </w:rPr>
        <w:t xml:space="preserve"> نمی‌کنی</w:t>
      </w:r>
      <w:r w:rsidRPr="0062224F">
        <w:rPr>
          <w:rStyle w:val="1-Char"/>
          <w:rtl/>
        </w:rPr>
        <w:t xml:space="preserve">م. </w:t>
      </w:r>
    </w:p>
    <w:p w:rsidR="00710A77" w:rsidRPr="001E5D31" w:rsidRDefault="00710A77" w:rsidP="00C46EDF">
      <w:pPr>
        <w:pStyle w:val="3-"/>
        <w:rPr>
          <w:rtl/>
        </w:rPr>
      </w:pPr>
      <w:bookmarkStart w:id="678" w:name="_Toc194375439"/>
      <w:bookmarkStart w:id="679" w:name="_Toc212295177"/>
      <w:bookmarkStart w:id="680" w:name="_Toc433464625"/>
      <w:r w:rsidRPr="001E5D31">
        <w:rPr>
          <w:rFonts w:hint="cs"/>
          <w:rtl/>
        </w:rPr>
        <w:t>ادعای</w:t>
      </w:r>
      <w:r w:rsidR="00C46EDF">
        <w:rPr>
          <w:rFonts w:hint="cs"/>
          <w:rtl/>
        </w:rPr>
        <w:t xml:space="preserve"> </w:t>
      </w:r>
      <w:r w:rsidRPr="001E5D31">
        <w:rPr>
          <w:rFonts w:hint="cs"/>
          <w:rtl/>
        </w:rPr>
        <w:t>164</w:t>
      </w:r>
      <w:r w:rsidR="00116CC5">
        <w:rPr>
          <w:rFonts w:hint="cs"/>
          <w:rtl/>
        </w:rPr>
        <w:t>-</w:t>
      </w:r>
      <w:r w:rsidRPr="001E5D31">
        <w:rPr>
          <w:rFonts w:hint="cs"/>
          <w:rtl/>
        </w:rPr>
        <w:t xml:space="preserve"> </w:t>
      </w:r>
      <w:r w:rsidRPr="001E5D31">
        <w:rPr>
          <w:rtl/>
        </w:rPr>
        <w:t>عمر و ابوبکر در خیبر شکست خوردند</w:t>
      </w:r>
      <w:bookmarkEnd w:id="678"/>
      <w:bookmarkEnd w:id="679"/>
      <w:bookmarkEnd w:id="680"/>
    </w:p>
    <w:p w:rsidR="00710A77" w:rsidRPr="0062224F" w:rsidRDefault="00710A77" w:rsidP="000145C5">
      <w:pPr>
        <w:ind w:firstLine="284"/>
        <w:jc w:val="both"/>
        <w:rPr>
          <w:rStyle w:val="1-Char"/>
          <w:rtl/>
        </w:rPr>
      </w:pPr>
      <w:r w:rsidRPr="0062224F">
        <w:rPr>
          <w:rStyle w:val="1-Char"/>
          <w:rtl/>
        </w:rPr>
        <w:t>باز خود داعی</w:t>
      </w:r>
      <w:r w:rsidR="00B32BA2">
        <w:rPr>
          <w:rStyle w:val="1-Char"/>
          <w:rtl/>
        </w:rPr>
        <w:t xml:space="preserve"> </w:t>
      </w:r>
      <w:r w:rsidR="00783174">
        <w:rPr>
          <w:rStyle w:val="1-Char"/>
          <w:rtl/>
        </w:rPr>
        <w:t>می‌گوید</w:t>
      </w:r>
      <w:r w:rsidRPr="0062224F">
        <w:rPr>
          <w:rStyle w:val="1-Char"/>
          <w:rtl/>
        </w:rPr>
        <w:t>: زمانی که لشکر اسلام خیبر را محاصره نمود، سه مرتبه لشکر اسلام به علمداری ابوبکر و عمر شکست خوردند...</w:t>
      </w:r>
      <w:r w:rsidR="000145C5" w:rsidRPr="00CE6E7F">
        <w:rPr>
          <w:rStyle w:val="1-Char"/>
          <w:rFonts w:hint="cs"/>
          <w:vertAlign w:val="superscript"/>
          <w:rtl/>
        </w:rPr>
        <w:t>(</w:t>
      </w:r>
      <w:r w:rsidR="000145C5" w:rsidRPr="008C6EBC">
        <w:rPr>
          <w:rStyle w:val="1-Char"/>
          <w:vertAlign w:val="superscript"/>
          <w:rtl/>
        </w:rPr>
        <w:footnoteReference w:id="192"/>
      </w:r>
      <w:r w:rsidR="000145C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اگر</w:t>
      </w:r>
      <w:r w:rsidR="00F0383B">
        <w:rPr>
          <w:rStyle w:val="1-Char"/>
          <w:rtl/>
        </w:rPr>
        <w:t xml:space="preserve"> آن‌ها </w:t>
      </w:r>
      <w:r w:rsidRPr="0062224F">
        <w:rPr>
          <w:rStyle w:val="1-Char"/>
          <w:rtl/>
        </w:rPr>
        <w:t>لایق پرچمداری نبودند، چرا رسول الله چنین کردند؟! تو در حقیقت رسول الله را زیر سوال</w:t>
      </w:r>
      <w:r w:rsidR="001E5D31" w:rsidRPr="0062224F">
        <w:rPr>
          <w:rStyle w:val="1-Char"/>
          <w:rtl/>
        </w:rPr>
        <w:t xml:space="preserve"> می‌</w:t>
      </w:r>
      <w:r w:rsidRPr="0062224F">
        <w:rPr>
          <w:rStyle w:val="1-Char"/>
          <w:rtl/>
        </w:rPr>
        <w:t>بری.</w:t>
      </w:r>
    </w:p>
    <w:p w:rsidR="00710A77" w:rsidRPr="0062224F" w:rsidRDefault="00710A77" w:rsidP="00710A77">
      <w:pPr>
        <w:ind w:firstLine="284"/>
        <w:jc w:val="both"/>
        <w:rPr>
          <w:rStyle w:val="1-Char"/>
          <w:rtl/>
        </w:rPr>
      </w:pPr>
      <w:r w:rsidRPr="0062224F">
        <w:rPr>
          <w:rStyle w:val="1-Char"/>
          <w:rtl/>
        </w:rPr>
        <w:t>پس معلوم</w:t>
      </w:r>
      <w:r w:rsidR="006148A3">
        <w:rPr>
          <w:rStyle w:val="1-Char"/>
          <w:rtl/>
        </w:rPr>
        <w:t xml:space="preserve"> می‌شود</w:t>
      </w:r>
      <w:r w:rsidRPr="0062224F">
        <w:rPr>
          <w:rStyle w:val="1-Char"/>
          <w:rtl/>
        </w:rPr>
        <w:t xml:space="preserve"> که ابوبکر و عمر مورد اعتماد کامل رسول خدا بوده‌اند که</w:t>
      </w:r>
      <w:r w:rsidR="00F0383B">
        <w:rPr>
          <w:rStyle w:val="1-Char"/>
          <w:rtl/>
        </w:rPr>
        <w:t xml:space="preserve"> آن‌ها </w:t>
      </w:r>
      <w:r w:rsidRPr="0062224F">
        <w:rPr>
          <w:rStyle w:val="1-Char"/>
          <w:rtl/>
        </w:rPr>
        <w:t xml:space="preserve">را از بزرگان و مقربان و رئیس لشکر خود نمود. </w:t>
      </w:r>
    </w:p>
    <w:p w:rsidR="00710A77" w:rsidRPr="0062224F" w:rsidRDefault="00710A77" w:rsidP="00710A77">
      <w:pPr>
        <w:ind w:firstLine="284"/>
        <w:jc w:val="both"/>
        <w:rPr>
          <w:rStyle w:val="1-Char"/>
          <w:rtl/>
        </w:rPr>
      </w:pPr>
      <w:r w:rsidRPr="0062224F">
        <w:rPr>
          <w:rStyle w:val="1-Char"/>
          <w:rtl/>
        </w:rPr>
        <w:t>هرکس</w:t>
      </w:r>
      <w:r w:rsidR="001E5D31" w:rsidRPr="0062224F">
        <w:rPr>
          <w:rStyle w:val="1-Char"/>
          <w:rtl/>
        </w:rPr>
        <w:t xml:space="preserve"> می‌</w:t>
      </w:r>
      <w:r w:rsidRPr="0062224F">
        <w:rPr>
          <w:rStyle w:val="1-Char"/>
          <w:rtl/>
        </w:rPr>
        <w:t>داند که وقتی در جنگ شکست بخوری، بیشتر با جانت بازی کردی؛ زیرا ممکن است که کشته شوی. این مغرض، شرکت</w:t>
      </w:r>
      <w:r w:rsidR="00F0383B">
        <w:rPr>
          <w:rStyle w:val="1-Char"/>
          <w:rtl/>
        </w:rPr>
        <w:t xml:space="preserve"> آن‌ها </w:t>
      </w:r>
      <w:r w:rsidRPr="0062224F">
        <w:rPr>
          <w:rStyle w:val="1-Char"/>
          <w:rtl/>
        </w:rPr>
        <w:t>را در جنگ</w:t>
      </w:r>
      <w:r w:rsidR="002D3D2D" w:rsidRPr="0062224F">
        <w:rPr>
          <w:rStyle w:val="1-Char"/>
          <w:rtl/>
        </w:rPr>
        <w:t xml:space="preserve"> نمی‌</w:t>
      </w:r>
      <w:r w:rsidRPr="0062224F">
        <w:rPr>
          <w:rStyle w:val="1-Char"/>
          <w:rtl/>
        </w:rPr>
        <w:t>بیند و تنها شکست را</w:t>
      </w:r>
      <w:r w:rsidR="001E5D31" w:rsidRPr="0062224F">
        <w:rPr>
          <w:rStyle w:val="1-Char"/>
          <w:rtl/>
        </w:rPr>
        <w:t xml:space="preserve"> می‌</w:t>
      </w:r>
      <w:r w:rsidRPr="0062224F">
        <w:rPr>
          <w:rStyle w:val="1-Char"/>
          <w:rtl/>
        </w:rPr>
        <w:t>بیند. در ضمن، جنگ همیشه به پیروزی منتهی</w:t>
      </w:r>
      <w:r w:rsidR="002D3D2D" w:rsidRPr="0062224F">
        <w:rPr>
          <w:rStyle w:val="1-Char"/>
          <w:rtl/>
        </w:rPr>
        <w:t xml:space="preserve"> نمی‌</w:t>
      </w:r>
      <w:r w:rsidRPr="0062224F">
        <w:rPr>
          <w:rStyle w:val="1-Char"/>
          <w:rtl/>
        </w:rPr>
        <w:t xml:space="preserve">شود و شکست خوردن در جنگ دلیل ترسو بودن رهبر نیست. بهتر این است که بگوییم: آن دو کامیاب نشدند. همانطور که حضرت محمد در احد کامیاب نشد و علی در صفین ناکام شد. </w:t>
      </w:r>
    </w:p>
    <w:p w:rsidR="00710A77" w:rsidRPr="00833686" w:rsidRDefault="00710A77" w:rsidP="00710A77">
      <w:pPr>
        <w:ind w:firstLine="284"/>
        <w:jc w:val="both"/>
        <w:rPr>
          <w:rStyle w:val="5-Char"/>
          <w:rtl/>
        </w:rPr>
      </w:pPr>
      <w:r w:rsidRPr="0059586B">
        <w:rPr>
          <w:rStyle w:val="5-Char"/>
          <w:rtl/>
        </w:rPr>
        <w:t>فبهت الذ</w:t>
      </w:r>
      <w:r w:rsidRPr="0059586B">
        <w:rPr>
          <w:rStyle w:val="5-Char"/>
          <w:rFonts w:hint="cs"/>
          <w:rtl/>
        </w:rPr>
        <w:t xml:space="preserve">ي </w:t>
      </w:r>
      <w:r w:rsidRPr="0059586B">
        <w:rPr>
          <w:rStyle w:val="5-Char"/>
          <w:rtl/>
        </w:rPr>
        <w:t>کفر</w:t>
      </w:r>
      <w:r w:rsidR="00600B5B" w:rsidRPr="0059586B">
        <w:rPr>
          <w:rStyle w:val="5-Char"/>
          <w:rtl/>
        </w:rPr>
        <w:t>.</w:t>
      </w:r>
    </w:p>
    <w:p w:rsidR="00710A77" w:rsidRPr="001E5D31" w:rsidRDefault="00710A77" w:rsidP="00863B1E">
      <w:pPr>
        <w:pStyle w:val="3-"/>
        <w:rPr>
          <w:rtl/>
        </w:rPr>
      </w:pPr>
      <w:bookmarkStart w:id="681" w:name="_Toc194375440"/>
      <w:bookmarkStart w:id="682" w:name="_Toc212295178"/>
      <w:bookmarkStart w:id="683" w:name="_Toc433464626"/>
      <w:r w:rsidRPr="001E5D31">
        <w:rPr>
          <w:rFonts w:hint="cs"/>
          <w:rtl/>
        </w:rPr>
        <w:t>ادعای 165</w:t>
      </w:r>
      <w:r w:rsidR="00116CC5">
        <w:rPr>
          <w:rFonts w:hint="cs"/>
          <w:rtl/>
        </w:rPr>
        <w:t>-</w:t>
      </w:r>
      <w:r w:rsidRPr="001E5D31">
        <w:rPr>
          <w:rFonts w:hint="cs"/>
          <w:rtl/>
        </w:rPr>
        <w:t xml:space="preserve"> </w:t>
      </w:r>
      <w:r w:rsidRPr="001E5D31">
        <w:rPr>
          <w:rtl/>
        </w:rPr>
        <w:t>آیۀ</w:t>
      </w:r>
      <w:r w:rsidR="0070072E">
        <w:rPr>
          <w:rFonts w:hint="cs"/>
          <w:rtl/>
        </w:rPr>
        <w:t xml:space="preserve"> </w:t>
      </w:r>
      <w:r w:rsidR="00863B1E">
        <w:rPr>
          <w:rFonts w:cs="Traditional Arabic"/>
          <w:bCs w:val="0"/>
          <w:color w:val="000000"/>
          <w:szCs w:val="28"/>
          <w:shd w:val="clear" w:color="auto" w:fill="FFFFFF"/>
          <w:rtl/>
        </w:rPr>
        <w:t>﴿</w:t>
      </w:r>
      <w:r w:rsidR="00863B1E" w:rsidRPr="00C31C03">
        <w:rPr>
          <w:rStyle w:val="8-Char"/>
          <w:b/>
          <w:bCs w:val="0"/>
          <w:rtl/>
        </w:rPr>
        <w:t>رُحَمَآءُ بَيۡنَهُمۡ</w:t>
      </w:r>
      <w:r w:rsidR="00863B1E">
        <w:rPr>
          <w:rFonts w:cs="Traditional Arabic"/>
          <w:bCs w:val="0"/>
          <w:color w:val="000000"/>
          <w:szCs w:val="28"/>
          <w:shd w:val="clear" w:color="auto" w:fill="FFFFFF"/>
          <w:rtl/>
        </w:rPr>
        <w:t>﴾</w:t>
      </w:r>
      <w:r w:rsidRPr="001E5D31">
        <w:rPr>
          <w:rFonts w:hint="cs"/>
          <w:rtl/>
        </w:rPr>
        <w:t xml:space="preserve"> </w:t>
      </w:r>
      <w:r w:rsidRPr="001E5D31">
        <w:rPr>
          <w:rtl/>
        </w:rPr>
        <w:t>در حق عثمان نازل نشد</w:t>
      </w:r>
      <w:bookmarkEnd w:id="681"/>
      <w:bookmarkEnd w:id="682"/>
      <w:bookmarkEnd w:id="683"/>
    </w:p>
    <w:p w:rsidR="00710A77" w:rsidRPr="00863B1E" w:rsidRDefault="00710A77" w:rsidP="00863B1E">
      <w:pPr>
        <w:pStyle w:val="1-"/>
        <w:rPr>
          <w:rtl/>
        </w:rPr>
      </w:pPr>
      <w:r w:rsidRPr="00863B1E">
        <w:rPr>
          <w:rtl/>
        </w:rPr>
        <w:t>و</w:t>
      </w:r>
      <w:r w:rsidR="001E5D31" w:rsidRPr="00863B1E">
        <w:rPr>
          <w:rtl/>
        </w:rPr>
        <w:t xml:space="preserve"> می‌</w:t>
      </w:r>
      <w:r w:rsidRPr="00863B1E">
        <w:rPr>
          <w:rtl/>
        </w:rPr>
        <w:t>نویسد:</w:t>
      </w:r>
      <w:r w:rsidR="00800FBC">
        <w:rPr>
          <w:rtl/>
        </w:rPr>
        <w:t xml:space="preserve"> اینکه </w:t>
      </w:r>
      <w:r w:rsidRPr="00863B1E">
        <w:rPr>
          <w:rtl/>
        </w:rPr>
        <w:t>فرمودید:</w:t>
      </w:r>
      <w:r w:rsidR="00863B1E">
        <w:rPr>
          <w:rFonts w:hint="cs"/>
          <w:rtl/>
        </w:rPr>
        <w:t xml:space="preserve"> </w:t>
      </w:r>
      <w:r w:rsidR="00863B1E">
        <w:rPr>
          <w:rFonts w:cs="Traditional Arabic"/>
          <w:color w:val="000000"/>
          <w:shd w:val="clear" w:color="auto" w:fill="FFFFFF"/>
          <w:rtl/>
        </w:rPr>
        <w:t>﴿</w:t>
      </w:r>
      <w:r w:rsidR="00863B1E" w:rsidRPr="00321A84">
        <w:rPr>
          <w:rStyle w:val="8-Char"/>
          <w:rtl/>
        </w:rPr>
        <w:t>رُحَمَآءُ بَيۡنَهُمۡ</w:t>
      </w:r>
      <w:r w:rsidR="00863B1E">
        <w:rPr>
          <w:rFonts w:cs="Traditional Arabic"/>
          <w:color w:val="000000"/>
          <w:shd w:val="clear" w:color="auto" w:fill="FFFFFF"/>
          <w:rtl/>
        </w:rPr>
        <w:t>﴾</w:t>
      </w:r>
      <w:r w:rsidR="00863B1E">
        <w:rPr>
          <w:rFonts w:hint="cs"/>
          <w:rtl/>
        </w:rPr>
        <w:t xml:space="preserve"> </w:t>
      </w:r>
      <w:r w:rsidRPr="00863B1E">
        <w:rPr>
          <w:rtl/>
        </w:rPr>
        <w:t>در شأن عثمان بن عفان است و اشاره به مقام خلافت او در مرتبۀ سوم دارد که بسیار رقیق</w:t>
      </w:r>
      <w:r w:rsidR="002D3D2D" w:rsidRPr="00863B1E">
        <w:rPr>
          <w:rtl/>
        </w:rPr>
        <w:t xml:space="preserve"> </w:t>
      </w:r>
      <w:r w:rsidRPr="00863B1E">
        <w:rPr>
          <w:rtl/>
        </w:rPr>
        <w:t>القلب و دل رحم بود. متأسفانه این عقیده هم، به شهادت تاریخ با حال و اخلاق ایشان مطابقت</w:t>
      </w:r>
      <w:r w:rsidR="002D3D2D" w:rsidRPr="00863B1E">
        <w:rPr>
          <w:rtl/>
        </w:rPr>
        <w:t xml:space="preserve"> نمی‌</w:t>
      </w:r>
      <w:r w:rsidRPr="00863B1E">
        <w:rPr>
          <w:rtl/>
        </w:rPr>
        <w:t>کند...</w:t>
      </w:r>
      <w:r w:rsidR="000145C5" w:rsidRPr="00863B1E">
        <w:rPr>
          <w:rFonts w:hint="cs"/>
          <w:vertAlign w:val="superscript"/>
          <w:rtl/>
        </w:rPr>
        <w:t>(</w:t>
      </w:r>
      <w:r w:rsidR="000145C5" w:rsidRPr="00863B1E">
        <w:rPr>
          <w:vertAlign w:val="superscript"/>
          <w:rtl/>
        </w:rPr>
        <w:footnoteReference w:id="193"/>
      </w:r>
      <w:r w:rsidR="000145C5" w:rsidRPr="00863B1E">
        <w:rPr>
          <w:rFonts w:hint="cs"/>
          <w:vertAlign w:val="superscript"/>
          <w:rtl/>
        </w:rPr>
        <w:t>)</w:t>
      </w:r>
      <w:r w:rsidRPr="00863B1E">
        <w:rP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ما نفرمودیم. شما هستید که از زبان ما آیه را اینگونه تفسیر فرمودید. </w:t>
      </w:r>
    </w:p>
    <w:p w:rsidR="00710A77" w:rsidRDefault="00710A77" w:rsidP="00710A77">
      <w:pPr>
        <w:ind w:firstLine="284"/>
        <w:jc w:val="both"/>
        <w:rPr>
          <w:rStyle w:val="1-Char"/>
          <w:rtl/>
        </w:rPr>
      </w:pPr>
      <w:r w:rsidRPr="0062224F">
        <w:rPr>
          <w:rStyle w:val="1-Char"/>
          <w:rtl/>
        </w:rPr>
        <w:t>ما</w:t>
      </w:r>
      <w:r w:rsidR="00EC20D9">
        <w:rPr>
          <w:rStyle w:val="1-Char"/>
          <w:rtl/>
        </w:rPr>
        <w:t xml:space="preserve"> می‌گویی</w:t>
      </w:r>
      <w:r w:rsidRPr="0062224F">
        <w:rPr>
          <w:rStyle w:val="1-Char"/>
          <w:rtl/>
        </w:rPr>
        <w:t>م: آیه واضح</w:t>
      </w:r>
      <w:r w:rsidR="00B32BA2">
        <w:rPr>
          <w:rStyle w:val="1-Char"/>
          <w:rtl/>
        </w:rPr>
        <w:t xml:space="preserve"> </w:t>
      </w:r>
      <w:r w:rsidR="00783174">
        <w:rPr>
          <w:rStyle w:val="1-Char"/>
          <w:rtl/>
        </w:rPr>
        <w:t>می‌گوید</w:t>
      </w:r>
      <w:r w:rsidRPr="0062224F">
        <w:rPr>
          <w:rStyle w:val="1-Char"/>
          <w:rtl/>
        </w:rPr>
        <w:t>:</w:t>
      </w:r>
    </w:p>
    <w:p w:rsidR="00863B1E" w:rsidRPr="00596FEF" w:rsidRDefault="00863B1E" w:rsidP="00863B1E">
      <w:pPr>
        <w:ind w:firstLine="284"/>
        <w:jc w:val="both"/>
        <w:rPr>
          <w:rStyle w:val="7-Char"/>
          <w:rtl/>
        </w:rPr>
      </w:pPr>
      <w:r>
        <w:rPr>
          <w:rStyle w:val="1-Char"/>
          <w:rFonts w:cs="Traditional Arabic"/>
          <w:color w:val="000000"/>
          <w:shd w:val="clear" w:color="auto" w:fill="FFFFFF"/>
          <w:rtl/>
        </w:rPr>
        <w:t>﴿</w:t>
      </w:r>
      <w:r w:rsidRPr="00321A84">
        <w:rPr>
          <w:rStyle w:val="8-Char"/>
          <w:rtl/>
        </w:rPr>
        <w:t xml:space="preserve">مُّحَمَّدٞ رَّسُولُ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لَّذِينَ</w:t>
      </w:r>
      <w:r w:rsidRPr="00321A84">
        <w:rPr>
          <w:rStyle w:val="8-Char"/>
          <w:rtl/>
        </w:rPr>
        <w:t xml:space="preserve"> مَعَهُ</w:t>
      </w:r>
      <w:r w:rsidRPr="00321A84">
        <w:rPr>
          <w:rStyle w:val="8-Char"/>
          <w:rFonts w:hint="cs"/>
          <w:rtl/>
        </w:rPr>
        <w:t>ۥٓ</w:t>
      </w:r>
      <w:r w:rsidRPr="00321A84">
        <w:rPr>
          <w:rStyle w:val="8-Char"/>
          <w:rtl/>
        </w:rPr>
        <w:t xml:space="preserve"> أَشِدَّآءُ عَلَى </w:t>
      </w:r>
      <w:r w:rsidRPr="00321A84">
        <w:rPr>
          <w:rStyle w:val="8-Char"/>
          <w:rFonts w:hint="cs"/>
          <w:rtl/>
        </w:rPr>
        <w:t>ٱ</w:t>
      </w:r>
      <w:r w:rsidRPr="00321A84">
        <w:rPr>
          <w:rStyle w:val="8-Char"/>
          <w:rFonts w:hint="eastAsia"/>
          <w:rtl/>
        </w:rPr>
        <w:t>لۡكُفَّارِ</w:t>
      </w:r>
      <w:r w:rsidRPr="00321A84">
        <w:rPr>
          <w:rStyle w:val="8-Char"/>
          <w:rtl/>
        </w:rPr>
        <w:t xml:space="preserve"> رُحَمَآءُ بَيۡنَهُمۡۖ</w:t>
      </w:r>
      <w:r>
        <w:rPr>
          <w:rStyle w:val="1-Char"/>
          <w:rFonts w:cs="Traditional Arabic"/>
          <w:color w:val="000000"/>
          <w:shd w:val="clear" w:color="auto" w:fill="FFFFFF"/>
          <w:rtl/>
        </w:rPr>
        <w:t>﴾</w:t>
      </w:r>
      <w:r w:rsidRPr="00321A84">
        <w:rPr>
          <w:rStyle w:val="8-Char"/>
          <w:rtl/>
        </w:rPr>
        <w:t xml:space="preserve"> </w:t>
      </w:r>
      <w:r w:rsidRPr="00596FEF">
        <w:rPr>
          <w:rStyle w:val="7-Char"/>
          <w:rtl/>
        </w:rPr>
        <w:t>[الفتح: 29]</w:t>
      </w:r>
    </w:p>
    <w:p w:rsidR="00710A77" w:rsidRPr="0062224F" w:rsidRDefault="00710A77" w:rsidP="00C46EDF">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محمد، رسول خداست و یاران او بر کافران سخت گیر و در بین خود با هم مهربان هستند</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ما نگفتیم: این تو هستی که از زبان یک سنی مجهول الهویه این حرف را زدی.</w:t>
      </w:r>
    </w:p>
    <w:p w:rsidR="00710A77" w:rsidRPr="0062224F" w:rsidRDefault="00710A77" w:rsidP="00710A77">
      <w:pPr>
        <w:ind w:firstLine="284"/>
        <w:jc w:val="both"/>
        <w:rPr>
          <w:rStyle w:val="1-Char"/>
          <w:rtl/>
        </w:rPr>
      </w:pPr>
      <w:r w:rsidRPr="0062224F">
        <w:rPr>
          <w:rStyle w:val="1-Char"/>
          <w:rtl/>
        </w:rPr>
        <w:t>بالاخره نگفتی که این تفسیر در کدام کتاب ما است</w:t>
      </w:r>
      <w:r w:rsidR="00DE4714" w:rsidRPr="0062224F">
        <w:rPr>
          <w:rStyle w:val="1-Char"/>
          <w:rtl/>
        </w:rPr>
        <w:t>؟</w:t>
      </w:r>
      <w:r w:rsidRPr="0062224F">
        <w:rPr>
          <w:rStyle w:val="1-Char"/>
          <w:rtl/>
        </w:rPr>
        <w:t xml:space="preserve"> ظاهر آیه آشکار است که دربارۀ همۀ اصحاب است و فقط دربارۀ یک نفر نیست تا سنی بگوید: دربارۀ عثمان است</w:t>
      </w:r>
      <w:r w:rsidR="00600B5B" w:rsidRPr="0062224F">
        <w:rPr>
          <w:rStyle w:val="1-Char"/>
          <w:rtl/>
        </w:rPr>
        <w:t>.</w:t>
      </w:r>
      <w:r w:rsidRPr="0062224F">
        <w:rPr>
          <w:rStyle w:val="1-Char"/>
          <w:rtl/>
        </w:rPr>
        <w:t xml:space="preserve"> نگفته است: مهربان با دیگران؛ فرموده: مهربان در بین خودشان</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می</w:t>
      </w:r>
      <w:r w:rsidRPr="0062224F">
        <w:rPr>
          <w:rStyle w:val="1-Char"/>
          <w:rFonts w:hint="cs"/>
          <w:rtl/>
        </w:rPr>
        <w:t>‌</w:t>
      </w:r>
      <w:r w:rsidRPr="0062224F">
        <w:rPr>
          <w:rStyle w:val="1-Char"/>
          <w:rtl/>
        </w:rPr>
        <w:t xml:space="preserve">خواهی ثابت کنی که عثمان مهربان نبود. خب، ثابت کن. اما حقه بازی نکن. </w:t>
      </w:r>
    </w:p>
    <w:p w:rsidR="00710A77" w:rsidRPr="001E5D31" w:rsidRDefault="00710A77" w:rsidP="00C46EDF">
      <w:pPr>
        <w:pStyle w:val="3-"/>
        <w:rPr>
          <w:rtl/>
        </w:rPr>
      </w:pPr>
      <w:bookmarkStart w:id="684" w:name="_Toc194375441"/>
      <w:bookmarkStart w:id="685" w:name="_Toc212295179"/>
      <w:bookmarkStart w:id="686" w:name="_Toc433464627"/>
      <w:r w:rsidRPr="001E5D31">
        <w:rPr>
          <w:rFonts w:hint="cs"/>
          <w:rtl/>
        </w:rPr>
        <w:t>ادعای 166</w:t>
      </w:r>
      <w:r w:rsidR="00116CC5">
        <w:rPr>
          <w:rFonts w:hint="cs"/>
          <w:rtl/>
        </w:rPr>
        <w:t>-</w:t>
      </w:r>
      <w:r w:rsidRPr="001E5D31">
        <w:rPr>
          <w:rFonts w:hint="cs"/>
          <w:rtl/>
        </w:rPr>
        <w:t xml:space="preserve"> </w:t>
      </w:r>
      <w:r w:rsidRPr="001E5D31">
        <w:rPr>
          <w:rtl/>
        </w:rPr>
        <w:t>عثمان بذل و بخشش‌های</w:t>
      </w:r>
      <w:r w:rsidR="00686EC4">
        <w:rPr>
          <w:rtl/>
        </w:rPr>
        <w:t xml:space="preserve"> بی‌</w:t>
      </w:r>
      <w:r w:rsidRPr="001E5D31">
        <w:rPr>
          <w:rtl/>
        </w:rPr>
        <w:t>حدی</w:t>
      </w:r>
      <w:r w:rsidR="002D3D2D">
        <w:rPr>
          <w:rtl/>
        </w:rPr>
        <w:t xml:space="preserve"> </w:t>
      </w:r>
      <w:r w:rsidR="001E5D31">
        <w:rPr>
          <w:rtl/>
        </w:rPr>
        <w:t>می‌</w:t>
      </w:r>
      <w:r w:rsidRPr="001E5D31">
        <w:rPr>
          <w:rtl/>
        </w:rPr>
        <w:t>کرد و مسرف بود</w:t>
      </w:r>
      <w:bookmarkEnd w:id="684"/>
      <w:bookmarkEnd w:id="685"/>
      <w:bookmarkEnd w:id="686"/>
    </w:p>
    <w:p w:rsidR="00710A77" w:rsidRPr="0062224F" w:rsidRDefault="00710A77" w:rsidP="00710A77">
      <w:pPr>
        <w:ind w:firstLine="284"/>
        <w:jc w:val="both"/>
        <w:rPr>
          <w:rStyle w:val="1-Char"/>
          <w:rtl/>
        </w:rPr>
      </w:pPr>
      <w:r w:rsidRPr="0062224F">
        <w:rPr>
          <w:rStyle w:val="1-Char"/>
          <w:rtl/>
        </w:rPr>
        <w:t>می نویسد: این مطلبی است که تمام مورخین ما و شما از قبیل ابن خلدون و ابن خلکان و ابن اعثم کوفی نوشته‌اند و در صحاح ستّه و کتب معتبر شما ثبت شده است</w:t>
      </w:r>
      <w:r w:rsidR="00600B5B" w:rsidRPr="0062224F">
        <w:rPr>
          <w:rStyle w:val="1-Char"/>
          <w:rtl/>
        </w:rPr>
        <w:t>.</w:t>
      </w:r>
    </w:p>
    <w:p w:rsidR="00710A77" w:rsidRPr="0062224F" w:rsidRDefault="00710A77" w:rsidP="00285C25">
      <w:pPr>
        <w:ind w:firstLine="284"/>
        <w:jc w:val="both"/>
        <w:rPr>
          <w:rStyle w:val="1-Char"/>
          <w:rtl/>
        </w:rPr>
      </w:pPr>
      <w:r w:rsidRPr="0062224F">
        <w:rPr>
          <w:rStyle w:val="1-Char"/>
          <w:rtl/>
        </w:rPr>
        <w:t>و مسعودی، محدث و مورخ معروف و مقبول الفریقین</w:t>
      </w:r>
      <w:r w:rsidR="00FA223B" w:rsidRPr="0062224F">
        <w:rPr>
          <w:rStyle w:val="1-Char"/>
          <w:rtl/>
        </w:rPr>
        <w:t>،</w:t>
      </w:r>
      <w:r w:rsidRPr="0062224F">
        <w:rPr>
          <w:rStyle w:val="1-Char"/>
          <w:rtl/>
        </w:rPr>
        <w:t xml:space="preserve">در </w:t>
      </w:r>
      <w:r w:rsidRPr="0059586B">
        <w:rPr>
          <w:rStyle w:val="5-Char"/>
          <w:rtl/>
        </w:rPr>
        <w:t>«مروج الذهب»</w:t>
      </w:r>
      <w:r w:rsidR="00285C25" w:rsidRPr="00CE6E7F">
        <w:rPr>
          <w:rStyle w:val="1-Char"/>
          <w:rFonts w:hint="cs"/>
          <w:vertAlign w:val="superscript"/>
          <w:rtl/>
        </w:rPr>
        <w:t>(</w:t>
      </w:r>
      <w:r w:rsidR="00285C25" w:rsidRPr="008C6EBC">
        <w:rPr>
          <w:rStyle w:val="1-Char"/>
          <w:vertAlign w:val="superscript"/>
          <w:rtl/>
        </w:rPr>
        <w:footnoteReference w:id="194"/>
      </w:r>
      <w:r w:rsidR="00285C25" w:rsidRPr="00CE6E7F">
        <w:rPr>
          <w:rStyle w:val="1-Char"/>
          <w:rFonts w:hint="cs"/>
          <w:vertAlign w:val="superscript"/>
          <w:rtl/>
        </w:rPr>
        <w:t>)</w:t>
      </w:r>
      <w:r w:rsidRPr="0062224F">
        <w:rPr>
          <w:rStyle w:val="1-Char"/>
          <w:rtl/>
        </w:rPr>
        <w:t xml:space="preserve"> مختصری ذکر نموده است که عثمان به خلافت نشست و خلا</w:t>
      </w:r>
      <w:r w:rsidR="00285C25" w:rsidRPr="0062224F">
        <w:rPr>
          <w:rStyle w:val="1-Char"/>
          <w:rtl/>
        </w:rPr>
        <w:t>ف سنت رسول وسیرۀ شیخین عمل کرد.</w:t>
      </w:r>
    </w:p>
    <w:p w:rsidR="00710A77" w:rsidRPr="0062224F" w:rsidRDefault="00710A77" w:rsidP="00285C25">
      <w:pPr>
        <w:ind w:firstLine="284"/>
        <w:jc w:val="both"/>
        <w:rPr>
          <w:rStyle w:val="1-Char"/>
          <w:rtl/>
        </w:rPr>
      </w:pPr>
      <w:r w:rsidRPr="0062224F">
        <w:rPr>
          <w:rStyle w:val="1-Char"/>
          <w:rtl/>
        </w:rPr>
        <w:t>خان</w:t>
      </w:r>
      <w:r w:rsidR="008C2681">
        <w:rPr>
          <w:rStyle w:val="1-Char"/>
          <w:rtl/>
        </w:rPr>
        <w:t xml:space="preserve">ه‌ای </w:t>
      </w:r>
      <w:r w:rsidRPr="0062224F">
        <w:rPr>
          <w:rStyle w:val="1-Char"/>
          <w:rtl/>
        </w:rPr>
        <w:t>بنا کرد از سنگ</w:t>
      </w:r>
      <w:r w:rsidRPr="0062224F">
        <w:rPr>
          <w:rStyle w:val="1-Char"/>
          <w:rFonts w:hint="cs"/>
          <w:rtl/>
        </w:rPr>
        <w:t>ی مثل سنگ مرمر</w:t>
      </w:r>
      <w:r w:rsidR="002D3D2D" w:rsidRPr="0062224F">
        <w:rPr>
          <w:rStyle w:val="1-Char"/>
          <w:rtl/>
        </w:rPr>
        <w:t xml:space="preserve"> </w:t>
      </w:r>
      <w:r w:rsidRPr="0062224F">
        <w:rPr>
          <w:rStyle w:val="1-Char"/>
          <w:rtl/>
        </w:rPr>
        <w:t>و درهای آن را از ساج و سرو قرار داد و اموال بسیار جمع نمود که علاوه بر بذل و بخشش‌های بیجایی که در زمان حیاتش به بنی امیه و دیگران نمود (مانند خمس بلاد ارمینه را که در زمان او فتح شد بدون هیچ مجوز شرعی به مروان ملعون واگذار کرد</w:t>
      </w:r>
      <w:r w:rsidR="00DE4714" w:rsidRPr="0062224F">
        <w:rPr>
          <w:rStyle w:val="1-Char"/>
          <w:rtl/>
        </w:rPr>
        <w:t>).</w:t>
      </w:r>
      <w:r w:rsidRPr="0062224F">
        <w:rPr>
          <w:rStyle w:val="1-Char"/>
          <w:rtl/>
        </w:rPr>
        <w:t xml:space="preserve"> صد هزار درهم نیز، از بیت المال ـ چهار هزار درهم به عبدالله بن خالد و صد هزار درهم به حکم ابن ابی العاص ملعون و طرد شدۀ رسول الله و دویست هزار درهم به ابی سفیان ـ واگذار نمود</w:t>
      </w:r>
      <w:r w:rsidR="00285C25" w:rsidRPr="00CE6E7F">
        <w:rPr>
          <w:rStyle w:val="1-Char"/>
          <w:rFonts w:hint="cs"/>
          <w:vertAlign w:val="superscript"/>
          <w:rtl/>
        </w:rPr>
        <w:t>(</w:t>
      </w:r>
      <w:r w:rsidR="00285C25" w:rsidRPr="008C6EBC">
        <w:rPr>
          <w:rStyle w:val="1-Char"/>
          <w:vertAlign w:val="superscript"/>
          <w:rtl/>
        </w:rPr>
        <w:footnoteReference w:id="195"/>
      </w:r>
      <w:r w:rsidR="00285C25" w:rsidRPr="00CE6E7F">
        <w:rPr>
          <w:rStyle w:val="1-Char"/>
          <w:rFonts w:hint="cs"/>
          <w:vertAlign w:val="superscript"/>
          <w:rtl/>
        </w:rPr>
        <w:t>)</w:t>
      </w:r>
      <w:r w:rsidRPr="0062224F">
        <w:rPr>
          <w:rStyle w:val="1-Char"/>
          <w:rtl/>
        </w:rPr>
        <w:t>و روزی که او را کشتند در نزد خزانه دار شخصی خودش یکصد و پنجاه هزار دینار و دو کرور درهم وجه نقد یافتند غیر از املاک او در وادی القری و حنین که</w:t>
      </w:r>
      <w:r w:rsidR="00F0383B">
        <w:rPr>
          <w:rStyle w:val="1-Char"/>
          <w:rtl/>
        </w:rPr>
        <w:t xml:space="preserve"> آن‌ها </w:t>
      </w:r>
      <w:r w:rsidRPr="0062224F">
        <w:rPr>
          <w:rStyle w:val="1-Char"/>
          <w:rtl/>
        </w:rPr>
        <w:t>یکصد هزار دینار بود و گاو گوسفند و شتر که در بیابان</w:t>
      </w:r>
      <w:r w:rsidR="007E53AD">
        <w:rPr>
          <w:rStyle w:val="1-Char"/>
          <w:rFonts w:hint="cs"/>
          <w:rtl/>
        </w:rPr>
        <w:t>‌</w:t>
      </w:r>
      <w:r w:rsidRPr="0062224F">
        <w:rPr>
          <w:rStyle w:val="1-Char"/>
          <w:rtl/>
        </w:rPr>
        <w:t>ها</w:t>
      </w:r>
      <w:r w:rsidR="00686EC4" w:rsidRPr="0062224F">
        <w:rPr>
          <w:rStyle w:val="1-Char"/>
          <w:rtl/>
        </w:rPr>
        <w:t xml:space="preserve"> بی‌</w:t>
      </w:r>
      <w:r w:rsidRPr="0062224F">
        <w:rPr>
          <w:rStyle w:val="1-Char"/>
          <w:rtl/>
        </w:rPr>
        <w:t>حساب داشت</w:t>
      </w:r>
      <w:r w:rsidR="00DE4714" w:rsidRPr="0062224F">
        <w:rPr>
          <w:rStyle w:val="1-Char"/>
          <w:rtl/>
        </w:rPr>
        <w:t>؟</w:t>
      </w:r>
      <w:r w:rsidRPr="0062224F">
        <w:rPr>
          <w:rStyle w:val="1-Char"/>
          <w:rtl/>
        </w:rPr>
        <w:t>!...</w:t>
      </w:r>
      <w:r w:rsidR="00285C25" w:rsidRPr="00CE6E7F">
        <w:rPr>
          <w:rStyle w:val="1-Char"/>
          <w:rFonts w:hint="cs"/>
          <w:vertAlign w:val="superscript"/>
          <w:rtl/>
        </w:rPr>
        <w:t>(</w:t>
      </w:r>
      <w:r w:rsidR="00285C25" w:rsidRPr="008C6EBC">
        <w:rPr>
          <w:rStyle w:val="1-Char"/>
          <w:vertAlign w:val="superscript"/>
          <w:rtl/>
        </w:rPr>
        <w:footnoteReference w:id="196"/>
      </w:r>
      <w:r w:rsidR="00285C2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پیش از جواب دادن به او بهتر است مسعودی</w:t>
      </w:r>
      <w:r w:rsidR="00FA223B" w:rsidRPr="0062224F">
        <w:rPr>
          <w:rStyle w:val="1-Char"/>
          <w:rtl/>
        </w:rPr>
        <w:t>،</w:t>
      </w:r>
      <w:r w:rsidRPr="0062224F">
        <w:rPr>
          <w:rStyle w:val="1-Char"/>
          <w:rtl/>
        </w:rPr>
        <w:t xml:space="preserve"> مقبول طرفین</w:t>
      </w:r>
      <w:r w:rsidRPr="0062224F">
        <w:rPr>
          <w:rStyle w:val="1-Char"/>
          <w:rFonts w:hint="cs"/>
          <w:rtl/>
        </w:rPr>
        <w:t>؟!!</w:t>
      </w:r>
      <w:r w:rsidR="00FA223B" w:rsidRPr="0062224F">
        <w:rPr>
          <w:rStyle w:val="1-Char"/>
          <w:rtl/>
        </w:rPr>
        <w:t>،</w:t>
      </w:r>
      <w:r w:rsidRPr="0062224F">
        <w:rPr>
          <w:rStyle w:val="1-Char"/>
          <w:rtl/>
        </w:rPr>
        <w:t xml:space="preserve"> را بشناسیم:</w:t>
      </w:r>
    </w:p>
    <w:p w:rsidR="00710A77" w:rsidRPr="0062224F" w:rsidRDefault="00710A77" w:rsidP="00710A77">
      <w:pPr>
        <w:ind w:firstLine="284"/>
        <w:jc w:val="both"/>
        <w:rPr>
          <w:rStyle w:val="1-Char"/>
          <w:rtl/>
        </w:rPr>
      </w:pPr>
      <w:r w:rsidRPr="0062224F">
        <w:rPr>
          <w:rStyle w:val="1-Char"/>
          <w:rtl/>
        </w:rPr>
        <w:t>هم شیعه و هم معتزلی بود.</w:t>
      </w:r>
      <w:r w:rsidR="00FA03B3">
        <w:rPr>
          <w:rStyle w:val="1-Char"/>
          <w:rtl/>
        </w:rPr>
        <w:t xml:space="preserve"> نمی‌دا</w:t>
      </w:r>
      <w:r w:rsidRPr="0062224F">
        <w:rPr>
          <w:rStyle w:val="1-Char"/>
          <w:rtl/>
        </w:rPr>
        <w:t>نم چرا شیعه او را جزو جماعت خود قبول ندارد؟ در حالی که کاملاً شرط شیعه بودن را داشت؛ یعنی، صحابه را فحش</w:t>
      </w:r>
      <w:r w:rsidR="001E5D31" w:rsidRPr="0062224F">
        <w:rPr>
          <w:rStyle w:val="1-Char"/>
          <w:rtl/>
        </w:rPr>
        <w:t xml:space="preserve"> می‌</w:t>
      </w:r>
      <w:r w:rsidRPr="0062224F">
        <w:rPr>
          <w:rStyle w:val="1-Char"/>
          <w:rtl/>
        </w:rPr>
        <w:t>داد. و باز</w:t>
      </w:r>
      <w:r w:rsidR="00FA03B3">
        <w:rPr>
          <w:rStyle w:val="1-Char"/>
          <w:rtl/>
        </w:rPr>
        <w:t xml:space="preserve"> نمی‌دا</w:t>
      </w:r>
      <w:r w:rsidRPr="0062224F">
        <w:rPr>
          <w:rStyle w:val="1-Char"/>
          <w:rtl/>
        </w:rPr>
        <w:t>نم چرا شیعه که او را سنی</w:t>
      </w:r>
      <w:r w:rsidR="001E5D31" w:rsidRPr="0062224F">
        <w:rPr>
          <w:rStyle w:val="1-Char"/>
          <w:rtl/>
        </w:rPr>
        <w:t xml:space="preserve"> می‌</w:t>
      </w:r>
      <w:r w:rsidRPr="0062224F">
        <w:rPr>
          <w:rStyle w:val="1-Char"/>
          <w:rtl/>
        </w:rPr>
        <w:t>داند، این قدر به او علاقه دارد و بخاری و مسلم و نسایی را رها</w:t>
      </w:r>
      <w:r w:rsidR="00100CD0">
        <w:rPr>
          <w:rStyle w:val="1-Char"/>
          <w:rtl/>
        </w:rPr>
        <w:t xml:space="preserve"> می‌کند</w:t>
      </w:r>
      <w:r w:rsidRPr="0062224F">
        <w:rPr>
          <w:rStyle w:val="1-Char"/>
          <w:rtl/>
        </w:rPr>
        <w:t xml:space="preserve"> و مرتب از او نقل قول</w:t>
      </w:r>
      <w:r w:rsidR="001E5D31" w:rsidRPr="0062224F">
        <w:rPr>
          <w:rStyle w:val="1-Char"/>
          <w:rtl/>
        </w:rPr>
        <w:t xml:space="preserve"> می‌</w:t>
      </w:r>
      <w:r w:rsidRPr="0062224F">
        <w:rPr>
          <w:rStyle w:val="1-Char"/>
          <w:rtl/>
        </w:rPr>
        <w:t>کند. به هر حال از نظر ما او یک شیعۀ خبیث است.</w:t>
      </w:r>
    </w:p>
    <w:p w:rsidR="00710A77" w:rsidRPr="0062224F" w:rsidRDefault="00710A77" w:rsidP="00710A77">
      <w:pPr>
        <w:ind w:firstLine="284"/>
        <w:jc w:val="both"/>
        <w:rPr>
          <w:rStyle w:val="1-Char"/>
          <w:rtl/>
        </w:rPr>
      </w:pPr>
      <w:r w:rsidRPr="0062224F">
        <w:rPr>
          <w:rStyle w:val="1-Char"/>
          <w:rtl/>
        </w:rPr>
        <w:t>و حالا</w:t>
      </w:r>
      <w:r w:rsidRPr="001E5D31">
        <w:rPr>
          <w:b/>
          <w:bCs/>
          <w:rtl/>
        </w:rPr>
        <w:t xml:space="preserve"> </w:t>
      </w:r>
      <w:r w:rsidRPr="0062224F">
        <w:rPr>
          <w:rStyle w:val="1-Char"/>
          <w:rtl/>
        </w:rPr>
        <w:t>جواب ما</w:t>
      </w:r>
      <w:r w:rsidR="002D3D2D">
        <w:rPr>
          <w:b/>
          <w:bCs/>
          <w:rtl/>
        </w:rPr>
        <w:t xml:space="preserve"> </w:t>
      </w:r>
      <w:r w:rsidRPr="0062224F">
        <w:rPr>
          <w:rStyle w:val="1-Char"/>
          <w:rtl/>
        </w:rPr>
        <w:t>به او:</w:t>
      </w:r>
    </w:p>
    <w:p w:rsidR="00710A77" w:rsidRPr="0062224F" w:rsidRDefault="00710A77" w:rsidP="00710A77">
      <w:pPr>
        <w:ind w:firstLine="284"/>
        <w:jc w:val="both"/>
        <w:rPr>
          <w:rStyle w:val="1-Char"/>
          <w:rtl/>
        </w:rPr>
      </w:pPr>
      <w:r w:rsidRPr="0062224F">
        <w:rPr>
          <w:rStyle w:val="1-Char"/>
          <w:rtl/>
        </w:rPr>
        <w:t>دروغ هم باید به اندازهای معقول بزرگ باشد. در کجای «صحاح سته» سند این حرف که گفتی، نوشته شده است؟ اصلاً ما صحاح ستّه نداریم؛ فقط دو صحیح داریم: بخاری و مسلم</w:t>
      </w:r>
      <w:r w:rsidR="00600B5B" w:rsidRPr="0062224F">
        <w:rPr>
          <w:rStyle w:val="1-Char"/>
          <w:rtl/>
        </w:rPr>
        <w:t>.</w:t>
      </w:r>
    </w:p>
    <w:p w:rsidR="00710A77" w:rsidRPr="0062224F" w:rsidRDefault="00710A77" w:rsidP="00D11A8F">
      <w:pPr>
        <w:ind w:firstLine="284"/>
        <w:jc w:val="both"/>
        <w:rPr>
          <w:rStyle w:val="1-Char"/>
          <w:rtl/>
        </w:rPr>
      </w:pPr>
      <w:r w:rsidRPr="0062224F">
        <w:rPr>
          <w:rStyle w:val="1-Char"/>
          <w:rtl/>
        </w:rPr>
        <w:t>آیا می</w:t>
      </w:r>
      <w:r w:rsidRPr="0062224F">
        <w:rPr>
          <w:rStyle w:val="1-Char"/>
          <w:rFonts w:hint="cs"/>
          <w:rtl/>
        </w:rPr>
        <w:t>‌</w:t>
      </w:r>
      <w:r w:rsidRPr="0062224F">
        <w:rPr>
          <w:rStyle w:val="1-Char"/>
          <w:rtl/>
        </w:rPr>
        <w:t>توانی یک حدیث صحیح بیاوری. اگر به دروغ باشد، من هم می</w:t>
      </w:r>
      <w:r w:rsidRPr="0062224F">
        <w:rPr>
          <w:rStyle w:val="1-Char"/>
          <w:rFonts w:hint="cs"/>
          <w:rtl/>
        </w:rPr>
        <w:t>‌</w:t>
      </w:r>
      <w:r w:rsidRPr="0062224F">
        <w:rPr>
          <w:rStyle w:val="1-Char"/>
          <w:rtl/>
        </w:rPr>
        <w:t>نویسم: در کتب اربعه شیعه نوشته شده است:</w:t>
      </w:r>
      <w:r w:rsidRPr="0062224F">
        <w:rPr>
          <w:rStyle w:val="1-Char"/>
          <w:rFonts w:hint="cs"/>
          <w:rtl/>
        </w:rPr>
        <w:t xml:space="preserve"> </w:t>
      </w:r>
      <w:r w:rsidRPr="0062224F">
        <w:rPr>
          <w:rStyle w:val="1-Char"/>
          <w:rtl/>
        </w:rPr>
        <w:t>حضرت عثمان مثل ماه شب چهارده بود و در تقوی نظیر نداشت و از حضرت علی به مراتب بهتر بود.</w:t>
      </w:r>
    </w:p>
    <w:p w:rsidR="00710A77" w:rsidRPr="0062224F" w:rsidRDefault="00710A77" w:rsidP="00710A77">
      <w:pPr>
        <w:ind w:firstLine="284"/>
        <w:jc w:val="both"/>
        <w:rPr>
          <w:rStyle w:val="1-Char"/>
          <w:rtl/>
        </w:rPr>
      </w:pPr>
      <w:r w:rsidRPr="0062224F">
        <w:rPr>
          <w:rStyle w:val="1-Char"/>
          <w:rtl/>
        </w:rPr>
        <w:t>آیا این طور نیست که رسول الله دو دخترش را به عثمان داد! آیا زن اول عثمان نزد پدرش شکایت برد که عثمان آدم خوبی نیست و به قول شما</w:t>
      </w:r>
      <w:r w:rsidR="002D3D2D" w:rsidRPr="0062224F">
        <w:rPr>
          <w:rStyle w:val="1-Char"/>
          <w:rtl/>
        </w:rPr>
        <w:t xml:space="preserve"> </w:t>
      </w:r>
      <w:r w:rsidRPr="0062224F">
        <w:rPr>
          <w:rStyle w:val="1-Char"/>
          <w:rtl/>
        </w:rPr>
        <w:t>شیعه‌ها، دزد است؟ اگر من مُردم دختر دیگرت را</w:t>
      </w:r>
      <w:r w:rsidR="002D3D2D" w:rsidRPr="0062224F">
        <w:rPr>
          <w:rStyle w:val="1-Char"/>
          <w:rtl/>
        </w:rPr>
        <w:t xml:space="preserve"> </w:t>
      </w:r>
      <w:r w:rsidRPr="0062224F">
        <w:rPr>
          <w:rStyle w:val="1-Char"/>
          <w:rtl/>
        </w:rPr>
        <w:t>به او ندهی.</w:t>
      </w:r>
    </w:p>
    <w:p w:rsidR="00710A77" w:rsidRPr="0062224F" w:rsidRDefault="00710A77" w:rsidP="00710A77">
      <w:pPr>
        <w:ind w:firstLine="284"/>
        <w:jc w:val="both"/>
        <w:rPr>
          <w:rStyle w:val="1-Char"/>
          <w:rtl/>
        </w:rPr>
      </w:pPr>
      <w:r w:rsidRPr="0062224F">
        <w:rPr>
          <w:rStyle w:val="1-Char"/>
          <w:rtl/>
        </w:rPr>
        <w:t>خود بنده که نویسندۀ این سطور هستم، زنم که مُرد، در حالی که هفت بچه از او داشتم و همسر دیگرم هم دو بچه داشت، خواهر زن اولم را از پدر زنم خواستگاری کردم</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ایشان هم قبول کرد و به من داد. آیا پدر زنم از زندگی و رفتار من با دخترش آگاهی نداشت! از ریز درشت زندگی من با خبر بود! داعی بعد از 1400 سال از جزئیات زندگی عثمان خبر دارد آن وقت زنش که هر شب با او بود، خبر نداشت!</w:t>
      </w:r>
      <w:r w:rsidR="002D3D2D" w:rsidRPr="0062224F">
        <w:rPr>
          <w:rStyle w:val="1-Char"/>
          <w:rtl/>
        </w:rPr>
        <w:t xml:space="preserve"> </w:t>
      </w:r>
      <w:r w:rsidRPr="0062224F">
        <w:rPr>
          <w:rStyle w:val="1-Char"/>
          <w:rtl/>
        </w:rPr>
        <w:t>پدر زنم که دخترش را به من داد، دشمنان و حاسدان</w:t>
      </w:r>
      <w:r w:rsidR="001E5D31" w:rsidRPr="0062224F">
        <w:rPr>
          <w:rStyle w:val="1-Char"/>
          <w:rtl/>
        </w:rPr>
        <w:t xml:space="preserve"> می‌</w:t>
      </w:r>
      <w:r w:rsidRPr="0062224F">
        <w:rPr>
          <w:rStyle w:val="1-Char"/>
          <w:rtl/>
        </w:rPr>
        <w:t>توانستند چند تفسیرکنند؛ مثلاً بگویند:</w:t>
      </w:r>
    </w:p>
    <w:p w:rsidR="00710A77" w:rsidRPr="0062224F" w:rsidRDefault="00710A77" w:rsidP="00BA2387">
      <w:pPr>
        <w:ind w:firstLine="284"/>
        <w:jc w:val="both"/>
        <w:rPr>
          <w:rStyle w:val="1-Char"/>
          <w:rtl/>
        </w:rPr>
      </w:pPr>
      <w:r w:rsidRPr="0062224F">
        <w:rPr>
          <w:rStyle w:val="1-Char"/>
          <w:rtl/>
        </w:rPr>
        <w:t>1</w:t>
      </w:r>
      <w:r w:rsidR="00BA2387">
        <w:rPr>
          <w:rStyle w:val="1-Char"/>
          <w:rFonts w:hint="cs"/>
          <w:rtl/>
        </w:rPr>
        <w:t>-</w:t>
      </w:r>
      <w:r w:rsidRPr="0062224F">
        <w:rPr>
          <w:rStyle w:val="1-Char"/>
          <w:rtl/>
        </w:rPr>
        <w:t xml:space="preserve"> از سرضدیت با زن اول، دختر دومش را</w:t>
      </w:r>
      <w:r w:rsidR="002D3D2D" w:rsidRPr="0062224F">
        <w:rPr>
          <w:rStyle w:val="1-Char"/>
          <w:rtl/>
        </w:rPr>
        <w:t xml:space="preserve"> </w:t>
      </w:r>
      <w:r w:rsidRPr="0062224F">
        <w:rPr>
          <w:rStyle w:val="1-Char"/>
          <w:rtl/>
        </w:rPr>
        <w:t>داد</w:t>
      </w:r>
      <w:r w:rsidR="00600B5B" w:rsidRPr="0062224F">
        <w:rPr>
          <w:rStyle w:val="1-Char"/>
          <w:rtl/>
        </w:rPr>
        <w:t>.</w:t>
      </w:r>
    </w:p>
    <w:p w:rsidR="00710A77" w:rsidRPr="0062224F" w:rsidRDefault="00710A77" w:rsidP="00BA2387">
      <w:pPr>
        <w:ind w:firstLine="284"/>
        <w:jc w:val="both"/>
        <w:rPr>
          <w:rStyle w:val="1-Char"/>
          <w:rtl/>
        </w:rPr>
      </w:pPr>
      <w:r w:rsidRPr="0062224F">
        <w:rPr>
          <w:rStyle w:val="1-Char"/>
          <w:rtl/>
        </w:rPr>
        <w:t>2</w:t>
      </w:r>
      <w:r w:rsidR="00BA2387">
        <w:rPr>
          <w:rStyle w:val="1-Char"/>
          <w:rFonts w:hint="cs"/>
          <w:rtl/>
        </w:rPr>
        <w:t>-</w:t>
      </w:r>
      <w:r w:rsidRPr="0062224F">
        <w:rPr>
          <w:rStyle w:val="1-Char"/>
          <w:rtl/>
        </w:rPr>
        <w:t xml:space="preserve"> به خاطر پول داد. </w:t>
      </w:r>
    </w:p>
    <w:p w:rsidR="00710A77" w:rsidRPr="0062224F" w:rsidRDefault="00710A77" w:rsidP="00BA2387">
      <w:pPr>
        <w:ind w:firstLine="284"/>
        <w:jc w:val="both"/>
        <w:rPr>
          <w:rStyle w:val="1-Char"/>
          <w:rtl/>
        </w:rPr>
      </w:pPr>
      <w:r w:rsidRPr="0062224F">
        <w:rPr>
          <w:rStyle w:val="1-Char"/>
          <w:rtl/>
        </w:rPr>
        <w:t>3</w:t>
      </w:r>
      <w:r w:rsidR="00BA2387">
        <w:rPr>
          <w:rStyle w:val="1-Char"/>
          <w:rFonts w:hint="cs"/>
          <w:rtl/>
        </w:rPr>
        <w:t>-</w:t>
      </w:r>
      <w:r w:rsidRPr="0062224F">
        <w:rPr>
          <w:rStyle w:val="1-Char"/>
          <w:rtl/>
        </w:rPr>
        <w:t xml:space="preserve"> دیوانه بود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اما دربارۀ حضرت محمد ما</w:t>
      </w:r>
      <w:r w:rsidR="00FA03B3">
        <w:rPr>
          <w:rStyle w:val="1-Char"/>
          <w:rtl/>
        </w:rPr>
        <w:t xml:space="preserve"> نمی‌توان</w:t>
      </w:r>
      <w:r w:rsidRPr="0062224F">
        <w:rPr>
          <w:rStyle w:val="1-Char"/>
          <w:rtl/>
        </w:rPr>
        <w:t>یم چنین بگوییم. اگر بگوییم، کافر می</w:t>
      </w:r>
      <w:r w:rsidRPr="0062224F">
        <w:rPr>
          <w:rStyle w:val="1-Char"/>
          <w:rFonts w:hint="cs"/>
          <w:rtl/>
        </w:rPr>
        <w:t>‌</w:t>
      </w:r>
      <w:r w:rsidRPr="0062224F">
        <w:rPr>
          <w:rStyle w:val="1-Char"/>
          <w:rtl/>
        </w:rPr>
        <w:t>شویم</w:t>
      </w:r>
      <w:r w:rsidR="00600B5B" w:rsidRPr="0062224F">
        <w:rPr>
          <w:rStyle w:val="1-Char"/>
          <w:rtl/>
        </w:rPr>
        <w:t>.</w:t>
      </w:r>
      <w:r w:rsidRPr="0062224F">
        <w:rPr>
          <w:rStyle w:val="1-Char"/>
          <w:rtl/>
        </w:rPr>
        <w:t xml:space="preserve"> شیعه هم این را</w:t>
      </w:r>
      <w:r w:rsidR="001E5D31" w:rsidRPr="0062224F">
        <w:rPr>
          <w:rStyle w:val="1-Char"/>
          <w:rtl/>
        </w:rPr>
        <w:t xml:space="preserve"> می‌</w:t>
      </w:r>
      <w:r w:rsidRPr="0062224F">
        <w:rPr>
          <w:rStyle w:val="1-Char"/>
          <w:rtl/>
        </w:rPr>
        <w:t>داند؛ پس</w:t>
      </w:r>
      <w:r w:rsidR="00B32BA2">
        <w:rPr>
          <w:rStyle w:val="1-Char"/>
          <w:rtl/>
        </w:rPr>
        <w:t xml:space="preserve"> </w:t>
      </w:r>
      <w:r w:rsidR="00783174">
        <w:rPr>
          <w:rStyle w:val="1-Char"/>
          <w:rtl/>
        </w:rPr>
        <w:t>می‌گوید</w:t>
      </w:r>
      <w:r w:rsidRPr="0062224F">
        <w:rPr>
          <w:rStyle w:val="1-Char"/>
          <w:rtl/>
        </w:rPr>
        <w:t>: از سر مصلحت داد. اگر دخترها را برای مصلحت نگه داشته بود، پس باید یکی را</w:t>
      </w:r>
      <w:r w:rsidR="001E5D31" w:rsidRPr="0062224F">
        <w:rPr>
          <w:rStyle w:val="1-Char"/>
          <w:rtl/>
        </w:rPr>
        <w:t xml:space="preserve"> می‌</w:t>
      </w:r>
      <w:r w:rsidRPr="0062224F">
        <w:rPr>
          <w:rStyle w:val="1-Char"/>
          <w:rtl/>
        </w:rPr>
        <w:t>داد. وانگهی عثمان که اهمیت قبیل</w:t>
      </w:r>
      <w:r w:rsidR="008C2681">
        <w:rPr>
          <w:rStyle w:val="1-Char"/>
          <w:rtl/>
        </w:rPr>
        <w:t xml:space="preserve">ه‌ای </w:t>
      </w:r>
      <w:r w:rsidRPr="0062224F">
        <w:rPr>
          <w:rStyle w:val="1-Char"/>
          <w:rtl/>
        </w:rPr>
        <w:t xml:space="preserve">نداشت چون دختر رییس قبیلۀ او </w:t>
      </w:r>
      <w:r w:rsidR="00DE4714" w:rsidRPr="0062224F">
        <w:rPr>
          <w:rStyle w:val="1-Char"/>
          <w:rtl/>
        </w:rPr>
        <w:t>(</w:t>
      </w:r>
      <w:r w:rsidRPr="0062224F">
        <w:rPr>
          <w:rStyle w:val="1-Char"/>
          <w:rtl/>
        </w:rPr>
        <w:t>امویان)؛ یعنی، دختر ابوسفیان، زن پیامبر بود؛ پس مصلحتی در کار نبود.</w:t>
      </w:r>
    </w:p>
    <w:p w:rsidR="00710A77" w:rsidRPr="0062224F" w:rsidRDefault="00710A77" w:rsidP="00710A77">
      <w:pPr>
        <w:ind w:firstLine="284"/>
        <w:jc w:val="both"/>
        <w:rPr>
          <w:rStyle w:val="1-Char"/>
          <w:rtl/>
        </w:rPr>
      </w:pPr>
      <w:r w:rsidRPr="0062224F">
        <w:rPr>
          <w:rStyle w:val="1-Char"/>
          <w:rtl/>
        </w:rPr>
        <w:t>پدر زنم به من گفت: به خاطر</w:t>
      </w:r>
      <w:r w:rsidR="00800FBC">
        <w:rPr>
          <w:rStyle w:val="1-Char"/>
          <w:rtl/>
        </w:rPr>
        <w:t xml:space="preserve"> اینکه </w:t>
      </w:r>
      <w:r w:rsidRPr="0062224F">
        <w:rPr>
          <w:rStyle w:val="1-Char"/>
          <w:rtl/>
        </w:rPr>
        <w:t>آدم خوبی بودی، دوباره به تو دختر</w:t>
      </w:r>
      <w:r w:rsidR="002D3D2D" w:rsidRPr="0062224F">
        <w:rPr>
          <w:rStyle w:val="1-Char"/>
          <w:rtl/>
        </w:rPr>
        <w:t xml:space="preserve"> </w:t>
      </w:r>
      <w:r w:rsidRPr="0062224F">
        <w:rPr>
          <w:rStyle w:val="1-Char"/>
          <w:rtl/>
        </w:rPr>
        <w:t>دادم. دلیل رسول الله هم دربارۀ عثمان همین بود و بس.</w:t>
      </w:r>
      <w:r w:rsidR="002D3D2D" w:rsidRPr="0062224F">
        <w:rPr>
          <w:rStyle w:val="1-Char"/>
          <w:rtl/>
        </w:rPr>
        <w:t xml:space="preserve"> </w:t>
      </w:r>
    </w:p>
    <w:p w:rsidR="00710A77" w:rsidRPr="0062224F" w:rsidRDefault="00710A77" w:rsidP="00362A31">
      <w:pPr>
        <w:ind w:firstLine="284"/>
        <w:jc w:val="both"/>
        <w:rPr>
          <w:rStyle w:val="1-Char"/>
          <w:rtl/>
        </w:rPr>
      </w:pPr>
      <w:r w:rsidRPr="0062224F">
        <w:rPr>
          <w:rStyle w:val="1-Char"/>
          <w:rtl/>
        </w:rPr>
        <w:t>ای داعی، قسم به خدا که تو با حمله به اطرافیان رسول الله</w:t>
      </w:r>
      <w:r w:rsidRPr="0062224F">
        <w:rPr>
          <w:rStyle w:val="1-Char"/>
          <w:rFonts w:hint="cs"/>
          <w:rtl/>
        </w:rPr>
        <w:t>،</w:t>
      </w:r>
      <w:r w:rsidRPr="0062224F">
        <w:rPr>
          <w:rStyle w:val="1-Char"/>
          <w:rtl/>
        </w:rPr>
        <w:t xml:space="preserve"> به ایشان توهین</w:t>
      </w:r>
      <w:r w:rsidR="001E5D31" w:rsidRPr="0062224F">
        <w:rPr>
          <w:rStyle w:val="1-Char"/>
          <w:rtl/>
        </w:rPr>
        <w:t xml:space="preserve"> می‌</w:t>
      </w:r>
      <w:r w:rsidRPr="0062224F">
        <w:rPr>
          <w:rStyle w:val="1-Char"/>
          <w:rtl/>
        </w:rPr>
        <w:t>کنی، اما</w:t>
      </w:r>
      <w:r w:rsidR="002D3D2D" w:rsidRPr="0062224F">
        <w:rPr>
          <w:rStyle w:val="1-Char"/>
          <w:rtl/>
        </w:rPr>
        <w:t xml:space="preserve"> </w:t>
      </w:r>
      <w:r w:rsidRPr="0062224F">
        <w:rPr>
          <w:rStyle w:val="1-Char"/>
          <w:rtl/>
        </w:rPr>
        <w:t>به طور مستقیم به ایشان توهین</w:t>
      </w:r>
      <w:r w:rsidR="00C94C10">
        <w:rPr>
          <w:rStyle w:val="1-Char"/>
          <w:rtl/>
        </w:rPr>
        <w:t xml:space="preserve"> نمی‌کنی</w:t>
      </w:r>
      <w:r w:rsidRPr="0062224F">
        <w:rPr>
          <w:rStyle w:val="1-Char"/>
          <w:rtl/>
        </w:rPr>
        <w:t xml:space="preserve"> چون ضربه زدن به اسلام از درون آسان</w:t>
      </w:r>
      <w:r w:rsidR="00362A31">
        <w:rPr>
          <w:rStyle w:val="1-Char"/>
          <w:rFonts w:hint="cs"/>
          <w:rtl/>
        </w:rPr>
        <w:t>‌</w:t>
      </w:r>
      <w:r w:rsidRPr="0062224F">
        <w:rPr>
          <w:rStyle w:val="1-Char"/>
          <w:rtl/>
        </w:rPr>
        <w:t>تر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در این جا یک نکتۀ خنده دار</w:t>
      </w:r>
      <w:r w:rsidR="001E5D31" w:rsidRPr="0062224F">
        <w:rPr>
          <w:rStyle w:val="1-Char"/>
          <w:rtl/>
        </w:rPr>
        <w:t xml:space="preserve"> می‌</w:t>
      </w:r>
      <w:r w:rsidRPr="0062224F">
        <w:rPr>
          <w:rStyle w:val="1-Char"/>
          <w:rtl/>
        </w:rPr>
        <w:t>نویسد:</w:t>
      </w:r>
    </w:p>
    <w:p w:rsidR="00710A77" w:rsidRPr="001E5D31" w:rsidRDefault="0092276B" w:rsidP="00362A31">
      <w:pPr>
        <w:pStyle w:val="3-"/>
        <w:rPr>
          <w:rtl/>
        </w:rPr>
      </w:pPr>
      <w:bookmarkStart w:id="687" w:name="_Toc194375442"/>
      <w:bookmarkStart w:id="688" w:name="_Toc212295180"/>
      <w:bookmarkStart w:id="689" w:name="_Toc433464628"/>
      <w:r>
        <w:rPr>
          <w:rFonts w:hint="cs"/>
          <w:rtl/>
        </w:rPr>
        <w:t>ادعای 167</w:t>
      </w:r>
      <w:r w:rsidR="00116CC5">
        <w:rPr>
          <w:rFonts w:hint="cs"/>
          <w:rtl/>
        </w:rPr>
        <w:t>-</w:t>
      </w:r>
      <w:r w:rsidR="00710A77" w:rsidRPr="001E5D31">
        <w:rPr>
          <w:rFonts w:hint="cs"/>
          <w:rtl/>
        </w:rPr>
        <w:t xml:space="preserve"> </w:t>
      </w:r>
      <w:r w:rsidR="00710A77" w:rsidRPr="001E5D31">
        <w:rPr>
          <w:rtl/>
        </w:rPr>
        <w:t>درمقایسه با عثمان، عمر خوب</w:t>
      </w:r>
      <w:r w:rsidR="00362A31">
        <w:rPr>
          <w:rFonts w:hint="cs"/>
          <w:rtl/>
        </w:rPr>
        <w:t>‌</w:t>
      </w:r>
      <w:r w:rsidR="00710A77" w:rsidRPr="001E5D31">
        <w:rPr>
          <w:rtl/>
        </w:rPr>
        <w:t>تر بود</w:t>
      </w:r>
      <w:bookmarkEnd w:id="687"/>
      <w:bookmarkEnd w:id="688"/>
      <w:bookmarkEnd w:id="689"/>
    </w:p>
    <w:p w:rsidR="00710A77" w:rsidRPr="0062224F" w:rsidRDefault="00710A77" w:rsidP="00710A77">
      <w:pPr>
        <w:ind w:firstLine="284"/>
        <w:jc w:val="both"/>
        <w:rPr>
          <w:rStyle w:val="1-Char"/>
          <w:rtl/>
        </w:rPr>
      </w:pPr>
      <w:r w:rsidRPr="0062224F">
        <w:rPr>
          <w:rStyle w:val="1-Char"/>
          <w:rtl/>
        </w:rPr>
        <w:t xml:space="preserve">مسعودی در </w:t>
      </w:r>
      <w:r w:rsidRPr="0059586B">
        <w:rPr>
          <w:rStyle w:val="5-Char"/>
          <w:rtl/>
        </w:rPr>
        <w:t>«مروج الذهب»</w:t>
      </w:r>
      <w:r w:rsidRPr="0062224F">
        <w:rPr>
          <w:rStyle w:val="1-Char"/>
          <w:rtl/>
        </w:rPr>
        <w:t xml:space="preserve"> ضمن بیان حالات عثمان</w:t>
      </w:r>
      <w:r w:rsidR="001E5D31" w:rsidRPr="0062224F">
        <w:rPr>
          <w:rStyle w:val="1-Char"/>
          <w:rtl/>
        </w:rPr>
        <w:t xml:space="preserve"> می‌</w:t>
      </w:r>
      <w:r w:rsidRPr="0062224F">
        <w:rPr>
          <w:rStyle w:val="1-Char"/>
          <w:rtl/>
        </w:rPr>
        <w:t>نویسد: خلیفه عمر با پسرش عبدالله به حج رفت و خرج ایاب و ذهاب او شانزده دینار شد. به پسرش عبدالله گفت: ما در خرج خود اسراف نمودیم</w:t>
      </w:r>
      <w:r w:rsidR="00600B5B" w:rsidRPr="0062224F">
        <w:rPr>
          <w:rStyle w:val="1-Char"/>
          <w:rtl/>
        </w:rPr>
        <w:t>.</w:t>
      </w:r>
    </w:p>
    <w:p w:rsidR="00710A77" w:rsidRPr="0062224F" w:rsidRDefault="00710A77" w:rsidP="00285C25">
      <w:pPr>
        <w:ind w:firstLine="284"/>
        <w:jc w:val="both"/>
        <w:rPr>
          <w:rStyle w:val="1-Char"/>
          <w:rtl/>
        </w:rPr>
      </w:pPr>
      <w:r w:rsidRPr="0062224F">
        <w:rPr>
          <w:rStyle w:val="1-Char"/>
          <w:rtl/>
        </w:rPr>
        <w:t>اینک آقایان قضاوت کنید بین طریقۀ زندگی خلیفه عمر و گشاد دستی و زیاده روی‌های عثمان</w:t>
      </w:r>
      <w:r w:rsidR="00600B5B" w:rsidRPr="0062224F">
        <w:rPr>
          <w:rStyle w:val="1-Char"/>
          <w:rtl/>
        </w:rPr>
        <w:t>.</w:t>
      </w:r>
      <w:r w:rsidRPr="0062224F">
        <w:rPr>
          <w:rStyle w:val="1-Char"/>
          <w:rtl/>
        </w:rPr>
        <w:t xml:space="preserve"> تصدیق نمایید که کاملاً عثمان خلاف عهد و میثاق رفتار نموده است...</w:t>
      </w:r>
      <w:r w:rsidR="00285C25" w:rsidRPr="00CE6E7F">
        <w:rPr>
          <w:rStyle w:val="1-Char"/>
          <w:rFonts w:hint="cs"/>
          <w:vertAlign w:val="superscript"/>
          <w:rtl/>
        </w:rPr>
        <w:t>(</w:t>
      </w:r>
      <w:r w:rsidR="00285C25" w:rsidRPr="008C6EBC">
        <w:rPr>
          <w:rStyle w:val="1-Char"/>
          <w:vertAlign w:val="superscript"/>
          <w:rtl/>
        </w:rPr>
        <w:footnoteReference w:id="197"/>
      </w:r>
      <w:r w:rsidR="00285C2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هان!</w:t>
      </w:r>
      <w:r w:rsidR="002D3D2D" w:rsidRPr="0062224F">
        <w:rPr>
          <w:rStyle w:val="1-Char"/>
          <w:rtl/>
        </w:rPr>
        <w:t xml:space="preserve"> </w:t>
      </w:r>
      <w:r w:rsidRPr="0062224F">
        <w:rPr>
          <w:rStyle w:val="1-Char"/>
          <w:rtl/>
        </w:rPr>
        <w:t>از عمر تعریف</w:t>
      </w:r>
      <w:r w:rsidR="00100CD0">
        <w:rPr>
          <w:rStyle w:val="1-Char"/>
          <w:rtl/>
        </w:rPr>
        <w:t xml:space="preserve"> می‌کند</w:t>
      </w:r>
      <w:r w:rsidRPr="0062224F">
        <w:rPr>
          <w:rStyle w:val="1-Char"/>
          <w:rtl/>
        </w:rPr>
        <w:t xml:space="preserve"> تا عثمان را بکوبد. اما وقتی</w:t>
      </w:r>
      <w:r w:rsidR="00783174">
        <w:rPr>
          <w:rStyle w:val="1-Char"/>
          <w:rtl/>
        </w:rPr>
        <w:t xml:space="preserve"> می‌خواهد</w:t>
      </w:r>
      <w:r w:rsidRPr="0062224F">
        <w:rPr>
          <w:rStyle w:val="1-Char"/>
          <w:rtl/>
        </w:rPr>
        <w:t xml:space="preserve"> از عمر بد بگوید، این یادش</w:t>
      </w:r>
      <w:r w:rsidR="001E5D31" w:rsidRPr="0062224F">
        <w:rPr>
          <w:rStyle w:val="1-Char"/>
          <w:rtl/>
        </w:rPr>
        <w:t xml:space="preserve"> می‌</w:t>
      </w:r>
      <w:r w:rsidRPr="0062224F">
        <w:rPr>
          <w:rStyle w:val="1-Char"/>
          <w:rtl/>
        </w:rPr>
        <w:t>رود و با خود</w:t>
      </w:r>
      <w:r w:rsidR="00783174">
        <w:rPr>
          <w:rStyle w:val="1-Char"/>
          <w:rtl/>
        </w:rPr>
        <w:t xml:space="preserve"> نمی‌گوید</w:t>
      </w:r>
      <w:r w:rsidRPr="0062224F">
        <w:rPr>
          <w:rStyle w:val="1-Char"/>
          <w:rtl/>
        </w:rPr>
        <w:t xml:space="preserve"> که چرا به این مرد متقی تهمت</w:t>
      </w:r>
      <w:r w:rsidR="001E5D31" w:rsidRPr="0062224F">
        <w:rPr>
          <w:rStyle w:val="1-Char"/>
          <w:rtl/>
        </w:rPr>
        <w:t xml:space="preserve"> می‌</w:t>
      </w:r>
      <w:r w:rsidRPr="0062224F">
        <w:rPr>
          <w:rStyle w:val="1-Char"/>
          <w:rtl/>
        </w:rPr>
        <w:t>زند و</w:t>
      </w:r>
      <w:r w:rsidR="00B32BA2">
        <w:rPr>
          <w:rStyle w:val="1-Char"/>
          <w:rtl/>
        </w:rPr>
        <w:t xml:space="preserve"> </w:t>
      </w:r>
      <w:r w:rsidR="00783174">
        <w:rPr>
          <w:rStyle w:val="1-Char"/>
          <w:rtl/>
        </w:rPr>
        <w:t>می‌گوید</w:t>
      </w:r>
      <w:r w:rsidRPr="0062224F">
        <w:rPr>
          <w:rStyle w:val="1-Char"/>
          <w:rtl/>
        </w:rPr>
        <w:t>: او تشنۀ قدرت بود! پس قدرت را برای چه</w:t>
      </w:r>
      <w:r w:rsidR="001E5D31" w:rsidRPr="0062224F">
        <w:rPr>
          <w:rStyle w:val="1-Char"/>
          <w:rtl/>
        </w:rPr>
        <w:t xml:space="preserve"> می‌</w:t>
      </w:r>
      <w:r w:rsidRPr="0062224F">
        <w:rPr>
          <w:rStyle w:val="1-Char"/>
          <w:rtl/>
        </w:rPr>
        <w:t>خواست؟ برای</w:t>
      </w:r>
      <w:r w:rsidR="00800FBC">
        <w:rPr>
          <w:rStyle w:val="1-Char"/>
          <w:rtl/>
        </w:rPr>
        <w:t xml:space="preserve"> اینکه </w:t>
      </w:r>
      <w:r w:rsidRPr="0062224F">
        <w:rPr>
          <w:rStyle w:val="1-Char"/>
          <w:rtl/>
        </w:rPr>
        <w:t>شانزده دینار در حج خرج کند؟!</w:t>
      </w:r>
      <w:r w:rsidR="00285C25"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آری! وقتی</w:t>
      </w:r>
      <w:r w:rsidR="00783174">
        <w:rPr>
          <w:rStyle w:val="1-Char"/>
          <w:rtl/>
        </w:rPr>
        <w:t xml:space="preserve"> می‌خواهد</w:t>
      </w:r>
      <w:r w:rsidRPr="0062224F">
        <w:rPr>
          <w:rStyle w:val="1-Char"/>
          <w:rtl/>
        </w:rPr>
        <w:t xml:space="preserve"> یک صحابی را سرزنش کند، مثل کبک سرش را در برف فرو</w:t>
      </w:r>
      <w:r w:rsidR="00100CD0">
        <w:rPr>
          <w:rStyle w:val="1-Char"/>
          <w:rtl/>
        </w:rPr>
        <w:t xml:space="preserve"> می‌کند</w:t>
      </w:r>
      <w:r w:rsidR="005D62F0">
        <w:rPr>
          <w:rStyle w:val="1-Char"/>
          <w:rtl/>
        </w:rPr>
        <w:t xml:space="preserve"> و متوجه نشیمن</w:t>
      </w:r>
      <w:r w:rsidR="005D62F0">
        <w:rPr>
          <w:rStyle w:val="1-Char"/>
          <w:rFonts w:hint="cs"/>
          <w:rtl/>
        </w:rPr>
        <w:t>‌</w:t>
      </w:r>
      <w:r w:rsidRPr="0062224F">
        <w:rPr>
          <w:rStyle w:val="1-Char"/>
          <w:rtl/>
        </w:rPr>
        <w:t>گاه خود نیست</w:t>
      </w:r>
      <w:r w:rsidR="00600B5B" w:rsidRPr="0062224F">
        <w:rPr>
          <w:rStyle w:val="1-Char"/>
          <w:rtl/>
        </w:rPr>
        <w:t>!</w:t>
      </w:r>
      <w:r w:rsidRPr="0062224F">
        <w:rPr>
          <w:rStyle w:val="1-Char"/>
          <w:rtl/>
        </w:rPr>
        <w:t xml:space="preserve"> در حقیقت عمر نزد اینان از عثمان بدتر است</w:t>
      </w:r>
      <w:r w:rsidR="00600B5B" w:rsidRPr="0062224F">
        <w:rPr>
          <w:rStyle w:val="1-Char"/>
          <w:rtl/>
        </w:rPr>
        <w:t>.</w:t>
      </w:r>
      <w:r w:rsidRPr="0062224F">
        <w:rPr>
          <w:rStyle w:val="1-Char"/>
          <w:rtl/>
        </w:rPr>
        <w:t xml:space="preserve"> آیا قرآن برای کوبیدن قارون از فرعون تعریف کرده است</w:t>
      </w:r>
      <w:r w:rsidR="00DE4714" w:rsidRPr="0062224F">
        <w:rPr>
          <w:rStyle w:val="1-Char"/>
          <w:rtl/>
        </w:rPr>
        <w:t>؟</w:t>
      </w:r>
      <w:r w:rsidR="00285C25" w:rsidRPr="0062224F">
        <w:rPr>
          <w:rStyle w:val="1-Char"/>
          <w:rFonts w:hint="cs"/>
          <w:rtl/>
        </w:rPr>
        <w:t>.</w:t>
      </w:r>
    </w:p>
    <w:p w:rsidR="00710A77" w:rsidRPr="00285C25" w:rsidRDefault="00710A77" w:rsidP="00285C25">
      <w:pPr>
        <w:pStyle w:val="3-"/>
        <w:rPr>
          <w:rtl/>
        </w:rPr>
      </w:pPr>
      <w:bookmarkStart w:id="690" w:name="_Toc194375443"/>
      <w:bookmarkStart w:id="691" w:name="_Toc212295181"/>
      <w:bookmarkStart w:id="692" w:name="_Toc433464629"/>
      <w:r w:rsidRPr="00A07091">
        <w:rPr>
          <w:rFonts w:hint="cs"/>
          <w:rtl/>
        </w:rPr>
        <w:t xml:space="preserve">ادعای 168- </w:t>
      </w:r>
      <w:r w:rsidRPr="00A07091">
        <w:rPr>
          <w:rtl/>
        </w:rPr>
        <w:t>عثمان، فاسدهای بنی امیه را روی کار آورد</w:t>
      </w:r>
      <w:bookmarkEnd w:id="690"/>
      <w:bookmarkEnd w:id="691"/>
      <w:r w:rsidRPr="00A07091">
        <w:rPr>
          <w:rtl/>
        </w:rPr>
        <w:t>...</w:t>
      </w:r>
      <w:r w:rsidR="00285C25" w:rsidRPr="00653CC0">
        <w:rPr>
          <w:rStyle w:val="1-Char"/>
          <w:rFonts w:hint="cs"/>
          <w:bCs w:val="0"/>
          <w:vertAlign w:val="superscript"/>
          <w:rtl/>
        </w:rPr>
        <w:t>(</w:t>
      </w:r>
      <w:r w:rsidR="00285C25" w:rsidRPr="00653CC0">
        <w:rPr>
          <w:rStyle w:val="1-Char"/>
          <w:bCs w:val="0"/>
          <w:vertAlign w:val="superscript"/>
          <w:rtl/>
        </w:rPr>
        <w:footnoteReference w:id="198"/>
      </w:r>
      <w:r w:rsidR="00285C25" w:rsidRPr="00653CC0">
        <w:rPr>
          <w:rStyle w:val="1-Char"/>
          <w:rFonts w:hint="cs"/>
          <w:bCs w:val="0"/>
          <w:vertAlign w:val="superscript"/>
          <w:rtl/>
        </w:rPr>
        <w:t>)</w:t>
      </w:r>
      <w:r w:rsidRPr="00285C25">
        <w:rPr>
          <w:rFonts w:hint="cs"/>
          <w:rtl/>
        </w:rPr>
        <w:t>.</w:t>
      </w:r>
      <w:bookmarkEnd w:id="692"/>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285C25">
      <w:pPr>
        <w:ind w:firstLine="284"/>
        <w:jc w:val="both"/>
        <w:rPr>
          <w:rStyle w:val="1-Char"/>
          <w:rtl/>
        </w:rPr>
      </w:pPr>
      <w:r w:rsidRPr="0062224F">
        <w:rPr>
          <w:rStyle w:val="1-Char"/>
          <w:rtl/>
        </w:rPr>
        <w:t>حضرت عمر، حضرت معاویه را در شام فرماندار کرد نه عثمان را</w:t>
      </w:r>
      <w:r w:rsidR="00600B5B" w:rsidRPr="0062224F">
        <w:rPr>
          <w:rStyle w:val="1-Char"/>
          <w:rtl/>
        </w:rPr>
        <w:t>!</w:t>
      </w:r>
      <w:r w:rsidRPr="0062224F">
        <w:rPr>
          <w:rStyle w:val="1-Char"/>
          <w:rtl/>
        </w:rPr>
        <w:t xml:space="preserve"> و حضرت محمد</w:t>
      </w:r>
      <w:r w:rsidRPr="001E5D31">
        <w:rPr>
          <w:rFonts w:cs="CTraditional Arabic" w:hint="cs"/>
          <w:rtl/>
        </w:rPr>
        <w:t>ص</w:t>
      </w:r>
      <w:r w:rsidRPr="0062224F">
        <w:rPr>
          <w:rStyle w:val="1-Char"/>
          <w:rtl/>
        </w:rPr>
        <w:t xml:space="preserve"> به معاویه شغلی بالاتر</w:t>
      </w:r>
      <w:r w:rsidR="002D3D2D" w:rsidRPr="0062224F">
        <w:rPr>
          <w:rStyle w:val="1-Char"/>
          <w:rtl/>
        </w:rPr>
        <w:t xml:space="preserve"> </w:t>
      </w:r>
      <w:r w:rsidRPr="0062224F">
        <w:rPr>
          <w:rStyle w:val="1-Char"/>
          <w:rtl/>
        </w:rPr>
        <w:t>دادند و او را مدتی کاتب وحی نمودند.</w:t>
      </w:r>
    </w:p>
    <w:p w:rsidR="00710A77" w:rsidRPr="001E5D31" w:rsidRDefault="00710A77" w:rsidP="00C46EDF">
      <w:pPr>
        <w:pStyle w:val="3-"/>
        <w:rPr>
          <w:rtl/>
        </w:rPr>
      </w:pPr>
      <w:bookmarkStart w:id="693" w:name="_Toc194375444"/>
      <w:bookmarkStart w:id="694" w:name="_Toc212295182"/>
      <w:bookmarkStart w:id="695" w:name="_Toc433464630"/>
      <w:r w:rsidRPr="001E5D31">
        <w:rPr>
          <w:rFonts w:hint="cs"/>
          <w:rtl/>
        </w:rPr>
        <w:t>ادعای</w:t>
      </w:r>
      <w:r w:rsidR="005A05EC">
        <w:rPr>
          <w:rFonts w:hint="cs"/>
          <w:rtl/>
        </w:rPr>
        <w:t xml:space="preserve"> </w:t>
      </w:r>
      <w:r w:rsidRPr="001E5D31">
        <w:rPr>
          <w:rFonts w:hint="cs"/>
          <w:rtl/>
        </w:rPr>
        <w:t>169</w:t>
      </w:r>
      <w:r w:rsidR="00116CC5">
        <w:rPr>
          <w:rFonts w:hint="cs"/>
          <w:rtl/>
        </w:rPr>
        <w:t>-</w:t>
      </w:r>
      <w:r w:rsidRPr="001E5D31">
        <w:rPr>
          <w:rFonts w:hint="cs"/>
          <w:rtl/>
        </w:rPr>
        <w:t xml:space="preserve"> </w:t>
      </w:r>
      <w:r w:rsidRPr="001E5D31">
        <w:rPr>
          <w:rtl/>
        </w:rPr>
        <w:t>بنی امیّه و حکم بن ابی العاص و مروان ملعون</w:t>
      </w:r>
      <w:r w:rsidRPr="001E5D31">
        <w:rPr>
          <w:rFonts w:cs="Tahoma"/>
          <w:color w:val="FF0000"/>
          <w:rtl/>
        </w:rPr>
        <w:t xml:space="preserve"> </w:t>
      </w:r>
      <w:r w:rsidRPr="001E5D31">
        <w:rPr>
          <w:rtl/>
        </w:rPr>
        <w:t>خدا و پیغمبر بودند</w:t>
      </w:r>
      <w:bookmarkStart w:id="696" w:name="_Toc194375445"/>
      <w:bookmarkEnd w:id="693"/>
      <w:r w:rsidRPr="001E5D31">
        <w:rPr>
          <w:rtl/>
        </w:rPr>
        <w:t xml:space="preserve"> </w:t>
      </w:r>
      <w:bookmarkStart w:id="697" w:name="_Toc201065424"/>
      <w:r w:rsidRPr="001E5D31">
        <w:rPr>
          <w:rtl/>
        </w:rPr>
        <w:t>و عثمان</w:t>
      </w:r>
      <w:r w:rsidR="00F0383B">
        <w:rPr>
          <w:rtl/>
        </w:rPr>
        <w:t xml:space="preserve"> آن‌ها </w:t>
      </w:r>
      <w:r w:rsidRPr="001E5D31">
        <w:rPr>
          <w:rtl/>
        </w:rPr>
        <w:t>را برسر کار آورد</w:t>
      </w:r>
      <w:bookmarkEnd w:id="696"/>
      <w:r w:rsidRPr="001E5D31">
        <w:rPr>
          <w:rtl/>
        </w:rPr>
        <w:t>.</w:t>
      </w:r>
      <w:bookmarkEnd w:id="694"/>
      <w:bookmarkEnd w:id="695"/>
    </w:p>
    <w:p w:rsidR="00710A77" w:rsidRPr="005A05EC" w:rsidRDefault="00783174" w:rsidP="005A05EC">
      <w:pPr>
        <w:pStyle w:val="1-"/>
        <w:rPr>
          <w:rtl/>
        </w:rPr>
      </w:pPr>
      <w:bookmarkStart w:id="698" w:name="_Toc212295183"/>
      <w:r w:rsidRPr="005A05EC">
        <w:rPr>
          <w:rtl/>
        </w:rPr>
        <w:t>می‌گوید</w:t>
      </w:r>
      <w:r w:rsidR="00710A77" w:rsidRPr="005A05EC">
        <w:rPr>
          <w:rtl/>
        </w:rPr>
        <w:t>: علمای شما</w:t>
      </w:r>
      <w:r w:rsidR="006B6811" w:rsidRPr="005A05EC">
        <w:rPr>
          <w:rtl/>
        </w:rPr>
        <w:t xml:space="preserve"> می‌گویند</w:t>
      </w:r>
      <w:r w:rsidR="00710A77" w:rsidRPr="005A05EC">
        <w:rPr>
          <w:rtl/>
        </w:rPr>
        <w:t>: این آیه در لعن بنی امیه نازل شده بود:</w:t>
      </w:r>
      <w:bookmarkEnd w:id="697"/>
      <w:bookmarkEnd w:id="698"/>
    </w:p>
    <w:p w:rsidR="00A07091" w:rsidRPr="00596FEF" w:rsidRDefault="00A07091" w:rsidP="00A07091">
      <w:pPr>
        <w:pStyle w:val="1-"/>
        <w:rPr>
          <w:rStyle w:val="7-Char"/>
          <w:rtl/>
        </w:rPr>
      </w:pPr>
      <w:r>
        <w:rPr>
          <w:rFonts w:cs="Traditional Arabic"/>
          <w:color w:val="000000"/>
          <w:shd w:val="clear" w:color="auto" w:fill="FFFFFF"/>
          <w:rtl/>
        </w:rPr>
        <w:t>﴿</w:t>
      </w:r>
      <w:r w:rsidRPr="00321A84">
        <w:rPr>
          <w:rStyle w:val="8-Char"/>
          <w:rtl/>
        </w:rPr>
        <w:t xml:space="preserve">وَمَا جَعَلۡنَا </w:t>
      </w:r>
      <w:r w:rsidRPr="00321A84">
        <w:rPr>
          <w:rStyle w:val="8-Char"/>
          <w:rFonts w:hint="cs"/>
          <w:rtl/>
        </w:rPr>
        <w:t>ٱ</w:t>
      </w:r>
      <w:r w:rsidRPr="00321A84">
        <w:rPr>
          <w:rStyle w:val="8-Char"/>
          <w:rFonts w:hint="eastAsia"/>
          <w:rtl/>
        </w:rPr>
        <w:t>لرُّءۡيَا</w:t>
      </w:r>
      <w:r w:rsidRPr="00321A84">
        <w:rPr>
          <w:rStyle w:val="8-Char"/>
          <w:rtl/>
        </w:rPr>
        <w:t xml:space="preserve"> </w:t>
      </w:r>
      <w:r w:rsidRPr="00321A84">
        <w:rPr>
          <w:rStyle w:val="8-Char"/>
          <w:rFonts w:hint="cs"/>
          <w:rtl/>
        </w:rPr>
        <w:t>ٱ</w:t>
      </w:r>
      <w:r w:rsidRPr="00321A84">
        <w:rPr>
          <w:rStyle w:val="8-Char"/>
          <w:rFonts w:hint="eastAsia"/>
          <w:rtl/>
        </w:rPr>
        <w:t>لَّتِيٓ</w:t>
      </w:r>
      <w:r w:rsidRPr="00321A84">
        <w:rPr>
          <w:rStyle w:val="8-Char"/>
          <w:rtl/>
        </w:rPr>
        <w:t xml:space="preserve"> أَرَيۡنَٰكَ إِلَّا فِتۡنَةٗ لِّلنَّاسِ وَ</w:t>
      </w:r>
      <w:r w:rsidRPr="00321A84">
        <w:rPr>
          <w:rStyle w:val="8-Char"/>
          <w:rFonts w:hint="cs"/>
          <w:rtl/>
        </w:rPr>
        <w:t>ٱ</w:t>
      </w:r>
      <w:r w:rsidRPr="00321A84">
        <w:rPr>
          <w:rStyle w:val="8-Char"/>
          <w:rFonts w:hint="eastAsia"/>
          <w:rtl/>
        </w:rPr>
        <w:t>لشَّجَرَةَ</w:t>
      </w:r>
      <w:r w:rsidRPr="00321A84">
        <w:rPr>
          <w:rStyle w:val="8-Char"/>
          <w:rtl/>
        </w:rPr>
        <w:t xml:space="preserve"> </w:t>
      </w:r>
      <w:r w:rsidRPr="00321A84">
        <w:rPr>
          <w:rStyle w:val="8-Char"/>
          <w:rFonts w:hint="cs"/>
          <w:rtl/>
        </w:rPr>
        <w:t>ٱ</w:t>
      </w:r>
      <w:r w:rsidRPr="00321A84">
        <w:rPr>
          <w:rStyle w:val="8-Char"/>
          <w:rFonts w:hint="eastAsia"/>
          <w:rtl/>
        </w:rPr>
        <w:t>لۡمَلۡعُونَةَ</w:t>
      </w:r>
      <w:r w:rsidRPr="00321A84">
        <w:rPr>
          <w:rStyle w:val="8-Char"/>
          <w:rtl/>
        </w:rPr>
        <w:t xml:space="preserve"> فِي </w:t>
      </w:r>
      <w:r w:rsidRPr="00321A84">
        <w:rPr>
          <w:rStyle w:val="8-Char"/>
          <w:rFonts w:hint="cs"/>
          <w:rtl/>
        </w:rPr>
        <w:t>ٱ</w:t>
      </w:r>
      <w:r w:rsidRPr="00321A84">
        <w:rPr>
          <w:rStyle w:val="8-Char"/>
          <w:rFonts w:hint="eastAsia"/>
          <w:rtl/>
        </w:rPr>
        <w:t>لۡقُرۡءَانِۚ</w:t>
      </w:r>
      <w:r w:rsidRPr="00321A84">
        <w:rPr>
          <w:rStyle w:val="8-Char"/>
          <w:rtl/>
        </w:rPr>
        <w:t xml:space="preserve"> وَنُخَوِّفُهُمۡ فَمَا يَزِيدُهُمۡ إِلَّا طُغۡيَٰنٗا كَبِيرٗا٦٠</w:t>
      </w:r>
      <w:r>
        <w:rPr>
          <w:rFonts w:cs="Traditional Arabic"/>
          <w:color w:val="000000"/>
          <w:shd w:val="clear" w:color="auto" w:fill="FFFFFF"/>
          <w:rtl/>
        </w:rPr>
        <w:t>﴾</w:t>
      </w:r>
      <w:r w:rsidRPr="00321A84">
        <w:rPr>
          <w:rStyle w:val="8-Char"/>
          <w:rtl/>
        </w:rPr>
        <w:t xml:space="preserve"> </w:t>
      </w:r>
      <w:r w:rsidRPr="00596FEF">
        <w:rPr>
          <w:rStyle w:val="7-Char"/>
          <w:rtl/>
        </w:rPr>
        <w:t>[الإسراء: 60]</w:t>
      </w:r>
    </w:p>
    <w:p w:rsidR="00710A77" w:rsidRPr="0062224F" w:rsidRDefault="00710A77" w:rsidP="00C46EDF">
      <w:pPr>
        <w:ind w:firstLine="284"/>
        <w:jc w:val="both"/>
        <w:rPr>
          <w:rStyle w:val="1-Char"/>
          <w:rtl/>
        </w:rPr>
      </w:pPr>
      <w:r w:rsidRPr="0059586B">
        <w:rPr>
          <w:rStyle w:val="5-Char"/>
          <w:rFonts w:hint="cs"/>
          <w:rtl/>
        </w:rPr>
        <w:t>«</w:t>
      </w:r>
      <w:r w:rsidRPr="0062224F">
        <w:rPr>
          <w:rStyle w:val="1-Char"/>
          <w:rtl/>
        </w:rPr>
        <w:t>و رویای ت</w:t>
      </w:r>
      <w:r w:rsidR="00930699">
        <w:rPr>
          <w:rStyle w:val="1-Char"/>
          <w:rFonts w:hint="cs"/>
          <w:rtl/>
        </w:rPr>
        <w:t xml:space="preserve">و </w:t>
      </w:r>
      <w:r w:rsidRPr="0062224F">
        <w:rPr>
          <w:rStyle w:val="1-Char"/>
          <w:rtl/>
        </w:rPr>
        <w:t>را قرار ندادیم مگر برای آزمایش کردن مردمان و شجرۀ ملعونۀ مذکور در قرآن نیز، برای آزمایش</w:t>
      </w:r>
      <w:r w:rsidR="002D3D2D" w:rsidRPr="0062224F">
        <w:rPr>
          <w:rStyle w:val="1-Char"/>
          <w:rtl/>
        </w:rPr>
        <w:t xml:space="preserve"> </w:t>
      </w:r>
      <w:r w:rsidRPr="0062224F">
        <w:rPr>
          <w:rStyle w:val="1-Char"/>
          <w:rtl/>
        </w:rPr>
        <w:t>مردم است و بیم</w:t>
      </w:r>
      <w:r w:rsidR="001E5D31" w:rsidRPr="0062224F">
        <w:rPr>
          <w:rStyle w:val="1-Char"/>
          <w:rtl/>
        </w:rPr>
        <w:t xml:space="preserve"> می‌</w:t>
      </w:r>
      <w:r w:rsidRPr="0062224F">
        <w:rPr>
          <w:rStyle w:val="1-Char"/>
          <w:rtl/>
        </w:rPr>
        <w:t>دهیم مردم را</w:t>
      </w:r>
      <w:r w:rsidR="00600B5B" w:rsidRPr="0062224F">
        <w:rPr>
          <w:rStyle w:val="1-Char"/>
          <w:rtl/>
        </w:rPr>
        <w:t>.</w:t>
      </w:r>
      <w:r w:rsidRPr="0062224F">
        <w:rPr>
          <w:rStyle w:val="1-Char"/>
          <w:rtl/>
        </w:rPr>
        <w:t xml:space="preserve"> اما این بیم دهی بر سرکشی</w:t>
      </w:r>
      <w:r w:rsidR="00F0383B">
        <w:rPr>
          <w:rStyle w:val="1-Char"/>
          <w:rtl/>
        </w:rPr>
        <w:t xml:space="preserve"> آن‌ها </w:t>
      </w:r>
      <w:r w:rsidR="001E5D31" w:rsidRPr="0062224F">
        <w:rPr>
          <w:rStyle w:val="1-Char"/>
          <w:rtl/>
        </w:rPr>
        <w:t>می‌</w:t>
      </w:r>
      <w:r w:rsidRPr="0062224F">
        <w:rPr>
          <w:rStyle w:val="1-Char"/>
          <w:rtl/>
        </w:rPr>
        <w:t>افزاید</w:t>
      </w:r>
      <w:r w:rsidRPr="0059586B">
        <w:rPr>
          <w:rStyle w:val="5-Char"/>
          <w:rFonts w:hint="cs"/>
          <w:rtl/>
        </w:rPr>
        <w:t>»</w:t>
      </w:r>
      <w:r w:rsidR="00C46EDF" w:rsidRPr="0059586B">
        <w:rPr>
          <w:rStyle w:val="5-Char"/>
          <w:rFonts w:hint="cs"/>
          <w:rtl/>
        </w:rPr>
        <w:t>.</w:t>
      </w:r>
    </w:p>
    <w:p w:rsidR="00710A77" w:rsidRPr="0062224F" w:rsidRDefault="00783174" w:rsidP="00285C25">
      <w:pPr>
        <w:ind w:firstLine="284"/>
        <w:jc w:val="both"/>
        <w:rPr>
          <w:rStyle w:val="1-Char"/>
          <w:rtl/>
        </w:rPr>
      </w:pPr>
      <w:r>
        <w:rPr>
          <w:rStyle w:val="1-Char"/>
          <w:rtl/>
        </w:rPr>
        <w:t>می‌گوید</w:t>
      </w:r>
      <w:r w:rsidR="00710A77" w:rsidRPr="0062224F">
        <w:rPr>
          <w:rStyle w:val="1-Char"/>
          <w:rtl/>
        </w:rPr>
        <w:t>: منظور ازشجرۀ ملعونه، بنی امیه است...</w:t>
      </w:r>
      <w:r w:rsidR="00285C25" w:rsidRPr="00CE6E7F">
        <w:rPr>
          <w:rStyle w:val="1-Char"/>
          <w:rFonts w:hint="cs"/>
          <w:vertAlign w:val="superscript"/>
          <w:rtl/>
        </w:rPr>
        <w:t>(</w:t>
      </w:r>
      <w:r w:rsidR="00285C25" w:rsidRPr="008C6EBC">
        <w:rPr>
          <w:rStyle w:val="1-Char"/>
          <w:vertAlign w:val="superscript"/>
          <w:rtl/>
        </w:rPr>
        <w:footnoteReference w:id="199"/>
      </w:r>
      <w:r w:rsidR="00285C25"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Default="000D6BFD" w:rsidP="00710A77">
      <w:pPr>
        <w:ind w:firstLine="284"/>
        <w:jc w:val="both"/>
        <w:rPr>
          <w:rStyle w:val="1-Char"/>
          <w:rtl/>
        </w:rPr>
      </w:pPr>
      <w:r>
        <w:rPr>
          <w:rStyle w:val="1-Char"/>
          <w:rtl/>
        </w:rPr>
        <w:t>می‌گو</w:t>
      </w:r>
      <w:r w:rsidR="00710A77" w:rsidRPr="0062224F">
        <w:rPr>
          <w:rStyle w:val="1-Char"/>
          <w:rtl/>
        </w:rPr>
        <w:t>یم: دروغ گفتی. از نظر علمای ما، این شجرۀ ملعونه همان شجرۀ زقوم است که در قران ذکرش آمده است:</w:t>
      </w:r>
    </w:p>
    <w:p w:rsidR="00A07091" w:rsidRPr="00596FEF" w:rsidRDefault="00A07091" w:rsidP="00A07091">
      <w:pPr>
        <w:ind w:firstLine="284"/>
        <w:jc w:val="both"/>
        <w:rPr>
          <w:rStyle w:val="7-Char"/>
          <w:rtl/>
        </w:rPr>
      </w:pPr>
      <w:r>
        <w:rPr>
          <w:rStyle w:val="1-Char"/>
          <w:rFonts w:cs="Traditional Arabic"/>
          <w:color w:val="000000"/>
          <w:shd w:val="clear" w:color="auto" w:fill="FFFFFF"/>
          <w:rtl/>
        </w:rPr>
        <w:t>﴿</w:t>
      </w:r>
      <w:r w:rsidRPr="00321A84">
        <w:rPr>
          <w:rStyle w:val="8-Char"/>
          <w:rtl/>
        </w:rPr>
        <w:t xml:space="preserve">أَذَٰلِكَ خَيۡرٞ نُّزُلًا أَمۡ شَجَرَةُ </w:t>
      </w:r>
      <w:r w:rsidRPr="00321A84">
        <w:rPr>
          <w:rStyle w:val="8-Char"/>
          <w:rFonts w:hint="cs"/>
          <w:rtl/>
        </w:rPr>
        <w:t>ٱ</w:t>
      </w:r>
      <w:r w:rsidRPr="00321A84">
        <w:rPr>
          <w:rStyle w:val="8-Char"/>
          <w:rFonts w:hint="eastAsia"/>
          <w:rtl/>
        </w:rPr>
        <w:t>لزَّقُّومِ</w:t>
      </w:r>
      <w:r w:rsidRPr="00321A84">
        <w:rPr>
          <w:rStyle w:val="8-Char"/>
          <w:rtl/>
        </w:rPr>
        <w:t>٦٢</w:t>
      </w:r>
      <w:r>
        <w:rPr>
          <w:rStyle w:val="1-Char"/>
          <w:rFonts w:cs="Traditional Arabic"/>
          <w:color w:val="000000"/>
          <w:shd w:val="clear" w:color="auto" w:fill="FFFFFF"/>
          <w:rtl/>
        </w:rPr>
        <w:t>﴾</w:t>
      </w:r>
      <w:r w:rsidRPr="00321A84">
        <w:rPr>
          <w:rStyle w:val="8-Char"/>
          <w:rtl/>
        </w:rPr>
        <w:t xml:space="preserve"> </w:t>
      </w:r>
      <w:r w:rsidRPr="00596FEF">
        <w:rPr>
          <w:rStyle w:val="7-Char"/>
          <w:rtl/>
        </w:rPr>
        <w:t>[الصافات: 62]</w:t>
      </w:r>
    </w:p>
    <w:p w:rsidR="00710A77" w:rsidRPr="00833686" w:rsidRDefault="00710A77" w:rsidP="00710A77">
      <w:pPr>
        <w:ind w:firstLine="284"/>
        <w:jc w:val="both"/>
        <w:rPr>
          <w:rStyle w:val="5-Char"/>
          <w:rtl/>
        </w:rPr>
      </w:pPr>
      <w:r w:rsidRPr="0059586B">
        <w:rPr>
          <w:rStyle w:val="5-Char"/>
          <w:rFonts w:hint="cs"/>
          <w:rtl/>
        </w:rPr>
        <w:t>«</w:t>
      </w:r>
      <w:r w:rsidRPr="0062224F">
        <w:rPr>
          <w:rStyle w:val="1-Char"/>
          <w:rtl/>
        </w:rPr>
        <w:t>بگو: آیا بهشت بهتر است یا درحت زقوم</w:t>
      </w:r>
      <w:r w:rsidR="00DE4714" w:rsidRPr="0062224F">
        <w:rPr>
          <w:rStyle w:val="1-Char"/>
          <w:rtl/>
        </w:rPr>
        <w:t>؟</w:t>
      </w:r>
      <w:r w:rsidRPr="0059586B">
        <w:rPr>
          <w:rStyle w:val="5-Char"/>
          <w:rFonts w:hint="cs"/>
          <w:rtl/>
        </w:rPr>
        <w:t>»</w:t>
      </w:r>
      <w:r w:rsidR="00285C25" w:rsidRPr="0059586B">
        <w:rPr>
          <w:rStyle w:val="5-Char"/>
          <w:rFonts w:hint="cs"/>
          <w:rtl/>
        </w:rPr>
        <w:t>.</w:t>
      </w:r>
    </w:p>
    <w:p w:rsidR="00A07091" w:rsidRPr="00596FEF" w:rsidRDefault="00A07091" w:rsidP="00A07091">
      <w:pPr>
        <w:pStyle w:val="1-"/>
        <w:rPr>
          <w:rStyle w:val="7-Char"/>
          <w:rtl/>
        </w:rPr>
      </w:pPr>
      <w:r>
        <w:rPr>
          <w:rFonts w:cs="Traditional Arabic"/>
          <w:color w:val="000000"/>
          <w:shd w:val="clear" w:color="auto" w:fill="FFFFFF"/>
          <w:rtl/>
        </w:rPr>
        <w:t>﴿</w:t>
      </w:r>
      <w:r w:rsidRPr="00321A84">
        <w:rPr>
          <w:rStyle w:val="8-Char"/>
          <w:rtl/>
        </w:rPr>
        <w:t xml:space="preserve">إِنَّا جَعَلۡنَٰهَا فِتۡنَةٗ لِّلظَّٰلِمِينَ٦٣ إِنَّهَا شَجَرَةٞ تَخۡرُجُ فِيٓ أَصۡلِ </w:t>
      </w:r>
      <w:r w:rsidRPr="00321A84">
        <w:rPr>
          <w:rStyle w:val="8-Char"/>
          <w:rFonts w:hint="cs"/>
          <w:rtl/>
        </w:rPr>
        <w:t>ٱ</w:t>
      </w:r>
      <w:r w:rsidRPr="00321A84">
        <w:rPr>
          <w:rStyle w:val="8-Char"/>
          <w:rFonts w:hint="eastAsia"/>
          <w:rtl/>
        </w:rPr>
        <w:t>لۡجَحِيمِ</w:t>
      </w:r>
      <w:r w:rsidRPr="00321A84">
        <w:rPr>
          <w:rStyle w:val="8-Char"/>
          <w:rtl/>
        </w:rPr>
        <w:t>٦٤ طَلۡعُهَا كَأَنَّهُ</w:t>
      </w:r>
      <w:r w:rsidRPr="00321A84">
        <w:rPr>
          <w:rStyle w:val="8-Char"/>
          <w:rFonts w:hint="cs"/>
          <w:rtl/>
        </w:rPr>
        <w:t>ۥ</w:t>
      </w:r>
      <w:r w:rsidRPr="00321A84">
        <w:rPr>
          <w:rStyle w:val="8-Char"/>
          <w:rtl/>
        </w:rPr>
        <w:t xml:space="preserve"> رُءُوسُ </w:t>
      </w:r>
      <w:r w:rsidRPr="00321A84">
        <w:rPr>
          <w:rStyle w:val="8-Char"/>
          <w:rFonts w:hint="cs"/>
          <w:rtl/>
        </w:rPr>
        <w:t>ٱ</w:t>
      </w:r>
      <w:r w:rsidRPr="00321A84">
        <w:rPr>
          <w:rStyle w:val="8-Char"/>
          <w:rFonts w:hint="eastAsia"/>
          <w:rtl/>
        </w:rPr>
        <w:t>لشَّيَٰطِينِ</w:t>
      </w:r>
      <w:r w:rsidRPr="00321A84">
        <w:rPr>
          <w:rStyle w:val="8-Char"/>
          <w:rtl/>
        </w:rPr>
        <w:t xml:space="preserve">٦٥ فَإِنَّهُمۡ لَأٓكِلُونَ مِنۡهَا فَمَالِ‍ُٔونَ مِنۡهَا </w:t>
      </w:r>
      <w:r w:rsidRPr="00321A84">
        <w:rPr>
          <w:rStyle w:val="8-Char"/>
          <w:rFonts w:hint="cs"/>
          <w:rtl/>
        </w:rPr>
        <w:t>ٱ</w:t>
      </w:r>
      <w:r w:rsidRPr="00321A84">
        <w:rPr>
          <w:rStyle w:val="8-Char"/>
          <w:rFonts w:hint="eastAsia"/>
          <w:rtl/>
        </w:rPr>
        <w:t>لۡبُطُونَ</w:t>
      </w:r>
      <w:r w:rsidRPr="00321A84">
        <w:rPr>
          <w:rStyle w:val="8-Char"/>
          <w:rtl/>
        </w:rPr>
        <w:t>٦٦</w:t>
      </w:r>
      <w:r>
        <w:rPr>
          <w:rFonts w:cs="Traditional Arabic"/>
          <w:color w:val="000000"/>
          <w:shd w:val="clear" w:color="auto" w:fill="FFFFFF"/>
          <w:rtl/>
        </w:rPr>
        <w:t>﴾</w:t>
      </w:r>
      <w:r w:rsidRPr="00321A84">
        <w:rPr>
          <w:rStyle w:val="8-Char"/>
          <w:rtl/>
        </w:rPr>
        <w:t xml:space="preserve"> </w:t>
      </w:r>
      <w:r w:rsidRPr="00596FEF">
        <w:rPr>
          <w:rStyle w:val="7-Char"/>
          <w:rtl/>
        </w:rPr>
        <w:t>[الصافات: 63-66]</w:t>
      </w:r>
    </w:p>
    <w:p w:rsidR="00710A77" w:rsidRPr="00833686" w:rsidRDefault="00710A77" w:rsidP="00710A77">
      <w:pPr>
        <w:ind w:firstLine="284"/>
        <w:jc w:val="both"/>
        <w:rPr>
          <w:rStyle w:val="5-Char"/>
          <w:rtl/>
        </w:rPr>
      </w:pPr>
      <w:r w:rsidRPr="0059586B">
        <w:rPr>
          <w:rStyle w:val="5-Char"/>
          <w:rFonts w:hint="cs"/>
          <w:rtl/>
        </w:rPr>
        <w:t>«</w:t>
      </w:r>
      <w:r w:rsidRPr="0062224F">
        <w:rPr>
          <w:rStyle w:val="1-Char"/>
          <w:rtl/>
        </w:rPr>
        <w:t>این همان درختی است که مردم راسخت به فتنه و عذاب می‌اندازد. در جهنم</w:t>
      </w:r>
      <w:r w:rsidR="001E5D31" w:rsidRPr="0062224F">
        <w:rPr>
          <w:rStyle w:val="1-Char"/>
          <w:rtl/>
        </w:rPr>
        <w:t xml:space="preserve"> می‌</w:t>
      </w:r>
      <w:r w:rsidRPr="0062224F">
        <w:rPr>
          <w:rStyle w:val="1-Char"/>
          <w:rtl/>
        </w:rPr>
        <w:t>روید و میوه‌اش مثل سر شیاطین بدشکل است. جهنمی‌ها از آن</w:t>
      </w:r>
      <w:r w:rsidR="001E5D31" w:rsidRPr="0062224F">
        <w:rPr>
          <w:rStyle w:val="1-Char"/>
          <w:rtl/>
        </w:rPr>
        <w:t xml:space="preserve"> می‌</w:t>
      </w:r>
      <w:r w:rsidRPr="0062224F">
        <w:rPr>
          <w:rStyle w:val="1-Char"/>
          <w:rtl/>
        </w:rPr>
        <w:t>خورند و شکم را از آن پر</w:t>
      </w:r>
      <w:r w:rsidR="00AD4713">
        <w:rPr>
          <w:rStyle w:val="1-Char"/>
          <w:rtl/>
        </w:rPr>
        <w:t xml:space="preserve"> می‌کنند</w:t>
      </w:r>
      <w:r w:rsidRPr="0059586B">
        <w:rPr>
          <w:rStyle w:val="5-Char"/>
          <w:rtl/>
        </w:rPr>
        <w:t>.</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این است تفسیر اهل سنت</w:t>
      </w:r>
      <w:r w:rsidR="00600B5B" w:rsidRPr="0062224F">
        <w:rPr>
          <w:rStyle w:val="1-Char"/>
          <w:rtl/>
        </w:rPr>
        <w:t>.</w:t>
      </w:r>
      <w:r w:rsidRPr="0062224F">
        <w:rPr>
          <w:rStyle w:val="1-Char"/>
          <w:rtl/>
        </w:rPr>
        <w:t xml:space="preserve"> اگر</w:t>
      </w:r>
      <w:r w:rsidR="00F0383B">
        <w:rPr>
          <w:rStyle w:val="1-Char"/>
          <w:rtl/>
        </w:rPr>
        <w:t xml:space="preserve"> آن‌ها </w:t>
      </w:r>
      <w:r w:rsidRPr="0062224F">
        <w:rPr>
          <w:rStyle w:val="1-Char"/>
          <w:rtl/>
        </w:rPr>
        <w:t>ملعون بودند، مثل عاد و ثمود و ابی لهب لعنتشان</w:t>
      </w:r>
      <w:r w:rsidR="001E5D31" w:rsidRPr="0062224F">
        <w:rPr>
          <w:rStyle w:val="1-Char"/>
          <w:rtl/>
        </w:rPr>
        <w:t xml:space="preserve"> می‌</w:t>
      </w:r>
      <w:r w:rsidRPr="0062224F">
        <w:rPr>
          <w:rStyle w:val="1-Char"/>
          <w:rtl/>
        </w:rPr>
        <w:t>کرد و مبهم</w:t>
      </w:r>
      <w:r w:rsidR="002D3D2D" w:rsidRPr="0062224F">
        <w:rPr>
          <w:rStyle w:val="1-Char"/>
          <w:rtl/>
        </w:rPr>
        <w:t xml:space="preserve"> نمی‌</w:t>
      </w:r>
      <w:r w:rsidRPr="0062224F">
        <w:rPr>
          <w:rStyle w:val="1-Char"/>
          <w:rtl/>
        </w:rPr>
        <w:t>نوشت تا تو بیایی و تاویلش کنی</w:t>
      </w:r>
      <w:r w:rsidR="00600B5B" w:rsidRPr="0062224F">
        <w:rPr>
          <w:rStyle w:val="1-Char"/>
          <w:rtl/>
        </w:rPr>
        <w:t>!</w:t>
      </w:r>
      <w:r w:rsidRPr="0062224F">
        <w:rPr>
          <w:rStyle w:val="1-Char"/>
          <w:rtl/>
        </w:rPr>
        <w:t xml:space="preserve"> و حدیثی که در تفسیر این آیه از ابن عباس ذکر کرده است از نظر ما معتبر نیست و </w:t>
      </w:r>
      <w:r w:rsidRPr="0062224F">
        <w:rPr>
          <w:rStyle w:val="1-Char"/>
          <w:rFonts w:hint="cs"/>
          <w:rtl/>
        </w:rPr>
        <w:t>داعی شیاد</w:t>
      </w:r>
      <w:r w:rsidR="002D3D2D" w:rsidRPr="0062224F">
        <w:rPr>
          <w:rStyle w:val="1-Char"/>
          <w:rFonts w:hint="cs"/>
          <w:rtl/>
        </w:rPr>
        <w:t xml:space="preserve"> </w:t>
      </w:r>
      <w:r w:rsidRPr="0062224F">
        <w:rPr>
          <w:rStyle w:val="1-Char"/>
          <w:rtl/>
        </w:rPr>
        <w:t>بر حسب عادت به احادیث ضعیف و مردود استناد</w:t>
      </w:r>
      <w:r w:rsidR="001E5D31" w:rsidRPr="0062224F">
        <w:rPr>
          <w:rStyle w:val="1-Char"/>
          <w:rtl/>
        </w:rPr>
        <w:t xml:space="preserve"> می‌</w:t>
      </w:r>
      <w:r w:rsidRPr="0062224F">
        <w:rPr>
          <w:rStyle w:val="1-Char"/>
          <w:rtl/>
        </w:rPr>
        <w:t>کند.</w:t>
      </w:r>
    </w:p>
    <w:p w:rsidR="00710A77" w:rsidRPr="001E5D31" w:rsidRDefault="005A05EC" w:rsidP="00C46EDF">
      <w:pPr>
        <w:pStyle w:val="3-"/>
        <w:rPr>
          <w:rtl/>
        </w:rPr>
      </w:pPr>
      <w:bookmarkStart w:id="699" w:name="_Toc194375446"/>
      <w:bookmarkStart w:id="700" w:name="_Toc212295184"/>
      <w:bookmarkStart w:id="701" w:name="_Toc433464631"/>
      <w:r>
        <w:rPr>
          <w:rFonts w:hint="cs"/>
          <w:rtl/>
        </w:rPr>
        <w:t>ادعای</w:t>
      </w:r>
      <w:r w:rsidR="00AA114E">
        <w:rPr>
          <w:rFonts w:hint="cs"/>
          <w:rtl/>
        </w:rPr>
        <w:t xml:space="preserve"> </w:t>
      </w:r>
      <w:r>
        <w:rPr>
          <w:rFonts w:hint="cs"/>
          <w:rtl/>
        </w:rPr>
        <w:t>170</w:t>
      </w:r>
      <w:r w:rsidR="00116CC5">
        <w:rPr>
          <w:rFonts w:hint="cs"/>
          <w:rtl/>
        </w:rPr>
        <w:t>-</w:t>
      </w:r>
      <w:r w:rsidR="00710A77" w:rsidRPr="001E5D31">
        <w:rPr>
          <w:rtl/>
        </w:rPr>
        <w:t xml:space="preserve"> حکم بن أبی العاص</w:t>
      </w:r>
      <w:r w:rsidR="002D3D2D">
        <w:rPr>
          <w:rtl/>
        </w:rPr>
        <w:t xml:space="preserve"> </w:t>
      </w:r>
      <w:r w:rsidR="00710A77" w:rsidRPr="001E5D31">
        <w:rPr>
          <w:rtl/>
        </w:rPr>
        <w:t>را رسول الله تبعید کرد و</w:t>
      </w:r>
      <w:r w:rsidR="00710A77" w:rsidRPr="001E5D31">
        <w:rPr>
          <w:rFonts w:cs="Tahoma"/>
          <w:color w:val="FF0000"/>
          <w:rtl/>
        </w:rPr>
        <w:t xml:space="preserve"> </w:t>
      </w:r>
      <w:r w:rsidR="00710A77" w:rsidRPr="001E5D31">
        <w:rPr>
          <w:rtl/>
        </w:rPr>
        <w:t>عثمان بر سر کار آورد</w:t>
      </w:r>
      <w:bookmarkEnd w:id="699"/>
      <w:bookmarkEnd w:id="700"/>
      <w:bookmarkEnd w:id="701"/>
    </w:p>
    <w:p w:rsidR="00710A77" w:rsidRPr="0062224F" w:rsidRDefault="00710A77" w:rsidP="00285C25">
      <w:pPr>
        <w:ind w:firstLine="284"/>
        <w:jc w:val="both"/>
        <w:rPr>
          <w:rStyle w:val="1-Char"/>
          <w:rtl/>
        </w:rPr>
      </w:pPr>
      <w:r w:rsidRPr="0062224F">
        <w:rPr>
          <w:rStyle w:val="1-Char"/>
          <w:rtl/>
        </w:rPr>
        <w:t>حکم ابن ابی العاص، عموی خلیفه عثمان بود. بنابر آنچه طبری و ابن اثیر و بلاذری در انساب</w:t>
      </w:r>
      <w:r w:rsidR="00285C25" w:rsidRPr="00CE6E7F">
        <w:rPr>
          <w:rStyle w:val="1-Char"/>
          <w:rFonts w:hint="cs"/>
          <w:vertAlign w:val="superscript"/>
          <w:rtl/>
        </w:rPr>
        <w:t>(</w:t>
      </w:r>
      <w:r w:rsidR="00285C25" w:rsidRPr="008C6EBC">
        <w:rPr>
          <w:rStyle w:val="1-Char"/>
          <w:vertAlign w:val="superscript"/>
          <w:rtl/>
        </w:rPr>
        <w:footnoteReference w:id="200"/>
      </w:r>
      <w:r w:rsidR="00285C25" w:rsidRPr="00CE6E7F">
        <w:rPr>
          <w:rStyle w:val="1-Char"/>
          <w:rFonts w:hint="cs"/>
          <w:vertAlign w:val="superscript"/>
          <w:rtl/>
        </w:rPr>
        <w:t>)</w:t>
      </w:r>
      <w:r w:rsidRPr="0062224F">
        <w:rPr>
          <w:rStyle w:val="1-Char"/>
          <w:rtl/>
        </w:rPr>
        <w:t xml:space="preserve"> نوشته‌اند در جاهلیت همسایۀ رسول الله بود و آن حضرت را بسیار اذیت</w:t>
      </w:r>
      <w:r w:rsidR="001E5D31" w:rsidRPr="0062224F">
        <w:rPr>
          <w:rStyle w:val="1-Char"/>
          <w:rtl/>
        </w:rPr>
        <w:t xml:space="preserve"> می‌</w:t>
      </w:r>
      <w:r w:rsidRPr="0062224F">
        <w:rPr>
          <w:rStyle w:val="1-Char"/>
          <w:rtl/>
        </w:rPr>
        <w:t>نمود. بعد از بعثت و بعد از فتح مکه به مدینه آمد و در ظاهر اسلام آورد؛ اما پیوسته آن حضرت را در میان مردم تحقیر</w:t>
      </w:r>
      <w:r w:rsidR="001E5D31" w:rsidRPr="0062224F">
        <w:rPr>
          <w:rStyle w:val="1-Char"/>
          <w:rtl/>
        </w:rPr>
        <w:t xml:space="preserve"> می‌</w:t>
      </w:r>
      <w:r w:rsidRPr="0062224F">
        <w:rPr>
          <w:rStyle w:val="1-Char"/>
          <w:rtl/>
        </w:rPr>
        <w:t>نمود. وقتی حضرت حرکت</w:t>
      </w:r>
      <w:r w:rsidR="001E5D31" w:rsidRPr="0062224F">
        <w:rPr>
          <w:rStyle w:val="1-Char"/>
          <w:rtl/>
        </w:rPr>
        <w:t xml:space="preserve"> می‌</w:t>
      </w:r>
      <w:r w:rsidRPr="0062224F">
        <w:rPr>
          <w:rStyle w:val="1-Char"/>
          <w:rtl/>
        </w:rPr>
        <w:t>کرد، پشت آن حضرت</w:t>
      </w:r>
      <w:r w:rsidR="001E5D31" w:rsidRPr="0062224F">
        <w:rPr>
          <w:rStyle w:val="1-Char"/>
          <w:rtl/>
        </w:rPr>
        <w:t xml:space="preserve"> می‌</w:t>
      </w:r>
      <w:r w:rsidRPr="0062224F">
        <w:rPr>
          <w:rStyle w:val="1-Char"/>
          <w:rtl/>
        </w:rPr>
        <w:t>آمد و با چشم و دماغ و دهان و دست شکلک درمی آورد؛ حتی در نماز با انگشت تحقیر به آن حضرت اشاره</w:t>
      </w:r>
      <w:r w:rsidR="001E5D31" w:rsidRPr="0062224F">
        <w:rPr>
          <w:rStyle w:val="1-Char"/>
          <w:rtl/>
        </w:rPr>
        <w:t xml:space="preserve"> می‌</w:t>
      </w:r>
      <w:r w:rsidRPr="0062224F">
        <w:rPr>
          <w:rStyle w:val="1-Char"/>
          <w:rtl/>
        </w:rPr>
        <w:t>نمود. لذا در اثر نفرین آن حضرت، در حالت تشنج باقی ماند و ابله و نیمه مجنون شد. روزی به منزل آن حضرت رفت و حضرت از حجره بیرون آمد و فرمود: کسی از طرف او عذر خواهی نکند؛ بایستی خودش و فرزندانش مروان و دیگران از مدینه بیرون روند. لذا به امر آن حضرت</w:t>
      </w:r>
      <w:r w:rsidR="00F0383B">
        <w:rPr>
          <w:rStyle w:val="1-Char"/>
          <w:rtl/>
        </w:rPr>
        <w:t xml:space="preserve"> آن‌ها </w:t>
      </w:r>
      <w:r w:rsidRPr="0062224F">
        <w:rPr>
          <w:rStyle w:val="1-Char"/>
          <w:rtl/>
        </w:rPr>
        <w:t>را به طائف تبعید نمودند...</w:t>
      </w:r>
      <w:r w:rsidR="00285C25" w:rsidRPr="00CE6E7F">
        <w:rPr>
          <w:rStyle w:val="1-Char"/>
          <w:rFonts w:hint="cs"/>
          <w:vertAlign w:val="superscript"/>
          <w:rtl/>
        </w:rPr>
        <w:t>(</w:t>
      </w:r>
      <w:r w:rsidR="00285C25" w:rsidRPr="008C6EBC">
        <w:rPr>
          <w:rStyle w:val="1-Char"/>
          <w:vertAlign w:val="superscript"/>
          <w:rtl/>
        </w:rPr>
        <w:footnoteReference w:id="201"/>
      </w:r>
      <w:r w:rsidR="00285C2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Default="00710A77" w:rsidP="00710A77">
      <w:pPr>
        <w:ind w:firstLine="284"/>
        <w:jc w:val="both"/>
        <w:rPr>
          <w:rStyle w:val="1-Char"/>
          <w:rtl/>
        </w:rPr>
      </w:pPr>
      <w:r w:rsidRPr="0062224F">
        <w:rPr>
          <w:rStyle w:val="1-Char"/>
          <w:rtl/>
        </w:rPr>
        <w:t>بیایید دروغش را آشکار کنیم</w:t>
      </w:r>
      <w:r w:rsidR="00600B5B" w:rsidRPr="0062224F">
        <w:rPr>
          <w:rStyle w:val="1-Char"/>
          <w:rtl/>
        </w:rPr>
        <w:t>.</w:t>
      </w:r>
      <w:r w:rsidRPr="0062224F">
        <w:rPr>
          <w:rStyle w:val="1-Char"/>
          <w:rtl/>
        </w:rPr>
        <w:t xml:space="preserve"> اگر ابن العاص منافق بود، نباید پشت سر حضرت محمد شکلک در</w:t>
      </w:r>
      <w:r w:rsidR="001E5D31" w:rsidRPr="0062224F">
        <w:rPr>
          <w:rStyle w:val="1-Char"/>
          <w:rtl/>
        </w:rPr>
        <w:t xml:space="preserve"> می‌</w:t>
      </w:r>
      <w:r w:rsidRPr="0062224F">
        <w:rPr>
          <w:rStyle w:val="1-Char"/>
          <w:rtl/>
        </w:rPr>
        <w:t>آورد؛ زیرا در سورۀ منافقین</w:t>
      </w:r>
      <w:r w:rsidR="00FA223B" w:rsidRPr="0062224F">
        <w:rPr>
          <w:rStyle w:val="1-Char"/>
          <w:rtl/>
        </w:rPr>
        <w:t>،</w:t>
      </w:r>
      <w:r w:rsidRPr="0062224F">
        <w:rPr>
          <w:rStyle w:val="1-Char"/>
          <w:rtl/>
        </w:rPr>
        <w:t xml:space="preserve"> الله اولین صفت</w:t>
      </w:r>
      <w:r w:rsidR="00F0383B">
        <w:rPr>
          <w:rStyle w:val="1-Char"/>
          <w:rtl/>
        </w:rPr>
        <w:t xml:space="preserve"> آن‌ها </w:t>
      </w:r>
      <w:r w:rsidRPr="0062224F">
        <w:rPr>
          <w:rStyle w:val="1-Char"/>
          <w:rtl/>
        </w:rPr>
        <w:t>را اینگونه بیان می</w:t>
      </w:r>
      <w:r w:rsidRPr="0062224F">
        <w:rPr>
          <w:rStyle w:val="1-Char"/>
          <w:rFonts w:hint="cs"/>
          <w:rtl/>
        </w:rPr>
        <w:t>‌</w:t>
      </w:r>
      <w:r w:rsidR="00285C25" w:rsidRPr="0062224F">
        <w:rPr>
          <w:rStyle w:val="1-Char"/>
          <w:rtl/>
        </w:rPr>
        <w:t>کند:</w:t>
      </w:r>
    </w:p>
    <w:p w:rsidR="00A07091" w:rsidRPr="00596FEF" w:rsidRDefault="00A07091" w:rsidP="00A07091">
      <w:pPr>
        <w:ind w:firstLine="284"/>
        <w:jc w:val="both"/>
        <w:rPr>
          <w:rStyle w:val="7-Char"/>
          <w:rtl/>
        </w:rPr>
      </w:pPr>
      <w:r>
        <w:rPr>
          <w:rStyle w:val="1-Char"/>
          <w:rFonts w:cs="Traditional Arabic"/>
          <w:color w:val="000000"/>
          <w:shd w:val="clear" w:color="auto" w:fill="FFFFFF"/>
          <w:rtl/>
        </w:rPr>
        <w:t>﴿</w:t>
      </w:r>
      <w:r w:rsidRPr="00321A84">
        <w:rPr>
          <w:rStyle w:val="8-Char"/>
          <w:rtl/>
        </w:rPr>
        <w:t xml:space="preserve">إِذَا جَآءَكَ </w:t>
      </w:r>
      <w:r w:rsidRPr="00321A84">
        <w:rPr>
          <w:rStyle w:val="8-Char"/>
          <w:rFonts w:hint="cs"/>
          <w:rtl/>
        </w:rPr>
        <w:t>ٱ</w:t>
      </w:r>
      <w:r w:rsidRPr="00321A84">
        <w:rPr>
          <w:rStyle w:val="8-Char"/>
          <w:rFonts w:hint="eastAsia"/>
          <w:rtl/>
        </w:rPr>
        <w:t>لۡمُنَٰفِقُونَ</w:t>
      </w:r>
      <w:r w:rsidRPr="00321A84">
        <w:rPr>
          <w:rStyle w:val="8-Char"/>
          <w:rtl/>
        </w:rPr>
        <w:t xml:space="preserve"> قَالُواْ نَشۡهَدُ إِنَّكَ لَرَسُولُ </w:t>
      </w:r>
      <w:r w:rsidRPr="00321A84">
        <w:rPr>
          <w:rStyle w:val="8-Char"/>
          <w:rFonts w:hint="cs"/>
          <w:rtl/>
        </w:rPr>
        <w:t>ٱ</w:t>
      </w:r>
      <w:r w:rsidRPr="00321A84">
        <w:rPr>
          <w:rStyle w:val="8-Char"/>
          <w:rFonts w:hint="eastAsia"/>
          <w:rtl/>
        </w:rPr>
        <w:t>للَّهِۗ</w:t>
      </w:r>
      <w:r>
        <w:rPr>
          <w:rStyle w:val="1-Char"/>
          <w:rFonts w:cs="Traditional Arabic"/>
          <w:color w:val="000000"/>
          <w:shd w:val="clear" w:color="auto" w:fill="FFFFFF"/>
          <w:rtl/>
        </w:rPr>
        <w:t>﴾</w:t>
      </w:r>
      <w:r w:rsidRPr="00321A84">
        <w:rPr>
          <w:rStyle w:val="8-Char"/>
          <w:rtl/>
        </w:rPr>
        <w:t xml:space="preserve"> </w:t>
      </w:r>
      <w:r w:rsidRPr="00596FEF">
        <w:rPr>
          <w:rStyle w:val="7-Char"/>
          <w:rtl/>
        </w:rPr>
        <w:t>[المنافقون: 1]</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وقتی که منافقان پیش تو</w:t>
      </w:r>
      <w:r w:rsidR="001E5D31" w:rsidRPr="0062224F">
        <w:rPr>
          <w:rStyle w:val="1-Char"/>
          <w:rtl/>
        </w:rPr>
        <w:t xml:space="preserve"> می‌</w:t>
      </w:r>
      <w:r w:rsidRPr="0062224F">
        <w:rPr>
          <w:rStyle w:val="1-Char"/>
          <w:rtl/>
        </w:rPr>
        <w:t>آیند،</w:t>
      </w:r>
      <w:r w:rsidR="006B6811">
        <w:rPr>
          <w:rStyle w:val="1-Char"/>
          <w:rtl/>
        </w:rPr>
        <w:t xml:space="preserve"> می‌گویند</w:t>
      </w:r>
      <w:r w:rsidRPr="0062224F">
        <w:rPr>
          <w:rStyle w:val="1-Char"/>
          <w:rtl/>
        </w:rPr>
        <w:t>: گواهی</w:t>
      </w:r>
      <w:r w:rsidR="001E5D31" w:rsidRPr="0062224F">
        <w:rPr>
          <w:rStyle w:val="1-Char"/>
          <w:rtl/>
        </w:rPr>
        <w:t xml:space="preserve"> می‌</w:t>
      </w:r>
      <w:r w:rsidRPr="0062224F">
        <w:rPr>
          <w:rStyle w:val="1-Char"/>
          <w:rtl/>
        </w:rPr>
        <w:t>دهیم که براستی تو رسول الله هستی</w:t>
      </w:r>
      <w:r w:rsidR="00600B5B" w:rsidRPr="0062224F">
        <w:rPr>
          <w:rStyle w:val="1-Char"/>
          <w:rtl/>
        </w:rPr>
        <w:t>.</w:t>
      </w:r>
      <w:r w:rsidRPr="0062224F">
        <w:rPr>
          <w:rStyle w:val="1-Char"/>
          <w:rtl/>
        </w:rPr>
        <w:t>..</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پس منافقان در ظاهر سازی استاد بودند. پس ای دروغگو، محال است که یک منافق پشت سر رسول الله شکلک درآورد!</w:t>
      </w:r>
      <w:r w:rsidR="002D3D2D" w:rsidRPr="0062224F">
        <w:rPr>
          <w:rStyle w:val="1-Char"/>
          <w:rtl/>
        </w:rPr>
        <w:t xml:space="preserve"> </w:t>
      </w:r>
      <w:r w:rsidRPr="0062224F">
        <w:rPr>
          <w:rStyle w:val="1-Char"/>
          <w:rtl/>
        </w:rPr>
        <w:t>دلیل دیگر بر دروغ گویی تو این است که مگر</w:t>
      </w:r>
      <w:r w:rsidR="002D3D2D" w:rsidRPr="0062224F">
        <w:rPr>
          <w:rStyle w:val="1-Char"/>
          <w:rtl/>
        </w:rPr>
        <w:t xml:space="preserve"> </w:t>
      </w:r>
      <w:r w:rsidRPr="0062224F">
        <w:rPr>
          <w:rStyle w:val="1-Char"/>
          <w:rtl/>
        </w:rPr>
        <w:t>رسول الله</w:t>
      </w:r>
      <w:r w:rsidR="002D3D2D" w:rsidRPr="0062224F">
        <w:rPr>
          <w:rStyle w:val="1-Char"/>
          <w:rtl/>
        </w:rPr>
        <w:t xml:space="preserve"> </w:t>
      </w:r>
      <w:r w:rsidRPr="0062224F">
        <w:rPr>
          <w:rStyle w:val="1-Char"/>
          <w:rtl/>
        </w:rPr>
        <w:t>تنها بود</w:t>
      </w:r>
      <w:r w:rsidR="00DE4714" w:rsidRPr="0062224F">
        <w:rPr>
          <w:rStyle w:val="1-Char"/>
          <w:rtl/>
        </w:rPr>
        <w:t>؟</w:t>
      </w:r>
      <w:r w:rsidRPr="0062224F">
        <w:rPr>
          <w:rStyle w:val="1-Char"/>
          <w:rtl/>
        </w:rPr>
        <w:t xml:space="preserve"> مگر اصحاب رسول الله</w:t>
      </w:r>
      <w:r w:rsidR="002D3D2D" w:rsidRPr="0062224F">
        <w:rPr>
          <w:rStyle w:val="1-Char"/>
          <w:rtl/>
        </w:rPr>
        <w:t xml:space="preserve"> </w:t>
      </w:r>
      <w:r w:rsidRPr="0062224F">
        <w:rPr>
          <w:rStyle w:val="1-Char"/>
          <w:rtl/>
        </w:rPr>
        <w:t>نبودند؟ او چگونه جلوی عمرجرأت داشت که رسول الله را از پشت سر مورد تحقیر قرار دهد؟!</w:t>
      </w:r>
      <w:r w:rsidR="00C46EDF" w:rsidRPr="0062224F">
        <w:rPr>
          <w:rStyle w:val="1-Char"/>
          <w:rFonts w:hint="cs"/>
          <w:rtl/>
        </w:rPr>
        <w:t>.</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r w:rsidR="00710A77" w:rsidRPr="001E5D31">
        <w:rPr>
          <w:b/>
          <w:bCs/>
          <w:rtl/>
        </w:rPr>
        <w:t xml:space="preserve"> </w:t>
      </w:r>
      <w:r w:rsidR="00710A77" w:rsidRPr="0062224F">
        <w:rPr>
          <w:rStyle w:val="1-Char"/>
          <w:rtl/>
        </w:rPr>
        <w:t>در زمان خلافت ابی بکر و عمر، عثمان شفاعت نمود که چون عموی من است، اجازه دهید که به مدینه برگردد</w:t>
      </w:r>
      <w:r w:rsidR="00F0383B">
        <w:rPr>
          <w:rStyle w:val="1-Char"/>
          <w:rtl/>
        </w:rPr>
        <w:t xml:space="preserve"> آن‌ها </w:t>
      </w:r>
      <w:r w:rsidR="00710A77" w:rsidRPr="0062224F">
        <w:rPr>
          <w:rStyle w:val="1-Char"/>
          <w:rtl/>
        </w:rPr>
        <w:t xml:space="preserve">قبول ننمودند و گفتند: طرد و </w:t>
      </w:r>
      <w:r w:rsidR="00040CE9">
        <w:rPr>
          <w:rStyle w:val="1-Char"/>
          <w:rtl/>
        </w:rPr>
        <w:t>تبعید شدۀ رسول الله را ما برنمی</w:t>
      </w:r>
      <w:r w:rsidR="00040CE9">
        <w:rPr>
          <w:rStyle w:val="1-Char"/>
          <w:rFonts w:hint="cs"/>
          <w:rtl/>
        </w:rPr>
        <w:t>‌</w:t>
      </w:r>
      <w:r w:rsidR="00710A77" w:rsidRPr="0062224F">
        <w:rPr>
          <w:rStyle w:val="1-Char"/>
          <w:rtl/>
        </w:rPr>
        <w:t>گردانیم. وقتی عثمان خود به خلافت رسید،</w:t>
      </w:r>
      <w:r w:rsidR="00F0383B">
        <w:rPr>
          <w:rStyle w:val="1-Char"/>
          <w:rtl/>
        </w:rPr>
        <w:t xml:space="preserve"> آن‌ها </w:t>
      </w:r>
      <w:r w:rsidR="00710A77" w:rsidRPr="0062224F">
        <w:rPr>
          <w:rStyle w:val="1-Char"/>
          <w:rtl/>
        </w:rPr>
        <w:t>را برگرداند و مورد اکرام و بذل و بخشش خود قرار داد</w:t>
      </w:r>
      <w:r w:rsidR="00600B5B" w:rsidRPr="0062224F">
        <w:rPr>
          <w:rStyle w:val="1-Char"/>
          <w:rtl/>
        </w:rPr>
        <w:t>.</w:t>
      </w:r>
      <w:r w:rsidR="00710A77" w:rsidRPr="0062224F">
        <w:rPr>
          <w:rStyle w:val="1-Char"/>
          <w:rtl/>
        </w:rPr>
        <w:t xml:space="preserve"> هر چقدر مردم و اصحاب رسول الله اعتراض کردند، اعتنا ننمود.</w:t>
      </w:r>
      <w:r w:rsidR="002D3D2D" w:rsidRPr="0062224F">
        <w:rPr>
          <w:rStyle w:val="1-Char"/>
          <w:rtl/>
        </w:rPr>
        <w:t xml:space="preserve"> </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خوب خودت را رسوا</w:t>
      </w:r>
      <w:r w:rsidR="001E5D31" w:rsidRPr="0062224F">
        <w:rPr>
          <w:rStyle w:val="1-Char"/>
          <w:rtl/>
        </w:rPr>
        <w:t xml:space="preserve"> می‌</w:t>
      </w:r>
      <w:r w:rsidRPr="0062224F">
        <w:rPr>
          <w:rStyle w:val="1-Char"/>
          <w:rtl/>
        </w:rPr>
        <w:t>کنی! وقتی اصحاب رسول الله</w:t>
      </w:r>
      <w:r w:rsidR="00600B5B" w:rsidRPr="0062224F">
        <w:rPr>
          <w:rStyle w:val="1-Char"/>
          <w:rtl/>
        </w:rPr>
        <w:t>!</w:t>
      </w:r>
      <w:r w:rsidRPr="0062224F">
        <w:rPr>
          <w:rStyle w:val="1-Char"/>
          <w:rtl/>
        </w:rPr>
        <w:t xml:space="preserve"> بعد از مرگ ایشان از کار عثمان ناراضی شدند، پس چگونه ممکن بود در حضور چنین مردمی ابی العاص رسول الله را تمسخر کند؟!</w:t>
      </w:r>
      <w:r w:rsidRPr="0062224F">
        <w:rPr>
          <w:rStyle w:val="1-Char"/>
          <w:rFonts w:hint="cs"/>
          <w:rtl/>
        </w:rPr>
        <w:t xml:space="preserve"> یا عمر</w:t>
      </w:r>
      <w:r w:rsidR="002D3D2D" w:rsidRPr="0062224F">
        <w:rPr>
          <w:rStyle w:val="1-Char"/>
          <w:rFonts w:hint="cs"/>
          <w:rtl/>
        </w:rPr>
        <w:t xml:space="preserve"> </w:t>
      </w:r>
      <w:r w:rsidRPr="0062224F">
        <w:rPr>
          <w:rStyle w:val="1-Char"/>
          <w:rFonts w:hint="cs"/>
          <w:rtl/>
        </w:rPr>
        <w:t>دختر پیامبر را بزند.</w:t>
      </w:r>
    </w:p>
    <w:p w:rsidR="00710A77" w:rsidRPr="001E5D31" w:rsidRDefault="00710A77" w:rsidP="00C46EDF">
      <w:pPr>
        <w:pStyle w:val="3-"/>
        <w:rPr>
          <w:rtl/>
        </w:rPr>
      </w:pPr>
      <w:bookmarkStart w:id="702" w:name="_Toc194375447"/>
      <w:bookmarkStart w:id="703" w:name="_Toc212295185"/>
      <w:bookmarkStart w:id="704" w:name="_Toc433464632"/>
      <w:r w:rsidRPr="001E5D31">
        <w:rPr>
          <w:rFonts w:hint="cs"/>
          <w:rtl/>
        </w:rPr>
        <w:t>ادعای 171</w:t>
      </w:r>
      <w:r w:rsidR="00116CC5">
        <w:rPr>
          <w:rFonts w:hint="cs"/>
          <w:rtl/>
        </w:rPr>
        <w:t>-</w:t>
      </w:r>
      <w:r w:rsidRPr="001E5D31">
        <w:rPr>
          <w:rtl/>
        </w:rPr>
        <w:t xml:space="preserve"> ولید فاسق د ر حال مستی نماز جماعت خواند و</w:t>
      </w:r>
      <w:r w:rsidRPr="001E5D31">
        <w:rPr>
          <w:rFonts w:cs="Tahoma"/>
          <w:color w:val="FF0000"/>
          <w:rtl/>
        </w:rPr>
        <w:t xml:space="preserve"> </w:t>
      </w:r>
      <w:r w:rsidRPr="001E5D31">
        <w:rPr>
          <w:rtl/>
        </w:rPr>
        <w:t>عثمان او را والی کرد</w:t>
      </w:r>
      <w:bookmarkEnd w:id="702"/>
      <w:bookmarkEnd w:id="703"/>
      <w:bookmarkEnd w:id="704"/>
    </w:p>
    <w:p w:rsidR="00710A77" w:rsidRPr="0062224F" w:rsidRDefault="002D3D2D" w:rsidP="00285C25">
      <w:pPr>
        <w:ind w:firstLine="284"/>
        <w:jc w:val="both"/>
        <w:rPr>
          <w:rStyle w:val="1-Char"/>
          <w:rtl/>
        </w:rPr>
      </w:pPr>
      <w:r w:rsidRPr="0062224F">
        <w:rPr>
          <w:rStyle w:val="1-Char"/>
          <w:rtl/>
        </w:rPr>
        <w:t xml:space="preserve"> </w:t>
      </w:r>
      <w:r w:rsidR="00710A77" w:rsidRPr="0062224F">
        <w:rPr>
          <w:rStyle w:val="1-Char"/>
          <w:rtl/>
        </w:rPr>
        <w:t>از جمله کارهای عثمان یکی این است که ولید بن عقبه بن ابی معیط را به ولایت و امارت کوفه فرستاد. ولید کسی است که بنابر روایت</w:t>
      </w:r>
      <w:r w:rsidR="00710A77" w:rsidRPr="001E5D31">
        <w:rPr>
          <w:rFonts w:cs="Tahoma"/>
          <w:b/>
          <w:bCs/>
          <w:rtl/>
        </w:rPr>
        <w:t xml:space="preserve"> </w:t>
      </w:r>
      <w:r w:rsidR="00710A77" w:rsidRPr="0062224F">
        <w:rPr>
          <w:rStyle w:val="1-Char"/>
          <w:rtl/>
        </w:rPr>
        <w:t>مسعودی</w:t>
      </w:r>
      <w:r w:rsidR="00285C25" w:rsidRPr="00CE6E7F">
        <w:rPr>
          <w:rStyle w:val="1-Char"/>
          <w:rFonts w:hint="cs"/>
          <w:vertAlign w:val="superscript"/>
          <w:rtl/>
        </w:rPr>
        <w:t>(</w:t>
      </w:r>
      <w:r w:rsidR="00285C25" w:rsidRPr="008C6EBC">
        <w:rPr>
          <w:rStyle w:val="1-Char"/>
          <w:vertAlign w:val="superscript"/>
          <w:rtl/>
        </w:rPr>
        <w:footnoteReference w:id="202"/>
      </w:r>
      <w:r w:rsidR="00285C25" w:rsidRPr="00CE6E7F">
        <w:rPr>
          <w:rStyle w:val="1-Char"/>
          <w:rFonts w:hint="cs"/>
          <w:vertAlign w:val="superscript"/>
          <w:rtl/>
        </w:rPr>
        <w:t>)</w:t>
      </w:r>
      <w:r w:rsidR="00710A77" w:rsidRPr="0062224F">
        <w:rPr>
          <w:rStyle w:val="1-Char"/>
          <w:rtl/>
        </w:rPr>
        <w:t xml:space="preserve"> پیغمبر دربارۀ او به عثمان فرموده بود:</w:t>
      </w:r>
    </w:p>
    <w:p w:rsidR="00710A77" w:rsidRPr="001E5D31" w:rsidRDefault="00710A77" w:rsidP="00A07091">
      <w:pPr>
        <w:ind w:firstLine="284"/>
        <w:jc w:val="both"/>
        <w:rPr>
          <w:rFonts w:cs="Tahoma"/>
          <w:b/>
          <w:bCs/>
          <w:rtl/>
        </w:rPr>
      </w:pPr>
      <w:r w:rsidRPr="00A07091">
        <w:rPr>
          <w:rStyle w:val="6-Char"/>
          <w:rtl/>
        </w:rPr>
        <w:t>«انه من اهل النار»</w:t>
      </w:r>
      <w:r w:rsidR="00285C25" w:rsidRPr="0062224F">
        <w:rPr>
          <w:rStyle w:val="1-Char"/>
          <w:rFonts w:hint="cs"/>
          <w:rtl/>
        </w:rPr>
        <w:t>،</w:t>
      </w:r>
      <w:r w:rsidRPr="001E5D31">
        <w:rPr>
          <w:rFonts w:cs="Tahoma"/>
          <w:b/>
          <w:bCs/>
          <w:rtl/>
        </w:rPr>
        <w:t xml:space="preserve"> </w:t>
      </w:r>
      <w:r w:rsidRPr="0062224F">
        <w:rPr>
          <w:rStyle w:val="1-Char"/>
          <w:rtl/>
        </w:rPr>
        <w:t>یعنی، او اهل آتش است.</w:t>
      </w:r>
      <w:r w:rsidRPr="001E5D31">
        <w:rPr>
          <w:rFonts w:cs="Tahoma"/>
          <w:b/>
          <w:bCs/>
          <w:rtl/>
        </w:rPr>
        <w:t xml:space="preserve"> </w:t>
      </w:r>
    </w:p>
    <w:p w:rsidR="00710A77" w:rsidRPr="0062224F" w:rsidRDefault="00710A77" w:rsidP="00710A77">
      <w:pPr>
        <w:ind w:firstLine="284"/>
        <w:jc w:val="both"/>
        <w:rPr>
          <w:rStyle w:val="1-Char"/>
          <w:rtl/>
        </w:rPr>
      </w:pPr>
      <w:r w:rsidRPr="0062224F">
        <w:rPr>
          <w:rStyle w:val="1-Char"/>
          <w:rtl/>
        </w:rPr>
        <w:t>باز</w:t>
      </w:r>
      <w:r w:rsidR="001E5D31" w:rsidRPr="0062224F">
        <w:rPr>
          <w:rStyle w:val="1-Char"/>
          <w:rtl/>
        </w:rPr>
        <w:t xml:space="preserve"> می‌</w:t>
      </w:r>
      <w:r w:rsidRPr="0062224F">
        <w:rPr>
          <w:rStyle w:val="1-Char"/>
          <w:rtl/>
        </w:rPr>
        <w:t>نویسد:</w:t>
      </w:r>
    </w:p>
    <w:p w:rsidR="00710A77" w:rsidRPr="0062224F" w:rsidRDefault="00710A77" w:rsidP="00710A77">
      <w:pPr>
        <w:ind w:firstLine="284"/>
        <w:jc w:val="both"/>
        <w:rPr>
          <w:rStyle w:val="1-Char"/>
          <w:rtl/>
        </w:rPr>
      </w:pPr>
      <w:r w:rsidRPr="0062224F">
        <w:rPr>
          <w:rStyle w:val="1-Char"/>
          <w:rtl/>
        </w:rPr>
        <w:t>در ایام امارت کوفه، شبی تا صبح مجلس عیش داشت و صبح که صدای مؤذن برخاست در حالت مستی به محراب مسجد رفت و با مردم نماز صبح را در چهار رکعت بجا آورد. آنگاه به مردم گفت: اگر میل دارید، برای شما بیشتر بخوانم</w:t>
      </w:r>
      <w:r w:rsidR="00600B5B" w:rsidRPr="0062224F">
        <w:rPr>
          <w:rStyle w:val="1-Char"/>
          <w:rtl/>
        </w:rPr>
        <w:t>.</w:t>
      </w:r>
    </w:p>
    <w:p w:rsidR="00710A77" w:rsidRPr="0062224F" w:rsidRDefault="00710A77" w:rsidP="00285C25">
      <w:pPr>
        <w:ind w:firstLine="284"/>
        <w:jc w:val="both"/>
        <w:rPr>
          <w:rStyle w:val="1-Char"/>
          <w:rtl/>
        </w:rPr>
      </w:pPr>
      <w:r w:rsidRPr="0062224F">
        <w:rPr>
          <w:rStyle w:val="1-Char"/>
          <w:rtl/>
        </w:rPr>
        <w:t>و نیز بعضی از</w:t>
      </w:r>
      <w:r w:rsidR="00F0383B">
        <w:rPr>
          <w:rStyle w:val="1-Char"/>
          <w:rtl/>
        </w:rPr>
        <w:t xml:space="preserve"> آن‌ها </w:t>
      </w:r>
      <w:r w:rsidR="001E5D31" w:rsidRPr="0062224F">
        <w:rPr>
          <w:rStyle w:val="1-Char"/>
          <w:rtl/>
        </w:rPr>
        <w:t>می‌</w:t>
      </w:r>
      <w:r w:rsidRPr="0062224F">
        <w:rPr>
          <w:rStyle w:val="1-Char"/>
          <w:rtl/>
        </w:rPr>
        <w:t>نویسند: در محراب قی و استفراغ نمود که تمام مردم متأذی گردیدند و شکایت به عثمان بردند...</w:t>
      </w:r>
      <w:r w:rsidR="00285C25" w:rsidRPr="00CE6E7F">
        <w:rPr>
          <w:rStyle w:val="1-Char"/>
          <w:rFonts w:hint="cs"/>
          <w:vertAlign w:val="superscript"/>
          <w:rtl/>
        </w:rPr>
        <w:t>(</w:t>
      </w:r>
      <w:r w:rsidR="00285C25" w:rsidRPr="008C6EBC">
        <w:rPr>
          <w:rStyle w:val="1-Char"/>
          <w:vertAlign w:val="superscript"/>
          <w:rtl/>
        </w:rPr>
        <w:footnoteReference w:id="203"/>
      </w:r>
      <w:r w:rsidR="00285C25"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اول، مسعودی یک معتزلی است که کسی به</w:t>
      </w:r>
      <w:r w:rsidR="0086395E">
        <w:rPr>
          <w:rStyle w:val="1-Char"/>
          <w:rtl/>
        </w:rPr>
        <w:t xml:space="preserve"> حرف‌ها</w:t>
      </w:r>
      <w:r w:rsidRPr="0062224F">
        <w:rPr>
          <w:rStyle w:val="1-Char"/>
          <w:rtl/>
        </w:rPr>
        <w:t>یش اعتنا</w:t>
      </w:r>
      <w:r w:rsidR="002D3D2D" w:rsidRPr="0062224F">
        <w:rPr>
          <w:rStyle w:val="1-Char"/>
          <w:rtl/>
        </w:rPr>
        <w:t xml:space="preserve"> نمی‌</w:t>
      </w:r>
      <w:r w:rsidRPr="0062224F">
        <w:rPr>
          <w:rStyle w:val="1-Char"/>
          <w:rtl/>
        </w:rPr>
        <w:t>کند.</w:t>
      </w:r>
    </w:p>
    <w:p w:rsidR="00710A77" w:rsidRPr="0062224F" w:rsidRDefault="00710A77" w:rsidP="00710A77">
      <w:pPr>
        <w:ind w:firstLine="284"/>
        <w:jc w:val="both"/>
        <w:rPr>
          <w:rStyle w:val="1-Char"/>
          <w:rtl/>
        </w:rPr>
      </w:pPr>
      <w:r w:rsidRPr="0062224F">
        <w:rPr>
          <w:rStyle w:val="1-Char"/>
          <w:rtl/>
        </w:rPr>
        <w:t xml:space="preserve">دوم، اگر حاکم گناه کرد، این گناه خلیفه نیست. </w:t>
      </w:r>
    </w:p>
    <w:p w:rsidR="00710A77" w:rsidRPr="0062224F" w:rsidRDefault="00710A77" w:rsidP="00710A77">
      <w:pPr>
        <w:ind w:firstLine="284"/>
        <w:jc w:val="both"/>
        <w:rPr>
          <w:rStyle w:val="1-Char"/>
          <w:rtl/>
        </w:rPr>
      </w:pPr>
      <w:r w:rsidRPr="0062224F">
        <w:rPr>
          <w:rStyle w:val="1-Char"/>
          <w:rtl/>
        </w:rPr>
        <w:t>رسول الله نیز، همین ولید را فرستاد تا زکات جمع کند. او بر گشت و گفت که</w:t>
      </w:r>
      <w:r w:rsidR="00F0383B">
        <w:rPr>
          <w:rStyle w:val="1-Char"/>
          <w:rtl/>
        </w:rPr>
        <w:t xml:space="preserve"> آن‌ها </w:t>
      </w:r>
      <w:r w:rsidRPr="0062224F">
        <w:rPr>
          <w:rStyle w:val="1-Char"/>
          <w:rtl/>
        </w:rPr>
        <w:t>زکات</w:t>
      </w:r>
      <w:r w:rsidR="002D3D2D" w:rsidRPr="0062224F">
        <w:rPr>
          <w:rStyle w:val="1-Char"/>
          <w:rtl/>
        </w:rPr>
        <w:t xml:space="preserve"> نمی‌</w:t>
      </w:r>
      <w:r w:rsidRPr="0062224F">
        <w:rPr>
          <w:rStyle w:val="1-Char"/>
          <w:rtl/>
        </w:rPr>
        <w:t>دهند</w:t>
      </w:r>
      <w:r w:rsidR="00600B5B" w:rsidRPr="0062224F">
        <w:rPr>
          <w:rStyle w:val="1-Char"/>
          <w:rtl/>
        </w:rPr>
        <w:t>!</w:t>
      </w:r>
      <w:r w:rsidRPr="0062224F">
        <w:rPr>
          <w:rStyle w:val="1-Char"/>
          <w:rtl/>
        </w:rPr>
        <w:t xml:space="preserve"> در حالی که دروغ</w:t>
      </w:r>
      <w:r w:rsidR="001E1019">
        <w:rPr>
          <w:rStyle w:val="1-Char"/>
          <w:rtl/>
        </w:rPr>
        <w:t xml:space="preserve"> می‌گفت</w:t>
      </w:r>
      <w:r w:rsidR="00600B5B" w:rsidRPr="0062224F">
        <w:rPr>
          <w:rStyle w:val="1-Char"/>
          <w:rtl/>
        </w:rPr>
        <w:t>.</w:t>
      </w:r>
    </w:p>
    <w:p w:rsidR="00710A77" w:rsidRDefault="00710A77" w:rsidP="00710A77">
      <w:pPr>
        <w:tabs>
          <w:tab w:val="left" w:pos="5474"/>
        </w:tabs>
        <w:ind w:firstLine="284"/>
        <w:jc w:val="both"/>
        <w:rPr>
          <w:rStyle w:val="1-Char"/>
          <w:rtl/>
        </w:rPr>
      </w:pPr>
      <w:r w:rsidRPr="0062224F">
        <w:rPr>
          <w:rStyle w:val="1-Char"/>
          <w:rtl/>
        </w:rPr>
        <w:t>و آیه نازل شد و فرستادۀ رسول را فاسق خواند:</w:t>
      </w:r>
    </w:p>
    <w:p w:rsidR="00223BBD" w:rsidRPr="00596FEF" w:rsidRDefault="00223BBD" w:rsidP="00223BBD">
      <w:pPr>
        <w:tabs>
          <w:tab w:val="left" w:pos="5474"/>
        </w:tabs>
        <w:ind w:firstLine="284"/>
        <w:jc w:val="both"/>
        <w:rPr>
          <w:rStyle w:val="7-Char"/>
          <w:rtl/>
        </w:rPr>
      </w:pPr>
      <w:r>
        <w:rPr>
          <w:rStyle w:val="1-Cha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لَّذِينَ</w:t>
      </w:r>
      <w:r w:rsidRPr="00321A84">
        <w:rPr>
          <w:rStyle w:val="8-Char"/>
          <w:rtl/>
        </w:rPr>
        <w:t xml:space="preserve"> ءَامَنُوٓاْ إِن جَآءَكُمۡ فَاسِقُۢ بِنَبَإٖ فَتَبَيَّنُوٓاْ أَن تُصِيبُواْ قَوۡمَۢا بِجَهَٰلَةٖ فَتُصۡبِحُواْ عَلَىٰ مَا فَعَلۡتُمۡ نَٰدِمِينَ٦</w:t>
      </w:r>
      <w:r>
        <w:rPr>
          <w:rStyle w:val="1-Char"/>
          <w:rFonts w:cs="Traditional Arabic"/>
          <w:color w:val="000000"/>
          <w:shd w:val="clear" w:color="auto" w:fill="FFFFFF"/>
          <w:rtl/>
        </w:rPr>
        <w:t>﴾</w:t>
      </w:r>
      <w:r w:rsidRPr="00321A84">
        <w:rPr>
          <w:rStyle w:val="8-Char"/>
          <w:rtl/>
        </w:rPr>
        <w:t xml:space="preserve"> </w:t>
      </w:r>
      <w:r w:rsidRPr="00596FEF">
        <w:rPr>
          <w:rStyle w:val="7-Char"/>
          <w:rtl/>
        </w:rPr>
        <w:t>[الحجرات: 6]</w:t>
      </w:r>
    </w:p>
    <w:p w:rsidR="00710A77" w:rsidRPr="0062224F" w:rsidRDefault="00710A77" w:rsidP="00710A77">
      <w:pPr>
        <w:ind w:firstLine="284"/>
        <w:jc w:val="both"/>
        <w:rPr>
          <w:rStyle w:val="1-Char"/>
          <w:rtl/>
        </w:rPr>
      </w:pPr>
      <w:r w:rsidRPr="0062224F">
        <w:rPr>
          <w:rStyle w:val="1-Char"/>
          <w:rtl/>
        </w:rPr>
        <w:t>پس پیامبر، مرد فاسقی را امیر بر کاری کرد. آیا</w:t>
      </w:r>
      <w:r w:rsidR="003B028F">
        <w:rPr>
          <w:rStyle w:val="1-Char"/>
          <w:rtl/>
        </w:rPr>
        <w:t xml:space="preserve"> می‌توانیم</w:t>
      </w:r>
      <w:r w:rsidRPr="0062224F">
        <w:rPr>
          <w:rStyle w:val="1-Char"/>
          <w:rtl/>
        </w:rPr>
        <w:t xml:space="preserve"> او را سرزنش کنیم!</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دشمنی با صحابه او را کور کرده است.</w:t>
      </w:r>
      <w:r w:rsidR="00783174">
        <w:rPr>
          <w:rStyle w:val="1-Char"/>
          <w:rtl/>
        </w:rPr>
        <w:t xml:space="preserve"> نمی‌گوید</w:t>
      </w:r>
      <w:r w:rsidRPr="0062224F">
        <w:rPr>
          <w:rStyle w:val="1-Char"/>
          <w:rtl/>
        </w:rPr>
        <w:t xml:space="preserve"> که مردم شکایت کردند و حضرت عثمان، ولید را بر کنار کرد! و شلاق زد. در حالی که شاهدان فقط دو نفر بودند و این، از خوبی عثمان بود که فامیل خود را حد زد و برکنار کرد! دیگر چه</w:t>
      </w:r>
      <w:r w:rsidR="001E5D31" w:rsidRPr="0062224F">
        <w:rPr>
          <w:rStyle w:val="1-Char"/>
          <w:rtl/>
        </w:rPr>
        <w:t xml:space="preserve"> می‌</w:t>
      </w:r>
      <w:r w:rsidRPr="0062224F">
        <w:rPr>
          <w:rStyle w:val="1-Char"/>
          <w:rtl/>
        </w:rPr>
        <w:t>خواهید؟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 اگر بگویید: چرا با وجود</w:t>
      </w:r>
      <w:r w:rsidR="00800FBC">
        <w:rPr>
          <w:rStyle w:val="1-Char"/>
          <w:rtl/>
        </w:rPr>
        <w:t xml:space="preserve"> اینکه </w:t>
      </w:r>
      <w:r w:rsidRPr="0062224F">
        <w:rPr>
          <w:rStyle w:val="1-Char"/>
          <w:rtl/>
        </w:rPr>
        <w:t>قرآن ولید را فاسق خواند، باز او را فرماندار کرد.</w:t>
      </w:r>
      <w:r w:rsidR="00EC20D9">
        <w:rPr>
          <w:rStyle w:val="1-Char"/>
          <w:rtl/>
        </w:rPr>
        <w:t xml:space="preserve"> می‌گویی</w:t>
      </w:r>
      <w:r w:rsidRPr="0062224F">
        <w:rPr>
          <w:rStyle w:val="1-Char"/>
          <w:rtl/>
        </w:rPr>
        <w:t>م: فاسق توبه</w:t>
      </w:r>
      <w:r w:rsidR="00100CD0">
        <w:rPr>
          <w:rStyle w:val="1-Char"/>
          <w:rtl/>
        </w:rPr>
        <w:t xml:space="preserve"> می‌کند</w:t>
      </w:r>
      <w:r w:rsidRPr="0062224F">
        <w:rPr>
          <w:rStyle w:val="1-Char"/>
          <w:rtl/>
        </w:rPr>
        <w:t xml:space="preserve"> و در ظاهر این مرد توانایی‌هایی داشت و توبه کرده بود و عثمان</w:t>
      </w:r>
      <w:r w:rsidR="001E5D31" w:rsidRPr="0062224F">
        <w:rPr>
          <w:rStyle w:val="1-Char"/>
          <w:rtl/>
        </w:rPr>
        <w:t xml:space="preserve"> می‌</w:t>
      </w:r>
      <w:r w:rsidRPr="0062224F">
        <w:rPr>
          <w:rStyle w:val="1-Char"/>
          <w:rtl/>
        </w:rPr>
        <w:t>خواست از آن توانایی</w:t>
      </w:r>
      <w:r w:rsidR="00223BBD">
        <w:rPr>
          <w:rStyle w:val="1-Char"/>
          <w:rFonts w:hint="cs"/>
          <w:rtl/>
        </w:rPr>
        <w:t>‌</w:t>
      </w:r>
      <w:r w:rsidRPr="0062224F">
        <w:rPr>
          <w:rStyle w:val="1-Char"/>
          <w:rtl/>
        </w:rPr>
        <w:t>ها برای اسلام بهره گیرد. اگر هم اشتباه باشد، ما نگفتیم که عثمان معصوم است و همۀ کارهایش درست است.</w:t>
      </w:r>
    </w:p>
    <w:p w:rsidR="00710A77" w:rsidRPr="0062224F" w:rsidRDefault="00710A77" w:rsidP="00710A77">
      <w:pPr>
        <w:ind w:firstLine="284"/>
        <w:jc w:val="both"/>
        <w:rPr>
          <w:rStyle w:val="1-Char"/>
          <w:rtl/>
        </w:rPr>
      </w:pPr>
      <w:r w:rsidRPr="0062224F">
        <w:rPr>
          <w:rStyle w:val="1-Char"/>
          <w:rtl/>
        </w:rPr>
        <w:t>علاوه بر این، این داعی تنها از بدی ولید</w:t>
      </w:r>
      <w:r w:rsidR="00B32BA2">
        <w:rPr>
          <w:rStyle w:val="1-Char"/>
          <w:rtl/>
        </w:rPr>
        <w:t xml:space="preserve"> </w:t>
      </w:r>
      <w:r w:rsidR="00783174">
        <w:rPr>
          <w:rStyle w:val="1-Char"/>
          <w:rtl/>
        </w:rPr>
        <w:t>می‌گوید</w:t>
      </w:r>
      <w:r w:rsidRPr="0062224F">
        <w:rPr>
          <w:rStyle w:val="1-Char"/>
          <w:rtl/>
        </w:rPr>
        <w:t xml:space="preserve"> و از جهادش</w:t>
      </w:r>
      <w:r w:rsidR="00783174">
        <w:rPr>
          <w:rStyle w:val="1-Char"/>
          <w:rtl/>
        </w:rPr>
        <w:t xml:space="preserve"> نمی‌گوید</w:t>
      </w:r>
      <w:r w:rsidRPr="0062224F">
        <w:rPr>
          <w:rStyle w:val="1-Char"/>
          <w:rtl/>
        </w:rPr>
        <w:t>. در تاریخ آمده است که مردم در نزد بزرگی از جهاد حبیب بن سلمه و کشور گشایی‌هایش صحبت</w:t>
      </w:r>
      <w:r w:rsidR="001E5D31" w:rsidRPr="0062224F">
        <w:rPr>
          <w:rStyle w:val="1-Char"/>
          <w:rtl/>
        </w:rPr>
        <w:t xml:space="preserve"> می‌</w:t>
      </w:r>
      <w:r w:rsidRPr="0062224F">
        <w:rPr>
          <w:rStyle w:val="1-Char"/>
          <w:rtl/>
        </w:rPr>
        <w:t>کردند، او گفت: اگر جهاد ولید بن عقبه را</w:t>
      </w:r>
      <w:r w:rsidR="001E5D31" w:rsidRPr="0062224F">
        <w:rPr>
          <w:rStyle w:val="1-Char"/>
          <w:rtl/>
        </w:rPr>
        <w:t xml:space="preserve"> می‌</w:t>
      </w:r>
      <w:r w:rsidRPr="0062224F">
        <w:rPr>
          <w:rStyle w:val="1-Char"/>
          <w:rtl/>
        </w:rPr>
        <w:t>دیدید، چه</w:t>
      </w:r>
      <w:r w:rsidR="001E1019">
        <w:rPr>
          <w:rStyle w:val="1-Char"/>
          <w:rtl/>
        </w:rPr>
        <w:t xml:space="preserve"> می‌گفت</w:t>
      </w:r>
      <w:r w:rsidRPr="0062224F">
        <w:rPr>
          <w:rStyle w:val="1-Char"/>
          <w:rtl/>
        </w:rPr>
        <w:t>ید.</w:t>
      </w:r>
      <w:r w:rsidR="002D3D2D"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چرا حضرت علی را</w:t>
      </w:r>
      <w:r w:rsidR="00783174">
        <w:rPr>
          <w:rStyle w:val="1-Char"/>
          <w:rtl/>
        </w:rPr>
        <w:t xml:space="preserve"> نمی‌گو</w:t>
      </w:r>
      <w:r w:rsidRPr="0062224F">
        <w:rPr>
          <w:rStyle w:val="1-Char"/>
          <w:rtl/>
        </w:rPr>
        <w:t>یی که زیاد بن ابیه را برجان و مال مردم ایران مسلط کرد و او را والی ایران نمود</w:t>
      </w:r>
      <w:r w:rsidR="002D3D2D" w:rsidRPr="0062224F">
        <w:rPr>
          <w:rStyle w:val="1-Char"/>
          <w:rtl/>
        </w:rPr>
        <w:t xml:space="preserve"> </w:t>
      </w:r>
      <w:r w:rsidRPr="0062224F">
        <w:rPr>
          <w:rStyle w:val="1-Char"/>
          <w:rtl/>
        </w:rPr>
        <w:t xml:space="preserve">و آخر کار </w:t>
      </w:r>
      <w:r w:rsidR="00C46EDF" w:rsidRPr="0062224F">
        <w:rPr>
          <w:rStyle w:val="1-Char"/>
          <w:rtl/>
        </w:rPr>
        <w:t>زیاد بن ابیه با معاویه همراه شد</w:t>
      </w:r>
      <w:r w:rsidRPr="0062224F">
        <w:rPr>
          <w:rStyle w:val="1-Char"/>
          <w:rtl/>
        </w:rPr>
        <w:t>!</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چرا در این جا مانند شیطان گنگ</w:t>
      </w:r>
      <w:r w:rsidR="001E5D31" w:rsidRPr="0062224F">
        <w:rPr>
          <w:rStyle w:val="1-Char"/>
          <w:rtl/>
        </w:rPr>
        <w:t xml:space="preserve"> می‌</w:t>
      </w:r>
      <w:r w:rsidR="00C46EDF" w:rsidRPr="0062224F">
        <w:rPr>
          <w:rStyle w:val="1-Char"/>
          <w:rtl/>
        </w:rPr>
        <w:t>شوی و بر علی اعتراض</w:t>
      </w:r>
      <w:r w:rsidR="00C94C10">
        <w:rPr>
          <w:rStyle w:val="1-Char"/>
          <w:rtl/>
        </w:rPr>
        <w:t xml:space="preserve"> نمی‌کنی</w:t>
      </w:r>
      <w:r w:rsidRPr="0062224F">
        <w:rPr>
          <w:rStyle w:val="1-Char"/>
          <w:rtl/>
        </w:rPr>
        <w:t>؟! خوانندۀ عزیز بداند که خلفاء</w:t>
      </w:r>
      <w:r w:rsidR="00FA223B" w:rsidRPr="0062224F">
        <w:rPr>
          <w:rStyle w:val="1-Char"/>
          <w:rtl/>
        </w:rPr>
        <w:t>،</w:t>
      </w:r>
      <w:r w:rsidRPr="0062224F">
        <w:rPr>
          <w:rStyle w:val="1-Char"/>
          <w:rtl/>
        </w:rPr>
        <w:t xml:space="preserve"> غیب</w:t>
      </w:r>
      <w:r w:rsidR="00FA03B3">
        <w:rPr>
          <w:rStyle w:val="1-Char"/>
          <w:rtl/>
        </w:rPr>
        <w:t xml:space="preserve"> نمی‌دا</w:t>
      </w:r>
      <w:r w:rsidRPr="0062224F">
        <w:rPr>
          <w:rStyle w:val="1-Char"/>
          <w:rtl/>
        </w:rPr>
        <w:t>نستند، کسی که در ظاهر درست و صالح</w:t>
      </w:r>
      <w:r w:rsidRPr="0062224F">
        <w:rPr>
          <w:rStyle w:val="1-Char"/>
          <w:rFonts w:hint="cs"/>
          <w:rtl/>
        </w:rPr>
        <w:t xml:space="preserve"> و توانا و مدیر</w:t>
      </w:r>
      <w:r w:rsidR="002D3D2D" w:rsidRPr="0062224F">
        <w:rPr>
          <w:rStyle w:val="1-Char"/>
          <w:rFonts w:hint="cs"/>
          <w:rtl/>
        </w:rPr>
        <w:t xml:space="preserve"> </w:t>
      </w:r>
      <w:r w:rsidRPr="0062224F">
        <w:rPr>
          <w:rStyle w:val="1-Char"/>
          <w:rtl/>
        </w:rPr>
        <w:t>بود</w:t>
      </w:r>
      <w:r w:rsidRPr="0062224F">
        <w:rPr>
          <w:rStyle w:val="1-Char"/>
          <w:rFonts w:hint="cs"/>
          <w:rtl/>
        </w:rPr>
        <w:t xml:space="preserve"> را</w:t>
      </w:r>
      <w:r w:rsidR="00FA223B" w:rsidRPr="0062224F">
        <w:rPr>
          <w:rStyle w:val="1-Char"/>
          <w:rFonts w:hint="cs"/>
          <w:rtl/>
        </w:rPr>
        <w:t>،</w:t>
      </w:r>
      <w:r w:rsidRPr="0062224F">
        <w:rPr>
          <w:rStyle w:val="1-Char"/>
          <w:rtl/>
        </w:rPr>
        <w:t xml:space="preserve"> فرماندارش</w:t>
      </w:r>
      <w:r w:rsidR="001E5D31" w:rsidRPr="0062224F">
        <w:rPr>
          <w:rStyle w:val="1-Char"/>
          <w:rtl/>
        </w:rPr>
        <w:t xml:space="preserve"> می‌</w:t>
      </w:r>
      <w:r w:rsidRPr="0062224F">
        <w:rPr>
          <w:rStyle w:val="1-Char"/>
          <w:rtl/>
        </w:rPr>
        <w:t>کردند</w:t>
      </w:r>
      <w:r w:rsidR="00600B5B" w:rsidRPr="0062224F">
        <w:rPr>
          <w:rStyle w:val="1-Char"/>
          <w:rtl/>
        </w:rPr>
        <w:t>!</w:t>
      </w:r>
      <w:r w:rsidRPr="0062224F">
        <w:rPr>
          <w:rStyle w:val="1-Char"/>
          <w:rtl/>
        </w:rPr>
        <w:t xml:space="preserve"> نه </w:t>
      </w:r>
      <w:r w:rsidR="00C46EDF" w:rsidRPr="0062224F">
        <w:rPr>
          <w:rStyle w:val="1-Char"/>
          <w:rtl/>
        </w:rPr>
        <w:t>بر علی شماتتی است و نه بر عثمان</w:t>
      </w:r>
      <w:r w:rsidRPr="0062224F">
        <w:rPr>
          <w:rStyle w:val="1-Char"/>
          <w:rtl/>
        </w:rPr>
        <w:t>.</w:t>
      </w:r>
    </w:p>
    <w:p w:rsidR="00710A77" w:rsidRPr="0062224F" w:rsidRDefault="00710A77" w:rsidP="00710A77">
      <w:pPr>
        <w:ind w:firstLine="284"/>
        <w:jc w:val="both"/>
        <w:rPr>
          <w:rStyle w:val="1-Char"/>
          <w:rtl/>
        </w:rPr>
      </w:pPr>
      <w:r w:rsidRPr="0062224F">
        <w:rPr>
          <w:rStyle w:val="1-Char"/>
          <w:rtl/>
        </w:rPr>
        <w:t>دربارۀ معاویه</w:t>
      </w:r>
      <w:r w:rsidR="00B32BA2">
        <w:rPr>
          <w:rStyle w:val="1-Char"/>
          <w:rtl/>
        </w:rPr>
        <w:t xml:space="preserve"> </w:t>
      </w:r>
      <w:r w:rsidR="00783174">
        <w:rPr>
          <w:rStyle w:val="1-Char"/>
          <w:rtl/>
        </w:rPr>
        <w:t>می‌گوید</w:t>
      </w:r>
      <w:r w:rsidRPr="0062224F">
        <w:rPr>
          <w:rStyle w:val="1-Char"/>
          <w:rtl/>
        </w:rPr>
        <w:t xml:space="preserve">: «و عثمان معاویه را والی شام نمود.» معاویه که کارنامۀ نیکی از خود بر جای گذاشت غیر از جنگ با حضرت علی که کار درستی نبود. او بعد از وفات علی سرزمین‌های اسلامی را گسترش داد و با اقتدار زحمات رسول الله و صحابه را حفظ نمود. </w:t>
      </w:r>
    </w:p>
    <w:p w:rsidR="00710A77" w:rsidRPr="0062224F" w:rsidRDefault="00710A77" w:rsidP="00710A77">
      <w:pPr>
        <w:ind w:firstLine="284"/>
        <w:jc w:val="both"/>
        <w:rPr>
          <w:rStyle w:val="1-Char"/>
          <w:rtl/>
        </w:rPr>
      </w:pPr>
      <w:r w:rsidRPr="0062224F">
        <w:rPr>
          <w:rStyle w:val="1-Char"/>
          <w:rtl/>
        </w:rPr>
        <w:t>و باز فراموش نکن که در زمان خلافت عثمان هم متصرفات پیشین، بیش از دو برابر شد</w:t>
      </w:r>
      <w:r w:rsidR="00600B5B" w:rsidRPr="0062224F">
        <w:rPr>
          <w:rStyle w:val="1-Char"/>
          <w:rtl/>
        </w:rPr>
        <w:t>!</w:t>
      </w:r>
      <w:r w:rsidRPr="0062224F">
        <w:rPr>
          <w:rStyle w:val="1-Char"/>
          <w:rtl/>
        </w:rPr>
        <w:t xml:space="preserve"> و این نشانۀ لیاقت عثمان بود. اگر لایق نبود، پیامبر دو دخترش را به او</w:t>
      </w:r>
      <w:r w:rsidR="001E5D31" w:rsidRPr="0062224F">
        <w:rPr>
          <w:rStyle w:val="1-Char"/>
          <w:rtl/>
        </w:rPr>
        <w:t xml:space="preserve"> می‌</w:t>
      </w:r>
      <w:r w:rsidRPr="0062224F">
        <w:rPr>
          <w:rStyle w:val="1-Char"/>
          <w:rtl/>
        </w:rPr>
        <w:t>داد</w:t>
      </w:r>
      <w:r w:rsidR="00DE4714" w:rsidRPr="0062224F">
        <w:rPr>
          <w:rStyle w:val="1-Char"/>
          <w:rtl/>
        </w:rPr>
        <w:t>؟</w:t>
      </w:r>
      <w:r w:rsidRPr="0062224F">
        <w:rPr>
          <w:rStyle w:val="1-Char"/>
          <w:rtl/>
        </w:rPr>
        <w:t xml:space="preserve"> یک دختر به علی داد؛ شما گوش فلک را کر کردید</w:t>
      </w:r>
      <w:r w:rsidR="00600B5B" w:rsidRPr="0062224F">
        <w:rPr>
          <w:rStyle w:val="1-Char"/>
          <w:rtl/>
        </w:rPr>
        <w:t>!</w:t>
      </w:r>
      <w:r w:rsidRPr="0062224F">
        <w:rPr>
          <w:rStyle w:val="1-Char"/>
          <w:rtl/>
        </w:rPr>
        <w:t xml:space="preserve"> دو دختر را</w:t>
      </w:r>
      <w:r w:rsidR="002D3D2D" w:rsidRPr="0062224F">
        <w:rPr>
          <w:rStyle w:val="1-Char"/>
          <w:rtl/>
        </w:rPr>
        <w:t xml:space="preserve"> </w:t>
      </w:r>
      <w:r w:rsidRPr="0062224F">
        <w:rPr>
          <w:rStyle w:val="1-Char"/>
          <w:rFonts w:hint="cs"/>
          <w:rtl/>
        </w:rPr>
        <w:t>به عثمان داد</w:t>
      </w:r>
      <w:r w:rsidR="00FA223B" w:rsidRPr="0062224F">
        <w:rPr>
          <w:rStyle w:val="1-Char"/>
          <w:rFonts w:hint="cs"/>
          <w:rtl/>
        </w:rPr>
        <w:t>،</w:t>
      </w:r>
      <w:r w:rsidRPr="0062224F">
        <w:rPr>
          <w:rStyle w:val="1-Char"/>
          <w:rtl/>
        </w:rPr>
        <w:t>هیچ</w:t>
      </w:r>
      <w:r w:rsidR="00783174">
        <w:rPr>
          <w:rStyle w:val="1-Char"/>
          <w:rtl/>
        </w:rPr>
        <w:t xml:space="preserve"> نمی‌گو</w:t>
      </w:r>
      <w:r w:rsidRPr="0062224F">
        <w:rPr>
          <w:rStyle w:val="1-Char"/>
          <w:rtl/>
        </w:rPr>
        <w:t>یید!</w:t>
      </w:r>
      <w:r w:rsidRPr="0062224F">
        <w:rPr>
          <w:rStyle w:val="1-Char"/>
          <w:rFonts w:hint="cs"/>
          <w:rtl/>
        </w:rPr>
        <w:t>.</w:t>
      </w:r>
    </w:p>
    <w:p w:rsidR="00710A77" w:rsidRPr="00285C25" w:rsidRDefault="00710A77" w:rsidP="00285C25">
      <w:pPr>
        <w:pStyle w:val="3-"/>
        <w:rPr>
          <w:rtl/>
        </w:rPr>
      </w:pPr>
      <w:bookmarkStart w:id="705" w:name="_Toc194375448"/>
      <w:bookmarkStart w:id="706" w:name="_Toc433464633"/>
      <w:r w:rsidRPr="000D6BFD">
        <w:rPr>
          <w:rFonts w:hint="cs"/>
          <w:rtl/>
        </w:rPr>
        <w:t xml:space="preserve">ادعای </w:t>
      </w:r>
      <w:r w:rsidR="00C46EDF" w:rsidRPr="000D6BFD">
        <w:rPr>
          <w:rFonts w:hint="cs"/>
          <w:rtl/>
        </w:rPr>
        <w:t>172</w:t>
      </w:r>
      <w:r w:rsidRPr="000D6BFD">
        <w:rPr>
          <w:rFonts w:hint="cs"/>
          <w:rtl/>
        </w:rPr>
        <w:t>-</w:t>
      </w:r>
      <w:r w:rsidR="00C46EDF" w:rsidRPr="000D6BFD">
        <w:rPr>
          <w:rFonts w:hint="cs"/>
          <w:rtl/>
        </w:rPr>
        <w:t xml:space="preserve"> </w:t>
      </w:r>
      <w:r w:rsidRPr="000D6BFD">
        <w:rPr>
          <w:rtl/>
        </w:rPr>
        <w:t>غلط کاری</w:t>
      </w:r>
      <w:r w:rsidR="000D6BFD">
        <w:rPr>
          <w:rFonts w:hint="cs"/>
          <w:rtl/>
        </w:rPr>
        <w:t>‌</w:t>
      </w:r>
      <w:r w:rsidRPr="000D6BFD">
        <w:rPr>
          <w:rtl/>
        </w:rPr>
        <w:t>های عثمان موجب قتل او شد</w:t>
      </w:r>
      <w:bookmarkEnd w:id="705"/>
      <w:r w:rsidR="00600B5B" w:rsidRPr="000D6BFD">
        <w:rPr>
          <w:rtl/>
        </w:rPr>
        <w:t>.</w:t>
      </w:r>
      <w:r w:rsidRPr="000D6BFD">
        <w:rPr>
          <w:rtl/>
        </w:rPr>
        <w:t>..</w:t>
      </w:r>
      <w:r w:rsidR="00285C25" w:rsidRPr="00653CC0">
        <w:rPr>
          <w:rFonts w:hint="cs"/>
          <w:bCs w:val="0"/>
          <w:vertAlign w:val="superscript"/>
          <w:rtl/>
        </w:rPr>
        <w:t>(</w:t>
      </w:r>
      <w:r w:rsidR="00285C25" w:rsidRPr="00653CC0">
        <w:rPr>
          <w:rStyle w:val="FootnoteReference"/>
          <w:bCs w:val="0"/>
          <w:rtl/>
        </w:rPr>
        <w:footnoteReference w:id="204"/>
      </w:r>
      <w:r w:rsidR="00285C25" w:rsidRPr="00653CC0">
        <w:rPr>
          <w:rFonts w:hint="cs"/>
          <w:bCs w:val="0"/>
          <w:vertAlign w:val="superscript"/>
          <w:rtl/>
        </w:rPr>
        <w:t>)</w:t>
      </w:r>
      <w:r w:rsidRPr="00285C25">
        <w:rPr>
          <w:rFonts w:hint="cs"/>
          <w:rtl/>
        </w:rPr>
        <w:t>.</w:t>
      </w:r>
      <w:bookmarkEnd w:id="706"/>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باز هم</w:t>
      </w:r>
      <w:r w:rsidR="00EC20D9">
        <w:rPr>
          <w:rStyle w:val="1-Char"/>
          <w:rtl/>
        </w:rPr>
        <w:t xml:space="preserve"> می‌گویی</w:t>
      </w:r>
      <w:r w:rsidR="00710A77" w:rsidRPr="0062224F">
        <w:rPr>
          <w:rStyle w:val="1-Char"/>
          <w:rtl/>
        </w:rPr>
        <w:t>د: ابن ابی الحدید سنی است ؛ مثل این است که بگوییم: داعی شیعه نیست</w:t>
      </w:r>
      <w:r w:rsidR="00600B5B" w:rsidRPr="0062224F">
        <w:rPr>
          <w:rStyle w:val="1-Char"/>
          <w:rtl/>
        </w:rPr>
        <w:t>!</w:t>
      </w:r>
    </w:p>
    <w:p w:rsidR="00710A77" w:rsidRPr="00285C25" w:rsidRDefault="00710A77" w:rsidP="00285C25">
      <w:pPr>
        <w:pStyle w:val="3-"/>
        <w:rPr>
          <w:rtl/>
        </w:rPr>
      </w:pPr>
      <w:bookmarkStart w:id="707" w:name="_Toc194375449"/>
      <w:bookmarkStart w:id="708" w:name="_Toc212295186"/>
      <w:bookmarkStart w:id="709" w:name="_Toc433464634"/>
      <w:r w:rsidRPr="00285C25">
        <w:rPr>
          <w:rFonts w:hint="cs"/>
          <w:rtl/>
        </w:rPr>
        <w:t>ادعای 173</w:t>
      </w:r>
      <w:r w:rsidR="00116CC5" w:rsidRPr="00285C25">
        <w:rPr>
          <w:rFonts w:hint="cs"/>
          <w:rtl/>
        </w:rPr>
        <w:t>-</w:t>
      </w:r>
      <w:r w:rsidRPr="00285C25">
        <w:rPr>
          <w:rFonts w:hint="cs"/>
          <w:rtl/>
        </w:rPr>
        <w:t xml:space="preserve"> </w:t>
      </w:r>
      <w:r w:rsidRPr="00285C25">
        <w:rPr>
          <w:rtl/>
        </w:rPr>
        <w:t>ایجاد نارضایتی در مردم منجر به قتل عثمان شد</w:t>
      </w:r>
      <w:bookmarkEnd w:id="707"/>
      <w:bookmarkEnd w:id="708"/>
      <w:r w:rsidR="00600B5B" w:rsidRPr="00285C25">
        <w:rPr>
          <w:rtl/>
        </w:rPr>
        <w:t>.</w:t>
      </w:r>
      <w:r w:rsidRPr="00285C25">
        <w:rPr>
          <w:rtl/>
        </w:rPr>
        <w:t>..</w:t>
      </w:r>
      <w:r w:rsidR="00285C25" w:rsidRPr="00653CC0">
        <w:rPr>
          <w:rStyle w:val="1-Char"/>
          <w:rFonts w:hint="cs"/>
          <w:bCs w:val="0"/>
          <w:vertAlign w:val="superscript"/>
          <w:rtl/>
        </w:rPr>
        <w:t>(</w:t>
      </w:r>
      <w:r w:rsidR="00285C25" w:rsidRPr="00653CC0">
        <w:rPr>
          <w:rStyle w:val="1-Char"/>
          <w:bCs w:val="0"/>
          <w:vertAlign w:val="superscript"/>
          <w:rtl/>
        </w:rPr>
        <w:footnoteReference w:id="205"/>
      </w:r>
      <w:r w:rsidR="00285C25" w:rsidRPr="00653CC0">
        <w:rPr>
          <w:rStyle w:val="1-Char"/>
          <w:rFonts w:hint="cs"/>
          <w:bCs w:val="0"/>
          <w:vertAlign w:val="superscript"/>
          <w:rtl/>
        </w:rPr>
        <w:t>)</w:t>
      </w:r>
      <w:r w:rsidRPr="00285C25">
        <w:rPr>
          <w:rFonts w:hint="cs"/>
          <w:rtl/>
        </w:rPr>
        <w:t>.</w:t>
      </w:r>
      <w:bookmarkEnd w:id="709"/>
      <w:r w:rsidRPr="00285C25">
        <w:rPr>
          <w:rtl/>
        </w:rPr>
        <w:t xml:space="preserve"> </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نه آقا این طور نیست. عثمان را به نامردی شهید کردند. وقتی فقط مردم یک استان مصمم به خون خواهی عثمان شدند، با آنکه قاتلان عثمان خود را پشت شخصیت عظیمی چون حضرت علی پنهان کرده بودند، باز راهی به جایی </w:t>
      </w:r>
      <w:r w:rsidRPr="0062224F">
        <w:rPr>
          <w:rStyle w:val="1-Char"/>
          <w:rFonts w:hint="cs"/>
          <w:rtl/>
        </w:rPr>
        <w:t>ن</w:t>
      </w:r>
      <w:r w:rsidR="00C46EDF" w:rsidRPr="0062224F">
        <w:rPr>
          <w:rStyle w:val="1-Char"/>
          <w:rtl/>
        </w:rPr>
        <w:t>بردند</w:t>
      </w:r>
      <w:r w:rsidRPr="0062224F">
        <w:rPr>
          <w:rStyle w:val="1-Char"/>
          <w:rtl/>
        </w:rPr>
        <w:t>! این مردم ناراضی که توانستند خلیفۀ پر قدرتی مثل عثمان را بکشند، چرا از عهدۀ یک استاندار او که در شام بود، بر نیامدند. پس افراد ناراضی اندک بود، این یهودیان بودند که</w:t>
      </w:r>
      <w:r w:rsidR="00F0383B">
        <w:rPr>
          <w:rStyle w:val="1-Char"/>
          <w:rtl/>
        </w:rPr>
        <w:t xml:space="preserve"> آن‌ها </w:t>
      </w:r>
      <w:r w:rsidRPr="0062224F">
        <w:rPr>
          <w:rStyle w:val="1-Char"/>
          <w:rtl/>
        </w:rPr>
        <w:t xml:space="preserve">را فریفته بودند. </w:t>
      </w:r>
    </w:p>
    <w:p w:rsidR="00710A77" w:rsidRPr="00285C25" w:rsidRDefault="00710A77" w:rsidP="00285C25">
      <w:pPr>
        <w:pStyle w:val="3-"/>
        <w:rPr>
          <w:rtl/>
        </w:rPr>
      </w:pPr>
      <w:bookmarkStart w:id="710" w:name="_Toc194375450"/>
      <w:bookmarkStart w:id="711" w:name="_Toc212295187"/>
      <w:bookmarkStart w:id="712" w:name="_Toc433464635"/>
      <w:r w:rsidRPr="000F0FF2">
        <w:rPr>
          <w:rFonts w:hint="cs"/>
          <w:rtl/>
        </w:rPr>
        <w:t>ادعای 174-</w:t>
      </w:r>
      <w:r w:rsidR="002D3D2D" w:rsidRPr="000F0FF2">
        <w:rPr>
          <w:rFonts w:hint="cs"/>
          <w:rtl/>
        </w:rPr>
        <w:t xml:space="preserve"> </w:t>
      </w:r>
      <w:r w:rsidRPr="000F0FF2">
        <w:rPr>
          <w:rtl/>
        </w:rPr>
        <w:t>عثمان به اصحاب پیغمبر صدمه زد</w:t>
      </w:r>
      <w:bookmarkEnd w:id="710"/>
      <w:bookmarkEnd w:id="711"/>
      <w:r w:rsidRPr="000F0FF2">
        <w:rPr>
          <w:rtl/>
        </w:rPr>
        <w:t>...</w:t>
      </w:r>
      <w:r w:rsidR="00285C25" w:rsidRPr="000F0FF2">
        <w:rPr>
          <w:rStyle w:val="1-Char"/>
          <w:rFonts w:hint="cs"/>
          <w:b/>
          <w:bCs w:val="0"/>
          <w:vertAlign w:val="superscript"/>
          <w:rtl/>
        </w:rPr>
        <w:t>(</w:t>
      </w:r>
      <w:r w:rsidR="00285C25" w:rsidRPr="000F0FF2">
        <w:rPr>
          <w:rStyle w:val="1-Char"/>
          <w:b/>
          <w:bCs w:val="0"/>
          <w:vertAlign w:val="superscript"/>
          <w:rtl/>
        </w:rPr>
        <w:footnoteReference w:id="206"/>
      </w:r>
      <w:r w:rsidR="00285C25" w:rsidRPr="000F0FF2">
        <w:rPr>
          <w:rStyle w:val="1-Char"/>
          <w:rFonts w:hint="cs"/>
          <w:b/>
          <w:bCs w:val="0"/>
          <w:vertAlign w:val="superscript"/>
          <w:rtl/>
        </w:rPr>
        <w:t>)</w:t>
      </w:r>
      <w:bookmarkEnd w:id="712"/>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مگر عثمان، شیعه بود که به اصحاب رسول صدمه بزند؟! این، عجیب است؛ اما از این عجیب</w:t>
      </w:r>
      <w:r w:rsidR="00283531">
        <w:rPr>
          <w:rStyle w:val="1-Char"/>
          <w:rtl/>
        </w:rPr>
        <w:t>‌تر</w:t>
      </w:r>
      <w:r w:rsidR="00800FBC">
        <w:rPr>
          <w:rStyle w:val="1-Char"/>
          <w:rtl/>
        </w:rPr>
        <w:t xml:space="preserve"> اینکه </w:t>
      </w:r>
      <w:r w:rsidR="00710A77" w:rsidRPr="0062224F">
        <w:rPr>
          <w:rStyle w:val="1-Char"/>
          <w:rtl/>
        </w:rPr>
        <w:t>شیعه مدافع اصحاب پیامبر شده آست!!</w:t>
      </w:r>
      <w:r w:rsidR="00710A77" w:rsidRPr="0062224F">
        <w:rPr>
          <w:rStyle w:val="1-Char"/>
          <w:rFonts w:hint="cs"/>
          <w:rtl/>
        </w:rPr>
        <w:t>.</w:t>
      </w:r>
    </w:p>
    <w:p w:rsidR="00710A77" w:rsidRPr="00362A31" w:rsidRDefault="00710A77" w:rsidP="00362A31">
      <w:pPr>
        <w:pStyle w:val="3-"/>
        <w:rPr>
          <w:rtl/>
        </w:rPr>
      </w:pPr>
      <w:bookmarkStart w:id="713" w:name="_Toc212295188"/>
      <w:bookmarkStart w:id="714" w:name="_Toc194375451"/>
      <w:bookmarkStart w:id="715" w:name="_Toc433464636"/>
      <w:r w:rsidRPr="00362A31">
        <w:rPr>
          <w:rStyle w:val="Heading1Char"/>
          <w:rFonts w:ascii="IRZar" w:hAnsi="IRZar" w:cs="IRZar" w:hint="cs"/>
          <w:b w:val="0"/>
          <w:bCs/>
          <w:kern w:val="0"/>
          <w:sz w:val="24"/>
          <w:szCs w:val="24"/>
          <w:rtl/>
        </w:rPr>
        <w:t>ادعای175</w:t>
      </w:r>
      <w:bookmarkEnd w:id="713"/>
      <w:r w:rsidR="00116CC5" w:rsidRPr="00362A31">
        <w:rPr>
          <w:rFonts w:hint="cs"/>
          <w:rtl/>
        </w:rPr>
        <w:t>-</w:t>
      </w:r>
      <w:r w:rsidRPr="00362A31">
        <w:rPr>
          <w:rStyle w:val="Heading1Char"/>
          <w:rFonts w:ascii="IRZar" w:hAnsi="IRZar" w:cs="IRZar"/>
          <w:b w:val="0"/>
          <w:bCs/>
          <w:kern w:val="0"/>
          <w:sz w:val="24"/>
          <w:szCs w:val="24"/>
          <w:rtl/>
        </w:rPr>
        <w:t xml:space="preserve"> مضرب شدن ابن مسعود و مردن او</w:t>
      </w:r>
      <w:bookmarkEnd w:id="714"/>
      <w:r w:rsidRPr="00362A31">
        <w:rPr>
          <w:rStyle w:val="Heading1Char"/>
          <w:rFonts w:ascii="IRZar" w:hAnsi="IRZar" w:cs="IRZar"/>
          <w:b w:val="0"/>
          <w:bCs/>
          <w:kern w:val="0"/>
          <w:sz w:val="24"/>
          <w:szCs w:val="24"/>
          <w:rtl/>
        </w:rPr>
        <w:t xml:space="preserve"> </w:t>
      </w:r>
      <w:r w:rsidR="00600B5B" w:rsidRPr="00362A31">
        <w:rPr>
          <w:rStyle w:val="Heading1Char"/>
          <w:rFonts w:ascii="IRZar" w:hAnsi="IRZar" w:cs="IRZar"/>
          <w:b w:val="0"/>
          <w:bCs/>
          <w:kern w:val="0"/>
          <w:sz w:val="24"/>
          <w:szCs w:val="24"/>
          <w:rtl/>
        </w:rPr>
        <w:t>.</w:t>
      </w:r>
      <w:r w:rsidRPr="00362A31">
        <w:rPr>
          <w:rtl/>
        </w:rPr>
        <w:t xml:space="preserve">.. </w:t>
      </w:r>
      <w:r w:rsidR="00285C25" w:rsidRPr="00362A31">
        <w:rPr>
          <w:rFonts w:hint="cs"/>
          <w:b/>
          <w:bCs w:val="0"/>
          <w:sz w:val="28"/>
          <w:szCs w:val="28"/>
          <w:vertAlign w:val="superscript"/>
          <w:rtl/>
        </w:rPr>
        <w:t>(</w:t>
      </w:r>
      <w:r w:rsidR="00285C25" w:rsidRPr="00362A31">
        <w:rPr>
          <w:rStyle w:val="FootnoteReference"/>
          <w:b/>
          <w:bCs w:val="0"/>
          <w:sz w:val="28"/>
          <w:szCs w:val="28"/>
          <w:rtl/>
        </w:rPr>
        <w:footnoteReference w:id="207"/>
      </w:r>
      <w:r w:rsidR="00285C25" w:rsidRPr="00362A31">
        <w:rPr>
          <w:rFonts w:hint="cs"/>
          <w:b/>
          <w:bCs w:val="0"/>
          <w:sz w:val="28"/>
          <w:szCs w:val="28"/>
          <w:vertAlign w:val="superscript"/>
          <w:rtl/>
        </w:rPr>
        <w:t>)</w:t>
      </w:r>
      <w:bookmarkEnd w:id="715"/>
    </w:p>
    <w:p w:rsidR="00710A77" w:rsidRPr="0062224F" w:rsidRDefault="00710A77" w:rsidP="00710A77">
      <w:pPr>
        <w:ind w:firstLine="284"/>
        <w:jc w:val="both"/>
        <w:rPr>
          <w:rStyle w:val="1-Char"/>
          <w:rtl/>
        </w:rPr>
      </w:pPr>
      <w:r w:rsidRPr="0062224F">
        <w:rPr>
          <w:rStyle w:val="1-Char"/>
          <w:rtl/>
        </w:rPr>
        <w:t>و علماء و مورخان شما نوشته‌اند که وقتی عثمان</w:t>
      </w:r>
      <w:r w:rsidR="001E5D31" w:rsidRPr="0062224F">
        <w:rPr>
          <w:rStyle w:val="1-Char"/>
          <w:rtl/>
        </w:rPr>
        <w:t xml:space="preserve"> می‌</w:t>
      </w:r>
      <w:r w:rsidRPr="0062224F">
        <w:rPr>
          <w:rStyle w:val="1-Char"/>
          <w:rtl/>
        </w:rPr>
        <w:t>خواست قرآن‌ها را جمع کند، تمام نسخ قرآن را طلب کرد و همه را جمع آوری نمود از جمله، قرآن عبدالله بن مسعود که از جمله کُتّاب وحی و مورد اطمینان خاتم الانبیاء بود. عثمان قرآن عبدالله را به جبر گرفت. وقتی عبدالله شنید که قرآن او را هم، مانند قرآن‌های دیگر سوزاندند، خیلی دلتنگ شد. در مجالس و محافل احادیثی را در قدح و بدی عثمان نقل</w:t>
      </w:r>
      <w:r w:rsidR="001E5D31" w:rsidRPr="0062224F">
        <w:rPr>
          <w:rStyle w:val="1-Char"/>
          <w:rtl/>
        </w:rPr>
        <w:t xml:space="preserve"> می‌</w:t>
      </w:r>
      <w:r w:rsidRPr="0062224F">
        <w:rPr>
          <w:rStyle w:val="1-Char"/>
          <w:rtl/>
        </w:rPr>
        <w:t>کرد. این خبر به عثمان رسید؛ پس به غلامان خود امر کرد تا او را تنبیه کنند.</w:t>
      </w:r>
      <w:r w:rsidR="00F0383B">
        <w:rPr>
          <w:rStyle w:val="1-Char"/>
          <w:rtl/>
        </w:rPr>
        <w:t xml:space="preserve"> آن‌ها </w:t>
      </w:r>
      <w:r w:rsidRPr="0062224F">
        <w:rPr>
          <w:rStyle w:val="1-Char"/>
          <w:rtl/>
        </w:rPr>
        <w:t xml:space="preserve">آن قدر عبدالله را زدند تا از </w:t>
      </w:r>
      <w:r w:rsidR="00C46EDF" w:rsidRPr="0062224F">
        <w:rPr>
          <w:rStyle w:val="1-Char"/>
          <w:rtl/>
        </w:rPr>
        <w:t>شدت ضربات، دنده‌هایش شکست و مرد</w:t>
      </w:r>
      <w:r w:rsidRPr="0062224F">
        <w:rPr>
          <w:rStyle w:val="1-Char"/>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را ابن ابی الحدید نوشته است. گویا</w:t>
      </w:r>
      <w:r w:rsidR="00AF2F4A">
        <w:rPr>
          <w:rStyle w:val="1-Char"/>
          <w:rtl/>
        </w:rPr>
        <w:t xml:space="preserve"> این‌ها </w:t>
      </w:r>
      <w:r w:rsidRPr="0062224F">
        <w:rPr>
          <w:rStyle w:val="1-Char"/>
          <w:rtl/>
        </w:rPr>
        <w:t>قرآن موجود را هم قبول ندارند</w:t>
      </w:r>
      <w:r w:rsidR="00600B5B" w:rsidRPr="0062224F">
        <w:rPr>
          <w:rStyle w:val="1-Char"/>
          <w:rtl/>
        </w:rPr>
        <w:t>.</w:t>
      </w:r>
      <w:r w:rsidRPr="0062224F">
        <w:rPr>
          <w:rStyle w:val="1-Char"/>
          <w:rtl/>
        </w:rPr>
        <w:t xml:space="preserve"> بعد این داستان را برای ایجاد شبهه</w:t>
      </w:r>
      <w:r w:rsidR="001E5D31" w:rsidRPr="0062224F">
        <w:rPr>
          <w:rStyle w:val="1-Char"/>
          <w:rtl/>
        </w:rPr>
        <w:t xml:space="preserve"> می‌</w:t>
      </w:r>
      <w:r w:rsidRPr="0062224F">
        <w:rPr>
          <w:rStyle w:val="1-Char"/>
          <w:rtl/>
        </w:rPr>
        <w:t>آورند که عثمان قرآن ابن مسعود را سوزاند و او اعتراض کرد! مثل</w:t>
      </w:r>
      <w:r w:rsidR="00800FBC">
        <w:rPr>
          <w:rStyle w:val="1-Char"/>
          <w:rtl/>
        </w:rPr>
        <w:t xml:space="preserve"> اینکه </w:t>
      </w:r>
      <w:r w:rsidRPr="0062224F">
        <w:rPr>
          <w:rStyle w:val="1-Char"/>
          <w:rtl/>
        </w:rPr>
        <w:t>آن قرآنی دیگر بود</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در ضمن، بگو: ببینم این ابن مسعود چرا</w:t>
      </w:r>
      <w:r w:rsidR="00CE596A">
        <w:rPr>
          <w:rStyle w:val="1-Char"/>
          <w:rtl/>
        </w:rPr>
        <w:t xml:space="preserve"> حدیث‌های </w:t>
      </w:r>
      <w:r w:rsidRPr="0062224F">
        <w:rPr>
          <w:rStyle w:val="1-Char"/>
          <w:rtl/>
        </w:rPr>
        <w:t>رسول را پنهان کرده بود و حدیثهایی را که در مذمت عثمان بود، نگفت تا وقتی که عثمان به او آزار رساند، بعد گفت!!</w:t>
      </w:r>
      <w:r w:rsidRPr="0062224F">
        <w:rPr>
          <w:rStyle w:val="1-Char"/>
          <w:rFonts w:hint="cs"/>
          <w:rtl/>
        </w:rPr>
        <w:t>.</w:t>
      </w:r>
    </w:p>
    <w:p w:rsidR="00710A77" w:rsidRPr="0062224F" w:rsidRDefault="00710A77" w:rsidP="004B3777">
      <w:pPr>
        <w:ind w:firstLine="284"/>
        <w:jc w:val="both"/>
        <w:rPr>
          <w:rStyle w:val="1-Char"/>
          <w:rtl/>
        </w:rPr>
      </w:pPr>
      <w:r w:rsidRPr="0062224F">
        <w:rPr>
          <w:rStyle w:val="1-Char"/>
          <w:rtl/>
        </w:rPr>
        <w:t>چرا این آدم را که</w:t>
      </w:r>
      <w:r w:rsidR="00CE596A">
        <w:rPr>
          <w:rStyle w:val="1-Char"/>
          <w:rtl/>
        </w:rPr>
        <w:t xml:space="preserve"> حدیث‌های </w:t>
      </w:r>
      <w:r w:rsidRPr="0062224F">
        <w:rPr>
          <w:rStyle w:val="1-Char"/>
          <w:rtl/>
        </w:rPr>
        <w:t>رسول را پنهان کرده است، دوست دارید</w:t>
      </w:r>
      <w:r w:rsidR="00DE4714" w:rsidRPr="0062224F">
        <w:rPr>
          <w:rStyle w:val="1-Char"/>
          <w:rtl/>
        </w:rPr>
        <w:t>؟</w:t>
      </w:r>
      <w:r w:rsidRPr="0062224F">
        <w:rPr>
          <w:rStyle w:val="1-Char"/>
          <w:rtl/>
        </w:rPr>
        <w:t xml:space="preserve"> این سخنان برای شیعیانی خوب است که عقل خود را به کار نمی</w:t>
      </w:r>
      <w:r w:rsidR="004B3777" w:rsidRPr="0062224F">
        <w:rPr>
          <w:rStyle w:val="1-Char"/>
          <w:rFonts w:hint="cs"/>
          <w:rtl/>
        </w:rPr>
        <w:t>‌</w:t>
      </w:r>
      <w:r w:rsidRPr="0062224F">
        <w:rPr>
          <w:rStyle w:val="1-Char"/>
          <w:rtl/>
        </w:rPr>
        <w:t>برند و مقلّدند و تضاد در</w:t>
      </w:r>
      <w:r w:rsidR="0086395E">
        <w:rPr>
          <w:rStyle w:val="1-Char"/>
          <w:rtl/>
        </w:rPr>
        <w:t xml:space="preserve"> حرف‌ها</w:t>
      </w:r>
      <w:r w:rsidR="00C3111C">
        <w:rPr>
          <w:rStyle w:val="1-Char"/>
          <w:rtl/>
        </w:rPr>
        <w:t xml:space="preserve">ی </w:t>
      </w:r>
      <w:r w:rsidRPr="0062224F">
        <w:rPr>
          <w:rStyle w:val="1-Char"/>
          <w:rtl/>
        </w:rPr>
        <w:t>شما را</w:t>
      </w:r>
      <w:r w:rsidR="002D3D2D" w:rsidRPr="0062224F">
        <w:rPr>
          <w:rStyle w:val="1-Char"/>
          <w:rtl/>
        </w:rPr>
        <w:t xml:space="preserve"> نمی‌</w:t>
      </w:r>
      <w:r w:rsidRPr="0062224F">
        <w:rPr>
          <w:rStyle w:val="1-Char"/>
          <w:rtl/>
        </w:rPr>
        <w:t xml:space="preserve">بینید. </w:t>
      </w:r>
    </w:p>
    <w:p w:rsidR="00710A77" w:rsidRPr="001E5D31" w:rsidRDefault="00710A77" w:rsidP="00C46EDF">
      <w:pPr>
        <w:pStyle w:val="3-"/>
        <w:rPr>
          <w:rtl/>
        </w:rPr>
      </w:pPr>
      <w:bookmarkStart w:id="716" w:name="_Toc194375452"/>
      <w:bookmarkStart w:id="717" w:name="_Toc212295189"/>
      <w:bookmarkStart w:id="718" w:name="_Toc433464637"/>
      <w:r w:rsidRPr="001E5D31">
        <w:rPr>
          <w:rFonts w:hint="cs"/>
          <w:rtl/>
        </w:rPr>
        <w:t>ادعای 176</w:t>
      </w:r>
      <w:r w:rsidR="00116CC5">
        <w:rPr>
          <w:rFonts w:hint="cs"/>
          <w:rtl/>
        </w:rPr>
        <w:t>-</w:t>
      </w:r>
      <w:r w:rsidRPr="001E5D31">
        <w:rPr>
          <w:rFonts w:hint="cs"/>
          <w:rtl/>
        </w:rPr>
        <w:t xml:space="preserve"> </w:t>
      </w:r>
      <w:r w:rsidRPr="001E5D31">
        <w:rPr>
          <w:rtl/>
        </w:rPr>
        <w:t>مضرب شدن عمّار به امر عثمان</w:t>
      </w:r>
      <w:bookmarkEnd w:id="716"/>
      <w:bookmarkEnd w:id="717"/>
      <w:bookmarkEnd w:id="718"/>
    </w:p>
    <w:p w:rsidR="00710A77" w:rsidRPr="0062224F" w:rsidRDefault="00710A77" w:rsidP="00710A77">
      <w:pPr>
        <w:ind w:firstLine="284"/>
        <w:jc w:val="both"/>
        <w:rPr>
          <w:rStyle w:val="1-Char"/>
          <w:rtl/>
        </w:rPr>
      </w:pPr>
      <w:r w:rsidRPr="0062224F">
        <w:rPr>
          <w:rStyle w:val="1-Char"/>
          <w:rtl/>
        </w:rPr>
        <w:t>بیایید، بخوانیم</w:t>
      </w:r>
      <w:r w:rsidR="008858A6" w:rsidRPr="0062224F">
        <w:rPr>
          <w:rStyle w:val="1-Char"/>
          <w:rtl/>
        </w:rPr>
        <w:t>:</w:t>
      </w:r>
    </w:p>
    <w:p w:rsidR="00710A77" w:rsidRPr="0062224F" w:rsidRDefault="00710A77" w:rsidP="004B3777">
      <w:pPr>
        <w:ind w:firstLine="284"/>
        <w:jc w:val="both"/>
        <w:rPr>
          <w:rStyle w:val="1-Char"/>
          <w:rtl/>
        </w:rPr>
      </w:pPr>
      <w:r w:rsidRPr="0062224F">
        <w:rPr>
          <w:rStyle w:val="1-Char"/>
          <w:rtl/>
        </w:rPr>
        <w:t>شرح مبسوط این قضایا در کتب معتبر علمای خودتان ثبت است. ابن ابی الحدید در «شرح نهج البلاغه» و مسعودی در مروج الذهب</w:t>
      </w:r>
      <w:r w:rsidR="004B3777" w:rsidRPr="00CE6E7F">
        <w:rPr>
          <w:rStyle w:val="1-Char"/>
          <w:rFonts w:hint="cs"/>
          <w:vertAlign w:val="superscript"/>
          <w:rtl/>
        </w:rPr>
        <w:t>(</w:t>
      </w:r>
      <w:r w:rsidR="004B3777" w:rsidRPr="008C6EBC">
        <w:rPr>
          <w:rStyle w:val="1-Char"/>
          <w:vertAlign w:val="superscript"/>
          <w:rtl/>
        </w:rPr>
        <w:footnoteReference w:id="208"/>
      </w:r>
      <w:r w:rsidR="004B3777" w:rsidRPr="00CE6E7F">
        <w:rPr>
          <w:rStyle w:val="1-Char"/>
          <w:rFonts w:hint="cs"/>
          <w:vertAlign w:val="superscript"/>
          <w:rtl/>
        </w:rPr>
        <w:t>)</w:t>
      </w:r>
      <w:r w:rsidRPr="0062224F">
        <w:rPr>
          <w:rStyle w:val="1-Char"/>
          <w:rtl/>
        </w:rPr>
        <w:t xml:space="preserve"> ضمن مطاعنی که به عثمان وارد گردید، اشاره</w:t>
      </w:r>
      <w:r w:rsidR="00100CD0">
        <w:rPr>
          <w:rStyle w:val="1-Char"/>
          <w:rtl/>
        </w:rPr>
        <w:t xml:space="preserve"> می‌کند</w:t>
      </w:r>
      <w:r w:rsidRPr="0062224F">
        <w:rPr>
          <w:rStyle w:val="1-Char"/>
          <w:rtl/>
        </w:rPr>
        <w:t xml:space="preserve"> که علت انصراف قبیلۀ هزیل و بنی مخزم از عثمان، عملیات او با عبدالله بن مسعود و عمار یاسر بود و صدماتی که بر</w:t>
      </w:r>
      <w:r w:rsidR="00F0383B">
        <w:rPr>
          <w:rStyle w:val="1-Char"/>
          <w:rtl/>
        </w:rPr>
        <w:t xml:space="preserve"> آن‌ها </w:t>
      </w:r>
      <w:r w:rsidRPr="0062224F">
        <w:rPr>
          <w:rStyle w:val="1-Char"/>
          <w:rtl/>
        </w:rPr>
        <w:t>وارد کردند. اینک قضاوت با آقایان با انصاف است تا پی به رقت قلب و دل رحمی او ببرند</w:t>
      </w:r>
      <w:r w:rsidR="00600B5B" w:rsidRPr="0062224F">
        <w:rPr>
          <w:rStyle w:val="1-Char"/>
          <w:rtl/>
        </w:rPr>
        <w:t>.</w:t>
      </w:r>
      <w:r w:rsidRPr="0062224F">
        <w:rPr>
          <w:rStyle w:val="1-Char"/>
          <w:rtl/>
        </w:rPr>
        <w:t>..</w:t>
      </w:r>
      <w:r w:rsidR="004B3777" w:rsidRPr="00CE6E7F">
        <w:rPr>
          <w:rStyle w:val="1-Char"/>
          <w:rFonts w:hint="cs"/>
          <w:vertAlign w:val="superscript"/>
          <w:rtl/>
        </w:rPr>
        <w:t>(</w:t>
      </w:r>
      <w:r w:rsidR="004B3777" w:rsidRPr="008C6EBC">
        <w:rPr>
          <w:rStyle w:val="1-Char"/>
          <w:vertAlign w:val="superscript"/>
          <w:rtl/>
        </w:rPr>
        <w:footnoteReference w:id="209"/>
      </w:r>
      <w:r w:rsidR="004B3777"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گفتم که راوی ابن ابی الحدید است.</w:t>
      </w:r>
      <w:r w:rsidR="00AF2F4A">
        <w:rPr>
          <w:rStyle w:val="1-Char"/>
          <w:rtl/>
        </w:rPr>
        <w:t xml:space="preserve"> این‌ها </w:t>
      </w:r>
      <w:r w:rsidRPr="0062224F">
        <w:rPr>
          <w:rStyle w:val="1-Char"/>
          <w:rtl/>
        </w:rPr>
        <w:t>همه دروغ است.</w:t>
      </w:r>
    </w:p>
    <w:p w:rsidR="00710A77" w:rsidRPr="001E5D31" w:rsidRDefault="00710A77" w:rsidP="00C46EDF">
      <w:pPr>
        <w:pStyle w:val="3-"/>
        <w:rPr>
          <w:rtl/>
        </w:rPr>
      </w:pPr>
      <w:bookmarkStart w:id="719" w:name="_Toc194375453"/>
      <w:bookmarkStart w:id="720" w:name="_Toc212295190"/>
      <w:bookmarkStart w:id="721" w:name="_Toc433464638"/>
      <w:r w:rsidRPr="001E5D31">
        <w:rPr>
          <w:rFonts w:hint="cs"/>
          <w:rtl/>
        </w:rPr>
        <w:t>ادعای 177</w:t>
      </w:r>
      <w:r w:rsidR="00116CC5">
        <w:rPr>
          <w:rFonts w:hint="cs"/>
          <w:rtl/>
        </w:rPr>
        <w:t>-</w:t>
      </w:r>
      <w:r w:rsidRPr="001E5D31">
        <w:rPr>
          <w:rFonts w:hint="cs"/>
          <w:rtl/>
        </w:rPr>
        <w:t xml:space="preserve"> </w:t>
      </w:r>
      <w:r w:rsidRPr="001E5D31">
        <w:rPr>
          <w:rtl/>
        </w:rPr>
        <w:t>اذیت و تبعید نمودن ابوذر</w:t>
      </w:r>
      <w:r w:rsidR="002D3D2D">
        <w:rPr>
          <w:rtl/>
        </w:rPr>
        <w:t xml:space="preserve"> </w:t>
      </w:r>
      <w:r w:rsidRPr="001E5D31">
        <w:rPr>
          <w:rtl/>
        </w:rPr>
        <w:t>و وفات او در صحرای</w:t>
      </w:r>
      <w:r w:rsidRPr="001E5D31">
        <w:rPr>
          <w:rFonts w:cs="Tahoma"/>
          <w:color w:val="FF0000"/>
          <w:rtl/>
        </w:rPr>
        <w:t xml:space="preserve"> </w:t>
      </w:r>
      <w:r w:rsidRPr="001E5D31">
        <w:rPr>
          <w:rtl/>
        </w:rPr>
        <w:t>ربذه</w:t>
      </w:r>
      <w:bookmarkEnd w:id="719"/>
      <w:bookmarkEnd w:id="720"/>
      <w:bookmarkEnd w:id="721"/>
    </w:p>
    <w:p w:rsidR="00710A77" w:rsidRPr="0062224F" w:rsidRDefault="00710A77" w:rsidP="004B3777">
      <w:pPr>
        <w:ind w:firstLine="284"/>
        <w:jc w:val="both"/>
        <w:rPr>
          <w:rStyle w:val="1-Char"/>
          <w:rtl/>
        </w:rPr>
      </w:pPr>
      <w:r w:rsidRPr="0062224F">
        <w:rPr>
          <w:rStyle w:val="1-Char"/>
          <w:rtl/>
        </w:rPr>
        <w:t>این هم حتماً از فرموده‌های ابن ابی الحدید است. بله هست؛ ابن ابی الحدید و مسعودی و یعقوبی</w:t>
      </w:r>
      <w:r w:rsidR="00600B5B" w:rsidRPr="0062224F">
        <w:rPr>
          <w:rStyle w:val="1-Char"/>
          <w:rtl/>
        </w:rPr>
        <w:t>.</w:t>
      </w:r>
      <w:r w:rsidRPr="0062224F">
        <w:rPr>
          <w:rStyle w:val="1-Char"/>
          <w:rtl/>
        </w:rPr>
        <w:t>..</w:t>
      </w:r>
      <w:r w:rsidR="004B3777" w:rsidRPr="00CE6E7F">
        <w:rPr>
          <w:rStyle w:val="1-Char"/>
          <w:rFonts w:hint="cs"/>
          <w:vertAlign w:val="superscript"/>
          <w:rtl/>
        </w:rPr>
        <w:t>(</w:t>
      </w:r>
      <w:r w:rsidR="004B3777" w:rsidRPr="008C6EBC">
        <w:rPr>
          <w:rStyle w:val="1-Char"/>
          <w:vertAlign w:val="superscript"/>
          <w:rtl/>
        </w:rPr>
        <w:footnoteReference w:id="210"/>
      </w:r>
      <w:r w:rsidR="004B3777"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البته بین ابوذر و عثمان اختلافی رخ داد که در آن ابوذر برحق نبود، سخن ابوذر این بود که هیچ کس حق ندارد بیش از نیاز خود طلا و نقره پس انداز کند؛ حتی اگر زکاتش را داده باشد. بدیهی است که این سخن درستی نبود و ابوذر خود به ربذه رفت و تبعید نشد.</w:t>
      </w:r>
    </w:p>
    <w:p w:rsidR="00710A77" w:rsidRPr="001E5D31" w:rsidRDefault="00710A77" w:rsidP="00C46EDF">
      <w:pPr>
        <w:pStyle w:val="3-"/>
        <w:rPr>
          <w:rtl/>
        </w:rPr>
      </w:pPr>
      <w:bookmarkStart w:id="722" w:name="_Toc194375454"/>
      <w:bookmarkStart w:id="723" w:name="_Toc212295191"/>
      <w:bookmarkStart w:id="724" w:name="_Toc433464639"/>
      <w:r w:rsidRPr="001E5D31">
        <w:rPr>
          <w:rFonts w:hint="cs"/>
          <w:rtl/>
        </w:rPr>
        <w:t>ادعای 178</w:t>
      </w:r>
      <w:r w:rsidR="00116CC5">
        <w:rPr>
          <w:rFonts w:hint="cs"/>
          <w:rtl/>
        </w:rPr>
        <w:t>-</w:t>
      </w:r>
      <w:r w:rsidRPr="001E5D31">
        <w:rPr>
          <w:rtl/>
        </w:rPr>
        <w:t xml:space="preserve"> پیامبر چهار صحابی را بسیار دوست</w:t>
      </w:r>
      <w:r w:rsidR="001E5D31">
        <w:rPr>
          <w:rtl/>
        </w:rPr>
        <w:t xml:space="preserve"> می‌</w:t>
      </w:r>
      <w:r w:rsidRPr="001E5D31">
        <w:rPr>
          <w:rtl/>
        </w:rPr>
        <w:t>داشت:</w:t>
      </w:r>
      <w:r w:rsidRPr="001E5D31">
        <w:rPr>
          <w:rFonts w:cs="Tahoma"/>
          <w:color w:val="FF0000"/>
          <w:rtl/>
        </w:rPr>
        <w:t xml:space="preserve"> </w:t>
      </w:r>
      <w:r w:rsidRPr="001E5D31">
        <w:rPr>
          <w:rtl/>
        </w:rPr>
        <w:t>علی، ابوذر، مقداد و سلمان</w:t>
      </w:r>
      <w:bookmarkEnd w:id="722"/>
      <w:bookmarkEnd w:id="723"/>
      <w:bookmarkEnd w:id="724"/>
    </w:p>
    <w:p w:rsidR="00710A77" w:rsidRPr="0062224F" w:rsidRDefault="00783174" w:rsidP="00710A77">
      <w:pPr>
        <w:ind w:firstLine="284"/>
        <w:jc w:val="both"/>
        <w:rPr>
          <w:rStyle w:val="1-Char"/>
          <w:rtl/>
        </w:rPr>
      </w:pPr>
      <w:r>
        <w:rPr>
          <w:rStyle w:val="1-Char"/>
          <w:rtl/>
        </w:rPr>
        <w:t>می‌گوید</w:t>
      </w:r>
      <w:r w:rsidR="00710A77" w:rsidRPr="0062224F">
        <w:rPr>
          <w:rStyle w:val="1-Char"/>
          <w:rtl/>
        </w:rPr>
        <w:t>: رسول الله فرمود: الله به من امر کرده است که با 4 نفر دوست باش: علی، ابوذر، مقداد و سلمان</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این مرد از زبان سنی</w:t>
      </w:r>
      <w:r w:rsidR="001E5D31" w:rsidRPr="0062224F">
        <w:rPr>
          <w:rStyle w:val="1-Char"/>
          <w:rtl/>
        </w:rPr>
        <w:t xml:space="preserve"> می‌</w:t>
      </w:r>
      <w:r w:rsidRPr="0062224F">
        <w:rPr>
          <w:rStyle w:val="1-Char"/>
          <w:rtl/>
        </w:rPr>
        <w:t>نویسد:</w:t>
      </w:r>
    </w:p>
    <w:p w:rsidR="00710A77" w:rsidRPr="0062224F" w:rsidRDefault="00710A77" w:rsidP="00710A77">
      <w:pPr>
        <w:ind w:firstLine="284"/>
        <w:jc w:val="both"/>
        <w:rPr>
          <w:rStyle w:val="1-Char"/>
          <w:rtl/>
        </w:rPr>
      </w:pPr>
      <w:r w:rsidRPr="0062224F">
        <w:rPr>
          <w:rStyle w:val="1-Char"/>
          <w:rtl/>
        </w:rPr>
        <w:t xml:space="preserve">مورخان نوشته‌اند: ابوذر، مرد ناراحتی بود و در شامات به نام علی </w:t>
      </w:r>
      <w:r w:rsidRPr="0059586B">
        <w:rPr>
          <w:rStyle w:val="5-Char"/>
          <w:rtl/>
        </w:rPr>
        <w:t xml:space="preserve">(کرم الله وجهه)، </w:t>
      </w:r>
      <w:r w:rsidRPr="0062224F">
        <w:rPr>
          <w:rStyle w:val="1-Char"/>
          <w:rtl/>
        </w:rPr>
        <w:t>تبلیغات شدیدی</w:t>
      </w:r>
      <w:r w:rsidR="001E5D31" w:rsidRPr="0062224F">
        <w:rPr>
          <w:rStyle w:val="1-Char"/>
          <w:rtl/>
        </w:rPr>
        <w:t xml:space="preserve"> می‌</w:t>
      </w:r>
      <w:r w:rsidRPr="0062224F">
        <w:rPr>
          <w:rStyle w:val="1-Char"/>
          <w:rtl/>
        </w:rPr>
        <w:t>نمود و مردم شامات را متوجه مقام علی نموده بود و</w:t>
      </w:r>
      <w:r w:rsidR="001E1019">
        <w:rPr>
          <w:rStyle w:val="1-Char"/>
          <w:rtl/>
        </w:rPr>
        <w:t xml:space="preserve"> می‌گفت</w:t>
      </w:r>
      <w:r w:rsidRPr="0062224F">
        <w:rPr>
          <w:rStyle w:val="1-Char"/>
          <w:rtl/>
        </w:rPr>
        <w:t xml:space="preserve"> از پیغمبر شنیدم که فرمود: علی، خلیفۀ من است. او دیگران را غاصب و علی را خلیفۀ منصوص معرفی</w:t>
      </w:r>
      <w:r w:rsidR="001E5D31" w:rsidRPr="0062224F">
        <w:rPr>
          <w:rStyle w:val="1-Char"/>
          <w:rtl/>
        </w:rPr>
        <w:t xml:space="preserve"> می‌</w:t>
      </w:r>
      <w:r w:rsidRPr="0062224F">
        <w:rPr>
          <w:rStyle w:val="1-Char"/>
          <w:rtl/>
        </w:rPr>
        <w:t>نمود، لذا عثمان</w:t>
      </w:r>
      <w:r w:rsidR="00A10A21" w:rsidRPr="00A10A21">
        <w:rPr>
          <w:rStyle w:val="1-Char"/>
          <w:rFonts w:cs="CTraditional Arabic" w:hint="cs"/>
          <w:rtl/>
        </w:rPr>
        <w:t>س</w:t>
      </w:r>
      <w:r w:rsidRPr="0062224F">
        <w:rPr>
          <w:rStyle w:val="1-Char"/>
          <w:rFonts w:hint="cs"/>
          <w:rtl/>
        </w:rPr>
        <w:t xml:space="preserve"> </w:t>
      </w:r>
      <w:r w:rsidRPr="0062224F">
        <w:rPr>
          <w:rStyle w:val="1-Char"/>
          <w:rtl/>
        </w:rPr>
        <w:t>برای حفظ جامعه و جلوگیری از فساد، ناگزیر او را از شامات فراخواند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وقتی یک فردی بخواهد، مردم را بر خلاف صلاح جامعه تحریک کند بر خلیفۀ عصر لازم است که او را از محل انقلاب خارج نماید</w:t>
      </w:r>
      <w:r w:rsidR="00600B5B" w:rsidRPr="0062224F">
        <w:rPr>
          <w:rStyle w:val="1-Char"/>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مرد از زبان سنی به ابوذر توهین</w:t>
      </w:r>
      <w:r w:rsidR="001E5D31" w:rsidRPr="0062224F">
        <w:rPr>
          <w:rStyle w:val="1-Char"/>
          <w:rtl/>
        </w:rPr>
        <w:t xml:space="preserve"> می‌</w:t>
      </w:r>
      <w:r w:rsidRPr="0062224F">
        <w:rPr>
          <w:rStyle w:val="1-Char"/>
          <w:rtl/>
        </w:rPr>
        <w:t>کند؛ در حالی که سنی به صحابه توهین</w:t>
      </w:r>
      <w:r w:rsidR="002D3D2D" w:rsidRPr="0062224F">
        <w:rPr>
          <w:rStyle w:val="1-Char"/>
          <w:rtl/>
        </w:rPr>
        <w:t xml:space="preserve"> نمی‌</w:t>
      </w:r>
      <w:r w:rsidRPr="0062224F">
        <w:rPr>
          <w:rStyle w:val="1-Char"/>
          <w:rtl/>
        </w:rPr>
        <w:t>کند. او از زبان سنی</w:t>
      </w:r>
      <w:r w:rsidR="00B32BA2">
        <w:rPr>
          <w:rStyle w:val="1-Char"/>
          <w:rtl/>
        </w:rPr>
        <w:t xml:space="preserve"> </w:t>
      </w:r>
      <w:r w:rsidR="00783174">
        <w:rPr>
          <w:rStyle w:val="1-Char"/>
          <w:rtl/>
        </w:rPr>
        <w:t>می‌گوید</w:t>
      </w:r>
      <w:r w:rsidRPr="0062224F">
        <w:rPr>
          <w:rStyle w:val="1-Char"/>
          <w:rtl/>
        </w:rPr>
        <w:t xml:space="preserve"> که ابوذر</w:t>
      </w:r>
      <w:r w:rsidR="001E1019">
        <w:rPr>
          <w:rStyle w:val="1-Char"/>
          <w:rtl/>
        </w:rPr>
        <w:t xml:space="preserve"> می‌گفت</w:t>
      </w:r>
      <w:r w:rsidRPr="0062224F">
        <w:rPr>
          <w:rStyle w:val="1-Char"/>
          <w:rtl/>
        </w:rPr>
        <w:t>: عثمان، غاصب خلافت است.</w:t>
      </w:r>
    </w:p>
    <w:p w:rsidR="00710A77" w:rsidRPr="0062224F" w:rsidRDefault="00710A77" w:rsidP="004B3777">
      <w:pPr>
        <w:ind w:firstLine="284"/>
        <w:jc w:val="both"/>
        <w:rPr>
          <w:rStyle w:val="1-Char"/>
          <w:rtl/>
        </w:rPr>
      </w:pPr>
      <w:r w:rsidRPr="0062224F">
        <w:rPr>
          <w:rStyle w:val="1-Char"/>
          <w:rtl/>
        </w:rPr>
        <w:t>باز از زبان سنی</w:t>
      </w:r>
      <w:r w:rsidR="00B32BA2">
        <w:rPr>
          <w:rStyle w:val="1-Char"/>
          <w:rtl/>
        </w:rPr>
        <w:t xml:space="preserve"> </w:t>
      </w:r>
      <w:r w:rsidR="00783174">
        <w:rPr>
          <w:rStyle w:val="1-Char"/>
          <w:rtl/>
        </w:rPr>
        <w:t>می‌گوید</w:t>
      </w:r>
      <w:r w:rsidRPr="0062224F">
        <w:rPr>
          <w:rStyle w:val="1-Char"/>
          <w:rtl/>
        </w:rPr>
        <w:t>:</w:t>
      </w:r>
      <w:r w:rsidRPr="001E5D31">
        <w:rPr>
          <w:b/>
          <w:bCs/>
          <w:rtl/>
        </w:rPr>
        <w:t xml:space="preserve"> </w:t>
      </w:r>
      <w:r w:rsidRPr="0062224F">
        <w:rPr>
          <w:rStyle w:val="1-Char"/>
          <w:rtl/>
        </w:rPr>
        <w:t>از کجا معلوم که ابوذر راست</w:t>
      </w:r>
      <w:r w:rsidR="001E1019">
        <w:rPr>
          <w:rStyle w:val="1-Char"/>
          <w:rtl/>
        </w:rPr>
        <w:t xml:space="preserve"> می‌گفت</w:t>
      </w:r>
      <w:r w:rsidRPr="0062224F">
        <w:rPr>
          <w:rStyle w:val="1-Char"/>
          <w:rtl/>
        </w:rPr>
        <w:t xml:space="preserve"> و حقی را ابراز</w:t>
      </w:r>
      <w:r w:rsidR="001E5D31" w:rsidRPr="0062224F">
        <w:rPr>
          <w:rStyle w:val="1-Char"/>
          <w:rtl/>
        </w:rPr>
        <w:t xml:space="preserve"> می‌</w:t>
      </w:r>
      <w:r w:rsidRPr="0062224F">
        <w:rPr>
          <w:rStyle w:val="1-Char"/>
          <w:rtl/>
        </w:rPr>
        <w:t>داشت و وضع حدیث از قول رسول الله</w:t>
      </w:r>
      <w:r w:rsidR="002D3D2D" w:rsidRPr="0062224F">
        <w:rPr>
          <w:rStyle w:val="1-Char"/>
          <w:rtl/>
        </w:rPr>
        <w:t xml:space="preserve"> نمی‌</w:t>
      </w:r>
      <w:r w:rsidRPr="0062224F">
        <w:rPr>
          <w:rStyle w:val="1-Char"/>
          <w:rtl/>
        </w:rPr>
        <w:t>نمود</w:t>
      </w:r>
      <w:r w:rsidR="00DE4714" w:rsidRPr="0062224F">
        <w:rPr>
          <w:rStyle w:val="1-Char"/>
          <w:rtl/>
        </w:rPr>
        <w:t>؟</w:t>
      </w:r>
      <w:r w:rsidRPr="0062224F">
        <w:rPr>
          <w:rStyle w:val="1-Char"/>
          <w:rtl/>
        </w:rPr>
        <w:t>...</w:t>
      </w:r>
      <w:r w:rsidR="004B3777" w:rsidRPr="00CE6E7F">
        <w:rPr>
          <w:rStyle w:val="1-Char"/>
          <w:rFonts w:hint="cs"/>
          <w:vertAlign w:val="superscript"/>
          <w:rtl/>
        </w:rPr>
        <w:t>(</w:t>
      </w:r>
      <w:r w:rsidR="004B3777" w:rsidRPr="008C6EBC">
        <w:rPr>
          <w:rStyle w:val="1-Char"/>
          <w:vertAlign w:val="superscript"/>
          <w:rtl/>
        </w:rPr>
        <w:footnoteReference w:id="211"/>
      </w:r>
      <w:r w:rsidR="004B3777"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تو که این همه حدیث از اهل سنت آوردی، آیا</w:t>
      </w:r>
      <w:r w:rsidR="00FA03B3">
        <w:rPr>
          <w:rStyle w:val="1-Char"/>
          <w:rtl/>
        </w:rPr>
        <w:t xml:space="preserve"> نمی‌دا</w:t>
      </w:r>
      <w:r w:rsidRPr="0062224F">
        <w:rPr>
          <w:rStyle w:val="1-Char"/>
          <w:rtl/>
        </w:rPr>
        <w:t>نی که اهل سنت صحابه را عادل</w:t>
      </w:r>
      <w:r w:rsidR="007B56C5">
        <w:rPr>
          <w:rStyle w:val="1-Char"/>
          <w:rtl/>
        </w:rPr>
        <w:t xml:space="preserve"> می‌دانند</w:t>
      </w:r>
      <w:r w:rsidR="00456FFB">
        <w:rPr>
          <w:rStyle w:val="1-Char"/>
          <w:rtl/>
        </w:rPr>
        <w:t xml:space="preserve"> و معتقدند که هر</w:t>
      </w:r>
      <w:r w:rsidRPr="0062224F">
        <w:rPr>
          <w:rStyle w:val="1-Char"/>
          <w:rtl/>
        </w:rPr>
        <w:t>گز صحابی از رسول الله خلاف حقیقت نقل قول</w:t>
      </w:r>
      <w:r w:rsidR="002D3D2D" w:rsidRPr="0062224F">
        <w:rPr>
          <w:rStyle w:val="1-Char"/>
          <w:rtl/>
        </w:rPr>
        <w:t xml:space="preserve"> نمی‌</w:t>
      </w:r>
      <w:r w:rsidRPr="0062224F">
        <w:rPr>
          <w:rStyle w:val="1-Char"/>
          <w:rtl/>
        </w:rPr>
        <w:t>کند. پس چگونه ممکن است که سنی بگوید: از کجا معلوم ابوذر به رسول الله دروغ نبسته باشد!</w:t>
      </w:r>
      <w:r w:rsidRPr="0062224F">
        <w:rPr>
          <w:rStyle w:val="1-Char"/>
          <w:rFonts w:hint="cs"/>
          <w:rtl/>
        </w:rPr>
        <w:t>.</w:t>
      </w:r>
    </w:p>
    <w:p w:rsidR="00710A77" w:rsidRPr="0062224F" w:rsidRDefault="00710A77" w:rsidP="004B3777">
      <w:pPr>
        <w:ind w:firstLine="284"/>
        <w:jc w:val="both"/>
        <w:rPr>
          <w:rStyle w:val="1-Char"/>
          <w:rtl/>
        </w:rPr>
      </w:pPr>
      <w:r w:rsidRPr="0062224F">
        <w:rPr>
          <w:rStyle w:val="1-Char"/>
          <w:rtl/>
        </w:rPr>
        <w:t>اگر سنی این حرف را زده است، پس</w:t>
      </w:r>
      <w:r w:rsidR="002D3D2D" w:rsidRPr="0062224F">
        <w:rPr>
          <w:rStyle w:val="1-Char"/>
          <w:rtl/>
        </w:rPr>
        <w:t xml:space="preserve"> </w:t>
      </w:r>
      <w:r w:rsidRPr="0062224F">
        <w:rPr>
          <w:rStyle w:val="1-Char"/>
          <w:rtl/>
        </w:rPr>
        <w:t>دعوایت با او بر سر چیست</w:t>
      </w:r>
      <w:r w:rsidR="00DE4714" w:rsidRPr="0062224F">
        <w:rPr>
          <w:rStyle w:val="1-Char"/>
          <w:rtl/>
        </w:rPr>
        <w:t>؟</w:t>
      </w:r>
      <w:r w:rsidRPr="0062224F">
        <w:rPr>
          <w:rStyle w:val="1-Char"/>
          <w:rtl/>
        </w:rPr>
        <w:t xml:space="preserve"> چرا با او مناظره</w:t>
      </w:r>
      <w:r w:rsidR="001E5D31" w:rsidRPr="0062224F">
        <w:rPr>
          <w:rStyle w:val="1-Char"/>
          <w:rtl/>
        </w:rPr>
        <w:t xml:space="preserve"> می‌</w:t>
      </w:r>
      <w:r w:rsidRPr="0062224F">
        <w:rPr>
          <w:rStyle w:val="1-Char"/>
          <w:rtl/>
        </w:rPr>
        <w:t>کنی؟ پس او هم یک شیعه است که کارش توهین به اصحاب پیامبر است. حالا چه فرقی دارد که ابوذر را بد بگوید یا ابی هریره را؟</w:t>
      </w:r>
      <w:r w:rsidR="00C46EDF" w:rsidRPr="0062224F">
        <w:rPr>
          <w:rStyle w:val="1-Char"/>
          <w:rFonts w:hint="cs"/>
          <w:rtl/>
        </w:rPr>
        <w:t>.</w:t>
      </w:r>
    </w:p>
    <w:p w:rsidR="00710A77" w:rsidRPr="0062224F" w:rsidRDefault="00710A77" w:rsidP="00C46EDF">
      <w:pPr>
        <w:ind w:firstLine="284"/>
        <w:jc w:val="both"/>
        <w:rPr>
          <w:rStyle w:val="1-Char"/>
          <w:rtl/>
        </w:rPr>
      </w:pPr>
      <w:bookmarkStart w:id="725" w:name="_Toc194375455"/>
      <w:r w:rsidRPr="0062224F">
        <w:rPr>
          <w:rStyle w:val="1-Char"/>
          <w:rtl/>
        </w:rPr>
        <w:t>اخراج ابوذر به اجبار به ربذه</w:t>
      </w:r>
      <w:r w:rsidRPr="0062224F">
        <w:rPr>
          <w:rStyle w:val="1-Char"/>
          <w:rtl/>
        </w:rPr>
        <w:tab/>
        <w:t xml:space="preserve"> توسط عثمان</w:t>
      </w:r>
      <w:bookmarkEnd w:id="725"/>
      <w:r w:rsidRPr="0062224F">
        <w:rPr>
          <w:rStyle w:val="1-Char"/>
          <w:rtl/>
        </w:rPr>
        <w:t>آن سنی دست پروردۀ داعی شیاد گفته است که ابوذر به میل خود به ربذه رفت که البته درست است.</w:t>
      </w:r>
      <w:r w:rsidR="002D3D2D" w:rsidRPr="0062224F">
        <w:rPr>
          <w:rStyle w:val="1-Char"/>
          <w:rtl/>
        </w:rPr>
        <w:t xml:space="preserve"> </w:t>
      </w:r>
      <w:r w:rsidRPr="0062224F">
        <w:rPr>
          <w:rStyle w:val="1-Char"/>
          <w:rtl/>
        </w:rPr>
        <w:t>و بعد داعی، حدیثی از ابن ابی الحدید نقل کرده است و از زبان ابوذر به رسول الله تهمت زده است که روزی در مسجد خوابم برده بود، آن حضرت تشریف آورد و با پا به من زد که چرا در مسجد خوابیده ام؟ عرض کردم:</w:t>
      </w:r>
      <w:r w:rsidR="00686EC4" w:rsidRPr="0062224F">
        <w:rPr>
          <w:rStyle w:val="1-Char"/>
          <w:rtl/>
        </w:rPr>
        <w:t xml:space="preserve"> بی‌</w:t>
      </w:r>
      <w:r w:rsidRPr="0062224F">
        <w:rPr>
          <w:rStyle w:val="1-Char"/>
          <w:rtl/>
        </w:rPr>
        <w:t xml:space="preserve">اختیار خوابم برد. </w:t>
      </w:r>
    </w:p>
    <w:p w:rsidR="00710A77" w:rsidRPr="0062224F" w:rsidRDefault="00710A77" w:rsidP="00710A77">
      <w:pPr>
        <w:ind w:firstLine="284"/>
        <w:jc w:val="both"/>
        <w:rPr>
          <w:rStyle w:val="1-Char"/>
          <w:rtl/>
        </w:rPr>
      </w:pPr>
      <w:r w:rsidRPr="0062224F">
        <w:rPr>
          <w:rStyle w:val="1-Char"/>
          <w:rtl/>
        </w:rPr>
        <w:t>آنگاه فرمود: وقتی تو را از مدینه اخراج نمایند، چه خواهی کرد؟ عرض کردم: به سرزمین مقدس شام</w:t>
      </w:r>
      <w:r w:rsidR="001E5D31" w:rsidRPr="0062224F">
        <w:rPr>
          <w:rStyle w:val="1-Char"/>
          <w:rtl/>
        </w:rPr>
        <w:t xml:space="preserve"> می‌</w:t>
      </w:r>
      <w:r w:rsidRPr="0062224F">
        <w:rPr>
          <w:rStyle w:val="1-Char"/>
          <w:rtl/>
        </w:rPr>
        <w:t>روم. فرمود: وقتی از آن جا هم اخراجت کنند، چه خواهی کرد؟ عرض کردم: برمی گردم به مسجد.</w:t>
      </w:r>
    </w:p>
    <w:p w:rsidR="00710A77" w:rsidRPr="0062224F" w:rsidRDefault="00710A77" w:rsidP="00710A77">
      <w:pPr>
        <w:ind w:firstLine="284"/>
        <w:jc w:val="both"/>
        <w:rPr>
          <w:rStyle w:val="1-Char"/>
          <w:rtl/>
        </w:rPr>
      </w:pPr>
      <w:r w:rsidRPr="0062224F">
        <w:rPr>
          <w:rStyle w:val="1-Char"/>
          <w:rtl/>
        </w:rPr>
        <w:t>فرمود: وقتی از این جا هم اخراج شوی، چه خواهی کرد؟ عرض کردم: شمشیر</w:t>
      </w:r>
      <w:r w:rsidR="001E5D31" w:rsidRPr="0062224F">
        <w:rPr>
          <w:rStyle w:val="1-Char"/>
          <w:rtl/>
        </w:rPr>
        <w:t xml:space="preserve"> می‌</w:t>
      </w:r>
      <w:r w:rsidRPr="0062224F">
        <w:rPr>
          <w:rStyle w:val="1-Char"/>
          <w:rtl/>
        </w:rPr>
        <w:t>کشم و جنگ</w:t>
      </w:r>
      <w:r w:rsidR="00C30663">
        <w:rPr>
          <w:rStyle w:val="1-Char"/>
          <w:rtl/>
        </w:rPr>
        <w:t xml:space="preserve"> می‌کنم</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فرمود: آیا دلالت بکنم تو را به چیزی که خیر تو در آن باشد؟ عرض کردم: بلی</w:t>
      </w:r>
      <w:r w:rsidR="00600B5B" w:rsidRPr="0062224F">
        <w:rPr>
          <w:rStyle w:val="1-Char"/>
          <w:rtl/>
        </w:rPr>
        <w:t>.</w:t>
      </w:r>
      <w:r w:rsidRPr="0062224F">
        <w:rPr>
          <w:rStyle w:val="1-Char"/>
          <w:rtl/>
        </w:rPr>
        <w:t xml:space="preserve"> فرمود: </w:t>
      </w:r>
      <w:r w:rsidRPr="0059586B">
        <w:rPr>
          <w:rStyle w:val="5-Char"/>
          <w:rtl/>
        </w:rPr>
        <w:t>«انسق معهم ح</w:t>
      </w:r>
      <w:r w:rsidRPr="0059586B">
        <w:rPr>
          <w:rStyle w:val="5-Char"/>
          <w:rFonts w:hint="cs"/>
          <w:rtl/>
        </w:rPr>
        <w:t>ي</w:t>
      </w:r>
      <w:r w:rsidRPr="0059586B">
        <w:rPr>
          <w:rStyle w:val="5-Char"/>
          <w:rtl/>
        </w:rPr>
        <w:t>ث ساقو</w:t>
      </w:r>
      <w:r w:rsidRPr="0059586B">
        <w:rPr>
          <w:rStyle w:val="5-Char"/>
          <w:rFonts w:hint="cs"/>
          <w:rtl/>
        </w:rPr>
        <w:t>ك</w:t>
      </w:r>
      <w:r w:rsidR="00223BBD">
        <w:rPr>
          <w:rStyle w:val="5-Char"/>
          <w:rtl/>
        </w:rPr>
        <w:t xml:space="preserve"> وتسمع و</w:t>
      </w:r>
      <w:r w:rsidRPr="0059586B">
        <w:rPr>
          <w:rStyle w:val="5-Char"/>
          <w:rtl/>
        </w:rPr>
        <w:t>تط</w:t>
      </w:r>
      <w:r w:rsidRPr="0059586B">
        <w:rPr>
          <w:rStyle w:val="5-Char"/>
          <w:rFonts w:hint="cs"/>
          <w:rtl/>
        </w:rPr>
        <w:t>ي</w:t>
      </w:r>
      <w:r w:rsidRPr="0059586B">
        <w:rPr>
          <w:rStyle w:val="5-Char"/>
          <w:rtl/>
        </w:rPr>
        <w:t>ع»</w:t>
      </w:r>
      <w:r w:rsidRPr="0062224F">
        <w:rPr>
          <w:rStyle w:val="1-Char"/>
          <w:rtl/>
        </w:rPr>
        <w:t xml:space="preserve"> یعنی، هرچه</w:t>
      </w:r>
      <w:r w:rsidR="001E5D31" w:rsidRPr="0062224F">
        <w:rPr>
          <w:rStyle w:val="1-Char"/>
          <w:rtl/>
        </w:rPr>
        <w:t xml:space="preserve"> می‌</w:t>
      </w:r>
      <w:r w:rsidRPr="0062224F">
        <w:rPr>
          <w:rStyle w:val="1-Char"/>
          <w:rtl/>
        </w:rPr>
        <w:t>کند، قبول کن و بشنو و اطاعت کن.</w:t>
      </w:r>
    </w:p>
    <w:p w:rsidR="00710A77" w:rsidRPr="0062224F" w:rsidRDefault="00710A77" w:rsidP="004B3777">
      <w:pPr>
        <w:ind w:firstLine="284"/>
        <w:jc w:val="both"/>
        <w:rPr>
          <w:rStyle w:val="1-Char"/>
          <w:rtl/>
        </w:rPr>
      </w:pPr>
      <w:r w:rsidRPr="0062224F">
        <w:rPr>
          <w:rStyle w:val="1-Char"/>
          <w:rtl/>
        </w:rPr>
        <w:t xml:space="preserve">پس شنیدم و اطاعت نمودم. آنگاه گفت: </w:t>
      </w:r>
      <w:r w:rsidR="00223BBD">
        <w:rPr>
          <w:rStyle w:val="5-Char"/>
          <w:rtl/>
        </w:rPr>
        <w:t>«و</w:t>
      </w:r>
      <w:r w:rsidRPr="0059586B">
        <w:rPr>
          <w:rStyle w:val="5-Char"/>
          <w:rtl/>
        </w:rPr>
        <w:t>الله ل</w:t>
      </w:r>
      <w:r w:rsidRPr="0059586B">
        <w:rPr>
          <w:rStyle w:val="5-Char"/>
          <w:rFonts w:hint="cs"/>
          <w:rtl/>
        </w:rPr>
        <w:t>ي</w:t>
      </w:r>
      <w:r w:rsidRPr="0059586B">
        <w:rPr>
          <w:rStyle w:val="5-Char"/>
          <w:rtl/>
        </w:rPr>
        <w:t>لق</w:t>
      </w:r>
      <w:r w:rsidRPr="0059586B">
        <w:rPr>
          <w:rStyle w:val="5-Char"/>
          <w:rFonts w:hint="cs"/>
          <w:rtl/>
        </w:rPr>
        <w:t>ي</w:t>
      </w:r>
      <w:r w:rsidRPr="0059586B">
        <w:rPr>
          <w:rStyle w:val="5-Char"/>
          <w:rtl/>
        </w:rPr>
        <w:t xml:space="preserve">ن </w:t>
      </w:r>
      <w:r w:rsidR="00223BBD">
        <w:rPr>
          <w:rStyle w:val="5-Char"/>
          <w:rtl/>
        </w:rPr>
        <w:t>الله عثمان و</w:t>
      </w:r>
      <w:r w:rsidRPr="0059586B">
        <w:rPr>
          <w:rStyle w:val="5-Char"/>
          <w:rtl/>
        </w:rPr>
        <w:t>هو آثم ف</w:t>
      </w:r>
      <w:r w:rsidR="004B3777" w:rsidRPr="0059586B">
        <w:rPr>
          <w:rStyle w:val="5-Char"/>
          <w:rFonts w:hint="cs"/>
          <w:rtl/>
        </w:rPr>
        <w:t>ي</w:t>
      </w:r>
      <w:r w:rsidRPr="0059586B">
        <w:rPr>
          <w:rStyle w:val="5-Char"/>
          <w:rtl/>
        </w:rPr>
        <w:t xml:space="preserve"> جنبی»</w:t>
      </w:r>
      <w:r w:rsidR="004B3777" w:rsidRPr="0062224F">
        <w:rPr>
          <w:rStyle w:val="1-Char"/>
          <w:rFonts w:hint="cs"/>
          <w:rtl/>
        </w:rPr>
        <w:t xml:space="preserve">، </w:t>
      </w:r>
      <w:r w:rsidRPr="0062224F">
        <w:rPr>
          <w:rStyle w:val="1-Char"/>
          <w:rtl/>
        </w:rPr>
        <w:t>یعنی، به خدا قسم عثمان خدا را ملاقات</w:t>
      </w:r>
      <w:r w:rsidR="00100CD0">
        <w:rPr>
          <w:rStyle w:val="1-Char"/>
          <w:rtl/>
        </w:rPr>
        <w:t xml:space="preserve"> می‌کند</w:t>
      </w:r>
      <w:r w:rsidRPr="0062224F">
        <w:rPr>
          <w:rStyle w:val="1-Char"/>
          <w:rtl/>
        </w:rPr>
        <w:t xml:space="preserve"> در حالی که گنه کار است در</w:t>
      </w:r>
      <w:r w:rsidR="002D3D2D" w:rsidRPr="0062224F">
        <w:rPr>
          <w:rStyle w:val="1-Char"/>
          <w:rtl/>
        </w:rPr>
        <w:t xml:space="preserve"> </w:t>
      </w:r>
      <w:r w:rsidRPr="0062224F">
        <w:rPr>
          <w:rStyle w:val="1-Char"/>
          <w:rtl/>
        </w:rPr>
        <w:t>حق من...</w:t>
      </w:r>
      <w:r w:rsidR="004B3777" w:rsidRPr="00CE6E7F">
        <w:rPr>
          <w:rStyle w:val="1-Char"/>
          <w:rFonts w:hint="cs"/>
          <w:vertAlign w:val="superscript"/>
          <w:rtl/>
        </w:rPr>
        <w:t>(</w:t>
      </w:r>
      <w:r w:rsidR="004B3777" w:rsidRPr="008C6EBC">
        <w:rPr>
          <w:rStyle w:val="1-Char"/>
          <w:vertAlign w:val="superscript"/>
          <w:rtl/>
        </w:rPr>
        <w:footnoteReference w:id="212"/>
      </w:r>
      <w:r w:rsidR="004B3777" w:rsidRPr="00CE6E7F">
        <w:rPr>
          <w:rStyle w:val="1-Char"/>
          <w:rFonts w:hint="cs"/>
          <w:vertAlign w:val="superscript"/>
          <w:rtl/>
        </w:rPr>
        <w:t>)</w:t>
      </w:r>
      <w:r w:rsidRPr="0062224F">
        <w:rPr>
          <w:rStyle w:val="1-Char"/>
          <w:rFonts w:hint="cs"/>
          <w:rtl/>
        </w:rPr>
        <w:t>.</w:t>
      </w:r>
    </w:p>
    <w:p w:rsidR="00710A77" w:rsidRPr="00193B84" w:rsidRDefault="00BD46A5" w:rsidP="00193B84">
      <w:pPr>
        <w:pStyle w:val="1-"/>
        <w:rPr>
          <w:b/>
          <w:bCs/>
          <w:sz w:val="25"/>
          <w:szCs w:val="25"/>
        </w:rPr>
      </w:pPr>
      <w:r w:rsidRPr="00193B84">
        <w:rPr>
          <w:b/>
          <w:bCs/>
          <w:sz w:val="25"/>
          <w:szCs w:val="25"/>
          <w:rtl/>
        </w:rPr>
        <w:t>جواب ما:</w:t>
      </w:r>
    </w:p>
    <w:p w:rsidR="00710A77" w:rsidRPr="0062224F" w:rsidRDefault="00710A77" w:rsidP="00710A77">
      <w:pPr>
        <w:ind w:firstLine="284"/>
        <w:jc w:val="both"/>
        <w:rPr>
          <w:rStyle w:val="1-Char"/>
          <w:rtl/>
        </w:rPr>
      </w:pPr>
      <w:r w:rsidRPr="0062224F">
        <w:rPr>
          <w:rStyle w:val="1-Char"/>
          <w:rtl/>
        </w:rPr>
        <w:t>اینها،</w:t>
      </w:r>
      <w:r w:rsidR="0086395E">
        <w:rPr>
          <w:rStyle w:val="1-Char"/>
          <w:rtl/>
        </w:rPr>
        <w:t xml:space="preserve"> حرف‌ها</w:t>
      </w:r>
      <w:r w:rsidR="00C3111C">
        <w:rPr>
          <w:rStyle w:val="1-Char"/>
          <w:rtl/>
        </w:rPr>
        <w:t xml:space="preserve">ی </w:t>
      </w:r>
      <w:r w:rsidRPr="0062224F">
        <w:rPr>
          <w:rStyle w:val="1-Char"/>
          <w:rtl/>
        </w:rPr>
        <w:t xml:space="preserve">مفتی است که از ابن ابی الحدید نقل قول کرده است و پشیزی ارزش ندارد. </w:t>
      </w:r>
    </w:p>
    <w:p w:rsidR="00710A77" w:rsidRPr="004B3777" w:rsidRDefault="00710A77" w:rsidP="004B3777">
      <w:pPr>
        <w:pStyle w:val="3-"/>
        <w:rPr>
          <w:rtl/>
        </w:rPr>
      </w:pPr>
      <w:bookmarkStart w:id="726" w:name="_Toc194375456"/>
      <w:bookmarkStart w:id="727" w:name="_Toc212295192"/>
      <w:bookmarkStart w:id="728" w:name="_Toc433464640"/>
      <w:r w:rsidRPr="00223BBD">
        <w:rPr>
          <w:rFonts w:hint="cs"/>
          <w:rtl/>
        </w:rPr>
        <w:t>ادعای 179</w:t>
      </w:r>
      <w:r w:rsidR="00116CC5" w:rsidRPr="00223BBD">
        <w:rPr>
          <w:rFonts w:hint="cs"/>
          <w:rtl/>
        </w:rPr>
        <w:t>-</w:t>
      </w:r>
      <w:r w:rsidRPr="00223BBD">
        <w:rPr>
          <w:rFonts w:hint="cs"/>
          <w:rtl/>
        </w:rPr>
        <w:t xml:space="preserve"> </w:t>
      </w:r>
      <w:r w:rsidRPr="00223BBD">
        <w:rPr>
          <w:rtl/>
        </w:rPr>
        <w:t>رحیم، علی بن ابیطالب بود</w:t>
      </w:r>
      <w:bookmarkEnd w:id="726"/>
      <w:bookmarkEnd w:id="727"/>
      <w:r w:rsidR="00600B5B" w:rsidRPr="00223BBD">
        <w:rPr>
          <w:rtl/>
        </w:rPr>
        <w:t>.</w:t>
      </w:r>
      <w:r w:rsidRPr="00223BBD">
        <w:rPr>
          <w:rtl/>
        </w:rPr>
        <w:t>..</w:t>
      </w:r>
      <w:r w:rsidR="004B3777" w:rsidRPr="00223BBD">
        <w:rPr>
          <w:rFonts w:hint="cs"/>
          <w:bCs w:val="0"/>
          <w:sz w:val="28"/>
          <w:szCs w:val="28"/>
          <w:vertAlign w:val="superscript"/>
          <w:rtl/>
        </w:rPr>
        <w:t>(</w:t>
      </w:r>
      <w:r w:rsidR="004B3777" w:rsidRPr="00223BBD">
        <w:rPr>
          <w:rStyle w:val="FootnoteReference"/>
          <w:bCs w:val="0"/>
          <w:sz w:val="28"/>
          <w:szCs w:val="28"/>
          <w:rtl/>
        </w:rPr>
        <w:footnoteReference w:id="213"/>
      </w:r>
      <w:r w:rsidR="004B3777" w:rsidRPr="00223BBD">
        <w:rPr>
          <w:rFonts w:hint="cs"/>
          <w:bCs w:val="0"/>
          <w:sz w:val="28"/>
          <w:szCs w:val="28"/>
          <w:vertAlign w:val="superscript"/>
          <w:rtl/>
        </w:rPr>
        <w:t>)</w:t>
      </w:r>
      <w:r w:rsidRPr="004B3777">
        <w:rPr>
          <w:rFonts w:hint="cs"/>
          <w:rtl/>
        </w:rPr>
        <w:t>.</w:t>
      </w:r>
      <w:bookmarkEnd w:id="728"/>
    </w:p>
    <w:p w:rsidR="00710A77" w:rsidRPr="0062224F" w:rsidRDefault="00BD46A5" w:rsidP="00710A77">
      <w:pPr>
        <w:ind w:firstLine="284"/>
        <w:jc w:val="both"/>
        <w:rPr>
          <w:rStyle w:val="1-Char"/>
        </w:rPr>
      </w:pPr>
      <w:r w:rsidRPr="00BD46A5">
        <w:rPr>
          <w:rStyle w:val="1-Char"/>
          <w:bCs/>
          <w:szCs w:val="25"/>
          <w:rtl/>
        </w:rPr>
        <w:t>جواب ما:</w:t>
      </w:r>
    </w:p>
    <w:p w:rsidR="00710A77" w:rsidRPr="00833686" w:rsidRDefault="00710A77" w:rsidP="00223BBD">
      <w:pPr>
        <w:ind w:firstLine="284"/>
        <w:jc w:val="both"/>
        <w:rPr>
          <w:rStyle w:val="5-Char"/>
          <w:rtl/>
        </w:rPr>
      </w:pPr>
      <w:r w:rsidRPr="0062224F">
        <w:rPr>
          <w:rStyle w:val="1-Char"/>
          <w:rtl/>
        </w:rPr>
        <w:t>ما قبول داریم که او با مومنان رحیم بود، اما این صفت، خاصّ او نبود. او در این صفت تنها نیست. الله</w:t>
      </w:r>
      <w:r w:rsidR="00B32BA2">
        <w:rPr>
          <w:rStyle w:val="1-Char"/>
          <w:rtl/>
        </w:rPr>
        <w:t xml:space="preserve"> </w:t>
      </w:r>
      <w:r w:rsidR="00783174">
        <w:rPr>
          <w:rStyle w:val="1-Char"/>
          <w:rtl/>
        </w:rPr>
        <w:t>می‌گوید</w:t>
      </w:r>
      <w:r w:rsidRPr="0062224F">
        <w:rPr>
          <w:rStyle w:val="1-Char"/>
          <w:rtl/>
        </w:rPr>
        <w:t>:</w:t>
      </w:r>
      <w:r w:rsidR="00223BBD">
        <w:rPr>
          <w:rStyle w:val="1-Char"/>
          <w:rFonts w:hint="cs"/>
          <w:rtl/>
        </w:rPr>
        <w:t xml:space="preserve"> </w:t>
      </w:r>
      <w:r w:rsidR="00223BBD">
        <w:rPr>
          <w:rStyle w:val="1-Char"/>
          <w:rFonts w:cs="Traditional Arabic"/>
          <w:color w:val="000000"/>
          <w:shd w:val="clear" w:color="auto" w:fill="FFFFFF"/>
          <w:rtl/>
        </w:rPr>
        <w:t>﴿</w:t>
      </w:r>
      <w:r w:rsidR="00223BBD" w:rsidRPr="00321A84">
        <w:rPr>
          <w:rStyle w:val="8-Char"/>
          <w:rtl/>
        </w:rPr>
        <w:t>رُحَمَآءُ بَيۡنَهُمۡ</w:t>
      </w:r>
      <w:r w:rsidR="00223BBD">
        <w:rPr>
          <w:rStyle w:val="1-Char"/>
          <w:rFonts w:cs="Traditional Arabic"/>
          <w:color w:val="000000"/>
          <w:shd w:val="clear" w:color="auto" w:fill="FFFFFF"/>
          <w:rtl/>
        </w:rPr>
        <w:t>﴾</w:t>
      </w:r>
      <w:r w:rsidRPr="0062224F">
        <w:rPr>
          <w:rStyle w:val="1-Char"/>
          <w:rtl/>
        </w:rPr>
        <w:t>.</w:t>
      </w:r>
      <w:r w:rsidR="00783174">
        <w:rPr>
          <w:rStyle w:val="1-Char"/>
          <w:rtl/>
        </w:rPr>
        <w:t xml:space="preserve"> نمی‌گوید</w:t>
      </w:r>
      <w:r w:rsidRPr="0059586B">
        <w:rPr>
          <w:rStyle w:val="5-Char"/>
          <w:rtl/>
        </w:rPr>
        <w:t>: «علی کان رح</w:t>
      </w:r>
      <w:r w:rsidRPr="0059586B">
        <w:rPr>
          <w:rStyle w:val="5-Char"/>
          <w:rFonts w:hint="cs"/>
          <w:rtl/>
        </w:rPr>
        <w:t>ي</w:t>
      </w:r>
      <w:r w:rsidRPr="0059586B">
        <w:rPr>
          <w:rStyle w:val="5-Char"/>
          <w:rtl/>
        </w:rPr>
        <w:t>ما علی المؤمن</w:t>
      </w:r>
      <w:r w:rsidRPr="0059586B">
        <w:rPr>
          <w:rStyle w:val="5-Char"/>
          <w:rFonts w:hint="cs"/>
          <w:rtl/>
        </w:rPr>
        <w:t>ي</w:t>
      </w:r>
      <w:r w:rsidRPr="0059586B">
        <w:rPr>
          <w:rStyle w:val="5-Char"/>
          <w:rtl/>
        </w:rPr>
        <w:t xml:space="preserve">ن». </w:t>
      </w:r>
    </w:p>
    <w:p w:rsidR="00710A77" w:rsidRPr="001E5D31" w:rsidRDefault="00710A77" w:rsidP="00C46EDF">
      <w:pPr>
        <w:pStyle w:val="3-"/>
        <w:rPr>
          <w:rtl/>
        </w:rPr>
      </w:pPr>
      <w:bookmarkStart w:id="729" w:name="_Toc194375457"/>
      <w:bookmarkStart w:id="730" w:name="_Toc212295193"/>
      <w:bookmarkStart w:id="731" w:name="_Toc433464641"/>
      <w:r w:rsidRPr="001E5D31">
        <w:rPr>
          <w:rFonts w:hint="cs"/>
          <w:rtl/>
        </w:rPr>
        <w:t>ادعای 180</w:t>
      </w:r>
      <w:r w:rsidR="00116CC5">
        <w:rPr>
          <w:rFonts w:hint="cs"/>
          <w:rtl/>
        </w:rPr>
        <w:t>-</w:t>
      </w:r>
      <w:r w:rsidRPr="001E5D31">
        <w:rPr>
          <w:rtl/>
        </w:rPr>
        <w:t xml:space="preserve"> عثمان به فامیل بخشش</w:t>
      </w:r>
      <w:r w:rsidR="001E5D31">
        <w:rPr>
          <w:rtl/>
        </w:rPr>
        <w:t xml:space="preserve"> می‌</w:t>
      </w:r>
      <w:r w:rsidRPr="001E5D31">
        <w:rPr>
          <w:rtl/>
        </w:rPr>
        <w:t>کرد و علی فامیل</w:t>
      </w:r>
      <w:r w:rsidRPr="001E5D31">
        <w:rPr>
          <w:rFonts w:cs="Tahoma"/>
          <w:color w:val="FF0000"/>
          <w:rtl/>
        </w:rPr>
        <w:t xml:space="preserve"> </w:t>
      </w:r>
      <w:r w:rsidRPr="001E5D31">
        <w:rPr>
          <w:rtl/>
        </w:rPr>
        <w:t>را ادب</w:t>
      </w:r>
      <w:r w:rsidR="001E5D31">
        <w:rPr>
          <w:rtl/>
        </w:rPr>
        <w:t xml:space="preserve"> می‌</w:t>
      </w:r>
      <w:r w:rsidRPr="001E5D31">
        <w:rPr>
          <w:rtl/>
        </w:rPr>
        <w:t>کرد</w:t>
      </w:r>
      <w:bookmarkEnd w:id="729"/>
      <w:bookmarkEnd w:id="730"/>
      <w:bookmarkEnd w:id="731"/>
    </w:p>
    <w:p w:rsidR="00710A77" w:rsidRPr="0062224F" w:rsidRDefault="00783174" w:rsidP="004B3777">
      <w:pPr>
        <w:ind w:firstLine="284"/>
        <w:jc w:val="both"/>
        <w:rPr>
          <w:rStyle w:val="1-Char"/>
          <w:rtl/>
        </w:rPr>
      </w:pPr>
      <w:r>
        <w:rPr>
          <w:rStyle w:val="1-Char"/>
          <w:rtl/>
        </w:rPr>
        <w:t>می‌گوید</w:t>
      </w:r>
      <w:r w:rsidR="00710A77" w:rsidRPr="0062224F">
        <w:rPr>
          <w:rStyle w:val="1-Char"/>
          <w:rtl/>
        </w:rPr>
        <w:t>: عثمان به فامیل‌های خود بذل و بخشش</w:t>
      </w:r>
      <w:r w:rsidR="001E5D31" w:rsidRPr="0062224F">
        <w:rPr>
          <w:rStyle w:val="1-Char"/>
          <w:rtl/>
        </w:rPr>
        <w:t xml:space="preserve"> می‌</w:t>
      </w:r>
      <w:r w:rsidR="00C46EDF" w:rsidRPr="0062224F">
        <w:rPr>
          <w:rStyle w:val="1-Char"/>
          <w:rtl/>
        </w:rPr>
        <w:t>کرد و علی به برادر خود، عقیل</w:t>
      </w:r>
      <w:r w:rsidR="00710A77" w:rsidRPr="0062224F">
        <w:rPr>
          <w:rStyle w:val="1-Char"/>
          <w:rtl/>
        </w:rPr>
        <w:t>، چیزی از بیت مال نداد</w:t>
      </w:r>
      <w:r w:rsidR="00600B5B" w:rsidRPr="0062224F">
        <w:rPr>
          <w:rStyle w:val="1-Char"/>
          <w:rtl/>
        </w:rPr>
        <w:t>.</w:t>
      </w:r>
      <w:r w:rsidR="00710A77" w:rsidRPr="0062224F">
        <w:rPr>
          <w:rStyle w:val="1-Char"/>
          <w:rtl/>
        </w:rPr>
        <w:t>..</w:t>
      </w:r>
      <w:r w:rsidR="004B3777" w:rsidRPr="00CE6E7F">
        <w:rPr>
          <w:rStyle w:val="1-Char"/>
          <w:rFonts w:hint="cs"/>
          <w:vertAlign w:val="superscript"/>
          <w:rtl/>
        </w:rPr>
        <w:t>(</w:t>
      </w:r>
      <w:r w:rsidR="004B3777" w:rsidRPr="008C6EBC">
        <w:rPr>
          <w:rStyle w:val="1-Char"/>
          <w:vertAlign w:val="superscript"/>
          <w:rtl/>
        </w:rPr>
        <w:footnoteReference w:id="214"/>
      </w:r>
      <w:r w:rsidR="004B3777" w:rsidRPr="00CE6E7F">
        <w:rPr>
          <w:rStyle w:val="1-Char"/>
          <w:rFonts w:hint="cs"/>
          <w:vertAlign w:val="superscript"/>
          <w:rtl/>
        </w:rPr>
        <w:t>)</w:t>
      </w:r>
      <w:r w:rsidR="00710A77"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0D6BFD" w:rsidP="00040CE9">
      <w:pPr>
        <w:ind w:firstLine="284"/>
        <w:jc w:val="both"/>
        <w:rPr>
          <w:rStyle w:val="1-Char"/>
          <w:rtl/>
        </w:rPr>
      </w:pPr>
      <w:r>
        <w:rPr>
          <w:rStyle w:val="1-Char"/>
          <w:rtl/>
        </w:rPr>
        <w:t>می‌گو</w:t>
      </w:r>
      <w:r w:rsidR="00710A77" w:rsidRPr="0062224F">
        <w:rPr>
          <w:rStyle w:val="1-Char"/>
          <w:rtl/>
        </w:rPr>
        <w:t>یم: درست نیست. چون حضرت عثمان خودش از بیت المال برنمی</w:t>
      </w:r>
      <w:r w:rsidR="00040CE9">
        <w:rPr>
          <w:rStyle w:val="1-Char"/>
          <w:rFonts w:hint="cs"/>
          <w:rtl/>
        </w:rPr>
        <w:t>‌</w:t>
      </w:r>
      <w:r w:rsidR="00710A77" w:rsidRPr="0062224F">
        <w:rPr>
          <w:rStyle w:val="1-Char"/>
          <w:rtl/>
        </w:rPr>
        <w:t>داشت</w:t>
      </w:r>
      <w:r w:rsidR="00600B5B" w:rsidRPr="0062224F">
        <w:rPr>
          <w:rStyle w:val="1-Char"/>
          <w:rtl/>
        </w:rPr>
        <w:t>!</w:t>
      </w:r>
      <w:r w:rsidR="00710A77" w:rsidRPr="0062224F">
        <w:rPr>
          <w:rStyle w:val="1-Char"/>
          <w:rtl/>
        </w:rPr>
        <w:t xml:space="preserve"> چرا باید به فامیلش</w:t>
      </w:r>
      <w:r w:rsidR="001E5D31" w:rsidRPr="0062224F">
        <w:rPr>
          <w:rStyle w:val="1-Char"/>
          <w:rtl/>
        </w:rPr>
        <w:t xml:space="preserve"> می‌</w:t>
      </w:r>
      <w:r w:rsidR="00710A77" w:rsidRPr="0062224F">
        <w:rPr>
          <w:rStyle w:val="1-Char"/>
          <w:rtl/>
        </w:rPr>
        <w:t>داد</w:t>
      </w:r>
      <w:r w:rsidR="00DE4714" w:rsidRPr="0062224F">
        <w:rPr>
          <w:rStyle w:val="1-Char"/>
          <w:rtl/>
        </w:rPr>
        <w:t>؟</w:t>
      </w:r>
      <w:r w:rsidR="00710A77" w:rsidRPr="0062224F">
        <w:rPr>
          <w:rStyle w:val="1-Char"/>
          <w:rtl/>
        </w:rPr>
        <w:t>! خود آدم که سوء استفاده نکند، مگر ممکن است که اجازه دهد دیگران دزدی کنند؟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بعضی از فامیل‌های خود را حاکم کرد، علی هم کرد؛ مثل عبدالله بن العباس و عبیدالله بن العباس و فامیل‌های دیگر خود را حاکم شهرهای مختلف کرد!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بدان که ما</w:t>
      </w:r>
      <w:r w:rsidR="002D3D2D" w:rsidRPr="0062224F">
        <w:rPr>
          <w:rStyle w:val="1-Char"/>
          <w:rtl/>
        </w:rPr>
        <w:t xml:space="preserve"> </w:t>
      </w:r>
      <w:r w:rsidRPr="0062224F">
        <w:rPr>
          <w:rStyle w:val="1-Char"/>
          <w:rtl/>
        </w:rPr>
        <w:t>نوشته‌های تاریخ طبری را وحی منزل</w:t>
      </w:r>
      <w:r w:rsidR="00FA03B3">
        <w:rPr>
          <w:rStyle w:val="1-Char"/>
          <w:rtl/>
        </w:rPr>
        <w:t xml:space="preserve"> نمی‌دا</w:t>
      </w:r>
      <w:r w:rsidRPr="0062224F">
        <w:rPr>
          <w:rStyle w:val="1-Char"/>
          <w:rtl/>
        </w:rPr>
        <w:t>نیم! حتی خود طبری هم</w:t>
      </w:r>
      <w:r w:rsidR="002D3D2D" w:rsidRPr="0062224F">
        <w:rPr>
          <w:rStyle w:val="1-Char"/>
          <w:rtl/>
        </w:rPr>
        <w:t xml:space="preserve"> نمی‌</w:t>
      </w:r>
      <w:r w:rsidR="004B3777" w:rsidRPr="0062224F">
        <w:rPr>
          <w:rStyle w:val="1-Char"/>
          <w:rtl/>
        </w:rPr>
        <w:t>گفت:</w:t>
      </w:r>
      <w:r w:rsidR="0086395E">
        <w:rPr>
          <w:rStyle w:val="1-Char"/>
          <w:rtl/>
        </w:rPr>
        <w:t xml:space="preserve"> حرف‌ها</w:t>
      </w:r>
      <w:r w:rsidR="004B3777" w:rsidRPr="0062224F">
        <w:rPr>
          <w:rStyle w:val="1-Char"/>
          <w:rtl/>
        </w:rPr>
        <w:t>یم صد درصد درست است.</w:t>
      </w:r>
    </w:p>
    <w:p w:rsidR="00710A77" w:rsidRPr="0062224F" w:rsidRDefault="00710A77" w:rsidP="00710A77">
      <w:pPr>
        <w:ind w:firstLine="284"/>
        <w:jc w:val="both"/>
        <w:rPr>
          <w:rStyle w:val="1-Char"/>
          <w:rtl/>
        </w:rPr>
      </w:pPr>
      <w:r w:rsidRPr="0062224F">
        <w:rPr>
          <w:rStyle w:val="1-Char"/>
          <w:rFonts w:hint="cs"/>
          <w:rtl/>
        </w:rPr>
        <w:t>و</w:t>
      </w:r>
      <w:r w:rsidRPr="0062224F">
        <w:rPr>
          <w:rStyle w:val="1-Char"/>
          <w:rtl/>
        </w:rPr>
        <w:t>یادتان باشد که درجایی از آن نوشته است: مالک اشتر از علی ناراضی شد</w:t>
      </w:r>
      <w:r w:rsidR="002D3D2D" w:rsidRPr="0062224F">
        <w:rPr>
          <w:rStyle w:val="1-Char"/>
          <w:rtl/>
        </w:rPr>
        <w:t xml:space="preserve"> </w:t>
      </w:r>
      <w:r w:rsidRPr="0062224F">
        <w:rPr>
          <w:rStyle w:val="1-Char"/>
          <w:rtl/>
        </w:rPr>
        <w:t xml:space="preserve">و گفت که عبدالله در مکه، عبیدالله در مدینه، فلان در فلان جا... پس پیرمرده </w:t>
      </w:r>
      <w:r w:rsidR="00DE4714" w:rsidRPr="0062224F">
        <w:rPr>
          <w:rStyle w:val="1-Char"/>
          <w:rtl/>
        </w:rPr>
        <w:t>(</w:t>
      </w:r>
      <w:r w:rsidRPr="0062224F">
        <w:rPr>
          <w:rStyle w:val="1-Char"/>
          <w:rtl/>
        </w:rPr>
        <w:t>منظور عثمان</w:t>
      </w:r>
      <w:r w:rsidR="00DE4714" w:rsidRPr="0062224F">
        <w:rPr>
          <w:rStyle w:val="1-Char"/>
          <w:rtl/>
        </w:rPr>
        <w:t>)</w:t>
      </w:r>
      <w:r w:rsidRPr="0062224F">
        <w:rPr>
          <w:rStyle w:val="1-Char"/>
          <w:rtl/>
        </w:rPr>
        <w:t xml:space="preserve"> را چرا</w:t>
      </w:r>
      <w:r w:rsidR="002D3D2D" w:rsidRPr="0062224F">
        <w:rPr>
          <w:rStyle w:val="1-Char"/>
          <w:rtl/>
        </w:rPr>
        <w:t xml:space="preserve"> </w:t>
      </w:r>
      <w:r w:rsidRPr="0062224F">
        <w:rPr>
          <w:rStyle w:val="1-Char"/>
          <w:rtl/>
        </w:rPr>
        <w:t>کشتیم؟ و علی از پی او رفت و راضی‌اش کرد!؟</w:t>
      </w:r>
      <w:r w:rsidR="00C46EDF" w:rsidRPr="0062224F">
        <w:rPr>
          <w:rStyle w:val="1-Char"/>
          <w:rFonts w:hint="cs"/>
          <w:rtl/>
        </w:rPr>
        <w:t>.</w:t>
      </w:r>
    </w:p>
    <w:p w:rsidR="00710A77" w:rsidRPr="001E5D31" w:rsidRDefault="00710A77" w:rsidP="00C46EDF">
      <w:pPr>
        <w:pStyle w:val="3-"/>
        <w:rPr>
          <w:rtl/>
        </w:rPr>
      </w:pPr>
      <w:bookmarkStart w:id="732" w:name="_Toc194375458"/>
      <w:bookmarkStart w:id="733" w:name="_Toc212295194"/>
      <w:bookmarkStart w:id="734" w:name="_Toc433464642"/>
      <w:r w:rsidRPr="001E5D31">
        <w:rPr>
          <w:rFonts w:hint="cs"/>
          <w:rtl/>
        </w:rPr>
        <w:t>ادعای</w:t>
      </w:r>
      <w:r w:rsidR="002E40BD">
        <w:rPr>
          <w:rFonts w:hint="cs"/>
          <w:rtl/>
        </w:rPr>
        <w:t xml:space="preserve"> </w:t>
      </w:r>
      <w:r w:rsidRPr="001E5D31">
        <w:t>181</w:t>
      </w:r>
      <w:r w:rsidR="00116CC5">
        <w:rPr>
          <w:rtl/>
        </w:rPr>
        <w:t>-</w:t>
      </w:r>
      <w:r w:rsidRPr="001E5D31">
        <w:rPr>
          <w:rtl/>
        </w:rPr>
        <w:t xml:space="preserve"> رقتار علی با عایشه بعد از جمل نشانۀ مهربانی</w:t>
      </w:r>
      <w:r w:rsidRPr="001E5D31">
        <w:rPr>
          <w:rFonts w:cs="Tahoma"/>
          <w:color w:val="FF0000"/>
          <w:rtl/>
        </w:rPr>
        <w:t xml:space="preserve"> </w:t>
      </w:r>
      <w:r w:rsidRPr="001E5D31">
        <w:rPr>
          <w:rtl/>
        </w:rPr>
        <w:t>اوست</w:t>
      </w:r>
      <w:bookmarkEnd w:id="732"/>
      <w:bookmarkEnd w:id="733"/>
      <w:bookmarkEnd w:id="734"/>
    </w:p>
    <w:p w:rsidR="00710A77" w:rsidRPr="0062224F" w:rsidRDefault="00710A77" w:rsidP="004B3777">
      <w:pPr>
        <w:ind w:firstLine="284"/>
        <w:jc w:val="both"/>
        <w:rPr>
          <w:rStyle w:val="1-Char"/>
          <w:rtl/>
        </w:rPr>
      </w:pPr>
      <w:r w:rsidRPr="0062224F">
        <w:rPr>
          <w:rStyle w:val="1-Char"/>
          <w:rtl/>
        </w:rPr>
        <w:t>بالاتر از همه</w:t>
      </w:r>
      <w:r w:rsidR="00FA223B" w:rsidRPr="0062224F">
        <w:rPr>
          <w:rStyle w:val="1-Char"/>
          <w:rtl/>
        </w:rPr>
        <w:t>،</w:t>
      </w:r>
      <w:r w:rsidRPr="0062224F">
        <w:rPr>
          <w:rStyle w:val="1-Char"/>
          <w:rtl/>
        </w:rPr>
        <w:t xml:space="preserve"> رفتار آن حضرت با ام المؤمنین عایشه بود که عقول عقلاء را محو گردانید. در صورتی که فتنه انگیزی او در اول خلافت و قیام کردن در مقابل آن حضرت و بد گویی‌های بسیار که نسبت به آن حضرت نمود، آدمی را چنان عصبانی</w:t>
      </w:r>
      <w:r w:rsidR="00100CD0">
        <w:rPr>
          <w:rStyle w:val="1-Char"/>
          <w:rtl/>
        </w:rPr>
        <w:t xml:space="preserve"> می‌کند</w:t>
      </w:r>
      <w:r w:rsidRPr="0062224F">
        <w:rPr>
          <w:rStyle w:val="1-Char"/>
          <w:rtl/>
        </w:rPr>
        <w:t xml:space="preserve"> که اگر به او دست پیدا کند دمار از روزگارش برآورد و به اشدّ مجازات برساند؛ اما وقتی آن حضرت بر او غالب آمد، کوچک</w:t>
      </w:r>
      <w:r w:rsidR="009062E3">
        <w:rPr>
          <w:rStyle w:val="1-Char"/>
          <w:rtl/>
        </w:rPr>
        <w:t xml:space="preserve">‌ترین </w:t>
      </w:r>
      <w:r w:rsidRPr="0062224F">
        <w:rPr>
          <w:rStyle w:val="1-Char"/>
          <w:rtl/>
        </w:rPr>
        <w:t>اهانتی هم به او ننمود...</w:t>
      </w:r>
      <w:r w:rsidR="004B3777" w:rsidRPr="00CE6E7F">
        <w:rPr>
          <w:rStyle w:val="1-Char"/>
          <w:rFonts w:hint="cs"/>
          <w:vertAlign w:val="superscript"/>
          <w:rtl/>
        </w:rPr>
        <w:t>(</w:t>
      </w:r>
      <w:r w:rsidR="004B3777" w:rsidRPr="008C6EBC">
        <w:rPr>
          <w:rStyle w:val="1-Char"/>
          <w:vertAlign w:val="superscript"/>
          <w:rtl/>
        </w:rPr>
        <w:footnoteReference w:id="215"/>
      </w:r>
      <w:r w:rsidR="004B3777"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خب شما چرا اهانت</w:t>
      </w:r>
      <w:r w:rsidR="001E5D31" w:rsidRPr="0062224F">
        <w:rPr>
          <w:rStyle w:val="1-Char"/>
          <w:rtl/>
        </w:rPr>
        <w:t xml:space="preserve"> می‌</w:t>
      </w:r>
      <w:r w:rsidRPr="0062224F">
        <w:rPr>
          <w:rStyle w:val="1-Char"/>
          <w:rtl/>
        </w:rPr>
        <w:t>کنید؟ اگر پیرو علی هستید، چرا اهانت</w:t>
      </w:r>
      <w:r w:rsidR="001E5D31" w:rsidRPr="0062224F">
        <w:rPr>
          <w:rStyle w:val="1-Char"/>
          <w:rtl/>
        </w:rPr>
        <w:t xml:space="preserve"> می‌</w:t>
      </w:r>
      <w:r w:rsidRPr="0062224F">
        <w:rPr>
          <w:rStyle w:val="1-Char"/>
          <w:rtl/>
        </w:rPr>
        <w:t>کنید؟!</w:t>
      </w:r>
    </w:p>
    <w:p w:rsidR="00710A77" w:rsidRPr="0062224F" w:rsidRDefault="00710A77" w:rsidP="00710A77">
      <w:pPr>
        <w:ind w:firstLine="284"/>
        <w:jc w:val="both"/>
        <w:rPr>
          <w:rStyle w:val="1-Char"/>
          <w:rtl/>
        </w:rPr>
      </w:pPr>
      <w:r w:rsidRPr="0062224F">
        <w:rPr>
          <w:rStyle w:val="1-Char"/>
          <w:rtl/>
        </w:rPr>
        <w:t>قبول نداریم که عایشه فتنه انگیزی کرد، فتنه انگیزی را پیشینیان تو کردند که اصحاب</w:t>
      </w:r>
      <w:r w:rsidR="002D3D2D" w:rsidRPr="0062224F">
        <w:rPr>
          <w:rStyle w:val="1-Char"/>
          <w:rtl/>
        </w:rPr>
        <w:t xml:space="preserve"> </w:t>
      </w:r>
      <w:r w:rsidRPr="0062224F">
        <w:rPr>
          <w:rStyle w:val="1-Char"/>
          <w:rtl/>
        </w:rPr>
        <w:t>را رو در روی یکدیگر قرار دادند</w:t>
      </w:r>
      <w:r w:rsidR="00600B5B" w:rsidRPr="0062224F">
        <w:rPr>
          <w:rStyle w:val="1-Char"/>
          <w:rtl/>
        </w:rPr>
        <w:t>.</w:t>
      </w:r>
      <w:r w:rsidRPr="0062224F">
        <w:rPr>
          <w:rStyle w:val="1-Char"/>
          <w:rtl/>
        </w:rPr>
        <w:t xml:space="preserve"> حالا هم شما تمام</w:t>
      </w:r>
      <w:r w:rsidRPr="0062224F">
        <w:rPr>
          <w:rStyle w:val="1-Char"/>
          <w:rFonts w:hint="cs"/>
          <w:rtl/>
        </w:rPr>
        <w:t>ش</w:t>
      </w:r>
      <w:r w:rsidR="00C94C10">
        <w:rPr>
          <w:rStyle w:val="1-Char"/>
          <w:rFonts w:hint="cs"/>
          <w:rtl/>
        </w:rPr>
        <w:t xml:space="preserve"> نمی‌کنی</w:t>
      </w:r>
      <w:r w:rsidRPr="0062224F">
        <w:rPr>
          <w:rStyle w:val="1-Char"/>
          <w:rFonts w:hint="cs"/>
          <w:rtl/>
        </w:rPr>
        <w:t xml:space="preserve">د </w:t>
      </w:r>
      <w:r w:rsidRPr="0062224F">
        <w:rPr>
          <w:rStyle w:val="1-Char"/>
          <w:rtl/>
        </w:rPr>
        <w:t>و نسل در نسل ادامه داده و</w:t>
      </w:r>
      <w:r w:rsidR="001E5D31" w:rsidRPr="0062224F">
        <w:rPr>
          <w:rStyle w:val="1-Char"/>
          <w:rtl/>
        </w:rPr>
        <w:t xml:space="preserve"> می‌</w:t>
      </w:r>
      <w:r w:rsidRPr="0062224F">
        <w:rPr>
          <w:rStyle w:val="1-Char"/>
          <w:rtl/>
        </w:rPr>
        <w:t>دهید</w:t>
      </w:r>
      <w:r w:rsidR="00600B5B" w:rsidRPr="0062224F">
        <w:rPr>
          <w:rStyle w:val="1-Char"/>
          <w:rtl/>
        </w:rPr>
        <w:t>.</w:t>
      </w:r>
      <w:r w:rsidRPr="0062224F">
        <w:rPr>
          <w:rStyle w:val="1-Char"/>
          <w:rtl/>
        </w:rPr>
        <w:t>.. تا امروز که</w:t>
      </w:r>
      <w:r w:rsidR="002D3D2D" w:rsidRPr="0062224F">
        <w:rPr>
          <w:rStyle w:val="1-Char"/>
          <w:rtl/>
        </w:rPr>
        <w:t xml:space="preserve"> </w:t>
      </w:r>
      <w:r w:rsidRPr="0062224F">
        <w:rPr>
          <w:rStyle w:val="1-Char"/>
          <w:rtl/>
        </w:rPr>
        <w:t>خودت</w:t>
      </w:r>
      <w:r w:rsidR="00EC20D9">
        <w:rPr>
          <w:rStyle w:val="1-Char"/>
          <w:rtl/>
        </w:rPr>
        <w:t xml:space="preserve"> می‌گویی</w:t>
      </w:r>
      <w:r w:rsidRPr="0062224F">
        <w:rPr>
          <w:rStyle w:val="1-Char"/>
          <w:rtl/>
        </w:rPr>
        <w:t>: علی کوچک</w:t>
      </w:r>
      <w:r w:rsidR="009062E3">
        <w:rPr>
          <w:rStyle w:val="1-Char"/>
          <w:rtl/>
        </w:rPr>
        <w:t xml:space="preserve">‌ترین </w:t>
      </w:r>
      <w:r w:rsidRPr="0062224F">
        <w:rPr>
          <w:rStyle w:val="1-Char"/>
          <w:rtl/>
        </w:rPr>
        <w:t>اهانتی نکرد. آیا شما هم اهانت</w:t>
      </w:r>
      <w:r w:rsidR="00C94C10">
        <w:rPr>
          <w:rStyle w:val="1-Char"/>
          <w:rtl/>
        </w:rPr>
        <w:t xml:space="preserve"> نمی‌کنی</w:t>
      </w:r>
      <w:r w:rsidR="00C46EDF" w:rsidRPr="0062224F">
        <w:rPr>
          <w:rStyle w:val="1-Char"/>
          <w:rtl/>
        </w:rPr>
        <w:t>د؟ آیا شما پیرو علی هستید</w:t>
      </w:r>
      <w:r w:rsidRPr="0062224F">
        <w:rPr>
          <w:rStyle w:val="1-Char"/>
          <w:rtl/>
        </w:rPr>
        <w:t>؟</w:t>
      </w:r>
      <w:r w:rsidR="00C46EDF" w:rsidRPr="0062224F">
        <w:rPr>
          <w:rStyle w:val="1-Char"/>
          <w:rFonts w:hint="cs"/>
          <w:rtl/>
        </w:rPr>
        <w:t>.</w:t>
      </w:r>
    </w:p>
    <w:p w:rsidR="00710A77" w:rsidRPr="001E5D31" w:rsidRDefault="00710A77" w:rsidP="00C46EDF">
      <w:pPr>
        <w:pStyle w:val="3-"/>
        <w:rPr>
          <w:rtl/>
        </w:rPr>
      </w:pPr>
      <w:bookmarkStart w:id="735" w:name="_Toc194375459"/>
      <w:bookmarkStart w:id="736" w:name="_Toc212295195"/>
      <w:bookmarkStart w:id="737" w:name="_Toc433464643"/>
      <w:r w:rsidRPr="001E5D31">
        <w:rPr>
          <w:rFonts w:hint="cs"/>
          <w:rtl/>
        </w:rPr>
        <w:t>ادعای</w:t>
      </w:r>
      <w:r w:rsidR="002E40BD">
        <w:rPr>
          <w:rFonts w:hint="cs"/>
          <w:rtl/>
        </w:rPr>
        <w:t xml:space="preserve"> </w:t>
      </w:r>
      <w:r w:rsidRPr="001E5D31">
        <w:rPr>
          <w:rFonts w:hint="cs"/>
          <w:rtl/>
        </w:rPr>
        <w:t>182</w:t>
      </w:r>
      <w:r w:rsidR="00116CC5">
        <w:rPr>
          <w:rFonts w:hint="cs"/>
          <w:rtl/>
        </w:rPr>
        <w:t>-</w:t>
      </w:r>
      <w:r w:rsidRPr="001E5D31">
        <w:rPr>
          <w:rtl/>
        </w:rPr>
        <w:t xml:space="preserve"> معاویه در صفین لشکر علی را از آب منع کرد و</w:t>
      </w:r>
      <w:r w:rsidRPr="001E5D31">
        <w:rPr>
          <w:rFonts w:cs="Tahoma"/>
          <w:color w:val="FF0000"/>
          <w:rtl/>
        </w:rPr>
        <w:t xml:space="preserve"> </w:t>
      </w:r>
      <w:r w:rsidRPr="001E5D31">
        <w:rPr>
          <w:rtl/>
        </w:rPr>
        <w:t>علی</w:t>
      </w:r>
      <w:r w:rsidR="002D3D2D">
        <w:rPr>
          <w:rtl/>
        </w:rPr>
        <w:t xml:space="preserve"> </w:t>
      </w:r>
      <w:r w:rsidRPr="001E5D31">
        <w:rPr>
          <w:rtl/>
        </w:rPr>
        <w:t>برعکس عمل کرد</w:t>
      </w:r>
      <w:bookmarkEnd w:id="735"/>
      <w:bookmarkEnd w:id="736"/>
      <w:bookmarkEnd w:id="737"/>
    </w:p>
    <w:p w:rsidR="00710A77" w:rsidRPr="0062224F" w:rsidRDefault="00710A77" w:rsidP="00710A77">
      <w:pPr>
        <w:ind w:firstLine="284"/>
        <w:jc w:val="both"/>
        <w:rPr>
          <w:rStyle w:val="1-Char"/>
          <w:rtl/>
        </w:rPr>
      </w:pPr>
      <w:r w:rsidRPr="0062224F">
        <w:rPr>
          <w:rStyle w:val="1-Char"/>
          <w:rtl/>
        </w:rPr>
        <w:t>در جنگ صفین لشکر معاویه زودتر رسید و رود فرات را تصرف نمودند و دوازده هزار مرد جنگی برای حفاظت فرات قرار دادند. وقتی اردوی امیر المؤمنین رسید، مر</w:t>
      </w:r>
      <w:r w:rsidR="00C46EDF" w:rsidRPr="0062224F">
        <w:rPr>
          <w:rStyle w:val="1-Char"/>
          <w:rtl/>
        </w:rPr>
        <w:t>دان معاویه مانع برداشتن آب شدند</w:t>
      </w:r>
      <w:r w:rsidRPr="0062224F">
        <w:rPr>
          <w:rStyle w:val="1-Char"/>
          <w:rtl/>
        </w:rPr>
        <w:t>.</w:t>
      </w:r>
    </w:p>
    <w:p w:rsidR="00710A77" w:rsidRPr="0062224F" w:rsidRDefault="00710A77" w:rsidP="000D6BFD">
      <w:pPr>
        <w:ind w:firstLine="284"/>
        <w:jc w:val="both"/>
        <w:rPr>
          <w:rStyle w:val="1-Char"/>
          <w:rtl/>
        </w:rPr>
      </w:pPr>
      <w:r w:rsidRPr="0062224F">
        <w:rPr>
          <w:rStyle w:val="1-Char"/>
          <w:rtl/>
        </w:rPr>
        <w:t>حضرت برای معاویه پیغام دادند: ما به این جا نیامده</w:t>
      </w:r>
      <w:r w:rsidR="000D6BFD">
        <w:rPr>
          <w:rStyle w:val="1-Char"/>
          <w:rFonts w:hint="cs"/>
          <w:rtl/>
        </w:rPr>
        <w:t>‌</w:t>
      </w:r>
      <w:r w:rsidRPr="0062224F">
        <w:rPr>
          <w:rStyle w:val="1-Char"/>
          <w:rtl/>
        </w:rPr>
        <w:t>ایم که بر سر آب جنگ کنیم، دستور دهید مانع آب نشوند و</w:t>
      </w:r>
      <w:r w:rsidR="006B6B63">
        <w:rPr>
          <w:rStyle w:val="1-Char"/>
          <w:rtl/>
        </w:rPr>
        <w:t xml:space="preserve"> هردو </w:t>
      </w:r>
      <w:r w:rsidRPr="0062224F">
        <w:rPr>
          <w:rStyle w:val="1-Char"/>
          <w:rtl/>
        </w:rPr>
        <w:t>لشکر آزا</w:t>
      </w:r>
      <w:r w:rsidR="00456FFB">
        <w:rPr>
          <w:rStyle w:val="1-Char"/>
          <w:rtl/>
        </w:rPr>
        <w:t>دانه آب بردارند. معاویه گفت: هر</w:t>
      </w:r>
      <w:r w:rsidRPr="0062224F">
        <w:rPr>
          <w:rStyle w:val="1-Char"/>
          <w:rtl/>
        </w:rPr>
        <w:t>گز آب</w:t>
      </w:r>
      <w:r w:rsidR="002D3D2D" w:rsidRPr="0062224F">
        <w:rPr>
          <w:rStyle w:val="1-Char"/>
          <w:rtl/>
        </w:rPr>
        <w:t xml:space="preserve"> نمی‌</w:t>
      </w:r>
      <w:r w:rsidRPr="0062224F">
        <w:rPr>
          <w:rStyle w:val="1-Char"/>
          <w:rtl/>
        </w:rPr>
        <w:t xml:space="preserve">دهم تا </w:t>
      </w:r>
      <w:r w:rsidR="00C46EDF" w:rsidRPr="0062224F">
        <w:rPr>
          <w:rStyle w:val="1-Char"/>
          <w:rtl/>
        </w:rPr>
        <w:t>علی با لشکرش از تشنگی جان بدهند</w:t>
      </w:r>
      <w:r w:rsidRPr="0062224F">
        <w:rPr>
          <w:rStyle w:val="1-Char"/>
          <w:rtl/>
        </w:rPr>
        <w:t>.</w:t>
      </w:r>
    </w:p>
    <w:p w:rsidR="00710A77" w:rsidRPr="0062224F" w:rsidRDefault="00710A77" w:rsidP="00710A77">
      <w:pPr>
        <w:ind w:firstLine="284"/>
        <w:jc w:val="both"/>
        <w:rPr>
          <w:rStyle w:val="1-Char"/>
          <w:rtl/>
        </w:rPr>
      </w:pPr>
      <w:r w:rsidRPr="0062224F">
        <w:rPr>
          <w:rStyle w:val="1-Char"/>
          <w:rtl/>
        </w:rPr>
        <w:t>وقتی حضرت این جواب را شنید، مالک اشتر را امر فرمود تا با یک عده سوار به یک حمله، لشکر معاویه را</w:t>
      </w:r>
      <w:r w:rsidR="00C46EDF" w:rsidRPr="0062224F">
        <w:rPr>
          <w:rStyle w:val="1-Char"/>
          <w:rtl/>
        </w:rPr>
        <w:t xml:space="preserve"> پرا کنده و فرات را تصرف نمایند</w:t>
      </w:r>
      <w:r w:rsidRPr="0062224F">
        <w:rPr>
          <w:rStyle w:val="1-Char"/>
          <w:rtl/>
        </w:rPr>
        <w:t>.</w:t>
      </w:r>
    </w:p>
    <w:p w:rsidR="00710A77" w:rsidRPr="0062224F" w:rsidRDefault="00710A77" w:rsidP="004B3777">
      <w:pPr>
        <w:ind w:firstLine="284"/>
        <w:jc w:val="both"/>
        <w:rPr>
          <w:rStyle w:val="1-Char"/>
          <w:rtl/>
        </w:rPr>
      </w:pPr>
      <w:r w:rsidRPr="0062224F">
        <w:rPr>
          <w:rStyle w:val="1-Char"/>
          <w:rtl/>
        </w:rPr>
        <w:t>وقتی به آب رسیدند، اصحاب عرض کردند: یا امیر المؤمنین، اجازه بفرمایید ما تلافی نماییم و آب را از</w:t>
      </w:r>
      <w:r w:rsidR="00F0383B">
        <w:rPr>
          <w:rStyle w:val="1-Char"/>
          <w:rtl/>
        </w:rPr>
        <w:t xml:space="preserve"> آن‌ها </w:t>
      </w:r>
      <w:r w:rsidRPr="0062224F">
        <w:rPr>
          <w:rStyle w:val="1-Char"/>
          <w:rtl/>
        </w:rPr>
        <w:t>منع نماییم تا از تشنگی هلاک شوند و</w:t>
      </w:r>
      <w:r w:rsidR="002D3D2D" w:rsidRPr="0062224F">
        <w:rPr>
          <w:rStyle w:val="1-Char"/>
          <w:rtl/>
        </w:rPr>
        <w:t xml:space="preserve"> </w:t>
      </w:r>
      <w:r w:rsidRPr="0062224F">
        <w:rPr>
          <w:rStyle w:val="1-Char"/>
          <w:rtl/>
        </w:rPr>
        <w:t>جنگ زودتر خاتمه پیدا کند. حضرت فرمودند: به خدا قسم با</w:t>
      </w:r>
      <w:r w:rsidR="00F0383B">
        <w:rPr>
          <w:rStyle w:val="1-Char"/>
          <w:rtl/>
        </w:rPr>
        <w:t xml:space="preserve"> آن‌ها </w:t>
      </w:r>
      <w:r w:rsidRPr="0062224F">
        <w:rPr>
          <w:rStyle w:val="1-Char"/>
          <w:rtl/>
        </w:rPr>
        <w:t>معاملۀ به مثل</w:t>
      </w:r>
      <w:r w:rsidR="002D3D2D" w:rsidRPr="0062224F">
        <w:rPr>
          <w:rStyle w:val="1-Char"/>
          <w:rtl/>
        </w:rPr>
        <w:t xml:space="preserve"> نمی‌</w:t>
      </w:r>
      <w:r w:rsidRPr="0062224F">
        <w:rPr>
          <w:rStyle w:val="1-Char"/>
          <w:rtl/>
        </w:rPr>
        <w:t>کنم؛ از اطراف فرات دور شوید...</w:t>
      </w:r>
      <w:r w:rsidR="004B3777" w:rsidRPr="00CE6E7F">
        <w:rPr>
          <w:rStyle w:val="1-Char"/>
          <w:rFonts w:hint="cs"/>
          <w:vertAlign w:val="superscript"/>
          <w:rtl/>
        </w:rPr>
        <w:t>(</w:t>
      </w:r>
      <w:r w:rsidR="004B3777" w:rsidRPr="008C6EBC">
        <w:rPr>
          <w:rStyle w:val="1-Char"/>
          <w:vertAlign w:val="superscript"/>
          <w:rtl/>
        </w:rPr>
        <w:footnoteReference w:id="216"/>
      </w:r>
      <w:r w:rsidR="004B3777"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مرد، دروغ گفتن بلد نیست! مگر رود فرات حوض بود که معاویه جلویش را بندد</w:t>
      </w:r>
      <w:r w:rsidR="00600B5B" w:rsidRPr="0062224F">
        <w:rPr>
          <w:rStyle w:val="1-Char"/>
          <w:rtl/>
        </w:rPr>
        <w:t>!</w:t>
      </w:r>
      <w:r w:rsidRPr="0062224F">
        <w:rPr>
          <w:rStyle w:val="1-Char"/>
          <w:rtl/>
        </w:rPr>
        <w:t xml:space="preserve"> فرات یک رود طویل است که با کمی عقب نشینی</w:t>
      </w:r>
      <w:r w:rsidR="001E5D31" w:rsidRPr="0062224F">
        <w:rPr>
          <w:rStyle w:val="1-Char"/>
          <w:rtl/>
        </w:rPr>
        <w:t xml:space="preserve"> می‌</w:t>
      </w:r>
      <w:r w:rsidRPr="0062224F">
        <w:rPr>
          <w:rStyle w:val="1-Char"/>
          <w:rtl/>
        </w:rPr>
        <w:t>توانست در سمت پایین یا بالای رود به ساحل رود و به آب برسد!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لشکر معاویه تمام ساحل فرات از خلیج تا</w:t>
      </w:r>
      <w:r w:rsidRPr="0062224F">
        <w:rPr>
          <w:rStyle w:val="1-Char"/>
          <w:rFonts w:hint="cs"/>
          <w:rtl/>
        </w:rPr>
        <w:t xml:space="preserve"> </w:t>
      </w:r>
      <w:r w:rsidRPr="0062224F">
        <w:rPr>
          <w:rStyle w:val="1-Char"/>
          <w:rtl/>
        </w:rPr>
        <w:t>کوه</w:t>
      </w:r>
      <w:r w:rsidR="00255A6C">
        <w:rPr>
          <w:rStyle w:val="1-Char"/>
          <w:rFonts w:hint="cs"/>
          <w:rtl/>
        </w:rPr>
        <w:t>‌</w:t>
      </w:r>
      <w:r w:rsidRPr="0062224F">
        <w:rPr>
          <w:rStyle w:val="1-Char"/>
          <w:rtl/>
        </w:rPr>
        <w:t>های ترکیه را که در اختیار نداشت</w:t>
      </w:r>
      <w:r w:rsidR="00600B5B" w:rsidRPr="0062224F">
        <w:rPr>
          <w:rStyle w:val="1-Char"/>
          <w:rtl/>
        </w:rPr>
        <w:t>!</w:t>
      </w:r>
      <w:r w:rsidRPr="0062224F">
        <w:rPr>
          <w:rStyle w:val="1-Char"/>
          <w:rtl/>
        </w:rPr>
        <w:t xml:space="preserve"> در ضمن، جنگ صفین در منطقۀ جلگه بود</w:t>
      </w:r>
      <w:r w:rsidR="00600B5B" w:rsidRPr="0062224F">
        <w:rPr>
          <w:rStyle w:val="1-Char"/>
          <w:rtl/>
        </w:rPr>
        <w:t>!</w:t>
      </w:r>
      <w:r w:rsidRPr="0062224F">
        <w:rPr>
          <w:rStyle w:val="1-Char"/>
          <w:rtl/>
        </w:rPr>
        <w:t xml:space="preserve"> با کندن زمین به آب</w:t>
      </w:r>
      <w:r w:rsidR="00355AE2">
        <w:rPr>
          <w:rStyle w:val="1-Char"/>
          <w:rtl/>
        </w:rPr>
        <w:t xml:space="preserve"> می‌رسید</w:t>
      </w:r>
      <w:r w:rsidRPr="0062224F">
        <w:rPr>
          <w:rStyle w:val="1-Char"/>
          <w:rtl/>
        </w:rPr>
        <w:t>ند؛ در صحرای</w:t>
      </w:r>
      <w:r w:rsidR="00686EC4" w:rsidRPr="0062224F">
        <w:rPr>
          <w:rStyle w:val="1-Char"/>
          <w:rtl/>
        </w:rPr>
        <w:t xml:space="preserve"> بی‌</w:t>
      </w:r>
      <w:r w:rsidRPr="0062224F">
        <w:rPr>
          <w:rStyle w:val="1-Char"/>
          <w:rtl/>
        </w:rPr>
        <w:t xml:space="preserve">آب و علف که نبودند. </w:t>
      </w:r>
    </w:p>
    <w:p w:rsidR="00710A77" w:rsidRPr="0062224F" w:rsidRDefault="00710A77" w:rsidP="00710A77">
      <w:pPr>
        <w:ind w:firstLine="284"/>
        <w:jc w:val="both"/>
        <w:rPr>
          <w:rStyle w:val="1-Char"/>
          <w:rtl/>
        </w:rPr>
      </w:pPr>
      <w:r w:rsidRPr="0062224F">
        <w:rPr>
          <w:rStyle w:val="1-Char"/>
          <w:rtl/>
        </w:rPr>
        <w:t>آیا دشمن را از آب محروم نکردن تا مومنان را بکشد، کاری عاقلانه است</w:t>
      </w:r>
      <w:r w:rsidR="00DE4714" w:rsidRPr="0062224F">
        <w:rPr>
          <w:rStyle w:val="1-Char"/>
          <w:rtl/>
        </w:rPr>
        <w:t>؟</w:t>
      </w:r>
      <w:r w:rsidRPr="0062224F">
        <w:rPr>
          <w:rStyle w:val="1-Char"/>
          <w:rtl/>
        </w:rPr>
        <w:t>! هرگز نیست. آیا خون مومنان لشکر علی از تشنگی لشکریان معاویه کم اهمیت</w:t>
      </w:r>
      <w:r w:rsidR="00283531">
        <w:rPr>
          <w:rStyle w:val="1-Char"/>
          <w:rtl/>
        </w:rPr>
        <w:t xml:space="preserve">‌تر </w:t>
      </w:r>
      <w:r w:rsidRPr="0062224F">
        <w:rPr>
          <w:rStyle w:val="1-Char"/>
          <w:rtl/>
        </w:rPr>
        <w:t>بود</w:t>
      </w:r>
      <w:r w:rsidR="00DE4714" w:rsidRPr="0062224F">
        <w:rPr>
          <w:rStyle w:val="1-Char"/>
          <w:rtl/>
        </w:rPr>
        <w:t>؟</w:t>
      </w:r>
      <w:r w:rsidRPr="0062224F">
        <w:rPr>
          <w:rStyle w:val="1-Char"/>
          <w:rtl/>
        </w:rPr>
        <w:t xml:space="preserve">! </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p>
    <w:p w:rsidR="00710A77" w:rsidRPr="0062224F" w:rsidRDefault="00710A77" w:rsidP="00255A6C">
      <w:pPr>
        <w:ind w:firstLine="284"/>
        <w:jc w:val="both"/>
        <w:rPr>
          <w:rStyle w:val="1-Char"/>
          <w:rtl/>
        </w:rPr>
      </w:pPr>
      <w:r w:rsidRPr="0062224F">
        <w:rPr>
          <w:rStyle w:val="1-Char"/>
          <w:rtl/>
        </w:rPr>
        <w:t>پس اگر دقیق و منصفانه بنگرید،تصدیق خواهید کرد که معنای آیۀ شریفه چنین</w:t>
      </w:r>
      <w:r w:rsidR="006148A3">
        <w:rPr>
          <w:rStyle w:val="1-Char"/>
          <w:rtl/>
        </w:rPr>
        <w:t xml:space="preserve"> می‌شود</w:t>
      </w:r>
      <w:r w:rsidRPr="0062224F">
        <w:rPr>
          <w:rStyle w:val="1-Char"/>
          <w:rtl/>
        </w:rPr>
        <w:t>:</w:t>
      </w:r>
      <w:r w:rsidR="00255A6C">
        <w:rPr>
          <w:rStyle w:val="1-Char"/>
          <w:rFonts w:hint="cs"/>
          <w:rtl/>
        </w:rPr>
        <w:t xml:space="preserve"> </w:t>
      </w:r>
      <w:r w:rsidR="00255A6C">
        <w:rPr>
          <w:rStyle w:val="1-Char"/>
          <w:rFonts w:cs="Traditional Arabic"/>
          <w:color w:val="000000"/>
          <w:shd w:val="clear" w:color="auto" w:fill="FFFFFF"/>
          <w:rtl/>
        </w:rPr>
        <w:t>﴿</w:t>
      </w:r>
      <w:r w:rsidR="00255A6C" w:rsidRPr="00321A84">
        <w:rPr>
          <w:rStyle w:val="8-Char"/>
          <w:rtl/>
        </w:rPr>
        <w:t xml:space="preserve">مُّحَمَّدٞ رَّسُولُ </w:t>
      </w:r>
      <w:r w:rsidR="00255A6C" w:rsidRPr="00321A84">
        <w:rPr>
          <w:rStyle w:val="8-Char"/>
          <w:rFonts w:hint="cs"/>
          <w:rtl/>
        </w:rPr>
        <w:t>ٱ</w:t>
      </w:r>
      <w:r w:rsidR="00255A6C" w:rsidRPr="00321A84">
        <w:rPr>
          <w:rStyle w:val="8-Char"/>
          <w:rFonts w:hint="eastAsia"/>
          <w:rtl/>
        </w:rPr>
        <w:t>للَّهِ</w:t>
      </w:r>
      <w:r w:rsidR="00255A6C">
        <w:rPr>
          <w:rStyle w:val="1-Char"/>
          <w:rFonts w:cs="Traditional Arabic"/>
          <w:color w:val="000000"/>
          <w:shd w:val="clear" w:color="auto" w:fill="FFFFFF"/>
          <w:rtl/>
        </w:rPr>
        <w:t>﴾</w:t>
      </w:r>
      <w:r w:rsidRPr="001E5D31">
        <w:rPr>
          <w:rFonts w:hint="cs"/>
          <w:sz w:val="24"/>
          <w:szCs w:val="24"/>
          <w:rtl/>
        </w:rPr>
        <w:t xml:space="preserve"> </w:t>
      </w:r>
      <w:r w:rsidRPr="0062224F">
        <w:rPr>
          <w:rStyle w:val="1-Char"/>
          <w:rtl/>
        </w:rPr>
        <w:t>مبتداء</w:t>
      </w:r>
      <w:r w:rsidR="00255A6C">
        <w:rPr>
          <w:rStyle w:val="1-Char"/>
          <w:rFonts w:hint="cs"/>
          <w:rtl/>
        </w:rPr>
        <w:t xml:space="preserve"> </w:t>
      </w:r>
      <w:r w:rsidR="00255A6C">
        <w:rPr>
          <w:rStyle w:val="1-Char"/>
          <w:rFonts w:cs="Traditional Arabic"/>
          <w:color w:val="000000"/>
          <w:shd w:val="clear" w:color="auto" w:fill="FFFFFF"/>
          <w:rtl/>
        </w:rPr>
        <w:t>﴿</w:t>
      </w:r>
      <w:r w:rsidR="00255A6C" w:rsidRPr="00321A84">
        <w:rPr>
          <w:rStyle w:val="8-Char"/>
          <w:rtl/>
        </w:rPr>
        <w:t>وَ</w:t>
      </w:r>
      <w:r w:rsidR="00255A6C" w:rsidRPr="00321A84">
        <w:rPr>
          <w:rStyle w:val="8-Char"/>
          <w:rFonts w:hint="cs"/>
          <w:rtl/>
        </w:rPr>
        <w:t>ٱ</w:t>
      </w:r>
      <w:r w:rsidR="00255A6C" w:rsidRPr="00321A84">
        <w:rPr>
          <w:rStyle w:val="8-Char"/>
          <w:rFonts w:hint="eastAsia"/>
          <w:rtl/>
        </w:rPr>
        <w:t>لَّذِينَ</w:t>
      </w:r>
      <w:r w:rsidR="00255A6C" w:rsidRPr="00321A84">
        <w:rPr>
          <w:rStyle w:val="8-Char"/>
          <w:rtl/>
        </w:rPr>
        <w:t xml:space="preserve"> مَعَهُ</w:t>
      </w:r>
      <w:r w:rsidR="00255A6C" w:rsidRPr="00321A84">
        <w:rPr>
          <w:rStyle w:val="8-Char"/>
          <w:rFonts w:hint="cs"/>
          <w:rtl/>
        </w:rPr>
        <w:t>ۥٓ</w:t>
      </w:r>
      <w:r w:rsidR="00255A6C">
        <w:rPr>
          <w:rStyle w:val="1-Char"/>
          <w:rFonts w:cs="Traditional Arabic"/>
          <w:color w:val="000000"/>
          <w:shd w:val="clear" w:color="auto" w:fill="FFFFFF"/>
          <w:rtl/>
        </w:rPr>
        <w:t>﴾</w:t>
      </w:r>
      <w:r w:rsidRPr="0062224F">
        <w:rPr>
          <w:rStyle w:val="1-Char"/>
          <w:rtl/>
        </w:rPr>
        <w:t xml:space="preserve"> معطوف بر مبتدا و خبر آن و آنچه بعد از آن است خبر بعد از خبر و همه، صفات یک نفر است. </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0E7ACB">
      <w:pPr>
        <w:ind w:firstLine="284"/>
        <w:jc w:val="both"/>
        <w:rPr>
          <w:rStyle w:val="1-Char"/>
        </w:rPr>
      </w:pPr>
      <w:r w:rsidRPr="0062224F">
        <w:rPr>
          <w:rStyle w:val="1-Char"/>
          <w:rtl/>
        </w:rPr>
        <w:t xml:space="preserve">یا ایها العرب، بدانید که </w:t>
      </w:r>
      <w:r w:rsidRPr="0059586B">
        <w:rPr>
          <w:rStyle w:val="5-Char"/>
          <w:rtl/>
        </w:rPr>
        <w:t>«و الذ</w:t>
      </w:r>
      <w:r w:rsidRPr="0059586B">
        <w:rPr>
          <w:rStyle w:val="5-Char"/>
          <w:rFonts w:hint="cs"/>
          <w:rtl/>
        </w:rPr>
        <w:t>ي</w:t>
      </w:r>
      <w:r w:rsidRPr="0059586B">
        <w:rPr>
          <w:rStyle w:val="5-Char"/>
          <w:rtl/>
        </w:rPr>
        <w:t>ن»</w:t>
      </w:r>
      <w:r w:rsidR="002D3D2D" w:rsidRPr="0062224F">
        <w:rPr>
          <w:rStyle w:val="1-Char"/>
          <w:rtl/>
        </w:rPr>
        <w:t xml:space="preserve"> </w:t>
      </w:r>
      <w:r w:rsidRPr="0062224F">
        <w:rPr>
          <w:rStyle w:val="1-Char"/>
          <w:rtl/>
        </w:rPr>
        <w:t xml:space="preserve">معنایش «و کسی که» است. دیگر </w:t>
      </w:r>
      <w:r w:rsidRPr="0059586B">
        <w:rPr>
          <w:rStyle w:val="5-Char"/>
          <w:rtl/>
        </w:rPr>
        <w:t>«والذ</w:t>
      </w:r>
      <w:r w:rsidRPr="0059586B">
        <w:rPr>
          <w:rStyle w:val="5-Char"/>
          <w:rFonts w:hint="cs"/>
          <w:rtl/>
        </w:rPr>
        <w:t>ي</w:t>
      </w:r>
      <w:r w:rsidRPr="0059586B">
        <w:rPr>
          <w:rStyle w:val="5-Char"/>
          <w:rtl/>
        </w:rPr>
        <w:t>ن»</w:t>
      </w:r>
      <w:r w:rsidRPr="0062224F">
        <w:rPr>
          <w:rStyle w:val="1-Char"/>
          <w:rtl/>
        </w:rPr>
        <w:t xml:space="preserve"> را ضمیر جمع ندانید و (کسانی که) معنی نکنید! پس در قرآن هر جا </w:t>
      </w:r>
      <w:r w:rsidRPr="0059586B">
        <w:rPr>
          <w:rStyle w:val="5-Char"/>
          <w:rtl/>
        </w:rPr>
        <w:t>«</w:t>
      </w:r>
      <w:r w:rsidRPr="0059586B">
        <w:rPr>
          <w:rStyle w:val="5-Char"/>
          <w:rFonts w:hint="cs"/>
          <w:rtl/>
        </w:rPr>
        <w:t>ي</w:t>
      </w:r>
      <w:r w:rsidRPr="0059586B">
        <w:rPr>
          <w:rStyle w:val="5-Char"/>
          <w:rtl/>
        </w:rPr>
        <w:t>ا الذ</w:t>
      </w:r>
      <w:r w:rsidRPr="0059586B">
        <w:rPr>
          <w:rStyle w:val="5-Char"/>
          <w:rFonts w:hint="cs"/>
          <w:rtl/>
        </w:rPr>
        <w:t>ي</w:t>
      </w:r>
      <w:r w:rsidRPr="0059586B">
        <w:rPr>
          <w:rStyle w:val="5-Char"/>
          <w:rtl/>
        </w:rPr>
        <w:t>ن امنوا»</w:t>
      </w:r>
      <w:r w:rsidRPr="0062224F">
        <w:rPr>
          <w:rStyle w:val="1-Char"/>
          <w:rtl/>
        </w:rPr>
        <w:t xml:space="preserve"> آمده اس</w:t>
      </w:r>
      <w:r w:rsidR="000E7ACB">
        <w:rPr>
          <w:rStyle w:val="1-Char"/>
          <w:rtl/>
        </w:rPr>
        <w:t>ت، آن را «ای کسی که ایمان آورده</w:t>
      </w:r>
      <w:r w:rsidR="000E7ACB">
        <w:rPr>
          <w:rStyle w:val="1-Char"/>
          <w:rFonts w:hint="cs"/>
          <w:rtl/>
        </w:rPr>
        <w:t>‌</w:t>
      </w:r>
      <w:r w:rsidRPr="0062224F">
        <w:rPr>
          <w:rStyle w:val="1-Char"/>
          <w:rtl/>
        </w:rPr>
        <w:t>ای» معنی کنید! آیه</w:t>
      </w:r>
      <w:r w:rsidRPr="0062224F">
        <w:rPr>
          <w:rStyle w:val="1-Char"/>
          <w:rFonts w:hint="cs"/>
          <w:rtl/>
        </w:rPr>
        <w:t>‌</w:t>
      </w:r>
      <w:r w:rsidRPr="0062224F">
        <w:rPr>
          <w:rStyle w:val="1-Char"/>
          <w:rtl/>
        </w:rPr>
        <w:t>ای</w:t>
      </w:r>
      <w:r w:rsidR="002D3D2D" w:rsidRPr="0062224F">
        <w:rPr>
          <w:rStyle w:val="1-Char"/>
          <w:rtl/>
        </w:rPr>
        <w:t xml:space="preserve"> </w:t>
      </w:r>
      <w:r w:rsidRPr="0062224F">
        <w:rPr>
          <w:rStyle w:val="1-Char"/>
          <w:rtl/>
        </w:rPr>
        <w:t>که</w:t>
      </w:r>
      <w:r w:rsidR="00B32BA2">
        <w:rPr>
          <w:rStyle w:val="1-Char"/>
          <w:rtl/>
        </w:rPr>
        <w:t xml:space="preserve"> </w:t>
      </w:r>
      <w:r w:rsidR="00783174">
        <w:rPr>
          <w:rStyle w:val="1-Char"/>
          <w:rtl/>
        </w:rPr>
        <w:t>می‌گوید</w:t>
      </w:r>
      <w:r w:rsidRPr="0062224F">
        <w:rPr>
          <w:rStyle w:val="1-Char"/>
          <w:rtl/>
        </w:rPr>
        <w:t>:</w:t>
      </w:r>
      <w:r w:rsidR="000E7ACB">
        <w:rPr>
          <w:rStyle w:val="1-Char"/>
          <w:rFonts w:hint="cs"/>
          <w:rtl/>
        </w:rPr>
        <w:t xml:space="preserve"> </w:t>
      </w:r>
      <w:r w:rsidR="000E7ACB">
        <w:rPr>
          <w:rStyle w:val="1-Char"/>
          <w:rFonts w:cs="Traditional Arabic"/>
          <w:color w:val="000000"/>
          <w:shd w:val="clear" w:color="auto" w:fill="FFFFFF"/>
          <w:rtl/>
        </w:rPr>
        <w:t>﴿</w:t>
      </w:r>
      <w:r w:rsidR="000E7ACB" w:rsidRPr="00321A84">
        <w:rPr>
          <w:rStyle w:val="8-Char"/>
          <w:rtl/>
        </w:rPr>
        <w:t xml:space="preserve">يَٰٓأَيُّهَا </w:t>
      </w:r>
      <w:r w:rsidR="000E7ACB" w:rsidRPr="00321A84">
        <w:rPr>
          <w:rStyle w:val="8-Char"/>
          <w:rFonts w:hint="cs"/>
          <w:rtl/>
        </w:rPr>
        <w:t>ٱ</w:t>
      </w:r>
      <w:r w:rsidR="000E7ACB" w:rsidRPr="00321A84">
        <w:rPr>
          <w:rStyle w:val="8-Char"/>
          <w:rFonts w:hint="eastAsia"/>
          <w:rtl/>
        </w:rPr>
        <w:t>لَّذِينَ</w:t>
      </w:r>
      <w:r w:rsidR="000E7ACB" w:rsidRPr="00321A84">
        <w:rPr>
          <w:rStyle w:val="8-Char"/>
          <w:rtl/>
        </w:rPr>
        <w:t xml:space="preserve"> ءَامَنُواْ كُتِبَ عَلَيۡكُمُ </w:t>
      </w:r>
      <w:r w:rsidR="000E7ACB" w:rsidRPr="00321A84">
        <w:rPr>
          <w:rStyle w:val="8-Char"/>
          <w:rFonts w:hint="cs"/>
          <w:rtl/>
        </w:rPr>
        <w:t>ٱ</w:t>
      </w:r>
      <w:r w:rsidR="000E7ACB" w:rsidRPr="00321A84">
        <w:rPr>
          <w:rStyle w:val="8-Char"/>
          <w:rFonts w:hint="eastAsia"/>
          <w:rtl/>
        </w:rPr>
        <w:t>لصِّيَامُ</w:t>
      </w:r>
      <w:r w:rsidR="000E7ACB">
        <w:rPr>
          <w:rStyle w:val="1-Char"/>
          <w:rFonts w:cs="Traditional Arabic"/>
          <w:color w:val="000000"/>
          <w:shd w:val="clear" w:color="auto" w:fill="FFFFFF"/>
          <w:rtl/>
        </w:rPr>
        <w:t>﴾</w:t>
      </w:r>
      <w:r w:rsidR="000E7ACB" w:rsidRPr="00321A84">
        <w:rPr>
          <w:rStyle w:val="8-Char"/>
          <w:rtl/>
        </w:rPr>
        <w:t xml:space="preserve"> </w:t>
      </w:r>
      <w:r w:rsidR="000E7ACB" w:rsidRPr="00596FEF">
        <w:rPr>
          <w:rStyle w:val="7-Char"/>
          <w:rtl/>
        </w:rPr>
        <w:t>[البقرة: 183]</w:t>
      </w:r>
      <w:r w:rsidR="002D3D2D" w:rsidRPr="0062224F">
        <w:rPr>
          <w:rStyle w:val="1-Char"/>
          <w:rFonts w:hint="cs"/>
          <w:rtl/>
        </w:rPr>
        <w:t xml:space="preserve"> </w:t>
      </w:r>
      <w:r w:rsidRPr="0062224F">
        <w:rPr>
          <w:rStyle w:val="1-Char"/>
          <w:rtl/>
        </w:rPr>
        <w:t>این طور معنی کنید: ای کسی که ایمان آورد</w:t>
      </w:r>
      <w:r w:rsidR="008C2681">
        <w:rPr>
          <w:rStyle w:val="1-Char"/>
          <w:rtl/>
        </w:rPr>
        <w:t xml:space="preserve">ه‌ای </w:t>
      </w:r>
      <w:r w:rsidRPr="0062224F">
        <w:rPr>
          <w:rStyle w:val="1-Char"/>
          <w:rtl/>
        </w:rPr>
        <w:t>بر تو روزه فرض شد. پس روزه نگیرید چون به یک نفر اشاره دارد و آن هم علی است!</w:t>
      </w:r>
      <w:r w:rsidRPr="0062224F">
        <w:rPr>
          <w:rStyle w:val="1-Char"/>
          <w:rFonts w:hint="cs"/>
          <w:rtl/>
        </w:rPr>
        <w:t>.</w:t>
      </w:r>
    </w:p>
    <w:p w:rsidR="00710A77" w:rsidRPr="001E5D31" w:rsidRDefault="00710A77" w:rsidP="000E7ACB">
      <w:pPr>
        <w:pStyle w:val="3-"/>
        <w:rPr>
          <w:rtl/>
        </w:rPr>
      </w:pPr>
      <w:bookmarkStart w:id="738" w:name="_Toc194375460"/>
      <w:bookmarkStart w:id="739" w:name="_Toc212295196"/>
      <w:bookmarkStart w:id="740" w:name="_Toc433464644"/>
      <w:r w:rsidRPr="000E7ACB">
        <w:rPr>
          <w:rFonts w:hint="cs"/>
          <w:rtl/>
        </w:rPr>
        <w:t>ادعای</w:t>
      </w:r>
      <w:r w:rsidR="0066275F">
        <w:rPr>
          <w:rFonts w:hint="cs"/>
          <w:rtl/>
        </w:rPr>
        <w:t xml:space="preserve"> </w:t>
      </w:r>
      <w:r w:rsidRPr="000E7ACB">
        <w:rPr>
          <w:rFonts w:hint="cs"/>
          <w:rtl/>
        </w:rPr>
        <w:t>183</w:t>
      </w:r>
      <w:r w:rsidR="00116CC5">
        <w:rPr>
          <w:rFonts w:hint="cs"/>
          <w:rtl/>
        </w:rPr>
        <w:t>-</w:t>
      </w:r>
      <w:r w:rsidRPr="001E5D31">
        <w:rPr>
          <w:rFonts w:hint="cs"/>
          <w:rtl/>
        </w:rPr>
        <w:t xml:space="preserve"> </w:t>
      </w:r>
      <w:r w:rsidRPr="001E5D31">
        <w:rPr>
          <w:rtl/>
        </w:rPr>
        <w:t>آیۀ</w:t>
      </w:r>
      <w:r w:rsidR="000E7ACB">
        <w:rPr>
          <w:rFonts w:hint="cs"/>
          <w:rtl/>
        </w:rPr>
        <w:t xml:space="preserve"> </w:t>
      </w:r>
      <w:r w:rsidR="000E7ACB">
        <w:rPr>
          <w:rFonts w:cs="Traditional Arabic"/>
          <w:bCs w:val="0"/>
          <w:color w:val="000000"/>
          <w:szCs w:val="28"/>
          <w:shd w:val="clear" w:color="auto" w:fill="FFFFFF"/>
          <w:rtl/>
        </w:rPr>
        <w:t>﴿</w:t>
      </w:r>
      <w:r w:rsidR="000E7ACB" w:rsidRPr="0066275F">
        <w:rPr>
          <w:rStyle w:val="8-Char"/>
          <w:b/>
          <w:bCs w:val="0"/>
          <w:rtl/>
        </w:rPr>
        <w:t>وَ</w:t>
      </w:r>
      <w:r w:rsidR="000E7ACB" w:rsidRPr="0066275F">
        <w:rPr>
          <w:rStyle w:val="8-Char"/>
          <w:rFonts w:hint="cs"/>
          <w:b/>
          <w:bCs w:val="0"/>
          <w:rtl/>
        </w:rPr>
        <w:t>ٱ</w:t>
      </w:r>
      <w:r w:rsidR="000E7ACB" w:rsidRPr="0066275F">
        <w:rPr>
          <w:rStyle w:val="8-Char"/>
          <w:rFonts w:hint="eastAsia"/>
          <w:b/>
          <w:bCs w:val="0"/>
          <w:rtl/>
        </w:rPr>
        <w:t>لَّذِينَ</w:t>
      </w:r>
      <w:r w:rsidR="000E7ACB" w:rsidRPr="0066275F">
        <w:rPr>
          <w:rStyle w:val="8-Char"/>
          <w:b/>
          <w:bCs w:val="0"/>
          <w:rtl/>
        </w:rPr>
        <w:t xml:space="preserve"> مَعَهُ</w:t>
      </w:r>
      <w:r w:rsidR="000E7ACB" w:rsidRPr="0066275F">
        <w:rPr>
          <w:rStyle w:val="8-Char"/>
          <w:rFonts w:hint="cs"/>
          <w:b/>
          <w:bCs w:val="0"/>
          <w:rtl/>
        </w:rPr>
        <w:t>ۥٓ</w:t>
      </w:r>
      <w:r w:rsidR="000E7ACB">
        <w:rPr>
          <w:rFonts w:cs="Traditional Arabic"/>
          <w:bCs w:val="0"/>
          <w:color w:val="000000"/>
          <w:szCs w:val="28"/>
          <w:shd w:val="clear" w:color="auto" w:fill="FFFFFF"/>
          <w:rtl/>
        </w:rPr>
        <w:t>﴾</w:t>
      </w:r>
      <w:r w:rsidRPr="001E5D31">
        <w:rPr>
          <w:rtl/>
        </w:rPr>
        <w:t xml:space="preserve"> در حق علی است</w:t>
      </w:r>
      <w:r w:rsidR="00FA223B">
        <w:rPr>
          <w:rtl/>
        </w:rPr>
        <w:t>،</w:t>
      </w:r>
      <w:r w:rsidRPr="001E5D31">
        <w:rPr>
          <w:rtl/>
        </w:rPr>
        <w:t xml:space="preserve"> هرچند که ضمیر جمع باشد</w:t>
      </w:r>
      <w:bookmarkEnd w:id="738"/>
      <w:bookmarkEnd w:id="739"/>
      <w:bookmarkEnd w:id="740"/>
      <w:r w:rsidRPr="001E5D31">
        <w:rPr>
          <w:rtl/>
        </w:rPr>
        <w:t xml:space="preserve"> </w:t>
      </w:r>
    </w:p>
    <w:p w:rsidR="00710A77" w:rsidRPr="0062224F" w:rsidRDefault="00783174" w:rsidP="004B3777">
      <w:pPr>
        <w:ind w:firstLine="284"/>
        <w:jc w:val="both"/>
        <w:rPr>
          <w:rStyle w:val="1-Char"/>
          <w:rtl/>
        </w:rPr>
      </w:pPr>
      <w:r>
        <w:rPr>
          <w:rStyle w:val="1-Char"/>
          <w:rtl/>
        </w:rPr>
        <w:t>می‌گوید</w:t>
      </w:r>
      <w:r w:rsidR="00710A77" w:rsidRPr="0062224F">
        <w:rPr>
          <w:rStyle w:val="1-Char"/>
          <w:rtl/>
        </w:rPr>
        <w:t>: در زبان عرب و عجم از باب بزرگداشت بسیار متداول است که جمع به جای مفرد بیاید...</w:t>
      </w:r>
      <w:r w:rsidR="004B3777" w:rsidRPr="00CE6E7F">
        <w:rPr>
          <w:rStyle w:val="1-Char"/>
          <w:rFonts w:hint="cs"/>
          <w:vertAlign w:val="superscript"/>
          <w:rtl/>
        </w:rPr>
        <w:t>(</w:t>
      </w:r>
      <w:r w:rsidR="004B3777" w:rsidRPr="008C6EBC">
        <w:rPr>
          <w:rStyle w:val="1-Char"/>
          <w:vertAlign w:val="superscript"/>
          <w:rtl/>
        </w:rPr>
        <w:footnoteReference w:id="217"/>
      </w:r>
      <w:r w:rsidR="004B3777"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jc w:val="both"/>
        <w:rPr>
          <w:rStyle w:val="1-Char"/>
        </w:rPr>
      </w:pPr>
      <w:r>
        <w:rPr>
          <w:rStyle w:val="1-Char"/>
          <w:bCs/>
          <w:szCs w:val="25"/>
          <w:rtl/>
        </w:rPr>
        <w:t>جواب ما:</w:t>
      </w:r>
    </w:p>
    <w:p w:rsidR="00710A77" w:rsidRPr="0062224F" w:rsidRDefault="00710A77" w:rsidP="00783174">
      <w:pPr>
        <w:ind w:firstLine="284"/>
        <w:jc w:val="both"/>
        <w:rPr>
          <w:rStyle w:val="1-Char"/>
          <w:rtl/>
        </w:rPr>
      </w:pPr>
      <w:r w:rsidRPr="0062224F">
        <w:rPr>
          <w:rStyle w:val="1-Char"/>
          <w:rtl/>
        </w:rPr>
        <w:t>درست است الله خودش را گاهی با ضمیر جمع نیز، معرفی کرده است. لیکن در این جا، معنی بزرگداشت ندارد؛ این جا از انسان</w:t>
      </w:r>
      <w:r w:rsidR="0066275F">
        <w:rPr>
          <w:rStyle w:val="1-Char"/>
          <w:rFonts w:hint="cs"/>
          <w:rtl/>
        </w:rPr>
        <w:t>‌</w:t>
      </w:r>
      <w:r w:rsidRPr="0062224F">
        <w:rPr>
          <w:rStyle w:val="1-Char"/>
          <w:rtl/>
        </w:rPr>
        <w:t>هایی صحبت</w:t>
      </w:r>
      <w:r w:rsidR="00100CD0">
        <w:rPr>
          <w:rStyle w:val="1-Char"/>
          <w:rtl/>
        </w:rPr>
        <w:t xml:space="preserve"> می‌کند</w:t>
      </w:r>
      <w:r w:rsidRPr="0062224F">
        <w:rPr>
          <w:rStyle w:val="1-Char"/>
          <w:rtl/>
        </w:rPr>
        <w:t xml:space="preserve"> که خود را در مقابل الله ذلیل</w:t>
      </w:r>
      <w:r w:rsidR="00AD4713">
        <w:rPr>
          <w:rStyle w:val="1-Char"/>
          <w:rtl/>
        </w:rPr>
        <w:t xml:space="preserve"> می‌کنند</w:t>
      </w:r>
      <w:r w:rsidRPr="0062224F">
        <w:rPr>
          <w:rStyle w:val="1-Char"/>
          <w:rtl/>
        </w:rPr>
        <w:t xml:space="preserve"> و آن قدر سجده</w:t>
      </w:r>
      <w:r w:rsidR="00AD4713">
        <w:rPr>
          <w:rStyle w:val="1-Char"/>
          <w:rtl/>
        </w:rPr>
        <w:t xml:space="preserve"> می‌کنند</w:t>
      </w:r>
      <w:r w:rsidRPr="0062224F">
        <w:rPr>
          <w:rStyle w:val="1-Char"/>
          <w:rtl/>
        </w:rPr>
        <w:t xml:space="preserve"> تا در پیشانی</w:t>
      </w:r>
      <w:r w:rsidR="00F0383B">
        <w:rPr>
          <w:rStyle w:val="1-Char"/>
          <w:rtl/>
        </w:rPr>
        <w:t xml:space="preserve"> آن‌ها </w:t>
      </w:r>
      <w:r w:rsidRPr="0062224F">
        <w:rPr>
          <w:rStyle w:val="1-Char"/>
          <w:rtl/>
        </w:rPr>
        <w:t>آثار سجود نمایان</w:t>
      </w:r>
      <w:r w:rsidR="006148A3">
        <w:rPr>
          <w:rStyle w:val="1-Char"/>
          <w:rtl/>
        </w:rPr>
        <w:t xml:space="preserve"> می‌شود</w:t>
      </w:r>
      <w:r w:rsidRPr="0062224F">
        <w:rPr>
          <w:rStyle w:val="1-Char"/>
          <w:rtl/>
        </w:rPr>
        <w:t xml:space="preserve">. </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 xml:space="preserve">علی که از نظر شما این قدر فخیم است، چرا در قرآن نامش با احترام ذکر نشده است؟! در حالی که نام ذوالقرنین هست. </w:t>
      </w:r>
    </w:p>
    <w:p w:rsidR="00710A77" w:rsidRPr="0062224F" w:rsidRDefault="00710A77" w:rsidP="00710A77">
      <w:pPr>
        <w:ind w:firstLine="284"/>
        <w:jc w:val="both"/>
        <w:rPr>
          <w:rStyle w:val="1-Char"/>
          <w:rtl/>
        </w:rPr>
      </w:pPr>
      <w:r w:rsidRPr="0062224F">
        <w:rPr>
          <w:rStyle w:val="1-Char"/>
          <w:rtl/>
        </w:rPr>
        <w:t>خنده دار است برای اثبات نظر خود این آیه را شاهد</w:t>
      </w:r>
      <w:r w:rsidR="001E5D31" w:rsidRPr="0062224F">
        <w:rPr>
          <w:rStyle w:val="1-Char"/>
          <w:rtl/>
        </w:rPr>
        <w:t xml:space="preserve"> می‌</w:t>
      </w:r>
      <w:r w:rsidRPr="0062224F">
        <w:rPr>
          <w:rStyle w:val="1-Char"/>
          <w:rtl/>
        </w:rPr>
        <w:t>آورد:</w:t>
      </w:r>
    </w:p>
    <w:p w:rsidR="00710A77" w:rsidRPr="001E5D31" w:rsidRDefault="00710A77" w:rsidP="006B343C">
      <w:pPr>
        <w:pStyle w:val="3-"/>
        <w:rPr>
          <w:rtl/>
        </w:rPr>
      </w:pPr>
      <w:bookmarkStart w:id="741" w:name="_Toc194375461"/>
      <w:bookmarkStart w:id="742" w:name="_Toc212295197"/>
      <w:bookmarkStart w:id="743" w:name="_Toc433464645"/>
      <w:r w:rsidRPr="001E5D31">
        <w:rPr>
          <w:rFonts w:hint="cs"/>
          <w:rtl/>
        </w:rPr>
        <w:t>ادعای 184</w:t>
      </w:r>
      <w:r w:rsidR="00BA2387">
        <w:rPr>
          <w:rFonts w:hint="cs"/>
          <w:rtl/>
        </w:rPr>
        <w:t>-</w:t>
      </w:r>
      <w:r w:rsidRPr="001E5D31">
        <w:rPr>
          <w:rFonts w:hint="cs"/>
          <w:rtl/>
        </w:rPr>
        <w:t xml:space="preserve"> </w:t>
      </w:r>
      <w:r w:rsidRPr="001E5D31">
        <w:rPr>
          <w:rtl/>
        </w:rPr>
        <w:t>آیۀ</w:t>
      </w:r>
      <w:r w:rsidRPr="001E5D31">
        <w:rPr>
          <w:rFonts w:hint="cs"/>
          <w:rtl/>
        </w:rPr>
        <w:t>:</w:t>
      </w:r>
      <w:r w:rsidR="00BA2387">
        <w:rPr>
          <w:rFonts w:hint="cs"/>
          <w:rtl/>
        </w:rPr>
        <w:t xml:space="preserve"> </w:t>
      </w:r>
      <w:r w:rsidR="006B343C">
        <w:rPr>
          <w:rFonts w:ascii="Traditional Arabic" w:hAnsi="Traditional Arabic" w:cs="Traditional Arabic"/>
          <w:bCs w:val="0"/>
          <w:color w:val="000000"/>
          <w:sz w:val="28"/>
          <w:szCs w:val="28"/>
          <w:shd w:val="clear" w:color="auto" w:fill="FFFFFF"/>
          <w:rtl/>
        </w:rPr>
        <w:t>﴿</w:t>
      </w:r>
      <w:r w:rsidR="006B343C" w:rsidRPr="0066275F">
        <w:rPr>
          <w:rStyle w:val="8-Char"/>
          <w:b/>
          <w:bCs w:val="0"/>
          <w:rtl/>
        </w:rPr>
        <w:t xml:space="preserve">إِنَّمَا وَلِيُّكُمُ </w:t>
      </w:r>
      <w:r w:rsidR="006B343C" w:rsidRPr="0066275F">
        <w:rPr>
          <w:rStyle w:val="8-Char"/>
          <w:rFonts w:hint="cs"/>
          <w:b/>
          <w:bCs w:val="0"/>
          <w:rtl/>
        </w:rPr>
        <w:t>ٱ</w:t>
      </w:r>
      <w:r w:rsidR="006B343C" w:rsidRPr="0066275F">
        <w:rPr>
          <w:rStyle w:val="8-Char"/>
          <w:rFonts w:hint="eastAsia"/>
          <w:b/>
          <w:bCs w:val="0"/>
          <w:rtl/>
        </w:rPr>
        <w:t>للَّهُ</w:t>
      </w:r>
      <w:r w:rsidR="006B343C" w:rsidRPr="0066275F">
        <w:rPr>
          <w:rStyle w:val="8-Char"/>
          <w:b/>
          <w:bCs w:val="0"/>
          <w:rtl/>
        </w:rPr>
        <w:t xml:space="preserve"> وَرَسُولُهُ</w:t>
      </w:r>
      <w:r w:rsidR="006B343C" w:rsidRPr="0066275F">
        <w:rPr>
          <w:rStyle w:val="8-Char"/>
          <w:rFonts w:hint="cs"/>
          <w:b/>
          <w:bCs w:val="0"/>
          <w:rtl/>
        </w:rPr>
        <w:t>ۥ</w:t>
      </w:r>
      <w:r w:rsidR="006B343C" w:rsidRPr="0066275F">
        <w:rPr>
          <w:rStyle w:val="8-Char"/>
          <w:b/>
          <w:bCs w:val="0"/>
          <w:rtl/>
        </w:rPr>
        <w:t xml:space="preserve"> وَ</w:t>
      </w:r>
      <w:r w:rsidR="006B343C" w:rsidRPr="0066275F">
        <w:rPr>
          <w:rStyle w:val="8-Char"/>
          <w:rFonts w:hint="cs"/>
          <w:b/>
          <w:bCs w:val="0"/>
          <w:rtl/>
        </w:rPr>
        <w:t>ٱ</w:t>
      </w:r>
      <w:r w:rsidR="006B343C" w:rsidRPr="0066275F">
        <w:rPr>
          <w:rStyle w:val="8-Char"/>
          <w:rFonts w:hint="eastAsia"/>
          <w:b/>
          <w:bCs w:val="0"/>
          <w:rtl/>
        </w:rPr>
        <w:t>لَّذِينَ</w:t>
      </w:r>
      <w:r w:rsidR="006B343C" w:rsidRPr="0066275F">
        <w:rPr>
          <w:rStyle w:val="8-Char"/>
          <w:b/>
          <w:bCs w:val="0"/>
          <w:rtl/>
        </w:rPr>
        <w:t xml:space="preserve"> ءَامَنُواْ </w:t>
      </w:r>
      <w:r w:rsidR="006B343C" w:rsidRPr="0066275F">
        <w:rPr>
          <w:rStyle w:val="8-Char"/>
          <w:rFonts w:hint="cs"/>
          <w:b/>
          <w:bCs w:val="0"/>
          <w:rtl/>
        </w:rPr>
        <w:t>ٱ</w:t>
      </w:r>
      <w:r w:rsidR="006B343C" w:rsidRPr="0066275F">
        <w:rPr>
          <w:rStyle w:val="8-Char"/>
          <w:rFonts w:hint="eastAsia"/>
          <w:b/>
          <w:bCs w:val="0"/>
          <w:rtl/>
        </w:rPr>
        <w:t>لَّذِينَ</w:t>
      </w:r>
      <w:r w:rsidR="006B343C" w:rsidRPr="0066275F">
        <w:rPr>
          <w:rStyle w:val="8-Char"/>
          <w:b/>
          <w:bCs w:val="0"/>
          <w:rtl/>
        </w:rPr>
        <w:t xml:space="preserve"> يُقِيمُونَ </w:t>
      </w:r>
      <w:r w:rsidR="006B343C" w:rsidRPr="0066275F">
        <w:rPr>
          <w:rStyle w:val="8-Char"/>
          <w:rFonts w:hint="cs"/>
          <w:b/>
          <w:bCs w:val="0"/>
          <w:rtl/>
        </w:rPr>
        <w:t>ٱ</w:t>
      </w:r>
      <w:r w:rsidR="006B343C" w:rsidRPr="0066275F">
        <w:rPr>
          <w:rStyle w:val="8-Char"/>
          <w:rFonts w:hint="eastAsia"/>
          <w:b/>
          <w:bCs w:val="0"/>
          <w:rtl/>
        </w:rPr>
        <w:t>لصَّلَوٰةَ</w:t>
      </w:r>
      <w:r w:rsidR="006B343C" w:rsidRPr="0066275F">
        <w:rPr>
          <w:rStyle w:val="8-Char"/>
          <w:b/>
          <w:bCs w:val="0"/>
          <w:rtl/>
        </w:rPr>
        <w:t xml:space="preserve"> وَيُؤۡتُونَ </w:t>
      </w:r>
      <w:r w:rsidR="006B343C" w:rsidRPr="0066275F">
        <w:rPr>
          <w:rStyle w:val="8-Char"/>
          <w:rFonts w:hint="cs"/>
          <w:b/>
          <w:bCs w:val="0"/>
          <w:rtl/>
        </w:rPr>
        <w:t>ٱ</w:t>
      </w:r>
      <w:r w:rsidR="006B343C" w:rsidRPr="0066275F">
        <w:rPr>
          <w:rStyle w:val="8-Char"/>
          <w:rFonts w:hint="eastAsia"/>
          <w:b/>
          <w:bCs w:val="0"/>
          <w:rtl/>
        </w:rPr>
        <w:t>لزَّكَوٰةَ</w:t>
      </w:r>
      <w:r w:rsidR="006B343C" w:rsidRPr="0066275F">
        <w:rPr>
          <w:rStyle w:val="8-Char"/>
          <w:b/>
          <w:bCs w:val="0"/>
          <w:rtl/>
        </w:rPr>
        <w:t xml:space="preserve"> وَهُمۡ رَٰكِعُونَ٥٥</w:t>
      </w:r>
      <w:r w:rsidR="006B343C">
        <w:rPr>
          <w:rFonts w:ascii="Traditional Arabic" w:hAnsi="Traditional Arabic" w:cs="Traditional Arabic"/>
          <w:bCs w:val="0"/>
          <w:color w:val="000000"/>
          <w:sz w:val="28"/>
          <w:szCs w:val="28"/>
          <w:shd w:val="clear" w:color="auto" w:fill="FFFFFF"/>
          <w:rtl/>
        </w:rPr>
        <w:t>﴾</w:t>
      </w:r>
      <w:r w:rsidRPr="001E5D31">
        <w:rPr>
          <w:rFonts w:hint="cs"/>
          <w:rtl/>
        </w:rPr>
        <w:t xml:space="preserve"> </w:t>
      </w:r>
      <w:r w:rsidRPr="001E5D31">
        <w:rPr>
          <w:rtl/>
        </w:rPr>
        <w:t>در حق علی نازل شد</w:t>
      </w:r>
      <w:bookmarkEnd w:id="741"/>
      <w:bookmarkEnd w:id="742"/>
      <w:bookmarkEnd w:id="743"/>
    </w:p>
    <w:p w:rsidR="00710A77" w:rsidRDefault="002D3D2D" w:rsidP="00710A77">
      <w:pPr>
        <w:ind w:firstLine="284"/>
        <w:jc w:val="both"/>
        <w:rPr>
          <w:rStyle w:val="1-Char"/>
          <w:rtl/>
        </w:rPr>
      </w:pPr>
      <w:r w:rsidRPr="0062224F">
        <w:rPr>
          <w:rStyle w:val="1-Char"/>
          <w:rtl/>
        </w:rPr>
        <w:t xml:space="preserve"> </w:t>
      </w:r>
      <w:r w:rsidR="00710A77" w:rsidRPr="0062224F">
        <w:rPr>
          <w:rStyle w:val="1-Char"/>
          <w:rtl/>
        </w:rPr>
        <w:t>در قرآن مجید که سند محکم آسمانی ما</w:t>
      </w:r>
      <w:r w:rsidR="001E5D31" w:rsidRPr="0062224F">
        <w:rPr>
          <w:rStyle w:val="1-Char"/>
          <w:rtl/>
        </w:rPr>
        <w:t xml:space="preserve"> می‌</w:t>
      </w:r>
      <w:r w:rsidR="00710A77" w:rsidRPr="0062224F">
        <w:rPr>
          <w:rStyle w:val="1-Char"/>
          <w:rtl/>
        </w:rPr>
        <w:t>باشد،این آیه نظایر بسیار دارد؛ مانند آیه مبارکۀ ولایت که</w:t>
      </w:r>
      <w:r w:rsidR="006B6811">
        <w:rPr>
          <w:rStyle w:val="1-Char"/>
          <w:rtl/>
        </w:rPr>
        <w:t xml:space="preserve"> می‌فرماید</w:t>
      </w:r>
      <w:r w:rsidR="00710A77" w:rsidRPr="0062224F">
        <w:rPr>
          <w:rStyle w:val="1-Char"/>
          <w:rtl/>
        </w:rPr>
        <w:t>:</w:t>
      </w:r>
    </w:p>
    <w:p w:rsidR="004C3AD1" w:rsidRPr="00596FEF" w:rsidRDefault="004C3AD1" w:rsidP="004C3AD1">
      <w:pPr>
        <w:ind w:firstLine="284"/>
        <w:jc w:val="both"/>
        <w:rPr>
          <w:rStyle w:val="7-Char"/>
          <w:rtl/>
        </w:rPr>
      </w:pPr>
      <w:r>
        <w:rPr>
          <w:rStyle w:val="1-Char"/>
          <w:rFonts w:cs="Traditional Arabic"/>
          <w:color w:val="000000"/>
          <w:shd w:val="clear" w:color="auto" w:fill="FFFFFF"/>
          <w:rtl/>
        </w:rPr>
        <w:t>﴿</w:t>
      </w:r>
      <w:r w:rsidRPr="00321A84">
        <w:rPr>
          <w:rStyle w:val="8-Char"/>
          <w:rtl/>
        </w:rPr>
        <w:t xml:space="preserve">إِنَّمَا وَلِيُّكُمُ </w:t>
      </w:r>
      <w:r w:rsidRPr="00321A84">
        <w:rPr>
          <w:rStyle w:val="8-Char"/>
          <w:rFonts w:hint="cs"/>
          <w:rtl/>
        </w:rPr>
        <w:t>ٱ</w:t>
      </w:r>
      <w:r w:rsidRPr="00321A84">
        <w:rPr>
          <w:rStyle w:val="8-Char"/>
          <w:rFonts w:hint="eastAsia"/>
          <w:rtl/>
        </w:rPr>
        <w:t>للَّهُ</w:t>
      </w:r>
      <w:r w:rsidRPr="00321A84">
        <w:rPr>
          <w:rStyle w:val="8-Char"/>
          <w:rtl/>
        </w:rPr>
        <w:t xml:space="preserve"> وَرَسُولُهُ</w:t>
      </w:r>
      <w:r w:rsidRPr="00321A84">
        <w:rPr>
          <w:rStyle w:val="8-Char"/>
          <w:rFonts w:hint="cs"/>
          <w:rtl/>
        </w:rPr>
        <w:t>ۥ</w:t>
      </w:r>
      <w:r w:rsidRPr="00321A84">
        <w:rPr>
          <w:rStyle w:val="8-Char"/>
          <w:rtl/>
        </w:rPr>
        <w:t xml:space="preserve"> وَ</w:t>
      </w:r>
      <w:r w:rsidRPr="00321A84">
        <w:rPr>
          <w:rStyle w:val="8-Char"/>
          <w:rFonts w:hint="cs"/>
          <w:rtl/>
        </w:rPr>
        <w:t>ٱ</w:t>
      </w:r>
      <w:r w:rsidRPr="00321A84">
        <w:rPr>
          <w:rStyle w:val="8-Char"/>
          <w:rFonts w:hint="eastAsia"/>
          <w:rtl/>
        </w:rPr>
        <w:t>لَّذِينَ</w:t>
      </w:r>
      <w:r w:rsidRPr="00321A84">
        <w:rPr>
          <w:rStyle w:val="8-Char"/>
          <w:rtl/>
        </w:rPr>
        <w:t xml:space="preserve"> ءَامَنُواْ </w:t>
      </w:r>
      <w:r w:rsidRPr="00321A84">
        <w:rPr>
          <w:rStyle w:val="8-Char"/>
          <w:rFonts w:hint="cs"/>
          <w:rtl/>
        </w:rPr>
        <w:t>ٱ</w:t>
      </w:r>
      <w:r w:rsidRPr="00321A84">
        <w:rPr>
          <w:rStyle w:val="8-Char"/>
          <w:rFonts w:hint="eastAsia"/>
          <w:rtl/>
        </w:rPr>
        <w:t>لَّذِينَ</w:t>
      </w:r>
      <w:r w:rsidRPr="00321A84">
        <w:rPr>
          <w:rStyle w:val="8-Char"/>
          <w:rtl/>
        </w:rPr>
        <w:t xml:space="preserve"> يُقِيمُونَ </w:t>
      </w:r>
      <w:r w:rsidRPr="00321A84">
        <w:rPr>
          <w:rStyle w:val="8-Char"/>
          <w:rFonts w:hint="cs"/>
          <w:rtl/>
        </w:rPr>
        <w:t>ٱ</w:t>
      </w:r>
      <w:r w:rsidRPr="00321A84">
        <w:rPr>
          <w:rStyle w:val="8-Char"/>
          <w:rFonts w:hint="eastAsia"/>
          <w:rtl/>
        </w:rPr>
        <w:t>لصَّلَوٰةَ</w:t>
      </w:r>
      <w:r w:rsidRPr="00321A84">
        <w:rPr>
          <w:rStyle w:val="8-Char"/>
          <w:rtl/>
        </w:rPr>
        <w:t xml:space="preserve"> وَيُؤۡتُونَ </w:t>
      </w:r>
      <w:r w:rsidRPr="00321A84">
        <w:rPr>
          <w:rStyle w:val="8-Char"/>
          <w:rFonts w:hint="cs"/>
          <w:rtl/>
        </w:rPr>
        <w:t>ٱ</w:t>
      </w:r>
      <w:r w:rsidRPr="00321A84">
        <w:rPr>
          <w:rStyle w:val="8-Char"/>
          <w:rFonts w:hint="eastAsia"/>
          <w:rtl/>
        </w:rPr>
        <w:t>لزَّكَوٰةَ</w:t>
      </w:r>
      <w:r w:rsidRPr="00321A84">
        <w:rPr>
          <w:rStyle w:val="8-Char"/>
          <w:rtl/>
        </w:rPr>
        <w:t xml:space="preserve"> وَهُمۡ رَٰكِعُونَ٥٥</w:t>
      </w:r>
      <w:r>
        <w:rPr>
          <w:rStyle w:val="1-Char"/>
          <w:rFonts w:cs="Traditional Arabic"/>
          <w:color w:val="000000"/>
          <w:shd w:val="clear" w:color="auto" w:fill="FFFFFF"/>
          <w:rtl/>
        </w:rPr>
        <w:t>﴾</w:t>
      </w:r>
      <w:r w:rsidRPr="00321A84">
        <w:rPr>
          <w:rStyle w:val="8-Char"/>
          <w:rtl/>
        </w:rPr>
        <w:t xml:space="preserve"> </w:t>
      </w:r>
      <w:r w:rsidRPr="00596FEF">
        <w:rPr>
          <w:rStyle w:val="7-Char"/>
          <w:rtl/>
        </w:rPr>
        <w:t>[المائدة: 55]</w:t>
      </w:r>
    </w:p>
    <w:p w:rsidR="00710A77" w:rsidRPr="0062224F" w:rsidRDefault="00710A77" w:rsidP="00C46EDF">
      <w:pPr>
        <w:ind w:firstLine="284"/>
        <w:jc w:val="both"/>
        <w:rPr>
          <w:rStyle w:val="1-Char"/>
          <w:rtl/>
        </w:rPr>
      </w:pPr>
      <w:r w:rsidRPr="0059586B">
        <w:rPr>
          <w:rStyle w:val="5-Char"/>
          <w:rFonts w:hint="cs"/>
          <w:rtl/>
        </w:rPr>
        <w:t>«</w:t>
      </w:r>
      <w:r w:rsidRPr="0062224F">
        <w:rPr>
          <w:rStyle w:val="1-Char"/>
          <w:rtl/>
        </w:rPr>
        <w:t>جز این نیست که مولی و متصرف در شما خدا و پیغمبر است و آنانی که ایمان دارند و نماز به پا</w:t>
      </w:r>
      <w:r w:rsidR="00AD4713">
        <w:rPr>
          <w:rStyle w:val="1-Char"/>
          <w:rtl/>
        </w:rPr>
        <w:t xml:space="preserve"> می‌کنند</w:t>
      </w:r>
      <w:r w:rsidRPr="0062224F">
        <w:rPr>
          <w:rStyle w:val="1-Char"/>
          <w:rtl/>
        </w:rPr>
        <w:t xml:space="preserve"> و زکات در حالت رکوع</w:t>
      </w:r>
      <w:r w:rsidR="001E1019">
        <w:rPr>
          <w:rStyle w:val="1-Char"/>
          <w:rtl/>
        </w:rPr>
        <w:t xml:space="preserve"> می‌دهند</w:t>
      </w:r>
      <w:r w:rsidRPr="0059586B">
        <w:rPr>
          <w:rStyle w:val="5-Char"/>
          <w:rFonts w:hint="cs"/>
          <w:rtl/>
        </w:rPr>
        <w:t>»</w:t>
      </w:r>
      <w:r w:rsidR="00C46EDF" w:rsidRPr="0059586B">
        <w:rPr>
          <w:rStyle w:val="5-Char"/>
          <w:rFonts w:hint="cs"/>
          <w:rtl/>
        </w:rPr>
        <w:t>.</w:t>
      </w:r>
    </w:p>
    <w:p w:rsidR="00710A77" w:rsidRPr="0062224F" w:rsidRDefault="000D6BFD" w:rsidP="000D6BFD">
      <w:pPr>
        <w:ind w:firstLine="284"/>
        <w:rPr>
          <w:rStyle w:val="1-Char"/>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سخن مثل این</w:t>
      </w:r>
      <w:r w:rsidR="001E5D31" w:rsidRPr="0062224F">
        <w:rPr>
          <w:rStyle w:val="1-Char"/>
          <w:rtl/>
        </w:rPr>
        <w:t xml:space="preserve"> می‌</w:t>
      </w:r>
      <w:r w:rsidRPr="0062224F">
        <w:rPr>
          <w:rStyle w:val="1-Char"/>
          <w:rtl/>
        </w:rPr>
        <w:t>ماند که ما بگوییم: به چه دلیل تقی را امام معصوم</w:t>
      </w:r>
      <w:r w:rsidR="00902E82">
        <w:rPr>
          <w:rStyle w:val="1-Char"/>
          <w:rtl/>
        </w:rPr>
        <w:t xml:space="preserve"> می‌دانید</w:t>
      </w:r>
      <w:r w:rsidRPr="0062224F">
        <w:rPr>
          <w:rStyle w:val="1-Char"/>
          <w:rtl/>
        </w:rPr>
        <w:t xml:space="preserve"> و جواب بشنویم که به همان دلیل که نقی امام معصوم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یک دلیل ما که این آیه دربارۀ حضرت علی نیست، همین است که</w:t>
      </w:r>
      <w:r w:rsidR="002D3D2D" w:rsidRPr="0062224F">
        <w:rPr>
          <w:rStyle w:val="1-Char"/>
          <w:rtl/>
        </w:rPr>
        <w:t xml:space="preserve"> </w:t>
      </w:r>
      <w:r w:rsidRPr="0062224F">
        <w:rPr>
          <w:rStyle w:val="1-Char"/>
          <w:rtl/>
        </w:rPr>
        <w:t>«و الذین امنوا» به صورت جمع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معلوم است کسانی که این مذهب باطل را ساخته‌اند، فرق «الذی» را با «الذین»</w:t>
      </w:r>
      <w:r w:rsidR="00FA03B3">
        <w:rPr>
          <w:rStyle w:val="1-Char"/>
          <w:rtl/>
        </w:rPr>
        <w:t xml:space="preserve"> نمی‌دا</w:t>
      </w:r>
      <w:r w:rsidRPr="0062224F">
        <w:rPr>
          <w:rStyle w:val="1-Char"/>
          <w:rtl/>
        </w:rPr>
        <w:t>نستند!</w:t>
      </w:r>
      <w:r w:rsidRPr="0062224F">
        <w:rPr>
          <w:rStyle w:val="1-Char"/>
          <w:rFonts w:hint="cs"/>
          <w:rtl/>
        </w:rPr>
        <w:t>.</w:t>
      </w:r>
    </w:p>
    <w:p w:rsidR="00710A77" w:rsidRPr="0062224F" w:rsidRDefault="00710A77" w:rsidP="008C2681">
      <w:pPr>
        <w:pStyle w:val="NormalWeb"/>
        <w:bidi/>
        <w:spacing w:before="0" w:beforeAutospacing="0" w:after="0" w:afterAutospacing="0"/>
        <w:ind w:firstLine="284"/>
        <w:jc w:val="both"/>
        <w:rPr>
          <w:rStyle w:val="1-Char"/>
          <w:rtl/>
        </w:rPr>
      </w:pPr>
      <w:r w:rsidRPr="0062224F">
        <w:rPr>
          <w:rStyle w:val="1-Char"/>
          <w:rtl/>
        </w:rPr>
        <w:t>آیا در رکوع</w:t>
      </w:r>
      <w:r w:rsidR="001E5D31" w:rsidRPr="0062224F">
        <w:rPr>
          <w:rStyle w:val="1-Char"/>
          <w:rtl/>
        </w:rPr>
        <w:t xml:space="preserve"> می‌</w:t>
      </w:r>
      <w:r w:rsidRPr="0062224F">
        <w:rPr>
          <w:rStyle w:val="1-Char"/>
          <w:rtl/>
        </w:rPr>
        <w:t>توان بچۀ خود را نصیحت کرد یا اذان گفت؟ هر کاری جای خود را دارد. کسی که زکات</w:t>
      </w:r>
      <w:r w:rsidR="001E5D31" w:rsidRPr="0062224F">
        <w:rPr>
          <w:rStyle w:val="1-Char"/>
          <w:rtl/>
        </w:rPr>
        <w:t xml:space="preserve"> می‌</w:t>
      </w:r>
      <w:r w:rsidRPr="0062224F">
        <w:rPr>
          <w:rStyle w:val="1-Char"/>
          <w:rtl/>
        </w:rPr>
        <w:t>دهد نباید در حالت نماز باشد. پس معنی آیه را غلط فهمیده</w:t>
      </w:r>
      <w:r w:rsidR="008C2681">
        <w:rPr>
          <w:rStyle w:val="1-Char"/>
          <w:rFonts w:hint="cs"/>
          <w:rtl/>
        </w:rPr>
        <w:t>‌</w:t>
      </w:r>
      <w:r w:rsidRPr="0062224F">
        <w:rPr>
          <w:rStyle w:val="1-Char"/>
          <w:rtl/>
        </w:rPr>
        <w:t xml:space="preserve">ای. </w:t>
      </w:r>
    </w:p>
    <w:p w:rsidR="00710A77" w:rsidRPr="0062224F" w:rsidRDefault="00710A77" w:rsidP="00710A77">
      <w:pPr>
        <w:pStyle w:val="NormalWeb"/>
        <w:bidi/>
        <w:spacing w:before="0" w:beforeAutospacing="0" w:after="0" w:afterAutospacing="0"/>
        <w:ind w:firstLine="284"/>
        <w:jc w:val="both"/>
        <w:rPr>
          <w:rStyle w:val="1-Char"/>
          <w:rtl/>
        </w:rPr>
      </w:pPr>
      <w:r w:rsidRPr="0062224F">
        <w:rPr>
          <w:rStyle w:val="1-Char"/>
          <w:rtl/>
        </w:rPr>
        <w:t>معنی آیه</w:t>
      </w:r>
      <w:r w:rsidR="008858A6" w:rsidRPr="0062224F">
        <w:rPr>
          <w:rStyle w:val="1-Char"/>
          <w:rtl/>
        </w:rPr>
        <w:t>:</w:t>
      </w:r>
    </w:p>
    <w:p w:rsidR="00710A77" w:rsidRPr="0062224F" w:rsidRDefault="002D3D2D" w:rsidP="00710A77">
      <w:pPr>
        <w:pStyle w:val="NormalWeb"/>
        <w:bidi/>
        <w:spacing w:before="0" w:beforeAutospacing="0" w:after="0" w:afterAutospacing="0"/>
        <w:ind w:firstLine="284"/>
        <w:jc w:val="both"/>
        <w:rPr>
          <w:rStyle w:val="1-Char"/>
          <w:rtl/>
        </w:rPr>
      </w:pPr>
      <w:r w:rsidRPr="0062224F">
        <w:rPr>
          <w:rStyle w:val="1-Char"/>
          <w:rtl/>
        </w:rPr>
        <w:t xml:space="preserve"> </w:t>
      </w:r>
      <w:r w:rsidR="00710A77" w:rsidRPr="0062224F">
        <w:rPr>
          <w:rStyle w:val="1-Char"/>
          <w:rtl/>
        </w:rPr>
        <w:t>دوستان شما، خدا و رسولش و مومنان هستند که نماز</w:t>
      </w:r>
      <w:r w:rsidR="001E5D31" w:rsidRPr="0062224F">
        <w:rPr>
          <w:rStyle w:val="1-Char"/>
          <w:rtl/>
        </w:rPr>
        <w:t xml:space="preserve"> می‌</w:t>
      </w:r>
      <w:r w:rsidR="00710A77" w:rsidRPr="0062224F">
        <w:rPr>
          <w:rStyle w:val="1-Char"/>
          <w:rtl/>
        </w:rPr>
        <w:t>خوانند و زکات</w:t>
      </w:r>
      <w:r w:rsidR="001E1019">
        <w:rPr>
          <w:rStyle w:val="1-Char"/>
          <w:rtl/>
        </w:rPr>
        <w:t xml:space="preserve"> می‌دهند</w:t>
      </w:r>
      <w:r w:rsidR="00710A77" w:rsidRPr="0062224F">
        <w:rPr>
          <w:rStyle w:val="1-Char"/>
          <w:rtl/>
        </w:rPr>
        <w:t xml:space="preserve"> و رکوع کنندگانند.</w:t>
      </w:r>
    </w:p>
    <w:p w:rsidR="00710A77" w:rsidRPr="001E5D31" w:rsidRDefault="00710A77" w:rsidP="00C46EDF">
      <w:pPr>
        <w:pStyle w:val="3-"/>
        <w:rPr>
          <w:rtl/>
        </w:rPr>
      </w:pPr>
      <w:bookmarkStart w:id="744" w:name="_Toc194375462"/>
      <w:bookmarkStart w:id="745" w:name="_Toc212295198"/>
      <w:bookmarkStart w:id="746" w:name="_Toc433464646"/>
      <w:r w:rsidRPr="001E5D31">
        <w:rPr>
          <w:rFonts w:hint="cs"/>
          <w:rtl/>
        </w:rPr>
        <w:t>ادعای 185</w:t>
      </w:r>
      <w:r w:rsidR="00116CC5">
        <w:rPr>
          <w:rFonts w:hint="cs"/>
          <w:rtl/>
        </w:rPr>
        <w:t>-</w:t>
      </w:r>
      <w:r w:rsidRPr="001E5D31">
        <w:rPr>
          <w:rFonts w:hint="cs"/>
          <w:rtl/>
        </w:rPr>
        <w:t xml:space="preserve"> </w:t>
      </w:r>
      <w:r w:rsidRPr="001E5D31">
        <w:rPr>
          <w:rtl/>
        </w:rPr>
        <w:t>سنی</w:t>
      </w:r>
      <w:r w:rsidR="00B32BA2">
        <w:rPr>
          <w:rtl/>
        </w:rPr>
        <w:t xml:space="preserve"> می‌گوید</w:t>
      </w:r>
      <w:r w:rsidRPr="001E5D31">
        <w:rPr>
          <w:rtl/>
        </w:rPr>
        <w:t>: آیۀ ولایت درحق علی است</w:t>
      </w:r>
      <w:bookmarkEnd w:id="744"/>
      <w:bookmarkEnd w:id="745"/>
      <w:bookmarkEnd w:id="746"/>
    </w:p>
    <w:p w:rsidR="00710A77" w:rsidRPr="0062224F" w:rsidRDefault="00710A77" w:rsidP="004B3777">
      <w:pPr>
        <w:ind w:firstLine="284"/>
        <w:jc w:val="both"/>
        <w:rPr>
          <w:rStyle w:val="1-Char"/>
          <w:rtl/>
        </w:rPr>
      </w:pPr>
      <w:r w:rsidRPr="0062224F">
        <w:rPr>
          <w:rStyle w:val="1-Char"/>
          <w:rtl/>
        </w:rPr>
        <w:t>مورد اتفاق جمهور مفسران و محدثان است؛ از قبیل امام فخررازی</w:t>
      </w:r>
      <w:r w:rsidR="004B3777" w:rsidRPr="00CE6E7F">
        <w:rPr>
          <w:rStyle w:val="1-Char"/>
          <w:rFonts w:hint="cs"/>
          <w:vertAlign w:val="superscript"/>
          <w:rtl/>
        </w:rPr>
        <w:t>(</w:t>
      </w:r>
      <w:r w:rsidR="004B3777" w:rsidRPr="008C6EBC">
        <w:rPr>
          <w:rStyle w:val="1-Char"/>
          <w:vertAlign w:val="superscript"/>
          <w:rtl/>
        </w:rPr>
        <w:footnoteReference w:id="218"/>
      </w:r>
      <w:r w:rsidR="004B3777" w:rsidRPr="00CE6E7F">
        <w:rPr>
          <w:rStyle w:val="1-Char"/>
          <w:rFonts w:hint="cs"/>
          <w:vertAlign w:val="superscript"/>
          <w:rtl/>
        </w:rPr>
        <w:t>)</w:t>
      </w:r>
      <w:r w:rsidRPr="0062224F">
        <w:rPr>
          <w:rStyle w:val="1-Char"/>
          <w:rtl/>
        </w:rPr>
        <w:t>، امام ابو اسحق ثعلبی</w:t>
      </w:r>
      <w:r w:rsidR="004B3777" w:rsidRPr="00CE6E7F">
        <w:rPr>
          <w:rStyle w:val="1-Char"/>
          <w:rFonts w:hint="cs"/>
          <w:vertAlign w:val="superscript"/>
          <w:rtl/>
        </w:rPr>
        <w:t>(</w:t>
      </w:r>
      <w:r w:rsidR="004B3777" w:rsidRPr="008C6EBC">
        <w:rPr>
          <w:rStyle w:val="1-Char"/>
          <w:vertAlign w:val="superscript"/>
          <w:rtl/>
        </w:rPr>
        <w:footnoteReference w:id="219"/>
      </w:r>
      <w:r w:rsidR="004B3777" w:rsidRPr="00CE6E7F">
        <w:rPr>
          <w:rStyle w:val="1-Char"/>
          <w:rFonts w:hint="cs"/>
          <w:vertAlign w:val="superscript"/>
          <w:rtl/>
        </w:rPr>
        <w:t>)</w:t>
      </w:r>
      <w:r w:rsidR="00FA223B" w:rsidRPr="0062224F">
        <w:rPr>
          <w:rStyle w:val="1-Char"/>
          <w:rtl/>
        </w:rPr>
        <w:t>،</w:t>
      </w:r>
      <w:r w:rsidRPr="0062224F">
        <w:rPr>
          <w:rStyle w:val="1-Char"/>
          <w:rtl/>
        </w:rPr>
        <w:t xml:space="preserve"> جار الله زمخشری و سلیمان بلخی که آیۀ ولایت در حق علی است...</w:t>
      </w:r>
      <w:r w:rsidR="004B3777" w:rsidRPr="00CE6E7F">
        <w:rPr>
          <w:rStyle w:val="1-Char"/>
          <w:rFonts w:hint="cs"/>
          <w:vertAlign w:val="superscript"/>
          <w:rtl/>
        </w:rPr>
        <w:t>(</w:t>
      </w:r>
      <w:r w:rsidR="004B3777" w:rsidRPr="008C6EBC">
        <w:rPr>
          <w:rStyle w:val="1-Char"/>
          <w:vertAlign w:val="superscript"/>
          <w:rtl/>
        </w:rPr>
        <w:footnoteReference w:id="220"/>
      </w:r>
      <w:r w:rsidR="004B3777" w:rsidRPr="00CE6E7F">
        <w:rPr>
          <w:rStyle w:val="1-Char"/>
          <w:rFonts w:hint="cs"/>
          <w:vertAlign w:val="superscript"/>
          <w:rtl/>
        </w:rPr>
        <w:t>)</w:t>
      </w:r>
      <w:r w:rsidR="00600B5B" w:rsidRPr="0062224F">
        <w:rPr>
          <w:rStyle w:val="1-Char"/>
          <w:rtl/>
        </w:rPr>
        <w:t>.</w:t>
      </w:r>
    </w:p>
    <w:p w:rsidR="00710A77" w:rsidRPr="0062224F" w:rsidRDefault="000D6BFD" w:rsidP="000D6BFD">
      <w:pPr>
        <w:ind w:firstLine="284"/>
        <w:rPr>
          <w:rStyle w:val="1-Char"/>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هرگز چنین نیست. این افرادی که نامشان ذکر شد، عالمان ما نیستند و حتی بعضی از ایشان دشمن ما هستند.</w:t>
      </w:r>
      <w:r w:rsidR="002D3D2D" w:rsidRPr="0062224F">
        <w:rPr>
          <w:rStyle w:val="1-Char"/>
          <w:rtl/>
        </w:rPr>
        <w:t xml:space="preserve"> </w:t>
      </w:r>
    </w:p>
    <w:p w:rsidR="00710A77" w:rsidRPr="0062224F" w:rsidRDefault="00710A77" w:rsidP="004C3AD1">
      <w:pPr>
        <w:ind w:firstLine="284"/>
        <w:jc w:val="both"/>
        <w:rPr>
          <w:rStyle w:val="1-Char"/>
          <w:rtl/>
        </w:rPr>
      </w:pPr>
      <w:r w:rsidRPr="0062224F">
        <w:rPr>
          <w:rStyle w:val="1-Char"/>
          <w:rtl/>
        </w:rPr>
        <w:t>مشکل در</w:t>
      </w:r>
      <w:r w:rsidRPr="0059586B">
        <w:rPr>
          <w:rStyle w:val="5-Char"/>
          <w:rtl/>
        </w:rPr>
        <w:t xml:space="preserve"> الذ</w:t>
      </w:r>
      <w:r w:rsidRPr="0059586B">
        <w:rPr>
          <w:rStyle w:val="5-Char"/>
          <w:rFonts w:hint="cs"/>
          <w:rtl/>
        </w:rPr>
        <w:t>ي</w:t>
      </w:r>
      <w:r w:rsidRPr="0059586B">
        <w:rPr>
          <w:rStyle w:val="5-Char"/>
          <w:rtl/>
        </w:rPr>
        <w:t>ن</w:t>
      </w:r>
      <w:r w:rsidR="002D3D2D" w:rsidRPr="0059586B">
        <w:rPr>
          <w:rStyle w:val="5-Char"/>
          <w:rtl/>
        </w:rPr>
        <w:t xml:space="preserve"> </w:t>
      </w:r>
      <w:r w:rsidRPr="0059586B">
        <w:rPr>
          <w:rStyle w:val="5-Char"/>
          <w:rtl/>
        </w:rPr>
        <w:t>امنوا... والذ</w:t>
      </w:r>
      <w:r w:rsidRPr="0059586B">
        <w:rPr>
          <w:rStyle w:val="5-Char"/>
          <w:rFonts w:hint="cs"/>
          <w:rtl/>
        </w:rPr>
        <w:t>ي</w:t>
      </w:r>
      <w:r w:rsidRPr="0059586B">
        <w:rPr>
          <w:rStyle w:val="5-Char"/>
          <w:rtl/>
        </w:rPr>
        <w:t>ن</w:t>
      </w:r>
      <w:r w:rsidR="00600B5B" w:rsidRPr="0059586B">
        <w:rPr>
          <w:rStyle w:val="5-Char"/>
          <w:rtl/>
        </w:rPr>
        <w:t>.</w:t>
      </w:r>
      <w:r w:rsidRPr="0059586B">
        <w:rPr>
          <w:rStyle w:val="5-Char"/>
          <w:rtl/>
        </w:rPr>
        <w:t xml:space="preserve">.. </w:t>
      </w:r>
      <w:r w:rsidRPr="0059586B">
        <w:rPr>
          <w:rStyle w:val="5-Char"/>
          <w:rFonts w:hint="cs"/>
          <w:rtl/>
        </w:rPr>
        <w:t>ي</w:t>
      </w:r>
      <w:r w:rsidRPr="0059586B">
        <w:rPr>
          <w:rStyle w:val="5-Char"/>
          <w:rtl/>
        </w:rPr>
        <w:t>ق</w:t>
      </w:r>
      <w:r w:rsidRPr="0059586B">
        <w:rPr>
          <w:rStyle w:val="5-Char"/>
          <w:rFonts w:hint="cs"/>
          <w:rtl/>
        </w:rPr>
        <w:t>ي</w:t>
      </w:r>
      <w:r w:rsidRPr="0059586B">
        <w:rPr>
          <w:rStyle w:val="5-Char"/>
          <w:rtl/>
        </w:rPr>
        <w:t>مون</w:t>
      </w:r>
      <w:r w:rsidR="00600B5B" w:rsidRPr="0059586B">
        <w:rPr>
          <w:rStyle w:val="5-Char"/>
          <w:rtl/>
        </w:rPr>
        <w:t>.</w:t>
      </w:r>
      <w:r w:rsidRPr="0059586B">
        <w:rPr>
          <w:rStyle w:val="5-Char"/>
          <w:rtl/>
        </w:rPr>
        <w:t xml:space="preserve">.. </w:t>
      </w:r>
      <w:r w:rsidRPr="0059586B">
        <w:rPr>
          <w:rStyle w:val="5-Char"/>
          <w:rFonts w:hint="cs"/>
          <w:rtl/>
        </w:rPr>
        <w:t>ي</w:t>
      </w:r>
      <w:r w:rsidRPr="0059586B">
        <w:rPr>
          <w:rStyle w:val="5-Char"/>
          <w:rtl/>
        </w:rPr>
        <w:t>وتون</w:t>
      </w:r>
      <w:r w:rsidR="00600B5B" w:rsidRPr="0059586B">
        <w:rPr>
          <w:rStyle w:val="5-Char"/>
          <w:rtl/>
        </w:rPr>
        <w:t>.</w:t>
      </w:r>
      <w:r w:rsidRPr="0059586B">
        <w:rPr>
          <w:rStyle w:val="5-Char"/>
          <w:rtl/>
        </w:rPr>
        <w:t>.. راکعون</w:t>
      </w:r>
      <w:r w:rsidR="00600B5B" w:rsidRPr="0062224F">
        <w:rPr>
          <w:rStyle w:val="1-Char"/>
          <w:rtl/>
        </w:rPr>
        <w:t>.</w:t>
      </w:r>
      <w:r w:rsidR="00C46EDF" w:rsidRPr="0062224F">
        <w:rPr>
          <w:rStyle w:val="1-Char"/>
          <w:rtl/>
        </w:rPr>
        <w:t>.. است که به تمامی</w:t>
      </w:r>
      <w:r w:rsidR="00C46EDF" w:rsidRPr="0062224F">
        <w:rPr>
          <w:rStyle w:val="1-Char"/>
          <w:rFonts w:hint="cs"/>
          <w:rtl/>
        </w:rPr>
        <w:t xml:space="preserve"> </w:t>
      </w:r>
      <w:r w:rsidRPr="0062224F">
        <w:rPr>
          <w:rStyle w:val="1-Char"/>
          <w:rtl/>
        </w:rPr>
        <w:t>جمع هستند و علی</w:t>
      </w:r>
      <w:r w:rsidR="002D3D2D" w:rsidRPr="0062224F">
        <w:rPr>
          <w:rStyle w:val="1-Char"/>
          <w:rtl/>
        </w:rPr>
        <w:t xml:space="preserve"> </w:t>
      </w:r>
      <w:r w:rsidRPr="0062224F">
        <w:rPr>
          <w:rStyle w:val="1-Char"/>
          <w:rtl/>
        </w:rPr>
        <w:t>یک نفر است. برای حل این مشکل داعی</w:t>
      </w:r>
      <w:r w:rsidRPr="0062224F">
        <w:rPr>
          <w:rStyle w:val="1-Char"/>
          <w:rFonts w:hint="cs"/>
          <w:rtl/>
        </w:rPr>
        <w:t>.</w:t>
      </w:r>
    </w:p>
    <w:p w:rsidR="00710A77" w:rsidRPr="0062224F" w:rsidRDefault="00710A77" w:rsidP="00710A77">
      <w:pPr>
        <w:rPr>
          <w:rStyle w:val="1-Char"/>
          <w:rtl/>
        </w:rPr>
      </w:pPr>
      <w:r w:rsidRPr="0062224F">
        <w:rPr>
          <w:rStyle w:val="1-Char"/>
          <w:rtl/>
        </w:rPr>
        <w:t>می نویسد</w:t>
      </w:r>
      <w:r w:rsidR="008858A6" w:rsidRPr="0062224F">
        <w:rPr>
          <w:rStyle w:val="1-Char"/>
          <w:rtl/>
        </w:rPr>
        <w:t>:</w:t>
      </w:r>
    </w:p>
    <w:p w:rsidR="00710A77" w:rsidRPr="0062224F" w:rsidRDefault="00710A77" w:rsidP="00710A77">
      <w:pPr>
        <w:ind w:firstLine="284"/>
        <w:jc w:val="both"/>
        <w:rPr>
          <w:rStyle w:val="1-Char"/>
        </w:rPr>
      </w:pPr>
      <w:r w:rsidRPr="0062224F">
        <w:rPr>
          <w:rStyle w:val="1-Char"/>
          <w:rtl/>
        </w:rPr>
        <w:t>جواب این اشکال را هم عرض کردم که در نزد اهل علم و ادب ثابت و شایع است و در بیانات ادباءِ و فضلاء بسیار دیده شده است که من باب تعظیم و تجلیل یا جهات دیگر حمل جمع بر واحد نموده‌اند.</w:t>
      </w:r>
    </w:p>
    <w:p w:rsidR="00710A77" w:rsidRPr="0062224F" w:rsidRDefault="00800FBC" w:rsidP="00710A77">
      <w:pPr>
        <w:ind w:firstLine="284"/>
        <w:jc w:val="both"/>
        <w:rPr>
          <w:rStyle w:val="1-Char"/>
          <w:rtl/>
        </w:rPr>
      </w:pPr>
      <w:r>
        <w:rPr>
          <w:rStyle w:val="1-Char"/>
          <w:rtl/>
        </w:rPr>
        <w:t xml:space="preserve">چنان‌که </w:t>
      </w:r>
      <w:r w:rsidR="00710A77" w:rsidRPr="0062224F">
        <w:rPr>
          <w:rStyle w:val="1-Char"/>
          <w:rtl/>
        </w:rPr>
        <w:t>جار الله زمخشری در «کشاف»</w:t>
      </w:r>
      <w:r w:rsidR="00B32BA2">
        <w:rPr>
          <w:rStyle w:val="1-Char"/>
          <w:rtl/>
        </w:rPr>
        <w:t xml:space="preserve"> </w:t>
      </w:r>
      <w:r w:rsidR="00783174">
        <w:rPr>
          <w:rStyle w:val="1-Char"/>
          <w:rtl/>
        </w:rPr>
        <w:t>می‌گوید</w:t>
      </w:r>
      <w:r w:rsidR="00710A77" w:rsidRPr="0062224F">
        <w:rPr>
          <w:rStyle w:val="1-Char"/>
          <w:rtl/>
        </w:rPr>
        <w:t>: این آیۀ شریفه حصر است و در شأن علی نازل گردیده است؛ اما</w:t>
      </w:r>
      <w:r w:rsidR="002D3D2D" w:rsidRPr="0062224F">
        <w:rPr>
          <w:rStyle w:val="1-Char"/>
          <w:rtl/>
        </w:rPr>
        <w:t xml:space="preserve"> </w:t>
      </w:r>
      <w:r w:rsidR="00710A77" w:rsidRPr="0062224F">
        <w:rPr>
          <w:rStyle w:val="1-Char"/>
          <w:rtl/>
        </w:rPr>
        <w:t>مقصود از</w:t>
      </w:r>
      <w:r>
        <w:rPr>
          <w:rStyle w:val="1-Char"/>
          <w:rtl/>
        </w:rPr>
        <w:t xml:space="preserve"> اینکه </w:t>
      </w:r>
      <w:r w:rsidR="00710A77" w:rsidRPr="0062224F">
        <w:rPr>
          <w:rStyle w:val="1-Char"/>
          <w:rtl/>
        </w:rPr>
        <w:t>به طریق جمع آورده شده، آن است که دیگران هم از آن متابعت نمایند.</w:t>
      </w:r>
    </w:p>
    <w:p w:rsidR="00710A77" w:rsidRPr="0062224F" w:rsidRDefault="00710A77" w:rsidP="00710A77">
      <w:pPr>
        <w:ind w:firstLine="284"/>
        <w:jc w:val="both"/>
        <w:rPr>
          <w:rStyle w:val="1-Char"/>
          <w:rtl/>
        </w:rPr>
      </w:pPr>
      <w:r w:rsidRPr="0062224F">
        <w:rPr>
          <w:rStyle w:val="1-Char"/>
          <w:rtl/>
        </w:rPr>
        <w:t>و دیگر</w:t>
      </w:r>
      <w:r w:rsidR="00800FBC">
        <w:rPr>
          <w:rStyle w:val="1-Char"/>
          <w:rtl/>
        </w:rPr>
        <w:t xml:space="preserve"> اینکه </w:t>
      </w:r>
      <w:r w:rsidR="00783174">
        <w:rPr>
          <w:rStyle w:val="1-Char"/>
          <w:rtl/>
        </w:rPr>
        <w:t>می‌گوید</w:t>
      </w:r>
      <w:r w:rsidRPr="0062224F">
        <w:rPr>
          <w:rStyle w:val="1-Char"/>
          <w:rtl/>
        </w:rPr>
        <w:t>: در حق کسی نازل شده است که 260 سال بعد پیدا شد؛ یعنی، در حق مهدی و</w:t>
      </w:r>
      <w:r w:rsidR="002D3D2D" w:rsidRPr="0062224F">
        <w:rPr>
          <w:rStyle w:val="1-Char"/>
          <w:rtl/>
        </w:rPr>
        <w:t xml:space="preserve"> </w:t>
      </w:r>
      <w:r w:rsidR="001E5D31" w:rsidRPr="0062224F">
        <w:rPr>
          <w:rStyle w:val="1-Char"/>
          <w:rtl/>
        </w:rPr>
        <w:t>می‌</w:t>
      </w:r>
      <w:r w:rsidRPr="0062224F">
        <w:rPr>
          <w:rStyle w:val="1-Char"/>
          <w:rtl/>
        </w:rPr>
        <w:t>نویسد:</w:t>
      </w:r>
    </w:p>
    <w:p w:rsidR="00710A77" w:rsidRPr="0062224F" w:rsidRDefault="00710A77" w:rsidP="004B3777">
      <w:pPr>
        <w:ind w:firstLine="284"/>
        <w:jc w:val="both"/>
        <w:rPr>
          <w:rStyle w:val="1-Char"/>
          <w:rtl/>
        </w:rPr>
      </w:pPr>
      <w:r w:rsidRPr="0062224F">
        <w:rPr>
          <w:rStyle w:val="1-Char"/>
          <w:rtl/>
        </w:rPr>
        <w:t>و افراد دیگری را از اهل عصمت مشمول این آیه</w:t>
      </w:r>
      <w:r w:rsidR="00FA03B3">
        <w:rPr>
          <w:rStyle w:val="1-Char"/>
          <w:rtl/>
        </w:rPr>
        <w:t xml:space="preserve"> می‌دانیم</w:t>
      </w:r>
      <w:r w:rsidRPr="0062224F">
        <w:rPr>
          <w:rStyle w:val="1-Char"/>
          <w:rtl/>
        </w:rPr>
        <w:t>؛ یعنی، سایر امامان ما هم در این آیه داخل هستند...</w:t>
      </w:r>
      <w:r w:rsidR="004B3777" w:rsidRPr="00CE6E7F">
        <w:rPr>
          <w:rStyle w:val="1-Char"/>
          <w:rFonts w:hint="cs"/>
          <w:vertAlign w:val="superscript"/>
          <w:rtl/>
        </w:rPr>
        <w:t>(</w:t>
      </w:r>
      <w:r w:rsidR="004B3777" w:rsidRPr="008C6EBC">
        <w:rPr>
          <w:rStyle w:val="1-Char"/>
          <w:vertAlign w:val="superscript"/>
          <w:rtl/>
        </w:rPr>
        <w:footnoteReference w:id="221"/>
      </w:r>
      <w:r w:rsidR="004B3777"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نام و نشانی از مهدی نیست. نام و نشانی از تقی و نقی هم نیست. آیه را در حق کسانی</w:t>
      </w:r>
      <w:r w:rsidR="001E5D31" w:rsidRPr="0062224F">
        <w:rPr>
          <w:rStyle w:val="1-Char"/>
          <w:rtl/>
        </w:rPr>
        <w:t xml:space="preserve"> می‌</w:t>
      </w:r>
      <w:r w:rsidRPr="0062224F">
        <w:rPr>
          <w:rStyle w:val="1-Char"/>
          <w:rtl/>
        </w:rPr>
        <w:t>داند که هنوز به دنیا نیامده‌اند</w:t>
      </w:r>
      <w:r w:rsidR="00600B5B" w:rsidRPr="0062224F">
        <w:rPr>
          <w:rStyle w:val="1-Char"/>
          <w:rtl/>
        </w:rPr>
        <w:t>.</w:t>
      </w:r>
      <w:r w:rsidRPr="0062224F">
        <w:rPr>
          <w:rStyle w:val="1-Char"/>
          <w:rtl/>
        </w:rPr>
        <w:t xml:space="preserve"> چرا باید علی در حال نماز زکات بدهد؟</w:t>
      </w:r>
      <w:r w:rsidR="002D3D2D" w:rsidRPr="0062224F">
        <w:rPr>
          <w:rStyle w:val="1-Char"/>
          <w:rtl/>
        </w:rPr>
        <w:t xml:space="preserve"> </w:t>
      </w:r>
      <w:r w:rsidRPr="0062224F">
        <w:rPr>
          <w:rStyle w:val="1-Char"/>
          <w:rtl/>
        </w:rPr>
        <w:t>او</w:t>
      </w:r>
      <w:r w:rsidR="00B32BA2">
        <w:rPr>
          <w:rStyle w:val="1-Char"/>
          <w:rtl/>
        </w:rPr>
        <w:t xml:space="preserve"> </w:t>
      </w:r>
      <w:r w:rsidR="00783174">
        <w:rPr>
          <w:rStyle w:val="1-Char"/>
          <w:rtl/>
        </w:rPr>
        <w:t>می‌گوید</w:t>
      </w:r>
      <w:r w:rsidRPr="0062224F">
        <w:rPr>
          <w:rStyle w:val="1-Char"/>
          <w:rtl/>
        </w:rPr>
        <w:t>:</w:t>
      </w:r>
    </w:p>
    <w:p w:rsidR="00710A77" w:rsidRPr="001E5D31" w:rsidRDefault="00710A77" w:rsidP="00C46EDF">
      <w:pPr>
        <w:pStyle w:val="3-"/>
        <w:rPr>
          <w:rtl/>
        </w:rPr>
      </w:pPr>
      <w:bookmarkStart w:id="747" w:name="_Toc194375463"/>
      <w:bookmarkStart w:id="748" w:name="_Toc212295199"/>
      <w:bookmarkStart w:id="749" w:name="_Toc433464647"/>
      <w:r w:rsidRPr="001E5D31">
        <w:rPr>
          <w:rFonts w:hint="cs"/>
          <w:rtl/>
        </w:rPr>
        <w:t>ادعای 186</w:t>
      </w:r>
      <w:r w:rsidR="00116CC5">
        <w:rPr>
          <w:rFonts w:hint="cs"/>
          <w:rtl/>
        </w:rPr>
        <w:t>-</w:t>
      </w:r>
      <w:r w:rsidRPr="001E5D31">
        <w:rPr>
          <w:rFonts w:hint="cs"/>
          <w:rtl/>
        </w:rPr>
        <w:t xml:space="preserve"> </w:t>
      </w:r>
      <w:r w:rsidRPr="001E5D31">
        <w:rPr>
          <w:rtl/>
        </w:rPr>
        <w:t xml:space="preserve">زکات دادن در حال رکوع </w:t>
      </w:r>
      <w:bookmarkEnd w:id="747"/>
      <w:r w:rsidRPr="001E5D31">
        <w:rPr>
          <w:rtl/>
        </w:rPr>
        <w:t>جایز است</w:t>
      </w:r>
      <w:bookmarkEnd w:id="748"/>
      <w:bookmarkEnd w:id="749"/>
    </w:p>
    <w:p w:rsidR="00710A77" w:rsidRPr="0062224F" w:rsidRDefault="00710A77" w:rsidP="00710A77">
      <w:pPr>
        <w:ind w:firstLine="284"/>
        <w:jc w:val="both"/>
        <w:rPr>
          <w:rStyle w:val="1-Char"/>
        </w:rPr>
      </w:pPr>
      <w:r w:rsidRPr="0062224F">
        <w:rPr>
          <w:rStyle w:val="1-Char"/>
          <w:rtl/>
        </w:rPr>
        <w:t>اول، این عمل</w:t>
      </w:r>
      <w:r w:rsidR="002D3D2D" w:rsidRPr="0062224F">
        <w:rPr>
          <w:rStyle w:val="1-Char"/>
          <w:rtl/>
        </w:rPr>
        <w:t xml:space="preserve"> </w:t>
      </w:r>
      <w:r w:rsidRPr="0062224F">
        <w:rPr>
          <w:rStyle w:val="1-Char"/>
          <w:rtl/>
        </w:rPr>
        <w:t>لطم</w:t>
      </w:r>
      <w:r w:rsidR="008C2681">
        <w:rPr>
          <w:rStyle w:val="1-Char"/>
          <w:rtl/>
        </w:rPr>
        <w:t xml:space="preserve">ه‌ای </w:t>
      </w:r>
      <w:r w:rsidRPr="0062224F">
        <w:rPr>
          <w:rStyle w:val="1-Char"/>
          <w:rtl/>
        </w:rPr>
        <w:t>به مقام آن حضرت</w:t>
      </w:r>
      <w:r w:rsidR="002D3D2D" w:rsidRPr="0062224F">
        <w:rPr>
          <w:rStyle w:val="1-Char"/>
          <w:rtl/>
        </w:rPr>
        <w:t xml:space="preserve"> نمی‌</w:t>
      </w:r>
      <w:r w:rsidRPr="0062224F">
        <w:rPr>
          <w:rStyle w:val="1-Char"/>
          <w:rtl/>
        </w:rPr>
        <w:t>زند؛ بلکه توجه به سائل و خوش کردن دل او موجب کمال است. آن حضرت پیوسته در حال توجه به خدا و رضای پروردگار بودند و با این عمل، عبادت بدنی و روحی را با عبادت مالی که انفاق در راه خداست، جمع نموده است. آن التفاتی که لطمه به خشوع نماز</w:t>
      </w:r>
      <w:r w:rsidR="001E5D31" w:rsidRPr="0062224F">
        <w:rPr>
          <w:rStyle w:val="1-Char"/>
          <w:rtl/>
        </w:rPr>
        <w:t xml:space="preserve"> می‌</w:t>
      </w:r>
      <w:r w:rsidRPr="0062224F">
        <w:rPr>
          <w:rStyle w:val="1-Char"/>
          <w:rtl/>
        </w:rPr>
        <w:t>زند و سبب نقصان عبادت</w:t>
      </w:r>
      <w:r w:rsidR="001E5D31" w:rsidRPr="0062224F">
        <w:rPr>
          <w:rStyle w:val="1-Char"/>
          <w:rtl/>
        </w:rPr>
        <w:t xml:space="preserve"> می‌</w:t>
      </w:r>
      <w:r w:rsidRPr="0062224F">
        <w:rPr>
          <w:rStyle w:val="1-Char"/>
          <w:rtl/>
        </w:rPr>
        <w:t>گردد، التفات به امور دنیوی و اغراض نفسانی</w:t>
      </w:r>
      <w:r w:rsidR="001E5D31" w:rsidRPr="0062224F">
        <w:rPr>
          <w:rStyle w:val="1-Char"/>
          <w:rtl/>
        </w:rPr>
        <w:t xml:space="preserve"> می‌</w:t>
      </w:r>
      <w:r w:rsidRPr="0062224F">
        <w:rPr>
          <w:rStyle w:val="1-Char"/>
          <w:rtl/>
        </w:rPr>
        <w:t>باشد و اّلا توجه به عمل خیر که عبادتست و عبادت هم موجب کمال است</w:t>
      </w:r>
      <w:r w:rsidR="00600B5B" w:rsidRPr="0062224F">
        <w:rPr>
          <w:rStyle w:val="1-Char"/>
          <w:rtl/>
        </w:rPr>
        <w:t>.</w:t>
      </w:r>
    </w:p>
    <w:p w:rsidR="00710A77" w:rsidRPr="0062224F" w:rsidRDefault="000D6BFD" w:rsidP="000D6BFD">
      <w:pPr>
        <w:ind w:firstLine="284"/>
        <w:rPr>
          <w:rStyle w:val="1-Char"/>
        </w:rPr>
      </w:pPr>
      <w:r>
        <w:rPr>
          <w:rStyle w:val="1-Char"/>
          <w:bCs/>
          <w:szCs w:val="25"/>
          <w:rtl/>
        </w:rPr>
        <w:t>جواب ما:</w:t>
      </w:r>
    </w:p>
    <w:p w:rsidR="00710A77" w:rsidRDefault="00710A77" w:rsidP="00710A77">
      <w:pPr>
        <w:ind w:firstLine="284"/>
        <w:jc w:val="both"/>
        <w:rPr>
          <w:rStyle w:val="1-Char"/>
          <w:rtl/>
        </w:rPr>
      </w:pPr>
      <w:r w:rsidRPr="0062224F">
        <w:rPr>
          <w:rStyle w:val="1-Char"/>
          <w:rtl/>
        </w:rPr>
        <w:t>اصلاً منظور، دادن زکات در حال رکوع نیست</w:t>
      </w:r>
      <w:r w:rsidR="00600B5B" w:rsidRPr="0062224F">
        <w:rPr>
          <w:rStyle w:val="1-Char"/>
          <w:rtl/>
        </w:rPr>
        <w:t>!</w:t>
      </w:r>
      <w:r w:rsidRPr="0062224F">
        <w:rPr>
          <w:rStyle w:val="1-Char"/>
          <w:rtl/>
        </w:rPr>
        <w:t xml:space="preserve"> منظور وصف صفات مومنان است که نمازی</w:t>
      </w:r>
      <w:r w:rsidR="001E5D31" w:rsidRPr="0062224F">
        <w:rPr>
          <w:rStyle w:val="1-Char"/>
          <w:rtl/>
        </w:rPr>
        <w:t xml:space="preserve"> می‌</w:t>
      </w:r>
      <w:r w:rsidRPr="0062224F">
        <w:rPr>
          <w:rStyle w:val="1-Char"/>
          <w:rtl/>
        </w:rPr>
        <w:t>خوانند و زکات</w:t>
      </w:r>
      <w:r w:rsidR="001E1019">
        <w:rPr>
          <w:rStyle w:val="1-Char"/>
          <w:rtl/>
        </w:rPr>
        <w:t xml:space="preserve"> می‌دهند</w:t>
      </w:r>
      <w:r w:rsidRPr="0062224F">
        <w:rPr>
          <w:rStyle w:val="1-Char"/>
          <w:rtl/>
        </w:rPr>
        <w:t xml:space="preserve"> و از رکوع کنندگان هستند؛ مثل این آیه که دربارۀ حضرت مریم است:</w:t>
      </w:r>
    </w:p>
    <w:p w:rsidR="00710A77" w:rsidRPr="001E5D31" w:rsidRDefault="004C3AD1" w:rsidP="004C3AD1">
      <w:pPr>
        <w:ind w:firstLine="284"/>
        <w:jc w:val="both"/>
        <w:rPr>
          <w:rFonts w:cs="CTraditional Arabic"/>
          <w:sz w:val="24"/>
          <w:szCs w:val="24"/>
          <w:rtl/>
        </w:rPr>
      </w:pPr>
      <w:r>
        <w:rPr>
          <w:rStyle w:val="1-Char"/>
          <w:rFonts w:cs="Traditional Arabic"/>
          <w:color w:val="000000"/>
          <w:shd w:val="clear" w:color="auto" w:fill="FFFFFF"/>
          <w:rtl/>
        </w:rPr>
        <w:t>﴿</w:t>
      </w:r>
      <w:r w:rsidRPr="00321A84">
        <w:rPr>
          <w:rStyle w:val="8-Char"/>
          <w:rtl/>
        </w:rPr>
        <w:t xml:space="preserve">يَٰمَرۡيَمُ </w:t>
      </w:r>
      <w:r w:rsidRPr="00321A84">
        <w:rPr>
          <w:rStyle w:val="8-Char"/>
          <w:rFonts w:hint="cs"/>
          <w:rtl/>
        </w:rPr>
        <w:t>ٱ</w:t>
      </w:r>
      <w:r w:rsidRPr="00321A84">
        <w:rPr>
          <w:rStyle w:val="8-Char"/>
          <w:rFonts w:hint="eastAsia"/>
          <w:rtl/>
        </w:rPr>
        <w:t>قۡنُتِي</w:t>
      </w:r>
      <w:r w:rsidRPr="00321A84">
        <w:rPr>
          <w:rStyle w:val="8-Char"/>
          <w:rtl/>
        </w:rPr>
        <w:t xml:space="preserve"> لِرَبِّكِ وَ</w:t>
      </w:r>
      <w:r w:rsidRPr="00321A84">
        <w:rPr>
          <w:rStyle w:val="8-Char"/>
          <w:rFonts w:hint="cs"/>
          <w:rtl/>
        </w:rPr>
        <w:t>ٱ</w:t>
      </w:r>
      <w:r w:rsidRPr="00321A84">
        <w:rPr>
          <w:rStyle w:val="8-Char"/>
          <w:rFonts w:hint="eastAsia"/>
          <w:rtl/>
        </w:rPr>
        <w:t>سۡجُدِي</w:t>
      </w:r>
      <w:r w:rsidRPr="00321A84">
        <w:rPr>
          <w:rStyle w:val="8-Char"/>
          <w:rtl/>
        </w:rPr>
        <w:t xml:space="preserve"> وَ</w:t>
      </w:r>
      <w:r w:rsidRPr="00321A84">
        <w:rPr>
          <w:rStyle w:val="8-Char"/>
          <w:rFonts w:hint="cs"/>
          <w:rtl/>
        </w:rPr>
        <w:t>ٱ</w:t>
      </w:r>
      <w:r w:rsidRPr="00321A84">
        <w:rPr>
          <w:rStyle w:val="8-Char"/>
          <w:rFonts w:hint="eastAsia"/>
          <w:rtl/>
        </w:rPr>
        <w:t>رۡكَعِي</w:t>
      </w:r>
      <w:r w:rsidRPr="00321A84">
        <w:rPr>
          <w:rStyle w:val="8-Char"/>
          <w:rtl/>
        </w:rPr>
        <w:t xml:space="preserve"> مَعَ </w:t>
      </w:r>
      <w:r w:rsidRPr="00321A84">
        <w:rPr>
          <w:rStyle w:val="8-Char"/>
          <w:rFonts w:hint="cs"/>
          <w:rtl/>
        </w:rPr>
        <w:t>ٱ</w:t>
      </w:r>
      <w:r w:rsidRPr="00321A84">
        <w:rPr>
          <w:rStyle w:val="8-Char"/>
          <w:rFonts w:hint="eastAsia"/>
          <w:rtl/>
        </w:rPr>
        <w:t>لرَّٰكِعِينَ</w:t>
      </w:r>
      <w:r w:rsidRPr="00321A84">
        <w:rPr>
          <w:rStyle w:val="8-Char"/>
          <w:rtl/>
        </w:rPr>
        <w:t>٤٣</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43]</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یا مریم پرستش کن ربّ خود را</w:t>
      </w:r>
      <w:r w:rsidR="002D3D2D" w:rsidRPr="0062224F">
        <w:rPr>
          <w:rStyle w:val="1-Char"/>
          <w:rtl/>
        </w:rPr>
        <w:t xml:space="preserve"> </w:t>
      </w:r>
      <w:r w:rsidRPr="0062224F">
        <w:rPr>
          <w:rStyle w:val="1-Char"/>
          <w:rtl/>
        </w:rPr>
        <w:t>و سجده</w:t>
      </w:r>
      <w:r w:rsidR="002D3D2D" w:rsidRPr="0062224F">
        <w:rPr>
          <w:rStyle w:val="1-Char"/>
          <w:rtl/>
        </w:rPr>
        <w:t xml:space="preserve"> </w:t>
      </w:r>
      <w:r w:rsidRPr="0062224F">
        <w:rPr>
          <w:rStyle w:val="1-Char"/>
          <w:rtl/>
        </w:rPr>
        <w:t>کن و رکوع</w:t>
      </w:r>
      <w:r w:rsidR="002D3D2D" w:rsidRPr="0062224F">
        <w:rPr>
          <w:rStyle w:val="1-Char"/>
          <w:rtl/>
        </w:rPr>
        <w:t xml:space="preserve"> </w:t>
      </w:r>
      <w:r w:rsidRPr="0062224F">
        <w:rPr>
          <w:rStyle w:val="1-Char"/>
          <w:rtl/>
        </w:rPr>
        <w:t>نما با</w:t>
      </w:r>
      <w:r w:rsidR="002D3D2D" w:rsidRPr="0062224F">
        <w:rPr>
          <w:rStyle w:val="1-Char"/>
          <w:rtl/>
        </w:rPr>
        <w:t xml:space="preserve"> </w:t>
      </w:r>
      <w:r w:rsidRPr="0062224F">
        <w:rPr>
          <w:rStyle w:val="1-Char"/>
          <w:rtl/>
        </w:rPr>
        <w:t>رکوع کنندگان</w:t>
      </w:r>
      <w:r w:rsidRPr="0059586B">
        <w:rPr>
          <w:rStyle w:val="5-Char"/>
          <w:rtl/>
        </w:rPr>
        <w:t>.</w:t>
      </w:r>
      <w:r w:rsidRPr="0059586B">
        <w:rPr>
          <w:rStyle w:val="5-Char"/>
          <w:rFonts w:hint="cs"/>
          <w:rtl/>
        </w:rPr>
        <w:t>»</w:t>
      </w:r>
    </w:p>
    <w:p w:rsidR="00710A77" w:rsidRPr="0062224F" w:rsidRDefault="00710A77" w:rsidP="00040CE9">
      <w:pPr>
        <w:ind w:firstLine="284"/>
        <w:jc w:val="both"/>
        <w:rPr>
          <w:rStyle w:val="1-Char"/>
          <w:rtl/>
        </w:rPr>
      </w:pPr>
      <w:r w:rsidRPr="0062224F">
        <w:rPr>
          <w:rStyle w:val="1-Char"/>
          <w:rtl/>
        </w:rPr>
        <w:t>ن</w:t>
      </w:r>
      <w:r w:rsidR="00783174">
        <w:rPr>
          <w:rStyle w:val="1-Char"/>
          <w:rtl/>
        </w:rPr>
        <w:t>می‌گوید</w:t>
      </w:r>
      <w:r w:rsidRPr="0062224F">
        <w:rPr>
          <w:rStyle w:val="1-Char"/>
          <w:rtl/>
        </w:rPr>
        <w:t xml:space="preserve"> که همزمان همۀ کارها را انجام بده ؛ زیرا ممکن نیست که هم در حال رکوع باشیم و هم سجده</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در این جا با آنکه در آیۀ</w:t>
      </w:r>
      <w:r w:rsidR="002D3D2D" w:rsidRPr="0062224F">
        <w:rPr>
          <w:rStyle w:val="1-Char"/>
          <w:rtl/>
        </w:rPr>
        <w:t xml:space="preserve"> </w:t>
      </w:r>
      <w:r w:rsidRPr="0062224F">
        <w:rPr>
          <w:rStyle w:val="1-Char"/>
          <w:rtl/>
        </w:rPr>
        <w:t>قبل، مریم را بزرگ و محترم داشت،</w:t>
      </w:r>
      <w:r w:rsidR="006B6811">
        <w:rPr>
          <w:rStyle w:val="1-Char"/>
          <w:rtl/>
        </w:rPr>
        <w:t xml:space="preserve"> می‌فرماید</w:t>
      </w:r>
      <w:r w:rsidRPr="0062224F">
        <w:rPr>
          <w:rStyle w:val="1-Char"/>
          <w:rtl/>
        </w:rPr>
        <w:t>: ای مریم، ت</w:t>
      </w:r>
      <w:r w:rsidR="00930699">
        <w:rPr>
          <w:rStyle w:val="1-Char"/>
          <w:rFonts w:hint="cs"/>
          <w:rtl/>
        </w:rPr>
        <w:t xml:space="preserve">و </w:t>
      </w:r>
      <w:r w:rsidRPr="0062224F">
        <w:rPr>
          <w:rStyle w:val="1-Char"/>
          <w:rtl/>
        </w:rPr>
        <w:t xml:space="preserve">را برگزیدم بر همۀ زنان عالم ؛ اما او را در </w:t>
      </w:r>
      <w:r w:rsidRPr="0059586B">
        <w:rPr>
          <w:rStyle w:val="5-Char"/>
          <w:rtl/>
        </w:rPr>
        <w:t>«ارکع</w:t>
      </w:r>
      <w:r w:rsidRPr="0059586B">
        <w:rPr>
          <w:rStyle w:val="5-Char"/>
          <w:rFonts w:hint="cs"/>
          <w:rtl/>
        </w:rPr>
        <w:t>ي</w:t>
      </w:r>
      <w:r w:rsidRPr="0059586B">
        <w:rPr>
          <w:rStyle w:val="5-Char"/>
          <w:rtl/>
        </w:rPr>
        <w:t xml:space="preserve">» </w:t>
      </w:r>
      <w:r w:rsidRPr="0062224F">
        <w:rPr>
          <w:rStyle w:val="1-Char"/>
          <w:rtl/>
        </w:rPr>
        <w:t xml:space="preserve">و </w:t>
      </w:r>
      <w:r w:rsidRPr="0059586B">
        <w:rPr>
          <w:rStyle w:val="5-Char"/>
          <w:rtl/>
        </w:rPr>
        <w:t>«اسجد</w:t>
      </w:r>
      <w:r w:rsidRPr="0059586B">
        <w:rPr>
          <w:rStyle w:val="5-Char"/>
          <w:rFonts w:hint="cs"/>
          <w:rtl/>
        </w:rPr>
        <w:t>ي</w:t>
      </w:r>
      <w:r w:rsidRPr="0059586B">
        <w:rPr>
          <w:rStyle w:val="5-Char"/>
          <w:rtl/>
        </w:rPr>
        <w:t xml:space="preserve">» </w:t>
      </w:r>
      <w:r w:rsidRPr="0062224F">
        <w:rPr>
          <w:rStyle w:val="1-Char"/>
          <w:rtl/>
        </w:rPr>
        <w:t>با ضمیر مفرد خطاب</w:t>
      </w:r>
      <w:r w:rsidR="00100CD0">
        <w:rPr>
          <w:rStyle w:val="1-Char"/>
          <w:rtl/>
        </w:rPr>
        <w:t xml:space="preserve"> می‌کند</w:t>
      </w:r>
      <w:r w:rsidRPr="0062224F">
        <w:rPr>
          <w:rStyle w:val="1-Char"/>
          <w:rtl/>
        </w:rPr>
        <w:t xml:space="preserve"> و داعی برای</w:t>
      </w:r>
      <w:r w:rsidR="00800FBC">
        <w:rPr>
          <w:rStyle w:val="1-Char"/>
          <w:rtl/>
        </w:rPr>
        <w:t xml:space="preserve"> اینکه </w:t>
      </w:r>
      <w:r w:rsidRPr="0062224F">
        <w:rPr>
          <w:rStyle w:val="1-Char"/>
          <w:rtl/>
        </w:rPr>
        <w:t>قافیه تنگ است،</w:t>
      </w:r>
      <w:r w:rsidR="00B32BA2">
        <w:rPr>
          <w:rStyle w:val="1-Char"/>
          <w:rtl/>
        </w:rPr>
        <w:t xml:space="preserve"> </w:t>
      </w:r>
      <w:r w:rsidR="00783174">
        <w:rPr>
          <w:rStyle w:val="1-Char"/>
          <w:rtl/>
        </w:rPr>
        <w:t>می‌گوید</w:t>
      </w:r>
      <w:r w:rsidRPr="0062224F">
        <w:rPr>
          <w:rStyle w:val="1-Char"/>
          <w:rtl/>
        </w:rPr>
        <w:t>: برای احترام، علی را به صورت جمع خطاب کرده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دوم</w:t>
      </w:r>
      <w:r w:rsidR="00FA223B" w:rsidRPr="0062224F">
        <w:rPr>
          <w:rStyle w:val="1-Char"/>
          <w:rtl/>
        </w:rPr>
        <w:t>،</w:t>
      </w:r>
      <w:r w:rsidRPr="0062224F">
        <w:rPr>
          <w:rStyle w:val="1-Char"/>
          <w:rtl/>
        </w:rPr>
        <w:t xml:space="preserve"> اگر دربارۀ علی است، چرا نامش نیامده همانطور که نام مریم آمده است؟!</w:t>
      </w:r>
      <w:r w:rsidR="002D3D2D" w:rsidRPr="0062224F">
        <w:rPr>
          <w:rStyle w:val="1-Char"/>
          <w:rtl/>
        </w:rPr>
        <w:t xml:space="preserve"> </w:t>
      </w:r>
      <w:r w:rsidRPr="0062224F">
        <w:rPr>
          <w:rStyle w:val="1-Char"/>
          <w:rtl/>
        </w:rPr>
        <w:t>نعوذبالله</w:t>
      </w:r>
      <w:r w:rsidR="00600B5B" w:rsidRPr="0062224F">
        <w:rPr>
          <w:rStyle w:val="1-Char"/>
          <w:rtl/>
        </w:rPr>
        <w:t>!</w:t>
      </w:r>
      <w:r w:rsidRPr="0062224F">
        <w:rPr>
          <w:rStyle w:val="1-Char"/>
          <w:rtl/>
        </w:rPr>
        <w:t xml:space="preserve"> الله از کسی</w:t>
      </w:r>
      <w:r w:rsidR="001E5D31" w:rsidRPr="0062224F">
        <w:rPr>
          <w:rStyle w:val="1-Char"/>
          <w:rtl/>
        </w:rPr>
        <w:t xml:space="preserve"> می‌</w:t>
      </w:r>
      <w:r w:rsidRPr="0062224F">
        <w:rPr>
          <w:rStyle w:val="1-Char"/>
          <w:rtl/>
        </w:rPr>
        <w:t>ترسید یا خجالت</w:t>
      </w:r>
      <w:r w:rsidR="001E5D31" w:rsidRPr="0062224F">
        <w:rPr>
          <w:rStyle w:val="1-Char"/>
          <w:rtl/>
        </w:rPr>
        <w:t xml:space="preserve"> می‌</w:t>
      </w:r>
      <w:r w:rsidR="00C46EDF" w:rsidRPr="0062224F">
        <w:rPr>
          <w:rStyle w:val="1-Char"/>
          <w:rtl/>
        </w:rPr>
        <w:t>کشید؟!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آیا</w:t>
      </w:r>
      <w:r w:rsidR="006148A3">
        <w:rPr>
          <w:rStyle w:val="1-Char"/>
          <w:rtl/>
        </w:rPr>
        <w:t xml:space="preserve"> می‌شود</w:t>
      </w:r>
      <w:r w:rsidRPr="0062224F">
        <w:rPr>
          <w:rStyle w:val="1-Char"/>
          <w:rtl/>
        </w:rPr>
        <w:t xml:space="preserve"> دو عبادت را با هم درآمیخت؟ مثلاً وسط اذان، امر به معروف و نهی از منکر کرد؟ آیا ما</w:t>
      </w:r>
      <w:r w:rsidR="003B028F">
        <w:rPr>
          <w:rStyle w:val="1-Char"/>
          <w:rtl/>
        </w:rPr>
        <w:t xml:space="preserve"> می‌توانیم</w:t>
      </w:r>
      <w:r w:rsidRPr="0062224F">
        <w:rPr>
          <w:rStyle w:val="1-Char"/>
          <w:rtl/>
        </w:rPr>
        <w:t xml:space="preserve"> نماز عصر را به بهانه دفن کردن مرده نخوانیم؟! یا در همان حال که راه</w:t>
      </w:r>
      <w:r w:rsidR="001E5D31" w:rsidRPr="0062224F">
        <w:rPr>
          <w:rStyle w:val="1-Char"/>
          <w:rtl/>
        </w:rPr>
        <w:t xml:space="preserve"> می‌</w:t>
      </w:r>
      <w:r w:rsidRPr="0062224F">
        <w:rPr>
          <w:rStyle w:val="1-Char"/>
          <w:rtl/>
        </w:rPr>
        <w:t>رویم تا مرده را دفن کنیم، نماز بخوانیم؟! تداخل در عبادت زشت و از اختراعات شیعه است!</w:t>
      </w:r>
      <w:r w:rsidRPr="0062224F">
        <w:rPr>
          <w:rStyle w:val="1-Char"/>
          <w:rFonts w:hint="cs"/>
          <w:rtl/>
        </w:rPr>
        <w:t>.</w:t>
      </w:r>
    </w:p>
    <w:p w:rsidR="00710A77" w:rsidRPr="001E5D31" w:rsidRDefault="00C46EDF" w:rsidP="00C46EDF">
      <w:pPr>
        <w:pStyle w:val="3-"/>
        <w:rPr>
          <w:rtl/>
        </w:rPr>
      </w:pPr>
      <w:bookmarkStart w:id="750" w:name="_Toc194375464"/>
      <w:bookmarkStart w:id="751" w:name="_Toc212295200"/>
      <w:bookmarkStart w:id="752" w:name="_Toc433464648"/>
      <w:r>
        <w:rPr>
          <w:rFonts w:hint="cs"/>
          <w:rtl/>
        </w:rPr>
        <w:t>ادعای 187</w:t>
      </w:r>
      <w:r w:rsidR="00710A77" w:rsidRPr="001E5D31">
        <w:rPr>
          <w:rFonts w:hint="cs"/>
          <w:rtl/>
        </w:rPr>
        <w:t xml:space="preserve">- </w:t>
      </w:r>
      <w:r w:rsidR="00710A77" w:rsidRPr="001E5D31">
        <w:rPr>
          <w:rtl/>
        </w:rPr>
        <w:t>عمر به رسالت حضرت محمد</w:t>
      </w:r>
      <w:bookmarkEnd w:id="750"/>
      <w:r w:rsidR="00710A77" w:rsidRPr="001E5D31">
        <w:rPr>
          <w:rtl/>
        </w:rPr>
        <w:t xml:space="preserve"> شک کرد</w:t>
      </w:r>
      <w:bookmarkEnd w:id="751"/>
      <w:bookmarkEnd w:id="752"/>
    </w:p>
    <w:p w:rsidR="00710A77" w:rsidRPr="0062224F" w:rsidRDefault="00710A77" w:rsidP="004B3777">
      <w:pPr>
        <w:ind w:firstLine="284"/>
        <w:jc w:val="both"/>
        <w:rPr>
          <w:rStyle w:val="1-Char"/>
        </w:rPr>
      </w:pPr>
      <w:r w:rsidRPr="0062224F">
        <w:rPr>
          <w:rStyle w:val="1-Char"/>
          <w:rtl/>
        </w:rPr>
        <w:t>در کتاب</w:t>
      </w:r>
      <w:r w:rsidR="002D3D2D" w:rsidRPr="0062224F">
        <w:rPr>
          <w:rStyle w:val="1-Char"/>
          <w:rtl/>
        </w:rPr>
        <w:t xml:space="preserve"> شب‌های </w:t>
      </w:r>
      <w:r w:rsidRPr="0062224F">
        <w:rPr>
          <w:rStyle w:val="1-Char"/>
          <w:rtl/>
        </w:rPr>
        <w:t>پیشاور</w:t>
      </w:r>
      <w:r w:rsidR="004B3777" w:rsidRPr="00CE6E7F">
        <w:rPr>
          <w:rStyle w:val="1-Char"/>
          <w:rFonts w:hint="cs"/>
          <w:vertAlign w:val="superscript"/>
          <w:rtl/>
        </w:rPr>
        <w:t>(</w:t>
      </w:r>
      <w:r w:rsidR="004B3777" w:rsidRPr="008C6EBC">
        <w:rPr>
          <w:rStyle w:val="1-Char"/>
          <w:vertAlign w:val="superscript"/>
          <w:rtl/>
        </w:rPr>
        <w:footnoteReference w:id="222"/>
      </w:r>
      <w:r w:rsidR="004B3777" w:rsidRPr="00CE6E7F">
        <w:rPr>
          <w:rStyle w:val="1-Char"/>
          <w:rFonts w:hint="cs"/>
          <w:vertAlign w:val="superscript"/>
          <w:rtl/>
        </w:rPr>
        <w:t>)</w:t>
      </w:r>
      <w:r w:rsidRPr="0062224F">
        <w:rPr>
          <w:rStyle w:val="1-Char"/>
          <w:rtl/>
        </w:rPr>
        <w:t xml:space="preserve"> بحث جالبی بین داعی و سنی درمی گیرد و مرتب داعی اصرار</w:t>
      </w:r>
      <w:r w:rsidR="00100CD0">
        <w:rPr>
          <w:rStyle w:val="1-Char"/>
          <w:rtl/>
        </w:rPr>
        <w:t xml:space="preserve"> می‌کند</w:t>
      </w:r>
      <w:r w:rsidRPr="0062224F">
        <w:rPr>
          <w:rStyle w:val="1-Char"/>
          <w:rtl/>
        </w:rPr>
        <w:t xml:space="preserve"> که علیه خلفاء بد گوئی نکند. سنی‌ها هم</w:t>
      </w:r>
      <w:r w:rsidR="006B6811">
        <w:rPr>
          <w:rStyle w:val="1-Char"/>
          <w:rtl/>
        </w:rPr>
        <w:t xml:space="preserve"> می‌گویند</w:t>
      </w:r>
      <w:r w:rsidRPr="0062224F">
        <w:rPr>
          <w:rStyle w:val="1-Char"/>
          <w:rtl/>
        </w:rPr>
        <w:t>: نه باید بگویی. آخر داعی</w:t>
      </w:r>
      <w:r w:rsidR="00B32BA2">
        <w:rPr>
          <w:rStyle w:val="1-Char"/>
          <w:rtl/>
        </w:rPr>
        <w:t xml:space="preserve"> </w:t>
      </w:r>
      <w:r w:rsidR="00783174">
        <w:rPr>
          <w:rStyle w:val="1-Char"/>
          <w:rtl/>
        </w:rPr>
        <w:t>می‌گوید</w:t>
      </w:r>
      <w:r w:rsidR="008858A6" w:rsidRPr="0062224F">
        <w:rPr>
          <w:rStyle w:val="1-Char"/>
          <w:rtl/>
        </w:rPr>
        <w:t>:</w:t>
      </w:r>
    </w:p>
    <w:p w:rsidR="00710A77" w:rsidRPr="0062224F" w:rsidRDefault="00710A77" w:rsidP="00710A77">
      <w:pPr>
        <w:ind w:firstLine="284"/>
        <w:jc w:val="both"/>
        <w:rPr>
          <w:rStyle w:val="1-Char"/>
        </w:rPr>
      </w:pPr>
      <w:r w:rsidRPr="0062224F">
        <w:rPr>
          <w:rStyle w:val="1-Char"/>
          <w:rtl/>
        </w:rPr>
        <w:t>از کتب اخبار و تواریخ معلوم</w:t>
      </w:r>
      <w:r w:rsidR="006148A3">
        <w:rPr>
          <w:rStyle w:val="1-Char"/>
          <w:rtl/>
        </w:rPr>
        <w:t xml:space="preserve"> می‌شود</w:t>
      </w:r>
      <w:r w:rsidRPr="0062224F">
        <w:rPr>
          <w:rStyle w:val="1-Char"/>
          <w:rtl/>
        </w:rPr>
        <w:t xml:space="preserve"> که یکمرتبه نبود، بلکه در دفعات متعدد اشخاصی شک</w:t>
      </w:r>
      <w:r w:rsidR="001E5D31" w:rsidRPr="0062224F">
        <w:rPr>
          <w:rStyle w:val="1-Char"/>
          <w:rtl/>
        </w:rPr>
        <w:t xml:space="preserve"> می‌</w:t>
      </w:r>
      <w:r w:rsidRPr="0062224F">
        <w:rPr>
          <w:rStyle w:val="1-Char"/>
          <w:rtl/>
        </w:rPr>
        <w:t>نمودند و بعد که کشف حقیقت</w:t>
      </w:r>
      <w:r w:rsidR="001E5D31" w:rsidRPr="0062224F">
        <w:rPr>
          <w:rStyle w:val="1-Char"/>
          <w:rtl/>
        </w:rPr>
        <w:t xml:space="preserve"> می‌</w:t>
      </w:r>
      <w:r w:rsidRPr="0062224F">
        <w:rPr>
          <w:rStyle w:val="1-Char"/>
          <w:rtl/>
        </w:rPr>
        <w:t>شد، بر</w:t>
      </w:r>
      <w:r w:rsidR="001E5D31" w:rsidRPr="0062224F">
        <w:rPr>
          <w:rStyle w:val="1-Char"/>
          <w:rtl/>
        </w:rPr>
        <w:t xml:space="preserve"> می‌</w:t>
      </w:r>
      <w:r w:rsidRPr="0062224F">
        <w:rPr>
          <w:rStyle w:val="1-Char"/>
          <w:rtl/>
        </w:rPr>
        <w:t>گشتند؛ اما بعضی بر آن شک باقی</w:t>
      </w:r>
      <w:r w:rsidR="001E5D31" w:rsidRPr="0062224F">
        <w:rPr>
          <w:rStyle w:val="1-Char"/>
          <w:rtl/>
        </w:rPr>
        <w:t xml:space="preserve"> می‌</w:t>
      </w:r>
      <w:r w:rsidRPr="0062224F">
        <w:rPr>
          <w:rStyle w:val="1-Char"/>
          <w:rtl/>
        </w:rPr>
        <w:t>ماندند و مغضوب غضب الهی</w:t>
      </w:r>
      <w:r w:rsidR="001E5D31" w:rsidRPr="0062224F">
        <w:rPr>
          <w:rStyle w:val="1-Char"/>
          <w:rtl/>
        </w:rPr>
        <w:t xml:space="preserve"> می‌</w:t>
      </w:r>
      <w:r w:rsidRPr="0062224F">
        <w:rPr>
          <w:rStyle w:val="1-Char"/>
          <w:rtl/>
        </w:rPr>
        <w:t>شدند.</w:t>
      </w:r>
    </w:p>
    <w:p w:rsidR="00710A77" w:rsidRPr="0062224F" w:rsidRDefault="00710A77" w:rsidP="004B3777">
      <w:pPr>
        <w:ind w:firstLine="284"/>
        <w:jc w:val="both"/>
        <w:rPr>
          <w:rStyle w:val="1-Char"/>
          <w:rtl/>
        </w:rPr>
      </w:pPr>
      <w:r w:rsidRPr="0062224F">
        <w:rPr>
          <w:rStyle w:val="1-Char"/>
          <w:rtl/>
        </w:rPr>
        <w:t>حضرت عمر در صلح حدیبیه شک کرد که آیا رسول الله براستی پیامبر است...</w:t>
      </w:r>
      <w:r w:rsidR="004B3777" w:rsidRPr="00CE6E7F">
        <w:rPr>
          <w:rStyle w:val="1-Char"/>
          <w:rFonts w:hint="cs"/>
          <w:vertAlign w:val="superscript"/>
          <w:rtl/>
        </w:rPr>
        <w:t>(</w:t>
      </w:r>
      <w:r w:rsidR="004B3777" w:rsidRPr="008C6EBC">
        <w:rPr>
          <w:rStyle w:val="1-Char"/>
          <w:vertAlign w:val="superscript"/>
          <w:rtl/>
        </w:rPr>
        <w:footnoteReference w:id="223"/>
      </w:r>
      <w:r w:rsidR="004B3777"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حدیث دروغی آورده است از ابن مغازلی. در حالی که این مرد راوی حدیث نیست! این اسم را در کتاب</w:t>
      </w:r>
      <w:r w:rsidR="002D3D2D" w:rsidRPr="0062224F">
        <w:rPr>
          <w:rStyle w:val="1-Char"/>
          <w:rtl/>
        </w:rPr>
        <w:t xml:space="preserve"> شب‌های </w:t>
      </w:r>
      <w:r w:rsidRPr="0062224F">
        <w:rPr>
          <w:rStyle w:val="1-Char"/>
          <w:rtl/>
        </w:rPr>
        <w:t>پیشاور زیاد</w:t>
      </w:r>
      <w:r w:rsidR="00C94C10">
        <w:rPr>
          <w:rStyle w:val="1-Char"/>
          <w:rtl/>
        </w:rPr>
        <w:t xml:space="preserve"> می‌بینی</w:t>
      </w:r>
      <w:r w:rsidR="004B3777" w:rsidRPr="0062224F">
        <w:rPr>
          <w:rStyle w:val="1-Char"/>
          <w:rtl/>
        </w:rPr>
        <w:t>د. او کیست؟</w:t>
      </w:r>
      <w:r w:rsidR="004B3777"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او کسی است که کتاب «مناقب» را در ذکر علی بن ابی طالب نوشت و معتقد بود که علی قبل از خلقت</w:t>
      </w:r>
      <w:r w:rsidR="00A661B3">
        <w:rPr>
          <w:rStyle w:val="1-Char"/>
          <w:rtl/>
        </w:rPr>
        <w:t xml:space="preserve"> آسمان‌ها</w:t>
      </w:r>
      <w:r w:rsidRPr="0062224F">
        <w:rPr>
          <w:rStyle w:val="1-Char"/>
          <w:rtl/>
        </w:rPr>
        <w:t xml:space="preserve"> و زمین به صورت نوری خلق شده بود و وجود داشت. او چون شیعه‌ها آیات را تاویل</w:t>
      </w:r>
      <w:r w:rsidR="001E5D31" w:rsidRPr="0062224F">
        <w:rPr>
          <w:rStyle w:val="1-Char"/>
          <w:rtl/>
        </w:rPr>
        <w:t xml:space="preserve"> می‌</w:t>
      </w:r>
      <w:r w:rsidRPr="0062224F">
        <w:rPr>
          <w:rStyle w:val="1-Char"/>
          <w:rtl/>
        </w:rPr>
        <w:t xml:space="preserve">کرد. </w:t>
      </w:r>
    </w:p>
    <w:p w:rsidR="00710A77" w:rsidRPr="0062224F" w:rsidRDefault="00710A77" w:rsidP="00710A77">
      <w:pPr>
        <w:ind w:firstLine="284"/>
        <w:jc w:val="both"/>
        <w:rPr>
          <w:rStyle w:val="1-Char"/>
          <w:rtl/>
        </w:rPr>
      </w:pPr>
      <w:r w:rsidRPr="0062224F">
        <w:rPr>
          <w:rStyle w:val="1-Char"/>
          <w:rtl/>
        </w:rPr>
        <w:t>این روش نویسندۀ کتاب</w:t>
      </w:r>
      <w:r w:rsidR="002D3D2D" w:rsidRPr="0062224F">
        <w:rPr>
          <w:rStyle w:val="1-Char"/>
          <w:rtl/>
        </w:rPr>
        <w:t xml:space="preserve"> شب‌های </w:t>
      </w:r>
      <w:r w:rsidRPr="0062224F">
        <w:rPr>
          <w:rStyle w:val="1-Char"/>
          <w:rtl/>
        </w:rPr>
        <w:t>پیشاور است که سر را رها</w:t>
      </w:r>
      <w:r w:rsidR="00100CD0">
        <w:rPr>
          <w:rStyle w:val="1-Char"/>
          <w:rtl/>
        </w:rPr>
        <w:t xml:space="preserve"> می‌کند</w:t>
      </w:r>
      <w:r w:rsidRPr="0062224F">
        <w:rPr>
          <w:rStyle w:val="1-Char"/>
          <w:rtl/>
        </w:rPr>
        <w:t xml:space="preserve"> و تنه را می</w:t>
      </w:r>
      <w:r w:rsidRPr="0062224F">
        <w:rPr>
          <w:rStyle w:val="1-Char"/>
          <w:rFonts w:hint="cs"/>
          <w:rtl/>
        </w:rPr>
        <w:t>‌</w:t>
      </w:r>
      <w:r w:rsidRPr="0062224F">
        <w:rPr>
          <w:rStyle w:val="1-Char"/>
          <w:rtl/>
        </w:rPr>
        <w:t>چسبد. صاحب مذهب؛ یعنی، شافعی را رها کرده و به ابن مغازلی شافعی چسبیده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 امام مالک</w:t>
      </w:r>
      <w:r w:rsidR="002D3D2D" w:rsidRPr="0062224F">
        <w:rPr>
          <w:rStyle w:val="1-Char"/>
          <w:rtl/>
        </w:rPr>
        <w:t xml:space="preserve"> </w:t>
      </w:r>
      <w:r w:rsidRPr="0062224F">
        <w:rPr>
          <w:rStyle w:val="1-Char"/>
          <w:rtl/>
        </w:rPr>
        <w:t>را رها کرده به ابن صباغ مالکی و</w:t>
      </w:r>
      <w:r w:rsidR="002D3D2D" w:rsidRPr="0062224F">
        <w:rPr>
          <w:rStyle w:val="1-Char"/>
          <w:rtl/>
        </w:rPr>
        <w:t xml:space="preserve"> </w:t>
      </w:r>
      <w:r w:rsidRPr="0062224F">
        <w:rPr>
          <w:rStyle w:val="1-Char"/>
          <w:rtl/>
        </w:rPr>
        <w:t>سبط ابن جوزی چسبیده</w:t>
      </w:r>
      <w:r w:rsidR="00600B5B" w:rsidRPr="0062224F">
        <w:rPr>
          <w:rStyle w:val="1-Char"/>
          <w:rtl/>
        </w:rPr>
        <w:t>!</w:t>
      </w:r>
      <w:r w:rsidRPr="0062224F">
        <w:rPr>
          <w:rStyle w:val="1-Char"/>
          <w:rtl/>
        </w:rPr>
        <w:t xml:space="preserve"> امام</w:t>
      </w:r>
      <w:r w:rsidR="002D3D2D" w:rsidRPr="0062224F">
        <w:rPr>
          <w:rStyle w:val="1-Char"/>
          <w:rtl/>
        </w:rPr>
        <w:t xml:space="preserve"> </w:t>
      </w:r>
      <w:r w:rsidRPr="0062224F">
        <w:rPr>
          <w:rStyle w:val="1-Char"/>
          <w:rtl/>
        </w:rPr>
        <w:t>ابوحنیفه</w:t>
      </w:r>
      <w:r w:rsidR="002D3D2D" w:rsidRPr="0062224F">
        <w:rPr>
          <w:rStyle w:val="1-Char"/>
          <w:rtl/>
        </w:rPr>
        <w:t xml:space="preserve"> </w:t>
      </w:r>
      <w:r w:rsidRPr="0062224F">
        <w:rPr>
          <w:rStyle w:val="1-Char"/>
          <w:rtl/>
        </w:rPr>
        <w:t>را رها کرده</w:t>
      </w:r>
      <w:r w:rsidR="002D3D2D" w:rsidRPr="0062224F">
        <w:rPr>
          <w:rStyle w:val="1-Char"/>
          <w:rtl/>
        </w:rPr>
        <w:t xml:space="preserve"> </w:t>
      </w:r>
      <w:r w:rsidRPr="0062224F">
        <w:rPr>
          <w:rStyle w:val="1-Char"/>
          <w:rtl/>
        </w:rPr>
        <w:t>به سلیمان حنفی بلخی و ابن ابی الحدید و استاد ابن ابی الحدید و ابو جعفر اسکافی و زمحشری و دیگر شیعه‌ها و معتزلی‌ها چسبیده است!</w:t>
      </w:r>
      <w:r w:rsidRPr="0062224F">
        <w:rPr>
          <w:rStyle w:val="1-Char"/>
          <w:rFonts w:hint="cs"/>
          <w:rtl/>
        </w:rPr>
        <w:t>.</w:t>
      </w:r>
    </w:p>
    <w:p w:rsidR="00710A77" w:rsidRPr="0062224F" w:rsidRDefault="00710A77" w:rsidP="00783174">
      <w:pPr>
        <w:ind w:firstLine="284"/>
        <w:jc w:val="both"/>
        <w:rPr>
          <w:rStyle w:val="1-Char"/>
          <w:rtl/>
        </w:rPr>
      </w:pPr>
      <w:r w:rsidRPr="0062224F">
        <w:rPr>
          <w:rStyle w:val="1-Char"/>
          <w:rFonts w:hint="cs"/>
          <w:rtl/>
        </w:rPr>
        <w:t>قبول دارم</w:t>
      </w:r>
      <w:r w:rsidRPr="0062224F">
        <w:rPr>
          <w:rStyle w:val="1-Char"/>
          <w:rtl/>
        </w:rPr>
        <w:t xml:space="preserve"> حضرت عمر در آن روز زیاده از حد گفت و ابوبکر او را منع کرد. البته این را</w:t>
      </w:r>
      <w:r w:rsidR="002D3D2D" w:rsidRPr="0062224F">
        <w:rPr>
          <w:rStyle w:val="1-Char"/>
          <w:rtl/>
        </w:rPr>
        <w:t xml:space="preserve"> </w:t>
      </w:r>
      <w:r w:rsidRPr="0062224F">
        <w:rPr>
          <w:rStyle w:val="1-Char"/>
          <w:rtl/>
        </w:rPr>
        <w:t>رسول الله به</w:t>
      </w:r>
      <w:r w:rsidR="00F0383B">
        <w:rPr>
          <w:rStyle w:val="1-Char"/>
          <w:rtl/>
        </w:rPr>
        <w:t xml:space="preserve"> آن‌ها </w:t>
      </w:r>
      <w:r w:rsidRPr="0062224F">
        <w:rPr>
          <w:rStyle w:val="1-Char"/>
          <w:rtl/>
        </w:rPr>
        <w:t>یاد داده بود که حق اظهار نظر دارند و با</w:t>
      </w:r>
      <w:r w:rsidR="00F0383B">
        <w:rPr>
          <w:rStyle w:val="1-Char"/>
          <w:rtl/>
        </w:rPr>
        <w:t xml:space="preserve"> آن‌ها </w:t>
      </w:r>
      <w:r w:rsidRPr="0062224F">
        <w:rPr>
          <w:rStyle w:val="1-Char"/>
          <w:rtl/>
        </w:rPr>
        <w:t>مهربان بود. خودش</w:t>
      </w:r>
      <w:r w:rsidR="006B6811">
        <w:rPr>
          <w:rStyle w:val="1-Char"/>
          <w:rtl/>
        </w:rPr>
        <w:t xml:space="preserve"> می‌فرماید</w:t>
      </w:r>
      <w:r w:rsidRPr="0062224F">
        <w:rPr>
          <w:rStyle w:val="1-Char"/>
          <w:rtl/>
        </w:rPr>
        <w:t xml:space="preserve"> که تا امروز </w:t>
      </w:r>
      <w:r w:rsidR="00DE4714" w:rsidRPr="0062224F">
        <w:rPr>
          <w:rStyle w:val="1-Char"/>
          <w:rtl/>
        </w:rPr>
        <w:t>(</w:t>
      </w:r>
      <w:r w:rsidRPr="0062224F">
        <w:rPr>
          <w:rStyle w:val="1-Char"/>
          <w:rtl/>
        </w:rPr>
        <w:t xml:space="preserve">که خلیفه </w:t>
      </w:r>
      <w:r w:rsidRPr="0062224F">
        <w:rPr>
          <w:rStyle w:val="1-Char"/>
          <w:rFonts w:hint="cs"/>
          <w:rtl/>
        </w:rPr>
        <w:t>هستم</w:t>
      </w:r>
      <w:r w:rsidR="00DE4714" w:rsidRPr="0062224F">
        <w:rPr>
          <w:rStyle w:val="1-Char"/>
          <w:rtl/>
        </w:rPr>
        <w:t>)</w:t>
      </w:r>
      <w:r w:rsidRPr="0062224F">
        <w:rPr>
          <w:rStyle w:val="1-Char"/>
          <w:rtl/>
        </w:rPr>
        <w:t xml:space="preserve"> از آن روز خائفم و</w:t>
      </w:r>
      <w:r w:rsidR="005D62F0">
        <w:rPr>
          <w:rStyle w:val="1-Char"/>
          <w:rtl/>
        </w:rPr>
        <w:t xml:space="preserve"> هرچه </w:t>
      </w:r>
      <w:r w:rsidRPr="0062224F">
        <w:rPr>
          <w:rStyle w:val="1-Char"/>
          <w:rtl/>
        </w:rPr>
        <w:t>صدقه و عبادت و استغفار</w:t>
      </w:r>
      <w:r w:rsidR="00C30663">
        <w:rPr>
          <w:rStyle w:val="1-Char"/>
          <w:rtl/>
        </w:rPr>
        <w:t xml:space="preserve"> می‌کنم</w:t>
      </w:r>
      <w:r w:rsidR="00600B5B" w:rsidRPr="0062224F">
        <w:rPr>
          <w:rStyle w:val="1-Char"/>
          <w:rtl/>
        </w:rPr>
        <w:t>!</w:t>
      </w:r>
      <w:r w:rsidRPr="0062224F">
        <w:rPr>
          <w:rStyle w:val="1-Char"/>
          <w:rtl/>
        </w:rPr>
        <w:t xml:space="preserve"> باز امین نیستم</w:t>
      </w:r>
      <w:r w:rsidR="00600B5B" w:rsidRPr="0062224F">
        <w:rPr>
          <w:rStyle w:val="1-Char"/>
          <w:rtl/>
        </w:rPr>
        <w:t>!</w:t>
      </w:r>
      <w:r w:rsidRPr="0062224F">
        <w:rPr>
          <w:rStyle w:val="1-Char"/>
          <w:rtl/>
        </w:rPr>
        <w:t xml:space="preserve"> زیرا تندگویی کردم!</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غیر از ایشان در ابتدا همۀ </w:t>
      </w:r>
      <w:r w:rsidR="005B604C">
        <w:rPr>
          <w:rStyle w:val="1-Char"/>
          <w:rtl/>
        </w:rPr>
        <w:t>مسلمان‌ها</w:t>
      </w:r>
      <w:r w:rsidRPr="0062224F">
        <w:rPr>
          <w:rStyle w:val="1-Char"/>
          <w:rtl/>
        </w:rPr>
        <w:t xml:space="preserve"> با رسول الله مخالفت کردند حتی وقتی که امر کرد از احرام خارج شوند، کسی اطاعت نکرد. </w:t>
      </w:r>
      <w:r w:rsidRPr="0062224F">
        <w:rPr>
          <w:rStyle w:val="1-Char"/>
          <w:rFonts w:hint="cs"/>
          <w:rtl/>
        </w:rPr>
        <w:t>حتی علی</w:t>
      </w:r>
    </w:p>
    <w:p w:rsidR="00710A77" w:rsidRPr="0062224F" w:rsidRDefault="00710A77" w:rsidP="00710A77">
      <w:pPr>
        <w:ind w:firstLine="284"/>
        <w:jc w:val="both"/>
        <w:rPr>
          <w:rStyle w:val="1-Char"/>
          <w:rtl/>
        </w:rPr>
      </w:pPr>
      <w:r w:rsidRPr="0062224F">
        <w:rPr>
          <w:rStyle w:val="1-Char"/>
          <w:rtl/>
        </w:rPr>
        <w:t>پیامبر</w:t>
      </w:r>
      <w:r w:rsidRPr="0062224F">
        <w:rPr>
          <w:rStyle w:val="1-Char"/>
          <w:rFonts w:hint="cs"/>
          <w:rtl/>
        </w:rPr>
        <w:t xml:space="preserve"> به علی</w:t>
      </w:r>
      <w:r w:rsidR="002D3D2D" w:rsidRPr="0062224F">
        <w:rPr>
          <w:rStyle w:val="1-Char"/>
          <w:rFonts w:hint="cs"/>
          <w:rtl/>
        </w:rPr>
        <w:t xml:space="preserve"> </w:t>
      </w:r>
      <w:r w:rsidRPr="0062224F">
        <w:rPr>
          <w:rStyle w:val="1-Char"/>
          <w:rtl/>
        </w:rPr>
        <w:t>گفت: اسم مرا پاک کن و در قرارداد ننویس: محمد رسول الله ؛ بلکه محمد بن عبدالله بنویس</w:t>
      </w:r>
    </w:p>
    <w:p w:rsidR="00710A77" w:rsidRPr="0062224F" w:rsidRDefault="00710A77" w:rsidP="00710A77">
      <w:pPr>
        <w:ind w:firstLine="284"/>
        <w:jc w:val="both"/>
        <w:rPr>
          <w:rStyle w:val="1-Char"/>
          <w:rtl/>
        </w:rPr>
      </w:pPr>
      <w:r w:rsidRPr="0062224F">
        <w:rPr>
          <w:rStyle w:val="1-Char"/>
          <w:rtl/>
        </w:rPr>
        <w:t xml:space="preserve"> چون مشرکان قبول نداشتند.</w:t>
      </w:r>
    </w:p>
    <w:p w:rsidR="00710A77" w:rsidRPr="0062224F" w:rsidRDefault="00710A77" w:rsidP="00710A77">
      <w:pPr>
        <w:ind w:firstLine="284"/>
        <w:jc w:val="both"/>
        <w:rPr>
          <w:rStyle w:val="1-Char"/>
          <w:rtl/>
        </w:rPr>
      </w:pPr>
      <w:r w:rsidRPr="0062224F">
        <w:rPr>
          <w:rStyle w:val="1-Char"/>
          <w:rtl/>
        </w:rPr>
        <w:t xml:space="preserve"> علی گفت: نه ؛ اسمی را که الله به تو داده است، پاک</w:t>
      </w:r>
      <w:r w:rsidR="002D3D2D" w:rsidRPr="0062224F">
        <w:rPr>
          <w:rStyle w:val="1-Char"/>
          <w:rtl/>
        </w:rPr>
        <w:t xml:space="preserve"> نمی‌</w:t>
      </w:r>
      <w:r w:rsidRPr="0062224F">
        <w:rPr>
          <w:rStyle w:val="1-Char"/>
          <w:rtl/>
        </w:rPr>
        <w:t xml:space="preserve">کنم. </w:t>
      </w:r>
    </w:p>
    <w:p w:rsidR="00710A77" w:rsidRPr="0062224F" w:rsidRDefault="00710A77" w:rsidP="00710A77">
      <w:pPr>
        <w:ind w:firstLine="284"/>
        <w:jc w:val="both"/>
        <w:rPr>
          <w:rStyle w:val="1-Char"/>
          <w:rtl/>
        </w:rPr>
      </w:pPr>
      <w:r w:rsidRPr="0062224F">
        <w:rPr>
          <w:rStyle w:val="1-Char"/>
          <w:rtl/>
        </w:rPr>
        <w:t xml:space="preserve">در تواریخ هم نیامده است که وقتی پیامبر به </w:t>
      </w:r>
      <w:r w:rsidR="005B604C">
        <w:rPr>
          <w:rStyle w:val="1-Char"/>
          <w:rtl/>
        </w:rPr>
        <w:t>مسلمان‌ها</w:t>
      </w:r>
      <w:r w:rsidRPr="0062224F">
        <w:rPr>
          <w:rStyle w:val="1-Char"/>
          <w:rtl/>
        </w:rPr>
        <w:t xml:space="preserve"> گفت: از احرام خارج شوید. علی خارج شده باشد. همه انکار کردند</w:t>
      </w:r>
      <w:r w:rsidR="00600B5B" w:rsidRPr="0062224F">
        <w:rPr>
          <w:rStyle w:val="1-Char"/>
          <w:rtl/>
        </w:rPr>
        <w:t>!</w:t>
      </w:r>
      <w:r w:rsidRPr="0062224F">
        <w:rPr>
          <w:rStyle w:val="1-Char"/>
          <w:rtl/>
        </w:rPr>
        <w:t xml:space="preserve"> انکار هم نکردند ؛ دستور اجرا نشد!</w:t>
      </w:r>
      <w:r w:rsidRPr="0062224F">
        <w:rPr>
          <w:rStyle w:val="1-Char"/>
          <w:rFonts w:hint="cs"/>
          <w:rtl/>
        </w:rPr>
        <w:t>.</w:t>
      </w:r>
    </w:p>
    <w:p w:rsidR="00710A77" w:rsidRDefault="00710A77" w:rsidP="00710A77">
      <w:pPr>
        <w:ind w:firstLine="284"/>
        <w:jc w:val="both"/>
        <w:rPr>
          <w:rStyle w:val="1-Char"/>
          <w:rtl/>
        </w:rPr>
      </w:pPr>
      <w:r w:rsidRPr="0062224F">
        <w:rPr>
          <w:rStyle w:val="1-Char"/>
          <w:rtl/>
        </w:rPr>
        <w:t xml:space="preserve">مخالفت </w:t>
      </w:r>
      <w:r w:rsidR="005B604C">
        <w:rPr>
          <w:rStyle w:val="1-Char"/>
          <w:rtl/>
        </w:rPr>
        <w:t>مسلمان‌ها</w:t>
      </w:r>
      <w:r w:rsidRPr="0062224F">
        <w:rPr>
          <w:rStyle w:val="1-Char"/>
          <w:rtl/>
        </w:rPr>
        <w:t xml:space="preserve"> برای چه بود؟ اول، از عدم توجه به این آیه:</w:t>
      </w:r>
    </w:p>
    <w:p w:rsidR="004C3AD1" w:rsidRPr="00596FEF" w:rsidRDefault="004C3AD1" w:rsidP="004C3AD1">
      <w:pPr>
        <w:ind w:firstLine="284"/>
        <w:jc w:val="both"/>
        <w:rPr>
          <w:rStyle w:val="7-Char"/>
          <w:rtl/>
        </w:rPr>
      </w:pPr>
      <w:r>
        <w:rPr>
          <w:rStyle w:val="1-Char"/>
          <w:rFonts w:cs="Traditional Arabic"/>
          <w:color w:val="000000"/>
          <w:shd w:val="clear" w:color="auto" w:fill="FFFFFF"/>
          <w:rtl/>
        </w:rPr>
        <w:t>﴿</w:t>
      </w:r>
      <w:r w:rsidRPr="00321A84">
        <w:rPr>
          <w:rStyle w:val="8-Char"/>
          <w:rtl/>
        </w:rPr>
        <w:t>وَعَسَىٰٓ أَن تَكۡرَهُواْ شَيۡ‍ٔٗا وَهُوَ خَيۡرٞ لَّكُمۡۖ</w:t>
      </w:r>
      <w:r>
        <w:rPr>
          <w:rStyle w:val="1-Char"/>
          <w:rFonts w:cs="Traditional Arabic"/>
          <w:color w:val="000000"/>
          <w:shd w:val="clear" w:color="auto" w:fill="FFFFFF"/>
          <w:rtl/>
        </w:rPr>
        <w:t>﴾</w:t>
      </w:r>
      <w:r w:rsidRPr="00321A84">
        <w:rPr>
          <w:rStyle w:val="8-Char"/>
          <w:rtl/>
        </w:rPr>
        <w:t xml:space="preserve"> </w:t>
      </w:r>
      <w:r w:rsidRPr="00596FEF">
        <w:rPr>
          <w:rStyle w:val="7-Char"/>
          <w:rtl/>
        </w:rPr>
        <w:t>[البقرة: 216]</w:t>
      </w:r>
    </w:p>
    <w:p w:rsidR="00710A77" w:rsidRPr="0062224F" w:rsidRDefault="00710A77" w:rsidP="00C46EDF">
      <w:pPr>
        <w:ind w:firstLine="284"/>
        <w:jc w:val="both"/>
        <w:rPr>
          <w:rStyle w:val="1-Char"/>
          <w:rtl/>
        </w:rPr>
      </w:pPr>
      <w:r w:rsidRPr="0059586B">
        <w:rPr>
          <w:rStyle w:val="5-Char"/>
          <w:rFonts w:hint="cs"/>
          <w:rtl/>
        </w:rPr>
        <w:t>«</w:t>
      </w:r>
      <w:r w:rsidRPr="0062224F">
        <w:rPr>
          <w:rStyle w:val="1-Char"/>
          <w:rtl/>
        </w:rPr>
        <w:t>چه بسا چیزی را دوست ندارید و آن برای شما بهتر است</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دوم،</w:t>
      </w:r>
      <w:r w:rsidR="00F0383B">
        <w:rPr>
          <w:rStyle w:val="1-Char"/>
          <w:rtl/>
        </w:rPr>
        <w:t xml:space="preserve"> آن‌ها </w:t>
      </w:r>
      <w:r w:rsidR="002D3D2D" w:rsidRPr="0062224F">
        <w:rPr>
          <w:rStyle w:val="1-Char"/>
          <w:rtl/>
        </w:rPr>
        <w:t>نمی‌</w:t>
      </w:r>
      <w:r w:rsidRPr="0062224F">
        <w:rPr>
          <w:rStyle w:val="1-Char"/>
          <w:rtl/>
        </w:rPr>
        <w:t>خواستند مشرکان را پیروز و خوشحال ببینند و مایل بودند عبادت حج را به پایان ببرند.</w:t>
      </w:r>
    </w:p>
    <w:p w:rsidR="00710A77" w:rsidRPr="0062224F" w:rsidRDefault="00710A77" w:rsidP="00710A77">
      <w:pPr>
        <w:ind w:firstLine="284"/>
        <w:jc w:val="both"/>
        <w:rPr>
          <w:rStyle w:val="1-Char"/>
          <w:rtl/>
        </w:rPr>
      </w:pPr>
      <w:r w:rsidRPr="0062224F">
        <w:rPr>
          <w:rStyle w:val="1-Char"/>
          <w:rtl/>
        </w:rPr>
        <w:t>پس نیت مهم است. پدر به پسر</w:t>
      </w:r>
      <w:r w:rsidR="00B32BA2">
        <w:rPr>
          <w:rStyle w:val="1-Char"/>
          <w:rtl/>
        </w:rPr>
        <w:t xml:space="preserve"> </w:t>
      </w:r>
      <w:r w:rsidR="00783174">
        <w:rPr>
          <w:rStyle w:val="1-Char"/>
          <w:rtl/>
        </w:rPr>
        <w:t>می‌گوید</w:t>
      </w:r>
      <w:r w:rsidRPr="0062224F">
        <w:rPr>
          <w:rStyle w:val="1-Char"/>
          <w:rtl/>
        </w:rPr>
        <w:t>: فعلاً نماز نخوان و نماز را نیمه رها کن؛ چون</w:t>
      </w:r>
      <w:r w:rsidR="002D3D2D" w:rsidRPr="0062224F">
        <w:rPr>
          <w:rStyle w:val="1-Char"/>
          <w:rtl/>
        </w:rPr>
        <w:t xml:space="preserve"> </w:t>
      </w:r>
      <w:r w:rsidRPr="0062224F">
        <w:rPr>
          <w:rStyle w:val="1-Char"/>
          <w:rtl/>
        </w:rPr>
        <w:t>کار مهمتری در پیش است. پسر انکار</w:t>
      </w:r>
      <w:r w:rsidR="00100CD0">
        <w:rPr>
          <w:rStyle w:val="1-Char"/>
          <w:rtl/>
        </w:rPr>
        <w:t xml:space="preserve"> می‌کند</w:t>
      </w:r>
      <w:r w:rsidRPr="0062224F">
        <w:rPr>
          <w:rStyle w:val="1-Char"/>
          <w:rtl/>
        </w:rPr>
        <w:t xml:space="preserve"> و نماز را به پایان</w:t>
      </w:r>
      <w:r w:rsidR="001E5D31" w:rsidRPr="0062224F">
        <w:rPr>
          <w:rStyle w:val="1-Char"/>
          <w:rtl/>
        </w:rPr>
        <w:t xml:space="preserve"> می‌</w:t>
      </w:r>
      <w:r w:rsidRPr="0062224F">
        <w:rPr>
          <w:rStyle w:val="1-Char"/>
          <w:rtl/>
        </w:rPr>
        <w:t>رساند. در این جا پسر از پدر نافرمانی کرده است؛ اما این نافرمانی کجا و نافرمانی</w:t>
      </w:r>
      <w:r w:rsidR="00F0383B">
        <w:rPr>
          <w:rStyle w:val="1-Char"/>
          <w:rtl/>
        </w:rPr>
        <w:t xml:space="preserve"> آن‌ها </w:t>
      </w:r>
      <w:r w:rsidRPr="0062224F">
        <w:rPr>
          <w:rStyle w:val="1-Char"/>
          <w:rtl/>
        </w:rPr>
        <w:t>کجا!</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رسول الله، صحابه را از شراب منع کردند؛</w:t>
      </w:r>
      <w:r w:rsidR="00F0383B">
        <w:rPr>
          <w:rStyle w:val="1-Char"/>
          <w:rtl/>
        </w:rPr>
        <w:t xml:space="preserve"> آن‌ها </w:t>
      </w:r>
      <w:r w:rsidRPr="0062224F">
        <w:rPr>
          <w:rStyle w:val="1-Char"/>
          <w:rtl/>
        </w:rPr>
        <w:t>فوراً قبول کردند. از حج در سال صلح حدیبیه منع کردند؛</w:t>
      </w:r>
      <w:r w:rsidR="00F0383B">
        <w:rPr>
          <w:rStyle w:val="1-Char"/>
          <w:rtl/>
        </w:rPr>
        <w:t xml:space="preserve"> آن‌ها </w:t>
      </w:r>
      <w:r w:rsidRPr="0062224F">
        <w:rPr>
          <w:rStyle w:val="1-Char"/>
          <w:rtl/>
        </w:rPr>
        <w:t>تعلل کردند؛ یعنی جهاد را</w:t>
      </w:r>
      <w:r w:rsidR="001E5D31" w:rsidRPr="0062224F">
        <w:rPr>
          <w:rStyle w:val="1-Char"/>
          <w:rtl/>
        </w:rPr>
        <w:t xml:space="preserve"> می‌</w:t>
      </w:r>
      <w:r w:rsidRPr="0062224F">
        <w:rPr>
          <w:rStyle w:val="1-Char"/>
          <w:rtl/>
        </w:rPr>
        <w:t>خواستند.</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شما عوض آنکه</w:t>
      </w:r>
      <w:r w:rsidRPr="0062224F">
        <w:rPr>
          <w:rStyle w:val="1-Char"/>
          <w:rtl/>
        </w:rPr>
        <w:t xml:space="preserve"> </w:t>
      </w:r>
      <w:r w:rsidR="00710A77" w:rsidRPr="0062224F">
        <w:rPr>
          <w:rStyle w:val="1-Char"/>
          <w:rtl/>
        </w:rPr>
        <w:t>از صحابه بدگوئی کنید، بهتر بود که بگویی:</w:t>
      </w:r>
      <w:r w:rsidR="00F0383B">
        <w:rPr>
          <w:rStyle w:val="1-Char"/>
          <w:rtl/>
        </w:rPr>
        <w:t xml:space="preserve"> آن‌ها </w:t>
      </w:r>
      <w:r w:rsidR="00710A77" w:rsidRPr="0062224F">
        <w:rPr>
          <w:rStyle w:val="1-Char"/>
          <w:rtl/>
        </w:rPr>
        <w:t>انسان بودند و اشتباه کردند و فقط برای لحظاتی کوتاه این اشتباه را مرتکب شدند و ندانستند اطاعت پیامبر از عبادت حج</w:t>
      </w:r>
      <w:r w:rsidRPr="0062224F">
        <w:rPr>
          <w:rStyle w:val="1-Char"/>
          <w:rtl/>
        </w:rPr>
        <w:t xml:space="preserve"> </w:t>
      </w:r>
      <w:r w:rsidR="00710A77" w:rsidRPr="0062224F">
        <w:rPr>
          <w:rStyle w:val="1-Char"/>
          <w:rtl/>
        </w:rPr>
        <w:t>و جهاد مهمتر است اما خیلی زود به خود آمدند.</w:t>
      </w:r>
    </w:p>
    <w:p w:rsidR="00710A77" w:rsidRPr="0062224F" w:rsidRDefault="00710A77" w:rsidP="00710A77">
      <w:pPr>
        <w:ind w:firstLine="284"/>
        <w:jc w:val="both"/>
        <w:rPr>
          <w:rStyle w:val="1-Char"/>
          <w:rtl/>
        </w:rPr>
      </w:pPr>
      <w:r w:rsidRPr="0062224F">
        <w:rPr>
          <w:rStyle w:val="1-Char"/>
          <w:rtl/>
        </w:rPr>
        <w:t>بهتر بود از فرماندهی رسول الله تعریف</w:t>
      </w:r>
      <w:r w:rsidR="003B028F">
        <w:rPr>
          <w:rStyle w:val="1-Char"/>
          <w:rtl/>
        </w:rPr>
        <w:t xml:space="preserve"> می‌کردی</w:t>
      </w:r>
      <w:r w:rsidRPr="0062224F">
        <w:rPr>
          <w:rStyle w:val="1-Char"/>
          <w:rtl/>
        </w:rPr>
        <w:t xml:space="preserve"> که وقتی نافرمانی لشکر را دید! خودشان از خیمه خارج شدند و قربانی کردند و از لباس احرام بیرون آمدند. اصحاب که مصمم بودن رسول الله را دیدند در قربانی کردن و کندن لباس احرام از هم پیشی گرفتند</w:t>
      </w:r>
      <w:r w:rsidR="00600B5B" w:rsidRPr="0062224F">
        <w:rPr>
          <w:rStyle w:val="1-Char"/>
          <w:rtl/>
        </w:rPr>
        <w:t>!</w:t>
      </w:r>
      <w:r w:rsidRPr="0062224F">
        <w:rPr>
          <w:rStyle w:val="1-Char"/>
          <w:rtl/>
        </w:rPr>
        <w:t xml:space="preserve"> تازه امروز هم عمر</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710A77">
      <w:pPr>
        <w:ind w:firstLine="284"/>
        <w:jc w:val="both"/>
        <w:rPr>
          <w:rStyle w:val="1-Char"/>
          <w:rtl/>
        </w:rPr>
      </w:pPr>
      <w:r w:rsidRPr="0062224F">
        <w:rPr>
          <w:rStyle w:val="1-Char"/>
          <w:rtl/>
        </w:rPr>
        <w:t xml:space="preserve"> من به خود ایمن نیستم از زبان درازی آن روز...</w:t>
      </w:r>
    </w:p>
    <w:p w:rsidR="00710A77" w:rsidRPr="0062224F" w:rsidRDefault="00710A77" w:rsidP="008C2681">
      <w:pPr>
        <w:ind w:firstLine="284"/>
        <w:jc w:val="both"/>
        <w:rPr>
          <w:rStyle w:val="1-Char"/>
          <w:rtl/>
        </w:rPr>
      </w:pPr>
      <w:r w:rsidRPr="0062224F">
        <w:rPr>
          <w:rStyle w:val="1-Char"/>
          <w:rtl/>
        </w:rPr>
        <w:t>ای داعی، این همه فرمانبرداری را ندیدی</w:t>
      </w:r>
      <w:r w:rsidR="00600B5B" w:rsidRPr="0062224F">
        <w:rPr>
          <w:rStyle w:val="1-Char"/>
          <w:rtl/>
        </w:rPr>
        <w:t>!</w:t>
      </w:r>
      <w:r w:rsidRPr="0062224F">
        <w:rPr>
          <w:rStyle w:val="1-Char"/>
          <w:rtl/>
        </w:rPr>
        <w:t xml:space="preserve"> یک نافرمانی چند لحظ</w:t>
      </w:r>
      <w:r w:rsidR="008C2681">
        <w:rPr>
          <w:rStyle w:val="1-Char"/>
          <w:rtl/>
        </w:rPr>
        <w:t xml:space="preserve">ه‌ای </w:t>
      </w:r>
      <w:r w:rsidRPr="0062224F">
        <w:rPr>
          <w:rStyle w:val="1-Char"/>
          <w:rtl/>
        </w:rPr>
        <w:t>آن هم با نیت خوب را دیده</w:t>
      </w:r>
      <w:r w:rsidR="008C2681">
        <w:rPr>
          <w:rStyle w:val="1-Char"/>
          <w:rFonts w:hint="cs"/>
          <w:rtl/>
        </w:rPr>
        <w:t>‌</w:t>
      </w:r>
      <w:r w:rsidRPr="0062224F">
        <w:rPr>
          <w:rStyle w:val="1-Char"/>
          <w:rtl/>
        </w:rPr>
        <w:t>ای!</w:t>
      </w:r>
      <w:r w:rsidR="002D3D2D" w:rsidRPr="0062224F">
        <w:rPr>
          <w:rStyle w:val="1-Char"/>
          <w:rtl/>
        </w:rPr>
        <w:t xml:space="preserve"> </w:t>
      </w:r>
      <w:r w:rsidRPr="0062224F">
        <w:rPr>
          <w:rStyle w:val="1-Char"/>
          <w:rtl/>
        </w:rPr>
        <w:t>در ضمن، نافرمان تا آخر عمر با صدقه و عبادت و استغفار سعی</w:t>
      </w:r>
      <w:r w:rsidR="00100CD0">
        <w:rPr>
          <w:rStyle w:val="1-Char"/>
          <w:rtl/>
        </w:rPr>
        <w:t xml:space="preserve"> می‌کند</w:t>
      </w:r>
      <w:r w:rsidRPr="0062224F">
        <w:rPr>
          <w:rStyle w:val="1-Char"/>
          <w:rtl/>
        </w:rPr>
        <w:t xml:space="preserve"> تا کارش را جبران کند.</w:t>
      </w:r>
      <w:r w:rsidR="00AF2F4A">
        <w:rPr>
          <w:rStyle w:val="1-Char"/>
          <w:rtl/>
        </w:rPr>
        <w:t xml:space="preserve"> این‌ها </w:t>
      </w:r>
      <w:r w:rsidRPr="0062224F">
        <w:rPr>
          <w:rStyle w:val="1-Char"/>
          <w:rtl/>
        </w:rPr>
        <w:t>را</w:t>
      </w:r>
      <w:r w:rsidR="002D3D2D" w:rsidRPr="0062224F">
        <w:rPr>
          <w:rStyle w:val="1-Char"/>
          <w:rtl/>
        </w:rPr>
        <w:t xml:space="preserve"> نمی‌</w:t>
      </w:r>
      <w:r w:rsidRPr="0062224F">
        <w:rPr>
          <w:rStyle w:val="1-Char"/>
          <w:rtl/>
        </w:rPr>
        <w:t xml:space="preserve">بینی؟! </w:t>
      </w:r>
    </w:p>
    <w:p w:rsidR="00710A77" w:rsidRPr="001E5D31" w:rsidRDefault="00710A77" w:rsidP="00C46EDF">
      <w:pPr>
        <w:pStyle w:val="3-"/>
        <w:rPr>
          <w:rtl/>
        </w:rPr>
      </w:pPr>
      <w:bookmarkStart w:id="753" w:name="_Toc194375465"/>
      <w:bookmarkStart w:id="754" w:name="_Toc212295201"/>
      <w:bookmarkStart w:id="755" w:name="_Toc433464649"/>
      <w:r w:rsidRPr="001E5D31">
        <w:rPr>
          <w:rFonts w:hint="cs"/>
          <w:rtl/>
        </w:rPr>
        <w:t>ادعای 188</w:t>
      </w:r>
      <w:r w:rsidR="00116CC5">
        <w:rPr>
          <w:rFonts w:hint="cs"/>
          <w:rtl/>
        </w:rPr>
        <w:t>-</w:t>
      </w:r>
      <w:r w:rsidRPr="001E5D31">
        <w:rPr>
          <w:rtl/>
        </w:rPr>
        <w:t xml:space="preserve"> حضرت محمد و علی یک روح در دو بدن بودند</w:t>
      </w:r>
      <w:bookmarkEnd w:id="753"/>
      <w:bookmarkEnd w:id="754"/>
      <w:bookmarkEnd w:id="755"/>
    </w:p>
    <w:p w:rsidR="00710A77" w:rsidRDefault="00710A77" w:rsidP="00710A77">
      <w:pPr>
        <w:ind w:firstLine="284"/>
        <w:jc w:val="both"/>
        <w:rPr>
          <w:rStyle w:val="1-Char"/>
          <w:rtl/>
        </w:rPr>
      </w:pPr>
      <w:r w:rsidRPr="0062224F">
        <w:rPr>
          <w:rStyle w:val="1-Char"/>
          <w:rtl/>
        </w:rPr>
        <w:t>برای</w:t>
      </w:r>
      <w:r w:rsidR="00800FBC">
        <w:rPr>
          <w:rStyle w:val="1-Char"/>
          <w:rtl/>
        </w:rPr>
        <w:t xml:space="preserve"> اینکه </w:t>
      </w:r>
      <w:r w:rsidRPr="0062224F">
        <w:rPr>
          <w:rStyle w:val="1-Char"/>
          <w:rtl/>
        </w:rPr>
        <w:t xml:space="preserve">ثابت کند حضرت محمد و علی یک روح در دو بدن بودند؛ این شعر لیلی و مجنون را مثال آورده است: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9E5155" w:rsidTr="009E5155">
        <w:tc>
          <w:tcPr>
            <w:tcW w:w="3368" w:type="dxa"/>
          </w:tcPr>
          <w:p w:rsidR="009E5155" w:rsidRPr="00D37949" w:rsidRDefault="009E5155" w:rsidP="00D37949">
            <w:pPr>
              <w:jc w:val="lowKashida"/>
              <w:rPr>
                <w:rStyle w:val="1-Char"/>
                <w:sz w:val="2"/>
                <w:szCs w:val="2"/>
                <w:rtl/>
              </w:rPr>
            </w:pPr>
            <w:r w:rsidRPr="0062224F">
              <w:rPr>
                <w:rStyle w:val="1-Char"/>
                <w:rtl/>
              </w:rPr>
              <w:t>گفت مجنون: من نمی‌ترسم ز نیش</w:t>
            </w:r>
            <w:r w:rsidR="00D37949">
              <w:rPr>
                <w:rStyle w:val="1-Char"/>
                <w:rFonts w:hint="cs"/>
                <w:rtl/>
              </w:rPr>
              <w:br/>
            </w:r>
          </w:p>
        </w:tc>
        <w:tc>
          <w:tcPr>
            <w:tcW w:w="567" w:type="dxa"/>
          </w:tcPr>
          <w:p w:rsidR="009E5155" w:rsidRDefault="009E5155" w:rsidP="00D37949">
            <w:pPr>
              <w:jc w:val="lowKashida"/>
              <w:rPr>
                <w:rStyle w:val="1-Char"/>
                <w:rtl/>
              </w:rPr>
            </w:pPr>
          </w:p>
        </w:tc>
        <w:tc>
          <w:tcPr>
            <w:tcW w:w="3369" w:type="dxa"/>
          </w:tcPr>
          <w:p w:rsidR="009E5155" w:rsidRPr="00113648" w:rsidRDefault="009E5155" w:rsidP="00D37949">
            <w:pPr>
              <w:jc w:val="lowKashida"/>
              <w:rPr>
                <w:rStyle w:val="1-Char"/>
                <w:sz w:val="2"/>
                <w:szCs w:val="2"/>
                <w:rtl/>
              </w:rPr>
            </w:pPr>
            <w:r w:rsidRPr="0062224F">
              <w:rPr>
                <w:rStyle w:val="1-Char"/>
                <w:rtl/>
              </w:rPr>
              <w:t>صبر من از کوهِ سنگین است بیش</w:t>
            </w:r>
            <w:r w:rsidR="00D37949">
              <w:rPr>
                <w:rStyle w:val="1-Char"/>
                <w:rFonts w:hint="cs"/>
                <w:rtl/>
              </w:rPr>
              <w:br/>
            </w:r>
            <w:r w:rsidR="00D37949">
              <w:rPr>
                <w:rStyle w:val="1-Char"/>
                <w:rFonts w:hint="cs"/>
                <w:sz w:val="2"/>
                <w:szCs w:val="2"/>
                <w:rtl/>
              </w:rPr>
              <w:t>ج</w:t>
            </w:r>
          </w:p>
        </w:tc>
      </w:tr>
      <w:tr w:rsidR="009E5155" w:rsidTr="009E5155">
        <w:tc>
          <w:tcPr>
            <w:tcW w:w="3368" w:type="dxa"/>
          </w:tcPr>
          <w:p w:rsidR="009E5155" w:rsidRPr="00D37949" w:rsidRDefault="009E5155" w:rsidP="00D37949">
            <w:pPr>
              <w:jc w:val="lowKashida"/>
              <w:rPr>
                <w:rStyle w:val="1-Char"/>
                <w:sz w:val="2"/>
                <w:szCs w:val="2"/>
                <w:rtl/>
              </w:rPr>
            </w:pPr>
            <w:r w:rsidRPr="0062224F">
              <w:rPr>
                <w:rStyle w:val="1-Char"/>
                <w:rtl/>
              </w:rPr>
              <w:t>لیک از لیلی وجود من پر است</w:t>
            </w:r>
            <w:r w:rsidR="00D37949">
              <w:rPr>
                <w:rStyle w:val="1-Char"/>
                <w:rFonts w:hint="cs"/>
                <w:rtl/>
              </w:rPr>
              <w:br/>
            </w:r>
          </w:p>
        </w:tc>
        <w:tc>
          <w:tcPr>
            <w:tcW w:w="567" w:type="dxa"/>
          </w:tcPr>
          <w:p w:rsidR="009E5155" w:rsidRDefault="009E5155" w:rsidP="00D37949">
            <w:pPr>
              <w:jc w:val="lowKashida"/>
              <w:rPr>
                <w:rStyle w:val="1-Char"/>
                <w:rtl/>
              </w:rPr>
            </w:pPr>
          </w:p>
        </w:tc>
        <w:tc>
          <w:tcPr>
            <w:tcW w:w="3369" w:type="dxa"/>
          </w:tcPr>
          <w:p w:rsidR="009E5155" w:rsidRPr="00113648" w:rsidRDefault="009E5155" w:rsidP="00D37949">
            <w:pPr>
              <w:jc w:val="lowKashida"/>
              <w:rPr>
                <w:rStyle w:val="1-Char"/>
                <w:sz w:val="2"/>
                <w:szCs w:val="2"/>
                <w:rtl/>
              </w:rPr>
            </w:pPr>
            <w:r w:rsidRPr="0062224F">
              <w:rPr>
                <w:rStyle w:val="1-Char"/>
                <w:rtl/>
              </w:rPr>
              <w:t>این صدف پر از صفات آن دُر است</w:t>
            </w:r>
            <w:r w:rsidR="00D37949">
              <w:rPr>
                <w:rStyle w:val="1-Char"/>
                <w:rFonts w:hint="cs"/>
                <w:rtl/>
              </w:rPr>
              <w:br/>
            </w:r>
            <w:r w:rsidR="00D37949">
              <w:rPr>
                <w:rStyle w:val="1-Char"/>
                <w:rFonts w:hint="cs"/>
                <w:sz w:val="2"/>
                <w:szCs w:val="2"/>
                <w:rtl/>
              </w:rPr>
              <w:t>ج</w:t>
            </w:r>
          </w:p>
        </w:tc>
      </w:tr>
      <w:tr w:rsidR="009E5155" w:rsidTr="009E5155">
        <w:tc>
          <w:tcPr>
            <w:tcW w:w="3368" w:type="dxa"/>
          </w:tcPr>
          <w:p w:rsidR="009E5155" w:rsidRPr="00D37949" w:rsidRDefault="009E5155" w:rsidP="00D37949">
            <w:pPr>
              <w:jc w:val="lowKashida"/>
              <w:rPr>
                <w:rStyle w:val="1-Char"/>
                <w:sz w:val="2"/>
                <w:szCs w:val="2"/>
                <w:rtl/>
              </w:rPr>
            </w:pPr>
            <w:r w:rsidRPr="0062224F">
              <w:rPr>
                <w:rStyle w:val="1-Char"/>
                <w:rtl/>
              </w:rPr>
              <w:t>داند آن عقلی که آن دل روشنی است</w:t>
            </w:r>
            <w:r w:rsidR="00D37949">
              <w:rPr>
                <w:rStyle w:val="1-Char"/>
                <w:rFonts w:hint="cs"/>
                <w:rtl/>
              </w:rPr>
              <w:br/>
            </w:r>
          </w:p>
        </w:tc>
        <w:tc>
          <w:tcPr>
            <w:tcW w:w="567" w:type="dxa"/>
          </w:tcPr>
          <w:p w:rsidR="009E5155" w:rsidRDefault="009E5155" w:rsidP="00D37949">
            <w:pPr>
              <w:jc w:val="lowKashida"/>
              <w:rPr>
                <w:rStyle w:val="1-Char"/>
                <w:rtl/>
              </w:rPr>
            </w:pPr>
          </w:p>
        </w:tc>
        <w:tc>
          <w:tcPr>
            <w:tcW w:w="3369" w:type="dxa"/>
          </w:tcPr>
          <w:p w:rsidR="009E5155" w:rsidRPr="00D37949" w:rsidRDefault="009E5155" w:rsidP="00D37949">
            <w:pPr>
              <w:jc w:val="lowKashida"/>
              <w:rPr>
                <w:rStyle w:val="1-Char"/>
                <w:sz w:val="2"/>
                <w:szCs w:val="2"/>
                <w:rtl/>
              </w:rPr>
            </w:pPr>
            <w:r w:rsidRPr="0062224F">
              <w:rPr>
                <w:rStyle w:val="1-Char"/>
                <w:rtl/>
              </w:rPr>
              <w:t>درمیان لیلی و من فرق نیست</w:t>
            </w:r>
            <w:r w:rsidR="00D37949">
              <w:rPr>
                <w:rStyle w:val="1-Char"/>
                <w:rFonts w:hint="cs"/>
                <w:rtl/>
              </w:rPr>
              <w:br/>
            </w:r>
          </w:p>
        </w:tc>
      </w:tr>
      <w:tr w:rsidR="009E5155" w:rsidTr="009E5155">
        <w:tc>
          <w:tcPr>
            <w:tcW w:w="3368" w:type="dxa"/>
          </w:tcPr>
          <w:p w:rsidR="009E5155" w:rsidRPr="00D37949" w:rsidRDefault="009E5155" w:rsidP="00D37949">
            <w:pPr>
              <w:jc w:val="lowKashida"/>
              <w:rPr>
                <w:rStyle w:val="1-Char"/>
                <w:sz w:val="2"/>
                <w:szCs w:val="2"/>
                <w:rtl/>
              </w:rPr>
            </w:pPr>
            <w:r w:rsidRPr="0062224F">
              <w:rPr>
                <w:rStyle w:val="1-Char"/>
                <w:rtl/>
              </w:rPr>
              <w:t>ترسم ای فصاد چون فصدم کنی</w:t>
            </w:r>
            <w:r w:rsidR="00D37949">
              <w:rPr>
                <w:rStyle w:val="1-Char"/>
                <w:rFonts w:hint="cs"/>
                <w:rtl/>
              </w:rPr>
              <w:br/>
            </w:r>
            <w:r w:rsidR="00D37949">
              <w:rPr>
                <w:rStyle w:val="1-Char"/>
                <w:rFonts w:hint="cs"/>
                <w:sz w:val="2"/>
                <w:szCs w:val="2"/>
                <w:rtl/>
              </w:rPr>
              <w:t>ج</w:t>
            </w:r>
          </w:p>
        </w:tc>
        <w:tc>
          <w:tcPr>
            <w:tcW w:w="567" w:type="dxa"/>
          </w:tcPr>
          <w:p w:rsidR="009E5155" w:rsidRDefault="009E5155" w:rsidP="00D37949">
            <w:pPr>
              <w:jc w:val="lowKashida"/>
              <w:rPr>
                <w:rStyle w:val="1-Char"/>
                <w:rtl/>
              </w:rPr>
            </w:pPr>
          </w:p>
        </w:tc>
        <w:tc>
          <w:tcPr>
            <w:tcW w:w="3369" w:type="dxa"/>
          </w:tcPr>
          <w:p w:rsidR="009E5155" w:rsidRPr="00D37949" w:rsidRDefault="009E5155" w:rsidP="00D37949">
            <w:pPr>
              <w:jc w:val="lowKashida"/>
              <w:rPr>
                <w:rStyle w:val="1-Char"/>
                <w:sz w:val="2"/>
                <w:szCs w:val="2"/>
                <w:rtl/>
              </w:rPr>
            </w:pPr>
            <w:r w:rsidRPr="0062224F">
              <w:rPr>
                <w:rStyle w:val="1-Char"/>
                <w:rtl/>
              </w:rPr>
              <w:t>نیش را ناگاه برِ لیلی زنی</w:t>
            </w:r>
            <w:r w:rsidR="00D37949">
              <w:rPr>
                <w:rStyle w:val="1-Char"/>
                <w:rFonts w:hint="cs"/>
                <w:rtl/>
              </w:rPr>
              <w:br/>
            </w:r>
          </w:p>
        </w:tc>
      </w:tr>
      <w:tr w:rsidR="00D37949" w:rsidTr="009E5155">
        <w:tc>
          <w:tcPr>
            <w:tcW w:w="3368" w:type="dxa"/>
          </w:tcPr>
          <w:p w:rsidR="00D37949" w:rsidRPr="00D37949" w:rsidRDefault="00D37949" w:rsidP="00D37949">
            <w:pPr>
              <w:pStyle w:val="5-"/>
              <w:ind w:firstLine="0"/>
              <w:jc w:val="lowKashida"/>
              <w:rPr>
                <w:rStyle w:val="1-Char"/>
                <w:rFonts w:ascii="mylotus" w:hAnsi="mylotus" w:cs="mylotus"/>
                <w:sz w:val="2"/>
                <w:szCs w:val="2"/>
                <w:rtl/>
              </w:rPr>
            </w:pPr>
            <w:r>
              <w:rPr>
                <w:rStyle w:val="1-Char"/>
                <w:rFonts w:ascii="mylotus" w:hAnsi="mylotus" w:cs="mylotus"/>
                <w:rtl/>
              </w:rPr>
              <w:t>روحهُ روح</w:t>
            </w:r>
            <w:r>
              <w:rPr>
                <w:rStyle w:val="1-Char"/>
                <w:rFonts w:ascii="mylotus" w:hAnsi="mylotus" w:cs="mylotus" w:hint="cs"/>
                <w:rtl/>
              </w:rPr>
              <w:t>ي</w:t>
            </w:r>
            <w:r>
              <w:rPr>
                <w:rStyle w:val="1-Char"/>
                <w:rFonts w:ascii="mylotus" w:hAnsi="mylotus" w:cs="mylotus"/>
                <w:rtl/>
              </w:rPr>
              <w:t xml:space="preserve"> و روح</w:t>
            </w:r>
            <w:r>
              <w:rPr>
                <w:rStyle w:val="1-Char"/>
                <w:rFonts w:ascii="mylotus" w:hAnsi="mylotus" w:cs="mylotus" w:hint="cs"/>
                <w:rtl/>
              </w:rPr>
              <w:t>ي</w:t>
            </w:r>
            <w:r w:rsidRPr="00D37949">
              <w:rPr>
                <w:rStyle w:val="1-Char"/>
                <w:rFonts w:ascii="mylotus" w:hAnsi="mylotus" w:cs="mylotus"/>
                <w:rtl/>
              </w:rPr>
              <w:t xml:space="preserve"> روحهُ</w:t>
            </w:r>
            <w:r>
              <w:rPr>
                <w:rStyle w:val="1-Char"/>
                <w:rFonts w:ascii="mylotus" w:hAnsi="mylotus" w:cs="mylotus" w:hint="cs"/>
                <w:sz w:val="32"/>
                <w:szCs w:val="32"/>
                <w:rtl/>
              </w:rPr>
              <w:br/>
            </w:r>
            <w:r>
              <w:rPr>
                <w:rStyle w:val="1-Char"/>
                <w:rFonts w:ascii="mylotus" w:hAnsi="mylotus" w:cs="mylotus" w:hint="cs"/>
                <w:sz w:val="2"/>
                <w:szCs w:val="2"/>
                <w:rtl/>
              </w:rPr>
              <w:t>ج</w:t>
            </w:r>
          </w:p>
        </w:tc>
        <w:tc>
          <w:tcPr>
            <w:tcW w:w="567" w:type="dxa"/>
          </w:tcPr>
          <w:p w:rsidR="00D37949" w:rsidRDefault="00D37949" w:rsidP="00D37949">
            <w:pPr>
              <w:jc w:val="lowKashida"/>
              <w:rPr>
                <w:rStyle w:val="1-Char"/>
                <w:rtl/>
              </w:rPr>
            </w:pPr>
          </w:p>
        </w:tc>
        <w:tc>
          <w:tcPr>
            <w:tcW w:w="3369" w:type="dxa"/>
          </w:tcPr>
          <w:p w:rsidR="00D37949" w:rsidRPr="00D37949" w:rsidRDefault="00D37949" w:rsidP="00D37949">
            <w:pPr>
              <w:jc w:val="lowKashida"/>
              <w:rPr>
                <w:rStyle w:val="1-Char"/>
                <w:sz w:val="2"/>
                <w:szCs w:val="2"/>
                <w:rtl/>
              </w:rPr>
            </w:pPr>
            <w:r>
              <w:rPr>
                <w:rStyle w:val="5-Char"/>
                <w:rtl/>
              </w:rPr>
              <w:t>من یری الروحین عاشا ف</w:t>
            </w:r>
            <w:r>
              <w:rPr>
                <w:rStyle w:val="5-Char"/>
                <w:rFonts w:hint="cs"/>
                <w:rtl/>
              </w:rPr>
              <w:t>ي</w:t>
            </w:r>
            <w:r w:rsidRPr="00D37949">
              <w:rPr>
                <w:rStyle w:val="5-Char"/>
                <w:rtl/>
              </w:rPr>
              <w:t xml:space="preserve"> البدن...</w:t>
            </w:r>
            <w:r w:rsidRPr="00D37949">
              <w:rPr>
                <w:rStyle w:val="1-Char"/>
                <w:rFonts w:hint="cs"/>
                <w:sz w:val="24"/>
                <w:szCs w:val="24"/>
                <w:vertAlign w:val="superscript"/>
                <w:rtl/>
              </w:rPr>
              <w:t>(</w:t>
            </w:r>
            <w:r w:rsidRPr="00D37949">
              <w:rPr>
                <w:rStyle w:val="1-Char"/>
                <w:sz w:val="24"/>
                <w:szCs w:val="24"/>
                <w:vertAlign w:val="superscript"/>
                <w:rtl/>
              </w:rPr>
              <w:footnoteReference w:id="224"/>
            </w:r>
            <w:r w:rsidRPr="00D37949">
              <w:rPr>
                <w:rStyle w:val="1-Char"/>
                <w:rFonts w:hint="cs"/>
                <w:sz w:val="24"/>
                <w:szCs w:val="24"/>
                <w:vertAlign w:val="superscript"/>
                <w:rtl/>
              </w:rPr>
              <w:t>)</w:t>
            </w:r>
            <w:r w:rsidRPr="00D37949">
              <w:rPr>
                <w:rStyle w:val="1-Char"/>
                <w:rFonts w:hint="cs"/>
                <w:sz w:val="24"/>
                <w:szCs w:val="24"/>
                <w:rtl/>
              </w:rPr>
              <w:t>.</w:t>
            </w:r>
            <w:r>
              <w:rPr>
                <w:rStyle w:val="1-Char"/>
                <w:rtl/>
              </w:rPr>
              <w:br/>
            </w:r>
          </w:p>
        </w:tc>
      </w:tr>
    </w:tbl>
    <w:p w:rsidR="00710A77" w:rsidRPr="0062224F" w:rsidRDefault="000D6BFD" w:rsidP="000D6BFD">
      <w:pPr>
        <w:ind w:firstLine="284"/>
        <w:rPr>
          <w:rStyle w:val="1-Char"/>
        </w:rPr>
      </w:pPr>
      <w:r>
        <w:rPr>
          <w:rStyle w:val="1-Char"/>
          <w:bCs/>
          <w:szCs w:val="25"/>
          <w:rtl/>
        </w:rPr>
        <w:t>جواب ما:</w:t>
      </w:r>
    </w:p>
    <w:p w:rsidR="00710A77" w:rsidRPr="0062224F" w:rsidRDefault="00C46EDF" w:rsidP="00710A77">
      <w:pPr>
        <w:ind w:firstLine="284"/>
        <w:jc w:val="both"/>
        <w:rPr>
          <w:rStyle w:val="1-Char"/>
          <w:rtl/>
        </w:rPr>
      </w:pPr>
      <w:r w:rsidRPr="0062224F">
        <w:rPr>
          <w:rStyle w:val="1-Char"/>
          <w:rtl/>
        </w:rPr>
        <w:t>از این بهتر دلیلی ندارد!!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این جا</w:t>
      </w:r>
      <w:r w:rsidR="00FA223B" w:rsidRPr="0062224F">
        <w:rPr>
          <w:rStyle w:val="1-Char"/>
          <w:rtl/>
        </w:rPr>
        <w:t>،</w:t>
      </w:r>
      <w:r w:rsidR="0086395E">
        <w:rPr>
          <w:rStyle w:val="1-Char"/>
          <w:rtl/>
        </w:rPr>
        <w:t xml:space="preserve"> حرف‌ها</w:t>
      </w:r>
      <w:r w:rsidR="00C3111C">
        <w:rPr>
          <w:rStyle w:val="1-Char"/>
          <w:rtl/>
        </w:rPr>
        <w:t xml:space="preserve">ی </w:t>
      </w:r>
      <w:r w:rsidR="00686EC4" w:rsidRPr="0062224F">
        <w:rPr>
          <w:rStyle w:val="1-Char"/>
          <w:rtl/>
        </w:rPr>
        <w:t>بی‌</w:t>
      </w:r>
      <w:r w:rsidRPr="0062224F">
        <w:rPr>
          <w:rStyle w:val="1-Char"/>
          <w:rtl/>
        </w:rPr>
        <w:t>دلیل و برهان زده است. از یک طرف علی را پیغمبر</w:t>
      </w:r>
      <w:r w:rsidR="00FA03B3">
        <w:rPr>
          <w:rStyle w:val="1-Char"/>
          <w:rtl/>
        </w:rPr>
        <w:t xml:space="preserve"> نمی‌دا</w:t>
      </w:r>
      <w:r w:rsidRPr="0062224F">
        <w:rPr>
          <w:rStyle w:val="1-Char"/>
          <w:rtl/>
        </w:rPr>
        <w:t>ند از طرف دیگر در</w:t>
      </w:r>
      <w:r w:rsidR="002D3D2D" w:rsidRPr="0062224F">
        <w:rPr>
          <w:rStyle w:val="1-Char"/>
          <w:rtl/>
        </w:rPr>
        <w:t xml:space="preserve"> </w:t>
      </w:r>
      <w:r w:rsidRPr="0062224F">
        <w:rPr>
          <w:rStyle w:val="1-Char"/>
          <w:rtl/>
        </w:rPr>
        <w:t>دو صفحه عقب</w:t>
      </w:r>
      <w:r w:rsidR="00283531">
        <w:rPr>
          <w:rStyle w:val="1-Char"/>
          <w:rtl/>
        </w:rPr>
        <w:t xml:space="preserve">‌تر </w:t>
      </w:r>
      <w:r w:rsidRPr="0062224F">
        <w:rPr>
          <w:rStyle w:val="1-Char"/>
          <w:rtl/>
        </w:rPr>
        <w:t>حضرت علی را از جمیع انبیاء و رسل برتر</w:t>
      </w:r>
      <w:r w:rsidR="001E5D31" w:rsidRPr="0062224F">
        <w:rPr>
          <w:rStyle w:val="1-Char"/>
          <w:rtl/>
        </w:rPr>
        <w:t xml:space="preserve"> می‌</w:t>
      </w:r>
      <w:r w:rsidRPr="0062224F">
        <w:rPr>
          <w:rStyle w:val="1-Char"/>
          <w:rtl/>
        </w:rPr>
        <w:t>داند</w:t>
      </w:r>
      <w:r w:rsidR="00600B5B" w:rsidRPr="0062224F">
        <w:rPr>
          <w:rStyle w:val="1-Char"/>
          <w:rtl/>
        </w:rPr>
        <w:t>!</w:t>
      </w:r>
      <w:r w:rsidRPr="0062224F">
        <w:rPr>
          <w:rStyle w:val="1-Char"/>
          <w:rtl/>
        </w:rPr>
        <w:t xml:space="preserve"> </w:t>
      </w:r>
      <w:r w:rsidR="00DE4714" w:rsidRPr="0062224F">
        <w:rPr>
          <w:rStyle w:val="1-Char"/>
          <w:rtl/>
        </w:rPr>
        <w:t>(</w:t>
      </w:r>
      <w:r w:rsidRPr="0062224F">
        <w:rPr>
          <w:rStyle w:val="1-Char"/>
          <w:rtl/>
        </w:rPr>
        <w:t>غیر از حضرت محمد).</w:t>
      </w:r>
    </w:p>
    <w:p w:rsidR="00710A77" w:rsidRPr="0062224F" w:rsidRDefault="00710A77" w:rsidP="00710A77">
      <w:pPr>
        <w:ind w:firstLine="284"/>
        <w:jc w:val="both"/>
        <w:rPr>
          <w:rStyle w:val="1-Char"/>
          <w:rtl/>
        </w:rPr>
      </w:pPr>
      <w:r w:rsidRPr="0062224F">
        <w:rPr>
          <w:rStyle w:val="1-Char"/>
          <w:rtl/>
        </w:rPr>
        <w:t>این مرد مکار</w:t>
      </w:r>
      <w:r w:rsidR="001E5D31" w:rsidRPr="0062224F">
        <w:rPr>
          <w:rStyle w:val="1-Char"/>
          <w:rtl/>
        </w:rPr>
        <w:t xml:space="preserve"> می‌</w:t>
      </w:r>
      <w:r w:rsidRPr="0062224F">
        <w:rPr>
          <w:rStyle w:val="1-Char"/>
          <w:rtl/>
        </w:rPr>
        <w:t xml:space="preserve">داند که اگر بگوید: علی پیغمبر است. </w:t>
      </w:r>
      <w:r w:rsidR="005B604C">
        <w:rPr>
          <w:rStyle w:val="1-Char"/>
          <w:rtl/>
        </w:rPr>
        <w:t>مسلمان‌ها</w:t>
      </w:r>
      <w:r w:rsidRPr="0062224F">
        <w:rPr>
          <w:rStyle w:val="1-Char"/>
          <w:rtl/>
        </w:rPr>
        <w:t xml:space="preserve"> او را کافر</w:t>
      </w:r>
      <w:r w:rsidR="007B56C5">
        <w:rPr>
          <w:rStyle w:val="1-Char"/>
          <w:rtl/>
        </w:rPr>
        <w:t xml:space="preserve"> می‌دانند</w:t>
      </w:r>
      <w:r w:rsidR="00600B5B" w:rsidRPr="0062224F">
        <w:rPr>
          <w:rStyle w:val="1-Char"/>
          <w:rtl/>
        </w:rPr>
        <w:t>.</w:t>
      </w:r>
      <w:r w:rsidRPr="0062224F">
        <w:rPr>
          <w:rStyle w:val="1-Char"/>
          <w:rtl/>
        </w:rPr>
        <w:t xml:space="preserve"> لذا منکر است که علی پیامبر است، اما</w:t>
      </w:r>
      <w:r w:rsidR="00B32BA2">
        <w:rPr>
          <w:rStyle w:val="1-Char"/>
          <w:rtl/>
        </w:rPr>
        <w:t xml:space="preserve"> </w:t>
      </w:r>
      <w:r w:rsidR="00783174">
        <w:rPr>
          <w:rStyle w:val="1-Char"/>
          <w:rtl/>
        </w:rPr>
        <w:t>می‌گوید</w:t>
      </w:r>
      <w:r w:rsidRPr="0062224F">
        <w:rPr>
          <w:rStyle w:val="1-Char"/>
          <w:rtl/>
        </w:rPr>
        <w:t>: علی از پیامبران برتر و افضل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مثل کسی که در مدح پرستاری غلو کند و ما بگوییم:</w:t>
      </w:r>
      <w:r w:rsidR="00800FBC">
        <w:rPr>
          <w:rStyle w:val="1-Char"/>
          <w:rtl/>
        </w:rPr>
        <w:t xml:space="preserve"> اینکه </w:t>
      </w:r>
      <w:r w:rsidRPr="0062224F">
        <w:rPr>
          <w:rStyle w:val="1-Char"/>
          <w:rtl/>
        </w:rPr>
        <w:t>دکتر نیست!</w:t>
      </w:r>
      <w:r w:rsidR="00800FBC">
        <w:rPr>
          <w:rStyle w:val="1-Char"/>
          <w:rtl/>
        </w:rPr>
        <w:t xml:space="preserve"> اینکه </w:t>
      </w:r>
      <w:r w:rsidRPr="0062224F">
        <w:rPr>
          <w:rStyle w:val="1-Char"/>
          <w:rtl/>
        </w:rPr>
        <w:t>مدرک دکتری ندارد! و او بگوید: بله من قبول دارم که دکتر نیست اما از همۀ دکترها</w:t>
      </w:r>
      <w:r w:rsidR="002D3D2D" w:rsidRPr="0062224F">
        <w:rPr>
          <w:rStyle w:val="1-Char"/>
          <w:rtl/>
        </w:rPr>
        <w:t xml:space="preserve"> </w:t>
      </w:r>
      <w:r w:rsidRPr="0062224F">
        <w:rPr>
          <w:rStyle w:val="1-Char"/>
          <w:rtl/>
        </w:rPr>
        <w:t>افضل و بهتر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قوم در مرز کفر متوقف</w:t>
      </w:r>
      <w:r w:rsidR="001E5D31" w:rsidRPr="0062224F">
        <w:rPr>
          <w:rStyle w:val="1-Char"/>
          <w:rtl/>
        </w:rPr>
        <w:t xml:space="preserve"> می‌</w:t>
      </w:r>
      <w:r w:rsidRPr="0062224F">
        <w:rPr>
          <w:rStyle w:val="1-Char"/>
          <w:rtl/>
        </w:rPr>
        <w:t>شوند و حرف دل خود را</w:t>
      </w:r>
      <w:r w:rsidR="00783174">
        <w:rPr>
          <w:rStyle w:val="1-Char"/>
          <w:rtl/>
        </w:rPr>
        <w:t xml:space="preserve"> نمی‌گو</w:t>
      </w:r>
      <w:r w:rsidRPr="0062224F">
        <w:rPr>
          <w:rStyle w:val="1-Char"/>
          <w:rtl/>
        </w:rPr>
        <w:t>یند اما در دل</w:t>
      </w:r>
      <w:r w:rsidR="002D3D2D" w:rsidRPr="0062224F">
        <w:rPr>
          <w:rStyle w:val="1-Char"/>
          <w:rtl/>
        </w:rPr>
        <w:t xml:space="preserve"> </w:t>
      </w:r>
      <w:r w:rsidRPr="0062224F">
        <w:rPr>
          <w:rStyle w:val="1-Char"/>
          <w:rtl/>
        </w:rPr>
        <w:t>به کفری بزرگتر معتقدند.</w:t>
      </w:r>
      <w:r w:rsidR="002D3D2D"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علی را پیامبر</w:t>
      </w:r>
      <w:r w:rsidR="00FA03B3">
        <w:rPr>
          <w:rStyle w:val="1-Char"/>
          <w:rtl/>
        </w:rPr>
        <w:t xml:space="preserve"> نمی‌دا</w:t>
      </w:r>
      <w:r w:rsidRPr="0062224F">
        <w:rPr>
          <w:rStyle w:val="1-Char"/>
          <w:rtl/>
        </w:rPr>
        <w:t>نند؛ چون این کفری صریح است. اما علی را از پیامبران برتر</w:t>
      </w:r>
      <w:r w:rsidR="007B56C5">
        <w:rPr>
          <w:rStyle w:val="1-Char"/>
          <w:rtl/>
        </w:rPr>
        <w:t xml:space="preserve"> می‌دانند</w:t>
      </w:r>
      <w:r w:rsidRPr="0062224F">
        <w:rPr>
          <w:rStyle w:val="1-Char"/>
          <w:rtl/>
        </w:rPr>
        <w:t>. این جمله مبهم است تا کسی</w:t>
      </w:r>
      <w:r w:rsidR="002D3D2D" w:rsidRPr="0062224F">
        <w:rPr>
          <w:rStyle w:val="1-Char"/>
          <w:rtl/>
        </w:rPr>
        <w:t xml:space="preserve"> </w:t>
      </w:r>
      <w:r w:rsidRPr="0062224F">
        <w:rPr>
          <w:rStyle w:val="1-Char"/>
          <w:rtl/>
        </w:rPr>
        <w:t>به</w:t>
      </w:r>
      <w:r w:rsidR="00F0383B">
        <w:rPr>
          <w:rStyle w:val="1-Char"/>
          <w:rtl/>
        </w:rPr>
        <w:t xml:space="preserve"> آن‌ها </w:t>
      </w:r>
      <w:r w:rsidRPr="0062224F">
        <w:rPr>
          <w:rStyle w:val="1-Char"/>
          <w:rtl/>
        </w:rPr>
        <w:t xml:space="preserve">کافر نگوید. </w:t>
      </w:r>
    </w:p>
    <w:p w:rsidR="00710A77" w:rsidRPr="001E5D31" w:rsidRDefault="00710A77" w:rsidP="00C46EDF">
      <w:pPr>
        <w:pStyle w:val="3-"/>
        <w:rPr>
          <w:rtl/>
        </w:rPr>
      </w:pPr>
      <w:bookmarkStart w:id="756" w:name="_Toc194375466"/>
      <w:bookmarkStart w:id="757" w:name="_Toc212295202"/>
      <w:bookmarkStart w:id="758" w:name="_Toc433464650"/>
      <w:r w:rsidRPr="001E5D31">
        <w:rPr>
          <w:rtl/>
        </w:rPr>
        <w:t>ادعای 189</w:t>
      </w:r>
      <w:r w:rsidR="00116CC5">
        <w:rPr>
          <w:rtl/>
        </w:rPr>
        <w:t>-</w:t>
      </w:r>
      <w:r w:rsidRPr="001E5D31">
        <w:rPr>
          <w:rtl/>
        </w:rPr>
        <w:t xml:space="preserve"> آیۀ مباهله دلیلی است بر</w:t>
      </w:r>
      <w:r w:rsidR="00800FBC">
        <w:rPr>
          <w:rtl/>
        </w:rPr>
        <w:t xml:space="preserve"> اینکه </w:t>
      </w:r>
      <w:r w:rsidRPr="001E5D31">
        <w:rPr>
          <w:rtl/>
        </w:rPr>
        <w:t>پیامبر و علی یک</w:t>
      </w:r>
      <w:r w:rsidRPr="001E5D31">
        <w:rPr>
          <w:rFonts w:cs="Tahoma"/>
          <w:color w:val="FF0000"/>
          <w:rtl/>
        </w:rPr>
        <w:t xml:space="preserve"> </w:t>
      </w:r>
      <w:r w:rsidRPr="001E5D31">
        <w:rPr>
          <w:rtl/>
        </w:rPr>
        <w:t>روح بودند در دو بدن</w:t>
      </w:r>
      <w:bookmarkEnd w:id="756"/>
      <w:bookmarkEnd w:id="757"/>
      <w:bookmarkEnd w:id="758"/>
    </w:p>
    <w:p w:rsidR="00710A77" w:rsidRPr="0062224F" w:rsidRDefault="00710A77" w:rsidP="00710A77">
      <w:pPr>
        <w:ind w:firstLine="284"/>
        <w:jc w:val="both"/>
        <w:rPr>
          <w:rStyle w:val="1-Char"/>
          <w:rtl/>
        </w:rPr>
      </w:pPr>
      <w:r w:rsidRPr="0062224F">
        <w:rPr>
          <w:rStyle w:val="1-Char"/>
          <w:rtl/>
        </w:rPr>
        <w:t xml:space="preserve">به او گفته شد: سند بیار که محمد و علی یک روح در دو بدن بودند. جواب داد: </w:t>
      </w:r>
    </w:p>
    <w:p w:rsidR="00710A77" w:rsidRDefault="00710A77" w:rsidP="00710A77">
      <w:pPr>
        <w:autoSpaceDE w:val="0"/>
        <w:autoSpaceDN w:val="0"/>
        <w:adjustRightInd w:val="0"/>
        <w:ind w:firstLine="284"/>
        <w:jc w:val="both"/>
        <w:rPr>
          <w:rStyle w:val="1-Char"/>
          <w:rtl/>
        </w:rPr>
      </w:pPr>
      <w:r w:rsidRPr="0062224F">
        <w:rPr>
          <w:rStyle w:val="1-Char"/>
          <w:rtl/>
        </w:rPr>
        <w:t>اولین دلیل ما از قرآن کریم است که سند محکم آسمانی ما</w:t>
      </w:r>
      <w:r w:rsidR="001E5D31" w:rsidRPr="0062224F">
        <w:rPr>
          <w:rStyle w:val="1-Char"/>
          <w:rtl/>
        </w:rPr>
        <w:t xml:space="preserve"> می‌</w:t>
      </w:r>
      <w:r w:rsidRPr="0062224F">
        <w:rPr>
          <w:rStyle w:val="1-Char"/>
          <w:rtl/>
        </w:rPr>
        <w:t>باشد و بزرگترین دلیل از قرآن مجید آیه مباهله است که به صراحت</w:t>
      </w:r>
      <w:r w:rsidR="006B6811">
        <w:rPr>
          <w:rStyle w:val="1-Char"/>
          <w:rtl/>
        </w:rPr>
        <w:t xml:space="preserve"> می‌فرماید</w:t>
      </w:r>
      <w:r w:rsidRPr="0062224F">
        <w:rPr>
          <w:rStyle w:val="1-Char"/>
          <w:rtl/>
        </w:rPr>
        <w:t>:</w:t>
      </w:r>
    </w:p>
    <w:p w:rsidR="00E313F5" w:rsidRPr="00596FEF" w:rsidRDefault="00E313F5" w:rsidP="00E313F5">
      <w:pPr>
        <w:autoSpaceDE w:val="0"/>
        <w:autoSpaceDN w:val="0"/>
        <w:adjustRightInd w:val="0"/>
        <w:ind w:firstLine="284"/>
        <w:jc w:val="both"/>
        <w:rPr>
          <w:rStyle w:val="7-Char"/>
          <w:rtl/>
        </w:rPr>
      </w:pPr>
      <w:r>
        <w:rPr>
          <w:rStyle w:val="1-Char"/>
          <w:rFonts w:cs="Traditional Arabic"/>
          <w:color w:val="000000"/>
          <w:shd w:val="clear" w:color="auto" w:fill="FFFFFF"/>
          <w:rtl/>
        </w:rPr>
        <w:t>﴿</w:t>
      </w:r>
      <w:r w:rsidRPr="00321A84">
        <w:rPr>
          <w:rStyle w:val="8-Char"/>
          <w:rtl/>
        </w:rPr>
        <w:t xml:space="preserve">فَمَنۡ حَآجَّكَ فِيهِ مِنۢ بَعۡدِ مَا جَآءَكَ مِنَ </w:t>
      </w:r>
      <w:r w:rsidRPr="00321A84">
        <w:rPr>
          <w:rStyle w:val="8-Char"/>
          <w:rFonts w:hint="cs"/>
          <w:rtl/>
        </w:rPr>
        <w:t>ٱ</w:t>
      </w:r>
      <w:r w:rsidRPr="00321A84">
        <w:rPr>
          <w:rStyle w:val="8-Char"/>
          <w:rFonts w:hint="eastAsia"/>
          <w:rtl/>
        </w:rPr>
        <w:t>لۡعِلۡمِ</w:t>
      </w:r>
      <w:r w:rsidRPr="00321A84">
        <w:rPr>
          <w:rStyle w:val="8-Char"/>
          <w:rtl/>
        </w:rPr>
        <w:t xml:space="preserve"> فَقُلۡ تَعَالَوۡاْ نَدۡعُ أَبۡنَآءَنَا وَأَبۡنَآءَكُمۡ وَنِسَآءَنَا وَنِسَآءَكُمۡ وَأَنفُسَنَا وَأَنفُسَكُمۡ ثُمَّ نَبۡتَهِلۡ فَنَجۡعَل لَّعۡنَتَ </w:t>
      </w:r>
      <w:r w:rsidRPr="00321A84">
        <w:rPr>
          <w:rStyle w:val="8-Char"/>
          <w:rFonts w:hint="cs"/>
          <w:rtl/>
        </w:rPr>
        <w:t>ٱ</w:t>
      </w:r>
      <w:r w:rsidRPr="00321A84">
        <w:rPr>
          <w:rStyle w:val="8-Char"/>
          <w:rFonts w:hint="eastAsia"/>
          <w:rtl/>
        </w:rPr>
        <w:t>للَّهِ</w:t>
      </w:r>
      <w:r w:rsidRPr="00321A84">
        <w:rPr>
          <w:rStyle w:val="8-Char"/>
          <w:rtl/>
        </w:rPr>
        <w:t xml:space="preserve"> عَلَى </w:t>
      </w:r>
      <w:r w:rsidRPr="00321A84">
        <w:rPr>
          <w:rStyle w:val="8-Char"/>
          <w:rFonts w:hint="cs"/>
          <w:rtl/>
        </w:rPr>
        <w:t>ٱ</w:t>
      </w:r>
      <w:r w:rsidRPr="00321A84">
        <w:rPr>
          <w:rStyle w:val="8-Char"/>
          <w:rFonts w:hint="eastAsia"/>
          <w:rtl/>
        </w:rPr>
        <w:t>لۡكَٰذِبِينَ</w:t>
      </w:r>
      <w:r w:rsidRPr="00321A84">
        <w:rPr>
          <w:rStyle w:val="8-Char"/>
          <w:rtl/>
        </w:rPr>
        <w:t>٦١</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61]</w:t>
      </w:r>
    </w:p>
    <w:p w:rsidR="00710A77" w:rsidRPr="0062224F" w:rsidRDefault="00710A77" w:rsidP="005120AC">
      <w:pPr>
        <w:ind w:firstLine="284"/>
        <w:jc w:val="both"/>
        <w:rPr>
          <w:rStyle w:val="1-Char"/>
          <w:rtl/>
        </w:rPr>
      </w:pPr>
      <w:r w:rsidRPr="001F39C1">
        <w:rPr>
          <w:rStyle w:val="5-Char"/>
          <w:rtl/>
        </w:rPr>
        <w:t>«</w:t>
      </w:r>
      <w:r w:rsidRPr="00E313F5">
        <w:rPr>
          <w:rStyle w:val="1-Char"/>
          <w:rtl/>
        </w:rPr>
        <w:t>پس هر کس با تو در مقام مجادله بر آید دربارۀ عیسی بعد</w:t>
      </w:r>
      <w:r w:rsidRPr="0062224F">
        <w:rPr>
          <w:rStyle w:val="1-Char"/>
          <w:rtl/>
        </w:rPr>
        <w:t xml:space="preserve"> از آنکه با وحی خدا به احوال او آگاهی یافتی. بگو: بیایید ما و شما با فرزندان و زنان خود و نزدیکانی که از غایت بزرگواری به منزلۀ نفس ما باشند با هم به مباهله برخیزیم </w:t>
      </w:r>
      <w:r w:rsidR="00DE4714" w:rsidRPr="0062224F">
        <w:rPr>
          <w:rStyle w:val="1-Char"/>
          <w:rtl/>
        </w:rPr>
        <w:t>(</w:t>
      </w:r>
      <w:r w:rsidRPr="0062224F">
        <w:rPr>
          <w:rStyle w:val="1-Char"/>
          <w:rtl/>
        </w:rPr>
        <w:t>یعنی، درحق یکدیگر نفرین کرده و در دعا و التجاء به درگاه خدا اصرار ورزیم</w:t>
      </w:r>
      <w:r w:rsidR="00DE4714" w:rsidRPr="0062224F">
        <w:rPr>
          <w:rStyle w:val="1-Char"/>
          <w:rtl/>
        </w:rPr>
        <w:t>)</w:t>
      </w:r>
      <w:r w:rsidRPr="0062224F">
        <w:rPr>
          <w:rStyle w:val="1-Char"/>
          <w:rtl/>
        </w:rPr>
        <w:t xml:space="preserve"> تا دروغ گو و کافران را به لعن و عذاب خدا گرفتار سازیم.</w:t>
      </w:r>
      <w:r w:rsidR="00600B5B" w:rsidRPr="0062224F">
        <w:rPr>
          <w:rStyle w:val="1-Char"/>
          <w:rtl/>
        </w:rPr>
        <w:t>.</w:t>
      </w:r>
      <w:r w:rsidRPr="0062224F">
        <w:rPr>
          <w:rStyle w:val="1-Char"/>
          <w:rtl/>
        </w:rPr>
        <w:t>..</w:t>
      </w:r>
      <w:r w:rsidR="005120AC" w:rsidRPr="00CE6E7F">
        <w:rPr>
          <w:rStyle w:val="1-Char"/>
          <w:rFonts w:hint="cs"/>
          <w:vertAlign w:val="superscript"/>
          <w:rtl/>
        </w:rPr>
        <w:t>(</w:t>
      </w:r>
      <w:r w:rsidR="005120AC" w:rsidRPr="008C6EBC">
        <w:rPr>
          <w:rStyle w:val="1-Char"/>
          <w:vertAlign w:val="superscript"/>
          <w:rtl/>
        </w:rPr>
        <w:footnoteReference w:id="225"/>
      </w:r>
      <w:r w:rsidR="005120AC" w:rsidRPr="00CE6E7F">
        <w:rPr>
          <w:rStyle w:val="1-Char"/>
          <w:rFonts w:hint="cs"/>
          <w:vertAlign w:val="superscript"/>
          <w:rtl/>
        </w:rPr>
        <w:t>)</w:t>
      </w:r>
      <w:r w:rsidRPr="0059586B">
        <w:rPr>
          <w:rStyle w:val="5-Char"/>
          <w:rtl/>
        </w:rPr>
        <w:t>»</w:t>
      </w:r>
      <w:r w:rsidR="00C46EDF" w:rsidRPr="0059586B">
        <w:rPr>
          <w:rStyle w:val="5-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آیا این دلیل است</w:t>
      </w:r>
      <w:r w:rsidR="00DE4714" w:rsidRPr="0062224F">
        <w:rPr>
          <w:rStyle w:val="1-Char"/>
          <w:rtl/>
        </w:rPr>
        <w:t>؟</w:t>
      </w:r>
      <w:r w:rsidRPr="0062224F">
        <w:rPr>
          <w:rStyle w:val="1-Char"/>
          <w:rtl/>
        </w:rPr>
        <w:t xml:space="preserve"> یک بار جواب دادم که این اختصاص به علی و فاطمه و حسن و حسین ندارد. اگر حضرت محمد یک بار خالد را امیر لشکر کرد، نباید نتیجه بگیریم که غیر از او، امیر دیگری</w:t>
      </w:r>
      <w:r w:rsidR="002D3D2D" w:rsidRPr="0062224F">
        <w:rPr>
          <w:rStyle w:val="1-Char"/>
          <w:rtl/>
        </w:rPr>
        <w:t xml:space="preserve"> </w:t>
      </w:r>
      <w:r w:rsidRPr="0062224F">
        <w:rPr>
          <w:rStyle w:val="1-Char"/>
          <w:rtl/>
        </w:rPr>
        <w:t>نیست. اگر یک بار علی را با خود به مباهله برد، نباید نتیجه بگیریم که در دورۀ بعدی غیر از علی کس دیگری را</w:t>
      </w:r>
      <w:r w:rsidR="002D3D2D" w:rsidRPr="0062224F">
        <w:rPr>
          <w:rStyle w:val="1-Char"/>
          <w:rtl/>
        </w:rPr>
        <w:t xml:space="preserve"> نمی‌</w:t>
      </w:r>
      <w:r w:rsidRPr="0062224F">
        <w:rPr>
          <w:rStyle w:val="1-Char"/>
          <w:rtl/>
        </w:rPr>
        <w:t xml:space="preserve">برد. </w:t>
      </w:r>
    </w:p>
    <w:p w:rsidR="00710A77" w:rsidRPr="0062224F" w:rsidRDefault="00710A77" w:rsidP="00710A77">
      <w:pPr>
        <w:ind w:firstLine="284"/>
        <w:jc w:val="both"/>
        <w:rPr>
          <w:rStyle w:val="1-Char"/>
          <w:rtl/>
        </w:rPr>
      </w:pPr>
      <w:r w:rsidRPr="0062224F">
        <w:rPr>
          <w:rStyle w:val="1-Char"/>
          <w:rtl/>
        </w:rPr>
        <w:t xml:space="preserve">و دلیل ما این است که </w:t>
      </w:r>
      <w:r w:rsidRPr="0059586B">
        <w:rPr>
          <w:rStyle w:val="5-Char"/>
          <w:rtl/>
        </w:rPr>
        <w:t xml:space="preserve">«نساءنا» </w:t>
      </w:r>
      <w:r w:rsidRPr="001F39C1">
        <w:rPr>
          <w:rStyle w:val="1-Char"/>
          <w:rtl/>
        </w:rPr>
        <w:t>جمع است، اما شما</w:t>
      </w:r>
      <w:r w:rsidR="00EC20D9" w:rsidRPr="001F39C1">
        <w:rPr>
          <w:rStyle w:val="1-Char"/>
          <w:rtl/>
        </w:rPr>
        <w:t xml:space="preserve"> می</w:t>
      </w:r>
      <w:r w:rsidR="00EC20D9" w:rsidRPr="001F39C1">
        <w:rPr>
          <w:rStyle w:val="1-Char"/>
          <w:rFonts w:hint="cs"/>
          <w:rtl/>
        </w:rPr>
        <w:t>‌گویی</w:t>
      </w:r>
      <w:r w:rsidRPr="001F39C1">
        <w:rPr>
          <w:rStyle w:val="1-Char"/>
          <w:rtl/>
        </w:rPr>
        <w:t>د: فقط دربارۀ فاطمه است</w:t>
      </w:r>
      <w:r w:rsidR="00600B5B" w:rsidRPr="001F39C1">
        <w:rPr>
          <w:rStyle w:val="1-Char"/>
          <w:rtl/>
        </w:rPr>
        <w:t>.</w:t>
      </w:r>
    </w:p>
    <w:p w:rsidR="00710A77" w:rsidRPr="0062224F" w:rsidRDefault="00710A77" w:rsidP="00710A77">
      <w:pPr>
        <w:ind w:firstLine="284"/>
        <w:jc w:val="both"/>
        <w:rPr>
          <w:rStyle w:val="1-Char"/>
          <w:rtl/>
        </w:rPr>
      </w:pPr>
      <w:r w:rsidRPr="0062224F">
        <w:rPr>
          <w:rStyle w:val="1-Char"/>
          <w:rtl/>
        </w:rPr>
        <w:t>و باز</w:t>
      </w:r>
      <w:r w:rsidRPr="001E5D31">
        <w:rPr>
          <w:b/>
          <w:bCs/>
          <w:rtl/>
        </w:rPr>
        <w:t xml:space="preserve"> </w:t>
      </w:r>
      <w:r w:rsidRPr="0062224F">
        <w:rPr>
          <w:rStyle w:val="1-Char"/>
          <w:rtl/>
        </w:rPr>
        <w:t>گفتی</w:t>
      </w:r>
      <w:r w:rsidRPr="001E5D31">
        <w:rPr>
          <w:b/>
          <w:bCs/>
          <w:rtl/>
        </w:rPr>
        <w:t xml:space="preserve"> </w:t>
      </w:r>
      <w:r w:rsidRPr="0062224F">
        <w:rPr>
          <w:rStyle w:val="1-Char"/>
          <w:rtl/>
        </w:rPr>
        <w:t>که مسلم و</w:t>
      </w:r>
      <w:r w:rsidR="002D3D2D" w:rsidRPr="0062224F">
        <w:rPr>
          <w:rStyle w:val="1-Char"/>
          <w:rtl/>
        </w:rPr>
        <w:t xml:space="preserve"> </w:t>
      </w:r>
      <w:r w:rsidRPr="0062224F">
        <w:rPr>
          <w:rStyle w:val="1-Char"/>
          <w:rtl/>
        </w:rPr>
        <w:t>سلیمان بلخی و سبط ابن جوزی و</w:t>
      </w:r>
      <w:r w:rsidR="002D3D2D" w:rsidRPr="0062224F">
        <w:rPr>
          <w:rStyle w:val="1-Char"/>
          <w:rtl/>
        </w:rPr>
        <w:t xml:space="preserve"> </w:t>
      </w:r>
      <w:r w:rsidRPr="0062224F">
        <w:rPr>
          <w:rStyle w:val="1-Char"/>
          <w:rtl/>
        </w:rPr>
        <w:t>گنجی شافعی با الفاظ کم و زیاد آورده‌اند. او یک لفظ از مسلم گرفته که راست است و یک لفظ از سلیمان بلخی گرفته که دروغ است و محصول خود را بیرون داده است.</w:t>
      </w:r>
    </w:p>
    <w:p w:rsidR="00710A77" w:rsidRPr="0062224F" w:rsidRDefault="002D3D2D" w:rsidP="00710A77">
      <w:pPr>
        <w:rPr>
          <w:rStyle w:val="1-Char"/>
          <w:rtl/>
        </w:rPr>
      </w:pPr>
      <w:r w:rsidRPr="0062224F">
        <w:rPr>
          <w:rStyle w:val="1-Char"/>
          <w:rtl/>
        </w:rPr>
        <w:t xml:space="preserve"> </w:t>
      </w:r>
      <w:r w:rsidR="001E5D31" w:rsidRPr="0062224F">
        <w:rPr>
          <w:rStyle w:val="1-Char"/>
          <w:rtl/>
        </w:rPr>
        <w:t>می‌</w:t>
      </w:r>
      <w:r w:rsidR="00710A77" w:rsidRPr="0062224F">
        <w:rPr>
          <w:rStyle w:val="1-Char"/>
          <w:rtl/>
        </w:rPr>
        <w:t>نویسد:</w:t>
      </w:r>
    </w:p>
    <w:p w:rsidR="00710A77" w:rsidRPr="0062224F" w:rsidRDefault="00710A77" w:rsidP="00710A77">
      <w:pPr>
        <w:ind w:firstLine="284"/>
        <w:jc w:val="both"/>
        <w:rPr>
          <w:rStyle w:val="1-Char"/>
          <w:rtl/>
        </w:rPr>
      </w:pPr>
      <w:r w:rsidRPr="0062224F">
        <w:rPr>
          <w:rStyle w:val="1-Char"/>
          <w:rtl/>
        </w:rPr>
        <w:t>در روز مقرر، تمام جمیعت نصاری به اتفاق هفتاد نفر از علمای خود در بیرون دروازۀ مدینه در دامنۀ کوه ایستاده و منتظر بودند که رسول اکرم با طمطراق و جمیعت فراوان برای مرعوب کردن</w:t>
      </w:r>
      <w:r w:rsidR="00F0383B">
        <w:rPr>
          <w:rStyle w:val="1-Char"/>
          <w:rtl/>
        </w:rPr>
        <w:t xml:space="preserve"> آن‌ها </w:t>
      </w:r>
      <w:r w:rsidRPr="0062224F">
        <w:rPr>
          <w:rStyle w:val="1-Char"/>
          <w:rtl/>
        </w:rPr>
        <w:t>تشریف فرما شود</w:t>
      </w:r>
      <w:r w:rsidR="00600B5B" w:rsidRPr="0062224F">
        <w:rPr>
          <w:rStyle w:val="1-Char"/>
          <w:rtl/>
        </w:rPr>
        <w:t>.</w:t>
      </w:r>
    </w:p>
    <w:p w:rsidR="00710A77" w:rsidRPr="0062224F" w:rsidRDefault="00710A77" w:rsidP="004B3777">
      <w:pPr>
        <w:ind w:firstLine="284"/>
        <w:jc w:val="both"/>
        <w:rPr>
          <w:rStyle w:val="1-Char"/>
          <w:rtl/>
        </w:rPr>
      </w:pPr>
      <w:r w:rsidRPr="0062224F">
        <w:rPr>
          <w:rStyle w:val="1-Char"/>
          <w:rtl/>
        </w:rPr>
        <w:t>ناگاه درِ قلعۀ مدینه باز شد و خاتم الانبیاء با جوانی در طرف راست و زن محجوب</w:t>
      </w:r>
      <w:r w:rsidR="008C2681">
        <w:rPr>
          <w:rStyle w:val="1-Char"/>
          <w:rtl/>
        </w:rPr>
        <w:t xml:space="preserve">ه‌ای </w:t>
      </w:r>
      <w:r w:rsidRPr="0062224F">
        <w:rPr>
          <w:rStyle w:val="1-Char"/>
          <w:rtl/>
        </w:rPr>
        <w:t xml:space="preserve">در طرف چپ و دو بچه در مقابل خود آمدند تا در زیر درختی مقابل نصاری قرار گرفتند </w:t>
      </w:r>
      <w:r w:rsidR="00DE4714" w:rsidRPr="0062224F">
        <w:rPr>
          <w:rStyle w:val="1-Char"/>
          <w:rtl/>
        </w:rPr>
        <w:t>(</w:t>
      </w:r>
      <w:r w:rsidRPr="0062224F">
        <w:rPr>
          <w:rStyle w:val="1-Char"/>
          <w:rtl/>
        </w:rPr>
        <w:t>و دیگر احدی با</w:t>
      </w:r>
      <w:r w:rsidR="00F0383B">
        <w:rPr>
          <w:rStyle w:val="1-Char"/>
          <w:rtl/>
        </w:rPr>
        <w:t xml:space="preserve"> آن‌ها </w:t>
      </w:r>
      <w:r w:rsidRPr="0062224F">
        <w:rPr>
          <w:rStyle w:val="1-Char"/>
          <w:rtl/>
        </w:rPr>
        <w:t>بیرون نیامد</w:t>
      </w:r>
      <w:r w:rsidR="00DE4714" w:rsidRPr="0062224F">
        <w:rPr>
          <w:rStyle w:val="1-Char"/>
          <w:rtl/>
        </w:rPr>
        <w:t>)</w:t>
      </w:r>
      <w:r w:rsidRPr="0062224F">
        <w:rPr>
          <w:rStyle w:val="1-Char"/>
          <w:rtl/>
        </w:rPr>
        <w:t>...</w:t>
      </w:r>
      <w:r w:rsidR="004B3777" w:rsidRPr="00CE6E7F">
        <w:rPr>
          <w:rStyle w:val="1-Char"/>
          <w:rFonts w:hint="cs"/>
          <w:vertAlign w:val="superscript"/>
          <w:rtl/>
        </w:rPr>
        <w:t>(</w:t>
      </w:r>
      <w:r w:rsidR="004B3777" w:rsidRPr="008C6EBC">
        <w:rPr>
          <w:rStyle w:val="1-Char"/>
          <w:vertAlign w:val="superscript"/>
          <w:rtl/>
        </w:rPr>
        <w:footnoteReference w:id="226"/>
      </w:r>
      <w:r w:rsidR="004B3777"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C46EDF">
      <w:pPr>
        <w:ind w:firstLine="284"/>
        <w:jc w:val="both"/>
        <w:rPr>
          <w:rStyle w:val="1-Char"/>
          <w:rtl/>
        </w:rPr>
      </w:pPr>
      <w:r w:rsidRPr="0062224F">
        <w:rPr>
          <w:rStyle w:val="1-Char"/>
          <w:rFonts w:hint="cs"/>
          <w:rtl/>
        </w:rPr>
        <w:t>داری دروغ میگی</w:t>
      </w:r>
      <w:r w:rsidR="00C46EDF" w:rsidRPr="0062224F">
        <w:rPr>
          <w:rStyle w:val="1-Char"/>
          <w:rFonts w:hint="cs"/>
          <w:rtl/>
        </w:rPr>
        <w:t xml:space="preserve"> </w:t>
      </w:r>
      <w:r w:rsidRPr="0062224F">
        <w:rPr>
          <w:rStyle w:val="1-Char"/>
          <w:rtl/>
        </w:rPr>
        <w:t>آیا مدینه دروازه داشت؟ آیا مدینه قلعه داشت؟ پس چرا وقتی کفار به مدینه حمله کردند، رسول الله خندق کند</w:t>
      </w:r>
      <w:r w:rsidR="00DE4714" w:rsidRPr="0062224F">
        <w:rPr>
          <w:rStyle w:val="1-Char"/>
          <w:rtl/>
        </w:rPr>
        <w:t>؟</w:t>
      </w:r>
      <w:r w:rsidRPr="0062224F">
        <w:rPr>
          <w:rStyle w:val="1-Char"/>
          <w:rtl/>
        </w:rPr>
        <w:t xml:space="preserve"> آیا</w:t>
      </w:r>
      <w:r w:rsidR="002D3D2D" w:rsidRPr="0062224F">
        <w:rPr>
          <w:rStyle w:val="1-Char"/>
          <w:rtl/>
        </w:rPr>
        <w:t xml:space="preserve"> </w:t>
      </w:r>
      <w:r w:rsidRPr="0062224F">
        <w:rPr>
          <w:rStyle w:val="1-Char"/>
          <w:rtl/>
        </w:rPr>
        <w:t xml:space="preserve">این حدیث مباهله راست است؟! </w:t>
      </w:r>
    </w:p>
    <w:p w:rsidR="00710A77" w:rsidRDefault="00710A77" w:rsidP="00710A77">
      <w:pPr>
        <w:ind w:firstLine="284"/>
        <w:jc w:val="both"/>
        <w:rPr>
          <w:rStyle w:val="1-Char"/>
          <w:rtl/>
        </w:rPr>
      </w:pPr>
      <w:r w:rsidRPr="0062224F">
        <w:rPr>
          <w:rStyle w:val="1-Char"/>
          <w:rtl/>
        </w:rPr>
        <w:t>چرا باید این مباهله را دلیل بگیری که آن دو یک روح بودند در دو بدن؟ چرا خروج محمد و ابوبکر و بودن در غار را دلیل</w:t>
      </w:r>
      <w:r w:rsidR="002D3D2D" w:rsidRPr="0062224F">
        <w:rPr>
          <w:rStyle w:val="1-Char"/>
          <w:rtl/>
        </w:rPr>
        <w:t xml:space="preserve"> نمی‌</w:t>
      </w:r>
      <w:r w:rsidRPr="0062224F">
        <w:rPr>
          <w:rStyle w:val="1-Char"/>
          <w:rtl/>
        </w:rPr>
        <w:t>گیری که</w:t>
      </w:r>
      <w:r w:rsidR="00F0383B">
        <w:rPr>
          <w:rStyle w:val="1-Char"/>
          <w:rtl/>
        </w:rPr>
        <w:t xml:space="preserve"> آن‌ها </w:t>
      </w:r>
      <w:r w:rsidRPr="0062224F">
        <w:rPr>
          <w:rStyle w:val="1-Char"/>
          <w:rtl/>
        </w:rPr>
        <w:t>یک روح بودند در دو بدن؟ مگر الله در آیه</w:t>
      </w:r>
      <w:r w:rsidR="00783174">
        <w:rPr>
          <w:rStyle w:val="1-Char"/>
          <w:rtl/>
        </w:rPr>
        <w:t xml:space="preserve"> نمی‌گوید</w:t>
      </w:r>
      <w:r w:rsidRPr="0062224F">
        <w:rPr>
          <w:rStyle w:val="1-Char"/>
          <w:rtl/>
        </w:rPr>
        <w:t xml:space="preserve">: </w:t>
      </w:r>
    </w:p>
    <w:p w:rsidR="00710A77" w:rsidRPr="001E5D31" w:rsidRDefault="00A124C4" w:rsidP="00A124C4">
      <w:pPr>
        <w:ind w:firstLine="284"/>
        <w:jc w:val="both"/>
        <w:rPr>
          <w:b/>
          <w:bCs/>
          <w:color w:val="3366FF"/>
          <w:rtl/>
        </w:rPr>
      </w:pPr>
      <w:r>
        <w:rPr>
          <w:rStyle w:val="1-Char"/>
          <w:rFonts w:cs="Traditional Arabic"/>
          <w:color w:val="000000"/>
          <w:shd w:val="clear" w:color="auto" w:fill="FFFFFF"/>
          <w:rtl/>
        </w:rPr>
        <w:t>﴿</w:t>
      </w:r>
      <w:r w:rsidRPr="00321A84">
        <w:rPr>
          <w:rStyle w:val="8-Char"/>
          <w:rtl/>
        </w:rPr>
        <w:t xml:space="preserve">لَا تَحۡزَنۡ إِنَّ </w:t>
      </w:r>
      <w:r w:rsidRPr="00321A84">
        <w:rPr>
          <w:rStyle w:val="8-Char"/>
          <w:rFonts w:hint="cs"/>
          <w:rtl/>
        </w:rPr>
        <w:t>ٱ</w:t>
      </w:r>
      <w:r w:rsidRPr="00321A84">
        <w:rPr>
          <w:rStyle w:val="8-Char"/>
          <w:rFonts w:hint="eastAsia"/>
          <w:rtl/>
        </w:rPr>
        <w:t>للَّهَ</w:t>
      </w:r>
      <w:r w:rsidRPr="00321A84">
        <w:rPr>
          <w:rStyle w:val="8-Char"/>
          <w:rtl/>
        </w:rPr>
        <w:t xml:space="preserve"> مَعَنَاۖ</w:t>
      </w:r>
      <w:r>
        <w:rPr>
          <w:rStyle w:val="1-Char"/>
          <w:rFonts w:cs="Traditional Arabic"/>
          <w:color w:val="000000"/>
          <w:shd w:val="clear" w:color="auto" w:fill="FFFFFF"/>
          <w:rtl/>
        </w:rPr>
        <w:t>﴾</w:t>
      </w:r>
      <w:r w:rsidRPr="00321A84">
        <w:rPr>
          <w:rStyle w:val="8-Char"/>
          <w:rtl/>
        </w:rPr>
        <w:t xml:space="preserve"> </w:t>
      </w:r>
      <w:r w:rsidRPr="00596FEF">
        <w:rPr>
          <w:rStyle w:val="7-Char"/>
          <w:rtl/>
        </w:rPr>
        <w:t>[التوبة: 40]</w:t>
      </w:r>
      <w:r w:rsidRPr="00A124C4">
        <w:rPr>
          <w:rStyle w:val="1-Char"/>
          <w:rFonts w:hint="cs"/>
          <w:rtl/>
        </w:rPr>
        <w:t xml:space="preserve"> </w:t>
      </w:r>
      <w:r w:rsidR="00710A77" w:rsidRPr="0062224F">
        <w:rPr>
          <w:rStyle w:val="1-Char"/>
          <w:rtl/>
        </w:rPr>
        <w:t>یعنی، از بین این جماعت الله با من و توست.</w:t>
      </w:r>
      <w:r w:rsidR="00710A77" w:rsidRPr="001E5D31">
        <w:rPr>
          <w:b/>
          <w:bCs/>
          <w:color w:val="3366FF"/>
          <w:rtl/>
        </w:rPr>
        <w:t xml:space="preserve"> </w:t>
      </w:r>
    </w:p>
    <w:p w:rsidR="00710A77" w:rsidRPr="0062224F" w:rsidRDefault="00710A77" w:rsidP="00710A77">
      <w:pPr>
        <w:ind w:firstLine="284"/>
        <w:jc w:val="both"/>
        <w:rPr>
          <w:rStyle w:val="1-Char"/>
          <w:rtl/>
        </w:rPr>
      </w:pPr>
      <w:r w:rsidRPr="0062224F">
        <w:rPr>
          <w:rStyle w:val="1-Char"/>
          <w:rtl/>
        </w:rPr>
        <w:t>مگر شما</w:t>
      </w:r>
      <w:r w:rsidR="00783174">
        <w:rPr>
          <w:rStyle w:val="1-Char"/>
          <w:rtl/>
        </w:rPr>
        <w:t xml:space="preserve"> نمی‌گو</w:t>
      </w:r>
      <w:r w:rsidRPr="0062224F">
        <w:rPr>
          <w:rStyle w:val="1-Char"/>
          <w:rtl/>
        </w:rPr>
        <w:t xml:space="preserve">یید: </w:t>
      </w:r>
      <w:r w:rsidR="0059031C">
        <w:rPr>
          <w:rStyle w:val="5-Char"/>
          <w:rtl/>
        </w:rPr>
        <w:t>«حق مع عل</w:t>
      </w:r>
      <w:r w:rsidR="0059031C">
        <w:rPr>
          <w:rStyle w:val="5-Char"/>
          <w:rFonts w:hint="cs"/>
          <w:rtl/>
        </w:rPr>
        <w:t>ي</w:t>
      </w:r>
      <w:r w:rsidR="0024416B">
        <w:rPr>
          <w:rStyle w:val="5-Char"/>
          <w:rtl/>
        </w:rPr>
        <w:t xml:space="preserve"> و</w:t>
      </w:r>
      <w:r w:rsidR="0059031C">
        <w:rPr>
          <w:rStyle w:val="5-Char"/>
          <w:rtl/>
        </w:rPr>
        <w:t>عل</w:t>
      </w:r>
      <w:r w:rsidR="0059031C">
        <w:rPr>
          <w:rStyle w:val="5-Char"/>
          <w:rFonts w:hint="cs"/>
          <w:rtl/>
        </w:rPr>
        <w:t>ي</w:t>
      </w:r>
      <w:r w:rsidRPr="0059586B">
        <w:rPr>
          <w:rStyle w:val="5-Char"/>
          <w:rtl/>
        </w:rPr>
        <w:t xml:space="preserve"> مع حق»</w:t>
      </w:r>
      <w:r w:rsidRPr="0062224F">
        <w:rPr>
          <w:rStyle w:val="1-Char"/>
          <w:rtl/>
        </w:rPr>
        <w:t>. خب نتیجه بگیرید که الله</w:t>
      </w:r>
      <w:r w:rsidR="002D3D2D" w:rsidRPr="0062224F">
        <w:rPr>
          <w:rStyle w:val="1-Char"/>
          <w:rtl/>
        </w:rPr>
        <w:t xml:space="preserve"> </w:t>
      </w:r>
      <w:r w:rsidRPr="0062224F">
        <w:rPr>
          <w:rStyle w:val="1-Char"/>
          <w:rtl/>
        </w:rPr>
        <w:t>(حق) و علی هم یک روح هستند در دو بدن</w:t>
      </w:r>
      <w:r w:rsidR="00600B5B" w:rsidRPr="0062224F">
        <w:rPr>
          <w:rStyle w:val="1-Char"/>
          <w:rtl/>
        </w:rPr>
        <w:t>.</w:t>
      </w:r>
      <w:r w:rsidRPr="0062224F">
        <w:rPr>
          <w:rStyle w:val="1-Char"/>
          <w:rtl/>
        </w:rPr>
        <w:t xml:space="preserve"> علی اللهی‌ها با همین دیدِ داعی، به این حدیث نگاه کردند و علی را الله دانستند و تا قعر جهنم پیشروی کردند</w:t>
      </w:r>
      <w:r w:rsidR="00600B5B" w:rsidRPr="0062224F">
        <w:rPr>
          <w:rStyle w:val="1-Char"/>
          <w:rtl/>
        </w:rPr>
        <w:t>!</w:t>
      </w:r>
      <w:r w:rsidRPr="0062224F">
        <w:rPr>
          <w:rStyle w:val="1-Char"/>
          <w:rtl/>
        </w:rPr>
        <w:t xml:space="preserve"> و آن را فتح نمودند!</w:t>
      </w:r>
      <w:r w:rsidRPr="0062224F">
        <w:rPr>
          <w:rStyle w:val="1-Char"/>
          <w:rFonts w:hint="cs"/>
          <w:rtl/>
        </w:rPr>
        <w:t>.</w:t>
      </w:r>
    </w:p>
    <w:p w:rsidR="00710A77" w:rsidRPr="001E5D31" w:rsidRDefault="00710A77" w:rsidP="00C46EDF">
      <w:pPr>
        <w:pStyle w:val="3-"/>
        <w:rPr>
          <w:rtl/>
        </w:rPr>
      </w:pPr>
      <w:bookmarkStart w:id="759" w:name="_Toc194375467"/>
      <w:bookmarkStart w:id="760" w:name="_Toc212295203"/>
      <w:bookmarkStart w:id="761" w:name="_Toc433464651"/>
      <w:r w:rsidRPr="001E5D31">
        <w:rPr>
          <w:rFonts w:hint="cs"/>
          <w:rtl/>
        </w:rPr>
        <w:t>ادعای 190</w:t>
      </w:r>
      <w:r w:rsidR="00116CC5">
        <w:rPr>
          <w:rFonts w:hint="cs"/>
          <w:rtl/>
        </w:rPr>
        <w:t>-</w:t>
      </w:r>
      <w:r w:rsidRPr="001E5D31">
        <w:rPr>
          <w:rtl/>
        </w:rPr>
        <w:t xml:space="preserve"> شواهدی از اخبار در اتحاد روحی پیغمبر و علی از</w:t>
      </w:r>
      <w:r w:rsidRPr="001E5D31">
        <w:rPr>
          <w:rFonts w:cs="Tahoma"/>
          <w:color w:val="FF0000"/>
          <w:rtl/>
        </w:rPr>
        <w:t xml:space="preserve"> </w:t>
      </w:r>
      <w:r w:rsidRPr="001E5D31">
        <w:rPr>
          <w:rtl/>
        </w:rPr>
        <w:t>اهل سنت</w:t>
      </w:r>
      <w:bookmarkEnd w:id="759"/>
      <w:bookmarkEnd w:id="760"/>
      <w:bookmarkEnd w:id="761"/>
    </w:p>
    <w:p w:rsidR="00710A77" w:rsidRPr="0062224F" w:rsidRDefault="00710A77" w:rsidP="005120AC">
      <w:pPr>
        <w:ind w:firstLine="284"/>
        <w:jc w:val="both"/>
        <w:rPr>
          <w:rStyle w:val="1-Char"/>
          <w:rtl/>
        </w:rPr>
      </w:pPr>
      <w:r w:rsidRPr="0062224F">
        <w:rPr>
          <w:rStyle w:val="1-Char"/>
          <w:rtl/>
        </w:rPr>
        <w:t>این جا بیش از ده حدیث جعلی روایت کرده است در حق علی که هیچ کدام سند درستی ندارد یا دروغ است!</w:t>
      </w:r>
      <w:r w:rsidR="00600B5B" w:rsidRPr="0062224F">
        <w:rPr>
          <w:rStyle w:val="1-Char"/>
          <w:rtl/>
        </w:rPr>
        <w:t>.</w:t>
      </w:r>
      <w:r w:rsidRPr="0062224F">
        <w:rPr>
          <w:rStyle w:val="1-Char"/>
          <w:rtl/>
        </w:rPr>
        <w:t>..</w:t>
      </w:r>
      <w:r w:rsidR="005120AC" w:rsidRPr="00CE6E7F">
        <w:rPr>
          <w:rStyle w:val="1-Char"/>
          <w:rFonts w:hint="cs"/>
          <w:vertAlign w:val="superscript"/>
          <w:rtl/>
        </w:rPr>
        <w:t>(</w:t>
      </w:r>
      <w:r w:rsidR="005120AC" w:rsidRPr="008C6EBC">
        <w:rPr>
          <w:rStyle w:val="1-Char"/>
          <w:vertAlign w:val="superscript"/>
          <w:rtl/>
        </w:rPr>
        <w:footnoteReference w:id="227"/>
      </w:r>
      <w:r w:rsidR="005120AC"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این شیوۀ ناپسند، عادت این مرد است که فرق حدیث صحیح و غیر صحیح را</w:t>
      </w:r>
      <w:r w:rsidR="002D3D2D" w:rsidRPr="0062224F">
        <w:rPr>
          <w:rStyle w:val="1-Char"/>
          <w:rtl/>
        </w:rPr>
        <w:t xml:space="preserve"> نمی‌</w:t>
      </w:r>
      <w:r w:rsidRPr="0062224F">
        <w:rPr>
          <w:rStyle w:val="1-Char"/>
          <w:rtl/>
        </w:rPr>
        <w:t>فهمد، اما همین که حدیثی در فضیلت ابوبکر باشد، حدیث شناس</w:t>
      </w:r>
      <w:r w:rsidR="006148A3">
        <w:rPr>
          <w:rStyle w:val="1-Char"/>
          <w:rtl/>
        </w:rPr>
        <w:t xml:space="preserve"> می‌شود</w:t>
      </w:r>
      <w:r w:rsidRPr="0062224F">
        <w:rPr>
          <w:rStyle w:val="1-Char"/>
          <w:rtl/>
        </w:rPr>
        <w:t xml:space="preserve"> و اگر در بخاری و مسلم</w:t>
      </w:r>
      <w:r w:rsidR="002D3D2D" w:rsidRPr="0062224F">
        <w:rPr>
          <w:rStyle w:val="1-Char"/>
          <w:rtl/>
        </w:rPr>
        <w:t xml:space="preserve"> </w:t>
      </w:r>
      <w:r w:rsidRPr="0062224F">
        <w:rPr>
          <w:rStyle w:val="1-Char"/>
          <w:rtl/>
        </w:rPr>
        <w:t>هم باشد،</w:t>
      </w:r>
      <w:r w:rsidR="00B32BA2">
        <w:rPr>
          <w:rStyle w:val="1-Char"/>
          <w:rtl/>
        </w:rPr>
        <w:t xml:space="preserve"> </w:t>
      </w:r>
      <w:r w:rsidR="00783174">
        <w:rPr>
          <w:rStyle w:val="1-Char"/>
          <w:rtl/>
        </w:rPr>
        <w:t>می‌گوید</w:t>
      </w:r>
      <w:r w:rsidRPr="0062224F">
        <w:rPr>
          <w:rStyle w:val="1-Char"/>
          <w:rtl/>
        </w:rPr>
        <w:t>: ضعیف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همین عنوان سه بار از سلیمان بلخی روایت کرده است آخر این آدمی که 80</w:t>
      </w:r>
      <w:r w:rsidR="002D3D2D" w:rsidRPr="0062224F">
        <w:rPr>
          <w:rStyle w:val="1-Char"/>
          <w:rtl/>
        </w:rPr>
        <w:t xml:space="preserve"> </w:t>
      </w:r>
      <w:r w:rsidRPr="0062224F">
        <w:rPr>
          <w:rStyle w:val="1-Char"/>
          <w:rtl/>
        </w:rPr>
        <w:t>سال پیشتر از مناظرۀ نویسندۀ کتاب</w:t>
      </w:r>
      <w:r w:rsidR="002D3D2D" w:rsidRPr="0062224F">
        <w:rPr>
          <w:rStyle w:val="1-Char"/>
          <w:rtl/>
        </w:rPr>
        <w:t xml:space="preserve"> شب‌های </w:t>
      </w:r>
      <w:r w:rsidRPr="0062224F">
        <w:rPr>
          <w:rStyle w:val="1-Char"/>
          <w:rtl/>
        </w:rPr>
        <w:t>پیشاور مرده است، مگر</w:t>
      </w:r>
      <w:r w:rsidR="002D3D2D" w:rsidRPr="0062224F">
        <w:rPr>
          <w:rStyle w:val="1-Char"/>
          <w:rtl/>
        </w:rPr>
        <w:t xml:space="preserve"> </w:t>
      </w:r>
      <w:r w:rsidRPr="0062224F">
        <w:rPr>
          <w:rStyle w:val="1-Char"/>
          <w:rtl/>
        </w:rPr>
        <w:t>کی بود</w:t>
      </w:r>
      <w:r w:rsidR="00DE4714" w:rsidRPr="0062224F">
        <w:rPr>
          <w:rStyle w:val="1-Char"/>
          <w:rtl/>
        </w:rPr>
        <w:t>؟</w:t>
      </w:r>
      <w:r w:rsidRPr="0062224F">
        <w:rPr>
          <w:rStyle w:val="1-Char"/>
          <w:rtl/>
        </w:rPr>
        <w:t xml:space="preserve"> آیا راوی حدیث بود؟! اگر داعی 100 سال</w:t>
      </w:r>
      <w:r w:rsidR="002D3D2D" w:rsidRPr="0062224F">
        <w:rPr>
          <w:rStyle w:val="1-Char"/>
          <w:rtl/>
        </w:rPr>
        <w:t xml:space="preserve"> </w:t>
      </w:r>
      <w:r w:rsidRPr="0062224F">
        <w:rPr>
          <w:rStyle w:val="1-Char"/>
          <w:rtl/>
        </w:rPr>
        <w:t>زود</w:t>
      </w:r>
      <w:r w:rsidR="00283531">
        <w:rPr>
          <w:rStyle w:val="1-Char"/>
          <w:rtl/>
        </w:rPr>
        <w:t xml:space="preserve">‌تر </w:t>
      </w:r>
      <w:r w:rsidRPr="0062224F">
        <w:rPr>
          <w:rStyle w:val="1-Char"/>
          <w:rtl/>
        </w:rPr>
        <w:t>به دنیا</w:t>
      </w:r>
      <w:r w:rsidR="001E5D31" w:rsidRPr="0062224F">
        <w:rPr>
          <w:rStyle w:val="1-Char"/>
          <w:rtl/>
        </w:rPr>
        <w:t xml:space="preserve"> می‌</w:t>
      </w:r>
      <w:r w:rsidRPr="0062224F">
        <w:rPr>
          <w:rStyle w:val="1-Char"/>
          <w:rtl/>
        </w:rPr>
        <w:t>آمد، با توجه به نبود سلیمان بلخی، این همه</w:t>
      </w:r>
      <w:r w:rsidR="002D3D2D" w:rsidRPr="0062224F">
        <w:rPr>
          <w:rStyle w:val="1-Char"/>
          <w:rtl/>
        </w:rPr>
        <w:t xml:space="preserve"> </w:t>
      </w:r>
      <w:r w:rsidRPr="0062224F">
        <w:rPr>
          <w:rStyle w:val="1-Char"/>
          <w:rtl/>
        </w:rPr>
        <w:t>احادیث را از کجا پیدا</w:t>
      </w:r>
      <w:r w:rsidR="001E5D31" w:rsidRPr="0062224F">
        <w:rPr>
          <w:rStyle w:val="1-Char"/>
          <w:rtl/>
        </w:rPr>
        <w:t xml:space="preserve"> می‌</w:t>
      </w:r>
      <w:r w:rsidRPr="0062224F">
        <w:rPr>
          <w:rStyle w:val="1-Char"/>
          <w:rtl/>
        </w:rPr>
        <w:t>کرد تا کتاب خود را با</w:t>
      </w:r>
      <w:r w:rsidR="00F0383B">
        <w:rPr>
          <w:rStyle w:val="1-Char"/>
          <w:rtl/>
        </w:rPr>
        <w:t xml:space="preserve"> آن‌ها </w:t>
      </w:r>
      <w:r w:rsidRPr="0062224F">
        <w:rPr>
          <w:rStyle w:val="1-Char"/>
          <w:rtl/>
        </w:rPr>
        <w:t>پر کند</w:t>
      </w:r>
      <w:r w:rsidR="00600B5B" w:rsidRPr="0062224F">
        <w:rPr>
          <w:rStyle w:val="1-Char"/>
          <w:rtl/>
        </w:rPr>
        <w:t>.</w:t>
      </w:r>
    </w:p>
    <w:p w:rsidR="00710A77" w:rsidRPr="001E5D31" w:rsidRDefault="00710A77" w:rsidP="005120AC">
      <w:pPr>
        <w:pStyle w:val="3-"/>
        <w:rPr>
          <w:rtl/>
        </w:rPr>
      </w:pPr>
      <w:bookmarkStart w:id="762" w:name="_Toc194375468"/>
      <w:bookmarkStart w:id="763" w:name="_Toc433464652"/>
      <w:r w:rsidRPr="001E5D31">
        <w:rPr>
          <w:rFonts w:hint="cs"/>
          <w:rtl/>
        </w:rPr>
        <w:t>ادعای 191</w:t>
      </w:r>
      <w:r w:rsidR="00116CC5">
        <w:rPr>
          <w:rFonts w:hint="cs"/>
          <w:rtl/>
        </w:rPr>
        <w:t>-</w:t>
      </w:r>
      <w:r w:rsidRPr="001E5D31">
        <w:rPr>
          <w:rFonts w:hint="cs"/>
          <w:rtl/>
        </w:rPr>
        <w:t xml:space="preserve"> </w:t>
      </w:r>
      <w:r w:rsidRPr="001E5D31">
        <w:rPr>
          <w:rtl/>
        </w:rPr>
        <w:t>چون پیغمبر افضل بر انبیاء است، علی هم افضل از</w:t>
      </w:r>
      <w:r w:rsidRPr="001E5D31">
        <w:rPr>
          <w:rStyle w:val="Heading1Char"/>
          <w:rFonts w:ascii="Times New Roman" w:hAnsi="Times New Roman" w:cs="Tahoma"/>
          <w:color w:val="FF0000"/>
          <w:sz w:val="28"/>
          <w:szCs w:val="28"/>
          <w:rtl/>
        </w:rPr>
        <w:t xml:space="preserve"> </w:t>
      </w:r>
      <w:r w:rsidRPr="001E5D31">
        <w:rPr>
          <w:rtl/>
        </w:rPr>
        <w:t>آن</w:t>
      </w:r>
      <w:r w:rsidR="00927FAB">
        <w:rPr>
          <w:rFonts w:hint="cs"/>
          <w:rtl/>
        </w:rPr>
        <w:t>‌</w:t>
      </w:r>
      <w:r w:rsidRPr="001E5D31">
        <w:rPr>
          <w:rtl/>
        </w:rPr>
        <w:t>ها</w:t>
      </w:r>
      <w:r w:rsidR="001E5D31">
        <w:rPr>
          <w:rtl/>
        </w:rPr>
        <w:t xml:space="preserve"> می‌</w:t>
      </w:r>
      <w:r w:rsidRPr="001E5D31">
        <w:rPr>
          <w:rtl/>
        </w:rPr>
        <w:t>باشد</w:t>
      </w:r>
      <w:bookmarkEnd w:id="762"/>
      <w:r w:rsidRPr="001E5D31">
        <w:rPr>
          <w:rtl/>
        </w:rPr>
        <w:t>...</w:t>
      </w:r>
      <w:r w:rsidR="005120AC" w:rsidRPr="00653CC0">
        <w:rPr>
          <w:rStyle w:val="1-Char"/>
          <w:rFonts w:hint="cs"/>
          <w:bCs w:val="0"/>
          <w:vertAlign w:val="superscript"/>
          <w:rtl/>
        </w:rPr>
        <w:t>(</w:t>
      </w:r>
      <w:r w:rsidR="005120AC" w:rsidRPr="00653CC0">
        <w:rPr>
          <w:rStyle w:val="1-Char"/>
          <w:bCs w:val="0"/>
          <w:vertAlign w:val="superscript"/>
          <w:rtl/>
        </w:rPr>
        <w:footnoteReference w:id="228"/>
      </w:r>
      <w:r w:rsidR="005120AC" w:rsidRPr="00653CC0">
        <w:rPr>
          <w:rStyle w:val="1-Char"/>
          <w:rFonts w:hint="cs"/>
          <w:bCs w:val="0"/>
          <w:vertAlign w:val="superscript"/>
          <w:rtl/>
        </w:rPr>
        <w:t>)</w:t>
      </w:r>
      <w:r w:rsidRPr="001E5D31">
        <w:rPr>
          <w:rFonts w:hint="cs"/>
          <w:rtl/>
        </w:rPr>
        <w:t>.</w:t>
      </w:r>
      <w:bookmarkEnd w:id="763"/>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با وجود این،</w:t>
      </w:r>
      <w:r w:rsidR="00FA03B3">
        <w:rPr>
          <w:rStyle w:val="1-Char"/>
          <w:rtl/>
        </w:rPr>
        <w:t xml:space="preserve"> نمی‌دا</w:t>
      </w:r>
      <w:r w:rsidRPr="0062224F">
        <w:rPr>
          <w:rStyle w:val="1-Char"/>
          <w:rtl/>
        </w:rPr>
        <w:t>نیم چرا قرآن این حرف مستدل و منطقی را قبول ندارد و ذکری از علی در قرآن نیست!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 حدیث‌هایی که آورده است، همه دروغ است. ما دیگر این همه احادیث دروغ را دربارۀ پیامبر ذکر</w:t>
      </w:r>
      <w:r w:rsidR="00C94C10">
        <w:rPr>
          <w:rStyle w:val="1-Char"/>
          <w:rtl/>
        </w:rPr>
        <w:t xml:space="preserve"> نمی‌کنی</w:t>
      </w:r>
      <w:r w:rsidRPr="0062224F">
        <w:rPr>
          <w:rStyle w:val="1-Char"/>
          <w:rtl/>
        </w:rPr>
        <w:t xml:space="preserve">م. </w:t>
      </w:r>
    </w:p>
    <w:p w:rsidR="00710A77" w:rsidRPr="0062224F" w:rsidRDefault="00710A77" w:rsidP="00710A77">
      <w:pPr>
        <w:tabs>
          <w:tab w:val="center" w:pos="3742"/>
        </w:tabs>
        <w:rPr>
          <w:rStyle w:val="1-Char"/>
          <w:rtl/>
        </w:rPr>
      </w:pPr>
      <w:bookmarkStart w:id="764" w:name="_Toc194375469"/>
      <w:bookmarkStart w:id="765" w:name="_Toc201065447"/>
      <w:bookmarkStart w:id="766" w:name="_Toc212295204"/>
      <w:r w:rsidRPr="0062224F">
        <w:rPr>
          <w:rStyle w:val="1-Char"/>
          <w:rtl/>
        </w:rPr>
        <w:t>دلایل افضل بودن علی بر انبیاء</w:t>
      </w:r>
      <w:bookmarkEnd w:id="764"/>
      <w:bookmarkEnd w:id="765"/>
      <w:bookmarkEnd w:id="766"/>
      <w:r w:rsidRPr="0062224F">
        <w:rPr>
          <w:rStyle w:val="1-Char"/>
          <w:rtl/>
        </w:rPr>
        <w:tab/>
      </w:r>
    </w:p>
    <w:p w:rsidR="00710A77" w:rsidRPr="0062224F" w:rsidRDefault="00710A77" w:rsidP="00710A77">
      <w:pPr>
        <w:ind w:firstLine="284"/>
        <w:jc w:val="both"/>
        <w:rPr>
          <w:rStyle w:val="1-Char"/>
          <w:rtl/>
        </w:rPr>
      </w:pPr>
      <w:r w:rsidRPr="0062224F">
        <w:rPr>
          <w:rStyle w:val="1-Char"/>
          <w:rtl/>
        </w:rPr>
        <w:t>در این جا، یک داستان دروغین نقل کرده است که حتی در قوطی عطارانی چون سلیمان بلخی و ابن ابی الحدید هم پیدا</w:t>
      </w:r>
      <w:r w:rsidR="002D3D2D" w:rsidRPr="0062224F">
        <w:rPr>
          <w:rStyle w:val="1-Char"/>
          <w:rtl/>
        </w:rPr>
        <w:t xml:space="preserve"> نمی‌</w:t>
      </w:r>
      <w:r w:rsidRPr="0062224F">
        <w:rPr>
          <w:rStyle w:val="1-Char"/>
          <w:rtl/>
        </w:rPr>
        <w:t>شود. لذا بدون سند ارائه داده است. خلاصه</w:t>
      </w:r>
      <w:r w:rsidRPr="0062224F">
        <w:rPr>
          <w:rStyle w:val="1-Char"/>
          <w:rFonts w:hint="cs"/>
          <w:rtl/>
        </w:rPr>
        <w:t>‌</w:t>
      </w:r>
      <w:r w:rsidRPr="0062224F">
        <w:rPr>
          <w:rStyle w:val="1-Char"/>
          <w:rtl/>
        </w:rPr>
        <w:t>اش این است که وقتی حضرت علی</w:t>
      </w:r>
      <w:r w:rsidR="002D3D2D" w:rsidRPr="0062224F">
        <w:rPr>
          <w:rStyle w:val="1-Char"/>
          <w:rtl/>
        </w:rPr>
        <w:t xml:space="preserve"> </w:t>
      </w:r>
      <w:r w:rsidRPr="0062224F">
        <w:rPr>
          <w:rStyle w:val="1-Char"/>
          <w:rtl/>
        </w:rPr>
        <w:t>ترور شد و سرش را با شمشیر زهر آلود شکافتند. شیعیان را خواست که</w:t>
      </w:r>
      <w:r w:rsidR="002D3D2D" w:rsidRPr="0062224F">
        <w:rPr>
          <w:rStyle w:val="1-Char"/>
          <w:rtl/>
        </w:rPr>
        <w:t xml:space="preserve"> </w:t>
      </w:r>
      <w:r w:rsidRPr="0062224F">
        <w:rPr>
          <w:rStyle w:val="1-Char"/>
          <w:rtl/>
        </w:rPr>
        <w:t>اگر سوالی دارید، بپرسید؛ اما سعی کنید سوالات مهم را</w:t>
      </w:r>
      <w:r w:rsidR="002D3D2D" w:rsidRPr="0062224F">
        <w:rPr>
          <w:rStyle w:val="1-Char"/>
          <w:rtl/>
        </w:rPr>
        <w:t xml:space="preserve"> </w:t>
      </w:r>
      <w:r w:rsidRPr="0062224F">
        <w:rPr>
          <w:rStyle w:val="1-Char"/>
          <w:rtl/>
        </w:rPr>
        <w:t>بپرسید و این آقای «صعصعه» که اسمش هم به آدمیزاد نمی</w:t>
      </w:r>
      <w:r w:rsidRPr="0062224F">
        <w:rPr>
          <w:rStyle w:val="1-Char"/>
          <w:rFonts w:hint="cs"/>
          <w:rtl/>
        </w:rPr>
        <w:t>‌</w:t>
      </w:r>
      <w:r w:rsidRPr="0062224F">
        <w:rPr>
          <w:rStyle w:val="1-Char"/>
          <w:rtl/>
        </w:rPr>
        <w:t>خورد، سوالهای مهمش این بود که تو برتری یا آدم؟ تو برتری یا نوح؟ تو برتری یا اب</w:t>
      </w:r>
      <w:r w:rsidR="005120AC" w:rsidRPr="0062224F">
        <w:rPr>
          <w:rStyle w:val="1-Char"/>
          <w:rtl/>
        </w:rPr>
        <w:t>راهیم؟ تو برتری یا موسی و عیسی؟</w:t>
      </w:r>
      <w:r w:rsidR="005120AC" w:rsidRPr="0062224F">
        <w:rPr>
          <w:rStyle w:val="1-Char"/>
          <w:rFonts w:hint="cs"/>
          <w:rtl/>
        </w:rPr>
        <w:t>.</w:t>
      </w:r>
    </w:p>
    <w:p w:rsidR="00710A77" w:rsidRPr="0062224F" w:rsidRDefault="00C46EDF" w:rsidP="00710A77">
      <w:pPr>
        <w:ind w:firstLine="284"/>
        <w:jc w:val="both"/>
        <w:rPr>
          <w:rStyle w:val="1-Char"/>
          <w:rtl/>
        </w:rPr>
      </w:pPr>
      <w:r w:rsidRPr="0062224F">
        <w:rPr>
          <w:rStyle w:val="1-Char"/>
          <w:rtl/>
        </w:rPr>
        <w:t>در همه جا علی گفت: من برترم</w:t>
      </w:r>
      <w:r w:rsidR="00710A77" w:rsidRPr="0062224F">
        <w:rPr>
          <w:rStyle w:val="1-Char"/>
          <w:rtl/>
        </w:rPr>
        <w:t>.</w:t>
      </w:r>
    </w:p>
    <w:p w:rsidR="000D6BFD" w:rsidRDefault="00710A77" w:rsidP="005120AC">
      <w:pPr>
        <w:ind w:firstLine="284"/>
        <w:jc w:val="both"/>
        <w:rPr>
          <w:rStyle w:val="1-Char"/>
          <w:rtl/>
        </w:rPr>
      </w:pPr>
      <w:r w:rsidRPr="0062224F">
        <w:rPr>
          <w:rStyle w:val="1-Char"/>
          <w:rtl/>
        </w:rPr>
        <w:t>از آدم برترم. چون گندم که حلال بود من از تقوا نخوردم؛ و او با آنکه بر او حرام بود، خورد. و</w:t>
      </w:r>
      <w:r w:rsidR="002D3D2D" w:rsidRPr="0062224F">
        <w:rPr>
          <w:rStyle w:val="1-Char"/>
          <w:rtl/>
        </w:rPr>
        <w:t xml:space="preserve"> </w:t>
      </w:r>
      <w:r w:rsidRPr="0062224F">
        <w:rPr>
          <w:rStyle w:val="1-Char"/>
          <w:rtl/>
        </w:rPr>
        <w:t>از ابراهیم برترم؛ زیرا بدون آنکه از خدا بخواهم مرده را زنده کند، قلبم مطمئن است و ایمان به زنده شدن مرده دارم...</w:t>
      </w:r>
      <w:r w:rsidR="005120AC" w:rsidRPr="00CE6E7F">
        <w:rPr>
          <w:rStyle w:val="1-Char"/>
          <w:rFonts w:hint="cs"/>
          <w:vertAlign w:val="superscript"/>
          <w:rtl/>
        </w:rPr>
        <w:t>(</w:t>
      </w:r>
      <w:r w:rsidR="005120AC" w:rsidRPr="008C6EBC">
        <w:rPr>
          <w:rStyle w:val="1-Char"/>
          <w:vertAlign w:val="superscript"/>
          <w:rtl/>
        </w:rPr>
        <w:footnoteReference w:id="229"/>
      </w:r>
      <w:r w:rsidR="005120AC" w:rsidRPr="00CE6E7F">
        <w:rPr>
          <w:rStyle w:val="1-Char"/>
          <w:rFonts w:hint="cs"/>
          <w:vertAlign w:val="superscript"/>
          <w:rtl/>
        </w:rPr>
        <w:t>)</w:t>
      </w:r>
      <w:r w:rsidRPr="0062224F">
        <w:rPr>
          <w:rStyle w:val="1-Char"/>
          <w:rFonts w:hint="cs"/>
          <w:rtl/>
        </w:rPr>
        <w:t>.</w:t>
      </w:r>
    </w:p>
    <w:p w:rsidR="00710A77" w:rsidRPr="0062224F" w:rsidRDefault="00BD46A5" w:rsidP="005120AC">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اگر این طور باشد، من هم از آدم برترم.</w:t>
      </w:r>
      <w:r w:rsidR="002D3D2D" w:rsidRPr="0062224F">
        <w:rPr>
          <w:rStyle w:val="1-Char"/>
          <w:rtl/>
        </w:rPr>
        <w:t xml:space="preserve"> </w:t>
      </w:r>
      <w:r w:rsidRPr="0062224F">
        <w:rPr>
          <w:rStyle w:val="1-Char"/>
          <w:rtl/>
        </w:rPr>
        <w:t>زیرا الله به ایشان امر کرد که گندم حرام نخور و او سر پیچی کرد؛ اما من از امر الله تا امروز که فرمود: شراب حرام است. نخوردم و سرپیچی نکردم. من هم مثل علی از ابراهیم برترم؛ زیرا من هم به بعثت مردگان عقیده دارم بدون آنکه از الله خواسته باشم مرده را زنده کند!</w:t>
      </w:r>
      <w:r w:rsidRPr="0062224F">
        <w:rPr>
          <w:rStyle w:val="1-Char"/>
          <w:rFonts w:hint="cs"/>
          <w:rtl/>
        </w:rPr>
        <w:t>.</w:t>
      </w:r>
    </w:p>
    <w:p w:rsidR="00710A77" w:rsidRPr="0062224F" w:rsidRDefault="00710A77" w:rsidP="00F9730E">
      <w:pPr>
        <w:ind w:firstLine="284"/>
        <w:jc w:val="both"/>
        <w:rPr>
          <w:rStyle w:val="1-Char"/>
          <w:rtl/>
        </w:rPr>
      </w:pPr>
      <w:r w:rsidRPr="0062224F">
        <w:rPr>
          <w:rStyle w:val="1-Char"/>
          <w:rtl/>
        </w:rPr>
        <w:t>او</w:t>
      </w:r>
      <w:r w:rsidR="00FA03B3">
        <w:rPr>
          <w:rStyle w:val="1-Char"/>
          <w:rtl/>
        </w:rPr>
        <w:t xml:space="preserve"> نمی‌دا</w:t>
      </w:r>
      <w:r w:rsidRPr="0062224F">
        <w:rPr>
          <w:rStyle w:val="1-Char"/>
          <w:rtl/>
        </w:rPr>
        <w:t>ند همین اجابت دعای ابراهیم که خدا پرنده مرده را برایش زنده کرد دلیل بر مقام والای اوست</w:t>
      </w:r>
      <w:r w:rsidR="00600B5B" w:rsidRPr="0062224F">
        <w:rPr>
          <w:rStyle w:val="1-Char"/>
          <w:rtl/>
        </w:rPr>
        <w:t>!</w:t>
      </w:r>
      <w:r w:rsidRPr="0062224F">
        <w:rPr>
          <w:rStyle w:val="1-Char"/>
          <w:rtl/>
        </w:rPr>
        <w:t xml:space="preserve"> علی اگر از ابراهیم برتر بود باید دعا</w:t>
      </w:r>
      <w:r w:rsidR="001E5D31" w:rsidRPr="0062224F">
        <w:rPr>
          <w:rStyle w:val="1-Char"/>
          <w:rtl/>
        </w:rPr>
        <w:t xml:space="preserve"> می‌</w:t>
      </w:r>
      <w:r w:rsidRPr="0062224F">
        <w:rPr>
          <w:rStyle w:val="1-Char"/>
          <w:rtl/>
        </w:rPr>
        <w:t>کرد یا الله، 10 مرده را زنده کن. اگر اجابت</w:t>
      </w:r>
      <w:r w:rsidR="00F9730E">
        <w:rPr>
          <w:rStyle w:val="1-Char"/>
          <w:rtl/>
        </w:rPr>
        <w:t xml:space="preserve"> می‌شد </w:t>
      </w:r>
      <w:r w:rsidRPr="0062224F">
        <w:rPr>
          <w:rStyle w:val="1-Char"/>
          <w:rtl/>
        </w:rPr>
        <w:t>ما قبول</w:t>
      </w:r>
      <w:r w:rsidR="003B028F">
        <w:rPr>
          <w:rStyle w:val="1-Char"/>
          <w:rtl/>
        </w:rPr>
        <w:t xml:space="preserve"> می‌کردی</w:t>
      </w:r>
      <w:r w:rsidRPr="0062224F">
        <w:rPr>
          <w:rStyle w:val="1-Char"/>
          <w:rtl/>
        </w:rPr>
        <w:t>م که علی برتر است. اگر اجابت</w:t>
      </w:r>
      <w:r w:rsidR="00F9730E">
        <w:rPr>
          <w:rStyle w:val="1-Char"/>
          <w:rtl/>
        </w:rPr>
        <w:t xml:space="preserve"> می‌شد </w:t>
      </w:r>
      <w:r w:rsidRPr="0062224F">
        <w:rPr>
          <w:rStyle w:val="1-Char"/>
          <w:rtl/>
        </w:rPr>
        <w:t>که حتماً در قرآن ذکر</w:t>
      </w:r>
      <w:r w:rsidR="001E5D31" w:rsidRPr="0062224F">
        <w:rPr>
          <w:rStyle w:val="1-Char"/>
          <w:rtl/>
        </w:rPr>
        <w:t xml:space="preserve"> می‌</w:t>
      </w:r>
      <w:r w:rsidRPr="0062224F">
        <w:rPr>
          <w:rStyle w:val="1-Char"/>
          <w:rtl/>
        </w:rPr>
        <w:t xml:space="preserve">شد. </w:t>
      </w:r>
    </w:p>
    <w:p w:rsidR="00710A77" w:rsidRPr="0062224F" w:rsidRDefault="00710A77" w:rsidP="00710A77">
      <w:pPr>
        <w:ind w:firstLine="284"/>
        <w:jc w:val="both"/>
        <w:rPr>
          <w:rStyle w:val="1-Char"/>
          <w:rtl/>
        </w:rPr>
      </w:pPr>
      <w:r w:rsidRPr="0062224F">
        <w:rPr>
          <w:rStyle w:val="1-Char"/>
          <w:rtl/>
        </w:rPr>
        <w:t>آیا آدم عاقل</w:t>
      </w:r>
      <w:r w:rsidR="00B32BA2">
        <w:rPr>
          <w:rStyle w:val="1-Char"/>
          <w:rtl/>
        </w:rPr>
        <w:t xml:space="preserve"> </w:t>
      </w:r>
      <w:r w:rsidR="00783174">
        <w:rPr>
          <w:rStyle w:val="1-Char"/>
          <w:rtl/>
        </w:rPr>
        <w:t>می‌گوید</w:t>
      </w:r>
      <w:r w:rsidRPr="0062224F">
        <w:rPr>
          <w:rStyle w:val="1-Char"/>
          <w:rtl/>
        </w:rPr>
        <w:t xml:space="preserve"> که من از موسی برترم چون الله به او عصا داد و به کمک عصا به جنگ طاغیان رفت اما من از الله عصا نخواستم و</w:t>
      </w:r>
      <w:r w:rsidR="00686EC4" w:rsidRPr="0062224F">
        <w:rPr>
          <w:rStyle w:val="1-Char"/>
          <w:rtl/>
        </w:rPr>
        <w:t xml:space="preserve"> بی‌</w:t>
      </w:r>
      <w:r w:rsidRPr="0062224F">
        <w:rPr>
          <w:rStyle w:val="1-Char"/>
          <w:rtl/>
        </w:rPr>
        <w:t>عصا جنگیدم</w:t>
      </w:r>
      <w:r w:rsidR="00600B5B" w:rsidRPr="0062224F">
        <w:rPr>
          <w:rStyle w:val="1-Char"/>
          <w:rtl/>
        </w:rPr>
        <w:t>.</w:t>
      </w:r>
      <w:r w:rsidRPr="0062224F">
        <w:rPr>
          <w:rStyle w:val="1-Char"/>
          <w:rtl/>
        </w:rPr>
        <w:t>پس با این حساب تمام مجاهدان از موسی برترند یا کسی که به خود بمب</w:t>
      </w:r>
      <w:r w:rsidR="001E5D31" w:rsidRPr="0062224F">
        <w:rPr>
          <w:rStyle w:val="1-Char"/>
          <w:rtl/>
        </w:rPr>
        <w:t xml:space="preserve"> می‌</w:t>
      </w:r>
      <w:r w:rsidRPr="0062224F">
        <w:rPr>
          <w:rStyle w:val="1-Char"/>
          <w:rtl/>
        </w:rPr>
        <w:t>بندد و بین کفار</w:t>
      </w:r>
      <w:r w:rsidR="001E5D31" w:rsidRPr="0062224F">
        <w:rPr>
          <w:rStyle w:val="1-Char"/>
          <w:rtl/>
        </w:rPr>
        <w:t xml:space="preserve"> می‌</w:t>
      </w:r>
      <w:r w:rsidRPr="0062224F">
        <w:rPr>
          <w:rStyle w:val="1-Char"/>
          <w:rtl/>
        </w:rPr>
        <w:t>رود و خود را منفجر</w:t>
      </w:r>
      <w:r w:rsidR="00100CD0">
        <w:rPr>
          <w:rStyle w:val="1-Char"/>
          <w:rtl/>
        </w:rPr>
        <w:t xml:space="preserve"> می‌کند</w:t>
      </w:r>
      <w:r w:rsidRPr="0062224F">
        <w:rPr>
          <w:rStyle w:val="1-Char"/>
          <w:rtl/>
        </w:rPr>
        <w:t xml:space="preserve"> از علی برتر است چون علی چنین نکرد.</w:t>
      </w:r>
    </w:p>
    <w:p w:rsidR="00710A77" w:rsidRPr="0062224F" w:rsidRDefault="00710A77" w:rsidP="00710A77">
      <w:pPr>
        <w:ind w:firstLine="284"/>
        <w:jc w:val="both"/>
        <w:rPr>
          <w:rStyle w:val="1-Char"/>
          <w:rtl/>
        </w:rPr>
      </w:pPr>
      <w:r w:rsidRPr="0062224F">
        <w:rPr>
          <w:rStyle w:val="1-Char"/>
          <w:rtl/>
        </w:rPr>
        <w:t>و</w:t>
      </w:r>
      <w:r w:rsidR="00B32BA2">
        <w:rPr>
          <w:rStyle w:val="1-Char"/>
          <w:rtl/>
        </w:rPr>
        <w:t xml:space="preserve"> </w:t>
      </w:r>
      <w:r w:rsidR="00783174">
        <w:rPr>
          <w:rStyle w:val="1-Char"/>
          <w:rtl/>
        </w:rPr>
        <w:t>می‌گوید</w:t>
      </w:r>
      <w:r w:rsidRPr="0062224F">
        <w:rPr>
          <w:rStyle w:val="1-Char"/>
          <w:rtl/>
        </w:rPr>
        <w:t>:</w:t>
      </w:r>
      <w:r w:rsidR="002D3D2D" w:rsidRPr="0062224F">
        <w:rPr>
          <w:rStyle w:val="1-Char"/>
          <w:rtl/>
        </w:rPr>
        <w:t xml:space="preserve"> </w:t>
      </w:r>
      <w:r w:rsidRPr="0062224F">
        <w:rPr>
          <w:rStyle w:val="1-Char"/>
          <w:rtl/>
        </w:rPr>
        <w:t>علی فرمود: من از نوح هم برترم؛ چون قومش را دعای بد کرد و من نکردم!</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0D6BFD" w:rsidP="00710A77">
      <w:pPr>
        <w:ind w:firstLine="284"/>
        <w:jc w:val="both"/>
        <w:rPr>
          <w:rStyle w:val="1-Char"/>
          <w:rtl/>
        </w:rPr>
      </w:pPr>
      <w:r>
        <w:rPr>
          <w:rStyle w:val="1-Char"/>
          <w:rtl/>
        </w:rPr>
        <w:t>می</w:t>
      </w:r>
      <w:r>
        <w:rPr>
          <w:rStyle w:val="1-Char"/>
          <w:rFonts w:hint="cs"/>
          <w:rtl/>
        </w:rPr>
        <w:t>‌</w:t>
      </w:r>
      <w:r w:rsidR="00710A77" w:rsidRPr="0062224F">
        <w:rPr>
          <w:rStyle w:val="1-Char"/>
          <w:rtl/>
        </w:rPr>
        <w:t>گویم: پس شماها شیعۀ علی نیستید. زیرا علی دعای بد و نفرین و لعنت نکرد اما شما همچنان به عمر و ابوبکر لعنت</w:t>
      </w:r>
      <w:r w:rsidR="001E5D31" w:rsidRPr="0062224F">
        <w:rPr>
          <w:rStyle w:val="1-Char"/>
          <w:rtl/>
        </w:rPr>
        <w:t xml:space="preserve"> می‌</w:t>
      </w:r>
      <w:r w:rsidR="00710A77" w:rsidRPr="0062224F">
        <w:rPr>
          <w:rStyle w:val="1-Char"/>
          <w:rtl/>
        </w:rPr>
        <w:t>فرستید</w:t>
      </w:r>
      <w:r w:rsidR="00600B5B" w:rsidRPr="0062224F">
        <w:rPr>
          <w:rStyle w:val="1-Char"/>
          <w:rtl/>
        </w:rPr>
        <w:t>!</w:t>
      </w:r>
      <w:r w:rsidR="002D3D2D" w:rsidRPr="0062224F">
        <w:rPr>
          <w:rStyle w:val="1-Char"/>
          <w:rtl/>
        </w:rPr>
        <w:t xml:space="preserve"> </w:t>
      </w:r>
      <w:r w:rsidR="00710A77" w:rsidRPr="0062224F">
        <w:rPr>
          <w:rStyle w:val="1-Char"/>
          <w:rtl/>
        </w:rPr>
        <w:t>و این را عبادت</w:t>
      </w:r>
      <w:r w:rsidR="00902E82">
        <w:rPr>
          <w:rStyle w:val="1-Char"/>
          <w:rtl/>
        </w:rPr>
        <w:t xml:space="preserve"> می‌دانید</w:t>
      </w:r>
      <w:r w:rsidR="00710A77" w:rsidRPr="0062224F">
        <w:rPr>
          <w:rStyle w:val="1-Char"/>
          <w:rtl/>
        </w:rPr>
        <w:t>. اگر بگویید: علی</w:t>
      </w:r>
      <w:r>
        <w:rPr>
          <w:rStyle w:val="1-Char"/>
          <w:rtl/>
        </w:rPr>
        <w:t xml:space="preserve"> نکرد و ما از طرف علی مامور شده</w:t>
      </w:r>
      <w:r>
        <w:rPr>
          <w:rStyle w:val="1-Char"/>
          <w:rFonts w:hint="cs"/>
          <w:rtl/>
        </w:rPr>
        <w:t>‌</w:t>
      </w:r>
      <w:r w:rsidR="00710A77" w:rsidRPr="0062224F">
        <w:rPr>
          <w:rStyle w:val="1-Char"/>
          <w:rtl/>
        </w:rPr>
        <w:t>ایم که دعای بد کنیم پس فضیلت علی بر نوح در چیست؟! نوح به زبان خود قوم را نفرین کرد و علی به شما گفت که نفرین کنید!</w:t>
      </w:r>
      <w:r w:rsidR="00710A77" w:rsidRPr="0062224F">
        <w:rPr>
          <w:rStyle w:val="1-Char"/>
          <w:rFonts w:hint="cs"/>
          <w:rtl/>
        </w:rPr>
        <w:t>.</w:t>
      </w:r>
    </w:p>
    <w:p w:rsidR="00710A77" w:rsidRPr="0062224F" w:rsidRDefault="00783174" w:rsidP="00710A77">
      <w:pPr>
        <w:rPr>
          <w:rStyle w:val="1-Char"/>
          <w:rtl/>
        </w:rPr>
      </w:pPr>
      <w:r>
        <w:rPr>
          <w:rStyle w:val="1-Char"/>
          <w:rtl/>
        </w:rPr>
        <w:t>می‌گوید</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علی گفته است که من از موسی برترم چون موسی وقتی الله به او گفت: برو ؛ فرعون را دعوت کن. گفت: من</w:t>
      </w:r>
      <w:r w:rsidR="001E5D31" w:rsidRPr="0062224F">
        <w:rPr>
          <w:rStyle w:val="1-Char"/>
          <w:rtl/>
        </w:rPr>
        <w:t xml:space="preserve"> می‌</w:t>
      </w:r>
      <w:r w:rsidRPr="0062224F">
        <w:rPr>
          <w:rStyle w:val="1-Char"/>
          <w:rtl/>
        </w:rPr>
        <w:t>ترسم که مرا بکشند، اما رسول که به من گفت: برو آیۀ برائت را بخوان من نترسیدم!</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0D6BFD" w:rsidP="00710A77">
      <w:pPr>
        <w:ind w:firstLine="284"/>
        <w:jc w:val="both"/>
        <w:rPr>
          <w:rStyle w:val="1-Char"/>
          <w:rtl/>
        </w:rPr>
      </w:pPr>
      <w:r>
        <w:rPr>
          <w:rStyle w:val="1-Char"/>
          <w:rtl/>
        </w:rPr>
        <w:t>می‌گو</w:t>
      </w:r>
      <w:r w:rsidR="00710A77" w:rsidRPr="0062224F">
        <w:rPr>
          <w:rStyle w:val="1-Char"/>
          <w:rtl/>
        </w:rPr>
        <w:t xml:space="preserve">یم: آیه برائت را وقتی خواند که مکه در دست </w:t>
      </w:r>
      <w:r w:rsidR="005B604C">
        <w:rPr>
          <w:rStyle w:val="1-Char"/>
          <w:rtl/>
        </w:rPr>
        <w:t>مسلمان‌ها</w:t>
      </w:r>
      <w:r w:rsidR="00710A77" w:rsidRPr="0062224F">
        <w:rPr>
          <w:rStyle w:val="1-Char"/>
          <w:rtl/>
        </w:rPr>
        <w:t xml:space="preserve"> بود.</w:t>
      </w:r>
      <w:r w:rsidR="00800FBC">
        <w:rPr>
          <w:rStyle w:val="1-Char"/>
          <w:rtl/>
        </w:rPr>
        <w:t xml:space="preserve"> اینکه </w:t>
      </w:r>
      <w:r w:rsidR="00710A77" w:rsidRPr="0062224F">
        <w:rPr>
          <w:rStyle w:val="1-Char"/>
          <w:rtl/>
        </w:rPr>
        <w:t>هنر نیست. در ضمن،</w:t>
      </w:r>
      <w:r w:rsidR="00710A77" w:rsidRPr="0062224F">
        <w:rPr>
          <w:rStyle w:val="1-Char"/>
          <w:rFonts w:hint="cs"/>
          <w:rtl/>
        </w:rPr>
        <w:t xml:space="preserve"> با این حساب</w:t>
      </w:r>
      <w:r w:rsidR="002D3D2D" w:rsidRPr="0062224F">
        <w:rPr>
          <w:rStyle w:val="1-Char"/>
          <w:rFonts w:hint="cs"/>
          <w:rtl/>
        </w:rPr>
        <w:t xml:space="preserve"> </w:t>
      </w:r>
      <w:r w:rsidR="00710A77" w:rsidRPr="0062224F">
        <w:rPr>
          <w:rStyle w:val="1-Char"/>
          <w:rtl/>
        </w:rPr>
        <w:t>من هم از موسی برترم زیرا الله امر به جهاد کرد و</w:t>
      </w:r>
      <w:r w:rsidR="002D3D2D" w:rsidRPr="0062224F">
        <w:rPr>
          <w:rStyle w:val="1-Char"/>
          <w:rtl/>
        </w:rPr>
        <w:t xml:space="preserve"> </w:t>
      </w:r>
      <w:r w:rsidR="00710A77" w:rsidRPr="0062224F">
        <w:rPr>
          <w:rStyle w:val="1-Char"/>
          <w:rtl/>
        </w:rPr>
        <w:t>من نترسیدم</w:t>
      </w:r>
      <w:r w:rsidR="00600B5B" w:rsidRPr="0062224F">
        <w:rPr>
          <w:rStyle w:val="1-Char"/>
          <w:rtl/>
        </w:rPr>
        <w:t>!</w:t>
      </w:r>
      <w:r w:rsidR="00710A77" w:rsidRPr="0062224F">
        <w:rPr>
          <w:rStyle w:val="1-Char"/>
          <w:rtl/>
        </w:rPr>
        <w:t xml:space="preserve"> و به جهاد روس‌ها رفتم!</w:t>
      </w:r>
      <w:r w:rsidR="00710A77" w:rsidRPr="0062224F">
        <w:rPr>
          <w:rStyle w:val="1-Char"/>
          <w:rFonts w:hint="cs"/>
          <w:rtl/>
        </w:rPr>
        <w:t>.</w:t>
      </w:r>
    </w:p>
    <w:p w:rsidR="00710A77" w:rsidRPr="0062224F" w:rsidRDefault="00783174" w:rsidP="00710A77">
      <w:pPr>
        <w:rPr>
          <w:rStyle w:val="1-Char"/>
          <w:rtl/>
        </w:rPr>
      </w:pPr>
      <w:r>
        <w:rPr>
          <w:rStyle w:val="1-Char"/>
          <w:rtl/>
        </w:rPr>
        <w:t>می‌گوید</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علی گفته است: من از عیسی برترم؛ چون به مادرش که او را زایید، امر شد که از عبادتگاه بیرون برو ؛ اما مادرم که مرا در کعبه زایید، سه روز در آن ماند؛ حتی درد زایمان که شروع شد، دیوار کعبه باز شد که بیا به درون!</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در جواب</w:t>
      </w:r>
      <w:r w:rsidR="00FD7A5F">
        <w:rPr>
          <w:rStyle w:val="1-Char"/>
          <w:rtl/>
        </w:rPr>
        <w:t xml:space="preserve"> می‌گویم</w:t>
      </w:r>
      <w:r w:rsidRPr="0062224F">
        <w:rPr>
          <w:rStyle w:val="1-Char"/>
          <w:rtl/>
        </w:rPr>
        <w:t xml:space="preserve">: پس الله فقط به علی ظلم نکرد که نام او را در قرآن ذکر نکرد به مادرش هم که از مریم عذرا مهمتر بود، ظلم کرد؛ زیرا ذکری از او در قرآن نیاورده است و حتی حق او را خورده و گفته است که مریم </w:t>
      </w:r>
      <w:r w:rsidRPr="0059586B">
        <w:rPr>
          <w:rStyle w:val="5-Char"/>
          <w:rtl/>
        </w:rPr>
        <w:t>«س</w:t>
      </w:r>
      <w:r w:rsidRPr="0059586B">
        <w:rPr>
          <w:rStyle w:val="5-Char"/>
          <w:rFonts w:hint="cs"/>
          <w:rtl/>
        </w:rPr>
        <w:t>ي</w:t>
      </w:r>
      <w:r w:rsidRPr="0059586B">
        <w:rPr>
          <w:rStyle w:val="5-Char"/>
          <w:rtl/>
        </w:rPr>
        <w:t>ده نساء»</w:t>
      </w:r>
      <w:r w:rsidRPr="0062224F">
        <w:rPr>
          <w:rStyle w:val="1-Char"/>
          <w:rtl/>
        </w:rPr>
        <w:t xml:space="preserve"> است.</w:t>
      </w:r>
    </w:p>
    <w:p w:rsidR="00710A77" w:rsidRPr="0062224F" w:rsidRDefault="00710A77" w:rsidP="00710A77">
      <w:pPr>
        <w:ind w:firstLine="284"/>
        <w:jc w:val="both"/>
        <w:rPr>
          <w:rStyle w:val="1-Char"/>
          <w:rtl/>
        </w:rPr>
      </w:pPr>
      <w:r w:rsidRPr="0062224F">
        <w:rPr>
          <w:rStyle w:val="1-Char"/>
          <w:rtl/>
        </w:rPr>
        <w:t>در ضمن، قصۀ تولد علی در کعبه دروغ است؛ چون در آن زمان درون کعبه پر از بت‌های ریز و درشت بود! و آن مکان به نجاست بت‌ها آلوده بود</w:t>
      </w:r>
      <w:r w:rsidR="00600B5B" w:rsidRPr="0062224F">
        <w:rPr>
          <w:rStyle w:val="1-Char"/>
          <w:rtl/>
        </w:rPr>
        <w:t>.</w:t>
      </w:r>
      <w:r w:rsidRPr="0062224F">
        <w:rPr>
          <w:rStyle w:val="1-Char"/>
          <w:rtl/>
        </w:rPr>
        <w:t xml:space="preserve"> وقتی الله نجاست بت‌ها را تحمل</w:t>
      </w:r>
      <w:r w:rsidR="00100CD0">
        <w:rPr>
          <w:rStyle w:val="1-Char"/>
          <w:rtl/>
        </w:rPr>
        <w:t xml:space="preserve"> می‌کند</w:t>
      </w:r>
      <w:r w:rsidR="00600B5B" w:rsidRPr="0062224F">
        <w:rPr>
          <w:rStyle w:val="1-Char"/>
          <w:rtl/>
        </w:rPr>
        <w:t>!</w:t>
      </w:r>
      <w:r w:rsidRPr="0062224F">
        <w:rPr>
          <w:rStyle w:val="1-Char"/>
          <w:rtl/>
        </w:rPr>
        <w:t xml:space="preserve"> دیگر چه هنری است برای یک زن حامله!!</w:t>
      </w:r>
      <w:r w:rsidRPr="0062224F">
        <w:rPr>
          <w:rStyle w:val="1-Char"/>
          <w:rFonts w:hint="cs"/>
          <w:rtl/>
        </w:rPr>
        <w:t>.</w:t>
      </w:r>
    </w:p>
    <w:p w:rsidR="00710A77" w:rsidRDefault="00710A77" w:rsidP="00710A77">
      <w:pPr>
        <w:ind w:firstLine="284"/>
        <w:jc w:val="both"/>
        <w:rPr>
          <w:rStyle w:val="1-Char"/>
          <w:rtl/>
        </w:rPr>
      </w:pPr>
      <w:r w:rsidRPr="0062224F">
        <w:rPr>
          <w:rStyle w:val="1-Char"/>
          <w:rtl/>
        </w:rPr>
        <w:t>اگر علی از نوح و ابراهیم و موسی و عیسی برتر است، به من بگویید که چرا در قرآن نوشته شده است:</w:t>
      </w:r>
    </w:p>
    <w:p w:rsidR="00C14B89" w:rsidRPr="00596FEF" w:rsidRDefault="00C14B89" w:rsidP="00C14B89">
      <w:pPr>
        <w:ind w:firstLine="284"/>
        <w:jc w:val="both"/>
        <w:rPr>
          <w:rStyle w:val="7-Char"/>
          <w:rtl/>
        </w:rPr>
      </w:pPr>
      <w:r>
        <w:rPr>
          <w:rStyle w:val="1-Char"/>
          <w:rFonts w:cs="Traditional Arabic"/>
          <w:color w:val="000000"/>
          <w:shd w:val="clear" w:color="auto" w:fill="FFFFFF"/>
          <w:rtl/>
        </w:rPr>
        <w:t>﴿</w:t>
      </w:r>
      <w:r w:rsidRPr="00321A84">
        <w:rPr>
          <w:rStyle w:val="8-Char"/>
          <w:rtl/>
        </w:rPr>
        <w:t xml:space="preserve">سَلَٰمٌ عَلَىٰ نُوحٖ فِي </w:t>
      </w:r>
      <w:r w:rsidRPr="00321A84">
        <w:rPr>
          <w:rStyle w:val="8-Char"/>
          <w:rFonts w:hint="cs"/>
          <w:rtl/>
        </w:rPr>
        <w:t>ٱ</w:t>
      </w:r>
      <w:r w:rsidRPr="00321A84">
        <w:rPr>
          <w:rStyle w:val="8-Char"/>
          <w:rFonts w:hint="eastAsia"/>
          <w:rtl/>
        </w:rPr>
        <w:t>لۡعَٰلَمِينَ</w:t>
      </w:r>
      <w:r w:rsidRPr="00321A84">
        <w:rPr>
          <w:rStyle w:val="8-Char"/>
          <w:rtl/>
        </w:rPr>
        <w:t>٧٩</w:t>
      </w:r>
      <w:r>
        <w:rPr>
          <w:rStyle w:val="1-Char"/>
          <w:rFonts w:cs="Traditional Arabic"/>
          <w:color w:val="000000"/>
          <w:shd w:val="clear" w:color="auto" w:fill="FFFFFF"/>
          <w:rtl/>
        </w:rPr>
        <w:t>﴾</w:t>
      </w:r>
      <w:r w:rsidRPr="00321A84">
        <w:rPr>
          <w:rStyle w:val="8-Char"/>
          <w:rtl/>
        </w:rPr>
        <w:t xml:space="preserve"> </w:t>
      </w:r>
      <w:r w:rsidRPr="00596FEF">
        <w:rPr>
          <w:rStyle w:val="7-Char"/>
          <w:rtl/>
        </w:rPr>
        <w:t>[الصافات: 79]</w:t>
      </w:r>
    </w:p>
    <w:p w:rsidR="00C14B89" w:rsidRPr="00596FEF" w:rsidRDefault="00C14B89" w:rsidP="00C14B89">
      <w:pPr>
        <w:ind w:firstLine="284"/>
        <w:jc w:val="both"/>
        <w:rPr>
          <w:rStyle w:val="7-Char"/>
          <w:rtl/>
        </w:rPr>
      </w:pPr>
      <w:r>
        <w:rPr>
          <w:rStyle w:val="1-Char"/>
          <w:rFonts w:cs="Traditional Arabic"/>
          <w:color w:val="000000"/>
          <w:shd w:val="clear" w:color="auto" w:fill="FFFFFF"/>
          <w:rtl/>
        </w:rPr>
        <w:t>﴿</w:t>
      </w:r>
      <w:r w:rsidRPr="00321A84">
        <w:rPr>
          <w:rStyle w:val="8-Char"/>
          <w:rtl/>
        </w:rPr>
        <w:t>سَلَٰمٌ عَلَىٰٓ إِبۡرَٰهِيمَ١٠٩</w:t>
      </w:r>
      <w:r>
        <w:rPr>
          <w:rStyle w:val="1-Char"/>
          <w:rFonts w:cs="Traditional Arabic"/>
          <w:color w:val="000000"/>
          <w:shd w:val="clear" w:color="auto" w:fill="FFFFFF"/>
          <w:rtl/>
        </w:rPr>
        <w:t>﴾</w:t>
      </w:r>
      <w:r w:rsidRPr="00321A84">
        <w:rPr>
          <w:rStyle w:val="8-Char"/>
          <w:rtl/>
        </w:rPr>
        <w:t xml:space="preserve"> </w:t>
      </w:r>
      <w:r w:rsidRPr="00596FEF">
        <w:rPr>
          <w:rStyle w:val="7-Char"/>
          <w:rtl/>
        </w:rPr>
        <w:t>[الصافات: 109]</w:t>
      </w:r>
    </w:p>
    <w:p w:rsidR="00C14B89" w:rsidRPr="00596FEF" w:rsidRDefault="00C14B89" w:rsidP="00C14B89">
      <w:pPr>
        <w:ind w:firstLine="284"/>
        <w:jc w:val="both"/>
        <w:rPr>
          <w:rStyle w:val="7-Char"/>
          <w:rtl/>
        </w:rPr>
      </w:pPr>
      <w:r>
        <w:rPr>
          <w:rStyle w:val="1-Char"/>
          <w:rFonts w:cs="Traditional Arabic"/>
          <w:color w:val="000000"/>
          <w:shd w:val="clear" w:color="auto" w:fill="FFFFFF"/>
          <w:rtl/>
        </w:rPr>
        <w:t>﴿</w:t>
      </w:r>
      <w:r w:rsidRPr="00321A84">
        <w:rPr>
          <w:rStyle w:val="8-Char"/>
          <w:rtl/>
        </w:rPr>
        <w:t>سَلَٰمٌ عَلَىٰ مُوسَىٰ وَهَٰرُونَ١٢٠</w:t>
      </w:r>
      <w:r>
        <w:rPr>
          <w:rStyle w:val="1-Char"/>
          <w:rFonts w:cs="Traditional Arabic"/>
          <w:color w:val="000000"/>
          <w:shd w:val="clear" w:color="auto" w:fill="FFFFFF"/>
          <w:rtl/>
        </w:rPr>
        <w:t>﴾</w:t>
      </w:r>
      <w:r w:rsidRPr="00321A84">
        <w:rPr>
          <w:rStyle w:val="8-Char"/>
          <w:rtl/>
        </w:rPr>
        <w:t xml:space="preserve"> </w:t>
      </w:r>
      <w:r w:rsidRPr="00596FEF">
        <w:rPr>
          <w:rStyle w:val="7-Char"/>
          <w:rtl/>
        </w:rPr>
        <w:t>[الصافات: 120]</w:t>
      </w:r>
    </w:p>
    <w:p w:rsidR="00C14B89" w:rsidRPr="00596FEF" w:rsidRDefault="00C14B89" w:rsidP="00C14B89">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وَسَلَٰمٌ عَلَى </w:t>
      </w:r>
      <w:r w:rsidRPr="00321A84">
        <w:rPr>
          <w:rStyle w:val="8-Char"/>
          <w:rFonts w:hint="cs"/>
          <w:rtl/>
        </w:rPr>
        <w:t>ٱ</w:t>
      </w:r>
      <w:r w:rsidRPr="00321A84">
        <w:rPr>
          <w:rStyle w:val="8-Char"/>
          <w:rFonts w:hint="eastAsia"/>
          <w:rtl/>
        </w:rPr>
        <w:t>لۡمُرۡسَلِينَ</w:t>
      </w:r>
      <w:r w:rsidRPr="00321A84">
        <w:rPr>
          <w:rStyle w:val="8-Char"/>
          <w:rtl/>
        </w:rPr>
        <w:t>١٨١</w:t>
      </w:r>
      <w:r>
        <w:rPr>
          <w:rStyle w:val="1-Char"/>
          <w:rFonts w:cs="Traditional Arabic"/>
          <w:color w:val="000000"/>
          <w:shd w:val="clear" w:color="auto" w:fill="FFFFFF"/>
          <w:rtl/>
        </w:rPr>
        <w:t>﴾</w:t>
      </w:r>
      <w:r w:rsidRPr="00321A84">
        <w:rPr>
          <w:rStyle w:val="8-Char"/>
          <w:rtl/>
        </w:rPr>
        <w:t xml:space="preserve"> </w:t>
      </w:r>
      <w:r w:rsidRPr="00596FEF">
        <w:rPr>
          <w:rStyle w:val="7-Char"/>
          <w:rtl/>
        </w:rPr>
        <w:t>[الصافات: 181]</w:t>
      </w:r>
    </w:p>
    <w:p w:rsidR="00710A77" w:rsidRPr="0062224F" w:rsidRDefault="00710A77" w:rsidP="00710A77">
      <w:pPr>
        <w:ind w:firstLine="284"/>
        <w:jc w:val="both"/>
        <w:rPr>
          <w:rStyle w:val="1-Char"/>
          <w:rtl/>
        </w:rPr>
      </w:pPr>
      <w:r w:rsidRPr="0062224F">
        <w:rPr>
          <w:rStyle w:val="1-Char"/>
          <w:rtl/>
        </w:rPr>
        <w:t>و ذکری از علی در قرآن نیست؟</w:t>
      </w:r>
    </w:p>
    <w:p w:rsidR="00710A77" w:rsidRPr="0062224F" w:rsidRDefault="00710A77" w:rsidP="00710A77">
      <w:pPr>
        <w:ind w:firstLine="284"/>
        <w:jc w:val="both"/>
        <w:rPr>
          <w:rStyle w:val="1-Char"/>
          <w:rtl/>
        </w:rPr>
      </w:pPr>
      <w:r w:rsidRPr="0062224F">
        <w:rPr>
          <w:rStyle w:val="1-Char"/>
          <w:rtl/>
        </w:rPr>
        <w:t xml:space="preserve"> سلام که هیچ! حتی اسم خشک و خالی هم از او نیست؟ بعد</w:t>
      </w:r>
      <w:r w:rsidR="00EC20D9">
        <w:rPr>
          <w:rStyle w:val="1-Char"/>
          <w:rtl/>
        </w:rPr>
        <w:t xml:space="preserve"> می‌گویی</w:t>
      </w:r>
      <w:r w:rsidRPr="0062224F">
        <w:rPr>
          <w:rStyle w:val="1-Char"/>
          <w:rtl/>
        </w:rPr>
        <w:t>د که از ابراهیم برتر است!!</w:t>
      </w:r>
      <w:r w:rsidRPr="0062224F">
        <w:rPr>
          <w:rStyle w:val="1-Char"/>
          <w:rFonts w:hint="cs"/>
          <w:rtl/>
        </w:rPr>
        <w:t>.</w:t>
      </w:r>
    </w:p>
    <w:p w:rsidR="00710A77" w:rsidRPr="001E5D31" w:rsidRDefault="00710A77" w:rsidP="00C46EDF">
      <w:pPr>
        <w:pStyle w:val="3-"/>
        <w:rPr>
          <w:rtl/>
        </w:rPr>
      </w:pPr>
      <w:bookmarkStart w:id="767" w:name="_Toc194375470"/>
      <w:bookmarkStart w:id="768" w:name="_Toc212295205"/>
      <w:bookmarkStart w:id="769" w:name="_Toc433464653"/>
      <w:r w:rsidRPr="001E5D31">
        <w:rPr>
          <w:rFonts w:hint="cs"/>
          <w:rtl/>
        </w:rPr>
        <w:t>ادعای 192</w:t>
      </w:r>
      <w:r w:rsidR="00116CC5">
        <w:rPr>
          <w:rFonts w:hint="cs"/>
          <w:rtl/>
        </w:rPr>
        <w:t>-</w:t>
      </w:r>
      <w:r w:rsidRPr="001E5D31">
        <w:rPr>
          <w:rFonts w:hint="cs"/>
          <w:rtl/>
        </w:rPr>
        <w:t xml:space="preserve"> </w:t>
      </w:r>
      <w:r w:rsidRPr="001E5D31">
        <w:rPr>
          <w:rtl/>
        </w:rPr>
        <w:t>علی صاحب کمالات جمیع انبیاء بوده است</w:t>
      </w:r>
      <w:bookmarkEnd w:id="767"/>
      <w:bookmarkEnd w:id="768"/>
      <w:bookmarkEnd w:id="769"/>
    </w:p>
    <w:p w:rsidR="00710A77" w:rsidRPr="0062224F" w:rsidRDefault="00710A77" w:rsidP="00C14B89">
      <w:pPr>
        <w:ind w:firstLine="284"/>
        <w:jc w:val="both"/>
        <w:rPr>
          <w:rStyle w:val="1-Char"/>
          <w:rtl/>
        </w:rPr>
      </w:pPr>
      <w:r w:rsidRPr="0062224F">
        <w:rPr>
          <w:rStyle w:val="1-Char"/>
          <w:rtl/>
        </w:rPr>
        <w:t>باز حدیثی از ابن ابی الحدید معتزلی و سلیمان بلخی و گنجی شافعی و محی الدین عربی و ابن طلحه شافعی نقل قول کرده است. البته برای خالی نبودن عرصه</w:t>
      </w:r>
      <w:r w:rsidR="00FA223B" w:rsidRPr="0062224F">
        <w:rPr>
          <w:rStyle w:val="1-Char"/>
          <w:rtl/>
        </w:rPr>
        <w:t>،</w:t>
      </w:r>
      <w:r w:rsidRPr="0062224F">
        <w:rPr>
          <w:rStyle w:val="1-Char"/>
          <w:rtl/>
        </w:rPr>
        <w:t xml:space="preserve"> نام احمد بن حنبل و بیهقی</w:t>
      </w:r>
      <w:r w:rsidR="00C14B89">
        <w:rPr>
          <w:rStyle w:val="1-Char"/>
          <w:rFonts w:hint="cs"/>
          <w:rtl/>
        </w:rPr>
        <w:t xml:space="preserve"> (رحمهما الله)</w:t>
      </w:r>
      <w:r w:rsidRPr="001E5D31">
        <w:rPr>
          <w:rFonts w:cs="CTraditional Arabic" w:hint="cs"/>
          <w:rtl/>
          <w:lang w:bidi="fa-IR"/>
        </w:rPr>
        <w:t xml:space="preserve"> </w:t>
      </w:r>
      <w:r w:rsidRPr="0062224F">
        <w:rPr>
          <w:rStyle w:val="1-Char"/>
          <w:rtl/>
        </w:rPr>
        <w:t>را هم آورده اما باز نوشته است با الفاظ کم و زیاد</w:t>
      </w:r>
      <w:r w:rsidR="00600B5B" w:rsidRPr="0062224F">
        <w:rPr>
          <w:rStyle w:val="1-Char"/>
          <w:rtl/>
        </w:rPr>
        <w:t>.</w:t>
      </w:r>
      <w:r w:rsidRPr="0062224F">
        <w:rPr>
          <w:rStyle w:val="1-Char"/>
          <w:rtl/>
        </w:rPr>
        <w:t>..</w:t>
      </w:r>
      <w:r w:rsidR="005120AC" w:rsidRPr="00CE6E7F">
        <w:rPr>
          <w:rStyle w:val="1-Char"/>
          <w:rFonts w:hint="cs"/>
          <w:vertAlign w:val="superscript"/>
          <w:rtl/>
        </w:rPr>
        <w:t>(</w:t>
      </w:r>
      <w:r w:rsidR="005120AC" w:rsidRPr="008C6EBC">
        <w:rPr>
          <w:rStyle w:val="1-Char"/>
          <w:vertAlign w:val="superscript"/>
          <w:rtl/>
        </w:rPr>
        <w:footnoteReference w:id="230"/>
      </w:r>
      <w:r w:rsidR="005120AC"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یعنی، الفاظ زیادی را از سلیمان بلخی گرفته است و شاید همه را از سلیمان بلخی گرفته</w:t>
      </w:r>
      <w:r w:rsidR="00600B5B" w:rsidRPr="0062224F">
        <w:rPr>
          <w:rStyle w:val="1-Char"/>
          <w:rtl/>
        </w:rPr>
        <w:t>.</w:t>
      </w:r>
      <w:r w:rsidRPr="0062224F">
        <w:rPr>
          <w:rStyle w:val="1-Char"/>
          <w:rtl/>
        </w:rPr>
        <w:t xml:space="preserve"> برای</w:t>
      </w:r>
      <w:r w:rsidR="00800FBC">
        <w:rPr>
          <w:rStyle w:val="1-Char"/>
          <w:rtl/>
        </w:rPr>
        <w:t xml:space="preserve"> اینکه </w:t>
      </w:r>
      <w:r w:rsidRPr="0062224F">
        <w:rPr>
          <w:rStyle w:val="1-Char"/>
          <w:rtl/>
        </w:rPr>
        <w:t>قبح و زشتی کارش را بدانید، مثل این است که ما بگوییم:</w:t>
      </w:r>
    </w:p>
    <w:p w:rsidR="00710A77" w:rsidRPr="00833686" w:rsidRDefault="00710A77" w:rsidP="00A36E05">
      <w:pPr>
        <w:ind w:firstLine="284"/>
        <w:jc w:val="both"/>
        <w:rPr>
          <w:rStyle w:val="5-Char"/>
          <w:rtl/>
        </w:rPr>
      </w:pPr>
      <w:r w:rsidRPr="0062224F">
        <w:rPr>
          <w:rStyle w:val="1-Char"/>
          <w:rtl/>
        </w:rPr>
        <w:t xml:space="preserve">در قرآن و تورات و انجیل با الفاظ کم و زیاد نوشته شده است: </w:t>
      </w:r>
      <w:r w:rsidR="00A36E05">
        <w:rPr>
          <w:rStyle w:val="5-Char"/>
          <w:rtl/>
        </w:rPr>
        <w:t>قل هو الله احد و</w:t>
      </w:r>
      <w:r w:rsidRPr="0059586B">
        <w:rPr>
          <w:rStyle w:val="5-Char"/>
          <w:rtl/>
        </w:rPr>
        <w:t>هو ثالث ثلاثه والله هو ع</w:t>
      </w:r>
      <w:r w:rsidRPr="0059586B">
        <w:rPr>
          <w:rStyle w:val="5-Char"/>
          <w:rFonts w:hint="cs"/>
          <w:rtl/>
        </w:rPr>
        <w:t>ي</w:t>
      </w:r>
      <w:r w:rsidRPr="0059586B">
        <w:rPr>
          <w:rStyle w:val="5-Char"/>
          <w:rtl/>
        </w:rPr>
        <w:t>سی بن مر</w:t>
      </w:r>
      <w:r w:rsidRPr="0059586B">
        <w:rPr>
          <w:rStyle w:val="5-Char"/>
          <w:rFonts w:hint="cs"/>
          <w:rtl/>
        </w:rPr>
        <w:t>ي</w:t>
      </w:r>
      <w:r w:rsidRPr="0059586B">
        <w:rPr>
          <w:rStyle w:val="5-Char"/>
          <w:rtl/>
        </w:rPr>
        <w:t>م</w:t>
      </w:r>
      <w:r w:rsidR="00600B5B" w:rsidRPr="0059586B">
        <w:rPr>
          <w:rStyle w:val="5-Char"/>
          <w:rtl/>
        </w:rPr>
        <w:t>.</w:t>
      </w:r>
    </w:p>
    <w:p w:rsidR="00710A77" w:rsidRPr="0062224F" w:rsidRDefault="00710A77" w:rsidP="00710A77">
      <w:pPr>
        <w:ind w:firstLine="284"/>
        <w:jc w:val="both"/>
        <w:rPr>
          <w:rStyle w:val="1-Char"/>
          <w:rtl/>
        </w:rPr>
      </w:pPr>
      <w:r w:rsidRPr="0062224F">
        <w:rPr>
          <w:rStyle w:val="1-Char"/>
          <w:rtl/>
        </w:rPr>
        <w:t>پس با الفاظ</w:t>
      </w:r>
      <w:r w:rsidR="002D3D2D" w:rsidRPr="0062224F">
        <w:rPr>
          <w:rStyle w:val="1-Char"/>
          <w:rtl/>
        </w:rPr>
        <w:t xml:space="preserve"> </w:t>
      </w:r>
      <w:r w:rsidRPr="0062224F">
        <w:rPr>
          <w:rStyle w:val="1-Char"/>
          <w:rtl/>
        </w:rPr>
        <w:t>کم و زیاد؛ یعنی، همین قل هو الله احد را از قرآن گرفته است و 2 تای دیگر را از تورات و</w:t>
      </w:r>
      <w:r w:rsidR="002D3D2D" w:rsidRPr="0062224F">
        <w:rPr>
          <w:rStyle w:val="1-Char"/>
          <w:rtl/>
        </w:rPr>
        <w:t xml:space="preserve"> </w:t>
      </w:r>
      <w:r w:rsidRPr="0062224F">
        <w:rPr>
          <w:rStyle w:val="1-Char"/>
          <w:rtl/>
        </w:rPr>
        <w:t>انجیل (از احمد بن حنبل گرفته و از ابن ابی الحدید و گنجی شافعی</w:t>
      </w:r>
      <w:r w:rsidR="00DE4714" w:rsidRPr="0062224F">
        <w:rPr>
          <w:rStyle w:val="1-Char"/>
          <w:rtl/>
        </w:rPr>
        <w:t>)</w:t>
      </w:r>
      <w:r w:rsidRPr="0062224F">
        <w:rPr>
          <w:rStyle w:val="1-Char"/>
          <w:rtl/>
        </w:rPr>
        <w:t xml:space="preserve"> مت</w:t>
      </w:r>
      <w:r w:rsidR="00C46EDF" w:rsidRPr="0062224F">
        <w:rPr>
          <w:rStyle w:val="1-Char"/>
          <w:rtl/>
        </w:rPr>
        <w:t>وجه شدید این حقه بازی ظریف را؟!</w:t>
      </w:r>
      <w:r w:rsidR="00C46EDF" w:rsidRPr="0062224F">
        <w:rPr>
          <w:rStyle w:val="1-Char"/>
          <w:rFonts w:hint="cs"/>
          <w:rtl/>
        </w:rPr>
        <w:t>.</w:t>
      </w:r>
      <w:r w:rsidRPr="0062224F">
        <w:rPr>
          <w:rStyle w:val="1-Char"/>
          <w:rtl/>
        </w:rPr>
        <w:t xml:space="preserve"> </w:t>
      </w:r>
    </w:p>
    <w:p w:rsidR="00710A77" w:rsidRPr="0062224F" w:rsidRDefault="00783174" w:rsidP="00710A77">
      <w:pPr>
        <w:rPr>
          <w:rStyle w:val="1-Char"/>
          <w:rtl/>
        </w:rPr>
      </w:pPr>
      <w:r>
        <w:rPr>
          <w:rStyle w:val="1-Char"/>
          <w:rtl/>
        </w:rPr>
        <w:t>می‌گوید</w:t>
      </w:r>
      <w:r w:rsidR="00710A77" w:rsidRPr="0062224F">
        <w:rPr>
          <w:rStyle w:val="1-Char"/>
          <w:rtl/>
        </w:rPr>
        <w:t>:</w:t>
      </w:r>
    </w:p>
    <w:p w:rsidR="00710A77" w:rsidRPr="0062224F" w:rsidRDefault="00710A77" w:rsidP="00710A77">
      <w:pPr>
        <w:ind w:firstLine="284"/>
        <w:jc w:val="both"/>
        <w:rPr>
          <w:rStyle w:val="1-Char"/>
          <w:rtl/>
        </w:rPr>
      </w:pPr>
      <w:r w:rsidRPr="0062224F">
        <w:rPr>
          <w:rStyle w:val="1-Char"/>
          <w:rtl/>
        </w:rPr>
        <w:t>گنجی شافعی حدیثی را که مدعی است از زبان رسول الله شنیده‌اند، روایت</w:t>
      </w:r>
      <w:r w:rsidR="001E5D31" w:rsidRPr="0062224F">
        <w:rPr>
          <w:rStyle w:val="1-Char"/>
          <w:rtl/>
        </w:rPr>
        <w:t xml:space="preserve"> می‌</w:t>
      </w:r>
      <w:r w:rsidR="005120AC" w:rsidRPr="0062224F">
        <w:rPr>
          <w:rStyle w:val="1-Char"/>
          <w:rtl/>
        </w:rPr>
        <w:t>کند. اصل حدیث این است:</w:t>
      </w:r>
    </w:p>
    <w:p w:rsidR="00710A77" w:rsidRPr="0062224F" w:rsidRDefault="00710A77" w:rsidP="005120AC">
      <w:pPr>
        <w:ind w:firstLine="284"/>
        <w:jc w:val="both"/>
        <w:rPr>
          <w:rStyle w:val="1-Char"/>
          <w:rtl/>
        </w:rPr>
      </w:pPr>
      <w:r w:rsidRPr="0062224F">
        <w:rPr>
          <w:rStyle w:val="1-Char"/>
          <w:rtl/>
        </w:rPr>
        <w:t>اگر کسی بخواهد به آدم در عملش و نوح در حکمتش و ابراهیم در عملش و موسی در هیبتش و عیسی در عبادتش نگاه کند پس به علی بنگرد...</w:t>
      </w:r>
      <w:r w:rsidR="005120AC" w:rsidRPr="00CE6E7F">
        <w:rPr>
          <w:rStyle w:val="1-Char"/>
          <w:rFonts w:hint="cs"/>
          <w:vertAlign w:val="superscript"/>
          <w:rtl/>
        </w:rPr>
        <w:t>(</w:t>
      </w:r>
      <w:r w:rsidR="005120AC" w:rsidRPr="008C6EBC">
        <w:rPr>
          <w:rStyle w:val="1-Char"/>
          <w:vertAlign w:val="superscript"/>
          <w:rtl/>
        </w:rPr>
        <w:footnoteReference w:id="231"/>
      </w:r>
      <w:r w:rsidR="005120AC"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 xml:space="preserve">تو اول برادری خود را ثابت کن بعد تقاضای ارث کن. گفتم که این حدیث دروغ است! گنجی شافعی که شیعه بود و سنی‌ها او را کشتند؛ چون خائن بود و جای </w:t>
      </w:r>
      <w:r w:rsidR="005B604C">
        <w:rPr>
          <w:rStyle w:val="1-Char"/>
          <w:rtl/>
        </w:rPr>
        <w:t>مسلمان‌ها</w:t>
      </w:r>
      <w:r w:rsidRPr="0062224F">
        <w:rPr>
          <w:rStyle w:val="1-Char"/>
          <w:rtl/>
        </w:rPr>
        <w:t xml:space="preserve"> و اموال</w:t>
      </w:r>
      <w:r w:rsidR="00F0383B">
        <w:rPr>
          <w:rStyle w:val="1-Char"/>
          <w:rtl/>
        </w:rPr>
        <w:t xml:space="preserve"> آن‌ها </w:t>
      </w:r>
      <w:r w:rsidRPr="0062224F">
        <w:rPr>
          <w:rStyle w:val="1-Char"/>
          <w:rtl/>
        </w:rPr>
        <w:t>را به مغول</w:t>
      </w:r>
      <w:r w:rsidR="008C5465">
        <w:rPr>
          <w:rStyle w:val="1-Char"/>
          <w:rFonts w:hint="cs"/>
          <w:rtl/>
        </w:rPr>
        <w:t>‌</w:t>
      </w:r>
      <w:r w:rsidRPr="0062224F">
        <w:rPr>
          <w:rStyle w:val="1-Char"/>
          <w:rtl/>
        </w:rPr>
        <w:t>ها نشان</w:t>
      </w:r>
      <w:r w:rsidR="001E5D31" w:rsidRPr="0062224F">
        <w:rPr>
          <w:rStyle w:val="1-Char"/>
          <w:rtl/>
        </w:rPr>
        <w:t xml:space="preserve"> می‌</w:t>
      </w:r>
      <w:r w:rsidRPr="0062224F">
        <w:rPr>
          <w:rStyle w:val="1-Char"/>
          <w:rtl/>
        </w:rPr>
        <w:t>داد.</w:t>
      </w:r>
      <w:r w:rsidR="00800FBC">
        <w:rPr>
          <w:rStyle w:val="1-Char"/>
          <w:rtl/>
        </w:rPr>
        <w:t xml:space="preserve"> اینکه </w:t>
      </w:r>
      <w:r w:rsidRPr="0062224F">
        <w:rPr>
          <w:rStyle w:val="1-Char"/>
          <w:rtl/>
        </w:rPr>
        <w:t>سنی نیست که از او دلیل</w:t>
      </w:r>
      <w:r w:rsidR="001E5D31" w:rsidRPr="0062224F">
        <w:rPr>
          <w:rStyle w:val="1-Char"/>
          <w:rtl/>
        </w:rPr>
        <w:t xml:space="preserve"> می‌</w:t>
      </w:r>
      <w:r w:rsidRPr="0062224F">
        <w:rPr>
          <w:rStyle w:val="1-Char"/>
          <w:rtl/>
        </w:rPr>
        <w:t>آوری!</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حالا ببینید که داعی از ابن ابی الحدید چه</w:t>
      </w:r>
      <w:r w:rsidRPr="0062224F">
        <w:rPr>
          <w:rStyle w:val="1-Char"/>
          <w:rFonts w:hint="cs"/>
          <w:rtl/>
        </w:rPr>
        <w:t>‌ها</w:t>
      </w:r>
      <w:r w:rsidR="002D3D2D" w:rsidRPr="0062224F">
        <w:rPr>
          <w:rStyle w:val="1-Char"/>
          <w:rFonts w:hint="cs"/>
          <w:rtl/>
        </w:rPr>
        <w:t xml:space="preserve"> </w:t>
      </w:r>
      <w:r w:rsidRPr="0062224F">
        <w:rPr>
          <w:rStyle w:val="1-Char"/>
          <w:rtl/>
        </w:rPr>
        <w:t>نقل قول</w:t>
      </w:r>
      <w:r w:rsidR="001E5D31" w:rsidRPr="0062224F">
        <w:rPr>
          <w:rStyle w:val="1-Char"/>
          <w:rtl/>
        </w:rPr>
        <w:t xml:space="preserve"> می‌</w:t>
      </w:r>
      <w:r w:rsidRPr="0062224F">
        <w:rPr>
          <w:rStyle w:val="1-Char"/>
          <w:rtl/>
        </w:rPr>
        <w:t>کند:</w:t>
      </w:r>
    </w:p>
    <w:p w:rsidR="00710A77" w:rsidRPr="0062224F" w:rsidRDefault="00710A77" w:rsidP="005120AC">
      <w:pPr>
        <w:ind w:firstLine="284"/>
        <w:jc w:val="both"/>
        <w:rPr>
          <w:rStyle w:val="1-Char"/>
          <w:rtl/>
        </w:rPr>
      </w:pPr>
      <w:r w:rsidRPr="0062224F">
        <w:rPr>
          <w:rStyle w:val="1-Char"/>
          <w:rtl/>
        </w:rPr>
        <w:t>قول به افضل بودن امیر المؤمنین، به امام احمد اختصاص ندارد؛ بلکه اکثر علمای منصف شما این معنی را تصدیق نموده‌اند.</w:t>
      </w:r>
      <w:r w:rsidR="00800FBC">
        <w:rPr>
          <w:rStyle w:val="1-Char"/>
          <w:rtl/>
        </w:rPr>
        <w:t xml:space="preserve"> چنان‌که </w:t>
      </w:r>
      <w:r w:rsidRPr="0062224F">
        <w:rPr>
          <w:rStyle w:val="1-Char"/>
          <w:rtl/>
        </w:rPr>
        <w:t>ابن ابی الحدید معتزلی در شرح نهج البلاغه</w:t>
      </w:r>
      <w:r w:rsidR="005120AC" w:rsidRPr="00CE6E7F">
        <w:rPr>
          <w:rStyle w:val="1-Char"/>
          <w:rFonts w:hint="cs"/>
          <w:vertAlign w:val="superscript"/>
          <w:rtl/>
        </w:rPr>
        <w:t>(</w:t>
      </w:r>
      <w:r w:rsidR="005120AC" w:rsidRPr="008C6EBC">
        <w:rPr>
          <w:rStyle w:val="1-Char"/>
          <w:vertAlign w:val="superscript"/>
          <w:rtl/>
        </w:rPr>
        <w:footnoteReference w:id="232"/>
      </w:r>
      <w:r w:rsidR="005120AC" w:rsidRPr="00CE6E7F">
        <w:rPr>
          <w:rStyle w:val="1-Char"/>
          <w:rFonts w:hint="cs"/>
          <w:vertAlign w:val="superscript"/>
          <w:rtl/>
        </w:rPr>
        <w:t>)</w:t>
      </w:r>
      <w:r w:rsidR="00B32BA2">
        <w:rPr>
          <w:rStyle w:val="1-Char"/>
          <w:rtl/>
        </w:rPr>
        <w:t xml:space="preserve"> </w:t>
      </w:r>
      <w:r w:rsidR="00783174">
        <w:rPr>
          <w:rStyle w:val="1-Char"/>
          <w:rtl/>
        </w:rPr>
        <w:t>می‌گوید</w:t>
      </w:r>
      <w:r w:rsidRPr="0062224F">
        <w:rPr>
          <w:rStyle w:val="1-Char"/>
          <w:rtl/>
        </w:rPr>
        <w:t xml:space="preserve">: </w:t>
      </w:r>
    </w:p>
    <w:p w:rsidR="00710A77" w:rsidRPr="00833686" w:rsidRDefault="00710A77" w:rsidP="00710A77">
      <w:pPr>
        <w:ind w:firstLine="284"/>
        <w:jc w:val="both"/>
        <w:rPr>
          <w:rStyle w:val="5-Char"/>
          <w:rtl/>
        </w:rPr>
      </w:pPr>
      <w:r w:rsidRPr="0059586B">
        <w:rPr>
          <w:rStyle w:val="5-Char"/>
          <w:rtl/>
        </w:rPr>
        <w:t>«انه</w:t>
      </w:r>
      <w:r w:rsidR="00A10A21" w:rsidRPr="00A10A21">
        <w:rPr>
          <w:rStyle w:val="1-Char"/>
          <w:rFonts w:cs="CTraditional Arabic" w:hint="cs"/>
          <w:rtl/>
        </w:rPr>
        <w:t>÷</w:t>
      </w:r>
      <w:r w:rsidRPr="0062224F">
        <w:rPr>
          <w:rStyle w:val="1-Char"/>
          <w:rFonts w:hint="cs"/>
          <w:rtl/>
        </w:rPr>
        <w:t xml:space="preserve"> </w:t>
      </w:r>
      <w:r w:rsidR="00A36E05">
        <w:rPr>
          <w:rStyle w:val="5-Char"/>
          <w:rtl/>
        </w:rPr>
        <w:t>کان اولی بالامر و</w:t>
      </w:r>
      <w:r w:rsidRPr="0059586B">
        <w:rPr>
          <w:rStyle w:val="5-Char"/>
          <w:rtl/>
        </w:rPr>
        <w:t>احق لا علی وجه النص بل علی وجه الا فض</w:t>
      </w:r>
      <w:r w:rsidRPr="0059586B">
        <w:rPr>
          <w:rStyle w:val="5-Char"/>
          <w:rFonts w:hint="cs"/>
          <w:rtl/>
        </w:rPr>
        <w:t>ي</w:t>
      </w:r>
      <w:r w:rsidRPr="0059586B">
        <w:rPr>
          <w:rStyle w:val="5-Char"/>
          <w:rtl/>
        </w:rPr>
        <w:t xml:space="preserve">لة </w:t>
      </w:r>
      <w:r w:rsidR="00A36E05">
        <w:rPr>
          <w:rStyle w:val="5-Char"/>
          <w:rtl/>
        </w:rPr>
        <w:t>فانه افضل البشر بعد رسول الله و</w:t>
      </w:r>
      <w:r w:rsidRPr="0059586B">
        <w:rPr>
          <w:rStyle w:val="5-Char"/>
          <w:rtl/>
        </w:rPr>
        <w:t>احق الخلاصة من جم</w:t>
      </w:r>
      <w:r w:rsidRPr="0059586B">
        <w:rPr>
          <w:rStyle w:val="5-Char"/>
          <w:rFonts w:hint="cs"/>
          <w:rtl/>
        </w:rPr>
        <w:t>ي</w:t>
      </w:r>
      <w:r w:rsidRPr="0059586B">
        <w:rPr>
          <w:rStyle w:val="5-Char"/>
          <w:rtl/>
        </w:rPr>
        <w:t>ع المسلم</w:t>
      </w:r>
      <w:r w:rsidRPr="0059586B">
        <w:rPr>
          <w:rStyle w:val="5-Char"/>
          <w:rFonts w:hint="cs"/>
          <w:rtl/>
        </w:rPr>
        <w:t>ي</w:t>
      </w:r>
      <w:r w:rsidR="005120AC" w:rsidRPr="0059586B">
        <w:rPr>
          <w:rStyle w:val="5-Char"/>
          <w:rtl/>
        </w:rPr>
        <w:t>ن»</w:t>
      </w:r>
      <w:r w:rsidR="005120AC"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یعنی: علی</w:t>
      </w:r>
      <w:r w:rsidR="00A10A21" w:rsidRPr="00A10A21">
        <w:rPr>
          <w:rStyle w:val="1-Char"/>
          <w:rFonts w:cs="CTraditional Arabic" w:hint="cs"/>
          <w:rtl/>
        </w:rPr>
        <w:t>÷</w:t>
      </w:r>
      <w:r w:rsidRPr="0062224F">
        <w:rPr>
          <w:rStyle w:val="1-Char"/>
          <w:rFonts w:hint="cs"/>
          <w:rtl/>
        </w:rPr>
        <w:t xml:space="preserve"> </w:t>
      </w:r>
      <w:r w:rsidRPr="0062224F">
        <w:rPr>
          <w:rStyle w:val="1-Char"/>
          <w:rtl/>
        </w:rPr>
        <w:t>اولی و احق به امر ولایت بود از جهت افضل بودن نه از جهت نص؛ زیرا او افضل بر تمام بشر بود بعد از رسول الله</w:t>
      </w:r>
      <w:r w:rsidRPr="001E5D31">
        <w:rPr>
          <w:rFonts w:cs="CTraditional Arabic" w:hint="cs"/>
          <w:rtl/>
        </w:rPr>
        <w:t>ص</w:t>
      </w:r>
      <w:r w:rsidRPr="0062224F">
        <w:rPr>
          <w:rStyle w:val="1-Char"/>
          <w:rtl/>
        </w:rPr>
        <w:t xml:space="preserve"> و احق به مقام خلافت از تمام مسلمانان.</w:t>
      </w:r>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باز</w:t>
      </w:r>
      <w:r w:rsidR="00B32BA2">
        <w:rPr>
          <w:rStyle w:val="1-Char"/>
          <w:rtl/>
        </w:rPr>
        <w:t xml:space="preserve"> </w:t>
      </w:r>
      <w:r w:rsidR="00783174">
        <w:rPr>
          <w:rStyle w:val="1-Char"/>
          <w:rtl/>
        </w:rPr>
        <w:t>می‌گوید</w:t>
      </w:r>
      <w:r w:rsidRPr="0062224F">
        <w:rPr>
          <w:rStyle w:val="1-Char"/>
          <w:rtl/>
        </w:rPr>
        <w:t xml:space="preserve"> که ابن ابی الحدید سنی است</w:t>
      </w:r>
      <w:r w:rsidR="00600B5B" w:rsidRPr="0062224F">
        <w:rPr>
          <w:rStyle w:val="1-Char"/>
          <w:rtl/>
        </w:rPr>
        <w:t>!</w:t>
      </w:r>
      <w:r w:rsidRPr="0062224F">
        <w:rPr>
          <w:rStyle w:val="1-Char"/>
          <w:rtl/>
        </w:rPr>
        <w:t xml:space="preserve"> آیا بر پیشانی کسی نوشته شده است که او سنی است یا باید از</w:t>
      </w:r>
      <w:r w:rsidR="0086395E">
        <w:rPr>
          <w:rStyle w:val="1-Char"/>
          <w:rtl/>
        </w:rPr>
        <w:t xml:space="preserve"> حرف‌ها</w:t>
      </w:r>
      <w:r w:rsidRPr="0062224F">
        <w:rPr>
          <w:rStyle w:val="1-Char"/>
          <w:rtl/>
        </w:rPr>
        <w:t>یش فهمید که شیعه است یا سنی؟</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آیا آدمی زیر زبان خود پنهان نیست؟</w:t>
      </w:r>
      <w:r w:rsidR="00C46EDF" w:rsidRPr="0062224F">
        <w:rPr>
          <w:rStyle w:val="1-Char"/>
          <w:rFonts w:hint="cs"/>
          <w:rtl/>
        </w:rPr>
        <w:t>.</w:t>
      </w:r>
    </w:p>
    <w:p w:rsidR="00710A77" w:rsidRPr="001E5D31" w:rsidRDefault="00710A77" w:rsidP="00C46EDF">
      <w:pPr>
        <w:pStyle w:val="3-"/>
        <w:rPr>
          <w:rtl/>
        </w:rPr>
      </w:pPr>
      <w:bookmarkStart w:id="770" w:name="_Toc194375471"/>
      <w:bookmarkStart w:id="771" w:name="_Toc212295206"/>
      <w:bookmarkStart w:id="772" w:name="_Toc433464654"/>
      <w:r w:rsidRPr="001E5D31">
        <w:rPr>
          <w:rFonts w:hint="cs"/>
          <w:rtl/>
        </w:rPr>
        <w:t>ادعای 193</w:t>
      </w:r>
      <w:r w:rsidR="00116CC5">
        <w:rPr>
          <w:rFonts w:hint="cs"/>
          <w:rtl/>
        </w:rPr>
        <w:t>-</w:t>
      </w:r>
      <w:r w:rsidR="005120AC">
        <w:rPr>
          <w:rFonts w:hint="cs"/>
          <w:rtl/>
        </w:rPr>
        <w:t xml:space="preserve"> </w:t>
      </w:r>
      <w:r w:rsidRPr="001E5D31">
        <w:rPr>
          <w:rtl/>
        </w:rPr>
        <w:t>امامت ابوبکر با اجماع امت نبود</w:t>
      </w:r>
      <w:bookmarkEnd w:id="770"/>
      <w:bookmarkEnd w:id="771"/>
      <w:bookmarkEnd w:id="772"/>
    </w:p>
    <w:p w:rsidR="00710A77" w:rsidRPr="0062224F" w:rsidRDefault="00710A77" w:rsidP="00710A77">
      <w:pPr>
        <w:ind w:firstLine="284"/>
        <w:jc w:val="both"/>
        <w:rPr>
          <w:rStyle w:val="1-Char"/>
          <w:rtl/>
        </w:rPr>
      </w:pPr>
      <w:r w:rsidRPr="0062224F">
        <w:rPr>
          <w:rStyle w:val="1-Char"/>
          <w:rtl/>
        </w:rPr>
        <w:t>او در این مناظرۀ خیالی حرفی را از زبان سنی</w:t>
      </w:r>
      <w:r w:rsidR="00B32BA2">
        <w:rPr>
          <w:rStyle w:val="1-Char"/>
          <w:rtl/>
        </w:rPr>
        <w:t xml:space="preserve"> </w:t>
      </w:r>
      <w:r w:rsidR="00783174">
        <w:rPr>
          <w:rStyle w:val="1-Char"/>
          <w:rtl/>
        </w:rPr>
        <w:t>می‌گوید</w:t>
      </w:r>
      <w:r w:rsidRPr="0062224F">
        <w:rPr>
          <w:rStyle w:val="1-Char"/>
          <w:rtl/>
        </w:rPr>
        <w:t xml:space="preserve"> تا بتواند جوابش</w:t>
      </w:r>
      <w:r w:rsidR="002D3D2D" w:rsidRPr="0062224F">
        <w:rPr>
          <w:rStyle w:val="1-Char"/>
          <w:rtl/>
        </w:rPr>
        <w:t xml:space="preserve"> </w:t>
      </w:r>
      <w:r w:rsidRPr="0062224F">
        <w:rPr>
          <w:rStyle w:val="1-Char"/>
          <w:rtl/>
        </w:rPr>
        <w:t>را بدهد. از زبان سنی</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C46EDF">
      <w:pPr>
        <w:ind w:firstLine="284"/>
        <w:jc w:val="both"/>
        <w:rPr>
          <w:rStyle w:val="1-Char"/>
        </w:rPr>
      </w:pPr>
      <w:r w:rsidRPr="0062224F">
        <w:rPr>
          <w:rStyle w:val="1-Char"/>
          <w:rtl/>
        </w:rPr>
        <w:t xml:space="preserve">امت اجماعاً بر خلافت ابی بکر حکم نمود و تسلیم شدند.حتی مولانا علی (کرم الله وجهه). بدیهی است اجماع امت حجت است و آن اجماع واجب؛ زیرا رسول الله فرمود: </w:t>
      </w:r>
      <w:r w:rsidRPr="0059586B">
        <w:rPr>
          <w:rStyle w:val="5-Char"/>
          <w:rFonts w:hint="cs"/>
          <w:rtl/>
        </w:rPr>
        <w:t>«</w:t>
      </w:r>
      <w:r w:rsidRPr="0059586B">
        <w:rPr>
          <w:rStyle w:val="5-Char"/>
          <w:rtl/>
        </w:rPr>
        <w:t>لا تجتم</w:t>
      </w:r>
      <w:r w:rsidR="00A36E05">
        <w:rPr>
          <w:rStyle w:val="5-Char"/>
          <w:rtl/>
        </w:rPr>
        <w:t>ع امت</w:t>
      </w:r>
      <w:r w:rsidR="00A36E05">
        <w:rPr>
          <w:rStyle w:val="5-Char"/>
          <w:rFonts w:hint="cs"/>
          <w:rtl/>
        </w:rPr>
        <w:t>ي</w:t>
      </w:r>
      <w:r w:rsidRPr="0059586B">
        <w:rPr>
          <w:rStyle w:val="5-Char"/>
          <w:rtl/>
        </w:rPr>
        <w:t xml:space="preserve"> علی الخطاء.</w:t>
      </w:r>
      <w:r w:rsidRPr="0059586B">
        <w:rPr>
          <w:rStyle w:val="5-Char"/>
          <w:rFonts w:hint="cs"/>
          <w:rtl/>
        </w:rPr>
        <w:t>»</w:t>
      </w:r>
      <w:r w:rsidRPr="0062224F">
        <w:rPr>
          <w:rStyle w:val="1-Char"/>
          <w:rtl/>
        </w:rPr>
        <w:t xml:space="preserve"> یعنی: </w:t>
      </w:r>
      <w:r w:rsidRPr="0059586B">
        <w:rPr>
          <w:rStyle w:val="5-Char"/>
          <w:rFonts w:hint="cs"/>
          <w:rtl/>
        </w:rPr>
        <w:t>«</w:t>
      </w:r>
      <w:r w:rsidRPr="0062224F">
        <w:rPr>
          <w:rStyle w:val="1-Char"/>
          <w:rtl/>
        </w:rPr>
        <w:t>امت من اجتماع بر خطاء و ضلالت و گمراهی نمی</w:t>
      </w:r>
      <w:r w:rsidRPr="0062224F">
        <w:rPr>
          <w:rStyle w:val="1-Char"/>
          <w:rFonts w:hint="cs"/>
          <w:rtl/>
        </w:rPr>
        <w:t>‌</w:t>
      </w:r>
      <w:r w:rsidRPr="0062224F">
        <w:rPr>
          <w:rStyle w:val="1-Char"/>
          <w:rtl/>
        </w:rPr>
        <w:t>نمایند</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علاوه بر اجماع که هر عاقل و دانایی را به زمین تسلیم فرود</w:t>
      </w:r>
      <w:r w:rsidR="001E5D31" w:rsidRPr="0062224F">
        <w:rPr>
          <w:rStyle w:val="1-Char"/>
          <w:rtl/>
        </w:rPr>
        <w:t xml:space="preserve"> می‌</w:t>
      </w:r>
      <w:r w:rsidRPr="0062224F">
        <w:rPr>
          <w:rStyle w:val="1-Char"/>
          <w:rtl/>
        </w:rPr>
        <w:t>آورد، کبرسن و شیخوخیت حق تقدم را به أبی بکر و عمر داد نه به علی (کرم الله وجهه) با تمام فضل و کمال و نزدیکی به رسول الله که مورد قبول تمام امت بود</w:t>
      </w:r>
      <w:r w:rsidR="00600B5B" w:rsidRPr="0062224F">
        <w:rPr>
          <w:rStyle w:val="1-Char"/>
          <w:rtl/>
        </w:rPr>
        <w:t>.</w:t>
      </w:r>
    </w:p>
    <w:p w:rsidR="00710A77" w:rsidRPr="00833686" w:rsidRDefault="00710A77" w:rsidP="00F421EA">
      <w:pPr>
        <w:ind w:firstLine="284"/>
        <w:jc w:val="both"/>
        <w:rPr>
          <w:rStyle w:val="5-Char"/>
          <w:rtl/>
        </w:rPr>
      </w:pPr>
      <w:r w:rsidRPr="0062224F">
        <w:rPr>
          <w:rStyle w:val="1-Char"/>
          <w:rtl/>
        </w:rPr>
        <w:t>و نیز، حدیثی را خلیفه عمر</w:t>
      </w:r>
      <w:r w:rsidR="00A10A21" w:rsidRPr="00A10A21">
        <w:rPr>
          <w:rStyle w:val="1-Char"/>
          <w:rFonts w:cs="CTraditional Arabic" w:hint="cs"/>
          <w:rtl/>
        </w:rPr>
        <w:t>س</w:t>
      </w:r>
      <w:r w:rsidRPr="0062224F">
        <w:rPr>
          <w:rStyle w:val="1-Char"/>
          <w:rFonts w:hint="cs"/>
          <w:rtl/>
        </w:rPr>
        <w:t xml:space="preserve"> </w:t>
      </w:r>
      <w:r w:rsidRPr="0062224F">
        <w:rPr>
          <w:rStyle w:val="1-Char"/>
          <w:rtl/>
        </w:rPr>
        <w:t>نقل نمود و فرمود</w:t>
      </w:r>
      <w:r w:rsidR="008858A6" w:rsidRPr="0062224F">
        <w:rPr>
          <w:rStyle w:val="1-Char"/>
          <w:rtl/>
        </w:rPr>
        <w:t>:</w:t>
      </w:r>
      <w:r w:rsidRPr="0062224F">
        <w:rPr>
          <w:rStyle w:val="1-Char"/>
          <w:rtl/>
        </w:rPr>
        <w:t xml:space="preserve"> </w:t>
      </w:r>
      <w:r w:rsidRPr="0059586B">
        <w:rPr>
          <w:rStyle w:val="5-Char"/>
          <w:rFonts w:hint="cs"/>
          <w:rtl/>
        </w:rPr>
        <w:t>«</w:t>
      </w:r>
      <w:r w:rsidRPr="0059586B">
        <w:rPr>
          <w:rStyle w:val="5-Char"/>
          <w:rtl/>
        </w:rPr>
        <w:t xml:space="preserve">لا </w:t>
      </w:r>
      <w:r w:rsidRPr="0059586B">
        <w:rPr>
          <w:rStyle w:val="5-Char"/>
          <w:rFonts w:hint="cs"/>
          <w:rtl/>
        </w:rPr>
        <w:t>ي</w:t>
      </w:r>
      <w:r w:rsidRPr="0059586B">
        <w:rPr>
          <w:rStyle w:val="5-Char"/>
          <w:rtl/>
        </w:rPr>
        <w:t>جتمع النبوة والمل</w:t>
      </w:r>
      <w:r w:rsidRPr="0059586B">
        <w:rPr>
          <w:rStyle w:val="5-Char"/>
          <w:rFonts w:hint="cs"/>
          <w:rtl/>
        </w:rPr>
        <w:t>ك</w:t>
      </w:r>
      <w:r w:rsidRPr="0059586B">
        <w:rPr>
          <w:rStyle w:val="5-Char"/>
          <w:rtl/>
        </w:rPr>
        <w:t xml:space="preserve"> ف</w:t>
      </w:r>
      <w:r w:rsidRPr="0059586B">
        <w:rPr>
          <w:rStyle w:val="5-Char"/>
          <w:rFonts w:hint="cs"/>
          <w:rtl/>
        </w:rPr>
        <w:t>ي</w:t>
      </w:r>
      <w:r w:rsidRPr="0059586B">
        <w:rPr>
          <w:rStyle w:val="5-Char"/>
          <w:rtl/>
        </w:rPr>
        <w:t xml:space="preserve"> اهل ب</w:t>
      </w:r>
      <w:r w:rsidRPr="0059586B">
        <w:rPr>
          <w:rStyle w:val="5-Char"/>
          <w:rFonts w:hint="cs"/>
          <w:rtl/>
        </w:rPr>
        <w:t>ي</w:t>
      </w:r>
      <w:r w:rsidR="00F421EA">
        <w:rPr>
          <w:rStyle w:val="5-Char"/>
          <w:rtl/>
        </w:rPr>
        <w:t>ت واحد</w:t>
      </w:r>
      <w:r w:rsidRPr="0059586B">
        <w:rPr>
          <w:rStyle w:val="5-Char"/>
          <w:rFonts w:hint="cs"/>
          <w:rtl/>
        </w:rPr>
        <w:t>»</w:t>
      </w:r>
      <w:r w:rsidR="00F421EA" w:rsidRPr="00221BF5">
        <w:rPr>
          <w:rStyle w:val="1-Char"/>
          <w:rFonts w:hint="cs"/>
          <w:rtl/>
        </w:rPr>
        <w:t>،</w:t>
      </w:r>
    </w:p>
    <w:p w:rsidR="00710A77" w:rsidRPr="0062224F" w:rsidRDefault="00710A77" w:rsidP="00C46EDF">
      <w:pPr>
        <w:ind w:firstLine="284"/>
        <w:jc w:val="both"/>
        <w:rPr>
          <w:rStyle w:val="1-Char"/>
          <w:rtl/>
        </w:rPr>
      </w:pPr>
      <w:r w:rsidRPr="0059586B">
        <w:rPr>
          <w:rStyle w:val="5-Char"/>
          <w:rFonts w:hint="cs"/>
          <w:rtl/>
        </w:rPr>
        <w:t>«</w:t>
      </w:r>
      <w:r w:rsidRPr="0062224F">
        <w:rPr>
          <w:rStyle w:val="1-Char"/>
          <w:rtl/>
        </w:rPr>
        <w:t>یعنی، نبوت و سلطنت در یک خانواده جمع نخواهد شد</w:t>
      </w:r>
      <w:r w:rsidRPr="0059586B">
        <w:rPr>
          <w:rStyle w:val="5-Char"/>
          <w:rFonts w:hint="cs"/>
          <w:rtl/>
        </w:rPr>
        <w:t>»</w:t>
      </w:r>
      <w:r w:rsidR="00C46EDF" w:rsidRPr="0059586B">
        <w:rPr>
          <w:rStyle w:val="5-Char"/>
          <w:rFonts w:hint="cs"/>
          <w:rtl/>
        </w:rPr>
        <w:t>.</w:t>
      </w:r>
    </w:p>
    <w:p w:rsidR="00710A77" w:rsidRPr="0062224F" w:rsidRDefault="00710A77" w:rsidP="005120AC">
      <w:pPr>
        <w:ind w:firstLine="284"/>
        <w:jc w:val="both"/>
        <w:rPr>
          <w:rStyle w:val="1-Char"/>
          <w:rtl/>
        </w:rPr>
      </w:pPr>
      <w:r w:rsidRPr="0062224F">
        <w:rPr>
          <w:rStyle w:val="1-Char"/>
          <w:rtl/>
        </w:rPr>
        <w:t xml:space="preserve">علی </w:t>
      </w:r>
      <w:r w:rsidR="008D7506">
        <w:rPr>
          <w:rStyle w:val="5-Char"/>
          <w:rtl/>
        </w:rPr>
        <w:t>(کرم الله و</w:t>
      </w:r>
      <w:r w:rsidRPr="0059586B">
        <w:rPr>
          <w:rStyle w:val="5-Char"/>
          <w:rtl/>
        </w:rPr>
        <w:t>جهه)</w:t>
      </w:r>
      <w:r w:rsidRPr="0062224F">
        <w:rPr>
          <w:rStyle w:val="1-Char"/>
          <w:rtl/>
        </w:rPr>
        <w:t xml:space="preserve"> را از مقام خلافت ساقط نمود؛ چون علی اهل بیت رسول الله بود؛ لذا</w:t>
      </w:r>
      <w:r w:rsidR="002D3D2D" w:rsidRPr="0062224F">
        <w:rPr>
          <w:rStyle w:val="1-Char"/>
          <w:rtl/>
        </w:rPr>
        <w:t xml:space="preserve"> نمی‌</w:t>
      </w:r>
      <w:r w:rsidRPr="0062224F">
        <w:rPr>
          <w:rStyle w:val="1-Char"/>
          <w:rtl/>
        </w:rPr>
        <w:t>شد واجد مقام خلافت گردد...</w:t>
      </w:r>
      <w:r w:rsidR="005120AC" w:rsidRPr="00CE6E7F">
        <w:rPr>
          <w:rStyle w:val="1-Char"/>
          <w:rFonts w:hint="cs"/>
          <w:vertAlign w:val="superscript"/>
          <w:rtl/>
        </w:rPr>
        <w:t>(</w:t>
      </w:r>
      <w:r w:rsidR="005120AC" w:rsidRPr="008C6EBC">
        <w:rPr>
          <w:rStyle w:val="1-Char"/>
          <w:vertAlign w:val="superscript"/>
          <w:rtl/>
        </w:rPr>
        <w:footnoteReference w:id="233"/>
      </w:r>
      <w:r w:rsidR="005120AC"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البته که امت بر ضلالت متفق</w:t>
      </w:r>
      <w:r w:rsidR="002D3D2D" w:rsidRPr="0062224F">
        <w:rPr>
          <w:rStyle w:val="1-Char"/>
          <w:rtl/>
        </w:rPr>
        <w:t xml:space="preserve"> نمی‌</w:t>
      </w:r>
      <w:r w:rsidRPr="0062224F">
        <w:rPr>
          <w:rStyle w:val="1-Char"/>
          <w:rtl/>
        </w:rPr>
        <w:t>شوند. اما تو</w:t>
      </w:r>
      <w:r w:rsidR="00FA03B3">
        <w:rPr>
          <w:rStyle w:val="1-Char"/>
          <w:rtl/>
        </w:rPr>
        <w:t xml:space="preserve"> نمی‌توان</w:t>
      </w:r>
      <w:r w:rsidRPr="0062224F">
        <w:rPr>
          <w:rStyle w:val="1-Char"/>
          <w:rtl/>
        </w:rPr>
        <w:t>ی بگویی که چون حضرت سعد بن عباده در انتخاب متفق با بقیه نبود، پس خلافت ابوبکر درست نیست.</w:t>
      </w:r>
    </w:p>
    <w:p w:rsidR="00710A77" w:rsidRPr="0062224F" w:rsidRDefault="00710A77" w:rsidP="00710A77">
      <w:pPr>
        <w:ind w:firstLine="284"/>
        <w:jc w:val="both"/>
        <w:rPr>
          <w:rStyle w:val="1-Char"/>
          <w:rtl/>
        </w:rPr>
      </w:pPr>
      <w:r w:rsidRPr="0062224F">
        <w:rPr>
          <w:rStyle w:val="1-Char"/>
          <w:rtl/>
        </w:rPr>
        <w:t>ما</w:t>
      </w:r>
      <w:r w:rsidR="00783174">
        <w:rPr>
          <w:rStyle w:val="1-Char"/>
          <w:rtl/>
        </w:rPr>
        <w:t xml:space="preserve"> نمی‌گو</w:t>
      </w:r>
      <w:r w:rsidRPr="0062224F">
        <w:rPr>
          <w:rStyle w:val="1-Char"/>
          <w:rtl/>
        </w:rPr>
        <w:t>ییم که همه انتخاب کردند.</w:t>
      </w:r>
      <w:r w:rsidR="00EC20D9">
        <w:rPr>
          <w:rStyle w:val="1-Char"/>
          <w:rtl/>
        </w:rPr>
        <w:t xml:space="preserve"> می‌گویی</w:t>
      </w:r>
      <w:r w:rsidRPr="0062224F">
        <w:rPr>
          <w:rStyle w:val="1-Char"/>
          <w:rtl/>
        </w:rPr>
        <w:t>م: اکثریت قریب به اتفاق انتخاب کردند و عدۀ کمی هم یا بعد بیعت کردند یا تحت</w:t>
      </w:r>
      <w:r w:rsidR="002D3D2D" w:rsidRPr="0062224F">
        <w:rPr>
          <w:rStyle w:val="1-Char"/>
          <w:rtl/>
        </w:rPr>
        <w:t xml:space="preserve"> </w:t>
      </w:r>
      <w:r w:rsidRPr="0062224F">
        <w:rPr>
          <w:rStyle w:val="1-Char"/>
          <w:rFonts w:hint="cs"/>
          <w:rtl/>
        </w:rPr>
        <w:t xml:space="preserve">امر </w:t>
      </w:r>
      <w:r w:rsidRPr="0062224F">
        <w:rPr>
          <w:rStyle w:val="1-Char"/>
          <w:rtl/>
        </w:rPr>
        <w:t>حکومت زندگی کردند و این</w:t>
      </w:r>
      <w:r w:rsidR="0086395E">
        <w:rPr>
          <w:rStyle w:val="1-Char"/>
          <w:rtl/>
        </w:rPr>
        <w:t xml:space="preserve"> حرف‌ها</w:t>
      </w:r>
      <w:r w:rsidR="00C3111C">
        <w:rPr>
          <w:rStyle w:val="1-Char"/>
          <w:rtl/>
        </w:rPr>
        <w:t xml:space="preserve">ی </w:t>
      </w:r>
      <w:r w:rsidR="00DB1188">
        <w:rPr>
          <w:rStyle w:val="1-Char"/>
          <w:rtl/>
        </w:rPr>
        <w:t>عجیب را که ما خلیفه</w:t>
      </w:r>
      <w:r w:rsidR="00DB1188">
        <w:rPr>
          <w:rStyle w:val="1-Char"/>
          <w:rFonts w:hint="cs"/>
          <w:rtl/>
        </w:rPr>
        <w:t>‌</w:t>
      </w:r>
      <w:r w:rsidRPr="0062224F">
        <w:rPr>
          <w:rStyle w:val="1-Char"/>
          <w:rtl/>
        </w:rPr>
        <w:t>ایم، عنوان نکردند!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دوم، ما</w:t>
      </w:r>
      <w:r w:rsidR="00783174">
        <w:rPr>
          <w:rStyle w:val="1-Char"/>
          <w:rtl/>
        </w:rPr>
        <w:t xml:space="preserve"> نمی‌گو</w:t>
      </w:r>
      <w:r w:rsidRPr="0062224F">
        <w:rPr>
          <w:rStyle w:val="1-Char"/>
          <w:rtl/>
        </w:rPr>
        <w:t>ییم که پیر بودن دلیل بر مشروعیت است</w:t>
      </w:r>
      <w:r w:rsidR="00600B5B" w:rsidRPr="0062224F">
        <w:rPr>
          <w:rStyle w:val="1-Char"/>
          <w:rtl/>
        </w:rPr>
        <w:t>.</w:t>
      </w:r>
      <w:r w:rsidRPr="0062224F">
        <w:rPr>
          <w:rStyle w:val="1-Char"/>
          <w:rtl/>
        </w:rPr>
        <w:t xml:space="preserve"> چرا این حرف را در دهان ما</w:t>
      </w:r>
      <w:r w:rsidR="001E5D31" w:rsidRPr="0062224F">
        <w:rPr>
          <w:rStyle w:val="1-Char"/>
          <w:rtl/>
        </w:rPr>
        <w:t xml:space="preserve"> می‌</w:t>
      </w:r>
      <w:r w:rsidRPr="0062224F">
        <w:rPr>
          <w:rStyle w:val="1-Char"/>
          <w:rtl/>
        </w:rPr>
        <w:t xml:space="preserve">گذارید. </w:t>
      </w:r>
    </w:p>
    <w:p w:rsidR="00710A77" w:rsidRPr="0062224F" w:rsidRDefault="00710A77" w:rsidP="00710A77">
      <w:pPr>
        <w:ind w:firstLine="284"/>
        <w:jc w:val="both"/>
        <w:rPr>
          <w:rStyle w:val="1-Char"/>
          <w:rtl/>
        </w:rPr>
      </w:pPr>
      <w:r w:rsidRPr="0062224F">
        <w:rPr>
          <w:rStyle w:val="1-Char"/>
          <w:rtl/>
        </w:rPr>
        <w:t>سوم، حدیثی که از امیر المومنین عمر نقل کردی، دروغ محض است. تو از زبان سنی</w:t>
      </w:r>
      <w:r w:rsidRPr="0062224F">
        <w:rPr>
          <w:rStyle w:val="1-Char"/>
          <w:rFonts w:hint="cs"/>
          <w:rtl/>
        </w:rPr>
        <w:t>، هر</w:t>
      </w:r>
      <w:r w:rsidR="002D3D2D" w:rsidRPr="0062224F">
        <w:rPr>
          <w:rStyle w:val="1-Char"/>
          <w:rFonts w:hint="cs"/>
          <w:rtl/>
        </w:rPr>
        <w:t xml:space="preserve"> </w:t>
      </w:r>
      <w:r w:rsidRPr="0062224F">
        <w:rPr>
          <w:rStyle w:val="1-Char"/>
          <w:rtl/>
        </w:rPr>
        <w:t>حرفی را که دلت</w:t>
      </w:r>
      <w:r w:rsidR="00783174">
        <w:rPr>
          <w:rStyle w:val="1-Char"/>
          <w:rtl/>
        </w:rPr>
        <w:t xml:space="preserve"> می‌خواهد</w:t>
      </w:r>
      <w:r w:rsidRPr="0062224F">
        <w:rPr>
          <w:rStyle w:val="1-Char"/>
          <w:rFonts w:hint="cs"/>
          <w:rtl/>
        </w:rPr>
        <w:t xml:space="preserve"> را</w:t>
      </w:r>
      <w:r w:rsidR="00EC20D9">
        <w:rPr>
          <w:rStyle w:val="1-Char"/>
          <w:rFonts w:hint="cs"/>
          <w:rtl/>
        </w:rPr>
        <w:t xml:space="preserve"> می‌گویی</w:t>
      </w:r>
      <w:r w:rsidRPr="0062224F">
        <w:rPr>
          <w:rStyle w:val="1-Char"/>
          <w:rtl/>
        </w:rPr>
        <w:t xml:space="preserve"> تا جواب دادن برایت آسان</w:t>
      </w:r>
      <w:r w:rsidR="002D3D2D" w:rsidRPr="0062224F">
        <w:rPr>
          <w:rStyle w:val="1-Char"/>
          <w:rtl/>
        </w:rPr>
        <w:t xml:space="preserve"> </w:t>
      </w:r>
      <w:r w:rsidRPr="0062224F">
        <w:rPr>
          <w:rStyle w:val="1-Char"/>
          <w:rtl/>
        </w:rPr>
        <w:t>باشد. اگر</w:t>
      </w:r>
      <w:r w:rsidR="001E5D31" w:rsidRPr="0062224F">
        <w:rPr>
          <w:rStyle w:val="1-Char"/>
          <w:rtl/>
        </w:rPr>
        <w:t xml:space="preserve"> می‌</w:t>
      </w:r>
      <w:r w:rsidRPr="0062224F">
        <w:rPr>
          <w:rStyle w:val="1-Char"/>
          <w:rtl/>
        </w:rPr>
        <w:t>خواهی دلیل ما را دربارۀ برحق بودن خلافت ابوبکر بشنوی، یکی این است که</w:t>
      </w:r>
      <w:r w:rsidR="00EC20D9">
        <w:rPr>
          <w:rStyle w:val="1-Char"/>
          <w:rtl/>
        </w:rPr>
        <w:t xml:space="preserve"> می‌گویی</w:t>
      </w:r>
      <w:r w:rsidRPr="0062224F">
        <w:rPr>
          <w:rStyle w:val="1-Char"/>
          <w:rtl/>
        </w:rPr>
        <w:t>م: در قرآن اشار</w:t>
      </w:r>
      <w:r w:rsidR="008C2681">
        <w:rPr>
          <w:rStyle w:val="1-Char"/>
          <w:rtl/>
        </w:rPr>
        <w:t xml:space="preserve">ه‌ای </w:t>
      </w:r>
      <w:r w:rsidRPr="0062224F">
        <w:rPr>
          <w:rStyle w:val="1-Char"/>
          <w:rtl/>
        </w:rPr>
        <w:t>به این امر مهم نشده است که شما</w:t>
      </w:r>
      <w:r w:rsidR="00EC20D9">
        <w:rPr>
          <w:rStyle w:val="1-Char"/>
          <w:rtl/>
        </w:rPr>
        <w:t xml:space="preserve"> می‌گویی</w:t>
      </w:r>
      <w:r w:rsidRPr="0062224F">
        <w:rPr>
          <w:rStyle w:val="1-Char"/>
          <w:rtl/>
        </w:rPr>
        <w:t>د: علی را خدا انتخاب کرد! پس این گفتۀ شما حقیقت ندارد!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 کسی که عزیز دل ما نیستی، امر خلافت مهم بود یا نبود؟ اگر نبود، چرا این کتاب 1050 صفح</w:t>
      </w:r>
      <w:r w:rsidR="008C2681">
        <w:rPr>
          <w:rStyle w:val="1-Char"/>
          <w:rtl/>
        </w:rPr>
        <w:t xml:space="preserve">ه‌ای </w:t>
      </w:r>
      <w:r w:rsidRPr="0062224F">
        <w:rPr>
          <w:rStyle w:val="1-Char"/>
          <w:rtl/>
        </w:rPr>
        <w:t>را نوشتی؟ چرا زندگیت را وقف این موضوع کردی؟ پس بود! اگر بود، چرا قرآن</w:t>
      </w:r>
      <w:r w:rsidR="00C46EDF" w:rsidRPr="0062224F">
        <w:rPr>
          <w:rStyle w:val="1-Char"/>
          <w:rtl/>
        </w:rPr>
        <w:t xml:space="preserve"> ذکری از این موضوع مهم ندارد؟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باز آیات را تاویل نکنی!</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با مقامی که شما به علی</w:t>
      </w:r>
      <w:r w:rsidR="001E5D31" w:rsidRPr="0062224F">
        <w:rPr>
          <w:rStyle w:val="1-Char"/>
          <w:rtl/>
        </w:rPr>
        <w:t xml:space="preserve"> می‌</w:t>
      </w:r>
      <w:r w:rsidRPr="0062224F">
        <w:rPr>
          <w:rStyle w:val="1-Char"/>
          <w:rtl/>
        </w:rPr>
        <w:t>دهید</w:t>
      </w:r>
      <w:r w:rsidRPr="0062224F">
        <w:rPr>
          <w:rStyle w:val="1-Char"/>
          <w:rFonts w:hint="cs"/>
          <w:rtl/>
        </w:rPr>
        <w:t xml:space="preserve"> قران</w:t>
      </w:r>
      <w:r w:rsidRPr="0062224F">
        <w:rPr>
          <w:rStyle w:val="1-Char"/>
          <w:rtl/>
        </w:rPr>
        <w:t>، باید</w:t>
      </w:r>
      <w:r w:rsidRPr="0062224F">
        <w:rPr>
          <w:rStyle w:val="1-Char"/>
          <w:rFonts w:hint="cs"/>
          <w:rtl/>
        </w:rPr>
        <w:t xml:space="preserve"> نام او را</w:t>
      </w:r>
      <w:r w:rsidR="002D3D2D" w:rsidRPr="0062224F">
        <w:rPr>
          <w:rStyle w:val="1-Char"/>
          <w:rFonts w:hint="cs"/>
          <w:rtl/>
        </w:rPr>
        <w:t xml:space="preserve"> </w:t>
      </w:r>
      <w:r w:rsidRPr="0062224F">
        <w:rPr>
          <w:rStyle w:val="1-Char"/>
          <w:rtl/>
        </w:rPr>
        <w:t>ذکر</w:t>
      </w:r>
      <w:r w:rsidR="001E5D31" w:rsidRPr="0062224F">
        <w:rPr>
          <w:rStyle w:val="1-Char"/>
          <w:rtl/>
        </w:rPr>
        <w:t xml:space="preserve"> می‌</w:t>
      </w:r>
      <w:r w:rsidRPr="0062224F">
        <w:rPr>
          <w:rStyle w:val="1-Char"/>
          <w:rtl/>
        </w:rPr>
        <w:t>کرد. باید صد بار ذکر</w:t>
      </w:r>
      <w:r w:rsidR="001E5D31" w:rsidRPr="0062224F">
        <w:rPr>
          <w:rStyle w:val="1-Char"/>
          <w:rtl/>
        </w:rPr>
        <w:t xml:space="preserve"> می‌</w:t>
      </w:r>
      <w:r w:rsidRPr="0062224F">
        <w:rPr>
          <w:rStyle w:val="1-Char"/>
          <w:rtl/>
        </w:rPr>
        <w:t>کرد. مگر</w:t>
      </w:r>
      <w:r w:rsidR="00783174">
        <w:rPr>
          <w:rStyle w:val="1-Char"/>
          <w:rtl/>
        </w:rPr>
        <w:t xml:space="preserve"> نمی‌گو</w:t>
      </w:r>
      <w:r w:rsidRPr="0062224F">
        <w:rPr>
          <w:rStyle w:val="1-Char"/>
          <w:rtl/>
        </w:rPr>
        <w:t>یید: علی از همۀ پیامبران افضل است؟ پس باید ذکر</w:t>
      </w:r>
      <w:r w:rsidR="001E5D31" w:rsidRPr="0062224F">
        <w:rPr>
          <w:rStyle w:val="1-Char"/>
          <w:rtl/>
        </w:rPr>
        <w:t xml:space="preserve"> می‌</w:t>
      </w:r>
      <w:r w:rsidRPr="0062224F">
        <w:rPr>
          <w:rStyle w:val="1-Char"/>
          <w:rtl/>
        </w:rPr>
        <w:t>کرد. حالا که قرآن یادی از علی نکرده است، پس شما چکاره هستید؟</w:t>
      </w:r>
      <w:r w:rsidR="00C46EDF" w:rsidRPr="0062224F">
        <w:rPr>
          <w:rStyle w:val="1-Char"/>
          <w:rFonts w:hint="cs"/>
          <w:rtl/>
        </w:rPr>
        <w:t>.</w:t>
      </w:r>
    </w:p>
    <w:p w:rsidR="00710A77" w:rsidRPr="0062224F" w:rsidRDefault="00783174" w:rsidP="00710A77">
      <w:pPr>
        <w:rPr>
          <w:rStyle w:val="1-Char"/>
          <w:rtl/>
        </w:rPr>
      </w:pPr>
      <w:r>
        <w:rPr>
          <w:rStyle w:val="1-Char"/>
          <w:rtl/>
        </w:rPr>
        <w:t>می‌گوید</w:t>
      </w:r>
      <w:r w:rsidR="00710A77" w:rsidRPr="0062224F">
        <w:rPr>
          <w:rStyle w:val="1-Char"/>
          <w:rtl/>
        </w:rPr>
        <w:t>:</w:t>
      </w:r>
    </w:p>
    <w:p w:rsidR="00710A77" w:rsidRPr="0062224F" w:rsidRDefault="00710A77" w:rsidP="00710A77">
      <w:pPr>
        <w:ind w:firstLine="284"/>
        <w:jc w:val="both"/>
        <w:rPr>
          <w:rStyle w:val="1-Char"/>
          <w:rtl/>
        </w:rPr>
      </w:pPr>
      <w:r w:rsidRPr="0062224F">
        <w:rPr>
          <w:rStyle w:val="1-Char"/>
          <w:rtl/>
        </w:rPr>
        <w:t>وا عجب از تشکیل چنین دستۀ کوچکی در یک مکان سر پوشیدۀ کوچک که آن را اجماع نامگذاری کنند و بعد از هزار و سیصد و سی و پنج سال هنوز هم روی این حرف و عمل غلط با تعصب پافشاری و ایستادگی نمایند و بگویند: اجماع امت دلیل برحقانیت خلافت است؛ یعنی، چنین اجماعی که چند نفر در مکان سر پوشیدۀ سقیفه جمع شده‌اند و مقدّرات یک ملت و امت را به دست یک نفر دادند، حق بود و باید مورد تبعیت قرار گیرد؟!.</w:t>
      </w:r>
    </w:p>
    <w:p w:rsidR="00710A77" w:rsidRPr="0062224F" w:rsidRDefault="000D6BFD" w:rsidP="000D6BFD">
      <w:pPr>
        <w:ind w:firstLine="284"/>
        <w:jc w:val="both"/>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مرتب تکرار</w:t>
      </w:r>
      <w:r w:rsidR="001E5D31" w:rsidRPr="0062224F">
        <w:rPr>
          <w:rStyle w:val="1-Char"/>
          <w:rtl/>
        </w:rPr>
        <w:t xml:space="preserve"> می‌</w:t>
      </w:r>
      <w:r w:rsidRPr="0062224F">
        <w:rPr>
          <w:rStyle w:val="1-Char"/>
          <w:rtl/>
        </w:rPr>
        <w:t>کنی: دستۀ کوچک و قلیل!! خب این سوال را جواب بده که این دستۀ کوچک و قلیل چگونه تصمیم خود را به یک دستۀ بزرگ و کثیر و شجاع تحمیل کردند؟!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بگو: آیا همه بیعت کردند یا نه؟ حالا که اکثر حاضران بیعت کردند، دلیلی است که</w:t>
      </w:r>
      <w:r w:rsidR="00F0383B">
        <w:rPr>
          <w:rStyle w:val="1-Char"/>
          <w:rtl/>
        </w:rPr>
        <w:t xml:space="preserve"> آن‌ها </w:t>
      </w:r>
      <w:r w:rsidRPr="0062224F">
        <w:rPr>
          <w:rStyle w:val="1-Char"/>
          <w:rtl/>
        </w:rPr>
        <w:t>هم</w:t>
      </w:r>
      <w:r w:rsidR="001E5D31" w:rsidRPr="0062224F">
        <w:rPr>
          <w:rStyle w:val="1-Char"/>
          <w:rtl/>
        </w:rPr>
        <w:t xml:space="preserve"> می‌</w:t>
      </w:r>
      <w:r w:rsidRPr="0062224F">
        <w:rPr>
          <w:rStyle w:val="1-Char"/>
          <w:rtl/>
        </w:rPr>
        <w:t>دانستند که در حقیقت، این دستۀ کوچک و قلیل در کمیت، اصل</w:t>
      </w:r>
      <w:r w:rsidRPr="0062224F">
        <w:rPr>
          <w:rStyle w:val="1-Char"/>
          <w:rFonts w:hint="cs"/>
          <w:rtl/>
        </w:rPr>
        <w:t xml:space="preserve"> و اساس</w:t>
      </w:r>
      <w:r w:rsidR="002D3D2D" w:rsidRPr="0062224F">
        <w:rPr>
          <w:rStyle w:val="1-Char"/>
          <w:rFonts w:hint="cs"/>
          <w:rtl/>
        </w:rPr>
        <w:t xml:space="preserve"> </w:t>
      </w:r>
      <w:r w:rsidRPr="0062224F">
        <w:rPr>
          <w:rStyle w:val="1-Char"/>
          <w:rtl/>
        </w:rPr>
        <w:t>اسلام بودند.</w:t>
      </w:r>
    </w:p>
    <w:p w:rsidR="00710A77" w:rsidRPr="0062224F" w:rsidRDefault="00710A77" w:rsidP="00710A77">
      <w:pPr>
        <w:ind w:firstLine="284"/>
        <w:jc w:val="both"/>
        <w:rPr>
          <w:rStyle w:val="1-Char"/>
          <w:rtl/>
        </w:rPr>
      </w:pPr>
      <w:r w:rsidRPr="0062224F">
        <w:rPr>
          <w:rStyle w:val="1-Char"/>
          <w:rtl/>
        </w:rPr>
        <w:t>به قول خودت: یکی مرد جنگی به از صد هزار</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معلوم است که حق نصمیم گیری از آنِ مردم مدینه بود نه مکی‌ها نه قبایل عرب.</w:t>
      </w:r>
    </w:p>
    <w:p w:rsidR="00710A77" w:rsidRPr="0062224F" w:rsidRDefault="00B32BA2" w:rsidP="00710A77">
      <w:pPr>
        <w:rPr>
          <w:rStyle w:val="1-Char"/>
          <w:rtl/>
        </w:rPr>
      </w:pPr>
      <w:r>
        <w:rPr>
          <w:rStyle w:val="1-Char"/>
          <w:rtl/>
        </w:rPr>
        <w:t xml:space="preserve"> </w:t>
      </w:r>
      <w:r w:rsidR="00783174">
        <w:rPr>
          <w:rStyle w:val="1-Char"/>
          <w:rtl/>
        </w:rPr>
        <w:t>می‌گوید</w:t>
      </w:r>
      <w:r w:rsidR="00710A77" w:rsidRPr="0062224F">
        <w:rPr>
          <w:rStyle w:val="1-Char"/>
          <w:rtl/>
        </w:rPr>
        <w:t>:</w:t>
      </w:r>
    </w:p>
    <w:p w:rsidR="00710A77" w:rsidRPr="0062224F" w:rsidRDefault="00710A77" w:rsidP="00362A31">
      <w:pPr>
        <w:ind w:firstLine="284"/>
        <w:jc w:val="both"/>
        <w:rPr>
          <w:rStyle w:val="1-Char"/>
          <w:rtl/>
        </w:rPr>
      </w:pPr>
      <w:r w:rsidRPr="0062224F">
        <w:rPr>
          <w:rStyle w:val="1-Char"/>
          <w:rtl/>
        </w:rPr>
        <w:t xml:space="preserve">بر فرض تسلیم فرمودۀ شما </w:t>
      </w:r>
      <w:r w:rsidR="00DE4714" w:rsidRPr="0062224F">
        <w:rPr>
          <w:rStyle w:val="1-Char"/>
          <w:rtl/>
        </w:rPr>
        <w:t>(</w:t>
      </w:r>
      <w:r w:rsidRPr="0062224F">
        <w:rPr>
          <w:rStyle w:val="1-Char"/>
          <w:rtl/>
        </w:rPr>
        <w:t>مراد اجماع عقلاء و کبار اصحاب بود)</w:t>
      </w:r>
      <w:r w:rsidRPr="0062224F">
        <w:rPr>
          <w:rStyle w:val="1-Char"/>
          <w:rFonts w:hint="cs"/>
          <w:rtl/>
        </w:rPr>
        <w:t xml:space="preserve"> </w:t>
      </w:r>
      <w:r w:rsidRPr="0062224F">
        <w:rPr>
          <w:rStyle w:val="1-Char"/>
          <w:rtl/>
        </w:rPr>
        <w:t>باشیم، آیا عقلاء و کبار از صحابه، همان عده</w:t>
      </w:r>
      <w:r w:rsidR="00362A31">
        <w:rPr>
          <w:rStyle w:val="1-Char"/>
          <w:rFonts w:hint="cs"/>
          <w:rtl/>
        </w:rPr>
        <w:t>‌</w:t>
      </w:r>
      <w:r w:rsidRPr="0062224F">
        <w:rPr>
          <w:rStyle w:val="1-Char"/>
          <w:rtl/>
        </w:rPr>
        <w:t xml:space="preserve">ای بودند که در زیر سقف سرپوشیده و کوچک سقیفه به پیشوایی ابی بکر و عمر و ابو عبیدۀ گور کن </w:t>
      </w:r>
      <w:r w:rsidR="00DE4714" w:rsidRPr="0062224F">
        <w:rPr>
          <w:rStyle w:val="1-Char"/>
          <w:rtl/>
        </w:rPr>
        <w:t>(</w:t>
      </w:r>
      <w:r w:rsidRPr="0062224F">
        <w:rPr>
          <w:rStyle w:val="1-Char"/>
          <w:rtl/>
        </w:rPr>
        <w:t>جراح</w:t>
      </w:r>
      <w:r w:rsidR="00DE4714" w:rsidRPr="0062224F">
        <w:rPr>
          <w:rStyle w:val="1-Char"/>
          <w:rtl/>
        </w:rPr>
        <w:t>)</w:t>
      </w:r>
      <w:r w:rsidRPr="0062224F">
        <w:rPr>
          <w:rStyle w:val="1-Char"/>
          <w:rtl/>
        </w:rPr>
        <w:t xml:space="preserve"> رأی دادند و بیعت نمودند؟!</w:t>
      </w:r>
    </w:p>
    <w:p w:rsidR="00710A77" w:rsidRPr="0062224F" w:rsidRDefault="00710A77" w:rsidP="00710A77">
      <w:pPr>
        <w:ind w:firstLine="284"/>
        <w:jc w:val="both"/>
        <w:rPr>
          <w:rStyle w:val="1-Char"/>
          <w:rtl/>
        </w:rPr>
      </w:pPr>
      <w:r w:rsidRPr="0062224F">
        <w:rPr>
          <w:rStyle w:val="1-Char"/>
          <w:rtl/>
        </w:rPr>
        <w:t>آیا در سایر بلاد مسلمانان، عقلاء و بزرگان صحابه نبودند</w:t>
      </w:r>
      <w:r w:rsidR="00DE4714" w:rsidRPr="0062224F">
        <w:rPr>
          <w:rStyle w:val="1-Char"/>
          <w:rtl/>
        </w:rPr>
        <w:t>؟</w:t>
      </w:r>
      <w:r w:rsidRPr="0062224F">
        <w:rPr>
          <w:rStyle w:val="1-Char"/>
          <w:rtl/>
        </w:rPr>
        <w:t>! آیا تمام عقلاء قوم و کبار از صحابه، در حین وفات رسول الله در همان سقیفۀ مدینه جمع بودند؟</w:t>
      </w:r>
      <w:r w:rsidR="00C46EDF"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بقیه چه کسانی بودند؟ حاضران، بزرگان انصار و مهاجر بودند. آن</w:t>
      </w:r>
      <w:r w:rsidR="00C02F43">
        <w:rPr>
          <w:rStyle w:val="1-Char"/>
          <w:rFonts w:hint="cs"/>
          <w:rtl/>
        </w:rPr>
        <w:t>‌</w:t>
      </w:r>
      <w:r w:rsidRPr="0062224F">
        <w:rPr>
          <w:rStyle w:val="1-Char"/>
          <w:rtl/>
        </w:rPr>
        <w:t>هایی هم که نبودند، قبول کردند. چرا قبول کردند؟</w:t>
      </w:r>
      <w:r w:rsidR="001E5D31" w:rsidRPr="0062224F">
        <w:rPr>
          <w:rStyle w:val="1-Char"/>
          <w:rtl/>
        </w:rPr>
        <w:t xml:space="preserve"> می‌</w:t>
      </w:r>
      <w:r w:rsidRPr="0062224F">
        <w:rPr>
          <w:rStyle w:val="1-Char"/>
          <w:rtl/>
        </w:rPr>
        <w:t>توانستند قبول نکنند. ابوبکر و عمر که ارتش یا قومی نداشتند.</w:t>
      </w:r>
    </w:p>
    <w:p w:rsidR="00710A77" w:rsidRPr="001E5D31" w:rsidRDefault="00710A77" w:rsidP="00221BF5">
      <w:pPr>
        <w:pStyle w:val="3-"/>
        <w:rPr>
          <w:rtl/>
        </w:rPr>
      </w:pPr>
      <w:bookmarkStart w:id="773" w:name="_Toc194375472"/>
      <w:bookmarkStart w:id="774" w:name="_Toc212295207"/>
      <w:bookmarkStart w:id="775" w:name="_Toc433464655"/>
      <w:r w:rsidRPr="001E5D31">
        <w:rPr>
          <w:rFonts w:hint="cs"/>
          <w:rtl/>
        </w:rPr>
        <w:t>ادعای 194</w:t>
      </w:r>
      <w:r w:rsidR="00116CC5">
        <w:rPr>
          <w:rFonts w:hint="cs"/>
          <w:rtl/>
        </w:rPr>
        <w:t>-</w:t>
      </w:r>
      <w:r w:rsidRPr="001E5D31">
        <w:rPr>
          <w:rtl/>
        </w:rPr>
        <w:t xml:space="preserve"> اسامه خودش امیر ابوبکر بود. چگونه یک شبه مامور</w:t>
      </w:r>
      <w:r w:rsidR="00221BF5">
        <w:rPr>
          <w:rFonts w:hint="cs"/>
          <w:rtl/>
        </w:rPr>
        <w:t xml:space="preserve"> او</w:t>
      </w:r>
      <w:bookmarkEnd w:id="773"/>
      <w:bookmarkEnd w:id="774"/>
      <w:r w:rsidR="006148A3">
        <w:rPr>
          <w:rtl/>
        </w:rPr>
        <w:t xml:space="preserve"> می‌شود</w:t>
      </w:r>
      <w:bookmarkEnd w:id="775"/>
      <w:r w:rsidRPr="001E5D31">
        <w:rPr>
          <w:rtl/>
        </w:rPr>
        <w:t xml:space="preserve"> </w:t>
      </w:r>
    </w:p>
    <w:p w:rsidR="00710A77" w:rsidRPr="0062224F" w:rsidRDefault="00710A77" w:rsidP="00710A77">
      <w:pPr>
        <w:ind w:firstLine="284"/>
        <w:jc w:val="both"/>
        <w:rPr>
          <w:rStyle w:val="1-Char"/>
          <w:rtl/>
        </w:rPr>
      </w:pPr>
      <w:r w:rsidRPr="0062224F">
        <w:rPr>
          <w:rStyle w:val="1-Char"/>
          <w:rtl/>
        </w:rPr>
        <w:t>به فرمودۀ شما فرصت خبر دادن به تمام مسلمانان نبود و وقت</w:t>
      </w:r>
      <w:r w:rsidR="001E5D31" w:rsidRPr="0062224F">
        <w:rPr>
          <w:rStyle w:val="1-Char"/>
          <w:rtl/>
        </w:rPr>
        <w:t xml:space="preserve"> می‌</w:t>
      </w:r>
      <w:r w:rsidRPr="0062224F">
        <w:rPr>
          <w:rStyle w:val="1-Char"/>
          <w:rtl/>
        </w:rPr>
        <w:t>گذشت. ما هم با شما هم صدا</w:t>
      </w:r>
      <w:r w:rsidR="001E5D31" w:rsidRPr="0062224F">
        <w:rPr>
          <w:rStyle w:val="1-Char"/>
          <w:rtl/>
        </w:rPr>
        <w:t xml:space="preserve"> می‌</w:t>
      </w:r>
      <w:r w:rsidRPr="0062224F">
        <w:rPr>
          <w:rStyle w:val="1-Char"/>
          <w:rtl/>
        </w:rPr>
        <w:t>شویم و</w:t>
      </w:r>
      <w:r w:rsidR="00EC20D9">
        <w:rPr>
          <w:rStyle w:val="1-Char"/>
          <w:rtl/>
        </w:rPr>
        <w:t xml:space="preserve"> می‌گویی</w:t>
      </w:r>
      <w:r w:rsidRPr="0062224F">
        <w:rPr>
          <w:rStyle w:val="1-Char"/>
          <w:rtl/>
        </w:rPr>
        <w:t>م: به مکه و یمن و طائف و سایر بلاد و ولایات مسلمانان دسترسی نداشتند؛ آیا به اردوی اسامه بن زید هم که نزدیک مدینه بود، دسترسی نداشتند تا بزرگان صحابه را که در اردو بودند، خبر نمایند؟ و با</w:t>
      </w:r>
      <w:r w:rsidR="00F0383B">
        <w:rPr>
          <w:rStyle w:val="1-Char"/>
          <w:rtl/>
        </w:rPr>
        <w:t xml:space="preserve"> آن‌ها </w:t>
      </w:r>
      <w:r w:rsidRPr="0062224F">
        <w:rPr>
          <w:rStyle w:val="1-Char"/>
          <w:rtl/>
        </w:rPr>
        <w:t>شور نمایند. شاید یکی از</w:t>
      </w:r>
      <w:r w:rsidR="00F0383B">
        <w:rPr>
          <w:rStyle w:val="1-Char"/>
          <w:rtl/>
        </w:rPr>
        <w:t xml:space="preserve"> آن‌ها </w:t>
      </w:r>
      <w:r w:rsidRPr="0062224F">
        <w:rPr>
          <w:rStyle w:val="1-Char"/>
          <w:rtl/>
        </w:rPr>
        <w:t>مثلاً امیر لشکر اردو، اسامه بن زید، شایسته</w:t>
      </w:r>
      <w:r w:rsidR="00283531">
        <w:rPr>
          <w:rStyle w:val="1-Char"/>
          <w:rtl/>
        </w:rPr>
        <w:t xml:space="preserve">‌تر </w:t>
      </w:r>
      <w:r w:rsidRPr="0062224F">
        <w:rPr>
          <w:rStyle w:val="1-Char"/>
          <w:rtl/>
        </w:rPr>
        <w:t>بود؛ زیرا رسول اکرم او را امیر بر اهل اردو کرد که ابی بکر و عمر نیز، در تحت امارت اسامه بودند. وقتی اسامه شنید که</w:t>
      </w:r>
      <w:r w:rsidR="00600B5B" w:rsidRPr="0062224F">
        <w:rPr>
          <w:rStyle w:val="1-Char"/>
          <w:rtl/>
        </w:rPr>
        <w:t>.</w:t>
      </w:r>
      <w:r w:rsidRPr="0062224F">
        <w:rPr>
          <w:rStyle w:val="1-Char"/>
          <w:rtl/>
        </w:rPr>
        <w:t>.. بدون شور و اطلاع</w:t>
      </w:r>
      <w:r w:rsidR="00F0383B">
        <w:rPr>
          <w:rStyle w:val="1-Char"/>
          <w:rtl/>
        </w:rPr>
        <w:t xml:space="preserve"> آن‌ها </w:t>
      </w:r>
      <w:r w:rsidRPr="0062224F">
        <w:rPr>
          <w:rStyle w:val="1-Char"/>
          <w:rtl/>
        </w:rPr>
        <w:t>با یک نفر بیعت نمودند، سوار شد و به مسجد رفت که تمام مورخان نوشته‌اند: فریاد زد این چه غوغایی است بر پا نمود</w:t>
      </w:r>
      <w:r w:rsidR="00362A31">
        <w:rPr>
          <w:rStyle w:val="1-Char"/>
          <w:rtl/>
        </w:rPr>
        <w:t>ه‌اید</w:t>
      </w:r>
      <w:r w:rsidRPr="0062224F">
        <w:rPr>
          <w:rStyle w:val="1-Char"/>
          <w:rtl/>
        </w:rPr>
        <w:t xml:space="preserve"> شما با اجازۀ چه کسی خلیفه تراشی نمودید؟ شما چند نفر چه کاره بودید که بدون شور مسلمانان و کبار صحابه و اجماع</w:t>
      </w:r>
      <w:r w:rsidR="00F0383B">
        <w:rPr>
          <w:rStyle w:val="1-Char"/>
          <w:rtl/>
        </w:rPr>
        <w:t xml:space="preserve"> آن‌ها </w:t>
      </w:r>
      <w:r w:rsidRPr="0062224F">
        <w:rPr>
          <w:rStyle w:val="1-Char"/>
          <w:rtl/>
        </w:rPr>
        <w:t>تعیین خلیفه نمودید؟!</w:t>
      </w:r>
      <w:r w:rsidR="00C46EDF" w:rsidRPr="0062224F">
        <w:rPr>
          <w:rStyle w:val="1-Char"/>
          <w:rFonts w:hint="cs"/>
          <w:rtl/>
        </w:rPr>
        <w:t>.</w:t>
      </w:r>
    </w:p>
    <w:p w:rsidR="00710A77" w:rsidRPr="0062224F" w:rsidRDefault="00710A77" w:rsidP="005120AC">
      <w:pPr>
        <w:ind w:firstLine="284"/>
        <w:jc w:val="both"/>
        <w:rPr>
          <w:rStyle w:val="1-Char"/>
          <w:rtl/>
        </w:rPr>
      </w:pPr>
      <w:r w:rsidRPr="0062224F">
        <w:rPr>
          <w:rStyle w:val="1-Char"/>
          <w:rtl/>
        </w:rPr>
        <w:t>عمر جهت استمالت پیش آمد و گفت: اسامه کار تمام شد و بیعت واقع گردید</w:t>
      </w:r>
      <w:r w:rsidR="00600B5B" w:rsidRPr="0062224F">
        <w:rPr>
          <w:rStyle w:val="1-Char"/>
          <w:rtl/>
        </w:rPr>
        <w:t>.</w:t>
      </w:r>
      <w:r w:rsidRPr="0062224F">
        <w:rPr>
          <w:rStyle w:val="1-Char"/>
          <w:rtl/>
        </w:rPr>
        <w:t>.. تو هم بیعت بنما. اسامه متغیر شد و گفت: پیغمبر مرا بر شما امیر قرار داد و از امارت هم عزل نگردیدم؛ چگونه امیری که رسول الله</w:t>
      </w:r>
      <w:r w:rsidR="002D3D2D" w:rsidRPr="0062224F">
        <w:rPr>
          <w:rStyle w:val="1-Char"/>
          <w:rtl/>
        </w:rPr>
        <w:t xml:space="preserve"> </w:t>
      </w:r>
      <w:r w:rsidRPr="0062224F">
        <w:rPr>
          <w:rStyle w:val="1-Char"/>
          <w:rtl/>
        </w:rPr>
        <w:t>به امارت و ریاست بر شما برگزید، در تحت امر و بیعت مأموران خود قرار گیرد؟...</w:t>
      </w:r>
      <w:r w:rsidR="005120AC" w:rsidRPr="00CE6E7F">
        <w:rPr>
          <w:rStyle w:val="1-Char"/>
          <w:rFonts w:hint="cs"/>
          <w:vertAlign w:val="superscript"/>
          <w:rtl/>
        </w:rPr>
        <w:t>(</w:t>
      </w:r>
      <w:r w:rsidR="005120AC" w:rsidRPr="008C6EBC">
        <w:rPr>
          <w:rStyle w:val="1-Char"/>
          <w:vertAlign w:val="superscript"/>
          <w:rtl/>
        </w:rPr>
        <w:footnoteReference w:id="234"/>
      </w:r>
      <w:r w:rsidR="005120AC"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اسامه برای امر خاصی امیر بود؛ امیر همۀ امت که نبود. در ضمن، همین لشکر اسامه کافی بود که شورای سقیفه را با تصمیمش ببلعد البته به یک شرط</w:t>
      </w:r>
      <w:r w:rsidR="00600B5B" w:rsidRPr="0062224F">
        <w:rPr>
          <w:rStyle w:val="1-Char"/>
          <w:rtl/>
        </w:rPr>
        <w:t>!</w:t>
      </w:r>
      <w:r w:rsidRPr="0062224F">
        <w:rPr>
          <w:rStyle w:val="1-Char"/>
          <w:rtl/>
        </w:rPr>
        <w:t xml:space="preserve"> به شرطی که حرف تو درست باشد و</w:t>
      </w:r>
      <w:r w:rsidR="00F0383B">
        <w:rPr>
          <w:rStyle w:val="1-Char"/>
          <w:rtl/>
        </w:rPr>
        <w:t xml:space="preserve"> آن‌ها </w:t>
      </w:r>
      <w:r w:rsidRPr="0062224F">
        <w:rPr>
          <w:rStyle w:val="1-Char"/>
          <w:rtl/>
        </w:rPr>
        <w:t>به حقیقت، گروه کوچک و حقیر و قلیلی</w:t>
      </w:r>
      <w:r w:rsidR="001E5D31" w:rsidRPr="0062224F">
        <w:rPr>
          <w:rStyle w:val="1-Char"/>
          <w:rtl/>
        </w:rPr>
        <w:t xml:space="preserve"> می‌</w:t>
      </w:r>
      <w:r w:rsidRPr="0062224F">
        <w:rPr>
          <w:rStyle w:val="1-Char"/>
          <w:rtl/>
        </w:rPr>
        <w:t xml:space="preserve">بودند. </w:t>
      </w:r>
    </w:p>
    <w:p w:rsidR="00710A77" w:rsidRPr="0062224F" w:rsidRDefault="00710A77" w:rsidP="00710A77">
      <w:pPr>
        <w:ind w:firstLine="284"/>
        <w:jc w:val="both"/>
        <w:rPr>
          <w:rStyle w:val="1-Char"/>
          <w:rtl/>
        </w:rPr>
      </w:pPr>
      <w:r w:rsidRPr="0062224F">
        <w:rPr>
          <w:rStyle w:val="1-Char"/>
          <w:rtl/>
        </w:rPr>
        <w:t>در این جا ملامت متوجۀ اسامه است که چرا مثل</w:t>
      </w:r>
      <w:r w:rsidR="00E93BB4">
        <w:rPr>
          <w:rStyle w:val="1-Char"/>
          <w:rtl/>
        </w:rPr>
        <w:t xml:space="preserve"> زن‌ها </w:t>
      </w:r>
      <w:r w:rsidRPr="0062224F">
        <w:rPr>
          <w:rStyle w:val="1-Char"/>
          <w:rtl/>
        </w:rPr>
        <w:t>جیغ زد؟ و چرا مثل مردها تیغ نزد؟ چرا مثل یک فرمانده شمشیر نکشید تا عمر و ابوبکر و ابوعبیده را برجای خود بنشاند؟</w:t>
      </w:r>
      <w:r w:rsidR="00600B5B" w:rsidRPr="0062224F">
        <w:rPr>
          <w:rStyle w:val="1-Char"/>
          <w:rtl/>
        </w:rPr>
        <w:t>!</w:t>
      </w:r>
      <w:r w:rsidRPr="0062224F">
        <w:rPr>
          <w:rStyle w:val="1-Char"/>
          <w:rtl/>
        </w:rPr>
        <w:t xml:space="preserve"> پس داستان تو سر تا پا خیالی است. </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w:t>
      </w:r>
      <w:r w:rsidR="00710A77" w:rsidRPr="001E5D31">
        <w:rPr>
          <w:rFonts w:cs="Tahoma"/>
          <w:b/>
          <w:bCs/>
          <w:rtl/>
        </w:rPr>
        <w:t xml:space="preserve"> </w:t>
      </w:r>
      <w:r w:rsidR="00710A77" w:rsidRPr="0062224F">
        <w:rPr>
          <w:rStyle w:val="1-Char"/>
          <w:rtl/>
        </w:rPr>
        <w:t>به عمد نخواستند علی و بنی‌هاشم و کبار صحابه را که در خانه جمع بودند، خبر</w:t>
      </w:r>
      <w:r w:rsidR="002D3D2D" w:rsidRPr="0062224F">
        <w:rPr>
          <w:rStyle w:val="1-Char"/>
          <w:rtl/>
        </w:rPr>
        <w:t xml:space="preserve"> </w:t>
      </w:r>
      <w:r w:rsidR="00710A77" w:rsidRPr="0062224F">
        <w:rPr>
          <w:rStyle w:val="1-Char"/>
          <w:rtl/>
        </w:rPr>
        <w:t>نمایند. خلیفه عمر تا درِ خانۀ پیغمبر آمد، اما داخل نشد تا علی و بنی‌هاشم و کبار صحابه که در خانه بودند، با خبر نشوند.</w:t>
      </w:r>
    </w:p>
    <w:p w:rsidR="00710A77" w:rsidRPr="0062224F" w:rsidRDefault="00710A77" w:rsidP="005120AC">
      <w:pPr>
        <w:ind w:firstLine="284"/>
        <w:jc w:val="both"/>
        <w:rPr>
          <w:rStyle w:val="1-Char"/>
          <w:rtl/>
        </w:rPr>
      </w:pPr>
      <w:r w:rsidRPr="0062224F">
        <w:rPr>
          <w:rStyle w:val="1-Char"/>
          <w:rtl/>
        </w:rPr>
        <w:t>خوب است که مراجعه نمایید به تاریخ بزرگ محمد بن جریر طبری</w:t>
      </w:r>
      <w:r w:rsidR="005120AC" w:rsidRPr="00CE6E7F">
        <w:rPr>
          <w:rStyle w:val="1-Char"/>
          <w:rFonts w:hint="cs"/>
          <w:vertAlign w:val="superscript"/>
          <w:rtl/>
        </w:rPr>
        <w:t>(</w:t>
      </w:r>
      <w:r w:rsidR="005120AC" w:rsidRPr="008C6EBC">
        <w:rPr>
          <w:rStyle w:val="1-Char"/>
          <w:vertAlign w:val="superscript"/>
          <w:rtl/>
        </w:rPr>
        <w:footnoteReference w:id="235"/>
      </w:r>
      <w:r w:rsidR="005120AC" w:rsidRPr="00CE6E7F">
        <w:rPr>
          <w:rStyle w:val="1-Char"/>
          <w:rFonts w:hint="cs"/>
          <w:vertAlign w:val="superscript"/>
          <w:rtl/>
        </w:rPr>
        <w:t>)</w:t>
      </w:r>
      <w:r w:rsidRPr="0062224F">
        <w:rPr>
          <w:rStyle w:val="1-Char"/>
          <w:rtl/>
        </w:rPr>
        <w:t xml:space="preserve"> که از اکابر علمای خودتان در قرن سوم بود و</w:t>
      </w:r>
      <w:r w:rsidR="001E5D31" w:rsidRPr="0062224F">
        <w:rPr>
          <w:rStyle w:val="1-Char"/>
          <w:rtl/>
        </w:rPr>
        <w:t xml:space="preserve"> می‌</w:t>
      </w:r>
      <w:r w:rsidRPr="0062224F">
        <w:rPr>
          <w:rStyle w:val="1-Char"/>
          <w:rtl/>
        </w:rPr>
        <w:t>نویسد:</w:t>
      </w:r>
    </w:p>
    <w:p w:rsidR="00710A77" w:rsidRPr="0062224F" w:rsidRDefault="00710A77" w:rsidP="00710A77">
      <w:pPr>
        <w:ind w:firstLine="284"/>
        <w:jc w:val="both"/>
        <w:rPr>
          <w:rStyle w:val="1-Char"/>
          <w:rtl/>
        </w:rPr>
      </w:pPr>
      <w:r w:rsidRPr="0062224F">
        <w:rPr>
          <w:rStyle w:val="1-Char"/>
          <w:rtl/>
        </w:rPr>
        <w:t>عمر از درِ خانۀ پیغمبر داخل نشد و به ابی بکر پیغام داد که زود بیا که کار مهمی دارم. ابی بکر گفت: الحال وقت ندارم. باز پیغام داد: امر مهمی پیش آمده است؛ وجود تو لازم است.</w:t>
      </w:r>
    </w:p>
    <w:p w:rsidR="00710A77" w:rsidRPr="0062224F" w:rsidRDefault="00710A77" w:rsidP="00710A77">
      <w:pPr>
        <w:ind w:firstLine="284"/>
        <w:jc w:val="both"/>
        <w:rPr>
          <w:rStyle w:val="1-Char"/>
          <w:rtl/>
        </w:rPr>
      </w:pPr>
      <w:r w:rsidRPr="0062224F">
        <w:rPr>
          <w:rStyle w:val="1-Char"/>
          <w:rtl/>
        </w:rPr>
        <w:t xml:space="preserve">ابی بکر بیرون آمد. محرمانه قضیۀ اجتماع انصار را در سقیفه به او خبر داد و گفت: لازم است به آن جا برویم. </w:t>
      </w:r>
    </w:p>
    <w:p w:rsidR="00710A77" w:rsidRPr="0062224F" w:rsidRDefault="00710A77" w:rsidP="00710A77">
      <w:pPr>
        <w:ind w:firstLine="284"/>
        <w:jc w:val="both"/>
        <w:rPr>
          <w:rStyle w:val="1-Char"/>
          <w:rtl/>
        </w:rPr>
      </w:pPr>
      <w:r w:rsidRPr="0062224F">
        <w:rPr>
          <w:rStyle w:val="1-Char"/>
          <w:rtl/>
        </w:rPr>
        <w:t xml:space="preserve">دو نفری رفتند. در راه ابو عبیده </w:t>
      </w:r>
      <w:r w:rsidR="00DE4714" w:rsidRPr="0062224F">
        <w:rPr>
          <w:rStyle w:val="1-Char"/>
          <w:rtl/>
        </w:rPr>
        <w:t>(</w:t>
      </w:r>
      <w:r w:rsidRPr="0062224F">
        <w:rPr>
          <w:rStyle w:val="1-Char"/>
          <w:rtl/>
        </w:rPr>
        <w:t>گور کن) را هم با خود بردند تا سه نفری تشکیل اجماع امت بدهند.</w:t>
      </w:r>
      <w:r w:rsidR="00600B5B" w:rsidRPr="0062224F">
        <w:rPr>
          <w:rStyle w:val="1-Char"/>
          <w:rtl/>
        </w:rPr>
        <w:t>.</w:t>
      </w:r>
      <w:r w:rsidRPr="0062224F">
        <w:rPr>
          <w:rStyle w:val="1-Char"/>
          <w:rtl/>
        </w:rPr>
        <w:t xml:space="preserve">.. </w:t>
      </w:r>
    </w:p>
    <w:p w:rsidR="00710A77" w:rsidRPr="0062224F" w:rsidRDefault="00710A77" w:rsidP="005120AC">
      <w:pPr>
        <w:ind w:firstLine="284"/>
        <w:jc w:val="both"/>
        <w:rPr>
          <w:rStyle w:val="1-Char"/>
          <w:rtl/>
        </w:rPr>
      </w:pPr>
      <w:r w:rsidRPr="0062224F">
        <w:rPr>
          <w:rStyle w:val="1-Char"/>
          <w:rtl/>
        </w:rPr>
        <w:t>شما را به خدا انصاف دهید اگر دسیسه و قرار دادی در کار نبود، عمر که تا در خانه پیغمبر رفت، چرا داخل نشد؟ تا حادثه را به سمع تمام بنی‌هاشم و کبار صحابه برساند و از همگی استمداد نماید؟ آیا ابی بکر عقل کل و منحصر به فردی در امت پیغمبر بود؟! و دیگران از صحابه و عترت پیغمبر بیگانه بودند که نباید از این حادثه با خبر شوند</w:t>
      </w:r>
      <w:r w:rsidR="00600B5B" w:rsidRPr="0062224F">
        <w:rPr>
          <w:rStyle w:val="1-Char"/>
          <w:rtl/>
        </w:rPr>
        <w:t>!</w:t>
      </w:r>
      <w:r w:rsidRPr="0062224F">
        <w:rPr>
          <w:rStyle w:val="1-Char"/>
          <w:rtl/>
        </w:rPr>
        <w:t>...</w:t>
      </w:r>
      <w:r w:rsidR="005120AC" w:rsidRPr="00CE6E7F">
        <w:rPr>
          <w:rStyle w:val="1-Char"/>
          <w:rFonts w:hint="cs"/>
          <w:vertAlign w:val="superscript"/>
          <w:rtl/>
        </w:rPr>
        <w:t>(</w:t>
      </w:r>
      <w:r w:rsidR="005120AC" w:rsidRPr="008C6EBC">
        <w:rPr>
          <w:rStyle w:val="1-Char"/>
          <w:vertAlign w:val="superscript"/>
          <w:rtl/>
        </w:rPr>
        <w:footnoteReference w:id="236"/>
      </w:r>
      <w:r w:rsidR="005120AC" w:rsidRPr="00CE6E7F">
        <w:rPr>
          <w:rStyle w:val="1-Char"/>
          <w:rFonts w:hint="cs"/>
          <w:vertAlign w:val="superscript"/>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ای داعی، حالا که این را</w:t>
      </w:r>
      <w:r w:rsidR="00EC20D9">
        <w:rPr>
          <w:rStyle w:val="1-Char"/>
          <w:rtl/>
        </w:rPr>
        <w:t xml:space="preserve"> می‌گویی</w:t>
      </w:r>
      <w:r w:rsidRPr="0062224F">
        <w:rPr>
          <w:rStyle w:val="1-Char"/>
          <w:rtl/>
        </w:rPr>
        <w:t xml:space="preserve"> پس باید به ناچار قبول کنی که روح ابوبکر از توطئه خبر نداشت و</w:t>
      </w:r>
      <w:r w:rsidR="00686EC4" w:rsidRPr="0062224F">
        <w:rPr>
          <w:rStyle w:val="1-Char"/>
          <w:rtl/>
        </w:rPr>
        <w:t xml:space="preserve"> بی‌</w:t>
      </w:r>
      <w:r w:rsidRPr="0062224F">
        <w:rPr>
          <w:rStyle w:val="1-Char"/>
          <w:rtl/>
        </w:rPr>
        <w:t>خبر در خانۀ پیغمبر منتظر کفن و دفن بود و عمر هم، دستی در توطئه نداشت؛ زیرا در فکر خنثی کردن آن توسط</w:t>
      </w:r>
      <w:r w:rsidR="002D3D2D" w:rsidRPr="0062224F">
        <w:rPr>
          <w:rStyle w:val="1-Char"/>
          <w:rtl/>
        </w:rPr>
        <w:t xml:space="preserve"> </w:t>
      </w:r>
      <w:r w:rsidRPr="0062224F">
        <w:rPr>
          <w:rStyle w:val="1-Char"/>
          <w:rFonts w:hint="cs"/>
          <w:rtl/>
        </w:rPr>
        <w:t xml:space="preserve">و به همراهی </w:t>
      </w:r>
      <w:r w:rsidRPr="0062224F">
        <w:rPr>
          <w:rStyle w:val="1-Char"/>
          <w:rtl/>
        </w:rPr>
        <w:t xml:space="preserve">ابوبکر بود. </w:t>
      </w:r>
    </w:p>
    <w:p w:rsidR="00710A77" w:rsidRPr="0062224F" w:rsidRDefault="00710A77" w:rsidP="00710A77">
      <w:pPr>
        <w:ind w:firstLine="284"/>
        <w:jc w:val="both"/>
        <w:rPr>
          <w:rStyle w:val="1-Char"/>
          <w:rtl/>
        </w:rPr>
      </w:pPr>
      <w:r w:rsidRPr="0062224F">
        <w:rPr>
          <w:rStyle w:val="1-Char"/>
          <w:rtl/>
        </w:rPr>
        <w:t>از یک طرف اسامۀ مخالف، از یک طرف</w:t>
      </w:r>
      <w:r w:rsidR="002D3D2D" w:rsidRPr="0062224F">
        <w:rPr>
          <w:rStyle w:val="1-Char"/>
          <w:rtl/>
        </w:rPr>
        <w:t xml:space="preserve"> </w:t>
      </w:r>
      <w:r w:rsidRPr="0062224F">
        <w:rPr>
          <w:rStyle w:val="1-Char"/>
          <w:rtl/>
        </w:rPr>
        <w:t>انصار مخالف، از یک طرف بنی‌هاشم مخالف، از یک طرف بزرگان صحابه و به گفته تو مخالف، پس این معما را حل کن که آخر این سه نفر که تو یکی از</w:t>
      </w:r>
      <w:r w:rsidR="00F0383B">
        <w:rPr>
          <w:rStyle w:val="1-Char"/>
          <w:rtl/>
        </w:rPr>
        <w:t xml:space="preserve"> آن‌ها </w:t>
      </w:r>
      <w:r w:rsidRPr="0062224F">
        <w:rPr>
          <w:rStyle w:val="1-Char"/>
          <w:rtl/>
        </w:rPr>
        <w:t>را گور کن لقب دادی، چرا گوی خلافت را از همه ربودند؟! بعد شما که</w:t>
      </w:r>
      <w:r w:rsidR="00EC20D9">
        <w:rPr>
          <w:rStyle w:val="1-Char"/>
          <w:rtl/>
        </w:rPr>
        <w:t xml:space="preserve"> می‌گویی</w:t>
      </w:r>
      <w:r w:rsidRPr="0062224F">
        <w:rPr>
          <w:rStyle w:val="1-Char"/>
          <w:rtl/>
        </w:rPr>
        <w:t>د: علی عالم غیب و شهاده بود؛ پس چطور</w:t>
      </w:r>
      <w:r w:rsidR="002D3D2D" w:rsidRPr="0062224F">
        <w:rPr>
          <w:rStyle w:val="1-Char"/>
          <w:rtl/>
        </w:rPr>
        <w:t xml:space="preserve"> </w:t>
      </w:r>
      <w:r w:rsidRPr="0062224F">
        <w:rPr>
          <w:rStyle w:val="1-Char"/>
          <w:rtl/>
        </w:rPr>
        <w:t>عمر از شورا خبر دار شد اما علی نشد؟! این نقصی برای علم این امام معصوم که علم لدنی دارد، نیست؟!</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زمان شورای سقیفه، دو امام دیگر زنده بودند؛ در کل سه امام با فاطمۀ معصوم، چهار معصوم!</w:t>
      </w:r>
      <w:r w:rsidRPr="0062224F">
        <w:rPr>
          <w:rStyle w:val="1-Char"/>
          <w:rFonts w:hint="cs"/>
          <w:rtl/>
        </w:rPr>
        <w:t>.</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حسن و حسین هم که از نظر شما از بدو تولد علم لدنی دارند و داشتند؛ نوشتم: «دارند» برای</w:t>
      </w:r>
      <w:r w:rsidR="00800FBC">
        <w:rPr>
          <w:rStyle w:val="1-Char"/>
          <w:rtl/>
        </w:rPr>
        <w:t xml:space="preserve"> اینکه </w:t>
      </w:r>
      <w:r w:rsidR="00710A77" w:rsidRPr="0062224F">
        <w:rPr>
          <w:rStyle w:val="1-Char"/>
          <w:rtl/>
        </w:rPr>
        <w:t>شما در قبر هم همین علم را برای حسین ثابت</w:t>
      </w:r>
      <w:r w:rsidR="001E5D31" w:rsidRPr="0062224F">
        <w:rPr>
          <w:rStyle w:val="1-Char"/>
          <w:rtl/>
        </w:rPr>
        <w:t xml:space="preserve"> می‌</w:t>
      </w:r>
      <w:r w:rsidR="00710A77" w:rsidRPr="0062224F">
        <w:rPr>
          <w:rStyle w:val="1-Char"/>
          <w:rtl/>
        </w:rPr>
        <w:t>کنید و به آن ایمان دارید. در زمانی که سه امام زنده بودند، باید زور همین سه نفر امام به آن سه نفر دیگر که یکی از</w:t>
      </w:r>
      <w:r w:rsidR="00F0383B">
        <w:rPr>
          <w:rStyle w:val="1-Char"/>
          <w:rtl/>
        </w:rPr>
        <w:t xml:space="preserve"> آن‌ها </w:t>
      </w:r>
      <w:r w:rsidR="00710A77" w:rsidRPr="0062224F">
        <w:rPr>
          <w:rStyle w:val="1-Char"/>
          <w:rtl/>
        </w:rPr>
        <w:t>گورکن بود،</w:t>
      </w:r>
      <w:r w:rsidR="00355AE2">
        <w:rPr>
          <w:rStyle w:val="1-Char"/>
          <w:rtl/>
        </w:rPr>
        <w:t xml:space="preserve"> می‌رسید</w:t>
      </w:r>
      <w:r w:rsidR="00710A77" w:rsidRPr="0062224F">
        <w:rPr>
          <w:rStyle w:val="1-Char"/>
          <w:rtl/>
        </w:rPr>
        <w:t>!</w:t>
      </w:r>
      <w:r w:rsidR="00C46EDF" w:rsidRPr="0062224F">
        <w:rPr>
          <w:rStyle w:val="1-Char"/>
          <w:rtl/>
        </w:rPr>
        <w:t xml:space="preserve"> تازه معصوم چهارم را حساب نکردم</w:t>
      </w:r>
      <w:r w:rsidR="00710A77" w:rsidRPr="0062224F">
        <w:rPr>
          <w:rStyle w:val="1-Char"/>
          <w:rtl/>
        </w:rPr>
        <w:t>!</w:t>
      </w:r>
      <w:r w:rsidR="00C46EDF" w:rsidRPr="0062224F">
        <w:rPr>
          <w:rStyle w:val="1-Char"/>
          <w:rFonts w:hint="cs"/>
          <w:rtl/>
        </w:rPr>
        <w:t>.</w:t>
      </w:r>
    </w:p>
    <w:p w:rsidR="00710A77" w:rsidRPr="001E5D31" w:rsidRDefault="00710A77" w:rsidP="005120AC">
      <w:pPr>
        <w:pStyle w:val="3-"/>
        <w:rPr>
          <w:rtl/>
        </w:rPr>
      </w:pPr>
      <w:bookmarkStart w:id="776" w:name="_Toc194375473"/>
      <w:bookmarkStart w:id="777" w:name="_Toc433464656"/>
      <w:r w:rsidRPr="001E5D31">
        <w:rPr>
          <w:rFonts w:hint="cs"/>
          <w:rtl/>
        </w:rPr>
        <w:t>ادعای 195</w:t>
      </w:r>
      <w:r w:rsidR="00116CC5">
        <w:rPr>
          <w:rFonts w:hint="cs"/>
          <w:rtl/>
        </w:rPr>
        <w:t>-</w:t>
      </w:r>
      <w:r w:rsidRPr="001E5D31">
        <w:rPr>
          <w:rtl/>
        </w:rPr>
        <w:t xml:space="preserve"> سنی هم قبول دارد که اجماع بر خلافت ابوبکر واقع</w:t>
      </w:r>
      <w:r w:rsidRPr="001E5D31">
        <w:rPr>
          <w:rStyle w:val="Heading1Char"/>
          <w:rFonts w:ascii="Times New Roman" w:hAnsi="Times New Roman" w:cs="Tahoma"/>
          <w:color w:val="FF0000"/>
          <w:sz w:val="28"/>
          <w:szCs w:val="28"/>
          <w:rtl/>
        </w:rPr>
        <w:t xml:space="preserve"> </w:t>
      </w:r>
      <w:r w:rsidRPr="001E5D31">
        <w:rPr>
          <w:rtl/>
        </w:rPr>
        <w:t>نشد</w:t>
      </w:r>
      <w:bookmarkEnd w:id="776"/>
      <w:r w:rsidR="00600B5B">
        <w:rPr>
          <w:rtl/>
        </w:rPr>
        <w:t>.</w:t>
      </w:r>
      <w:r w:rsidRPr="001E5D31">
        <w:rPr>
          <w:rtl/>
        </w:rPr>
        <w:t>..</w:t>
      </w:r>
      <w:r w:rsidR="005120AC" w:rsidRPr="00653CC0">
        <w:rPr>
          <w:rStyle w:val="1-Char"/>
          <w:rFonts w:hint="cs"/>
          <w:bCs w:val="0"/>
          <w:vertAlign w:val="superscript"/>
          <w:rtl/>
        </w:rPr>
        <w:t>(</w:t>
      </w:r>
      <w:r w:rsidR="005120AC" w:rsidRPr="00653CC0">
        <w:rPr>
          <w:rStyle w:val="1-Char"/>
          <w:bCs w:val="0"/>
          <w:vertAlign w:val="superscript"/>
          <w:rtl/>
        </w:rPr>
        <w:footnoteReference w:id="237"/>
      </w:r>
      <w:r w:rsidR="005120AC" w:rsidRPr="00653CC0">
        <w:rPr>
          <w:rStyle w:val="1-Char"/>
          <w:rFonts w:hint="cs"/>
          <w:bCs w:val="0"/>
          <w:vertAlign w:val="superscript"/>
          <w:rtl/>
        </w:rPr>
        <w:t>)</w:t>
      </w:r>
      <w:r w:rsidRPr="00653CC0">
        <w:rPr>
          <w:rFonts w:cs="IRNazli" w:hint="cs"/>
          <w:bCs w:val="0"/>
          <w:vertAlign w:val="superscript"/>
          <w:rtl/>
        </w:rPr>
        <w:t>.</w:t>
      </w:r>
      <w:bookmarkEnd w:id="777"/>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 xml:space="preserve">خوب است که گفتی: سنی هم قبول دارد که اجماع واقع نشد </w:t>
      </w:r>
      <w:r w:rsidR="00DE4714" w:rsidRPr="0062224F">
        <w:rPr>
          <w:rStyle w:val="1-Char"/>
          <w:rtl/>
        </w:rPr>
        <w:t>(</w:t>
      </w:r>
      <w:r w:rsidRPr="0062224F">
        <w:rPr>
          <w:rStyle w:val="1-Char"/>
          <w:rtl/>
        </w:rPr>
        <w:t>در روز اول</w:t>
      </w:r>
      <w:r w:rsidR="00DE4714" w:rsidRPr="0062224F">
        <w:rPr>
          <w:rStyle w:val="1-Char"/>
          <w:rtl/>
        </w:rPr>
        <w:t>)</w:t>
      </w:r>
      <w:r w:rsidRPr="0062224F">
        <w:rPr>
          <w:rStyle w:val="1-Char"/>
          <w:rtl/>
        </w:rPr>
        <w:t>. پس چرا از زبان سنی در مناظره، دلیل آوردی و گفتی: «دلیل مشروع</w:t>
      </w:r>
      <w:r w:rsidR="00C46EDF" w:rsidRPr="0062224F">
        <w:rPr>
          <w:rStyle w:val="1-Char"/>
          <w:rtl/>
        </w:rPr>
        <w:t>یت خلافت ابوبکر، اجماع همه بود»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مگر</w:t>
      </w:r>
      <w:r w:rsidR="00783174">
        <w:rPr>
          <w:rStyle w:val="1-Char"/>
          <w:rtl/>
        </w:rPr>
        <w:t xml:space="preserve"> نمی‌گو</w:t>
      </w:r>
      <w:r w:rsidRPr="0062224F">
        <w:rPr>
          <w:rStyle w:val="1-Char"/>
          <w:rtl/>
        </w:rPr>
        <w:t>یید: علی از همۀ پیامبران افضل است؟ پس باید نامش را ذکر</w:t>
      </w:r>
      <w:r w:rsidR="001E5D31" w:rsidRPr="0062224F">
        <w:rPr>
          <w:rStyle w:val="1-Char"/>
          <w:rtl/>
        </w:rPr>
        <w:t xml:space="preserve"> می‌</w:t>
      </w:r>
      <w:r w:rsidRPr="0062224F">
        <w:rPr>
          <w:rStyle w:val="1-Char"/>
          <w:rtl/>
        </w:rPr>
        <w:t>کرد.</w:t>
      </w:r>
    </w:p>
    <w:p w:rsidR="00710A77" w:rsidRPr="0062224F" w:rsidRDefault="00710A77" w:rsidP="00710A77">
      <w:pPr>
        <w:ind w:firstLine="284"/>
        <w:jc w:val="both"/>
        <w:rPr>
          <w:rStyle w:val="1-Char"/>
          <w:rtl/>
        </w:rPr>
      </w:pPr>
      <w:r w:rsidRPr="0062224F">
        <w:rPr>
          <w:rStyle w:val="1-Char"/>
          <w:rtl/>
        </w:rPr>
        <w:t>باز نگویی: مگر هر چیزی در قر</w:t>
      </w:r>
      <w:r w:rsidR="00C46EDF" w:rsidRPr="0062224F">
        <w:rPr>
          <w:rStyle w:val="1-Char"/>
          <w:rtl/>
        </w:rPr>
        <w:t>آن هست</w:t>
      </w:r>
      <w:r w:rsidR="00DE4714" w:rsidRPr="0062224F">
        <w:rPr>
          <w:rStyle w:val="1-Char"/>
          <w:rtl/>
        </w:rPr>
        <w:t>؟</w:t>
      </w:r>
      <w:r w:rsidR="00C46EDF" w:rsidRPr="0062224F">
        <w:rPr>
          <w:rStyle w:val="1-Char"/>
          <w:rtl/>
        </w:rPr>
        <w:t>! نماز ظهر چند رکعت است</w:t>
      </w:r>
      <w:r w:rsidRPr="0062224F">
        <w:rPr>
          <w:rStyle w:val="1-Char"/>
          <w:rtl/>
        </w:rPr>
        <w:t>؟</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قرآن چند صد بار نوشته است که نماز بخوانید. البته از 4 رکعت ظهر ننوشته است. اما مقایسۀ تو مع الفارق است. هر وقت ما از تو تعداد فرزندان امام تقی را</w:t>
      </w:r>
      <w:r w:rsidR="002D3D2D" w:rsidRPr="0062224F">
        <w:rPr>
          <w:rStyle w:val="1-Char"/>
          <w:rtl/>
        </w:rPr>
        <w:t xml:space="preserve"> </w:t>
      </w:r>
      <w:r w:rsidRPr="0062224F">
        <w:rPr>
          <w:rStyle w:val="1-Char"/>
          <w:rtl/>
        </w:rPr>
        <w:t>پرسیدیم که چرا در قرآن عدد فرزندانش ذکر نشده است؟ تو این جواب را به ما بده که در قرآن از جزئیات نماز اثری نیست. ما از تو</w:t>
      </w:r>
      <w:r w:rsidR="001E5D31" w:rsidRPr="0062224F">
        <w:rPr>
          <w:rStyle w:val="1-Char"/>
          <w:rtl/>
        </w:rPr>
        <w:t xml:space="preserve"> می‌</w:t>
      </w:r>
      <w:r w:rsidRPr="0062224F">
        <w:rPr>
          <w:rStyle w:val="1-Char"/>
          <w:rtl/>
        </w:rPr>
        <w:t>پرسیم: اصلی از اصول دین شما</w:t>
      </w:r>
      <w:r w:rsidR="002D3D2D" w:rsidRPr="0062224F">
        <w:rPr>
          <w:rStyle w:val="1-Char"/>
          <w:rtl/>
        </w:rPr>
        <w:t xml:space="preserve"> </w:t>
      </w:r>
      <w:r w:rsidRPr="0062224F">
        <w:rPr>
          <w:rStyle w:val="1-Char"/>
          <w:rtl/>
        </w:rPr>
        <w:t>امامت است. چرا قرآن دربارۀ آن ساکت است؟</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شما بگویید: چرا قرآن دربارۀ علی که افضل از انبیاء است، ساکت است؟! در حالی که دربارۀ نماز بیش از </w:t>
      </w:r>
      <w:r w:rsidRPr="0062224F">
        <w:rPr>
          <w:rStyle w:val="1-Char"/>
          <w:rFonts w:hint="cs"/>
          <w:rtl/>
        </w:rPr>
        <w:t>7</w:t>
      </w:r>
      <w:r w:rsidRPr="0062224F">
        <w:rPr>
          <w:rStyle w:val="1-Char"/>
          <w:rtl/>
        </w:rPr>
        <w:t>00 آیه دارد.</w:t>
      </w:r>
    </w:p>
    <w:p w:rsidR="00710A77" w:rsidRPr="0062224F" w:rsidRDefault="00783174" w:rsidP="00710A77">
      <w:pPr>
        <w:ind w:firstLine="284"/>
        <w:jc w:val="both"/>
        <w:rPr>
          <w:rStyle w:val="1-Char"/>
          <w:rtl/>
        </w:rPr>
      </w:pPr>
      <w:r>
        <w:rPr>
          <w:rStyle w:val="1-Char"/>
          <w:rFonts w:hint="cs"/>
          <w:rtl/>
        </w:rPr>
        <w:t>می‌گوید</w:t>
      </w:r>
      <w:r w:rsidR="00710A77" w:rsidRPr="0062224F">
        <w:rPr>
          <w:rStyle w:val="1-Char"/>
          <w:rFonts w:hint="cs"/>
          <w:rtl/>
        </w:rPr>
        <w:t xml:space="preserve"> ما</w:t>
      </w:r>
      <w:r>
        <w:rPr>
          <w:rStyle w:val="1-Char"/>
          <w:rFonts w:hint="cs"/>
          <w:rtl/>
        </w:rPr>
        <w:t xml:space="preserve"> نمی‌گو</w:t>
      </w:r>
      <w:r w:rsidR="00710A77" w:rsidRPr="0062224F">
        <w:rPr>
          <w:rStyle w:val="1-Char"/>
          <w:rFonts w:hint="cs"/>
          <w:rtl/>
        </w:rPr>
        <w:t xml:space="preserve">ییم </w:t>
      </w:r>
      <w:r w:rsidR="00710A77" w:rsidRPr="0062224F">
        <w:rPr>
          <w:rStyle w:val="1-Char"/>
          <w:rtl/>
        </w:rPr>
        <w:t>علی از جملۀ پیامبران است</w:t>
      </w:r>
      <w:r w:rsidR="00600B5B" w:rsidRPr="0062224F">
        <w:rPr>
          <w:rStyle w:val="1-Char"/>
          <w:rtl/>
        </w:rPr>
        <w:t>!</w:t>
      </w:r>
      <w:r w:rsidR="00710A77" w:rsidRPr="0062224F">
        <w:rPr>
          <w:rStyle w:val="1-Char"/>
          <w:rtl/>
        </w:rPr>
        <w:t xml:space="preserve"> </w:t>
      </w:r>
      <w:r w:rsidR="00710A77" w:rsidRPr="0062224F">
        <w:rPr>
          <w:rStyle w:val="1-Char"/>
          <w:rFonts w:hint="cs"/>
          <w:rtl/>
        </w:rPr>
        <w:t xml:space="preserve">چون </w:t>
      </w:r>
      <w:r w:rsidR="00710A77" w:rsidRPr="0062224F">
        <w:rPr>
          <w:rStyle w:val="1-Char"/>
          <w:rtl/>
        </w:rPr>
        <w:t>این کفر است</w:t>
      </w:r>
      <w:r w:rsidR="00710A77" w:rsidRPr="0062224F">
        <w:rPr>
          <w:rStyle w:val="1-Char"/>
          <w:rFonts w:hint="cs"/>
          <w:rtl/>
        </w:rPr>
        <w:t>؟!</w:t>
      </w:r>
      <w:r w:rsidR="00710A77" w:rsidRPr="0062224F">
        <w:rPr>
          <w:rStyle w:val="1-Char"/>
          <w:rtl/>
        </w:rPr>
        <w:t>.</w:t>
      </w:r>
    </w:p>
    <w:p w:rsidR="00710A77" w:rsidRPr="0062224F" w:rsidRDefault="00710A77" w:rsidP="00783174">
      <w:pPr>
        <w:ind w:firstLine="284"/>
        <w:jc w:val="both"/>
        <w:rPr>
          <w:rStyle w:val="1-Char"/>
          <w:rtl/>
        </w:rPr>
      </w:pPr>
      <w:r w:rsidRPr="0062224F">
        <w:rPr>
          <w:rStyle w:val="1-Char"/>
          <w:rFonts w:hint="cs"/>
          <w:rtl/>
        </w:rPr>
        <w:t>اما در حیقت</w:t>
      </w:r>
      <w:r w:rsidRPr="0062224F">
        <w:rPr>
          <w:rStyle w:val="1-Char"/>
          <w:rtl/>
        </w:rPr>
        <w:t xml:space="preserve"> شیعه</w:t>
      </w:r>
      <w:r w:rsidRPr="0062224F">
        <w:rPr>
          <w:rStyle w:val="1-Char"/>
          <w:rFonts w:hint="cs"/>
          <w:rtl/>
        </w:rPr>
        <w:t xml:space="preserve"> حتی</w:t>
      </w:r>
      <w:r w:rsidR="002D3D2D" w:rsidRPr="0062224F">
        <w:rPr>
          <w:rStyle w:val="1-Char"/>
          <w:rFonts w:hint="cs"/>
          <w:rtl/>
        </w:rPr>
        <w:t xml:space="preserve"> </w:t>
      </w:r>
      <w:r w:rsidRPr="0062224F">
        <w:rPr>
          <w:rStyle w:val="1-Char"/>
          <w:rtl/>
        </w:rPr>
        <w:t>این را</w:t>
      </w:r>
      <w:r w:rsidR="00783174">
        <w:rPr>
          <w:rStyle w:val="1-Char"/>
          <w:rtl/>
        </w:rPr>
        <w:t xml:space="preserve"> نمی‌گوید</w:t>
      </w:r>
      <w:r w:rsidRPr="0062224F">
        <w:rPr>
          <w:rStyle w:val="1-Char"/>
          <w:rtl/>
        </w:rPr>
        <w:t>؛ خوب بنگرید او</w:t>
      </w:r>
      <w:r w:rsidR="00B32BA2">
        <w:rPr>
          <w:rStyle w:val="1-Char"/>
          <w:rtl/>
        </w:rPr>
        <w:t xml:space="preserve"> </w:t>
      </w:r>
      <w:r w:rsidR="00783174">
        <w:rPr>
          <w:rStyle w:val="1-Char"/>
          <w:rtl/>
        </w:rPr>
        <w:t>می‌گوید</w:t>
      </w:r>
      <w:r w:rsidRPr="0062224F">
        <w:rPr>
          <w:rStyle w:val="1-Char"/>
          <w:rtl/>
        </w:rPr>
        <w:t>: از همه پیامبران بهتر است</w:t>
      </w:r>
      <w:r w:rsidR="00600B5B" w:rsidRPr="0062224F">
        <w:rPr>
          <w:rStyle w:val="1-Char"/>
          <w:rtl/>
        </w:rPr>
        <w:t>!</w:t>
      </w:r>
      <w:r w:rsidR="00C94C10">
        <w:rPr>
          <w:rStyle w:val="1-Char"/>
          <w:rtl/>
        </w:rPr>
        <w:t xml:space="preserve"> می‌بینی</w:t>
      </w:r>
      <w:r w:rsidRPr="0062224F">
        <w:rPr>
          <w:rStyle w:val="1-Char"/>
          <w:rtl/>
        </w:rPr>
        <w:t>د چگونه</w:t>
      </w:r>
      <w:r w:rsidR="00783174">
        <w:rPr>
          <w:rStyle w:val="1-Char"/>
          <w:rFonts w:hint="cs"/>
          <w:rtl/>
        </w:rPr>
        <w:t xml:space="preserve"> می‌خواهد</w:t>
      </w:r>
      <w:r w:rsidRPr="0062224F">
        <w:rPr>
          <w:rStyle w:val="1-Char"/>
          <w:rFonts w:hint="cs"/>
          <w:rtl/>
        </w:rPr>
        <w:t xml:space="preserve"> ما را</w:t>
      </w:r>
      <w:r w:rsidR="002D3D2D" w:rsidRPr="0062224F">
        <w:rPr>
          <w:rStyle w:val="1-Char"/>
          <w:rFonts w:hint="cs"/>
          <w:rtl/>
        </w:rPr>
        <w:t xml:space="preserve"> </w:t>
      </w:r>
      <w:r w:rsidRPr="0062224F">
        <w:rPr>
          <w:rStyle w:val="1-Char"/>
          <w:rtl/>
        </w:rPr>
        <w:t>فریب</w:t>
      </w:r>
      <w:r w:rsidR="001E5D31" w:rsidRPr="0062224F">
        <w:rPr>
          <w:rStyle w:val="1-Char"/>
          <w:rtl/>
        </w:rPr>
        <w:t xml:space="preserve"> می‌</w:t>
      </w:r>
      <w:r w:rsidRPr="0062224F">
        <w:rPr>
          <w:rStyle w:val="1-Char"/>
          <w:rtl/>
        </w:rPr>
        <w:t>دهد!؟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 xml:space="preserve">از طرفی منکر است که علی پیامبر است </w:t>
      </w:r>
    </w:p>
    <w:p w:rsidR="00710A77" w:rsidRPr="0062224F" w:rsidRDefault="00710A77" w:rsidP="00710A77">
      <w:pPr>
        <w:ind w:firstLine="284"/>
        <w:jc w:val="both"/>
        <w:rPr>
          <w:rStyle w:val="1-Char"/>
          <w:rtl/>
        </w:rPr>
      </w:pPr>
      <w:r w:rsidRPr="0062224F">
        <w:rPr>
          <w:rStyle w:val="1-Char"/>
          <w:rFonts w:hint="cs"/>
          <w:rtl/>
        </w:rPr>
        <w:t xml:space="preserve">از طرفی او را از پیامبران برتر میداند </w:t>
      </w:r>
      <w:bookmarkStart w:id="778" w:name="_Toc194375474"/>
    </w:p>
    <w:p w:rsidR="00710A77" w:rsidRPr="00C46EDF" w:rsidRDefault="00710A77" w:rsidP="005120AC">
      <w:pPr>
        <w:pStyle w:val="3-"/>
        <w:rPr>
          <w:rtl/>
        </w:rPr>
      </w:pPr>
      <w:bookmarkStart w:id="779" w:name="_Toc433464657"/>
      <w:r w:rsidRPr="00783174">
        <w:rPr>
          <w:rFonts w:hint="cs"/>
          <w:rtl/>
        </w:rPr>
        <w:t>ادعای 196</w:t>
      </w:r>
      <w:r w:rsidR="00116CC5" w:rsidRPr="00783174">
        <w:rPr>
          <w:rFonts w:hint="cs"/>
          <w:rtl/>
        </w:rPr>
        <w:t>-</w:t>
      </w:r>
      <w:r w:rsidRPr="00783174">
        <w:rPr>
          <w:rtl/>
        </w:rPr>
        <w:t xml:space="preserve"> دور نمودن کبار صحابه از بیعت با ابی بکر</w:t>
      </w:r>
      <w:bookmarkEnd w:id="778"/>
      <w:r w:rsidRPr="00783174">
        <w:rPr>
          <w:rtl/>
        </w:rPr>
        <w:t xml:space="preserve"> </w:t>
      </w:r>
      <w:r w:rsidR="00600B5B" w:rsidRPr="00783174">
        <w:rPr>
          <w:rtl/>
        </w:rPr>
        <w:t>.</w:t>
      </w:r>
      <w:r w:rsidRPr="00783174">
        <w:rPr>
          <w:rtl/>
        </w:rPr>
        <w:t>..</w:t>
      </w:r>
      <w:r w:rsidR="005120AC" w:rsidRPr="00653CC0">
        <w:rPr>
          <w:rStyle w:val="1-Char"/>
          <w:rFonts w:hint="cs"/>
          <w:bCs w:val="0"/>
          <w:vertAlign w:val="superscript"/>
          <w:rtl/>
        </w:rPr>
        <w:t>(</w:t>
      </w:r>
      <w:r w:rsidR="005120AC" w:rsidRPr="00653CC0">
        <w:rPr>
          <w:rStyle w:val="1-Char"/>
          <w:bCs w:val="0"/>
          <w:vertAlign w:val="superscript"/>
          <w:rtl/>
        </w:rPr>
        <w:footnoteReference w:id="238"/>
      </w:r>
      <w:r w:rsidR="005120AC" w:rsidRPr="00653CC0">
        <w:rPr>
          <w:rStyle w:val="1-Char"/>
          <w:rFonts w:hint="cs"/>
          <w:bCs w:val="0"/>
          <w:vertAlign w:val="superscript"/>
          <w:rtl/>
        </w:rPr>
        <w:t>)</w:t>
      </w:r>
      <w:r w:rsidRPr="00C46EDF">
        <w:rPr>
          <w:rFonts w:hint="cs"/>
          <w:rtl/>
        </w:rPr>
        <w:t>.</w:t>
      </w:r>
      <w:bookmarkEnd w:id="779"/>
    </w:p>
    <w:p w:rsidR="00710A77" w:rsidRPr="0062224F" w:rsidRDefault="000D6BFD" w:rsidP="000D6BFD">
      <w:pPr>
        <w:ind w:firstLine="284"/>
        <w:jc w:val="both"/>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خودت</w:t>
      </w:r>
      <w:r w:rsidR="001E5D31" w:rsidRPr="0062224F">
        <w:rPr>
          <w:rStyle w:val="1-Char"/>
          <w:rtl/>
        </w:rPr>
        <w:t xml:space="preserve"> می‌</w:t>
      </w:r>
      <w:r w:rsidRPr="0062224F">
        <w:rPr>
          <w:rStyle w:val="1-Char"/>
          <w:rtl/>
        </w:rPr>
        <w:t>بُری و خودت</w:t>
      </w:r>
      <w:r w:rsidR="001E5D31" w:rsidRPr="0062224F">
        <w:rPr>
          <w:rStyle w:val="1-Char"/>
          <w:rtl/>
        </w:rPr>
        <w:t xml:space="preserve"> می‌</w:t>
      </w:r>
      <w:r w:rsidRPr="0062224F">
        <w:rPr>
          <w:rStyle w:val="1-Char"/>
          <w:rtl/>
        </w:rPr>
        <w:t>دوزی؟ آیا ما گفتیم: همۀ مردم در روز اول با ابوبکر بیعت کردند؟ تقریباً همه در روزهای بعد بیعت کردند و زوری در کار نبود. آیا زوری در کار بود؟ اگر بود، کی و کجا</w:t>
      </w:r>
      <w:r w:rsidR="002D3D2D" w:rsidRPr="0062224F">
        <w:rPr>
          <w:rStyle w:val="1-Char"/>
          <w:rtl/>
        </w:rPr>
        <w:t xml:space="preserve"> </w:t>
      </w:r>
      <w:r w:rsidRPr="0062224F">
        <w:rPr>
          <w:rStyle w:val="1-Char"/>
          <w:rtl/>
        </w:rPr>
        <w:t>بود؟ تو که</w:t>
      </w:r>
      <w:r w:rsidR="00EC20D9">
        <w:rPr>
          <w:rStyle w:val="1-Char"/>
          <w:rtl/>
        </w:rPr>
        <w:t xml:space="preserve"> می‌گویی</w:t>
      </w:r>
      <w:r w:rsidRPr="0062224F">
        <w:rPr>
          <w:rStyle w:val="1-Char"/>
          <w:rtl/>
        </w:rPr>
        <w:t>: نه لشکر اسامه با او بود نه علی و بنی‌هاشم نه انصار نه مهاجر</w:t>
      </w:r>
      <w:r w:rsidR="00600B5B" w:rsidRPr="0062224F">
        <w:rPr>
          <w:rStyle w:val="1-Char"/>
          <w:rtl/>
        </w:rPr>
        <w:t>.</w:t>
      </w:r>
      <w:r w:rsidRPr="0062224F">
        <w:rPr>
          <w:rStyle w:val="1-Char"/>
          <w:rtl/>
        </w:rPr>
        <w:t xml:space="preserve"> تو خودت هم</w:t>
      </w:r>
      <w:r w:rsidR="00FA03B3">
        <w:rPr>
          <w:rStyle w:val="1-Char"/>
          <w:rtl/>
        </w:rPr>
        <w:t xml:space="preserve"> نمی‌دا</w:t>
      </w:r>
      <w:r w:rsidRPr="0062224F">
        <w:rPr>
          <w:rStyle w:val="1-Char"/>
          <w:rtl/>
        </w:rPr>
        <w:t>نی که چه</w:t>
      </w:r>
      <w:r w:rsidR="00EC20D9">
        <w:rPr>
          <w:rStyle w:val="1-Char"/>
          <w:rtl/>
        </w:rPr>
        <w:t xml:space="preserve"> می‌گویی</w:t>
      </w:r>
      <w:r w:rsidRPr="0062224F">
        <w:rPr>
          <w:rStyle w:val="1-Char"/>
          <w:rtl/>
        </w:rPr>
        <w:t>؟</w:t>
      </w:r>
    </w:p>
    <w:p w:rsidR="00710A77" w:rsidRPr="00C46EDF" w:rsidRDefault="00710A77" w:rsidP="005120AC">
      <w:pPr>
        <w:pStyle w:val="3-"/>
        <w:rPr>
          <w:rtl/>
        </w:rPr>
      </w:pPr>
      <w:bookmarkStart w:id="780" w:name="_Toc194375475"/>
      <w:bookmarkStart w:id="781" w:name="_Toc212295208"/>
      <w:bookmarkStart w:id="782" w:name="_Toc433464658"/>
      <w:r w:rsidRPr="00783174">
        <w:rPr>
          <w:rFonts w:hint="cs"/>
          <w:rtl/>
        </w:rPr>
        <w:t>ادعای</w:t>
      </w:r>
      <w:r w:rsidR="00F75DFD">
        <w:rPr>
          <w:rFonts w:hint="cs"/>
          <w:rtl/>
        </w:rPr>
        <w:t xml:space="preserve"> </w:t>
      </w:r>
      <w:r w:rsidRPr="00783174">
        <w:rPr>
          <w:rFonts w:hint="cs"/>
          <w:rtl/>
        </w:rPr>
        <w:t>197</w:t>
      </w:r>
      <w:r w:rsidR="00116CC5" w:rsidRPr="00783174">
        <w:rPr>
          <w:rFonts w:hint="cs"/>
          <w:rtl/>
        </w:rPr>
        <w:t>-</w:t>
      </w:r>
      <w:r w:rsidRPr="00783174">
        <w:rPr>
          <w:rtl/>
        </w:rPr>
        <w:t xml:space="preserve"> سعد بن عباده را توطئه گران</w:t>
      </w:r>
      <w:r w:rsidR="002D3D2D" w:rsidRPr="00783174">
        <w:rPr>
          <w:rtl/>
        </w:rPr>
        <w:t xml:space="preserve"> </w:t>
      </w:r>
      <w:r w:rsidRPr="00783174">
        <w:rPr>
          <w:rtl/>
        </w:rPr>
        <w:t>کشتند</w:t>
      </w:r>
      <w:bookmarkEnd w:id="780"/>
      <w:bookmarkEnd w:id="781"/>
      <w:r w:rsidRPr="00783174">
        <w:rPr>
          <w:rtl/>
        </w:rPr>
        <w:t>...</w:t>
      </w:r>
      <w:r w:rsidR="005120AC" w:rsidRPr="00653CC0">
        <w:rPr>
          <w:rStyle w:val="1-Char"/>
          <w:rFonts w:hint="cs"/>
          <w:bCs w:val="0"/>
          <w:vertAlign w:val="superscript"/>
          <w:rtl/>
        </w:rPr>
        <w:t>(</w:t>
      </w:r>
      <w:r w:rsidR="005120AC" w:rsidRPr="00653CC0">
        <w:rPr>
          <w:rStyle w:val="1-Char"/>
          <w:bCs w:val="0"/>
          <w:vertAlign w:val="superscript"/>
          <w:rtl/>
        </w:rPr>
        <w:footnoteReference w:id="239"/>
      </w:r>
      <w:r w:rsidR="005120AC" w:rsidRPr="00653CC0">
        <w:rPr>
          <w:rStyle w:val="1-Char"/>
          <w:rFonts w:hint="cs"/>
          <w:bCs w:val="0"/>
          <w:vertAlign w:val="superscript"/>
          <w:rtl/>
        </w:rPr>
        <w:t>)</w:t>
      </w:r>
      <w:bookmarkEnd w:id="782"/>
    </w:p>
    <w:p w:rsidR="00710A77" w:rsidRPr="0062224F" w:rsidRDefault="00710A77" w:rsidP="00710A77">
      <w:pPr>
        <w:ind w:firstLine="284"/>
        <w:jc w:val="both"/>
        <w:rPr>
          <w:rStyle w:val="1-Char"/>
          <w:rtl/>
        </w:rPr>
      </w:pPr>
      <w:r w:rsidRPr="0062224F">
        <w:rPr>
          <w:rStyle w:val="1-Char"/>
          <w:rtl/>
        </w:rPr>
        <w:t>به نوشتۀ کتاب «روضه صفا»</w:t>
      </w:r>
      <w:r w:rsidR="00FA223B" w:rsidRPr="0062224F">
        <w:rPr>
          <w:rStyle w:val="1-Char"/>
          <w:rtl/>
        </w:rPr>
        <w:t>،</w:t>
      </w:r>
      <w:r w:rsidRPr="0062224F">
        <w:rPr>
          <w:rStyle w:val="1-Char"/>
          <w:rtl/>
        </w:rPr>
        <w:t xml:space="preserve"> سعد بن عباده را شبانه ترور کردند چون مخالف خلافت ابوبکر بود. </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دروغی است از سلسله دروغ‌های</w:t>
      </w:r>
      <w:r w:rsidR="00686EC4" w:rsidRPr="0062224F">
        <w:rPr>
          <w:rStyle w:val="1-Char"/>
          <w:rtl/>
        </w:rPr>
        <w:t xml:space="preserve"> بی‌</w:t>
      </w:r>
      <w:r w:rsidRPr="0062224F">
        <w:rPr>
          <w:rStyle w:val="1-Char"/>
          <w:rtl/>
        </w:rPr>
        <w:t>پایان او</w:t>
      </w:r>
      <w:r w:rsidR="00600B5B" w:rsidRPr="0062224F">
        <w:rPr>
          <w:rStyle w:val="1-Char"/>
          <w:rtl/>
        </w:rPr>
        <w:t>!</w:t>
      </w:r>
      <w:r w:rsidRPr="0062224F">
        <w:rPr>
          <w:rStyle w:val="1-Char"/>
          <w:rtl/>
        </w:rPr>
        <w:t xml:space="preserve"> و این کتاب «روضه صفا» را هم نمی</w:t>
      </w:r>
      <w:r w:rsidRPr="0062224F">
        <w:rPr>
          <w:rStyle w:val="1-Char"/>
          <w:rFonts w:hint="cs"/>
          <w:rtl/>
        </w:rPr>
        <w:t>‌</w:t>
      </w:r>
      <w:r w:rsidRPr="0062224F">
        <w:rPr>
          <w:rStyle w:val="1-Char"/>
          <w:rtl/>
        </w:rPr>
        <w:t>شناسیم که چه کسی نوشته است و دربارۀ چیست؟</w:t>
      </w:r>
      <w:r w:rsidR="005120AC" w:rsidRPr="0062224F">
        <w:rPr>
          <w:rStyle w:val="1-Char"/>
          <w:rFonts w:hint="cs"/>
          <w:rtl/>
        </w:rPr>
        <w:t>.</w:t>
      </w:r>
    </w:p>
    <w:p w:rsidR="00710A77" w:rsidRPr="0062224F" w:rsidRDefault="005120AC" w:rsidP="00710A77">
      <w:pPr>
        <w:ind w:firstLine="284"/>
        <w:jc w:val="both"/>
        <w:rPr>
          <w:rStyle w:val="1-Char"/>
          <w:rtl/>
        </w:rPr>
      </w:pPr>
      <w:r w:rsidRPr="0062224F">
        <w:rPr>
          <w:rStyle w:val="1-Char"/>
          <w:rFonts w:hint="cs"/>
          <w:rtl/>
        </w:rPr>
        <w:t>کشتن رییس قبیله انصار ساده نبود.</w:t>
      </w:r>
    </w:p>
    <w:p w:rsidR="00710A77" w:rsidRPr="00C46EDF" w:rsidRDefault="00710A77" w:rsidP="00F9730E">
      <w:pPr>
        <w:pStyle w:val="3-"/>
        <w:rPr>
          <w:rtl/>
        </w:rPr>
      </w:pPr>
      <w:bookmarkStart w:id="783" w:name="_Toc194375476"/>
      <w:bookmarkStart w:id="784" w:name="_Toc212295209"/>
      <w:bookmarkStart w:id="785" w:name="_Toc433464659"/>
      <w:r w:rsidRPr="00F9730E">
        <w:rPr>
          <w:rFonts w:hint="cs"/>
          <w:rtl/>
        </w:rPr>
        <w:t>ادعای</w:t>
      </w:r>
      <w:r w:rsidR="00F75DFD">
        <w:rPr>
          <w:rFonts w:hint="cs"/>
          <w:rtl/>
        </w:rPr>
        <w:t xml:space="preserve"> </w:t>
      </w:r>
      <w:r w:rsidRPr="00F9730E">
        <w:rPr>
          <w:rFonts w:hint="cs"/>
          <w:rtl/>
        </w:rPr>
        <w:t>198</w:t>
      </w:r>
      <w:r w:rsidR="00116CC5" w:rsidRPr="00F9730E">
        <w:rPr>
          <w:rFonts w:hint="cs"/>
          <w:rtl/>
        </w:rPr>
        <w:t>-</w:t>
      </w:r>
      <w:r w:rsidRPr="00F9730E">
        <w:rPr>
          <w:rFonts w:hint="cs"/>
          <w:rtl/>
        </w:rPr>
        <w:t xml:space="preserve"> </w:t>
      </w:r>
      <w:r w:rsidRPr="00F9730E">
        <w:rPr>
          <w:rtl/>
        </w:rPr>
        <w:t>بالا بودن سن عمر دلیلی بر ارجحیت نیست</w:t>
      </w:r>
      <w:bookmarkEnd w:id="783"/>
      <w:bookmarkEnd w:id="784"/>
      <w:r w:rsidR="00600B5B" w:rsidRPr="00F9730E">
        <w:rPr>
          <w:rtl/>
        </w:rPr>
        <w:t>.</w:t>
      </w:r>
      <w:r w:rsidRPr="00F9730E">
        <w:rPr>
          <w:rtl/>
        </w:rPr>
        <w:t>..</w:t>
      </w:r>
      <w:r w:rsidR="005120AC" w:rsidRPr="00653CC0">
        <w:rPr>
          <w:rStyle w:val="1-Char"/>
          <w:rFonts w:hint="cs"/>
          <w:bCs w:val="0"/>
          <w:vertAlign w:val="superscript"/>
          <w:rtl/>
        </w:rPr>
        <w:t>(</w:t>
      </w:r>
      <w:r w:rsidR="005120AC" w:rsidRPr="00653CC0">
        <w:rPr>
          <w:rStyle w:val="1-Char"/>
          <w:bCs w:val="0"/>
          <w:vertAlign w:val="superscript"/>
          <w:rtl/>
        </w:rPr>
        <w:footnoteReference w:id="240"/>
      </w:r>
      <w:r w:rsidR="005120AC" w:rsidRPr="00653CC0">
        <w:rPr>
          <w:rStyle w:val="1-Char"/>
          <w:rFonts w:hint="cs"/>
          <w:bCs w:val="0"/>
          <w:vertAlign w:val="superscript"/>
          <w:rtl/>
        </w:rPr>
        <w:t>)</w:t>
      </w:r>
      <w:bookmarkEnd w:id="785"/>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 xml:space="preserve"> </w:t>
      </w:r>
      <w:r w:rsidR="00710A77" w:rsidRPr="0062224F">
        <w:rPr>
          <w:rStyle w:val="1-Char"/>
          <w:rtl/>
        </w:rPr>
        <w:tab/>
      </w:r>
    </w:p>
    <w:p w:rsidR="00710A77" w:rsidRPr="0062224F" w:rsidRDefault="00710A77" w:rsidP="00710A77">
      <w:pPr>
        <w:ind w:firstLine="284"/>
        <w:jc w:val="both"/>
        <w:rPr>
          <w:rStyle w:val="1-Char"/>
          <w:rtl/>
        </w:rPr>
      </w:pPr>
      <w:r w:rsidRPr="0062224F">
        <w:rPr>
          <w:rStyle w:val="1-Char"/>
          <w:rtl/>
        </w:rPr>
        <w:t>ما اصلاً</w:t>
      </w:r>
      <w:r w:rsidR="00783174">
        <w:rPr>
          <w:rStyle w:val="1-Char"/>
          <w:rtl/>
        </w:rPr>
        <w:t xml:space="preserve"> نمی‌گو</w:t>
      </w:r>
      <w:r w:rsidRPr="0062224F">
        <w:rPr>
          <w:rStyle w:val="1-Char"/>
          <w:rtl/>
        </w:rPr>
        <w:t>ییم که در حضور بزرگتر، کوچکتر امیر</w:t>
      </w:r>
      <w:r w:rsidR="002D3D2D" w:rsidRPr="0062224F">
        <w:rPr>
          <w:rStyle w:val="1-Char"/>
          <w:rtl/>
        </w:rPr>
        <w:t xml:space="preserve"> نمی‌</w:t>
      </w:r>
      <w:r w:rsidRPr="0062224F">
        <w:rPr>
          <w:rStyle w:val="1-Char"/>
          <w:rtl/>
        </w:rPr>
        <w:t>شود، مگر رسول الله اسامه را امیر نکرد. تو خودت از زبان ما</w:t>
      </w:r>
      <w:r w:rsidR="00EC20D9">
        <w:rPr>
          <w:rStyle w:val="1-Char"/>
          <w:rtl/>
        </w:rPr>
        <w:t xml:space="preserve"> می‌گویی</w:t>
      </w:r>
      <w:r w:rsidRPr="0062224F">
        <w:rPr>
          <w:rStyle w:val="1-Char"/>
          <w:rtl/>
        </w:rPr>
        <w:t xml:space="preserve"> و تهمت</w:t>
      </w:r>
      <w:r w:rsidR="001E5D31" w:rsidRPr="0062224F">
        <w:rPr>
          <w:rStyle w:val="1-Char"/>
          <w:rtl/>
        </w:rPr>
        <w:t xml:space="preserve"> می‌</w:t>
      </w:r>
      <w:r w:rsidRPr="0062224F">
        <w:rPr>
          <w:rStyle w:val="1-Char"/>
          <w:rtl/>
        </w:rPr>
        <w:t>زنی؛ خودت هم جواب می</w:t>
      </w:r>
      <w:r w:rsidRPr="0062224F">
        <w:rPr>
          <w:rStyle w:val="1-Char"/>
          <w:rFonts w:hint="cs"/>
          <w:rtl/>
        </w:rPr>
        <w:t>‌</w:t>
      </w:r>
      <w:r w:rsidRPr="0062224F">
        <w:rPr>
          <w:rStyle w:val="1-Char"/>
          <w:rtl/>
        </w:rPr>
        <w:t>دهی.</w:t>
      </w:r>
    </w:p>
    <w:p w:rsidR="00710A77" w:rsidRPr="001E5D31" w:rsidRDefault="00710A77" w:rsidP="00C46EDF">
      <w:pPr>
        <w:pStyle w:val="3-"/>
        <w:rPr>
          <w:rtl/>
        </w:rPr>
      </w:pPr>
      <w:bookmarkStart w:id="786" w:name="_Toc194375477"/>
      <w:bookmarkStart w:id="787" w:name="_Toc212295210"/>
      <w:bookmarkStart w:id="788" w:name="_Toc433464660"/>
      <w:r w:rsidRPr="001E5D31">
        <w:rPr>
          <w:rFonts w:hint="cs"/>
          <w:rtl/>
        </w:rPr>
        <w:t>ادعای</w:t>
      </w:r>
      <w:r w:rsidR="00F75DFD">
        <w:rPr>
          <w:rFonts w:hint="cs"/>
          <w:rtl/>
        </w:rPr>
        <w:t xml:space="preserve"> </w:t>
      </w:r>
      <w:r w:rsidRPr="001E5D31">
        <w:rPr>
          <w:rFonts w:hint="cs"/>
          <w:rtl/>
        </w:rPr>
        <w:t>199</w:t>
      </w:r>
      <w:r w:rsidR="00116CC5">
        <w:rPr>
          <w:rFonts w:hint="cs"/>
          <w:rtl/>
        </w:rPr>
        <w:t>-</w:t>
      </w:r>
      <w:r w:rsidRPr="001E5D31">
        <w:rPr>
          <w:rFonts w:hint="cs"/>
          <w:rtl/>
        </w:rPr>
        <w:t xml:space="preserve"> </w:t>
      </w:r>
      <w:r w:rsidRPr="001E5D31">
        <w:rPr>
          <w:rtl/>
        </w:rPr>
        <w:t>پیامبر</w:t>
      </w:r>
      <w:r w:rsidR="00FA223B">
        <w:rPr>
          <w:rtl/>
        </w:rPr>
        <w:t>،</w:t>
      </w:r>
      <w:r w:rsidRPr="001E5D31">
        <w:rPr>
          <w:rtl/>
        </w:rPr>
        <w:t xml:space="preserve"> علی را جانشین خود کرد</w:t>
      </w:r>
      <w:bookmarkEnd w:id="786"/>
      <w:bookmarkEnd w:id="787"/>
      <w:bookmarkEnd w:id="788"/>
    </w:p>
    <w:p w:rsidR="00710A77" w:rsidRPr="0062224F" w:rsidRDefault="00710A77" w:rsidP="00710A77">
      <w:pPr>
        <w:ind w:firstLine="284"/>
        <w:jc w:val="both"/>
        <w:rPr>
          <w:rStyle w:val="1-Char"/>
          <w:rtl/>
        </w:rPr>
      </w:pPr>
      <w:r w:rsidRPr="0062224F">
        <w:rPr>
          <w:rStyle w:val="1-Char"/>
          <w:rtl/>
        </w:rPr>
        <w:t>در غزوۀ تبوک، وقتی رسول اکرم عازم حرکت شد، منافقان محرمانه توافق کردند که در غیاب آن حضرت در مدینه انقلابی بر پا کنند، لذا برای ادارۀ امر مدینه مرد کاردانی لازم بود که به جای آن حضرت در مدینه بماند و با قوت قلب و حسن سیاست مدینه را اداره و عملیات منافقان را خنثی</w:t>
      </w:r>
      <w:r w:rsidRPr="0062224F">
        <w:rPr>
          <w:rStyle w:val="1-Char"/>
          <w:rFonts w:hint="cs"/>
          <w:rtl/>
        </w:rPr>
        <w:t xml:space="preserve"> </w:t>
      </w:r>
      <w:r w:rsidRPr="0062224F">
        <w:rPr>
          <w:rStyle w:val="1-Char"/>
          <w:rtl/>
        </w:rPr>
        <w:t>نماید.</w:t>
      </w:r>
    </w:p>
    <w:p w:rsidR="00710A77" w:rsidRPr="0062224F" w:rsidRDefault="00710A77" w:rsidP="005120AC">
      <w:pPr>
        <w:ind w:firstLine="284"/>
        <w:jc w:val="both"/>
        <w:rPr>
          <w:rStyle w:val="1-Char"/>
          <w:rtl/>
        </w:rPr>
      </w:pPr>
      <w:r w:rsidRPr="0062224F">
        <w:rPr>
          <w:rStyle w:val="1-Char"/>
          <w:rtl/>
        </w:rPr>
        <w:t>تمنا</w:t>
      </w:r>
      <w:r w:rsidR="00C30663">
        <w:rPr>
          <w:rStyle w:val="1-Char"/>
          <w:rtl/>
        </w:rPr>
        <w:t xml:space="preserve"> می‌کنم</w:t>
      </w:r>
      <w:r w:rsidRPr="0062224F">
        <w:rPr>
          <w:rStyle w:val="1-Char"/>
          <w:rtl/>
        </w:rPr>
        <w:t xml:space="preserve"> از آقایان محترم که بفرمایید: پیغمبر چه کسی را در مدینه به خلافت و جانشینی خود قرار داد...</w:t>
      </w:r>
      <w:r w:rsidR="005120AC" w:rsidRPr="00CE6E7F">
        <w:rPr>
          <w:rStyle w:val="1-Char"/>
          <w:rFonts w:hint="cs"/>
          <w:vertAlign w:val="superscript"/>
          <w:rtl/>
        </w:rPr>
        <w:t>(</w:t>
      </w:r>
      <w:r w:rsidR="005120AC" w:rsidRPr="008C6EBC">
        <w:rPr>
          <w:rStyle w:val="1-Char"/>
          <w:vertAlign w:val="superscript"/>
          <w:rtl/>
        </w:rPr>
        <w:footnoteReference w:id="241"/>
      </w:r>
      <w:r w:rsidR="005120AC" w:rsidRPr="00CE6E7F">
        <w:rPr>
          <w:rStyle w:val="1-Char"/>
          <w:rFonts w:hint="cs"/>
          <w:vertAlign w:val="superscript"/>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r w:rsidR="00710A77"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کودتا و انقلاب منافقان در مدینه از</w:t>
      </w:r>
      <w:r w:rsidR="0086395E">
        <w:rPr>
          <w:rStyle w:val="1-Char"/>
          <w:rtl/>
        </w:rPr>
        <w:t xml:space="preserve"> حرف‌ها</w:t>
      </w:r>
      <w:r w:rsidR="00C3111C">
        <w:rPr>
          <w:rStyle w:val="1-Char"/>
          <w:rtl/>
        </w:rPr>
        <w:t xml:space="preserve">ی </w:t>
      </w:r>
      <w:r w:rsidRPr="0062224F">
        <w:rPr>
          <w:rStyle w:val="1-Char"/>
          <w:rtl/>
        </w:rPr>
        <w:t>بچگانۀ این مرد است</w:t>
      </w:r>
      <w:r w:rsidR="00600B5B" w:rsidRPr="0062224F">
        <w:rPr>
          <w:rStyle w:val="1-Char"/>
          <w:rtl/>
        </w:rPr>
        <w:t>!</w:t>
      </w:r>
      <w:r w:rsidRPr="0062224F">
        <w:rPr>
          <w:rStyle w:val="1-Char"/>
          <w:rtl/>
        </w:rPr>
        <w:t xml:space="preserve"> منافقان چنین جراتی نداشتند؛ زیرا به فرض اگر شهر را دو روزه تصرف</w:t>
      </w:r>
      <w:r w:rsidR="001E5D31" w:rsidRPr="0062224F">
        <w:rPr>
          <w:rStyle w:val="1-Char"/>
          <w:rtl/>
        </w:rPr>
        <w:t xml:space="preserve"> می‌</w:t>
      </w:r>
      <w:r w:rsidRPr="0062224F">
        <w:rPr>
          <w:rStyle w:val="1-Char"/>
          <w:rtl/>
        </w:rPr>
        <w:t>کردند</w:t>
      </w:r>
      <w:r w:rsidR="00600B5B" w:rsidRPr="0062224F">
        <w:rPr>
          <w:rStyle w:val="1-Char"/>
          <w:rtl/>
        </w:rPr>
        <w:t>!</w:t>
      </w:r>
      <w:r w:rsidRPr="0062224F">
        <w:rPr>
          <w:rStyle w:val="1-Char"/>
          <w:rtl/>
        </w:rPr>
        <w:t xml:space="preserve"> بعد که لشکر بر</w:t>
      </w:r>
      <w:r w:rsidR="001E5D31" w:rsidRPr="0062224F">
        <w:rPr>
          <w:rStyle w:val="1-Char"/>
          <w:rtl/>
        </w:rPr>
        <w:t xml:space="preserve"> می‌</w:t>
      </w:r>
      <w:r w:rsidRPr="0062224F">
        <w:rPr>
          <w:rStyle w:val="1-Char"/>
          <w:rtl/>
        </w:rPr>
        <w:t>گشت، کجا</w:t>
      </w:r>
      <w:r w:rsidR="001E5D31" w:rsidRPr="0062224F">
        <w:rPr>
          <w:rStyle w:val="1-Char"/>
          <w:rtl/>
        </w:rPr>
        <w:t xml:space="preserve"> می‌</w:t>
      </w:r>
      <w:r w:rsidR="00C46EDF" w:rsidRPr="0062224F">
        <w:rPr>
          <w:rStyle w:val="1-Char"/>
          <w:rtl/>
        </w:rPr>
        <w:t>رفتند؟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منافقان برای این منافق شدند که قدرت و جرأت نداشتند. حالا تو داری به</w:t>
      </w:r>
      <w:r w:rsidR="00F0383B">
        <w:rPr>
          <w:rStyle w:val="1-Char"/>
          <w:rtl/>
        </w:rPr>
        <w:t xml:space="preserve"> آن‌ها </w:t>
      </w:r>
      <w:r w:rsidRPr="0062224F">
        <w:rPr>
          <w:rStyle w:val="1-Char"/>
          <w:rtl/>
        </w:rPr>
        <w:t>دل و جرأت</w:t>
      </w:r>
      <w:r w:rsidR="001E5D31" w:rsidRPr="0062224F">
        <w:rPr>
          <w:rStyle w:val="1-Char"/>
          <w:rtl/>
        </w:rPr>
        <w:t xml:space="preserve"> می‌</w:t>
      </w:r>
      <w:r w:rsidRPr="0062224F">
        <w:rPr>
          <w:rStyle w:val="1-Char"/>
          <w:rtl/>
        </w:rPr>
        <w:t>دهی که کودتا</w:t>
      </w:r>
      <w:r w:rsidR="001E5D31" w:rsidRPr="0062224F">
        <w:rPr>
          <w:rStyle w:val="1-Char"/>
          <w:rtl/>
        </w:rPr>
        <w:t xml:space="preserve"> می‌</w:t>
      </w:r>
      <w:r w:rsidR="005120AC" w:rsidRPr="0062224F">
        <w:rPr>
          <w:rStyle w:val="1-Char"/>
          <w:rtl/>
        </w:rPr>
        <w:t>کردند.</w:t>
      </w:r>
    </w:p>
    <w:p w:rsidR="00710A77" w:rsidRPr="0062224F" w:rsidRDefault="00710A77" w:rsidP="00710A77">
      <w:pPr>
        <w:ind w:firstLine="284"/>
        <w:jc w:val="both"/>
        <w:rPr>
          <w:rStyle w:val="1-Char"/>
          <w:rtl/>
        </w:rPr>
      </w:pPr>
      <w:r w:rsidRPr="0062224F">
        <w:rPr>
          <w:rStyle w:val="1-Char"/>
          <w:rtl/>
        </w:rPr>
        <w:t>حضرت علی</w:t>
      </w:r>
      <w:r w:rsidR="00FA223B" w:rsidRPr="0062224F">
        <w:rPr>
          <w:rStyle w:val="1-Char"/>
          <w:rtl/>
        </w:rPr>
        <w:t>،</w:t>
      </w:r>
      <w:r w:rsidRPr="0062224F">
        <w:rPr>
          <w:rStyle w:val="1-Char"/>
          <w:rtl/>
        </w:rPr>
        <w:t>خودش، از شغل پست فرمانداری بر کودکان و زنان نالان بود؛ زیرا رسول الله دستور داده بود همۀ مردان خارج شوند و علی را بر زنان و کودکان شهر امیر کرد.</w:t>
      </w:r>
    </w:p>
    <w:p w:rsidR="00710A77" w:rsidRPr="0062224F" w:rsidRDefault="00783174" w:rsidP="00710A77">
      <w:pPr>
        <w:rPr>
          <w:rStyle w:val="1-Char"/>
          <w:rtl/>
        </w:rPr>
      </w:pPr>
      <w:r>
        <w:rPr>
          <w:rStyle w:val="1-Char"/>
          <w:rtl/>
        </w:rPr>
        <w:t>می‌گوید</w:t>
      </w:r>
      <w:r w:rsidR="00710A77" w:rsidRPr="0062224F">
        <w:rPr>
          <w:rStyle w:val="1-Char"/>
          <w:rtl/>
        </w:rPr>
        <w:t>:</w:t>
      </w:r>
    </w:p>
    <w:p w:rsidR="00710A77" w:rsidRPr="0062224F" w:rsidRDefault="00710A77" w:rsidP="005120AC">
      <w:pPr>
        <w:ind w:firstLine="284"/>
        <w:jc w:val="both"/>
        <w:rPr>
          <w:rStyle w:val="1-Char"/>
          <w:rtl/>
        </w:rPr>
      </w:pPr>
      <w:r w:rsidRPr="0062224F">
        <w:rPr>
          <w:rStyle w:val="1-Char"/>
          <w:rtl/>
        </w:rPr>
        <w:t>با وجود پیران سالخورده</w:t>
      </w:r>
      <w:r w:rsidR="00FA223B" w:rsidRPr="0062224F">
        <w:rPr>
          <w:rStyle w:val="1-Char"/>
          <w:rtl/>
        </w:rPr>
        <w:t>،</w:t>
      </w:r>
      <w:r w:rsidRPr="0062224F">
        <w:rPr>
          <w:rStyle w:val="1-Char"/>
          <w:rtl/>
        </w:rPr>
        <w:t>نباید جوان نورس را به کار گماشت. پس چرا هنگام فرستادن آیات اول سورۀ برائت بر اهل مکه که وجود پیران سالخوردۀ با تدبیر و جهان دیده لازم بود تا با حسن سیاست اداء وظیفه نمایند و همچنین برای هدایت اهل یمن از وجود شیوخ سالخورده مانند ابی بکر و عمر و دیگران استفاده ننمود و امیر المؤمنین را مأمور هدایت اهل یمن نمود...</w:t>
      </w:r>
      <w:r w:rsidR="005120AC" w:rsidRPr="00CE6E7F">
        <w:rPr>
          <w:rStyle w:val="1-Char"/>
          <w:rFonts w:hint="cs"/>
          <w:vertAlign w:val="superscript"/>
          <w:rtl/>
        </w:rPr>
        <w:t>(</w:t>
      </w:r>
      <w:r w:rsidR="005120AC" w:rsidRPr="008C6EBC">
        <w:rPr>
          <w:rStyle w:val="1-Char"/>
          <w:vertAlign w:val="superscript"/>
          <w:rtl/>
        </w:rPr>
        <w:footnoteReference w:id="242"/>
      </w:r>
      <w:r w:rsidR="005120AC" w:rsidRPr="00CE6E7F">
        <w:rPr>
          <w:rStyle w:val="1-Char"/>
          <w:rFonts w:hint="cs"/>
          <w:vertAlign w:val="superscript"/>
          <w:rtl/>
        </w:rPr>
        <w:t>)</w:t>
      </w:r>
      <w:r w:rsidRPr="0062224F">
        <w:rPr>
          <w:rStyle w:val="1-Char"/>
          <w:rFonts w:hint="cs"/>
          <w:rtl/>
        </w:rPr>
        <w:t>.</w:t>
      </w:r>
    </w:p>
    <w:p w:rsidR="00710A77" w:rsidRPr="0062224F" w:rsidRDefault="00710A77" w:rsidP="00710A77">
      <w:pPr>
        <w:rPr>
          <w:rStyle w:val="1-Char"/>
          <w:rtl/>
        </w:rPr>
      </w:pPr>
      <w:r w:rsidRPr="0062224F">
        <w:rPr>
          <w:rStyle w:val="1-Char"/>
          <w:rtl/>
        </w:rPr>
        <w:t xml:space="preserve">جواب ما </w:t>
      </w:r>
    </w:p>
    <w:p w:rsidR="00710A77" w:rsidRPr="0062224F" w:rsidRDefault="00710A77" w:rsidP="00710A77">
      <w:pPr>
        <w:ind w:firstLine="284"/>
        <w:jc w:val="both"/>
        <w:rPr>
          <w:rStyle w:val="1-Char"/>
          <w:rtl/>
        </w:rPr>
      </w:pPr>
      <w:r w:rsidRPr="0062224F">
        <w:rPr>
          <w:rStyle w:val="1-Char"/>
          <w:rtl/>
        </w:rPr>
        <w:t>علی زیردست ابوبکر در حج بود و پشت سر او نماز خواند. حالا همین سوال را ما از تو</w:t>
      </w:r>
      <w:r w:rsidR="001E5D31" w:rsidRPr="0062224F">
        <w:rPr>
          <w:rStyle w:val="1-Char"/>
          <w:rtl/>
        </w:rPr>
        <w:t xml:space="preserve"> می‌</w:t>
      </w:r>
      <w:r w:rsidRPr="0062224F">
        <w:rPr>
          <w:rStyle w:val="1-Char"/>
          <w:rtl/>
        </w:rPr>
        <w:t>پرسیم که با وجود بودن علی چرا پیغمبر کارهای مهم مثل همین امیر حجاح بودن یا فرمانده لشکر بودن را به اصحاب دیگر</w:t>
      </w:r>
      <w:r w:rsidR="001E5D31" w:rsidRPr="0062224F">
        <w:rPr>
          <w:rStyle w:val="1-Char"/>
          <w:rtl/>
        </w:rPr>
        <w:t xml:space="preserve"> می‌</w:t>
      </w:r>
      <w:r w:rsidR="00C46EDF" w:rsidRPr="0062224F">
        <w:rPr>
          <w:rStyle w:val="1-Char"/>
          <w:rtl/>
        </w:rPr>
        <w:t>داد؟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پیامبر برای این اعلان برائت را به علی داد که در بین اعراب رسم بود خبر مهم را اگر خود شخص نگفت</w:t>
      </w:r>
      <w:r w:rsidR="00FA223B" w:rsidRPr="0062224F">
        <w:rPr>
          <w:rStyle w:val="1-Char"/>
          <w:rtl/>
        </w:rPr>
        <w:t>،</w:t>
      </w:r>
      <w:r w:rsidRPr="0062224F">
        <w:rPr>
          <w:rStyle w:val="1-Char"/>
          <w:rtl/>
        </w:rPr>
        <w:t xml:space="preserve"> یکی از افراد فامیلش بگوید. </w:t>
      </w:r>
    </w:p>
    <w:p w:rsidR="00710A77" w:rsidRPr="0062224F" w:rsidRDefault="00710A77" w:rsidP="00710A77">
      <w:pPr>
        <w:ind w:firstLine="284"/>
        <w:jc w:val="both"/>
        <w:rPr>
          <w:rStyle w:val="1-Char"/>
          <w:rtl/>
        </w:rPr>
      </w:pPr>
      <w:r w:rsidRPr="0062224F">
        <w:rPr>
          <w:rStyle w:val="1-Char"/>
          <w:rtl/>
        </w:rPr>
        <w:t>و دیگر</w:t>
      </w:r>
      <w:r w:rsidR="00800FBC">
        <w:rPr>
          <w:rStyle w:val="1-Char"/>
          <w:rtl/>
        </w:rPr>
        <w:t xml:space="preserve"> اینکه </w:t>
      </w:r>
      <w:r w:rsidRPr="0062224F">
        <w:rPr>
          <w:rStyle w:val="1-Char"/>
          <w:rtl/>
        </w:rPr>
        <w:t>پیامبر کارها را بین اصحاب تقسیم کرد. آیا نخواند</w:t>
      </w:r>
      <w:r w:rsidR="008C2681">
        <w:rPr>
          <w:rStyle w:val="1-Char"/>
          <w:rtl/>
        </w:rPr>
        <w:t xml:space="preserve">ه‌ای </w:t>
      </w:r>
      <w:r w:rsidRPr="0062224F">
        <w:rPr>
          <w:rStyle w:val="1-Char"/>
          <w:rtl/>
        </w:rPr>
        <w:t>که ماموریت‌های مهم را به اصحاب دیگر هم</w:t>
      </w:r>
      <w:r w:rsidR="001E5D31" w:rsidRPr="0062224F">
        <w:rPr>
          <w:rStyle w:val="1-Char"/>
          <w:rtl/>
        </w:rPr>
        <w:t xml:space="preserve"> می‌</w:t>
      </w:r>
      <w:r w:rsidRPr="0062224F">
        <w:rPr>
          <w:rStyle w:val="1-Char"/>
          <w:rtl/>
        </w:rPr>
        <w:t>دادند.</w:t>
      </w:r>
    </w:p>
    <w:p w:rsidR="00710A77" w:rsidRPr="001E5D31" w:rsidRDefault="00710A77" w:rsidP="00C46EDF">
      <w:pPr>
        <w:pStyle w:val="3-"/>
        <w:rPr>
          <w:rtl/>
        </w:rPr>
      </w:pPr>
      <w:bookmarkStart w:id="789" w:name="_Toc194375478"/>
      <w:bookmarkStart w:id="790" w:name="_Toc212295211"/>
      <w:bookmarkStart w:id="791" w:name="_Toc433464661"/>
      <w:r w:rsidRPr="001E5D31">
        <w:rPr>
          <w:rFonts w:hint="cs"/>
          <w:rtl/>
        </w:rPr>
        <w:t>ادعای</w:t>
      </w:r>
      <w:r w:rsidR="00F75DFD">
        <w:rPr>
          <w:rFonts w:hint="cs"/>
          <w:rtl/>
        </w:rPr>
        <w:t xml:space="preserve"> </w:t>
      </w:r>
      <w:r w:rsidRPr="001E5D31">
        <w:rPr>
          <w:rFonts w:hint="cs"/>
          <w:rtl/>
        </w:rPr>
        <w:t>200</w:t>
      </w:r>
      <w:r w:rsidR="00116CC5">
        <w:rPr>
          <w:rFonts w:hint="cs"/>
          <w:rtl/>
        </w:rPr>
        <w:t>-</w:t>
      </w:r>
      <w:r w:rsidRPr="001E5D31">
        <w:rPr>
          <w:rtl/>
        </w:rPr>
        <w:t xml:space="preserve"> علی</w:t>
      </w:r>
      <w:r w:rsidR="00FA223B">
        <w:rPr>
          <w:rtl/>
        </w:rPr>
        <w:t>،</w:t>
      </w:r>
      <w:r w:rsidRPr="001E5D31">
        <w:rPr>
          <w:rtl/>
        </w:rPr>
        <w:t xml:space="preserve"> فارق بین حق و باطل است</w:t>
      </w:r>
      <w:bookmarkEnd w:id="789"/>
      <w:bookmarkEnd w:id="790"/>
      <w:bookmarkEnd w:id="791"/>
    </w:p>
    <w:p w:rsidR="00710A77" w:rsidRPr="0062224F" w:rsidRDefault="00710A77" w:rsidP="00710A77">
      <w:pPr>
        <w:ind w:firstLine="284"/>
        <w:jc w:val="both"/>
        <w:rPr>
          <w:rStyle w:val="1-Char"/>
          <w:rtl/>
        </w:rPr>
      </w:pPr>
      <w:r w:rsidRPr="0062224F">
        <w:rPr>
          <w:rStyle w:val="1-Char"/>
          <w:rtl/>
        </w:rPr>
        <w:t>باز سلیمان بلخی</w:t>
      </w:r>
      <w:r w:rsidR="00FA223B" w:rsidRPr="0062224F">
        <w:rPr>
          <w:rStyle w:val="1-Char"/>
          <w:rtl/>
        </w:rPr>
        <w:t>،</w:t>
      </w:r>
      <w:r w:rsidR="00C46EDF" w:rsidRPr="0062224F">
        <w:rPr>
          <w:rStyle w:val="1-Char"/>
          <w:rtl/>
        </w:rPr>
        <w:t xml:space="preserve"> باز گنجی شافعی</w:t>
      </w:r>
      <w:r w:rsidR="00FA223B" w:rsidRPr="0062224F">
        <w:rPr>
          <w:rStyle w:val="1-Char"/>
          <w:rtl/>
        </w:rPr>
        <w:t>،</w:t>
      </w:r>
      <w:r w:rsidR="00C46EDF" w:rsidRPr="0062224F">
        <w:rPr>
          <w:rStyle w:val="1-Char"/>
          <w:rtl/>
        </w:rPr>
        <w:t xml:space="preserve"> باز حدیث دروغ</w:t>
      </w:r>
      <w:r w:rsidRPr="0062224F">
        <w:rPr>
          <w:rStyle w:val="1-Char"/>
          <w:rtl/>
        </w:rPr>
        <w:t>!</w:t>
      </w:r>
      <w:r w:rsidR="00C46EDF" w:rsidRPr="0062224F">
        <w:rPr>
          <w:rStyle w:val="1-Char"/>
          <w:rFonts w:hint="cs"/>
          <w:rtl/>
        </w:rPr>
        <w:t>.</w:t>
      </w:r>
      <w:r w:rsidRPr="0062224F">
        <w:rPr>
          <w:rStyle w:val="1-Char"/>
          <w:rtl/>
        </w:rPr>
        <w:t xml:space="preserve"> </w:t>
      </w:r>
    </w:p>
    <w:p w:rsidR="00710A77" w:rsidRPr="00833686" w:rsidRDefault="00710A77" w:rsidP="00710A77">
      <w:pPr>
        <w:autoSpaceDE w:val="0"/>
        <w:autoSpaceDN w:val="0"/>
        <w:adjustRightInd w:val="0"/>
        <w:ind w:firstLine="284"/>
        <w:jc w:val="both"/>
        <w:rPr>
          <w:rStyle w:val="5-Char"/>
          <w:rFonts w:eastAsia="SimSun"/>
          <w:rtl/>
        </w:rPr>
      </w:pPr>
      <w:r w:rsidRPr="0059586B">
        <w:rPr>
          <w:rStyle w:val="5-Char"/>
          <w:rFonts w:eastAsia="SimSun"/>
          <w:rtl/>
        </w:rPr>
        <w:t>«سيكون من بعدي فتنة. فإذا كان ذلك فالزموا علي بن أبي طالب فإنه أول من آمن بي وأول من يصافحني يوم القيامة وهو ال</w:t>
      </w:r>
      <w:r w:rsidR="007F5CBB">
        <w:rPr>
          <w:rStyle w:val="5-Char"/>
          <w:rFonts w:eastAsia="SimSun"/>
          <w:rtl/>
        </w:rPr>
        <w:t>صديق الأكبر وهو فاروق هذه الأمة</w:t>
      </w:r>
      <w:r w:rsidRPr="0059586B">
        <w:rPr>
          <w:rStyle w:val="5-Char"/>
          <w:rFonts w:eastAsia="SimSun"/>
          <w:rtl/>
        </w:rPr>
        <w:t>»</w:t>
      </w:r>
      <w:r w:rsidR="00C46EDF" w:rsidRPr="0059586B">
        <w:rPr>
          <w:rStyle w:val="5-Char"/>
          <w:rFonts w:eastAsia="SimSun" w:hint="cs"/>
          <w:rtl/>
        </w:rPr>
        <w:t>.</w:t>
      </w:r>
    </w:p>
    <w:p w:rsidR="00710A77" w:rsidRPr="0062224F" w:rsidRDefault="00710A77" w:rsidP="00710A77">
      <w:pPr>
        <w:autoSpaceDE w:val="0"/>
        <w:autoSpaceDN w:val="0"/>
        <w:adjustRightInd w:val="0"/>
        <w:ind w:firstLine="284"/>
        <w:jc w:val="both"/>
        <w:rPr>
          <w:rStyle w:val="1-Char"/>
          <w:rtl/>
        </w:rPr>
      </w:pPr>
      <w:r w:rsidRPr="0059586B">
        <w:rPr>
          <w:rStyle w:val="5-Char"/>
          <w:rFonts w:eastAsia="SimSun" w:hint="cs"/>
          <w:rtl/>
        </w:rPr>
        <w:t>«</w:t>
      </w:r>
      <w:r w:rsidRPr="0062224F">
        <w:rPr>
          <w:rStyle w:val="1-Char"/>
          <w:rFonts w:eastAsia="SimSun"/>
          <w:rtl/>
        </w:rPr>
        <w:t>بعد از مدتی فتنه خواهد بود. پس همراه علی باشید چون او اولین ایمان آورنده به من است و او اولین کسی است که در روز قیامت با من دست</w:t>
      </w:r>
      <w:r w:rsidR="001E5D31" w:rsidRPr="0062224F">
        <w:rPr>
          <w:rStyle w:val="1-Char"/>
          <w:rFonts w:eastAsia="SimSun"/>
          <w:rtl/>
        </w:rPr>
        <w:t xml:space="preserve"> می‌</w:t>
      </w:r>
      <w:r w:rsidRPr="0062224F">
        <w:rPr>
          <w:rStyle w:val="1-Char"/>
          <w:rFonts w:eastAsia="SimSun"/>
          <w:rtl/>
        </w:rPr>
        <w:t>دهد و صدیق اکبر است و جدا کنندۀ حق از باطل است</w:t>
      </w:r>
      <w:r w:rsidRPr="0059586B">
        <w:rPr>
          <w:rStyle w:val="5-Char"/>
          <w:rFonts w:eastAsia="SimSun" w:hint="cs"/>
          <w:rtl/>
        </w:rPr>
        <w:t>»</w:t>
      </w:r>
      <w:r w:rsidR="00C46EDF" w:rsidRPr="0059586B">
        <w:rPr>
          <w:rStyle w:val="5-Char"/>
          <w:rFonts w:eastAsia="SimSun" w:hint="cs"/>
          <w:rtl/>
        </w:rPr>
        <w:t>.</w:t>
      </w:r>
    </w:p>
    <w:p w:rsidR="00710A77" w:rsidRPr="0062224F" w:rsidRDefault="00710A77" w:rsidP="007F5CBB">
      <w:pPr>
        <w:ind w:firstLine="284"/>
        <w:jc w:val="both"/>
        <w:rPr>
          <w:rStyle w:val="1-Char"/>
          <w:rtl/>
        </w:rPr>
      </w:pPr>
      <w:r w:rsidRPr="0062224F">
        <w:rPr>
          <w:rStyle w:val="1-Char"/>
          <w:rtl/>
        </w:rPr>
        <w:t>و محمد بن یوسف گنجی در «کفایت الطالب»</w:t>
      </w:r>
      <w:r w:rsidR="005120AC" w:rsidRPr="00CE6E7F">
        <w:rPr>
          <w:rStyle w:val="1-Char"/>
          <w:rFonts w:hint="cs"/>
          <w:vertAlign w:val="superscript"/>
          <w:rtl/>
        </w:rPr>
        <w:t>(</w:t>
      </w:r>
      <w:r w:rsidR="005120AC" w:rsidRPr="008C6EBC">
        <w:rPr>
          <w:rStyle w:val="1-Char"/>
          <w:vertAlign w:val="superscript"/>
          <w:rtl/>
        </w:rPr>
        <w:footnoteReference w:id="243"/>
      </w:r>
      <w:r w:rsidR="005120AC" w:rsidRPr="00CE6E7F">
        <w:rPr>
          <w:rStyle w:val="1-Char"/>
          <w:rFonts w:hint="cs"/>
          <w:vertAlign w:val="superscript"/>
          <w:rtl/>
        </w:rPr>
        <w:t>)</w:t>
      </w:r>
      <w:r w:rsidRPr="0062224F">
        <w:rPr>
          <w:rStyle w:val="1-Char"/>
          <w:rtl/>
        </w:rPr>
        <w:t xml:space="preserve"> همین حدیث را نقل نمود به اضافة این کلمات </w:t>
      </w:r>
      <w:r w:rsidRPr="0059586B">
        <w:rPr>
          <w:rStyle w:val="5-Char"/>
          <w:rtl/>
        </w:rPr>
        <w:t xml:space="preserve">«وهو </w:t>
      </w:r>
      <w:r w:rsidRPr="0059586B">
        <w:rPr>
          <w:rStyle w:val="5-Char"/>
          <w:rFonts w:hint="cs"/>
          <w:rtl/>
        </w:rPr>
        <w:t>ي</w:t>
      </w:r>
      <w:r w:rsidRPr="0059586B">
        <w:rPr>
          <w:rStyle w:val="5-Char"/>
          <w:rtl/>
        </w:rPr>
        <w:t>عسوب المؤمن</w:t>
      </w:r>
      <w:r w:rsidRPr="0059586B">
        <w:rPr>
          <w:rStyle w:val="5-Char"/>
          <w:rFonts w:hint="cs"/>
          <w:rtl/>
        </w:rPr>
        <w:t>ي</w:t>
      </w:r>
      <w:r w:rsidR="007F5CBB">
        <w:rPr>
          <w:rStyle w:val="5-Char"/>
          <w:rtl/>
        </w:rPr>
        <w:t>ن وهو باب</w:t>
      </w:r>
      <w:r w:rsidR="007F5CBB">
        <w:rPr>
          <w:rStyle w:val="5-Char"/>
          <w:rFonts w:hint="cs"/>
          <w:rtl/>
        </w:rPr>
        <w:t>ي</w:t>
      </w:r>
      <w:r w:rsidRPr="0059586B">
        <w:rPr>
          <w:rStyle w:val="5-Char"/>
          <w:rtl/>
        </w:rPr>
        <w:t xml:space="preserve"> الذ</w:t>
      </w:r>
      <w:r w:rsidRPr="0059586B">
        <w:rPr>
          <w:rStyle w:val="5-Char"/>
          <w:rFonts w:hint="cs"/>
          <w:rtl/>
        </w:rPr>
        <w:t>ي</w:t>
      </w:r>
      <w:r w:rsidR="007F5CBB">
        <w:rPr>
          <w:rStyle w:val="5-Char"/>
          <w:rtl/>
        </w:rPr>
        <w:t xml:space="preserve"> اؤتی منه و</w:t>
      </w:r>
      <w:r w:rsidRPr="0059586B">
        <w:rPr>
          <w:rStyle w:val="5-Char"/>
          <w:rtl/>
        </w:rPr>
        <w:t>هو خل</w:t>
      </w:r>
      <w:r w:rsidRPr="0059586B">
        <w:rPr>
          <w:rStyle w:val="5-Char"/>
          <w:rFonts w:hint="cs"/>
          <w:rtl/>
        </w:rPr>
        <w:t>ي</w:t>
      </w:r>
      <w:r w:rsidR="007F5CBB">
        <w:rPr>
          <w:rStyle w:val="5-Char"/>
          <w:rtl/>
        </w:rPr>
        <w:t>فت</w:t>
      </w:r>
      <w:r w:rsidR="007F5CBB">
        <w:rPr>
          <w:rStyle w:val="5-Char"/>
          <w:rFonts w:hint="cs"/>
          <w:rtl/>
        </w:rPr>
        <w:t>ي</w:t>
      </w:r>
      <w:r w:rsidRPr="0059586B">
        <w:rPr>
          <w:rStyle w:val="5-Char"/>
          <w:rtl/>
        </w:rPr>
        <w:t xml:space="preserve"> من بعد</w:t>
      </w:r>
      <w:r w:rsidRPr="0059586B">
        <w:rPr>
          <w:rStyle w:val="5-Char"/>
          <w:rFonts w:hint="cs"/>
          <w:rtl/>
        </w:rPr>
        <w:t>ي</w:t>
      </w:r>
      <w:r w:rsidRPr="0059586B">
        <w:rPr>
          <w:rStyle w:val="5-Char"/>
          <w:rtl/>
        </w:rPr>
        <w:t>».</w:t>
      </w:r>
    </w:p>
    <w:p w:rsidR="00710A77" w:rsidRPr="0062224F" w:rsidRDefault="00710A77" w:rsidP="00F9730E">
      <w:pPr>
        <w:ind w:firstLine="284"/>
        <w:jc w:val="both"/>
        <w:rPr>
          <w:rStyle w:val="1-Char"/>
          <w:rtl/>
        </w:rPr>
      </w:pPr>
      <w:r w:rsidRPr="0062224F">
        <w:rPr>
          <w:rStyle w:val="1-Char"/>
          <w:rtl/>
        </w:rPr>
        <w:t>یعنی: و اوست پادشاه مومنان و اوست باب من که از آن باب بر من داخل</w:t>
      </w:r>
      <w:r w:rsidR="001E5D31" w:rsidRPr="0062224F">
        <w:rPr>
          <w:rStyle w:val="1-Char"/>
          <w:rtl/>
        </w:rPr>
        <w:t xml:space="preserve"> می‌</w:t>
      </w:r>
      <w:r w:rsidR="00C46EDF" w:rsidRPr="0062224F">
        <w:rPr>
          <w:rStyle w:val="1-Char"/>
          <w:rtl/>
        </w:rPr>
        <w:t>شوند و اوست بعد از من خلیفه</w:t>
      </w:r>
      <w:r w:rsidR="00C46EDF" w:rsidRPr="0062224F">
        <w:rPr>
          <w:rStyle w:val="1-Char"/>
          <w:rFonts w:hint="cs"/>
          <w:rtl/>
        </w:rPr>
        <w:t>‌</w:t>
      </w:r>
      <w:r w:rsidRPr="0062224F">
        <w:rPr>
          <w:rStyle w:val="1-Char"/>
          <w:rtl/>
        </w:rPr>
        <w:t>ام!</w:t>
      </w:r>
      <w:r w:rsidRPr="0062224F">
        <w:rPr>
          <w:rStyle w:val="1-Char"/>
          <w:rFonts w:hint="cs"/>
          <w:rtl/>
        </w:rPr>
        <w:t>.</w:t>
      </w:r>
    </w:p>
    <w:p w:rsidR="00710A77" w:rsidRPr="0062224F" w:rsidRDefault="002D3D2D" w:rsidP="0085216F">
      <w:pPr>
        <w:ind w:firstLine="284"/>
        <w:jc w:val="both"/>
        <w:rPr>
          <w:rStyle w:val="1-Char"/>
          <w:rtl/>
        </w:rPr>
      </w:pPr>
      <w:r w:rsidRPr="0062224F">
        <w:rPr>
          <w:rStyle w:val="1-Char"/>
          <w:rtl/>
        </w:rPr>
        <w:t xml:space="preserve"> </w:t>
      </w:r>
      <w:r w:rsidR="00710A77" w:rsidRPr="0062224F">
        <w:rPr>
          <w:rStyle w:val="1-Char"/>
          <w:rtl/>
        </w:rPr>
        <w:t xml:space="preserve">و نیز، محمد بن طلحه شافعی در «مطالب السئول» و خطیب خوارزمی در «مناقب» و ابن صباغ مالکی در </w:t>
      </w:r>
      <w:r w:rsidR="00710A77" w:rsidRPr="0059586B">
        <w:rPr>
          <w:rStyle w:val="5-Char"/>
          <w:rtl/>
        </w:rPr>
        <w:t xml:space="preserve">«فصول المهمه» </w:t>
      </w:r>
      <w:r w:rsidR="00710A77" w:rsidRPr="0062224F">
        <w:rPr>
          <w:rStyle w:val="1-Char"/>
          <w:rtl/>
        </w:rPr>
        <w:t>و خطیب بغداد در «تاریخ بغداد»</w:t>
      </w:r>
      <w:r w:rsidR="005120AC" w:rsidRPr="00CE6E7F">
        <w:rPr>
          <w:rStyle w:val="1-Char"/>
          <w:rFonts w:hint="cs"/>
          <w:vertAlign w:val="superscript"/>
          <w:rtl/>
        </w:rPr>
        <w:t>(</w:t>
      </w:r>
      <w:r w:rsidR="005120AC" w:rsidRPr="008C6EBC">
        <w:rPr>
          <w:rStyle w:val="1-Char"/>
          <w:vertAlign w:val="superscript"/>
          <w:rtl/>
        </w:rPr>
        <w:footnoteReference w:id="244"/>
      </w:r>
      <w:r w:rsidR="005120AC" w:rsidRPr="00CE6E7F">
        <w:rPr>
          <w:rStyle w:val="1-Char"/>
          <w:rFonts w:hint="cs"/>
          <w:vertAlign w:val="superscript"/>
          <w:rtl/>
        </w:rPr>
        <w:t>)</w:t>
      </w:r>
      <w:r w:rsidR="00710A77" w:rsidRPr="0062224F">
        <w:rPr>
          <w:rStyle w:val="1-Char"/>
          <w:rtl/>
        </w:rPr>
        <w:t xml:space="preserve"> و حافظ ابن مردویه در «مناقب» و سمعانی در </w:t>
      </w:r>
      <w:r w:rsidR="00710A77" w:rsidRPr="0059586B">
        <w:rPr>
          <w:rStyle w:val="5-Char"/>
          <w:rtl/>
        </w:rPr>
        <w:t>«فضائل الصحابه»</w:t>
      </w:r>
      <w:r w:rsidR="00710A77" w:rsidRPr="0062224F">
        <w:rPr>
          <w:rStyle w:val="1-Char"/>
          <w:rtl/>
        </w:rPr>
        <w:t xml:space="preserve"> و دیلمی در «فردوس» و ابن قتیبه در </w:t>
      </w:r>
      <w:r w:rsidR="007F5CBB">
        <w:rPr>
          <w:rStyle w:val="5-Char"/>
          <w:rtl/>
        </w:rPr>
        <w:t>«الامامة و</w:t>
      </w:r>
      <w:r w:rsidR="00710A77" w:rsidRPr="0059586B">
        <w:rPr>
          <w:rStyle w:val="5-Char"/>
          <w:rtl/>
        </w:rPr>
        <w:t>الس</w:t>
      </w:r>
      <w:r w:rsidR="00710A77" w:rsidRPr="0059586B">
        <w:rPr>
          <w:rStyle w:val="5-Char"/>
          <w:rFonts w:hint="cs"/>
          <w:rtl/>
        </w:rPr>
        <w:t>ي</w:t>
      </w:r>
      <w:r w:rsidR="00710A77" w:rsidRPr="0059586B">
        <w:rPr>
          <w:rStyle w:val="5-Char"/>
          <w:rtl/>
        </w:rPr>
        <w:t>اسه»</w:t>
      </w:r>
      <w:r w:rsidR="005120AC" w:rsidRPr="00CE6E7F">
        <w:rPr>
          <w:rStyle w:val="1-Char"/>
          <w:rFonts w:hint="cs"/>
          <w:vertAlign w:val="superscript"/>
          <w:rtl/>
        </w:rPr>
        <w:t>(</w:t>
      </w:r>
      <w:r w:rsidR="005120AC" w:rsidRPr="008C6EBC">
        <w:rPr>
          <w:rStyle w:val="1-Char"/>
          <w:vertAlign w:val="superscript"/>
          <w:rtl/>
        </w:rPr>
        <w:footnoteReference w:id="245"/>
      </w:r>
      <w:r w:rsidR="005120AC" w:rsidRPr="00CE6E7F">
        <w:rPr>
          <w:rStyle w:val="1-Char"/>
          <w:rFonts w:hint="cs"/>
          <w:vertAlign w:val="superscript"/>
          <w:rtl/>
        </w:rPr>
        <w:t>)</w:t>
      </w:r>
      <w:r w:rsidR="00710A77" w:rsidRPr="0062224F">
        <w:rPr>
          <w:rStyle w:val="1-Char"/>
          <w:rtl/>
        </w:rPr>
        <w:t xml:space="preserve"> و زمخشری در «ربیع الابرار» و حموینی در «فرائد»</w:t>
      </w:r>
      <w:r w:rsidR="005120AC" w:rsidRPr="00CE6E7F">
        <w:rPr>
          <w:rStyle w:val="1-Char"/>
          <w:rFonts w:hint="cs"/>
          <w:vertAlign w:val="superscript"/>
          <w:rtl/>
        </w:rPr>
        <w:t>(</w:t>
      </w:r>
      <w:r w:rsidR="005120AC" w:rsidRPr="008C6EBC">
        <w:rPr>
          <w:rStyle w:val="1-Char"/>
          <w:vertAlign w:val="superscript"/>
          <w:rtl/>
        </w:rPr>
        <w:footnoteReference w:id="246"/>
      </w:r>
      <w:r w:rsidR="005120AC" w:rsidRPr="00CE6E7F">
        <w:rPr>
          <w:rStyle w:val="1-Char"/>
          <w:rFonts w:hint="cs"/>
          <w:vertAlign w:val="superscript"/>
          <w:rtl/>
        </w:rPr>
        <w:t>)</w:t>
      </w:r>
      <w:r w:rsidR="00710A77" w:rsidRPr="0062224F">
        <w:rPr>
          <w:rStyle w:val="1-Char"/>
          <w:rtl/>
        </w:rPr>
        <w:t xml:space="preserve"> و طبرانی در «اوسط» و فخررازی در «تفسیر کبیر»</w:t>
      </w:r>
      <w:r w:rsidR="0085216F" w:rsidRPr="00CE6E7F">
        <w:rPr>
          <w:rStyle w:val="1-Char"/>
          <w:rFonts w:hint="cs"/>
          <w:vertAlign w:val="superscript"/>
          <w:rtl/>
        </w:rPr>
        <w:t>(</w:t>
      </w:r>
      <w:r w:rsidR="0085216F" w:rsidRPr="008C6EBC">
        <w:rPr>
          <w:rStyle w:val="1-Char"/>
          <w:vertAlign w:val="superscript"/>
          <w:rtl/>
        </w:rPr>
        <w:footnoteReference w:id="247"/>
      </w:r>
      <w:r w:rsidR="0085216F" w:rsidRPr="00CE6E7F">
        <w:rPr>
          <w:rStyle w:val="1-Char"/>
          <w:rFonts w:hint="cs"/>
          <w:vertAlign w:val="superscript"/>
          <w:rtl/>
        </w:rPr>
        <w:t>)</w:t>
      </w:r>
      <w:r w:rsidR="00710A77" w:rsidRPr="0062224F">
        <w:rPr>
          <w:rStyle w:val="1-Char"/>
          <w:rtl/>
        </w:rPr>
        <w:t xml:space="preserve"> و گنجی شافعی در «کفایت الطالب» و امام احمد در «مسند» و دیگران از علماء شما نقل نموده‌اند که رسول اکرم</w:t>
      </w:r>
      <w:r w:rsidRPr="0062224F">
        <w:rPr>
          <w:rStyle w:val="1-Char"/>
          <w:rtl/>
        </w:rPr>
        <w:t xml:space="preserve"> </w:t>
      </w:r>
      <w:r w:rsidR="00710A77" w:rsidRPr="0062224F">
        <w:rPr>
          <w:rStyle w:val="1-Char"/>
          <w:rtl/>
        </w:rPr>
        <w:t xml:space="preserve">فرمود: </w:t>
      </w:r>
      <w:r w:rsidR="007F5CBB">
        <w:rPr>
          <w:rStyle w:val="6-Char"/>
          <w:rtl/>
        </w:rPr>
        <w:t>عل</w:t>
      </w:r>
      <w:r w:rsidR="007F5CBB">
        <w:rPr>
          <w:rStyle w:val="6-Char"/>
          <w:rFonts w:hint="cs"/>
          <w:rtl/>
        </w:rPr>
        <w:t>ي</w:t>
      </w:r>
      <w:r w:rsidR="007F5CBB">
        <w:rPr>
          <w:rStyle w:val="6-Char"/>
          <w:rtl/>
        </w:rPr>
        <w:t xml:space="preserve"> مع الحق و</w:t>
      </w:r>
      <w:r w:rsidR="00710A77" w:rsidRPr="007F5CBB">
        <w:rPr>
          <w:rStyle w:val="6-Char"/>
          <w:rtl/>
        </w:rPr>
        <w:t>الحق مع عل</w:t>
      </w:r>
      <w:r w:rsidR="007F5CBB">
        <w:rPr>
          <w:rStyle w:val="6-Char"/>
          <w:rFonts w:hint="cs"/>
          <w:rtl/>
        </w:rPr>
        <w:t>ي</w:t>
      </w:r>
      <w:r w:rsidR="00710A77" w:rsidRPr="0062224F">
        <w:rPr>
          <w:rStyle w:val="1-Char"/>
          <w:rtl/>
        </w:rPr>
        <w:t xml:space="preserve"> حیث دار</w:t>
      </w:r>
      <w:r w:rsidR="00600B5B" w:rsidRPr="0062224F">
        <w:rPr>
          <w:rStyle w:val="1-Char"/>
          <w:rtl/>
        </w:rPr>
        <w:t>.</w:t>
      </w:r>
    </w:p>
    <w:p w:rsidR="00710A77" w:rsidRPr="00833686" w:rsidRDefault="00710A77" w:rsidP="0085216F">
      <w:pPr>
        <w:ind w:firstLine="284"/>
        <w:jc w:val="both"/>
        <w:rPr>
          <w:rStyle w:val="5-Char"/>
          <w:rtl/>
        </w:rPr>
      </w:pPr>
      <w:r w:rsidRPr="0062224F">
        <w:rPr>
          <w:rStyle w:val="1-Char"/>
          <w:rtl/>
        </w:rPr>
        <w:t>و نیز در همان</w:t>
      </w:r>
      <w:r w:rsidR="0046175A">
        <w:rPr>
          <w:rStyle w:val="1-Char"/>
          <w:rtl/>
        </w:rPr>
        <w:t xml:space="preserve"> کتاب‌ها</w:t>
      </w:r>
      <w:r w:rsidRPr="0062224F">
        <w:rPr>
          <w:rStyle w:val="1-Char"/>
          <w:rtl/>
        </w:rPr>
        <w:t xml:space="preserve"> و همین طور شیخ سلیمان قندوزی حنفی در «ینابیع الموده»</w:t>
      </w:r>
      <w:r w:rsidR="005120AC" w:rsidRPr="00CE6E7F">
        <w:rPr>
          <w:rStyle w:val="1-Char"/>
          <w:rFonts w:hint="cs"/>
          <w:vertAlign w:val="superscript"/>
          <w:rtl/>
        </w:rPr>
        <w:t>(</w:t>
      </w:r>
      <w:r w:rsidR="005120AC" w:rsidRPr="008C6EBC">
        <w:rPr>
          <w:rStyle w:val="1-Char"/>
          <w:vertAlign w:val="superscript"/>
          <w:rtl/>
        </w:rPr>
        <w:footnoteReference w:id="248"/>
      </w:r>
      <w:r w:rsidR="005120AC" w:rsidRPr="00CE6E7F">
        <w:rPr>
          <w:rStyle w:val="1-Char"/>
          <w:rFonts w:hint="cs"/>
          <w:vertAlign w:val="superscript"/>
          <w:rtl/>
        </w:rPr>
        <w:t>)</w:t>
      </w:r>
      <w:r w:rsidRPr="0062224F">
        <w:rPr>
          <w:rStyle w:val="1-Char"/>
          <w:rtl/>
        </w:rPr>
        <w:t xml:space="preserve"> از حموینی نقل نموده‌اند که آن حضرت فرمود: </w:t>
      </w:r>
      <w:r w:rsidR="009B3980" w:rsidRPr="009B3980">
        <w:rPr>
          <w:rStyle w:val="6-Char"/>
          <w:rtl/>
        </w:rPr>
        <w:t>«عل</w:t>
      </w:r>
      <w:r w:rsidR="009B3980" w:rsidRPr="009B3980">
        <w:rPr>
          <w:rStyle w:val="6-Char"/>
          <w:rFonts w:hint="cs"/>
          <w:rtl/>
        </w:rPr>
        <w:t>ي</w:t>
      </w:r>
      <w:r w:rsidR="009B3980" w:rsidRPr="009B3980">
        <w:rPr>
          <w:rStyle w:val="6-Char"/>
          <w:rtl/>
        </w:rPr>
        <w:t xml:space="preserve"> مع الحق والحق مع عل</w:t>
      </w:r>
      <w:r w:rsidR="009B3980" w:rsidRPr="009B3980">
        <w:rPr>
          <w:rStyle w:val="6-Char"/>
          <w:rFonts w:hint="cs"/>
          <w:rtl/>
        </w:rPr>
        <w:t>ي</w:t>
      </w:r>
      <w:r w:rsidRPr="009B3980">
        <w:rPr>
          <w:rStyle w:val="6-Char"/>
          <w:rtl/>
        </w:rPr>
        <w:t xml:space="preserve"> </w:t>
      </w:r>
      <w:r w:rsidRPr="009B3980">
        <w:rPr>
          <w:rStyle w:val="6-Char"/>
          <w:rFonts w:hint="cs"/>
          <w:rtl/>
        </w:rPr>
        <w:t>ي</w:t>
      </w:r>
      <w:r w:rsidRPr="009B3980">
        <w:rPr>
          <w:rStyle w:val="6-Char"/>
          <w:rtl/>
        </w:rPr>
        <w:t>م</w:t>
      </w:r>
      <w:r w:rsidRPr="009B3980">
        <w:rPr>
          <w:rStyle w:val="6-Char"/>
          <w:rFonts w:hint="cs"/>
          <w:rtl/>
        </w:rPr>
        <w:t>ي</w:t>
      </w:r>
      <w:r w:rsidRPr="009B3980">
        <w:rPr>
          <w:rStyle w:val="6-Char"/>
          <w:rtl/>
        </w:rPr>
        <w:t>ل مع الحق ک</w:t>
      </w:r>
      <w:r w:rsidRPr="009B3980">
        <w:rPr>
          <w:rStyle w:val="6-Char"/>
          <w:rFonts w:hint="cs"/>
          <w:rtl/>
        </w:rPr>
        <w:t>ي</w:t>
      </w:r>
      <w:r w:rsidR="00C46EDF" w:rsidRPr="009B3980">
        <w:rPr>
          <w:rStyle w:val="6-Char"/>
          <w:rtl/>
        </w:rPr>
        <w:t>ف مال»</w:t>
      </w:r>
      <w:r w:rsidRPr="009B3980">
        <w:rPr>
          <w:rStyle w:val="6-Char"/>
          <w:rtl/>
        </w:rPr>
        <w:t>.</w:t>
      </w:r>
    </w:p>
    <w:p w:rsidR="00710A77" w:rsidRPr="0062224F" w:rsidRDefault="00710A77" w:rsidP="009B3980">
      <w:pPr>
        <w:ind w:firstLine="284"/>
        <w:jc w:val="both"/>
        <w:rPr>
          <w:rStyle w:val="1-Char"/>
          <w:rtl/>
        </w:rPr>
      </w:pPr>
      <w:r w:rsidRPr="0062224F">
        <w:rPr>
          <w:rStyle w:val="1-Char"/>
          <w:rtl/>
        </w:rPr>
        <w:t>وجود علی بنا به فرمودۀ رسول اکرم، فارق بین حق و باطل بود</w:t>
      </w:r>
      <w:r w:rsidR="00600B5B" w:rsidRPr="0062224F">
        <w:rPr>
          <w:rStyle w:val="1-Char"/>
          <w:rtl/>
        </w:rPr>
        <w:t>.</w:t>
      </w:r>
      <w:r w:rsidR="00800FBC">
        <w:rPr>
          <w:rStyle w:val="1-Char"/>
          <w:rtl/>
        </w:rPr>
        <w:t xml:space="preserve"> چنان‌که </w:t>
      </w:r>
      <w:r w:rsidRPr="0062224F">
        <w:rPr>
          <w:rStyle w:val="1-Char"/>
          <w:rtl/>
        </w:rPr>
        <w:t>علمای بزرگ شما اخبار بسیاری در این باب نقل نموده‌اند؛ از جمله: شیخ سلیمان بلخی حنفی در «ینابیع»</w:t>
      </w:r>
      <w:r w:rsidR="005120AC" w:rsidRPr="00CE6E7F">
        <w:rPr>
          <w:rStyle w:val="1-Char"/>
          <w:rFonts w:hint="cs"/>
          <w:vertAlign w:val="superscript"/>
          <w:rtl/>
        </w:rPr>
        <w:t>(</w:t>
      </w:r>
      <w:r w:rsidR="005120AC" w:rsidRPr="008C6EBC">
        <w:rPr>
          <w:rStyle w:val="1-Char"/>
          <w:vertAlign w:val="superscript"/>
          <w:rtl/>
        </w:rPr>
        <w:footnoteReference w:id="249"/>
      </w:r>
      <w:r w:rsidR="005120AC" w:rsidRPr="00CE6E7F">
        <w:rPr>
          <w:rStyle w:val="1-Char"/>
          <w:rFonts w:hint="cs"/>
          <w:vertAlign w:val="superscript"/>
          <w:rtl/>
        </w:rPr>
        <w:t>)</w:t>
      </w:r>
      <w:r w:rsidRPr="0062224F">
        <w:rPr>
          <w:rStyle w:val="1-Char"/>
          <w:rtl/>
        </w:rPr>
        <w:t xml:space="preserve"> و محمد بن طلحه شافعی در «مطالب السئول» و طبری در «کبیر» و بیهقی در «سنن» و نور الدین مالکی در «فصول المهمه» و حاکم در «مستدرک» و حافظ</w:t>
      </w:r>
      <w:r w:rsidR="002D3D2D" w:rsidRPr="0062224F">
        <w:rPr>
          <w:rStyle w:val="1-Char"/>
          <w:rtl/>
        </w:rPr>
        <w:t xml:space="preserve"> </w:t>
      </w:r>
      <w:r w:rsidRPr="0062224F">
        <w:rPr>
          <w:rStyle w:val="1-Char"/>
          <w:rtl/>
        </w:rPr>
        <w:t xml:space="preserve">ابونعیم در «حلیه» و ابن عساکر در «تاریخ» و ابن ابی الحدید در </w:t>
      </w:r>
      <w:r w:rsidRPr="0059586B">
        <w:rPr>
          <w:rStyle w:val="5-Char"/>
          <w:rtl/>
        </w:rPr>
        <w:t>«شرح نهج البلاغه»</w:t>
      </w:r>
      <w:r w:rsidRPr="0062224F">
        <w:rPr>
          <w:rStyle w:val="1-Char"/>
          <w:rtl/>
        </w:rPr>
        <w:t xml:space="preserve"> و طبرانی در «اوسط» و محب الدین در «ریاض» و حموینی در «فرائد» و سیوطی در «در المنثور» از ابن عباس و سلمان و ابی ذر و حذیفه نقل</w:t>
      </w:r>
      <w:r w:rsidR="001E5D31" w:rsidRPr="0062224F">
        <w:rPr>
          <w:rStyle w:val="1-Char"/>
          <w:rtl/>
        </w:rPr>
        <w:t xml:space="preserve"> می‌</w:t>
      </w:r>
      <w:r w:rsidRPr="0062224F">
        <w:rPr>
          <w:rStyle w:val="1-Char"/>
          <w:rtl/>
        </w:rPr>
        <w:t>نمایند که رسول اکرم به دست</w:t>
      </w:r>
      <w:r w:rsidR="0085216F" w:rsidRPr="0062224F">
        <w:rPr>
          <w:rStyle w:val="1-Char"/>
          <w:rtl/>
        </w:rPr>
        <w:t xml:space="preserve"> مبارک اشاره نمود به علی بن ابی</w:t>
      </w:r>
      <w:r w:rsidR="0085216F" w:rsidRPr="0062224F">
        <w:rPr>
          <w:rStyle w:val="1-Char"/>
          <w:rFonts w:hint="cs"/>
          <w:rtl/>
        </w:rPr>
        <w:t>‌</w:t>
      </w:r>
      <w:r w:rsidRPr="0062224F">
        <w:rPr>
          <w:rStyle w:val="1-Char"/>
          <w:rtl/>
        </w:rPr>
        <w:t xml:space="preserve">طالب و فرمود: </w:t>
      </w:r>
      <w:r w:rsidRPr="0059586B">
        <w:rPr>
          <w:rStyle w:val="5-Char"/>
          <w:rFonts w:hint="cs"/>
          <w:rtl/>
        </w:rPr>
        <w:t>«</w:t>
      </w:r>
      <w:r w:rsidRPr="0059586B">
        <w:rPr>
          <w:rStyle w:val="5-Char"/>
          <w:rtl/>
        </w:rPr>
        <w:t>ان هذا اول من آمن ب</w:t>
      </w:r>
      <w:r w:rsidRPr="0059586B">
        <w:rPr>
          <w:rStyle w:val="5-Char"/>
          <w:rFonts w:hint="cs"/>
          <w:rtl/>
        </w:rPr>
        <w:t>ي</w:t>
      </w:r>
      <w:r w:rsidR="009B3980">
        <w:rPr>
          <w:rStyle w:val="5-Char"/>
          <w:rtl/>
        </w:rPr>
        <w:t xml:space="preserve"> و</w:t>
      </w:r>
      <w:r w:rsidRPr="0059586B">
        <w:rPr>
          <w:rStyle w:val="5-Char"/>
          <w:rtl/>
        </w:rPr>
        <w:t xml:space="preserve">اول من </w:t>
      </w:r>
      <w:r w:rsidRPr="0059586B">
        <w:rPr>
          <w:rStyle w:val="5-Char"/>
          <w:rFonts w:hint="cs"/>
          <w:rtl/>
        </w:rPr>
        <w:t>ي</w:t>
      </w:r>
      <w:r w:rsidR="009B3980">
        <w:rPr>
          <w:rStyle w:val="5-Char"/>
          <w:rtl/>
        </w:rPr>
        <w:t>صافحن</w:t>
      </w:r>
      <w:r w:rsidR="009B3980">
        <w:rPr>
          <w:rStyle w:val="5-Char"/>
          <w:rFonts w:hint="cs"/>
          <w:rtl/>
        </w:rPr>
        <w:t>ي</w:t>
      </w:r>
      <w:r w:rsidRPr="0059586B">
        <w:rPr>
          <w:rStyle w:val="5-Char"/>
          <w:rtl/>
        </w:rPr>
        <w:t xml:space="preserve"> </w:t>
      </w:r>
      <w:r w:rsidRPr="0059586B">
        <w:rPr>
          <w:rStyle w:val="5-Char"/>
          <w:rFonts w:hint="cs"/>
          <w:rtl/>
        </w:rPr>
        <w:t>ي</w:t>
      </w:r>
      <w:r w:rsidRPr="0059586B">
        <w:rPr>
          <w:rStyle w:val="5-Char"/>
          <w:rtl/>
        </w:rPr>
        <w:t>وم الق</w:t>
      </w:r>
      <w:r w:rsidRPr="0059586B">
        <w:rPr>
          <w:rStyle w:val="5-Char"/>
          <w:rFonts w:hint="cs"/>
          <w:rtl/>
        </w:rPr>
        <w:t>ي</w:t>
      </w:r>
      <w:r w:rsidRPr="0059586B">
        <w:rPr>
          <w:rStyle w:val="5-Char"/>
          <w:rtl/>
        </w:rPr>
        <w:t>مة وهذا الصد</w:t>
      </w:r>
      <w:r w:rsidRPr="0059586B">
        <w:rPr>
          <w:rStyle w:val="5-Char"/>
          <w:rFonts w:hint="cs"/>
          <w:rtl/>
        </w:rPr>
        <w:t>ي</w:t>
      </w:r>
      <w:r w:rsidRPr="0059586B">
        <w:rPr>
          <w:rStyle w:val="5-Char"/>
          <w:rtl/>
        </w:rPr>
        <w:t>ق الاکبر</w:t>
      </w:r>
      <w:r w:rsidR="009B3980">
        <w:rPr>
          <w:rStyle w:val="5-Char"/>
          <w:rtl/>
        </w:rPr>
        <w:t xml:space="preserve"> و</w:t>
      </w:r>
      <w:r w:rsidRPr="0059586B">
        <w:rPr>
          <w:rStyle w:val="5-Char"/>
          <w:rtl/>
        </w:rPr>
        <w:t xml:space="preserve">هذا فاروق هذه الامه </w:t>
      </w:r>
      <w:r w:rsidRPr="0059586B">
        <w:rPr>
          <w:rStyle w:val="5-Char"/>
          <w:rFonts w:hint="cs"/>
          <w:rtl/>
        </w:rPr>
        <w:t>ي</w:t>
      </w:r>
      <w:r w:rsidR="009B3980">
        <w:rPr>
          <w:rStyle w:val="5-Char"/>
          <w:rtl/>
        </w:rPr>
        <w:t>فرق بن</w:t>
      </w:r>
      <w:r w:rsidR="009B3980">
        <w:rPr>
          <w:rStyle w:val="5-Char"/>
          <w:rFonts w:hint="cs"/>
          <w:rtl/>
        </w:rPr>
        <w:t>ي</w:t>
      </w:r>
      <w:r w:rsidR="009B3980">
        <w:rPr>
          <w:rStyle w:val="5-Char"/>
          <w:rtl/>
        </w:rPr>
        <w:t xml:space="preserve"> الحق و</w:t>
      </w:r>
      <w:r w:rsidRPr="0059586B">
        <w:rPr>
          <w:rStyle w:val="5-Char"/>
          <w:rtl/>
        </w:rPr>
        <w:t>الباطل...</w:t>
      </w:r>
      <w:r w:rsidR="0085216F" w:rsidRPr="00CE6E7F">
        <w:rPr>
          <w:rStyle w:val="1-Char"/>
          <w:rFonts w:hint="cs"/>
          <w:vertAlign w:val="superscript"/>
          <w:rtl/>
        </w:rPr>
        <w:t>(</w:t>
      </w:r>
      <w:r w:rsidR="0085216F" w:rsidRPr="008C6EBC">
        <w:rPr>
          <w:rStyle w:val="1-Char"/>
          <w:vertAlign w:val="superscript"/>
          <w:rtl/>
        </w:rPr>
        <w:footnoteReference w:id="250"/>
      </w:r>
      <w:r w:rsidR="0085216F" w:rsidRPr="00CE6E7F">
        <w:rPr>
          <w:rStyle w:val="1-Char"/>
          <w:rFonts w:hint="cs"/>
          <w:vertAlign w:val="superscript"/>
          <w:rtl/>
        </w:rPr>
        <w:t>)</w:t>
      </w:r>
      <w:r w:rsidRPr="0059586B">
        <w:rPr>
          <w:rStyle w:val="5-Char"/>
          <w:rFonts w:hint="cs"/>
          <w:rtl/>
        </w:rPr>
        <w:t>»</w:t>
      </w:r>
      <w:r w:rsidR="00C46EDF" w:rsidRPr="0059586B">
        <w:rPr>
          <w:rStyle w:val="5-Char"/>
          <w:rFonts w:hint="cs"/>
          <w:rtl/>
        </w:rPr>
        <w:t>.</w:t>
      </w:r>
    </w:p>
    <w:p w:rsidR="00710A77" w:rsidRPr="009B3980" w:rsidRDefault="00710A77" w:rsidP="00710A77">
      <w:pPr>
        <w:ind w:firstLine="284"/>
        <w:jc w:val="both"/>
        <w:rPr>
          <w:rStyle w:val="1-Char"/>
          <w:b/>
          <w:bCs/>
          <w:sz w:val="25"/>
          <w:szCs w:val="25"/>
          <w:rtl/>
        </w:rPr>
      </w:pPr>
      <w:r w:rsidRPr="009B3980">
        <w:rPr>
          <w:rStyle w:val="1-Char"/>
          <w:b/>
          <w:bCs/>
          <w:sz w:val="25"/>
          <w:szCs w:val="25"/>
          <w:rtl/>
        </w:rPr>
        <w:t>جواب ما</w:t>
      </w:r>
      <w:r w:rsidR="009B3980">
        <w:rPr>
          <w:rStyle w:val="1-Char"/>
          <w:rFonts w:hint="cs"/>
          <w:b/>
          <w:bCs/>
          <w:sz w:val="25"/>
          <w:szCs w:val="25"/>
          <w:rtl/>
        </w:rPr>
        <w:t>:</w:t>
      </w:r>
      <w:r w:rsidRPr="009B3980">
        <w:rPr>
          <w:rStyle w:val="1-Char"/>
          <w:b/>
          <w:bCs/>
          <w:sz w:val="25"/>
          <w:szCs w:val="25"/>
          <w:rtl/>
        </w:rPr>
        <w:t xml:space="preserve"> </w:t>
      </w:r>
    </w:p>
    <w:p w:rsidR="00710A77" w:rsidRPr="0062224F" w:rsidRDefault="00710A77" w:rsidP="00710A77">
      <w:pPr>
        <w:ind w:firstLine="284"/>
        <w:jc w:val="both"/>
        <w:rPr>
          <w:rStyle w:val="1-Char"/>
          <w:rtl/>
        </w:rPr>
      </w:pPr>
      <w:r w:rsidRPr="0062224F">
        <w:rPr>
          <w:rStyle w:val="1-Char"/>
          <w:rtl/>
        </w:rPr>
        <w:t>علمای حدیث ما، یک صدا</w:t>
      </w:r>
      <w:r w:rsidR="006B6811">
        <w:rPr>
          <w:rStyle w:val="1-Char"/>
          <w:rtl/>
        </w:rPr>
        <w:t xml:space="preserve"> می‌گویند</w:t>
      </w:r>
      <w:r w:rsidRPr="0062224F">
        <w:rPr>
          <w:rStyle w:val="1-Char"/>
          <w:rtl/>
        </w:rPr>
        <w:t>: این حدیث دروغ است؛ زیرا در سلسله حدیث، اسحاق</w:t>
      </w:r>
      <w:r w:rsidR="002D3D2D" w:rsidRPr="0062224F">
        <w:rPr>
          <w:rStyle w:val="1-Char"/>
          <w:rtl/>
        </w:rPr>
        <w:t xml:space="preserve"> </w:t>
      </w:r>
      <w:r w:rsidRPr="0062224F">
        <w:rPr>
          <w:rStyle w:val="1-Char"/>
          <w:rtl/>
        </w:rPr>
        <w:t>بن بسر ابن مقاتل هست که یک دروغگوی بزرگ و جاعل حدیث است و کسی از او حدیث قبول</w:t>
      </w:r>
      <w:r w:rsidR="002D3D2D" w:rsidRPr="0062224F">
        <w:rPr>
          <w:rStyle w:val="1-Char"/>
          <w:rtl/>
        </w:rPr>
        <w:t xml:space="preserve"> نمی‌</w:t>
      </w:r>
      <w:r w:rsidRPr="0062224F">
        <w:rPr>
          <w:rStyle w:val="1-Char"/>
          <w:rtl/>
        </w:rPr>
        <w:t>کند.</w:t>
      </w:r>
    </w:p>
    <w:p w:rsidR="00710A77" w:rsidRPr="0062224F" w:rsidRDefault="00710A77" w:rsidP="00710A77">
      <w:pPr>
        <w:ind w:firstLine="284"/>
        <w:jc w:val="both"/>
        <w:rPr>
          <w:rStyle w:val="1-Char"/>
          <w:rtl/>
        </w:rPr>
      </w:pPr>
      <w:r w:rsidRPr="0062224F">
        <w:rPr>
          <w:rStyle w:val="1-Char"/>
          <w:rtl/>
        </w:rPr>
        <w:t>تا حالا</w:t>
      </w:r>
      <w:r w:rsidR="001E1019">
        <w:rPr>
          <w:rStyle w:val="1-Char"/>
          <w:rtl/>
        </w:rPr>
        <w:t xml:space="preserve"> می‌گفت</w:t>
      </w:r>
      <w:r w:rsidRPr="0062224F">
        <w:rPr>
          <w:rStyle w:val="1-Char"/>
          <w:rtl/>
        </w:rPr>
        <w:t>ی: سلیمان بلخی حنفی!!</w:t>
      </w:r>
      <w:r w:rsidRPr="0062224F">
        <w:rPr>
          <w:rStyle w:val="1-Char"/>
          <w:rFonts w:hint="cs"/>
          <w:rtl/>
        </w:rPr>
        <w:t xml:space="preserve"> </w:t>
      </w:r>
      <w:r w:rsidRPr="0062224F">
        <w:rPr>
          <w:rStyle w:val="1-Char"/>
          <w:rtl/>
        </w:rPr>
        <w:t>حالا شد سلیمان قندوزی حنفی!! در حالی که</w:t>
      </w:r>
      <w:r w:rsidR="006B6B63">
        <w:rPr>
          <w:rStyle w:val="1-Char"/>
          <w:rtl/>
        </w:rPr>
        <w:t xml:space="preserve"> هردو </w:t>
      </w:r>
      <w:r w:rsidRPr="0062224F">
        <w:rPr>
          <w:rStyle w:val="1-Char"/>
          <w:rtl/>
        </w:rPr>
        <w:t>یک نفرند! چرا اسم را عوض کردی؟! شاید برای</w:t>
      </w:r>
      <w:r w:rsidR="00800FBC">
        <w:rPr>
          <w:rStyle w:val="1-Char"/>
          <w:rtl/>
        </w:rPr>
        <w:t xml:space="preserve"> اینکه </w:t>
      </w:r>
      <w:r w:rsidRPr="0062224F">
        <w:rPr>
          <w:rStyle w:val="1-Char"/>
          <w:rtl/>
        </w:rPr>
        <w:t>مردم از شیندن نام سلیمان بلخی که حالا تبدیلش کردی به سلیمان قندوزی ملول نشوند. مرتب</w:t>
      </w:r>
      <w:r w:rsidR="00EC20D9">
        <w:rPr>
          <w:rStyle w:val="1-Char"/>
          <w:rtl/>
        </w:rPr>
        <w:t xml:space="preserve"> می‌گویی</w:t>
      </w:r>
      <w:r w:rsidRPr="0062224F">
        <w:rPr>
          <w:rStyle w:val="1-Char"/>
          <w:rtl/>
        </w:rPr>
        <w:t>: ابن طلحه شافعی و گنجی شافعی و سلیمان قندوزی یا سلیمان بلخی و گاهی هم</w:t>
      </w:r>
      <w:r w:rsidR="00EC20D9">
        <w:rPr>
          <w:rStyle w:val="1-Char"/>
          <w:rtl/>
        </w:rPr>
        <w:t xml:space="preserve"> می‌گویی</w:t>
      </w:r>
      <w:r w:rsidRPr="0062224F">
        <w:rPr>
          <w:rStyle w:val="1-Char"/>
          <w:rtl/>
        </w:rPr>
        <w:t>: سید کلان و زمحشری و حموینی و گنجی شافعی و ابن ابی الحدید.</w:t>
      </w:r>
    </w:p>
    <w:p w:rsidR="00710A77" w:rsidRPr="0062224F" w:rsidRDefault="00710A77" w:rsidP="00710A77">
      <w:pPr>
        <w:ind w:firstLine="284"/>
        <w:jc w:val="both"/>
        <w:rPr>
          <w:rStyle w:val="1-Char"/>
          <w:rtl/>
        </w:rPr>
      </w:pPr>
      <w:r w:rsidRPr="0062224F">
        <w:rPr>
          <w:rStyle w:val="1-Char"/>
          <w:rtl/>
        </w:rPr>
        <w:t>این</w:t>
      </w:r>
      <w:r w:rsidR="006F0A6F">
        <w:rPr>
          <w:rStyle w:val="1-Char"/>
          <w:rFonts w:hint="cs"/>
          <w:rtl/>
        </w:rPr>
        <w:t>‌</w:t>
      </w:r>
      <w:r w:rsidRPr="0062224F">
        <w:rPr>
          <w:rStyle w:val="1-Char"/>
          <w:rtl/>
        </w:rPr>
        <w:t>ها همه از مردودین هستند؛ یا شیعه هستند یا معتزلی! یا ملحد یا مشرک.</w:t>
      </w:r>
    </w:p>
    <w:p w:rsidR="00710A77" w:rsidRPr="0062224F" w:rsidRDefault="00710A77" w:rsidP="00710A77">
      <w:pPr>
        <w:ind w:firstLine="284"/>
        <w:jc w:val="both"/>
        <w:rPr>
          <w:rStyle w:val="1-Char"/>
          <w:rtl/>
        </w:rPr>
      </w:pPr>
      <w:r w:rsidRPr="0062224F">
        <w:rPr>
          <w:rStyle w:val="1-Char"/>
          <w:rtl/>
        </w:rPr>
        <w:t>ما یک نفر دیگر از گروه را به شما معرفی</w:t>
      </w:r>
      <w:r w:rsidR="001B0D67">
        <w:rPr>
          <w:rStyle w:val="1-Char"/>
          <w:rtl/>
        </w:rPr>
        <w:t xml:space="preserve"> می‌کنیم</w:t>
      </w:r>
      <w:r w:rsidR="008858A6" w:rsidRPr="0062224F">
        <w:rPr>
          <w:rStyle w:val="1-Char"/>
          <w:rtl/>
        </w:rPr>
        <w:t>:</w:t>
      </w:r>
      <w:r w:rsidRPr="0062224F">
        <w:rPr>
          <w:rStyle w:val="1-Char"/>
          <w:rtl/>
        </w:rPr>
        <w:t xml:space="preserve"> آقای عبید الله حسکانی.</w:t>
      </w:r>
    </w:p>
    <w:p w:rsidR="00710A77" w:rsidRPr="0062224F" w:rsidRDefault="00710A77" w:rsidP="00710A77">
      <w:pPr>
        <w:ind w:firstLine="284"/>
        <w:jc w:val="both"/>
        <w:rPr>
          <w:rStyle w:val="1-Char"/>
          <w:rtl/>
        </w:rPr>
      </w:pPr>
      <w:r w:rsidRPr="0062224F">
        <w:rPr>
          <w:rStyle w:val="1-Char"/>
          <w:rtl/>
        </w:rPr>
        <w:t>در بد بودن این آدم همین بس که وزارت ارشاد ایران کتاب او را پیوسته چاپ</w:t>
      </w:r>
      <w:r w:rsidR="00100CD0">
        <w:rPr>
          <w:rStyle w:val="1-Char"/>
          <w:rtl/>
        </w:rPr>
        <w:t xml:space="preserve"> می‌کند</w:t>
      </w:r>
      <w:r w:rsidRPr="0062224F">
        <w:rPr>
          <w:rStyle w:val="1-Char"/>
          <w:rtl/>
        </w:rPr>
        <w:t xml:space="preserve"> و باید بدانید این وزارتخانه در خدمت ترویج مذهب شیعه است درست مثل</w:t>
      </w:r>
      <w:r w:rsidR="00800FBC">
        <w:rPr>
          <w:rStyle w:val="1-Char"/>
          <w:rtl/>
        </w:rPr>
        <w:t xml:space="preserve"> اینکه </w:t>
      </w:r>
      <w:r w:rsidRPr="0062224F">
        <w:rPr>
          <w:rStyle w:val="1-Char"/>
          <w:rtl/>
        </w:rPr>
        <w:t>علمای سلفی</w:t>
      </w:r>
      <w:r w:rsidR="00DE4714" w:rsidRPr="0062224F">
        <w:rPr>
          <w:rStyle w:val="1-Char"/>
          <w:rtl/>
        </w:rPr>
        <w:t>(</w:t>
      </w:r>
      <w:r w:rsidRPr="0062224F">
        <w:rPr>
          <w:rStyle w:val="1-Char"/>
          <w:rtl/>
        </w:rPr>
        <w:t>وهابی) عربستان کتاب آیت الله سیستانی را چاپ کنند آن وقت شما دربارۀ سیستانی چه گمان خواهید کرد؟!</w:t>
      </w:r>
    </w:p>
    <w:p w:rsidR="00710A77" w:rsidRPr="0062224F" w:rsidRDefault="00710A77" w:rsidP="00710A77">
      <w:pPr>
        <w:ind w:firstLine="284"/>
        <w:jc w:val="both"/>
        <w:rPr>
          <w:rStyle w:val="1-Char"/>
          <w:rtl/>
        </w:rPr>
      </w:pPr>
      <w:r w:rsidRPr="0062224F">
        <w:rPr>
          <w:rStyle w:val="1-Char"/>
          <w:rtl/>
        </w:rPr>
        <w:t>این مرد در اصل حنفی بود؛ اما بعد شیعه شد. استناد به گفتۀ او درست نیست.</w:t>
      </w:r>
    </w:p>
    <w:p w:rsidR="00710A77" w:rsidRPr="0062224F" w:rsidRDefault="00710A77" w:rsidP="00710A77">
      <w:pPr>
        <w:ind w:firstLine="284"/>
        <w:jc w:val="both"/>
        <w:rPr>
          <w:rStyle w:val="1-Char"/>
          <w:rtl/>
        </w:rPr>
      </w:pPr>
      <w:r w:rsidRPr="0062224F">
        <w:rPr>
          <w:rStyle w:val="1-Char"/>
          <w:rtl/>
        </w:rPr>
        <w:t>اسم من، محمد باقر است. شیعه به دنیا آمدم و شیعه بودم. معلم دینی نیز، بودم؛ اما بعد سنی شدم</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آیا این حقه بازی نیست که سنی‌ها به کتابی که در وقت سنی بودنم نوشتم، استناد کنند که شیعه‌ها حرف ما را</w:t>
      </w:r>
      <w:r w:rsidR="006B6811">
        <w:rPr>
          <w:rStyle w:val="1-Char"/>
          <w:rtl/>
        </w:rPr>
        <w:t xml:space="preserve"> می‌گویند</w:t>
      </w:r>
      <w:r w:rsidRPr="0062224F">
        <w:rPr>
          <w:rStyle w:val="1-Char"/>
          <w:rtl/>
        </w:rPr>
        <w:t>. وقتی کتب اصلی شیعه وجود دارد، من کیستم که به گفته من استناد</w:t>
      </w:r>
      <w:r w:rsidR="001E5D31" w:rsidRPr="0062224F">
        <w:rPr>
          <w:rStyle w:val="1-Char"/>
          <w:rtl/>
        </w:rPr>
        <w:t xml:space="preserve"> می‌</w:t>
      </w:r>
      <w:r w:rsidRPr="0062224F">
        <w:rPr>
          <w:rStyle w:val="1-Char"/>
          <w:rtl/>
        </w:rPr>
        <w:t>کنید</w:t>
      </w:r>
      <w:r w:rsidR="00DE4714" w:rsidRPr="0062224F">
        <w:rPr>
          <w:rStyle w:val="1-Char"/>
          <w:rtl/>
        </w:rPr>
        <w:t>؟</w:t>
      </w:r>
      <w:r w:rsidRPr="0062224F">
        <w:rPr>
          <w:rStyle w:val="1-Char"/>
          <w:rtl/>
        </w:rPr>
        <w:t>! وقتی بخاری، مسلم، نسایی و ترمذی و... هست، آخر حسکانی کیست که او را به رخ ما</w:t>
      </w:r>
      <w:r w:rsidR="001E5D31" w:rsidRPr="0062224F">
        <w:rPr>
          <w:rStyle w:val="1-Char"/>
          <w:rtl/>
        </w:rPr>
        <w:t xml:space="preserve"> می‌</w:t>
      </w:r>
      <w:r w:rsidR="00C46EDF" w:rsidRPr="0062224F">
        <w:rPr>
          <w:rStyle w:val="1-Char"/>
          <w:rtl/>
        </w:rPr>
        <w:t>کشید؟!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w:t>
      </w:r>
      <w:r w:rsidR="00C46EDF" w:rsidRPr="0062224F">
        <w:rPr>
          <w:rStyle w:val="1-Char"/>
          <w:rtl/>
        </w:rPr>
        <w:t>کر + مکر) برای فریفتن عوام شیعه</w:t>
      </w:r>
      <w:r w:rsidRPr="0062224F">
        <w:rPr>
          <w:rStyle w:val="1-Char"/>
          <w:rtl/>
        </w:rPr>
        <w:t>.</w:t>
      </w:r>
    </w:p>
    <w:p w:rsidR="00710A77" w:rsidRPr="0062224F" w:rsidRDefault="00710A77" w:rsidP="00710A77">
      <w:pPr>
        <w:ind w:firstLine="284"/>
        <w:jc w:val="both"/>
        <w:rPr>
          <w:rStyle w:val="1-Char"/>
          <w:rtl/>
        </w:rPr>
      </w:pPr>
      <w:r w:rsidRPr="0062224F">
        <w:rPr>
          <w:rStyle w:val="1-Char"/>
          <w:rtl/>
        </w:rPr>
        <w:t>او اعتقاد داشت که خورشید برای حضرت علی برگشت و شب عقب گرد کرد و دوباره روز شد تا علی نمازش قضا نشود</w:t>
      </w:r>
      <w:r w:rsidR="00600B5B" w:rsidRPr="0062224F">
        <w:rPr>
          <w:rStyle w:val="1-Char"/>
          <w:rtl/>
        </w:rPr>
        <w:t>.</w:t>
      </w:r>
      <w:r w:rsidRPr="0062224F">
        <w:rPr>
          <w:rStyle w:val="1-Char"/>
          <w:rtl/>
        </w:rPr>
        <w:t xml:space="preserve"> امام ذهبی به استناد ه</w:t>
      </w:r>
      <w:r w:rsidR="00C46EDF" w:rsidRPr="0062224F">
        <w:rPr>
          <w:rStyle w:val="1-Char"/>
          <w:rtl/>
        </w:rPr>
        <w:t>مین گفته</w:t>
      </w:r>
      <w:r w:rsidR="00FA223B" w:rsidRPr="0062224F">
        <w:rPr>
          <w:rStyle w:val="1-Char"/>
          <w:rtl/>
        </w:rPr>
        <w:t>،</w:t>
      </w:r>
      <w:r w:rsidR="00C46EDF" w:rsidRPr="0062224F">
        <w:rPr>
          <w:rStyle w:val="1-Char"/>
          <w:rtl/>
        </w:rPr>
        <w:t xml:space="preserve"> حسکانی را شیعه دانست</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هرکس که حدیث برگشت شمس برای علی را درست بداند،</w:t>
      </w:r>
      <w:r w:rsidR="00C46EDF" w:rsidRPr="0062224F">
        <w:rPr>
          <w:rStyle w:val="1-Char"/>
          <w:rtl/>
        </w:rPr>
        <w:t xml:space="preserve"> بدون شک از علم حدیث</w:t>
      </w:r>
      <w:r w:rsidR="00686EC4" w:rsidRPr="0062224F">
        <w:rPr>
          <w:rStyle w:val="1-Char"/>
          <w:rtl/>
        </w:rPr>
        <w:t xml:space="preserve"> بی‌</w:t>
      </w:r>
      <w:r w:rsidR="00C46EDF" w:rsidRPr="0062224F">
        <w:rPr>
          <w:rStyle w:val="1-Char"/>
          <w:rtl/>
        </w:rPr>
        <w:t>خبر است</w:t>
      </w:r>
      <w:r w:rsidRPr="0062224F">
        <w:rPr>
          <w:rStyle w:val="1-Char"/>
          <w:rtl/>
        </w:rPr>
        <w:t>.</w:t>
      </w:r>
    </w:p>
    <w:p w:rsidR="00710A77" w:rsidRPr="0062224F" w:rsidRDefault="00710A77" w:rsidP="00710A77">
      <w:pPr>
        <w:ind w:firstLine="284"/>
        <w:jc w:val="both"/>
        <w:rPr>
          <w:rStyle w:val="1-Char"/>
          <w:rtl/>
        </w:rPr>
      </w:pPr>
      <w:r w:rsidRPr="0062224F">
        <w:rPr>
          <w:rStyle w:val="1-Char"/>
          <w:rtl/>
        </w:rPr>
        <w:t>یک حقۀ دیگر او، این است که کتابی را که خودشان نوشته‌اند به اهل سنت نسبت داده‌اند؛ مثلاً کتاب «امامه و سیاسه» را یک ابو قتیبه دیگر نوشته است و با این تشابه اسمی خواسته‌اند</w:t>
      </w:r>
      <w:r w:rsidR="002D3D2D" w:rsidRPr="0062224F">
        <w:rPr>
          <w:rStyle w:val="1-Char"/>
          <w:rtl/>
        </w:rPr>
        <w:t xml:space="preserve"> </w:t>
      </w:r>
      <w:r w:rsidRPr="0062224F">
        <w:rPr>
          <w:rStyle w:val="1-Char"/>
          <w:rtl/>
        </w:rPr>
        <w:t>ما را به اشتباه بیندازند</w:t>
      </w:r>
      <w:r w:rsidR="00600B5B" w:rsidRPr="0062224F">
        <w:rPr>
          <w:rStyle w:val="1-Char"/>
          <w:rtl/>
        </w:rPr>
        <w:t>!</w:t>
      </w:r>
      <w:r w:rsidR="00AF2F4A">
        <w:rPr>
          <w:rStyle w:val="1-Char"/>
          <w:rtl/>
        </w:rPr>
        <w:t xml:space="preserve"> این‌ها </w:t>
      </w:r>
      <w:r w:rsidRPr="0062224F">
        <w:rPr>
          <w:rStyle w:val="1-Char"/>
          <w:rtl/>
        </w:rPr>
        <w:t>یک طبری غیر از طبری ما هم دارند!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اما</w:t>
      </w:r>
      <w:r w:rsidR="00800FBC">
        <w:rPr>
          <w:rStyle w:val="1-Char"/>
          <w:rtl/>
        </w:rPr>
        <w:t xml:space="preserve"> اینکه </w:t>
      </w:r>
      <w:r w:rsidRPr="0062224F">
        <w:rPr>
          <w:rStyle w:val="1-Char"/>
          <w:rtl/>
        </w:rPr>
        <w:t xml:space="preserve">امامان اهل سنت در کنار قندوزی و همصدا با هم حدیث </w:t>
      </w:r>
      <w:r w:rsidR="004802E0">
        <w:rPr>
          <w:rStyle w:val="5-Char"/>
          <w:rtl/>
        </w:rPr>
        <w:t>«حق مع عل</w:t>
      </w:r>
      <w:r w:rsidR="004802E0">
        <w:rPr>
          <w:rStyle w:val="5-Char"/>
          <w:rFonts w:hint="cs"/>
          <w:rtl/>
        </w:rPr>
        <w:t>ي</w:t>
      </w:r>
      <w:r w:rsidR="004802E0">
        <w:rPr>
          <w:rStyle w:val="5-Char"/>
          <w:rtl/>
        </w:rPr>
        <w:t xml:space="preserve"> وعل</w:t>
      </w:r>
      <w:r w:rsidR="004802E0">
        <w:rPr>
          <w:rStyle w:val="5-Char"/>
          <w:rFonts w:hint="cs"/>
          <w:rtl/>
        </w:rPr>
        <w:t>ي</w:t>
      </w:r>
      <w:r w:rsidRPr="0059586B">
        <w:rPr>
          <w:rStyle w:val="5-Char"/>
          <w:rtl/>
        </w:rPr>
        <w:t xml:space="preserve"> مع حق»</w:t>
      </w:r>
      <w:r w:rsidRPr="0062224F">
        <w:rPr>
          <w:rStyle w:val="1-Char"/>
          <w:rtl/>
        </w:rPr>
        <w:t xml:space="preserve"> را گفته‌اند، همه</w:t>
      </w:r>
      <w:r w:rsidR="00FA223B" w:rsidRPr="0062224F">
        <w:rPr>
          <w:rStyle w:val="1-Char"/>
          <w:rtl/>
        </w:rPr>
        <w:t>،</w:t>
      </w:r>
      <w:r w:rsidRPr="0062224F">
        <w:rPr>
          <w:rStyle w:val="1-Char"/>
          <w:rtl/>
        </w:rPr>
        <w:t xml:space="preserve"> کذب و دروغ است. </w:t>
      </w:r>
    </w:p>
    <w:p w:rsidR="00710A77" w:rsidRPr="0062224F" w:rsidRDefault="00710A77" w:rsidP="00800FBC">
      <w:pPr>
        <w:ind w:firstLine="284"/>
        <w:jc w:val="both"/>
        <w:rPr>
          <w:rStyle w:val="1-Char"/>
          <w:rtl/>
        </w:rPr>
      </w:pPr>
      <w:r w:rsidRPr="0062224F">
        <w:rPr>
          <w:rStyle w:val="1-Char"/>
          <w:rtl/>
        </w:rPr>
        <w:t>امکان دارد علمای ما حدیثی را نقل کنند و ما قبولش نداشته باشیم. همینطور که</w:t>
      </w:r>
      <w:r w:rsidR="002D3D2D" w:rsidRPr="0062224F">
        <w:rPr>
          <w:rStyle w:val="1-Char"/>
          <w:rtl/>
        </w:rPr>
        <w:t xml:space="preserve"> نمی‌</w:t>
      </w:r>
      <w:r w:rsidRPr="0062224F">
        <w:rPr>
          <w:rStyle w:val="1-Char"/>
          <w:rtl/>
        </w:rPr>
        <w:t>شود تا نام حدیثی در طرفداری از علی آمد، آن را بین علمای حدیث علم کنی! آنان</w:t>
      </w:r>
      <w:r w:rsidR="00800FBC">
        <w:rPr>
          <w:rStyle w:val="1-Char"/>
          <w:rFonts w:hint="cs"/>
          <w:rtl/>
        </w:rPr>
        <w:t>‌</w:t>
      </w:r>
      <w:r w:rsidRPr="0062224F">
        <w:rPr>
          <w:rStyle w:val="1-Char"/>
          <w:rtl/>
        </w:rPr>
        <w:t>که</w:t>
      </w:r>
      <w:r w:rsidR="001E5D31" w:rsidRPr="0062224F">
        <w:rPr>
          <w:rStyle w:val="1-Char"/>
          <w:rtl/>
        </w:rPr>
        <w:t xml:space="preserve"> می‌</w:t>
      </w:r>
      <w:r w:rsidRPr="0062224F">
        <w:rPr>
          <w:rStyle w:val="1-Char"/>
          <w:rtl/>
        </w:rPr>
        <w:t>خواستند مذهب شیعه را بسازند، احادیث دروغ بسیار ساخته‌اند که از فیلتر بعضی از کتب حدیث جان سالم به در بردند، اما بعدها علمای علم حدیث آمدند و همه را غربال و راست را از دروغ معلوم کردند.</w:t>
      </w:r>
    </w:p>
    <w:p w:rsidR="00710A77" w:rsidRPr="0062224F" w:rsidRDefault="00710A77" w:rsidP="008C2681">
      <w:pPr>
        <w:ind w:firstLine="284"/>
        <w:jc w:val="both"/>
        <w:rPr>
          <w:rStyle w:val="1-Char"/>
          <w:rtl/>
        </w:rPr>
      </w:pPr>
      <w:r w:rsidRPr="0062224F">
        <w:rPr>
          <w:rStyle w:val="1-Char"/>
          <w:rtl/>
        </w:rPr>
        <w:t>و تو ای داعی که کبک وار سرت را زیر برف فرو برده</w:t>
      </w:r>
      <w:r w:rsidR="008C2681">
        <w:rPr>
          <w:rStyle w:val="1-Char"/>
          <w:rFonts w:hint="cs"/>
          <w:rtl/>
        </w:rPr>
        <w:t>‌</w:t>
      </w:r>
      <w:r w:rsidRPr="0062224F">
        <w:rPr>
          <w:rStyle w:val="1-Char"/>
          <w:rtl/>
        </w:rPr>
        <w:t>ای، همان قدر فرق بین حدیث صحیح و موضوع را</w:t>
      </w:r>
      <w:r w:rsidR="00FA03B3">
        <w:rPr>
          <w:rStyle w:val="1-Char"/>
          <w:rtl/>
        </w:rPr>
        <w:t xml:space="preserve"> نمی‌دا</w:t>
      </w:r>
      <w:r w:rsidRPr="0062224F">
        <w:rPr>
          <w:rStyle w:val="1-Char"/>
          <w:rtl/>
        </w:rPr>
        <w:t>نی که پسر کوچک</w:t>
      </w:r>
      <w:r w:rsidR="002D3D2D" w:rsidRPr="0062224F">
        <w:rPr>
          <w:rStyle w:val="1-Char"/>
          <w:rtl/>
        </w:rPr>
        <w:t xml:space="preserve"> </w:t>
      </w:r>
      <w:r w:rsidRPr="0062224F">
        <w:rPr>
          <w:rStyle w:val="1-Char"/>
          <w:rtl/>
        </w:rPr>
        <w:t>م</w:t>
      </w:r>
      <w:r w:rsidR="00C46EDF" w:rsidRPr="0062224F">
        <w:rPr>
          <w:rStyle w:val="1-Char"/>
          <w:rtl/>
        </w:rPr>
        <w:t>ن فرق بین جواهر و خرمهره را</w:t>
      </w:r>
      <w:r w:rsidR="00FA03B3">
        <w:rPr>
          <w:rStyle w:val="1-Char"/>
          <w:rtl/>
        </w:rPr>
        <w:t xml:space="preserve"> نمی‌دا</w:t>
      </w:r>
      <w:r w:rsidRPr="0062224F">
        <w:rPr>
          <w:rStyle w:val="1-Char"/>
          <w:rtl/>
        </w:rPr>
        <w:t>ند.</w:t>
      </w:r>
    </w:p>
    <w:p w:rsidR="00710A77" w:rsidRPr="0062224F" w:rsidRDefault="00710A77" w:rsidP="00710A77">
      <w:pPr>
        <w:ind w:firstLine="284"/>
        <w:jc w:val="both"/>
        <w:rPr>
          <w:rStyle w:val="1-Char"/>
          <w:rtl/>
        </w:rPr>
      </w:pPr>
      <w:r w:rsidRPr="0062224F">
        <w:rPr>
          <w:rStyle w:val="1-Char"/>
          <w:rtl/>
        </w:rPr>
        <w:t>ای داعی و ای</w:t>
      </w:r>
      <w:r w:rsidR="002D3D2D" w:rsidRPr="0062224F">
        <w:rPr>
          <w:rStyle w:val="1-Char"/>
          <w:rtl/>
        </w:rPr>
        <w:t xml:space="preserve"> </w:t>
      </w:r>
      <w:r w:rsidRPr="0062224F">
        <w:rPr>
          <w:rStyle w:val="1-Char"/>
          <w:rtl/>
        </w:rPr>
        <w:t>علمای شیعه، بیماری قلبی شما یک درد</w:t>
      </w:r>
      <w:r w:rsidR="00686EC4" w:rsidRPr="0062224F">
        <w:rPr>
          <w:rStyle w:val="1-Char"/>
          <w:rtl/>
        </w:rPr>
        <w:t xml:space="preserve"> بی‌</w:t>
      </w:r>
      <w:r w:rsidRPr="0062224F">
        <w:rPr>
          <w:rStyle w:val="1-Char"/>
          <w:rtl/>
        </w:rPr>
        <w:t>درمان است</w:t>
      </w:r>
      <w:r w:rsidR="00600B5B" w:rsidRPr="0062224F">
        <w:rPr>
          <w:rStyle w:val="1-Char"/>
          <w:rtl/>
        </w:rPr>
        <w:t>!</w:t>
      </w:r>
      <w:r w:rsidRPr="0062224F">
        <w:rPr>
          <w:rStyle w:val="1-Char"/>
          <w:rtl/>
        </w:rPr>
        <w:t xml:space="preserve"> مگر شیطان به شما چه داده است که این طور کمر به خدمت او بست</w:t>
      </w:r>
      <w:r w:rsidR="00362A31">
        <w:rPr>
          <w:rStyle w:val="1-Char"/>
          <w:rtl/>
        </w:rPr>
        <w:t>ه‌اید</w:t>
      </w:r>
      <w:r w:rsidRPr="0062224F">
        <w:rPr>
          <w:rStyle w:val="1-Char"/>
          <w:rtl/>
        </w:rPr>
        <w:t xml:space="preserve">؟! وای به حال شما در دنیا و در قبر و در قیامت و در جهنم و </w:t>
      </w:r>
      <w:r w:rsidRPr="0059586B">
        <w:rPr>
          <w:rStyle w:val="5-Char"/>
          <w:rtl/>
        </w:rPr>
        <w:t>اعوذ بالله من حال اهل النار.</w:t>
      </w:r>
    </w:p>
    <w:p w:rsidR="00710A77" w:rsidRPr="001E5D31" w:rsidRDefault="00710A77" w:rsidP="00C46EDF">
      <w:pPr>
        <w:pStyle w:val="3-"/>
        <w:rPr>
          <w:rtl/>
        </w:rPr>
      </w:pPr>
      <w:bookmarkStart w:id="792" w:name="_Toc194375479"/>
      <w:bookmarkStart w:id="793" w:name="_Toc212295212"/>
      <w:bookmarkStart w:id="794" w:name="_Toc433464662"/>
      <w:r w:rsidRPr="001E5D31">
        <w:rPr>
          <w:rFonts w:hint="cs"/>
          <w:rtl/>
        </w:rPr>
        <w:t>ادعای 201</w:t>
      </w:r>
      <w:r w:rsidR="00116CC5">
        <w:rPr>
          <w:rFonts w:hint="cs"/>
          <w:rtl/>
        </w:rPr>
        <w:t>-</w:t>
      </w:r>
      <w:r w:rsidRPr="001E5D31">
        <w:rPr>
          <w:rtl/>
        </w:rPr>
        <w:t xml:space="preserve"> در انتخاب خلیفه عجله کردند؛ چون از</w:t>
      </w:r>
      <w:r w:rsidR="002D3D2D">
        <w:rPr>
          <w:rtl/>
        </w:rPr>
        <w:t xml:space="preserve"> </w:t>
      </w:r>
      <w:r w:rsidRPr="001E5D31">
        <w:rPr>
          <w:rtl/>
        </w:rPr>
        <w:t>عکس العمل مخالفان</w:t>
      </w:r>
      <w:r w:rsidR="001E5D31">
        <w:rPr>
          <w:rtl/>
        </w:rPr>
        <w:t xml:space="preserve"> می‌</w:t>
      </w:r>
      <w:r w:rsidRPr="001E5D31">
        <w:rPr>
          <w:rtl/>
        </w:rPr>
        <w:t>ترسیدند</w:t>
      </w:r>
      <w:bookmarkEnd w:id="792"/>
      <w:bookmarkEnd w:id="793"/>
      <w:bookmarkEnd w:id="794"/>
    </w:p>
    <w:p w:rsidR="00710A77" w:rsidRPr="0062224F" w:rsidRDefault="00710A77" w:rsidP="00710A77">
      <w:pPr>
        <w:ind w:firstLine="284"/>
        <w:jc w:val="both"/>
        <w:rPr>
          <w:rStyle w:val="1-Char"/>
          <w:rtl/>
        </w:rPr>
      </w:pPr>
      <w:r w:rsidRPr="0062224F">
        <w:rPr>
          <w:rStyle w:val="1-Char"/>
          <w:rtl/>
        </w:rPr>
        <w:t>به یقین بدانید که علت تعجیل در عمل، آن بود که</w:t>
      </w:r>
      <w:r w:rsidR="001E5D31" w:rsidRPr="0062224F">
        <w:rPr>
          <w:rStyle w:val="1-Char"/>
          <w:rtl/>
        </w:rPr>
        <w:t xml:space="preserve"> می‌</w:t>
      </w:r>
      <w:r w:rsidRPr="0062224F">
        <w:rPr>
          <w:rStyle w:val="1-Char"/>
          <w:rtl/>
        </w:rPr>
        <w:t xml:space="preserve">دانستند اگر صبر کنند تا تمام </w:t>
      </w:r>
      <w:r w:rsidR="005B604C">
        <w:rPr>
          <w:rStyle w:val="1-Char"/>
          <w:rtl/>
        </w:rPr>
        <w:t>مسلمان‌ها</w:t>
      </w:r>
      <w:r w:rsidRPr="0062224F">
        <w:rPr>
          <w:rStyle w:val="1-Char"/>
          <w:rtl/>
        </w:rPr>
        <w:t xml:space="preserve"> حاضر شوند یا لااقل اکابر اردوی اسامه بن زید و بزرگان صحابۀ حاضر در مدینه و بنی‌هاشم و غیره حاضر شوند و در شور شرکت نمایند، حتماً در میان اشخاصی که اسم برده</w:t>
      </w:r>
      <w:r w:rsidR="001E5D31" w:rsidRPr="0062224F">
        <w:rPr>
          <w:rStyle w:val="1-Char"/>
          <w:rtl/>
        </w:rPr>
        <w:t xml:space="preserve"> می‌</w:t>
      </w:r>
      <w:r w:rsidRPr="0062224F">
        <w:rPr>
          <w:rStyle w:val="1-Char"/>
          <w:rtl/>
        </w:rPr>
        <w:t>شد، نام علی هم به میان</w:t>
      </w:r>
      <w:r w:rsidR="001E5D31" w:rsidRPr="0062224F">
        <w:rPr>
          <w:rStyle w:val="1-Char"/>
          <w:rtl/>
        </w:rPr>
        <w:t xml:space="preserve"> می‌</w:t>
      </w:r>
      <w:r w:rsidRPr="0062224F">
        <w:rPr>
          <w:rStyle w:val="1-Char"/>
          <w:rtl/>
        </w:rPr>
        <w:t>آمد و اگر نام علی یا عباس در آن مجمع برده</w:t>
      </w:r>
      <w:r w:rsidR="001E5D31" w:rsidRPr="0062224F">
        <w:rPr>
          <w:rStyle w:val="1-Char"/>
          <w:rtl/>
        </w:rPr>
        <w:t xml:space="preserve"> می‌</w:t>
      </w:r>
      <w:r w:rsidRPr="0062224F">
        <w:rPr>
          <w:rStyle w:val="1-Char"/>
          <w:rtl/>
        </w:rPr>
        <w:t>شد، طرفداران حق و حقیقت با دلایل واضحی که در دست داشتند، کلاه</w:t>
      </w:r>
      <w:r w:rsidR="00F0383B">
        <w:rPr>
          <w:rStyle w:val="1-Char"/>
          <w:rtl/>
        </w:rPr>
        <w:t xml:space="preserve"> آن‌ها </w:t>
      </w:r>
      <w:r w:rsidRPr="0062224F">
        <w:rPr>
          <w:rStyle w:val="1-Char"/>
          <w:rtl/>
        </w:rPr>
        <w:t>را پشت معرکۀ سیاست می‌انداختند. لذا عجله نمودند تا بنی‌هاشم و کبار صحابه به غسل و کفن و دفن پیغمبر مشغولند،</w:t>
      </w:r>
      <w:r w:rsidR="00F0383B">
        <w:rPr>
          <w:rStyle w:val="1-Char"/>
          <w:rtl/>
        </w:rPr>
        <w:t xml:space="preserve"> آن‌ها </w:t>
      </w:r>
      <w:r w:rsidRPr="0062224F">
        <w:rPr>
          <w:rStyle w:val="1-Char"/>
          <w:rtl/>
        </w:rPr>
        <w:t>نیز، کار خود را انجام دهند و أبی بکر را دو نفری به خلافت برسانند.</w:t>
      </w:r>
      <w:r w:rsidR="00800FBC">
        <w:rPr>
          <w:rStyle w:val="1-Char"/>
          <w:rtl/>
        </w:rPr>
        <w:t xml:space="preserve"> چنان‌که </w:t>
      </w:r>
      <w:r w:rsidRPr="0062224F">
        <w:rPr>
          <w:rStyle w:val="1-Char"/>
          <w:rtl/>
        </w:rPr>
        <w:t>کردند و تا امشب آقایان نامش را اجماع مسلمین</w:t>
      </w:r>
      <w:r w:rsidR="001E5D31" w:rsidRPr="0062224F">
        <w:rPr>
          <w:rStyle w:val="1-Char"/>
          <w:rtl/>
        </w:rPr>
        <w:t xml:space="preserve"> می‌</w:t>
      </w:r>
      <w:r w:rsidRPr="0062224F">
        <w:rPr>
          <w:rStyle w:val="1-Char"/>
          <w:rtl/>
        </w:rPr>
        <w:t>گذارند</w:t>
      </w:r>
      <w:r w:rsidR="00600B5B" w:rsidRPr="0062224F">
        <w:rPr>
          <w:rStyle w:val="1-Char"/>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اول، تو خودت الآن گفتی که ابوبکر خبر نداشت و عمر با شتاب آمد که چرا نشست</w:t>
      </w:r>
      <w:r w:rsidR="008C2681">
        <w:rPr>
          <w:rStyle w:val="1-Char"/>
          <w:rtl/>
        </w:rPr>
        <w:t xml:space="preserve">ه‌ای </w:t>
      </w:r>
      <w:r w:rsidRPr="0062224F">
        <w:rPr>
          <w:rStyle w:val="1-Char"/>
          <w:rtl/>
        </w:rPr>
        <w:t>بیا که انصار غوغا کرده‌اند!! پس نه عمر توطئ</w:t>
      </w:r>
      <w:r w:rsidR="008C2681">
        <w:rPr>
          <w:rStyle w:val="1-Char"/>
          <w:rtl/>
        </w:rPr>
        <w:t xml:space="preserve">ه‌ای </w:t>
      </w:r>
      <w:r w:rsidRPr="0062224F">
        <w:rPr>
          <w:rStyle w:val="1-Char"/>
          <w:rtl/>
        </w:rPr>
        <w:t xml:space="preserve">از پیش ساخته داشت نه ابوبکر </w:t>
      </w:r>
      <w:r w:rsidR="00DE4714" w:rsidRPr="0062224F">
        <w:rPr>
          <w:rStyle w:val="1-Char"/>
          <w:rtl/>
        </w:rPr>
        <w:t>(</w:t>
      </w:r>
      <w:r w:rsidRPr="0062224F">
        <w:rPr>
          <w:rStyle w:val="1-Char"/>
          <w:rtl/>
        </w:rPr>
        <w:t>به اعتراف خودت).</w:t>
      </w:r>
    </w:p>
    <w:p w:rsidR="00710A77" w:rsidRPr="0062224F" w:rsidRDefault="00710A77" w:rsidP="00710A77">
      <w:pPr>
        <w:ind w:firstLine="284"/>
        <w:jc w:val="both"/>
        <w:rPr>
          <w:rStyle w:val="1-Char"/>
          <w:rtl/>
        </w:rPr>
      </w:pPr>
      <w:r w:rsidRPr="0062224F">
        <w:rPr>
          <w:rStyle w:val="1-Char"/>
          <w:rtl/>
        </w:rPr>
        <w:t>دوم، مگر علی به گفتۀ شما بلافاصله بعد از وفات پیامبر عهده دار امر امت نشد؟ پس او سستی کرد و عوض آنکه مواظب حرکات دشمنان باشد و امور مهم را انجام دهد، به غسل و کفن پیامبر سرگرم است؟! حتی چند تا مامور هم بیرون نگذاشته است تا مبادا کسی کودتا کند. این هم از امام غیب دان</w:t>
      </w:r>
      <w:r w:rsidR="002D3D2D" w:rsidRPr="0062224F">
        <w:rPr>
          <w:rStyle w:val="1-Char"/>
          <w:rtl/>
        </w:rPr>
        <w:t xml:space="preserve"> </w:t>
      </w:r>
      <w:r w:rsidRPr="0062224F">
        <w:rPr>
          <w:rStyle w:val="1-Char"/>
          <w:rtl/>
        </w:rPr>
        <w:t>شما</w:t>
      </w:r>
      <w:r w:rsidR="00600B5B" w:rsidRPr="0062224F">
        <w:rPr>
          <w:rStyle w:val="1-Char"/>
          <w:rtl/>
        </w:rPr>
        <w:t>!</w:t>
      </w:r>
      <w:r w:rsidRPr="0062224F">
        <w:rPr>
          <w:rStyle w:val="1-Char"/>
          <w:rtl/>
        </w:rPr>
        <w:t xml:space="preserve"> همان عمر</w:t>
      </w:r>
      <w:r w:rsidR="002D3D2D" w:rsidRPr="0062224F">
        <w:rPr>
          <w:rStyle w:val="1-Char"/>
          <w:rtl/>
        </w:rPr>
        <w:t xml:space="preserve"> </w:t>
      </w:r>
      <w:r w:rsidRPr="0062224F">
        <w:rPr>
          <w:rStyle w:val="1-Char"/>
          <w:rtl/>
        </w:rPr>
        <w:t>غیب ندان (بگفته شما) بهتر بود چون حواسش به این طرف و آن طرف بود تا نظم به هم نخورد.</w:t>
      </w:r>
    </w:p>
    <w:p w:rsidR="00710A77" w:rsidRPr="0062224F" w:rsidRDefault="00710A77" w:rsidP="00710A77">
      <w:pPr>
        <w:ind w:firstLine="284"/>
        <w:jc w:val="both"/>
        <w:rPr>
          <w:rStyle w:val="1-Char"/>
          <w:rtl/>
        </w:rPr>
      </w:pPr>
      <w:r w:rsidRPr="0062224F">
        <w:rPr>
          <w:rStyle w:val="1-Char"/>
          <w:rtl/>
        </w:rPr>
        <w:t>عقیدۀ تو مثل یک لحاف کوتاه است. سرت را</w:t>
      </w:r>
      <w:r w:rsidR="001E5D31" w:rsidRPr="0062224F">
        <w:rPr>
          <w:rStyle w:val="1-Char"/>
          <w:rtl/>
        </w:rPr>
        <w:t xml:space="preserve"> می‌</w:t>
      </w:r>
      <w:r w:rsidRPr="0062224F">
        <w:rPr>
          <w:rStyle w:val="1-Char"/>
          <w:rtl/>
        </w:rPr>
        <w:t>پوشانی پایت معلوم</w:t>
      </w:r>
      <w:r w:rsidR="006148A3">
        <w:rPr>
          <w:rStyle w:val="1-Char"/>
          <w:rtl/>
        </w:rPr>
        <w:t xml:space="preserve"> می‌شود</w:t>
      </w:r>
      <w:r w:rsidRPr="0062224F">
        <w:rPr>
          <w:rStyle w:val="1-Char"/>
          <w:rtl/>
        </w:rPr>
        <w:t>؛ پایت را</w:t>
      </w:r>
      <w:r w:rsidR="001E5D31" w:rsidRPr="0062224F">
        <w:rPr>
          <w:rStyle w:val="1-Char"/>
          <w:rtl/>
        </w:rPr>
        <w:t xml:space="preserve"> می‌</w:t>
      </w:r>
      <w:r w:rsidRPr="0062224F">
        <w:rPr>
          <w:rStyle w:val="1-Char"/>
          <w:rtl/>
        </w:rPr>
        <w:t>پوشانی سرت معلوم</w:t>
      </w:r>
      <w:r w:rsidR="006148A3">
        <w:rPr>
          <w:rStyle w:val="1-Char"/>
          <w:rtl/>
        </w:rPr>
        <w:t xml:space="preserve"> می‌شود</w:t>
      </w:r>
      <w:r w:rsidRPr="0062224F">
        <w:rPr>
          <w:rStyle w:val="1-Char"/>
          <w:rtl/>
        </w:rPr>
        <w:t>!</w:t>
      </w:r>
      <w:r w:rsidRPr="0062224F">
        <w:rPr>
          <w:rStyle w:val="1-Char"/>
          <w:rFonts w:hint="cs"/>
          <w:rtl/>
        </w:rPr>
        <w:t>.</w:t>
      </w:r>
    </w:p>
    <w:p w:rsidR="00710A77" w:rsidRPr="001E5D31" w:rsidRDefault="00710A77" w:rsidP="00C46EDF">
      <w:pPr>
        <w:pStyle w:val="3-"/>
        <w:rPr>
          <w:rtl/>
        </w:rPr>
      </w:pPr>
      <w:bookmarkStart w:id="795" w:name="_Toc194375480"/>
      <w:bookmarkStart w:id="796" w:name="_Toc212295213"/>
      <w:bookmarkStart w:id="797" w:name="_Toc433464663"/>
      <w:r w:rsidRPr="001E5D31">
        <w:rPr>
          <w:rFonts w:hint="cs"/>
          <w:rtl/>
        </w:rPr>
        <w:t xml:space="preserve">ادعای 202- </w:t>
      </w:r>
      <w:r w:rsidRPr="001E5D31">
        <w:rPr>
          <w:rtl/>
        </w:rPr>
        <w:t>عمر به غلط</w:t>
      </w:r>
      <w:r w:rsidR="002D3D2D">
        <w:rPr>
          <w:rtl/>
        </w:rPr>
        <w:t xml:space="preserve"> </w:t>
      </w:r>
      <w:r w:rsidRPr="001E5D31">
        <w:rPr>
          <w:rtl/>
        </w:rPr>
        <w:t>گفت: نبوت و سلطنت در یک جا جمع نگردد</w:t>
      </w:r>
      <w:bookmarkEnd w:id="795"/>
      <w:bookmarkEnd w:id="796"/>
      <w:bookmarkEnd w:id="797"/>
    </w:p>
    <w:p w:rsidR="00710A77" w:rsidRPr="0062224F" w:rsidRDefault="00800FBC" w:rsidP="0085216F">
      <w:pPr>
        <w:ind w:firstLine="284"/>
        <w:jc w:val="both"/>
        <w:rPr>
          <w:rStyle w:val="1-Char"/>
          <w:rtl/>
        </w:rPr>
      </w:pPr>
      <w:r>
        <w:rPr>
          <w:rStyle w:val="1-Char"/>
          <w:rtl/>
        </w:rPr>
        <w:t xml:space="preserve">چنان‌که </w:t>
      </w:r>
      <w:r w:rsidR="00710A77" w:rsidRPr="0062224F">
        <w:rPr>
          <w:rStyle w:val="1-Char"/>
          <w:rtl/>
        </w:rPr>
        <w:t>اکابر علمای خودتان از قبیل طبری و ابن ابی الحدید و دیگران نوشته‌اند که عمر</w:t>
      </w:r>
      <w:r w:rsidR="001E1019">
        <w:rPr>
          <w:rStyle w:val="1-Char"/>
          <w:rtl/>
        </w:rPr>
        <w:t xml:space="preserve"> می‌گفت</w:t>
      </w:r>
      <w:r w:rsidR="00710A77" w:rsidRPr="0062224F">
        <w:rPr>
          <w:rStyle w:val="1-Char"/>
          <w:rtl/>
        </w:rPr>
        <w:t>: خلافت أبی بکر با عجله و فوری بود. خداوند امر او را به خیر کند و گفت که پیامبر فرمود: نبوت و خلافت در یک خاندان جمع</w:t>
      </w:r>
      <w:r w:rsidR="002D3D2D" w:rsidRPr="0062224F">
        <w:rPr>
          <w:rStyle w:val="1-Char"/>
          <w:rtl/>
        </w:rPr>
        <w:t xml:space="preserve"> نمی‌</w:t>
      </w:r>
      <w:r w:rsidR="00710A77" w:rsidRPr="0062224F">
        <w:rPr>
          <w:rStyle w:val="1-Char"/>
          <w:rtl/>
        </w:rPr>
        <w:t>شود...</w:t>
      </w:r>
      <w:r w:rsidR="0085216F" w:rsidRPr="00CE6E7F">
        <w:rPr>
          <w:rStyle w:val="1-Char"/>
          <w:rFonts w:hint="cs"/>
          <w:vertAlign w:val="superscript"/>
          <w:rtl/>
        </w:rPr>
        <w:t>(</w:t>
      </w:r>
      <w:r w:rsidR="0085216F" w:rsidRPr="008C6EBC">
        <w:rPr>
          <w:rStyle w:val="1-Char"/>
          <w:vertAlign w:val="superscript"/>
          <w:rtl/>
        </w:rPr>
        <w:footnoteReference w:id="251"/>
      </w:r>
      <w:r w:rsidR="0085216F"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عجیب است که این داعی هر دروغی از پیامبر نقل کرد، حواله داده است به روایت سلیمان بلخی </w:t>
      </w:r>
      <w:r w:rsidR="00DE4714" w:rsidRPr="0062224F">
        <w:rPr>
          <w:rStyle w:val="1-Char"/>
          <w:rtl/>
        </w:rPr>
        <w:t>(</w:t>
      </w:r>
      <w:r w:rsidRPr="0062224F">
        <w:rPr>
          <w:rStyle w:val="1-Char"/>
          <w:rtl/>
        </w:rPr>
        <w:t>که تازگی به سلیمان قندوزی تغییر نام داده است) یا ابن ابی الحدید؛ اما ذکر</w:t>
      </w:r>
      <w:r w:rsidR="002D3D2D" w:rsidRPr="0062224F">
        <w:rPr>
          <w:rStyle w:val="1-Char"/>
          <w:rtl/>
        </w:rPr>
        <w:t xml:space="preserve"> نمی‌</w:t>
      </w:r>
      <w:r w:rsidRPr="0062224F">
        <w:rPr>
          <w:rStyle w:val="1-Char"/>
          <w:rtl/>
        </w:rPr>
        <w:t>کند که در کدام کتابش نوشته است که عمر از زبان پیامبر فرمود: نبوت و خلافت در یک خاندان جمع</w:t>
      </w:r>
      <w:r w:rsidR="002D3D2D" w:rsidRPr="0062224F">
        <w:rPr>
          <w:rStyle w:val="1-Char"/>
          <w:rtl/>
        </w:rPr>
        <w:t xml:space="preserve"> نمی‌</w:t>
      </w:r>
      <w:r w:rsidRPr="0062224F">
        <w:rPr>
          <w:rStyle w:val="1-Char"/>
          <w:rtl/>
        </w:rPr>
        <w:t>شود. او هرچه دروغ</w:t>
      </w:r>
      <w:r w:rsidR="00783174">
        <w:rPr>
          <w:rStyle w:val="1-Char"/>
          <w:rtl/>
        </w:rPr>
        <w:t xml:space="preserve"> می‌خواهد</w:t>
      </w:r>
      <w:r w:rsidR="001E5D31" w:rsidRPr="0062224F">
        <w:rPr>
          <w:rStyle w:val="1-Char"/>
          <w:rtl/>
        </w:rPr>
        <w:t xml:space="preserve"> می‌</w:t>
      </w:r>
      <w:r w:rsidRPr="0062224F">
        <w:rPr>
          <w:rStyle w:val="1-Char"/>
          <w:rtl/>
        </w:rPr>
        <w:t>نویسد و بعد نام کتابش را</w:t>
      </w:r>
      <w:r w:rsidR="001E5D31" w:rsidRPr="0062224F">
        <w:rPr>
          <w:rStyle w:val="1-Char"/>
          <w:rtl/>
        </w:rPr>
        <w:t xml:space="preserve"> می‌</w:t>
      </w:r>
      <w:r w:rsidRPr="0062224F">
        <w:rPr>
          <w:rStyle w:val="1-Char"/>
          <w:rtl/>
        </w:rPr>
        <w:t>گذارد:</w:t>
      </w:r>
      <w:r w:rsidR="002D3D2D" w:rsidRPr="0062224F">
        <w:rPr>
          <w:rStyle w:val="1-Char"/>
          <w:rtl/>
        </w:rPr>
        <w:t xml:space="preserve"> شب‌های </w:t>
      </w:r>
      <w:r w:rsidRPr="0062224F">
        <w:rPr>
          <w:rStyle w:val="1-Char"/>
          <w:rtl/>
        </w:rPr>
        <w:t>پیشاور</w:t>
      </w:r>
      <w:r w:rsidR="00600B5B" w:rsidRPr="0062224F">
        <w:rPr>
          <w:rStyle w:val="1-Char"/>
          <w:rtl/>
        </w:rPr>
        <w:t>!</w:t>
      </w:r>
      <w:r w:rsidRPr="0062224F">
        <w:rPr>
          <w:rStyle w:val="1-Char"/>
          <w:rtl/>
        </w:rPr>
        <w:t xml:space="preserve"> معلوم است در تاریکی شب نوشته است!</w:t>
      </w:r>
      <w:r w:rsidRPr="0062224F">
        <w:rPr>
          <w:rStyle w:val="1-Char"/>
          <w:rFonts w:hint="cs"/>
          <w:rtl/>
        </w:rPr>
        <w:t>.</w:t>
      </w:r>
    </w:p>
    <w:p w:rsidR="00710A77" w:rsidRPr="001E5D31" w:rsidRDefault="00710A77" w:rsidP="00C46EDF">
      <w:pPr>
        <w:pStyle w:val="3-"/>
        <w:rPr>
          <w:u w:color="FF0000"/>
          <w:rtl/>
        </w:rPr>
      </w:pPr>
      <w:bookmarkStart w:id="798" w:name="_Toc212295214"/>
      <w:bookmarkStart w:id="799" w:name="_Toc433464664"/>
      <w:bookmarkStart w:id="800" w:name="_Toc194375481"/>
      <w:r w:rsidRPr="001E5D31">
        <w:rPr>
          <w:rFonts w:hint="cs"/>
          <w:u w:color="FF0000"/>
          <w:rtl/>
        </w:rPr>
        <w:t>ادعای 203</w:t>
      </w:r>
      <w:r w:rsidR="00116CC5">
        <w:rPr>
          <w:rFonts w:hint="cs"/>
          <w:u w:color="FF0000"/>
          <w:rtl/>
        </w:rPr>
        <w:t>-</w:t>
      </w:r>
      <w:r w:rsidRPr="001E5D31">
        <w:rPr>
          <w:rFonts w:hint="cs"/>
          <w:u w:color="FF0000"/>
          <w:rtl/>
        </w:rPr>
        <w:t xml:space="preserve"> </w:t>
      </w:r>
      <w:r w:rsidRPr="001E5D31">
        <w:rPr>
          <w:u w:color="FF0000"/>
          <w:rtl/>
        </w:rPr>
        <w:t>هر صحابی قابل احترام نیست</w:t>
      </w:r>
      <w:bookmarkEnd w:id="798"/>
      <w:bookmarkEnd w:id="799"/>
      <w:r w:rsidRPr="001E5D31">
        <w:rPr>
          <w:u w:color="FF0000"/>
          <w:rtl/>
        </w:rPr>
        <w:t xml:space="preserve"> </w:t>
      </w:r>
      <w:bookmarkEnd w:id="800"/>
    </w:p>
    <w:p w:rsidR="00710A77" w:rsidRPr="0062224F" w:rsidRDefault="000D6BFD" w:rsidP="000D6BFD">
      <w:pPr>
        <w:ind w:firstLine="284"/>
        <w:jc w:val="both"/>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Fonts w:hint="cs"/>
          <w:rtl/>
        </w:rPr>
        <w:t>شما خاک کربلا را قابل احترام</w:t>
      </w:r>
      <w:r w:rsidR="00902E82">
        <w:rPr>
          <w:rStyle w:val="1-Char"/>
          <w:rFonts w:hint="cs"/>
          <w:rtl/>
        </w:rPr>
        <w:t xml:space="preserve"> می‌دانید</w:t>
      </w:r>
      <w:r w:rsidR="00600B5B" w:rsidRPr="0062224F">
        <w:rPr>
          <w:rStyle w:val="1-Char"/>
          <w:rFonts w:hint="cs"/>
          <w:rtl/>
        </w:rPr>
        <w:t>!</w:t>
      </w:r>
      <w:r w:rsidRPr="0062224F">
        <w:rPr>
          <w:rStyle w:val="1-Char"/>
          <w:rFonts w:hint="cs"/>
          <w:rtl/>
        </w:rPr>
        <w:t xml:space="preserve"> شما فلان عمامه را که معلوم نیست مال پیامبر بوده یا نه را قابل احترام</w:t>
      </w:r>
      <w:r w:rsidR="00902E82">
        <w:rPr>
          <w:rStyle w:val="1-Char"/>
          <w:rFonts w:hint="cs"/>
          <w:rtl/>
        </w:rPr>
        <w:t xml:space="preserve"> می‌دانید</w:t>
      </w:r>
      <w:r w:rsidRPr="0062224F">
        <w:rPr>
          <w:rStyle w:val="1-Char"/>
          <w:rFonts w:hint="cs"/>
          <w:rtl/>
        </w:rPr>
        <w:t>!! شما سنگ مرمر ایتالیایی را فقط به این خاطر که بر سر قبر امام رضا نوه هشتم رسول الله است را قابل احترام</w:t>
      </w:r>
      <w:r w:rsidR="00902E82">
        <w:rPr>
          <w:rStyle w:val="1-Char"/>
          <w:rFonts w:hint="cs"/>
          <w:rtl/>
        </w:rPr>
        <w:t xml:space="preserve"> می‌دانید</w:t>
      </w:r>
      <w:r w:rsidRPr="0062224F">
        <w:rPr>
          <w:rStyle w:val="1-Char"/>
          <w:rFonts w:hint="cs"/>
          <w:rtl/>
        </w:rPr>
        <w:t>!!!</w:t>
      </w:r>
      <w:r w:rsidR="00FA223B" w:rsidRPr="0062224F">
        <w:rPr>
          <w:rStyle w:val="1-Char"/>
          <w:rFonts w:hint="cs"/>
          <w:rtl/>
        </w:rPr>
        <w:t>،</w:t>
      </w:r>
      <w:r w:rsidRPr="0062224F">
        <w:rPr>
          <w:rStyle w:val="1-Char"/>
          <w:rFonts w:hint="cs"/>
          <w:rtl/>
        </w:rPr>
        <w:t xml:space="preserve"> اما مردان و زنانی که رسول الله را یاری کرده‌اند را قابل احترام</w:t>
      </w:r>
      <w:r w:rsidR="00FA03B3">
        <w:rPr>
          <w:rStyle w:val="1-Char"/>
          <w:rFonts w:hint="cs"/>
          <w:rtl/>
        </w:rPr>
        <w:t xml:space="preserve"> نمی‌دا</w:t>
      </w:r>
      <w:r w:rsidRPr="0062224F">
        <w:rPr>
          <w:rStyle w:val="1-Char"/>
          <w:rFonts w:hint="cs"/>
          <w:rtl/>
        </w:rPr>
        <w:t>نید!.</w:t>
      </w:r>
    </w:p>
    <w:p w:rsidR="00710A77" w:rsidRPr="0062224F" w:rsidRDefault="00710A77" w:rsidP="00710A77">
      <w:pPr>
        <w:ind w:firstLine="284"/>
        <w:jc w:val="both"/>
        <w:rPr>
          <w:rStyle w:val="1-Char"/>
          <w:rtl/>
        </w:rPr>
      </w:pPr>
      <w:r w:rsidRPr="0062224F">
        <w:rPr>
          <w:rStyle w:val="1-Char"/>
          <w:rFonts w:hint="cs"/>
          <w:rtl/>
        </w:rPr>
        <w:t>آیا شما</w:t>
      </w:r>
      <w:r w:rsidR="00FA03B3">
        <w:rPr>
          <w:rStyle w:val="1-Char"/>
          <w:rFonts w:hint="cs"/>
          <w:rtl/>
        </w:rPr>
        <w:t xml:space="preserve"> نمی‌دا</w:t>
      </w:r>
      <w:r w:rsidRPr="0062224F">
        <w:rPr>
          <w:rStyle w:val="1-Char"/>
          <w:rFonts w:hint="cs"/>
          <w:rtl/>
        </w:rPr>
        <w:t>نید صحابی یعنی یاران،</w:t>
      </w:r>
      <w:r w:rsidR="002D3D2D" w:rsidRPr="0062224F">
        <w:rPr>
          <w:rStyle w:val="1-Char"/>
          <w:rFonts w:hint="cs"/>
          <w:rtl/>
        </w:rPr>
        <w:t xml:space="preserve"> </w:t>
      </w:r>
      <w:r w:rsidRPr="0062224F">
        <w:rPr>
          <w:rStyle w:val="1-Char"/>
          <w:rFonts w:hint="cs"/>
          <w:rtl/>
        </w:rPr>
        <w:t>و یار کسی است که مددکار باشد</w:t>
      </w:r>
      <w:r w:rsidR="00F0383B">
        <w:rPr>
          <w:rStyle w:val="1-Char"/>
          <w:rFonts w:hint="cs"/>
          <w:rtl/>
        </w:rPr>
        <w:t xml:space="preserve"> آن‌ها </w:t>
      </w:r>
      <w:r w:rsidRPr="0062224F">
        <w:rPr>
          <w:rStyle w:val="1-Char"/>
          <w:rFonts w:hint="cs"/>
          <w:rtl/>
        </w:rPr>
        <w:t>مدد کار پشتیبان و پناه دهنده رسول الله در مدینه بودند و تو</w:t>
      </w:r>
      <w:r w:rsidR="00EC20D9">
        <w:rPr>
          <w:rStyle w:val="1-Char"/>
          <w:rFonts w:hint="cs"/>
          <w:rtl/>
        </w:rPr>
        <w:t xml:space="preserve"> می‌گویی</w:t>
      </w:r>
      <w:r w:rsidRPr="0062224F">
        <w:rPr>
          <w:rStyle w:val="1-Char"/>
          <w:rFonts w:hint="cs"/>
          <w:rtl/>
        </w:rPr>
        <w:t xml:space="preserve"> قابل احترام نیستند اگر شما دشمن رسول الله</w:t>
      </w:r>
      <w:r w:rsidR="002D3D2D" w:rsidRPr="0062224F">
        <w:rPr>
          <w:rStyle w:val="1-Char"/>
          <w:rFonts w:hint="cs"/>
          <w:rtl/>
        </w:rPr>
        <w:t xml:space="preserve"> </w:t>
      </w:r>
      <w:r w:rsidRPr="0062224F">
        <w:rPr>
          <w:rStyle w:val="1-Char"/>
          <w:rFonts w:hint="cs"/>
          <w:rtl/>
        </w:rPr>
        <w:t>نیستید پس کستید؟!!</w:t>
      </w:r>
      <w:r w:rsidR="0085216F" w:rsidRPr="0062224F">
        <w:rPr>
          <w:rStyle w:val="1-Char"/>
          <w:rFonts w:hint="cs"/>
          <w:rtl/>
        </w:rPr>
        <w:t>.</w:t>
      </w:r>
    </w:p>
    <w:p w:rsidR="00710A77" w:rsidRPr="001E5D31" w:rsidRDefault="00C46EDF" w:rsidP="00F9730E">
      <w:pPr>
        <w:pStyle w:val="3-"/>
        <w:rPr>
          <w:rtl/>
        </w:rPr>
      </w:pPr>
      <w:bookmarkStart w:id="801" w:name="_Toc194375482"/>
      <w:bookmarkStart w:id="802" w:name="_Toc212295215"/>
      <w:bookmarkStart w:id="803" w:name="_Toc433464665"/>
      <w:r>
        <w:rPr>
          <w:rFonts w:hint="cs"/>
          <w:rtl/>
        </w:rPr>
        <w:t>ادعای 204</w:t>
      </w:r>
      <w:r w:rsidR="00710A77" w:rsidRPr="001E5D31">
        <w:rPr>
          <w:rtl/>
        </w:rPr>
        <w:t>- تعداد کمی از مردم با ابوبکر بیعت کردند</w:t>
      </w:r>
      <w:r w:rsidR="00600B5B">
        <w:rPr>
          <w:rtl/>
        </w:rPr>
        <w:t>.</w:t>
      </w:r>
      <w:r w:rsidR="00710A77" w:rsidRPr="001E5D31">
        <w:rPr>
          <w:rtl/>
        </w:rPr>
        <w:t>..</w:t>
      </w:r>
      <w:bookmarkEnd w:id="801"/>
      <w:bookmarkEnd w:id="802"/>
      <w:r w:rsidR="0085216F" w:rsidRPr="00653CC0">
        <w:rPr>
          <w:rStyle w:val="1-Char"/>
          <w:rFonts w:hint="cs"/>
          <w:bCs w:val="0"/>
          <w:vertAlign w:val="superscript"/>
          <w:rtl/>
        </w:rPr>
        <w:t>(</w:t>
      </w:r>
      <w:r w:rsidR="0085216F" w:rsidRPr="00653CC0">
        <w:rPr>
          <w:rStyle w:val="1-Char"/>
          <w:bCs w:val="0"/>
          <w:vertAlign w:val="superscript"/>
          <w:rtl/>
        </w:rPr>
        <w:footnoteReference w:id="252"/>
      </w:r>
      <w:r w:rsidR="0085216F" w:rsidRPr="00653CC0">
        <w:rPr>
          <w:rStyle w:val="1-Char"/>
          <w:rFonts w:hint="cs"/>
          <w:bCs w:val="0"/>
          <w:vertAlign w:val="superscript"/>
          <w:rtl/>
        </w:rPr>
        <w:t>)</w:t>
      </w:r>
      <w:bookmarkEnd w:id="803"/>
    </w:p>
    <w:p w:rsidR="00710A77" w:rsidRPr="0062224F" w:rsidRDefault="00710A77" w:rsidP="00902E82">
      <w:pPr>
        <w:ind w:firstLine="284"/>
        <w:jc w:val="both"/>
        <w:rPr>
          <w:rStyle w:val="1-Char"/>
          <w:rtl/>
        </w:rPr>
      </w:pPr>
      <w:r w:rsidRPr="0062224F">
        <w:rPr>
          <w:rStyle w:val="1-Char"/>
          <w:rtl/>
        </w:rPr>
        <w:t>اول، ما نگفتیم که آراء صحابه و اجماع</w:t>
      </w:r>
      <w:r w:rsidR="00F0383B">
        <w:rPr>
          <w:rStyle w:val="1-Char"/>
          <w:rtl/>
        </w:rPr>
        <w:t xml:space="preserve"> آن‌ها </w:t>
      </w:r>
      <w:r w:rsidRPr="0062224F">
        <w:rPr>
          <w:rStyle w:val="1-Char"/>
          <w:rtl/>
        </w:rPr>
        <w:t>مورد احترام</w:t>
      </w:r>
      <w:r w:rsidR="002D3D2D" w:rsidRPr="0062224F">
        <w:rPr>
          <w:rStyle w:val="1-Char"/>
          <w:rtl/>
        </w:rPr>
        <w:t xml:space="preserve"> نمی‌</w:t>
      </w:r>
      <w:r w:rsidRPr="0062224F">
        <w:rPr>
          <w:rStyle w:val="1-Char"/>
          <w:rtl/>
        </w:rPr>
        <w:t>باشد، فرقی که ما با شما داریم در این است که شما به نام صحابی که رسیدید حتی اگر منافق باشد یا ابوهریره باشد که خلیفه عمر او را تازیانه</w:t>
      </w:r>
      <w:r w:rsidR="001E5D31" w:rsidRPr="0062224F">
        <w:rPr>
          <w:rStyle w:val="1-Char"/>
          <w:rtl/>
        </w:rPr>
        <w:t xml:space="preserve"> می‌</w:t>
      </w:r>
      <w:r w:rsidRPr="0062224F">
        <w:rPr>
          <w:rStyle w:val="1-Char"/>
          <w:rtl/>
        </w:rPr>
        <w:t>زند و کذابش</w:t>
      </w:r>
      <w:r w:rsidR="001E5D31" w:rsidRPr="0062224F">
        <w:rPr>
          <w:rStyle w:val="1-Char"/>
          <w:rtl/>
        </w:rPr>
        <w:t xml:space="preserve"> می‌</w:t>
      </w:r>
      <w:r w:rsidRPr="0062224F">
        <w:rPr>
          <w:rStyle w:val="1-Char"/>
          <w:rtl/>
        </w:rPr>
        <w:t>خواند، زانوی تسلیم بر زمین</w:t>
      </w:r>
      <w:r w:rsidR="001E5D31" w:rsidRPr="0062224F">
        <w:rPr>
          <w:rStyle w:val="1-Char"/>
          <w:rtl/>
        </w:rPr>
        <w:t xml:space="preserve"> می‌</w:t>
      </w:r>
      <w:r w:rsidRPr="0062224F">
        <w:rPr>
          <w:rStyle w:val="1-Char"/>
          <w:rtl/>
        </w:rPr>
        <w:t xml:space="preserve">گذارید. </w:t>
      </w:r>
    </w:p>
    <w:p w:rsidR="00710A77" w:rsidRPr="0062224F" w:rsidRDefault="00710A77" w:rsidP="00710A77">
      <w:pPr>
        <w:ind w:firstLine="284"/>
        <w:jc w:val="both"/>
        <w:rPr>
          <w:rStyle w:val="1-Char"/>
          <w:rtl/>
        </w:rPr>
      </w:pPr>
      <w:r w:rsidRPr="0062224F">
        <w:rPr>
          <w:rStyle w:val="1-Char"/>
          <w:rtl/>
        </w:rPr>
        <w:t>دوم، ما با دلایل کافی برای شما ثابت نمودیم که در سقیفه و روز بیعت برای خلیفه ابی بکر اجماعی واقع نشد تا با رأی اجماع امت، ابی بکر به خلافت تعیین گردد.</w:t>
      </w:r>
      <w:r w:rsidR="002D3D2D"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سوم، آقایان حاضر در مجلس، قضاوت به حق کنند و بنده هم در مقابل آراء اجماع سر تسلیم فرود آورم؛ اگر شما در کتب اخبار خود نشان دهید که در سقیفه، تمام امت یا دست کم به عقیدۀ</w:t>
      </w:r>
      <w:r w:rsidR="002D3D2D" w:rsidRPr="0062224F">
        <w:rPr>
          <w:rStyle w:val="1-Char"/>
          <w:rtl/>
        </w:rPr>
        <w:t xml:space="preserve"> </w:t>
      </w:r>
      <w:r w:rsidRPr="0062224F">
        <w:rPr>
          <w:rStyle w:val="1-Char"/>
          <w:rtl/>
        </w:rPr>
        <w:t>شما تمام عقلای قوم جمع شدند و به اجماع رأی دادند که باید ابی بکر خلیفه شود، ما تسلیم</w:t>
      </w:r>
      <w:r w:rsidR="001E5D31" w:rsidRPr="0062224F">
        <w:rPr>
          <w:rStyle w:val="1-Char"/>
          <w:rtl/>
        </w:rPr>
        <w:t xml:space="preserve"> می‌</w:t>
      </w:r>
      <w:r w:rsidR="00C46EDF" w:rsidRPr="0062224F">
        <w:rPr>
          <w:rStyle w:val="1-Char"/>
          <w:rtl/>
        </w:rPr>
        <w:t>شویم</w:t>
      </w:r>
      <w:r w:rsidRPr="0062224F">
        <w:rPr>
          <w:rStyle w:val="1-Char"/>
          <w:rtl/>
        </w:rPr>
        <w:t>.</w:t>
      </w:r>
    </w:p>
    <w:p w:rsidR="00710A77" w:rsidRPr="0062224F" w:rsidRDefault="00710A77" w:rsidP="00362A31">
      <w:pPr>
        <w:ind w:firstLine="284"/>
        <w:jc w:val="both"/>
        <w:rPr>
          <w:rStyle w:val="1-Char"/>
          <w:rtl/>
        </w:rPr>
      </w:pPr>
      <w:r w:rsidRPr="0062224F">
        <w:rPr>
          <w:rStyle w:val="1-Char"/>
          <w:rtl/>
        </w:rPr>
        <w:t xml:space="preserve">و اگر جز دو نفر </w:t>
      </w:r>
      <w:r w:rsidR="00DE4714" w:rsidRPr="0062224F">
        <w:rPr>
          <w:rStyle w:val="1-Char"/>
          <w:rtl/>
        </w:rPr>
        <w:t>(</w:t>
      </w:r>
      <w:r w:rsidRPr="0062224F">
        <w:rPr>
          <w:rStyle w:val="1-Char"/>
          <w:rtl/>
        </w:rPr>
        <w:t>عمر و ابو عبیده</w:t>
      </w:r>
      <w:r w:rsidR="00DE4714" w:rsidRPr="0062224F">
        <w:rPr>
          <w:rStyle w:val="1-Char"/>
          <w:rtl/>
        </w:rPr>
        <w:t>)</w:t>
      </w:r>
      <w:r w:rsidRPr="0062224F">
        <w:rPr>
          <w:rStyle w:val="1-Char"/>
          <w:rtl/>
        </w:rPr>
        <w:t xml:space="preserve"> و عده</w:t>
      </w:r>
      <w:r w:rsidR="00362A31">
        <w:rPr>
          <w:rStyle w:val="1-Char"/>
          <w:rFonts w:hint="cs"/>
          <w:rtl/>
        </w:rPr>
        <w:t>‌</w:t>
      </w:r>
      <w:r w:rsidRPr="0062224F">
        <w:rPr>
          <w:rStyle w:val="1-Char"/>
          <w:rtl/>
        </w:rPr>
        <w:t>ای از قبیلۀ اوس با توجه به سابقۀ عداوت با قبیلۀ خزرج، کسی بیعت نکرد، تصد</w:t>
      </w:r>
      <w:r w:rsidR="00C46EDF" w:rsidRPr="0062224F">
        <w:rPr>
          <w:rStyle w:val="1-Char"/>
          <w:rtl/>
        </w:rPr>
        <w:t>یق نمایید که ما بیراهه</w:t>
      </w:r>
      <w:r w:rsidR="002D3D2D" w:rsidRPr="0062224F">
        <w:rPr>
          <w:rStyle w:val="1-Char"/>
          <w:rtl/>
        </w:rPr>
        <w:t xml:space="preserve"> نمی‌</w:t>
      </w:r>
      <w:r w:rsidR="00C46EDF" w:rsidRPr="0062224F">
        <w:rPr>
          <w:rStyle w:val="1-Char"/>
          <w:rtl/>
        </w:rPr>
        <w:t>رویم</w:t>
      </w:r>
      <w:r w:rsidRPr="0062224F">
        <w:rPr>
          <w:rStyle w:val="1-Char"/>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دروغ آشکاری است اگر عمر ابوهریره را کذاب بداند. پس چرا بخاری و مسلم از او حدیث نقل</w:t>
      </w:r>
      <w:r w:rsidR="00AD4713">
        <w:rPr>
          <w:rStyle w:val="1-Char"/>
          <w:rtl/>
        </w:rPr>
        <w:t xml:space="preserve"> می‌کنند</w:t>
      </w:r>
      <w:r w:rsidRPr="0062224F">
        <w:rPr>
          <w:rStyle w:val="1-Char"/>
          <w:rtl/>
        </w:rPr>
        <w:t>؟ آیا راویان حدیث ما و امامان ما، عمر را قبول نداشتند؟</w:t>
      </w:r>
      <w:r w:rsidR="00FA03B3">
        <w:rPr>
          <w:rStyle w:val="1-Char"/>
          <w:rtl/>
        </w:rPr>
        <w:t xml:space="preserve"> نمی‌توان</w:t>
      </w:r>
      <w:r w:rsidRPr="0062224F">
        <w:rPr>
          <w:rStyle w:val="1-Char"/>
          <w:rtl/>
        </w:rPr>
        <w:t>ی بگویی: نه</w:t>
      </w:r>
      <w:r w:rsidR="00600B5B" w:rsidRPr="0062224F">
        <w:rPr>
          <w:rStyle w:val="1-Char"/>
          <w:rtl/>
        </w:rPr>
        <w:t>.</w:t>
      </w:r>
      <w:r w:rsidRPr="0062224F">
        <w:rPr>
          <w:rStyle w:val="1-Char"/>
          <w:rtl/>
        </w:rPr>
        <w:t xml:space="preserve"> پس تو دروغ</w:t>
      </w:r>
      <w:r w:rsidR="00EC20D9">
        <w:rPr>
          <w:rStyle w:val="1-Char"/>
          <w:rtl/>
        </w:rPr>
        <w:t xml:space="preserve"> می‌گویی</w:t>
      </w:r>
      <w:r w:rsidRPr="0062224F">
        <w:rPr>
          <w:rStyle w:val="1-Char"/>
          <w:rtl/>
        </w:rPr>
        <w:t xml:space="preserve"> نه ابوهریره کذاب بود و نه عمر او را کذاب</w:t>
      </w:r>
      <w:r w:rsidR="001E5D31" w:rsidRPr="0062224F">
        <w:rPr>
          <w:rStyle w:val="1-Char"/>
          <w:rtl/>
        </w:rPr>
        <w:t xml:space="preserve"> می‌</w:t>
      </w:r>
      <w:r w:rsidRPr="0062224F">
        <w:rPr>
          <w:rStyle w:val="1-Char"/>
          <w:rtl/>
        </w:rPr>
        <w:t>دانست!</w:t>
      </w:r>
      <w:r w:rsidRPr="0062224F">
        <w:rPr>
          <w:rStyle w:val="1-Char"/>
          <w:rFonts w:hint="cs"/>
          <w:rtl/>
        </w:rPr>
        <w:t>.</w:t>
      </w:r>
    </w:p>
    <w:p w:rsidR="00710A77" w:rsidRPr="0062224F" w:rsidRDefault="00783174" w:rsidP="00710A77">
      <w:pPr>
        <w:jc w:val="both"/>
        <w:rPr>
          <w:rStyle w:val="1-Char"/>
          <w:rtl/>
        </w:rPr>
      </w:pPr>
      <w:r>
        <w:rPr>
          <w:rStyle w:val="1-Char"/>
          <w:rFonts w:hint="cs"/>
          <w:rtl/>
        </w:rPr>
        <w:t>می‌گوید</w:t>
      </w:r>
      <w:r w:rsidR="00710A77"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ضمن، انتقاد ما به این جمله این است که آیا سه نفر صحابی</w:t>
      </w:r>
      <w:r w:rsidR="000779C7">
        <w:rPr>
          <w:rStyle w:val="1-Char"/>
          <w:rtl/>
        </w:rPr>
        <w:t xml:space="preserve"> می‌توانند </w:t>
      </w:r>
      <w:r w:rsidRPr="0062224F">
        <w:rPr>
          <w:rStyle w:val="1-Char"/>
          <w:rtl/>
        </w:rPr>
        <w:t>زمام امور یک ملت را به دست بگیرند و میان خودشان با تعارف یا به قول عوام ایرانی، با جنگ زرگری بیعت نمایند و بعد مردم را با تهدید و شمشیر و آتش و اهانت، مرعوب و تسلیم نقشۀ خود کنند؟ قطعاً جواب منفی است.</w:t>
      </w:r>
    </w:p>
    <w:p w:rsidR="00710A77" w:rsidRPr="0062224F" w:rsidRDefault="00C46EDF" w:rsidP="00710A77">
      <w:pPr>
        <w:jc w:val="both"/>
        <w:rPr>
          <w:rStyle w:val="1-Char"/>
          <w:rtl/>
        </w:rPr>
      </w:pPr>
      <w:r w:rsidRPr="0062224F">
        <w:rPr>
          <w:rStyle w:val="1-Char"/>
          <w:rFonts w:hint="cs"/>
          <w:rtl/>
        </w:rPr>
        <w:t>پاسخ ما</w:t>
      </w:r>
      <w:r w:rsidR="00710A77"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خواننده توجه کند: سنی‌هایی که شیعه‌ها برای مناظره منصوب کرده‌اند و نقش سنی را بازی</w:t>
      </w:r>
      <w:r w:rsidR="001E5D31" w:rsidRPr="0062224F">
        <w:rPr>
          <w:rStyle w:val="1-Char"/>
          <w:rtl/>
        </w:rPr>
        <w:t xml:space="preserve"> می‌</w:t>
      </w:r>
      <w:r w:rsidRPr="0062224F">
        <w:rPr>
          <w:rStyle w:val="1-Char"/>
          <w:rtl/>
        </w:rPr>
        <w:t xml:space="preserve">کردند، </w:t>
      </w:r>
      <w:r w:rsidR="00C46EDF" w:rsidRPr="0062224F">
        <w:rPr>
          <w:rStyle w:val="1-Char"/>
          <w:rtl/>
        </w:rPr>
        <w:t>چه جواب داده‌اند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شیخ سنی</w:t>
      </w:r>
      <w:r w:rsidR="008858A6" w:rsidRPr="0062224F">
        <w:rPr>
          <w:rStyle w:val="1-Char"/>
          <w:rtl/>
        </w:rPr>
        <w:t>:</w:t>
      </w:r>
      <w:r w:rsidRPr="0062224F">
        <w:rPr>
          <w:rStyle w:val="1-Char"/>
          <w:rtl/>
        </w:rPr>
        <w:t xml:space="preserve"> ما</w:t>
      </w:r>
      <w:r w:rsidR="00EC20D9">
        <w:rPr>
          <w:rStyle w:val="1-Char"/>
          <w:rtl/>
        </w:rPr>
        <w:t xml:space="preserve"> می‌گویی</w:t>
      </w:r>
      <w:r w:rsidRPr="0062224F">
        <w:rPr>
          <w:rStyle w:val="1-Char"/>
          <w:rtl/>
        </w:rPr>
        <w:t>م: در آن روز حاضر نبودیم تا ببینیم</w:t>
      </w:r>
      <w:r w:rsidR="00F0383B">
        <w:rPr>
          <w:rStyle w:val="1-Char"/>
          <w:rtl/>
        </w:rPr>
        <w:t xml:space="preserve"> آن‌ها </w:t>
      </w:r>
      <w:r w:rsidRPr="0062224F">
        <w:rPr>
          <w:rStyle w:val="1-Char"/>
          <w:rtl/>
        </w:rPr>
        <w:t>در چه محظوری گیر کرده بودند. اما امروز که در مقابل عمل واقع شده قرار گرفتیم حتی اگر این اجماع</w:t>
      </w:r>
      <w:r w:rsidR="002D3D2D" w:rsidRPr="0062224F">
        <w:rPr>
          <w:rStyle w:val="1-Char"/>
          <w:rtl/>
        </w:rPr>
        <w:t xml:space="preserve"> </w:t>
      </w:r>
      <w:r w:rsidRPr="0062224F">
        <w:rPr>
          <w:rStyle w:val="1-Char"/>
          <w:rtl/>
        </w:rPr>
        <w:t>به مرور واقع شده باشد، نباید در مقابل آن اجماع ایستادگی نماییم؛ بلکه باید سر تعظیم در مقابل</w:t>
      </w:r>
      <w:r w:rsidR="00F0383B">
        <w:rPr>
          <w:rStyle w:val="1-Char"/>
          <w:rtl/>
        </w:rPr>
        <w:t xml:space="preserve"> آن‌ها </w:t>
      </w:r>
      <w:r w:rsidRPr="0062224F">
        <w:rPr>
          <w:rStyle w:val="1-Char"/>
          <w:rtl/>
        </w:rPr>
        <w:t>خم نماییم و راهی که</w:t>
      </w:r>
      <w:r w:rsidR="00F0383B">
        <w:rPr>
          <w:rStyle w:val="1-Char"/>
          <w:rtl/>
        </w:rPr>
        <w:t xml:space="preserve"> آن‌ها </w:t>
      </w:r>
      <w:r w:rsidRPr="0062224F">
        <w:rPr>
          <w:rStyle w:val="1-Char"/>
          <w:rtl/>
        </w:rPr>
        <w:t xml:space="preserve">رفتند، برویم. </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آیا این، جواب یک سنی است</w:t>
      </w:r>
      <w:r w:rsidR="00DE4714" w:rsidRPr="0062224F">
        <w:rPr>
          <w:rStyle w:val="1-Char"/>
          <w:rtl/>
        </w:rPr>
        <w:t>؟</w:t>
      </w:r>
      <w:r w:rsidRPr="0062224F">
        <w:rPr>
          <w:rStyle w:val="1-Char"/>
          <w:rtl/>
        </w:rPr>
        <w:t>! حالا جواب مرا بشنو: شما که</w:t>
      </w:r>
      <w:r w:rsidR="00EC20D9">
        <w:rPr>
          <w:rStyle w:val="1-Char"/>
          <w:rtl/>
        </w:rPr>
        <w:t xml:space="preserve"> می‌گویی</w:t>
      </w:r>
      <w:r w:rsidRPr="0062224F">
        <w:rPr>
          <w:rStyle w:val="1-Char"/>
          <w:rtl/>
        </w:rPr>
        <w:t>د: سه نفر بودند؛ پس این لشکر اسامه کجا بود؟ آیا به جای شمشیر</w:t>
      </w:r>
      <w:r w:rsidR="00FA223B" w:rsidRPr="0062224F">
        <w:rPr>
          <w:rStyle w:val="1-Char"/>
          <w:rtl/>
        </w:rPr>
        <w:t>،</w:t>
      </w:r>
      <w:r w:rsidRPr="0062224F">
        <w:rPr>
          <w:rStyle w:val="1-Char"/>
          <w:rtl/>
        </w:rPr>
        <w:t xml:space="preserve"> گل در دست داشتند که نتوانستند سه تا یاغی را بر جای خود بنشانند</w:t>
      </w:r>
      <w:r w:rsidR="00600B5B" w:rsidRPr="0062224F">
        <w:rPr>
          <w:rStyle w:val="1-Char"/>
          <w:rtl/>
        </w:rPr>
        <w:t>!</w:t>
      </w:r>
      <w:r w:rsidRPr="0062224F">
        <w:rPr>
          <w:rStyle w:val="1-Char"/>
          <w:rtl/>
        </w:rPr>
        <w:t xml:space="preserve"> بعد از این، باز طبق عادتش یک حدیث</w:t>
      </w:r>
      <w:r w:rsidR="00C46EDF" w:rsidRPr="0062224F">
        <w:rPr>
          <w:rStyle w:val="1-Char"/>
          <w:rtl/>
        </w:rPr>
        <w:t xml:space="preserve"> دروغ از رسول الله نقل کرده است</w:t>
      </w:r>
      <w:r w:rsidR="00C46EDF" w:rsidRPr="0062224F">
        <w:rPr>
          <w:rStyle w:val="1-Char"/>
          <w:rFonts w:hint="cs"/>
          <w:rtl/>
        </w:rPr>
        <w:t>.</w:t>
      </w:r>
    </w:p>
    <w:p w:rsidR="00710A77" w:rsidRPr="0062224F" w:rsidRDefault="00710A77" w:rsidP="00710A77">
      <w:pPr>
        <w:jc w:val="both"/>
        <w:rPr>
          <w:rStyle w:val="1-Char"/>
          <w:rtl/>
        </w:rPr>
      </w:pPr>
      <w:bookmarkStart w:id="804" w:name="_Toc194375483"/>
      <w:r w:rsidRPr="0062224F">
        <w:rPr>
          <w:rStyle w:val="1-Char"/>
          <w:rtl/>
        </w:rPr>
        <w:t>ابوعبیده قبر کن بود</w:t>
      </w:r>
      <w:bookmarkEnd w:id="804"/>
    </w:p>
    <w:p w:rsidR="00710A77" w:rsidRPr="0062224F" w:rsidRDefault="00710A77" w:rsidP="00710A77">
      <w:pPr>
        <w:ind w:firstLine="284"/>
        <w:jc w:val="both"/>
        <w:rPr>
          <w:rStyle w:val="1-Char"/>
          <w:rtl/>
        </w:rPr>
      </w:pPr>
      <w:r w:rsidRPr="0062224F">
        <w:rPr>
          <w:rStyle w:val="1-Char"/>
          <w:rtl/>
        </w:rPr>
        <w:t>و بعد سنی از او</w:t>
      </w:r>
      <w:r w:rsidR="001E5D31" w:rsidRPr="0062224F">
        <w:rPr>
          <w:rStyle w:val="1-Char"/>
          <w:rtl/>
        </w:rPr>
        <w:t xml:space="preserve"> می‌</w:t>
      </w:r>
      <w:r w:rsidRPr="0062224F">
        <w:rPr>
          <w:rStyle w:val="1-Char"/>
          <w:rtl/>
        </w:rPr>
        <w:t>پرسد که چرا به ابوعبیده قبر کن</w:t>
      </w:r>
      <w:r w:rsidR="00EC20D9">
        <w:rPr>
          <w:rStyle w:val="1-Char"/>
          <w:rtl/>
        </w:rPr>
        <w:t xml:space="preserve"> می‌گویی</w:t>
      </w:r>
      <w:r w:rsidRPr="0062224F">
        <w:rPr>
          <w:rStyle w:val="1-Char"/>
          <w:rtl/>
        </w:rPr>
        <w:t xml:space="preserve">؟ جواب داده است: </w:t>
      </w:r>
    </w:p>
    <w:p w:rsidR="00710A77" w:rsidRPr="0062224F" w:rsidRDefault="00710A77" w:rsidP="0085216F">
      <w:pPr>
        <w:ind w:firstLine="284"/>
        <w:jc w:val="both"/>
        <w:rPr>
          <w:rStyle w:val="1-Char"/>
          <w:rtl/>
        </w:rPr>
      </w:pPr>
      <w:r w:rsidRPr="0062224F">
        <w:rPr>
          <w:rStyle w:val="1-Char"/>
          <w:rtl/>
        </w:rPr>
        <w:t xml:space="preserve">در </w:t>
      </w:r>
      <w:r w:rsidRPr="0059586B">
        <w:rPr>
          <w:rStyle w:val="5-Char"/>
          <w:rtl/>
        </w:rPr>
        <w:t>«البدا</w:t>
      </w:r>
      <w:r w:rsidRPr="0059586B">
        <w:rPr>
          <w:rStyle w:val="5-Char"/>
          <w:rFonts w:hint="cs"/>
          <w:rtl/>
        </w:rPr>
        <w:t>ي</w:t>
      </w:r>
      <w:r w:rsidR="00954F7B">
        <w:rPr>
          <w:rStyle w:val="5-Char"/>
          <w:rtl/>
        </w:rPr>
        <w:t>ه و</w:t>
      </w:r>
      <w:r w:rsidRPr="0059586B">
        <w:rPr>
          <w:rStyle w:val="5-Char"/>
          <w:rtl/>
        </w:rPr>
        <w:t>النها</w:t>
      </w:r>
      <w:r w:rsidRPr="0059586B">
        <w:rPr>
          <w:rStyle w:val="5-Char"/>
          <w:rFonts w:hint="cs"/>
          <w:rtl/>
        </w:rPr>
        <w:t>ي</w:t>
      </w:r>
      <w:r w:rsidRPr="0059586B">
        <w:rPr>
          <w:rStyle w:val="5-Char"/>
          <w:rtl/>
        </w:rPr>
        <w:t>ه»</w:t>
      </w:r>
      <w:r w:rsidR="0085216F" w:rsidRPr="00CE6E7F">
        <w:rPr>
          <w:rStyle w:val="1-Char"/>
          <w:rFonts w:hint="cs"/>
          <w:vertAlign w:val="superscript"/>
          <w:rtl/>
        </w:rPr>
        <w:t>(</w:t>
      </w:r>
      <w:r w:rsidR="0085216F" w:rsidRPr="008C6EBC">
        <w:rPr>
          <w:rStyle w:val="1-Char"/>
          <w:vertAlign w:val="superscript"/>
          <w:rtl/>
        </w:rPr>
        <w:footnoteReference w:id="253"/>
      </w:r>
      <w:r w:rsidR="0085216F" w:rsidRPr="00CE6E7F">
        <w:rPr>
          <w:rStyle w:val="1-Char"/>
          <w:rFonts w:hint="cs"/>
          <w:vertAlign w:val="superscript"/>
          <w:rtl/>
        </w:rPr>
        <w:t>)</w:t>
      </w:r>
      <w:r w:rsidRPr="0062224F">
        <w:rPr>
          <w:rStyle w:val="1-Char"/>
          <w:rtl/>
        </w:rPr>
        <w:t xml:space="preserve"> نوشته است که چون ابوعبیدۀ جرّاح، قبر را مانند قبرهای اهل مکه حفر</w:t>
      </w:r>
      <w:r w:rsidR="001E5D31" w:rsidRPr="0062224F">
        <w:rPr>
          <w:rStyle w:val="1-Char"/>
          <w:rtl/>
        </w:rPr>
        <w:t xml:space="preserve"> می‌</w:t>
      </w:r>
      <w:r w:rsidRPr="0062224F">
        <w:rPr>
          <w:rStyle w:val="1-Char"/>
          <w:rtl/>
        </w:rPr>
        <w:t>کرد؛ لذا جناب عباس یکی را به دنبال ابی طلحة،</w:t>
      </w:r>
      <w:r w:rsidRPr="0062224F">
        <w:rPr>
          <w:rStyle w:val="1-Char"/>
          <w:rFonts w:hint="cs"/>
          <w:rtl/>
        </w:rPr>
        <w:t xml:space="preserve"> </w:t>
      </w:r>
      <w:r w:rsidRPr="0062224F">
        <w:rPr>
          <w:rStyle w:val="1-Char"/>
          <w:rtl/>
        </w:rPr>
        <w:t>قبر کن مدینه، فرستاد و یکی را هم در پی ابو عبیده فرستاد تا قبر رسول الله را آماده نمایند</w:t>
      </w:r>
      <w:r w:rsidR="00600B5B" w:rsidRPr="0062224F">
        <w:rPr>
          <w:rStyle w:val="1-Char"/>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 جواب</w:t>
      </w:r>
      <w:r w:rsidR="00EC20D9">
        <w:rPr>
          <w:rStyle w:val="1-Char"/>
          <w:rtl/>
        </w:rPr>
        <w:t xml:space="preserve"> می‌گویی</w:t>
      </w:r>
      <w:r w:rsidRPr="0062224F">
        <w:rPr>
          <w:rStyle w:val="1-Char"/>
          <w:rtl/>
        </w:rPr>
        <w:t>م</w:t>
      </w:r>
      <w:r w:rsidR="008858A6" w:rsidRPr="0062224F">
        <w:rPr>
          <w:rStyle w:val="1-Char"/>
          <w:rtl/>
        </w:rPr>
        <w:t>:</w:t>
      </w:r>
      <w:r w:rsidRPr="0062224F">
        <w:rPr>
          <w:rStyle w:val="1-Char"/>
          <w:rtl/>
        </w:rPr>
        <w:t xml:space="preserve"> حضرت علی هم پیامبر را شتشو دادند؛ اما ما</w:t>
      </w:r>
      <w:r w:rsidR="00783174">
        <w:rPr>
          <w:rStyle w:val="1-Char"/>
          <w:rtl/>
        </w:rPr>
        <w:t xml:space="preserve"> نمی‌گو</w:t>
      </w:r>
      <w:r w:rsidRPr="0062224F">
        <w:rPr>
          <w:rStyle w:val="1-Char"/>
          <w:rtl/>
        </w:rPr>
        <w:t xml:space="preserve">ییم: مرده شوی؛ بلکه افتخاری بوده برای </w:t>
      </w:r>
      <w:r w:rsidR="00C46EDF" w:rsidRPr="0062224F">
        <w:rPr>
          <w:rStyle w:val="1-Char"/>
          <w:rtl/>
        </w:rPr>
        <w:t>ایشان</w:t>
      </w:r>
      <w:r w:rsidRPr="0062224F">
        <w:rPr>
          <w:rStyle w:val="1-Char"/>
          <w:rtl/>
        </w:rPr>
        <w:t>.</w:t>
      </w:r>
    </w:p>
    <w:p w:rsidR="00710A77" w:rsidRPr="0062224F" w:rsidRDefault="00710A77" w:rsidP="00710A77">
      <w:pPr>
        <w:ind w:firstLine="284"/>
        <w:jc w:val="both"/>
        <w:rPr>
          <w:rStyle w:val="1-Char"/>
          <w:rtl/>
        </w:rPr>
      </w:pPr>
      <w:r w:rsidRPr="0062224F">
        <w:rPr>
          <w:rStyle w:val="1-Char"/>
          <w:rtl/>
        </w:rPr>
        <w:t>دوم، آن زمان برای قبر کنی پول</w:t>
      </w:r>
      <w:r w:rsidR="002D3D2D" w:rsidRPr="0062224F">
        <w:rPr>
          <w:rStyle w:val="1-Char"/>
          <w:rtl/>
        </w:rPr>
        <w:t xml:space="preserve"> نمی‌</w:t>
      </w:r>
      <w:r w:rsidRPr="0062224F">
        <w:rPr>
          <w:rStyle w:val="1-Char"/>
          <w:rtl/>
        </w:rPr>
        <w:t>گرفتند؛ لذا قبر کندن برای ثواب که عیب نیست.</w:t>
      </w:r>
    </w:p>
    <w:p w:rsidR="00710A77" w:rsidRPr="0062224F" w:rsidRDefault="00710A77" w:rsidP="00710A77">
      <w:pPr>
        <w:ind w:firstLine="284"/>
        <w:jc w:val="both"/>
        <w:rPr>
          <w:rStyle w:val="1-Char"/>
          <w:rtl/>
        </w:rPr>
      </w:pPr>
      <w:r w:rsidRPr="0062224F">
        <w:rPr>
          <w:rStyle w:val="1-Char"/>
          <w:rtl/>
        </w:rPr>
        <w:t>سوم، قبر کنی حتی اگر برای</w:t>
      </w:r>
      <w:r w:rsidR="002D3D2D" w:rsidRPr="0062224F">
        <w:rPr>
          <w:rStyle w:val="1-Char"/>
          <w:rtl/>
        </w:rPr>
        <w:t xml:space="preserve"> </w:t>
      </w:r>
      <w:r w:rsidRPr="0062224F">
        <w:rPr>
          <w:rStyle w:val="1-Char"/>
          <w:rtl/>
        </w:rPr>
        <w:t>پول باشد، باز هم یک شغل است. از مفت خوری که بهتر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چهارم، طعنۀ تو به پیامبر برمی گردد که رفقایش را قبرکن معرفی</w:t>
      </w:r>
      <w:r w:rsidR="001E5D31" w:rsidRPr="0062224F">
        <w:rPr>
          <w:rStyle w:val="1-Char"/>
          <w:rtl/>
        </w:rPr>
        <w:t xml:space="preserve"> می‌</w:t>
      </w:r>
      <w:r w:rsidRPr="0062224F">
        <w:rPr>
          <w:rStyle w:val="1-Char"/>
          <w:rtl/>
        </w:rPr>
        <w:t>کنی. البته اگر شغل بدی باشد.</w:t>
      </w:r>
    </w:p>
    <w:p w:rsidR="00710A77" w:rsidRPr="0062224F" w:rsidRDefault="00710A77" w:rsidP="00710A77">
      <w:pPr>
        <w:ind w:firstLine="284"/>
        <w:jc w:val="both"/>
        <w:rPr>
          <w:rStyle w:val="1-Char"/>
          <w:rtl/>
        </w:rPr>
      </w:pPr>
      <w:r w:rsidRPr="0062224F">
        <w:rPr>
          <w:rStyle w:val="1-Char"/>
          <w:rtl/>
        </w:rPr>
        <w:t>پنجم، افسوس به حال تو که حضرت علی را توسط یک قبر کن شکست دادی و خلافت را مثل آب خوردن از او گرفت و به دیگری داد. خب</w:t>
      </w:r>
      <w:r w:rsidR="00800FBC">
        <w:rPr>
          <w:rStyle w:val="1-Char"/>
          <w:rtl/>
        </w:rPr>
        <w:t xml:space="preserve"> اینکه </w:t>
      </w:r>
      <w:r w:rsidRPr="0062224F">
        <w:rPr>
          <w:rStyle w:val="1-Char"/>
          <w:rtl/>
        </w:rPr>
        <w:t>توهین به علی است که اسدالله بود و از عهدۀ یک قبر کن بر نیامد!</w:t>
      </w:r>
      <w:r w:rsidRPr="0062224F">
        <w:rPr>
          <w:rStyle w:val="1-Char"/>
          <w:rFonts w:hint="cs"/>
          <w:rtl/>
        </w:rPr>
        <w:t>.</w:t>
      </w:r>
    </w:p>
    <w:p w:rsidR="00710A77" w:rsidRPr="0085216F" w:rsidRDefault="00710A77" w:rsidP="0085216F">
      <w:pPr>
        <w:pStyle w:val="3-"/>
        <w:rPr>
          <w:rtl/>
        </w:rPr>
      </w:pPr>
      <w:bookmarkStart w:id="805" w:name="_Toc194375484"/>
      <w:bookmarkStart w:id="806" w:name="_Toc212295216"/>
      <w:bookmarkStart w:id="807" w:name="_Toc433464666"/>
      <w:r w:rsidRPr="00954F7B">
        <w:rPr>
          <w:rFonts w:hint="cs"/>
          <w:rtl/>
        </w:rPr>
        <w:t xml:space="preserve">ادعای 205- </w:t>
      </w:r>
      <w:r w:rsidRPr="00954F7B">
        <w:rPr>
          <w:rtl/>
        </w:rPr>
        <w:t>بیعت علی و بنی‌هاشم با تهدید و زور و بعد از شش ماه بود</w:t>
      </w:r>
      <w:bookmarkEnd w:id="805"/>
      <w:bookmarkEnd w:id="806"/>
      <w:r w:rsidRPr="00954F7B">
        <w:rPr>
          <w:rtl/>
        </w:rPr>
        <w:t>...</w:t>
      </w:r>
      <w:r w:rsidR="0085216F" w:rsidRPr="00954F7B">
        <w:rPr>
          <w:rFonts w:hint="cs"/>
          <w:bCs w:val="0"/>
          <w:sz w:val="28"/>
          <w:szCs w:val="28"/>
          <w:vertAlign w:val="superscript"/>
          <w:rtl/>
        </w:rPr>
        <w:t>(</w:t>
      </w:r>
      <w:r w:rsidR="0085216F" w:rsidRPr="00954F7B">
        <w:rPr>
          <w:rStyle w:val="FootnoteReference"/>
          <w:bCs w:val="0"/>
          <w:sz w:val="28"/>
          <w:szCs w:val="28"/>
          <w:rtl/>
        </w:rPr>
        <w:footnoteReference w:id="254"/>
      </w:r>
      <w:r w:rsidR="0085216F" w:rsidRPr="00954F7B">
        <w:rPr>
          <w:rFonts w:hint="cs"/>
          <w:bCs w:val="0"/>
          <w:sz w:val="28"/>
          <w:szCs w:val="28"/>
          <w:vertAlign w:val="superscript"/>
          <w:rtl/>
        </w:rPr>
        <w:t>)</w:t>
      </w:r>
      <w:r w:rsidRPr="0085216F">
        <w:rPr>
          <w:rFonts w:hint="cs"/>
          <w:rtl/>
        </w:rPr>
        <w:t>.</w:t>
      </w:r>
      <w:bookmarkEnd w:id="807"/>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اول، در یک حدیث</w:t>
      </w:r>
      <w:r w:rsidR="00B32BA2">
        <w:rPr>
          <w:rStyle w:val="1-Char"/>
          <w:rtl/>
        </w:rPr>
        <w:t xml:space="preserve"> </w:t>
      </w:r>
      <w:r w:rsidR="00783174">
        <w:rPr>
          <w:rStyle w:val="1-Char"/>
          <w:rtl/>
        </w:rPr>
        <w:t>می‌گوید</w:t>
      </w:r>
      <w:r w:rsidRPr="0062224F">
        <w:rPr>
          <w:rStyle w:val="1-Char"/>
          <w:rtl/>
        </w:rPr>
        <w:t xml:space="preserve"> که فوری بود و در یکی دیگر</w:t>
      </w:r>
      <w:r w:rsidR="00B32BA2">
        <w:rPr>
          <w:rStyle w:val="1-Char"/>
          <w:rtl/>
        </w:rPr>
        <w:t xml:space="preserve"> </w:t>
      </w:r>
      <w:r w:rsidR="00783174">
        <w:rPr>
          <w:rStyle w:val="1-Char"/>
          <w:rtl/>
        </w:rPr>
        <w:t>می‌گوید</w:t>
      </w:r>
      <w:r w:rsidRPr="0062224F">
        <w:rPr>
          <w:rStyle w:val="1-Char"/>
          <w:rtl/>
        </w:rPr>
        <w:t>: بعد از شش ماه!</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معلوم</w:t>
      </w:r>
      <w:r w:rsidR="006148A3">
        <w:rPr>
          <w:rStyle w:val="1-Char"/>
          <w:rtl/>
        </w:rPr>
        <w:t xml:space="preserve"> می‌شود</w:t>
      </w:r>
      <w:r w:rsidRPr="0062224F">
        <w:rPr>
          <w:rStyle w:val="1-Char"/>
          <w:rtl/>
        </w:rPr>
        <w:t xml:space="preserve"> آن داستان</w:t>
      </w:r>
      <w:r w:rsidR="003D187A">
        <w:rPr>
          <w:rStyle w:val="1-Char"/>
          <w:rFonts w:hint="cs"/>
          <w:rtl/>
        </w:rPr>
        <w:t>‌</w:t>
      </w:r>
      <w:r w:rsidRPr="0062224F">
        <w:rPr>
          <w:rStyle w:val="1-Char"/>
          <w:rtl/>
        </w:rPr>
        <w:t>ها که</w:t>
      </w:r>
      <w:r w:rsidR="00EC20D9">
        <w:rPr>
          <w:rStyle w:val="1-Char"/>
          <w:rtl/>
        </w:rPr>
        <w:t xml:space="preserve"> می‌گویی</w:t>
      </w:r>
      <w:r w:rsidRPr="0062224F">
        <w:rPr>
          <w:rStyle w:val="1-Char"/>
          <w:rtl/>
        </w:rPr>
        <w:t>د</w:t>
      </w:r>
      <w:r w:rsidR="008858A6" w:rsidRPr="0062224F">
        <w:rPr>
          <w:rStyle w:val="1-Char"/>
          <w:rtl/>
        </w:rPr>
        <w:t>:</w:t>
      </w:r>
      <w:r w:rsidRPr="0062224F">
        <w:rPr>
          <w:rStyle w:val="1-Char"/>
          <w:rtl/>
        </w:rPr>
        <w:t xml:space="preserve"> پهلوی حضرت فاطمه را شکستند و علی را به زور بردند و بچه‌اش را کشتند تا بیعت کند؛ دروغ بود!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عجب از این مرد! بدون آنکه متوجه باشد، این حرف</w:t>
      </w:r>
      <w:r w:rsidR="00FA223B" w:rsidRPr="0062224F">
        <w:rPr>
          <w:rStyle w:val="1-Char"/>
          <w:rtl/>
        </w:rPr>
        <w:t>،</w:t>
      </w:r>
      <w:r w:rsidRPr="0062224F">
        <w:rPr>
          <w:rStyle w:val="1-Char"/>
          <w:rtl/>
        </w:rPr>
        <w:t>حرف دیگرش را باطل</w:t>
      </w:r>
      <w:r w:rsidR="00100CD0">
        <w:rPr>
          <w:rStyle w:val="1-Char"/>
          <w:rtl/>
        </w:rPr>
        <w:t xml:space="preserve"> می‌کند</w:t>
      </w:r>
      <w:r w:rsidR="00600B5B" w:rsidRPr="0062224F">
        <w:rPr>
          <w:rStyle w:val="1-Char"/>
          <w:rtl/>
        </w:rPr>
        <w:t>!</w:t>
      </w:r>
      <w:r w:rsidRPr="0062224F">
        <w:rPr>
          <w:rStyle w:val="1-Char"/>
          <w:rtl/>
        </w:rPr>
        <w:t xml:space="preserve"> او تنها جلوی پای خود را</w:t>
      </w:r>
      <w:r w:rsidR="001E5D31" w:rsidRPr="0062224F">
        <w:rPr>
          <w:rStyle w:val="1-Char"/>
          <w:rtl/>
        </w:rPr>
        <w:t xml:space="preserve"> می‌</w:t>
      </w:r>
      <w:r w:rsidRPr="0062224F">
        <w:rPr>
          <w:rStyle w:val="1-Char"/>
          <w:rtl/>
        </w:rPr>
        <w:t>بیند!</w:t>
      </w:r>
      <w:r w:rsidRPr="0062224F">
        <w:rPr>
          <w:rStyle w:val="1-Char"/>
          <w:rFonts w:hint="cs"/>
          <w:rtl/>
        </w:rPr>
        <w:t>.</w:t>
      </w:r>
    </w:p>
    <w:p w:rsidR="00710A77" w:rsidRPr="001E5D31" w:rsidRDefault="00710A77" w:rsidP="00C46EDF">
      <w:pPr>
        <w:pStyle w:val="3-"/>
        <w:rPr>
          <w:rtl/>
        </w:rPr>
      </w:pPr>
      <w:bookmarkStart w:id="808" w:name="_Toc194375485"/>
      <w:bookmarkStart w:id="809" w:name="_Toc212295217"/>
      <w:bookmarkStart w:id="810" w:name="_Toc433464667"/>
      <w:r w:rsidRPr="001E5D31">
        <w:rPr>
          <w:rFonts w:hint="cs"/>
          <w:rtl/>
        </w:rPr>
        <w:t>ادعای 206</w:t>
      </w:r>
      <w:r w:rsidR="00116CC5">
        <w:rPr>
          <w:rFonts w:hint="cs"/>
          <w:rtl/>
        </w:rPr>
        <w:t>-</w:t>
      </w:r>
      <w:r w:rsidRPr="001E5D31">
        <w:rPr>
          <w:rFonts w:hint="cs"/>
          <w:rtl/>
        </w:rPr>
        <w:t xml:space="preserve"> </w:t>
      </w:r>
      <w:r w:rsidRPr="001E5D31">
        <w:rPr>
          <w:rtl/>
        </w:rPr>
        <w:t>علی را به زور برای بیعت بردند</w:t>
      </w:r>
      <w:bookmarkEnd w:id="808"/>
      <w:bookmarkEnd w:id="809"/>
      <w:bookmarkEnd w:id="810"/>
    </w:p>
    <w:p w:rsidR="00710A77" w:rsidRPr="0062224F" w:rsidRDefault="00710A77" w:rsidP="0085216F">
      <w:pPr>
        <w:ind w:firstLine="284"/>
        <w:jc w:val="both"/>
        <w:rPr>
          <w:rStyle w:val="1-Char"/>
          <w:rtl/>
        </w:rPr>
      </w:pPr>
      <w:r w:rsidRPr="0062224F">
        <w:rPr>
          <w:rStyle w:val="1-Char"/>
          <w:rtl/>
        </w:rPr>
        <w:t>در کتابش</w:t>
      </w:r>
      <w:r w:rsidR="0085216F" w:rsidRPr="00CE6E7F">
        <w:rPr>
          <w:rStyle w:val="1-Char"/>
          <w:rFonts w:hint="cs"/>
          <w:vertAlign w:val="superscript"/>
          <w:rtl/>
        </w:rPr>
        <w:t>(</w:t>
      </w:r>
      <w:r w:rsidR="0085216F" w:rsidRPr="008C6EBC">
        <w:rPr>
          <w:rStyle w:val="1-Char"/>
          <w:vertAlign w:val="superscript"/>
          <w:rtl/>
        </w:rPr>
        <w:footnoteReference w:id="255"/>
      </w:r>
      <w:r w:rsidR="0085216F" w:rsidRPr="00CE6E7F">
        <w:rPr>
          <w:rStyle w:val="1-Char"/>
          <w:rFonts w:hint="cs"/>
          <w:vertAlign w:val="superscript"/>
          <w:rtl/>
        </w:rPr>
        <w:t>)</w:t>
      </w:r>
      <w:r w:rsidR="00FA223B" w:rsidRPr="0062224F">
        <w:rPr>
          <w:rStyle w:val="1-Char"/>
          <w:rtl/>
        </w:rPr>
        <w:t>،</w:t>
      </w:r>
      <w:r w:rsidRPr="0062224F">
        <w:rPr>
          <w:rStyle w:val="1-Char"/>
          <w:rtl/>
        </w:rPr>
        <w:t xml:space="preserve"> سنی سوالی</w:t>
      </w:r>
      <w:r w:rsidR="00100CD0">
        <w:rPr>
          <w:rStyle w:val="1-Char"/>
          <w:rtl/>
        </w:rPr>
        <w:t xml:space="preserve"> می‌کند</w:t>
      </w:r>
      <w:r w:rsidRPr="0062224F">
        <w:rPr>
          <w:rStyle w:val="1-Char"/>
          <w:rtl/>
        </w:rPr>
        <w:t xml:space="preserve"> و او جوابی</w:t>
      </w:r>
      <w:r w:rsidR="001E5D31" w:rsidRPr="0062224F">
        <w:rPr>
          <w:rStyle w:val="1-Char"/>
          <w:rtl/>
        </w:rPr>
        <w:t xml:space="preserve"> می‌</w:t>
      </w:r>
      <w:r w:rsidRPr="0062224F">
        <w:rPr>
          <w:rStyle w:val="1-Char"/>
          <w:rtl/>
        </w:rPr>
        <w:t>دهد. بخوانید:</w:t>
      </w:r>
    </w:p>
    <w:p w:rsidR="00710A77" w:rsidRPr="0062224F" w:rsidRDefault="00710A77" w:rsidP="00710A77">
      <w:pPr>
        <w:ind w:firstLine="284"/>
        <w:jc w:val="both"/>
        <w:rPr>
          <w:rStyle w:val="1-Char"/>
          <w:rtl/>
        </w:rPr>
      </w:pPr>
      <w:r w:rsidRPr="0062224F">
        <w:rPr>
          <w:rStyle w:val="1-Char"/>
          <w:rtl/>
        </w:rPr>
        <w:t>سنی: علمای ما در کجا گفته‌اند که علی را به جبر کشیدند و آتش در خانه‌اش زدند که در ألسنه و أفواه شیعه معروف است و در مجالس با حال تأثر نقل</w:t>
      </w:r>
      <w:r w:rsidR="001E5D31" w:rsidRPr="0062224F">
        <w:rPr>
          <w:rStyle w:val="1-Char"/>
          <w:rtl/>
        </w:rPr>
        <w:t xml:space="preserve"> می‌</w:t>
      </w:r>
      <w:r w:rsidRPr="0062224F">
        <w:rPr>
          <w:rStyle w:val="1-Char"/>
          <w:rtl/>
        </w:rPr>
        <w:t>نمایند و اعصاب را تحریک</w:t>
      </w:r>
      <w:r w:rsidR="001E5D31" w:rsidRPr="0062224F">
        <w:rPr>
          <w:rStyle w:val="1-Char"/>
          <w:rtl/>
        </w:rPr>
        <w:t xml:space="preserve"> می‌</w:t>
      </w:r>
      <w:r w:rsidRPr="0062224F">
        <w:rPr>
          <w:rStyle w:val="1-Char"/>
          <w:rtl/>
        </w:rPr>
        <w:t>نمایند که فاطمه</w:t>
      </w:r>
      <w:r w:rsidRPr="001E5D31">
        <w:rPr>
          <w:rFonts w:cs="CTraditional Arabic" w:hint="cs"/>
          <w:rtl/>
          <w:lang w:bidi="fa-IR"/>
        </w:rPr>
        <w:t>ل</w:t>
      </w:r>
      <w:r w:rsidRPr="0062224F">
        <w:rPr>
          <w:rStyle w:val="1-Char"/>
          <w:rtl/>
        </w:rPr>
        <w:t xml:space="preserve"> را آزردند و بچه‌اش را سقط نمود. </w:t>
      </w:r>
    </w:p>
    <w:p w:rsidR="00710A77" w:rsidRPr="0062224F" w:rsidRDefault="00710A77" w:rsidP="0085216F">
      <w:pPr>
        <w:ind w:firstLine="284"/>
        <w:jc w:val="both"/>
        <w:rPr>
          <w:rStyle w:val="1-Char"/>
          <w:rtl/>
        </w:rPr>
      </w:pPr>
      <w:r w:rsidRPr="0062224F">
        <w:rPr>
          <w:rStyle w:val="1-Char"/>
          <w:rtl/>
        </w:rPr>
        <w:t>داعی: آقایان محترم، یا واقعاً کم مطالعه</w:t>
      </w:r>
      <w:r w:rsidR="001E5D31" w:rsidRPr="0062224F">
        <w:rPr>
          <w:rStyle w:val="1-Char"/>
          <w:rtl/>
        </w:rPr>
        <w:t xml:space="preserve"> می‌</w:t>
      </w:r>
      <w:r w:rsidRPr="0062224F">
        <w:rPr>
          <w:rStyle w:val="1-Char"/>
          <w:rtl/>
        </w:rPr>
        <w:t>کنید یا به عمد روی عادت تبعاً للأسلاف</w:t>
      </w:r>
      <w:r w:rsidR="001E5D31" w:rsidRPr="0062224F">
        <w:rPr>
          <w:rStyle w:val="1-Char"/>
          <w:rtl/>
        </w:rPr>
        <w:t xml:space="preserve"> می‌</w:t>
      </w:r>
      <w:r w:rsidRPr="0062224F">
        <w:rPr>
          <w:rStyle w:val="1-Char"/>
          <w:rtl/>
        </w:rPr>
        <w:t>خواهید بیچاره شیعیان مظلوم را در نظر عوام خود متهم سازید و با این جملات خودتان و بزرگان اسلاف، خود را تبرئه نمایید...</w:t>
      </w:r>
      <w:r w:rsidR="0085216F" w:rsidRPr="00CE6E7F">
        <w:rPr>
          <w:rStyle w:val="1-Char"/>
          <w:rFonts w:hint="cs"/>
          <w:vertAlign w:val="superscript"/>
          <w:rtl/>
        </w:rPr>
        <w:t>(</w:t>
      </w:r>
      <w:r w:rsidR="0085216F" w:rsidRPr="008C6EBC">
        <w:rPr>
          <w:rStyle w:val="1-Char"/>
          <w:vertAlign w:val="superscript"/>
          <w:rtl/>
        </w:rPr>
        <w:footnoteReference w:id="256"/>
      </w:r>
      <w:r w:rsidR="0085216F" w:rsidRPr="00CE6E7F">
        <w:rPr>
          <w:rStyle w:val="1-Char"/>
          <w:rFonts w:hint="cs"/>
          <w:vertAlign w:val="superscript"/>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آقا چه</w:t>
      </w:r>
      <w:r w:rsidR="00EC20D9">
        <w:rPr>
          <w:rStyle w:val="1-Char"/>
          <w:rtl/>
        </w:rPr>
        <w:t xml:space="preserve"> می‌گویی</w:t>
      </w:r>
      <w:r w:rsidR="00DE4714" w:rsidRPr="0062224F">
        <w:rPr>
          <w:rStyle w:val="1-Char"/>
          <w:rtl/>
        </w:rPr>
        <w:t>؟</w:t>
      </w:r>
      <w:r w:rsidRPr="0062224F">
        <w:rPr>
          <w:rStyle w:val="1-Char"/>
          <w:rtl/>
        </w:rPr>
        <w:t>! اگر 6 ماه درست باشد، بعد از مرگ فاطمه بیعت کرده است!؟</w:t>
      </w:r>
    </w:p>
    <w:p w:rsidR="00710A77" w:rsidRPr="0062224F" w:rsidRDefault="00710A77" w:rsidP="00710A77">
      <w:pPr>
        <w:ind w:firstLine="284"/>
        <w:jc w:val="both"/>
        <w:rPr>
          <w:rStyle w:val="1-Char"/>
          <w:rtl/>
        </w:rPr>
      </w:pPr>
      <w:r w:rsidRPr="0062224F">
        <w:rPr>
          <w:rStyle w:val="1-Char"/>
          <w:rtl/>
        </w:rPr>
        <w:t>تو</w:t>
      </w:r>
      <w:r w:rsidR="00EC20D9">
        <w:rPr>
          <w:rStyle w:val="1-Char"/>
          <w:rtl/>
        </w:rPr>
        <w:t xml:space="preserve"> می‌گویی</w:t>
      </w:r>
      <w:r w:rsidRPr="0062224F">
        <w:rPr>
          <w:rStyle w:val="1-Char"/>
          <w:rtl/>
        </w:rPr>
        <w:t>: فردای وفات پیامبر، علی را به زور بردند و تا بیعت نکرد، ولش نکردند. اگر این درست است، پس حرف اول تو غلط است! موضع خود را روشن کن!</w:t>
      </w:r>
      <w:r w:rsidRPr="0062224F">
        <w:rPr>
          <w:rStyle w:val="1-Char"/>
          <w:rFonts w:hint="cs"/>
          <w:rtl/>
        </w:rPr>
        <w:t>.</w:t>
      </w:r>
    </w:p>
    <w:p w:rsidR="00710A77" w:rsidRPr="001E5D31" w:rsidRDefault="00710A77" w:rsidP="00C46EDF">
      <w:pPr>
        <w:pStyle w:val="3-"/>
        <w:rPr>
          <w:rtl/>
        </w:rPr>
      </w:pPr>
      <w:bookmarkStart w:id="811" w:name="_Toc194375486"/>
      <w:bookmarkStart w:id="812" w:name="_Toc212295218"/>
      <w:bookmarkStart w:id="813" w:name="_Toc433464668"/>
      <w:r w:rsidRPr="001E5D31">
        <w:rPr>
          <w:rFonts w:hint="cs"/>
          <w:rtl/>
        </w:rPr>
        <w:t xml:space="preserve">ادعای 207- </w:t>
      </w:r>
      <w:r w:rsidRPr="001E5D31">
        <w:rPr>
          <w:rtl/>
        </w:rPr>
        <w:t>دوازده دلیل برای</w:t>
      </w:r>
      <w:r w:rsidR="00800FBC">
        <w:rPr>
          <w:rtl/>
        </w:rPr>
        <w:t xml:space="preserve"> اینکه </w:t>
      </w:r>
      <w:r w:rsidRPr="001E5D31">
        <w:rPr>
          <w:rtl/>
        </w:rPr>
        <w:t>علی را با جبر و زور و</w:t>
      </w:r>
      <w:r w:rsidRPr="001E5D31">
        <w:rPr>
          <w:rFonts w:cs="Tahoma"/>
          <w:color w:val="FF0000"/>
          <w:rtl/>
        </w:rPr>
        <w:t xml:space="preserve"> </w:t>
      </w:r>
      <w:r w:rsidRPr="001E5D31">
        <w:rPr>
          <w:rtl/>
        </w:rPr>
        <w:t>شمشیر به مسجد بردند</w:t>
      </w:r>
      <w:bookmarkEnd w:id="811"/>
      <w:bookmarkEnd w:id="812"/>
      <w:bookmarkEnd w:id="813"/>
    </w:p>
    <w:p w:rsidR="00710A77" w:rsidRPr="0062224F" w:rsidRDefault="00710A77" w:rsidP="00710A77">
      <w:pPr>
        <w:ind w:firstLine="284"/>
        <w:jc w:val="both"/>
        <w:rPr>
          <w:rStyle w:val="1-Char"/>
          <w:rtl/>
        </w:rPr>
      </w:pPr>
      <w:r w:rsidRPr="0062224F">
        <w:rPr>
          <w:rStyle w:val="1-Char"/>
          <w:rtl/>
        </w:rPr>
        <w:t>این روضه خوان</w:t>
      </w:r>
      <w:r w:rsidR="001E5D31" w:rsidRPr="0062224F">
        <w:rPr>
          <w:rStyle w:val="1-Char"/>
          <w:rtl/>
        </w:rPr>
        <w:t xml:space="preserve"> می‌</w:t>
      </w:r>
      <w:r w:rsidRPr="0062224F">
        <w:rPr>
          <w:rStyle w:val="1-Char"/>
          <w:rtl/>
        </w:rPr>
        <w:t>نویسد:</w:t>
      </w:r>
    </w:p>
    <w:p w:rsidR="00710A77" w:rsidRPr="0062224F" w:rsidRDefault="00710A77" w:rsidP="00710A77">
      <w:pPr>
        <w:ind w:firstLine="284"/>
        <w:jc w:val="both"/>
        <w:rPr>
          <w:rStyle w:val="1-Char"/>
          <w:rtl/>
        </w:rPr>
      </w:pPr>
      <w:r w:rsidRPr="0062224F">
        <w:rPr>
          <w:rStyle w:val="1-Char"/>
          <w:rtl/>
        </w:rPr>
        <w:t>ابو جعفر بلادزی احمد بن یحیی بن جابر البغدادی متوفی به سال 279 قمری از موثقین و محدثان و مورخان معروف شما</w:t>
      </w:r>
      <w:r w:rsidR="001E5D31" w:rsidRPr="0062224F">
        <w:rPr>
          <w:rStyle w:val="1-Char"/>
          <w:rtl/>
        </w:rPr>
        <w:t xml:space="preserve"> می‌</w:t>
      </w:r>
      <w:r w:rsidRPr="0062224F">
        <w:rPr>
          <w:rStyle w:val="1-Char"/>
          <w:rtl/>
        </w:rPr>
        <w:t xml:space="preserve">باشد و در تاریخ خود همین مطلب را روایت نموده است. </w:t>
      </w:r>
    </w:p>
    <w:p w:rsidR="00710A77" w:rsidRPr="0062224F" w:rsidRDefault="00710A77" w:rsidP="0085216F">
      <w:pPr>
        <w:ind w:firstLine="284"/>
        <w:jc w:val="both"/>
        <w:rPr>
          <w:rStyle w:val="1-Char"/>
          <w:rtl/>
        </w:rPr>
      </w:pPr>
      <w:r w:rsidRPr="0062224F">
        <w:rPr>
          <w:rStyle w:val="1-Char"/>
          <w:rtl/>
        </w:rPr>
        <w:t>عز الدین ابن أبی الحدید معتزلی و محمد بن جریر طبری که معتمد</w:t>
      </w:r>
      <w:r w:rsidR="009062E3">
        <w:rPr>
          <w:rStyle w:val="1-Char"/>
          <w:rtl/>
        </w:rPr>
        <w:t xml:space="preserve">‌ترین </w:t>
      </w:r>
      <w:r w:rsidRPr="0062224F">
        <w:rPr>
          <w:rStyle w:val="1-Char"/>
          <w:rtl/>
        </w:rPr>
        <w:t>مورخان شما هستند، روایت کرده‌اند که عمر با سید بن خضیر و سلمه بن اسلم و جماعتی به درِ خانۀ علی رفتند. عمر گفت: بیرون آیید والا خانه را بر شما</w:t>
      </w:r>
      <w:r w:rsidR="001E5D31" w:rsidRPr="0062224F">
        <w:rPr>
          <w:rStyle w:val="1-Char"/>
          <w:rtl/>
        </w:rPr>
        <w:t xml:space="preserve"> می‌</w:t>
      </w:r>
      <w:r w:rsidRPr="0062224F">
        <w:rPr>
          <w:rStyle w:val="1-Char"/>
          <w:rtl/>
        </w:rPr>
        <w:t>سوزانم...</w:t>
      </w:r>
      <w:r w:rsidR="0085216F" w:rsidRPr="00CE6E7F">
        <w:rPr>
          <w:rStyle w:val="1-Char"/>
          <w:rFonts w:hint="cs"/>
          <w:vertAlign w:val="superscript"/>
          <w:rtl/>
        </w:rPr>
        <w:t>(</w:t>
      </w:r>
      <w:r w:rsidR="0085216F" w:rsidRPr="008C6EBC">
        <w:rPr>
          <w:rStyle w:val="1-Char"/>
          <w:vertAlign w:val="superscript"/>
          <w:rtl/>
        </w:rPr>
        <w:footnoteReference w:id="257"/>
      </w:r>
      <w:r w:rsidR="0085216F"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ab/>
      </w:r>
    </w:p>
    <w:p w:rsidR="00710A77" w:rsidRPr="0062224F" w:rsidRDefault="00710A77" w:rsidP="00710A77">
      <w:pPr>
        <w:ind w:firstLine="284"/>
        <w:jc w:val="both"/>
        <w:rPr>
          <w:rStyle w:val="1-Char"/>
          <w:rtl/>
        </w:rPr>
      </w:pPr>
      <w:r w:rsidRPr="0062224F">
        <w:rPr>
          <w:rStyle w:val="1-Char"/>
          <w:rtl/>
        </w:rPr>
        <w:t>والله اگر ابن ابی الحدید، مورخ باشد! چه برسد به</w:t>
      </w:r>
      <w:r w:rsidR="00800FBC">
        <w:rPr>
          <w:rStyle w:val="1-Char"/>
          <w:rtl/>
        </w:rPr>
        <w:t xml:space="preserve"> اینکه </w:t>
      </w:r>
      <w:r w:rsidRPr="0062224F">
        <w:rPr>
          <w:rStyle w:val="1-Char"/>
          <w:rtl/>
        </w:rPr>
        <w:t>مورخ ما باشد. و آن طبری هم حتماً طبری شماست. گفتم که دو تا طبری داریم!</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ضمن، تو که گفتی سه نفر بودند. زور علی به سه نفر نرسید؛ یعنی، زور گور کن از علی بیشتر بود؟! تو که گفتی: 6 ماه بعد او را بردند. حالا</w:t>
      </w:r>
      <w:r w:rsidR="00EC20D9">
        <w:rPr>
          <w:rStyle w:val="1-Char"/>
          <w:rtl/>
        </w:rPr>
        <w:t xml:space="preserve"> می‌گویی</w:t>
      </w:r>
      <w:r w:rsidRPr="0062224F">
        <w:rPr>
          <w:rStyle w:val="1-Char"/>
          <w:rtl/>
        </w:rPr>
        <w:t>: همان روز اول بردند؟</w:t>
      </w:r>
      <w:r w:rsidR="0085216F" w:rsidRPr="0062224F">
        <w:rPr>
          <w:rStyle w:val="1-Char"/>
          <w:rFonts w:hint="cs"/>
          <w:rtl/>
        </w:rPr>
        <w:t>.</w:t>
      </w:r>
    </w:p>
    <w:p w:rsidR="00710A77" w:rsidRPr="0062224F" w:rsidRDefault="0085216F" w:rsidP="00710A77">
      <w:pPr>
        <w:rPr>
          <w:rStyle w:val="1-Char"/>
          <w:rtl/>
        </w:rPr>
      </w:pPr>
      <w:r w:rsidRPr="0062224F">
        <w:rPr>
          <w:rStyle w:val="1-Char"/>
          <w:rtl/>
        </w:rPr>
        <w:t>می</w:t>
      </w:r>
      <w:r w:rsidRPr="0062224F">
        <w:rPr>
          <w:rStyle w:val="1-Char"/>
          <w:rFonts w:hint="cs"/>
          <w:rtl/>
        </w:rPr>
        <w:t>‌</w:t>
      </w:r>
      <w:r w:rsidR="00710A77" w:rsidRPr="0062224F">
        <w:rPr>
          <w:rStyle w:val="1-Char"/>
          <w:rtl/>
        </w:rPr>
        <w:t>نویسد:</w:t>
      </w:r>
    </w:p>
    <w:p w:rsidR="00710A77" w:rsidRPr="0062224F" w:rsidRDefault="00710A77" w:rsidP="00710A77">
      <w:pPr>
        <w:ind w:firstLine="284"/>
        <w:jc w:val="both"/>
        <w:rPr>
          <w:rStyle w:val="1-Char"/>
          <w:rtl/>
        </w:rPr>
      </w:pPr>
      <w:r w:rsidRPr="0062224F">
        <w:rPr>
          <w:rStyle w:val="1-Char"/>
          <w:rtl/>
        </w:rPr>
        <w:t>ابن خزابه در کتاب «غرر» از زید بن اسلم روایت کرده است که گفت: من با</w:t>
      </w:r>
      <w:r w:rsidR="00F0383B">
        <w:rPr>
          <w:rStyle w:val="1-Char"/>
          <w:rtl/>
        </w:rPr>
        <w:t xml:space="preserve"> آن‌ها </w:t>
      </w:r>
      <w:r w:rsidRPr="0062224F">
        <w:rPr>
          <w:rStyle w:val="1-Char"/>
          <w:rtl/>
        </w:rPr>
        <w:t>بودم که همراه عمر هیزم برداشتیم و به در خانۀ فاطمه بردیم و در وقتی که علی و اصحابش از بیعت ابا کردند و...</w:t>
      </w:r>
      <w:r w:rsidR="00600B5B"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ابن خزابه کیه؟ کتاب غرر را کی معتبر</w:t>
      </w:r>
      <w:r w:rsidR="001E5D31" w:rsidRPr="0062224F">
        <w:rPr>
          <w:rStyle w:val="1-Char"/>
          <w:rtl/>
        </w:rPr>
        <w:t xml:space="preserve"> می‌</w:t>
      </w:r>
      <w:r w:rsidRPr="0062224F">
        <w:rPr>
          <w:rStyle w:val="1-Char"/>
          <w:rtl/>
        </w:rPr>
        <w:t>داند؟ کی</w:t>
      </w:r>
      <w:r w:rsidR="001E5D31" w:rsidRPr="0062224F">
        <w:rPr>
          <w:rStyle w:val="1-Char"/>
          <w:rtl/>
        </w:rPr>
        <w:t xml:space="preserve"> می‌</w:t>
      </w:r>
      <w:r w:rsidRPr="0062224F">
        <w:rPr>
          <w:rStyle w:val="1-Char"/>
          <w:rtl/>
        </w:rPr>
        <w:t>شناسد؟!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خلاصه</w:t>
      </w:r>
      <w:r w:rsidR="00FA223B" w:rsidRPr="0062224F">
        <w:rPr>
          <w:rStyle w:val="1-Char"/>
          <w:rtl/>
        </w:rPr>
        <w:t>،</w:t>
      </w:r>
      <w:r w:rsidRPr="0062224F">
        <w:rPr>
          <w:rStyle w:val="1-Char"/>
          <w:rtl/>
        </w:rPr>
        <w:t xml:space="preserve"> کتاب را از 12 دلیل پر کرده است و در یک صفحه جلوتر با این قول که علی 6 ماه بعد بیعت کرد، این 12 دلیل</w:t>
      </w:r>
      <w:r w:rsidR="002D3D2D" w:rsidRPr="0062224F">
        <w:rPr>
          <w:rStyle w:val="1-Char"/>
          <w:rtl/>
        </w:rPr>
        <w:t xml:space="preserve"> </w:t>
      </w:r>
      <w:r w:rsidRPr="0062224F">
        <w:rPr>
          <w:rStyle w:val="1-Char"/>
          <w:rtl/>
        </w:rPr>
        <w:t>را رد نموده است!</w:t>
      </w:r>
      <w:r w:rsidRPr="0062224F">
        <w:rPr>
          <w:rStyle w:val="1-Char"/>
          <w:rFonts w:hint="cs"/>
          <w:rtl/>
        </w:rPr>
        <w:t>.</w:t>
      </w:r>
    </w:p>
    <w:p w:rsidR="00710A77" w:rsidRPr="001E5D31" w:rsidRDefault="00710A77" w:rsidP="00C46EDF">
      <w:pPr>
        <w:pStyle w:val="3-"/>
        <w:rPr>
          <w:rtl/>
        </w:rPr>
      </w:pPr>
      <w:bookmarkStart w:id="814" w:name="_Toc194375487"/>
      <w:bookmarkStart w:id="815" w:name="_Toc212295219"/>
      <w:bookmarkStart w:id="816" w:name="_Toc433464669"/>
      <w:r w:rsidRPr="001E5D31">
        <w:rPr>
          <w:rFonts w:hint="cs"/>
          <w:rtl/>
        </w:rPr>
        <w:t>ادعای 208</w:t>
      </w:r>
      <w:r w:rsidR="00116CC5">
        <w:rPr>
          <w:rFonts w:hint="cs"/>
          <w:rtl/>
        </w:rPr>
        <w:t>-</w:t>
      </w:r>
      <w:r w:rsidRPr="001E5D31">
        <w:rPr>
          <w:rFonts w:hint="cs"/>
          <w:rtl/>
        </w:rPr>
        <w:t xml:space="preserve"> </w:t>
      </w:r>
      <w:r w:rsidRPr="001E5D31">
        <w:rPr>
          <w:rtl/>
        </w:rPr>
        <w:t>از علی به زور بیعت گرفتند</w:t>
      </w:r>
      <w:bookmarkEnd w:id="814"/>
      <w:bookmarkEnd w:id="815"/>
      <w:bookmarkEnd w:id="816"/>
    </w:p>
    <w:p w:rsidR="00710A77" w:rsidRPr="0062224F" w:rsidRDefault="00710A77" w:rsidP="0085216F">
      <w:pPr>
        <w:ind w:firstLine="284"/>
        <w:jc w:val="both"/>
        <w:rPr>
          <w:rStyle w:val="1-Char"/>
          <w:rtl/>
        </w:rPr>
      </w:pPr>
      <w:r w:rsidRPr="0062224F">
        <w:rPr>
          <w:rStyle w:val="1-Char"/>
          <w:rtl/>
        </w:rPr>
        <w:t>شما را به خدا انصاف دهید. معنی اجماع همین است که اصحاب پیغمبر را با ضرب و اهانت و زور و خوف و تهدید به قتل و آتش زدن خانه برای بیعت ببرند و نامش را اجماع بگذارند؟!...</w:t>
      </w:r>
      <w:r w:rsidR="0085216F" w:rsidRPr="00CE6E7F">
        <w:rPr>
          <w:rStyle w:val="1-Char"/>
          <w:rFonts w:hint="cs"/>
          <w:vertAlign w:val="superscript"/>
          <w:rtl/>
        </w:rPr>
        <w:t>(</w:t>
      </w:r>
      <w:r w:rsidR="0085216F" w:rsidRPr="008C6EBC">
        <w:rPr>
          <w:rStyle w:val="1-Char"/>
          <w:vertAlign w:val="superscript"/>
          <w:rtl/>
        </w:rPr>
        <w:footnoteReference w:id="258"/>
      </w:r>
      <w:r w:rsidR="0085216F"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نمی</w:t>
      </w:r>
      <w:r w:rsidRPr="0062224F">
        <w:rPr>
          <w:rStyle w:val="1-Char"/>
          <w:rFonts w:hint="cs"/>
          <w:rtl/>
        </w:rPr>
        <w:t>‌</w:t>
      </w:r>
      <w:r w:rsidRPr="0062224F">
        <w:rPr>
          <w:rStyle w:val="1-Char"/>
          <w:rtl/>
        </w:rPr>
        <w:t>دانم دروغ‌های ت</w:t>
      </w:r>
      <w:r w:rsidR="00930699">
        <w:rPr>
          <w:rStyle w:val="1-Char"/>
          <w:rFonts w:hint="cs"/>
          <w:rtl/>
        </w:rPr>
        <w:t xml:space="preserve">و </w:t>
      </w:r>
      <w:r w:rsidRPr="0062224F">
        <w:rPr>
          <w:rStyle w:val="1-Char"/>
          <w:rtl/>
        </w:rPr>
        <w:t>را باور کنیم یا</w:t>
      </w:r>
      <w:r w:rsidR="0086395E">
        <w:rPr>
          <w:rStyle w:val="1-Char"/>
          <w:rtl/>
        </w:rPr>
        <w:t xml:space="preserve"> حرف‌ها</w:t>
      </w:r>
      <w:r w:rsidR="00C3111C">
        <w:rPr>
          <w:rStyle w:val="1-Char"/>
          <w:rtl/>
        </w:rPr>
        <w:t xml:space="preserve">ی </w:t>
      </w:r>
      <w:r w:rsidRPr="0062224F">
        <w:rPr>
          <w:rStyle w:val="1-Char"/>
          <w:rtl/>
        </w:rPr>
        <w:t>اصول کافی شما را که</w:t>
      </w:r>
      <w:r w:rsidR="00B32BA2">
        <w:rPr>
          <w:rStyle w:val="1-Char"/>
          <w:rtl/>
        </w:rPr>
        <w:t xml:space="preserve"> </w:t>
      </w:r>
      <w:r w:rsidR="00783174">
        <w:rPr>
          <w:rStyle w:val="1-Char"/>
          <w:rtl/>
        </w:rPr>
        <w:t>می‌گوید</w:t>
      </w:r>
      <w:r w:rsidRPr="0062224F">
        <w:rPr>
          <w:rStyle w:val="1-Char"/>
          <w:rtl/>
        </w:rPr>
        <w:t>: علی دخترش را به عمر داد. شما از علی چه شخصیتی ساخت</w:t>
      </w:r>
      <w:r w:rsidR="00362A31">
        <w:rPr>
          <w:rStyle w:val="1-Char"/>
          <w:rtl/>
        </w:rPr>
        <w:t>ه‌اید</w:t>
      </w:r>
      <w:r w:rsidR="00600B5B" w:rsidRPr="0062224F">
        <w:rPr>
          <w:rStyle w:val="1-Char"/>
          <w:rtl/>
        </w:rPr>
        <w:t>!</w:t>
      </w:r>
      <w:r w:rsidRPr="0062224F">
        <w:rPr>
          <w:rStyle w:val="1-Char"/>
          <w:rtl/>
        </w:rPr>
        <w:t xml:space="preserve"> او که اسدالله بود من که موش الله هم نیستم، اگر کسی زنم را در ملاء عام بزند و شکمش را پاره کند و بچه‌اش را سقط کند؛ آنهم جلوی چشم من</w:t>
      </w:r>
      <w:r w:rsidR="00600B5B" w:rsidRPr="0062224F">
        <w:rPr>
          <w:rStyle w:val="1-Char"/>
          <w:rtl/>
        </w:rPr>
        <w:t>!</w:t>
      </w:r>
      <w:r w:rsidRPr="0062224F">
        <w:rPr>
          <w:rStyle w:val="1-Char"/>
          <w:rtl/>
        </w:rPr>
        <w:t xml:space="preserve"> محال است که دست روی دست بگذارم! علی که هم مشاور عمر</w:t>
      </w:r>
      <w:r w:rsidR="006148A3">
        <w:rPr>
          <w:rStyle w:val="1-Char"/>
          <w:rtl/>
        </w:rPr>
        <w:t xml:space="preserve"> می‌شود</w:t>
      </w:r>
      <w:r w:rsidRPr="0062224F">
        <w:rPr>
          <w:rStyle w:val="1-Char"/>
          <w:rtl/>
        </w:rPr>
        <w:t xml:space="preserve"> و هم دختر دسته گل 17 ساله از بطن فاطمه را به عمر</w:t>
      </w:r>
      <w:r w:rsidR="001E5D31" w:rsidRPr="0062224F">
        <w:rPr>
          <w:rStyle w:val="1-Char"/>
          <w:rtl/>
        </w:rPr>
        <w:t xml:space="preserve"> می‌</w:t>
      </w:r>
      <w:r w:rsidRPr="0062224F">
        <w:rPr>
          <w:rStyle w:val="1-Char"/>
          <w:rtl/>
        </w:rPr>
        <w:t>دهد! این یعنی چه؟! یعنی دروغگو</w:t>
      </w:r>
      <w:r w:rsidRPr="0062224F">
        <w:rPr>
          <w:rStyle w:val="1-Char"/>
          <w:rFonts w:hint="cs"/>
          <w:rtl/>
        </w:rPr>
        <w:t xml:space="preserve"> گفتم شما</w:t>
      </w:r>
      <w:r w:rsidR="00FA223B" w:rsidRPr="0062224F">
        <w:rPr>
          <w:rStyle w:val="1-Char"/>
          <w:rFonts w:hint="cs"/>
          <w:rtl/>
        </w:rPr>
        <w:t>،</w:t>
      </w:r>
      <w:r w:rsidRPr="0062224F">
        <w:rPr>
          <w:rStyle w:val="1-Char"/>
          <w:rtl/>
        </w:rPr>
        <w:t xml:space="preserve"> که مثل روز آشکار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حالا بیایید یک حقه بازی جدید داعی را به شما نشان بدهم:</w:t>
      </w:r>
    </w:p>
    <w:p w:rsidR="00710A77" w:rsidRPr="001E5D31" w:rsidRDefault="00C46EDF" w:rsidP="00C46EDF">
      <w:pPr>
        <w:pStyle w:val="3-"/>
        <w:rPr>
          <w:rtl/>
        </w:rPr>
      </w:pPr>
      <w:bookmarkStart w:id="817" w:name="_Toc194375488"/>
      <w:bookmarkStart w:id="818" w:name="_Toc212295220"/>
      <w:bookmarkStart w:id="819" w:name="_Toc433464670"/>
      <w:r>
        <w:rPr>
          <w:rFonts w:hint="cs"/>
          <w:rtl/>
        </w:rPr>
        <w:t>ادعای 209</w:t>
      </w:r>
      <w:r w:rsidR="00116CC5">
        <w:rPr>
          <w:rFonts w:hint="cs"/>
          <w:rtl/>
        </w:rPr>
        <w:t>-</w:t>
      </w:r>
      <w:r w:rsidR="00710A77" w:rsidRPr="001E5D31">
        <w:rPr>
          <w:rFonts w:hint="cs"/>
          <w:rtl/>
        </w:rPr>
        <w:t xml:space="preserve"> </w:t>
      </w:r>
      <w:r w:rsidR="00710A77" w:rsidRPr="001E5D31">
        <w:rPr>
          <w:rtl/>
        </w:rPr>
        <w:t>خانۀ علی را آتش زدند</w:t>
      </w:r>
      <w:bookmarkEnd w:id="817"/>
      <w:bookmarkEnd w:id="818"/>
      <w:bookmarkEnd w:id="819"/>
    </w:p>
    <w:p w:rsidR="00710A77" w:rsidRPr="0062224F" w:rsidRDefault="00710A77" w:rsidP="0085216F">
      <w:pPr>
        <w:ind w:firstLine="284"/>
        <w:jc w:val="both"/>
        <w:rPr>
          <w:rStyle w:val="1-Char"/>
          <w:rtl/>
        </w:rPr>
      </w:pPr>
      <w:r w:rsidRPr="0062224F">
        <w:rPr>
          <w:rStyle w:val="1-Char"/>
          <w:rtl/>
        </w:rPr>
        <w:t xml:space="preserve">احمد بن عبدالعزیز جوهری که از ثقات علمای </w:t>
      </w:r>
      <w:r w:rsidRPr="0062224F">
        <w:rPr>
          <w:rStyle w:val="1-Char"/>
          <w:rFonts w:hint="cs"/>
          <w:rtl/>
        </w:rPr>
        <w:t>ش</w:t>
      </w:r>
      <w:r w:rsidRPr="0062224F">
        <w:rPr>
          <w:rStyle w:val="1-Char"/>
          <w:rtl/>
        </w:rPr>
        <w:t>ماست، بنابر آنچه ابن ابی الحدید توثیق نمود به این عبارت</w:t>
      </w:r>
      <w:r w:rsidRPr="0059586B">
        <w:rPr>
          <w:rStyle w:val="5-Char"/>
          <w:rtl/>
        </w:rPr>
        <w:t xml:space="preserve"> «هو عالم محدث کث</w:t>
      </w:r>
      <w:r w:rsidRPr="0059586B">
        <w:rPr>
          <w:rStyle w:val="5-Char"/>
          <w:rFonts w:hint="cs"/>
          <w:rtl/>
        </w:rPr>
        <w:t>ي</w:t>
      </w:r>
      <w:r w:rsidRPr="0059586B">
        <w:rPr>
          <w:rStyle w:val="5-Char"/>
          <w:rtl/>
        </w:rPr>
        <w:t>ر الادب ثقة</w:t>
      </w:r>
      <w:r w:rsidR="002D3D2D" w:rsidRPr="0059586B">
        <w:rPr>
          <w:rStyle w:val="5-Char"/>
          <w:rFonts w:hint="cs"/>
          <w:rtl/>
        </w:rPr>
        <w:t xml:space="preserve"> </w:t>
      </w:r>
      <w:r w:rsidRPr="0059586B">
        <w:rPr>
          <w:rStyle w:val="5-Char"/>
          <w:rtl/>
        </w:rPr>
        <w:t>ورع</w:t>
      </w:r>
      <w:r w:rsidR="00FA223B" w:rsidRPr="0059586B">
        <w:rPr>
          <w:rStyle w:val="5-Char"/>
          <w:rtl/>
        </w:rPr>
        <w:t>،</w:t>
      </w:r>
      <w:r w:rsidR="00917195">
        <w:rPr>
          <w:rStyle w:val="5-Char"/>
          <w:rFonts w:hint="cs"/>
          <w:rtl/>
        </w:rPr>
        <w:t xml:space="preserve"> </w:t>
      </w:r>
      <w:r w:rsidRPr="0059586B">
        <w:rPr>
          <w:rStyle w:val="5-Char"/>
          <w:rtl/>
        </w:rPr>
        <w:t>اثنی عل</w:t>
      </w:r>
      <w:r w:rsidRPr="0059586B">
        <w:rPr>
          <w:rStyle w:val="5-Char"/>
          <w:rFonts w:hint="cs"/>
          <w:rtl/>
        </w:rPr>
        <w:t>ي</w:t>
      </w:r>
      <w:r w:rsidR="00917195">
        <w:rPr>
          <w:rStyle w:val="5-Char"/>
          <w:rtl/>
        </w:rPr>
        <w:t>ه المحدثون و</w:t>
      </w:r>
      <w:r w:rsidRPr="0059586B">
        <w:rPr>
          <w:rStyle w:val="5-Char"/>
          <w:rtl/>
        </w:rPr>
        <w:t>رووا</w:t>
      </w:r>
      <w:r w:rsidRPr="0059586B">
        <w:rPr>
          <w:rStyle w:val="5-Char"/>
          <w:rFonts w:hint="cs"/>
          <w:rtl/>
        </w:rPr>
        <w:t xml:space="preserve"> </w:t>
      </w:r>
      <w:r w:rsidRPr="0059586B">
        <w:rPr>
          <w:rStyle w:val="5-Char"/>
          <w:rtl/>
        </w:rPr>
        <w:t>عنه مصنفاته»</w:t>
      </w:r>
      <w:r w:rsidRPr="0059586B">
        <w:rPr>
          <w:rStyle w:val="5-Char"/>
          <w:rFonts w:hint="cs"/>
          <w:rtl/>
        </w:rPr>
        <w:t xml:space="preserve"> </w:t>
      </w:r>
      <w:r w:rsidRPr="0062224F">
        <w:rPr>
          <w:rStyle w:val="1-Char"/>
          <w:rFonts w:hint="cs"/>
          <w:rtl/>
        </w:rPr>
        <w:t>یعنی او عالم محدث و ضاحب ادب ثقه و با تقوا</w:t>
      </w:r>
      <w:r w:rsidR="00600B5B" w:rsidRPr="0062224F">
        <w:rPr>
          <w:rStyle w:val="1-Char"/>
          <w:rFonts w:hint="cs"/>
          <w:rtl/>
        </w:rPr>
        <w:t>.</w:t>
      </w:r>
      <w:r w:rsidRPr="0062224F">
        <w:rPr>
          <w:rStyle w:val="1-Char"/>
          <w:rFonts w:hint="cs"/>
          <w:rtl/>
        </w:rPr>
        <w:t xml:space="preserve">مورد مدح مردم بود و از او محدثین در نوشته‌های خود روایت کرده‌اند </w:t>
      </w:r>
      <w:r w:rsidRPr="0062224F">
        <w:rPr>
          <w:rStyle w:val="1-Char"/>
          <w:rtl/>
        </w:rPr>
        <w:t>در کتاب «</w:t>
      </w:r>
      <w:r w:rsidRPr="0062224F">
        <w:rPr>
          <w:rStyle w:val="1-Char"/>
          <w:rFonts w:hint="cs"/>
          <w:rtl/>
        </w:rPr>
        <w:t>س</w:t>
      </w:r>
      <w:r w:rsidRPr="0062224F">
        <w:rPr>
          <w:rStyle w:val="1-Char"/>
          <w:rtl/>
        </w:rPr>
        <w:t>قیفه»</w:t>
      </w:r>
      <w:r w:rsidRPr="0062224F">
        <w:rPr>
          <w:rStyle w:val="1-Char"/>
          <w:rFonts w:hint="cs"/>
          <w:rtl/>
        </w:rPr>
        <w:t xml:space="preserve"> آورده </w:t>
      </w:r>
      <w:r w:rsidRPr="0062224F">
        <w:rPr>
          <w:rStyle w:val="1-Char"/>
          <w:rtl/>
        </w:rPr>
        <w:t>و</w:t>
      </w:r>
      <w:r w:rsidR="00800FBC">
        <w:rPr>
          <w:rStyle w:val="1-Char"/>
          <w:rtl/>
        </w:rPr>
        <w:t xml:space="preserve"> چنان‌که </w:t>
      </w:r>
      <w:r w:rsidRPr="0062224F">
        <w:rPr>
          <w:rStyle w:val="1-Char"/>
          <w:rtl/>
        </w:rPr>
        <w:t>ابن ابی الحدید معتزلی در «شرح نهج البلاغه»</w:t>
      </w:r>
      <w:r w:rsidR="0085216F" w:rsidRPr="00CE6E7F">
        <w:rPr>
          <w:rStyle w:val="1-Char"/>
          <w:rFonts w:hint="cs"/>
          <w:vertAlign w:val="superscript"/>
          <w:rtl/>
        </w:rPr>
        <w:t>(</w:t>
      </w:r>
      <w:r w:rsidR="0085216F" w:rsidRPr="008C6EBC">
        <w:rPr>
          <w:rStyle w:val="1-Char"/>
          <w:vertAlign w:val="superscript"/>
          <w:rtl/>
        </w:rPr>
        <w:footnoteReference w:id="259"/>
      </w:r>
      <w:r w:rsidR="0085216F" w:rsidRPr="00CE6E7F">
        <w:rPr>
          <w:rStyle w:val="1-Char"/>
          <w:rFonts w:hint="cs"/>
          <w:vertAlign w:val="superscript"/>
          <w:rtl/>
        </w:rPr>
        <w:t>)</w:t>
      </w:r>
      <w:r w:rsidRPr="0062224F">
        <w:rPr>
          <w:rStyle w:val="1-Char"/>
          <w:rtl/>
        </w:rPr>
        <w:t xml:space="preserve"> </w:t>
      </w:r>
      <w:r w:rsidR="00DE4714" w:rsidRPr="0062224F">
        <w:rPr>
          <w:rStyle w:val="1-Char"/>
          <w:rtl/>
        </w:rPr>
        <w:t>(</w:t>
      </w:r>
      <w:r w:rsidRPr="0062224F">
        <w:rPr>
          <w:rStyle w:val="1-Char"/>
          <w:rtl/>
        </w:rPr>
        <w:t>چاپ مصر</w:t>
      </w:r>
      <w:r w:rsidR="00DE4714" w:rsidRPr="0062224F">
        <w:rPr>
          <w:rStyle w:val="1-Char"/>
          <w:rtl/>
        </w:rPr>
        <w:t>)</w:t>
      </w:r>
      <w:r w:rsidRPr="0062224F">
        <w:rPr>
          <w:rStyle w:val="1-Char"/>
          <w:rtl/>
        </w:rPr>
        <w:t xml:space="preserve"> از او نقل نموده است</w:t>
      </w:r>
      <w:r w:rsidRPr="0062224F">
        <w:rPr>
          <w:rStyle w:val="1-Char"/>
          <w:rFonts w:hint="cs"/>
          <w:rtl/>
        </w:rPr>
        <w:t xml:space="preserve"> </w:t>
      </w:r>
      <w:r w:rsidRPr="0062224F">
        <w:rPr>
          <w:rStyle w:val="1-Char"/>
          <w:rtl/>
        </w:rPr>
        <w:t>مسند</w:t>
      </w:r>
      <w:r w:rsidRPr="0062224F">
        <w:rPr>
          <w:rStyle w:val="1-Char"/>
          <w:rFonts w:hint="cs"/>
          <w:rtl/>
        </w:rPr>
        <w:t>آ</w:t>
      </w:r>
      <w:r w:rsidRPr="0062224F">
        <w:rPr>
          <w:rStyle w:val="1-Char"/>
          <w:rtl/>
        </w:rPr>
        <w:t xml:space="preserve"> از ابی الاسود که گفت: جمعی از اصحاب و رجال مهاجران غضب کردند در بیعت ابی بکر که چرا با</w:t>
      </w:r>
      <w:r w:rsidR="00F0383B">
        <w:rPr>
          <w:rStyle w:val="1-Char"/>
          <w:rtl/>
        </w:rPr>
        <w:t xml:space="preserve"> آن‌ها </w:t>
      </w:r>
      <w:r w:rsidRPr="0062224F">
        <w:rPr>
          <w:rStyle w:val="1-Char"/>
          <w:rtl/>
        </w:rPr>
        <w:t>مشورت نشد و نیز، علی و زبیر هم غضب نمودند از بیعت</w:t>
      </w:r>
      <w:r w:rsidR="002D3D2D" w:rsidRPr="0062224F">
        <w:rPr>
          <w:rStyle w:val="1-Char"/>
          <w:rtl/>
        </w:rPr>
        <w:t xml:space="preserve"> </w:t>
      </w:r>
      <w:r w:rsidRPr="0062224F">
        <w:rPr>
          <w:rStyle w:val="1-Char"/>
          <w:rFonts w:hint="cs"/>
          <w:rtl/>
        </w:rPr>
        <w:t>و برکنار شدند (گوشه گیری کردند)</w:t>
      </w:r>
      <w:r w:rsidRPr="0062224F">
        <w:rPr>
          <w:rStyle w:val="1-Char"/>
          <w:rtl/>
        </w:rPr>
        <w:t xml:space="preserve"> و وارد خانۀ فاطمه شدند. آنگاه عمر با اسید بن خضیر و سلمة بن سلامة بن قریش (که</w:t>
      </w:r>
      <w:r w:rsidR="006B6B63">
        <w:rPr>
          <w:rStyle w:val="1-Char"/>
          <w:rtl/>
        </w:rPr>
        <w:t xml:space="preserve"> هردو </w:t>
      </w:r>
      <w:r w:rsidRPr="0062224F">
        <w:rPr>
          <w:rStyle w:val="1-Char"/>
          <w:rtl/>
        </w:rPr>
        <w:t>از بنی عبدالاشهل بودند) و گروهی از مردم هجوم آوردند به منزل فاطمه و هر چقدر فاطمه ناله زد و</w:t>
      </w:r>
      <w:r w:rsidR="00F0383B">
        <w:rPr>
          <w:rStyle w:val="1-Char"/>
          <w:rtl/>
        </w:rPr>
        <w:t xml:space="preserve"> آن‌ها </w:t>
      </w:r>
      <w:r w:rsidRPr="0062224F">
        <w:rPr>
          <w:rStyle w:val="1-Char"/>
          <w:rtl/>
        </w:rPr>
        <w:t>را قسم داد، فایده</w:t>
      </w:r>
      <w:r w:rsidRPr="0062224F">
        <w:rPr>
          <w:rStyle w:val="1-Char"/>
          <w:rFonts w:hint="cs"/>
          <w:rtl/>
        </w:rPr>
        <w:t>‌</w:t>
      </w:r>
      <w:r w:rsidRPr="0062224F">
        <w:rPr>
          <w:rStyle w:val="1-Char"/>
          <w:rtl/>
        </w:rPr>
        <w:t>ای نداشت. شمشیر علی و زبیر را گرفتند و به دیوار زدند و شکستند و</w:t>
      </w:r>
      <w:r w:rsidR="00F0383B">
        <w:rPr>
          <w:rStyle w:val="1-Char"/>
          <w:rtl/>
        </w:rPr>
        <w:t xml:space="preserve"> آن‌ها </w:t>
      </w:r>
      <w:r w:rsidRPr="0062224F">
        <w:rPr>
          <w:rStyle w:val="1-Char"/>
          <w:rtl/>
        </w:rPr>
        <w:t>را به جبر و عنف کشیدند و به مسجد بردند برای بیعت</w:t>
      </w:r>
      <w:r w:rsidR="00DE4714" w:rsidRPr="0062224F">
        <w:rPr>
          <w:rStyle w:val="1-Char"/>
          <w:rtl/>
        </w:rPr>
        <w:t>؟</w:t>
      </w:r>
      <w:r w:rsidRPr="0062224F">
        <w:rPr>
          <w:rStyle w:val="1-Char"/>
          <w:rtl/>
        </w:rPr>
        <w:t>!...</w:t>
      </w:r>
      <w:r w:rsidR="0085216F" w:rsidRPr="00CE6E7F">
        <w:rPr>
          <w:rStyle w:val="1-Char"/>
          <w:rFonts w:hint="cs"/>
          <w:vertAlign w:val="superscript"/>
          <w:rtl/>
        </w:rPr>
        <w:t>(</w:t>
      </w:r>
      <w:r w:rsidR="0085216F" w:rsidRPr="008C6EBC">
        <w:rPr>
          <w:rStyle w:val="1-Char"/>
          <w:vertAlign w:val="superscript"/>
          <w:rtl/>
        </w:rPr>
        <w:footnoteReference w:id="260"/>
      </w:r>
      <w:r w:rsidR="0085216F"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از زبان جوهری نقل</w:t>
      </w:r>
      <w:r w:rsidR="00100CD0">
        <w:rPr>
          <w:rStyle w:val="1-Char"/>
          <w:rtl/>
        </w:rPr>
        <w:t xml:space="preserve"> می‌کند</w:t>
      </w:r>
      <w:r w:rsidRPr="0062224F">
        <w:rPr>
          <w:rStyle w:val="1-Char"/>
          <w:rtl/>
        </w:rPr>
        <w:t xml:space="preserve"> که من</w:t>
      </w:r>
      <w:r w:rsidR="00FA03B3">
        <w:rPr>
          <w:rStyle w:val="1-Char"/>
          <w:rtl/>
        </w:rPr>
        <w:t xml:space="preserve"> نمی‌دا</w:t>
      </w:r>
      <w:r w:rsidRPr="0062224F">
        <w:rPr>
          <w:rStyle w:val="1-Char"/>
          <w:rtl/>
        </w:rPr>
        <w:t>نم، کیست؟! از کتاب ابن ابی الحدید سند</w:t>
      </w:r>
      <w:r w:rsidR="001E5D31" w:rsidRPr="0062224F">
        <w:rPr>
          <w:rStyle w:val="1-Char"/>
          <w:rtl/>
        </w:rPr>
        <w:t xml:space="preserve"> می‌</w:t>
      </w:r>
      <w:r w:rsidRPr="0062224F">
        <w:rPr>
          <w:rStyle w:val="1-Char"/>
          <w:rtl/>
        </w:rPr>
        <w:t>آورد که ابن ابی الحدید گفته است او(جوهری) موثق است. اما</w:t>
      </w:r>
      <w:r w:rsidR="00783174">
        <w:rPr>
          <w:rStyle w:val="1-Char"/>
          <w:rtl/>
        </w:rPr>
        <w:t xml:space="preserve"> نمی‌گوید</w:t>
      </w:r>
      <w:r w:rsidRPr="0062224F">
        <w:rPr>
          <w:rStyle w:val="1-Char"/>
          <w:rtl/>
        </w:rPr>
        <w:t xml:space="preserve"> خود ابن ابی الحدید که معتزلی است، چگونه ورقۀ تزکیه</w:t>
      </w:r>
      <w:r w:rsidR="001E5D31" w:rsidRPr="0062224F">
        <w:rPr>
          <w:rStyle w:val="1-Char"/>
          <w:rtl/>
        </w:rPr>
        <w:t xml:space="preserve"> می‌</w:t>
      </w:r>
      <w:r w:rsidRPr="0062224F">
        <w:rPr>
          <w:rStyle w:val="1-Char"/>
          <w:rtl/>
        </w:rPr>
        <w:t>دهد؟!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بعد</w:t>
      </w:r>
      <w:r w:rsidR="00B32BA2">
        <w:rPr>
          <w:rStyle w:val="1-Char"/>
          <w:rtl/>
        </w:rPr>
        <w:t xml:space="preserve"> </w:t>
      </w:r>
      <w:r w:rsidR="00783174">
        <w:rPr>
          <w:rStyle w:val="1-Char"/>
          <w:rtl/>
        </w:rPr>
        <w:t>می‌گوید</w:t>
      </w:r>
      <w:r w:rsidRPr="0062224F">
        <w:rPr>
          <w:rStyle w:val="1-Char"/>
          <w:rtl/>
        </w:rPr>
        <w:t>: شمشیر علی را به دیوار زدند و شکست! آیا شمشیر چوبی بود که بشکند؟! آیا شمشیر را به دیوار خاکی بزنی،</w:t>
      </w:r>
      <w:r w:rsidR="001E5D31" w:rsidRPr="0062224F">
        <w:rPr>
          <w:rStyle w:val="1-Char"/>
          <w:rtl/>
        </w:rPr>
        <w:t xml:space="preserve"> می‌</w:t>
      </w:r>
      <w:r w:rsidRPr="0062224F">
        <w:rPr>
          <w:rStyle w:val="1-Char"/>
          <w:rtl/>
        </w:rPr>
        <w:t>شکند</w:t>
      </w:r>
      <w:r w:rsidR="00DE4714" w:rsidRPr="0062224F">
        <w:rPr>
          <w:rStyle w:val="1-Char"/>
          <w:rtl/>
        </w:rPr>
        <w:t>؟</w:t>
      </w:r>
      <w:r w:rsidRPr="0062224F">
        <w:rPr>
          <w:rStyle w:val="1-Char"/>
          <w:rtl/>
        </w:rPr>
        <w:t>! به دیوار خاکی!</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تو در چند صفحه قبل گفتی: کودتاچیان 3 نفر بودند.</w:t>
      </w:r>
      <w:r w:rsidR="00F0383B">
        <w:rPr>
          <w:rStyle w:val="1-Char"/>
          <w:rtl/>
        </w:rPr>
        <w:t xml:space="preserve"> آن‌ها </w:t>
      </w:r>
      <w:r w:rsidRPr="0062224F">
        <w:rPr>
          <w:rStyle w:val="1-Char"/>
          <w:rtl/>
        </w:rPr>
        <w:t>در یک روز این همه پیرو از کجا پیدا کردند؟ و</w:t>
      </w:r>
      <w:r w:rsidR="00EC20D9">
        <w:rPr>
          <w:rStyle w:val="1-Char"/>
          <w:rtl/>
        </w:rPr>
        <w:t xml:space="preserve"> می‌گویی</w:t>
      </w:r>
      <w:r w:rsidRPr="0062224F">
        <w:rPr>
          <w:rStyle w:val="1-Char"/>
          <w:rtl/>
        </w:rPr>
        <w:t>: علی تا 6 ماه بعد مرگ فاطمه بیعت نکرد.</w:t>
      </w:r>
    </w:p>
    <w:p w:rsidR="00710A77" w:rsidRPr="0062224F" w:rsidRDefault="00710A77" w:rsidP="00710A77">
      <w:pPr>
        <w:ind w:firstLine="284"/>
        <w:jc w:val="both"/>
        <w:rPr>
          <w:rStyle w:val="1-Char"/>
          <w:rtl/>
        </w:rPr>
      </w:pPr>
      <w:r w:rsidRPr="0062224F">
        <w:rPr>
          <w:rStyle w:val="1-Char"/>
          <w:rFonts w:hint="cs"/>
          <w:rtl/>
        </w:rPr>
        <w:t>و تازه یادت باشد علی خانه نداشت اتاق داشت این همه آدم به گفته تو</w:t>
      </w:r>
      <w:r w:rsidR="00DE4714" w:rsidRPr="0062224F">
        <w:rPr>
          <w:rStyle w:val="1-Char"/>
          <w:rFonts w:hint="cs"/>
          <w:rtl/>
        </w:rPr>
        <w:t>(</w:t>
      </w:r>
      <w:r w:rsidRPr="0062224F">
        <w:rPr>
          <w:rStyle w:val="1-Char"/>
          <w:rFonts w:hint="cs"/>
          <w:rtl/>
        </w:rPr>
        <w:t>از اصحاب و رجال مهاجرین</w:t>
      </w:r>
      <w:r w:rsidR="00DE4714" w:rsidRPr="0062224F">
        <w:rPr>
          <w:rStyle w:val="1-Char"/>
          <w:rFonts w:hint="cs"/>
          <w:rtl/>
        </w:rPr>
        <w:t>)</w:t>
      </w:r>
      <w:r w:rsidRPr="0062224F">
        <w:rPr>
          <w:rStyle w:val="1-Char"/>
          <w:rFonts w:hint="cs"/>
          <w:rtl/>
        </w:rPr>
        <w:t xml:space="preserve"> در اتاقی که زنش بود داخل شدند بگمانم این گفته درست نیست و تو خیال کردی که که علی خان</w:t>
      </w:r>
      <w:r w:rsidR="008C2681">
        <w:rPr>
          <w:rStyle w:val="1-Char"/>
          <w:rFonts w:hint="cs"/>
          <w:rtl/>
        </w:rPr>
        <w:t xml:space="preserve">ه‌ای </w:t>
      </w:r>
      <w:r w:rsidRPr="0062224F">
        <w:rPr>
          <w:rStyle w:val="1-Char"/>
          <w:rFonts w:hint="cs"/>
          <w:rtl/>
        </w:rPr>
        <w:t>مثل خانه بزرگ تو داشته؟!! نه نداشته یک اتاق فقط داشته تازه بگمان من خانه علی در نداشته و پرده داشته البته صد درصد</w:t>
      </w:r>
      <w:r w:rsidR="00FA03B3">
        <w:rPr>
          <w:rStyle w:val="1-Char"/>
          <w:rFonts w:hint="cs"/>
          <w:rtl/>
        </w:rPr>
        <w:t xml:space="preserve"> نمی‌توان</w:t>
      </w:r>
      <w:r w:rsidRPr="0062224F">
        <w:rPr>
          <w:rStyle w:val="1-Char"/>
          <w:rFonts w:hint="cs"/>
          <w:rtl/>
        </w:rPr>
        <w:t>م بگوییم اما خیلی از فقرا خانه‌هایشان پرده داشته نه در</w:t>
      </w:r>
      <w:r w:rsidR="002D3D2D" w:rsidRPr="0062224F">
        <w:rPr>
          <w:rStyle w:val="1-Char"/>
          <w:rFonts w:hint="cs"/>
          <w:rtl/>
        </w:rPr>
        <w:t xml:space="preserve"> </w:t>
      </w:r>
      <w:r w:rsidRPr="0062224F">
        <w:rPr>
          <w:rStyle w:val="1-Char"/>
          <w:rFonts w:hint="cs"/>
          <w:rtl/>
        </w:rPr>
        <w:t>بعضی از خانه‌ها و حجره‌های زنان پیامبر نیز پرده داشته نه در البته بعضی زنان برای اتاق خود دری داشتند.</w:t>
      </w:r>
    </w:p>
    <w:p w:rsidR="00710A77" w:rsidRPr="001E5D31" w:rsidRDefault="00710A77" w:rsidP="00C46EDF">
      <w:pPr>
        <w:pStyle w:val="3-"/>
        <w:rPr>
          <w:rtl/>
        </w:rPr>
      </w:pPr>
      <w:bookmarkStart w:id="820" w:name="_Toc194375489"/>
      <w:bookmarkStart w:id="821" w:name="_Toc212295221"/>
      <w:bookmarkStart w:id="822" w:name="_Toc433464671"/>
      <w:r w:rsidRPr="001E5D31">
        <w:rPr>
          <w:rFonts w:hint="cs"/>
          <w:rtl/>
        </w:rPr>
        <w:t xml:space="preserve">ادعای 210 </w:t>
      </w:r>
      <w:r w:rsidR="00116CC5">
        <w:rPr>
          <w:rFonts w:hint="cs"/>
          <w:rtl/>
        </w:rPr>
        <w:t>-</w:t>
      </w:r>
      <w:r w:rsidRPr="001E5D31">
        <w:rPr>
          <w:rFonts w:hint="cs"/>
          <w:rtl/>
        </w:rPr>
        <w:t xml:space="preserve"> </w:t>
      </w:r>
      <w:r w:rsidRPr="001E5D31">
        <w:rPr>
          <w:rtl/>
        </w:rPr>
        <w:t>سنی قبول دارد که درِ خانۀ علی را سوزاندند</w:t>
      </w:r>
      <w:bookmarkEnd w:id="820"/>
      <w:bookmarkEnd w:id="821"/>
      <w:bookmarkEnd w:id="822"/>
    </w:p>
    <w:p w:rsidR="00710A77" w:rsidRPr="0062224F" w:rsidRDefault="00710A77" w:rsidP="0085216F">
      <w:pPr>
        <w:ind w:firstLine="284"/>
        <w:jc w:val="both"/>
        <w:rPr>
          <w:rStyle w:val="1-Char"/>
          <w:rtl/>
        </w:rPr>
      </w:pPr>
      <w:r w:rsidRPr="0062224F">
        <w:rPr>
          <w:rStyle w:val="1-Char"/>
          <w:rtl/>
        </w:rPr>
        <w:t>از زبان حافظ سنی</w:t>
      </w:r>
      <w:r w:rsidR="00B32BA2">
        <w:rPr>
          <w:rStyle w:val="1-Char"/>
          <w:rtl/>
        </w:rPr>
        <w:t xml:space="preserve"> </w:t>
      </w:r>
      <w:r w:rsidR="00783174">
        <w:rPr>
          <w:rStyle w:val="1-Char"/>
          <w:rtl/>
        </w:rPr>
        <w:t>می‌گوید</w:t>
      </w:r>
      <w:r w:rsidRPr="0062224F">
        <w:rPr>
          <w:rStyle w:val="1-Char"/>
          <w:rtl/>
        </w:rPr>
        <w:t>:</w:t>
      </w:r>
      <w:r w:rsidRPr="0062224F">
        <w:rPr>
          <w:rStyle w:val="1-Char"/>
          <w:rFonts w:hint="cs"/>
          <w:rtl/>
        </w:rPr>
        <w:t xml:space="preserve"> </w:t>
      </w:r>
      <w:r w:rsidRPr="0062224F">
        <w:rPr>
          <w:rStyle w:val="1-Char"/>
          <w:rtl/>
        </w:rPr>
        <w:t>این اخبار نشان</w:t>
      </w:r>
      <w:r w:rsidR="001E5D31" w:rsidRPr="0062224F">
        <w:rPr>
          <w:rStyle w:val="1-Char"/>
          <w:rtl/>
        </w:rPr>
        <w:t xml:space="preserve"> می‌</w:t>
      </w:r>
      <w:r w:rsidRPr="0062224F">
        <w:rPr>
          <w:rStyle w:val="1-Char"/>
          <w:rtl/>
        </w:rPr>
        <w:t>دهد که جهت ارعاب و ترساندن و به هم زدن اجتماع مخالفان خلافت، آتش آوردند و حال آنکه شیعیان جعل نمودند که درِ خانه را آتش زدند و در میان دو دیوار بچۀ شش ماهه را سقط</w:t>
      </w:r>
      <w:r w:rsidRPr="0062224F">
        <w:rPr>
          <w:rStyle w:val="1-Char"/>
          <w:rFonts w:hint="cs"/>
          <w:rtl/>
        </w:rPr>
        <w:t xml:space="preserve"> </w:t>
      </w:r>
      <w:r w:rsidRPr="0062224F">
        <w:rPr>
          <w:rStyle w:val="1-Char"/>
          <w:rtl/>
        </w:rPr>
        <w:t>نمودند...</w:t>
      </w:r>
      <w:r w:rsidR="0085216F" w:rsidRPr="00CE6E7F">
        <w:rPr>
          <w:rStyle w:val="1-Char"/>
          <w:rFonts w:hint="cs"/>
          <w:vertAlign w:val="superscript"/>
          <w:rtl/>
        </w:rPr>
        <w:t>(</w:t>
      </w:r>
      <w:r w:rsidR="0085216F" w:rsidRPr="008C6EBC">
        <w:rPr>
          <w:rStyle w:val="1-Char"/>
          <w:vertAlign w:val="superscript"/>
          <w:rtl/>
        </w:rPr>
        <w:footnoteReference w:id="261"/>
      </w:r>
      <w:r w:rsidR="0085216F"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حرف را از زبان سنی</w:t>
      </w:r>
      <w:r w:rsidR="00B32BA2">
        <w:rPr>
          <w:rStyle w:val="1-Char"/>
          <w:rtl/>
        </w:rPr>
        <w:t xml:space="preserve"> </w:t>
      </w:r>
      <w:r w:rsidR="00783174">
        <w:rPr>
          <w:rStyle w:val="1-Char"/>
          <w:rtl/>
        </w:rPr>
        <w:t>می‌گوید</w:t>
      </w:r>
      <w:r w:rsidRPr="0062224F">
        <w:rPr>
          <w:rStyle w:val="1-Char"/>
          <w:rtl/>
        </w:rPr>
        <w:t>؛ یعنی، سنی قبول دارد که عمر درِ خانۀ علی را آتش زد</w:t>
      </w:r>
      <w:r w:rsidR="00600B5B" w:rsidRPr="0062224F">
        <w:rPr>
          <w:rStyle w:val="1-Char"/>
          <w:rtl/>
        </w:rPr>
        <w:t>!</w:t>
      </w:r>
      <w:r w:rsidRPr="0062224F">
        <w:rPr>
          <w:rStyle w:val="1-Char"/>
          <w:rtl/>
        </w:rPr>
        <w:t xml:space="preserve"> یک سنی هم در دنیا نیست که این مناظره را قبول داشته باشد. </w:t>
      </w:r>
    </w:p>
    <w:p w:rsidR="00710A77" w:rsidRPr="0062224F" w:rsidRDefault="00710A77" w:rsidP="00710A77">
      <w:pPr>
        <w:jc w:val="both"/>
        <w:rPr>
          <w:rStyle w:val="1-Char"/>
          <w:rtl/>
        </w:rPr>
      </w:pPr>
      <w:bookmarkStart w:id="823" w:name="_Toc194375490"/>
      <w:r w:rsidRPr="0062224F">
        <w:rPr>
          <w:rStyle w:val="1-Char"/>
          <w:rtl/>
        </w:rPr>
        <w:t>زدن عمر سبب سقط جنین فاطمه شد</w:t>
      </w:r>
      <w:bookmarkEnd w:id="823"/>
    </w:p>
    <w:p w:rsidR="00710A77" w:rsidRPr="0062224F" w:rsidRDefault="00710A77" w:rsidP="0085216F">
      <w:pPr>
        <w:ind w:firstLine="284"/>
        <w:jc w:val="both"/>
        <w:rPr>
          <w:rStyle w:val="1-Char"/>
          <w:rtl/>
        </w:rPr>
      </w:pPr>
      <w:r w:rsidRPr="0062224F">
        <w:rPr>
          <w:rStyle w:val="1-Char"/>
          <w:rtl/>
        </w:rPr>
        <w:t>در این جا، دو سه روایت آورده است از کتب اهل سنت</w:t>
      </w:r>
      <w:r w:rsidR="00600B5B" w:rsidRPr="0062224F">
        <w:rPr>
          <w:rStyle w:val="1-Char"/>
          <w:rtl/>
        </w:rPr>
        <w:t>!</w:t>
      </w:r>
      <w:r w:rsidRPr="0062224F">
        <w:rPr>
          <w:rStyle w:val="1-Char"/>
          <w:rtl/>
        </w:rPr>
        <w:t>! که عمر فاطمه را درب و داغان کرده است. روایت اول از مسعودی، دوم از ابن ابی الحدید و سوم را از صلاح الدین خلیل بن ابن القدسی نقل کرده...</w:t>
      </w:r>
      <w:r w:rsidR="0085216F" w:rsidRPr="00CE6E7F">
        <w:rPr>
          <w:rStyle w:val="1-Char"/>
          <w:rFonts w:hint="cs"/>
          <w:vertAlign w:val="superscript"/>
          <w:rtl/>
        </w:rPr>
        <w:t>(</w:t>
      </w:r>
      <w:r w:rsidR="0085216F" w:rsidRPr="008C6EBC">
        <w:rPr>
          <w:rStyle w:val="1-Char"/>
          <w:vertAlign w:val="superscript"/>
          <w:rtl/>
        </w:rPr>
        <w:footnoteReference w:id="262"/>
      </w:r>
      <w:r w:rsidR="0085216F"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دو تای اول، شیعه هستند و ما معرفی کردیم</w:t>
      </w:r>
      <w:r w:rsidR="002D3D2D" w:rsidRPr="0062224F">
        <w:rPr>
          <w:rStyle w:val="1-Char"/>
          <w:rtl/>
        </w:rPr>
        <w:t xml:space="preserve"> </w:t>
      </w:r>
      <w:r w:rsidRPr="0062224F">
        <w:rPr>
          <w:rStyle w:val="1-Char"/>
          <w:rtl/>
        </w:rPr>
        <w:t>و سومی را هیچ کس</w:t>
      </w:r>
      <w:r w:rsidR="002D3D2D" w:rsidRPr="0062224F">
        <w:rPr>
          <w:rStyle w:val="1-Char"/>
          <w:rtl/>
        </w:rPr>
        <w:t xml:space="preserve"> نمی‌</w:t>
      </w:r>
      <w:r w:rsidRPr="0062224F">
        <w:rPr>
          <w:rStyle w:val="1-Char"/>
          <w:rtl/>
        </w:rPr>
        <w:t>شناسد</w:t>
      </w:r>
      <w:r w:rsidR="00600B5B" w:rsidRPr="0062224F">
        <w:rPr>
          <w:rStyle w:val="1-Char"/>
          <w:rtl/>
        </w:rPr>
        <w:t>!</w:t>
      </w:r>
      <w:r w:rsidRPr="0062224F">
        <w:rPr>
          <w:rStyle w:val="1-Char"/>
          <w:rtl/>
        </w:rPr>
        <w:t xml:space="preserve"> چنان نامش را با احترام ذکر کرده است که تو گویی امام ابو حنیفه است!!</w:t>
      </w:r>
      <w:r w:rsidRPr="0062224F">
        <w:rPr>
          <w:rStyle w:val="1-Char"/>
          <w:rFonts w:hint="cs"/>
          <w:rtl/>
        </w:rPr>
        <w:t>.</w:t>
      </w:r>
    </w:p>
    <w:p w:rsidR="00710A77" w:rsidRPr="001E5D31" w:rsidRDefault="00710A77" w:rsidP="00DC30A6">
      <w:pPr>
        <w:pStyle w:val="3-"/>
        <w:rPr>
          <w:rtl/>
        </w:rPr>
      </w:pPr>
      <w:bookmarkStart w:id="824" w:name="_Toc194375491"/>
      <w:bookmarkStart w:id="825" w:name="_Toc212295222"/>
      <w:bookmarkStart w:id="826" w:name="_Toc433464672"/>
      <w:r w:rsidRPr="001E5D31">
        <w:rPr>
          <w:rFonts w:hint="cs"/>
          <w:rtl/>
        </w:rPr>
        <w:t>ادعای 211</w:t>
      </w:r>
      <w:r w:rsidR="00116CC5">
        <w:rPr>
          <w:rFonts w:hint="cs"/>
          <w:rtl/>
        </w:rPr>
        <w:t>-</w:t>
      </w:r>
      <w:r w:rsidRPr="001E5D31">
        <w:rPr>
          <w:rFonts w:hint="cs"/>
          <w:rtl/>
        </w:rPr>
        <w:t xml:space="preserve"> </w:t>
      </w:r>
      <w:r w:rsidRPr="001E5D31">
        <w:rPr>
          <w:rtl/>
        </w:rPr>
        <w:t>حدیث حبّ علی، حسنه</w:t>
      </w:r>
      <w:r w:rsidR="00C1658E">
        <w:rPr>
          <w:rFonts w:hint="cs"/>
          <w:rtl/>
        </w:rPr>
        <w:t>‌</w:t>
      </w:r>
      <w:r w:rsidRPr="001E5D31">
        <w:rPr>
          <w:rtl/>
        </w:rPr>
        <w:t>ای است که گناه با آن ضرر</w:t>
      </w:r>
      <w:r w:rsidR="00DC30A6">
        <w:rPr>
          <w:rFonts w:hint="cs"/>
          <w:rtl/>
        </w:rPr>
        <w:t xml:space="preserve"> نمی‌رساند</w:t>
      </w:r>
      <w:r w:rsidRPr="001E5D31">
        <w:rPr>
          <w:rtl/>
        </w:rPr>
        <w:t>؛ درست است</w:t>
      </w:r>
      <w:bookmarkEnd w:id="824"/>
      <w:bookmarkEnd w:id="825"/>
      <w:bookmarkEnd w:id="826"/>
    </w:p>
    <w:p w:rsidR="00710A77" w:rsidRPr="00833686" w:rsidRDefault="00710A77" w:rsidP="00710A77">
      <w:pPr>
        <w:ind w:firstLine="284"/>
        <w:jc w:val="both"/>
        <w:rPr>
          <w:rStyle w:val="5-Char"/>
          <w:rtl/>
        </w:rPr>
      </w:pPr>
      <w:r w:rsidRPr="0062224F">
        <w:rPr>
          <w:rStyle w:val="1-Char"/>
          <w:rtl/>
        </w:rPr>
        <w:t>و</w:t>
      </w:r>
      <w:r w:rsidR="00B32BA2">
        <w:rPr>
          <w:rStyle w:val="1-Char"/>
          <w:rtl/>
        </w:rPr>
        <w:t xml:space="preserve"> </w:t>
      </w:r>
      <w:r w:rsidR="00783174">
        <w:rPr>
          <w:rStyle w:val="1-Char"/>
          <w:rtl/>
        </w:rPr>
        <w:t>می‌گوید</w:t>
      </w:r>
      <w:r w:rsidRPr="0062224F">
        <w:rPr>
          <w:rStyle w:val="1-Char"/>
          <w:rtl/>
        </w:rPr>
        <w:t xml:space="preserve"> سنی‌ها هم همین حدیث را دارند</w:t>
      </w:r>
      <w:r w:rsidR="002D3D2D" w:rsidRPr="0062224F">
        <w:rPr>
          <w:rStyle w:val="1-Char"/>
          <w:rtl/>
        </w:rPr>
        <w:t xml:space="preserve"> </w:t>
      </w:r>
      <w:r w:rsidRPr="0062224F">
        <w:rPr>
          <w:rStyle w:val="1-Char"/>
          <w:rtl/>
        </w:rPr>
        <w:t>که امام احمد حنبل در مسند نوشته</w:t>
      </w:r>
      <w:r w:rsidRPr="0062224F">
        <w:rPr>
          <w:rStyle w:val="1-Char"/>
          <w:rFonts w:hint="cs"/>
          <w:rtl/>
        </w:rPr>
        <w:t xml:space="preserve">: </w:t>
      </w:r>
      <w:r w:rsidRPr="0059586B">
        <w:rPr>
          <w:rStyle w:val="5-Char"/>
          <w:rFonts w:hint="cs"/>
          <w:rtl/>
        </w:rPr>
        <w:t>«</w:t>
      </w:r>
      <w:r w:rsidR="00917195">
        <w:rPr>
          <w:rStyle w:val="5-Char"/>
          <w:rtl/>
        </w:rPr>
        <w:t>حب عل</w:t>
      </w:r>
      <w:r w:rsidR="00917195">
        <w:rPr>
          <w:rStyle w:val="5-Char"/>
          <w:rFonts w:hint="cs"/>
          <w:rtl/>
        </w:rPr>
        <w:t>ي</w:t>
      </w:r>
      <w:r w:rsidRPr="0059586B">
        <w:rPr>
          <w:rStyle w:val="5-Char"/>
          <w:rtl/>
        </w:rPr>
        <w:t xml:space="preserve"> حسنه لا </w:t>
      </w:r>
      <w:r w:rsidRPr="0059586B">
        <w:rPr>
          <w:rStyle w:val="5-Char"/>
          <w:rFonts w:hint="cs"/>
          <w:rtl/>
        </w:rPr>
        <w:t>ي</w:t>
      </w:r>
      <w:r w:rsidRPr="0059586B">
        <w:rPr>
          <w:rStyle w:val="5-Char"/>
          <w:rtl/>
        </w:rPr>
        <w:t>ضر معها س</w:t>
      </w:r>
      <w:r w:rsidRPr="0059586B">
        <w:rPr>
          <w:rStyle w:val="5-Char"/>
          <w:rFonts w:hint="cs"/>
          <w:rtl/>
        </w:rPr>
        <w:t>ي</w:t>
      </w:r>
      <w:r w:rsidR="00917195">
        <w:rPr>
          <w:rStyle w:val="5-Char"/>
          <w:rtl/>
        </w:rPr>
        <w:t>ئه وبغض عل</w:t>
      </w:r>
      <w:r w:rsidR="00917195">
        <w:rPr>
          <w:rStyle w:val="5-Char"/>
          <w:rFonts w:hint="cs"/>
          <w:rtl/>
        </w:rPr>
        <w:t>ي</w:t>
      </w:r>
      <w:r w:rsidRPr="0059586B">
        <w:rPr>
          <w:rStyle w:val="5-Char"/>
          <w:rtl/>
        </w:rPr>
        <w:t xml:space="preserve"> س</w:t>
      </w:r>
      <w:r w:rsidRPr="0059586B">
        <w:rPr>
          <w:rStyle w:val="5-Char"/>
          <w:rFonts w:hint="cs"/>
          <w:rtl/>
        </w:rPr>
        <w:t>ي</w:t>
      </w:r>
      <w:r w:rsidRPr="0059586B">
        <w:rPr>
          <w:rStyle w:val="5-Char"/>
          <w:rtl/>
        </w:rPr>
        <w:t>ئه لا تنفع معها حسنه</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یعنی: دوستی با علی، حسن</w:t>
      </w:r>
      <w:r w:rsidR="008C2681">
        <w:rPr>
          <w:rStyle w:val="1-Char"/>
          <w:rtl/>
        </w:rPr>
        <w:t xml:space="preserve">ه‌ای </w:t>
      </w:r>
      <w:r w:rsidRPr="0062224F">
        <w:rPr>
          <w:rStyle w:val="1-Char"/>
          <w:rtl/>
        </w:rPr>
        <w:t>است که گناه با آن ضرر</w:t>
      </w:r>
      <w:r w:rsidR="00917195">
        <w:rPr>
          <w:rStyle w:val="1-Char"/>
          <w:rtl/>
        </w:rPr>
        <w:t xml:space="preserve"> نمی‌رساند</w:t>
      </w:r>
      <w:r w:rsidRPr="0062224F">
        <w:rPr>
          <w:rStyle w:val="1-Char"/>
          <w:rtl/>
        </w:rPr>
        <w:t>؛ و</w:t>
      </w:r>
      <w:r w:rsidR="002D3D2D" w:rsidRPr="0062224F">
        <w:rPr>
          <w:rStyle w:val="1-Char"/>
          <w:rtl/>
        </w:rPr>
        <w:t xml:space="preserve"> </w:t>
      </w:r>
      <w:r w:rsidRPr="0062224F">
        <w:rPr>
          <w:rStyle w:val="1-Char"/>
          <w:rtl/>
        </w:rPr>
        <w:t>دشمنی با</w:t>
      </w:r>
      <w:r w:rsidR="002D3D2D" w:rsidRPr="0062224F">
        <w:rPr>
          <w:rStyle w:val="1-Char"/>
          <w:rtl/>
        </w:rPr>
        <w:t xml:space="preserve"> </w:t>
      </w:r>
      <w:r w:rsidRPr="0062224F">
        <w:rPr>
          <w:rStyle w:val="1-Char"/>
          <w:rtl/>
        </w:rPr>
        <w:t>علی، گناهی</w:t>
      </w:r>
      <w:r w:rsidR="002D3D2D" w:rsidRPr="0062224F">
        <w:rPr>
          <w:rStyle w:val="1-Char"/>
          <w:rtl/>
        </w:rPr>
        <w:t xml:space="preserve"> </w:t>
      </w:r>
      <w:r w:rsidRPr="0062224F">
        <w:rPr>
          <w:rStyle w:val="1-Char"/>
          <w:rtl/>
        </w:rPr>
        <w:t>است که گناه با آن هیج عمل نیکی</w:t>
      </w:r>
      <w:r w:rsidR="00917195">
        <w:rPr>
          <w:rStyle w:val="1-Char"/>
          <w:rtl/>
        </w:rPr>
        <w:t xml:space="preserve"> نمی‌رساند</w:t>
      </w:r>
      <w:r w:rsidRPr="0062224F">
        <w:rPr>
          <w:rStyle w:val="1-Char"/>
          <w:rtl/>
        </w:rPr>
        <w:t>؛</w:t>
      </w:r>
      <w:r w:rsidR="00C46EDF" w:rsidRPr="0062224F">
        <w:rPr>
          <w:rStyle w:val="1-Char"/>
          <w:rFonts w:hint="cs"/>
          <w:rtl/>
        </w:rPr>
        <w:t>.</w:t>
      </w:r>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Fonts w:hint="cs"/>
          <w:rtl/>
        </w:rPr>
        <w:t>این یک دروغ عطیم و عجیب</w:t>
      </w:r>
      <w:r w:rsidR="002D3D2D" w:rsidRPr="0062224F">
        <w:rPr>
          <w:rStyle w:val="1-Char"/>
          <w:rFonts w:hint="cs"/>
          <w:rtl/>
        </w:rPr>
        <w:t xml:space="preserve"> </w:t>
      </w:r>
      <w:r w:rsidRPr="0062224F">
        <w:rPr>
          <w:rStyle w:val="1-Char"/>
          <w:rFonts w:hint="cs"/>
          <w:rtl/>
        </w:rPr>
        <w:t>است این در مسند احمد نیست بلکه این حدیث در هیچ کتابی از کتب اهل سنت نیست.</w:t>
      </w:r>
    </w:p>
    <w:p w:rsidR="00710A77" w:rsidRPr="0062224F" w:rsidRDefault="00783174" w:rsidP="00710A77">
      <w:pPr>
        <w:rPr>
          <w:rStyle w:val="1-Char"/>
          <w:rtl/>
        </w:rPr>
      </w:pPr>
      <w:r>
        <w:rPr>
          <w:rStyle w:val="1-Char"/>
          <w:rFonts w:hint="cs"/>
          <w:rtl/>
        </w:rPr>
        <w:t>می‌گوید</w:t>
      </w:r>
      <w:r w:rsidR="008858A6"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این حدیث هم در کتب اهل سنت است </w:t>
      </w:r>
    </w:p>
    <w:p w:rsidR="00710A77" w:rsidRPr="00833686" w:rsidRDefault="00710A77" w:rsidP="00917195">
      <w:pPr>
        <w:autoSpaceDE w:val="0"/>
        <w:autoSpaceDN w:val="0"/>
        <w:adjustRightInd w:val="0"/>
        <w:ind w:firstLine="284"/>
        <w:jc w:val="both"/>
        <w:rPr>
          <w:rStyle w:val="5-Char"/>
          <w:rFonts w:eastAsia="SimSun"/>
          <w:rtl/>
        </w:rPr>
      </w:pPr>
      <w:r w:rsidRPr="0059586B">
        <w:rPr>
          <w:rStyle w:val="5-Char"/>
          <w:rFonts w:eastAsia="SimSun" w:hint="cs"/>
          <w:rtl/>
        </w:rPr>
        <w:t>«</w:t>
      </w:r>
      <w:r w:rsidRPr="0059586B">
        <w:rPr>
          <w:rStyle w:val="5-Char"/>
          <w:rFonts w:eastAsia="SimSun"/>
          <w:rtl/>
        </w:rPr>
        <w:t>حب عل</w:t>
      </w:r>
      <w:r w:rsidR="00917195">
        <w:rPr>
          <w:rStyle w:val="5-Char"/>
          <w:rFonts w:eastAsia="SimSun" w:hint="cs"/>
          <w:rtl/>
        </w:rPr>
        <w:t>ي</w:t>
      </w:r>
      <w:r w:rsidRPr="0059586B">
        <w:rPr>
          <w:rStyle w:val="5-Char"/>
          <w:rFonts w:eastAsia="SimSun"/>
          <w:rtl/>
        </w:rPr>
        <w:t>ٍّ يأكل الذنوب كما تأكل النار الحطب</w:t>
      </w:r>
      <w:r w:rsidRPr="0059586B">
        <w:rPr>
          <w:rStyle w:val="5-Char"/>
          <w:rFonts w:eastAsia="SimSun" w:hint="cs"/>
          <w:rtl/>
        </w:rPr>
        <w:t>»</w:t>
      </w:r>
      <w:r w:rsidRPr="0059586B">
        <w:rPr>
          <w:rStyle w:val="5-Char"/>
          <w:rFonts w:eastAsia="SimSun"/>
          <w:rtl/>
        </w:rPr>
        <w:t xml:space="preserve"> </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 xml:space="preserve">یعنی </w:t>
      </w:r>
      <w:r w:rsidRPr="0062224F">
        <w:rPr>
          <w:rStyle w:val="1-Char"/>
          <w:rFonts w:eastAsia="SimSun" w:hint="cs"/>
          <w:rtl/>
        </w:rPr>
        <w:t>«</w:t>
      </w:r>
      <w:r w:rsidRPr="0062224F">
        <w:rPr>
          <w:rStyle w:val="1-Char"/>
          <w:rFonts w:eastAsia="SimSun"/>
          <w:rtl/>
        </w:rPr>
        <w:t>دوست داشتن علی گناه را محو</w:t>
      </w:r>
      <w:r w:rsidR="006148A3">
        <w:rPr>
          <w:rStyle w:val="1-Char"/>
          <w:rFonts w:eastAsia="SimSun"/>
          <w:rtl/>
        </w:rPr>
        <w:t xml:space="preserve"> می‌کند </w:t>
      </w:r>
      <w:r w:rsidR="00917195">
        <w:rPr>
          <w:rStyle w:val="1-Char"/>
          <w:rFonts w:eastAsia="SimSun"/>
          <w:rtl/>
        </w:rPr>
        <w:t>مثل اینکه آتش هیزم را می‌خورد</w:t>
      </w:r>
      <w:r w:rsidRPr="0062224F">
        <w:rPr>
          <w:rStyle w:val="1-Char"/>
          <w:rFonts w:eastAsia="SimSun" w:hint="cs"/>
          <w:rtl/>
        </w:rPr>
        <w:t>»</w:t>
      </w:r>
    </w:p>
    <w:p w:rsidR="00710A77" w:rsidRPr="0062224F" w:rsidRDefault="000D6BFD" w:rsidP="000D6BFD">
      <w:pPr>
        <w:ind w:firstLine="284"/>
        <w:rPr>
          <w:rStyle w:val="1-Char"/>
          <w:rFonts w:eastAsia="SimSun"/>
          <w:rtl/>
        </w:rPr>
      </w:pPr>
      <w:r>
        <w:rPr>
          <w:rStyle w:val="1-Char"/>
          <w:rFonts w:eastAsia="SimSun" w:hint="cs"/>
          <w:bCs/>
          <w:szCs w:val="25"/>
          <w:rtl/>
        </w:rPr>
        <w:t>جواب ما:</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این حدسث در کتاب ما است اما همه</w:t>
      </w:r>
      <w:r w:rsidR="002D3D2D" w:rsidRPr="0062224F">
        <w:rPr>
          <w:rStyle w:val="1-Char"/>
          <w:rFonts w:eastAsia="SimSun"/>
          <w:rtl/>
        </w:rPr>
        <w:t xml:space="preserve"> </w:t>
      </w:r>
      <w:r w:rsidRPr="0062224F">
        <w:rPr>
          <w:rStyle w:val="1-Char"/>
          <w:rFonts w:eastAsia="SimSun"/>
          <w:rtl/>
        </w:rPr>
        <w:t>ما</w:t>
      </w:r>
      <w:r w:rsidR="00EC20D9">
        <w:rPr>
          <w:rStyle w:val="1-Char"/>
          <w:rFonts w:eastAsia="SimSun"/>
          <w:rtl/>
        </w:rPr>
        <w:t xml:space="preserve"> می‌گویی</w:t>
      </w:r>
      <w:r w:rsidRPr="0062224F">
        <w:rPr>
          <w:rStyle w:val="1-Char"/>
          <w:rFonts w:eastAsia="SimSun"/>
          <w:rtl/>
        </w:rPr>
        <w:t>م باطل و دروغ است</w:t>
      </w:r>
      <w:r w:rsidR="002D3D2D" w:rsidRPr="0062224F">
        <w:rPr>
          <w:rStyle w:val="1-Char"/>
          <w:rFonts w:eastAsia="SimSun"/>
          <w:rtl/>
        </w:rPr>
        <w:t xml:space="preserve"> </w:t>
      </w:r>
      <w:r w:rsidRPr="0062224F">
        <w:rPr>
          <w:rStyle w:val="1-Char"/>
          <w:rFonts w:eastAsia="SimSun" w:hint="cs"/>
          <w:rtl/>
        </w:rPr>
        <w:t xml:space="preserve">و </w:t>
      </w:r>
      <w:r w:rsidRPr="0062224F">
        <w:rPr>
          <w:rStyle w:val="1-Char"/>
          <w:rFonts w:eastAsia="SimSun"/>
          <w:rtl/>
        </w:rPr>
        <w:t xml:space="preserve">ما </w:t>
      </w:r>
      <w:r w:rsidRPr="0062224F">
        <w:rPr>
          <w:rStyle w:val="1-Char"/>
          <w:rFonts w:eastAsia="SimSun" w:hint="cs"/>
          <w:rtl/>
        </w:rPr>
        <w:t>به آن باور</w:t>
      </w:r>
      <w:r w:rsidRPr="0062224F">
        <w:rPr>
          <w:rStyle w:val="1-Char"/>
          <w:rFonts w:eastAsia="SimSun"/>
          <w:rtl/>
        </w:rPr>
        <w:t xml:space="preserve"> نداریم</w:t>
      </w:r>
      <w:r w:rsidRPr="0062224F">
        <w:rPr>
          <w:rStyle w:val="1-Char"/>
          <w:rFonts w:eastAsia="SimSun" w:hint="cs"/>
          <w:rtl/>
        </w:rPr>
        <w:t xml:space="preserve"> </w:t>
      </w:r>
      <w:r w:rsidRPr="0062224F">
        <w:rPr>
          <w:rStyle w:val="1-Char"/>
          <w:rFonts w:eastAsia="SimSun"/>
          <w:rtl/>
        </w:rPr>
        <w:t>شیعه است که با این عقیده دل خود را خوش کرده و هر گناهی دلش خواست</w:t>
      </w:r>
      <w:r w:rsidR="006148A3">
        <w:rPr>
          <w:rStyle w:val="1-Char"/>
          <w:rFonts w:eastAsia="SimSun"/>
          <w:rtl/>
        </w:rPr>
        <w:t xml:space="preserve"> می‌کند </w:t>
      </w:r>
      <w:r w:rsidRPr="0062224F">
        <w:rPr>
          <w:rStyle w:val="1-Char"/>
          <w:rFonts w:eastAsia="SimSun"/>
          <w:rtl/>
        </w:rPr>
        <w:t>به این گمان که با حب علی بنده خاص الله است و چیزی به او ضرر</w:t>
      </w:r>
      <w:r w:rsidR="00917195">
        <w:rPr>
          <w:rStyle w:val="1-Char"/>
          <w:rFonts w:eastAsia="SimSun" w:hint="cs"/>
          <w:rtl/>
        </w:rPr>
        <w:t xml:space="preserve"> نمی‌رساند</w:t>
      </w:r>
      <w:r w:rsidRPr="0062224F">
        <w:rPr>
          <w:rStyle w:val="1-Char"/>
          <w:rFonts w:eastAsia="SimSun" w:hint="cs"/>
          <w:rtl/>
        </w:rPr>
        <w:t>.</w:t>
      </w:r>
    </w:p>
    <w:p w:rsidR="00710A77" w:rsidRPr="001E5D31" w:rsidRDefault="00F75DFD" w:rsidP="00C46EDF">
      <w:pPr>
        <w:pStyle w:val="3-"/>
        <w:rPr>
          <w:rtl/>
        </w:rPr>
      </w:pPr>
      <w:bookmarkStart w:id="827" w:name="_Toc194375492"/>
      <w:bookmarkStart w:id="828" w:name="_Toc212295223"/>
      <w:bookmarkStart w:id="829" w:name="_Toc433464673"/>
      <w:r>
        <w:rPr>
          <w:rFonts w:hint="cs"/>
          <w:rtl/>
        </w:rPr>
        <w:t>اداعای 212</w:t>
      </w:r>
      <w:r w:rsidR="00116CC5">
        <w:rPr>
          <w:rFonts w:hint="cs"/>
          <w:rtl/>
        </w:rPr>
        <w:t>-</w:t>
      </w:r>
      <w:r w:rsidR="00710A77" w:rsidRPr="001E5D31">
        <w:rPr>
          <w:rFonts w:hint="cs"/>
          <w:rtl/>
        </w:rPr>
        <w:t xml:space="preserve"> </w:t>
      </w:r>
      <w:r w:rsidR="00710A77" w:rsidRPr="001E5D31">
        <w:rPr>
          <w:rtl/>
        </w:rPr>
        <w:t>حدیث هرکس بر حسین گریه کند، بهشت بر او</w:t>
      </w:r>
      <w:r w:rsidR="00710A77" w:rsidRPr="001E5D31">
        <w:rPr>
          <w:rFonts w:cs="Tahoma"/>
          <w:color w:val="FF0000"/>
          <w:rtl/>
        </w:rPr>
        <w:t xml:space="preserve"> </w:t>
      </w:r>
      <w:r w:rsidR="00710A77" w:rsidRPr="001E5D31">
        <w:rPr>
          <w:rtl/>
        </w:rPr>
        <w:t>واجب</w:t>
      </w:r>
      <w:r w:rsidR="006148A3">
        <w:rPr>
          <w:rtl/>
        </w:rPr>
        <w:t xml:space="preserve"> می‌شود</w:t>
      </w:r>
      <w:r w:rsidR="00710A77" w:rsidRPr="001E5D31">
        <w:rPr>
          <w:rtl/>
        </w:rPr>
        <w:t>؛ درست است</w:t>
      </w:r>
      <w:bookmarkEnd w:id="827"/>
      <w:r w:rsidR="00710A77" w:rsidRPr="001E5D31">
        <w:rPr>
          <w:rtl/>
        </w:rPr>
        <w:t>.</w:t>
      </w:r>
      <w:bookmarkEnd w:id="828"/>
      <w:bookmarkEnd w:id="829"/>
      <w:r w:rsidR="00710A77" w:rsidRPr="001E5D31">
        <w:rPr>
          <w:rtl/>
        </w:rPr>
        <w:t xml:space="preserve"> </w:t>
      </w:r>
    </w:p>
    <w:p w:rsidR="00710A77" w:rsidRPr="0062224F" w:rsidRDefault="00710A77" w:rsidP="00710A77">
      <w:pPr>
        <w:ind w:firstLine="284"/>
        <w:jc w:val="both"/>
        <w:rPr>
          <w:rStyle w:val="1-Char"/>
          <w:rtl/>
        </w:rPr>
      </w:pPr>
      <w:r w:rsidRPr="0062224F">
        <w:rPr>
          <w:rStyle w:val="1-Char"/>
          <w:rtl/>
        </w:rPr>
        <w:t>سنی مناظره گر بطرف شیعه خود</w:t>
      </w:r>
      <w:r w:rsidR="002D3D2D" w:rsidRPr="0062224F">
        <w:rPr>
          <w:rStyle w:val="1-Char"/>
          <w:rtl/>
        </w:rPr>
        <w:t xml:space="preserve"> </w:t>
      </w:r>
      <w:r w:rsidRPr="0062224F">
        <w:rPr>
          <w:rStyle w:val="1-Char"/>
          <w:rtl/>
        </w:rPr>
        <w:t>گفته</w:t>
      </w:r>
      <w:r w:rsidR="008858A6" w:rsidRPr="0062224F">
        <w:rPr>
          <w:rStyle w:val="1-Char"/>
          <w:rtl/>
        </w:rPr>
        <w:t>:</w:t>
      </w:r>
      <w:r w:rsidRPr="0062224F">
        <w:rPr>
          <w:rStyle w:val="1-Char"/>
          <w:rFonts w:hint="cs"/>
          <w:rtl/>
        </w:rPr>
        <w:t xml:space="preserve"> </w:t>
      </w:r>
      <w:r w:rsidRPr="0062224F">
        <w:rPr>
          <w:rStyle w:val="1-Char"/>
          <w:rtl/>
        </w:rPr>
        <w:t>شما شیعه‌ها</w:t>
      </w:r>
      <w:r w:rsidR="00EC20D9">
        <w:rPr>
          <w:rStyle w:val="1-Char"/>
          <w:rtl/>
        </w:rPr>
        <w:t xml:space="preserve"> می‌گویی</w:t>
      </w:r>
      <w:r w:rsidRPr="0062224F">
        <w:rPr>
          <w:rStyle w:val="1-Char"/>
          <w:rtl/>
        </w:rPr>
        <w:t>د که یک قطره اشک در عاشورا جنت را واجب</w:t>
      </w:r>
      <w:r w:rsidR="00100CD0">
        <w:rPr>
          <w:rStyle w:val="1-Char"/>
          <w:rtl/>
        </w:rPr>
        <w:t xml:space="preserve"> می‌کند</w:t>
      </w:r>
      <w:r w:rsidRPr="0062224F">
        <w:rPr>
          <w:rStyle w:val="1-Char"/>
          <w:rtl/>
        </w:rPr>
        <w:t xml:space="preserve"> و باعث شد</w:t>
      </w:r>
      <w:r w:rsidR="00362A31">
        <w:rPr>
          <w:rStyle w:val="1-Char"/>
          <w:rtl/>
        </w:rPr>
        <w:t>ه‌اید</w:t>
      </w:r>
      <w:r w:rsidRPr="0062224F">
        <w:rPr>
          <w:rStyle w:val="1-Char"/>
          <w:rtl/>
        </w:rPr>
        <w:t xml:space="preserve"> تا شیعه‌ها سراسر سال گناه کنند و تنها در عاشوار اشک بریزند</w:t>
      </w:r>
      <w:r w:rsidR="00600B5B" w:rsidRPr="0062224F">
        <w:rPr>
          <w:rStyle w:val="1-Char"/>
          <w:rtl/>
        </w:rPr>
        <w:t>!</w:t>
      </w:r>
      <w:r w:rsidRPr="0062224F">
        <w:rPr>
          <w:rStyle w:val="1-Char"/>
          <w:rtl/>
        </w:rPr>
        <w:t xml:space="preserve"> داعی در حواب</w:t>
      </w:r>
      <w:r w:rsidR="00B32BA2">
        <w:rPr>
          <w:rStyle w:val="1-Char"/>
          <w:rtl/>
        </w:rPr>
        <w:t xml:space="preserve"> </w:t>
      </w:r>
      <w:r w:rsidR="00783174">
        <w:rPr>
          <w:rStyle w:val="1-Char"/>
          <w:rtl/>
        </w:rPr>
        <w:t>می‌گوید</w:t>
      </w:r>
      <w:r w:rsidR="002D3D2D" w:rsidRPr="0062224F">
        <w:rPr>
          <w:rStyle w:val="1-Char"/>
          <w:rtl/>
        </w:rPr>
        <w:t xml:space="preserve"> </w:t>
      </w:r>
      <w:r w:rsidRPr="0062224F">
        <w:rPr>
          <w:rStyle w:val="1-Char"/>
          <w:rtl/>
        </w:rPr>
        <w:t>این دو حدیث بالا</w:t>
      </w:r>
      <w:r w:rsidR="002D3D2D" w:rsidRPr="0062224F">
        <w:rPr>
          <w:rStyle w:val="1-Char"/>
          <w:rtl/>
        </w:rPr>
        <w:t xml:space="preserve"> </w:t>
      </w:r>
      <w:r w:rsidRPr="0062224F">
        <w:rPr>
          <w:rStyle w:val="1-Char"/>
          <w:rtl/>
        </w:rPr>
        <w:t>درست است</w:t>
      </w:r>
      <w:r w:rsidR="002D3D2D" w:rsidRPr="0062224F">
        <w:rPr>
          <w:rStyle w:val="1-Char"/>
          <w:rtl/>
        </w:rPr>
        <w:t xml:space="preserve"> </w:t>
      </w:r>
      <w:r w:rsidRPr="0062224F">
        <w:rPr>
          <w:rStyle w:val="1-Char"/>
          <w:rtl/>
        </w:rPr>
        <w:t>و این دلایل اوست:</w:t>
      </w:r>
    </w:p>
    <w:p w:rsidR="00710A77" w:rsidRDefault="00710A77" w:rsidP="00710A77">
      <w:pPr>
        <w:ind w:firstLine="284"/>
        <w:jc w:val="both"/>
        <w:rPr>
          <w:rStyle w:val="1-Char"/>
          <w:rtl/>
        </w:rPr>
      </w:pPr>
      <w:r w:rsidRPr="0062224F">
        <w:rPr>
          <w:rStyle w:val="1-Char"/>
          <w:rtl/>
        </w:rPr>
        <w:t>دلیلش این است که آیه به صراحت</w:t>
      </w:r>
      <w:r w:rsidR="006B6811">
        <w:rPr>
          <w:rStyle w:val="1-Char"/>
          <w:rtl/>
        </w:rPr>
        <w:t xml:space="preserve"> می‌فرماید</w:t>
      </w:r>
      <w:r w:rsidRPr="0062224F">
        <w:rPr>
          <w:rStyle w:val="1-Char"/>
          <w:rtl/>
        </w:rPr>
        <w:t>:</w:t>
      </w:r>
    </w:p>
    <w:p w:rsidR="00710A77" w:rsidRPr="0062224F" w:rsidRDefault="00664259" w:rsidP="00664259">
      <w:pPr>
        <w:ind w:firstLine="284"/>
        <w:jc w:val="both"/>
        <w:rPr>
          <w:rStyle w:val="1-Char"/>
          <w:rtl/>
        </w:rPr>
      </w:pPr>
      <w:r>
        <w:rPr>
          <w:rStyle w:val="1-Char"/>
          <w:rFonts w:cs="Traditional Arabic"/>
          <w:color w:val="000000"/>
          <w:shd w:val="clear" w:color="auto" w:fill="FFFFFF"/>
          <w:rtl/>
        </w:rPr>
        <w:t>﴿</w:t>
      </w:r>
      <w:r w:rsidRPr="00321A84">
        <w:rPr>
          <w:rStyle w:val="8-Char"/>
          <w:rtl/>
        </w:rPr>
        <w:t>إِن تَجۡتَنِبُواْ كَبَآئِرَ مَا تُنۡهَوۡنَ عَنۡهُ نُكَفِّرۡ عَنكُمۡ سَيِّ‍َٔاتِكُمۡ وَنُدۡخِلۡكُم مُّدۡخَلٗا كَرِيمٗا٣١</w:t>
      </w:r>
      <w:r>
        <w:rPr>
          <w:rStyle w:val="1-Char"/>
          <w:rFonts w:cs="Traditional Arabic"/>
          <w:color w:val="000000"/>
          <w:shd w:val="clear" w:color="auto" w:fill="FFFFFF"/>
          <w:rtl/>
        </w:rPr>
        <w:t>﴾</w:t>
      </w:r>
      <w:r w:rsidRPr="00321A84">
        <w:rPr>
          <w:rStyle w:val="8-Char"/>
          <w:rtl/>
        </w:rPr>
        <w:t xml:space="preserve"> </w:t>
      </w:r>
      <w:r w:rsidRPr="00596FEF">
        <w:rPr>
          <w:rStyle w:val="7-Char"/>
          <w:rtl/>
        </w:rPr>
        <w:t>[النساء: 31]</w:t>
      </w:r>
    </w:p>
    <w:p w:rsidR="00710A77" w:rsidRPr="00833686" w:rsidRDefault="00710A77" w:rsidP="00710A77">
      <w:pPr>
        <w:ind w:firstLine="284"/>
        <w:jc w:val="both"/>
        <w:rPr>
          <w:rStyle w:val="5-Char"/>
          <w:rtl/>
        </w:rPr>
      </w:pPr>
      <w:r w:rsidRPr="0059586B">
        <w:rPr>
          <w:rStyle w:val="5-Char"/>
          <w:rFonts w:hint="cs"/>
          <w:rtl/>
        </w:rPr>
        <w:t>«</w:t>
      </w:r>
      <w:r w:rsidRPr="0062224F">
        <w:rPr>
          <w:rStyle w:val="1-Char"/>
          <w:rtl/>
        </w:rPr>
        <w:t>اگر شما دوری کنید از گناهان بزرگی که نهی شد</w:t>
      </w:r>
      <w:r w:rsidR="00362A31">
        <w:rPr>
          <w:rStyle w:val="1-Char"/>
          <w:rtl/>
        </w:rPr>
        <w:t>ه‌اید</w:t>
      </w:r>
      <w:r w:rsidRPr="0062224F">
        <w:rPr>
          <w:rStyle w:val="1-Char"/>
          <w:rtl/>
        </w:rPr>
        <w:t xml:space="preserve">، ما از گناهان دیگر شما </w:t>
      </w:r>
      <w:r w:rsidR="00DE4714" w:rsidRPr="0062224F">
        <w:rPr>
          <w:rStyle w:val="1-Char"/>
          <w:rtl/>
        </w:rPr>
        <w:t>(</w:t>
      </w:r>
      <w:r w:rsidRPr="0062224F">
        <w:rPr>
          <w:rStyle w:val="1-Char"/>
          <w:rtl/>
        </w:rPr>
        <w:t>که کوچک است</w:t>
      </w:r>
      <w:r w:rsidR="00DE4714" w:rsidRPr="0062224F">
        <w:rPr>
          <w:rStyle w:val="1-Char"/>
          <w:rtl/>
        </w:rPr>
        <w:t>)</w:t>
      </w:r>
      <w:r w:rsidRPr="0062224F">
        <w:rPr>
          <w:rStyle w:val="1-Char"/>
          <w:rtl/>
        </w:rPr>
        <w:t xml:space="preserve"> در گذریم و شما را به مقامی نیکو و بلند برسانیم</w:t>
      </w:r>
      <w:r w:rsidRPr="0059586B">
        <w:rPr>
          <w:rStyle w:val="5-Char"/>
          <w:rtl/>
        </w:rPr>
        <w:t>.</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پس به حکم همین آیه اگر بنده از کبائر گناهان دوری نماید و مرتکب</w:t>
      </w:r>
      <w:r w:rsidR="00F0383B">
        <w:rPr>
          <w:rStyle w:val="1-Char"/>
          <w:rtl/>
        </w:rPr>
        <w:t xml:space="preserve"> آن‌ها </w:t>
      </w:r>
      <w:r w:rsidRPr="0062224F">
        <w:rPr>
          <w:rStyle w:val="1-Char"/>
          <w:rtl/>
        </w:rPr>
        <w:t>نشود از سیئات و گناهان کوچکش غمض عین و چشم پوشی</w:t>
      </w:r>
      <w:r w:rsidR="006148A3">
        <w:rPr>
          <w:rStyle w:val="1-Char"/>
          <w:rtl/>
        </w:rPr>
        <w:t xml:space="preserve"> می‌شود</w:t>
      </w:r>
      <w:r w:rsidRPr="0062224F">
        <w:rPr>
          <w:rStyle w:val="1-Char"/>
          <w:rtl/>
        </w:rPr>
        <w:t xml:space="preserve"> و او را</w:t>
      </w:r>
      <w:r w:rsidR="001E5D31" w:rsidRPr="0062224F">
        <w:rPr>
          <w:rStyle w:val="1-Char"/>
          <w:rtl/>
        </w:rPr>
        <w:t xml:space="preserve"> می‌</w:t>
      </w:r>
      <w:r w:rsidRPr="0062224F">
        <w:rPr>
          <w:rStyle w:val="1-Char"/>
          <w:rtl/>
        </w:rPr>
        <w:t>آمرزد</w:t>
      </w:r>
      <w:r w:rsidR="00600B5B" w:rsidRPr="0062224F">
        <w:rPr>
          <w:rStyle w:val="1-Char"/>
          <w:rtl/>
        </w:rPr>
        <w:t>.</w:t>
      </w:r>
    </w:p>
    <w:p w:rsidR="00710A77" w:rsidRPr="0062224F" w:rsidRDefault="00710A77" w:rsidP="0085216F">
      <w:pPr>
        <w:ind w:firstLine="284"/>
        <w:jc w:val="both"/>
        <w:rPr>
          <w:rStyle w:val="1-Char"/>
          <w:rtl/>
        </w:rPr>
      </w:pPr>
      <w:r w:rsidRPr="0062224F">
        <w:rPr>
          <w:rStyle w:val="1-Char"/>
          <w:rtl/>
        </w:rPr>
        <w:t>در این حدیث هم</w:t>
      </w:r>
      <w:r w:rsidR="006B6811">
        <w:rPr>
          <w:rStyle w:val="1-Char"/>
          <w:rtl/>
        </w:rPr>
        <w:t xml:space="preserve"> می‌فرماید</w:t>
      </w:r>
      <w:r w:rsidRPr="0062224F">
        <w:rPr>
          <w:rStyle w:val="1-Char"/>
          <w:rtl/>
        </w:rPr>
        <w:t>: دوستی علی حسنه و ثوابی است که هیچ سیئه و گناه کوچکی به آن ضرر</w:t>
      </w:r>
      <w:r w:rsidR="00917195">
        <w:rPr>
          <w:rStyle w:val="1-Char"/>
          <w:rtl/>
        </w:rPr>
        <w:t xml:space="preserve"> نمی‌رساند</w:t>
      </w:r>
      <w:r w:rsidRPr="0062224F">
        <w:rPr>
          <w:rStyle w:val="1-Char"/>
          <w:rtl/>
        </w:rPr>
        <w:t>...</w:t>
      </w:r>
      <w:r w:rsidR="0085216F" w:rsidRPr="00CE6E7F">
        <w:rPr>
          <w:rStyle w:val="1-Char"/>
          <w:rFonts w:hint="cs"/>
          <w:vertAlign w:val="superscript"/>
          <w:rtl/>
        </w:rPr>
        <w:t>(</w:t>
      </w:r>
      <w:r w:rsidR="0085216F" w:rsidRPr="008C6EBC">
        <w:rPr>
          <w:rStyle w:val="1-Char"/>
          <w:vertAlign w:val="superscript"/>
          <w:rtl/>
        </w:rPr>
        <w:footnoteReference w:id="263"/>
      </w:r>
      <w:r w:rsidR="0085216F"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ببینید چگونه یک قسمت از آیه را گرفته است که اصلاً ربطی به علی ندارد و آن را به حب علی مرتبط کرده است! چه ربطی دارد</w:t>
      </w:r>
      <w:r w:rsidR="00DE4714" w:rsidRPr="0062224F">
        <w:rPr>
          <w:rStyle w:val="1-Char"/>
          <w:rtl/>
        </w:rPr>
        <w:t>؟</w:t>
      </w:r>
      <w:r w:rsidRPr="0062224F">
        <w:rPr>
          <w:rStyle w:val="1-Char"/>
          <w:rtl/>
        </w:rPr>
        <w:t xml:space="preserve"> الله فرموده: از کبیره اجتناب کنید؛ صغیره را می</w:t>
      </w:r>
      <w:r w:rsidRPr="0062224F">
        <w:rPr>
          <w:rStyle w:val="1-Char"/>
          <w:rFonts w:hint="cs"/>
          <w:rtl/>
        </w:rPr>
        <w:t>‌</w:t>
      </w:r>
      <w:r w:rsidRPr="0062224F">
        <w:rPr>
          <w:rStyle w:val="1-Char"/>
          <w:rtl/>
        </w:rPr>
        <w:t>آمرزم! علی نه در اول آیه جای دارد نه وسط آیه نه آخر! و نه حتی خود علی مخاطب این آیه است.</w:t>
      </w:r>
    </w:p>
    <w:p w:rsidR="00710A77" w:rsidRPr="0062224F" w:rsidRDefault="00710A77" w:rsidP="00710A77">
      <w:pPr>
        <w:ind w:firstLine="284"/>
        <w:jc w:val="both"/>
        <w:rPr>
          <w:rStyle w:val="1-Char"/>
          <w:rtl/>
        </w:rPr>
      </w:pPr>
      <w:r w:rsidRPr="0062224F">
        <w:rPr>
          <w:rStyle w:val="1-Char"/>
          <w:rtl/>
        </w:rPr>
        <w:t>تفسیر آیه روشن است. انسان وقتی از کبایر اجتناب</w:t>
      </w:r>
      <w:r w:rsidR="001E5D31" w:rsidRPr="0062224F">
        <w:rPr>
          <w:rStyle w:val="1-Char"/>
          <w:rtl/>
        </w:rPr>
        <w:t xml:space="preserve"> می‌</w:t>
      </w:r>
      <w:r w:rsidRPr="0062224F">
        <w:rPr>
          <w:rStyle w:val="1-Char"/>
          <w:rtl/>
        </w:rPr>
        <w:t>کند، مثلاً برای</w:t>
      </w:r>
      <w:r w:rsidR="00800FBC">
        <w:rPr>
          <w:rStyle w:val="1-Char"/>
          <w:rtl/>
        </w:rPr>
        <w:t xml:space="preserve"> اینکه </w:t>
      </w:r>
      <w:r w:rsidRPr="0062224F">
        <w:rPr>
          <w:rStyle w:val="1-Char"/>
          <w:rtl/>
        </w:rPr>
        <w:t>ربا حرام است، از بانک ربا</w:t>
      </w:r>
      <w:r w:rsidR="00B153D3">
        <w:rPr>
          <w:rStyle w:val="1-Char"/>
          <w:rtl/>
        </w:rPr>
        <w:t xml:space="preserve"> نمی‌گیرد</w:t>
      </w:r>
      <w:r w:rsidRPr="0062224F">
        <w:rPr>
          <w:rStyle w:val="1-Char"/>
          <w:rtl/>
        </w:rPr>
        <w:t xml:space="preserve"> و خانه</w:t>
      </w:r>
      <w:r w:rsidR="002D3D2D" w:rsidRPr="0062224F">
        <w:rPr>
          <w:rStyle w:val="1-Char"/>
          <w:rtl/>
        </w:rPr>
        <w:t xml:space="preserve"> نمی‌</w:t>
      </w:r>
      <w:r w:rsidRPr="0062224F">
        <w:rPr>
          <w:rStyle w:val="1-Char"/>
          <w:rtl/>
        </w:rPr>
        <w:t>سازد. در ظاهر به زحمت</w:t>
      </w:r>
      <w:r w:rsidR="001E5D31" w:rsidRPr="0062224F">
        <w:rPr>
          <w:rStyle w:val="1-Char"/>
          <w:rtl/>
        </w:rPr>
        <w:t xml:space="preserve"> می‌</w:t>
      </w:r>
      <w:r w:rsidRPr="0062224F">
        <w:rPr>
          <w:rStyle w:val="1-Char"/>
          <w:rtl/>
        </w:rPr>
        <w:t>افتد</w:t>
      </w:r>
      <w:r w:rsidR="00600B5B" w:rsidRPr="0062224F">
        <w:rPr>
          <w:rStyle w:val="1-Char"/>
          <w:rtl/>
        </w:rPr>
        <w:t>!</w:t>
      </w:r>
      <w:r w:rsidRPr="0062224F">
        <w:rPr>
          <w:rStyle w:val="1-Char"/>
          <w:rtl/>
        </w:rPr>
        <w:t xml:space="preserve"> این زحمت در برنیاوردن هوای نفس، حسنه و نیک است</w:t>
      </w:r>
      <w:r w:rsidR="00600B5B" w:rsidRPr="0062224F">
        <w:rPr>
          <w:rStyle w:val="1-Char"/>
          <w:rtl/>
        </w:rPr>
        <w:t>!</w:t>
      </w:r>
      <w:r w:rsidRPr="0062224F">
        <w:rPr>
          <w:rStyle w:val="1-Char"/>
          <w:rtl/>
        </w:rPr>
        <w:t xml:space="preserve"> و در مقابل گناهان کوچک در ترازوی میزان، این حسنات وزین</w:t>
      </w:r>
      <w:r w:rsidR="00283531">
        <w:rPr>
          <w:rStyle w:val="1-Char"/>
          <w:rtl/>
        </w:rPr>
        <w:t xml:space="preserve">‌تر </w:t>
      </w:r>
      <w:r w:rsidRPr="0062224F">
        <w:rPr>
          <w:rStyle w:val="1-Char"/>
          <w:rtl/>
        </w:rPr>
        <w:t>است. علی نه اول کار است نه آخر کار حتی او به این آیه محتاج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ببینید باز چه نوشته است:</w:t>
      </w:r>
    </w:p>
    <w:p w:rsidR="00710A77" w:rsidRPr="001E5D31" w:rsidRDefault="00710A77" w:rsidP="00C46EDF">
      <w:pPr>
        <w:pStyle w:val="3-"/>
        <w:rPr>
          <w:rtl/>
        </w:rPr>
      </w:pPr>
      <w:bookmarkStart w:id="830" w:name="_Toc194375493"/>
      <w:bookmarkStart w:id="831" w:name="_Toc212295224"/>
      <w:bookmarkStart w:id="832" w:name="_Toc433464674"/>
      <w:r w:rsidRPr="001E5D31">
        <w:rPr>
          <w:rFonts w:hint="cs"/>
          <w:rtl/>
        </w:rPr>
        <w:t xml:space="preserve">ادعای 213- </w:t>
      </w:r>
      <w:r w:rsidRPr="001E5D31">
        <w:rPr>
          <w:rtl/>
        </w:rPr>
        <w:t>اگر مسلمان</w:t>
      </w:r>
      <w:r w:rsidR="00686EC4">
        <w:rPr>
          <w:rtl/>
        </w:rPr>
        <w:t xml:space="preserve"> بی‌</w:t>
      </w:r>
      <w:r w:rsidRPr="001E5D31">
        <w:rPr>
          <w:rtl/>
        </w:rPr>
        <w:t>توبه از دنیا</w:t>
      </w:r>
      <w:r w:rsidR="002D3D2D">
        <w:rPr>
          <w:rtl/>
        </w:rPr>
        <w:t xml:space="preserve"> </w:t>
      </w:r>
      <w:r w:rsidRPr="001E5D31">
        <w:rPr>
          <w:rtl/>
        </w:rPr>
        <w:t>برود و محبّ علی باشد، خداوند او را عفو</w:t>
      </w:r>
      <w:r w:rsidR="001E5D31">
        <w:rPr>
          <w:rtl/>
        </w:rPr>
        <w:t xml:space="preserve"> می‌</w:t>
      </w:r>
      <w:r w:rsidRPr="001E5D31">
        <w:rPr>
          <w:rtl/>
        </w:rPr>
        <w:t>نماید</w:t>
      </w:r>
      <w:bookmarkEnd w:id="830"/>
      <w:bookmarkEnd w:id="831"/>
      <w:bookmarkEnd w:id="832"/>
    </w:p>
    <w:p w:rsidR="00710A77" w:rsidRDefault="00710A77" w:rsidP="00710A77">
      <w:pPr>
        <w:ind w:firstLine="284"/>
        <w:jc w:val="both"/>
        <w:rPr>
          <w:rStyle w:val="1-Char"/>
          <w:rtl/>
        </w:rPr>
      </w:pPr>
      <w:r w:rsidRPr="0062224F">
        <w:rPr>
          <w:rStyle w:val="1-Char"/>
          <w:rtl/>
        </w:rPr>
        <w:t>اما در سیئات و صغائر اعمال، اگر</w:t>
      </w:r>
      <w:r w:rsidR="00686EC4" w:rsidRPr="0062224F">
        <w:rPr>
          <w:rStyle w:val="1-Char"/>
          <w:rtl/>
        </w:rPr>
        <w:t xml:space="preserve"> بی‌</w:t>
      </w:r>
      <w:r w:rsidRPr="0062224F">
        <w:rPr>
          <w:rStyle w:val="1-Char"/>
          <w:rtl/>
        </w:rPr>
        <w:t>توبه از دنیا</w:t>
      </w:r>
      <w:r w:rsidR="002D3D2D" w:rsidRPr="0062224F">
        <w:rPr>
          <w:rStyle w:val="1-Char"/>
          <w:rtl/>
        </w:rPr>
        <w:t xml:space="preserve"> </w:t>
      </w:r>
      <w:r w:rsidRPr="0062224F">
        <w:rPr>
          <w:rStyle w:val="1-Char"/>
          <w:rtl/>
        </w:rPr>
        <w:t>برود و محب علی باشد، خداوند او را عفو نماید و به مجازات عقبات بعدالموت</w:t>
      </w:r>
      <w:r w:rsidR="00917195">
        <w:rPr>
          <w:rStyle w:val="1-Char"/>
          <w:rtl/>
        </w:rPr>
        <w:t xml:space="preserve"> نمی‌رساند</w:t>
      </w:r>
      <w:r w:rsidRPr="0062224F">
        <w:rPr>
          <w:rStyle w:val="1-Char"/>
          <w:rtl/>
        </w:rPr>
        <w:t xml:space="preserve"> و جحیم و جهنم</w:t>
      </w:r>
      <w:r w:rsidR="002D3D2D" w:rsidRPr="0062224F">
        <w:rPr>
          <w:rStyle w:val="1-Char"/>
          <w:rtl/>
        </w:rPr>
        <w:t xml:space="preserve"> نمی‌</w:t>
      </w:r>
      <w:r w:rsidRPr="0062224F">
        <w:rPr>
          <w:rStyle w:val="1-Char"/>
          <w:rtl/>
        </w:rPr>
        <w:t>بیند و او را داخل بهشت</w:t>
      </w:r>
      <w:r w:rsidR="001E5D31" w:rsidRPr="0062224F">
        <w:rPr>
          <w:rStyle w:val="1-Char"/>
          <w:rtl/>
        </w:rPr>
        <w:t xml:space="preserve"> می‌</w:t>
      </w:r>
      <w:r w:rsidRPr="0062224F">
        <w:rPr>
          <w:rStyle w:val="1-Char"/>
          <w:rtl/>
        </w:rPr>
        <w:t>نمایند</w:t>
      </w:r>
      <w:r w:rsidR="00800FBC">
        <w:rPr>
          <w:rStyle w:val="1-Char"/>
          <w:rtl/>
        </w:rPr>
        <w:t xml:space="preserve"> چنان‌که </w:t>
      </w:r>
      <w:r w:rsidRPr="0062224F">
        <w:rPr>
          <w:rStyle w:val="1-Char"/>
          <w:rtl/>
        </w:rPr>
        <w:t>فرمود:</w:t>
      </w:r>
    </w:p>
    <w:p w:rsidR="00710A77" w:rsidRPr="0062224F" w:rsidRDefault="00664259" w:rsidP="00664259">
      <w:pPr>
        <w:ind w:firstLine="284"/>
        <w:jc w:val="both"/>
        <w:rPr>
          <w:rStyle w:val="1-Char"/>
          <w:rtl/>
        </w:rPr>
      </w:pPr>
      <w:r>
        <w:rPr>
          <w:rStyle w:val="1-Char"/>
          <w:rFonts w:cs="Traditional Arabic"/>
          <w:color w:val="000000"/>
          <w:shd w:val="clear" w:color="auto" w:fill="FFFFFF"/>
          <w:rtl/>
        </w:rPr>
        <w:t>﴿</w:t>
      </w:r>
      <w:r w:rsidRPr="00321A84">
        <w:rPr>
          <w:rStyle w:val="8-Char"/>
          <w:rtl/>
        </w:rPr>
        <w:t>وَنُدۡخِلۡكُم مُّدۡخَلٗا كَرِيمٗا٣١</w:t>
      </w:r>
      <w:r>
        <w:rPr>
          <w:rStyle w:val="1-Char"/>
          <w:rFonts w:cs="Traditional Arabic"/>
          <w:color w:val="000000"/>
          <w:shd w:val="clear" w:color="auto" w:fill="FFFFFF"/>
          <w:rtl/>
        </w:rPr>
        <w:t>﴾</w:t>
      </w:r>
      <w:r w:rsidRPr="00321A84">
        <w:rPr>
          <w:rStyle w:val="8-Char"/>
          <w:rtl/>
        </w:rPr>
        <w:t xml:space="preserve"> </w:t>
      </w:r>
      <w:r w:rsidRPr="00596FEF">
        <w:rPr>
          <w:rStyle w:val="7-Char"/>
          <w:rtl/>
        </w:rPr>
        <w:t>[النساء: 31]</w:t>
      </w:r>
      <w:r w:rsidR="0085216F" w:rsidRPr="00CE6E7F">
        <w:rPr>
          <w:rStyle w:val="1-Char"/>
          <w:rFonts w:hint="cs"/>
          <w:vertAlign w:val="superscript"/>
          <w:rtl/>
        </w:rPr>
        <w:t>(</w:t>
      </w:r>
      <w:r w:rsidR="0085216F" w:rsidRPr="008C6EBC">
        <w:rPr>
          <w:rStyle w:val="1-Char"/>
          <w:vertAlign w:val="superscript"/>
          <w:rtl/>
        </w:rPr>
        <w:footnoteReference w:id="264"/>
      </w:r>
      <w:r w:rsidR="0085216F"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حتی صغایر ذنوب با حب علی پاک</w:t>
      </w:r>
      <w:r w:rsidR="002D3D2D" w:rsidRPr="0062224F">
        <w:rPr>
          <w:rStyle w:val="1-Char"/>
          <w:rtl/>
        </w:rPr>
        <w:t xml:space="preserve"> نمی‌</w:t>
      </w:r>
      <w:r w:rsidRPr="0062224F">
        <w:rPr>
          <w:rStyle w:val="1-Char"/>
          <w:rtl/>
        </w:rPr>
        <w:t>شود! الله شرط پاک کردن</w:t>
      </w:r>
      <w:r w:rsidR="00F0383B">
        <w:rPr>
          <w:rStyle w:val="1-Char"/>
          <w:rtl/>
        </w:rPr>
        <w:t xml:space="preserve"> آن‌ها </w:t>
      </w:r>
      <w:r w:rsidRPr="0062224F">
        <w:rPr>
          <w:rStyle w:val="1-Char"/>
          <w:rtl/>
        </w:rPr>
        <w:t>را در دوری از گناهان کبیره قرار داده است. اگر حرف شما درست باشد، پس این آیه را برای چه آورده است؟ چرا حرف مهمتری را نگفته؟ چرا آیه نیامده است که اگر حب علی را داشته باشید، گناهان کوچکتان را</w:t>
      </w:r>
      <w:r w:rsidR="001E5D31" w:rsidRPr="0062224F">
        <w:rPr>
          <w:rStyle w:val="1-Char"/>
          <w:rtl/>
        </w:rPr>
        <w:t xml:space="preserve"> می‌</w:t>
      </w:r>
      <w:r w:rsidRPr="0062224F">
        <w:rPr>
          <w:rStyle w:val="1-Char"/>
          <w:rtl/>
        </w:rPr>
        <w:t>بخشم؟ آیا این قرآن برای اعلام خبر‌های مهم نازل شده است یا خبر‌های غیر مهم؟</w:t>
      </w:r>
      <w:r w:rsidR="0085216F" w:rsidRPr="0062224F">
        <w:rPr>
          <w:rStyle w:val="1-Char"/>
          <w:rFonts w:hint="cs"/>
          <w:rtl/>
        </w:rPr>
        <w:t>.</w:t>
      </w:r>
    </w:p>
    <w:p w:rsidR="00710A77" w:rsidRPr="0062224F" w:rsidRDefault="00710A77" w:rsidP="00710A77">
      <w:pPr>
        <w:jc w:val="both"/>
        <w:rPr>
          <w:rStyle w:val="1-Char"/>
          <w:rtl/>
        </w:rPr>
      </w:pPr>
      <w:r w:rsidRPr="0062224F">
        <w:rPr>
          <w:rStyle w:val="1-Char"/>
          <w:rtl/>
        </w:rPr>
        <w:t xml:space="preserve"> و</w:t>
      </w:r>
      <w:r w:rsidR="00B32BA2">
        <w:rPr>
          <w:rStyle w:val="1-Char"/>
          <w:rtl/>
        </w:rPr>
        <w:t xml:space="preserve"> </w:t>
      </w:r>
      <w:r w:rsidR="00783174">
        <w:rPr>
          <w:rStyle w:val="1-Char"/>
          <w:rtl/>
        </w:rPr>
        <w:t>می‌گوید</w:t>
      </w:r>
      <w:r w:rsidR="008858A6" w:rsidRPr="0062224F">
        <w:rPr>
          <w:rStyle w:val="1-Char"/>
          <w:rtl/>
        </w:rPr>
        <w:t>:</w:t>
      </w:r>
    </w:p>
    <w:p w:rsidR="00710A77" w:rsidRPr="0062224F" w:rsidRDefault="00710A77" w:rsidP="00710A77">
      <w:pPr>
        <w:ind w:firstLine="284"/>
        <w:jc w:val="both"/>
        <w:rPr>
          <w:rStyle w:val="1-Char"/>
          <w:rtl/>
        </w:rPr>
      </w:pPr>
      <w:r w:rsidRPr="0062224F">
        <w:rPr>
          <w:rStyle w:val="1-Char"/>
          <w:rtl/>
        </w:rPr>
        <w:t>شیعه در اول تکلیف</w:t>
      </w:r>
      <w:r w:rsidRPr="0062224F">
        <w:rPr>
          <w:rStyle w:val="1-Char"/>
          <w:rFonts w:hint="cs"/>
          <w:rtl/>
        </w:rPr>
        <w:t xml:space="preserve"> و سن بلوغ</w:t>
      </w:r>
      <w:r w:rsidRPr="0062224F">
        <w:rPr>
          <w:rStyle w:val="1-Char"/>
          <w:rtl/>
        </w:rPr>
        <w:t>، بعد از معرفت خدا و پیغمبر باید معنای تشیع را بفهمد. بفهمد که علی مرتکب کبائر و صغائر نگردیده بلکه عمل مکروهی هم از او صادر نشده است. پس سعی و</w:t>
      </w:r>
      <w:r w:rsidR="00664259">
        <w:rPr>
          <w:rStyle w:val="1-Char"/>
          <w:rFonts w:hint="cs"/>
          <w:rtl/>
        </w:rPr>
        <w:t xml:space="preserve"> </w:t>
      </w:r>
      <w:r w:rsidRPr="0062224F">
        <w:rPr>
          <w:rStyle w:val="1-Char"/>
          <w:rtl/>
        </w:rPr>
        <w:t>کوشش</w:t>
      </w:r>
      <w:r w:rsidR="00100CD0">
        <w:rPr>
          <w:rStyle w:val="1-Char"/>
          <w:rtl/>
        </w:rPr>
        <w:t xml:space="preserve"> می‌کند</w:t>
      </w:r>
      <w:r w:rsidRPr="0062224F">
        <w:rPr>
          <w:rStyle w:val="1-Char"/>
          <w:rtl/>
        </w:rPr>
        <w:t xml:space="preserve"> مانند مولای خود متصف به صفات حمیده گردد و از اخلاق و عادات رذیله دوری نماید و چون قوۀ عصمت را که مخصوص مقام نبوت و امامت است، ندارد و به تمام معنی، علی شدن کار مشکلی است؛ حتی محال</w:t>
      </w:r>
      <w:r w:rsidR="00600B5B" w:rsidRPr="0062224F">
        <w:rPr>
          <w:rStyle w:val="1-Char"/>
          <w:rtl/>
        </w:rPr>
        <w:t>!</w:t>
      </w:r>
      <w:r w:rsidRPr="0062224F">
        <w:rPr>
          <w:rStyle w:val="1-Char"/>
          <w:rtl/>
        </w:rPr>
        <w:t xml:space="preserve"> پس سعی می‌نماید دست کم مرتکب کبائر نشود و اصرار بر صغائر هم ننماید تا محبوب علی گردد و نامش در زمرۀ شیعیان ثبت گردد.</w:t>
      </w:r>
      <w:r w:rsidR="002D3D2D" w:rsidRPr="0062224F">
        <w:rPr>
          <w:rStyle w:val="1-Char"/>
          <w:rtl/>
        </w:rPr>
        <w:t xml:space="preserve"> </w:t>
      </w:r>
    </w:p>
    <w:p w:rsidR="00710A77" w:rsidRPr="0062224F" w:rsidRDefault="000D6BFD" w:rsidP="000D6BFD">
      <w:pPr>
        <w:ind w:firstLine="284"/>
        <w:rPr>
          <w:rStyle w:val="1-Char"/>
          <w:rtl/>
        </w:rPr>
      </w:pPr>
      <w:r>
        <w:rPr>
          <w:rStyle w:val="1-Char"/>
          <w:bCs/>
          <w:szCs w:val="25"/>
          <w:rtl/>
        </w:rPr>
        <w:t>جواب ما:</w:t>
      </w:r>
    </w:p>
    <w:p w:rsidR="00710A77" w:rsidRDefault="00710A77" w:rsidP="00710A77">
      <w:pPr>
        <w:ind w:firstLine="284"/>
        <w:jc w:val="both"/>
        <w:rPr>
          <w:rStyle w:val="1-Char"/>
          <w:rtl/>
        </w:rPr>
      </w:pPr>
      <w:r w:rsidRPr="0062224F">
        <w:rPr>
          <w:rStyle w:val="1-Char"/>
          <w:rtl/>
        </w:rPr>
        <w:t>چرا حدیثی نیامده است که حُبّ محمد</w:t>
      </w:r>
      <w:r w:rsidR="00FA223B" w:rsidRPr="0062224F">
        <w:rPr>
          <w:rStyle w:val="1-Char"/>
          <w:rtl/>
        </w:rPr>
        <w:t>،</w:t>
      </w:r>
      <w:r w:rsidRPr="0062224F">
        <w:rPr>
          <w:rStyle w:val="1-Char"/>
          <w:rtl/>
        </w:rPr>
        <w:t xml:space="preserve"> حسن</w:t>
      </w:r>
      <w:r w:rsidR="008C2681">
        <w:rPr>
          <w:rStyle w:val="1-Char"/>
          <w:rtl/>
        </w:rPr>
        <w:t xml:space="preserve">ه‌ای </w:t>
      </w:r>
      <w:r w:rsidRPr="0062224F">
        <w:rPr>
          <w:rStyle w:val="1-Char"/>
          <w:rtl/>
        </w:rPr>
        <w:t>است که</w:t>
      </w:r>
      <w:r w:rsidR="002D3D2D" w:rsidRPr="0062224F">
        <w:rPr>
          <w:rStyle w:val="1-Char"/>
          <w:rtl/>
        </w:rPr>
        <w:t xml:space="preserve"> </w:t>
      </w:r>
      <w:r w:rsidRPr="0062224F">
        <w:rPr>
          <w:rStyle w:val="1-Char"/>
          <w:rtl/>
        </w:rPr>
        <w:t>هیچ گناهی به آن ضرر</w:t>
      </w:r>
      <w:r w:rsidR="00917195">
        <w:rPr>
          <w:rStyle w:val="1-Char"/>
          <w:rtl/>
        </w:rPr>
        <w:t xml:space="preserve"> نمی‌رساند</w:t>
      </w:r>
      <w:r w:rsidRPr="0062224F">
        <w:rPr>
          <w:rStyle w:val="1-Char"/>
          <w:rtl/>
        </w:rPr>
        <w:t>. حتی حب الله هم به تنهایی برای ما فاید</w:t>
      </w:r>
      <w:r w:rsidR="008C2681">
        <w:rPr>
          <w:rStyle w:val="1-Char"/>
          <w:rtl/>
        </w:rPr>
        <w:t xml:space="preserve">ه‌ای </w:t>
      </w:r>
      <w:r w:rsidRPr="0062224F">
        <w:rPr>
          <w:rStyle w:val="1-Char"/>
          <w:rtl/>
        </w:rPr>
        <w:t>ندارد</w:t>
      </w:r>
      <w:r w:rsidR="00600B5B" w:rsidRPr="0062224F">
        <w:rPr>
          <w:rStyle w:val="1-Char"/>
          <w:rtl/>
        </w:rPr>
        <w:t>!</w:t>
      </w:r>
      <w:r w:rsidRPr="0062224F">
        <w:rPr>
          <w:rStyle w:val="1-Char"/>
          <w:rtl/>
        </w:rPr>
        <w:t xml:space="preserve"> این هم دلیل:</w:t>
      </w:r>
    </w:p>
    <w:p w:rsidR="00664259" w:rsidRPr="00596FEF" w:rsidRDefault="00664259" w:rsidP="00664259">
      <w:pPr>
        <w:ind w:firstLine="284"/>
        <w:jc w:val="both"/>
        <w:rPr>
          <w:rStyle w:val="7-Char"/>
        </w:rPr>
      </w:pPr>
      <w:r>
        <w:rPr>
          <w:rStyle w:val="1-Char"/>
          <w:rFonts w:cs="Traditional Arabic"/>
          <w:color w:val="000000"/>
          <w:shd w:val="clear" w:color="auto" w:fill="FFFFFF"/>
          <w:rtl/>
        </w:rPr>
        <w:t>﴿</w:t>
      </w:r>
      <w:r w:rsidRPr="00321A84">
        <w:rPr>
          <w:rStyle w:val="8-Char"/>
          <w:rtl/>
        </w:rPr>
        <w:t xml:space="preserve">قُلۡ إِن كُنتُمۡ تُحِبُّونَ </w:t>
      </w:r>
      <w:r w:rsidRPr="00321A84">
        <w:rPr>
          <w:rStyle w:val="8-Char"/>
          <w:rFonts w:hint="cs"/>
          <w:rtl/>
        </w:rPr>
        <w:t>ٱ</w:t>
      </w:r>
      <w:r w:rsidRPr="00321A84">
        <w:rPr>
          <w:rStyle w:val="8-Char"/>
          <w:rFonts w:hint="eastAsia"/>
          <w:rtl/>
        </w:rPr>
        <w:t>للَّهَ</w:t>
      </w:r>
      <w:r w:rsidRPr="00321A84">
        <w:rPr>
          <w:rStyle w:val="8-Char"/>
          <w:rtl/>
        </w:rPr>
        <w:t xml:space="preserve"> فَ</w:t>
      </w:r>
      <w:r w:rsidRPr="00321A84">
        <w:rPr>
          <w:rStyle w:val="8-Char"/>
          <w:rFonts w:hint="cs"/>
          <w:rtl/>
        </w:rPr>
        <w:t>ٱ</w:t>
      </w:r>
      <w:r w:rsidRPr="00321A84">
        <w:rPr>
          <w:rStyle w:val="8-Char"/>
          <w:rFonts w:hint="eastAsia"/>
          <w:rtl/>
        </w:rPr>
        <w:t>تَّبِعُونِي</w:t>
      </w:r>
      <w:r w:rsidRPr="00321A84">
        <w:rPr>
          <w:rStyle w:val="8-Char"/>
          <w:rtl/>
        </w:rPr>
        <w:t xml:space="preserve"> يُحۡبِبۡكُمُ </w:t>
      </w:r>
      <w:r w:rsidRPr="00321A84">
        <w:rPr>
          <w:rStyle w:val="8-Char"/>
          <w:rFonts w:hint="cs"/>
          <w:rtl/>
        </w:rPr>
        <w:t>ٱ</w:t>
      </w:r>
      <w:r w:rsidRPr="00321A84">
        <w:rPr>
          <w:rStyle w:val="8-Char"/>
          <w:rFonts w:hint="eastAsia"/>
          <w:rtl/>
        </w:rPr>
        <w:t>للَّهُ</w:t>
      </w:r>
      <w:r w:rsidRPr="00321A84">
        <w:rPr>
          <w:rStyle w:val="8-Char"/>
          <w:rtl/>
        </w:rPr>
        <w:t xml:space="preserve"> وَيَغۡفِرۡ لَكُمۡ ذُنُوبَكُمۡۚ وَ</w:t>
      </w:r>
      <w:r w:rsidRPr="00321A84">
        <w:rPr>
          <w:rStyle w:val="8-Char"/>
          <w:rFonts w:hint="cs"/>
          <w:rtl/>
        </w:rPr>
        <w:t>ٱ</w:t>
      </w:r>
      <w:r w:rsidRPr="00321A84">
        <w:rPr>
          <w:rStyle w:val="8-Char"/>
          <w:rFonts w:hint="eastAsia"/>
          <w:rtl/>
        </w:rPr>
        <w:t>للَّهُ</w:t>
      </w:r>
      <w:r w:rsidRPr="00321A84">
        <w:rPr>
          <w:rStyle w:val="8-Char"/>
          <w:rtl/>
        </w:rPr>
        <w:t xml:space="preserve"> غَفُورٞ رَّحِيمٞ٣١</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31]</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ای محمد، به</w:t>
      </w:r>
      <w:r w:rsidR="00F0383B">
        <w:rPr>
          <w:rStyle w:val="1-Char"/>
          <w:rtl/>
        </w:rPr>
        <w:t xml:space="preserve"> آن‌ها </w:t>
      </w:r>
      <w:r w:rsidRPr="0062224F">
        <w:rPr>
          <w:rStyle w:val="1-Char"/>
          <w:rtl/>
        </w:rPr>
        <w:t>بگو</w:t>
      </w:r>
      <w:r w:rsidR="008858A6" w:rsidRPr="0062224F">
        <w:rPr>
          <w:rStyle w:val="1-Char"/>
          <w:rtl/>
        </w:rPr>
        <w:t>:</w:t>
      </w:r>
      <w:r w:rsidRPr="0062224F">
        <w:rPr>
          <w:rStyle w:val="1-Char"/>
          <w:rtl/>
        </w:rPr>
        <w:t xml:space="preserve"> اگر الله را دوست دارید پس...</w:t>
      </w:r>
      <w:r w:rsidRPr="0062224F">
        <w:rPr>
          <w:rStyle w:val="1-Char"/>
          <w:rFonts w:hint="cs"/>
          <w:rtl/>
        </w:rPr>
        <w:t xml:space="preserve"> </w:t>
      </w:r>
      <w:r w:rsidRPr="0062224F">
        <w:rPr>
          <w:rStyle w:val="1-Char"/>
          <w:rtl/>
        </w:rPr>
        <w:t>پس چی</w:t>
      </w:r>
      <w:r w:rsidR="00DE4714" w:rsidRPr="0062224F">
        <w:rPr>
          <w:rStyle w:val="1-Char"/>
          <w:rtl/>
        </w:rPr>
        <w:t>؟</w:t>
      </w:r>
      <w:r w:rsidRPr="0062224F">
        <w:rPr>
          <w:rStyle w:val="1-Char"/>
          <w:rtl/>
        </w:rPr>
        <w:t xml:space="preserve"> پس گناه به شما ضرر</w:t>
      </w:r>
      <w:r w:rsidR="002D3D2D" w:rsidRPr="0062224F">
        <w:rPr>
          <w:rStyle w:val="1-Char"/>
          <w:rtl/>
        </w:rPr>
        <w:t xml:space="preserve"> نمی‌</w:t>
      </w:r>
      <w:r w:rsidRPr="0062224F">
        <w:rPr>
          <w:rStyle w:val="1-Char"/>
          <w:rtl/>
        </w:rPr>
        <w:t>زند؟!</w:t>
      </w:r>
      <w:r w:rsidR="002D3D2D" w:rsidRPr="0062224F">
        <w:rPr>
          <w:rStyle w:val="1-Char"/>
          <w:rtl/>
        </w:rPr>
        <w:t xml:space="preserve"> </w:t>
      </w:r>
      <w:r w:rsidRPr="0062224F">
        <w:rPr>
          <w:rStyle w:val="1-Char"/>
          <w:rtl/>
        </w:rPr>
        <w:t>نه</w:t>
      </w:r>
      <w:r w:rsidR="00600B5B" w:rsidRPr="0062224F">
        <w:rPr>
          <w:rStyle w:val="1-Char"/>
          <w:rtl/>
        </w:rPr>
        <w:t>!</w:t>
      </w:r>
      <w:r w:rsidR="006B6811">
        <w:rPr>
          <w:rStyle w:val="1-Char"/>
          <w:rtl/>
        </w:rPr>
        <w:t xml:space="preserve"> می‌فرماید</w:t>
      </w:r>
      <w:r w:rsidRPr="0062224F">
        <w:rPr>
          <w:rStyle w:val="1-Char"/>
          <w:rtl/>
        </w:rPr>
        <w:t>: اگر الله را دوست دارید، پس از من پیروی کنید تا الله نیز، شما را دوست داشته باشد</w:t>
      </w:r>
      <w:r w:rsidRPr="001E5D31">
        <w:rPr>
          <w:rFonts w:cs="Times New Roman" w:hint="cs"/>
          <w:rtl/>
        </w:rPr>
        <w:t>…</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جایی که حب الله فایده</w:t>
      </w:r>
      <w:r w:rsidR="00917195">
        <w:rPr>
          <w:rStyle w:val="1-Char"/>
          <w:rtl/>
        </w:rPr>
        <w:t xml:space="preserve"> نمی‌رساند</w:t>
      </w:r>
      <w:r w:rsidRPr="0062224F">
        <w:rPr>
          <w:rStyle w:val="1-Char"/>
          <w:rtl/>
        </w:rPr>
        <w:t>، مگر به شرطش</w:t>
      </w:r>
      <w:r w:rsidR="00600B5B" w:rsidRPr="0062224F">
        <w:rPr>
          <w:rStyle w:val="1-Char"/>
          <w:rtl/>
        </w:rPr>
        <w:t>.</w:t>
      </w:r>
      <w:r w:rsidRPr="0062224F">
        <w:rPr>
          <w:rStyle w:val="1-Char"/>
          <w:rtl/>
        </w:rPr>
        <w:t xml:space="preserve"> حب علی دیگر چیست؟! که شما حدیث</w:t>
      </w:r>
      <w:r w:rsidR="001E5D31" w:rsidRPr="0062224F">
        <w:rPr>
          <w:rStyle w:val="1-Char"/>
          <w:rtl/>
        </w:rPr>
        <w:t xml:space="preserve"> می‌</w:t>
      </w:r>
      <w:r w:rsidRPr="0062224F">
        <w:rPr>
          <w:rStyle w:val="1-Char"/>
          <w:rtl/>
        </w:rPr>
        <w:t>آورید:</w:t>
      </w:r>
    </w:p>
    <w:p w:rsidR="00710A77" w:rsidRPr="0062224F" w:rsidRDefault="00710A77" w:rsidP="00710A77">
      <w:pPr>
        <w:ind w:firstLine="284"/>
        <w:jc w:val="both"/>
        <w:rPr>
          <w:rStyle w:val="1-Char"/>
          <w:rtl/>
        </w:rPr>
      </w:pPr>
      <w:r w:rsidRPr="0062224F">
        <w:rPr>
          <w:rStyle w:val="1-Char"/>
          <w:rFonts w:hint="cs"/>
          <w:rtl/>
        </w:rPr>
        <w:t>((</w:t>
      </w:r>
      <w:r w:rsidRPr="0062224F">
        <w:rPr>
          <w:rStyle w:val="1-Char"/>
          <w:rtl/>
        </w:rPr>
        <w:t>حب علی عمل نیکی است که با آن هیچ گناهی به آدم ضرر</w:t>
      </w:r>
      <w:r w:rsidR="00917195">
        <w:rPr>
          <w:rStyle w:val="1-Char"/>
          <w:rtl/>
        </w:rPr>
        <w:t xml:space="preserve"> نمی‌رساند</w:t>
      </w:r>
      <w:r w:rsidRPr="0062224F">
        <w:rPr>
          <w:rStyle w:val="1-Char"/>
          <w:rtl/>
        </w:rPr>
        <w:t xml:space="preserve"> و بغض علی گناهی است که با آن هیچ عمل نیکی نفع</w:t>
      </w:r>
      <w:r w:rsidR="00917195">
        <w:rPr>
          <w:rStyle w:val="1-Char"/>
          <w:rtl/>
        </w:rPr>
        <w:t xml:space="preserve"> نمی‌رساند</w:t>
      </w:r>
      <w:r w:rsidR="00C46EDF" w:rsidRPr="0062224F">
        <w:rPr>
          <w:rStyle w:val="1-Char"/>
          <w:rFonts w:hint="cs"/>
          <w:rtl/>
        </w:rPr>
        <w:t>!!!!</w:t>
      </w:r>
      <w:r w:rsidRPr="0062224F">
        <w:rPr>
          <w:rStyle w:val="1-Char"/>
          <w:rFonts w:hint="cs"/>
          <w:rtl/>
        </w:rPr>
        <w:t>))</w:t>
      </w:r>
      <w:r w:rsidR="00C46EDF" w:rsidRPr="0062224F">
        <w:rPr>
          <w:rStyle w:val="1-Char"/>
          <w:rFonts w:hint="cs"/>
          <w:rtl/>
        </w:rPr>
        <w:t>.</w:t>
      </w:r>
    </w:p>
    <w:p w:rsidR="00710A77" w:rsidRPr="001E5D31" w:rsidRDefault="00710A77" w:rsidP="00C46EDF">
      <w:pPr>
        <w:pStyle w:val="3-"/>
        <w:rPr>
          <w:rtl/>
        </w:rPr>
      </w:pPr>
      <w:bookmarkStart w:id="833" w:name="_Toc194375494"/>
      <w:bookmarkStart w:id="834" w:name="_Toc212295225"/>
      <w:bookmarkStart w:id="835" w:name="_Toc433464675"/>
      <w:r w:rsidRPr="001E5D31">
        <w:rPr>
          <w:rFonts w:hint="cs"/>
          <w:rtl/>
        </w:rPr>
        <w:t>ادعای 214</w:t>
      </w:r>
      <w:r w:rsidR="00116CC5">
        <w:rPr>
          <w:rFonts w:hint="cs"/>
          <w:rtl/>
        </w:rPr>
        <w:t>-</w:t>
      </w:r>
      <w:r w:rsidRPr="001E5D31">
        <w:rPr>
          <w:rFonts w:hint="cs"/>
          <w:rtl/>
        </w:rPr>
        <w:t xml:space="preserve"> </w:t>
      </w:r>
      <w:r w:rsidRPr="001E5D31">
        <w:rPr>
          <w:rtl/>
        </w:rPr>
        <w:t>شهر‌های سنی پر از فساد است</w:t>
      </w:r>
      <w:bookmarkEnd w:id="833"/>
      <w:bookmarkEnd w:id="834"/>
      <w:bookmarkEnd w:id="835"/>
    </w:p>
    <w:p w:rsidR="00710A77" w:rsidRPr="0062224F" w:rsidRDefault="00710A77" w:rsidP="0085216F">
      <w:pPr>
        <w:ind w:firstLine="284"/>
        <w:jc w:val="both"/>
        <w:rPr>
          <w:rStyle w:val="1-Char"/>
          <w:rtl/>
        </w:rPr>
      </w:pPr>
      <w:r w:rsidRPr="0062224F">
        <w:rPr>
          <w:rStyle w:val="1-Char"/>
          <w:rtl/>
        </w:rPr>
        <w:t>این مردک در جواب</w:t>
      </w:r>
      <w:r w:rsidR="00800FBC">
        <w:rPr>
          <w:rStyle w:val="1-Char"/>
          <w:rtl/>
        </w:rPr>
        <w:t xml:space="preserve"> اینکه </w:t>
      </w:r>
      <w:r w:rsidRPr="0062224F">
        <w:rPr>
          <w:rStyle w:val="1-Char"/>
          <w:rtl/>
        </w:rPr>
        <w:t>بلاد شیعه فاسد است،</w:t>
      </w:r>
      <w:r w:rsidR="00B32BA2">
        <w:rPr>
          <w:rStyle w:val="1-Char"/>
          <w:rtl/>
        </w:rPr>
        <w:t xml:space="preserve"> </w:t>
      </w:r>
      <w:r w:rsidR="00783174">
        <w:rPr>
          <w:rStyle w:val="1-Char"/>
          <w:rtl/>
        </w:rPr>
        <w:t>می‌گوید</w:t>
      </w:r>
      <w:r w:rsidRPr="0062224F">
        <w:rPr>
          <w:rStyle w:val="1-Char"/>
          <w:rtl/>
        </w:rPr>
        <w:t>: این ربطی به عقیدۀ شیعه ندارد؛ زیرا بلاد اهل سنت هم فاسد است...</w:t>
      </w:r>
      <w:r w:rsidR="0085216F" w:rsidRPr="00CE6E7F">
        <w:rPr>
          <w:rStyle w:val="1-Char"/>
          <w:rFonts w:hint="cs"/>
          <w:vertAlign w:val="superscript"/>
          <w:rtl/>
        </w:rPr>
        <w:t>(</w:t>
      </w:r>
      <w:r w:rsidR="0085216F" w:rsidRPr="008C6EBC">
        <w:rPr>
          <w:rStyle w:val="1-Char"/>
          <w:vertAlign w:val="superscript"/>
          <w:rtl/>
        </w:rPr>
        <w:footnoteReference w:id="265"/>
      </w:r>
      <w:r w:rsidR="0085216F"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اما این قیاس درست نیست؛ در بلاد اهل سنت هر وقت حکومت در دست علما بود، وضع مناسب بود؛ مثلاً حکومت ابن عبدالوهاب در سعودی که اول عالیترین بود</w:t>
      </w:r>
      <w:r w:rsidR="002D3D2D" w:rsidRPr="0062224F">
        <w:rPr>
          <w:rStyle w:val="1-Char"/>
          <w:rtl/>
        </w:rPr>
        <w:t xml:space="preserve"> </w:t>
      </w:r>
      <w:r w:rsidRPr="0062224F">
        <w:rPr>
          <w:rStyle w:val="1-Char"/>
          <w:rFonts w:hint="cs"/>
          <w:rtl/>
        </w:rPr>
        <w:t>و تا امروز هم به اندازه قدرت علما</w:t>
      </w:r>
      <w:r w:rsidR="00FA223B" w:rsidRPr="0062224F">
        <w:rPr>
          <w:rStyle w:val="1-Char"/>
          <w:rFonts w:hint="cs"/>
          <w:rtl/>
        </w:rPr>
        <w:t>،</w:t>
      </w:r>
      <w:r w:rsidRPr="0062224F">
        <w:rPr>
          <w:rStyle w:val="1-Char"/>
          <w:rFonts w:hint="cs"/>
          <w:rtl/>
        </w:rPr>
        <w:t xml:space="preserve"> تاثیری دارد بر اوضاع</w:t>
      </w:r>
      <w:r w:rsidR="002D3D2D" w:rsidRPr="0062224F">
        <w:rPr>
          <w:rStyle w:val="1-Char"/>
          <w:rFonts w:hint="cs"/>
          <w:rtl/>
        </w:rPr>
        <w:t xml:space="preserve"> </w:t>
      </w:r>
      <w:r w:rsidRPr="0062224F">
        <w:rPr>
          <w:rStyle w:val="1-Char"/>
          <w:rFonts w:hint="cs"/>
          <w:rtl/>
        </w:rPr>
        <w:t xml:space="preserve">و </w:t>
      </w:r>
      <w:r w:rsidRPr="0062224F">
        <w:rPr>
          <w:rStyle w:val="1-Char"/>
          <w:rtl/>
        </w:rPr>
        <w:t>خود داعی</w:t>
      </w:r>
      <w:r w:rsidR="002D3D2D" w:rsidRPr="0062224F">
        <w:rPr>
          <w:rStyle w:val="1-Char"/>
          <w:rtl/>
        </w:rPr>
        <w:t xml:space="preserve"> </w:t>
      </w:r>
      <w:r w:rsidRPr="0062224F">
        <w:rPr>
          <w:rStyle w:val="1-Char"/>
          <w:rFonts w:hint="cs"/>
          <w:rtl/>
        </w:rPr>
        <w:t xml:space="preserve">در اول کتاب از نبود دزدان در سعودی بخاطر قطع دست </w:t>
      </w:r>
      <w:r w:rsidRPr="0062224F">
        <w:rPr>
          <w:rStyle w:val="1-Char"/>
          <w:rtl/>
        </w:rPr>
        <w:t>تعریف کرده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وقتی حکومت طالبان در افغانستان بر سر کار آمد، ریشۀ</w:t>
      </w:r>
      <w:r w:rsidR="002D3D2D" w:rsidRPr="0062224F">
        <w:rPr>
          <w:rStyle w:val="1-Char"/>
          <w:rtl/>
        </w:rPr>
        <w:t xml:space="preserve"> </w:t>
      </w:r>
      <w:r w:rsidRPr="0062224F">
        <w:rPr>
          <w:rStyle w:val="1-Char"/>
          <w:rtl/>
        </w:rPr>
        <w:t>فساد را کند؛ نه زنا بود و نه ربا</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اما</w:t>
      </w:r>
      <w:r w:rsidR="002D3D2D" w:rsidRPr="0062224F">
        <w:rPr>
          <w:rStyle w:val="1-Char"/>
          <w:rtl/>
        </w:rPr>
        <w:t xml:space="preserve"> </w:t>
      </w:r>
      <w:r w:rsidRPr="0062224F">
        <w:rPr>
          <w:rStyle w:val="1-Char"/>
          <w:rtl/>
        </w:rPr>
        <w:t>شیعه‌ها، هر وقت ملاهایشان حکومت را در دست گرفتند، وضع بدتر شد. نمونه‌اش ایران امروز که هم ربا آزاد است و هم زنا بیداد</w:t>
      </w:r>
      <w:r w:rsidR="00100CD0">
        <w:rPr>
          <w:rStyle w:val="1-Char"/>
          <w:rtl/>
        </w:rPr>
        <w:t xml:space="preserve"> می‌کند</w:t>
      </w:r>
      <w:r w:rsidRPr="0062224F">
        <w:rPr>
          <w:rStyle w:val="1-Char"/>
          <w:rtl/>
        </w:rPr>
        <w:t xml:space="preserve"> یا مثلاً زمان صفویه که وزیر با قدرت شان محمد باقر مجلسی بود، باز فساد در اوج بود!</w:t>
      </w:r>
      <w:r w:rsidRPr="0062224F">
        <w:rPr>
          <w:rStyle w:val="1-Char"/>
          <w:rFonts w:hint="cs"/>
          <w:rtl/>
        </w:rPr>
        <w:t>.</w:t>
      </w:r>
    </w:p>
    <w:p w:rsidR="00710A77" w:rsidRPr="0062224F" w:rsidRDefault="00C46EDF" w:rsidP="00710A77">
      <w:pPr>
        <w:ind w:firstLine="284"/>
        <w:jc w:val="both"/>
        <w:rPr>
          <w:rStyle w:val="1-Char"/>
          <w:rtl/>
        </w:rPr>
      </w:pPr>
      <w:r w:rsidRPr="0062224F">
        <w:rPr>
          <w:rStyle w:val="1-Char"/>
          <w:rtl/>
        </w:rPr>
        <w:t>این است تفاوت بین حکومت‌ها!</w:t>
      </w:r>
      <w:r w:rsidRPr="0062224F">
        <w:rPr>
          <w:rStyle w:val="1-Char"/>
          <w:rFonts w:hint="cs"/>
          <w:rtl/>
        </w:rPr>
        <w:t>.</w:t>
      </w:r>
    </w:p>
    <w:p w:rsidR="00710A77" w:rsidRPr="001E5D31" w:rsidRDefault="00710A77" w:rsidP="00C46EDF">
      <w:pPr>
        <w:pStyle w:val="3-"/>
        <w:rPr>
          <w:rtl/>
        </w:rPr>
      </w:pPr>
      <w:bookmarkStart w:id="836" w:name="_Toc194375495"/>
      <w:bookmarkStart w:id="837" w:name="_Toc212295226"/>
      <w:bookmarkStart w:id="838" w:name="_Toc433464676"/>
      <w:r w:rsidRPr="001E5D31">
        <w:rPr>
          <w:rFonts w:hint="cs"/>
          <w:rtl/>
        </w:rPr>
        <w:t xml:space="preserve">ادعای 215- </w:t>
      </w:r>
      <w:r w:rsidRPr="001E5D31">
        <w:rPr>
          <w:rtl/>
        </w:rPr>
        <w:t>سنی‌ها زنا و لواط</w:t>
      </w:r>
      <w:r w:rsidR="00FA223B">
        <w:rPr>
          <w:rtl/>
        </w:rPr>
        <w:t>،</w:t>
      </w:r>
      <w:r w:rsidR="003259DC">
        <w:rPr>
          <w:rFonts w:hint="cs"/>
          <w:rtl/>
        </w:rPr>
        <w:t xml:space="preserve"> </w:t>
      </w:r>
      <w:r w:rsidRPr="001E5D31">
        <w:rPr>
          <w:rtl/>
        </w:rPr>
        <w:t>حتی با مادر را حلال</w:t>
      </w:r>
      <w:r w:rsidR="007B56C5">
        <w:rPr>
          <w:rtl/>
        </w:rPr>
        <w:t xml:space="preserve"> می‌دانند</w:t>
      </w:r>
      <w:bookmarkEnd w:id="836"/>
      <w:bookmarkEnd w:id="837"/>
      <w:bookmarkEnd w:id="838"/>
    </w:p>
    <w:p w:rsidR="00710A77" w:rsidRPr="0062224F" w:rsidRDefault="00710A77" w:rsidP="00710A77">
      <w:pPr>
        <w:ind w:firstLine="284"/>
        <w:jc w:val="both"/>
        <w:rPr>
          <w:rStyle w:val="1-Char"/>
          <w:rtl/>
        </w:rPr>
      </w:pPr>
      <w:r w:rsidRPr="0062224F">
        <w:rPr>
          <w:rStyle w:val="1-Char"/>
          <w:rtl/>
        </w:rPr>
        <w:t>ببین چه تهمت‌هایی به اهل سنت زده‌اند! اکنون ببینیم که دلیلش چیست</w:t>
      </w:r>
      <w:r w:rsidR="00DE4714" w:rsidRPr="0062224F">
        <w:rPr>
          <w:rStyle w:val="1-Char"/>
          <w:rtl/>
        </w:rPr>
        <w:t>؟</w:t>
      </w:r>
      <w:r w:rsidR="0085216F" w:rsidRPr="0062224F">
        <w:rPr>
          <w:rStyle w:val="1-Char"/>
          <w:rFonts w:hint="cs"/>
          <w:rtl/>
        </w:rPr>
        <w:t>.</w:t>
      </w:r>
    </w:p>
    <w:p w:rsidR="00710A77" w:rsidRPr="0062224F" w:rsidRDefault="00710A77" w:rsidP="0085216F">
      <w:pPr>
        <w:ind w:firstLine="284"/>
        <w:jc w:val="both"/>
        <w:rPr>
          <w:rStyle w:val="1-Char"/>
          <w:rtl/>
        </w:rPr>
      </w:pPr>
      <w:r w:rsidRPr="0062224F">
        <w:rPr>
          <w:rStyle w:val="1-Char"/>
          <w:rtl/>
        </w:rPr>
        <w:t>زنا و لواط و شراب و قمار و غیره در میان برادران اهل تسنن و ایجاد تَجرَّی</w:t>
      </w:r>
      <w:r w:rsidR="0085216F" w:rsidRPr="00CE6E7F">
        <w:rPr>
          <w:rStyle w:val="1-Char"/>
          <w:rFonts w:hint="cs"/>
          <w:vertAlign w:val="superscript"/>
          <w:rtl/>
        </w:rPr>
        <w:t>(</w:t>
      </w:r>
      <w:r w:rsidR="0085216F" w:rsidRPr="008C6EBC">
        <w:rPr>
          <w:rStyle w:val="1-Char"/>
          <w:vertAlign w:val="superscript"/>
          <w:rtl/>
        </w:rPr>
        <w:footnoteReference w:id="266"/>
      </w:r>
      <w:r w:rsidR="0085216F" w:rsidRPr="00CE6E7F">
        <w:rPr>
          <w:rStyle w:val="1-Char"/>
          <w:rFonts w:hint="cs"/>
          <w:vertAlign w:val="superscript"/>
          <w:rtl/>
        </w:rPr>
        <w:t>)</w:t>
      </w:r>
      <w:r w:rsidR="0085216F" w:rsidRPr="0062224F">
        <w:rPr>
          <w:rStyle w:val="1-Char"/>
          <w:rFonts w:hint="cs"/>
          <w:rtl/>
        </w:rPr>
        <w:t xml:space="preserve"> </w:t>
      </w:r>
      <w:r w:rsidRPr="0062224F">
        <w:rPr>
          <w:rStyle w:val="1-Char"/>
          <w:rtl/>
        </w:rPr>
        <w:t>و لا ابالی گری</w:t>
      </w:r>
      <w:r w:rsidR="00F0383B">
        <w:rPr>
          <w:rStyle w:val="1-Char"/>
          <w:rtl/>
        </w:rPr>
        <w:t xml:space="preserve"> آن‌ها </w:t>
      </w:r>
      <w:r w:rsidRPr="0062224F">
        <w:rPr>
          <w:rStyle w:val="1-Char"/>
          <w:rtl/>
        </w:rPr>
        <w:t>به احکام دین و فتاوی</w:t>
      </w:r>
      <w:r w:rsidR="00686EC4" w:rsidRPr="0062224F">
        <w:rPr>
          <w:rStyle w:val="1-Char"/>
          <w:rtl/>
        </w:rPr>
        <w:t xml:space="preserve"> بی‌</w:t>
      </w:r>
      <w:r w:rsidRPr="0062224F">
        <w:rPr>
          <w:rStyle w:val="1-Char"/>
          <w:rtl/>
        </w:rPr>
        <w:t>جای امامان و فقهای</w:t>
      </w:r>
      <w:r w:rsidR="00F0383B">
        <w:rPr>
          <w:rStyle w:val="1-Char"/>
          <w:rtl/>
        </w:rPr>
        <w:t xml:space="preserve"> آن‌ها </w:t>
      </w:r>
      <w:r w:rsidRPr="0062224F">
        <w:rPr>
          <w:rStyle w:val="1-Char"/>
          <w:rtl/>
        </w:rPr>
        <w:t>از قبیل حکم طهارت سگ و حلال دانستن گوشت آن و طهارت منی و مسکرات و عرق جنب از حرام و نکاح امارِد</w:t>
      </w:r>
      <w:r w:rsidR="0085216F" w:rsidRPr="00CE6E7F">
        <w:rPr>
          <w:rStyle w:val="1-Char"/>
          <w:rFonts w:hint="cs"/>
          <w:vertAlign w:val="superscript"/>
          <w:rtl/>
        </w:rPr>
        <w:t>(</w:t>
      </w:r>
      <w:r w:rsidR="0085216F" w:rsidRPr="008C6EBC">
        <w:rPr>
          <w:rStyle w:val="1-Char"/>
          <w:vertAlign w:val="superscript"/>
          <w:rtl/>
        </w:rPr>
        <w:footnoteReference w:id="267"/>
      </w:r>
      <w:r w:rsidR="0085216F" w:rsidRPr="00CE6E7F">
        <w:rPr>
          <w:rStyle w:val="1-Char"/>
          <w:rFonts w:hint="cs"/>
          <w:vertAlign w:val="superscript"/>
          <w:rtl/>
        </w:rPr>
        <w:t>)</w:t>
      </w:r>
      <w:r w:rsidR="0085216F" w:rsidRPr="0062224F">
        <w:rPr>
          <w:rStyle w:val="1-Char"/>
          <w:rFonts w:hint="cs"/>
          <w:rtl/>
        </w:rPr>
        <w:t xml:space="preserve"> </w:t>
      </w:r>
      <w:r w:rsidRPr="0062224F">
        <w:rPr>
          <w:rStyle w:val="1-Char"/>
          <w:rtl/>
        </w:rPr>
        <w:t>در سفر و مقاربت با محارم با حریر و لفاف</w:t>
      </w:r>
      <w:r w:rsidR="008C2681">
        <w:rPr>
          <w:rStyle w:val="1-Char"/>
          <w:rtl/>
        </w:rPr>
        <w:t xml:space="preserve">ه‌ای </w:t>
      </w:r>
      <w:r w:rsidRPr="0062224F">
        <w:rPr>
          <w:rStyle w:val="1-Char"/>
          <w:rtl/>
        </w:rPr>
        <w:t>که به قضیب خود ببندند و امثال</w:t>
      </w:r>
      <w:r w:rsidR="00F0383B">
        <w:rPr>
          <w:rStyle w:val="1-Char"/>
          <w:rtl/>
        </w:rPr>
        <w:t xml:space="preserve"> آن‌ها </w:t>
      </w:r>
      <w:r w:rsidRPr="0062224F">
        <w:rPr>
          <w:rStyle w:val="1-Char"/>
          <w:rtl/>
        </w:rPr>
        <w:t>که عوام را جری و لا ابالی به منهیات نموده‌اند؟</w:t>
      </w:r>
      <w:r w:rsidR="00C46EDF" w:rsidRPr="0062224F">
        <w:rPr>
          <w:rStyle w:val="1-Char"/>
          <w:rFonts w:hint="cs"/>
          <w:rtl/>
        </w:rPr>
        <w:t>.</w:t>
      </w:r>
    </w:p>
    <w:p w:rsidR="00710A77" w:rsidRPr="001E5D31" w:rsidRDefault="00710A77" w:rsidP="0085216F">
      <w:pPr>
        <w:ind w:firstLine="284"/>
        <w:jc w:val="both"/>
        <w:rPr>
          <w:b/>
          <w:bCs/>
          <w:rtl/>
        </w:rPr>
      </w:pPr>
      <w:r w:rsidRPr="0062224F">
        <w:rPr>
          <w:rStyle w:val="1-Char"/>
          <w:rtl/>
        </w:rPr>
        <w:t>دلیلش هم این است</w:t>
      </w:r>
      <w:r w:rsidR="008858A6" w:rsidRPr="0062224F">
        <w:rPr>
          <w:rStyle w:val="1-Char"/>
          <w:rtl/>
        </w:rPr>
        <w:t>:</w:t>
      </w:r>
      <w:r w:rsidRPr="0062224F">
        <w:rPr>
          <w:rStyle w:val="1-Char"/>
          <w:rtl/>
        </w:rPr>
        <w:t xml:space="preserve"> شعری از زمخشری آورده است که او</w:t>
      </w:r>
      <w:r w:rsidR="00B32BA2">
        <w:rPr>
          <w:rStyle w:val="1-Char"/>
          <w:rtl/>
        </w:rPr>
        <w:t xml:space="preserve"> </w:t>
      </w:r>
      <w:r w:rsidR="00783174">
        <w:rPr>
          <w:rStyle w:val="1-Char"/>
          <w:rtl/>
        </w:rPr>
        <w:t>می‌گوید</w:t>
      </w:r>
      <w:r w:rsidRPr="0062224F">
        <w:rPr>
          <w:rStyle w:val="1-Char"/>
          <w:rtl/>
        </w:rPr>
        <w:t>: سنی‌ها به آلت تناسلی خود پارچ</w:t>
      </w:r>
      <w:r w:rsidR="008C2681">
        <w:rPr>
          <w:rStyle w:val="1-Char"/>
          <w:rtl/>
        </w:rPr>
        <w:t xml:space="preserve">ه‌ای </w:t>
      </w:r>
      <w:r w:rsidR="001E5D31" w:rsidRPr="0062224F">
        <w:rPr>
          <w:rStyle w:val="1-Char"/>
          <w:rtl/>
        </w:rPr>
        <w:t>می‌</w:t>
      </w:r>
      <w:r w:rsidRPr="0062224F">
        <w:rPr>
          <w:rStyle w:val="1-Char"/>
          <w:rtl/>
        </w:rPr>
        <w:t>بندند و در فرج دختر یا مادر خود</w:t>
      </w:r>
      <w:r w:rsidR="00AD4713">
        <w:rPr>
          <w:rStyle w:val="1-Char"/>
          <w:rtl/>
        </w:rPr>
        <w:t xml:space="preserve"> می‌کنند</w:t>
      </w:r>
      <w:r w:rsidRPr="0062224F">
        <w:rPr>
          <w:rStyle w:val="1-Char"/>
          <w:rtl/>
        </w:rPr>
        <w:t>!</w:t>
      </w:r>
      <w:r w:rsidRPr="001E5D31">
        <w:rPr>
          <w:b/>
          <w:bCs/>
          <w:rtl/>
        </w:rPr>
        <w:t xml:space="preserve"> </w:t>
      </w:r>
      <w:r w:rsidRPr="0062224F">
        <w:rPr>
          <w:rStyle w:val="1-Char"/>
          <w:rtl/>
        </w:rPr>
        <w:t>ببخشید از این صراحت بیان</w:t>
      </w:r>
      <w:r w:rsidR="00600B5B" w:rsidRPr="0062224F">
        <w:rPr>
          <w:rStyle w:val="1-Char"/>
          <w:rtl/>
        </w:rPr>
        <w:t>.</w:t>
      </w:r>
      <w:r w:rsidRPr="0062224F">
        <w:rPr>
          <w:rStyle w:val="1-Char"/>
          <w:rtl/>
        </w:rPr>
        <w:t>..</w:t>
      </w:r>
      <w:r w:rsidR="0085216F" w:rsidRPr="00CE6E7F">
        <w:rPr>
          <w:rStyle w:val="1-Char"/>
          <w:rFonts w:hint="cs"/>
          <w:vertAlign w:val="superscript"/>
          <w:rtl/>
        </w:rPr>
        <w:t>(</w:t>
      </w:r>
      <w:r w:rsidR="0085216F" w:rsidRPr="008C6EBC">
        <w:rPr>
          <w:rStyle w:val="1-Char"/>
          <w:vertAlign w:val="superscript"/>
          <w:rtl/>
        </w:rPr>
        <w:footnoteReference w:id="268"/>
      </w:r>
      <w:r w:rsidR="0085216F" w:rsidRPr="00CE6E7F">
        <w:rPr>
          <w:rStyle w:val="1-Char"/>
          <w:rFonts w:hint="cs"/>
          <w:vertAlign w:val="superscript"/>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و باز این زمخشری را سنی</w:t>
      </w:r>
      <w:r w:rsidR="001E5D31" w:rsidRPr="0062224F">
        <w:rPr>
          <w:rStyle w:val="1-Char"/>
          <w:rtl/>
        </w:rPr>
        <w:t xml:space="preserve"> می‌</w:t>
      </w:r>
      <w:r w:rsidRPr="0062224F">
        <w:rPr>
          <w:rStyle w:val="1-Char"/>
          <w:rtl/>
        </w:rPr>
        <w:t>داند. اگر زمخشری چنین کاری را</w:t>
      </w:r>
      <w:r w:rsidR="00100CD0">
        <w:rPr>
          <w:rStyle w:val="1-Char"/>
          <w:rtl/>
        </w:rPr>
        <w:t xml:space="preserve"> می‌کند</w:t>
      </w:r>
      <w:r w:rsidRPr="0062224F">
        <w:rPr>
          <w:rStyle w:val="1-Char"/>
          <w:rtl/>
        </w:rPr>
        <w:t xml:space="preserve"> به سنی‌ها ربطی ندارد. ما او را سنی</w:t>
      </w:r>
      <w:r w:rsidR="00FA03B3">
        <w:rPr>
          <w:rStyle w:val="1-Char"/>
          <w:rtl/>
        </w:rPr>
        <w:t xml:space="preserve"> نمی‌دا</w:t>
      </w:r>
      <w:r w:rsidRPr="0062224F">
        <w:rPr>
          <w:rStyle w:val="1-Char"/>
          <w:rtl/>
        </w:rPr>
        <w:t>نیم! این زمخشری که عیب به این</w:t>
      </w:r>
      <w:r w:rsidR="002D3D2D" w:rsidRPr="0062224F">
        <w:rPr>
          <w:rStyle w:val="1-Char"/>
          <w:rtl/>
        </w:rPr>
        <w:t xml:space="preserve"> </w:t>
      </w:r>
      <w:r w:rsidRPr="0062224F">
        <w:rPr>
          <w:rStyle w:val="1-Char"/>
          <w:rtl/>
        </w:rPr>
        <w:t>بزرگی را در اهل سنت دیده است، چرا به مذهب اهل سنت باقی مانده تا</w:t>
      </w:r>
      <w:r w:rsidR="002D3D2D" w:rsidRPr="0062224F">
        <w:rPr>
          <w:rStyle w:val="1-Char"/>
          <w:rtl/>
        </w:rPr>
        <w:t xml:space="preserve"> </w:t>
      </w:r>
      <w:r w:rsidRPr="0062224F">
        <w:rPr>
          <w:rStyle w:val="1-Char"/>
          <w:rtl/>
        </w:rPr>
        <w:t xml:space="preserve">کس دیگری مثل تو از کتاب او استفاده کند و اهل سنت را بکوبد. </w:t>
      </w:r>
    </w:p>
    <w:p w:rsidR="00710A77" w:rsidRPr="0062224F" w:rsidRDefault="00710A77" w:rsidP="00710A77">
      <w:pPr>
        <w:ind w:firstLine="284"/>
        <w:jc w:val="both"/>
        <w:rPr>
          <w:rStyle w:val="1-Char"/>
          <w:rtl/>
        </w:rPr>
      </w:pPr>
      <w:r w:rsidRPr="0062224F">
        <w:rPr>
          <w:rStyle w:val="1-Char"/>
          <w:rtl/>
        </w:rPr>
        <w:t>این زمحشری که چهار</w:t>
      </w:r>
      <w:r w:rsidR="002D3D2D" w:rsidRPr="0062224F">
        <w:rPr>
          <w:rStyle w:val="1-Char"/>
          <w:rtl/>
        </w:rPr>
        <w:t xml:space="preserve"> </w:t>
      </w:r>
      <w:r w:rsidRPr="0062224F">
        <w:rPr>
          <w:rStyle w:val="1-Char"/>
          <w:rtl/>
        </w:rPr>
        <w:t>مذهب اهل سنت و همین طور اهل حدیث را رد کرده است، باز شما</w:t>
      </w:r>
      <w:r w:rsidR="00EC20D9">
        <w:rPr>
          <w:rStyle w:val="1-Char"/>
          <w:rtl/>
        </w:rPr>
        <w:t xml:space="preserve"> می‌گویی</w:t>
      </w:r>
      <w:r w:rsidRPr="0062224F">
        <w:rPr>
          <w:rStyle w:val="1-Char"/>
          <w:rtl/>
        </w:rPr>
        <w:t>د: این عالم بزرگ شما در تفسیر خود نوشته است</w:t>
      </w:r>
      <w:r w:rsidR="008858A6" w:rsidRPr="0062224F">
        <w:rPr>
          <w:rStyle w:val="1-Char"/>
          <w:rtl/>
        </w:rPr>
        <w:t>:</w:t>
      </w:r>
      <w:r w:rsidRPr="0062224F">
        <w:rPr>
          <w:rStyle w:val="1-Char"/>
          <w:rtl/>
        </w:rPr>
        <w:t xml:space="preserve"> علی اله است که علی فوق بشر است. پس سنی همان حرف شیعه را</w:t>
      </w:r>
      <w:r w:rsidR="001E5D31" w:rsidRPr="0062224F">
        <w:rPr>
          <w:rStyle w:val="1-Char"/>
          <w:rtl/>
        </w:rPr>
        <w:t xml:space="preserve"> می‌</w:t>
      </w:r>
      <w:r w:rsidRPr="0062224F">
        <w:rPr>
          <w:rStyle w:val="1-Char"/>
          <w:rtl/>
        </w:rPr>
        <w:t>زند!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زمخشری معتزلی و شیعه بود. او عالم ما نیست. اصلاً ما این عالم را نخواستیم شما برای خودتان بردارید؛ چون شما مرتب از او دلیل</w:t>
      </w:r>
      <w:r w:rsidR="001E5D31" w:rsidRPr="0062224F">
        <w:rPr>
          <w:rStyle w:val="1-Char"/>
          <w:rtl/>
        </w:rPr>
        <w:t xml:space="preserve"> می‌</w:t>
      </w:r>
      <w:r w:rsidRPr="0062224F">
        <w:rPr>
          <w:rStyle w:val="1-Char"/>
          <w:rtl/>
        </w:rPr>
        <w:t>آورید نه ما.</w:t>
      </w:r>
    </w:p>
    <w:p w:rsidR="00710A77" w:rsidRPr="0062224F" w:rsidRDefault="00710A77" w:rsidP="00710A77">
      <w:pPr>
        <w:ind w:firstLine="284"/>
        <w:jc w:val="both"/>
        <w:rPr>
          <w:rStyle w:val="1-Char"/>
          <w:rtl/>
        </w:rPr>
      </w:pPr>
      <w:r w:rsidRPr="0062224F">
        <w:rPr>
          <w:rStyle w:val="1-Char"/>
          <w:rtl/>
        </w:rPr>
        <w:t>چگونه ممکن است که من بدانم خوردن مدفوع گاو بد است و کارهای دیگر هندوها را تقبیح کنم و در همان حال بر دین هندو باشم</w:t>
      </w:r>
      <w:r w:rsidR="002D3D2D" w:rsidRPr="0062224F">
        <w:rPr>
          <w:rStyle w:val="1-Char"/>
          <w:rtl/>
        </w:rPr>
        <w:t xml:space="preserve"> </w:t>
      </w:r>
      <w:r w:rsidRPr="0062224F">
        <w:rPr>
          <w:rStyle w:val="1-Char"/>
          <w:rtl/>
        </w:rPr>
        <w:t>و</w:t>
      </w:r>
      <w:r w:rsidR="002D3D2D" w:rsidRPr="0062224F">
        <w:rPr>
          <w:rStyle w:val="1-Char"/>
          <w:rtl/>
        </w:rPr>
        <w:t xml:space="preserve"> </w:t>
      </w:r>
      <w:r w:rsidRPr="0062224F">
        <w:rPr>
          <w:rStyle w:val="1-Char"/>
          <w:rtl/>
        </w:rPr>
        <w:t>کتاب هندو‌ها را تفسیر کنم!</w:t>
      </w:r>
      <w:r w:rsidR="002D3D2D" w:rsidRPr="0062224F">
        <w:rPr>
          <w:rStyle w:val="1-Char"/>
          <w:rtl/>
        </w:rPr>
        <w:t xml:space="preserve"> </w:t>
      </w:r>
      <w:r w:rsidRPr="0062224F">
        <w:rPr>
          <w:rStyle w:val="1-Char"/>
          <w:rtl/>
        </w:rPr>
        <w:t>یا</w:t>
      </w:r>
      <w:r w:rsidR="002D3D2D" w:rsidRPr="0062224F">
        <w:rPr>
          <w:rStyle w:val="1-Char"/>
          <w:rtl/>
        </w:rPr>
        <w:t xml:space="preserve"> </w:t>
      </w:r>
      <w:r w:rsidRPr="0062224F">
        <w:rPr>
          <w:rStyle w:val="1-Char"/>
          <w:rtl/>
        </w:rPr>
        <w:t>هندو هستم یا نیستم؛ اگر</w:t>
      </w:r>
      <w:r w:rsidR="002D3D2D" w:rsidRPr="0062224F">
        <w:rPr>
          <w:rStyle w:val="1-Char"/>
          <w:rtl/>
        </w:rPr>
        <w:t xml:space="preserve"> </w:t>
      </w:r>
      <w:r w:rsidRPr="0062224F">
        <w:rPr>
          <w:rStyle w:val="1-Char"/>
          <w:rtl/>
        </w:rPr>
        <w:t>هستم که دیگر خوردن</w:t>
      </w:r>
      <w:r w:rsidRPr="0062224F">
        <w:rPr>
          <w:rStyle w:val="1-Char"/>
          <w:rFonts w:hint="cs"/>
          <w:rtl/>
        </w:rPr>
        <w:t xml:space="preserve"> </w:t>
      </w:r>
      <w:r w:rsidRPr="0062224F">
        <w:rPr>
          <w:rStyle w:val="1-Char"/>
          <w:rtl/>
        </w:rPr>
        <w:t>مدفوع گاو ایراد ندارد. اگر نیستم، چرا به من هندو</w:t>
      </w:r>
      <w:r w:rsidR="00EC20D9">
        <w:rPr>
          <w:rStyle w:val="1-Char"/>
          <w:rtl/>
        </w:rPr>
        <w:t xml:space="preserve"> می‌گویی</w:t>
      </w:r>
      <w:r w:rsidRPr="0062224F">
        <w:rPr>
          <w:rStyle w:val="1-Char"/>
          <w:rtl/>
        </w:rPr>
        <w:t>د و بر ضد هندو حرف مرا دلیل</w:t>
      </w:r>
      <w:r w:rsidR="001E5D31" w:rsidRPr="0062224F">
        <w:rPr>
          <w:rStyle w:val="1-Char"/>
          <w:rtl/>
        </w:rPr>
        <w:t xml:space="preserve"> می‌</w:t>
      </w:r>
      <w:r w:rsidRPr="0062224F">
        <w:rPr>
          <w:rStyle w:val="1-Char"/>
          <w:rtl/>
        </w:rPr>
        <w:t>آورید؟</w:t>
      </w:r>
    </w:p>
    <w:p w:rsidR="00710A77" w:rsidRPr="001E5D31" w:rsidRDefault="00710A77" w:rsidP="008C2681">
      <w:pPr>
        <w:pStyle w:val="3-"/>
        <w:rPr>
          <w:rtl/>
        </w:rPr>
      </w:pPr>
      <w:bookmarkStart w:id="839" w:name="_Toc194375496"/>
      <w:bookmarkStart w:id="840" w:name="_Toc212295227"/>
      <w:bookmarkStart w:id="841" w:name="_Toc433464677"/>
      <w:r w:rsidRPr="001E5D31">
        <w:rPr>
          <w:rFonts w:hint="cs"/>
          <w:rtl/>
        </w:rPr>
        <w:t>ادعای 216</w:t>
      </w:r>
      <w:r w:rsidR="00C46EDF">
        <w:rPr>
          <w:rFonts w:hint="cs"/>
          <w:rtl/>
        </w:rPr>
        <w:t>-</w:t>
      </w:r>
      <w:r w:rsidR="002D3D2D">
        <w:rPr>
          <w:rFonts w:hint="cs"/>
          <w:rtl/>
        </w:rPr>
        <w:t xml:space="preserve"> </w:t>
      </w:r>
      <w:r w:rsidRPr="001E5D31">
        <w:rPr>
          <w:rtl/>
        </w:rPr>
        <w:t>حدیث حب علی حسنه</w:t>
      </w:r>
      <w:r w:rsidR="008C2681">
        <w:rPr>
          <w:rFonts w:hint="cs"/>
          <w:rtl/>
        </w:rPr>
        <w:t>‌</w:t>
      </w:r>
      <w:r w:rsidRPr="001E5D31">
        <w:rPr>
          <w:rtl/>
        </w:rPr>
        <w:t>ای</w:t>
      </w:r>
      <w:r w:rsidR="00600B5B">
        <w:rPr>
          <w:rtl/>
        </w:rPr>
        <w:t>.</w:t>
      </w:r>
      <w:r w:rsidRPr="001E5D31">
        <w:rPr>
          <w:rtl/>
        </w:rPr>
        <w:t>.. در کتب اهل تسنّن است</w:t>
      </w:r>
      <w:bookmarkEnd w:id="839"/>
      <w:bookmarkEnd w:id="840"/>
      <w:bookmarkEnd w:id="841"/>
    </w:p>
    <w:p w:rsidR="00710A77" w:rsidRPr="0062224F" w:rsidRDefault="00710A77" w:rsidP="0085216F">
      <w:pPr>
        <w:ind w:firstLine="284"/>
        <w:jc w:val="both"/>
        <w:rPr>
          <w:rStyle w:val="1-Char"/>
          <w:rtl/>
        </w:rPr>
      </w:pPr>
      <w:r w:rsidRPr="0062224F">
        <w:rPr>
          <w:rStyle w:val="1-Char"/>
          <w:rtl/>
        </w:rPr>
        <w:t>همین خبری را که شما از «بحار الانور» علامۀ جلیل القدر مجلسی نقل نمودید، امام احمد بن حنبل در «مسند» و خطیب خوارزمی در «مناقب»</w:t>
      </w:r>
      <w:r w:rsidR="0085216F" w:rsidRPr="00CE6E7F">
        <w:rPr>
          <w:rStyle w:val="1-Char"/>
          <w:rFonts w:hint="cs"/>
          <w:vertAlign w:val="superscript"/>
          <w:rtl/>
        </w:rPr>
        <w:t>(</w:t>
      </w:r>
      <w:r w:rsidR="0085216F" w:rsidRPr="008C6EBC">
        <w:rPr>
          <w:rStyle w:val="1-Char"/>
          <w:vertAlign w:val="superscript"/>
          <w:rtl/>
        </w:rPr>
        <w:footnoteReference w:id="269"/>
      </w:r>
      <w:r w:rsidR="0085216F" w:rsidRPr="00CE6E7F">
        <w:rPr>
          <w:rStyle w:val="1-Char"/>
          <w:rFonts w:hint="cs"/>
          <w:vertAlign w:val="superscript"/>
          <w:rtl/>
        </w:rPr>
        <w:t>)</w:t>
      </w:r>
      <w:r w:rsidRPr="0062224F">
        <w:rPr>
          <w:rStyle w:val="1-Char"/>
          <w:rtl/>
        </w:rPr>
        <w:t xml:space="preserve"> و سلیمان قندوزی حنفی در </w:t>
      </w:r>
      <w:r w:rsidRPr="0059586B">
        <w:rPr>
          <w:rStyle w:val="5-Char"/>
          <w:rtl/>
        </w:rPr>
        <w:t>«</w:t>
      </w:r>
      <w:r w:rsidRPr="0059586B">
        <w:rPr>
          <w:rStyle w:val="5-Char"/>
          <w:rFonts w:hint="cs"/>
          <w:rtl/>
        </w:rPr>
        <w:t>ي</w:t>
      </w:r>
      <w:r w:rsidRPr="0059586B">
        <w:rPr>
          <w:rStyle w:val="5-Char"/>
          <w:rtl/>
        </w:rPr>
        <w:t>نابیع الموده»</w:t>
      </w:r>
      <w:r w:rsidR="0085216F" w:rsidRPr="00CE6E7F">
        <w:rPr>
          <w:rStyle w:val="1-Char"/>
          <w:rFonts w:hint="cs"/>
          <w:vertAlign w:val="superscript"/>
          <w:rtl/>
        </w:rPr>
        <w:t>(</w:t>
      </w:r>
      <w:r w:rsidR="0085216F" w:rsidRPr="008C6EBC">
        <w:rPr>
          <w:rStyle w:val="1-Char"/>
          <w:vertAlign w:val="superscript"/>
          <w:rtl/>
        </w:rPr>
        <w:footnoteReference w:id="270"/>
      </w:r>
      <w:r w:rsidR="0085216F" w:rsidRPr="00CE6E7F">
        <w:rPr>
          <w:rStyle w:val="1-Char"/>
          <w:rFonts w:hint="cs"/>
          <w:vertAlign w:val="superscript"/>
          <w:rtl/>
        </w:rPr>
        <w:t>)</w:t>
      </w:r>
      <w:r w:rsidR="0085216F" w:rsidRPr="0062224F">
        <w:rPr>
          <w:rStyle w:val="1-Char"/>
          <w:rFonts w:hint="cs"/>
          <w:rtl/>
        </w:rPr>
        <w:t xml:space="preserve"> </w:t>
      </w:r>
      <w:r w:rsidRPr="0062224F">
        <w:rPr>
          <w:rStyle w:val="1-Char"/>
          <w:rtl/>
        </w:rPr>
        <w:t xml:space="preserve">و از </w:t>
      </w:r>
      <w:r w:rsidRPr="0059586B">
        <w:rPr>
          <w:rStyle w:val="5-Char"/>
          <w:rtl/>
        </w:rPr>
        <w:t>«کنوز الدقا</w:t>
      </w:r>
      <w:r w:rsidRPr="0059586B">
        <w:rPr>
          <w:rStyle w:val="5-Char"/>
          <w:rFonts w:hint="cs"/>
          <w:rtl/>
        </w:rPr>
        <w:t>ي</w:t>
      </w:r>
      <w:r w:rsidRPr="0059586B">
        <w:rPr>
          <w:rStyle w:val="5-Char"/>
          <w:rtl/>
        </w:rPr>
        <w:t>ق»</w:t>
      </w:r>
      <w:r w:rsidR="0085216F" w:rsidRPr="00CE6E7F">
        <w:rPr>
          <w:rStyle w:val="1-Char"/>
          <w:rFonts w:hint="cs"/>
          <w:vertAlign w:val="superscript"/>
          <w:rtl/>
        </w:rPr>
        <w:t>(</w:t>
      </w:r>
      <w:r w:rsidR="0085216F" w:rsidRPr="008C6EBC">
        <w:rPr>
          <w:rStyle w:val="1-Char"/>
          <w:vertAlign w:val="superscript"/>
          <w:rtl/>
        </w:rPr>
        <w:footnoteReference w:id="271"/>
      </w:r>
      <w:r w:rsidR="0085216F" w:rsidRPr="00CE6E7F">
        <w:rPr>
          <w:rStyle w:val="1-Char"/>
          <w:rFonts w:hint="cs"/>
          <w:vertAlign w:val="superscript"/>
          <w:rtl/>
        </w:rPr>
        <w:t>)</w:t>
      </w:r>
      <w:r w:rsidRPr="0062224F">
        <w:rPr>
          <w:rStyle w:val="1-Char"/>
          <w:rtl/>
        </w:rPr>
        <w:t xml:space="preserve"> شیخ عبدالرؤف المناوی المصر </w:t>
      </w:r>
      <w:r w:rsidRPr="0059586B">
        <w:rPr>
          <w:rStyle w:val="5-Char"/>
          <w:rtl/>
        </w:rPr>
        <w:t>در «مناقب السبع</w:t>
      </w:r>
      <w:r w:rsidRPr="0059586B">
        <w:rPr>
          <w:rStyle w:val="5-Char"/>
          <w:rFonts w:hint="cs"/>
          <w:rtl/>
        </w:rPr>
        <w:t>ي</w:t>
      </w:r>
      <w:r w:rsidRPr="0059586B">
        <w:rPr>
          <w:rStyle w:val="5-Char"/>
          <w:rtl/>
        </w:rPr>
        <w:t>ن»</w:t>
      </w:r>
      <w:r w:rsidR="0085216F" w:rsidRPr="00CE6E7F">
        <w:rPr>
          <w:rStyle w:val="1-Char"/>
          <w:rFonts w:hint="cs"/>
          <w:vertAlign w:val="superscript"/>
          <w:rtl/>
        </w:rPr>
        <w:t>(</w:t>
      </w:r>
      <w:r w:rsidR="0085216F" w:rsidRPr="008C6EBC">
        <w:rPr>
          <w:rStyle w:val="1-Char"/>
          <w:vertAlign w:val="superscript"/>
          <w:rtl/>
        </w:rPr>
        <w:footnoteReference w:id="272"/>
      </w:r>
      <w:r w:rsidR="0085216F" w:rsidRPr="00CE6E7F">
        <w:rPr>
          <w:rStyle w:val="1-Char"/>
          <w:rFonts w:hint="cs"/>
          <w:vertAlign w:val="superscript"/>
          <w:rtl/>
        </w:rPr>
        <w:t>)</w:t>
      </w:r>
      <w:r w:rsidR="0085216F" w:rsidRPr="0062224F">
        <w:rPr>
          <w:rStyle w:val="1-Char"/>
          <w:rFonts w:hint="cs"/>
          <w:rtl/>
        </w:rPr>
        <w:t xml:space="preserve"> </w:t>
      </w:r>
      <w:r w:rsidRPr="0062224F">
        <w:rPr>
          <w:rStyle w:val="1-Char"/>
          <w:rtl/>
        </w:rPr>
        <w:t>از معاذ بن جبل و</w:t>
      </w:r>
      <w:r w:rsidR="00355AE2">
        <w:rPr>
          <w:rStyle w:val="1-Char"/>
          <w:rtl/>
        </w:rPr>
        <w:t xml:space="preserve"> می‌رسید</w:t>
      </w:r>
      <w:r w:rsidRPr="0062224F">
        <w:rPr>
          <w:rStyle w:val="1-Char"/>
          <w:rtl/>
        </w:rPr>
        <w:t xml:space="preserve"> علی فقیه همدانی شافعی در </w:t>
      </w:r>
      <w:r w:rsidRPr="0059586B">
        <w:rPr>
          <w:rStyle w:val="5-Char"/>
          <w:rtl/>
        </w:rPr>
        <w:t>«مودة القربی»</w:t>
      </w:r>
      <w:r w:rsidR="0085216F" w:rsidRPr="00CE6E7F">
        <w:rPr>
          <w:rStyle w:val="1-Char"/>
          <w:rFonts w:hint="cs"/>
          <w:vertAlign w:val="superscript"/>
          <w:rtl/>
        </w:rPr>
        <w:t>(</w:t>
      </w:r>
      <w:r w:rsidR="0085216F" w:rsidRPr="008C6EBC">
        <w:rPr>
          <w:rStyle w:val="1-Char"/>
          <w:vertAlign w:val="superscript"/>
          <w:rtl/>
        </w:rPr>
        <w:footnoteReference w:id="273"/>
      </w:r>
      <w:r w:rsidR="0085216F" w:rsidRPr="00CE6E7F">
        <w:rPr>
          <w:rStyle w:val="1-Char"/>
          <w:rFonts w:hint="cs"/>
          <w:vertAlign w:val="superscript"/>
          <w:rtl/>
        </w:rPr>
        <w:t>)</w:t>
      </w:r>
      <w:r w:rsidRPr="0062224F">
        <w:rPr>
          <w:rStyle w:val="1-Char"/>
          <w:rtl/>
        </w:rPr>
        <w:t xml:space="preserve"> و امام الحرم شافعی محب الدین ابی جعفر احمد بن عبدالله طبری در </w:t>
      </w:r>
      <w:r w:rsidRPr="0059586B">
        <w:rPr>
          <w:rStyle w:val="5-Char"/>
          <w:rtl/>
        </w:rPr>
        <w:t>«ذخا</w:t>
      </w:r>
      <w:r w:rsidRPr="0059586B">
        <w:rPr>
          <w:rStyle w:val="5-Char"/>
          <w:rFonts w:hint="cs"/>
          <w:rtl/>
        </w:rPr>
        <w:t>ي</w:t>
      </w:r>
      <w:r w:rsidRPr="0059586B">
        <w:rPr>
          <w:rStyle w:val="5-Char"/>
          <w:rtl/>
        </w:rPr>
        <w:t>ر العقبی»</w:t>
      </w:r>
      <w:r w:rsidR="0085216F" w:rsidRPr="00CE6E7F">
        <w:rPr>
          <w:rStyle w:val="1-Char"/>
          <w:rFonts w:hint="cs"/>
          <w:vertAlign w:val="superscript"/>
          <w:rtl/>
        </w:rPr>
        <w:t>(</w:t>
      </w:r>
      <w:r w:rsidR="0085216F" w:rsidRPr="008C6EBC">
        <w:rPr>
          <w:rStyle w:val="1-Char"/>
          <w:vertAlign w:val="superscript"/>
          <w:rtl/>
        </w:rPr>
        <w:footnoteReference w:id="274"/>
      </w:r>
      <w:r w:rsidR="0085216F" w:rsidRPr="00CE6E7F">
        <w:rPr>
          <w:rStyle w:val="1-Char"/>
          <w:rFonts w:hint="cs"/>
          <w:vertAlign w:val="superscript"/>
          <w:rtl/>
        </w:rPr>
        <w:t>)</w:t>
      </w:r>
      <w:r w:rsidRPr="0062224F">
        <w:rPr>
          <w:rStyle w:val="1-Char"/>
          <w:rtl/>
        </w:rPr>
        <w:t xml:space="preserve"> و محمد بن طلحه شافعی در «مطالب السئول» و محمد بن یوسف گنجی شافعی در «کفایت الطالب» و دیگران از علماء شما از انس بن مالک و معاذ بن حبل از رسول الله روایت نموده‌اند که فرمود: </w:t>
      </w:r>
      <w:r w:rsidR="00F46775">
        <w:rPr>
          <w:rStyle w:val="5-Char"/>
          <w:rtl/>
        </w:rPr>
        <w:t>حب عل</w:t>
      </w:r>
      <w:r w:rsidR="00F46775">
        <w:rPr>
          <w:rStyle w:val="5-Char"/>
          <w:rFonts w:hint="cs"/>
          <w:rtl/>
        </w:rPr>
        <w:t>ي</w:t>
      </w:r>
      <w:r w:rsidRPr="0059586B">
        <w:rPr>
          <w:rStyle w:val="5-Char"/>
          <w:rtl/>
        </w:rPr>
        <w:t xml:space="preserve"> حسنة لا </w:t>
      </w:r>
      <w:r w:rsidRPr="0059586B">
        <w:rPr>
          <w:rStyle w:val="5-Char"/>
          <w:rFonts w:hint="cs"/>
          <w:rtl/>
        </w:rPr>
        <w:t>ي</w:t>
      </w:r>
      <w:r w:rsidRPr="0059586B">
        <w:rPr>
          <w:rStyle w:val="5-Char"/>
          <w:rtl/>
        </w:rPr>
        <w:t>ضّر س</w:t>
      </w:r>
      <w:r w:rsidRPr="0059586B">
        <w:rPr>
          <w:rStyle w:val="5-Char"/>
          <w:rFonts w:hint="cs"/>
          <w:rtl/>
        </w:rPr>
        <w:t>ي</w:t>
      </w:r>
      <w:r w:rsidR="00F46775">
        <w:rPr>
          <w:rStyle w:val="5-Char"/>
          <w:rtl/>
        </w:rPr>
        <w:t>ئة و بغض عل</w:t>
      </w:r>
      <w:r w:rsidR="00F46775">
        <w:rPr>
          <w:rStyle w:val="5-Char"/>
          <w:rFonts w:hint="cs"/>
          <w:rtl/>
        </w:rPr>
        <w:t>ي</w:t>
      </w:r>
      <w:r w:rsidRPr="0059586B">
        <w:rPr>
          <w:rStyle w:val="5-Char"/>
          <w:rtl/>
        </w:rPr>
        <w:t xml:space="preserve"> س</w:t>
      </w:r>
      <w:r w:rsidRPr="0059586B">
        <w:rPr>
          <w:rStyle w:val="5-Char"/>
          <w:rFonts w:hint="cs"/>
          <w:rtl/>
        </w:rPr>
        <w:t>ي</w:t>
      </w:r>
      <w:r w:rsidRPr="0059586B">
        <w:rPr>
          <w:rStyle w:val="5-Char"/>
          <w:rtl/>
        </w:rPr>
        <w:t>ئة لا تنفع معها حسنة</w:t>
      </w:r>
      <w:r w:rsidRPr="0062224F">
        <w:rPr>
          <w:rStyle w:val="1-Char"/>
          <w:rtl/>
        </w:rPr>
        <w:t>.</w:t>
      </w:r>
    </w:p>
    <w:p w:rsidR="00710A77" w:rsidRPr="0062224F" w:rsidRDefault="00710A77" w:rsidP="0085216F">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حب علی عمل نیکی است که با آن هیچ گناهی به آدم ضرر</w:t>
      </w:r>
      <w:r w:rsidR="00917195">
        <w:rPr>
          <w:rStyle w:val="1-Char"/>
          <w:rtl/>
        </w:rPr>
        <w:t xml:space="preserve"> نمی‌رساند</w:t>
      </w:r>
      <w:r w:rsidRPr="0062224F">
        <w:rPr>
          <w:rStyle w:val="1-Char"/>
          <w:rtl/>
        </w:rPr>
        <w:t xml:space="preserve"> و بغض علی گناهی است که با آن هیچ نیکی نفع</w:t>
      </w:r>
      <w:r w:rsidR="00917195">
        <w:rPr>
          <w:rStyle w:val="1-Char"/>
          <w:rtl/>
        </w:rPr>
        <w:t xml:space="preserve"> نمی‌رساند</w:t>
      </w:r>
      <w:r w:rsidR="00600B5B" w:rsidRPr="0062224F">
        <w:rPr>
          <w:rStyle w:val="1-Char"/>
          <w:rtl/>
        </w:rPr>
        <w:t>.</w:t>
      </w:r>
      <w:r w:rsidRPr="0062224F">
        <w:rPr>
          <w:rStyle w:val="1-Char"/>
          <w:rtl/>
        </w:rPr>
        <w:t>..</w:t>
      </w:r>
      <w:r w:rsidR="0085216F" w:rsidRPr="00CE6E7F">
        <w:rPr>
          <w:rStyle w:val="1-Char"/>
          <w:rFonts w:hint="cs"/>
          <w:vertAlign w:val="superscript"/>
          <w:rtl/>
        </w:rPr>
        <w:t>(</w:t>
      </w:r>
      <w:r w:rsidR="0085216F" w:rsidRPr="008C6EBC">
        <w:rPr>
          <w:rStyle w:val="1-Char"/>
          <w:vertAlign w:val="superscript"/>
          <w:rtl/>
        </w:rPr>
        <w:footnoteReference w:id="275"/>
      </w:r>
      <w:r w:rsidR="0085216F" w:rsidRPr="00CE6E7F">
        <w:rPr>
          <w:rStyle w:val="1-Char"/>
          <w:rFonts w:hint="cs"/>
          <w:vertAlign w:val="superscript"/>
          <w:rtl/>
        </w:rPr>
        <w:t>)</w:t>
      </w:r>
      <w:r w:rsidRPr="0059586B">
        <w:rPr>
          <w:rStyle w:val="5-Char"/>
          <w:rFonts w:hint="cs"/>
          <w:rtl/>
        </w:rPr>
        <w:t>»</w:t>
      </w:r>
      <w:r w:rsidR="00C46EDF" w:rsidRPr="0059586B">
        <w:rPr>
          <w:rStyle w:val="5-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همه چیز شما که در کتاب ماست! دیگر چرا راوی‌های ما را قبول ندارید؟! او از مجلسی نقل</w:t>
      </w:r>
      <w:r w:rsidR="001E5D31" w:rsidRPr="0062224F">
        <w:rPr>
          <w:rStyle w:val="1-Char"/>
          <w:rtl/>
        </w:rPr>
        <w:t xml:space="preserve"> می‌</w:t>
      </w:r>
      <w:r w:rsidRPr="0062224F">
        <w:rPr>
          <w:rStyle w:val="1-Char"/>
          <w:rtl/>
        </w:rPr>
        <w:t>کند! مجلسی را کی قبول دارد؟ او دروغ گویی بزرگ است. او گفته است: الله هر شب جمعه به زیارت قبر حسین</w:t>
      </w:r>
      <w:r w:rsidR="001E5D31" w:rsidRPr="0062224F">
        <w:rPr>
          <w:rStyle w:val="1-Char"/>
          <w:rtl/>
        </w:rPr>
        <w:t xml:space="preserve"> می‌</w:t>
      </w:r>
      <w:r w:rsidR="00C46EDF" w:rsidRPr="0062224F">
        <w:rPr>
          <w:rStyle w:val="1-Char"/>
          <w:rtl/>
        </w:rPr>
        <w:t>رود</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بیایید به غیر از بلخی و قندوزی و گنجی و</w:t>
      </w:r>
      <w:r w:rsidR="00600B5B" w:rsidRPr="0062224F">
        <w:rPr>
          <w:rStyle w:val="1-Char"/>
          <w:rtl/>
        </w:rPr>
        <w:t>.</w:t>
      </w:r>
      <w:r w:rsidRPr="0062224F">
        <w:rPr>
          <w:rStyle w:val="1-Char"/>
          <w:rtl/>
        </w:rPr>
        <w:t>.. چند تای دیگر را بشناسیم: اول، متقی هندی</w:t>
      </w:r>
      <w:r w:rsidR="00FA223B" w:rsidRPr="0062224F">
        <w:rPr>
          <w:rStyle w:val="1-Char"/>
          <w:rtl/>
        </w:rPr>
        <w:t>،</w:t>
      </w:r>
      <w:r w:rsidRPr="0062224F">
        <w:rPr>
          <w:rStyle w:val="1-Char"/>
          <w:rtl/>
        </w:rPr>
        <w:t xml:space="preserve"> او کتابی دارد به نام «کنز الاعمال» که در آن بدون توجه به راست یا دروغ بودن احادیث</w:t>
      </w:r>
      <w:r w:rsidR="005D62F0">
        <w:rPr>
          <w:rStyle w:val="1-Char"/>
          <w:rtl/>
        </w:rPr>
        <w:t xml:space="preserve"> هرچه </w:t>
      </w:r>
      <w:r w:rsidRPr="0062224F">
        <w:rPr>
          <w:rStyle w:val="1-Char"/>
          <w:rtl/>
        </w:rPr>
        <w:t>دستش آمده از کتب حدیث نقل کرده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شیعه عوض آنکه به مصدر اصلی حواله دهد به کنز الاعمال حواله</w:t>
      </w:r>
      <w:r w:rsidR="001E5D31" w:rsidRPr="0062224F">
        <w:rPr>
          <w:rStyle w:val="1-Char"/>
          <w:rtl/>
        </w:rPr>
        <w:t xml:space="preserve"> می‌</w:t>
      </w:r>
      <w:r w:rsidRPr="0062224F">
        <w:rPr>
          <w:rStyle w:val="1-Char"/>
          <w:rtl/>
        </w:rPr>
        <w:t>دهد.</w:t>
      </w:r>
      <w:r w:rsidR="00FA03B3">
        <w:rPr>
          <w:rStyle w:val="1-Char"/>
          <w:rtl/>
        </w:rPr>
        <w:t xml:space="preserve"> نمی‌دا</w:t>
      </w:r>
      <w:r w:rsidRPr="0062224F">
        <w:rPr>
          <w:rStyle w:val="1-Char"/>
          <w:rtl/>
        </w:rPr>
        <w:t>نم چرا</w:t>
      </w:r>
      <w:r w:rsidR="00DE4714" w:rsidRPr="0062224F">
        <w:rPr>
          <w:rStyle w:val="1-Char"/>
          <w:rtl/>
        </w:rPr>
        <w:t>؟</w:t>
      </w:r>
      <w:r w:rsidRPr="0062224F">
        <w:rPr>
          <w:rStyle w:val="1-Char"/>
          <w:rtl/>
        </w:rPr>
        <w:t xml:space="preserve"> گاهی هم که از مصدر اصلی آدرس</w:t>
      </w:r>
      <w:r w:rsidR="001E5D31" w:rsidRPr="0062224F">
        <w:rPr>
          <w:rStyle w:val="1-Char"/>
          <w:rtl/>
        </w:rPr>
        <w:t xml:space="preserve"> می‌</w:t>
      </w:r>
      <w:r w:rsidRPr="0062224F">
        <w:rPr>
          <w:rStyle w:val="1-Char"/>
          <w:rtl/>
        </w:rPr>
        <w:t>دهد، کنارش از کنز الاعمال شاهد</w:t>
      </w:r>
      <w:r w:rsidR="001E5D31" w:rsidRPr="0062224F">
        <w:rPr>
          <w:rStyle w:val="1-Char"/>
          <w:rtl/>
        </w:rPr>
        <w:t xml:space="preserve"> می‌</w:t>
      </w:r>
      <w:r w:rsidRPr="0062224F">
        <w:rPr>
          <w:rStyle w:val="1-Char"/>
          <w:rtl/>
        </w:rPr>
        <w:t>آورد تا شیعه فکر کند که کتب اهل سنت همه یک حرف</w:t>
      </w:r>
      <w:r w:rsidR="001E5D31" w:rsidRPr="0062224F">
        <w:rPr>
          <w:rStyle w:val="1-Char"/>
          <w:rtl/>
        </w:rPr>
        <w:t xml:space="preserve"> می‌</w:t>
      </w:r>
      <w:r w:rsidRPr="0062224F">
        <w:rPr>
          <w:rStyle w:val="1-Char"/>
          <w:rtl/>
        </w:rPr>
        <w:t>زنند. در حالی که اگر امروز</w:t>
      </w:r>
      <w:r w:rsidR="002D3D2D" w:rsidRPr="0062224F">
        <w:rPr>
          <w:rStyle w:val="1-Char"/>
          <w:rtl/>
        </w:rPr>
        <w:t xml:space="preserve"> </w:t>
      </w:r>
      <w:r w:rsidRPr="0062224F">
        <w:rPr>
          <w:rStyle w:val="1-Char"/>
          <w:rtl/>
        </w:rPr>
        <w:t>کتاب کنز الاعمال از صفحۀ هستی محو شود، یک حدیث هم کم</w:t>
      </w:r>
      <w:r w:rsidR="002D3D2D" w:rsidRPr="0062224F">
        <w:rPr>
          <w:rStyle w:val="1-Char"/>
          <w:rtl/>
        </w:rPr>
        <w:t xml:space="preserve"> نمی‌</w:t>
      </w:r>
      <w:r w:rsidRPr="0062224F">
        <w:rPr>
          <w:rStyle w:val="1-Char"/>
          <w:rtl/>
        </w:rPr>
        <w:t>شود؛ زیرا او از کتب دیگر</w:t>
      </w:r>
      <w:r w:rsidR="002D3D2D" w:rsidRPr="0062224F">
        <w:rPr>
          <w:rStyle w:val="1-Char"/>
          <w:rtl/>
        </w:rPr>
        <w:t xml:space="preserve"> </w:t>
      </w:r>
      <w:r w:rsidRPr="0062224F">
        <w:rPr>
          <w:rStyle w:val="1-Char"/>
          <w:rtl/>
        </w:rPr>
        <w:t>نقل کرده است و بس.</w:t>
      </w:r>
    </w:p>
    <w:p w:rsidR="00710A77" w:rsidRPr="0062224F" w:rsidRDefault="00710A77" w:rsidP="00710A77">
      <w:pPr>
        <w:ind w:firstLine="284"/>
        <w:jc w:val="both"/>
        <w:rPr>
          <w:rStyle w:val="1-Char"/>
          <w:rtl/>
        </w:rPr>
      </w:pPr>
      <w:r w:rsidRPr="0062224F">
        <w:rPr>
          <w:rStyle w:val="1-Char"/>
          <w:rtl/>
        </w:rPr>
        <w:t>دوم، محمد بن طلحه الشافعی، او فکر</w:t>
      </w:r>
      <w:r w:rsidR="001E5D31" w:rsidRPr="0062224F">
        <w:rPr>
          <w:rStyle w:val="1-Char"/>
          <w:rtl/>
        </w:rPr>
        <w:t xml:space="preserve"> می‌</w:t>
      </w:r>
      <w:r w:rsidRPr="0062224F">
        <w:rPr>
          <w:rStyle w:val="1-Char"/>
          <w:rtl/>
        </w:rPr>
        <w:t>کرد به علم رموز اعداد دست یافته است. گمان</w:t>
      </w:r>
      <w:r w:rsidR="001E5D31" w:rsidRPr="0062224F">
        <w:rPr>
          <w:rStyle w:val="1-Char"/>
          <w:rtl/>
        </w:rPr>
        <w:t xml:space="preserve"> می‌</w:t>
      </w:r>
      <w:r w:rsidRPr="0062224F">
        <w:rPr>
          <w:rStyle w:val="1-Char"/>
          <w:rtl/>
        </w:rPr>
        <w:t>کرد علی بخوابش آمده و یادش داده است و گمان</w:t>
      </w:r>
      <w:r w:rsidR="001E5D31" w:rsidRPr="0062224F">
        <w:rPr>
          <w:rStyle w:val="1-Char"/>
          <w:rtl/>
        </w:rPr>
        <w:t xml:space="preserve"> می‌</w:t>
      </w:r>
      <w:r w:rsidRPr="0062224F">
        <w:rPr>
          <w:rStyle w:val="1-Char"/>
          <w:rtl/>
        </w:rPr>
        <w:t>کرد با علم خود فهمیده که در سال 999 هجری عمر دنیا به پایان</w:t>
      </w:r>
      <w:r w:rsidR="00D93E20">
        <w:rPr>
          <w:rStyle w:val="1-Char"/>
          <w:rtl/>
        </w:rPr>
        <w:t xml:space="preserve"> می‌رسد</w:t>
      </w:r>
      <w:r w:rsidRPr="0062224F">
        <w:rPr>
          <w:rStyle w:val="1-Char"/>
          <w:rtl/>
        </w:rPr>
        <w:t xml:space="preserve"> و از این قبیل هذیان‌ها</w:t>
      </w:r>
      <w:r w:rsidR="00600B5B" w:rsidRPr="0062224F">
        <w:rPr>
          <w:rStyle w:val="1-Char"/>
          <w:rtl/>
        </w:rPr>
        <w:t>.</w:t>
      </w:r>
      <w:r w:rsidRPr="0062224F">
        <w:rPr>
          <w:rStyle w:val="1-Char"/>
          <w:rtl/>
        </w:rPr>
        <w:t>..</w:t>
      </w:r>
      <w:r w:rsidR="002D3D2D" w:rsidRPr="0062224F">
        <w:rPr>
          <w:rStyle w:val="1-Char"/>
          <w:rtl/>
        </w:rPr>
        <w:t xml:space="preserve"> </w:t>
      </w:r>
      <w:r w:rsidRPr="0062224F">
        <w:rPr>
          <w:rStyle w:val="1-Char"/>
          <w:rtl/>
        </w:rPr>
        <w:t>پس تعجبی ندارد که شیعه شیفته او باشد.</w:t>
      </w:r>
    </w:p>
    <w:p w:rsidR="00710A77" w:rsidRPr="0062224F" w:rsidRDefault="00710A77" w:rsidP="00710A77">
      <w:pPr>
        <w:ind w:firstLine="284"/>
        <w:jc w:val="both"/>
        <w:rPr>
          <w:rStyle w:val="1-Char"/>
          <w:rtl/>
        </w:rPr>
      </w:pPr>
      <w:r w:rsidRPr="0062224F">
        <w:rPr>
          <w:rStyle w:val="1-Char"/>
          <w:rtl/>
        </w:rPr>
        <w:t>سوم، میرعلى بن شهاب الد</w:t>
      </w:r>
      <w:r w:rsidR="006A0D5C">
        <w:rPr>
          <w:rStyle w:val="1-Char"/>
          <w:rtl/>
        </w:rPr>
        <w:t>ی</w:t>
      </w:r>
      <w:r w:rsidRPr="0062224F">
        <w:rPr>
          <w:rStyle w:val="1-Char"/>
          <w:rtl/>
        </w:rPr>
        <w:t>ن محمد همدان</w:t>
      </w:r>
      <w:r w:rsidR="006A0D5C">
        <w:rPr>
          <w:rStyle w:val="1-Char"/>
          <w:rtl/>
        </w:rPr>
        <w:t>ی</w:t>
      </w:r>
      <w:r w:rsidRPr="0062224F">
        <w:rPr>
          <w:rStyle w:val="1-Char"/>
          <w:rtl/>
        </w:rPr>
        <w:t xml:space="preserve"> شافعی، این مرد در قرن نهم زندگی می</w:t>
      </w:r>
      <w:r w:rsidRPr="0062224F">
        <w:rPr>
          <w:rStyle w:val="1-Char"/>
          <w:rFonts w:hint="cs"/>
          <w:rtl/>
        </w:rPr>
        <w:t>‌</w:t>
      </w:r>
      <w:r w:rsidRPr="0062224F">
        <w:rPr>
          <w:rStyle w:val="1-Char"/>
          <w:rtl/>
        </w:rPr>
        <w:t>کرد. آغا بزرگ تهرانی او را شیعه</w:t>
      </w:r>
      <w:r w:rsidR="001E5D31" w:rsidRPr="0062224F">
        <w:rPr>
          <w:rStyle w:val="1-Char"/>
          <w:rtl/>
        </w:rPr>
        <w:t xml:space="preserve"> می‌</w:t>
      </w:r>
      <w:r w:rsidRPr="0062224F">
        <w:rPr>
          <w:rStyle w:val="1-Char"/>
          <w:rtl/>
        </w:rPr>
        <w:t>داند. اما این داعی شیعه برای قوی کردن دلایل خود او را سنی</w:t>
      </w:r>
      <w:r w:rsidR="001E5D31" w:rsidRPr="0062224F">
        <w:rPr>
          <w:rStyle w:val="1-Char"/>
          <w:rtl/>
        </w:rPr>
        <w:t xml:space="preserve"> می‌</w:t>
      </w:r>
      <w:r w:rsidRPr="0062224F">
        <w:rPr>
          <w:rStyle w:val="1-Char"/>
          <w:rtl/>
        </w:rPr>
        <w:t>داند. به فرض محال اگر سنی هم باشد، آیا حرف او اهمیت دارد؟</w:t>
      </w:r>
    </w:p>
    <w:p w:rsidR="00710A77" w:rsidRPr="0062224F" w:rsidRDefault="00710A77" w:rsidP="00710A77">
      <w:pPr>
        <w:ind w:firstLine="284"/>
        <w:jc w:val="both"/>
        <w:rPr>
          <w:rStyle w:val="1-Char"/>
          <w:rtl/>
        </w:rPr>
      </w:pPr>
      <w:r w:rsidRPr="0062224F">
        <w:rPr>
          <w:rStyle w:val="1-Char"/>
          <w:rtl/>
        </w:rPr>
        <w:t>داعی چرا از بخاری و مسلم و ابو حنیفه دلیل</w:t>
      </w:r>
      <w:r w:rsidR="002D3D2D" w:rsidRPr="0062224F">
        <w:rPr>
          <w:rStyle w:val="1-Char"/>
          <w:rtl/>
        </w:rPr>
        <w:t xml:space="preserve"> نمی‌</w:t>
      </w:r>
      <w:r w:rsidRPr="0062224F">
        <w:rPr>
          <w:rStyle w:val="1-Char"/>
          <w:rtl/>
        </w:rPr>
        <w:t>آورد؟! جایی که شافعی، خودش هست چه نیازی است که شما از مقلدش دلیل بیاورید.</w:t>
      </w:r>
    </w:p>
    <w:p w:rsidR="00710A77" w:rsidRPr="0062224F" w:rsidRDefault="00710A77" w:rsidP="00710A77">
      <w:pPr>
        <w:ind w:firstLine="284"/>
        <w:jc w:val="both"/>
        <w:rPr>
          <w:rStyle w:val="1-Char"/>
          <w:rtl/>
        </w:rPr>
      </w:pPr>
      <w:r w:rsidRPr="0062224F">
        <w:rPr>
          <w:rStyle w:val="1-Char"/>
          <w:rtl/>
        </w:rPr>
        <w:t>قاضی شوشتری نیز، او را شیعه</w:t>
      </w:r>
      <w:r w:rsidR="001E5D31" w:rsidRPr="0062224F">
        <w:rPr>
          <w:rStyle w:val="1-Char"/>
          <w:rtl/>
        </w:rPr>
        <w:t xml:space="preserve"> می‌</w:t>
      </w:r>
      <w:r w:rsidRPr="0062224F">
        <w:rPr>
          <w:rStyle w:val="1-Char"/>
          <w:rtl/>
        </w:rPr>
        <w:t>داند. به هر حال، منظورش از</w:t>
      </w:r>
      <w:r w:rsidR="002D3D2D" w:rsidRPr="0062224F">
        <w:rPr>
          <w:rStyle w:val="1-Char"/>
          <w:rtl/>
        </w:rPr>
        <w:t xml:space="preserve"> </w:t>
      </w:r>
      <w:r w:rsidRPr="0062224F">
        <w:rPr>
          <w:rStyle w:val="1-Char"/>
          <w:rtl/>
        </w:rPr>
        <w:t>کتب اهل تسنن</w:t>
      </w:r>
      <w:r w:rsidR="00FA223B" w:rsidRPr="0062224F">
        <w:rPr>
          <w:rStyle w:val="1-Char"/>
          <w:rtl/>
        </w:rPr>
        <w:t>،</w:t>
      </w:r>
      <w:r w:rsidRPr="0062224F">
        <w:rPr>
          <w:rStyle w:val="1-Char"/>
          <w:rtl/>
        </w:rPr>
        <w:t xml:space="preserve"> همین کتب زمخشری و سلیمان بلخی و ابن ابی الحدید و...</w:t>
      </w:r>
      <w:r w:rsidR="00600B5B"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و نوشته این حدیث در مسند احمد است!</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این دارد دروغ</w:t>
      </w:r>
      <w:r w:rsidR="00B32BA2">
        <w:rPr>
          <w:rStyle w:val="1-Char"/>
          <w:rFonts w:hint="cs"/>
          <w:rtl/>
        </w:rPr>
        <w:t xml:space="preserve"> </w:t>
      </w:r>
      <w:r w:rsidR="00783174">
        <w:rPr>
          <w:rStyle w:val="1-Char"/>
          <w:rFonts w:hint="cs"/>
          <w:rtl/>
        </w:rPr>
        <w:t>می‌گوید</w:t>
      </w:r>
      <w:r w:rsidRPr="0062224F">
        <w:rPr>
          <w:rStyle w:val="1-Char"/>
          <w:rFonts w:hint="cs"/>
          <w:rtl/>
        </w:rPr>
        <w:t xml:space="preserve"> نه در مسند احمد نه در هیچ کتاب دیگر اصلا این حدیث نیست</w:t>
      </w:r>
      <w:r w:rsidR="00783174">
        <w:rPr>
          <w:rStyle w:val="1-Char"/>
          <w:rFonts w:hint="cs"/>
          <w:rtl/>
        </w:rPr>
        <w:t xml:space="preserve"> نمی‌گو</w:t>
      </w:r>
      <w:r w:rsidRPr="0062224F">
        <w:rPr>
          <w:rStyle w:val="1-Char"/>
          <w:rFonts w:hint="cs"/>
          <w:rtl/>
        </w:rPr>
        <w:t>ییم هست و ضعیف است اصلآ نیست ای مسلمون</w:t>
      </w:r>
      <w:r w:rsidRPr="0062224F">
        <w:rPr>
          <w:rStyle w:val="1-Char"/>
          <w:rFonts w:hint="eastAsia"/>
          <w:rtl/>
        </w:rPr>
        <w:t>‌</w:t>
      </w:r>
      <w:r w:rsidRPr="0062224F">
        <w:rPr>
          <w:rStyle w:val="1-Char"/>
          <w:rFonts w:hint="cs"/>
          <w:rtl/>
        </w:rPr>
        <w:t>ها اصلا نیست من دردم را به کی بگوییم؟</w:t>
      </w:r>
    </w:p>
    <w:p w:rsidR="00710A77" w:rsidRPr="001E5D31" w:rsidRDefault="00710A77" w:rsidP="00C46EDF">
      <w:pPr>
        <w:pStyle w:val="3-"/>
        <w:rPr>
          <w:rtl/>
        </w:rPr>
      </w:pPr>
      <w:bookmarkStart w:id="842" w:name="_Toc194375497"/>
      <w:bookmarkStart w:id="843" w:name="_Toc212295228"/>
      <w:bookmarkStart w:id="844" w:name="_Toc433464678"/>
      <w:r w:rsidRPr="001E5D31">
        <w:rPr>
          <w:rFonts w:hint="cs"/>
          <w:rtl/>
        </w:rPr>
        <w:t>ادعای 217</w:t>
      </w:r>
      <w:r w:rsidR="00116CC5">
        <w:rPr>
          <w:rFonts w:hint="cs"/>
          <w:rtl/>
        </w:rPr>
        <w:t>-</w:t>
      </w:r>
      <w:r w:rsidRPr="001E5D31">
        <w:rPr>
          <w:rFonts w:hint="cs"/>
          <w:rtl/>
        </w:rPr>
        <w:t xml:space="preserve"> </w:t>
      </w:r>
      <w:r w:rsidRPr="001E5D31">
        <w:rPr>
          <w:rtl/>
        </w:rPr>
        <w:t>محبت به علی این فایده را دارد که گناهان را</w:t>
      </w:r>
      <w:r w:rsidR="001E5D31">
        <w:rPr>
          <w:rtl/>
        </w:rPr>
        <w:t xml:space="preserve"> می‌</w:t>
      </w:r>
      <w:r w:rsidRPr="001E5D31">
        <w:rPr>
          <w:rtl/>
        </w:rPr>
        <w:t>بلعد؛ مثل بلعیدن</w:t>
      </w:r>
      <w:r w:rsidRPr="001E5D31">
        <w:rPr>
          <w:color w:val="FF0000"/>
          <w:rtl/>
        </w:rPr>
        <w:t xml:space="preserve"> </w:t>
      </w:r>
      <w:r w:rsidRPr="001E5D31">
        <w:rPr>
          <w:rtl/>
        </w:rPr>
        <w:t>آتش هیزم خشک را</w:t>
      </w:r>
      <w:bookmarkEnd w:id="842"/>
      <w:bookmarkEnd w:id="843"/>
      <w:bookmarkEnd w:id="844"/>
    </w:p>
    <w:p w:rsidR="00710A77" w:rsidRPr="0062224F" w:rsidRDefault="00710A77" w:rsidP="0085216F">
      <w:pPr>
        <w:ind w:firstLine="284"/>
        <w:jc w:val="both"/>
        <w:rPr>
          <w:rStyle w:val="1-Char"/>
          <w:rtl/>
        </w:rPr>
      </w:pPr>
      <w:r w:rsidRPr="0062224F">
        <w:rPr>
          <w:rStyle w:val="1-Char"/>
          <w:rtl/>
        </w:rPr>
        <w:t>و نیز امام الحرم احمد بن عبدالله طبری شافعی در «ذخائر العقبی» و ابن حجر در کتابش</w:t>
      </w:r>
      <w:r w:rsidR="0085216F" w:rsidRPr="00CE6E7F">
        <w:rPr>
          <w:rStyle w:val="1-Char"/>
          <w:rFonts w:hint="cs"/>
          <w:vertAlign w:val="superscript"/>
          <w:rtl/>
        </w:rPr>
        <w:t>(</w:t>
      </w:r>
      <w:r w:rsidR="0085216F" w:rsidRPr="008C6EBC">
        <w:rPr>
          <w:rStyle w:val="1-Char"/>
          <w:vertAlign w:val="superscript"/>
          <w:rtl/>
        </w:rPr>
        <w:footnoteReference w:id="276"/>
      </w:r>
      <w:r w:rsidR="0085216F" w:rsidRPr="00CE6E7F">
        <w:rPr>
          <w:rStyle w:val="1-Char"/>
          <w:rFonts w:hint="cs"/>
          <w:vertAlign w:val="superscript"/>
          <w:rtl/>
        </w:rPr>
        <w:t>)</w:t>
      </w:r>
      <w:r w:rsidR="0085216F" w:rsidRPr="0062224F">
        <w:rPr>
          <w:rStyle w:val="1-Char"/>
          <w:rFonts w:hint="cs"/>
          <w:rtl/>
        </w:rPr>
        <w:t xml:space="preserve"> </w:t>
      </w:r>
      <w:r w:rsidRPr="0062224F">
        <w:rPr>
          <w:rStyle w:val="1-Char"/>
          <w:rtl/>
        </w:rPr>
        <w:t>و سلیمان بلخی حنفی در «ینابیع الموده»</w:t>
      </w:r>
      <w:r w:rsidR="0085216F" w:rsidRPr="00CE6E7F">
        <w:rPr>
          <w:rStyle w:val="1-Char"/>
          <w:rFonts w:hint="cs"/>
          <w:vertAlign w:val="superscript"/>
          <w:rtl/>
        </w:rPr>
        <w:t>(</w:t>
      </w:r>
      <w:r w:rsidR="0085216F" w:rsidRPr="008C6EBC">
        <w:rPr>
          <w:rStyle w:val="1-Char"/>
          <w:vertAlign w:val="superscript"/>
          <w:rtl/>
        </w:rPr>
        <w:footnoteReference w:id="277"/>
      </w:r>
      <w:r w:rsidR="0085216F" w:rsidRPr="00CE6E7F">
        <w:rPr>
          <w:rStyle w:val="1-Char"/>
          <w:rFonts w:hint="cs"/>
          <w:vertAlign w:val="superscript"/>
          <w:rtl/>
        </w:rPr>
        <w:t>)</w:t>
      </w:r>
      <w:r w:rsidRPr="0062224F">
        <w:rPr>
          <w:rStyle w:val="1-Char"/>
          <w:rtl/>
        </w:rPr>
        <w:t xml:space="preserve"> و در «مناقب السبعین»</w:t>
      </w:r>
      <w:r w:rsidR="0085216F" w:rsidRPr="00CE6E7F">
        <w:rPr>
          <w:rStyle w:val="1-Char"/>
          <w:rFonts w:hint="cs"/>
          <w:vertAlign w:val="superscript"/>
          <w:rtl/>
        </w:rPr>
        <w:t>(</w:t>
      </w:r>
      <w:r w:rsidR="0085216F" w:rsidRPr="008C6EBC">
        <w:rPr>
          <w:rStyle w:val="1-Char"/>
          <w:vertAlign w:val="superscript"/>
          <w:rtl/>
        </w:rPr>
        <w:footnoteReference w:id="278"/>
      </w:r>
      <w:r w:rsidR="0085216F" w:rsidRPr="00CE6E7F">
        <w:rPr>
          <w:rStyle w:val="1-Char"/>
          <w:rFonts w:hint="cs"/>
          <w:vertAlign w:val="superscript"/>
          <w:rtl/>
        </w:rPr>
        <w:t>)</w:t>
      </w:r>
      <w:r w:rsidRPr="0062224F">
        <w:rPr>
          <w:rStyle w:val="1-Char"/>
          <w:rtl/>
        </w:rPr>
        <w:t xml:space="preserve"> از فردوس دیلمی و ابن عساکر در تاریخ خود</w:t>
      </w:r>
      <w:r w:rsidR="0085216F" w:rsidRPr="00CE6E7F">
        <w:rPr>
          <w:rStyle w:val="1-Char"/>
          <w:rFonts w:hint="cs"/>
          <w:vertAlign w:val="superscript"/>
          <w:rtl/>
        </w:rPr>
        <w:t>(</w:t>
      </w:r>
      <w:r w:rsidR="0085216F" w:rsidRPr="008C6EBC">
        <w:rPr>
          <w:rStyle w:val="1-Char"/>
          <w:vertAlign w:val="superscript"/>
          <w:rtl/>
        </w:rPr>
        <w:footnoteReference w:id="279"/>
      </w:r>
      <w:r w:rsidR="0085216F" w:rsidRPr="00CE6E7F">
        <w:rPr>
          <w:rStyle w:val="1-Char"/>
          <w:rFonts w:hint="cs"/>
          <w:vertAlign w:val="superscript"/>
          <w:rtl/>
        </w:rPr>
        <w:t>)</w:t>
      </w:r>
      <w:r w:rsidRPr="0062224F">
        <w:rPr>
          <w:rStyle w:val="1-Char"/>
          <w:rtl/>
        </w:rPr>
        <w:t xml:space="preserve"> از نسائی از ابن عباس آورده‌اند که رسول الله فرمود:</w:t>
      </w:r>
    </w:p>
    <w:p w:rsidR="00710A77" w:rsidRPr="00F46775" w:rsidRDefault="00710A77" w:rsidP="003259DC">
      <w:pPr>
        <w:pStyle w:val="5-"/>
        <w:rPr>
          <w:rStyle w:val="5-Char"/>
          <w:rFonts w:ascii="KFGQPC Uthman Taha Naskh" w:hAnsi="KFGQPC Uthman Taha Naskh" w:cs="KFGQPC Uthman Taha Naskh"/>
          <w:rtl/>
        </w:rPr>
      </w:pPr>
      <w:r w:rsidRPr="003259DC">
        <w:rPr>
          <w:rFonts w:hint="cs"/>
          <w:rtl/>
        </w:rPr>
        <w:t>«</w:t>
      </w:r>
      <w:r w:rsidRPr="003259DC">
        <w:rPr>
          <w:rtl/>
        </w:rPr>
        <w:t>حب عل</w:t>
      </w:r>
      <w:r w:rsidRPr="003259DC">
        <w:rPr>
          <w:rFonts w:hint="cs"/>
          <w:rtl/>
        </w:rPr>
        <w:t>ي</w:t>
      </w:r>
      <w:r w:rsidRPr="003259DC">
        <w:rPr>
          <w:rtl/>
        </w:rPr>
        <w:t xml:space="preserve"> بن اب</w:t>
      </w:r>
      <w:r w:rsidRPr="003259DC">
        <w:rPr>
          <w:rFonts w:hint="cs"/>
          <w:rtl/>
        </w:rPr>
        <w:t>ي</w:t>
      </w:r>
      <w:r w:rsidRPr="003259DC">
        <w:rPr>
          <w:rtl/>
        </w:rPr>
        <w:t xml:space="preserve">طالب </w:t>
      </w:r>
      <w:r w:rsidRPr="003259DC">
        <w:rPr>
          <w:rFonts w:hint="cs"/>
          <w:rtl/>
        </w:rPr>
        <w:t>ي</w:t>
      </w:r>
      <w:r w:rsidRPr="003259DC">
        <w:rPr>
          <w:rtl/>
        </w:rPr>
        <w:t>أکل الذنوب کما تأکل النار الحطب</w:t>
      </w:r>
      <w:r w:rsidRPr="003259DC">
        <w:rPr>
          <w:rFonts w:hint="cs"/>
          <w:rtl/>
        </w:rPr>
        <w:t>»</w:t>
      </w:r>
      <w:r w:rsidR="00C46EDF" w:rsidRPr="003259DC">
        <w:rPr>
          <w:rFonts w:hint="cs"/>
          <w:rtl/>
        </w:rPr>
        <w:t>.</w:t>
      </w:r>
    </w:p>
    <w:p w:rsidR="00710A77" w:rsidRPr="0062224F" w:rsidRDefault="00710A77" w:rsidP="00710A77">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محبت به علی این فایده را دارد که گناهان را</w:t>
      </w:r>
      <w:r w:rsidR="001E5D31" w:rsidRPr="0062224F">
        <w:rPr>
          <w:rStyle w:val="1-Char"/>
          <w:rtl/>
        </w:rPr>
        <w:t xml:space="preserve"> می‌</w:t>
      </w:r>
      <w:r w:rsidRPr="0062224F">
        <w:rPr>
          <w:rStyle w:val="1-Char"/>
          <w:rtl/>
        </w:rPr>
        <w:t>بلعد؛ مثل بلعیدن آتش هیزم خشک را</w:t>
      </w:r>
      <w:r w:rsidRPr="0059586B">
        <w:rPr>
          <w:rStyle w:val="5-Char"/>
          <w:rFonts w:hint="cs"/>
          <w:rtl/>
        </w:rPr>
        <w:t>»</w:t>
      </w:r>
      <w:r w:rsidR="00C46EDF" w:rsidRPr="0059586B">
        <w:rPr>
          <w:rStyle w:val="5-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غلوی است که شما را از دین خارج کرد! شما با حب</w:t>
      </w:r>
      <w:r w:rsidR="00686EC4" w:rsidRPr="0062224F">
        <w:rPr>
          <w:rStyle w:val="1-Char"/>
          <w:rtl/>
        </w:rPr>
        <w:t xml:space="preserve"> بی‌</w:t>
      </w:r>
      <w:r w:rsidRPr="0062224F">
        <w:rPr>
          <w:rStyle w:val="1-Char"/>
          <w:rtl/>
        </w:rPr>
        <w:t>حد علی از دین خارج شدید. اسماعیلیه و علی اللهی‌ها هم علی را دوست دارند؛ ح</w:t>
      </w:r>
      <w:r w:rsidR="00C46EDF" w:rsidRPr="0062224F">
        <w:rPr>
          <w:rStyle w:val="1-Char"/>
          <w:rtl/>
        </w:rPr>
        <w:t>تی اهل سنت هم علی را دوست دارند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من در سنن نسایی و معجم ابن عساکر گشتم و این</w:t>
      </w:r>
      <w:r w:rsidRPr="0062224F">
        <w:rPr>
          <w:rStyle w:val="1-Char"/>
          <w:rFonts w:hint="cs"/>
          <w:rtl/>
        </w:rPr>
        <w:t xml:space="preserve"> حدیث</w:t>
      </w:r>
      <w:r w:rsidR="002D3D2D" w:rsidRPr="0062224F">
        <w:rPr>
          <w:rStyle w:val="1-Char"/>
          <w:rFonts w:hint="cs"/>
          <w:rtl/>
        </w:rPr>
        <w:t xml:space="preserve"> </w:t>
      </w:r>
      <w:r w:rsidRPr="0062224F">
        <w:rPr>
          <w:rStyle w:val="1-Char"/>
          <w:rtl/>
        </w:rPr>
        <w:t>را دیدم:</w:t>
      </w:r>
    </w:p>
    <w:p w:rsidR="00710A77" w:rsidRPr="0062224F" w:rsidRDefault="00710A77" w:rsidP="00256C3A">
      <w:pPr>
        <w:autoSpaceDE w:val="0"/>
        <w:autoSpaceDN w:val="0"/>
        <w:adjustRightInd w:val="0"/>
        <w:ind w:firstLine="284"/>
        <w:jc w:val="both"/>
        <w:rPr>
          <w:rStyle w:val="1-Char"/>
          <w:rFonts w:eastAsia="SimSun"/>
          <w:rtl/>
        </w:rPr>
      </w:pPr>
      <w:r w:rsidRPr="00F46775">
        <w:rPr>
          <w:rStyle w:val="6-Char"/>
          <w:rFonts w:eastAsia="SimSun" w:hint="cs"/>
          <w:rtl/>
        </w:rPr>
        <w:t>«</w:t>
      </w:r>
      <w:r w:rsidRPr="00F46775">
        <w:rPr>
          <w:rStyle w:val="6-Char"/>
          <w:rFonts w:eastAsia="SimSun"/>
          <w:rtl/>
        </w:rPr>
        <w:t>عن أنس بن مالك قال قال رسول الله</w:t>
      </w:r>
      <w:r w:rsidRPr="001E5D31">
        <w:rPr>
          <w:rFonts w:cs="CTraditional Arabic" w:hint="cs"/>
          <w:rtl/>
        </w:rPr>
        <w:t>ص</w:t>
      </w:r>
      <w:r w:rsidRPr="00F46775">
        <w:rPr>
          <w:rStyle w:val="6-Char"/>
          <w:rFonts w:eastAsia="SimSun"/>
          <w:rtl/>
        </w:rPr>
        <w:t xml:space="preserve"> الحسد يأكل الحسنات كما تأكل النار الحطب والصدقة تطفئ الخطيئة كما يطفئ الماء النار</w:t>
      </w:r>
      <w:r w:rsidR="00600B5B" w:rsidRPr="00F46775">
        <w:rPr>
          <w:rStyle w:val="6-Char"/>
          <w:rFonts w:eastAsia="SimSun"/>
          <w:rtl/>
        </w:rPr>
        <w:t>.</w:t>
      </w:r>
      <w:r w:rsidRPr="00F46775">
        <w:rPr>
          <w:rStyle w:val="6-Char"/>
          <w:rFonts w:eastAsia="SimSun"/>
          <w:rtl/>
        </w:rPr>
        <w:t>..</w:t>
      </w:r>
      <w:r w:rsidR="00256C3A" w:rsidRPr="00CE6E7F">
        <w:rPr>
          <w:rStyle w:val="1-Char"/>
          <w:rFonts w:eastAsia="SimSun" w:hint="cs"/>
          <w:vertAlign w:val="superscript"/>
          <w:rtl/>
        </w:rPr>
        <w:t>(</w:t>
      </w:r>
      <w:r w:rsidR="00256C3A" w:rsidRPr="008C6EBC">
        <w:rPr>
          <w:rStyle w:val="1-Char"/>
          <w:rFonts w:eastAsia="SimSun"/>
          <w:vertAlign w:val="superscript"/>
          <w:rtl/>
        </w:rPr>
        <w:footnoteReference w:id="280"/>
      </w:r>
      <w:r w:rsidR="00256C3A" w:rsidRPr="00CE6E7F">
        <w:rPr>
          <w:rStyle w:val="1-Char"/>
          <w:rFonts w:eastAsia="SimSun" w:hint="cs"/>
          <w:vertAlign w:val="superscript"/>
          <w:rtl/>
        </w:rPr>
        <w:t>)</w:t>
      </w:r>
      <w:r w:rsidRPr="00F46775">
        <w:rPr>
          <w:rStyle w:val="6-Char"/>
          <w:rFonts w:eastAsia="SimSun" w:hint="cs"/>
          <w:rtl/>
        </w:rPr>
        <w:t>»</w:t>
      </w:r>
      <w:r w:rsidR="00C46EDF" w:rsidRPr="00F46775">
        <w:rPr>
          <w:rStyle w:val="6-Char"/>
          <w:rFonts w:eastAsia="SimSun" w:hint="cs"/>
          <w:rtl/>
        </w:rPr>
        <w:t>.</w:t>
      </w:r>
    </w:p>
    <w:p w:rsidR="00710A77" w:rsidRPr="0062224F" w:rsidRDefault="00710A77" w:rsidP="00C46EDF">
      <w:pPr>
        <w:autoSpaceDE w:val="0"/>
        <w:autoSpaceDN w:val="0"/>
        <w:adjustRightInd w:val="0"/>
        <w:ind w:firstLine="284"/>
        <w:jc w:val="both"/>
        <w:rPr>
          <w:rStyle w:val="1-Char"/>
          <w:rFonts w:eastAsia="SimSun"/>
          <w:rtl/>
        </w:rPr>
      </w:pPr>
      <w:r w:rsidRPr="0062224F">
        <w:rPr>
          <w:rStyle w:val="1-Char"/>
          <w:rFonts w:eastAsia="SimSun"/>
          <w:rtl/>
        </w:rPr>
        <w:t xml:space="preserve">یعنی: </w:t>
      </w:r>
      <w:r w:rsidRPr="0059586B">
        <w:rPr>
          <w:rStyle w:val="5-Char"/>
          <w:rFonts w:eastAsia="SimSun" w:hint="cs"/>
          <w:rtl/>
        </w:rPr>
        <w:t>«</w:t>
      </w:r>
      <w:r w:rsidRPr="0062224F">
        <w:rPr>
          <w:rStyle w:val="1-Char"/>
          <w:rFonts w:eastAsia="SimSun"/>
          <w:rtl/>
        </w:rPr>
        <w:t>انس از پیامبر روایت</w:t>
      </w:r>
      <w:r w:rsidR="00100CD0">
        <w:rPr>
          <w:rStyle w:val="1-Char"/>
          <w:rFonts w:eastAsia="SimSun"/>
          <w:rtl/>
        </w:rPr>
        <w:t xml:space="preserve"> می‌کند</w:t>
      </w:r>
      <w:r w:rsidRPr="0062224F">
        <w:rPr>
          <w:rStyle w:val="1-Char"/>
          <w:rFonts w:eastAsia="SimSun"/>
          <w:rtl/>
        </w:rPr>
        <w:t xml:space="preserve"> که حسد، حسنات را</w:t>
      </w:r>
      <w:r w:rsidR="00917195">
        <w:rPr>
          <w:rStyle w:val="1-Char"/>
          <w:rFonts w:eastAsia="SimSun"/>
          <w:rtl/>
        </w:rPr>
        <w:t xml:space="preserve"> می‌خورد</w:t>
      </w:r>
      <w:r w:rsidRPr="0062224F">
        <w:rPr>
          <w:rStyle w:val="1-Char"/>
          <w:rFonts w:eastAsia="SimSun"/>
          <w:rtl/>
        </w:rPr>
        <w:t>؛ مثل خوردن آتش، هیزم را و صدقه،شعلۀ گناه را خاموش</w:t>
      </w:r>
      <w:r w:rsidR="001E5D31" w:rsidRPr="0062224F">
        <w:rPr>
          <w:rStyle w:val="1-Char"/>
          <w:rFonts w:eastAsia="SimSun"/>
          <w:rtl/>
        </w:rPr>
        <w:t xml:space="preserve"> می‌</w:t>
      </w:r>
      <w:r w:rsidRPr="0062224F">
        <w:rPr>
          <w:rStyle w:val="1-Char"/>
          <w:rFonts w:eastAsia="SimSun"/>
          <w:rtl/>
        </w:rPr>
        <w:t>کند؛ مثل آب که آتش را خاموش</w:t>
      </w:r>
      <w:r w:rsidR="001E5D31" w:rsidRPr="0062224F">
        <w:rPr>
          <w:rStyle w:val="1-Char"/>
          <w:rFonts w:eastAsia="SimSun"/>
          <w:rtl/>
        </w:rPr>
        <w:t xml:space="preserve"> می‌</w:t>
      </w:r>
      <w:r w:rsidRPr="0062224F">
        <w:rPr>
          <w:rStyle w:val="1-Char"/>
          <w:rFonts w:eastAsia="SimSun"/>
          <w:rtl/>
        </w:rPr>
        <w:t>کند</w:t>
      </w:r>
      <w:r w:rsidRPr="0059586B">
        <w:rPr>
          <w:rStyle w:val="5-Char"/>
          <w:rFonts w:eastAsia="SimSun" w:hint="cs"/>
          <w:rtl/>
        </w:rPr>
        <w:t>»</w:t>
      </w:r>
      <w:r w:rsidR="00C46EDF" w:rsidRPr="0059586B">
        <w:rPr>
          <w:rStyle w:val="5-Char"/>
          <w:rFonts w:eastAsia="SimSun" w:hint="cs"/>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پس این حدیث را از</w:t>
      </w:r>
      <w:r w:rsidR="008C2681">
        <w:rPr>
          <w:rStyle w:val="1-Char"/>
          <w:rFonts w:eastAsia="SimSun"/>
          <w:rtl/>
        </w:rPr>
        <w:t xml:space="preserve"> کجا آورده</w:t>
      </w:r>
      <w:r w:rsidR="008C2681">
        <w:rPr>
          <w:rStyle w:val="1-Char"/>
          <w:rFonts w:eastAsia="SimSun" w:hint="cs"/>
          <w:rtl/>
        </w:rPr>
        <w:t>‌</w:t>
      </w:r>
      <w:r w:rsidRPr="0062224F">
        <w:rPr>
          <w:rStyle w:val="1-Char"/>
          <w:rFonts w:eastAsia="SimSun"/>
          <w:rtl/>
        </w:rPr>
        <w:t>ای؟!</w:t>
      </w:r>
      <w:r w:rsidR="00C46EDF" w:rsidRPr="0062224F">
        <w:rPr>
          <w:rStyle w:val="1-Char"/>
          <w:rFonts w:eastAsia="SimSun" w:hint="cs"/>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hint="cs"/>
          <w:rtl/>
        </w:rPr>
        <w:t>و حدیثی که تو آوردی در ادعای</w:t>
      </w:r>
      <w:r w:rsidR="00256C3A" w:rsidRPr="0062224F">
        <w:rPr>
          <w:rStyle w:val="1-Char"/>
          <w:rFonts w:eastAsia="SimSun" w:hint="cs"/>
          <w:rtl/>
        </w:rPr>
        <w:t xml:space="preserve"> </w:t>
      </w:r>
      <w:r w:rsidRPr="0062224F">
        <w:rPr>
          <w:rStyle w:val="1-Char"/>
          <w:rFonts w:eastAsia="SimSun" w:hint="cs"/>
          <w:rtl/>
        </w:rPr>
        <w:t>211</w:t>
      </w:r>
      <w:r w:rsidR="002D3D2D" w:rsidRPr="0062224F">
        <w:rPr>
          <w:rStyle w:val="1-Char"/>
          <w:rFonts w:eastAsia="SimSun" w:hint="cs"/>
          <w:rtl/>
        </w:rPr>
        <w:t xml:space="preserve"> </w:t>
      </w:r>
      <w:r w:rsidRPr="0062224F">
        <w:rPr>
          <w:rStyle w:val="1-Char"/>
          <w:rFonts w:eastAsia="SimSun" w:hint="cs"/>
          <w:rtl/>
        </w:rPr>
        <w:t xml:space="preserve">ثابت کردم که در نزد ما باطل و جعلی است. </w:t>
      </w:r>
    </w:p>
    <w:p w:rsidR="00710A77" w:rsidRPr="001E5D31" w:rsidRDefault="00710A77" w:rsidP="00C46EDF">
      <w:pPr>
        <w:pStyle w:val="3-"/>
        <w:rPr>
          <w:rtl/>
        </w:rPr>
      </w:pPr>
      <w:bookmarkStart w:id="845" w:name="_Toc194375498"/>
      <w:bookmarkStart w:id="846" w:name="_Toc212295229"/>
      <w:bookmarkStart w:id="847" w:name="_Toc433464679"/>
      <w:r w:rsidRPr="001E5D31">
        <w:rPr>
          <w:rFonts w:hint="cs"/>
          <w:rtl/>
        </w:rPr>
        <w:t>ادعای 218</w:t>
      </w:r>
      <w:r w:rsidR="00116CC5">
        <w:rPr>
          <w:rFonts w:hint="cs"/>
          <w:rtl/>
        </w:rPr>
        <w:t>-</w:t>
      </w:r>
      <w:r w:rsidRPr="001E5D31">
        <w:rPr>
          <w:rtl/>
        </w:rPr>
        <w:t xml:space="preserve"> کس</w:t>
      </w:r>
      <w:r w:rsidR="00FA223B">
        <w:rPr>
          <w:rtl/>
        </w:rPr>
        <w:t>،</w:t>
      </w:r>
      <w:r w:rsidRPr="001E5D31">
        <w:rPr>
          <w:rtl/>
        </w:rPr>
        <w:t xml:space="preserve"> شیعه و ناکس</w:t>
      </w:r>
      <w:r w:rsidR="00FA223B">
        <w:rPr>
          <w:rtl/>
        </w:rPr>
        <w:t>،</w:t>
      </w:r>
      <w:r w:rsidRPr="001E5D31">
        <w:rPr>
          <w:rtl/>
        </w:rPr>
        <w:t xml:space="preserve"> سنی است</w:t>
      </w:r>
      <w:bookmarkEnd w:id="845"/>
      <w:bookmarkEnd w:id="846"/>
      <w:bookmarkEnd w:id="847"/>
    </w:p>
    <w:p w:rsidR="00710A77" w:rsidRPr="0062224F" w:rsidRDefault="00710A77" w:rsidP="00710A77">
      <w:pPr>
        <w:ind w:firstLine="284"/>
        <w:jc w:val="both"/>
        <w:rPr>
          <w:rStyle w:val="1-Char"/>
          <w:rtl/>
        </w:rPr>
      </w:pPr>
      <w:r w:rsidRPr="0062224F">
        <w:rPr>
          <w:rStyle w:val="1-Char"/>
          <w:rtl/>
        </w:rPr>
        <w:t xml:space="preserve">و اما معنای حدیث </w:t>
      </w:r>
      <w:r w:rsidRPr="0059586B">
        <w:rPr>
          <w:rStyle w:val="5-Char"/>
          <w:rtl/>
        </w:rPr>
        <w:t>«من بکی علی الحس</w:t>
      </w:r>
      <w:r w:rsidRPr="0059586B">
        <w:rPr>
          <w:rStyle w:val="5-Char"/>
          <w:rFonts w:hint="cs"/>
          <w:rtl/>
        </w:rPr>
        <w:t>ي</w:t>
      </w:r>
      <w:r w:rsidR="00F46775">
        <w:rPr>
          <w:rStyle w:val="5-Char"/>
          <w:rtl/>
        </w:rPr>
        <w:t>ن و</w:t>
      </w:r>
      <w:r w:rsidRPr="0059586B">
        <w:rPr>
          <w:rStyle w:val="5-Char"/>
          <w:rtl/>
        </w:rPr>
        <w:t>جبت له الجنة»</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معنای ساده و تحت اللفظی این حدیث شریف چنین است: هر کس بر حسین گریه کند، بهشت بر او واجب</w:t>
      </w:r>
      <w:r w:rsidR="006148A3">
        <w:rPr>
          <w:rStyle w:val="1-Char"/>
          <w:rtl/>
        </w:rPr>
        <w:t xml:space="preserve"> می‌شود</w:t>
      </w:r>
      <w:r w:rsidR="00600B5B" w:rsidRPr="0062224F">
        <w:rPr>
          <w:rStyle w:val="1-Char"/>
          <w:rtl/>
        </w:rPr>
        <w:t>.</w:t>
      </w:r>
      <w:r w:rsidRPr="0062224F">
        <w:rPr>
          <w:rStyle w:val="1-Char"/>
          <w:rtl/>
        </w:rPr>
        <w:t xml:space="preserve"> مفهوم مخالفش این است که اگر ناکس گریه کند، نه تنها بهشت بر او واجب</w:t>
      </w:r>
      <w:r w:rsidR="002D3D2D" w:rsidRPr="0062224F">
        <w:rPr>
          <w:rStyle w:val="1-Char"/>
          <w:rtl/>
        </w:rPr>
        <w:t xml:space="preserve"> نمی‌</w:t>
      </w:r>
      <w:r w:rsidRPr="0062224F">
        <w:rPr>
          <w:rStyle w:val="1-Char"/>
          <w:rtl/>
        </w:rPr>
        <w:t>شود بلکه هیچ ن</w:t>
      </w:r>
      <w:r w:rsidR="00C46EDF" w:rsidRPr="0062224F">
        <w:rPr>
          <w:rStyle w:val="1-Char"/>
          <w:rtl/>
        </w:rPr>
        <w:t>تیج</w:t>
      </w:r>
      <w:r w:rsidR="008C2681">
        <w:rPr>
          <w:rStyle w:val="1-Char"/>
          <w:rtl/>
        </w:rPr>
        <w:t xml:space="preserve">ه‌ای </w:t>
      </w:r>
      <w:r w:rsidR="00C46EDF" w:rsidRPr="0062224F">
        <w:rPr>
          <w:rStyle w:val="1-Char"/>
          <w:rtl/>
        </w:rPr>
        <w:t>هم از گریه خود</w:t>
      </w:r>
      <w:r w:rsidR="00B153D3">
        <w:rPr>
          <w:rStyle w:val="1-Char"/>
          <w:rtl/>
        </w:rPr>
        <w:t xml:space="preserve"> نمی‌گیرد</w:t>
      </w:r>
      <w:r w:rsidRPr="0062224F">
        <w:rPr>
          <w:rStyle w:val="1-Char"/>
          <w:rtl/>
        </w:rPr>
        <w:t>.</w:t>
      </w:r>
    </w:p>
    <w:p w:rsidR="00710A77" w:rsidRPr="0062224F" w:rsidRDefault="00710A77" w:rsidP="00256C3A">
      <w:pPr>
        <w:ind w:firstLine="284"/>
        <w:jc w:val="both"/>
        <w:rPr>
          <w:rStyle w:val="1-Char"/>
          <w:rtl/>
        </w:rPr>
      </w:pPr>
      <w:r w:rsidRPr="0062224F">
        <w:rPr>
          <w:rStyle w:val="1-Char"/>
          <w:rtl/>
        </w:rPr>
        <w:t>کس، مؤمنی را گویند که موحد و خدا پرست باشد و اصول عقاید را به نحو یقین دارد و معتقد به نبوت انبیای عظام از آدم تا</w:t>
      </w:r>
      <w:r w:rsidR="002D3D2D" w:rsidRPr="0062224F">
        <w:rPr>
          <w:rStyle w:val="1-Char"/>
          <w:rtl/>
        </w:rPr>
        <w:t xml:space="preserve"> </w:t>
      </w:r>
      <w:r w:rsidRPr="0062224F">
        <w:rPr>
          <w:rStyle w:val="1-Char"/>
          <w:rtl/>
        </w:rPr>
        <w:t xml:space="preserve">خاتم باشد و خود را ملزم به دستورات خاتم الانبیاء بداند و به معاد جسمانی و وجود بهشت و دوزخ و ولایت آل محمد و عترت طاهرۀ آن حضرت عقیده داشته باشد. علی و یازده فرزند بزرگوارش </w:t>
      </w:r>
      <w:r w:rsidRPr="0059586B">
        <w:rPr>
          <w:rStyle w:val="5-Char"/>
          <w:rtl/>
        </w:rPr>
        <w:t>(سلام الله عل</w:t>
      </w:r>
      <w:r w:rsidRPr="0059586B">
        <w:rPr>
          <w:rStyle w:val="5-Char"/>
          <w:rFonts w:hint="cs"/>
          <w:rtl/>
        </w:rPr>
        <w:t>ي</w:t>
      </w:r>
      <w:r w:rsidRPr="0059586B">
        <w:rPr>
          <w:rStyle w:val="5-Char"/>
          <w:rtl/>
        </w:rPr>
        <w:t>هم اجمع</w:t>
      </w:r>
      <w:r w:rsidRPr="0059586B">
        <w:rPr>
          <w:rStyle w:val="5-Char"/>
          <w:rFonts w:hint="cs"/>
          <w:rtl/>
        </w:rPr>
        <w:t>ي</w:t>
      </w:r>
      <w:r w:rsidRPr="0059586B">
        <w:rPr>
          <w:rStyle w:val="5-Char"/>
          <w:rtl/>
        </w:rPr>
        <w:t xml:space="preserve">ن) </w:t>
      </w:r>
      <w:r w:rsidRPr="0062224F">
        <w:rPr>
          <w:rStyle w:val="1-Char"/>
          <w:rtl/>
        </w:rPr>
        <w:t>را عباد الصالحین و امام بر حق و نایب مَناب رسول الله بداند و یازدهمین فرزند علی که دوازدهمین وصی پیغمبر خاتم است را زنده و موجود و زمامدار عالم بداند و قرآن مجید را بعد از اعتقاد به کتب مساویه، حق و از جانب خدا بداند و به مندرجات آن معتقد و بر دستورات و اوامر و مناهی آن عامل باشد</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281"/>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چگونه ممکن است که هم به قرآن عقیده داشته باشیم هم به امام زمان؟! قرآن فرموده است: از چیزی که الله نازل نکرده است، پیروی نکنید. امام زمان به این مهمی چرا در یک آیۀ قرآن هم به صراحت نیامده است؟</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با تعریف تو از کس! پس ناکس کیست؟</w:t>
      </w:r>
      <w:r w:rsidR="00600B5B" w:rsidRPr="0062224F">
        <w:rPr>
          <w:rStyle w:val="1-Char"/>
          <w:rtl/>
        </w:rPr>
        <w:t>!</w:t>
      </w:r>
      <w:r w:rsidRPr="0062224F">
        <w:rPr>
          <w:rStyle w:val="1-Char"/>
          <w:rtl/>
        </w:rPr>
        <w:t xml:space="preserve"> یعنی، سنی‌ها ناکسند؛ چون</w:t>
      </w:r>
      <w:r w:rsidR="00F0383B">
        <w:rPr>
          <w:rStyle w:val="1-Char"/>
          <w:rtl/>
        </w:rPr>
        <w:t xml:space="preserve"> آن‌ها </w:t>
      </w:r>
      <w:r w:rsidRPr="0062224F">
        <w:rPr>
          <w:rStyle w:val="1-Char"/>
          <w:rtl/>
        </w:rPr>
        <w:t>به امام زمان شما عقیده ندارند.</w:t>
      </w:r>
    </w:p>
    <w:p w:rsidR="00710A77" w:rsidRPr="0062224F" w:rsidRDefault="00710A77" w:rsidP="008C2681">
      <w:pPr>
        <w:ind w:firstLine="284"/>
        <w:jc w:val="both"/>
        <w:rPr>
          <w:rStyle w:val="1-Char"/>
          <w:rtl/>
        </w:rPr>
      </w:pPr>
      <w:r w:rsidRPr="0062224F">
        <w:rPr>
          <w:rStyle w:val="1-Char"/>
          <w:rtl/>
        </w:rPr>
        <w:t>خب آقای فقیه عصر، این تقسیم بندی کس و ناکس را از کجا آورده</w:t>
      </w:r>
      <w:r w:rsidR="008C2681">
        <w:rPr>
          <w:rStyle w:val="1-Char"/>
          <w:rFonts w:hint="cs"/>
          <w:rtl/>
        </w:rPr>
        <w:t>‌</w:t>
      </w:r>
      <w:r w:rsidRPr="0062224F">
        <w:rPr>
          <w:rStyle w:val="1-Char"/>
          <w:rtl/>
        </w:rPr>
        <w:t>ای</w:t>
      </w:r>
      <w:r w:rsidR="00DE4714" w:rsidRPr="0062224F">
        <w:rPr>
          <w:rStyle w:val="1-Char"/>
          <w:rtl/>
        </w:rPr>
        <w:t>؟</w:t>
      </w:r>
      <w:r w:rsidRPr="0062224F">
        <w:rPr>
          <w:rStyle w:val="1-Char"/>
          <w:rtl/>
        </w:rPr>
        <w:t xml:space="preserve"> براساس</w:t>
      </w:r>
      <w:r w:rsidR="002D3D2D" w:rsidRPr="0062224F">
        <w:rPr>
          <w:rStyle w:val="1-Char"/>
          <w:rtl/>
        </w:rPr>
        <w:t xml:space="preserve"> </w:t>
      </w:r>
      <w:r w:rsidRPr="0062224F">
        <w:rPr>
          <w:rStyle w:val="1-Char"/>
          <w:rtl/>
        </w:rPr>
        <w:t>عقاید تو</w:t>
      </w:r>
      <w:r w:rsidR="00FA223B" w:rsidRPr="0062224F">
        <w:rPr>
          <w:rStyle w:val="1-Char"/>
          <w:rtl/>
        </w:rPr>
        <w:t>،</w:t>
      </w:r>
      <w:r w:rsidRPr="0062224F">
        <w:rPr>
          <w:rStyle w:val="1-Char"/>
          <w:rtl/>
        </w:rPr>
        <w:t xml:space="preserve"> سلیمان حنفی و ابن ابی الحدید هم ناکس هستند</w:t>
      </w:r>
      <w:r w:rsidR="00600B5B" w:rsidRPr="0062224F">
        <w:rPr>
          <w:rStyle w:val="1-Char"/>
          <w:rtl/>
        </w:rPr>
        <w:t>!</w:t>
      </w:r>
      <w:r w:rsidRPr="0062224F">
        <w:rPr>
          <w:rStyle w:val="1-Char"/>
          <w:rtl/>
        </w:rPr>
        <w:t>!</w:t>
      </w:r>
      <w:r w:rsidRPr="0062224F">
        <w:rPr>
          <w:rStyle w:val="1-Char"/>
          <w:rFonts w:hint="cs"/>
          <w:rtl/>
        </w:rPr>
        <w:t>.</w:t>
      </w:r>
    </w:p>
    <w:p w:rsidR="00710A77" w:rsidRPr="001E5D31" w:rsidRDefault="00710A77" w:rsidP="00C46EDF">
      <w:pPr>
        <w:pStyle w:val="3-"/>
        <w:rPr>
          <w:rtl/>
        </w:rPr>
      </w:pPr>
      <w:bookmarkStart w:id="848" w:name="_Toc194375499"/>
      <w:bookmarkStart w:id="849" w:name="_Toc212295230"/>
      <w:bookmarkStart w:id="850" w:name="_Toc433464680"/>
      <w:r w:rsidRPr="001E5D31">
        <w:rPr>
          <w:rFonts w:hint="cs"/>
          <w:rtl/>
        </w:rPr>
        <w:t xml:space="preserve">ادعای 219 </w:t>
      </w:r>
      <w:r w:rsidR="00116CC5">
        <w:rPr>
          <w:rFonts w:hint="cs"/>
          <w:rtl/>
        </w:rPr>
        <w:t>-</w:t>
      </w:r>
      <w:r w:rsidRPr="001E5D31">
        <w:rPr>
          <w:rFonts w:hint="cs"/>
          <w:rtl/>
        </w:rPr>
        <w:t xml:space="preserve"> </w:t>
      </w:r>
      <w:r w:rsidRPr="001E5D31">
        <w:rPr>
          <w:rtl/>
        </w:rPr>
        <w:t>گریه و مجالس عزاداری باعث خودسازی</w:t>
      </w:r>
      <w:r w:rsidRPr="001E5D31">
        <w:rPr>
          <w:rFonts w:cs="Tahoma"/>
          <w:color w:val="FF0000"/>
          <w:rtl/>
        </w:rPr>
        <w:t xml:space="preserve"> </w:t>
      </w:r>
      <w:r w:rsidRPr="001E5D31">
        <w:rPr>
          <w:rtl/>
        </w:rPr>
        <w:t>است</w:t>
      </w:r>
      <w:bookmarkEnd w:id="848"/>
      <w:bookmarkEnd w:id="849"/>
      <w:bookmarkEnd w:id="850"/>
    </w:p>
    <w:p w:rsidR="00710A77" w:rsidRPr="0062224F" w:rsidRDefault="00710A77" w:rsidP="00256C3A">
      <w:pPr>
        <w:ind w:firstLine="284"/>
        <w:jc w:val="both"/>
        <w:rPr>
          <w:rStyle w:val="1-Char"/>
          <w:rtl/>
        </w:rPr>
      </w:pPr>
      <w:r w:rsidRPr="0062224F">
        <w:rPr>
          <w:rStyle w:val="1-Char"/>
          <w:rtl/>
        </w:rPr>
        <w:t>تصدیق خواهید نمود که این نوع مجالس، مدارس اکابر آل محمد</w:t>
      </w:r>
      <w:r w:rsidRPr="001E5D31">
        <w:rPr>
          <w:rFonts w:cs="CTraditional Arabic" w:hint="cs"/>
          <w:rtl/>
          <w:lang w:bidi="fa-IR"/>
        </w:rPr>
        <w:t xml:space="preserve">† </w:t>
      </w:r>
      <w:r w:rsidRPr="0062224F">
        <w:rPr>
          <w:rStyle w:val="1-Char"/>
          <w:rtl/>
        </w:rPr>
        <w:t>است به این معنی که به نام آل محمد</w:t>
      </w:r>
      <w:r w:rsidRPr="001E5D31">
        <w:rPr>
          <w:rFonts w:cs="CTraditional Arabic" w:hint="cs"/>
          <w:rtl/>
          <w:lang w:bidi="fa-IR"/>
        </w:rPr>
        <w:t xml:space="preserve">† </w:t>
      </w:r>
      <w:r w:rsidRPr="0062224F">
        <w:rPr>
          <w:rStyle w:val="1-Char"/>
          <w:rtl/>
        </w:rPr>
        <w:t>مجالسی تشکیل</w:t>
      </w:r>
      <w:r w:rsidR="001E5D31" w:rsidRPr="0062224F">
        <w:rPr>
          <w:rStyle w:val="1-Char"/>
          <w:rtl/>
        </w:rPr>
        <w:t xml:space="preserve"> می‌</w:t>
      </w:r>
      <w:r w:rsidRPr="0062224F">
        <w:rPr>
          <w:rStyle w:val="1-Char"/>
          <w:rtl/>
        </w:rPr>
        <w:t>گردد و به جاذبۀ آن، خاندان جلیل افراد مسلمان از هر طبقه (حتی بیگانگان از دین) حاضر</w:t>
      </w:r>
      <w:r w:rsidR="001E5D31" w:rsidRPr="0062224F">
        <w:rPr>
          <w:rStyle w:val="1-Char"/>
          <w:rtl/>
        </w:rPr>
        <w:t xml:space="preserve"> می‌</w:t>
      </w:r>
      <w:r w:rsidRPr="0062224F">
        <w:rPr>
          <w:rStyle w:val="1-Char"/>
          <w:rtl/>
        </w:rPr>
        <w:t>شوند؛ آنگاه خطباء و وعاظ و متکلمان و محدثان ساعت</w:t>
      </w:r>
      <w:r w:rsidR="00984671">
        <w:rPr>
          <w:rStyle w:val="1-Char"/>
          <w:rFonts w:hint="cs"/>
          <w:rtl/>
        </w:rPr>
        <w:t>‌</w:t>
      </w:r>
      <w:r w:rsidRPr="0062224F">
        <w:rPr>
          <w:rStyle w:val="1-Char"/>
          <w:rtl/>
        </w:rPr>
        <w:t>ها حقایق دین از جمله</w:t>
      </w:r>
      <w:r w:rsidR="008858A6" w:rsidRPr="0062224F">
        <w:rPr>
          <w:rStyle w:val="1-Char"/>
          <w:rtl/>
        </w:rPr>
        <w:t>:</w:t>
      </w:r>
      <w:r w:rsidRPr="0062224F">
        <w:rPr>
          <w:rStyle w:val="1-Char"/>
          <w:rtl/>
        </w:rPr>
        <w:t xml:space="preserve"> توحید و نبوت</w:t>
      </w:r>
      <w:r w:rsidR="002D3D2D" w:rsidRPr="0062224F">
        <w:rPr>
          <w:rStyle w:val="1-Char"/>
          <w:rtl/>
        </w:rPr>
        <w:t xml:space="preserve"> </w:t>
      </w:r>
      <w:r w:rsidRPr="0062224F">
        <w:rPr>
          <w:rStyle w:val="1-Char"/>
          <w:rtl/>
        </w:rPr>
        <w:t>معاد و فروع احکام و اخلاق و دستورات حیاتی فردی و اجتماعی را برای</w:t>
      </w:r>
      <w:r w:rsidR="00F0383B">
        <w:rPr>
          <w:rStyle w:val="1-Char"/>
          <w:rtl/>
        </w:rPr>
        <w:t xml:space="preserve"> آن‌ها </w:t>
      </w:r>
      <w:r w:rsidRPr="0062224F">
        <w:rPr>
          <w:rStyle w:val="1-Char"/>
          <w:rtl/>
        </w:rPr>
        <w:t>بازگو</w:t>
      </w:r>
      <w:r w:rsidR="00AD4713">
        <w:rPr>
          <w:rStyle w:val="1-Char"/>
          <w:rtl/>
        </w:rPr>
        <w:t xml:space="preserve"> می‌کنند</w:t>
      </w:r>
      <w:r w:rsidRPr="0062224F">
        <w:rPr>
          <w:rStyle w:val="1-Char"/>
          <w:rtl/>
        </w:rPr>
        <w:t>. سالی نیست که توسط همین مجالس و تبلیغات دینی افرادی از بیگانگان، اسلام را قبول ننمایند. چه بسا از منحرفان که تحت تأثیر تبلیغات دینی قرار</w:t>
      </w:r>
      <w:r w:rsidR="001E5D31" w:rsidRPr="0062224F">
        <w:rPr>
          <w:rStyle w:val="1-Char"/>
          <w:rtl/>
        </w:rPr>
        <w:t xml:space="preserve"> می‌</w:t>
      </w:r>
      <w:r w:rsidRPr="0062224F">
        <w:rPr>
          <w:rStyle w:val="1-Char"/>
          <w:rtl/>
        </w:rPr>
        <w:t>گیرند و از اعمال گذشتۀ خود</w:t>
      </w:r>
      <w:r w:rsidRPr="001E5D31">
        <w:rPr>
          <w:rFonts w:cs="Tahoma"/>
          <w:b/>
          <w:bCs/>
          <w:rtl/>
        </w:rPr>
        <w:t xml:space="preserve"> </w:t>
      </w:r>
      <w:r w:rsidRPr="0062224F">
        <w:rPr>
          <w:rStyle w:val="1-Char"/>
          <w:rtl/>
        </w:rPr>
        <w:t>توبه</w:t>
      </w:r>
      <w:r w:rsidR="00AD4713">
        <w:rPr>
          <w:rStyle w:val="1-Char"/>
          <w:rtl/>
        </w:rPr>
        <w:t xml:space="preserve"> می‌کنند</w:t>
      </w:r>
      <w:r w:rsidRPr="0062224F">
        <w:rPr>
          <w:rStyle w:val="1-Char"/>
          <w:rtl/>
        </w:rPr>
        <w:t xml:space="preserve"> و به راه راست وارد</w:t>
      </w:r>
      <w:r w:rsidR="001E5D31" w:rsidRPr="0062224F">
        <w:rPr>
          <w:rStyle w:val="1-Char"/>
          <w:rtl/>
        </w:rPr>
        <w:t xml:space="preserve"> می‌</w:t>
      </w:r>
      <w:r w:rsidRPr="0062224F">
        <w:rPr>
          <w:rStyle w:val="1-Char"/>
          <w:rtl/>
        </w:rPr>
        <w:t>گردند...</w:t>
      </w:r>
      <w:r w:rsidR="00256C3A" w:rsidRPr="00CE6E7F">
        <w:rPr>
          <w:rStyle w:val="1-Char"/>
          <w:rFonts w:hint="cs"/>
          <w:vertAlign w:val="superscript"/>
          <w:rtl/>
        </w:rPr>
        <w:t>(</w:t>
      </w:r>
      <w:r w:rsidR="00256C3A" w:rsidRPr="008C6EBC">
        <w:rPr>
          <w:rStyle w:val="1-Char"/>
          <w:vertAlign w:val="superscript"/>
          <w:rtl/>
        </w:rPr>
        <w:footnoteReference w:id="282"/>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یک جواب کافی و شافی به تو</w:t>
      </w:r>
      <w:r w:rsidR="001E5D31" w:rsidRPr="0062224F">
        <w:rPr>
          <w:rStyle w:val="1-Char"/>
          <w:rtl/>
        </w:rPr>
        <w:t xml:space="preserve"> می‌</w:t>
      </w:r>
      <w:r w:rsidRPr="0062224F">
        <w:rPr>
          <w:rStyle w:val="1-Char"/>
          <w:rtl/>
        </w:rPr>
        <w:t>دهیم؛</w:t>
      </w:r>
      <w:r w:rsidR="00EC20D9">
        <w:rPr>
          <w:rStyle w:val="1-Char"/>
          <w:rtl/>
        </w:rPr>
        <w:t xml:space="preserve"> می‌گویی</w:t>
      </w:r>
      <w:r w:rsidRPr="0062224F">
        <w:rPr>
          <w:rStyle w:val="1-Char"/>
          <w:rtl/>
        </w:rPr>
        <w:t>م: اگر گریه چنین ابزار نیرومندی است، پس چرا تا وقتی که گریه بر حسین رسم نشده بود؛ یعنی، در زمان خلفای اربعه و معاویه، اسلام به سرعت پیش رفت و نیم کرۀ زمین را فتح کرد؟ اگر گریه ابزار نیرومندی است</w:t>
      </w:r>
      <w:r w:rsidR="00FA223B" w:rsidRPr="0062224F">
        <w:rPr>
          <w:rStyle w:val="1-Char"/>
          <w:rtl/>
        </w:rPr>
        <w:t>،</w:t>
      </w:r>
      <w:r w:rsidRPr="0062224F">
        <w:rPr>
          <w:rStyle w:val="1-Char"/>
          <w:rtl/>
        </w:rPr>
        <w:t xml:space="preserve"> چرا پیامبر از آن</w:t>
      </w:r>
      <w:r w:rsidR="00686EC4" w:rsidRPr="0062224F">
        <w:rPr>
          <w:rStyle w:val="1-Char"/>
          <w:rtl/>
        </w:rPr>
        <w:t xml:space="preserve"> بی‌</w:t>
      </w:r>
      <w:r w:rsidRPr="0062224F">
        <w:rPr>
          <w:rStyle w:val="1-Char"/>
          <w:rtl/>
        </w:rPr>
        <w:t>خبر بود؟!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می</w:t>
      </w:r>
      <w:r w:rsidRPr="0062224F">
        <w:rPr>
          <w:rStyle w:val="1-Char"/>
          <w:rFonts w:hint="cs"/>
          <w:rtl/>
        </w:rPr>
        <w:t>‌</w:t>
      </w:r>
      <w:r w:rsidRPr="0062224F">
        <w:rPr>
          <w:rStyle w:val="1-Char"/>
          <w:rtl/>
        </w:rPr>
        <w:t>پرسیم: اگر گریه ابزار نیرومندی است، چرا شیعه‌ها نتوانستند با آن حتی یک شهر را از کفار بگیرند...</w:t>
      </w:r>
      <w:r w:rsidR="00600B5B" w:rsidRPr="0062224F">
        <w:rPr>
          <w:rStyle w:val="1-Char"/>
          <w:rtl/>
        </w:rPr>
        <w:t>.</w:t>
      </w:r>
    </w:p>
    <w:p w:rsidR="00710A77" w:rsidRPr="001E5D31" w:rsidRDefault="00710A77" w:rsidP="00C46EDF">
      <w:pPr>
        <w:pStyle w:val="3-"/>
        <w:rPr>
          <w:rtl/>
        </w:rPr>
      </w:pPr>
      <w:bookmarkStart w:id="851" w:name="_Toc194375500"/>
      <w:bookmarkStart w:id="852" w:name="_Toc212295231"/>
      <w:bookmarkStart w:id="853" w:name="_Toc433464681"/>
      <w:r w:rsidRPr="001E5D31">
        <w:rPr>
          <w:rFonts w:hint="cs"/>
          <w:rtl/>
        </w:rPr>
        <w:t>ادعای 220</w:t>
      </w:r>
      <w:r w:rsidRPr="001E5D31">
        <w:rPr>
          <w:rtl/>
        </w:rPr>
        <w:t>- سنی</w:t>
      </w:r>
      <w:r w:rsidR="00B32BA2">
        <w:rPr>
          <w:rtl/>
        </w:rPr>
        <w:t xml:space="preserve"> می‌گوید</w:t>
      </w:r>
      <w:r w:rsidRPr="001E5D31">
        <w:rPr>
          <w:rtl/>
        </w:rPr>
        <w:t>: باید برای زیارت</w:t>
      </w:r>
      <w:bookmarkEnd w:id="851"/>
      <w:r w:rsidRPr="001E5D31">
        <w:rPr>
          <w:rtl/>
        </w:rPr>
        <w:t xml:space="preserve"> به کربلا رفت</w:t>
      </w:r>
      <w:bookmarkEnd w:id="852"/>
      <w:bookmarkEnd w:id="853"/>
      <w:r w:rsidRPr="001E5D31">
        <w:rPr>
          <w:rtl/>
        </w:rPr>
        <w:t xml:space="preserve"> </w:t>
      </w:r>
    </w:p>
    <w:p w:rsidR="00710A77" w:rsidRPr="0062224F" w:rsidRDefault="00710A77" w:rsidP="00710A77">
      <w:pPr>
        <w:ind w:firstLine="284"/>
        <w:jc w:val="both"/>
        <w:rPr>
          <w:rStyle w:val="1-Char"/>
          <w:rtl/>
        </w:rPr>
      </w:pPr>
      <w:r w:rsidRPr="0062224F">
        <w:rPr>
          <w:rStyle w:val="1-Char"/>
          <w:rtl/>
        </w:rPr>
        <w:t>و در اخبار معتبر فریقین از ام المؤمنین عایشه و جابر و أنس و دیگران رسیده است که پیغمبر فرمود:</w:t>
      </w:r>
    </w:p>
    <w:p w:rsidR="00710A77" w:rsidRPr="00D31827" w:rsidRDefault="00710A77" w:rsidP="003259DC">
      <w:pPr>
        <w:pStyle w:val="5-"/>
        <w:rPr>
          <w:rStyle w:val="5-Char"/>
          <w:rFonts w:ascii="KFGQPC Uthman Taha Naskh" w:hAnsi="KFGQPC Uthman Taha Naskh" w:cs="KFGQPC Uthman Taha Naskh"/>
          <w:rtl/>
        </w:rPr>
      </w:pPr>
      <w:r w:rsidRPr="003259DC">
        <w:rPr>
          <w:rtl/>
        </w:rPr>
        <w:t>«من زار الحس</w:t>
      </w:r>
      <w:r w:rsidRPr="003259DC">
        <w:rPr>
          <w:rFonts w:hint="cs"/>
          <w:rtl/>
        </w:rPr>
        <w:t>ي</w:t>
      </w:r>
      <w:r w:rsidR="00D31827" w:rsidRPr="003259DC">
        <w:rPr>
          <w:rtl/>
        </w:rPr>
        <w:t>ن بکربلا عارفا بحقه و</w:t>
      </w:r>
      <w:r w:rsidRPr="003259DC">
        <w:rPr>
          <w:rtl/>
        </w:rPr>
        <w:t xml:space="preserve">جبت له الجنة» </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هر کس زیارت نماید حسین</w:t>
      </w:r>
      <w:r w:rsidR="00A10A21" w:rsidRPr="00A10A21">
        <w:rPr>
          <w:rStyle w:val="1-Char"/>
          <w:rFonts w:cs="CTraditional Arabic" w:hint="cs"/>
          <w:rtl/>
        </w:rPr>
        <w:t>÷</w:t>
      </w:r>
      <w:r w:rsidRPr="0062224F">
        <w:rPr>
          <w:rStyle w:val="1-Char"/>
          <w:rFonts w:hint="cs"/>
          <w:rtl/>
        </w:rPr>
        <w:t xml:space="preserve"> </w:t>
      </w:r>
      <w:r w:rsidRPr="0062224F">
        <w:rPr>
          <w:rStyle w:val="1-Char"/>
          <w:rtl/>
        </w:rPr>
        <w:t>را در کربلا در حالتی که عارف به حقِّ آن بزرگوار باشد، بهشت بر او واجب</w:t>
      </w:r>
      <w:r w:rsidR="001E5D31" w:rsidRPr="0062224F">
        <w:rPr>
          <w:rStyle w:val="1-Char"/>
          <w:rtl/>
        </w:rPr>
        <w:t xml:space="preserve"> می‌</w:t>
      </w:r>
      <w:r w:rsidRPr="0062224F">
        <w:rPr>
          <w:rStyle w:val="1-Char"/>
          <w:rtl/>
        </w:rPr>
        <w:t>گردد.</w:t>
      </w:r>
      <w:r w:rsidRPr="0059586B">
        <w:rPr>
          <w:rStyle w:val="5-Char"/>
          <w:rFonts w:hint="cs"/>
          <w:rtl/>
        </w:rPr>
        <w:t>»</w:t>
      </w:r>
    </w:p>
    <w:p w:rsidR="00710A77" w:rsidRPr="001E5D31" w:rsidRDefault="00710A77" w:rsidP="00D31827">
      <w:pPr>
        <w:ind w:firstLine="284"/>
        <w:jc w:val="both"/>
        <w:rPr>
          <w:rFonts w:cs="Tahoma"/>
          <w:b/>
          <w:bCs/>
          <w:rtl/>
        </w:rPr>
      </w:pPr>
      <w:r w:rsidRPr="0062224F">
        <w:rPr>
          <w:rStyle w:val="1-Char"/>
          <w:rtl/>
        </w:rPr>
        <w:t>و نیز،</w:t>
      </w:r>
      <w:r w:rsidR="006B6811">
        <w:rPr>
          <w:rStyle w:val="1-Char"/>
          <w:rtl/>
        </w:rPr>
        <w:t xml:space="preserve"> می‌فرماید</w:t>
      </w:r>
      <w:r w:rsidRPr="0062224F">
        <w:rPr>
          <w:rStyle w:val="1-Char"/>
          <w:rtl/>
        </w:rPr>
        <w:t>:</w:t>
      </w:r>
      <w:r w:rsidRPr="001E5D31">
        <w:rPr>
          <w:rFonts w:cs="Tahoma"/>
          <w:b/>
          <w:bCs/>
          <w:rtl/>
        </w:rPr>
        <w:t xml:space="preserve"> </w:t>
      </w:r>
      <w:r w:rsidRPr="003259DC">
        <w:rPr>
          <w:rStyle w:val="5-Char"/>
          <w:rtl/>
        </w:rPr>
        <w:t>«من بکی علی الحس</w:t>
      </w:r>
      <w:r w:rsidRPr="003259DC">
        <w:rPr>
          <w:rStyle w:val="5-Char"/>
          <w:rFonts w:hint="cs"/>
          <w:rtl/>
        </w:rPr>
        <w:t>ي</w:t>
      </w:r>
      <w:r w:rsidRPr="003259DC">
        <w:rPr>
          <w:rStyle w:val="5-Char"/>
          <w:rtl/>
        </w:rPr>
        <w:t>ن عارفاً بحقه وجبت له الجنة»</w:t>
      </w:r>
    </w:p>
    <w:p w:rsidR="00710A77" w:rsidRPr="0062224F" w:rsidRDefault="00710A77" w:rsidP="00256C3A">
      <w:pPr>
        <w:ind w:firstLine="284"/>
        <w:jc w:val="both"/>
        <w:rPr>
          <w:rStyle w:val="1-Char"/>
          <w:rtl/>
        </w:rPr>
      </w:pPr>
      <w:r w:rsidRPr="0059586B">
        <w:rPr>
          <w:rStyle w:val="5-Char"/>
          <w:rFonts w:hint="cs"/>
          <w:rtl/>
        </w:rPr>
        <w:t>«</w:t>
      </w:r>
      <w:r w:rsidRPr="0062224F">
        <w:rPr>
          <w:rStyle w:val="1-Char"/>
          <w:rtl/>
        </w:rPr>
        <w:t>هر کس گریه کند بر حسین</w:t>
      </w:r>
      <w:r w:rsidR="00A10A21" w:rsidRPr="00A10A21">
        <w:rPr>
          <w:rStyle w:val="1-Char"/>
          <w:rFonts w:cs="CTraditional Arabic" w:hint="cs"/>
          <w:rtl/>
        </w:rPr>
        <w:t>÷</w:t>
      </w:r>
      <w:r w:rsidRPr="0062224F">
        <w:rPr>
          <w:rStyle w:val="1-Char"/>
          <w:rFonts w:hint="cs"/>
          <w:rtl/>
        </w:rPr>
        <w:t xml:space="preserve"> </w:t>
      </w:r>
      <w:r w:rsidRPr="0062224F">
        <w:rPr>
          <w:rStyle w:val="1-Char"/>
          <w:rtl/>
        </w:rPr>
        <w:t>در حالتی که عارف به حق آن بزرگوار باشد، بهشت بر او واجب</w:t>
      </w:r>
      <w:r w:rsidR="001E5D31" w:rsidRPr="0062224F">
        <w:rPr>
          <w:rStyle w:val="1-Char"/>
          <w:rtl/>
        </w:rPr>
        <w:t xml:space="preserve"> می‌</w:t>
      </w:r>
      <w:r w:rsidRPr="0062224F">
        <w:rPr>
          <w:rStyle w:val="1-Char"/>
          <w:rtl/>
        </w:rPr>
        <w:t>گردد</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283"/>
      </w:r>
      <w:r w:rsidR="00256C3A" w:rsidRPr="00CE6E7F">
        <w:rPr>
          <w:rStyle w:val="1-Char"/>
          <w:rFonts w:hint="cs"/>
          <w:vertAlign w:val="superscript"/>
          <w:rtl/>
        </w:rPr>
        <w:t>)</w:t>
      </w:r>
      <w:r w:rsidRPr="0059586B">
        <w:rPr>
          <w:rStyle w:val="5-Char"/>
          <w:rFonts w:hint="cs"/>
          <w:rtl/>
        </w:rPr>
        <w:t>»</w:t>
      </w:r>
      <w:r w:rsidR="00C46EDF" w:rsidRPr="0059586B">
        <w:rPr>
          <w:rStyle w:val="5-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حدیث آن قدر دروغ است که حتی سلیمان بلخی و ابن ابی الحدید هم آن را نقل نک</w:t>
      </w:r>
      <w:r w:rsidR="00C46EDF" w:rsidRPr="0062224F">
        <w:rPr>
          <w:rStyle w:val="1-Char"/>
          <w:rtl/>
        </w:rPr>
        <w:t>رده‌اند. آیا این بحث علمی است؟!</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جغد شب است که در دل تاریکی</w:t>
      </w:r>
      <w:r w:rsidR="002D3D2D" w:rsidRPr="0062224F">
        <w:rPr>
          <w:rStyle w:val="1-Char"/>
          <w:rtl/>
        </w:rPr>
        <w:t xml:space="preserve"> شب‌های </w:t>
      </w:r>
      <w:r w:rsidRPr="0062224F">
        <w:rPr>
          <w:rStyle w:val="1-Char"/>
          <w:rtl/>
        </w:rPr>
        <w:t>پیشاور</w:t>
      </w:r>
      <w:r w:rsidR="00FA223B" w:rsidRPr="0062224F">
        <w:rPr>
          <w:rStyle w:val="1-Char"/>
          <w:rtl/>
        </w:rPr>
        <w:t>،</w:t>
      </w:r>
      <w:r w:rsidRPr="0062224F">
        <w:rPr>
          <w:rStyle w:val="1-Char"/>
          <w:rtl/>
        </w:rPr>
        <w:t xml:space="preserve"> آوای مرگ حقیقت را سر داده است.</w:t>
      </w:r>
    </w:p>
    <w:p w:rsidR="00710A77" w:rsidRPr="001E5D31" w:rsidRDefault="00710A77" w:rsidP="00C46EDF">
      <w:pPr>
        <w:pStyle w:val="3-"/>
        <w:rPr>
          <w:rtl/>
        </w:rPr>
      </w:pPr>
      <w:bookmarkStart w:id="854" w:name="_Toc194375501"/>
      <w:bookmarkStart w:id="855" w:name="_Toc212295232"/>
      <w:bookmarkStart w:id="856" w:name="_Toc433464682"/>
      <w:r w:rsidRPr="001E5D31">
        <w:rPr>
          <w:rFonts w:hint="cs"/>
          <w:rtl/>
        </w:rPr>
        <w:t>ادعای 221</w:t>
      </w:r>
      <w:r w:rsidR="00116CC5">
        <w:rPr>
          <w:rFonts w:hint="cs"/>
          <w:rtl/>
        </w:rPr>
        <w:t>-</w:t>
      </w:r>
      <w:r w:rsidR="002D3D2D">
        <w:rPr>
          <w:rFonts w:hint="cs"/>
          <w:rtl/>
        </w:rPr>
        <w:t xml:space="preserve"> </w:t>
      </w:r>
      <w:r w:rsidRPr="001E5D31">
        <w:rPr>
          <w:rtl/>
        </w:rPr>
        <w:t>پنج تن معصوم بودند</w:t>
      </w:r>
      <w:bookmarkEnd w:id="854"/>
      <w:bookmarkEnd w:id="855"/>
      <w:bookmarkEnd w:id="856"/>
    </w:p>
    <w:p w:rsidR="00710A77" w:rsidRDefault="00710A77" w:rsidP="00710A77">
      <w:pPr>
        <w:ind w:firstLine="284"/>
        <w:jc w:val="both"/>
        <w:rPr>
          <w:rStyle w:val="1-Char"/>
          <w:rtl/>
        </w:rPr>
      </w:pPr>
      <w:r w:rsidRPr="0062224F">
        <w:rPr>
          <w:rStyle w:val="1-Char"/>
          <w:rtl/>
        </w:rPr>
        <w:t>الله در سورۀ «احزاب»</w:t>
      </w:r>
      <w:r w:rsidR="002D3D2D" w:rsidRPr="0062224F">
        <w:rPr>
          <w:rStyle w:val="1-Char"/>
          <w:rtl/>
        </w:rPr>
        <w:t xml:space="preserve"> </w:t>
      </w:r>
      <w:r w:rsidRPr="0062224F">
        <w:rPr>
          <w:rStyle w:val="1-Char"/>
          <w:rtl/>
        </w:rPr>
        <w:t>شهادت به طهارت آن حضرت داده و آن بزرگوار را مانند جد و پدر و مادر و برادرش مبرا از هر رجس و پلیدی معرفی نموده است. آن جا که</w:t>
      </w:r>
      <w:r w:rsidR="006B6811">
        <w:rPr>
          <w:rStyle w:val="1-Char"/>
          <w:rtl/>
        </w:rPr>
        <w:t xml:space="preserve"> می‌فرماید</w:t>
      </w:r>
      <w:r w:rsidRPr="0062224F">
        <w:rPr>
          <w:rStyle w:val="1-Char"/>
          <w:rtl/>
        </w:rPr>
        <w:t>:</w:t>
      </w:r>
    </w:p>
    <w:p w:rsidR="00710A77" w:rsidRPr="0062224F" w:rsidRDefault="00D31827" w:rsidP="00D31827">
      <w:pPr>
        <w:ind w:firstLine="284"/>
        <w:jc w:val="both"/>
        <w:rPr>
          <w:rStyle w:val="1-Char"/>
          <w:rtl/>
        </w:rPr>
      </w:pPr>
      <w:r>
        <w:rPr>
          <w:rStyle w:val="1-Char"/>
          <w:rFonts w:cs="Traditional Arabic"/>
          <w:color w:val="000000"/>
          <w:shd w:val="clear" w:color="auto" w:fill="FFFFFF"/>
          <w:rtl/>
        </w:rPr>
        <w:t>﴿</w:t>
      </w:r>
      <w:r w:rsidRPr="00321A84">
        <w:rPr>
          <w:rStyle w:val="8-Char"/>
          <w:rtl/>
        </w:rPr>
        <w:t xml:space="preserve">إِنَّمَا يُرِيدُ </w:t>
      </w:r>
      <w:r w:rsidRPr="00321A84">
        <w:rPr>
          <w:rStyle w:val="8-Char"/>
          <w:rFonts w:hint="cs"/>
          <w:rtl/>
        </w:rPr>
        <w:t>ٱ</w:t>
      </w:r>
      <w:r w:rsidRPr="00321A84">
        <w:rPr>
          <w:rStyle w:val="8-Char"/>
          <w:rFonts w:hint="eastAsia"/>
          <w:rtl/>
        </w:rPr>
        <w:t>للَّهُ</w:t>
      </w:r>
      <w:r w:rsidRPr="00321A84">
        <w:rPr>
          <w:rStyle w:val="8-Char"/>
          <w:rtl/>
        </w:rPr>
        <w:t xml:space="preserve"> لِيُذۡهِبَ عَنكُمُ </w:t>
      </w:r>
      <w:r w:rsidRPr="00321A84">
        <w:rPr>
          <w:rStyle w:val="8-Char"/>
          <w:rFonts w:hint="cs"/>
          <w:rtl/>
        </w:rPr>
        <w:t>ٱ</w:t>
      </w:r>
      <w:r w:rsidRPr="00321A84">
        <w:rPr>
          <w:rStyle w:val="8-Char"/>
          <w:rFonts w:hint="eastAsia"/>
          <w:rtl/>
        </w:rPr>
        <w:t>لرِّجۡسَ</w:t>
      </w:r>
      <w:r w:rsidRPr="00321A84">
        <w:rPr>
          <w:rStyle w:val="8-Char"/>
          <w:rtl/>
        </w:rPr>
        <w:t xml:space="preserve"> أَهۡلَ </w:t>
      </w:r>
      <w:r w:rsidRPr="00321A84">
        <w:rPr>
          <w:rStyle w:val="8-Char"/>
          <w:rFonts w:hint="cs"/>
          <w:rtl/>
        </w:rPr>
        <w:t>ٱ</w:t>
      </w:r>
      <w:r w:rsidRPr="00321A84">
        <w:rPr>
          <w:rStyle w:val="8-Char"/>
          <w:rFonts w:hint="eastAsia"/>
          <w:rtl/>
        </w:rPr>
        <w:t>لۡبَيۡتِ</w:t>
      </w:r>
      <w:r w:rsidRPr="00321A84">
        <w:rPr>
          <w:rStyle w:val="8-Char"/>
          <w:rtl/>
        </w:rPr>
        <w:t xml:space="preserve"> وَيُطَهِّرَكُمۡ تَطۡهِ</w:t>
      </w:r>
      <w:r w:rsidRPr="00321A84">
        <w:rPr>
          <w:rStyle w:val="8-Char"/>
          <w:rFonts w:hint="eastAsia"/>
          <w:rtl/>
        </w:rPr>
        <w:t>يرٗا</w:t>
      </w:r>
      <w:r w:rsidRPr="00321A84">
        <w:rPr>
          <w:rStyle w:val="8-Char"/>
          <w:rtl/>
        </w:rPr>
        <w:t>٣٣</w:t>
      </w:r>
      <w:r>
        <w:rPr>
          <w:rStyle w:val="1-Char"/>
          <w:rFonts w:cs="Traditional Arabic"/>
          <w:color w:val="000000"/>
          <w:shd w:val="clear" w:color="auto" w:fill="FFFFFF"/>
          <w:rtl/>
        </w:rPr>
        <w:t>﴾</w:t>
      </w:r>
      <w:r w:rsidRPr="00321A84">
        <w:rPr>
          <w:rStyle w:val="8-Char"/>
          <w:rtl/>
        </w:rPr>
        <w:t xml:space="preserve"> </w:t>
      </w:r>
      <w:r w:rsidRPr="00596FEF">
        <w:rPr>
          <w:rStyle w:val="7-Char"/>
          <w:rtl/>
        </w:rPr>
        <w:t>[الأحزاب: 33]</w:t>
      </w:r>
    </w:p>
    <w:p w:rsidR="00710A77" w:rsidRPr="0062224F" w:rsidRDefault="00710A77" w:rsidP="00256C3A">
      <w:pPr>
        <w:ind w:firstLine="284"/>
        <w:jc w:val="both"/>
        <w:rPr>
          <w:rStyle w:val="1-Char"/>
          <w:rtl/>
        </w:rPr>
      </w:pPr>
      <w:r w:rsidRPr="0062224F">
        <w:rPr>
          <w:rStyle w:val="1-Char"/>
          <w:rtl/>
        </w:rPr>
        <w:t>به اتفاق جمهور اکابر علمای خودتان از قبیل مسلم</w:t>
      </w:r>
      <w:r w:rsidR="00FA223B" w:rsidRPr="0062224F">
        <w:rPr>
          <w:rStyle w:val="1-Char"/>
          <w:rtl/>
        </w:rPr>
        <w:t>،</w:t>
      </w:r>
      <w:r w:rsidRPr="0062224F">
        <w:rPr>
          <w:rStyle w:val="1-Char"/>
          <w:rtl/>
        </w:rPr>
        <w:t xml:space="preserve"> ترمذی</w:t>
      </w:r>
      <w:r w:rsidR="00FA223B" w:rsidRPr="0062224F">
        <w:rPr>
          <w:rStyle w:val="1-Char"/>
          <w:rtl/>
        </w:rPr>
        <w:t>،</w:t>
      </w:r>
      <w:r w:rsidRPr="0062224F">
        <w:rPr>
          <w:rStyle w:val="1-Char"/>
          <w:rtl/>
        </w:rPr>
        <w:t xml:space="preserve"> ثعلبی</w:t>
      </w:r>
      <w:r w:rsidR="00FA223B" w:rsidRPr="0062224F">
        <w:rPr>
          <w:rStyle w:val="1-Char"/>
          <w:rtl/>
        </w:rPr>
        <w:t>،</w:t>
      </w:r>
      <w:r w:rsidRPr="0062224F">
        <w:rPr>
          <w:rStyle w:val="1-Char"/>
          <w:rtl/>
        </w:rPr>
        <w:t xml:space="preserve"> سجستانی</w:t>
      </w:r>
      <w:r w:rsidR="00FA223B" w:rsidRPr="0062224F">
        <w:rPr>
          <w:rStyle w:val="1-Char"/>
          <w:rtl/>
        </w:rPr>
        <w:t>،</w:t>
      </w:r>
      <w:r w:rsidRPr="0062224F">
        <w:rPr>
          <w:rStyle w:val="1-Char"/>
          <w:rtl/>
        </w:rPr>
        <w:t xml:space="preserve"> ابی نعیم اصفهانی</w:t>
      </w:r>
      <w:r w:rsidR="00FA223B" w:rsidRPr="0062224F">
        <w:rPr>
          <w:rStyle w:val="1-Char"/>
          <w:rtl/>
        </w:rPr>
        <w:t>،</w:t>
      </w:r>
      <w:r w:rsidRPr="0062224F">
        <w:rPr>
          <w:rStyle w:val="1-Char"/>
          <w:rtl/>
        </w:rPr>
        <w:t xml:space="preserve"> ابوبکر شیرازی</w:t>
      </w:r>
      <w:r w:rsidR="00FA223B" w:rsidRPr="0062224F">
        <w:rPr>
          <w:rStyle w:val="1-Char"/>
          <w:rtl/>
        </w:rPr>
        <w:t>،</w:t>
      </w:r>
      <w:r w:rsidRPr="0062224F">
        <w:rPr>
          <w:rStyle w:val="1-Char"/>
          <w:rtl/>
        </w:rPr>
        <w:t xml:space="preserve"> سیوطی</w:t>
      </w:r>
      <w:r w:rsidR="00FA223B" w:rsidRPr="0062224F">
        <w:rPr>
          <w:rStyle w:val="1-Char"/>
          <w:rtl/>
        </w:rPr>
        <w:t>،</w:t>
      </w:r>
      <w:r w:rsidRPr="0062224F">
        <w:rPr>
          <w:rStyle w:val="1-Char"/>
          <w:rtl/>
        </w:rPr>
        <w:t xml:space="preserve"> حموینی</w:t>
      </w:r>
      <w:r w:rsidR="00FA223B" w:rsidRPr="0062224F">
        <w:rPr>
          <w:rStyle w:val="1-Char"/>
          <w:rtl/>
        </w:rPr>
        <w:t>،</w:t>
      </w:r>
      <w:r w:rsidRPr="0062224F">
        <w:rPr>
          <w:rStyle w:val="1-Char"/>
          <w:rtl/>
        </w:rPr>
        <w:t xml:space="preserve"> احمد بن حنبل</w:t>
      </w:r>
      <w:r w:rsidR="00FA223B" w:rsidRPr="0062224F">
        <w:rPr>
          <w:rStyle w:val="1-Char"/>
          <w:rtl/>
        </w:rPr>
        <w:t>،</w:t>
      </w:r>
      <w:r w:rsidRPr="0062224F">
        <w:rPr>
          <w:rStyle w:val="1-Char"/>
          <w:rtl/>
        </w:rPr>
        <w:t xml:space="preserve"> زمخشری</w:t>
      </w:r>
      <w:r w:rsidR="00FA223B" w:rsidRPr="0062224F">
        <w:rPr>
          <w:rStyle w:val="1-Char"/>
          <w:rtl/>
        </w:rPr>
        <w:t>،</w:t>
      </w:r>
      <w:r w:rsidRPr="0062224F">
        <w:rPr>
          <w:rStyle w:val="1-Char"/>
          <w:rtl/>
        </w:rPr>
        <w:t xml:space="preserve"> بیضاوی</w:t>
      </w:r>
      <w:r w:rsidR="00FA223B" w:rsidRPr="0062224F">
        <w:rPr>
          <w:rStyle w:val="1-Char"/>
          <w:rtl/>
        </w:rPr>
        <w:t>،</w:t>
      </w:r>
      <w:r w:rsidRPr="0062224F">
        <w:rPr>
          <w:rStyle w:val="1-Char"/>
          <w:rtl/>
        </w:rPr>
        <w:t xml:space="preserve"> ابن اثیر</w:t>
      </w:r>
      <w:r w:rsidR="00FA223B" w:rsidRPr="0062224F">
        <w:rPr>
          <w:rStyle w:val="1-Char"/>
          <w:rtl/>
        </w:rPr>
        <w:t>،</w:t>
      </w:r>
      <w:r w:rsidRPr="0062224F">
        <w:rPr>
          <w:rStyle w:val="1-Char"/>
          <w:rtl/>
        </w:rPr>
        <w:t xml:space="preserve"> بیهقی</w:t>
      </w:r>
      <w:r w:rsidR="00FA223B" w:rsidRPr="0062224F">
        <w:rPr>
          <w:rStyle w:val="1-Char"/>
          <w:rtl/>
        </w:rPr>
        <w:t>،</w:t>
      </w:r>
      <w:r w:rsidRPr="0062224F">
        <w:rPr>
          <w:rStyle w:val="1-Char"/>
          <w:rtl/>
        </w:rPr>
        <w:t xml:space="preserve"> طبرانی</w:t>
      </w:r>
      <w:r w:rsidR="00FA223B" w:rsidRPr="0062224F">
        <w:rPr>
          <w:rStyle w:val="1-Char"/>
          <w:rtl/>
        </w:rPr>
        <w:t>،</w:t>
      </w:r>
      <w:r w:rsidRPr="0062224F">
        <w:rPr>
          <w:rStyle w:val="1-Char"/>
          <w:rtl/>
        </w:rPr>
        <w:t xml:space="preserve"> ابن حجر</w:t>
      </w:r>
      <w:r w:rsidR="00FA223B" w:rsidRPr="0062224F">
        <w:rPr>
          <w:rStyle w:val="1-Char"/>
          <w:rtl/>
        </w:rPr>
        <w:t>،</w:t>
      </w:r>
      <w:r w:rsidRPr="0062224F">
        <w:rPr>
          <w:rStyle w:val="1-Char"/>
          <w:rtl/>
        </w:rPr>
        <w:t xml:space="preserve"> فخررازی</w:t>
      </w:r>
      <w:r w:rsidR="00FA223B" w:rsidRPr="0062224F">
        <w:rPr>
          <w:rStyle w:val="1-Char"/>
          <w:rtl/>
        </w:rPr>
        <w:t>،</w:t>
      </w:r>
      <w:r w:rsidRPr="0062224F">
        <w:rPr>
          <w:rStyle w:val="1-Char"/>
          <w:rtl/>
        </w:rPr>
        <w:t xml:space="preserve"> نیشابوری</w:t>
      </w:r>
      <w:r w:rsidR="00FA223B" w:rsidRPr="0062224F">
        <w:rPr>
          <w:rStyle w:val="1-Char"/>
          <w:rtl/>
        </w:rPr>
        <w:t>،</w:t>
      </w:r>
      <w:r w:rsidRPr="0062224F">
        <w:rPr>
          <w:rStyle w:val="1-Char"/>
          <w:rtl/>
        </w:rPr>
        <w:t xml:space="preserve"> عسقلانی</w:t>
      </w:r>
      <w:r w:rsidR="00FA223B" w:rsidRPr="0062224F">
        <w:rPr>
          <w:rStyle w:val="1-Char"/>
          <w:rtl/>
        </w:rPr>
        <w:t>،</w:t>
      </w:r>
      <w:r w:rsidRPr="0062224F">
        <w:rPr>
          <w:rStyle w:val="1-Char"/>
          <w:rtl/>
        </w:rPr>
        <w:t xml:space="preserve"> ابن عساکر و غیرهم که معتقدند و به طور مبسوط آورده‌اند که این آیه در شأن پنج تن آل عبا محمد و علی و فاطمه و حسن و حسین</w:t>
      </w:r>
      <w:r w:rsidRPr="001E5D31">
        <w:rPr>
          <w:rFonts w:cs="CTraditional Arabic" w:hint="cs"/>
          <w:rtl/>
          <w:lang w:bidi="fa-IR"/>
        </w:rPr>
        <w:t xml:space="preserve">† </w:t>
      </w:r>
      <w:r w:rsidRPr="0062224F">
        <w:rPr>
          <w:rStyle w:val="1-Char"/>
          <w:rtl/>
        </w:rPr>
        <w:t>نازل گردیده است</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284"/>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آیۀ شریفه در حق پنج تن است؛ اما در حق زنان رسول هم هست. این آیه</w:t>
      </w:r>
      <w:r w:rsidR="00783174">
        <w:rPr>
          <w:rStyle w:val="1-Char"/>
          <w:rtl/>
        </w:rPr>
        <w:t xml:space="preserve"> نمی‌گوید</w:t>
      </w:r>
      <w:r w:rsidRPr="0062224F">
        <w:rPr>
          <w:rStyle w:val="1-Char"/>
          <w:rtl/>
        </w:rPr>
        <w:t xml:space="preserve"> که الله، اهل البیت </w:t>
      </w:r>
      <w:r w:rsidR="00DE4714" w:rsidRPr="0062224F">
        <w:rPr>
          <w:rStyle w:val="1-Char"/>
          <w:rtl/>
        </w:rPr>
        <w:t>(</w:t>
      </w:r>
      <w:r w:rsidRPr="0062224F">
        <w:rPr>
          <w:rStyle w:val="1-Char"/>
          <w:rtl/>
        </w:rPr>
        <w:t>که زنان و دیگر خویشان رسول نیز، در آن هستند</w:t>
      </w:r>
      <w:r w:rsidR="00DE4714" w:rsidRPr="0062224F">
        <w:rPr>
          <w:rStyle w:val="1-Char"/>
          <w:rtl/>
        </w:rPr>
        <w:t>)</w:t>
      </w:r>
      <w:r w:rsidRPr="0062224F">
        <w:rPr>
          <w:rStyle w:val="1-Char"/>
          <w:rtl/>
        </w:rPr>
        <w:t xml:space="preserve"> را از رجس پاک کرده است،</w:t>
      </w:r>
      <w:r w:rsidR="00B32BA2">
        <w:rPr>
          <w:rStyle w:val="1-Char"/>
          <w:rtl/>
        </w:rPr>
        <w:t xml:space="preserve"> </w:t>
      </w:r>
      <w:r w:rsidR="00783174">
        <w:rPr>
          <w:rStyle w:val="1-Char"/>
          <w:rtl/>
        </w:rPr>
        <w:t>می‌گوید</w:t>
      </w:r>
      <w:r w:rsidRPr="0062224F">
        <w:rPr>
          <w:rStyle w:val="1-Char"/>
          <w:rtl/>
        </w:rPr>
        <w:t>: الله</w:t>
      </w:r>
      <w:r w:rsidR="00783174">
        <w:rPr>
          <w:rStyle w:val="1-Char"/>
          <w:rtl/>
        </w:rPr>
        <w:t xml:space="preserve"> می‌خواهد</w:t>
      </w:r>
      <w:r w:rsidRPr="0062224F">
        <w:rPr>
          <w:rStyle w:val="1-Char"/>
          <w:rtl/>
        </w:rPr>
        <w:t xml:space="preserve"> که چنین کند؛ لذا الله به</w:t>
      </w:r>
      <w:r w:rsidR="00F0383B">
        <w:rPr>
          <w:rStyle w:val="1-Char"/>
          <w:rtl/>
        </w:rPr>
        <w:t xml:space="preserve"> آن‌ها </w:t>
      </w:r>
      <w:r w:rsidRPr="0062224F">
        <w:rPr>
          <w:rStyle w:val="1-Char"/>
          <w:rtl/>
        </w:rPr>
        <w:t>دستوراتی داده است که با پیروی از آن از رجس پاک می</w:t>
      </w:r>
      <w:r w:rsidRPr="0062224F">
        <w:rPr>
          <w:rStyle w:val="1-Char"/>
          <w:rFonts w:hint="cs"/>
          <w:rtl/>
        </w:rPr>
        <w:t>‌</w:t>
      </w:r>
      <w:r w:rsidRPr="0062224F">
        <w:rPr>
          <w:rStyle w:val="1-Char"/>
          <w:rtl/>
        </w:rPr>
        <w:t>شوند. اما این آیه دلالتی بر معصوم بودن زنان پیامبر یا دختران یا نوه‌هایشان ندارد.</w:t>
      </w:r>
    </w:p>
    <w:p w:rsidR="00710A77" w:rsidRPr="0062224F" w:rsidRDefault="00710A77" w:rsidP="00710A77">
      <w:pPr>
        <w:ind w:firstLine="284"/>
        <w:jc w:val="both"/>
        <w:rPr>
          <w:rStyle w:val="1-Char"/>
          <w:rtl/>
        </w:rPr>
      </w:pPr>
      <w:r w:rsidRPr="0062224F">
        <w:rPr>
          <w:rStyle w:val="1-Char"/>
          <w:rtl/>
        </w:rPr>
        <w:t>این</w:t>
      </w:r>
      <w:r w:rsidR="006F0A6F">
        <w:rPr>
          <w:rStyle w:val="1-Char"/>
          <w:rFonts w:hint="cs"/>
          <w:rtl/>
        </w:rPr>
        <w:t>‌</w:t>
      </w:r>
      <w:r w:rsidRPr="0062224F">
        <w:rPr>
          <w:rStyle w:val="1-Char"/>
          <w:rtl/>
        </w:rPr>
        <w:t>ها همه استنباط‌های فاسد این قوم گمراه است که گویا قصد ندارند از کج روی دست برداند؛ حتی</w:t>
      </w:r>
      <w:r w:rsidR="002D3D2D" w:rsidRPr="0062224F">
        <w:rPr>
          <w:rStyle w:val="1-Char"/>
          <w:rtl/>
        </w:rPr>
        <w:t xml:space="preserve"> نمی‌</w:t>
      </w:r>
      <w:r w:rsidRPr="0062224F">
        <w:rPr>
          <w:rStyle w:val="1-Char"/>
          <w:rtl/>
        </w:rPr>
        <w:t>خواهند در جایی از جادۀ گمراهی متوقف شوند</w:t>
      </w:r>
      <w:r w:rsidR="00600B5B" w:rsidRPr="0062224F">
        <w:rPr>
          <w:rStyle w:val="1-Char"/>
          <w:rtl/>
        </w:rPr>
        <w:t>!</w:t>
      </w:r>
      <w:r w:rsidRPr="0062224F">
        <w:rPr>
          <w:rStyle w:val="1-Char"/>
          <w:rtl/>
        </w:rPr>
        <w:t xml:space="preserve"> و پیش نروند!</w:t>
      </w:r>
      <w:r w:rsidRPr="0062224F">
        <w:rPr>
          <w:rStyle w:val="1-Char"/>
          <w:rFonts w:hint="cs"/>
          <w:rtl/>
        </w:rPr>
        <w:t>.</w:t>
      </w:r>
    </w:p>
    <w:p w:rsidR="00710A77" w:rsidRPr="00256C3A" w:rsidRDefault="00710A77" w:rsidP="00256C3A">
      <w:pPr>
        <w:pStyle w:val="3-"/>
        <w:rPr>
          <w:rtl/>
        </w:rPr>
      </w:pPr>
      <w:bookmarkStart w:id="857" w:name="_Toc194375502"/>
      <w:bookmarkStart w:id="858" w:name="_Toc212295233"/>
      <w:bookmarkStart w:id="859" w:name="_Toc433464683"/>
      <w:r w:rsidRPr="00D31827">
        <w:rPr>
          <w:rFonts w:hint="cs"/>
          <w:rtl/>
        </w:rPr>
        <w:t>ادعای 222</w:t>
      </w:r>
      <w:r w:rsidR="00116CC5" w:rsidRPr="00D31827">
        <w:rPr>
          <w:rFonts w:hint="cs"/>
          <w:rtl/>
        </w:rPr>
        <w:t>-</w:t>
      </w:r>
      <w:r w:rsidRPr="00D31827">
        <w:rPr>
          <w:rFonts w:hint="cs"/>
          <w:rtl/>
        </w:rPr>
        <w:t xml:space="preserve"> </w:t>
      </w:r>
      <w:r w:rsidRPr="00D31827">
        <w:rPr>
          <w:rtl/>
        </w:rPr>
        <w:t>قیام امام حسین برای ریاست و خلافت،</w:t>
      </w:r>
      <w:r w:rsidR="002D3D2D" w:rsidRPr="00D31827">
        <w:rPr>
          <w:rtl/>
        </w:rPr>
        <w:t xml:space="preserve"> </w:t>
      </w:r>
      <w:r w:rsidRPr="00D31827">
        <w:rPr>
          <w:rtl/>
        </w:rPr>
        <w:t>ظاهری نبود</w:t>
      </w:r>
      <w:bookmarkEnd w:id="857"/>
      <w:bookmarkEnd w:id="858"/>
      <w:r w:rsidRPr="00D31827">
        <w:rPr>
          <w:rtl/>
        </w:rPr>
        <w:t>...</w:t>
      </w:r>
      <w:r w:rsidR="00256C3A" w:rsidRPr="00D31827">
        <w:rPr>
          <w:rFonts w:hint="cs"/>
          <w:bCs w:val="0"/>
          <w:sz w:val="28"/>
          <w:szCs w:val="28"/>
          <w:vertAlign w:val="superscript"/>
          <w:rtl/>
        </w:rPr>
        <w:t>(</w:t>
      </w:r>
      <w:r w:rsidR="00256C3A" w:rsidRPr="00D31827">
        <w:rPr>
          <w:rStyle w:val="FootnoteReference"/>
          <w:bCs w:val="0"/>
          <w:sz w:val="28"/>
          <w:szCs w:val="28"/>
          <w:rtl/>
        </w:rPr>
        <w:footnoteReference w:id="285"/>
      </w:r>
      <w:r w:rsidR="00256C3A" w:rsidRPr="00D31827">
        <w:rPr>
          <w:rFonts w:hint="cs"/>
          <w:bCs w:val="0"/>
          <w:sz w:val="28"/>
          <w:szCs w:val="28"/>
          <w:vertAlign w:val="superscript"/>
          <w:rtl/>
        </w:rPr>
        <w:t>)</w:t>
      </w:r>
      <w:bookmarkEnd w:id="859"/>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گفتیم: این گفته را قبول داریم؛ اما احادیث دروغی را که در هر صفحه از سلیمان بلخی حنفی نقل</w:t>
      </w:r>
      <w:r w:rsidR="001E5D31" w:rsidRPr="0062224F">
        <w:rPr>
          <w:rStyle w:val="1-Char"/>
          <w:rtl/>
        </w:rPr>
        <w:t xml:space="preserve"> می‌</w:t>
      </w:r>
      <w:r w:rsidRPr="0062224F">
        <w:rPr>
          <w:rStyle w:val="1-Char"/>
          <w:rtl/>
        </w:rPr>
        <w:t>کنی،</w:t>
      </w:r>
      <w:r w:rsidR="002D3D2D" w:rsidRPr="0062224F">
        <w:rPr>
          <w:rStyle w:val="1-Char"/>
          <w:rtl/>
        </w:rPr>
        <w:t xml:space="preserve"> </w:t>
      </w:r>
      <w:r w:rsidRPr="0062224F">
        <w:rPr>
          <w:rStyle w:val="1-Char"/>
          <w:rtl/>
        </w:rPr>
        <w:t>قبول نداریم</w:t>
      </w:r>
      <w:r w:rsidR="00600B5B" w:rsidRPr="0062224F">
        <w:rPr>
          <w:rStyle w:val="1-Char"/>
          <w:rtl/>
        </w:rPr>
        <w:t>!</w:t>
      </w:r>
      <w:r w:rsidR="00AF2F4A">
        <w:rPr>
          <w:rStyle w:val="1-Char"/>
          <w:rtl/>
        </w:rPr>
        <w:t xml:space="preserve"> این‌ها </w:t>
      </w:r>
      <w:r w:rsidRPr="0062224F">
        <w:rPr>
          <w:rStyle w:val="1-Char"/>
          <w:rtl/>
        </w:rPr>
        <w:t>احادیث اهل سنت نیست.</w:t>
      </w:r>
    </w:p>
    <w:p w:rsidR="00710A77" w:rsidRPr="0062224F" w:rsidRDefault="00710A77" w:rsidP="00710A77">
      <w:pPr>
        <w:ind w:firstLine="284"/>
        <w:jc w:val="both"/>
        <w:rPr>
          <w:rStyle w:val="1-Char"/>
          <w:rtl/>
        </w:rPr>
      </w:pPr>
      <w:r w:rsidRPr="0062224F">
        <w:rPr>
          <w:rStyle w:val="1-Char"/>
          <w:rtl/>
        </w:rPr>
        <w:t>احادیث صحیح اهل سنت که امروزه یک میلیارد مسلمان به آن معتقدند از کتاب فاسد سلیمان بلخی نیست. کسی او را</w:t>
      </w:r>
      <w:r w:rsidR="002D3D2D" w:rsidRPr="0062224F">
        <w:rPr>
          <w:rStyle w:val="1-Char"/>
          <w:rtl/>
        </w:rPr>
        <w:t xml:space="preserve"> نمی‌</w:t>
      </w:r>
      <w:r w:rsidRPr="0062224F">
        <w:rPr>
          <w:rStyle w:val="1-Char"/>
          <w:rtl/>
        </w:rPr>
        <w:t>شناسد چه برسد کتابش را</w:t>
      </w:r>
      <w:r w:rsidR="00600B5B" w:rsidRPr="0062224F">
        <w:rPr>
          <w:rStyle w:val="1-Char"/>
          <w:rtl/>
        </w:rPr>
        <w:t>!</w:t>
      </w:r>
      <w:r w:rsidRPr="0062224F">
        <w:rPr>
          <w:rStyle w:val="1-Char"/>
          <w:rtl/>
        </w:rPr>
        <w:t xml:space="preserve"> قسم به الله که مورچه از سلیمان بلخی تو بهتر است. مورچه</w:t>
      </w:r>
      <w:r w:rsidR="001E5D31" w:rsidRPr="0062224F">
        <w:rPr>
          <w:rStyle w:val="1-Char"/>
          <w:rtl/>
        </w:rPr>
        <w:t xml:space="preserve"> می‌</w:t>
      </w:r>
      <w:r w:rsidRPr="0062224F">
        <w:rPr>
          <w:rStyle w:val="1-Char"/>
          <w:rtl/>
        </w:rPr>
        <w:t>داند که یاران پیامبران کسی را بیهوده آزار</w:t>
      </w:r>
      <w:r w:rsidR="002D3D2D" w:rsidRPr="0062224F">
        <w:rPr>
          <w:rStyle w:val="1-Char"/>
          <w:rtl/>
        </w:rPr>
        <w:t xml:space="preserve"> نمی‌</w:t>
      </w:r>
      <w:r w:rsidRPr="0062224F">
        <w:rPr>
          <w:rStyle w:val="1-Char"/>
          <w:rtl/>
        </w:rPr>
        <w:t>دهند. برای همین است که در سورۀ نمل بزرگ مورچه‌ها فریاد</w:t>
      </w:r>
      <w:r w:rsidR="001E5D31" w:rsidRPr="0062224F">
        <w:rPr>
          <w:rStyle w:val="1-Char"/>
          <w:rtl/>
        </w:rPr>
        <w:t xml:space="preserve"> می‌</w:t>
      </w:r>
      <w:r w:rsidRPr="0062224F">
        <w:rPr>
          <w:rStyle w:val="1-Char"/>
          <w:rtl/>
        </w:rPr>
        <w:t>زند که ای مورچگان، به لانه‌های خود داخل شوید که لشکر سلیمان دارد</w:t>
      </w:r>
      <w:r w:rsidR="001E5D31" w:rsidRPr="0062224F">
        <w:rPr>
          <w:rStyle w:val="1-Char"/>
          <w:rtl/>
        </w:rPr>
        <w:t xml:space="preserve"> می‌</w:t>
      </w:r>
      <w:r w:rsidRPr="0062224F">
        <w:rPr>
          <w:rStyle w:val="1-Char"/>
          <w:rtl/>
        </w:rPr>
        <w:t>آید. این طور نشود که شما را نادانسته لگد مال کنند.</w:t>
      </w:r>
    </w:p>
    <w:p w:rsidR="00D31827" w:rsidRPr="00596FEF" w:rsidRDefault="00D31827" w:rsidP="00D31827">
      <w:pPr>
        <w:pStyle w:val="1-"/>
        <w:rPr>
          <w:rStyle w:val="7-Char"/>
          <w:rtl/>
        </w:rPr>
      </w:pPr>
      <w:r>
        <w:rPr>
          <w:rFonts w:cs="Traditional Arabic"/>
          <w:color w:val="000000"/>
          <w:shd w:val="clear" w:color="auto" w:fill="FFFFFF"/>
          <w:rtl/>
        </w:rPr>
        <w:t>﴿</w:t>
      </w:r>
      <w:r w:rsidRPr="00321A84">
        <w:rPr>
          <w:rStyle w:val="8-Char"/>
          <w:rtl/>
        </w:rPr>
        <w:t xml:space="preserve">حَتَّىٰٓ إِذَآ أَتَوۡاْ عَلَىٰ وَادِ </w:t>
      </w:r>
      <w:r w:rsidRPr="00321A84">
        <w:rPr>
          <w:rStyle w:val="8-Char"/>
          <w:rFonts w:hint="cs"/>
          <w:rtl/>
        </w:rPr>
        <w:t>ٱ</w:t>
      </w:r>
      <w:r w:rsidRPr="00321A84">
        <w:rPr>
          <w:rStyle w:val="8-Char"/>
          <w:rFonts w:hint="eastAsia"/>
          <w:rtl/>
        </w:rPr>
        <w:t>لنَّمۡلِ</w:t>
      </w:r>
      <w:r w:rsidRPr="00321A84">
        <w:rPr>
          <w:rStyle w:val="8-Char"/>
          <w:rtl/>
        </w:rPr>
        <w:t xml:space="preserve"> قَالَتۡ نَمۡلَةٞ يَٰٓأَيُّهَا </w:t>
      </w:r>
      <w:r w:rsidRPr="00321A84">
        <w:rPr>
          <w:rStyle w:val="8-Char"/>
          <w:rFonts w:hint="cs"/>
          <w:rtl/>
        </w:rPr>
        <w:t>ٱ</w:t>
      </w:r>
      <w:r w:rsidRPr="00321A84">
        <w:rPr>
          <w:rStyle w:val="8-Char"/>
          <w:rFonts w:hint="eastAsia"/>
          <w:rtl/>
        </w:rPr>
        <w:t>لنَّمۡلُ</w:t>
      </w:r>
      <w:r w:rsidRPr="00321A84">
        <w:rPr>
          <w:rStyle w:val="8-Char"/>
          <w:rtl/>
        </w:rPr>
        <w:t xml:space="preserve"> </w:t>
      </w:r>
      <w:r w:rsidRPr="00321A84">
        <w:rPr>
          <w:rStyle w:val="8-Char"/>
          <w:rFonts w:hint="cs"/>
          <w:rtl/>
        </w:rPr>
        <w:t>ٱ</w:t>
      </w:r>
      <w:r w:rsidRPr="00321A84">
        <w:rPr>
          <w:rStyle w:val="8-Char"/>
          <w:rFonts w:hint="eastAsia"/>
          <w:rtl/>
        </w:rPr>
        <w:t>دۡخُلُواْ</w:t>
      </w:r>
      <w:r w:rsidRPr="00321A84">
        <w:rPr>
          <w:rStyle w:val="8-Char"/>
          <w:rtl/>
        </w:rPr>
        <w:t xml:space="preserve"> مَسَٰكِنَكُمۡ لَا يَحۡطِمَنَّكُمۡ سُلَيۡمَٰنُ وَجُنُودُهُ</w:t>
      </w:r>
      <w:r w:rsidRPr="00321A84">
        <w:rPr>
          <w:rStyle w:val="8-Char"/>
          <w:rFonts w:hint="cs"/>
          <w:rtl/>
        </w:rPr>
        <w:t>ۥ</w:t>
      </w:r>
      <w:r w:rsidRPr="00321A84">
        <w:rPr>
          <w:rStyle w:val="8-Char"/>
          <w:rtl/>
        </w:rPr>
        <w:t xml:space="preserve"> وَهُمۡ لَا يَشۡعُرُونَ١٨</w:t>
      </w:r>
      <w:r>
        <w:rPr>
          <w:rFonts w:cs="Traditional Arabic"/>
          <w:color w:val="000000"/>
          <w:shd w:val="clear" w:color="auto" w:fill="FFFFFF"/>
          <w:rtl/>
        </w:rPr>
        <w:t>﴾</w:t>
      </w:r>
      <w:r w:rsidRPr="00321A84">
        <w:rPr>
          <w:rStyle w:val="8-Char"/>
          <w:rtl/>
        </w:rPr>
        <w:t xml:space="preserve"> </w:t>
      </w:r>
      <w:r w:rsidRPr="00596FEF">
        <w:rPr>
          <w:rStyle w:val="7-Char"/>
          <w:rtl/>
        </w:rPr>
        <w:t>[النمل: 18]</w:t>
      </w:r>
    </w:p>
    <w:p w:rsidR="00710A77" w:rsidRPr="0062224F" w:rsidRDefault="00710A77" w:rsidP="00D31827">
      <w:pPr>
        <w:ind w:firstLine="284"/>
        <w:jc w:val="both"/>
        <w:rPr>
          <w:rStyle w:val="1-Char"/>
          <w:rtl/>
        </w:rPr>
      </w:pPr>
      <w:r w:rsidRPr="0062224F">
        <w:rPr>
          <w:rStyle w:val="1-Char"/>
          <w:rtl/>
        </w:rPr>
        <w:t>آری مورچه</w:t>
      </w:r>
      <w:r w:rsidR="00B32BA2">
        <w:rPr>
          <w:rStyle w:val="1-Char"/>
          <w:rtl/>
        </w:rPr>
        <w:t xml:space="preserve"> </w:t>
      </w:r>
      <w:r w:rsidR="00783174">
        <w:rPr>
          <w:rStyle w:val="1-Char"/>
          <w:rtl/>
        </w:rPr>
        <w:t>می‌گوید</w:t>
      </w:r>
      <w:r w:rsidRPr="0062224F">
        <w:rPr>
          <w:rStyle w:val="1-Char"/>
          <w:rtl/>
        </w:rPr>
        <w:t>:</w:t>
      </w:r>
      <w:r w:rsidR="00D31827">
        <w:rPr>
          <w:rStyle w:val="1-Char"/>
          <w:rFonts w:hint="cs"/>
          <w:rtl/>
        </w:rPr>
        <w:t xml:space="preserve"> </w:t>
      </w:r>
      <w:r w:rsidR="00D31827">
        <w:rPr>
          <w:rStyle w:val="1-Char"/>
          <w:rFonts w:ascii="Traditional Arabic" w:hAnsi="Traditional Arabic" w:cs="Traditional Arabic"/>
          <w:rtl/>
        </w:rPr>
        <w:t>﴿</w:t>
      </w:r>
      <w:r w:rsidR="00D31827" w:rsidRPr="00321A84">
        <w:rPr>
          <w:rStyle w:val="8-Char"/>
          <w:rtl/>
        </w:rPr>
        <w:t>وَهُمۡ لَا يَشۡعُرُونَ</w:t>
      </w:r>
      <w:r w:rsidR="00D31827">
        <w:rPr>
          <w:rStyle w:val="1-Char"/>
          <w:rFonts w:ascii="Traditional Arabic" w:hAnsi="Traditional Arabic" w:cs="Traditional Arabic"/>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مورچه هم</w:t>
      </w:r>
      <w:r w:rsidR="001E5D31" w:rsidRPr="0062224F">
        <w:rPr>
          <w:rStyle w:val="1-Char"/>
          <w:rtl/>
        </w:rPr>
        <w:t xml:space="preserve"> می‌</w:t>
      </w:r>
      <w:r w:rsidRPr="0062224F">
        <w:rPr>
          <w:rStyle w:val="1-Char"/>
          <w:rtl/>
        </w:rPr>
        <w:t>داند که محال است کسی شرف همراهی پیامبری را بیاید؛ مصاحب پیامبری باشد؛ جزو لشکر پیامبری باشد و مورچ</w:t>
      </w:r>
      <w:r w:rsidR="008C2681">
        <w:rPr>
          <w:rStyle w:val="1-Char"/>
          <w:rtl/>
        </w:rPr>
        <w:t xml:space="preserve">ه‌ای </w:t>
      </w:r>
      <w:r w:rsidRPr="0062224F">
        <w:rPr>
          <w:rStyle w:val="1-Char"/>
          <w:rtl/>
        </w:rPr>
        <w:t>را دانسته لگد مال کند. اما</w:t>
      </w:r>
      <w:r w:rsidR="002D3D2D" w:rsidRPr="0062224F">
        <w:rPr>
          <w:rStyle w:val="1-Char"/>
          <w:rtl/>
        </w:rPr>
        <w:t xml:space="preserve"> </w:t>
      </w:r>
      <w:r w:rsidRPr="0062224F">
        <w:rPr>
          <w:rStyle w:val="1-Char"/>
          <w:rtl/>
        </w:rPr>
        <w:t>داعی این را</w:t>
      </w:r>
      <w:r w:rsidR="00FA03B3">
        <w:rPr>
          <w:rStyle w:val="1-Char"/>
          <w:rtl/>
        </w:rPr>
        <w:t xml:space="preserve"> نمی‌دا</w:t>
      </w:r>
      <w:r w:rsidRPr="0062224F">
        <w:rPr>
          <w:rStyle w:val="1-Char"/>
          <w:rtl/>
        </w:rPr>
        <w:t>ند و به نزدیکترین دوستان پیامبر اتهاماتی</w:t>
      </w:r>
      <w:r w:rsidR="001E5D31" w:rsidRPr="0062224F">
        <w:rPr>
          <w:rStyle w:val="1-Char"/>
          <w:rtl/>
        </w:rPr>
        <w:t xml:space="preserve"> می‌</w:t>
      </w:r>
      <w:r w:rsidRPr="0062224F">
        <w:rPr>
          <w:rStyle w:val="1-Char"/>
          <w:rtl/>
        </w:rPr>
        <w:t>زند که انسان حیران و متعجب می</w:t>
      </w:r>
      <w:r w:rsidRPr="0062224F">
        <w:rPr>
          <w:rStyle w:val="1-Char"/>
          <w:rFonts w:hint="cs"/>
          <w:rtl/>
        </w:rPr>
        <w:t>‌</w:t>
      </w:r>
      <w:r w:rsidRPr="0062224F">
        <w:rPr>
          <w:rStyle w:val="1-Char"/>
          <w:rtl/>
        </w:rPr>
        <w:t>ماند.</w:t>
      </w:r>
    </w:p>
    <w:p w:rsidR="00710A77" w:rsidRPr="0062224F" w:rsidRDefault="00710A77" w:rsidP="00710A77">
      <w:pPr>
        <w:ind w:firstLine="284"/>
        <w:jc w:val="both"/>
        <w:rPr>
          <w:rStyle w:val="1-Char"/>
          <w:rtl/>
        </w:rPr>
      </w:pPr>
      <w:r w:rsidRPr="0062224F">
        <w:rPr>
          <w:rStyle w:val="1-Char"/>
          <w:rtl/>
        </w:rPr>
        <w:t>کما آنکه پسر خمینی</w:t>
      </w:r>
      <w:r w:rsidR="00FA223B" w:rsidRPr="0062224F">
        <w:rPr>
          <w:rStyle w:val="1-Char"/>
          <w:rtl/>
        </w:rPr>
        <w:t>،</w:t>
      </w:r>
      <w:r w:rsidRPr="0062224F">
        <w:rPr>
          <w:rStyle w:val="1-Char"/>
          <w:rFonts w:hint="cs"/>
          <w:rtl/>
        </w:rPr>
        <w:t xml:space="preserve"> پسر </w:t>
      </w:r>
      <w:r w:rsidRPr="0062224F">
        <w:rPr>
          <w:rStyle w:val="1-Char"/>
          <w:rtl/>
        </w:rPr>
        <w:t>رهبر خود، را</w:t>
      </w:r>
      <w:r w:rsidRPr="0062224F">
        <w:rPr>
          <w:rStyle w:val="1-Char"/>
          <w:rFonts w:hint="cs"/>
          <w:rtl/>
        </w:rPr>
        <w:t xml:space="preserve"> به احتمال قوی</w:t>
      </w:r>
      <w:r w:rsidR="002D3D2D" w:rsidRPr="0062224F">
        <w:rPr>
          <w:rStyle w:val="1-Char"/>
          <w:rFonts w:hint="cs"/>
          <w:rtl/>
        </w:rPr>
        <w:t xml:space="preserve"> </w:t>
      </w:r>
      <w:r w:rsidRPr="0062224F">
        <w:rPr>
          <w:rStyle w:val="1-Char"/>
          <w:rtl/>
        </w:rPr>
        <w:t>کشتند و جانشین او منتظری را خانه نشین کردند.</w:t>
      </w:r>
      <w:r w:rsidR="002D3D2D" w:rsidRPr="0062224F">
        <w:rPr>
          <w:rStyle w:val="1-Char"/>
          <w:rtl/>
        </w:rPr>
        <w:t xml:space="preserve"> </w:t>
      </w:r>
      <w:r w:rsidRPr="0062224F">
        <w:rPr>
          <w:rStyle w:val="1-Char"/>
          <w:rtl/>
        </w:rPr>
        <w:t>راست</w:t>
      </w:r>
      <w:r w:rsidR="002D3D2D" w:rsidRPr="0062224F">
        <w:rPr>
          <w:rStyle w:val="1-Char"/>
          <w:rtl/>
        </w:rPr>
        <w:t xml:space="preserve"> </w:t>
      </w:r>
      <w:r w:rsidRPr="0062224F">
        <w:rPr>
          <w:rStyle w:val="1-Char"/>
          <w:rtl/>
        </w:rPr>
        <w:t>گفته‌اند</w:t>
      </w:r>
      <w:r w:rsidR="002D3D2D" w:rsidRPr="0062224F">
        <w:rPr>
          <w:rStyle w:val="1-Char"/>
          <w:rtl/>
        </w:rPr>
        <w:t xml:space="preserve"> </w:t>
      </w:r>
      <w:r w:rsidRPr="0062224F">
        <w:rPr>
          <w:rStyle w:val="1-Char"/>
          <w:rtl/>
        </w:rPr>
        <w:t>که کافر همه را به کیش خود پندارد!</w:t>
      </w:r>
      <w:r w:rsidRPr="0062224F">
        <w:rPr>
          <w:rStyle w:val="1-Char"/>
          <w:rFonts w:hint="cs"/>
          <w:rtl/>
        </w:rPr>
        <w:t>.</w:t>
      </w:r>
    </w:p>
    <w:p w:rsidR="00710A77" w:rsidRPr="001E5D31" w:rsidRDefault="00710A77" w:rsidP="00C46EDF">
      <w:pPr>
        <w:pStyle w:val="3-"/>
        <w:rPr>
          <w:rtl/>
        </w:rPr>
      </w:pPr>
      <w:bookmarkStart w:id="860" w:name="_Toc194375503"/>
      <w:bookmarkStart w:id="861" w:name="_Toc212295234"/>
      <w:bookmarkStart w:id="862" w:name="_Toc433464684"/>
      <w:r w:rsidRPr="001E5D31">
        <w:rPr>
          <w:rFonts w:hint="cs"/>
          <w:rtl/>
        </w:rPr>
        <w:t>ادعای 223</w:t>
      </w:r>
      <w:r w:rsidR="00116CC5">
        <w:rPr>
          <w:rFonts w:hint="cs"/>
          <w:rtl/>
        </w:rPr>
        <w:t>-</w:t>
      </w:r>
      <w:r w:rsidR="00C46EDF">
        <w:rPr>
          <w:rFonts w:hint="cs"/>
          <w:rtl/>
        </w:rPr>
        <w:t xml:space="preserve"> </w:t>
      </w:r>
      <w:r w:rsidRPr="001E5D31">
        <w:rPr>
          <w:rtl/>
        </w:rPr>
        <w:t>ابو سفیان پس از اسلام کافر شد</w:t>
      </w:r>
      <w:bookmarkEnd w:id="860"/>
      <w:bookmarkEnd w:id="861"/>
      <w:bookmarkEnd w:id="862"/>
    </w:p>
    <w:p w:rsidR="00710A77" w:rsidRPr="0062224F" w:rsidRDefault="00710A77" w:rsidP="00710A77">
      <w:pPr>
        <w:ind w:firstLine="284"/>
        <w:jc w:val="both"/>
        <w:rPr>
          <w:rStyle w:val="1-Char"/>
          <w:rtl/>
        </w:rPr>
      </w:pPr>
      <w:r w:rsidRPr="0062224F">
        <w:rPr>
          <w:rStyle w:val="1-Char"/>
          <w:rtl/>
        </w:rPr>
        <w:t>از زمان خلافت خلیفۀ سوم</w:t>
      </w:r>
      <w:r w:rsidR="00FA223B" w:rsidRPr="0062224F">
        <w:rPr>
          <w:rStyle w:val="1-Char"/>
          <w:rtl/>
        </w:rPr>
        <w:t>،</w:t>
      </w:r>
      <w:r w:rsidRPr="0062224F">
        <w:rPr>
          <w:rStyle w:val="1-Char"/>
          <w:rtl/>
        </w:rPr>
        <w:t xml:space="preserve"> عثمان بن عفان</w:t>
      </w:r>
      <w:r w:rsidR="00FA223B" w:rsidRPr="0062224F">
        <w:rPr>
          <w:rStyle w:val="1-Char"/>
          <w:rtl/>
        </w:rPr>
        <w:t>،</w:t>
      </w:r>
      <w:r w:rsidRPr="0062224F">
        <w:rPr>
          <w:rStyle w:val="1-Char"/>
          <w:rtl/>
        </w:rPr>
        <w:t xml:space="preserve"> که دست بنی امیه باز شد و زمامدار امور شدند و أبوسفیان لعین که در آن موقع کور شده بود، دستش را گرفتند و به مجلس آوردند و با صدای بلند گفت: یا بنی امیه،</w:t>
      </w:r>
      <w:r w:rsidR="002D3D2D" w:rsidRPr="0062224F">
        <w:rPr>
          <w:rStyle w:val="1-Char"/>
          <w:rtl/>
        </w:rPr>
        <w:t xml:space="preserve"> </w:t>
      </w:r>
      <w:r w:rsidR="00C55848">
        <w:rPr>
          <w:rStyle w:val="5-Char"/>
          <w:rtl/>
        </w:rPr>
        <w:t>«تداو لو الخلافة فانه لا جنة و</w:t>
      </w:r>
      <w:r w:rsidRPr="0059586B">
        <w:rPr>
          <w:rStyle w:val="5-Char"/>
          <w:rtl/>
        </w:rPr>
        <w:t>لا نار»</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ابو سفیان فامیل خود را تشجیع</w:t>
      </w:r>
      <w:r w:rsidR="00100CD0">
        <w:rPr>
          <w:rStyle w:val="1-Char"/>
          <w:rtl/>
        </w:rPr>
        <w:t xml:space="preserve"> می‌کند</w:t>
      </w:r>
      <w:r w:rsidRPr="0062224F">
        <w:rPr>
          <w:rStyle w:val="1-Char"/>
          <w:rtl/>
        </w:rPr>
        <w:t xml:space="preserve"> به</w:t>
      </w:r>
      <w:r w:rsidR="00800FBC">
        <w:rPr>
          <w:rStyle w:val="1-Char"/>
          <w:rtl/>
        </w:rPr>
        <w:t xml:space="preserve"> اینکه </w:t>
      </w:r>
      <w:r w:rsidRPr="0062224F">
        <w:rPr>
          <w:rStyle w:val="1-Char"/>
          <w:rtl/>
        </w:rPr>
        <w:t>دولت</w:t>
      </w:r>
      <w:r w:rsidR="00686EC4" w:rsidRPr="0062224F">
        <w:rPr>
          <w:rStyle w:val="1-Char"/>
          <w:rtl/>
        </w:rPr>
        <w:t xml:space="preserve"> بی‌</w:t>
      </w:r>
      <w:r w:rsidRPr="0062224F">
        <w:rPr>
          <w:rStyle w:val="1-Char"/>
          <w:rtl/>
        </w:rPr>
        <w:t>پایان خلافت را دست به دست دهید؛ زیرا بهشت و دوز</w:t>
      </w:r>
      <w:r w:rsidR="00C46EDF" w:rsidRPr="0062224F">
        <w:rPr>
          <w:rStyle w:val="1-Char"/>
          <w:rtl/>
        </w:rPr>
        <w:t>خی در کار نیست (یعنی، دروغ است</w:t>
      </w:r>
      <w:r w:rsidRPr="0062224F">
        <w:rPr>
          <w:rStyle w:val="1-Char"/>
          <w:rtl/>
        </w:rPr>
        <w:t>).</w:t>
      </w:r>
    </w:p>
    <w:p w:rsidR="00710A77" w:rsidRPr="00833686" w:rsidRDefault="00710A77" w:rsidP="00710A77">
      <w:pPr>
        <w:ind w:firstLine="284"/>
        <w:jc w:val="both"/>
        <w:rPr>
          <w:rStyle w:val="5-Char"/>
          <w:rtl/>
        </w:rPr>
      </w:pPr>
      <w:r w:rsidRPr="0062224F">
        <w:rPr>
          <w:rStyle w:val="1-Char"/>
          <w:rtl/>
        </w:rPr>
        <w:t xml:space="preserve">و نیز، گفت: یا بنی امیه، </w:t>
      </w:r>
      <w:r w:rsidRPr="0059586B">
        <w:rPr>
          <w:rStyle w:val="5-Char"/>
          <w:rtl/>
        </w:rPr>
        <w:t>«تلقفوها تلقف الکرة فوالذ</w:t>
      </w:r>
      <w:r w:rsidRPr="0059586B">
        <w:rPr>
          <w:rStyle w:val="5-Char"/>
          <w:rFonts w:hint="cs"/>
          <w:rtl/>
        </w:rPr>
        <w:t>ي</w:t>
      </w:r>
      <w:r w:rsidRPr="0059586B">
        <w:rPr>
          <w:rStyle w:val="5-Char"/>
          <w:rtl/>
        </w:rPr>
        <w:t xml:space="preserve"> </w:t>
      </w:r>
      <w:r w:rsidRPr="0059586B">
        <w:rPr>
          <w:rStyle w:val="5-Char"/>
          <w:rFonts w:hint="cs"/>
          <w:rtl/>
        </w:rPr>
        <w:t>ي</w:t>
      </w:r>
      <w:r w:rsidRPr="0059586B">
        <w:rPr>
          <w:rStyle w:val="5-Char"/>
          <w:rtl/>
        </w:rPr>
        <w:t>حلف به ابو سف</w:t>
      </w:r>
      <w:r w:rsidRPr="0059586B">
        <w:rPr>
          <w:rStyle w:val="5-Char"/>
          <w:rFonts w:hint="cs"/>
          <w:rtl/>
        </w:rPr>
        <w:t>ي</w:t>
      </w:r>
      <w:r w:rsidR="00C55848">
        <w:rPr>
          <w:rStyle w:val="5-Char"/>
          <w:rtl/>
        </w:rPr>
        <w:t>ان مازلت ارجوها لکم و</w:t>
      </w:r>
      <w:r w:rsidRPr="0059586B">
        <w:rPr>
          <w:rStyle w:val="5-Char"/>
          <w:rtl/>
        </w:rPr>
        <w:t>لتص</w:t>
      </w:r>
      <w:r w:rsidRPr="0059586B">
        <w:rPr>
          <w:rStyle w:val="5-Char"/>
          <w:rFonts w:hint="cs"/>
          <w:rtl/>
        </w:rPr>
        <w:t>ي</w:t>
      </w:r>
      <w:r w:rsidRPr="0059586B">
        <w:rPr>
          <w:rStyle w:val="5-Char"/>
          <w:rtl/>
        </w:rPr>
        <w:t>رن الی ص</w:t>
      </w:r>
      <w:r w:rsidRPr="0059586B">
        <w:rPr>
          <w:rStyle w:val="5-Char"/>
          <w:rFonts w:hint="cs"/>
          <w:rtl/>
        </w:rPr>
        <w:t>ي</w:t>
      </w:r>
      <w:r w:rsidR="00C46EDF" w:rsidRPr="0059586B">
        <w:rPr>
          <w:rStyle w:val="5-Char"/>
          <w:rtl/>
        </w:rPr>
        <w:t>بانکم وراثة»</w:t>
      </w:r>
      <w:r w:rsidRPr="0059586B">
        <w:rPr>
          <w:rStyle w:val="5-Char"/>
          <w:rtl/>
        </w:rPr>
        <w:t>.</w:t>
      </w:r>
    </w:p>
    <w:p w:rsidR="00710A77" w:rsidRPr="0062224F" w:rsidRDefault="00710A77" w:rsidP="00256C3A">
      <w:pPr>
        <w:ind w:firstLine="284"/>
        <w:jc w:val="both"/>
        <w:rPr>
          <w:rStyle w:val="1-Char"/>
          <w:rtl/>
        </w:rPr>
      </w:pPr>
      <w:r w:rsidRPr="0062224F">
        <w:rPr>
          <w:rStyle w:val="1-Char"/>
          <w:rtl/>
        </w:rPr>
        <w:t xml:space="preserve">یعنی: </w:t>
      </w:r>
      <w:r w:rsidRPr="0062224F">
        <w:rPr>
          <w:rStyle w:val="1-Char"/>
          <w:rFonts w:hint="cs"/>
          <w:rtl/>
        </w:rPr>
        <w:t>«</w:t>
      </w:r>
      <w:r w:rsidRPr="0062224F">
        <w:rPr>
          <w:rStyle w:val="1-Char"/>
          <w:rtl/>
        </w:rPr>
        <w:t>ای بنی امیه، بکوشید و خلافت را مانند گوی به چنگ آورید. سوگند به آن چیزی که [همیشه] قسم</w:t>
      </w:r>
      <w:r w:rsidR="001E5D31" w:rsidRPr="0062224F">
        <w:rPr>
          <w:rStyle w:val="1-Char"/>
          <w:rFonts w:hint="cs"/>
          <w:rtl/>
        </w:rPr>
        <w:t xml:space="preserve"> می‌</w:t>
      </w:r>
      <w:r w:rsidRPr="0062224F">
        <w:rPr>
          <w:rStyle w:val="1-Char"/>
          <w:rtl/>
        </w:rPr>
        <w:t>خورم (مراد بت</w:t>
      </w:r>
      <w:r w:rsidR="00C55848">
        <w:rPr>
          <w:rStyle w:val="1-Char"/>
          <w:rFonts w:hint="cs"/>
          <w:rtl/>
        </w:rPr>
        <w:t>‌</w:t>
      </w:r>
      <w:r w:rsidRPr="0062224F">
        <w:rPr>
          <w:rStyle w:val="1-Char"/>
          <w:rtl/>
        </w:rPr>
        <w:t>ها است که همیشه به آن قسم</w:t>
      </w:r>
      <w:r w:rsidR="00917195">
        <w:rPr>
          <w:rStyle w:val="1-Char"/>
          <w:rtl/>
        </w:rPr>
        <w:t xml:space="preserve"> می‌خورد</w:t>
      </w:r>
      <w:r w:rsidRPr="0062224F">
        <w:rPr>
          <w:rStyle w:val="1-Char"/>
          <w:rtl/>
        </w:rPr>
        <w:t>ند) پیوسته طالب و شایق یک همچ</w:t>
      </w:r>
      <w:r w:rsidR="007B56C5">
        <w:rPr>
          <w:rStyle w:val="1-Char"/>
          <w:rtl/>
        </w:rPr>
        <w:t>و سلطنت و پادشاهی برای شما بوده</w:t>
      </w:r>
      <w:r w:rsidR="007B56C5">
        <w:rPr>
          <w:rStyle w:val="1-Char"/>
          <w:rFonts w:hint="cs"/>
          <w:rtl/>
        </w:rPr>
        <w:t>‌</w:t>
      </w:r>
      <w:r w:rsidRPr="0062224F">
        <w:rPr>
          <w:rStyle w:val="1-Char"/>
          <w:rtl/>
        </w:rPr>
        <w:t>ام. شما هم آن را نگهبان باشید تا به اولاد خود برسانید...</w:t>
      </w:r>
      <w:r w:rsidR="00256C3A" w:rsidRPr="00CE6E7F">
        <w:rPr>
          <w:rStyle w:val="1-Char"/>
          <w:rFonts w:hint="cs"/>
          <w:vertAlign w:val="superscript"/>
          <w:rtl/>
        </w:rPr>
        <w:t>(</w:t>
      </w:r>
      <w:r w:rsidR="00256C3A" w:rsidRPr="008C6EBC">
        <w:rPr>
          <w:rStyle w:val="1-Char"/>
          <w:vertAlign w:val="superscript"/>
          <w:rtl/>
        </w:rPr>
        <w:footnoteReference w:id="286"/>
      </w:r>
      <w:r w:rsidR="00256C3A" w:rsidRPr="00CE6E7F">
        <w:rPr>
          <w:rStyle w:val="1-Char"/>
          <w:rFonts w:hint="cs"/>
          <w:vertAlign w:val="superscript"/>
          <w:rtl/>
        </w:rPr>
        <w:t>)</w:t>
      </w:r>
      <w:r w:rsidRPr="0062224F">
        <w:rPr>
          <w:rStyle w:val="1-Char"/>
          <w:rFonts w:hint="cs"/>
          <w:rtl/>
        </w:rPr>
        <w:t>»</w:t>
      </w:r>
      <w:r w:rsidR="00C46EDF"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از آن دروغ‌هایی است که حتی در قوطی عطار‌هایی مثل سلیمان بلخی و ابن ابی الحدید و گنجی و ابن طلحه و ابن صباغ و سبط ابن جوزی هم پیدا</w:t>
      </w:r>
      <w:r w:rsidR="002D3D2D" w:rsidRPr="0062224F">
        <w:rPr>
          <w:rStyle w:val="1-Char"/>
          <w:rtl/>
        </w:rPr>
        <w:t xml:space="preserve"> نمی‌</w:t>
      </w:r>
      <w:r w:rsidRPr="0062224F">
        <w:rPr>
          <w:rStyle w:val="1-Char"/>
          <w:rtl/>
        </w:rPr>
        <w:t>شود</w:t>
      </w:r>
      <w:r w:rsidR="00600B5B" w:rsidRPr="0062224F">
        <w:rPr>
          <w:rStyle w:val="1-Char"/>
          <w:rtl/>
        </w:rPr>
        <w:t>!</w:t>
      </w:r>
      <w:r w:rsidRPr="0062224F">
        <w:rPr>
          <w:rStyle w:val="1-Char"/>
          <w:rtl/>
        </w:rPr>
        <w:t xml:space="preserve"> گویا این، از اختراعات اسلاف داعی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دروغی بیش نیست. مردم مکه به همراه ابو سفیان از سال هشتم که مسلمان شدند به اسلام و عهد خود وفا کردند. در روز وفات رسول، قبایل عرب شورش کردند اما اهل مکه نه تنها همراه قبایل عرب شورش نکردند و با</w:t>
      </w:r>
      <w:r w:rsidR="00F0383B">
        <w:rPr>
          <w:rStyle w:val="1-Char"/>
          <w:rtl/>
        </w:rPr>
        <w:t xml:space="preserve"> آن‌ها </w:t>
      </w:r>
      <w:r w:rsidRPr="0062224F">
        <w:rPr>
          <w:rStyle w:val="1-Char"/>
          <w:rtl/>
        </w:rPr>
        <w:t>همراه نشدند؛ بلکه به طرفداری از مهاجران و انصار شمشیر زدند و پسر ابو سفیان</w:t>
      </w:r>
      <w:r w:rsidR="00DE4714" w:rsidRPr="0062224F">
        <w:rPr>
          <w:rStyle w:val="1-Char"/>
          <w:rtl/>
        </w:rPr>
        <w:t>(</w:t>
      </w:r>
      <w:r w:rsidRPr="0062224F">
        <w:rPr>
          <w:rStyle w:val="1-Char"/>
          <w:rtl/>
        </w:rPr>
        <w:t>یزید بن ابو سفیان) در جنگ با کفار شام شهید شد. داعی از اسلاف خود یک نفر را نشان بدهد که در جنگ با کفار روس مرده باشد. وقتی روس‌ها شمال ایران را فتح</w:t>
      </w:r>
      <w:r w:rsidR="001E5D31" w:rsidRPr="0062224F">
        <w:rPr>
          <w:rStyle w:val="1-Char"/>
          <w:rtl/>
        </w:rPr>
        <w:t xml:space="preserve"> می‌</w:t>
      </w:r>
      <w:r w:rsidRPr="0062224F">
        <w:rPr>
          <w:rStyle w:val="1-Char"/>
          <w:rtl/>
        </w:rPr>
        <w:t>کردند، اسلاف داعی داشتند برای فتحعلی شاه ـ که او را در صفحۀ 100</w:t>
      </w:r>
      <w:r w:rsidRPr="0062224F">
        <w:rPr>
          <w:rStyle w:val="1-Char"/>
          <w:rFonts w:hint="cs"/>
          <w:rtl/>
        </w:rPr>
        <w:t xml:space="preserve"> کتابش او را</w:t>
      </w:r>
      <w:r w:rsidR="002D3D2D" w:rsidRPr="0062224F">
        <w:rPr>
          <w:rStyle w:val="1-Char"/>
          <w:rFonts w:hint="cs"/>
          <w:rtl/>
        </w:rPr>
        <w:t xml:space="preserve"> </w:t>
      </w:r>
      <w:r w:rsidRPr="0062224F">
        <w:rPr>
          <w:rStyle w:val="1-Char"/>
          <w:rtl/>
        </w:rPr>
        <w:t>شاهنشاه نامید ـ فتوای جایز بودن صیغه تا 900 زن جوان را صادر</w:t>
      </w:r>
      <w:r w:rsidR="001E5D31" w:rsidRPr="0062224F">
        <w:rPr>
          <w:rStyle w:val="1-Char"/>
          <w:rtl/>
        </w:rPr>
        <w:t xml:space="preserve"> می‌</w:t>
      </w:r>
      <w:r w:rsidRPr="0062224F">
        <w:rPr>
          <w:rStyle w:val="1-Char"/>
          <w:rtl/>
        </w:rPr>
        <w:t>کردند و به برکت فتوای اسلافش، فتحعلی شاه این زنان نگون بخت را یک بار یا دوبار مصرف</w:t>
      </w:r>
      <w:r w:rsidR="001E5D31" w:rsidRPr="0062224F">
        <w:rPr>
          <w:rStyle w:val="1-Char"/>
          <w:rtl/>
        </w:rPr>
        <w:t xml:space="preserve"> می‌</w:t>
      </w:r>
      <w:r w:rsidRPr="0062224F">
        <w:rPr>
          <w:rStyle w:val="1-Char"/>
          <w:rtl/>
        </w:rPr>
        <w:t>کرد و تا آخر عمر در حرمسرا زیر سایۀ قانون شوم صیغه حبس</w:t>
      </w:r>
      <w:r w:rsidR="001E5D31" w:rsidRPr="0062224F">
        <w:rPr>
          <w:rStyle w:val="1-Char"/>
          <w:rtl/>
        </w:rPr>
        <w:t xml:space="preserve"> می‌</w:t>
      </w:r>
      <w:r w:rsidRPr="0062224F">
        <w:rPr>
          <w:rStyle w:val="1-Char"/>
          <w:rtl/>
        </w:rPr>
        <w:t xml:space="preserve">نمود. </w:t>
      </w:r>
    </w:p>
    <w:p w:rsidR="00710A77" w:rsidRPr="0062224F" w:rsidRDefault="00710A77" w:rsidP="00710A77">
      <w:pPr>
        <w:ind w:firstLine="284"/>
        <w:jc w:val="both"/>
        <w:rPr>
          <w:rStyle w:val="1-Char"/>
          <w:rtl/>
        </w:rPr>
      </w:pPr>
      <w:r w:rsidRPr="0062224F">
        <w:rPr>
          <w:rStyle w:val="1-Char"/>
          <w:rtl/>
        </w:rPr>
        <w:t>بعد این مرد از خاندان بنی امیه بدگویی</w:t>
      </w:r>
      <w:r w:rsidR="001E5D31" w:rsidRPr="0062224F">
        <w:rPr>
          <w:rStyle w:val="1-Char"/>
          <w:rtl/>
        </w:rPr>
        <w:t xml:space="preserve"> می‌</w:t>
      </w:r>
      <w:r w:rsidRPr="0062224F">
        <w:rPr>
          <w:rStyle w:val="1-Char"/>
          <w:rtl/>
        </w:rPr>
        <w:t>کند! البته</w:t>
      </w:r>
      <w:r w:rsidR="00686EC4" w:rsidRPr="0062224F">
        <w:rPr>
          <w:rStyle w:val="1-Char"/>
          <w:rtl/>
        </w:rPr>
        <w:t xml:space="preserve"> بی‌</w:t>
      </w:r>
      <w:r w:rsidRPr="0062224F">
        <w:rPr>
          <w:rStyle w:val="1-Char"/>
          <w:rtl/>
        </w:rPr>
        <w:t>شک قاتلان حسین بد بودند؛ اما این ربطی به ابن سفیان و ابو سفیان</w:t>
      </w:r>
      <w:r w:rsidR="002D3D2D" w:rsidRPr="0062224F">
        <w:rPr>
          <w:rStyle w:val="1-Char"/>
          <w:rtl/>
        </w:rPr>
        <w:t xml:space="preserve"> </w:t>
      </w:r>
      <w:r w:rsidRPr="0062224F">
        <w:rPr>
          <w:rStyle w:val="1-Char"/>
          <w:rtl/>
        </w:rPr>
        <w:t>ندارد</w:t>
      </w:r>
      <w:r w:rsidR="00600B5B" w:rsidRPr="0062224F">
        <w:rPr>
          <w:rStyle w:val="1-Char"/>
          <w:rtl/>
        </w:rPr>
        <w:t>.</w:t>
      </w:r>
      <w:r w:rsidRPr="0062224F">
        <w:rPr>
          <w:rStyle w:val="1-Char"/>
          <w:rtl/>
        </w:rPr>
        <w:t xml:space="preserve"> اگر ابوسفیان با</w:t>
      </w:r>
      <w:r w:rsidR="002D3D2D" w:rsidRPr="0062224F">
        <w:rPr>
          <w:rStyle w:val="1-Char"/>
          <w:rtl/>
        </w:rPr>
        <w:t xml:space="preserve"> </w:t>
      </w:r>
      <w:r w:rsidRPr="0062224F">
        <w:rPr>
          <w:rStyle w:val="1-Char"/>
          <w:rtl/>
        </w:rPr>
        <w:t xml:space="preserve">پیامبر جنگید، بعد مسلمان شد و پیش رسول محترم بود. حتی پیامبر </w:t>
      </w:r>
      <w:r w:rsidR="00DE4714" w:rsidRPr="0062224F">
        <w:rPr>
          <w:rStyle w:val="1-Char"/>
          <w:rtl/>
        </w:rPr>
        <w:t>(</w:t>
      </w:r>
      <w:r w:rsidRPr="0062224F">
        <w:rPr>
          <w:rStyle w:val="1-Char"/>
          <w:rtl/>
        </w:rPr>
        <w:t>در فتح مکه</w:t>
      </w:r>
      <w:r w:rsidR="00DE4714" w:rsidRPr="0062224F">
        <w:rPr>
          <w:rStyle w:val="1-Char"/>
          <w:rtl/>
        </w:rPr>
        <w:t>)</w:t>
      </w:r>
      <w:r w:rsidR="002D3D2D" w:rsidRPr="0062224F">
        <w:rPr>
          <w:rStyle w:val="1-Char"/>
          <w:rtl/>
        </w:rPr>
        <w:t xml:space="preserve"> </w:t>
      </w:r>
      <w:r w:rsidRPr="0062224F">
        <w:rPr>
          <w:rStyle w:val="1-Char"/>
          <w:rtl/>
        </w:rPr>
        <w:t>فرمود:</w:t>
      </w:r>
    </w:p>
    <w:p w:rsidR="00710A77" w:rsidRPr="0062224F" w:rsidRDefault="00710A77" w:rsidP="00710A77">
      <w:pPr>
        <w:ind w:firstLine="284"/>
        <w:jc w:val="both"/>
        <w:rPr>
          <w:rStyle w:val="1-Char"/>
          <w:rtl/>
        </w:rPr>
      </w:pPr>
      <w:r w:rsidRPr="0062224F">
        <w:rPr>
          <w:rStyle w:val="1-Char"/>
          <w:rtl/>
        </w:rPr>
        <w:t xml:space="preserve">هر کس در کعبه باشد در امان است. هر کس در خانۀ ابوسفیان باشد، در امان است. </w:t>
      </w:r>
    </w:p>
    <w:p w:rsidR="00710A77" w:rsidRPr="0062224F" w:rsidRDefault="00710A77" w:rsidP="00710A77">
      <w:pPr>
        <w:ind w:firstLine="284"/>
        <w:jc w:val="both"/>
        <w:rPr>
          <w:rStyle w:val="1-Char"/>
        </w:rPr>
      </w:pPr>
      <w:r w:rsidRPr="0062224F">
        <w:rPr>
          <w:rStyle w:val="1-Char"/>
          <w:rtl/>
        </w:rPr>
        <w:t>امیر معاویه نیز، اگر با</w:t>
      </w:r>
      <w:r w:rsidRPr="0062224F">
        <w:rPr>
          <w:rStyle w:val="1-Char"/>
          <w:rFonts w:hint="cs"/>
          <w:rtl/>
        </w:rPr>
        <w:t xml:space="preserve"> امیر المومنین</w:t>
      </w:r>
      <w:r w:rsidR="002D3D2D" w:rsidRPr="0062224F">
        <w:rPr>
          <w:rStyle w:val="1-Char"/>
          <w:rFonts w:hint="cs"/>
          <w:rtl/>
        </w:rPr>
        <w:t xml:space="preserve"> </w:t>
      </w:r>
      <w:r w:rsidRPr="0062224F">
        <w:rPr>
          <w:rStyle w:val="1-Char"/>
          <w:rtl/>
        </w:rPr>
        <w:t>علی جنگید، نباید عملکرد 27 سالۀ او را در خدمت به اسلام و گسترش اسلام فراموش کنیم</w:t>
      </w:r>
      <w:r w:rsidR="00600B5B" w:rsidRPr="0062224F">
        <w:rPr>
          <w:rStyle w:val="1-Char"/>
          <w:rtl/>
        </w:rPr>
        <w:t>.</w:t>
      </w:r>
      <w:r w:rsidRPr="0062224F">
        <w:rPr>
          <w:rStyle w:val="1-Char"/>
          <w:rtl/>
        </w:rPr>
        <w:t xml:space="preserve"> </w:t>
      </w:r>
    </w:p>
    <w:p w:rsidR="00710A77" w:rsidRPr="001E5D31" w:rsidRDefault="00710A77" w:rsidP="00C46EDF">
      <w:pPr>
        <w:pStyle w:val="3-"/>
        <w:rPr>
          <w:rtl/>
        </w:rPr>
      </w:pPr>
      <w:bookmarkStart w:id="863" w:name="_Toc194375504"/>
      <w:bookmarkStart w:id="864" w:name="_Toc212295235"/>
      <w:bookmarkStart w:id="865" w:name="_Toc433464685"/>
      <w:r w:rsidRPr="001E5D31">
        <w:rPr>
          <w:rFonts w:hint="cs"/>
          <w:rtl/>
        </w:rPr>
        <w:t>ادعای 224</w:t>
      </w:r>
      <w:r w:rsidR="00116CC5">
        <w:rPr>
          <w:rFonts w:hint="cs"/>
          <w:rtl/>
        </w:rPr>
        <w:t>-</w:t>
      </w:r>
      <w:r w:rsidR="00E45689">
        <w:rPr>
          <w:rFonts w:hint="cs"/>
          <w:rtl/>
        </w:rPr>
        <w:t xml:space="preserve"> </w:t>
      </w:r>
      <w:r w:rsidRPr="001E5D31">
        <w:rPr>
          <w:rtl/>
        </w:rPr>
        <w:t>امام سجاد در مقابل یزید سخنرانی کرد و یزید ترسید</w:t>
      </w:r>
      <w:bookmarkEnd w:id="863"/>
      <w:bookmarkEnd w:id="864"/>
      <w:bookmarkEnd w:id="865"/>
    </w:p>
    <w:p w:rsidR="00710A77" w:rsidRPr="0062224F" w:rsidRDefault="00710A77" w:rsidP="00710A77">
      <w:pPr>
        <w:ind w:firstLine="284"/>
        <w:jc w:val="both"/>
        <w:rPr>
          <w:rStyle w:val="1-Char"/>
          <w:rtl/>
        </w:rPr>
      </w:pPr>
      <w:r w:rsidRPr="0062224F">
        <w:rPr>
          <w:rStyle w:val="1-Char"/>
          <w:rtl/>
        </w:rPr>
        <w:t xml:space="preserve">در دنباله، داعی 6 صفحه روضه خوانی کرد و دیگر حواله به ابن ابی الحدید و سلیمان بلخی نکرد؛ بلکه کاملاً به سبک روضه خوان‌های شیعه، روضه خوانی کرد و یادش رفت که مجلس مناظره است. چون که ترک عادت موجب مرض است. </w:t>
      </w:r>
    </w:p>
    <w:p w:rsidR="00710A77" w:rsidRPr="0062224F" w:rsidRDefault="00710A77" w:rsidP="00710A77">
      <w:pPr>
        <w:ind w:firstLine="284"/>
        <w:jc w:val="both"/>
        <w:rPr>
          <w:rStyle w:val="1-Char"/>
          <w:rtl/>
        </w:rPr>
      </w:pPr>
      <w:r w:rsidRPr="0062224F">
        <w:rPr>
          <w:rStyle w:val="1-Char"/>
          <w:rtl/>
        </w:rPr>
        <w:t>او</w:t>
      </w:r>
      <w:r w:rsidR="00B32BA2">
        <w:rPr>
          <w:rStyle w:val="1-Char"/>
          <w:rtl/>
        </w:rPr>
        <w:t xml:space="preserve"> </w:t>
      </w:r>
      <w:r w:rsidR="00783174">
        <w:rPr>
          <w:rStyle w:val="1-Char"/>
          <w:rtl/>
        </w:rPr>
        <w:t>می‌گوید</w:t>
      </w:r>
      <w:r w:rsidRPr="0062224F">
        <w:rPr>
          <w:rStyle w:val="1-Char"/>
          <w:rtl/>
        </w:rPr>
        <w:t>: حضرت زینب و امام سجاد در مسجد سخنرانی کردند نه ببخشید بحرالطویل گفته‌اند آن هم به کلامی مسجع</w:t>
      </w:r>
      <w:r w:rsidR="002D3D2D" w:rsidRPr="0062224F">
        <w:rPr>
          <w:rStyle w:val="1-Char"/>
          <w:rtl/>
        </w:rPr>
        <w:t xml:space="preserve"> </w:t>
      </w:r>
      <w:r w:rsidRPr="0062224F">
        <w:rPr>
          <w:rStyle w:val="1-Char"/>
          <w:rtl/>
        </w:rPr>
        <w:t>و وزن دار!</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که کاملاً آشکار است سخنرانی یک اسیر آشفته حال نیست؛ </w:t>
      </w:r>
    </w:p>
    <w:p w:rsidR="00710A77" w:rsidRPr="0062224F" w:rsidRDefault="00710A77" w:rsidP="00710A77">
      <w:pPr>
        <w:ind w:firstLine="284"/>
        <w:jc w:val="both"/>
        <w:rPr>
          <w:rStyle w:val="1-Char"/>
          <w:rtl/>
        </w:rPr>
      </w:pPr>
      <w:r w:rsidRPr="0062224F">
        <w:rPr>
          <w:rStyle w:val="1-Char"/>
          <w:rtl/>
        </w:rPr>
        <w:t>در اخبار صحیح آمده است که حضرت حسین، پسرش علی (سجاد</w:t>
      </w:r>
      <w:r w:rsidR="00DE4714" w:rsidRPr="0062224F">
        <w:rPr>
          <w:rStyle w:val="1-Char"/>
          <w:rtl/>
        </w:rPr>
        <w:t>)</w:t>
      </w:r>
      <w:r w:rsidRPr="0062224F">
        <w:rPr>
          <w:rStyle w:val="1-Char"/>
          <w:rtl/>
        </w:rPr>
        <w:t xml:space="preserve"> را با خود به کربلا نبرد؛ زیرا ایشان مریض بود و</w:t>
      </w:r>
      <w:r w:rsidR="002D3D2D" w:rsidRPr="0062224F">
        <w:rPr>
          <w:rStyle w:val="1-Char"/>
          <w:rtl/>
        </w:rPr>
        <w:t xml:space="preserve"> نمی‌</w:t>
      </w:r>
      <w:r w:rsidRPr="0062224F">
        <w:rPr>
          <w:rStyle w:val="1-Char"/>
          <w:rtl/>
        </w:rPr>
        <w:t>تواست حرکت کند</w:t>
      </w:r>
      <w:r w:rsidR="00600B5B" w:rsidRPr="0062224F">
        <w:rPr>
          <w:rStyle w:val="1-Char"/>
          <w:rtl/>
        </w:rPr>
        <w:t>!</w:t>
      </w:r>
      <w:r w:rsidRPr="0062224F">
        <w:rPr>
          <w:rStyle w:val="1-Char"/>
          <w:rtl/>
        </w:rPr>
        <w:t xml:space="preserve"> اگر یزید بد بود و حسین را کشت و از ملت نترسید، کشتن ابن حسین آسانتر بود؛ اما او در دسترس نبود؛ در مدینه بود</w:t>
      </w:r>
      <w:r w:rsidR="00600B5B" w:rsidRPr="0062224F">
        <w:rPr>
          <w:rStyle w:val="1-Char"/>
          <w:rtl/>
        </w:rPr>
        <w:t>!</w:t>
      </w:r>
      <w:r w:rsidRPr="0062224F">
        <w:rPr>
          <w:rStyle w:val="1-Char"/>
          <w:rtl/>
        </w:rPr>
        <w:t xml:space="preserve"> این معقول نیست که تو</w:t>
      </w:r>
      <w:r w:rsidR="001E5D31" w:rsidRPr="0062224F">
        <w:rPr>
          <w:rStyle w:val="1-Char"/>
          <w:rtl/>
        </w:rPr>
        <w:t xml:space="preserve"> می‌</w:t>
      </w:r>
      <w:r w:rsidRPr="0062224F">
        <w:rPr>
          <w:rStyle w:val="1-Char"/>
          <w:rtl/>
        </w:rPr>
        <w:t>نویسی: ابن</w:t>
      </w:r>
      <w:r w:rsidR="002D3D2D" w:rsidRPr="0062224F">
        <w:rPr>
          <w:rStyle w:val="1-Char"/>
          <w:rtl/>
        </w:rPr>
        <w:t xml:space="preserve"> </w:t>
      </w:r>
      <w:r w:rsidRPr="0062224F">
        <w:rPr>
          <w:rStyle w:val="1-Char"/>
          <w:rtl/>
        </w:rPr>
        <w:t>حسین را به شام آوردند و در مسجد به او اجازۀ سخنرانی دادند</w:t>
      </w:r>
      <w:r w:rsidR="00600B5B" w:rsidRPr="0062224F">
        <w:rPr>
          <w:rStyle w:val="1-Char"/>
          <w:rtl/>
        </w:rPr>
        <w:t>!</w:t>
      </w:r>
      <w:r w:rsidRPr="0062224F">
        <w:rPr>
          <w:rStyle w:val="1-Char"/>
          <w:rtl/>
        </w:rPr>
        <w:t xml:space="preserve"> تا آن جا که یزید ترسید و از مجلس خارج شد. تو</w:t>
      </w:r>
      <w:r w:rsidR="00EC20D9">
        <w:rPr>
          <w:rStyle w:val="1-Char"/>
          <w:rtl/>
        </w:rPr>
        <w:t xml:space="preserve"> می‌گویی</w:t>
      </w:r>
      <w:r w:rsidRPr="0062224F">
        <w:rPr>
          <w:rStyle w:val="1-Char"/>
          <w:rtl/>
        </w:rPr>
        <w:t>: یزید از مجلس خارج شد</w:t>
      </w:r>
      <w:r w:rsidR="00600B5B" w:rsidRPr="0062224F">
        <w:rPr>
          <w:rStyle w:val="1-Char"/>
          <w:rtl/>
        </w:rPr>
        <w:t>!</w:t>
      </w:r>
      <w:r w:rsidRPr="0062224F">
        <w:rPr>
          <w:rStyle w:val="1-Char"/>
          <w:rtl/>
        </w:rPr>
        <w:t xml:space="preserve"> نه</w:t>
      </w:r>
      <w:r w:rsidR="00800FBC">
        <w:rPr>
          <w:rStyle w:val="1-Char"/>
          <w:rtl/>
        </w:rPr>
        <w:t xml:space="preserve"> اینکه </w:t>
      </w:r>
      <w:r w:rsidRPr="0062224F">
        <w:rPr>
          <w:rStyle w:val="1-Char"/>
          <w:rtl/>
        </w:rPr>
        <w:t>امام سجاد را بیرون کرده باشد!! بر عکس</w:t>
      </w:r>
      <w:r w:rsidR="00EC20D9">
        <w:rPr>
          <w:rStyle w:val="1-Char"/>
          <w:rtl/>
        </w:rPr>
        <w:t xml:space="preserve"> می‌گویی</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شیعه‌ها وقتی روضه</w:t>
      </w:r>
      <w:r w:rsidR="001E5D31" w:rsidRPr="0062224F">
        <w:rPr>
          <w:rStyle w:val="1-Char"/>
          <w:rtl/>
        </w:rPr>
        <w:t xml:space="preserve"> می‌</w:t>
      </w:r>
      <w:r w:rsidRPr="0062224F">
        <w:rPr>
          <w:rStyle w:val="1-Char"/>
          <w:rtl/>
        </w:rPr>
        <w:t>خوانند آمپرشان بالا</w:t>
      </w:r>
      <w:r w:rsidR="001E5D31" w:rsidRPr="0062224F">
        <w:rPr>
          <w:rStyle w:val="1-Char"/>
          <w:rtl/>
        </w:rPr>
        <w:t xml:space="preserve"> می‌</w:t>
      </w:r>
      <w:r w:rsidRPr="0062224F">
        <w:rPr>
          <w:rStyle w:val="1-Char"/>
          <w:rtl/>
        </w:rPr>
        <w:t>رود و دیگر</w:t>
      </w:r>
      <w:r w:rsidR="00FA03B3">
        <w:rPr>
          <w:rStyle w:val="1-Char"/>
          <w:rtl/>
        </w:rPr>
        <w:t xml:space="preserve"> نمی‌دا</w:t>
      </w:r>
      <w:r w:rsidRPr="0062224F">
        <w:rPr>
          <w:rStyle w:val="1-Char"/>
          <w:rtl/>
        </w:rPr>
        <w:t>نند چه</w:t>
      </w:r>
      <w:r w:rsidR="006B6811">
        <w:rPr>
          <w:rStyle w:val="1-Char"/>
          <w:rtl/>
        </w:rPr>
        <w:t xml:space="preserve"> می‌گویند</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کوچک که بودیم مادر ما، قصۀ حسین را</w:t>
      </w:r>
      <w:r w:rsidR="001E1019">
        <w:rPr>
          <w:rStyle w:val="1-Char"/>
          <w:rtl/>
        </w:rPr>
        <w:t xml:space="preserve"> می‌گفت</w:t>
      </w:r>
      <w:r w:rsidRPr="0062224F">
        <w:rPr>
          <w:rStyle w:val="1-Char"/>
          <w:rtl/>
        </w:rPr>
        <w:t xml:space="preserve"> که در مجالس روضه خوانی شنیده بود که سر حسین بر سر نیزه جلوی یزید شروع به صحبت کرد و لباس حسین حرکت کرد و یزید گفت: شلاق بزنید.</w:t>
      </w:r>
    </w:p>
    <w:p w:rsidR="00710A77" w:rsidRPr="0062224F" w:rsidRDefault="00710A77" w:rsidP="00710A77">
      <w:pPr>
        <w:ind w:firstLine="284"/>
        <w:jc w:val="both"/>
        <w:rPr>
          <w:rStyle w:val="1-Char"/>
          <w:rtl/>
        </w:rPr>
      </w:pPr>
      <w:r w:rsidRPr="0062224F">
        <w:rPr>
          <w:rStyle w:val="1-Char"/>
          <w:rtl/>
        </w:rPr>
        <w:t>بزرگ که شدم در جایی خواندم که در روز قیامت حضرت محمد</w:t>
      </w:r>
      <w:r w:rsidRPr="001E5D31">
        <w:rPr>
          <w:rFonts w:cs="CTraditional Arabic" w:hint="cs"/>
          <w:rtl/>
        </w:rPr>
        <w:t>ص</w:t>
      </w:r>
      <w:r w:rsidRPr="0062224F">
        <w:rPr>
          <w:rStyle w:val="1-Char"/>
          <w:rtl/>
        </w:rPr>
        <w:t xml:space="preserve"> شمر را به گوش</w:t>
      </w:r>
      <w:r w:rsidR="008C2681">
        <w:rPr>
          <w:rStyle w:val="1-Char"/>
          <w:rtl/>
        </w:rPr>
        <w:t xml:space="preserve">ه‌ای </w:t>
      </w:r>
      <w:r w:rsidR="001E5D31" w:rsidRPr="0062224F">
        <w:rPr>
          <w:rStyle w:val="1-Char"/>
          <w:rtl/>
        </w:rPr>
        <w:t>می‌</w:t>
      </w:r>
      <w:r w:rsidRPr="0062224F">
        <w:rPr>
          <w:rStyle w:val="1-Char"/>
          <w:rtl/>
        </w:rPr>
        <w:t>کشد که بگو: چگونه حسین را کشتی؟ و شمر شرح</w:t>
      </w:r>
      <w:r w:rsidR="001E5D31" w:rsidRPr="0062224F">
        <w:rPr>
          <w:rStyle w:val="1-Char"/>
          <w:rtl/>
        </w:rPr>
        <w:t xml:space="preserve"> می‌</w:t>
      </w:r>
      <w:r w:rsidRPr="0062224F">
        <w:rPr>
          <w:rStyle w:val="1-Char"/>
          <w:rtl/>
        </w:rPr>
        <w:t>دهد و حضرت محمد از روضه خوانی شمر آن قدر گریه</w:t>
      </w:r>
      <w:r w:rsidR="00100CD0">
        <w:rPr>
          <w:rStyle w:val="1-Char"/>
          <w:rtl/>
        </w:rPr>
        <w:t xml:space="preserve"> می‌کند</w:t>
      </w:r>
      <w:r w:rsidRPr="0062224F">
        <w:rPr>
          <w:rStyle w:val="1-Char"/>
          <w:rtl/>
        </w:rPr>
        <w:t xml:space="preserve"> که نگو و نپرس</w:t>
      </w:r>
      <w:r w:rsidR="00600B5B" w:rsidRPr="0062224F">
        <w:rPr>
          <w:rStyle w:val="1-Char"/>
          <w:rtl/>
        </w:rPr>
        <w:t>!</w:t>
      </w:r>
      <w:r w:rsidRPr="0062224F">
        <w:rPr>
          <w:rStyle w:val="1-Char"/>
          <w:rFonts w:hint="cs"/>
          <w:rtl/>
        </w:rPr>
        <w:t>در قیامت گریه میکند</w:t>
      </w:r>
    </w:p>
    <w:p w:rsidR="00710A77" w:rsidRPr="0062224F" w:rsidRDefault="00710A77" w:rsidP="00710A77">
      <w:pPr>
        <w:ind w:firstLine="284"/>
        <w:jc w:val="both"/>
        <w:rPr>
          <w:rStyle w:val="1-Char"/>
          <w:rtl/>
        </w:rPr>
      </w:pPr>
      <w:r w:rsidRPr="0062224F">
        <w:rPr>
          <w:rStyle w:val="1-Char"/>
          <w:rtl/>
        </w:rPr>
        <w:t>مجلسی هم در کتاب</w:t>
      </w:r>
      <w:r w:rsidR="002D3D2D" w:rsidRPr="0062224F">
        <w:rPr>
          <w:rStyle w:val="1-Char"/>
          <w:rtl/>
        </w:rPr>
        <w:t xml:space="preserve"> </w:t>
      </w:r>
      <w:r w:rsidRPr="0062224F">
        <w:rPr>
          <w:rStyle w:val="1-Char"/>
          <w:rtl/>
        </w:rPr>
        <w:t>بحارالا نوارش گویا آمپرش خیلی بالا رفته بود و خواندم که الله</w:t>
      </w:r>
      <w:r w:rsidR="002D3D2D" w:rsidRPr="0062224F">
        <w:rPr>
          <w:rStyle w:val="1-Char"/>
          <w:rtl/>
        </w:rPr>
        <w:t xml:space="preserve"> شب‌های </w:t>
      </w:r>
      <w:r w:rsidRPr="0062224F">
        <w:rPr>
          <w:rStyle w:val="1-Char"/>
          <w:rtl/>
        </w:rPr>
        <w:t>جمعه با فرشته‌ها از آسمان نازل</w:t>
      </w:r>
      <w:r w:rsidR="006148A3">
        <w:rPr>
          <w:rStyle w:val="1-Char"/>
          <w:rtl/>
        </w:rPr>
        <w:t xml:space="preserve"> می‌شود</w:t>
      </w:r>
      <w:r w:rsidRPr="0062224F">
        <w:rPr>
          <w:rStyle w:val="1-Char"/>
          <w:rtl/>
        </w:rPr>
        <w:t xml:space="preserve"> تا قبر حسین را زیارت کند</w:t>
      </w:r>
      <w:r w:rsidR="00600B5B" w:rsidRPr="0062224F">
        <w:rPr>
          <w:rStyle w:val="1-Char"/>
          <w:rtl/>
        </w:rPr>
        <w:t>!</w:t>
      </w:r>
      <w:r w:rsidRPr="0062224F">
        <w:rPr>
          <w:rStyle w:val="1-Char"/>
          <w:rtl/>
        </w:rPr>
        <w:t xml:space="preserve"> و تازگی در اینترنت یک خبیث که کارش لعن صحابه است</w:t>
      </w:r>
      <w:r w:rsidR="00600B5B" w:rsidRPr="0062224F">
        <w:rPr>
          <w:rStyle w:val="1-Char"/>
          <w:rtl/>
        </w:rPr>
        <w:t>!</w:t>
      </w:r>
      <w:r w:rsidRPr="0062224F">
        <w:rPr>
          <w:rStyle w:val="1-Char"/>
          <w:rtl/>
        </w:rPr>
        <w:t xml:space="preserve"> گویا آمپرش از</w:t>
      </w:r>
      <w:r w:rsidR="002D3D2D" w:rsidRPr="0062224F">
        <w:rPr>
          <w:rStyle w:val="1-Char"/>
          <w:rtl/>
        </w:rPr>
        <w:t xml:space="preserve"> </w:t>
      </w:r>
      <w:r w:rsidRPr="0062224F">
        <w:rPr>
          <w:rStyle w:val="1-Char"/>
          <w:rtl/>
        </w:rPr>
        <w:t>حد انفجار هم گذشته بود که این شعر را نوشت</w:t>
      </w:r>
      <w:r w:rsidR="008858A6" w:rsidRPr="0062224F">
        <w:rPr>
          <w:rStyle w:val="1-Char"/>
          <w:rtl/>
        </w:rPr>
        <w:t>:</w:t>
      </w:r>
    </w:p>
    <w:p w:rsidR="00710A77" w:rsidRPr="0062224F" w:rsidRDefault="00710A77" w:rsidP="00710A77">
      <w:pPr>
        <w:ind w:firstLine="284"/>
        <w:jc w:val="both"/>
        <w:rPr>
          <w:rStyle w:val="1-Char"/>
          <w:rtl/>
        </w:rPr>
      </w:pPr>
      <w:r w:rsidRPr="0062224F">
        <w:rPr>
          <w:rStyle w:val="1-Char"/>
          <w:rtl/>
        </w:rPr>
        <w:t xml:space="preserve">خدا یک شب زجای خود سفر کرد! </w:t>
      </w:r>
    </w:p>
    <w:p w:rsidR="00710A77" w:rsidRPr="0062224F" w:rsidRDefault="00710A77" w:rsidP="00710A77">
      <w:pPr>
        <w:ind w:firstLine="284"/>
        <w:jc w:val="both"/>
        <w:rPr>
          <w:rStyle w:val="1-Char"/>
          <w:rtl/>
        </w:rPr>
      </w:pPr>
      <w:r w:rsidRPr="0062224F">
        <w:rPr>
          <w:rStyle w:val="1-Char"/>
          <w:rtl/>
        </w:rPr>
        <w:t>شبی را با علی تا صبح سر کرد!</w:t>
      </w:r>
    </w:p>
    <w:p w:rsidR="00710A77" w:rsidRPr="0062224F" w:rsidRDefault="00710A77" w:rsidP="00710A77">
      <w:pPr>
        <w:ind w:firstLine="284"/>
        <w:jc w:val="both"/>
        <w:rPr>
          <w:rStyle w:val="1-Char"/>
          <w:rtl/>
        </w:rPr>
      </w:pPr>
      <w:r w:rsidRPr="0062224F">
        <w:rPr>
          <w:rStyle w:val="1-Char"/>
          <w:rtl/>
        </w:rPr>
        <w:t>اگر بینی خدایی</w:t>
      </w:r>
      <w:r w:rsidR="00100CD0">
        <w:rPr>
          <w:rStyle w:val="1-Char"/>
          <w:rtl/>
        </w:rPr>
        <w:t xml:space="preserve"> می‌کند</w:t>
      </w:r>
      <w:r w:rsidRPr="0062224F">
        <w:rPr>
          <w:rStyle w:val="1-Char"/>
          <w:rtl/>
        </w:rPr>
        <w:t xml:space="preserve"> او</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کمال همنشین در او اثر کرد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باز در یک جای دیگر</w:t>
      </w:r>
      <w:r w:rsidR="002D3D2D" w:rsidRPr="0062224F">
        <w:rPr>
          <w:rStyle w:val="1-Char"/>
          <w:rtl/>
        </w:rPr>
        <w:t xml:space="preserve"> </w:t>
      </w:r>
      <w:r w:rsidRPr="0062224F">
        <w:rPr>
          <w:rStyle w:val="1-Char"/>
          <w:rtl/>
        </w:rPr>
        <w:t>نوشته بود که علی سرش را در چاه‌های مدینه</w:t>
      </w:r>
      <w:r w:rsidR="001E5D31" w:rsidRPr="0062224F">
        <w:rPr>
          <w:rStyle w:val="1-Char"/>
          <w:rtl/>
        </w:rPr>
        <w:t xml:space="preserve"> می‌</w:t>
      </w:r>
      <w:r w:rsidRPr="0062224F">
        <w:rPr>
          <w:rStyle w:val="1-Char"/>
          <w:rtl/>
        </w:rPr>
        <w:t>کرد و گریه</w:t>
      </w:r>
      <w:r w:rsidR="001E5D31" w:rsidRPr="0062224F">
        <w:rPr>
          <w:rStyle w:val="1-Char"/>
          <w:rtl/>
        </w:rPr>
        <w:t xml:space="preserve"> می‌</w:t>
      </w:r>
      <w:r w:rsidRPr="0062224F">
        <w:rPr>
          <w:rStyle w:val="1-Char"/>
          <w:rtl/>
        </w:rPr>
        <w:t>نمود و غصه</w:t>
      </w:r>
      <w:r w:rsidR="00917195">
        <w:rPr>
          <w:rStyle w:val="1-Char"/>
          <w:rtl/>
        </w:rPr>
        <w:t xml:space="preserve"> می‌خورد</w:t>
      </w:r>
      <w:r w:rsidRPr="0062224F">
        <w:rPr>
          <w:rStyle w:val="1-Char"/>
          <w:rtl/>
        </w:rPr>
        <w:t xml:space="preserve">. </w:t>
      </w:r>
    </w:p>
    <w:p w:rsidR="00710A77" w:rsidRPr="00C46EDF" w:rsidRDefault="00710A77" w:rsidP="00256C3A">
      <w:pPr>
        <w:pStyle w:val="3-"/>
        <w:rPr>
          <w:rtl/>
        </w:rPr>
      </w:pPr>
      <w:bookmarkStart w:id="866" w:name="_Toc194375505"/>
      <w:bookmarkStart w:id="867" w:name="_Toc212295236"/>
      <w:bookmarkStart w:id="868" w:name="_Toc433464686"/>
      <w:r w:rsidRPr="00530E19">
        <w:rPr>
          <w:rFonts w:hint="cs"/>
          <w:rtl/>
        </w:rPr>
        <w:t xml:space="preserve">ادعای 225 </w:t>
      </w:r>
      <w:r w:rsidR="00116CC5" w:rsidRPr="00530E19">
        <w:rPr>
          <w:rFonts w:hint="cs"/>
          <w:rtl/>
        </w:rPr>
        <w:t>-</w:t>
      </w:r>
      <w:r w:rsidRPr="00530E19">
        <w:rPr>
          <w:rFonts w:hint="cs"/>
          <w:rtl/>
        </w:rPr>
        <w:t xml:space="preserve"> </w:t>
      </w:r>
      <w:r w:rsidRPr="00530E19">
        <w:rPr>
          <w:rtl/>
        </w:rPr>
        <w:t>مادام انگلیسی شاهد است بر</w:t>
      </w:r>
      <w:r w:rsidR="002D3D2D" w:rsidRPr="00530E19">
        <w:rPr>
          <w:rtl/>
        </w:rPr>
        <w:t xml:space="preserve"> </w:t>
      </w:r>
      <w:r w:rsidRPr="00530E19">
        <w:rPr>
          <w:rtl/>
        </w:rPr>
        <w:t>مظلومیت امام حسین</w:t>
      </w:r>
      <w:bookmarkEnd w:id="866"/>
      <w:bookmarkEnd w:id="867"/>
      <w:r w:rsidR="00600B5B" w:rsidRPr="00530E19">
        <w:rPr>
          <w:rtl/>
        </w:rPr>
        <w:t>.</w:t>
      </w:r>
      <w:r w:rsidRPr="00530E19">
        <w:rPr>
          <w:rtl/>
        </w:rPr>
        <w:t>..</w:t>
      </w:r>
      <w:r w:rsidR="00256C3A" w:rsidRPr="00653CC0">
        <w:rPr>
          <w:rStyle w:val="1-Char"/>
          <w:rFonts w:hint="cs"/>
          <w:bCs w:val="0"/>
          <w:vertAlign w:val="superscript"/>
          <w:rtl/>
        </w:rPr>
        <w:t>(</w:t>
      </w:r>
      <w:r w:rsidR="00256C3A" w:rsidRPr="00653CC0">
        <w:rPr>
          <w:rStyle w:val="1-Char"/>
          <w:bCs w:val="0"/>
          <w:vertAlign w:val="superscript"/>
          <w:rtl/>
        </w:rPr>
        <w:footnoteReference w:id="287"/>
      </w:r>
      <w:r w:rsidR="00256C3A" w:rsidRPr="00653CC0">
        <w:rPr>
          <w:rStyle w:val="1-Char"/>
          <w:rFonts w:hint="cs"/>
          <w:bCs w:val="0"/>
          <w:vertAlign w:val="superscript"/>
          <w:rtl/>
        </w:rPr>
        <w:t>)</w:t>
      </w:r>
      <w:bookmarkEnd w:id="868"/>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DB1188">
      <w:pPr>
        <w:ind w:firstLine="284"/>
        <w:jc w:val="both"/>
        <w:rPr>
          <w:rStyle w:val="1-Char"/>
          <w:rtl/>
        </w:rPr>
      </w:pPr>
      <w:r w:rsidRPr="0062224F">
        <w:rPr>
          <w:rStyle w:val="1-Char"/>
          <w:rtl/>
        </w:rPr>
        <w:t>شهادت ابن ابی الحدید</w:t>
      </w:r>
      <w:r w:rsidR="00FA223B" w:rsidRPr="0062224F">
        <w:rPr>
          <w:rStyle w:val="1-Char"/>
          <w:rtl/>
        </w:rPr>
        <w:t>،</w:t>
      </w:r>
      <w:r w:rsidRPr="0062224F">
        <w:rPr>
          <w:rStyle w:val="1-Char"/>
          <w:rtl/>
        </w:rPr>
        <w:t xml:space="preserve"> سلیمان بلخی</w:t>
      </w:r>
      <w:r w:rsidR="00FA223B" w:rsidRPr="0062224F">
        <w:rPr>
          <w:rStyle w:val="1-Char"/>
          <w:rtl/>
        </w:rPr>
        <w:t>،</w:t>
      </w:r>
      <w:r w:rsidRPr="0062224F">
        <w:rPr>
          <w:rStyle w:val="1-Char"/>
          <w:rtl/>
        </w:rPr>
        <w:t xml:space="preserve"> ابن سبط جوزی و دیگران قدیمی شده است و تاریخ مصرفش گذشته که حالا مادام انگلیسی بر حقانیت مذهب شیعه گواهی</w:t>
      </w:r>
      <w:r w:rsidR="001E5D31" w:rsidRPr="0062224F">
        <w:rPr>
          <w:rStyle w:val="1-Char"/>
          <w:rtl/>
        </w:rPr>
        <w:t xml:space="preserve"> می‌</w:t>
      </w:r>
      <w:r w:rsidRPr="0062224F">
        <w:rPr>
          <w:rStyle w:val="1-Char"/>
          <w:rtl/>
        </w:rPr>
        <w:t>دهد</w:t>
      </w:r>
      <w:r w:rsidR="00600B5B" w:rsidRPr="0062224F">
        <w:rPr>
          <w:rStyle w:val="1-Char"/>
          <w:rtl/>
        </w:rPr>
        <w:t>!</w:t>
      </w:r>
      <w:r w:rsidRPr="0062224F">
        <w:rPr>
          <w:rStyle w:val="1-Char"/>
          <w:rtl/>
        </w:rPr>
        <w:t xml:space="preserve"> روی حرف مادام</w:t>
      </w:r>
      <w:r w:rsidR="00FA223B" w:rsidRPr="0062224F">
        <w:rPr>
          <w:rStyle w:val="1-Char"/>
          <w:rtl/>
        </w:rPr>
        <w:t>،</w:t>
      </w:r>
      <w:r w:rsidRPr="0062224F">
        <w:rPr>
          <w:rStyle w:val="1-Char"/>
          <w:rtl/>
        </w:rPr>
        <w:t xml:space="preserve"> مادامی که ما زنده</w:t>
      </w:r>
      <w:r w:rsidR="00DB1188">
        <w:rPr>
          <w:rStyle w:val="1-Char"/>
          <w:rFonts w:hint="cs"/>
          <w:rtl/>
        </w:rPr>
        <w:t>‌</w:t>
      </w:r>
      <w:r w:rsidRPr="0062224F">
        <w:rPr>
          <w:rStyle w:val="1-Char"/>
          <w:rtl/>
        </w:rPr>
        <w:t>ایم،</w:t>
      </w:r>
      <w:r w:rsidR="00FA03B3">
        <w:rPr>
          <w:rStyle w:val="1-Char"/>
          <w:rtl/>
        </w:rPr>
        <w:t xml:space="preserve"> نمی‌توان</w:t>
      </w:r>
      <w:r w:rsidRPr="0062224F">
        <w:rPr>
          <w:rStyle w:val="1-Char"/>
          <w:rtl/>
        </w:rPr>
        <w:t>یم حرفی بزنیم!</w:t>
      </w:r>
      <w:r w:rsidRPr="0062224F">
        <w:rPr>
          <w:rStyle w:val="1-Char"/>
          <w:rFonts w:hint="cs"/>
          <w:rtl/>
        </w:rPr>
        <w:t>.</w:t>
      </w:r>
    </w:p>
    <w:p w:rsidR="00710A77" w:rsidRPr="00C46EDF" w:rsidRDefault="00710A77" w:rsidP="00C46EDF">
      <w:pPr>
        <w:pStyle w:val="3-"/>
        <w:rPr>
          <w:rtl/>
        </w:rPr>
      </w:pPr>
      <w:bookmarkStart w:id="869" w:name="_Toc194375506"/>
      <w:bookmarkStart w:id="870" w:name="_Toc212295237"/>
      <w:bookmarkStart w:id="871" w:name="_Toc433464687"/>
      <w:r w:rsidRPr="00C46EDF">
        <w:rPr>
          <w:rFonts w:hint="cs"/>
          <w:rtl/>
        </w:rPr>
        <w:t>ادعای</w:t>
      </w:r>
      <w:r w:rsidR="00E45689">
        <w:rPr>
          <w:rFonts w:hint="cs"/>
          <w:rtl/>
        </w:rPr>
        <w:t xml:space="preserve"> </w:t>
      </w:r>
      <w:r w:rsidRPr="00C46EDF">
        <w:rPr>
          <w:rFonts w:hint="cs"/>
          <w:rtl/>
        </w:rPr>
        <w:t>226</w:t>
      </w:r>
      <w:r w:rsidR="00116CC5">
        <w:rPr>
          <w:rFonts w:hint="cs"/>
          <w:rtl/>
        </w:rPr>
        <w:t>-</w:t>
      </w:r>
      <w:r w:rsidRPr="00C46EDF">
        <w:rPr>
          <w:rFonts w:hint="cs"/>
          <w:rtl/>
        </w:rPr>
        <w:t xml:space="preserve"> </w:t>
      </w:r>
      <w:r w:rsidRPr="00C46EDF">
        <w:rPr>
          <w:rtl/>
        </w:rPr>
        <w:t>عزاداری سبب صالح شدن است</w:t>
      </w:r>
      <w:bookmarkEnd w:id="869"/>
      <w:bookmarkEnd w:id="870"/>
      <w:bookmarkEnd w:id="871"/>
    </w:p>
    <w:p w:rsidR="00710A77" w:rsidRPr="0062224F" w:rsidRDefault="00710A77" w:rsidP="00456FFB">
      <w:pPr>
        <w:ind w:firstLine="284"/>
        <w:jc w:val="both"/>
        <w:rPr>
          <w:rStyle w:val="1-Char"/>
          <w:rtl/>
        </w:rPr>
      </w:pPr>
      <w:r w:rsidRPr="0062224F">
        <w:rPr>
          <w:rStyle w:val="1-Char"/>
          <w:rtl/>
        </w:rPr>
        <w:t>پس نتیجه این شد که قیام و جنگ حضرت سید الشهداء (ارواحنا فداه) که مورد تصدیق دوست و دشمن منصف است، یک قیام و جنگ دینی بوده است</w:t>
      </w:r>
      <w:r w:rsidR="00600B5B" w:rsidRPr="0062224F">
        <w:rPr>
          <w:rStyle w:val="1-Char"/>
          <w:rtl/>
        </w:rPr>
        <w:t>.</w:t>
      </w:r>
      <w:r w:rsidRPr="0062224F">
        <w:rPr>
          <w:rStyle w:val="1-Char"/>
          <w:rtl/>
        </w:rPr>
        <w:t xml:space="preserve"> لذا زوار و عزاداران و شیعیان و علاقه مندان به آن حضرت وقتی</w:t>
      </w:r>
      <w:r w:rsidR="001E5D31" w:rsidRPr="0062224F">
        <w:rPr>
          <w:rStyle w:val="1-Char"/>
          <w:rtl/>
        </w:rPr>
        <w:t xml:space="preserve"> می‌</w:t>
      </w:r>
      <w:r w:rsidRPr="0062224F">
        <w:rPr>
          <w:rStyle w:val="1-Char"/>
          <w:rtl/>
        </w:rPr>
        <w:t>شنوند که آن حضرت با یزید جنگید برای آنکه عمل به منکرات</w:t>
      </w:r>
      <w:r w:rsidR="001E5D31" w:rsidRPr="0062224F">
        <w:rPr>
          <w:rStyle w:val="1-Char"/>
          <w:rtl/>
        </w:rPr>
        <w:t xml:space="preserve"> می‌</w:t>
      </w:r>
      <w:r w:rsidRPr="0062224F">
        <w:rPr>
          <w:rStyle w:val="1-Char"/>
          <w:rtl/>
        </w:rPr>
        <w:t>نمود، متوجه</w:t>
      </w:r>
      <w:r w:rsidR="001E5D31" w:rsidRPr="0062224F">
        <w:rPr>
          <w:rStyle w:val="1-Char"/>
          <w:rtl/>
        </w:rPr>
        <w:t xml:space="preserve"> می‌</w:t>
      </w:r>
      <w:r w:rsidRPr="0062224F">
        <w:rPr>
          <w:rStyle w:val="1-Char"/>
          <w:rtl/>
        </w:rPr>
        <w:t>شوند که عمل به منکرات، مرضی(مورد رضایت) آن حضرت نخواهد بود، لذا هرگز گرد محرمات و منکرات که مَکرَه طبع آن بزرگوار است،</w:t>
      </w:r>
      <w:r w:rsidR="002D3D2D" w:rsidRPr="0062224F">
        <w:rPr>
          <w:rStyle w:val="1-Char"/>
          <w:rtl/>
        </w:rPr>
        <w:t xml:space="preserve"> نمی‌</w:t>
      </w:r>
      <w:r w:rsidRPr="0062224F">
        <w:rPr>
          <w:rStyle w:val="1-Char"/>
          <w:rtl/>
        </w:rPr>
        <w:t>گردند و عمل به واجبات را برخود فریضۀ حتمی قرار</w:t>
      </w:r>
      <w:r w:rsidR="001E1019">
        <w:rPr>
          <w:rStyle w:val="1-Char"/>
          <w:rtl/>
        </w:rPr>
        <w:t xml:space="preserve"> می‌دهند</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288"/>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یعنی، این کافی نیست که منکرات، مرضی الله نباشد، اگر الله راضی نباشد این انگیز</w:t>
      </w:r>
      <w:r w:rsidR="008C2681">
        <w:rPr>
          <w:rStyle w:val="1-Char"/>
          <w:rtl/>
        </w:rPr>
        <w:t xml:space="preserve">ه‌ای </w:t>
      </w:r>
      <w:r w:rsidRPr="0062224F">
        <w:rPr>
          <w:rStyle w:val="1-Char"/>
          <w:rtl/>
        </w:rPr>
        <w:t>کافی نیست برای ترک منکرات</w:t>
      </w:r>
      <w:r w:rsidR="00600B5B" w:rsidRPr="0062224F">
        <w:rPr>
          <w:rStyle w:val="1-Char"/>
          <w:rtl/>
        </w:rPr>
        <w:t>!</w:t>
      </w:r>
      <w:r w:rsidR="002D3D2D" w:rsidRPr="0062224F">
        <w:rPr>
          <w:rStyle w:val="1-Char"/>
          <w:rtl/>
        </w:rPr>
        <w:t xml:space="preserve"> </w:t>
      </w:r>
      <w:r w:rsidRPr="0062224F">
        <w:rPr>
          <w:rStyle w:val="1-Char"/>
          <w:rtl/>
        </w:rPr>
        <w:t>اما اگر حسین ناراضی باشد واویلا ست</w:t>
      </w:r>
      <w:r w:rsidR="00600B5B" w:rsidRPr="0062224F">
        <w:rPr>
          <w:rStyle w:val="1-Char"/>
          <w:rtl/>
        </w:rPr>
        <w:t>!</w:t>
      </w:r>
      <w:r w:rsidR="00256C3A" w:rsidRPr="0062224F">
        <w:rPr>
          <w:rStyle w:val="1-Char"/>
          <w:rFonts w:hint="cs"/>
          <w:rtl/>
        </w:rPr>
        <w:t>.</w:t>
      </w:r>
    </w:p>
    <w:p w:rsidR="00710A77" w:rsidRDefault="00710A77" w:rsidP="00710A77">
      <w:pPr>
        <w:ind w:firstLine="284"/>
        <w:jc w:val="both"/>
        <w:rPr>
          <w:rStyle w:val="1-Char"/>
          <w:rtl/>
        </w:rPr>
      </w:pPr>
      <w:r w:rsidRPr="0062224F">
        <w:rPr>
          <w:rStyle w:val="1-Char"/>
          <w:rtl/>
        </w:rPr>
        <w:t>ای قوم، بدانید که این شرک است</w:t>
      </w:r>
      <w:r w:rsidR="00600B5B" w:rsidRPr="0062224F">
        <w:rPr>
          <w:rStyle w:val="1-Char"/>
          <w:rtl/>
        </w:rPr>
        <w:t>.</w:t>
      </w:r>
      <w:r w:rsidRPr="0062224F">
        <w:rPr>
          <w:rStyle w:val="1-Char"/>
          <w:rtl/>
        </w:rPr>
        <w:t xml:space="preserve"> حسین نه اولین شهید تاریخ ماست نه آخرین آن</w:t>
      </w:r>
      <w:r w:rsidR="00AF2F4A">
        <w:rPr>
          <w:rStyle w:val="1-Char"/>
          <w:rFonts w:hint="cs"/>
          <w:rtl/>
        </w:rPr>
        <w:t>‌</w:t>
      </w:r>
      <w:r w:rsidRPr="0062224F">
        <w:rPr>
          <w:rStyle w:val="1-Char"/>
          <w:rtl/>
        </w:rPr>
        <w:t>ها</w:t>
      </w:r>
      <w:r w:rsidR="00600B5B" w:rsidRPr="0062224F">
        <w:rPr>
          <w:rStyle w:val="1-Char"/>
          <w:rtl/>
        </w:rPr>
        <w:t>.</w:t>
      </w:r>
      <w:r w:rsidRPr="0062224F">
        <w:rPr>
          <w:rStyle w:val="1-Char"/>
          <w:rtl/>
        </w:rPr>
        <w:t xml:space="preserve"> شما پیراهن حسین را علم کرد</w:t>
      </w:r>
      <w:r w:rsidR="00362A31">
        <w:rPr>
          <w:rStyle w:val="1-Char"/>
          <w:rtl/>
        </w:rPr>
        <w:t>ه‌اید</w:t>
      </w:r>
      <w:r w:rsidRPr="0062224F">
        <w:rPr>
          <w:rStyle w:val="1-Char"/>
          <w:rtl/>
        </w:rPr>
        <w:t xml:space="preserve"> تا اسلام را بکوبید؛ دلتان برای حسین نسوخته است. اصلاً شما حسین را از مدینه بیرون آوردید و در صحرای کوفه تنهایش گذاشتید! این شعر هر چند آبکی است اما معنی نغزی دارد. خودم سرود</w:t>
      </w:r>
      <w:r w:rsidR="00456FFB">
        <w:rPr>
          <w:rStyle w:val="1-Char"/>
          <w:rtl/>
        </w:rPr>
        <w:t xml:space="preserve">ه‌ام </w:t>
      </w:r>
      <w:r w:rsidRPr="0062224F">
        <w:rPr>
          <w:rStyle w:val="1-Char"/>
          <w:rtl/>
        </w:rPr>
        <w:t>قبولش کنید</w:t>
      </w:r>
      <w:r w:rsidR="00600B5B" w:rsidRPr="0062224F">
        <w:rPr>
          <w:rStyle w:val="1-Char"/>
          <w:rtl/>
        </w:rPr>
        <w:t>!</w:t>
      </w:r>
      <w:r w:rsidRPr="0062224F">
        <w:rPr>
          <w:rStyle w:val="1-Char"/>
          <w:rtl/>
        </w:rPr>
        <w:t>!</w:t>
      </w:r>
      <w:r w:rsidRPr="0062224F">
        <w:rPr>
          <w:rStyle w:val="1-Cha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C765B" w:rsidTr="00CC765B">
        <w:tc>
          <w:tcPr>
            <w:tcW w:w="3368" w:type="dxa"/>
          </w:tcPr>
          <w:p w:rsidR="00CC765B" w:rsidRPr="00CC765B" w:rsidRDefault="00CC765B" w:rsidP="00CC765B">
            <w:pPr>
              <w:jc w:val="lowKashida"/>
              <w:rPr>
                <w:rStyle w:val="1-Char"/>
                <w:sz w:val="2"/>
                <w:szCs w:val="2"/>
                <w:rtl/>
              </w:rPr>
            </w:pPr>
            <w:r w:rsidRPr="0062224F">
              <w:rPr>
                <w:rStyle w:val="1-Char"/>
                <w:rtl/>
              </w:rPr>
              <w:t>کوفیان گفتند: حسین را زو</w:t>
            </w:r>
            <w:r w:rsidRPr="0062224F">
              <w:rPr>
                <w:rStyle w:val="1-Char"/>
                <w:rFonts w:hint="cs"/>
                <w:rtl/>
              </w:rPr>
              <w:t>د</w:t>
            </w:r>
            <w:r w:rsidRPr="0062224F">
              <w:rPr>
                <w:rStyle w:val="1-Char"/>
                <w:rtl/>
              </w:rPr>
              <w:t xml:space="preserve"> بیا</w:t>
            </w:r>
            <w:r>
              <w:rPr>
                <w:rStyle w:val="1-Char"/>
                <w:rFonts w:hint="cs"/>
                <w:rtl/>
              </w:rPr>
              <w:br/>
            </w:r>
          </w:p>
        </w:tc>
        <w:tc>
          <w:tcPr>
            <w:tcW w:w="567" w:type="dxa"/>
          </w:tcPr>
          <w:p w:rsidR="00CC765B" w:rsidRDefault="00CC765B" w:rsidP="00CC765B">
            <w:pPr>
              <w:jc w:val="lowKashida"/>
              <w:rPr>
                <w:rStyle w:val="1-Char"/>
                <w:rtl/>
              </w:rPr>
            </w:pPr>
          </w:p>
        </w:tc>
        <w:tc>
          <w:tcPr>
            <w:tcW w:w="3369" w:type="dxa"/>
          </w:tcPr>
          <w:p w:rsidR="00CC765B" w:rsidRPr="00CC765B" w:rsidRDefault="00CC765B" w:rsidP="00CC765B">
            <w:pPr>
              <w:jc w:val="lowKashida"/>
              <w:rPr>
                <w:rStyle w:val="1-Char"/>
                <w:sz w:val="2"/>
                <w:szCs w:val="2"/>
                <w:rtl/>
              </w:rPr>
            </w:pPr>
            <w:r w:rsidRPr="0062224F">
              <w:rPr>
                <w:rStyle w:val="1-Char"/>
                <w:rtl/>
              </w:rPr>
              <w:t>چون بیامد در بیستند بی‌حیا</w:t>
            </w:r>
            <w:r>
              <w:rPr>
                <w:rStyle w:val="1-Char"/>
                <w:rFonts w:hint="cs"/>
                <w:rtl/>
              </w:rPr>
              <w:br/>
            </w:r>
          </w:p>
        </w:tc>
      </w:tr>
      <w:tr w:rsidR="00CC765B" w:rsidTr="00CC765B">
        <w:tc>
          <w:tcPr>
            <w:tcW w:w="3368" w:type="dxa"/>
          </w:tcPr>
          <w:p w:rsidR="00CC765B" w:rsidRPr="00CC765B" w:rsidRDefault="00CC765B" w:rsidP="00CC765B">
            <w:pPr>
              <w:jc w:val="lowKashida"/>
              <w:rPr>
                <w:rStyle w:val="1-Char"/>
                <w:sz w:val="2"/>
                <w:szCs w:val="2"/>
                <w:rtl/>
              </w:rPr>
            </w:pPr>
            <w:r w:rsidRPr="0062224F">
              <w:rPr>
                <w:rStyle w:val="1-Char"/>
                <w:rtl/>
              </w:rPr>
              <w:t>نور چشم ما به کوفه چون رسید</w:t>
            </w:r>
            <w:r>
              <w:rPr>
                <w:rStyle w:val="1-Char"/>
                <w:rFonts w:hint="cs"/>
                <w:rtl/>
              </w:rPr>
              <w:br/>
            </w:r>
          </w:p>
        </w:tc>
        <w:tc>
          <w:tcPr>
            <w:tcW w:w="567" w:type="dxa"/>
          </w:tcPr>
          <w:p w:rsidR="00CC765B" w:rsidRDefault="00CC765B" w:rsidP="00CC765B">
            <w:pPr>
              <w:jc w:val="lowKashida"/>
              <w:rPr>
                <w:rStyle w:val="1-Char"/>
                <w:rtl/>
              </w:rPr>
            </w:pPr>
          </w:p>
        </w:tc>
        <w:tc>
          <w:tcPr>
            <w:tcW w:w="3369" w:type="dxa"/>
          </w:tcPr>
          <w:p w:rsidR="00CC765B" w:rsidRPr="00CC765B" w:rsidRDefault="00CC765B" w:rsidP="00CC765B">
            <w:pPr>
              <w:jc w:val="lowKashida"/>
              <w:rPr>
                <w:rStyle w:val="1-Char"/>
                <w:sz w:val="2"/>
                <w:szCs w:val="2"/>
                <w:rtl/>
              </w:rPr>
            </w:pPr>
            <w:r w:rsidRPr="0062224F">
              <w:rPr>
                <w:rStyle w:val="1-Char"/>
                <w:rtl/>
              </w:rPr>
              <w:t>شیعه یعنی، دست بیعت با یزید</w:t>
            </w:r>
            <w:r>
              <w:rPr>
                <w:rStyle w:val="1-Char"/>
                <w:rFonts w:hint="cs"/>
                <w:rtl/>
              </w:rPr>
              <w:br/>
            </w:r>
          </w:p>
        </w:tc>
      </w:tr>
      <w:tr w:rsidR="00CC765B" w:rsidTr="00CC765B">
        <w:tc>
          <w:tcPr>
            <w:tcW w:w="3368" w:type="dxa"/>
          </w:tcPr>
          <w:p w:rsidR="00CC765B" w:rsidRPr="00CC765B" w:rsidRDefault="00CC765B" w:rsidP="00CC765B">
            <w:pPr>
              <w:jc w:val="lowKashida"/>
              <w:rPr>
                <w:rStyle w:val="1-Char"/>
                <w:sz w:val="2"/>
                <w:szCs w:val="2"/>
                <w:rtl/>
              </w:rPr>
            </w:pPr>
            <w:r w:rsidRPr="0062224F">
              <w:rPr>
                <w:rStyle w:val="1-Char"/>
                <w:rtl/>
              </w:rPr>
              <w:t>نور چشم ما چو سر کردند جدا!</w:t>
            </w:r>
            <w:r>
              <w:rPr>
                <w:rStyle w:val="1-Char"/>
                <w:rFonts w:hint="cs"/>
                <w:rtl/>
              </w:rPr>
              <w:br/>
            </w:r>
          </w:p>
        </w:tc>
        <w:tc>
          <w:tcPr>
            <w:tcW w:w="567" w:type="dxa"/>
          </w:tcPr>
          <w:p w:rsidR="00CC765B" w:rsidRDefault="00CC765B" w:rsidP="00CC765B">
            <w:pPr>
              <w:jc w:val="lowKashida"/>
              <w:rPr>
                <w:rStyle w:val="1-Char"/>
                <w:rtl/>
              </w:rPr>
            </w:pPr>
          </w:p>
        </w:tc>
        <w:tc>
          <w:tcPr>
            <w:tcW w:w="3369" w:type="dxa"/>
          </w:tcPr>
          <w:p w:rsidR="00CC765B" w:rsidRPr="00CC765B" w:rsidRDefault="00CC765B" w:rsidP="00CC765B">
            <w:pPr>
              <w:jc w:val="lowKashida"/>
              <w:rPr>
                <w:rStyle w:val="1-Char"/>
                <w:sz w:val="2"/>
                <w:szCs w:val="2"/>
                <w:rtl/>
              </w:rPr>
            </w:pPr>
            <w:r w:rsidRPr="0062224F">
              <w:rPr>
                <w:rStyle w:val="1-Char"/>
                <w:rtl/>
              </w:rPr>
              <w:t>شیعه یعنی، گریه از روی ریا</w:t>
            </w:r>
            <w:r>
              <w:rPr>
                <w:rStyle w:val="1-Char"/>
                <w:rFonts w:hint="cs"/>
                <w:rtl/>
              </w:rPr>
              <w:br/>
            </w:r>
          </w:p>
        </w:tc>
      </w:tr>
      <w:tr w:rsidR="00CC765B" w:rsidTr="00CC765B">
        <w:tc>
          <w:tcPr>
            <w:tcW w:w="3368" w:type="dxa"/>
          </w:tcPr>
          <w:p w:rsidR="00CC765B" w:rsidRPr="00CC765B" w:rsidRDefault="00CC765B" w:rsidP="00CC765B">
            <w:pPr>
              <w:jc w:val="lowKashida"/>
              <w:rPr>
                <w:rStyle w:val="1-Char"/>
                <w:sz w:val="2"/>
                <w:szCs w:val="2"/>
                <w:rtl/>
              </w:rPr>
            </w:pPr>
            <w:r w:rsidRPr="0062224F">
              <w:rPr>
                <w:rStyle w:val="1-Char"/>
                <w:rtl/>
              </w:rPr>
              <w:t>شیعه؛ یعنی، هر که اعمالش تباه</w:t>
            </w:r>
            <w:r>
              <w:rPr>
                <w:rStyle w:val="1-Char"/>
                <w:rFonts w:hint="cs"/>
                <w:rtl/>
              </w:rPr>
              <w:br/>
            </w:r>
            <w:r>
              <w:rPr>
                <w:rStyle w:val="1-Char"/>
                <w:rFonts w:hint="cs"/>
                <w:sz w:val="2"/>
                <w:szCs w:val="2"/>
                <w:rtl/>
              </w:rPr>
              <w:t>ج</w:t>
            </w:r>
          </w:p>
        </w:tc>
        <w:tc>
          <w:tcPr>
            <w:tcW w:w="567" w:type="dxa"/>
          </w:tcPr>
          <w:p w:rsidR="00CC765B" w:rsidRDefault="00CC765B" w:rsidP="00CC765B">
            <w:pPr>
              <w:jc w:val="lowKashida"/>
              <w:rPr>
                <w:rStyle w:val="1-Char"/>
                <w:rtl/>
              </w:rPr>
            </w:pPr>
          </w:p>
        </w:tc>
        <w:tc>
          <w:tcPr>
            <w:tcW w:w="3369" w:type="dxa"/>
          </w:tcPr>
          <w:p w:rsidR="00CC765B" w:rsidRPr="00CC765B" w:rsidRDefault="00CC765B" w:rsidP="00CC765B">
            <w:pPr>
              <w:jc w:val="lowKashida"/>
              <w:rPr>
                <w:rStyle w:val="1-Char"/>
                <w:sz w:val="2"/>
                <w:szCs w:val="2"/>
                <w:rtl/>
              </w:rPr>
            </w:pPr>
            <w:r w:rsidRPr="0062224F">
              <w:rPr>
                <w:rStyle w:val="1-Char"/>
                <w:rtl/>
              </w:rPr>
              <w:t>شیعه؛ یعنی، شرک؛ یا الله، پناه</w:t>
            </w:r>
            <w:r>
              <w:rPr>
                <w:rStyle w:val="1-Char"/>
                <w:rFonts w:hint="cs"/>
                <w:rtl/>
              </w:rPr>
              <w:br/>
            </w:r>
          </w:p>
        </w:tc>
      </w:tr>
    </w:tbl>
    <w:p w:rsidR="00710A77" w:rsidRPr="001E5D31" w:rsidRDefault="00710A77" w:rsidP="00C46EDF">
      <w:pPr>
        <w:pStyle w:val="3-"/>
        <w:rPr>
          <w:rtl/>
        </w:rPr>
      </w:pPr>
      <w:bookmarkStart w:id="872" w:name="_Toc194375507"/>
      <w:bookmarkStart w:id="873" w:name="_Toc212295238"/>
      <w:bookmarkStart w:id="874" w:name="_Toc433464688"/>
      <w:r w:rsidRPr="001E5D31">
        <w:rPr>
          <w:rFonts w:hint="cs"/>
          <w:rtl/>
        </w:rPr>
        <w:t>ادعای</w:t>
      </w:r>
      <w:r w:rsidR="00E45689">
        <w:rPr>
          <w:rFonts w:hint="cs"/>
          <w:rtl/>
        </w:rPr>
        <w:t xml:space="preserve"> </w:t>
      </w:r>
      <w:r w:rsidRPr="001E5D31">
        <w:rPr>
          <w:rFonts w:hint="cs"/>
          <w:rtl/>
        </w:rPr>
        <w:t>227</w:t>
      </w:r>
      <w:r w:rsidR="00C46EDF">
        <w:rPr>
          <w:rFonts w:hint="cs"/>
          <w:rtl/>
        </w:rPr>
        <w:t>-</w:t>
      </w:r>
      <w:r w:rsidRPr="001E5D31">
        <w:rPr>
          <w:rFonts w:hint="cs"/>
          <w:rtl/>
        </w:rPr>
        <w:t xml:space="preserve"> </w:t>
      </w:r>
      <w:r w:rsidRPr="001E5D31">
        <w:rPr>
          <w:rtl/>
        </w:rPr>
        <w:t>زیارت،</w:t>
      </w:r>
      <w:r w:rsidR="002D3D2D">
        <w:rPr>
          <w:rtl/>
        </w:rPr>
        <w:t xml:space="preserve"> </w:t>
      </w:r>
      <w:r w:rsidRPr="001E5D31">
        <w:rPr>
          <w:rtl/>
        </w:rPr>
        <w:t>ثوابی عظیم دارد</w:t>
      </w:r>
      <w:bookmarkEnd w:id="872"/>
      <w:bookmarkEnd w:id="873"/>
      <w:bookmarkEnd w:id="874"/>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ab/>
      </w:r>
      <w:r w:rsidR="00710A77" w:rsidRPr="0062224F">
        <w:rPr>
          <w:rStyle w:val="1-Char"/>
          <w:rtl/>
        </w:rPr>
        <w:tab/>
      </w:r>
      <w:r w:rsidR="00710A77" w:rsidRPr="0062224F">
        <w:rPr>
          <w:rStyle w:val="1-Char"/>
          <w:rtl/>
        </w:rPr>
        <w:tab/>
      </w:r>
      <w:r w:rsidR="00710A77" w:rsidRPr="0062224F">
        <w:rPr>
          <w:rStyle w:val="1-Char"/>
          <w:rtl/>
        </w:rPr>
        <w:tab/>
      </w:r>
      <w:r w:rsidR="00710A77" w:rsidRPr="0062224F">
        <w:rPr>
          <w:rStyle w:val="1-Char"/>
          <w:rtl/>
        </w:rPr>
        <w:tab/>
      </w:r>
    </w:p>
    <w:p w:rsidR="00710A77" w:rsidRPr="0062224F" w:rsidRDefault="00710A77" w:rsidP="00710A77">
      <w:pPr>
        <w:ind w:firstLine="284"/>
        <w:jc w:val="both"/>
        <w:rPr>
          <w:rStyle w:val="1-Char"/>
          <w:rtl/>
        </w:rPr>
      </w:pPr>
      <w:r w:rsidRPr="0062224F">
        <w:rPr>
          <w:rStyle w:val="1-Char"/>
          <w:rtl/>
        </w:rPr>
        <w:t>می</w:t>
      </w:r>
      <w:r w:rsidRPr="0062224F">
        <w:rPr>
          <w:rStyle w:val="1-Char"/>
          <w:rFonts w:hint="cs"/>
          <w:rtl/>
        </w:rPr>
        <w:t>‌</w:t>
      </w:r>
      <w:r w:rsidRPr="0062224F">
        <w:rPr>
          <w:rStyle w:val="1-Char"/>
          <w:rtl/>
        </w:rPr>
        <w:t>خواهد از کتب ما</w:t>
      </w:r>
      <w:r w:rsidR="00187E04">
        <w:rPr>
          <w:rStyle w:val="1-Char"/>
          <w:rtl/>
        </w:rPr>
        <w:t xml:space="preserve"> ثابت کند که باید برای حسین عزا</w:t>
      </w:r>
      <w:r w:rsidRPr="0062224F">
        <w:rPr>
          <w:rStyle w:val="1-Char"/>
          <w:rtl/>
        </w:rPr>
        <w:t>داری کنیم</w:t>
      </w:r>
      <w:r w:rsidR="00600B5B" w:rsidRPr="0062224F">
        <w:rPr>
          <w:rStyle w:val="1-Char"/>
          <w:rtl/>
        </w:rPr>
        <w:t>.</w:t>
      </w:r>
      <w:r w:rsidRPr="0062224F">
        <w:rPr>
          <w:rStyle w:val="1-Char"/>
          <w:rtl/>
        </w:rPr>
        <w:t xml:space="preserve"> هنوز نخوانده</w:t>
      </w:r>
      <w:r w:rsidRPr="0062224F">
        <w:rPr>
          <w:rStyle w:val="1-Char"/>
          <w:rFonts w:hint="cs"/>
          <w:rtl/>
        </w:rPr>
        <w:t>‌</w:t>
      </w:r>
      <w:r w:rsidRPr="0062224F">
        <w:rPr>
          <w:rStyle w:val="1-Char"/>
          <w:rtl/>
        </w:rPr>
        <w:t>ام که منظور کدام کتاب است؟ اما حتماً قصدش</w:t>
      </w:r>
      <w:r w:rsidR="0046175A">
        <w:rPr>
          <w:rStyle w:val="1-Char"/>
          <w:rtl/>
        </w:rPr>
        <w:t xml:space="preserve"> کتاب‌ها</w:t>
      </w:r>
      <w:r w:rsidR="000B513B">
        <w:rPr>
          <w:rStyle w:val="1-Char"/>
          <w:rtl/>
        </w:rPr>
        <w:t xml:space="preserve">ی </w:t>
      </w:r>
      <w:r w:rsidRPr="0062224F">
        <w:rPr>
          <w:rStyle w:val="1-Char"/>
          <w:rtl/>
        </w:rPr>
        <w:t>گنجی شافعی، ابن طلحه شافعی، حموینی، خوارزمی اسکافی، سلیمان بلخی، ابن ابی الحدید، ابن صباغ</w:t>
      </w:r>
      <w:r w:rsidR="00FA223B" w:rsidRPr="0062224F">
        <w:rPr>
          <w:rStyle w:val="1-Char"/>
          <w:rtl/>
        </w:rPr>
        <w:t>،</w:t>
      </w:r>
      <w:r w:rsidRPr="0062224F">
        <w:rPr>
          <w:rStyle w:val="1-Char"/>
          <w:rtl/>
        </w:rPr>
        <w:t>سبط ابن جوزی و</w:t>
      </w:r>
      <w:r w:rsidR="00600B5B" w:rsidRPr="0062224F">
        <w:rPr>
          <w:rStyle w:val="1-Char"/>
          <w:rtl/>
        </w:rPr>
        <w:t>.</w:t>
      </w:r>
      <w:r w:rsidRPr="0062224F">
        <w:rPr>
          <w:rStyle w:val="1-Char"/>
          <w:rtl/>
        </w:rPr>
        <w:t>.. که او اصرار دارد</w:t>
      </w:r>
      <w:r w:rsidR="00F0383B">
        <w:rPr>
          <w:rStyle w:val="1-Char"/>
          <w:rtl/>
        </w:rPr>
        <w:t xml:space="preserve"> آن‌ها </w:t>
      </w:r>
      <w:r w:rsidRPr="0062224F">
        <w:rPr>
          <w:rStyle w:val="1-Char"/>
          <w:rtl/>
        </w:rPr>
        <w:t>را سنی بنامد</w:t>
      </w:r>
      <w:r w:rsidR="00600B5B" w:rsidRPr="0062224F">
        <w:rPr>
          <w:rStyle w:val="1-Char"/>
          <w:rtl/>
        </w:rPr>
        <w:t>!</w:t>
      </w:r>
      <w:r w:rsidRPr="0062224F">
        <w:rPr>
          <w:rStyle w:val="1-Char"/>
          <w:rtl/>
        </w:rPr>
        <w:t xml:space="preserve"> بیایید ببینم منظورش کیست؟</w:t>
      </w:r>
      <w:r w:rsidR="00C46EDF" w:rsidRPr="0062224F">
        <w:rPr>
          <w:rStyle w:val="1-Char"/>
          <w:rFonts w:hint="cs"/>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عجب! حتی از آن</w:t>
      </w:r>
      <w:r w:rsidR="0046175A">
        <w:rPr>
          <w:rStyle w:val="1-Char"/>
          <w:rtl/>
        </w:rPr>
        <w:t xml:space="preserve"> کتاب‌ها</w:t>
      </w:r>
      <w:r w:rsidRPr="0062224F">
        <w:rPr>
          <w:rStyle w:val="1-Char"/>
          <w:rtl/>
        </w:rPr>
        <w:t xml:space="preserve"> هم دلیل نیاورده است؛ پس از خودش هر چی خواسته، نوشته است که پیامبر قبل از مردنِ حسین گریه و عزاداری</w:t>
      </w:r>
      <w:r w:rsidR="001E5D31" w:rsidRPr="0062224F">
        <w:rPr>
          <w:rStyle w:val="1-Char"/>
          <w:rtl/>
        </w:rPr>
        <w:t xml:space="preserve"> می‌</w:t>
      </w:r>
      <w:r w:rsidRPr="0062224F">
        <w:rPr>
          <w:rStyle w:val="1-Char"/>
          <w:rtl/>
        </w:rPr>
        <w:t>کرد</w:t>
      </w:r>
      <w:r w:rsidR="00600B5B" w:rsidRPr="0062224F">
        <w:rPr>
          <w:rStyle w:val="1-Char"/>
          <w:rtl/>
        </w:rPr>
        <w:t>!</w:t>
      </w:r>
      <w:r w:rsidRPr="0062224F">
        <w:rPr>
          <w:rStyle w:val="1-Char"/>
          <w:rtl/>
        </w:rPr>
        <w:t xml:space="preserve"> اما ارجاع نداده که کجا این حرف عجیب نوشته شده است. یادتان نرود که این مردم معتقدند پیامبر در قیامت هم برای حسین گریه</w:t>
      </w:r>
      <w:r w:rsidR="001E5D31" w:rsidRPr="0062224F">
        <w:rPr>
          <w:rStyle w:val="1-Char"/>
          <w:rtl/>
        </w:rPr>
        <w:t xml:space="preserve"> می‌</w:t>
      </w:r>
      <w:r w:rsidRPr="0062224F">
        <w:rPr>
          <w:rStyle w:val="1-Char"/>
          <w:rtl/>
        </w:rPr>
        <w:t>کند!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به نظرم</w:t>
      </w:r>
      <w:r w:rsidR="00AF2F4A">
        <w:rPr>
          <w:rStyle w:val="1-Char"/>
          <w:rtl/>
        </w:rPr>
        <w:t xml:space="preserve"> این‌ها </w:t>
      </w:r>
      <w:r w:rsidRPr="0062224F">
        <w:rPr>
          <w:rStyle w:val="1-Char"/>
          <w:rtl/>
        </w:rPr>
        <w:t>ایمان درستی به آخرت ندارند والا در قیامت که یزید حالش زار است و حسین خندان</w:t>
      </w:r>
      <w:r w:rsidR="00600B5B" w:rsidRPr="0062224F">
        <w:rPr>
          <w:rStyle w:val="1-Char"/>
          <w:rtl/>
        </w:rPr>
        <w:t>.</w:t>
      </w:r>
      <w:r w:rsidRPr="0062224F">
        <w:rPr>
          <w:rStyle w:val="1-Char"/>
          <w:rtl/>
        </w:rPr>
        <w:t xml:space="preserve"> پس چرا برای حسین گریه</w:t>
      </w:r>
      <w:r w:rsidR="00AD4713">
        <w:rPr>
          <w:rStyle w:val="1-Char"/>
          <w:rtl/>
        </w:rPr>
        <w:t xml:space="preserve"> می‌کنند</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در این جا، یک حقۀ جدید را آغاز کرده است!</w:t>
      </w:r>
      <w:r w:rsidRPr="0062224F">
        <w:rPr>
          <w:rStyle w:val="1-Char"/>
          <w:rFonts w:hint="cs"/>
          <w:rtl/>
        </w:rPr>
        <w:t>.</w:t>
      </w:r>
    </w:p>
    <w:p w:rsidR="00710A77" w:rsidRPr="00187E04" w:rsidRDefault="00710A77" w:rsidP="00187E04">
      <w:pPr>
        <w:pStyle w:val="3-"/>
        <w:rPr>
          <w:rStyle w:val="1-Char"/>
          <w:rFonts w:ascii="IRZar" w:hAnsi="IRZar" w:cs="IRZar"/>
          <w:sz w:val="24"/>
          <w:szCs w:val="24"/>
          <w:rtl/>
        </w:rPr>
      </w:pPr>
      <w:bookmarkStart w:id="875" w:name="_Toc194375508"/>
      <w:bookmarkStart w:id="876" w:name="_Toc212295239"/>
      <w:bookmarkStart w:id="877" w:name="_Toc433464689"/>
      <w:r w:rsidRPr="00187E04">
        <w:rPr>
          <w:rStyle w:val="1-Char"/>
          <w:rFonts w:ascii="IRZar" w:hAnsi="IRZar" w:cs="IRZar" w:hint="cs"/>
          <w:sz w:val="24"/>
          <w:szCs w:val="24"/>
          <w:rtl/>
        </w:rPr>
        <w:t>ادعای</w:t>
      </w:r>
      <w:r w:rsidR="00E45689">
        <w:rPr>
          <w:rStyle w:val="1-Char"/>
          <w:rFonts w:ascii="IRZar" w:hAnsi="IRZar" w:cs="IRZar" w:hint="cs"/>
          <w:sz w:val="24"/>
          <w:szCs w:val="24"/>
          <w:rtl/>
        </w:rPr>
        <w:t xml:space="preserve"> </w:t>
      </w:r>
      <w:r w:rsidRPr="00187E04">
        <w:rPr>
          <w:rStyle w:val="1-Char"/>
          <w:rFonts w:ascii="IRZar" w:hAnsi="IRZar" w:cs="IRZar" w:hint="cs"/>
          <w:sz w:val="24"/>
          <w:szCs w:val="24"/>
          <w:rtl/>
        </w:rPr>
        <w:t>228</w:t>
      </w:r>
      <w:r w:rsidR="00116CC5" w:rsidRPr="00187E04">
        <w:rPr>
          <w:rStyle w:val="1-Char"/>
          <w:rFonts w:ascii="IRZar" w:hAnsi="IRZar" w:cs="IRZar" w:hint="cs"/>
          <w:sz w:val="24"/>
          <w:szCs w:val="24"/>
          <w:rtl/>
        </w:rPr>
        <w:t>-</w:t>
      </w:r>
      <w:r w:rsidR="00187E04" w:rsidRPr="00187E04">
        <w:rPr>
          <w:rStyle w:val="1-Char"/>
          <w:rFonts w:ascii="IRZar" w:hAnsi="IRZar" w:cs="IRZar" w:hint="cs"/>
          <w:sz w:val="24"/>
          <w:szCs w:val="24"/>
          <w:rtl/>
        </w:rPr>
        <w:t xml:space="preserve"> </w:t>
      </w:r>
      <w:r w:rsidRPr="00187E04">
        <w:rPr>
          <w:rStyle w:val="1-Char"/>
          <w:rFonts w:ascii="IRZar" w:hAnsi="IRZar" w:cs="IRZar"/>
          <w:sz w:val="24"/>
          <w:szCs w:val="24"/>
          <w:rtl/>
        </w:rPr>
        <w:t>قبر امامان ما پر از زوّار است و آرامگاه امامان</w:t>
      </w:r>
      <w:r w:rsidRPr="00187E04">
        <w:rPr>
          <w:rtl/>
        </w:rPr>
        <w:t xml:space="preserve"> </w:t>
      </w:r>
      <w:r w:rsidRPr="00187E04">
        <w:rPr>
          <w:rStyle w:val="1-Char"/>
          <w:rFonts w:ascii="IRZar" w:hAnsi="IRZar" w:cs="IRZar"/>
          <w:sz w:val="24"/>
          <w:szCs w:val="24"/>
          <w:rtl/>
        </w:rPr>
        <w:t>سنی خالی است</w:t>
      </w:r>
      <w:bookmarkEnd w:id="875"/>
      <w:bookmarkEnd w:id="876"/>
      <w:bookmarkEnd w:id="877"/>
    </w:p>
    <w:p w:rsidR="00710A77" w:rsidRPr="0062224F" w:rsidRDefault="00710A77" w:rsidP="00710A77">
      <w:pPr>
        <w:ind w:firstLine="284"/>
        <w:jc w:val="both"/>
        <w:rPr>
          <w:rStyle w:val="1-Char"/>
          <w:rtl/>
        </w:rPr>
      </w:pPr>
      <w:r w:rsidRPr="0062224F">
        <w:rPr>
          <w:rStyle w:val="1-Char"/>
          <w:rtl/>
        </w:rPr>
        <w:t>در عراق، قبر امام موسی کاظم و امام عسکری و امام عبدالقادر و امام ابو حنیفه هست.</w:t>
      </w:r>
    </w:p>
    <w:p w:rsidR="00710A77" w:rsidRPr="0062224F" w:rsidRDefault="00710A77" w:rsidP="00256C3A">
      <w:pPr>
        <w:ind w:firstLine="284"/>
        <w:jc w:val="both"/>
        <w:rPr>
          <w:rStyle w:val="1-Char"/>
          <w:rtl/>
        </w:rPr>
      </w:pPr>
      <w:r w:rsidRPr="0062224F">
        <w:rPr>
          <w:rStyle w:val="1-Char"/>
          <w:rtl/>
        </w:rPr>
        <w:t>بعد مقایسه کرده است که</w:t>
      </w:r>
      <w:r w:rsidR="002D3D2D" w:rsidRPr="0062224F">
        <w:rPr>
          <w:rStyle w:val="1-Char"/>
          <w:rtl/>
        </w:rPr>
        <w:t xml:space="preserve"> </w:t>
      </w:r>
      <w:r w:rsidRPr="0062224F">
        <w:rPr>
          <w:rStyle w:val="1-Char"/>
          <w:rtl/>
        </w:rPr>
        <w:t>این دو جا همیشه شلوغ است، اما اماکن سنی‌ها فقط وقت نماز باز</w:t>
      </w:r>
      <w:r w:rsidR="006148A3">
        <w:rPr>
          <w:rStyle w:val="1-Char"/>
          <w:rtl/>
        </w:rPr>
        <w:t xml:space="preserve"> می‌شود</w:t>
      </w:r>
      <w:r w:rsidRPr="0062224F">
        <w:rPr>
          <w:rStyle w:val="1-Char"/>
          <w:rtl/>
        </w:rPr>
        <w:t xml:space="preserve"> و در آن جا زیاد عبادت</w:t>
      </w:r>
      <w:r w:rsidR="002D3D2D" w:rsidRPr="0062224F">
        <w:rPr>
          <w:rStyle w:val="1-Char"/>
          <w:rtl/>
        </w:rPr>
        <w:t xml:space="preserve"> نمی‌</w:t>
      </w:r>
      <w:r w:rsidRPr="0062224F">
        <w:rPr>
          <w:rStyle w:val="1-Char"/>
          <w:rtl/>
        </w:rPr>
        <w:t>شود</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289"/>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بنازم به این استدلال را</w:t>
      </w:r>
      <w:r w:rsidR="00600B5B" w:rsidRPr="0062224F">
        <w:rPr>
          <w:rStyle w:val="1-Char"/>
          <w:rtl/>
        </w:rPr>
        <w:t>!</w:t>
      </w:r>
      <w:r w:rsidR="002D3D2D" w:rsidRPr="0062224F">
        <w:rPr>
          <w:rStyle w:val="1-Char"/>
          <w:rtl/>
        </w:rPr>
        <w:t xml:space="preserve"> </w:t>
      </w:r>
      <w:r w:rsidRPr="0062224F">
        <w:rPr>
          <w:rStyle w:val="1-Char"/>
          <w:rtl/>
        </w:rPr>
        <w:t>اول، قبر پرستی نزد سنی‌ها مردود است</w:t>
      </w:r>
      <w:r w:rsidR="00600B5B" w:rsidRPr="0062224F">
        <w:rPr>
          <w:rStyle w:val="1-Char"/>
          <w:rtl/>
        </w:rPr>
        <w:t>!</w:t>
      </w:r>
      <w:r w:rsidRPr="0062224F">
        <w:rPr>
          <w:rStyle w:val="1-Char"/>
          <w:rtl/>
        </w:rPr>
        <w:t xml:space="preserve"> دوم، تو که داری قبر امام موسی را با مسجدی از مساجد مقایسه می</w:t>
      </w:r>
      <w:r w:rsidRPr="0062224F">
        <w:rPr>
          <w:rStyle w:val="1-Char"/>
          <w:rFonts w:hint="cs"/>
          <w:rtl/>
        </w:rPr>
        <w:t>‌</w:t>
      </w:r>
      <w:r w:rsidRPr="0062224F">
        <w:rPr>
          <w:rStyle w:val="1-Char"/>
          <w:rtl/>
        </w:rPr>
        <w:t>کنی، باید بدانی که به این دلیل</w:t>
      </w:r>
      <w:r w:rsidR="002D3D2D" w:rsidRPr="0062224F">
        <w:rPr>
          <w:rStyle w:val="1-Char"/>
          <w:rtl/>
        </w:rPr>
        <w:t xml:space="preserve"> </w:t>
      </w:r>
      <w:r w:rsidRPr="0062224F">
        <w:rPr>
          <w:rStyle w:val="1-Char"/>
          <w:rtl/>
        </w:rPr>
        <w:t>قبر امام موسی کاظم ازدحامش بیشتر است</w:t>
      </w:r>
      <w:r w:rsidR="002D3D2D" w:rsidRPr="0062224F">
        <w:rPr>
          <w:rStyle w:val="1-Char"/>
          <w:rtl/>
        </w:rPr>
        <w:t xml:space="preserve"> </w:t>
      </w:r>
      <w:r w:rsidRPr="0062224F">
        <w:rPr>
          <w:rStyle w:val="1-Char"/>
          <w:rtl/>
        </w:rPr>
        <w:t>که سنی‌ها قبر پرست نیستند</w:t>
      </w:r>
      <w:r w:rsidR="00600B5B" w:rsidRPr="0062224F">
        <w:rPr>
          <w:rStyle w:val="1-Char"/>
          <w:rtl/>
        </w:rPr>
        <w:t>!</w:t>
      </w:r>
      <w:r w:rsidRPr="0062224F">
        <w:rPr>
          <w:rStyle w:val="1-Char"/>
          <w:rtl/>
        </w:rPr>
        <w:t xml:space="preserve"> مسجد کنار قبر موسی کاظم مزیتی بر مسجد‌های دیگر بغداد ندارد که مردم همه یک جا جمع شوند</w:t>
      </w:r>
      <w:r w:rsidR="00600B5B" w:rsidRPr="0062224F">
        <w:rPr>
          <w:rStyle w:val="1-Char"/>
          <w:rtl/>
        </w:rPr>
        <w:t>!</w:t>
      </w:r>
      <w:r w:rsidRPr="0062224F">
        <w:rPr>
          <w:rStyle w:val="1-Char"/>
          <w:rtl/>
        </w:rPr>
        <w:t xml:space="preserve"> هر کس در مسجد نزدیک به خانۀ خود نماز</w:t>
      </w:r>
      <w:r w:rsidR="001E5D31" w:rsidRPr="0062224F">
        <w:rPr>
          <w:rStyle w:val="1-Char"/>
          <w:rtl/>
        </w:rPr>
        <w:t xml:space="preserve"> می‌</w:t>
      </w:r>
      <w:r w:rsidRPr="0062224F">
        <w:rPr>
          <w:rStyle w:val="1-Char"/>
          <w:rtl/>
        </w:rPr>
        <w:t>خواند و تو یک مرکز شیع</w:t>
      </w:r>
      <w:r w:rsidR="008C2681">
        <w:rPr>
          <w:rStyle w:val="1-Char"/>
          <w:rtl/>
        </w:rPr>
        <w:t xml:space="preserve">ه‌ای </w:t>
      </w:r>
      <w:r w:rsidRPr="0062224F">
        <w:rPr>
          <w:rStyle w:val="1-Char"/>
          <w:rtl/>
        </w:rPr>
        <w:t>را که از همه جهان</w:t>
      </w:r>
      <w:r w:rsidR="001E5D31" w:rsidRPr="0062224F">
        <w:rPr>
          <w:rStyle w:val="1-Char"/>
          <w:rtl/>
        </w:rPr>
        <w:t xml:space="preserve"> می‌</w:t>
      </w:r>
      <w:r w:rsidR="00163E8C">
        <w:rPr>
          <w:rStyle w:val="1-Char"/>
          <w:rtl/>
        </w:rPr>
        <w:t>آیند با مسجدی عادی مقایسه کرده</w:t>
      </w:r>
      <w:r w:rsidR="00163E8C">
        <w:rPr>
          <w:rStyle w:val="1-Char"/>
          <w:rFonts w:hint="cs"/>
          <w:rtl/>
        </w:rPr>
        <w:t>‌</w:t>
      </w:r>
      <w:r w:rsidRPr="0062224F">
        <w:rPr>
          <w:rStyle w:val="1-Char"/>
          <w:rtl/>
        </w:rPr>
        <w:t xml:space="preserve">ای! نه آقا آن را باید با مسجد </w:t>
      </w:r>
      <w:r w:rsidRPr="0062224F">
        <w:rPr>
          <w:rStyle w:val="1-Char"/>
          <w:rFonts w:hint="cs"/>
          <w:rtl/>
        </w:rPr>
        <w:t>الحرام در مکه</w:t>
      </w:r>
      <w:r w:rsidRPr="0062224F">
        <w:rPr>
          <w:rStyle w:val="1-Char"/>
          <w:rtl/>
        </w:rPr>
        <w:t xml:space="preserve"> مقایسه کنی!</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مرد</w:t>
      </w:r>
      <w:r w:rsidR="00B32BA2">
        <w:rPr>
          <w:rStyle w:val="1-Char"/>
          <w:rtl/>
        </w:rPr>
        <w:t xml:space="preserve"> </w:t>
      </w:r>
      <w:r w:rsidR="00783174">
        <w:rPr>
          <w:rStyle w:val="1-Char"/>
          <w:rtl/>
        </w:rPr>
        <w:t>می‌گوید</w:t>
      </w:r>
      <w:r w:rsidRPr="0062224F">
        <w:rPr>
          <w:rStyle w:val="1-Char"/>
          <w:rtl/>
        </w:rPr>
        <w:t xml:space="preserve">: آیا زیارت قبر عبدالقادر مهمتر است یا قبر موسی کاظم که در سلسله نسب به حضرت محمد ما نزدیکتر است. </w:t>
      </w:r>
    </w:p>
    <w:p w:rsidR="00710A77" w:rsidRPr="0062224F" w:rsidRDefault="00710A77" w:rsidP="00710A77">
      <w:pPr>
        <w:ind w:firstLine="284"/>
        <w:jc w:val="both"/>
        <w:rPr>
          <w:rStyle w:val="1-Char"/>
          <w:rtl/>
        </w:rPr>
      </w:pPr>
      <w:r w:rsidRPr="0062224F">
        <w:rPr>
          <w:rStyle w:val="1-Char"/>
          <w:rtl/>
        </w:rPr>
        <w:t>باید بگویم: اصلاً زیارت قبر برای طلب حاجات از صاحبان قبر جایز نیست؛ حالا</w:t>
      </w:r>
      <w:r w:rsidR="00783174">
        <w:rPr>
          <w:rStyle w:val="1-Char"/>
          <w:rtl/>
        </w:rPr>
        <w:t xml:space="preserve"> می‌خواهد</w:t>
      </w:r>
      <w:r w:rsidRPr="0062224F">
        <w:rPr>
          <w:rStyle w:val="1-Char"/>
          <w:rtl/>
        </w:rPr>
        <w:t xml:space="preserve"> هر کس باشد. حتی از رسول</w:t>
      </w:r>
      <w:r w:rsidRPr="0062224F">
        <w:rPr>
          <w:rStyle w:val="1-Char"/>
          <w:rFonts w:hint="cs"/>
          <w:rtl/>
        </w:rPr>
        <w:t xml:space="preserve"> الله بعد از وفاتشان</w:t>
      </w:r>
      <w:r w:rsidR="002D3D2D" w:rsidRPr="0062224F">
        <w:rPr>
          <w:rStyle w:val="1-Char"/>
          <w:rFonts w:hint="cs"/>
          <w:rtl/>
        </w:rPr>
        <w:t xml:space="preserve"> </w:t>
      </w:r>
      <w:r w:rsidRPr="0062224F">
        <w:rPr>
          <w:rStyle w:val="1-Char"/>
          <w:rFonts w:hint="cs"/>
          <w:rtl/>
        </w:rPr>
        <w:t>حاجت خواهی،</w:t>
      </w:r>
      <w:r w:rsidRPr="0062224F">
        <w:rPr>
          <w:rStyle w:val="1-Char"/>
          <w:rtl/>
        </w:rPr>
        <w:t xml:space="preserve"> جایز نیست. </w:t>
      </w:r>
    </w:p>
    <w:p w:rsidR="00710A77" w:rsidRPr="001E5D31" w:rsidRDefault="00710A77" w:rsidP="00C46EDF">
      <w:pPr>
        <w:pStyle w:val="3-"/>
        <w:rPr>
          <w:rtl/>
        </w:rPr>
      </w:pPr>
      <w:bookmarkStart w:id="878" w:name="_Toc194375509"/>
      <w:bookmarkStart w:id="879" w:name="_Toc212295240"/>
      <w:bookmarkStart w:id="880" w:name="_Toc433464690"/>
      <w:r w:rsidRPr="001E5D31">
        <w:rPr>
          <w:rFonts w:hint="cs"/>
          <w:rtl/>
        </w:rPr>
        <w:t xml:space="preserve">ادعای 229 </w:t>
      </w:r>
      <w:r w:rsidR="00116CC5">
        <w:rPr>
          <w:rFonts w:hint="cs"/>
          <w:rtl/>
        </w:rPr>
        <w:t>-</w:t>
      </w:r>
      <w:r w:rsidRPr="001E5D31">
        <w:rPr>
          <w:rtl/>
        </w:rPr>
        <w:t xml:space="preserve"> سنی</w:t>
      </w:r>
      <w:r w:rsidR="00B32BA2">
        <w:rPr>
          <w:rtl/>
        </w:rPr>
        <w:t xml:space="preserve"> می‌گوید</w:t>
      </w:r>
      <w:r w:rsidRPr="001E5D31">
        <w:rPr>
          <w:rtl/>
        </w:rPr>
        <w:t>:</w:t>
      </w:r>
      <w:r w:rsidR="002D3D2D">
        <w:rPr>
          <w:rtl/>
        </w:rPr>
        <w:t xml:space="preserve"> </w:t>
      </w:r>
      <w:r w:rsidRPr="001E5D31">
        <w:rPr>
          <w:rtl/>
        </w:rPr>
        <w:t>اسلام با ایمان فرق ندارد</w:t>
      </w:r>
      <w:bookmarkEnd w:id="878"/>
      <w:bookmarkEnd w:id="879"/>
      <w:bookmarkEnd w:id="880"/>
    </w:p>
    <w:p w:rsidR="00710A77" w:rsidRPr="0062224F" w:rsidRDefault="00710A77" w:rsidP="00710A77">
      <w:pPr>
        <w:ind w:firstLine="284"/>
        <w:jc w:val="both"/>
        <w:rPr>
          <w:rStyle w:val="1-Char"/>
          <w:rtl/>
        </w:rPr>
      </w:pPr>
      <w:r w:rsidRPr="0062224F">
        <w:rPr>
          <w:rStyle w:val="1-Char"/>
          <w:rtl/>
        </w:rPr>
        <w:t>از زبان سنی حرفی را</w:t>
      </w:r>
      <w:r w:rsidR="00B32BA2">
        <w:rPr>
          <w:rStyle w:val="1-Char"/>
          <w:rtl/>
        </w:rPr>
        <w:t xml:space="preserve"> </w:t>
      </w:r>
      <w:r w:rsidR="00783174">
        <w:rPr>
          <w:rStyle w:val="1-Char"/>
          <w:rtl/>
        </w:rPr>
        <w:t>می‌گوید</w:t>
      </w:r>
      <w:r w:rsidRPr="0062224F">
        <w:rPr>
          <w:rStyle w:val="1-Char"/>
          <w:rtl/>
        </w:rPr>
        <w:t xml:space="preserve"> که یک سنی حقیقی هرگز</w:t>
      </w:r>
      <w:r w:rsidR="00783174">
        <w:rPr>
          <w:rStyle w:val="1-Char"/>
          <w:rtl/>
        </w:rPr>
        <w:t xml:space="preserve"> نمی‌گوید</w:t>
      </w:r>
      <w:r w:rsidR="00600B5B" w:rsidRPr="0062224F">
        <w:rPr>
          <w:rStyle w:val="1-Char"/>
          <w:rtl/>
        </w:rPr>
        <w:t>.</w:t>
      </w:r>
      <w:r w:rsidRPr="0062224F">
        <w:rPr>
          <w:rStyle w:val="1-Char"/>
          <w:rtl/>
        </w:rPr>
        <w:t xml:space="preserve"> سنی ساختۀ دست داعی</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256C3A">
      <w:pPr>
        <w:ind w:firstLine="284"/>
        <w:jc w:val="both"/>
        <w:rPr>
          <w:rStyle w:val="1-Char"/>
          <w:rtl/>
        </w:rPr>
      </w:pPr>
      <w:r w:rsidRPr="0062224F">
        <w:rPr>
          <w:rStyle w:val="1-Char"/>
          <w:rtl/>
        </w:rPr>
        <w:t>لذا جمهور امت اتفاق نموده‌اند بر</w:t>
      </w:r>
      <w:r w:rsidR="00800FBC">
        <w:rPr>
          <w:rStyle w:val="1-Char"/>
          <w:rtl/>
        </w:rPr>
        <w:t xml:space="preserve"> اینکه </w:t>
      </w:r>
      <w:r w:rsidRPr="0062224F">
        <w:rPr>
          <w:rStyle w:val="1-Char"/>
          <w:rtl/>
        </w:rPr>
        <w:t>اسلام عین ایمان اسلام است و از هم جدایی ندارند و شما بر خلاف جمهور صحبت نمودید که اسلام</w:t>
      </w:r>
      <w:r w:rsidR="002D3D2D" w:rsidRPr="0062224F">
        <w:rPr>
          <w:rStyle w:val="1-Char"/>
          <w:rtl/>
        </w:rPr>
        <w:t xml:space="preserve"> </w:t>
      </w:r>
      <w:r w:rsidRPr="0062224F">
        <w:rPr>
          <w:rStyle w:val="1-Char"/>
          <w:rtl/>
        </w:rPr>
        <w:t>و ایمان را از هم جدا نمودید</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290"/>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آخر من در چند جبهه بجنگم</w:t>
      </w:r>
      <w:r w:rsidR="00600B5B" w:rsidRPr="0062224F">
        <w:rPr>
          <w:rStyle w:val="1-Char"/>
          <w:rtl/>
        </w:rPr>
        <w:t>.</w:t>
      </w:r>
      <w:r w:rsidRPr="0062224F">
        <w:rPr>
          <w:rStyle w:val="1-Char"/>
          <w:rtl/>
        </w:rPr>
        <w:t xml:space="preserve"> تا حالا جواب ابن ابی الحدید سنی</w:t>
      </w:r>
      <w:r w:rsidR="00600B5B" w:rsidRPr="0062224F">
        <w:rPr>
          <w:rStyle w:val="1-Char"/>
          <w:rtl/>
        </w:rPr>
        <w:t>!</w:t>
      </w:r>
      <w:r w:rsidRPr="0062224F">
        <w:rPr>
          <w:rStyle w:val="1-Char"/>
          <w:rtl/>
        </w:rPr>
        <w:t>! را</w:t>
      </w:r>
      <w:r w:rsidR="001E5D31" w:rsidRPr="0062224F">
        <w:rPr>
          <w:rStyle w:val="1-Char"/>
          <w:rtl/>
        </w:rPr>
        <w:t xml:space="preserve"> می‌</w:t>
      </w:r>
      <w:r w:rsidRPr="0062224F">
        <w:rPr>
          <w:rStyle w:val="1-Char"/>
          <w:rtl/>
        </w:rPr>
        <w:t>دادم</w:t>
      </w:r>
      <w:r w:rsidR="00600B5B" w:rsidRPr="0062224F">
        <w:rPr>
          <w:rStyle w:val="1-Char"/>
          <w:rtl/>
        </w:rPr>
        <w:t>.</w:t>
      </w:r>
      <w:r w:rsidRPr="0062224F">
        <w:rPr>
          <w:rStyle w:val="1-Char"/>
          <w:rtl/>
        </w:rPr>
        <w:t xml:space="preserve"> حالا مناظره گر سنی هم</w:t>
      </w:r>
      <w:r w:rsidR="00B32BA2">
        <w:rPr>
          <w:rStyle w:val="1-Char"/>
          <w:rtl/>
        </w:rPr>
        <w:t xml:space="preserve"> </w:t>
      </w:r>
      <w:r w:rsidR="00783174">
        <w:rPr>
          <w:rStyle w:val="1-Char"/>
          <w:rtl/>
        </w:rPr>
        <w:t>می‌گوید</w:t>
      </w:r>
      <w:r w:rsidRPr="0062224F">
        <w:rPr>
          <w:rStyle w:val="1-Char"/>
          <w:rtl/>
        </w:rPr>
        <w:t xml:space="preserve"> که اسلام و ایمان فرقی ندارند تا داعی هم میدانی برای حقانیت شیعه بیابد. در حالی که فرق دارد. هر کسی</w:t>
      </w:r>
      <w:r w:rsidR="001E5D31" w:rsidRPr="0062224F">
        <w:rPr>
          <w:rStyle w:val="1-Char"/>
          <w:rtl/>
        </w:rPr>
        <w:t xml:space="preserve"> می‌</w:t>
      </w:r>
      <w:r w:rsidRPr="0062224F">
        <w:rPr>
          <w:rStyle w:val="1-Char"/>
          <w:rtl/>
        </w:rPr>
        <w:t xml:space="preserve">داند که اسلام و ایمان فرق دارند و محال در محال است که سنی چنین بگوید. </w:t>
      </w:r>
    </w:p>
    <w:p w:rsidR="00710A77" w:rsidRPr="0062224F" w:rsidRDefault="00710A77" w:rsidP="00710A77">
      <w:pPr>
        <w:ind w:firstLine="284"/>
        <w:jc w:val="both"/>
        <w:rPr>
          <w:rStyle w:val="1-Char"/>
          <w:rtl/>
        </w:rPr>
      </w:pPr>
      <w:r w:rsidRPr="0062224F">
        <w:rPr>
          <w:rStyle w:val="1-Char"/>
          <w:rtl/>
        </w:rPr>
        <w:t>خب چه جوابی به تو بدهم؟! این یک جنگ ساختگی است که از زبان ما دروغی به ما نسبت دادی حالا داری ردّش می</w:t>
      </w:r>
      <w:r w:rsidRPr="0062224F">
        <w:rPr>
          <w:rStyle w:val="1-Char"/>
          <w:rFonts w:hint="cs"/>
          <w:rtl/>
        </w:rPr>
        <w:t>‌</w:t>
      </w:r>
      <w:r w:rsidRPr="0062224F">
        <w:rPr>
          <w:rStyle w:val="1-Char"/>
          <w:rtl/>
        </w:rPr>
        <w:t>کنی!!</w:t>
      </w:r>
      <w:r w:rsidRPr="0062224F">
        <w:rPr>
          <w:rStyle w:val="1-Char"/>
          <w:rFonts w:hint="cs"/>
          <w:rtl/>
        </w:rPr>
        <w:t>.</w:t>
      </w:r>
    </w:p>
    <w:p w:rsidR="00710A77" w:rsidRDefault="00710A77" w:rsidP="00710A77">
      <w:pPr>
        <w:ind w:firstLine="284"/>
        <w:jc w:val="both"/>
        <w:rPr>
          <w:rStyle w:val="1-Char"/>
          <w:rtl/>
        </w:rPr>
      </w:pPr>
      <w:r w:rsidRPr="0062224F">
        <w:rPr>
          <w:rStyle w:val="1-Char"/>
          <w:rtl/>
        </w:rPr>
        <w:t>ما مثل آن سنی که دست پروردۀ</w:t>
      </w:r>
      <w:r w:rsidR="00FA223B" w:rsidRPr="0062224F">
        <w:rPr>
          <w:rStyle w:val="1-Char"/>
          <w:rtl/>
        </w:rPr>
        <w:t>،</w:t>
      </w:r>
      <w:r w:rsidR="00686EC4" w:rsidRPr="0062224F">
        <w:rPr>
          <w:rStyle w:val="1-Char"/>
          <w:rtl/>
        </w:rPr>
        <w:t xml:space="preserve"> بی‌</w:t>
      </w:r>
      <w:r w:rsidRPr="0062224F">
        <w:rPr>
          <w:rStyle w:val="1-Char"/>
          <w:rtl/>
        </w:rPr>
        <w:t>سواد نیستیم که این آیه را در قرآن ندیده باشیم:</w:t>
      </w:r>
    </w:p>
    <w:p w:rsidR="00EB008C" w:rsidRPr="00596FEF" w:rsidRDefault="00EB008C" w:rsidP="00EB008C">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۞قَالَتِ </w:t>
      </w:r>
      <w:r w:rsidRPr="00321A84">
        <w:rPr>
          <w:rStyle w:val="8-Char"/>
          <w:rFonts w:hint="cs"/>
          <w:rtl/>
        </w:rPr>
        <w:t>ٱ</w:t>
      </w:r>
      <w:r w:rsidRPr="00321A84">
        <w:rPr>
          <w:rStyle w:val="8-Char"/>
          <w:rFonts w:hint="eastAsia"/>
          <w:rtl/>
        </w:rPr>
        <w:t>لۡأَعۡرَابُ</w:t>
      </w:r>
      <w:r w:rsidRPr="00321A84">
        <w:rPr>
          <w:rStyle w:val="8-Char"/>
          <w:rtl/>
        </w:rPr>
        <w:t xml:space="preserve"> ءَامَنَّاۖ قُل لَّمۡ تُؤۡمِنُواْ وَلَٰكِن قُولُوٓاْ أَسۡلَمۡنَا وَلَمَّا يَدۡخُلِ </w:t>
      </w:r>
      <w:r w:rsidRPr="00321A84">
        <w:rPr>
          <w:rStyle w:val="8-Char"/>
          <w:rFonts w:hint="cs"/>
          <w:rtl/>
        </w:rPr>
        <w:t>ٱ</w:t>
      </w:r>
      <w:r w:rsidRPr="00321A84">
        <w:rPr>
          <w:rStyle w:val="8-Char"/>
          <w:rFonts w:hint="eastAsia"/>
          <w:rtl/>
        </w:rPr>
        <w:t>لۡإِيمَٰنُ</w:t>
      </w:r>
      <w:r w:rsidRPr="00321A84">
        <w:rPr>
          <w:rStyle w:val="8-Char"/>
          <w:rtl/>
        </w:rPr>
        <w:t xml:space="preserve"> فِي قُلُوبِكُمۡۖ وَإِن تُطِيعُواْ </w:t>
      </w:r>
      <w:r w:rsidRPr="00321A84">
        <w:rPr>
          <w:rStyle w:val="8-Char"/>
          <w:rFonts w:hint="cs"/>
          <w:rtl/>
        </w:rPr>
        <w:t>ٱ</w:t>
      </w:r>
      <w:r w:rsidRPr="00321A84">
        <w:rPr>
          <w:rStyle w:val="8-Char"/>
          <w:rFonts w:hint="eastAsia"/>
          <w:rtl/>
        </w:rPr>
        <w:t>للَّهَ</w:t>
      </w:r>
      <w:r w:rsidRPr="00321A84">
        <w:rPr>
          <w:rStyle w:val="8-Char"/>
          <w:rtl/>
        </w:rPr>
        <w:t xml:space="preserve"> وَرَسُولَهُ</w:t>
      </w:r>
      <w:r w:rsidRPr="00321A84">
        <w:rPr>
          <w:rStyle w:val="8-Char"/>
          <w:rFonts w:hint="cs"/>
          <w:rtl/>
        </w:rPr>
        <w:t>ۥ</w:t>
      </w:r>
      <w:r w:rsidRPr="00321A84">
        <w:rPr>
          <w:rStyle w:val="8-Char"/>
          <w:rtl/>
        </w:rPr>
        <w:t xml:space="preserve"> لَا يَلِتۡكُم مِّنۡ أَعۡمَٰلِكُمۡ شَيۡ‍ًٔاۚ إِنَّ </w:t>
      </w:r>
      <w:r w:rsidRPr="00321A84">
        <w:rPr>
          <w:rStyle w:val="8-Char"/>
          <w:rFonts w:hint="cs"/>
          <w:rtl/>
        </w:rPr>
        <w:t>ٱ</w:t>
      </w:r>
      <w:r w:rsidRPr="00321A84">
        <w:rPr>
          <w:rStyle w:val="8-Char"/>
          <w:rFonts w:hint="eastAsia"/>
          <w:rtl/>
        </w:rPr>
        <w:t>للَّهَ</w:t>
      </w:r>
      <w:r w:rsidRPr="00321A84">
        <w:rPr>
          <w:rStyle w:val="8-Char"/>
          <w:rtl/>
        </w:rPr>
        <w:t xml:space="preserve"> غَفُورٞ رَّحِيمٌ١٤</w:t>
      </w:r>
      <w:r>
        <w:rPr>
          <w:rStyle w:val="1-Char"/>
          <w:rFonts w:cs="Traditional Arabic"/>
          <w:color w:val="000000"/>
          <w:shd w:val="clear" w:color="auto" w:fill="FFFFFF"/>
          <w:rtl/>
        </w:rPr>
        <w:t>﴾</w:t>
      </w:r>
      <w:r w:rsidRPr="00321A84">
        <w:rPr>
          <w:rStyle w:val="8-Char"/>
          <w:rtl/>
        </w:rPr>
        <w:t xml:space="preserve"> </w:t>
      </w:r>
      <w:r w:rsidRPr="00596FEF">
        <w:rPr>
          <w:rStyle w:val="7-Char"/>
          <w:rtl/>
        </w:rPr>
        <w:t>[الحجرات: 14]</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اعراب بیابان گرد گفتند که ما ایمان آوردیم بگو: ایمان نیاوردید بلکه بگویید: اسلام آوردیم</w:t>
      </w:r>
      <w:r w:rsidR="00600B5B" w:rsidRPr="0062224F">
        <w:rPr>
          <w:rStyle w:val="1-Char"/>
          <w:rtl/>
        </w:rPr>
        <w:t>.</w:t>
      </w:r>
      <w:r w:rsidRPr="0062224F">
        <w:rPr>
          <w:rStyle w:val="1-Char"/>
          <w:rtl/>
        </w:rPr>
        <w:t>.</w:t>
      </w:r>
      <w:r w:rsidRPr="0059586B">
        <w:rPr>
          <w:rStyle w:val="5-Char"/>
          <w:rtl/>
        </w:rPr>
        <w:t>.</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ما هر چند احادیث دروغین و</w:t>
      </w:r>
      <w:r w:rsidR="00686EC4" w:rsidRPr="0062224F">
        <w:rPr>
          <w:rStyle w:val="1-Char"/>
          <w:rtl/>
        </w:rPr>
        <w:t xml:space="preserve"> بی‌</w:t>
      </w:r>
      <w:r w:rsidRPr="0062224F">
        <w:rPr>
          <w:rStyle w:val="1-Char"/>
          <w:rtl/>
        </w:rPr>
        <w:t>سند داعی را قبول نداریم اما بر اساس احادیث خود به خوبی</w:t>
      </w:r>
      <w:r w:rsidR="00FA03B3">
        <w:rPr>
          <w:rStyle w:val="1-Char"/>
          <w:rtl/>
        </w:rPr>
        <w:t xml:space="preserve"> می‌دانیم</w:t>
      </w:r>
      <w:r w:rsidRPr="0062224F">
        <w:rPr>
          <w:rStyle w:val="1-Char"/>
          <w:rtl/>
        </w:rPr>
        <w:t xml:space="preserve"> که ایمان درجات دارد!</w:t>
      </w:r>
      <w:r w:rsidR="002D3D2D" w:rsidRPr="0062224F">
        <w:rPr>
          <w:rStyle w:val="1-Char"/>
          <w:rtl/>
        </w:rPr>
        <w:t xml:space="preserve"> </w:t>
      </w:r>
      <w:r w:rsidRPr="0062224F">
        <w:rPr>
          <w:rStyle w:val="1-Char"/>
          <w:rtl/>
        </w:rPr>
        <w:t>اما اصلاً مقصد داعی از مطرح کردن این موضوع در وسط مناظره چیست؟!</w:t>
      </w:r>
      <w:r w:rsidR="00C46EDF" w:rsidRPr="0062224F">
        <w:rPr>
          <w:rStyle w:val="1-Char"/>
          <w:rFonts w:hint="cs"/>
          <w:rtl/>
        </w:rPr>
        <w:t>.</w:t>
      </w:r>
    </w:p>
    <w:p w:rsidR="00710A77" w:rsidRPr="001E5D31" w:rsidRDefault="00710A77" w:rsidP="00C46EDF">
      <w:pPr>
        <w:pStyle w:val="3-"/>
        <w:rPr>
          <w:rtl/>
        </w:rPr>
      </w:pPr>
      <w:bookmarkStart w:id="881" w:name="_Toc194375510"/>
      <w:bookmarkStart w:id="882" w:name="_Toc212295241"/>
      <w:bookmarkStart w:id="883" w:name="_Toc433464691"/>
      <w:r w:rsidRPr="001E5D31">
        <w:rPr>
          <w:rFonts w:hint="cs"/>
          <w:rtl/>
        </w:rPr>
        <w:t>ادعای</w:t>
      </w:r>
      <w:r w:rsidR="00C46EDF">
        <w:rPr>
          <w:rFonts w:hint="cs"/>
          <w:rtl/>
        </w:rPr>
        <w:t xml:space="preserve"> </w:t>
      </w:r>
      <w:r w:rsidRPr="001E5D31">
        <w:rPr>
          <w:rFonts w:hint="cs"/>
          <w:rtl/>
        </w:rPr>
        <w:t>230</w:t>
      </w:r>
      <w:r w:rsidR="00116CC5">
        <w:rPr>
          <w:rFonts w:hint="cs"/>
          <w:rtl/>
        </w:rPr>
        <w:t>-</w:t>
      </w:r>
      <w:r w:rsidRPr="001E5D31">
        <w:rPr>
          <w:rtl/>
        </w:rPr>
        <w:t xml:space="preserve"> اهل سنت بر خلاف قواعد قرآن، شیعیان را</w:t>
      </w:r>
      <w:r w:rsidRPr="001E5D31">
        <w:rPr>
          <w:rFonts w:cs="Tahoma"/>
          <w:color w:val="FF0000"/>
          <w:rtl/>
        </w:rPr>
        <w:t xml:space="preserve"> </w:t>
      </w:r>
      <w:r w:rsidRPr="001E5D31">
        <w:rPr>
          <w:rtl/>
        </w:rPr>
        <w:t>طرد</w:t>
      </w:r>
      <w:r w:rsidR="00AD4713">
        <w:rPr>
          <w:rtl/>
        </w:rPr>
        <w:t xml:space="preserve"> می‌کنند</w:t>
      </w:r>
      <w:r w:rsidRPr="001E5D31">
        <w:rPr>
          <w:rtl/>
        </w:rPr>
        <w:t xml:space="preserve"> و شیعه مشرک نیست</w:t>
      </w:r>
      <w:bookmarkEnd w:id="881"/>
      <w:bookmarkEnd w:id="882"/>
      <w:bookmarkEnd w:id="883"/>
    </w:p>
    <w:p w:rsidR="00710A77" w:rsidRPr="0062224F" w:rsidRDefault="00710A77" w:rsidP="00710A77">
      <w:pPr>
        <w:ind w:firstLine="284"/>
        <w:jc w:val="both"/>
        <w:rPr>
          <w:rStyle w:val="1-Char"/>
          <w:rtl/>
        </w:rPr>
      </w:pPr>
      <w:r w:rsidRPr="0062224F">
        <w:rPr>
          <w:rStyle w:val="1-Char"/>
          <w:rtl/>
        </w:rPr>
        <w:t xml:space="preserve">منظورش، این است؛ بخوانید: </w:t>
      </w:r>
    </w:p>
    <w:p w:rsidR="00710A77" w:rsidRPr="0062224F" w:rsidRDefault="00710A77" w:rsidP="008C2681">
      <w:pPr>
        <w:ind w:firstLine="284"/>
        <w:jc w:val="both"/>
        <w:rPr>
          <w:rStyle w:val="1-Char"/>
          <w:rtl/>
        </w:rPr>
      </w:pPr>
      <w:r w:rsidRPr="0062224F">
        <w:rPr>
          <w:rStyle w:val="1-Char"/>
          <w:rtl/>
        </w:rPr>
        <w:t>و اما موضوعی که تذکر آن لازم است و از گفتار خودتان اتخاذ سند نمود</w:t>
      </w:r>
      <w:r w:rsidR="00456FFB">
        <w:rPr>
          <w:rStyle w:val="1-Char"/>
          <w:rtl/>
        </w:rPr>
        <w:t xml:space="preserve">ه‌ام </w:t>
      </w:r>
      <w:r w:rsidRPr="0062224F">
        <w:rPr>
          <w:rStyle w:val="1-Char"/>
          <w:rtl/>
        </w:rPr>
        <w:t>و عرض</w:t>
      </w:r>
      <w:r w:rsidR="00C30663">
        <w:rPr>
          <w:rStyle w:val="1-Char"/>
          <w:rtl/>
        </w:rPr>
        <w:t xml:space="preserve"> می‌کنم</w:t>
      </w:r>
      <w:r w:rsidRPr="0062224F">
        <w:rPr>
          <w:rStyle w:val="1-Char"/>
          <w:rtl/>
        </w:rPr>
        <w:t xml:space="preserve"> که اگر این گفتۀ شما صحیح است و بر این عقیدۀ ثابت هستید که باید مأمور به ظاهر و گویندۀ </w:t>
      </w:r>
      <w:r w:rsidRPr="0059586B">
        <w:rPr>
          <w:rStyle w:val="5-Char"/>
          <w:rtl/>
        </w:rPr>
        <w:t xml:space="preserve">لا </w:t>
      </w:r>
      <w:r w:rsidR="008C2681">
        <w:rPr>
          <w:rStyle w:val="5-Char"/>
          <w:rFonts w:hint="cs"/>
          <w:rtl/>
        </w:rPr>
        <w:t>إ</w:t>
      </w:r>
      <w:r w:rsidRPr="0059586B">
        <w:rPr>
          <w:rStyle w:val="5-Char"/>
          <w:rtl/>
        </w:rPr>
        <w:t xml:space="preserve">له </w:t>
      </w:r>
      <w:r w:rsidR="008C2681">
        <w:rPr>
          <w:rStyle w:val="5-Char"/>
          <w:rFonts w:hint="cs"/>
          <w:rtl/>
        </w:rPr>
        <w:t>إ</w:t>
      </w:r>
      <w:r w:rsidRPr="0059586B">
        <w:rPr>
          <w:rStyle w:val="5-Char"/>
          <w:rtl/>
        </w:rPr>
        <w:t>لا الله</w:t>
      </w:r>
      <w:r w:rsidR="00FA223B" w:rsidRPr="0059586B">
        <w:rPr>
          <w:rStyle w:val="5-Char"/>
          <w:rtl/>
        </w:rPr>
        <w:t>،</w:t>
      </w:r>
      <w:r w:rsidRPr="0059586B">
        <w:rPr>
          <w:rStyle w:val="5-Char"/>
          <w:rtl/>
        </w:rPr>
        <w:t xml:space="preserve"> محمد رسول الله</w:t>
      </w:r>
      <w:r w:rsidRPr="0062224F">
        <w:rPr>
          <w:rStyle w:val="1-Char"/>
          <w:rtl/>
        </w:rPr>
        <w:t xml:space="preserve"> را مسلمان و مؤمن و برادر خود بدانید، پس چرا شما</w:t>
      </w:r>
      <w:r w:rsidR="00FA223B" w:rsidRPr="0062224F">
        <w:rPr>
          <w:rStyle w:val="1-Char"/>
          <w:rtl/>
        </w:rPr>
        <w:t>،</w:t>
      </w:r>
      <w:r w:rsidRPr="0062224F">
        <w:rPr>
          <w:rStyle w:val="1-Char"/>
          <w:rtl/>
        </w:rPr>
        <w:t xml:space="preserve"> شیعیان و پیروان اهل بیت رسالت را که اقرار به وحدانیت پروردگار و نبوت خاتم الانبیاء</w:t>
      </w:r>
      <w:r w:rsidR="001E5D31" w:rsidRPr="0062224F">
        <w:rPr>
          <w:rStyle w:val="1-Char"/>
          <w:rtl/>
        </w:rPr>
        <w:t xml:space="preserve"> می‌</w:t>
      </w:r>
      <w:r w:rsidRPr="0062224F">
        <w:rPr>
          <w:rStyle w:val="1-Char"/>
          <w:rtl/>
        </w:rPr>
        <w:t>نمایند و همگی اهل یک قبله و یک کتاب</w:t>
      </w:r>
      <w:r w:rsidR="001E5D31" w:rsidRPr="0062224F">
        <w:rPr>
          <w:rStyle w:val="1-Char"/>
          <w:rtl/>
        </w:rPr>
        <w:t xml:space="preserve"> می‌</w:t>
      </w:r>
      <w:r w:rsidRPr="0062224F">
        <w:rPr>
          <w:rStyle w:val="1-Char"/>
          <w:rtl/>
        </w:rPr>
        <w:t>باشند، عامل به تمام احکام و واجبات بلکه مستحبات هستند</w:t>
      </w:r>
      <w:r w:rsidR="00FA223B" w:rsidRPr="0062224F">
        <w:rPr>
          <w:rStyle w:val="1-Char"/>
          <w:rtl/>
        </w:rPr>
        <w:t>،</w:t>
      </w:r>
      <w:r w:rsidRPr="0062224F">
        <w:rPr>
          <w:rStyle w:val="1-Char"/>
          <w:rtl/>
        </w:rPr>
        <w:t xml:space="preserve"> نماز</w:t>
      </w:r>
      <w:r w:rsidR="001E5D31" w:rsidRPr="0062224F">
        <w:rPr>
          <w:rStyle w:val="1-Char"/>
          <w:rtl/>
        </w:rPr>
        <w:t xml:space="preserve"> می‌</w:t>
      </w:r>
      <w:r w:rsidRPr="0062224F">
        <w:rPr>
          <w:rStyle w:val="1-Char"/>
          <w:rtl/>
        </w:rPr>
        <w:t>خوانند</w:t>
      </w:r>
      <w:r w:rsidR="00FA223B" w:rsidRPr="0062224F">
        <w:rPr>
          <w:rStyle w:val="1-Char"/>
          <w:rtl/>
        </w:rPr>
        <w:t>،</w:t>
      </w:r>
      <w:r w:rsidRPr="0062224F">
        <w:rPr>
          <w:rStyle w:val="1-Char"/>
          <w:rtl/>
        </w:rPr>
        <w:t xml:space="preserve"> روزه</w:t>
      </w:r>
      <w:r w:rsidR="001E5D31" w:rsidRPr="0062224F">
        <w:rPr>
          <w:rStyle w:val="1-Char"/>
          <w:rtl/>
        </w:rPr>
        <w:t xml:space="preserve"> می‌</w:t>
      </w:r>
      <w:r w:rsidRPr="0062224F">
        <w:rPr>
          <w:rStyle w:val="1-Char"/>
          <w:rtl/>
        </w:rPr>
        <w:t>گیرند</w:t>
      </w:r>
      <w:r w:rsidR="00FA223B" w:rsidRPr="0062224F">
        <w:rPr>
          <w:rStyle w:val="1-Char"/>
          <w:rtl/>
        </w:rPr>
        <w:t>،</w:t>
      </w:r>
      <w:r w:rsidRPr="0062224F">
        <w:rPr>
          <w:rStyle w:val="1-Char"/>
          <w:rtl/>
        </w:rPr>
        <w:t xml:space="preserve"> حج بیت الله</w:t>
      </w:r>
      <w:r w:rsidR="008C0C62">
        <w:rPr>
          <w:rStyle w:val="1-Char"/>
          <w:rtl/>
        </w:rPr>
        <w:t xml:space="preserve"> می‌روند</w:t>
      </w:r>
      <w:r w:rsidR="00FA223B" w:rsidRPr="0062224F">
        <w:rPr>
          <w:rStyle w:val="1-Char"/>
          <w:rtl/>
        </w:rPr>
        <w:t>،</w:t>
      </w:r>
      <w:r w:rsidRPr="0062224F">
        <w:rPr>
          <w:rStyle w:val="1-Char"/>
          <w:rtl/>
        </w:rPr>
        <w:t xml:space="preserve"> ترک محرمات</w:t>
      </w:r>
      <w:r w:rsidR="001E5D31" w:rsidRPr="0062224F">
        <w:rPr>
          <w:rStyle w:val="1-Char"/>
          <w:rtl/>
        </w:rPr>
        <w:t xml:space="preserve"> می‌</w:t>
      </w:r>
      <w:r w:rsidRPr="0062224F">
        <w:rPr>
          <w:rStyle w:val="1-Char"/>
          <w:rtl/>
        </w:rPr>
        <w:t>نمایند</w:t>
      </w:r>
      <w:r w:rsidR="00FA223B" w:rsidRPr="0062224F">
        <w:rPr>
          <w:rStyle w:val="1-Char"/>
          <w:rtl/>
        </w:rPr>
        <w:t>،</w:t>
      </w:r>
      <w:r w:rsidRPr="0062224F">
        <w:rPr>
          <w:rStyle w:val="1-Char"/>
          <w:rtl/>
        </w:rPr>
        <w:t xml:space="preserve"> اداء خمس و زکوة</w:t>
      </w:r>
      <w:r w:rsidR="00AD4713">
        <w:rPr>
          <w:rStyle w:val="1-Char"/>
          <w:rtl/>
        </w:rPr>
        <w:t xml:space="preserve"> می‌کنند</w:t>
      </w:r>
      <w:r w:rsidRPr="0062224F">
        <w:rPr>
          <w:rStyle w:val="1-Char"/>
          <w:rtl/>
        </w:rPr>
        <w:t xml:space="preserve"> و معتقد به معاد جسمانی</w:t>
      </w:r>
      <w:r w:rsidR="001E5D31" w:rsidRPr="0062224F">
        <w:rPr>
          <w:rStyle w:val="1-Char"/>
          <w:rtl/>
        </w:rPr>
        <w:t xml:space="preserve"> می‌</w:t>
      </w:r>
      <w:r w:rsidRPr="0062224F">
        <w:rPr>
          <w:rStyle w:val="1-Char"/>
          <w:rtl/>
        </w:rPr>
        <w:t>باشند، کافر و مشرک و رافضی</w:t>
      </w:r>
      <w:r w:rsidR="001E5D31" w:rsidRPr="0062224F">
        <w:rPr>
          <w:rStyle w:val="1-Char"/>
          <w:rtl/>
        </w:rPr>
        <w:t xml:space="preserve"> می‌</w:t>
      </w:r>
      <w:r w:rsidRPr="0062224F">
        <w:rPr>
          <w:rStyle w:val="1-Char"/>
          <w:rtl/>
        </w:rPr>
        <w:t>خوانید و از خود دور</w:t>
      </w:r>
      <w:r w:rsidR="001E5D31" w:rsidRPr="0062224F">
        <w:rPr>
          <w:rStyle w:val="1-Char"/>
          <w:rtl/>
        </w:rPr>
        <w:t xml:space="preserve"> می‌</w:t>
      </w:r>
      <w:r w:rsidRPr="0062224F">
        <w:rPr>
          <w:rStyle w:val="1-Char"/>
          <w:rtl/>
        </w:rPr>
        <w:t>نمایید.</w:t>
      </w:r>
      <w:r w:rsidR="002D3D2D" w:rsidRPr="0062224F">
        <w:rPr>
          <w:rStyle w:val="1-Char"/>
          <w:rtl/>
        </w:rPr>
        <w:t xml:space="preserve"> </w:t>
      </w:r>
      <w:r w:rsidRPr="0062224F">
        <w:rPr>
          <w:rStyle w:val="1-Char"/>
          <w:rtl/>
        </w:rPr>
        <w:t>عجب است که هنوز اثر تبلیغات خوارج و نواصب و اموی‌ها در شما ظاهر است؟!...</w:t>
      </w:r>
      <w:r w:rsidR="00256C3A" w:rsidRPr="00CE6E7F">
        <w:rPr>
          <w:rStyle w:val="1-Char"/>
          <w:rFonts w:hint="cs"/>
          <w:vertAlign w:val="superscript"/>
          <w:rtl/>
        </w:rPr>
        <w:t>(</w:t>
      </w:r>
      <w:r w:rsidR="00256C3A" w:rsidRPr="008C6EBC">
        <w:rPr>
          <w:rStyle w:val="1-Char"/>
          <w:vertAlign w:val="superscript"/>
          <w:rtl/>
        </w:rPr>
        <w:footnoteReference w:id="291"/>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آقای محترم</w:t>
      </w:r>
      <w:r w:rsidR="00600B5B" w:rsidRPr="0062224F">
        <w:rPr>
          <w:rStyle w:val="1-Char"/>
          <w:rtl/>
        </w:rPr>
        <w:t>!</w:t>
      </w:r>
      <w:r w:rsidRPr="0062224F">
        <w:rPr>
          <w:rStyle w:val="1-Char"/>
          <w:rtl/>
        </w:rPr>
        <w:t xml:space="preserve"> چرا این همه صغری و کبری چیدی و از زبان سنی دروغ بافتی؟ از اول</w:t>
      </w:r>
      <w:r w:rsidR="001E5D31" w:rsidRPr="0062224F">
        <w:rPr>
          <w:rStyle w:val="1-Char"/>
          <w:rtl/>
        </w:rPr>
        <w:t xml:space="preserve"> می‌</w:t>
      </w:r>
      <w:r w:rsidRPr="0062224F">
        <w:rPr>
          <w:rStyle w:val="1-Char"/>
          <w:rtl/>
        </w:rPr>
        <w:t>توانستی به صراحت سوال خود را بپرسی</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جواب تو این است که ما عموماً</w:t>
      </w:r>
      <w:r w:rsidR="00FA223B" w:rsidRPr="0062224F">
        <w:rPr>
          <w:rStyle w:val="1-Char"/>
          <w:rtl/>
        </w:rPr>
        <w:t>،</w:t>
      </w:r>
      <w:r w:rsidRPr="0062224F">
        <w:rPr>
          <w:rStyle w:val="1-Char"/>
          <w:rtl/>
        </w:rPr>
        <w:t xml:space="preserve"> عوام شیعه 12 امامی را کافر</w:t>
      </w:r>
      <w:r w:rsidR="00FA03B3">
        <w:rPr>
          <w:rStyle w:val="1-Char"/>
          <w:rtl/>
        </w:rPr>
        <w:t xml:space="preserve"> نمی‌دا</w:t>
      </w:r>
      <w:r w:rsidRPr="0062224F">
        <w:rPr>
          <w:rStyle w:val="1-Char"/>
          <w:rtl/>
        </w:rPr>
        <w:t>نیم و حساب</w:t>
      </w:r>
      <w:r w:rsidR="00F0383B">
        <w:rPr>
          <w:rStyle w:val="1-Char"/>
          <w:rtl/>
        </w:rPr>
        <w:t xml:space="preserve"> آن‌ها </w:t>
      </w:r>
      <w:r w:rsidRPr="0062224F">
        <w:rPr>
          <w:rStyle w:val="1-Char"/>
          <w:rtl/>
        </w:rPr>
        <w:t>را از ملاحده جدا</w:t>
      </w:r>
      <w:r w:rsidR="00FA03B3">
        <w:rPr>
          <w:rStyle w:val="1-Char"/>
          <w:rtl/>
        </w:rPr>
        <w:t xml:space="preserve"> می‌دانیم</w:t>
      </w:r>
      <w:r w:rsidRPr="0062224F">
        <w:rPr>
          <w:rStyle w:val="1-Char"/>
          <w:rtl/>
        </w:rPr>
        <w:t>. با سَبّ صحابه</w:t>
      </w:r>
      <w:r w:rsidRPr="0062224F">
        <w:rPr>
          <w:rStyle w:val="1-Char"/>
          <w:rFonts w:hint="cs"/>
          <w:rtl/>
        </w:rPr>
        <w:t>،</w:t>
      </w:r>
      <w:r w:rsidRPr="0062224F">
        <w:rPr>
          <w:rStyle w:val="1-Char"/>
          <w:rtl/>
        </w:rPr>
        <w:t xml:space="preserve"> کسی کافر</w:t>
      </w:r>
      <w:r w:rsidR="002D3D2D" w:rsidRPr="0062224F">
        <w:rPr>
          <w:rStyle w:val="1-Char"/>
          <w:rtl/>
        </w:rPr>
        <w:t xml:space="preserve"> نمی‌</w:t>
      </w:r>
      <w:r w:rsidRPr="0062224F">
        <w:rPr>
          <w:rStyle w:val="1-Char"/>
          <w:rtl/>
        </w:rPr>
        <w:t>شود. البته این نظر ما سلفی‌هاست والا خیلی از سنی‌ها</w:t>
      </w:r>
      <w:r w:rsidRPr="0062224F">
        <w:rPr>
          <w:rStyle w:val="1-Char"/>
          <w:rFonts w:hint="cs"/>
          <w:rtl/>
        </w:rPr>
        <w:t>،</w:t>
      </w:r>
      <w:r w:rsidRPr="0062224F">
        <w:rPr>
          <w:rStyle w:val="1-Char"/>
          <w:rtl/>
        </w:rPr>
        <w:t xml:space="preserve"> کسی که ابوبکر را امام نداند، کافر</w:t>
      </w:r>
      <w:r w:rsidR="001E5D31" w:rsidRPr="0062224F">
        <w:rPr>
          <w:rStyle w:val="1-Char"/>
          <w:rtl/>
        </w:rPr>
        <w:t xml:space="preserve"> می‌</w:t>
      </w:r>
      <w:r w:rsidRPr="0062224F">
        <w:rPr>
          <w:rStyle w:val="1-Char"/>
          <w:rtl/>
        </w:rPr>
        <w:t>شمارند</w:t>
      </w:r>
      <w:r w:rsidR="00600B5B" w:rsidRPr="0062224F">
        <w:rPr>
          <w:rStyle w:val="1-Char"/>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البته اگر از یک شیعه یا حتی</w:t>
      </w:r>
      <w:r w:rsidR="002D3D2D" w:rsidRPr="0062224F">
        <w:rPr>
          <w:rStyle w:val="1-Char"/>
          <w:rtl/>
        </w:rPr>
        <w:t xml:space="preserve"> </w:t>
      </w:r>
      <w:r w:rsidRPr="0062224F">
        <w:rPr>
          <w:rStyle w:val="1-Char"/>
          <w:rtl/>
        </w:rPr>
        <w:t>از یک سنی حرکتی دیدیم که نشانۀ شرک بود، مثلا مشاهده کردیم از امام رضا حاجت</w:t>
      </w:r>
      <w:r w:rsidR="00783174">
        <w:rPr>
          <w:rStyle w:val="1-Char"/>
          <w:rtl/>
        </w:rPr>
        <w:t xml:space="preserve"> می‌خواهد</w:t>
      </w:r>
      <w:r w:rsidRPr="0062224F">
        <w:rPr>
          <w:rStyle w:val="1-Char"/>
          <w:rtl/>
        </w:rPr>
        <w:t>؛</w:t>
      </w:r>
      <w:r w:rsidR="00EC20D9">
        <w:rPr>
          <w:rStyle w:val="1-Char"/>
          <w:rtl/>
        </w:rPr>
        <w:t xml:space="preserve"> می‌گویی</w:t>
      </w:r>
      <w:r w:rsidR="008C2681">
        <w:rPr>
          <w:rStyle w:val="1-Char"/>
          <w:rtl/>
        </w:rPr>
        <w:t>م: مرتکب شرک شده</w:t>
      </w:r>
      <w:r w:rsidR="008C2681">
        <w:rPr>
          <w:rStyle w:val="1-Char"/>
          <w:rFonts w:hint="cs"/>
          <w:rtl/>
        </w:rPr>
        <w:t>‌</w:t>
      </w:r>
      <w:r w:rsidRPr="0062224F">
        <w:rPr>
          <w:rStyle w:val="1-Char"/>
          <w:rtl/>
        </w:rPr>
        <w:t xml:space="preserve">ای؛ توبه کن. </w:t>
      </w:r>
    </w:p>
    <w:p w:rsidR="00710A77" w:rsidRPr="0062224F" w:rsidRDefault="00710A77" w:rsidP="00710A77">
      <w:pPr>
        <w:ind w:firstLine="284"/>
        <w:jc w:val="both"/>
        <w:rPr>
          <w:rStyle w:val="1-Char"/>
          <w:rtl/>
        </w:rPr>
      </w:pPr>
      <w:r w:rsidRPr="0062224F">
        <w:rPr>
          <w:rStyle w:val="1-Char"/>
          <w:rtl/>
        </w:rPr>
        <w:t>اگر ادامه داد، فقط او را مشرک</w:t>
      </w:r>
      <w:r w:rsidR="00FA03B3">
        <w:rPr>
          <w:rStyle w:val="1-Char"/>
          <w:rtl/>
        </w:rPr>
        <w:t xml:space="preserve"> می‌دانیم</w:t>
      </w:r>
      <w:r w:rsidRPr="0062224F">
        <w:rPr>
          <w:rStyle w:val="1-Char"/>
          <w:rtl/>
        </w:rPr>
        <w:t xml:space="preserve"> نه همۀ شیعه‌ها را!</w:t>
      </w:r>
      <w:r w:rsidRPr="0062224F">
        <w:rPr>
          <w:rStyle w:val="1-Char"/>
          <w:rFonts w:hint="cs"/>
          <w:rtl/>
        </w:rPr>
        <w:t>.</w:t>
      </w:r>
    </w:p>
    <w:p w:rsidR="00710A77" w:rsidRPr="0062224F" w:rsidRDefault="00710A77" w:rsidP="008C2681">
      <w:pPr>
        <w:ind w:firstLine="284"/>
        <w:jc w:val="both"/>
        <w:rPr>
          <w:rStyle w:val="1-Char"/>
          <w:rtl/>
        </w:rPr>
      </w:pPr>
      <w:r w:rsidRPr="0062224F">
        <w:rPr>
          <w:rStyle w:val="1-Char"/>
          <w:rtl/>
        </w:rPr>
        <w:t>باید بدانیم که فقط گفتن شهادتین، انسان را مسلمان</w:t>
      </w:r>
      <w:r w:rsidR="002D3D2D" w:rsidRPr="0062224F">
        <w:rPr>
          <w:rStyle w:val="1-Char"/>
          <w:rtl/>
        </w:rPr>
        <w:t xml:space="preserve"> نمی‌</w:t>
      </w:r>
      <w:r w:rsidRPr="0062224F">
        <w:rPr>
          <w:rStyle w:val="1-Char"/>
          <w:rtl/>
        </w:rPr>
        <w:t>کند، بهایی‌ها و قادیانی‌ها و منکران احادیث نیز</w:t>
      </w:r>
      <w:r w:rsidR="006B6811">
        <w:rPr>
          <w:rStyle w:val="1-Char"/>
          <w:rtl/>
        </w:rPr>
        <w:t xml:space="preserve"> می‌گویند</w:t>
      </w:r>
      <w:r w:rsidRPr="0062224F">
        <w:rPr>
          <w:rStyle w:val="1-Char"/>
          <w:rtl/>
        </w:rPr>
        <w:t xml:space="preserve">: </w:t>
      </w:r>
      <w:r w:rsidRPr="006D2115">
        <w:rPr>
          <w:rStyle w:val="5-Char"/>
          <w:rtl/>
        </w:rPr>
        <w:t xml:space="preserve">لا </w:t>
      </w:r>
      <w:r w:rsidR="008C2681" w:rsidRPr="006D2115">
        <w:rPr>
          <w:rStyle w:val="5-Char"/>
          <w:rFonts w:hint="cs"/>
          <w:rtl/>
        </w:rPr>
        <w:t>إ</w:t>
      </w:r>
      <w:r w:rsidR="008C2681" w:rsidRPr="006D2115">
        <w:rPr>
          <w:rStyle w:val="5-Char"/>
          <w:rtl/>
        </w:rPr>
        <w:t xml:space="preserve">له </w:t>
      </w:r>
      <w:r w:rsidR="008C2681" w:rsidRPr="006D2115">
        <w:rPr>
          <w:rStyle w:val="5-Char"/>
          <w:rFonts w:hint="cs"/>
          <w:rtl/>
        </w:rPr>
        <w:t>إ</w:t>
      </w:r>
      <w:r w:rsidRPr="006D2115">
        <w:rPr>
          <w:rStyle w:val="5-Char"/>
          <w:rtl/>
        </w:rPr>
        <w:t>لا الله محمد رسول الله</w:t>
      </w:r>
      <w:r w:rsidR="00FA223B" w:rsidRPr="0062224F">
        <w:rPr>
          <w:rStyle w:val="1-Char"/>
          <w:rtl/>
        </w:rPr>
        <w:t>،</w:t>
      </w:r>
      <w:r w:rsidRPr="0062224F">
        <w:rPr>
          <w:rStyle w:val="1-Char"/>
          <w:rtl/>
        </w:rPr>
        <w:t xml:space="preserve"> اما شما نیز،</w:t>
      </w:r>
      <w:r w:rsidR="00F0383B">
        <w:rPr>
          <w:rStyle w:val="1-Char"/>
          <w:rtl/>
        </w:rPr>
        <w:t xml:space="preserve"> آن‌ها </w:t>
      </w:r>
      <w:r w:rsidRPr="0062224F">
        <w:rPr>
          <w:rStyle w:val="1-Char"/>
          <w:rtl/>
        </w:rPr>
        <w:t>را مسلمان</w:t>
      </w:r>
      <w:r w:rsidR="00FA03B3">
        <w:rPr>
          <w:rStyle w:val="1-Char"/>
          <w:rtl/>
        </w:rPr>
        <w:t xml:space="preserve"> نمی‌دا</w:t>
      </w:r>
      <w:r w:rsidRPr="0062224F">
        <w:rPr>
          <w:rStyle w:val="1-Char"/>
          <w:rtl/>
        </w:rPr>
        <w:t>نید. چرا؟ چون زوایدی به دین آویخته است که</w:t>
      </w:r>
      <w:r w:rsidR="00F0383B">
        <w:rPr>
          <w:rStyle w:val="1-Char"/>
          <w:rtl/>
        </w:rPr>
        <w:t xml:space="preserve"> آن‌ها </w:t>
      </w:r>
      <w:r w:rsidRPr="0062224F">
        <w:rPr>
          <w:rStyle w:val="1-Char"/>
          <w:rtl/>
        </w:rPr>
        <w:t>را از آیین اسلام خارج</w:t>
      </w:r>
      <w:r w:rsidR="001E5D31" w:rsidRPr="0062224F">
        <w:rPr>
          <w:rStyle w:val="1-Char"/>
          <w:rtl/>
        </w:rPr>
        <w:t xml:space="preserve"> می‌</w:t>
      </w:r>
      <w:r w:rsidRPr="0062224F">
        <w:rPr>
          <w:rStyle w:val="1-Char"/>
          <w:rtl/>
        </w:rPr>
        <w:t>کند!</w:t>
      </w:r>
      <w:r w:rsidRPr="0062224F">
        <w:rPr>
          <w:rStyle w:val="1-Char"/>
          <w:rFonts w:hint="cs"/>
          <w:rtl/>
        </w:rPr>
        <w:t>.</w:t>
      </w:r>
    </w:p>
    <w:p w:rsidR="00710A77" w:rsidRPr="0062224F" w:rsidRDefault="00710A77" w:rsidP="008C2681">
      <w:pPr>
        <w:ind w:firstLine="284"/>
        <w:jc w:val="both"/>
        <w:rPr>
          <w:rStyle w:val="1-Char"/>
          <w:rtl/>
        </w:rPr>
      </w:pPr>
      <w:r w:rsidRPr="0062224F">
        <w:rPr>
          <w:rStyle w:val="1-Char"/>
          <w:rtl/>
        </w:rPr>
        <w:t>حالا شیعه‌های 12 امامی اگر همه یک صدا بگویند: قرآن تحریف شده و ناقص است. همگی را کافر و مرتد</w:t>
      </w:r>
      <w:r w:rsidR="001E5D31" w:rsidRPr="0062224F">
        <w:rPr>
          <w:rStyle w:val="1-Char"/>
          <w:rtl/>
        </w:rPr>
        <w:t xml:space="preserve"> می‌</w:t>
      </w:r>
      <w:r w:rsidRPr="0062224F">
        <w:rPr>
          <w:rStyle w:val="1-Char"/>
          <w:rtl/>
        </w:rPr>
        <w:t xml:space="preserve">شماریم. این جا لا </w:t>
      </w:r>
      <w:r w:rsidR="008C2681">
        <w:rPr>
          <w:rStyle w:val="1-Char"/>
          <w:rFonts w:hint="cs"/>
          <w:rtl/>
        </w:rPr>
        <w:t>إ</w:t>
      </w:r>
      <w:r w:rsidRPr="0062224F">
        <w:rPr>
          <w:rStyle w:val="1-Char"/>
          <w:rtl/>
        </w:rPr>
        <w:t xml:space="preserve">له </w:t>
      </w:r>
      <w:r w:rsidR="008C2681">
        <w:rPr>
          <w:rStyle w:val="1-Char"/>
          <w:rFonts w:hint="cs"/>
          <w:rtl/>
        </w:rPr>
        <w:t>إ</w:t>
      </w:r>
      <w:r w:rsidRPr="0062224F">
        <w:rPr>
          <w:rStyle w:val="1-Char"/>
          <w:rtl/>
        </w:rPr>
        <w:t>لا الله برایشان</w:t>
      </w:r>
      <w:r w:rsidR="00686EC4" w:rsidRPr="0062224F">
        <w:rPr>
          <w:rStyle w:val="1-Char"/>
          <w:rtl/>
        </w:rPr>
        <w:t xml:space="preserve"> بی‌</w:t>
      </w:r>
      <w:r w:rsidRPr="0062224F">
        <w:rPr>
          <w:rStyle w:val="1-Char"/>
          <w:rtl/>
        </w:rPr>
        <w:t>سود است</w:t>
      </w:r>
      <w:r w:rsidR="00600B5B" w:rsidRPr="0062224F">
        <w:rPr>
          <w:rStyle w:val="1-Char"/>
          <w:rtl/>
        </w:rPr>
        <w:t>!</w:t>
      </w:r>
      <w:r w:rsidRPr="0062224F">
        <w:rPr>
          <w:rStyle w:val="1-Char"/>
          <w:rtl/>
        </w:rPr>
        <w:t xml:space="preserve"> اما چون همه</w:t>
      </w:r>
      <w:r w:rsidR="00783174">
        <w:rPr>
          <w:rStyle w:val="1-Char"/>
          <w:rtl/>
        </w:rPr>
        <w:t xml:space="preserve"> نمی‌گو</w:t>
      </w:r>
      <w:r w:rsidRPr="0062224F">
        <w:rPr>
          <w:rStyle w:val="1-Char"/>
          <w:rtl/>
        </w:rPr>
        <w:t>یند، پس ما معتقدان به تحریف قرآن را کافر</w:t>
      </w:r>
      <w:r w:rsidR="00FA03B3">
        <w:rPr>
          <w:rStyle w:val="1-Char"/>
          <w:rtl/>
        </w:rPr>
        <w:t xml:space="preserve"> می‌دانیم</w:t>
      </w:r>
      <w:r w:rsidRPr="0062224F">
        <w:rPr>
          <w:rStyle w:val="1-Char"/>
          <w:rtl/>
        </w:rPr>
        <w:t xml:space="preserve"> و بس</w:t>
      </w:r>
      <w:r w:rsidR="00600B5B" w:rsidRPr="0062224F">
        <w:rPr>
          <w:rStyle w:val="1-Char"/>
          <w:rtl/>
        </w:rPr>
        <w:t>.</w:t>
      </w:r>
    </w:p>
    <w:p w:rsidR="00710A77" w:rsidRPr="001E5D31" w:rsidRDefault="00C46EDF" w:rsidP="00C46EDF">
      <w:pPr>
        <w:pStyle w:val="3-"/>
        <w:rPr>
          <w:rtl/>
        </w:rPr>
      </w:pPr>
      <w:bookmarkStart w:id="884" w:name="_Toc194375511"/>
      <w:bookmarkStart w:id="885" w:name="_Toc212295242"/>
      <w:bookmarkStart w:id="886" w:name="_Toc433464692"/>
      <w:r>
        <w:rPr>
          <w:rFonts w:hint="cs"/>
          <w:rtl/>
        </w:rPr>
        <w:t xml:space="preserve">ادعای </w:t>
      </w:r>
      <w:r w:rsidR="00710A77" w:rsidRPr="001E5D31">
        <w:rPr>
          <w:rFonts w:hint="cs"/>
          <w:rtl/>
        </w:rPr>
        <w:t>231</w:t>
      </w:r>
      <w:r w:rsidR="00116CC5">
        <w:rPr>
          <w:rFonts w:hint="cs"/>
          <w:rtl/>
        </w:rPr>
        <w:t>-</w:t>
      </w:r>
      <w:r w:rsidR="00710A77" w:rsidRPr="001E5D31">
        <w:rPr>
          <w:rFonts w:hint="cs"/>
          <w:rtl/>
        </w:rPr>
        <w:t xml:space="preserve"> </w:t>
      </w:r>
      <w:r w:rsidR="00710A77" w:rsidRPr="001E5D31">
        <w:rPr>
          <w:rtl/>
        </w:rPr>
        <w:t>و تقلید کردن از امامان اربعۀ اهل سنت اشتباه</w:t>
      </w:r>
      <w:r w:rsidR="00710A77" w:rsidRPr="001E5D31">
        <w:rPr>
          <w:rFonts w:cs="Tahoma"/>
          <w:color w:val="FF0000"/>
          <w:rtl/>
        </w:rPr>
        <w:t xml:space="preserve"> </w:t>
      </w:r>
      <w:r w:rsidR="00710A77" w:rsidRPr="001E5D31">
        <w:rPr>
          <w:rtl/>
        </w:rPr>
        <w:t>است</w:t>
      </w:r>
      <w:bookmarkEnd w:id="884"/>
      <w:bookmarkEnd w:id="885"/>
      <w:bookmarkEnd w:id="886"/>
    </w:p>
    <w:p w:rsidR="00710A77" w:rsidRPr="0062224F" w:rsidRDefault="00710A77" w:rsidP="00710A77">
      <w:pPr>
        <w:ind w:firstLine="284"/>
        <w:jc w:val="both"/>
        <w:rPr>
          <w:rStyle w:val="1-Char"/>
          <w:rtl/>
        </w:rPr>
      </w:pPr>
      <w:r w:rsidRPr="0062224F">
        <w:rPr>
          <w:rStyle w:val="1-Char"/>
          <w:rtl/>
        </w:rPr>
        <w:t>در این جا</w:t>
      </w:r>
      <w:r w:rsidR="00783174">
        <w:rPr>
          <w:rStyle w:val="1-Char"/>
          <w:rtl/>
        </w:rPr>
        <w:t xml:space="preserve"> می‌خواهد</w:t>
      </w:r>
      <w:r w:rsidRPr="0062224F">
        <w:rPr>
          <w:rStyle w:val="1-Char"/>
          <w:rtl/>
        </w:rPr>
        <w:t xml:space="preserve"> وسط دعوا (بین سنی و سنی</w:t>
      </w:r>
      <w:r w:rsidR="00DE4714" w:rsidRPr="0062224F">
        <w:rPr>
          <w:rStyle w:val="1-Char"/>
          <w:rtl/>
        </w:rPr>
        <w:t>)</w:t>
      </w:r>
      <w:r w:rsidRPr="0062224F">
        <w:rPr>
          <w:rStyle w:val="1-Char"/>
          <w:rtl/>
        </w:rPr>
        <w:t xml:space="preserve"> نرخ تعیین کند و</w:t>
      </w:r>
      <w:r w:rsidR="00B32BA2">
        <w:rPr>
          <w:rStyle w:val="1-Char"/>
          <w:rtl/>
        </w:rPr>
        <w:t xml:space="preserve"> </w:t>
      </w:r>
      <w:r w:rsidR="00783174">
        <w:rPr>
          <w:rStyle w:val="1-Char"/>
          <w:rtl/>
        </w:rPr>
        <w:t>می‌گوید</w:t>
      </w:r>
      <w:r w:rsidR="008858A6" w:rsidRPr="0062224F">
        <w:rPr>
          <w:rStyle w:val="1-Char"/>
          <w:rtl/>
        </w:rPr>
        <w:t>:</w:t>
      </w:r>
    </w:p>
    <w:p w:rsidR="00710A77" w:rsidRPr="0062224F" w:rsidRDefault="00710A77" w:rsidP="00256C3A">
      <w:pPr>
        <w:ind w:firstLine="284"/>
        <w:jc w:val="both"/>
        <w:rPr>
          <w:rStyle w:val="1-Char"/>
          <w:rtl/>
        </w:rPr>
      </w:pPr>
      <w:r w:rsidRPr="0062224F">
        <w:rPr>
          <w:rStyle w:val="1-Char"/>
          <w:rtl/>
        </w:rPr>
        <w:t>شما یک حدیث بیاورید ولو یک طرفه و از کتب خودتان که آن حضرت فرموده باشد: امت من بعد از من باید در اصول پیرو ابو الحسن اشعری و واصل بن عطا و غیره و در فروع پیرو یکی از چهار نفر</w:t>
      </w:r>
      <w:r w:rsidR="008858A6" w:rsidRPr="0062224F">
        <w:rPr>
          <w:rStyle w:val="1-Char"/>
          <w:rtl/>
        </w:rPr>
        <w:t>:</w:t>
      </w:r>
      <w:r w:rsidRPr="0062224F">
        <w:rPr>
          <w:rStyle w:val="1-Char"/>
          <w:rtl/>
        </w:rPr>
        <w:t xml:space="preserve"> مالک بن انس یا احمد بن حنبل یا ابو حنیفه و یا محمد بن ادریس شافعی باشند...</w:t>
      </w:r>
      <w:r w:rsidR="00256C3A" w:rsidRPr="00CE6E7F">
        <w:rPr>
          <w:rStyle w:val="1-Char"/>
          <w:rFonts w:hint="cs"/>
          <w:vertAlign w:val="superscript"/>
          <w:rtl/>
        </w:rPr>
        <w:t>(</w:t>
      </w:r>
      <w:r w:rsidR="00256C3A" w:rsidRPr="008C6EBC">
        <w:rPr>
          <w:rStyle w:val="1-Char"/>
          <w:vertAlign w:val="superscript"/>
          <w:rtl/>
        </w:rPr>
        <w:footnoteReference w:id="292"/>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256C3A">
      <w:pPr>
        <w:ind w:firstLine="284"/>
        <w:jc w:val="both"/>
        <w:rPr>
          <w:rStyle w:val="1-Char"/>
          <w:rtl/>
        </w:rPr>
      </w:pPr>
      <w:r w:rsidRPr="0062224F">
        <w:rPr>
          <w:rStyle w:val="1-Char"/>
          <w:rtl/>
        </w:rPr>
        <w:t>ما نیز،</w:t>
      </w:r>
      <w:r w:rsidR="00EC20D9">
        <w:rPr>
          <w:rStyle w:val="1-Char"/>
          <w:rtl/>
        </w:rPr>
        <w:t xml:space="preserve"> می‌گویی</w:t>
      </w:r>
      <w:r w:rsidRPr="0062224F">
        <w:rPr>
          <w:rStyle w:val="1-Char"/>
          <w:rtl/>
        </w:rPr>
        <w:t xml:space="preserve">م که درست نیست از امامان چهارگانۀ اهل سنت یا هر کس دیگری (غیر از پیامبر) کور کورانه </w:t>
      </w:r>
      <w:r w:rsidRPr="0062224F">
        <w:rPr>
          <w:rStyle w:val="1-Char"/>
          <w:rFonts w:hint="cs"/>
          <w:rtl/>
        </w:rPr>
        <w:t xml:space="preserve">و دربست </w:t>
      </w:r>
      <w:r w:rsidRPr="0062224F">
        <w:rPr>
          <w:rStyle w:val="1-Char"/>
          <w:rtl/>
        </w:rPr>
        <w:t xml:space="preserve">تقلید کنیم، </w:t>
      </w:r>
      <w:r w:rsidRPr="0062224F">
        <w:rPr>
          <w:rStyle w:val="1-Char"/>
          <w:rFonts w:hint="cs"/>
          <w:rtl/>
        </w:rPr>
        <w:t>این را</w:t>
      </w:r>
      <w:r w:rsidR="002D3D2D" w:rsidRPr="0062224F">
        <w:rPr>
          <w:rStyle w:val="1-Char"/>
          <w:rFonts w:hint="cs"/>
          <w:rtl/>
        </w:rPr>
        <w:t xml:space="preserve"> </w:t>
      </w:r>
      <w:r w:rsidRPr="0062224F">
        <w:rPr>
          <w:rStyle w:val="1-Char"/>
          <w:rtl/>
        </w:rPr>
        <w:t>ما سلفی‌ها</w:t>
      </w:r>
      <w:r w:rsidR="00EC20D9">
        <w:rPr>
          <w:rStyle w:val="1-Char"/>
          <w:rtl/>
        </w:rPr>
        <w:t xml:space="preserve"> می‌گویی</w:t>
      </w:r>
      <w:r w:rsidRPr="0062224F">
        <w:rPr>
          <w:rStyle w:val="1-Char"/>
          <w:rtl/>
        </w:rPr>
        <w:t>م</w:t>
      </w:r>
      <w:r w:rsidRPr="0062224F">
        <w:rPr>
          <w:rStyle w:val="1-Char"/>
          <w:rFonts w:hint="cs"/>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مذهبی‌های عاقل نیز، صد در صد پایبند گفتۀ امام مذهب خود نیستند. اهل مذهب چهارگانه بر سه</w:t>
      </w:r>
      <w:r w:rsidR="007A2718">
        <w:rPr>
          <w:rStyle w:val="1-Char"/>
          <w:rtl/>
        </w:rPr>
        <w:t xml:space="preserve"> دست‌ها</w:t>
      </w:r>
      <w:r w:rsidRPr="0062224F">
        <w:rPr>
          <w:rStyle w:val="1-Char"/>
          <w:rtl/>
        </w:rPr>
        <w:t>ند:</w:t>
      </w:r>
    </w:p>
    <w:p w:rsidR="00710A77" w:rsidRPr="0062224F" w:rsidRDefault="00710A77" w:rsidP="00710A77">
      <w:pPr>
        <w:ind w:firstLine="284"/>
        <w:jc w:val="both"/>
        <w:rPr>
          <w:rStyle w:val="1-Char"/>
          <w:rtl/>
        </w:rPr>
      </w:pPr>
      <w:r w:rsidRPr="0062224F">
        <w:rPr>
          <w:rStyle w:val="1-Char"/>
          <w:rtl/>
        </w:rPr>
        <w:t>دستۀ بزرگی</w:t>
      </w:r>
      <w:r w:rsidR="006B6811">
        <w:rPr>
          <w:rStyle w:val="1-Char"/>
          <w:rtl/>
        </w:rPr>
        <w:t xml:space="preserve"> می‌گویند</w:t>
      </w:r>
      <w:r w:rsidRPr="0062224F">
        <w:rPr>
          <w:rStyle w:val="1-Char"/>
          <w:rtl/>
        </w:rPr>
        <w:t>: اگر حدیث صحیحی دیدیم که خلاف مذهب ما بود، قول مذهب را رها</w:t>
      </w:r>
      <w:r w:rsidR="001B0D67">
        <w:rPr>
          <w:rStyle w:val="1-Char"/>
          <w:rtl/>
        </w:rPr>
        <w:t xml:space="preserve"> می‌کنیم</w:t>
      </w:r>
      <w:r w:rsidRPr="0062224F">
        <w:rPr>
          <w:rStyle w:val="1-Char"/>
          <w:rtl/>
        </w:rPr>
        <w:t xml:space="preserve"> و تعصب نشان نمی</w:t>
      </w:r>
      <w:r w:rsidRPr="0062224F">
        <w:rPr>
          <w:rStyle w:val="1-Char"/>
          <w:rFonts w:hint="cs"/>
          <w:rtl/>
        </w:rPr>
        <w:t>‌</w:t>
      </w:r>
      <w:r w:rsidRPr="0062224F">
        <w:rPr>
          <w:rStyle w:val="1-Char"/>
          <w:rtl/>
        </w:rPr>
        <w:t xml:space="preserve">دهیم. </w:t>
      </w:r>
    </w:p>
    <w:p w:rsidR="00710A77" w:rsidRPr="0062224F" w:rsidRDefault="00710A77" w:rsidP="00710A77">
      <w:pPr>
        <w:ind w:firstLine="284"/>
        <w:jc w:val="both"/>
        <w:rPr>
          <w:rStyle w:val="1-Char"/>
          <w:rtl/>
        </w:rPr>
      </w:pPr>
      <w:r w:rsidRPr="0062224F">
        <w:rPr>
          <w:rStyle w:val="1-Char"/>
          <w:rtl/>
        </w:rPr>
        <w:t>دسته دوم که باز گروه بزرگی را تشکیل</w:t>
      </w:r>
      <w:r w:rsidR="001E1019">
        <w:rPr>
          <w:rStyle w:val="1-Char"/>
          <w:rtl/>
        </w:rPr>
        <w:t xml:space="preserve"> می‌دهند</w:t>
      </w:r>
      <w:r w:rsidRPr="0062224F">
        <w:rPr>
          <w:rStyle w:val="1-Char"/>
          <w:rtl/>
        </w:rPr>
        <w:t>، سعی</w:t>
      </w:r>
      <w:r w:rsidR="00AD4713">
        <w:rPr>
          <w:rStyle w:val="1-Char"/>
          <w:rtl/>
        </w:rPr>
        <w:t xml:space="preserve"> می‌کنند</w:t>
      </w:r>
      <w:r w:rsidR="005D62F0">
        <w:rPr>
          <w:rStyle w:val="1-Char"/>
          <w:rtl/>
        </w:rPr>
        <w:t xml:space="preserve"> هرچه </w:t>
      </w:r>
      <w:r w:rsidRPr="0062224F">
        <w:rPr>
          <w:rStyle w:val="1-Char"/>
          <w:rtl/>
        </w:rPr>
        <w:t>در مذهبشان است را موافق حدیث نشان دهند؛ حتی اگر در مقابل حدیث</w:t>
      </w:r>
      <w:r w:rsidR="00F0383B">
        <w:rPr>
          <w:rStyle w:val="1-Char"/>
          <w:rtl/>
        </w:rPr>
        <w:t xml:space="preserve"> آن‌ها </w:t>
      </w:r>
      <w:r w:rsidRPr="0062224F">
        <w:rPr>
          <w:rStyle w:val="1-Char"/>
          <w:rtl/>
        </w:rPr>
        <w:t>حدیث قویتری در بخاری یا مسلم باشد، باز بر پیروی از همان حدیث ضعیف پافشاری</w:t>
      </w:r>
      <w:r w:rsidR="00AD4713">
        <w:rPr>
          <w:rStyle w:val="1-Char"/>
          <w:rtl/>
        </w:rPr>
        <w:t xml:space="preserve"> می‌کنند</w:t>
      </w:r>
      <w:r w:rsidR="00600B5B" w:rsidRPr="0062224F">
        <w:rPr>
          <w:rStyle w:val="1-Char"/>
          <w:rtl/>
        </w:rPr>
        <w:t>.</w:t>
      </w:r>
      <w:r w:rsidRPr="0062224F">
        <w:rPr>
          <w:rStyle w:val="1-Char"/>
          <w:rtl/>
        </w:rPr>
        <w:t xml:space="preserve"> به هرحال</w:t>
      </w:r>
      <w:r w:rsidR="00F0383B">
        <w:rPr>
          <w:rStyle w:val="1-Char"/>
          <w:rtl/>
        </w:rPr>
        <w:t xml:space="preserve"> آن‌ها </w:t>
      </w:r>
      <w:r w:rsidRPr="0062224F">
        <w:rPr>
          <w:rStyle w:val="1-Char"/>
          <w:rtl/>
        </w:rPr>
        <w:t>نیز، قابل قبولند؛ چون معتقدند حرف، حرف امامشان نیست؛ فرموده پیامبر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دستۀ سوم سنی‌ها، آن</w:t>
      </w:r>
      <w:r w:rsidR="00C02F43">
        <w:rPr>
          <w:rStyle w:val="1-Char"/>
          <w:rFonts w:hint="cs"/>
          <w:rtl/>
        </w:rPr>
        <w:t>‌</w:t>
      </w:r>
      <w:r w:rsidRPr="0062224F">
        <w:rPr>
          <w:rStyle w:val="1-Char"/>
          <w:rtl/>
        </w:rPr>
        <w:t>هایی هستند که از خود</w:t>
      </w:r>
      <w:r w:rsidR="0086395E">
        <w:rPr>
          <w:rStyle w:val="1-Char"/>
          <w:rtl/>
        </w:rPr>
        <w:t xml:space="preserve"> حرف‌ها</w:t>
      </w:r>
      <w:r w:rsidR="00C3111C">
        <w:rPr>
          <w:rStyle w:val="1-Char"/>
          <w:rtl/>
        </w:rPr>
        <w:t xml:space="preserve">ی </w:t>
      </w:r>
      <w:r w:rsidRPr="0062224F">
        <w:rPr>
          <w:rStyle w:val="1-Char"/>
          <w:rtl/>
        </w:rPr>
        <w:t>درست کرده‌اند و به ائمه منصوب نموده‌اند. حتی اگر خلاف قول پیامبر باشد</w:t>
      </w:r>
      <w:r w:rsidR="00FA223B" w:rsidRPr="0062224F">
        <w:rPr>
          <w:rStyle w:val="1-Char"/>
          <w:rtl/>
        </w:rPr>
        <w:t>،</w:t>
      </w:r>
      <w:r w:rsidR="006D2115">
        <w:rPr>
          <w:rStyle w:val="1-Char"/>
          <w:rFonts w:hint="cs"/>
          <w:rtl/>
        </w:rPr>
        <w:t xml:space="preserve"> </w:t>
      </w:r>
      <w:r w:rsidRPr="0062224F">
        <w:rPr>
          <w:rStyle w:val="1-Char"/>
          <w:rtl/>
        </w:rPr>
        <w:t>باز قول امام شان را ترجیح</w:t>
      </w:r>
      <w:r w:rsidR="001E1019">
        <w:rPr>
          <w:rStyle w:val="1-Char"/>
          <w:rtl/>
        </w:rPr>
        <w:t xml:space="preserve"> می‌دهند</w:t>
      </w:r>
      <w:r w:rsidRPr="0062224F">
        <w:rPr>
          <w:rStyle w:val="1-Char"/>
          <w:rtl/>
        </w:rPr>
        <w:t>.</w:t>
      </w:r>
      <w:r w:rsidR="00AF2F4A">
        <w:rPr>
          <w:rStyle w:val="1-Char"/>
          <w:rtl/>
        </w:rPr>
        <w:t xml:space="preserve"> این‌ها </w:t>
      </w:r>
      <w:r w:rsidRPr="0062224F">
        <w:rPr>
          <w:rStyle w:val="1-Char"/>
          <w:rtl/>
        </w:rPr>
        <w:t>از نظر ما مردودند.</w:t>
      </w:r>
    </w:p>
    <w:p w:rsidR="00710A77" w:rsidRPr="0062224F" w:rsidRDefault="00710A77" w:rsidP="00710A77">
      <w:pPr>
        <w:ind w:firstLine="284"/>
        <w:jc w:val="both"/>
        <w:rPr>
          <w:rStyle w:val="1-Char"/>
          <w:rtl/>
        </w:rPr>
      </w:pPr>
      <w:r w:rsidRPr="0062224F">
        <w:rPr>
          <w:rStyle w:val="1-Char"/>
          <w:rtl/>
        </w:rPr>
        <w:t>اما عجب و صد عجب که شیعه‌ها هر وقت که خواستند با سنی‌ها پیمان وحدت ببندند، گروه سلفی‌ها و دو گروه اول و دوم اهل مذهب را تحت نام وهابی رد</w:t>
      </w:r>
      <w:r w:rsidR="00AD4713">
        <w:rPr>
          <w:rStyle w:val="1-Char"/>
          <w:rtl/>
        </w:rPr>
        <w:t xml:space="preserve"> می‌کنند</w:t>
      </w:r>
      <w:r w:rsidRPr="0062224F">
        <w:rPr>
          <w:rStyle w:val="1-Char"/>
          <w:rtl/>
        </w:rPr>
        <w:t xml:space="preserve"> و همیشه عاشق همان گروه سوم؛ یعنی، صوفی</w:t>
      </w:r>
      <w:r w:rsidRPr="0062224F">
        <w:rPr>
          <w:rStyle w:val="1-Char"/>
          <w:rFonts w:hint="cs"/>
          <w:rtl/>
        </w:rPr>
        <w:t>‌</w:t>
      </w:r>
      <w:r w:rsidRPr="0062224F">
        <w:rPr>
          <w:rStyle w:val="1-Char"/>
          <w:rtl/>
        </w:rPr>
        <w:t>ها هستند.</w:t>
      </w:r>
    </w:p>
    <w:p w:rsidR="00710A77" w:rsidRPr="001E5D31" w:rsidRDefault="00710A77" w:rsidP="00C46EDF">
      <w:pPr>
        <w:pStyle w:val="3-"/>
        <w:rPr>
          <w:rtl/>
        </w:rPr>
      </w:pPr>
      <w:bookmarkStart w:id="887" w:name="_Toc194375512"/>
      <w:bookmarkStart w:id="888" w:name="_Toc212295243"/>
      <w:bookmarkStart w:id="889" w:name="_Toc433464693"/>
      <w:r w:rsidRPr="001E5D31">
        <w:rPr>
          <w:rFonts w:hint="cs"/>
          <w:rtl/>
        </w:rPr>
        <w:t>ادعای</w:t>
      </w:r>
      <w:r w:rsidR="00C46EDF">
        <w:rPr>
          <w:rFonts w:hint="cs"/>
          <w:rtl/>
        </w:rPr>
        <w:t xml:space="preserve"> </w:t>
      </w:r>
      <w:r w:rsidRPr="001E5D31">
        <w:rPr>
          <w:rFonts w:hint="cs"/>
          <w:rtl/>
        </w:rPr>
        <w:t>232</w:t>
      </w:r>
      <w:r w:rsidR="00116CC5">
        <w:rPr>
          <w:rFonts w:hint="cs"/>
          <w:rtl/>
        </w:rPr>
        <w:t>-</w:t>
      </w:r>
      <w:r w:rsidRPr="001E5D31">
        <w:rPr>
          <w:rtl/>
        </w:rPr>
        <w:t xml:space="preserve"> به امر رسول الله بایستی امت از علی</w:t>
      </w:r>
      <w:r w:rsidR="002D3D2D">
        <w:rPr>
          <w:rFonts w:cs="Tahoma"/>
          <w:color w:val="FF0000"/>
          <w:rtl/>
        </w:rPr>
        <w:t xml:space="preserve"> </w:t>
      </w:r>
      <w:r w:rsidRPr="001E5D31">
        <w:rPr>
          <w:rtl/>
        </w:rPr>
        <w:t>متابعت نماید</w:t>
      </w:r>
      <w:bookmarkEnd w:id="887"/>
      <w:bookmarkEnd w:id="888"/>
      <w:bookmarkEnd w:id="889"/>
    </w:p>
    <w:p w:rsidR="00710A77" w:rsidRPr="0062224F" w:rsidRDefault="00710A77" w:rsidP="00710A77">
      <w:pPr>
        <w:ind w:firstLine="284"/>
        <w:jc w:val="both"/>
        <w:rPr>
          <w:rStyle w:val="1-Char"/>
          <w:rtl/>
        </w:rPr>
      </w:pPr>
      <w:r w:rsidRPr="0062224F">
        <w:rPr>
          <w:rStyle w:val="1-Char"/>
          <w:rtl/>
        </w:rPr>
        <w:t>باز از کتب معتبر ما</w:t>
      </w:r>
      <w:r w:rsidR="00600B5B" w:rsidRPr="0062224F">
        <w:rPr>
          <w:rStyle w:val="1-Char"/>
          <w:rtl/>
        </w:rPr>
        <w:t>!</w:t>
      </w:r>
      <w:r w:rsidRPr="0062224F">
        <w:rPr>
          <w:rStyle w:val="1-Char"/>
          <w:rtl/>
        </w:rPr>
        <w:t xml:space="preserve"> حدیث آورده‌اند. خبری یادم آمد که برایتان بازگو</w:t>
      </w:r>
      <w:r w:rsidR="00C30663">
        <w:rPr>
          <w:rStyle w:val="1-Char"/>
          <w:rtl/>
        </w:rPr>
        <w:t xml:space="preserve"> می‌کنم</w:t>
      </w:r>
      <w:r w:rsidRPr="0062224F">
        <w:rPr>
          <w:rStyle w:val="1-Char"/>
          <w:rtl/>
        </w:rPr>
        <w:t xml:space="preserve"> تا بدانید که شیعیان چار</w:t>
      </w:r>
      <w:r w:rsidR="008C2681">
        <w:rPr>
          <w:rStyle w:val="1-Char"/>
          <w:rtl/>
        </w:rPr>
        <w:t xml:space="preserve">ه‌ای </w:t>
      </w:r>
      <w:r w:rsidRPr="0062224F">
        <w:rPr>
          <w:rStyle w:val="1-Char"/>
          <w:rtl/>
        </w:rPr>
        <w:t>جز راهی که رفتند، نداشتند:</w:t>
      </w:r>
    </w:p>
    <w:p w:rsidR="00710A77" w:rsidRPr="0062224F" w:rsidRDefault="00710A77" w:rsidP="00256C3A">
      <w:pPr>
        <w:ind w:firstLine="284"/>
        <w:jc w:val="both"/>
        <w:rPr>
          <w:rStyle w:val="1-Char"/>
          <w:rtl/>
        </w:rPr>
      </w:pPr>
      <w:r w:rsidRPr="0062224F">
        <w:rPr>
          <w:rStyle w:val="1-Char"/>
          <w:rtl/>
        </w:rPr>
        <w:t xml:space="preserve">شیخ سلیمان بلخی حنفی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الموده»</w:t>
      </w:r>
      <w:r w:rsidR="00256C3A" w:rsidRPr="00CE6E7F">
        <w:rPr>
          <w:rStyle w:val="1-Char"/>
          <w:rFonts w:hint="cs"/>
          <w:vertAlign w:val="superscript"/>
          <w:rtl/>
        </w:rPr>
        <w:t>(</w:t>
      </w:r>
      <w:r w:rsidR="00256C3A" w:rsidRPr="008C6EBC">
        <w:rPr>
          <w:rStyle w:val="1-Char"/>
          <w:vertAlign w:val="superscript"/>
          <w:rtl/>
        </w:rPr>
        <w:footnoteReference w:id="293"/>
      </w:r>
      <w:r w:rsidR="00256C3A" w:rsidRPr="00CE6E7F">
        <w:rPr>
          <w:rStyle w:val="1-Char"/>
          <w:rFonts w:hint="cs"/>
          <w:vertAlign w:val="superscript"/>
          <w:rtl/>
        </w:rPr>
        <w:t>)</w:t>
      </w:r>
      <w:r w:rsidR="002D3D2D" w:rsidRPr="0062224F">
        <w:rPr>
          <w:rStyle w:val="1-Char"/>
          <w:rtl/>
        </w:rPr>
        <w:t xml:space="preserve"> </w:t>
      </w:r>
      <w:r w:rsidRPr="0062224F">
        <w:rPr>
          <w:rStyle w:val="1-Char"/>
          <w:rtl/>
        </w:rPr>
        <w:t>از فرائد حموینی از ابن عباس (حبر امت) نقل نموده است که رسول الله به امیر المؤمنین</w:t>
      </w:r>
      <w:r w:rsidR="00A10A21" w:rsidRPr="00A10A21">
        <w:rPr>
          <w:rStyle w:val="1-Char"/>
          <w:rFonts w:cs="CTraditional Arabic" w:hint="cs"/>
          <w:rtl/>
        </w:rPr>
        <w:t>÷</w:t>
      </w:r>
      <w:r w:rsidRPr="0062224F">
        <w:rPr>
          <w:rStyle w:val="1-Char"/>
          <w:rFonts w:hint="cs"/>
          <w:rtl/>
        </w:rPr>
        <w:t xml:space="preserve"> </w:t>
      </w:r>
      <w:r w:rsidRPr="0062224F">
        <w:rPr>
          <w:rStyle w:val="1-Char"/>
          <w:rtl/>
        </w:rPr>
        <w:t>فرمود:</w:t>
      </w:r>
    </w:p>
    <w:p w:rsidR="00710A77" w:rsidRPr="004C431F" w:rsidRDefault="00710A77" w:rsidP="00E45689">
      <w:pPr>
        <w:pStyle w:val="5-"/>
        <w:rPr>
          <w:rStyle w:val="5-Char"/>
          <w:rFonts w:ascii="KFGQPC Uthman Taha Naskh" w:hAnsi="KFGQPC Uthman Taha Naskh" w:cs="KFGQPC Uthman Taha Naskh"/>
          <w:rtl/>
        </w:rPr>
      </w:pPr>
      <w:r w:rsidRPr="00E45689">
        <w:rPr>
          <w:rtl/>
        </w:rPr>
        <w:t>«</w:t>
      </w:r>
      <w:r w:rsidRPr="00E45689">
        <w:rPr>
          <w:rFonts w:hint="cs"/>
          <w:rtl/>
        </w:rPr>
        <w:t>ي</w:t>
      </w:r>
      <w:r w:rsidR="004C431F" w:rsidRPr="00E45689">
        <w:rPr>
          <w:rtl/>
        </w:rPr>
        <w:t>ا عل</w:t>
      </w:r>
      <w:r w:rsidR="004C431F" w:rsidRPr="00E45689">
        <w:rPr>
          <w:rFonts w:hint="cs"/>
          <w:rtl/>
        </w:rPr>
        <w:t>ي</w:t>
      </w:r>
      <w:r w:rsidRPr="00E45689">
        <w:rPr>
          <w:rtl/>
        </w:rPr>
        <w:t xml:space="preserve"> انا مد</w:t>
      </w:r>
      <w:r w:rsidRPr="00E45689">
        <w:rPr>
          <w:rFonts w:hint="cs"/>
          <w:rtl/>
        </w:rPr>
        <w:t>ي</w:t>
      </w:r>
      <w:r w:rsidR="004C431F" w:rsidRPr="00E45689">
        <w:rPr>
          <w:rtl/>
        </w:rPr>
        <w:t>نه العلم وأنت بابها و</w:t>
      </w:r>
      <w:r w:rsidRPr="00E45689">
        <w:rPr>
          <w:rtl/>
        </w:rPr>
        <w:t>لن تؤتی المد</w:t>
      </w:r>
      <w:r w:rsidRPr="00E45689">
        <w:rPr>
          <w:rFonts w:hint="cs"/>
          <w:rtl/>
        </w:rPr>
        <w:t>ي</w:t>
      </w:r>
      <w:r w:rsidR="004C431F" w:rsidRPr="00E45689">
        <w:rPr>
          <w:rtl/>
        </w:rPr>
        <w:t>نة الا من قبل الباب و</w:t>
      </w:r>
      <w:r w:rsidRPr="00E45689">
        <w:rPr>
          <w:rtl/>
        </w:rPr>
        <w:t xml:space="preserve">کذب من زعم انه </w:t>
      </w:r>
      <w:r w:rsidRPr="00E45689">
        <w:rPr>
          <w:rFonts w:hint="cs"/>
          <w:rtl/>
        </w:rPr>
        <w:t>ي</w:t>
      </w:r>
      <w:r w:rsidR="004C431F" w:rsidRPr="00E45689">
        <w:rPr>
          <w:rtl/>
        </w:rPr>
        <w:t>حبن</w:t>
      </w:r>
      <w:r w:rsidR="004C431F" w:rsidRPr="00E45689">
        <w:rPr>
          <w:rFonts w:hint="cs"/>
          <w:rtl/>
        </w:rPr>
        <w:t>ي</w:t>
      </w:r>
      <w:r w:rsidR="004C431F" w:rsidRPr="00E45689">
        <w:rPr>
          <w:rtl/>
        </w:rPr>
        <w:t xml:space="preserve"> و</w:t>
      </w:r>
      <w:r w:rsidRPr="00E45689">
        <w:rPr>
          <w:rFonts w:hint="cs"/>
          <w:rtl/>
        </w:rPr>
        <w:t>ي</w:t>
      </w:r>
      <w:r w:rsidRPr="00E45689">
        <w:rPr>
          <w:rtl/>
        </w:rPr>
        <w:t>غبض</w:t>
      </w:r>
      <w:r w:rsidRPr="00E45689">
        <w:rPr>
          <w:rFonts w:hint="cs"/>
          <w:rtl/>
        </w:rPr>
        <w:t>ك</w:t>
      </w:r>
      <w:r w:rsidRPr="00E45689">
        <w:rPr>
          <w:rtl/>
        </w:rPr>
        <w:t xml:space="preserve"> لان</w:t>
      </w:r>
      <w:r w:rsidRPr="00E45689">
        <w:rPr>
          <w:rFonts w:hint="cs"/>
          <w:rtl/>
        </w:rPr>
        <w:t>ك</w:t>
      </w:r>
      <w:r w:rsidRPr="00E45689">
        <w:rPr>
          <w:rtl/>
        </w:rPr>
        <w:t xml:space="preserve"> من</w:t>
      </w:r>
      <w:r w:rsidRPr="00E45689">
        <w:rPr>
          <w:rFonts w:hint="cs"/>
          <w:rtl/>
        </w:rPr>
        <w:t>ي</w:t>
      </w:r>
      <w:r w:rsidR="004C431F" w:rsidRPr="00E45689">
        <w:rPr>
          <w:rtl/>
        </w:rPr>
        <w:t xml:space="preserve"> و</w:t>
      </w:r>
      <w:r w:rsidRPr="00E45689">
        <w:rPr>
          <w:rtl/>
        </w:rPr>
        <w:t>انا من</w:t>
      </w:r>
      <w:r w:rsidRPr="00E45689">
        <w:rPr>
          <w:rFonts w:hint="cs"/>
          <w:rtl/>
        </w:rPr>
        <w:t>ك</w:t>
      </w:r>
      <w:r w:rsidRPr="00E45689">
        <w:rPr>
          <w:rtl/>
        </w:rPr>
        <w:t xml:space="preserve"> لحم</w:t>
      </w:r>
      <w:r w:rsidRPr="00E45689">
        <w:rPr>
          <w:rFonts w:hint="cs"/>
          <w:rtl/>
        </w:rPr>
        <w:t>ك</w:t>
      </w:r>
      <w:r w:rsidRPr="00E45689">
        <w:rPr>
          <w:rtl/>
        </w:rPr>
        <w:t xml:space="preserve"> لحم</w:t>
      </w:r>
      <w:r w:rsidRPr="00E45689">
        <w:rPr>
          <w:rFonts w:hint="cs"/>
          <w:rtl/>
        </w:rPr>
        <w:t>ي</w:t>
      </w:r>
      <w:r w:rsidR="00256C3A" w:rsidRPr="00E45689">
        <w:rPr>
          <w:rtl/>
        </w:rPr>
        <w:t>»</w:t>
      </w:r>
      <w:r w:rsidR="00256C3A" w:rsidRPr="00E45689">
        <w:rPr>
          <w:rFonts w:hint="cs"/>
          <w:rtl/>
        </w:rPr>
        <w:t>.</w:t>
      </w:r>
    </w:p>
    <w:p w:rsidR="00710A77" w:rsidRPr="0062224F" w:rsidRDefault="00710A77" w:rsidP="00456FFB">
      <w:pPr>
        <w:ind w:firstLine="284"/>
        <w:jc w:val="both"/>
        <w:rPr>
          <w:rStyle w:val="1-Char"/>
        </w:rPr>
      </w:pPr>
      <w:r w:rsidRPr="0062224F">
        <w:rPr>
          <w:rStyle w:val="1-Char"/>
          <w:rtl/>
        </w:rPr>
        <w:t>در این حدیث شریف به صراحت</w:t>
      </w:r>
      <w:r w:rsidR="006B6811">
        <w:rPr>
          <w:rStyle w:val="1-Char"/>
          <w:rtl/>
        </w:rPr>
        <w:t xml:space="preserve"> می‌فرماید</w:t>
      </w:r>
      <w:r w:rsidRPr="0062224F">
        <w:rPr>
          <w:rStyle w:val="1-Char"/>
          <w:rtl/>
        </w:rPr>
        <w:t>: یا علی، تو باب علم منی و هرگز کسی به شهر علم من راه پیدا</w:t>
      </w:r>
      <w:r w:rsidR="002D3D2D" w:rsidRPr="0062224F">
        <w:rPr>
          <w:rStyle w:val="1-Char"/>
          <w:rtl/>
        </w:rPr>
        <w:t xml:space="preserve"> نمی‌</w:t>
      </w:r>
      <w:r w:rsidRPr="0062224F">
        <w:rPr>
          <w:rStyle w:val="1-Char"/>
          <w:rtl/>
        </w:rPr>
        <w:t>کند مگر از باب علم که علی</w:t>
      </w:r>
      <w:r w:rsidR="00A10A21" w:rsidRPr="00A10A21">
        <w:rPr>
          <w:rStyle w:val="1-Char"/>
          <w:rFonts w:cs="CTraditional Arabic" w:hint="cs"/>
          <w:rtl/>
        </w:rPr>
        <w:t>÷</w:t>
      </w:r>
      <w:r w:rsidRPr="0062224F">
        <w:rPr>
          <w:rStyle w:val="1-Char"/>
          <w:rFonts w:hint="cs"/>
          <w:rtl/>
        </w:rPr>
        <w:t xml:space="preserve"> </w:t>
      </w:r>
      <w:r w:rsidRPr="0062224F">
        <w:rPr>
          <w:rStyle w:val="1-Char"/>
          <w:rtl/>
        </w:rPr>
        <w:t>باشد.</w:t>
      </w:r>
      <w:r w:rsidR="006B6811">
        <w:rPr>
          <w:rStyle w:val="1-Char"/>
          <w:rtl/>
        </w:rPr>
        <w:t xml:space="preserve"> می‌فرماید</w:t>
      </w:r>
      <w:r w:rsidRPr="0062224F">
        <w:rPr>
          <w:rStyle w:val="1-Char"/>
          <w:rtl/>
        </w:rPr>
        <w:t>: گوشت و روح و خون و ظاهر و باطن علی از من است. اطاعت علی را سعادت و مخالفتش را شقاوت دانسته است</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294"/>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ما که با تو بحث کنیم از کتب درجه یک شما دلیل</w:t>
      </w:r>
      <w:r w:rsidR="001E5D31" w:rsidRPr="0062224F">
        <w:rPr>
          <w:rStyle w:val="1-Char"/>
          <w:rtl/>
        </w:rPr>
        <w:t xml:space="preserve"> می‌</w:t>
      </w:r>
      <w:r w:rsidRPr="0062224F">
        <w:rPr>
          <w:rStyle w:val="1-Char"/>
          <w:rtl/>
        </w:rPr>
        <w:t>آوریم و تو از کتب درجۀ چهار ما که باز عیبی ندارد</w:t>
      </w:r>
      <w:r w:rsidR="002D3D2D" w:rsidRPr="0062224F">
        <w:rPr>
          <w:rStyle w:val="1-Char"/>
          <w:rtl/>
        </w:rPr>
        <w:t xml:space="preserve"> </w:t>
      </w:r>
      <w:r w:rsidRPr="0062224F">
        <w:rPr>
          <w:rStyle w:val="1-Char"/>
          <w:rtl/>
        </w:rPr>
        <w:t>از کتبی دلیل</w:t>
      </w:r>
      <w:r w:rsidR="001E5D31" w:rsidRPr="0062224F">
        <w:rPr>
          <w:rStyle w:val="1-Char"/>
          <w:rtl/>
        </w:rPr>
        <w:t xml:space="preserve"> می‌</w:t>
      </w:r>
      <w:r w:rsidRPr="0062224F">
        <w:rPr>
          <w:rStyle w:val="1-Char"/>
          <w:rtl/>
        </w:rPr>
        <w:t>آوردی که هیچ اهل سنتی آن را قبول ندارد! نه کتاب را</w:t>
      </w:r>
      <w:r w:rsidR="00600B5B" w:rsidRPr="0062224F">
        <w:rPr>
          <w:rStyle w:val="1-Char"/>
          <w:rtl/>
        </w:rPr>
        <w:t>!</w:t>
      </w:r>
      <w:r w:rsidRPr="0062224F">
        <w:rPr>
          <w:rStyle w:val="1-Char"/>
          <w:rtl/>
        </w:rPr>
        <w:t xml:space="preserve"> نه شیخ سلیمان بلخی را</w:t>
      </w:r>
      <w:r w:rsidR="00600B5B" w:rsidRPr="0062224F">
        <w:rPr>
          <w:rStyle w:val="1-Char"/>
          <w:rtl/>
        </w:rPr>
        <w:t>!</w:t>
      </w:r>
      <w:r w:rsidRPr="0062224F">
        <w:rPr>
          <w:rStyle w:val="1-Char"/>
          <w:rtl/>
        </w:rPr>
        <w:t xml:space="preserve"> نه ابن ابی الحدید معتزلی را... </w:t>
      </w:r>
      <w:r w:rsidR="00256C3A"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 بدانید که این حدیث نزد سنی‌ها اعتبار ندارد. همۀ علمای ما گفتند: دروغ است</w:t>
      </w:r>
      <w:r w:rsidR="00600B5B" w:rsidRPr="0062224F">
        <w:rPr>
          <w:rStyle w:val="1-Char"/>
          <w:rtl/>
        </w:rPr>
        <w:t>.</w:t>
      </w:r>
      <w:r w:rsidRPr="0062224F">
        <w:rPr>
          <w:rStyle w:val="1-Char"/>
          <w:rtl/>
        </w:rPr>
        <w:t xml:space="preserve"> از آلبانی تا هیثمی تا ذهبی تا قرطبی تا ابن عدی و تا</w:t>
      </w:r>
      <w:r w:rsidR="002D3D2D" w:rsidRPr="0062224F">
        <w:rPr>
          <w:rStyle w:val="1-Char"/>
          <w:rtl/>
        </w:rPr>
        <w:t xml:space="preserve"> </w:t>
      </w:r>
      <w:r w:rsidRPr="0062224F">
        <w:rPr>
          <w:rStyle w:val="1-Char"/>
          <w:rFonts w:hint="cs"/>
          <w:rtl/>
        </w:rPr>
        <w:t>و تا</w:t>
      </w:r>
      <w:r w:rsidRPr="0062224F">
        <w:rPr>
          <w:rStyle w:val="1-Char"/>
          <w:rtl/>
        </w:rPr>
        <w:t xml:space="preserve">... </w:t>
      </w:r>
    </w:p>
    <w:p w:rsidR="00710A77" w:rsidRPr="001E5D31" w:rsidRDefault="00710A77" w:rsidP="00C46EDF">
      <w:pPr>
        <w:pStyle w:val="3-"/>
        <w:rPr>
          <w:rtl/>
        </w:rPr>
      </w:pPr>
      <w:bookmarkStart w:id="890" w:name="_Toc194375513"/>
      <w:bookmarkStart w:id="891" w:name="_Toc433464694"/>
      <w:r w:rsidRPr="001E5D31">
        <w:rPr>
          <w:rtl/>
        </w:rPr>
        <w:t>ادعای</w:t>
      </w:r>
      <w:r w:rsidR="00C46EDF">
        <w:rPr>
          <w:rFonts w:hint="cs"/>
          <w:rtl/>
        </w:rPr>
        <w:t xml:space="preserve"> 233</w:t>
      </w:r>
      <w:r w:rsidRPr="001E5D31">
        <w:rPr>
          <w:rFonts w:hint="cs"/>
          <w:rtl/>
        </w:rPr>
        <w:t>-</w:t>
      </w:r>
      <w:r w:rsidR="00C46EDF">
        <w:rPr>
          <w:rFonts w:hint="cs"/>
          <w:rtl/>
        </w:rPr>
        <w:t xml:space="preserve"> </w:t>
      </w:r>
      <w:r w:rsidRPr="001E5D31">
        <w:rPr>
          <w:rtl/>
        </w:rPr>
        <w:t>حدیث ثقلین که متفق علیه ما و شما</w:t>
      </w:r>
      <w:r w:rsidR="001E5D31">
        <w:rPr>
          <w:rtl/>
        </w:rPr>
        <w:t xml:space="preserve"> می‌</w:t>
      </w:r>
      <w:r w:rsidRPr="001E5D31">
        <w:rPr>
          <w:rtl/>
        </w:rPr>
        <w:t>باشد</w:t>
      </w:r>
      <w:bookmarkEnd w:id="890"/>
      <w:r w:rsidR="00600B5B">
        <w:rPr>
          <w:rtl/>
        </w:rPr>
        <w:t>.</w:t>
      </w:r>
      <w:r w:rsidRPr="001E5D31">
        <w:rPr>
          <w:rtl/>
        </w:rPr>
        <w:t>..</w:t>
      </w:r>
      <w:bookmarkEnd w:id="891"/>
      <w:r w:rsidRPr="001E5D31">
        <w:rPr>
          <w:rtl/>
        </w:rPr>
        <w:t xml:space="preserve"> </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ما قبلاً جواب حدیث ثقلین را</w:t>
      </w:r>
      <w:r w:rsidR="00DB1188">
        <w:rPr>
          <w:rStyle w:val="1-Char"/>
          <w:rtl/>
        </w:rPr>
        <w:t xml:space="preserve"> داده</w:t>
      </w:r>
      <w:r w:rsidR="00DB1188">
        <w:rPr>
          <w:rStyle w:val="1-Char"/>
          <w:rFonts w:hint="cs"/>
          <w:rtl/>
        </w:rPr>
        <w:t>‌</w:t>
      </w:r>
      <w:r w:rsidR="00C46EDF" w:rsidRPr="0062224F">
        <w:rPr>
          <w:rStyle w:val="1-Char"/>
          <w:rtl/>
        </w:rPr>
        <w:t>ایم. تکرار آن</w:t>
      </w:r>
      <w:r w:rsidR="00686EC4" w:rsidRPr="0062224F">
        <w:rPr>
          <w:rStyle w:val="1-Char"/>
          <w:rtl/>
        </w:rPr>
        <w:t xml:space="preserve"> بی‌</w:t>
      </w:r>
      <w:r w:rsidR="00C46EDF" w:rsidRPr="0062224F">
        <w:rPr>
          <w:rStyle w:val="1-Char"/>
          <w:rtl/>
        </w:rPr>
        <w:t>معنی است</w:t>
      </w:r>
      <w:r w:rsidRPr="0062224F">
        <w:rPr>
          <w:rStyle w:val="1-Char"/>
          <w:rtl/>
        </w:rPr>
        <w:t>.</w:t>
      </w:r>
    </w:p>
    <w:p w:rsidR="00710A77" w:rsidRPr="0062224F" w:rsidRDefault="00710A77" w:rsidP="00710A77">
      <w:pPr>
        <w:ind w:firstLine="284"/>
        <w:jc w:val="both"/>
        <w:rPr>
          <w:rStyle w:val="1-Char"/>
          <w:rtl/>
        </w:rPr>
      </w:pPr>
      <w:r w:rsidRPr="0062224F">
        <w:rPr>
          <w:rStyle w:val="1-Char"/>
          <w:rtl/>
        </w:rPr>
        <w:t>از ابن حجر مکی</w:t>
      </w:r>
      <w:r w:rsidR="00CE596A">
        <w:rPr>
          <w:rStyle w:val="1-Char"/>
          <w:rtl/>
        </w:rPr>
        <w:t xml:space="preserve"> حدیث‌های </w:t>
      </w:r>
      <w:r w:rsidRPr="0062224F">
        <w:rPr>
          <w:rStyle w:val="1-Char"/>
          <w:rtl/>
        </w:rPr>
        <w:t>نقل کرده است؛ تو گویی نوشته‌های ابن حجر مکی وحی منزل است. او پیش ما، یک صوفی است.</w:t>
      </w:r>
      <w:r w:rsidR="00800FBC">
        <w:rPr>
          <w:rStyle w:val="1-Char"/>
          <w:rtl/>
        </w:rPr>
        <w:t xml:space="preserve"> اینکه </w:t>
      </w:r>
      <w:r w:rsidRPr="0062224F">
        <w:rPr>
          <w:rStyle w:val="1-Char"/>
          <w:rtl/>
        </w:rPr>
        <w:t>او شیعه را کافر</w:t>
      </w:r>
      <w:r w:rsidR="001E5D31" w:rsidRPr="0062224F">
        <w:rPr>
          <w:rStyle w:val="1-Char"/>
          <w:rtl/>
        </w:rPr>
        <w:t xml:space="preserve"> می‌</w:t>
      </w:r>
      <w:r w:rsidRPr="0062224F">
        <w:rPr>
          <w:rStyle w:val="1-Char"/>
          <w:rtl/>
        </w:rPr>
        <w:t>داند که دلیل برائت او</w:t>
      </w:r>
      <w:r w:rsidR="002D3D2D" w:rsidRPr="0062224F">
        <w:rPr>
          <w:rStyle w:val="1-Char"/>
          <w:rtl/>
        </w:rPr>
        <w:t xml:space="preserve"> نمی‌</w:t>
      </w:r>
      <w:r w:rsidRPr="0062224F">
        <w:rPr>
          <w:rStyle w:val="1-Char"/>
          <w:rtl/>
        </w:rPr>
        <w:t>شود</w:t>
      </w:r>
      <w:r w:rsidR="00600B5B" w:rsidRPr="0062224F">
        <w:rPr>
          <w:rStyle w:val="1-Char"/>
          <w:rtl/>
        </w:rPr>
        <w:t>!</w:t>
      </w:r>
      <w:r w:rsidRPr="0062224F">
        <w:rPr>
          <w:rStyle w:val="1-Char"/>
          <w:rtl/>
        </w:rPr>
        <w:t xml:space="preserve"> او که فرق حدیث صحیح و ضعیف را</w:t>
      </w:r>
      <w:r w:rsidR="002D3D2D" w:rsidRPr="0062224F">
        <w:rPr>
          <w:rStyle w:val="1-Char"/>
          <w:rtl/>
        </w:rPr>
        <w:t xml:space="preserve"> نمی‌</w:t>
      </w:r>
      <w:r w:rsidRPr="0062224F">
        <w:rPr>
          <w:rStyle w:val="1-Char"/>
          <w:rtl/>
        </w:rPr>
        <w:t>فهمد، شاید</w:t>
      </w:r>
      <w:r w:rsidR="00FA03B3">
        <w:rPr>
          <w:rStyle w:val="1-Char"/>
          <w:rtl/>
        </w:rPr>
        <w:t xml:space="preserve"> نمی‌دا</w:t>
      </w:r>
      <w:r w:rsidRPr="0062224F">
        <w:rPr>
          <w:rStyle w:val="1-Char"/>
          <w:rtl/>
        </w:rPr>
        <w:t>ند که حدیث‌هایش نزد</w:t>
      </w:r>
      <w:r w:rsidR="002D3D2D" w:rsidRPr="0062224F">
        <w:rPr>
          <w:rStyle w:val="1-Char"/>
          <w:rtl/>
        </w:rPr>
        <w:t xml:space="preserve"> </w:t>
      </w:r>
      <w:r w:rsidRPr="0062224F">
        <w:rPr>
          <w:rStyle w:val="1-Char"/>
          <w:rtl/>
        </w:rPr>
        <w:t>ما</w:t>
      </w:r>
      <w:r w:rsidR="00686EC4" w:rsidRPr="0062224F">
        <w:rPr>
          <w:rStyle w:val="1-Char"/>
          <w:rtl/>
        </w:rPr>
        <w:t xml:space="preserve"> بی‌</w:t>
      </w:r>
      <w:r w:rsidRPr="0062224F">
        <w:rPr>
          <w:rStyle w:val="1-Char"/>
          <w:rtl/>
        </w:rPr>
        <w:t>ارزش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از ابن حجر ع</w:t>
      </w:r>
      <w:r w:rsidRPr="0062224F">
        <w:rPr>
          <w:rStyle w:val="1-Char"/>
          <w:rFonts w:hint="cs"/>
          <w:rtl/>
        </w:rPr>
        <w:t>س</w:t>
      </w:r>
      <w:r w:rsidRPr="0062224F">
        <w:rPr>
          <w:rStyle w:val="1-Char"/>
          <w:rtl/>
        </w:rPr>
        <w:t>قلانی حدیث بیار. او امیر المومنین در علم حدیث است. امیر المومنین را گذاشتی؛ سراغ</w:t>
      </w:r>
      <w:r w:rsidR="002D3D2D" w:rsidRPr="0062224F">
        <w:rPr>
          <w:rStyle w:val="1-Char"/>
          <w:rtl/>
        </w:rPr>
        <w:t xml:space="preserve"> </w:t>
      </w:r>
      <w:r w:rsidRPr="0062224F">
        <w:rPr>
          <w:rStyle w:val="1-Char"/>
          <w:rFonts w:hint="cs"/>
          <w:rtl/>
        </w:rPr>
        <w:t>صوفی</w:t>
      </w:r>
      <w:r w:rsidRPr="0062224F">
        <w:rPr>
          <w:rStyle w:val="1-Char"/>
          <w:rtl/>
        </w:rPr>
        <w:t xml:space="preserve"> ر</w:t>
      </w:r>
      <w:r w:rsidR="00C46EDF" w:rsidRPr="0062224F">
        <w:rPr>
          <w:rStyle w:val="1-Char"/>
          <w:rtl/>
        </w:rPr>
        <w:t>فته</w:t>
      </w:r>
      <w:r w:rsidR="00C46EDF" w:rsidRPr="0062224F">
        <w:rPr>
          <w:rStyle w:val="1-Char"/>
          <w:rFonts w:hint="cs"/>
          <w:rtl/>
        </w:rPr>
        <w:t>‌</w:t>
      </w:r>
      <w:r w:rsidRPr="0062224F">
        <w:rPr>
          <w:rStyle w:val="1-Char"/>
          <w:rtl/>
        </w:rPr>
        <w:t>ای؟</w:t>
      </w:r>
      <w:r w:rsidR="00C46EDF" w:rsidRPr="0062224F">
        <w:rPr>
          <w:rStyle w:val="1-Char"/>
          <w:rFonts w:hint="cs"/>
          <w:rtl/>
        </w:rPr>
        <w:t>.</w:t>
      </w:r>
    </w:p>
    <w:p w:rsidR="00710A77" w:rsidRPr="001E5D31" w:rsidRDefault="00710A77" w:rsidP="00C46EDF">
      <w:pPr>
        <w:pStyle w:val="3-"/>
        <w:rPr>
          <w:rtl/>
        </w:rPr>
      </w:pPr>
      <w:bookmarkStart w:id="892" w:name="_Toc194375514"/>
      <w:bookmarkStart w:id="893" w:name="_Toc212295244"/>
      <w:bookmarkStart w:id="894" w:name="_Toc433464695"/>
      <w:r w:rsidRPr="001E5D31">
        <w:rPr>
          <w:rFonts w:hint="cs"/>
          <w:rtl/>
        </w:rPr>
        <w:t>ادعای</w:t>
      </w:r>
      <w:r w:rsidR="00C46EDF">
        <w:rPr>
          <w:rFonts w:hint="cs"/>
          <w:rtl/>
        </w:rPr>
        <w:t xml:space="preserve"> </w:t>
      </w:r>
      <w:r w:rsidRPr="001E5D31">
        <w:rPr>
          <w:rFonts w:hint="cs"/>
          <w:rtl/>
        </w:rPr>
        <w:t>234</w:t>
      </w:r>
      <w:r w:rsidR="00116CC5">
        <w:rPr>
          <w:rFonts w:hint="cs"/>
          <w:rtl/>
        </w:rPr>
        <w:t>-</w:t>
      </w:r>
      <w:r w:rsidRPr="001E5D31">
        <w:rPr>
          <w:rFonts w:hint="cs"/>
          <w:rtl/>
        </w:rPr>
        <w:t xml:space="preserve"> </w:t>
      </w:r>
      <w:r w:rsidRPr="001E5D31">
        <w:rPr>
          <w:rtl/>
        </w:rPr>
        <w:t>چرا ما باید از ابوبکر و عمر پیروی کنیم در حالی که احادیث</w:t>
      </w:r>
      <w:r w:rsidRPr="001E5D31">
        <w:rPr>
          <w:color w:val="FF0000"/>
          <w:rtl/>
        </w:rPr>
        <w:t xml:space="preserve"> </w:t>
      </w:r>
      <w:r w:rsidRPr="001E5D31">
        <w:rPr>
          <w:rtl/>
        </w:rPr>
        <w:t>دربارۀ اهل البیت است</w:t>
      </w:r>
      <w:bookmarkEnd w:id="892"/>
      <w:bookmarkEnd w:id="893"/>
      <w:bookmarkEnd w:id="894"/>
    </w:p>
    <w:p w:rsidR="00710A77" w:rsidRPr="0062224F" w:rsidRDefault="00710A77" w:rsidP="00710A77">
      <w:pPr>
        <w:ind w:firstLine="284"/>
        <w:jc w:val="both"/>
        <w:rPr>
          <w:rStyle w:val="1-Char"/>
          <w:rtl/>
        </w:rPr>
      </w:pPr>
      <w:r w:rsidRPr="0062224F">
        <w:rPr>
          <w:rStyle w:val="1-Char"/>
          <w:rtl/>
        </w:rPr>
        <w:t>حقیقت همین است. پس وقتی نتوانیم قرآن را عوض کنیم و به جای آن کتاب دیگری به صلاح ملک و مملکت انتخاب کنیم، در عدل و تالی قرآن هم همین حکم جاری است.</w:t>
      </w:r>
    </w:p>
    <w:p w:rsidR="00710A77" w:rsidRPr="0062224F" w:rsidRDefault="00710A77" w:rsidP="00710A77">
      <w:pPr>
        <w:ind w:firstLine="284"/>
        <w:jc w:val="both"/>
        <w:rPr>
          <w:rStyle w:val="1-Char"/>
          <w:rtl/>
        </w:rPr>
      </w:pPr>
      <w:r w:rsidRPr="0062224F">
        <w:rPr>
          <w:rStyle w:val="1-Char"/>
          <w:rtl/>
        </w:rPr>
        <w:t>پس روی چه قاعد</w:t>
      </w:r>
      <w:r w:rsidR="008C2681">
        <w:rPr>
          <w:rStyle w:val="1-Char"/>
          <w:rtl/>
        </w:rPr>
        <w:t xml:space="preserve">ه‌ای </w:t>
      </w:r>
      <w:r w:rsidRPr="0062224F">
        <w:rPr>
          <w:rStyle w:val="1-Char"/>
          <w:rtl/>
        </w:rPr>
        <w:t xml:space="preserve">کسانی را که از عترت نبودند بر عترت مقدم داشتند. جواب این سؤال ساده را بدهید و بفرمایید ببینم آیا خلفاء ثلاثه ابی بکر و عمر و عثمان از عترت و اهل بیت پیغمبرند که مشمول نزول آیات و اخبار کثیره </w:t>
      </w:r>
      <w:r w:rsidR="00DE4714" w:rsidRPr="0062224F">
        <w:rPr>
          <w:rStyle w:val="1-Char"/>
          <w:rtl/>
        </w:rPr>
        <w:t>(</w:t>
      </w:r>
      <w:r w:rsidR="00226D84">
        <w:rPr>
          <w:rStyle w:val="1-Char"/>
          <w:rtl/>
        </w:rPr>
        <w:t>ثقلین و سقینه و باب حطه و</w:t>
      </w:r>
      <w:r w:rsidR="00226D84">
        <w:rPr>
          <w:rStyle w:val="1-Char"/>
          <w:rFonts w:hint="cs"/>
          <w:rtl/>
        </w:rPr>
        <w:t xml:space="preserve"> </w:t>
      </w:r>
      <w:r w:rsidRPr="0062224F">
        <w:rPr>
          <w:rStyle w:val="1-Char"/>
          <w:rtl/>
        </w:rPr>
        <w:t>غیره</w:t>
      </w:r>
      <w:r w:rsidR="00DE4714" w:rsidRPr="0062224F">
        <w:rPr>
          <w:rStyle w:val="1-Char"/>
          <w:rtl/>
        </w:rPr>
        <w:t>)</w:t>
      </w:r>
      <w:r w:rsidRPr="0062224F">
        <w:rPr>
          <w:rStyle w:val="1-Char"/>
          <w:rtl/>
        </w:rPr>
        <w:t xml:space="preserve"> باشند که ما مج</w:t>
      </w:r>
      <w:r w:rsidR="00604D7C">
        <w:rPr>
          <w:rStyle w:val="1-Char"/>
          <w:rtl/>
        </w:rPr>
        <w:t>بور باشیم به حکم رسول الله از</w:t>
      </w:r>
      <w:r w:rsidR="00F0383B">
        <w:rPr>
          <w:rStyle w:val="1-Char"/>
          <w:rtl/>
        </w:rPr>
        <w:t xml:space="preserve"> آن‌ها </w:t>
      </w:r>
      <w:r w:rsidRPr="0062224F">
        <w:rPr>
          <w:rStyle w:val="1-Char"/>
          <w:rtl/>
        </w:rPr>
        <w:t>اطاعت بنماییم</w:t>
      </w:r>
      <w:r w:rsidR="00600B5B" w:rsidRPr="0062224F">
        <w:rPr>
          <w:rStyle w:val="1-Char"/>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باز رسیدیم به حرف اول تو از کجا</w:t>
      </w:r>
      <w:r w:rsidR="00EC20D9">
        <w:rPr>
          <w:rStyle w:val="1-Char"/>
          <w:rtl/>
        </w:rPr>
        <w:t xml:space="preserve"> می‌گویی</w:t>
      </w:r>
      <w:r w:rsidRPr="0062224F">
        <w:rPr>
          <w:rStyle w:val="1-Char"/>
          <w:rtl/>
        </w:rPr>
        <w:t>: پیامبر فرموده است! حدیث‌هایی که آوردی همه دروغ است جز حدیث ثقلین که شرح دادیم.</w:t>
      </w:r>
    </w:p>
    <w:p w:rsidR="00710A77" w:rsidRDefault="00710A77" w:rsidP="00710A77">
      <w:pPr>
        <w:ind w:firstLine="284"/>
        <w:jc w:val="both"/>
        <w:rPr>
          <w:rStyle w:val="1-Char"/>
          <w:rtl/>
        </w:rPr>
      </w:pPr>
      <w:r w:rsidRPr="0062224F">
        <w:rPr>
          <w:rStyle w:val="1-Char"/>
          <w:rtl/>
        </w:rPr>
        <w:t>حالا یک سوال مرا جواب بده ؛</w:t>
      </w:r>
      <w:r w:rsidR="001E5D31" w:rsidRPr="0062224F">
        <w:rPr>
          <w:rStyle w:val="1-Char"/>
          <w:rtl/>
        </w:rPr>
        <w:t xml:space="preserve"> می‌</w:t>
      </w:r>
      <w:r w:rsidRPr="0062224F">
        <w:rPr>
          <w:rStyle w:val="1-Char"/>
          <w:rtl/>
        </w:rPr>
        <w:t>پرسیم: در زمان ما که امام زمان وجود ندارد در عوضش ملک حسین‌هاشمی هر روز صبح از رادیو ندا</w:t>
      </w:r>
      <w:r w:rsidR="001E5D31" w:rsidRPr="0062224F">
        <w:rPr>
          <w:rStyle w:val="1-Char"/>
          <w:rtl/>
        </w:rPr>
        <w:t xml:space="preserve"> می‌</w:t>
      </w:r>
      <w:r w:rsidRPr="0062224F">
        <w:rPr>
          <w:rStyle w:val="1-Char"/>
          <w:rtl/>
        </w:rPr>
        <w:t>دهد:</w:t>
      </w:r>
    </w:p>
    <w:p w:rsidR="00710A77" w:rsidRPr="0062224F" w:rsidRDefault="00CD0DD2" w:rsidP="00CD0DD2">
      <w:pPr>
        <w:ind w:firstLine="284"/>
        <w:jc w:val="both"/>
        <w:rPr>
          <w:rStyle w:val="1-Char"/>
          <w:rtl/>
        </w:rPr>
      </w:pPr>
      <w:r>
        <w:rPr>
          <w:rStyle w:val="1-Char"/>
          <w:rFonts w:cs="Traditional Arabic"/>
          <w:color w:val="000000"/>
          <w:shd w:val="clear" w:color="auto" w:fill="FFFFFF"/>
          <w:rtl/>
        </w:rPr>
        <w:t>﴿</w:t>
      </w:r>
      <w:r w:rsidRPr="00321A84">
        <w:rPr>
          <w:rStyle w:val="8-Char"/>
          <w:rtl/>
        </w:rPr>
        <w:t xml:space="preserve">إِنَّمَا يُرِيدُ </w:t>
      </w:r>
      <w:r w:rsidRPr="00321A84">
        <w:rPr>
          <w:rStyle w:val="8-Char"/>
          <w:rFonts w:hint="cs"/>
          <w:rtl/>
        </w:rPr>
        <w:t>ٱ</w:t>
      </w:r>
      <w:r w:rsidRPr="00321A84">
        <w:rPr>
          <w:rStyle w:val="8-Char"/>
          <w:rFonts w:hint="eastAsia"/>
          <w:rtl/>
        </w:rPr>
        <w:t>للَّهُ</w:t>
      </w:r>
      <w:r w:rsidRPr="00321A84">
        <w:rPr>
          <w:rStyle w:val="8-Char"/>
          <w:rtl/>
        </w:rPr>
        <w:t xml:space="preserve"> لِيُذۡهِبَ عَنكُمُ </w:t>
      </w:r>
      <w:r w:rsidRPr="00321A84">
        <w:rPr>
          <w:rStyle w:val="8-Char"/>
          <w:rFonts w:hint="cs"/>
          <w:rtl/>
        </w:rPr>
        <w:t>ٱ</w:t>
      </w:r>
      <w:r w:rsidRPr="00321A84">
        <w:rPr>
          <w:rStyle w:val="8-Char"/>
          <w:rFonts w:hint="eastAsia"/>
          <w:rtl/>
        </w:rPr>
        <w:t>لرِّجۡسَ</w:t>
      </w:r>
      <w:r w:rsidRPr="00321A84">
        <w:rPr>
          <w:rStyle w:val="8-Char"/>
          <w:rtl/>
        </w:rPr>
        <w:t xml:space="preserve"> أَهۡلَ </w:t>
      </w:r>
      <w:r w:rsidRPr="00321A84">
        <w:rPr>
          <w:rStyle w:val="8-Char"/>
          <w:rFonts w:hint="cs"/>
          <w:rtl/>
        </w:rPr>
        <w:t>ٱ</w:t>
      </w:r>
      <w:r w:rsidRPr="00321A84">
        <w:rPr>
          <w:rStyle w:val="8-Char"/>
          <w:rFonts w:hint="eastAsia"/>
          <w:rtl/>
        </w:rPr>
        <w:t>لۡبَيۡتِ</w:t>
      </w:r>
      <w:r w:rsidRPr="00321A84">
        <w:rPr>
          <w:rStyle w:val="8-Char"/>
          <w:rtl/>
        </w:rPr>
        <w:t xml:space="preserve"> وَيُطَهِّرَكُمۡ تَطۡهِ</w:t>
      </w:r>
      <w:r w:rsidRPr="00321A84">
        <w:rPr>
          <w:rStyle w:val="8-Char"/>
          <w:rFonts w:hint="eastAsia"/>
          <w:rtl/>
        </w:rPr>
        <w:t>يرٗا</w:t>
      </w:r>
      <w:r w:rsidRPr="00321A84">
        <w:rPr>
          <w:rStyle w:val="8-Char"/>
          <w:rtl/>
        </w:rPr>
        <w:t>٣٣</w:t>
      </w:r>
      <w:r>
        <w:rPr>
          <w:rStyle w:val="1-Char"/>
          <w:rFonts w:cs="Traditional Arabic"/>
          <w:color w:val="000000"/>
          <w:shd w:val="clear" w:color="auto" w:fill="FFFFFF"/>
          <w:rtl/>
        </w:rPr>
        <w:t>﴾</w:t>
      </w:r>
      <w:r w:rsidRPr="00321A84">
        <w:rPr>
          <w:rStyle w:val="8-Char"/>
          <w:rtl/>
        </w:rPr>
        <w:t xml:space="preserve"> </w:t>
      </w:r>
      <w:r w:rsidRPr="00596FEF">
        <w:rPr>
          <w:rStyle w:val="7-Char"/>
          <w:rtl/>
        </w:rPr>
        <w:t>[الأحزاب: 33]</w:t>
      </w:r>
    </w:p>
    <w:p w:rsidR="00710A77" w:rsidRPr="0062224F" w:rsidRDefault="00710A77" w:rsidP="00710A77">
      <w:pPr>
        <w:ind w:firstLine="284"/>
        <w:jc w:val="both"/>
        <w:rPr>
          <w:rStyle w:val="1-Char"/>
          <w:rtl/>
        </w:rPr>
      </w:pPr>
      <w:r w:rsidRPr="0062224F">
        <w:rPr>
          <w:rStyle w:val="1-Char"/>
          <w:rtl/>
        </w:rPr>
        <w:t>و</w:t>
      </w:r>
      <w:r w:rsidR="00B32BA2">
        <w:rPr>
          <w:rStyle w:val="1-Char"/>
          <w:rtl/>
        </w:rPr>
        <w:t xml:space="preserve"> </w:t>
      </w:r>
      <w:r w:rsidR="00783174">
        <w:rPr>
          <w:rStyle w:val="1-Char"/>
          <w:rtl/>
        </w:rPr>
        <w:t>می‌گوید</w:t>
      </w:r>
      <w:r w:rsidRPr="0062224F">
        <w:rPr>
          <w:rStyle w:val="1-Char"/>
          <w:rtl/>
        </w:rPr>
        <w:t>: این آیه در حق من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شما</w:t>
      </w:r>
      <w:r w:rsidR="00EC20D9">
        <w:rPr>
          <w:rStyle w:val="1-Char"/>
          <w:rtl/>
        </w:rPr>
        <w:t xml:space="preserve"> می‌گویی</w:t>
      </w:r>
      <w:r w:rsidRPr="0062224F">
        <w:rPr>
          <w:rStyle w:val="1-Char"/>
          <w:rtl/>
        </w:rPr>
        <w:t>د: در حق امام دوازدهم</w:t>
      </w:r>
      <w:r w:rsidR="002D3D2D" w:rsidRPr="0062224F">
        <w:rPr>
          <w:rStyle w:val="1-Char"/>
          <w:rtl/>
        </w:rPr>
        <w:t xml:space="preserve"> </w:t>
      </w:r>
      <w:r w:rsidRPr="0062224F">
        <w:rPr>
          <w:rStyle w:val="1-Char"/>
          <w:rtl/>
        </w:rPr>
        <w:t>شماست. او که نیست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شما از کی پیروی</w:t>
      </w:r>
      <w:r w:rsidR="001E5D31" w:rsidRPr="0062224F">
        <w:rPr>
          <w:rStyle w:val="1-Char"/>
          <w:rtl/>
        </w:rPr>
        <w:t xml:space="preserve"> می‌</w:t>
      </w:r>
      <w:r w:rsidRPr="0062224F">
        <w:rPr>
          <w:rStyle w:val="1-Char"/>
          <w:rtl/>
        </w:rPr>
        <w:t>کنید؟ از فقیه جامع الشرایط درست</w:t>
      </w:r>
      <w:r w:rsidR="00FD7A5F">
        <w:rPr>
          <w:rStyle w:val="1-Char"/>
          <w:rtl/>
        </w:rPr>
        <w:t xml:space="preserve"> می‌گویم</w:t>
      </w:r>
      <w:r w:rsidRPr="0062224F">
        <w:rPr>
          <w:rStyle w:val="1-Char"/>
          <w:rtl/>
        </w:rPr>
        <w:t xml:space="preserve"> یا نه؟! حالا سید باشد یا نباشد؛ مهم نیست</w:t>
      </w:r>
      <w:r w:rsidR="00600B5B" w:rsidRPr="0062224F">
        <w:rPr>
          <w:rStyle w:val="1-Char"/>
          <w:rtl/>
        </w:rPr>
        <w:t>!</w:t>
      </w:r>
      <w:r w:rsidR="002D3D2D" w:rsidRPr="0062224F">
        <w:rPr>
          <w:rStyle w:val="1-Char"/>
          <w:rtl/>
        </w:rPr>
        <w:t xml:space="preserve"> </w:t>
      </w:r>
      <w:r w:rsidRPr="0062224F">
        <w:rPr>
          <w:rStyle w:val="1-Char"/>
          <w:rtl/>
        </w:rPr>
        <w:t>از اهل بیت باشد یا نباشد؛ مهم نیست!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به چیزی که خودتان</w:t>
      </w:r>
      <w:r w:rsidR="00FA03B3">
        <w:rPr>
          <w:rStyle w:val="1-Char"/>
          <w:rtl/>
        </w:rPr>
        <w:t xml:space="preserve"> نمی‌توان</w:t>
      </w:r>
      <w:r w:rsidRPr="0062224F">
        <w:rPr>
          <w:rStyle w:val="1-Char"/>
          <w:rtl/>
        </w:rPr>
        <w:t xml:space="preserve">ید به آن عمل کنید </w:t>
      </w:r>
      <w:r w:rsidR="00DE4714" w:rsidRPr="0062224F">
        <w:rPr>
          <w:rStyle w:val="1-Char"/>
          <w:rtl/>
        </w:rPr>
        <w:t>(</w:t>
      </w:r>
      <w:r w:rsidRPr="0062224F">
        <w:rPr>
          <w:rStyle w:val="1-Char"/>
          <w:rtl/>
        </w:rPr>
        <w:t>پیروی از امام معصوم</w:t>
      </w:r>
      <w:r w:rsidR="00DE4714" w:rsidRPr="0062224F">
        <w:rPr>
          <w:rStyle w:val="1-Char"/>
          <w:rtl/>
        </w:rPr>
        <w:t>)</w:t>
      </w:r>
      <w:r w:rsidRPr="0062224F">
        <w:rPr>
          <w:rStyle w:val="1-Char"/>
          <w:rtl/>
        </w:rPr>
        <w:t xml:space="preserve"> چرا به ما تحمیل</w:t>
      </w:r>
      <w:r w:rsidR="001E5D31" w:rsidRPr="0062224F">
        <w:rPr>
          <w:rStyle w:val="1-Char"/>
          <w:rtl/>
        </w:rPr>
        <w:t xml:space="preserve"> می‌</w:t>
      </w:r>
      <w:r w:rsidRPr="0062224F">
        <w:rPr>
          <w:rStyle w:val="1-Char"/>
          <w:rtl/>
        </w:rPr>
        <w:t>کنید؟!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تو با احادیث دروغ ثابت کردی که پیغمبر فرموده است: از اهل بیت من پیروی کنید. این حدیث، دروغ است.</w:t>
      </w:r>
      <w:r w:rsidR="002D3D2D" w:rsidRPr="0062224F">
        <w:rPr>
          <w:rStyle w:val="1-Char"/>
          <w:rtl/>
        </w:rPr>
        <w:t xml:space="preserve"> </w:t>
      </w:r>
      <w:r w:rsidRPr="0062224F">
        <w:rPr>
          <w:rStyle w:val="1-Char"/>
          <w:rFonts w:hint="cs"/>
          <w:rtl/>
        </w:rPr>
        <w:t>ما اگر راست باشد هم عملی نیست</w:t>
      </w:r>
      <w:r w:rsidR="00C46EDF" w:rsidRPr="0062224F">
        <w:rPr>
          <w:rStyle w:val="1-Char"/>
          <w:rFonts w:hint="cs"/>
          <w:rtl/>
        </w:rPr>
        <w:t>.</w:t>
      </w:r>
    </w:p>
    <w:p w:rsidR="00710A77" w:rsidRDefault="00710A77" w:rsidP="00710A77">
      <w:pPr>
        <w:ind w:firstLine="284"/>
        <w:jc w:val="both"/>
        <w:rPr>
          <w:rStyle w:val="1-Char"/>
          <w:rtl/>
        </w:rPr>
      </w:pPr>
      <w:r w:rsidRPr="0062224F">
        <w:rPr>
          <w:rStyle w:val="1-Char"/>
          <w:rtl/>
        </w:rPr>
        <w:t>در تفسیر آیه</w:t>
      </w:r>
      <w:r w:rsidR="002D3D2D" w:rsidRPr="0062224F">
        <w:rPr>
          <w:rStyle w:val="1-Char"/>
          <w:rtl/>
        </w:rPr>
        <w:t xml:space="preserve"> </w:t>
      </w:r>
      <w:r w:rsidRPr="0062224F">
        <w:rPr>
          <w:rStyle w:val="1-Char"/>
          <w:rFonts w:hint="cs"/>
          <w:rtl/>
        </w:rPr>
        <w:t>فوق</w:t>
      </w:r>
      <w:r w:rsidR="00B32BA2">
        <w:rPr>
          <w:rStyle w:val="1-Char"/>
          <w:rFonts w:hint="cs"/>
          <w:rtl/>
        </w:rPr>
        <w:t xml:space="preserve"> </w:t>
      </w:r>
      <w:r w:rsidR="00783174">
        <w:rPr>
          <w:rStyle w:val="1-Char"/>
          <w:rFonts w:hint="cs"/>
          <w:rtl/>
        </w:rPr>
        <w:t>می‌گوید</w:t>
      </w:r>
      <w:r w:rsidRPr="0062224F">
        <w:rPr>
          <w:rStyle w:val="1-Char"/>
          <w:rtl/>
        </w:rPr>
        <w:t>: فاطمه</w:t>
      </w:r>
      <w:r w:rsidR="00FA223B" w:rsidRPr="0062224F">
        <w:rPr>
          <w:rStyle w:val="1-Char"/>
          <w:rtl/>
        </w:rPr>
        <w:t>،</w:t>
      </w:r>
      <w:r w:rsidRPr="0062224F">
        <w:rPr>
          <w:rStyle w:val="1-Char"/>
          <w:rtl/>
        </w:rPr>
        <w:t xml:space="preserve"> معصوم است</w:t>
      </w:r>
      <w:r w:rsidR="00600B5B" w:rsidRPr="0062224F">
        <w:rPr>
          <w:rStyle w:val="1-Char"/>
          <w:rtl/>
        </w:rPr>
        <w:t>.</w:t>
      </w:r>
      <w:r w:rsidRPr="0062224F">
        <w:rPr>
          <w:rStyle w:val="1-Char"/>
          <w:rtl/>
        </w:rPr>
        <w:t xml:space="preserve"> در حالی که چند آیه بعد</w:t>
      </w:r>
      <w:r w:rsidR="00FA223B" w:rsidRPr="0062224F">
        <w:rPr>
          <w:rStyle w:val="1-Char"/>
          <w:rtl/>
        </w:rPr>
        <w:t>،</w:t>
      </w:r>
      <w:r w:rsidRPr="0062224F">
        <w:rPr>
          <w:rStyle w:val="1-Char"/>
          <w:rtl/>
        </w:rPr>
        <w:t xml:space="preserve"> الله به همین فاطمه</w:t>
      </w:r>
      <w:r w:rsidR="00B32BA2">
        <w:rPr>
          <w:rStyle w:val="1-Char"/>
          <w:rtl/>
        </w:rPr>
        <w:t xml:space="preserve"> </w:t>
      </w:r>
      <w:r w:rsidR="00783174">
        <w:rPr>
          <w:rStyle w:val="1-Char"/>
          <w:rtl/>
        </w:rPr>
        <w:t>می‌گوید</w:t>
      </w:r>
      <w:r w:rsidRPr="0062224F">
        <w:rPr>
          <w:rStyle w:val="1-Char"/>
          <w:rtl/>
        </w:rPr>
        <w:t>: حجاب خودت را خوب به سر کن. این چگونه معصومی است؟</w:t>
      </w:r>
    </w:p>
    <w:p w:rsidR="009C227C" w:rsidRPr="00596FEF" w:rsidRDefault="009C227C" w:rsidP="009C227C">
      <w:pPr>
        <w:pStyle w:val="1-"/>
        <w:rPr>
          <w:rStyle w:val="7-Char"/>
          <w:rtl/>
        </w:rPr>
      </w:pPr>
      <w:r>
        <w:rP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لنَّبِيُّ</w:t>
      </w:r>
      <w:r w:rsidRPr="00321A84">
        <w:rPr>
          <w:rStyle w:val="8-Char"/>
          <w:rtl/>
        </w:rPr>
        <w:t xml:space="preserve"> قُل لِّأَزۡوَٰجِكَ وَبَنَاتِكَ وَنِسَآءِ </w:t>
      </w:r>
      <w:r w:rsidRPr="00321A84">
        <w:rPr>
          <w:rStyle w:val="8-Char"/>
          <w:rFonts w:hint="cs"/>
          <w:rtl/>
        </w:rPr>
        <w:t>ٱ</w:t>
      </w:r>
      <w:r w:rsidRPr="00321A84">
        <w:rPr>
          <w:rStyle w:val="8-Char"/>
          <w:rFonts w:hint="eastAsia"/>
          <w:rtl/>
        </w:rPr>
        <w:t>لۡمُؤۡمِنِينَ</w:t>
      </w:r>
      <w:r w:rsidRPr="00321A84">
        <w:rPr>
          <w:rStyle w:val="8-Char"/>
          <w:rtl/>
        </w:rPr>
        <w:t xml:space="preserve"> يُدۡنِينَ عَلَيۡهِنَّ مِن جَلَٰبِيبِهِنَّۚ ذَٰلِكَ أَدۡنَىٰٓ أَن يُعۡرَفۡنَ فَلَا يُؤۡذَيۡنَۗ وَكَانَ </w:t>
      </w:r>
      <w:r w:rsidRPr="00321A84">
        <w:rPr>
          <w:rStyle w:val="8-Char"/>
          <w:rFonts w:hint="cs"/>
          <w:rtl/>
        </w:rPr>
        <w:t>ٱ</w:t>
      </w:r>
      <w:r w:rsidRPr="00321A84">
        <w:rPr>
          <w:rStyle w:val="8-Char"/>
          <w:rFonts w:hint="eastAsia"/>
          <w:rtl/>
        </w:rPr>
        <w:t>للَّهُ</w:t>
      </w:r>
      <w:r w:rsidRPr="00321A84">
        <w:rPr>
          <w:rStyle w:val="8-Char"/>
          <w:rtl/>
        </w:rPr>
        <w:t xml:space="preserve"> غَفُورٗا رَّحِيمٗا٥٩</w:t>
      </w:r>
      <w:r>
        <w:rPr>
          <w:rFonts w:cs="Traditional Arabic"/>
          <w:color w:val="000000"/>
          <w:shd w:val="clear" w:color="auto" w:fill="FFFFFF"/>
          <w:rtl/>
        </w:rPr>
        <w:t>﴾</w:t>
      </w:r>
      <w:r w:rsidRPr="00321A84">
        <w:rPr>
          <w:rStyle w:val="8-Char"/>
          <w:rtl/>
        </w:rPr>
        <w:t xml:space="preserve"> </w:t>
      </w:r>
      <w:r w:rsidRPr="00596FEF">
        <w:rPr>
          <w:rStyle w:val="7-Char"/>
          <w:rtl/>
        </w:rPr>
        <w:t>[الأحزاب: 59]</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 xml:space="preserve">ای پیامبر به همسرانت و دخترانت </w:t>
      </w:r>
      <w:r w:rsidR="00DE4714" w:rsidRPr="0062224F">
        <w:rPr>
          <w:rStyle w:val="1-Char"/>
          <w:rtl/>
        </w:rPr>
        <w:t>(</w:t>
      </w:r>
      <w:r w:rsidRPr="0062224F">
        <w:rPr>
          <w:rStyle w:val="1-Char"/>
          <w:rtl/>
        </w:rPr>
        <w:t>از جمله فاطمه</w:t>
      </w:r>
      <w:r w:rsidR="00DE4714" w:rsidRPr="0062224F">
        <w:rPr>
          <w:rStyle w:val="1-Char"/>
          <w:rtl/>
        </w:rPr>
        <w:t>)</w:t>
      </w:r>
      <w:r w:rsidRPr="0062224F">
        <w:rPr>
          <w:rStyle w:val="1-Char"/>
          <w:rtl/>
        </w:rPr>
        <w:t xml:space="preserve"> و زنان مومنان بگو:</w:t>
      </w:r>
      <w:r w:rsidR="00C97016">
        <w:rPr>
          <w:rStyle w:val="1-Char"/>
          <w:rFonts w:hint="cs"/>
          <w:rtl/>
        </w:rPr>
        <w:t xml:space="preserve"> </w:t>
      </w:r>
      <w:r w:rsidRPr="0062224F">
        <w:rPr>
          <w:rStyle w:val="1-Char"/>
          <w:rtl/>
        </w:rPr>
        <w:t>حجاب خود را درست بپوشند</w:t>
      </w:r>
      <w:r w:rsidR="00600B5B" w:rsidRPr="0062224F">
        <w:rPr>
          <w:rStyle w:val="1-Char"/>
          <w:rtl/>
        </w:rPr>
        <w:t>.</w:t>
      </w:r>
      <w:r w:rsidRPr="0062224F">
        <w:rPr>
          <w:rStyle w:val="1-Char"/>
          <w:rtl/>
        </w:rPr>
        <w:t>..</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ما هم احترام اهل البیت را واجب</w:t>
      </w:r>
      <w:r w:rsidR="00FA03B3">
        <w:rPr>
          <w:rStyle w:val="1-Char"/>
          <w:rtl/>
        </w:rPr>
        <w:t xml:space="preserve"> می‌دانیم</w:t>
      </w:r>
      <w:r w:rsidRPr="0062224F">
        <w:rPr>
          <w:rStyle w:val="1-Char"/>
          <w:rtl/>
        </w:rPr>
        <w:t xml:space="preserve"> هم احترام خلفا را</w:t>
      </w:r>
      <w:r w:rsidR="00600B5B" w:rsidRPr="0062224F">
        <w:rPr>
          <w:rStyle w:val="1-Char"/>
          <w:rtl/>
        </w:rPr>
        <w:t>.</w:t>
      </w:r>
      <w:r w:rsidRPr="0062224F">
        <w:rPr>
          <w:rStyle w:val="1-Char"/>
          <w:rtl/>
        </w:rPr>
        <w:t>حالا تو بگو: چرا پیامبر دو دختر از اهل البیت را به عثمان داد و عثمان را هم اهل البیت کرد؟! چرا یک دختر از عمر و یکی از ابوبکر گرفت تا رفت و آمد</w:t>
      </w:r>
      <w:r w:rsidR="00F0383B">
        <w:rPr>
          <w:rStyle w:val="1-Char"/>
          <w:rtl/>
        </w:rPr>
        <w:t xml:space="preserve"> آن‌ها </w:t>
      </w:r>
      <w:r w:rsidRPr="0062224F">
        <w:rPr>
          <w:rStyle w:val="1-Char"/>
          <w:rtl/>
        </w:rPr>
        <w:t>در بیتش</w:t>
      </w:r>
      <w:r w:rsidR="00686EC4" w:rsidRPr="0062224F">
        <w:rPr>
          <w:rStyle w:val="1-Char"/>
          <w:rtl/>
        </w:rPr>
        <w:t xml:space="preserve"> بی‌</w:t>
      </w:r>
      <w:r w:rsidRPr="0062224F">
        <w:rPr>
          <w:rStyle w:val="1-Char"/>
          <w:rtl/>
        </w:rPr>
        <w:t>زحمت و راحت</w:t>
      </w:r>
      <w:r w:rsidR="002D3D2D" w:rsidRPr="0062224F">
        <w:rPr>
          <w:rStyle w:val="1-Char"/>
          <w:rtl/>
        </w:rPr>
        <w:t xml:space="preserve"> </w:t>
      </w:r>
      <w:r w:rsidRPr="0062224F">
        <w:rPr>
          <w:rStyle w:val="1-Char"/>
          <w:rtl/>
        </w:rPr>
        <w:t>باشد و هکذا از ابو سفیان</w:t>
      </w:r>
      <w:r w:rsidR="00600B5B" w:rsidRPr="0062224F">
        <w:rPr>
          <w:rStyle w:val="1-Char"/>
          <w:rtl/>
        </w:rPr>
        <w:t>!</w:t>
      </w:r>
      <w:r w:rsidRPr="0062224F">
        <w:rPr>
          <w:rStyle w:val="1-Char"/>
          <w:rtl/>
        </w:rPr>
        <w:t xml:space="preserve"> چرا دخترش را به زنی گرفت؟</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علی به عمر دختر داد تا داماد</w:t>
      </w:r>
      <w:r w:rsidR="002D3D2D" w:rsidRPr="0062224F">
        <w:rPr>
          <w:rStyle w:val="1-Char"/>
          <w:rtl/>
        </w:rPr>
        <w:t xml:space="preserve"> </w:t>
      </w:r>
      <w:r w:rsidRPr="0062224F">
        <w:rPr>
          <w:rStyle w:val="1-Char"/>
          <w:rtl/>
        </w:rPr>
        <w:t>اهل البیت باشد! چرا به سلمان نداد؟ چرا به عمار نداد؟</w:t>
      </w:r>
      <w:r w:rsidR="00C46EDF" w:rsidRPr="0062224F">
        <w:rPr>
          <w:rStyle w:val="1-Char"/>
          <w:rFonts w:hint="cs"/>
          <w:rtl/>
        </w:rPr>
        <w:t>.</w:t>
      </w:r>
    </w:p>
    <w:p w:rsidR="00710A77" w:rsidRPr="001E5D31" w:rsidRDefault="00710A77" w:rsidP="00C46EDF">
      <w:pPr>
        <w:pStyle w:val="3-"/>
        <w:rPr>
          <w:rtl/>
        </w:rPr>
      </w:pPr>
      <w:bookmarkStart w:id="895" w:name="_Toc194375515"/>
      <w:bookmarkStart w:id="896" w:name="_Toc212295245"/>
      <w:bookmarkStart w:id="897" w:name="_Toc433464696"/>
      <w:r w:rsidRPr="001E5D31">
        <w:rPr>
          <w:rFonts w:hint="cs"/>
          <w:rtl/>
        </w:rPr>
        <w:t xml:space="preserve">ادعای 235- </w:t>
      </w:r>
      <w:r w:rsidRPr="001E5D31">
        <w:rPr>
          <w:rtl/>
        </w:rPr>
        <w:t>سوالی که جواب ندارد</w:t>
      </w:r>
      <w:bookmarkEnd w:id="895"/>
      <w:bookmarkEnd w:id="896"/>
      <w:bookmarkEnd w:id="897"/>
    </w:p>
    <w:p w:rsidR="00710A77" w:rsidRPr="0062224F" w:rsidRDefault="00710A77" w:rsidP="00710A77">
      <w:pPr>
        <w:ind w:firstLine="284"/>
        <w:jc w:val="both"/>
        <w:rPr>
          <w:rStyle w:val="1-Char"/>
          <w:rtl/>
        </w:rPr>
      </w:pPr>
      <w:r w:rsidRPr="0062224F">
        <w:rPr>
          <w:rStyle w:val="1-Char"/>
          <w:rtl/>
        </w:rPr>
        <w:t>پس در این صورت، همانطور که رسول الله</w:t>
      </w:r>
      <w:r w:rsidRPr="001E5D31">
        <w:rPr>
          <w:rFonts w:cs="CTraditional Arabic" w:hint="cs"/>
          <w:rtl/>
        </w:rPr>
        <w:t>ص</w:t>
      </w:r>
      <w:r w:rsidRPr="0062224F">
        <w:rPr>
          <w:rStyle w:val="1-Char"/>
          <w:rtl/>
        </w:rPr>
        <w:t xml:space="preserve"> فرموده است: پیروی از قرآن و عترت نمایید و دیگران را مقدم بر</w:t>
      </w:r>
      <w:r w:rsidR="00F0383B">
        <w:rPr>
          <w:rStyle w:val="1-Char"/>
          <w:rtl/>
        </w:rPr>
        <w:t xml:space="preserve"> آن‌ها </w:t>
      </w:r>
      <w:r w:rsidRPr="0062224F">
        <w:rPr>
          <w:rStyle w:val="1-Char"/>
          <w:rtl/>
        </w:rPr>
        <w:t>نکنید. آیا ابو الحسن علی بن اسمعیل اشعری اهل بیت پیع</w:t>
      </w:r>
      <w:r w:rsidR="00C46EDF" w:rsidRPr="0062224F">
        <w:rPr>
          <w:rStyle w:val="1-Char"/>
          <w:rtl/>
        </w:rPr>
        <w:t>مبرند یا علی و یازده</w:t>
      </w:r>
      <w:r w:rsidR="002D3D2D" w:rsidRPr="0062224F">
        <w:rPr>
          <w:rStyle w:val="1-Char"/>
          <w:rtl/>
        </w:rPr>
        <w:t xml:space="preserve"> </w:t>
      </w:r>
      <w:r w:rsidR="00C46EDF" w:rsidRPr="0062224F">
        <w:rPr>
          <w:rStyle w:val="1-Char"/>
          <w:rtl/>
        </w:rPr>
        <w:t>امام دیگر</w:t>
      </w:r>
      <w:r w:rsidRPr="0062224F">
        <w:rPr>
          <w:rStyle w:val="1-Char"/>
          <w:rtl/>
        </w:rPr>
        <w:t>؟</w:t>
      </w:r>
      <w:r w:rsidR="00C46EDF"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پیامبر نفرمود است؛ اگر</w:t>
      </w:r>
      <w:r w:rsidR="001E1019">
        <w:rPr>
          <w:rStyle w:val="1-Char"/>
          <w:rtl/>
        </w:rPr>
        <w:t xml:space="preserve"> می‌گفت</w:t>
      </w:r>
      <w:r w:rsidRPr="0062224F">
        <w:rPr>
          <w:rStyle w:val="1-Char"/>
          <w:rtl/>
        </w:rPr>
        <w:t>ند که کار تمام بود</w:t>
      </w:r>
      <w:r w:rsidR="00600B5B" w:rsidRPr="0062224F">
        <w:rPr>
          <w:rStyle w:val="1-Char"/>
          <w:rtl/>
        </w:rPr>
        <w:t>.</w:t>
      </w:r>
      <w:r w:rsidRPr="0062224F">
        <w:rPr>
          <w:rStyle w:val="1-Char"/>
          <w:rtl/>
        </w:rPr>
        <w:t xml:space="preserve"> تو یک امر را ثابت کن؛ بعد نتیجه بگیر</w:t>
      </w:r>
      <w:r w:rsidR="00600B5B" w:rsidRPr="0062224F">
        <w:rPr>
          <w:rStyle w:val="1-Char"/>
          <w:rtl/>
        </w:rPr>
        <w:t>.</w:t>
      </w:r>
      <w:r w:rsidRPr="0062224F">
        <w:rPr>
          <w:rStyle w:val="1-Char"/>
          <w:rtl/>
        </w:rPr>
        <w:t xml:space="preserve"> حدیث را از سلیمان بلخی نقل</w:t>
      </w:r>
      <w:r w:rsidR="001E5D31" w:rsidRPr="0062224F">
        <w:rPr>
          <w:rStyle w:val="1-Char"/>
          <w:rtl/>
        </w:rPr>
        <w:t xml:space="preserve"> می‌</w:t>
      </w:r>
      <w:r w:rsidRPr="0062224F">
        <w:rPr>
          <w:rStyle w:val="1-Char"/>
          <w:rtl/>
        </w:rPr>
        <w:t>کنی که آن را رد کردیم.</w:t>
      </w:r>
    </w:p>
    <w:p w:rsidR="00710A77" w:rsidRPr="001E5D31" w:rsidRDefault="00710A77" w:rsidP="00C46EDF">
      <w:pPr>
        <w:pStyle w:val="3-"/>
        <w:rPr>
          <w:rtl/>
        </w:rPr>
      </w:pPr>
      <w:bookmarkStart w:id="898" w:name="_Toc194375516"/>
      <w:bookmarkStart w:id="899" w:name="_Toc212295246"/>
      <w:bookmarkStart w:id="900" w:name="_Toc433464697"/>
      <w:r w:rsidRPr="001E5D31">
        <w:rPr>
          <w:rFonts w:hint="cs"/>
          <w:rtl/>
        </w:rPr>
        <w:t>ادعای</w:t>
      </w:r>
      <w:r w:rsidR="00E45689">
        <w:rPr>
          <w:rFonts w:hint="cs"/>
          <w:rtl/>
        </w:rPr>
        <w:t xml:space="preserve"> </w:t>
      </w:r>
      <w:r w:rsidRPr="001E5D31">
        <w:rPr>
          <w:rFonts w:hint="cs"/>
          <w:rtl/>
        </w:rPr>
        <w:t>236</w:t>
      </w:r>
      <w:r w:rsidR="00116CC5">
        <w:rPr>
          <w:rFonts w:hint="cs"/>
          <w:rtl/>
        </w:rPr>
        <w:t>-</w:t>
      </w:r>
      <w:r w:rsidRPr="001E5D31">
        <w:rPr>
          <w:rFonts w:hint="cs"/>
          <w:rtl/>
        </w:rPr>
        <w:t xml:space="preserve"> </w:t>
      </w:r>
      <w:r w:rsidRPr="001E5D31">
        <w:rPr>
          <w:rtl/>
        </w:rPr>
        <w:t>مذهب امام صادق حق است</w:t>
      </w:r>
      <w:bookmarkEnd w:id="898"/>
      <w:bookmarkEnd w:id="899"/>
      <w:bookmarkEnd w:id="900"/>
    </w:p>
    <w:p w:rsidR="00710A77" w:rsidRDefault="00710A77" w:rsidP="00710A77">
      <w:pPr>
        <w:ind w:firstLine="284"/>
        <w:jc w:val="both"/>
        <w:rPr>
          <w:rStyle w:val="1-Char"/>
          <w:rtl/>
        </w:rPr>
      </w:pPr>
      <w:r w:rsidRPr="0062224F">
        <w:rPr>
          <w:rStyle w:val="1-Char"/>
          <w:rtl/>
        </w:rPr>
        <w:t>چرا شیعیان مذهب خود را حنفی یا مالکی یا حنبلی یا شافعی معرفی ننمودند و پیرو مذهب جعفر بن محمد الصادق</w:t>
      </w:r>
      <w:r w:rsidR="00A10A21" w:rsidRPr="00A10A21">
        <w:rPr>
          <w:rStyle w:val="1-Char"/>
          <w:rFonts w:cs="CTraditional Arabic" w:hint="cs"/>
          <w:rtl/>
        </w:rPr>
        <w:t>÷</w:t>
      </w:r>
      <w:r w:rsidRPr="0062224F">
        <w:rPr>
          <w:rStyle w:val="1-Char"/>
          <w:rtl/>
        </w:rPr>
        <w:t xml:space="preserve"> از عترت طاهره گردیدند. ما شیعیان کینه و عداوتی با کسی نداریم؛ اما عقل و خرد و دانش به ما حکم</w:t>
      </w:r>
      <w:r w:rsidR="00AD4713">
        <w:rPr>
          <w:rStyle w:val="1-Char"/>
          <w:rtl/>
        </w:rPr>
        <w:t xml:space="preserve"> می‌کنند</w:t>
      </w:r>
      <w:r w:rsidRPr="0062224F">
        <w:rPr>
          <w:rStyle w:val="1-Char"/>
          <w:rtl/>
        </w:rPr>
        <w:t xml:space="preserve"> که کور کورانه به راهی نرویم و قرآن مجید</w:t>
      </w:r>
      <w:r w:rsidR="00FA223B" w:rsidRPr="0062224F">
        <w:rPr>
          <w:rStyle w:val="1-Char"/>
          <w:rtl/>
        </w:rPr>
        <w:t>،</w:t>
      </w:r>
      <w:r w:rsidRPr="0062224F">
        <w:rPr>
          <w:rStyle w:val="1-Char"/>
          <w:rtl/>
        </w:rPr>
        <w:t>کتاب آسمانی، هم ما را راهنمایی نموده است؛ در آیۀ 1</w:t>
      </w:r>
      <w:r w:rsidRPr="0062224F">
        <w:rPr>
          <w:rStyle w:val="1-Char"/>
          <w:rFonts w:hint="cs"/>
          <w:rtl/>
        </w:rPr>
        <w:t>8</w:t>
      </w:r>
      <w:r w:rsidRPr="0062224F">
        <w:rPr>
          <w:rStyle w:val="1-Char"/>
          <w:rtl/>
        </w:rPr>
        <w:t xml:space="preserve"> سورۀ زمر که فرموده:</w:t>
      </w:r>
    </w:p>
    <w:p w:rsidR="00710A77" w:rsidRPr="0062224F" w:rsidRDefault="008267F8" w:rsidP="008267F8">
      <w:pPr>
        <w:ind w:firstLine="284"/>
        <w:jc w:val="both"/>
        <w:rPr>
          <w:rStyle w:val="1-Char"/>
          <w:rtl/>
        </w:rPr>
      </w:pPr>
      <w:r>
        <w:rPr>
          <w:rStyle w:val="1-Char"/>
          <w:rFonts w:cs="Traditional Arabic"/>
          <w:color w:val="000000"/>
          <w:shd w:val="clear" w:color="auto" w:fill="FFFFFF"/>
          <w:rtl/>
        </w:rPr>
        <w:t>﴿</w:t>
      </w:r>
      <w:r w:rsidRPr="00321A84">
        <w:rPr>
          <w:rStyle w:val="8-Char"/>
          <w:rtl/>
        </w:rPr>
        <w:t xml:space="preserve">فَبَشِّرۡ عِبَادِ١٧ </w:t>
      </w:r>
      <w:r w:rsidRPr="00321A84">
        <w:rPr>
          <w:rStyle w:val="8-Char"/>
          <w:rFonts w:hint="cs"/>
          <w:rtl/>
        </w:rPr>
        <w:t>ٱ</w:t>
      </w:r>
      <w:r w:rsidRPr="00321A84">
        <w:rPr>
          <w:rStyle w:val="8-Char"/>
          <w:rFonts w:hint="eastAsia"/>
          <w:rtl/>
        </w:rPr>
        <w:t>لَّذِينَ</w:t>
      </w:r>
      <w:r w:rsidRPr="00321A84">
        <w:rPr>
          <w:rStyle w:val="8-Char"/>
          <w:rtl/>
        </w:rPr>
        <w:t xml:space="preserve"> يَسۡتَمِعُونَ </w:t>
      </w:r>
      <w:r w:rsidRPr="00321A84">
        <w:rPr>
          <w:rStyle w:val="8-Char"/>
          <w:rFonts w:hint="cs"/>
          <w:rtl/>
        </w:rPr>
        <w:t>ٱ</w:t>
      </w:r>
      <w:r w:rsidRPr="00321A84">
        <w:rPr>
          <w:rStyle w:val="8-Char"/>
          <w:rFonts w:hint="eastAsia"/>
          <w:rtl/>
        </w:rPr>
        <w:t>لۡقَوۡلَ</w:t>
      </w:r>
      <w:r w:rsidRPr="00321A84">
        <w:rPr>
          <w:rStyle w:val="8-Char"/>
          <w:rtl/>
        </w:rPr>
        <w:t xml:space="preserve"> فَيَتَّبِعُونَ أَحۡسَنَهُ</w:t>
      </w:r>
      <w:r w:rsidRPr="00321A84">
        <w:rPr>
          <w:rStyle w:val="8-Char"/>
          <w:rFonts w:hint="cs"/>
          <w:rtl/>
        </w:rPr>
        <w:t>ۥٓۚ</w:t>
      </w:r>
      <w:r>
        <w:rPr>
          <w:rStyle w:val="1-Char"/>
          <w:rFonts w:cs="Traditional Arabic"/>
          <w:color w:val="000000"/>
          <w:shd w:val="clear" w:color="auto" w:fill="FFFFFF"/>
          <w:rtl/>
        </w:rPr>
        <w:t>﴾</w:t>
      </w:r>
      <w:r w:rsidRPr="00321A84">
        <w:rPr>
          <w:rStyle w:val="8-Char"/>
          <w:rtl/>
        </w:rPr>
        <w:t xml:space="preserve"> </w:t>
      </w:r>
      <w:r w:rsidRPr="00596FEF">
        <w:rPr>
          <w:rStyle w:val="7-Char"/>
          <w:rtl/>
        </w:rPr>
        <w:t>[الزمر: 17-18]</w:t>
      </w:r>
      <w:r w:rsidR="00256C3A" w:rsidRPr="00CE6E7F">
        <w:rPr>
          <w:rStyle w:val="1-Char"/>
          <w:rFonts w:hint="cs"/>
          <w:vertAlign w:val="superscript"/>
          <w:rtl/>
        </w:rPr>
        <w:t>(</w:t>
      </w:r>
      <w:r w:rsidR="00256C3A" w:rsidRPr="008C6EBC">
        <w:rPr>
          <w:rStyle w:val="1-Char"/>
          <w:vertAlign w:val="superscript"/>
          <w:rtl/>
        </w:rPr>
        <w:footnoteReference w:id="295"/>
      </w:r>
      <w:r w:rsidR="00256C3A" w:rsidRPr="00CE6E7F">
        <w:rPr>
          <w:rStyle w:val="1-Char"/>
          <w:rFonts w:hint="cs"/>
          <w:vertAlign w:val="superscript"/>
          <w:rtl/>
        </w:rPr>
        <w:t>)</w:t>
      </w:r>
      <w:r w:rsidR="00710A77"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آخر ما چگونه از امام صادق و ائمۀ دیگر شما پیروی کنیم و در همان حال هم عاقل باشیم؟ شما از قول امام صادق</w:t>
      </w:r>
      <w:r w:rsidR="00EC20D9">
        <w:rPr>
          <w:rStyle w:val="1-Char"/>
          <w:rtl/>
        </w:rPr>
        <w:t xml:space="preserve"> می‌گویی</w:t>
      </w:r>
      <w:r w:rsidRPr="0062224F">
        <w:rPr>
          <w:rStyle w:val="1-Char"/>
          <w:rtl/>
        </w:rPr>
        <w:t>د که او و همۀ ائمه</w:t>
      </w:r>
      <w:r w:rsidR="00FA223B" w:rsidRPr="0062224F">
        <w:rPr>
          <w:rStyle w:val="1-Char"/>
          <w:rtl/>
        </w:rPr>
        <w:t>،</w:t>
      </w:r>
      <w:r w:rsidRPr="0062224F">
        <w:rPr>
          <w:rStyle w:val="1-Char"/>
          <w:rtl/>
        </w:rPr>
        <w:t xml:space="preserve"> غیب</w:t>
      </w:r>
      <w:r w:rsidR="007B56C5">
        <w:rPr>
          <w:rStyle w:val="1-Char"/>
          <w:rtl/>
        </w:rPr>
        <w:t xml:space="preserve"> می‌دانند</w:t>
      </w:r>
      <w:r w:rsidRPr="0062224F">
        <w:rPr>
          <w:rStyle w:val="1-Char"/>
          <w:rtl/>
        </w:rPr>
        <w:t xml:space="preserve"> و در همان حال</w:t>
      </w:r>
      <w:r w:rsidR="00EC20D9">
        <w:rPr>
          <w:rStyle w:val="1-Char"/>
          <w:rtl/>
        </w:rPr>
        <w:t xml:space="preserve"> می‌گویی</w:t>
      </w:r>
      <w:r w:rsidRPr="0062224F">
        <w:rPr>
          <w:rStyle w:val="1-Char"/>
          <w:rtl/>
        </w:rPr>
        <w:t>د که با خوردن جام زهر یا میوۀ زهر آلود مرده</w:t>
      </w:r>
      <w:r w:rsidRPr="0062224F">
        <w:rPr>
          <w:rStyle w:val="1-Char"/>
          <w:rFonts w:hint="cs"/>
          <w:rtl/>
        </w:rPr>
        <w:t>‌</w:t>
      </w:r>
      <w:r w:rsidRPr="0062224F">
        <w:rPr>
          <w:rStyle w:val="1-Char"/>
          <w:rtl/>
        </w:rPr>
        <w:t>اند!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w:t>
      </w:r>
      <w:r w:rsidR="001E5D31" w:rsidRPr="0062224F">
        <w:rPr>
          <w:rStyle w:val="1-Char"/>
          <w:rtl/>
        </w:rPr>
        <w:t xml:space="preserve"> می‌</w:t>
      </w:r>
      <w:r w:rsidRPr="0062224F">
        <w:rPr>
          <w:rStyle w:val="1-Char"/>
          <w:rtl/>
        </w:rPr>
        <w:t>دانستند و خورده‌اند، پس خودکشی کرده‌اند که گناه کبیره است. اگر</w:t>
      </w:r>
      <w:r w:rsidR="00FA03B3">
        <w:rPr>
          <w:rStyle w:val="1-Char"/>
          <w:rtl/>
        </w:rPr>
        <w:t xml:space="preserve"> نمی‌دا</w:t>
      </w:r>
      <w:r w:rsidRPr="0062224F">
        <w:rPr>
          <w:rStyle w:val="1-Char"/>
          <w:rtl/>
        </w:rPr>
        <w:t xml:space="preserve">نستند </w:t>
      </w:r>
      <w:r w:rsidR="00C46EDF" w:rsidRPr="0062224F">
        <w:rPr>
          <w:rStyle w:val="1-Char"/>
          <w:rtl/>
        </w:rPr>
        <w:t>و خورده‌اند، پس علم غیب نداشتند</w:t>
      </w:r>
      <w:r w:rsidRPr="0062224F">
        <w:rPr>
          <w:rStyle w:val="1-Char"/>
          <w:rtl/>
        </w:rPr>
        <w:t>! پس چطور ائمه از همۀ علوم آگاهند!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ای مرد </w:t>
      </w:r>
      <w:r w:rsidRPr="0062224F">
        <w:rPr>
          <w:rStyle w:val="1-Char"/>
          <w:rFonts w:hint="cs"/>
          <w:rtl/>
        </w:rPr>
        <w:t>ناآگاه</w:t>
      </w:r>
      <w:r w:rsidRPr="0062224F">
        <w:rPr>
          <w:rStyle w:val="1-Char"/>
          <w:rtl/>
        </w:rPr>
        <w:t>! آمریکا کمی علم دا</w:t>
      </w:r>
      <w:r w:rsidR="00800FBC">
        <w:rPr>
          <w:rStyle w:val="1-Char"/>
          <w:rtl/>
        </w:rPr>
        <w:t>رد و دنیا را فتح کرده است! آنان</w:t>
      </w:r>
      <w:r w:rsidR="00800FBC">
        <w:rPr>
          <w:rStyle w:val="1-Char"/>
          <w:rFonts w:hint="cs"/>
          <w:rtl/>
        </w:rPr>
        <w:t>‌</w:t>
      </w:r>
      <w:r w:rsidRPr="0062224F">
        <w:rPr>
          <w:rStyle w:val="1-Char"/>
          <w:rtl/>
        </w:rPr>
        <w:t>که به همۀ علوم آگاه بودند چرا ولیعهد مامون شدند؟ چرا دختر مامون را برای پسرش گرفت تا آن امام هم زهر بخورد و بمیرد!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 کسی که</w:t>
      </w:r>
      <w:r w:rsidR="00EC20D9">
        <w:rPr>
          <w:rStyle w:val="1-Char"/>
          <w:rtl/>
        </w:rPr>
        <w:t xml:space="preserve"> می‌گویی</w:t>
      </w:r>
      <w:r w:rsidRPr="0062224F">
        <w:rPr>
          <w:rStyle w:val="1-Char"/>
          <w:rtl/>
        </w:rPr>
        <w:t>: آدمی باید پیرو عقل و خرد باشد. خرد وعقل</w:t>
      </w:r>
      <w:r w:rsidR="002D3D2D" w:rsidRPr="0062224F">
        <w:rPr>
          <w:rStyle w:val="1-Char"/>
          <w:rtl/>
        </w:rPr>
        <w:t xml:space="preserve"> </w:t>
      </w:r>
      <w:r w:rsidRPr="0062224F">
        <w:rPr>
          <w:rStyle w:val="1-Char"/>
          <w:rtl/>
        </w:rPr>
        <w:t>در نزد تو چه معنی دارد؟ بگو!</w:t>
      </w:r>
      <w:r w:rsidRPr="0062224F">
        <w:rPr>
          <w:rStyle w:val="1-Char"/>
          <w:rFonts w:hint="cs"/>
          <w:rtl/>
        </w:rPr>
        <w:t>.</w:t>
      </w:r>
    </w:p>
    <w:p w:rsidR="00710A77" w:rsidRPr="001E5D31" w:rsidRDefault="00710A77" w:rsidP="00F04A7D">
      <w:pPr>
        <w:pStyle w:val="3-"/>
        <w:rPr>
          <w:rtl/>
        </w:rPr>
      </w:pPr>
      <w:bookmarkStart w:id="901" w:name="_Toc194375517"/>
      <w:bookmarkStart w:id="902" w:name="_Toc212295247"/>
      <w:bookmarkStart w:id="903" w:name="_Toc433464698"/>
      <w:r w:rsidRPr="001E5D31">
        <w:rPr>
          <w:rFonts w:hint="cs"/>
          <w:rtl/>
        </w:rPr>
        <w:t>ادعای</w:t>
      </w:r>
      <w:r w:rsidR="00F4736B">
        <w:rPr>
          <w:rFonts w:hint="cs"/>
          <w:rtl/>
        </w:rPr>
        <w:t xml:space="preserve"> </w:t>
      </w:r>
      <w:r w:rsidRPr="001E5D31">
        <w:rPr>
          <w:rFonts w:hint="cs"/>
          <w:rtl/>
        </w:rPr>
        <w:t>237</w:t>
      </w:r>
      <w:r w:rsidR="00116CC5">
        <w:rPr>
          <w:rFonts w:hint="cs"/>
          <w:rtl/>
        </w:rPr>
        <w:t>-</w:t>
      </w:r>
      <w:r w:rsidRPr="001E5D31">
        <w:rPr>
          <w:rFonts w:hint="cs"/>
          <w:rtl/>
        </w:rPr>
        <w:t xml:space="preserve"> </w:t>
      </w:r>
      <w:r w:rsidRPr="001E5D31">
        <w:rPr>
          <w:rtl/>
        </w:rPr>
        <w:t xml:space="preserve">امام صادق </w:t>
      </w:r>
      <w:r w:rsidRPr="00F04A7D">
        <w:rPr>
          <w:rtl/>
        </w:rPr>
        <w:t>بزرگترین</w:t>
      </w:r>
      <w:r w:rsidRPr="001E5D31">
        <w:rPr>
          <w:rtl/>
        </w:rPr>
        <w:t xml:space="preserve"> محدث بود</w:t>
      </w:r>
      <w:bookmarkEnd w:id="901"/>
      <w:bookmarkEnd w:id="902"/>
      <w:bookmarkEnd w:id="903"/>
    </w:p>
    <w:p w:rsidR="00710A77" w:rsidRPr="0062224F" w:rsidRDefault="00710A77" w:rsidP="00256C3A">
      <w:pPr>
        <w:ind w:firstLine="284"/>
        <w:jc w:val="both"/>
        <w:rPr>
          <w:rStyle w:val="1-Char"/>
          <w:rtl/>
        </w:rPr>
      </w:pPr>
      <w:r w:rsidRPr="0062224F">
        <w:rPr>
          <w:rStyle w:val="1-Char"/>
          <w:rtl/>
        </w:rPr>
        <w:t xml:space="preserve">اکابر علمای خودتان ثبت نموده‌اند. مراجعه فرمایید به کتاب </w:t>
      </w:r>
      <w:r w:rsidRPr="0059586B">
        <w:rPr>
          <w:rStyle w:val="5-Char"/>
          <w:rtl/>
        </w:rPr>
        <w:t>«فصول المهمه»</w:t>
      </w:r>
      <w:r w:rsidRPr="0062224F">
        <w:rPr>
          <w:rStyle w:val="1-Char"/>
          <w:rtl/>
        </w:rPr>
        <w:t xml:space="preserve"> تالیف عالم جلیل القدر نور الدین بن صباغ مالکی</w:t>
      </w:r>
      <w:r w:rsidR="00256C3A" w:rsidRPr="00CE6E7F">
        <w:rPr>
          <w:rStyle w:val="1-Char"/>
          <w:rFonts w:hint="cs"/>
          <w:vertAlign w:val="superscript"/>
          <w:rtl/>
        </w:rPr>
        <w:t>(</w:t>
      </w:r>
      <w:r w:rsidR="00256C3A" w:rsidRPr="008C6EBC">
        <w:rPr>
          <w:rStyle w:val="1-Char"/>
          <w:vertAlign w:val="superscript"/>
          <w:rtl/>
        </w:rPr>
        <w:footnoteReference w:id="296"/>
      </w:r>
      <w:r w:rsidR="00256C3A" w:rsidRPr="00CE6E7F">
        <w:rPr>
          <w:rStyle w:val="1-Char"/>
          <w:rFonts w:hint="cs"/>
          <w:vertAlign w:val="superscript"/>
          <w:rtl/>
        </w:rPr>
        <w:t>)</w:t>
      </w:r>
      <w:r w:rsidR="00256C3A" w:rsidRPr="0062224F">
        <w:rPr>
          <w:rStyle w:val="1-Char"/>
          <w:rFonts w:hint="cs"/>
          <w:rtl/>
        </w:rPr>
        <w:t xml:space="preserve"> </w:t>
      </w:r>
      <w:r w:rsidRPr="0062224F">
        <w:rPr>
          <w:rStyle w:val="1-Char"/>
          <w:rtl/>
        </w:rPr>
        <w:t>و محمد بن طلحه شافعی در مطالب السئول</w:t>
      </w:r>
      <w:r w:rsidR="00256C3A" w:rsidRPr="00CE6E7F">
        <w:rPr>
          <w:rStyle w:val="1-Char"/>
          <w:rFonts w:hint="cs"/>
          <w:vertAlign w:val="superscript"/>
          <w:rtl/>
        </w:rPr>
        <w:t>(</w:t>
      </w:r>
      <w:r w:rsidR="00256C3A" w:rsidRPr="008C6EBC">
        <w:rPr>
          <w:rStyle w:val="1-Char"/>
          <w:vertAlign w:val="superscript"/>
          <w:rtl/>
        </w:rPr>
        <w:footnoteReference w:id="297"/>
      </w:r>
      <w:r w:rsidR="00256C3A" w:rsidRPr="00CE6E7F">
        <w:rPr>
          <w:rStyle w:val="1-Char"/>
          <w:rFonts w:hint="cs"/>
          <w:vertAlign w:val="superscript"/>
          <w:rtl/>
        </w:rPr>
        <w:t>)</w:t>
      </w:r>
      <w:r w:rsidR="00256C3A" w:rsidRPr="0062224F">
        <w:rPr>
          <w:rStyle w:val="1-Char"/>
          <w:rFonts w:hint="cs"/>
          <w:rtl/>
        </w:rPr>
        <w:t xml:space="preserve"> </w:t>
      </w:r>
      <w:r w:rsidRPr="0062224F">
        <w:rPr>
          <w:rStyle w:val="1-Char"/>
          <w:rtl/>
        </w:rPr>
        <w:t>تمام این</w:t>
      </w:r>
      <w:r w:rsidR="00256C3A" w:rsidRPr="0062224F">
        <w:rPr>
          <w:rStyle w:val="1-Char"/>
          <w:rtl/>
        </w:rPr>
        <w:t xml:space="preserve"> معانی را نقل نموده است و گوید:</w:t>
      </w:r>
    </w:p>
    <w:p w:rsidR="00710A77" w:rsidRPr="0062224F" w:rsidRDefault="00710A77" w:rsidP="00256C3A">
      <w:pPr>
        <w:ind w:firstLine="284"/>
        <w:jc w:val="both"/>
        <w:rPr>
          <w:rStyle w:val="1-Char"/>
          <w:rtl/>
        </w:rPr>
      </w:pPr>
      <w:r w:rsidRPr="0062224F">
        <w:rPr>
          <w:rStyle w:val="1-Char"/>
          <w:rtl/>
        </w:rPr>
        <w:t>به قدری از امام صادق، علم نقل شده است که شیفتگان علم</w:t>
      </w:r>
      <w:r w:rsidR="002D3D2D" w:rsidRPr="0062224F">
        <w:rPr>
          <w:rStyle w:val="1-Char"/>
          <w:rtl/>
        </w:rPr>
        <w:t xml:space="preserve"> </w:t>
      </w:r>
      <w:r w:rsidRPr="0062224F">
        <w:rPr>
          <w:rStyle w:val="1-Char"/>
          <w:rtl/>
        </w:rPr>
        <w:t>و دانش برای درک فیض به جانب آن حضرت حرکت</w:t>
      </w:r>
      <w:r w:rsidR="001E5D31" w:rsidRPr="0062224F">
        <w:rPr>
          <w:rStyle w:val="1-Char"/>
          <w:rtl/>
        </w:rPr>
        <w:t xml:space="preserve"> می‌</w:t>
      </w:r>
      <w:r w:rsidRPr="0062224F">
        <w:rPr>
          <w:rStyle w:val="1-Char"/>
          <w:rtl/>
        </w:rPr>
        <w:t>نمودند و علما از احدی از امامان اهلبیت به انداز</w:t>
      </w:r>
      <w:r w:rsidR="008C2681">
        <w:rPr>
          <w:rStyle w:val="1-Char"/>
          <w:rtl/>
        </w:rPr>
        <w:t xml:space="preserve">ه‌ای </w:t>
      </w:r>
      <w:r w:rsidRPr="0062224F">
        <w:rPr>
          <w:rStyle w:val="1-Char"/>
          <w:rtl/>
        </w:rPr>
        <w:t>که از امام صادق حدیث نقل کرده‌اند از امام دیگری نکردند. اگر بخواهم نقل اقوال و اظهار نظر و عقاید اکابر علمای خودتان را دربارۀ آن حضرت بیان نمایم، رشته سخن بسیار طولانی</w:t>
      </w:r>
      <w:r w:rsidR="006148A3">
        <w:rPr>
          <w:rStyle w:val="1-Char"/>
          <w:rtl/>
        </w:rPr>
        <w:t xml:space="preserve"> می‌شود</w:t>
      </w:r>
      <w:r w:rsidRPr="0062224F">
        <w:rPr>
          <w:rStyle w:val="1-Char"/>
          <w:rtl/>
        </w:rPr>
        <w:t>. خلاصه آنکه عموم علمای منصف شما اقرار دارند به</w:t>
      </w:r>
      <w:r w:rsidR="00800FBC">
        <w:rPr>
          <w:rStyle w:val="1-Char"/>
          <w:rtl/>
        </w:rPr>
        <w:t xml:space="preserve"> اینکه </w:t>
      </w:r>
      <w:r w:rsidRPr="0062224F">
        <w:rPr>
          <w:rStyle w:val="1-Char"/>
          <w:rtl/>
        </w:rPr>
        <w:t>در علم و زهد و ورع و تقوی و اخلاق حمیده سر آمد اهل زمان بوده است...</w:t>
      </w:r>
      <w:r w:rsidR="00256C3A" w:rsidRPr="00CE6E7F">
        <w:rPr>
          <w:rStyle w:val="1-Char"/>
          <w:rFonts w:hint="cs"/>
          <w:vertAlign w:val="superscript"/>
          <w:rtl/>
        </w:rPr>
        <w:t>(</w:t>
      </w:r>
      <w:r w:rsidR="00256C3A" w:rsidRPr="008C6EBC">
        <w:rPr>
          <w:rStyle w:val="1-Char"/>
          <w:vertAlign w:val="superscript"/>
          <w:rtl/>
        </w:rPr>
        <w:footnoteReference w:id="298"/>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را هم ذکر کن که در مهمترین کتاب ما بعد از قرآن؛یعنی، بخاری</w:t>
      </w:r>
      <w:r w:rsidR="00FA223B" w:rsidRPr="0062224F">
        <w:rPr>
          <w:rStyle w:val="1-Char"/>
          <w:rtl/>
        </w:rPr>
        <w:t>،</w:t>
      </w:r>
      <w:r w:rsidRPr="0062224F">
        <w:rPr>
          <w:rStyle w:val="1-Char"/>
          <w:rtl/>
        </w:rPr>
        <w:t xml:space="preserve"> نام حضرت صادق نیست و ایشان؛ یعنی، امام بخاری از حضرت</w:t>
      </w:r>
      <w:r w:rsidR="002D3D2D" w:rsidRPr="0062224F">
        <w:rPr>
          <w:rStyle w:val="1-Char"/>
          <w:rtl/>
        </w:rPr>
        <w:t xml:space="preserve"> </w:t>
      </w:r>
      <w:r w:rsidRPr="0062224F">
        <w:rPr>
          <w:rStyle w:val="1-Char"/>
          <w:rtl/>
        </w:rPr>
        <w:t>صادق روایتی نقل نکرده‌اند حتی یک روایت!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اما</w:t>
      </w:r>
      <w:r w:rsidR="002D3D2D" w:rsidRPr="0062224F">
        <w:rPr>
          <w:rStyle w:val="1-Char"/>
          <w:rtl/>
        </w:rPr>
        <w:t xml:space="preserve"> </w:t>
      </w:r>
      <w:r w:rsidRPr="0062224F">
        <w:rPr>
          <w:rStyle w:val="1-Char"/>
          <w:rtl/>
        </w:rPr>
        <w:t>ابن صباغ و محمد بن طلحه شافعی را قبلاً در همین کتاب به همه شناشانده</w:t>
      </w:r>
      <w:r w:rsidRPr="0062224F">
        <w:rPr>
          <w:rStyle w:val="1-Char"/>
          <w:rFonts w:hint="cs"/>
          <w:rtl/>
        </w:rPr>
        <w:t>‌</w:t>
      </w:r>
      <w:r w:rsidRPr="0062224F">
        <w:rPr>
          <w:rStyle w:val="1-Char"/>
          <w:rtl/>
        </w:rPr>
        <w:t>ایم که</w:t>
      </w:r>
      <w:r w:rsidR="00AF2F4A">
        <w:rPr>
          <w:rStyle w:val="1-Char"/>
          <w:rtl/>
        </w:rPr>
        <w:t xml:space="preserve"> این‌ها </w:t>
      </w:r>
      <w:r w:rsidRPr="0062224F">
        <w:rPr>
          <w:rStyle w:val="1-Char"/>
          <w:rtl/>
        </w:rPr>
        <w:t>سنی نیستند. او</w:t>
      </w:r>
      <w:r w:rsidR="00783174">
        <w:rPr>
          <w:rStyle w:val="1-Char"/>
          <w:rtl/>
        </w:rPr>
        <w:t xml:space="preserve"> می‌خواهد</w:t>
      </w:r>
      <w:r w:rsidRPr="0062224F">
        <w:rPr>
          <w:rStyle w:val="1-Char"/>
          <w:rtl/>
        </w:rPr>
        <w:t xml:space="preserve"> بگوید که</w:t>
      </w:r>
      <w:r w:rsidR="005D62F0">
        <w:rPr>
          <w:rStyle w:val="1-Char"/>
          <w:rtl/>
        </w:rPr>
        <w:t xml:space="preserve"> هرچه </w:t>
      </w:r>
      <w:r w:rsidRPr="0062224F">
        <w:rPr>
          <w:rStyle w:val="1-Char"/>
          <w:rtl/>
        </w:rPr>
        <w:t>نوشتم از کتب شماست در حالی که مهمترین کتاب ما، بخاری است که روایات امام صادق را قبول نکرده است و چشم خود را بر این حقیقت عظیم</w:t>
      </w:r>
      <w:r w:rsidR="001E5D31" w:rsidRPr="0062224F">
        <w:rPr>
          <w:rStyle w:val="1-Char"/>
          <w:rtl/>
        </w:rPr>
        <w:t xml:space="preserve"> می‌</w:t>
      </w:r>
      <w:r w:rsidRPr="0062224F">
        <w:rPr>
          <w:rStyle w:val="1-Char"/>
          <w:rtl/>
        </w:rPr>
        <w:t>بندد! از ابن صباغ نقل</w:t>
      </w:r>
      <w:r w:rsidR="00100CD0">
        <w:rPr>
          <w:rStyle w:val="1-Char"/>
          <w:rtl/>
        </w:rPr>
        <w:t xml:space="preserve"> می‌کند</w:t>
      </w:r>
      <w:r w:rsidRPr="0062224F">
        <w:rPr>
          <w:rStyle w:val="1-Char"/>
          <w:rtl/>
        </w:rPr>
        <w:t xml:space="preserve"> که او امام امام‌های شما بود!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 xml:space="preserve">میگویم اگر اینطور است </w:t>
      </w:r>
      <w:r w:rsidRPr="0062224F">
        <w:rPr>
          <w:rStyle w:val="1-Char"/>
          <w:rtl/>
        </w:rPr>
        <w:t>پس راه ما حق است!</w:t>
      </w:r>
      <w:r w:rsidR="002D3D2D" w:rsidRPr="0062224F">
        <w:rPr>
          <w:rStyle w:val="1-Char"/>
          <w:rtl/>
        </w:rPr>
        <w:t xml:space="preserve"> </w:t>
      </w:r>
      <w:r w:rsidRPr="0062224F">
        <w:rPr>
          <w:rStyle w:val="1-Char"/>
          <w:rtl/>
        </w:rPr>
        <w:t>زیرا استاد را باید از شاگردانش شناخت!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چه مذهبی است که شما دارید؟</w:t>
      </w:r>
    </w:p>
    <w:p w:rsidR="00710A77" w:rsidRPr="0062224F" w:rsidRDefault="00710A77" w:rsidP="00710A77">
      <w:pPr>
        <w:ind w:firstLine="284"/>
        <w:jc w:val="both"/>
        <w:rPr>
          <w:rStyle w:val="1-Char"/>
          <w:rtl/>
        </w:rPr>
      </w:pPr>
      <w:r w:rsidRPr="0062224F">
        <w:rPr>
          <w:rStyle w:val="1-Char"/>
          <w:rtl/>
        </w:rPr>
        <w:t>پس</w:t>
      </w:r>
      <w:r w:rsidRPr="0062224F">
        <w:rPr>
          <w:rStyle w:val="1-Char"/>
          <w:rFonts w:hint="cs"/>
          <w:rtl/>
        </w:rPr>
        <w:t xml:space="preserve"> امام صادق نیز از نظر شما مثل</w:t>
      </w:r>
      <w:r w:rsidR="002D3D2D" w:rsidRPr="0062224F">
        <w:rPr>
          <w:rStyle w:val="1-Char"/>
          <w:rFonts w:hint="cs"/>
          <w:rtl/>
        </w:rPr>
        <w:t xml:space="preserve"> </w:t>
      </w:r>
      <w:r w:rsidRPr="0062224F">
        <w:rPr>
          <w:rStyle w:val="1-Char"/>
          <w:rtl/>
        </w:rPr>
        <w:t>حضرت محمد شاگردانش به طور کل</w:t>
      </w:r>
      <w:r w:rsidRPr="0062224F">
        <w:rPr>
          <w:rStyle w:val="1-Char"/>
          <w:rFonts w:hint="cs"/>
          <w:rtl/>
        </w:rPr>
        <w:t>ی</w:t>
      </w:r>
      <w:r w:rsidRPr="0062224F">
        <w:rPr>
          <w:rStyle w:val="1-Char"/>
          <w:rtl/>
        </w:rPr>
        <w:t xml:space="preserve"> ناکام بودند! اگر براستی حضرت صادق استاد امامان سنی بود، پس چرا شاگردانش مخالف او هستند و</w:t>
      </w:r>
      <w:r w:rsidR="002D3D2D" w:rsidRPr="0062224F">
        <w:rPr>
          <w:rStyle w:val="1-Char"/>
          <w:rtl/>
        </w:rPr>
        <w:t xml:space="preserve"> </w:t>
      </w:r>
      <w:r w:rsidRPr="0062224F">
        <w:rPr>
          <w:rStyle w:val="1-Char"/>
          <w:rtl/>
        </w:rPr>
        <w:t>چرا مذهبی درست کردند بر خلاف مذهب او؟!</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یا</w:t>
      </w:r>
      <w:r w:rsidR="002D3D2D" w:rsidRPr="0062224F">
        <w:rPr>
          <w:rStyle w:val="1-Char"/>
          <w:rtl/>
        </w:rPr>
        <w:t xml:space="preserve"> </w:t>
      </w:r>
      <w:r w:rsidRPr="0062224F">
        <w:rPr>
          <w:rStyle w:val="1-Char"/>
          <w:rtl/>
        </w:rPr>
        <w:t>این گفته‌ها معقول نیست</w:t>
      </w:r>
      <w:r w:rsidR="00600B5B" w:rsidRPr="0062224F">
        <w:rPr>
          <w:rStyle w:val="1-Char"/>
          <w:rtl/>
        </w:rPr>
        <w:t>!</w:t>
      </w:r>
      <w:r w:rsidRPr="0062224F">
        <w:rPr>
          <w:rStyle w:val="1-Char"/>
          <w:rtl/>
        </w:rPr>
        <w:t xml:space="preserve"> یا شما بر خلاف مذهب صادق، مذهب ساخت</w:t>
      </w:r>
      <w:r w:rsidR="00362A31">
        <w:rPr>
          <w:rStyle w:val="1-Char"/>
          <w:rtl/>
        </w:rPr>
        <w:t>ه‌اید</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البته امام صادق نزد ما محترم است و او یک سنی است؛ اما غلو این شیعیان را قبول نداریم.</w:t>
      </w:r>
    </w:p>
    <w:p w:rsidR="00710A77" w:rsidRPr="001E5D31" w:rsidRDefault="00710A77" w:rsidP="00C46EDF">
      <w:pPr>
        <w:pStyle w:val="3-"/>
        <w:rPr>
          <w:rtl/>
        </w:rPr>
      </w:pPr>
      <w:bookmarkStart w:id="904" w:name="_Toc194375518"/>
      <w:bookmarkStart w:id="905" w:name="_Toc212295248"/>
      <w:bookmarkStart w:id="906" w:name="_Toc433464699"/>
      <w:r w:rsidRPr="001E5D31">
        <w:rPr>
          <w:rFonts w:hint="cs"/>
          <w:rtl/>
        </w:rPr>
        <w:t>ادعای</w:t>
      </w:r>
      <w:r w:rsidR="00F4736B">
        <w:rPr>
          <w:rFonts w:hint="cs"/>
          <w:rtl/>
        </w:rPr>
        <w:t xml:space="preserve"> </w:t>
      </w:r>
      <w:r w:rsidRPr="001E5D31">
        <w:rPr>
          <w:rFonts w:hint="cs"/>
          <w:rtl/>
        </w:rPr>
        <w:t>238</w:t>
      </w:r>
      <w:r w:rsidR="00116CC5">
        <w:rPr>
          <w:rFonts w:hint="cs"/>
          <w:rtl/>
        </w:rPr>
        <w:t>-</w:t>
      </w:r>
      <w:r w:rsidRPr="001E5D31">
        <w:rPr>
          <w:rtl/>
        </w:rPr>
        <w:t xml:space="preserve"> عدد خلفاء را پیغمبر دوازده نفر معرفی نمود</w:t>
      </w:r>
      <w:r w:rsidRPr="001E5D31">
        <w:rPr>
          <w:rFonts w:cs="Tahoma"/>
          <w:color w:val="FF0000"/>
          <w:rtl/>
        </w:rPr>
        <w:t xml:space="preserve"> </w:t>
      </w:r>
      <w:r w:rsidRPr="001E5D31">
        <w:rPr>
          <w:rtl/>
        </w:rPr>
        <w:t>که منظور 12 امام ما هستند</w:t>
      </w:r>
      <w:bookmarkEnd w:id="904"/>
      <w:bookmarkEnd w:id="905"/>
      <w:bookmarkEnd w:id="906"/>
    </w:p>
    <w:p w:rsidR="00710A77" w:rsidRPr="0062224F" w:rsidRDefault="00710A77" w:rsidP="00710A77">
      <w:pPr>
        <w:ind w:firstLine="284"/>
        <w:jc w:val="both"/>
        <w:rPr>
          <w:rStyle w:val="1-Char"/>
          <w:rtl/>
        </w:rPr>
      </w:pPr>
      <w:r w:rsidRPr="0062224F">
        <w:rPr>
          <w:rStyle w:val="1-Char"/>
          <w:rtl/>
        </w:rPr>
        <w:t>اشاره به حدیثی</w:t>
      </w:r>
      <w:r w:rsidR="00100CD0">
        <w:rPr>
          <w:rStyle w:val="1-Char"/>
          <w:rtl/>
        </w:rPr>
        <w:t xml:space="preserve"> می‌کند</w:t>
      </w:r>
      <w:r w:rsidRPr="0062224F">
        <w:rPr>
          <w:rStyle w:val="1-Char"/>
          <w:rtl/>
        </w:rPr>
        <w:t xml:space="preserve"> که در آن پیامبر فرموده است که امر دین، قایم است تا وقتی که 12 خلیفه بر مسلمانان حکومت کنند که همگی از قریش هستند!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شیعه از خوشحالی پر</w:t>
      </w:r>
      <w:r w:rsidR="001E5D31" w:rsidRPr="0062224F">
        <w:rPr>
          <w:rStyle w:val="1-Char"/>
          <w:rtl/>
        </w:rPr>
        <w:t xml:space="preserve"> می‌</w:t>
      </w:r>
      <w:r w:rsidRPr="0062224F">
        <w:rPr>
          <w:rStyle w:val="1-Char"/>
          <w:rtl/>
        </w:rPr>
        <w:t>کشد که امامان ما 12 نفرند و حدیث هم 12 نفر را گفته است! پس با برحقیم...</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جواب این جاهلان این است که هر کس که سبیل داره بابای تو نیست!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درست است که عدد 12 با تعداد امامان شما مطابقت دارد، اما حضرت فرمودند: 12 خلیفه. حضرت ابوبکر یک خلیفه بود. عمر یک خلیفه بود. حضرت علی هم یک خلیفه بود. حضرت حسن هم بفهمی نفهمی برای 6 ماه یک خلیفه بود. اما حسین خلیفه نبود. سجاد که اصلاً نبود.امام باقرو صادق هم همین طور.امام هفتم شما هم که در زندان بود،خلیفه دارای زندان است نه</w:t>
      </w:r>
      <w:r w:rsidR="00800FBC">
        <w:rPr>
          <w:rStyle w:val="1-Char"/>
          <w:rtl/>
        </w:rPr>
        <w:t xml:space="preserve"> اینکه </w:t>
      </w:r>
      <w:r w:rsidRPr="0062224F">
        <w:rPr>
          <w:rStyle w:val="1-Char"/>
          <w:rtl/>
        </w:rPr>
        <w:t>خود در زندان باشد. امام هشتم شما ولیعهد خلیفه بود و خلیفه نشد.پسرش وضعش خراب</w:t>
      </w:r>
      <w:r w:rsidR="00283531">
        <w:rPr>
          <w:rStyle w:val="1-Char"/>
          <w:rtl/>
        </w:rPr>
        <w:t xml:space="preserve">‌تر </w:t>
      </w:r>
      <w:r w:rsidRPr="0062224F">
        <w:rPr>
          <w:rStyle w:val="1-Char"/>
          <w:rtl/>
        </w:rPr>
        <w:t>بود؛یعنی، ولیعهد هم نشد!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 امام دهم شما هم همین طور. </w:t>
      </w:r>
    </w:p>
    <w:p w:rsidR="00710A77" w:rsidRPr="0062224F" w:rsidRDefault="00710A77" w:rsidP="00710A77">
      <w:pPr>
        <w:ind w:firstLine="284"/>
        <w:jc w:val="both"/>
        <w:rPr>
          <w:rStyle w:val="1-Char"/>
          <w:rtl/>
        </w:rPr>
      </w:pPr>
      <w:r w:rsidRPr="0062224F">
        <w:rPr>
          <w:rStyle w:val="1-Char"/>
          <w:rtl/>
        </w:rPr>
        <w:t>امام یازدهم شما فقط امام یک محله در سامرا به نام محلۀ عسکری بود و امام دوازدهم شما هم که فراری است یا مخفی است! مودبانه تر! خلیفه که مخفی</w:t>
      </w:r>
      <w:r w:rsidR="002D3D2D" w:rsidRPr="0062224F">
        <w:rPr>
          <w:rStyle w:val="1-Char"/>
          <w:rtl/>
        </w:rPr>
        <w:t xml:space="preserve"> نمی‌</w:t>
      </w:r>
      <w:r w:rsidRPr="0062224F">
        <w:rPr>
          <w:rStyle w:val="1-Char"/>
          <w:rtl/>
        </w:rPr>
        <w:t>شود معمولاً کسی که از خلیفه</w:t>
      </w:r>
      <w:r w:rsidR="001E5D31" w:rsidRPr="0062224F">
        <w:rPr>
          <w:rStyle w:val="1-Char"/>
          <w:rtl/>
        </w:rPr>
        <w:t xml:space="preserve"> می‌</w:t>
      </w:r>
      <w:r w:rsidRPr="0062224F">
        <w:rPr>
          <w:rStyle w:val="1-Char"/>
          <w:rtl/>
        </w:rPr>
        <w:t>ترسد، مخفی</w:t>
      </w:r>
      <w:r w:rsidR="006148A3">
        <w:rPr>
          <w:rStyle w:val="1-Char"/>
          <w:rtl/>
        </w:rPr>
        <w:t xml:space="preserve"> می‌شود</w:t>
      </w:r>
      <w:r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حالا پیامبر فرموده است که رایت سیاه برای تایید مهدی مثلاً از خراسان بیرون</w:t>
      </w:r>
      <w:r w:rsidR="001E5D31" w:rsidRPr="0062224F">
        <w:rPr>
          <w:rStyle w:val="1-Char"/>
          <w:rtl/>
        </w:rPr>
        <w:t xml:space="preserve"> می‌</w:t>
      </w:r>
      <w:r w:rsidRPr="0062224F">
        <w:rPr>
          <w:rStyle w:val="1-Char"/>
          <w:rtl/>
        </w:rPr>
        <w:t>آید؛ ابو مسلم خراسانی از این حدیث استفاده کرد و با پرچم سیاه از خراسان قیام کرد و به نام مهدی، اموی را سر نگون کرد اما با یک پرچم سیاه کار درست</w:t>
      </w:r>
      <w:r w:rsidR="002D3D2D" w:rsidRPr="0062224F">
        <w:rPr>
          <w:rStyle w:val="1-Char"/>
          <w:rtl/>
        </w:rPr>
        <w:t xml:space="preserve"> نمی‌</w:t>
      </w:r>
      <w:r w:rsidRPr="0062224F">
        <w:rPr>
          <w:rStyle w:val="1-Char"/>
          <w:rtl/>
        </w:rPr>
        <w:t>شود باید همۀ شرایط آماده باشد!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اهل سنت به حقیقت</w:t>
      </w:r>
      <w:r w:rsidR="00FA03B3">
        <w:rPr>
          <w:rStyle w:val="1-Char"/>
          <w:rtl/>
        </w:rPr>
        <w:t xml:space="preserve"> نمی‌توان</w:t>
      </w:r>
      <w:r w:rsidRPr="0062224F">
        <w:rPr>
          <w:rStyle w:val="1-Char"/>
          <w:rtl/>
        </w:rPr>
        <w:t>د درک کند که وقتی یک نفر ادعا کرد بزرگترین متخصص در درمان همۀ بیماری‌ها هست، چرا باید خودش برای درمان سرما خوردگی</w:t>
      </w:r>
      <w:r w:rsidR="002D3D2D" w:rsidRPr="0062224F">
        <w:rPr>
          <w:rStyle w:val="1-Char"/>
          <w:rtl/>
        </w:rPr>
        <w:t xml:space="preserve"> </w:t>
      </w:r>
      <w:r w:rsidRPr="0062224F">
        <w:rPr>
          <w:rStyle w:val="1-Char"/>
          <w:rtl/>
        </w:rPr>
        <w:t>پیش یک دکتر عادی برود؟!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شیعه‌ها گاهی این آیه</w:t>
      </w:r>
      <w:r w:rsidRPr="0062224F">
        <w:rPr>
          <w:rStyle w:val="1-Char"/>
          <w:rFonts w:hint="cs"/>
          <w:rtl/>
        </w:rPr>
        <w:t xml:space="preserve"> زیر</w:t>
      </w:r>
      <w:r w:rsidR="002D3D2D" w:rsidRPr="0062224F">
        <w:rPr>
          <w:rStyle w:val="1-Char"/>
          <w:rFonts w:hint="cs"/>
          <w:rtl/>
        </w:rPr>
        <w:t xml:space="preserve"> </w:t>
      </w:r>
      <w:r w:rsidRPr="0062224F">
        <w:rPr>
          <w:rStyle w:val="1-Char"/>
          <w:rtl/>
        </w:rPr>
        <w:t>را شاهد</w:t>
      </w:r>
      <w:r w:rsidR="001E5D31" w:rsidRPr="0062224F">
        <w:rPr>
          <w:rStyle w:val="1-Char"/>
          <w:rtl/>
        </w:rPr>
        <w:t xml:space="preserve"> می‌</w:t>
      </w:r>
      <w:r w:rsidRPr="0062224F">
        <w:rPr>
          <w:rStyle w:val="1-Char"/>
          <w:rtl/>
        </w:rPr>
        <w:t>آورند</w:t>
      </w:r>
      <w:r w:rsidR="008858A6" w:rsidRPr="0062224F">
        <w:rPr>
          <w:rStyle w:val="1-Char"/>
          <w:rtl/>
        </w:rPr>
        <w:t>:</w:t>
      </w:r>
    </w:p>
    <w:p w:rsidR="00710A77" w:rsidRPr="001E5D31" w:rsidRDefault="00710A77" w:rsidP="00C46EDF">
      <w:pPr>
        <w:pStyle w:val="3-"/>
        <w:rPr>
          <w:rtl/>
        </w:rPr>
      </w:pPr>
      <w:bookmarkStart w:id="907" w:name="_Toc194375519"/>
      <w:bookmarkStart w:id="908" w:name="_Toc212295249"/>
      <w:bookmarkStart w:id="909" w:name="_Toc433464700"/>
      <w:r w:rsidRPr="001E5D31">
        <w:rPr>
          <w:rFonts w:hint="cs"/>
          <w:rtl/>
        </w:rPr>
        <w:t>ادعای</w:t>
      </w:r>
      <w:r w:rsidR="00F4736B">
        <w:rPr>
          <w:rFonts w:hint="cs"/>
          <w:rtl/>
        </w:rPr>
        <w:t xml:space="preserve"> </w:t>
      </w:r>
      <w:r w:rsidRPr="001E5D31">
        <w:rPr>
          <w:rFonts w:hint="cs"/>
          <w:rtl/>
        </w:rPr>
        <w:t>239</w:t>
      </w:r>
      <w:r w:rsidR="00116CC5">
        <w:rPr>
          <w:rFonts w:hint="cs"/>
          <w:rtl/>
        </w:rPr>
        <w:t>-</w:t>
      </w:r>
      <w:r w:rsidRPr="001E5D31">
        <w:rPr>
          <w:rFonts w:hint="cs"/>
          <w:rtl/>
        </w:rPr>
        <w:t xml:space="preserve"> </w:t>
      </w:r>
      <w:r w:rsidRPr="001E5D31">
        <w:rPr>
          <w:rtl/>
        </w:rPr>
        <w:t>عدد دوازده</w:t>
      </w:r>
      <w:r w:rsidR="002D3D2D">
        <w:rPr>
          <w:rtl/>
        </w:rPr>
        <w:t xml:space="preserve"> </w:t>
      </w:r>
      <w:r w:rsidRPr="001E5D31">
        <w:rPr>
          <w:rtl/>
        </w:rPr>
        <w:t>در قرآن اشاره به 12 امام است</w:t>
      </w:r>
      <w:bookmarkEnd w:id="907"/>
      <w:bookmarkEnd w:id="908"/>
      <w:bookmarkEnd w:id="909"/>
    </w:p>
    <w:p w:rsidR="00F04F33" w:rsidRPr="00596FEF" w:rsidRDefault="00F04F33" w:rsidP="00F04F33">
      <w:pPr>
        <w:pStyle w:val="1-"/>
        <w:rPr>
          <w:rStyle w:val="7-Char"/>
          <w:rtl/>
        </w:rPr>
      </w:pPr>
      <w:r>
        <w:rPr>
          <w:rFonts w:cs="Traditional Arabic"/>
          <w:color w:val="000000"/>
          <w:shd w:val="clear" w:color="auto" w:fill="FFFFFF"/>
          <w:rtl/>
        </w:rPr>
        <w:t>﴿</w:t>
      </w:r>
      <w:r w:rsidRPr="00321A84">
        <w:rPr>
          <w:rStyle w:val="8-Char"/>
          <w:rtl/>
        </w:rPr>
        <w:t xml:space="preserve">۞وَلَقَدۡ أَخَذَ </w:t>
      </w:r>
      <w:r w:rsidRPr="00321A84">
        <w:rPr>
          <w:rStyle w:val="8-Char"/>
          <w:rFonts w:hint="cs"/>
          <w:rtl/>
        </w:rPr>
        <w:t>ٱ</w:t>
      </w:r>
      <w:r w:rsidRPr="00321A84">
        <w:rPr>
          <w:rStyle w:val="8-Char"/>
          <w:rFonts w:hint="eastAsia"/>
          <w:rtl/>
        </w:rPr>
        <w:t>للَّهُ</w:t>
      </w:r>
      <w:r w:rsidRPr="00321A84">
        <w:rPr>
          <w:rStyle w:val="8-Char"/>
          <w:rtl/>
        </w:rPr>
        <w:t xml:space="preserve"> مِيثَٰقَ بَنِيٓ إِسۡرَٰٓءِيلَ وَبَعَثۡنَا مِنۡهُمُ </w:t>
      </w:r>
      <w:r w:rsidRPr="00321A84">
        <w:rPr>
          <w:rStyle w:val="8-Char"/>
          <w:rFonts w:hint="cs"/>
          <w:rtl/>
        </w:rPr>
        <w:t>ٱ</w:t>
      </w:r>
      <w:r w:rsidRPr="00321A84">
        <w:rPr>
          <w:rStyle w:val="8-Char"/>
          <w:rFonts w:hint="eastAsia"/>
          <w:rtl/>
        </w:rPr>
        <w:t>ثۡنَيۡ</w:t>
      </w:r>
      <w:r w:rsidRPr="00321A84">
        <w:rPr>
          <w:rStyle w:val="8-Char"/>
          <w:rtl/>
        </w:rPr>
        <w:t xml:space="preserve"> عَشَرَ نَقِيبٗاۖ</w:t>
      </w:r>
      <w:r>
        <w:rPr>
          <w:rFonts w:cs="Traditional Arabic"/>
          <w:color w:val="000000"/>
          <w:shd w:val="clear" w:color="auto" w:fill="FFFFFF"/>
          <w:rtl/>
        </w:rPr>
        <w:t>﴾</w:t>
      </w:r>
      <w:r w:rsidRPr="00321A84">
        <w:rPr>
          <w:rStyle w:val="8-Char"/>
          <w:rtl/>
        </w:rPr>
        <w:t xml:space="preserve"> </w:t>
      </w:r>
      <w:r w:rsidRPr="00596FEF">
        <w:rPr>
          <w:rStyle w:val="7-Char"/>
          <w:rtl/>
        </w:rPr>
        <w:t>[المائدة: 12]</w:t>
      </w:r>
    </w:p>
    <w:p w:rsidR="00710A77" w:rsidRPr="0062224F" w:rsidRDefault="00710A77" w:rsidP="00710A77">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بدرستی که الله از بنی اسرائیل عهد گرفت و در بین</w:t>
      </w:r>
      <w:r w:rsidR="00F0383B">
        <w:rPr>
          <w:rStyle w:val="1-Char"/>
          <w:rtl/>
        </w:rPr>
        <w:t xml:space="preserve"> آن‌ها </w:t>
      </w:r>
      <w:r w:rsidRPr="0062224F">
        <w:rPr>
          <w:rStyle w:val="1-Char"/>
          <w:rtl/>
        </w:rPr>
        <w:t>12 نقیب بر انگیخت</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مثل امامان ما در اسلام</w:t>
      </w:r>
      <w:r w:rsidR="00600B5B" w:rsidRPr="0062224F">
        <w:rPr>
          <w:rStyle w:val="1-Char"/>
          <w:rtl/>
        </w:rPr>
        <w:t>.</w:t>
      </w:r>
      <w:r w:rsidRPr="0062224F">
        <w:rPr>
          <w:rStyle w:val="1-Char"/>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آیه مربوط به 12 امام شما نیست! بنی اسرائیل چه ربطی به شما دارد؟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مصداق من آنم که رستم یلی بود</w:t>
      </w:r>
      <w:r w:rsidRPr="0062224F">
        <w:rPr>
          <w:rStyle w:val="1-Char"/>
          <w:rFonts w:hint="cs"/>
          <w:rtl/>
        </w:rPr>
        <w:t xml:space="preserve"> در سیستان </w:t>
      </w:r>
      <w:r w:rsidR="00600B5B" w:rsidRPr="0062224F">
        <w:rPr>
          <w:rStyle w:val="1-Char"/>
          <w:rtl/>
        </w:rPr>
        <w:t>.</w:t>
      </w:r>
      <w:r w:rsidRPr="0062224F">
        <w:rPr>
          <w:rStyle w:val="1-Char"/>
          <w:rtl/>
        </w:rPr>
        <w:t>..</w:t>
      </w:r>
      <w:r w:rsidRPr="0062224F">
        <w:rPr>
          <w:rStyle w:val="1-Char"/>
          <w:rFonts w:hint="cs"/>
          <w:rtl/>
        </w:rPr>
        <w:t xml:space="preserve"> است </w:t>
      </w:r>
      <w:r w:rsidR="008C2681">
        <w:rPr>
          <w:rStyle w:val="1-Char"/>
          <w:rtl/>
        </w:rPr>
        <w:t>من ثابت کردم که هر دوازده</w:t>
      </w:r>
      <w:r w:rsidR="008C2681">
        <w:rPr>
          <w:rStyle w:val="1-Char"/>
          <w:rFonts w:hint="cs"/>
          <w:rtl/>
        </w:rPr>
        <w:t>‌</w:t>
      </w:r>
      <w:r w:rsidRPr="0062224F">
        <w:rPr>
          <w:rStyle w:val="1-Char"/>
          <w:rtl/>
        </w:rPr>
        <w:t>ای، دوازده امام شما نیست. 12 نقیب،</w:t>
      </w:r>
      <w:r w:rsidRPr="0062224F">
        <w:rPr>
          <w:rStyle w:val="1-Char"/>
          <w:rFonts w:hint="cs"/>
          <w:rtl/>
        </w:rPr>
        <w:t xml:space="preserve"> به</w:t>
      </w:r>
      <w:r w:rsidR="002D3D2D" w:rsidRPr="0062224F">
        <w:rPr>
          <w:rStyle w:val="1-Char"/>
          <w:rFonts w:hint="cs"/>
          <w:rtl/>
        </w:rPr>
        <w:t xml:space="preserve"> </w:t>
      </w:r>
      <w:r w:rsidRPr="0062224F">
        <w:rPr>
          <w:rStyle w:val="1-Char"/>
          <w:rtl/>
        </w:rPr>
        <w:t>12 خلیفه چه ربطی دارد؟</w:t>
      </w:r>
      <w:r w:rsidRPr="0062224F">
        <w:rPr>
          <w:rStyle w:val="1-Char"/>
          <w:rFonts w:hint="cs"/>
          <w:rtl/>
        </w:rPr>
        <w:t xml:space="preserve"> </w:t>
      </w:r>
      <w:r w:rsidRPr="0062224F">
        <w:rPr>
          <w:rStyle w:val="1-Char"/>
          <w:rtl/>
        </w:rPr>
        <w:t>در قوم نوح 5 تن مذمت شدند؛ اما این تشابه عددی دلیل</w:t>
      </w:r>
      <w:r w:rsidR="002D3D2D" w:rsidRPr="0062224F">
        <w:rPr>
          <w:rStyle w:val="1-Char"/>
          <w:rtl/>
        </w:rPr>
        <w:t xml:space="preserve"> نمی‌</w:t>
      </w:r>
      <w:r w:rsidRPr="0062224F">
        <w:rPr>
          <w:rStyle w:val="1-Char"/>
          <w:rtl/>
        </w:rPr>
        <w:t xml:space="preserve">شود که 5 تن شما را رد کنیم. </w:t>
      </w:r>
    </w:p>
    <w:p w:rsidR="00710A77" w:rsidRPr="0062224F" w:rsidRDefault="00710A77" w:rsidP="00710A77">
      <w:pPr>
        <w:ind w:firstLine="284"/>
        <w:jc w:val="both"/>
        <w:rPr>
          <w:rStyle w:val="1-Char"/>
          <w:rtl/>
        </w:rPr>
      </w:pPr>
      <w:r w:rsidRPr="0062224F">
        <w:rPr>
          <w:rStyle w:val="1-Char"/>
          <w:rtl/>
        </w:rPr>
        <w:t>البته اگر از روش شما پیروی کنیم،</w:t>
      </w:r>
      <w:r w:rsidR="003B028F">
        <w:rPr>
          <w:rStyle w:val="1-Char"/>
          <w:rtl/>
        </w:rPr>
        <w:t xml:space="preserve"> می‌توانیم</w:t>
      </w:r>
      <w:r w:rsidRPr="0062224F">
        <w:rPr>
          <w:rStyle w:val="1-Char"/>
          <w:rtl/>
        </w:rPr>
        <w:t xml:space="preserve"> چنین استدلال کنیم!</w:t>
      </w:r>
      <w:r w:rsidRPr="0062224F">
        <w:rPr>
          <w:rStyle w:val="1-Char"/>
          <w:rFonts w:hint="cs"/>
          <w:rtl/>
        </w:rPr>
        <w:t xml:space="preserve"> </w:t>
      </w:r>
      <w:r w:rsidRPr="0062224F">
        <w:rPr>
          <w:rStyle w:val="1-Char"/>
          <w:rtl/>
        </w:rPr>
        <w:t>در یاران عیسی</w:t>
      </w:r>
      <w:r w:rsidR="00A10A21" w:rsidRPr="00A10A21">
        <w:rPr>
          <w:rStyle w:val="1-Char"/>
          <w:rFonts w:cs="CTraditional Arabic" w:hint="cs"/>
          <w:rtl/>
        </w:rPr>
        <w:t>÷</w:t>
      </w:r>
      <w:r w:rsidRPr="0062224F">
        <w:rPr>
          <w:rStyle w:val="1-Char"/>
          <w:rFonts w:hint="cs"/>
          <w:rtl/>
        </w:rPr>
        <w:t xml:space="preserve"> </w:t>
      </w:r>
      <w:r w:rsidRPr="0062224F">
        <w:rPr>
          <w:rStyle w:val="1-Char"/>
          <w:rtl/>
        </w:rPr>
        <w:t>یک خائن بود؛ اما عدد خائن‌هایی که شما در یاران محمد</w:t>
      </w:r>
      <w:r w:rsidRPr="001E5D31">
        <w:rPr>
          <w:rFonts w:cs="CTraditional Arabic" w:hint="cs"/>
          <w:rtl/>
        </w:rPr>
        <w:t>ص</w:t>
      </w:r>
      <w:r w:rsidRPr="0062224F">
        <w:rPr>
          <w:rStyle w:val="1-Char"/>
          <w:rtl/>
        </w:rPr>
        <w:t xml:space="preserve"> یافتید، هزاران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قوم صالح 9 نفر مفسد بودند؛ اما دلیل ندارد که در تاریخ این عدد تکرار شود و در هر قومی 9 باشد. این حرف خیلی عجیب است!</w:t>
      </w:r>
      <w:r w:rsidRPr="0062224F">
        <w:rPr>
          <w:rStyle w:val="1-Char"/>
          <w:rFonts w:hint="cs"/>
          <w:rtl/>
        </w:rPr>
        <w:t>.</w:t>
      </w:r>
    </w:p>
    <w:p w:rsidR="00710A77" w:rsidRPr="0062224F" w:rsidRDefault="00710A77" w:rsidP="00710A77">
      <w:pPr>
        <w:ind w:firstLine="284"/>
        <w:jc w:val="both"/>
        <w:rPr>
          <w:rStyle w:val="1-Char"/>
        </w:rPr>
      </w:pPr>
      <w:r w:rsidRPr="0062224F">
        <w:rPr>
          <w:rStyle w:val="1-Char"/>
          <w:rtl/>
        </w:rPr>
        <w:t>واضح است که شما</w:t>
      </w:r>
      <w:r w:rsidR="001E5D31" w:rsidRPr="0062224F">
        <w:rPr>
          <w:rStyle w:val="1-Char"/>
          <w:rtl/>
        </w:rPr>
        <w:t xml:space="preserve"> می‌</w:t>
      </w:r>
      <w:r w:rsidRPr="0062224F">
        <w:rPr>
          <w:rStyle w:val="1-Char"/>
          <w:rtl/>
        </w:rPr>
        <w:t>خواهید عدد 12 خود را مقدس کنید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خب حالا</w:t>
      </w:r>
      <w:r w:rsidR="002D3D2D" w:rsidRPr="0062224F">
        <w:rPr>
          <w:rStyle w:val="1-Char"/>
          <w:rtl/>
        </w:rPr>
        <w:t xml:space="preserve"> </w:t>
      </w:r>
      <w:r w:rsidRPr="0062224F">
        <w:rPr>
          <w:rStyle w:val="1-Char"/>
          <w:rFonts w:hint="cs"/>
          <w:rtl/>
        </w:rPr>
        <w:t xml:space="preserve">اگر خواننده بپرسد </w:t>
      </w:r>
      <w:r w:rsidRPr="0062224F">
        <w:rPr>
          <w:rStyle w:val="1-Char"/>
          <w:rtl/>
        </w:rPr>
        <w:t>این حدیث دربارۀ چیست؟</w:t>
      </w:r>
      <w:r w:rsidR="00FD7A5F">
        <w:rPr>
          <w:rStyle w:val="1-Char"/>
          <w:rFonts w:hint="cs"/>
          <w:rtl/>
        </w:rPr>
        <w:t xml:space="preserve"> می‌گویم</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باید توجه داشت که قرآن و سنت از آینده خبرهایی به ما داده‌اند؛</w:t>
      </w:r>
      <w:r w:rsidRPr="0062224F">
        <w:rPr>
          <w:rStyle w:val="1-Char"/>
          <w:rFonts w:hint="cs"/>
          <w:rtl/>
        </w:rPr>
        <w:t xml:space="preserve"> </w:t>
      </w:r>
      <w:r w:rsidRPr="0062224F">
        <w:rPr>
          <w:rStyle w:val="1-Char"/>
          <w:rtl/>
        </w:rPr>
        <w:t>مثلاً از</w:t>
      </w:r>
      <w:r w:rsidR="002D3D2D" w:rsidRPr="0062224F">
        <w:rPr>
          <w:rStyle w:val="1-Char"/>
          <w:rtl/>
        </w:rPr>
        <w:t xml:space="preserve"> </w:t>
      </w:r>
      <w:r w:rsidRPr="0062224F">
        <w:rPr>
          <w:rStyle w:val="1-Char"/>
          <w:rtl/>
        </w:rPr>
        <w:t xml:space="preserve">آیندۀ دولت یهود و جنگ </w:t>
      </w:r>
      <w:r w:rsidR="005B604C">
        <w:rPr>
          <w:rStyle w:val="1-Char"/>
          <w:rtl/>
        </w:rPr>
        <w:t>مسلمان‌ها</w:t>
      </w:r>
      <w:r w:rsidRPr="0062224F">
        <w:rPr>
          <w:rStyle w:val="1-Char"/>
          <w:rtl/>
        </w:rPr>
        <w:t xml:space="preserve"> با یهود در دو طرف دیوار و نابودی یهود را به ما گفته‌اند. حالا ما</w:t>
      </w:r>
      <w:r w:rsidR="00C94C10">
        <w:rPr>
          <w:rStyle w:val="1-Char"/>
          <w:rtl/>
        </w:rPr>
        <w:t xml:space="preserve"> می‌بینی</w:t>
      </w:r>
      <w:r w:rsidRPr="0062224F">
        <w:rPr>
          <w:rStyle w:val="1-Char"/>
          <w:rtl/>
        </w:rPr>
        <w:t>م که دولت یهود تشکیل شده است و دیوار هم دارد ساخته</w:t>
      </w:r>
      <w:r w:rsidR="006148A3">
        <w:rPr>
          <w:rStyle w:val="1-Char"/>
          <w:rtl/>
        </w:rPr>
        <w:t xml:space="preserve"> می‌شود</w:t>
      </w:r>
      <w:r w:rsidRPr="0062224F">
        <w:rPr>
          <w:rStyle w:val="1-Char"/>
          <w:rtl/>
        </w:rPr>
        <w:t xml:space="preserve">، پس یک پیشگویی درست است و دومی در حال وقوع است و ایمان داریم که سومی؛ یعنی، نابودی </w:t>
      </w:r>
      <w:r w:rsidR="00DE4714" w:rsidRPr="0062224F">
        <w:rPr>
          <w:rStyle w:val="1-Char"/>
          <w:rtl/>
        </w:rPr>
        <w:t>(</w:t>
      </w:r>
      <w:r w:rsidRPr="0062224F">
        <w:rPr>
          <w:rStyle w:val="1-Char"/>
          <w:rtl/>
        </w:rPr>
        <w:t>دولت یهود</w:t>
      </w:r>
      <w:r w:rsidR="00DE4714" w:rsidRPr="0062224F">
        <w:rPr>
          <w:rStyle w:val="1-Char"/>
          <w:rtl/>
        </w:rPr>
        <w:t>)</w:t>
      </w:r>
      <w:r w:rsidRPr="0062224F">
        <w:rPr>
          <w:rStyle w:val="1-Char"/>
          <w:rtl/>
        </w:rPr>
        <w:t xml:space="preserve"> نیز، اتفاق خواهد افتاد. </w:t>
      </w:r>
    </w:p>
    <w:p w:rsidR="00710A77" w:rsidRPr="0062224F" w:rsidRDefault="00710A77" w:rsidP="00710A77">
      <w:pPr>
        <w:ind w:firstLine="284"/>
        <w:jc w:val="both"/>
        <w:rPr>
          <w:rStyle w:val="1-Char"/>
          <w:rtl/>
        </w:rPr>
      </w:pPr>
      <w:r w:rsidRPr="0062224F">
        <w:rPr>
          <w:rStyle w:val="1-Char"/>
          <w:rtl/>
        </w:rPr>
        <w:t>و</w:t>
      </w:r>
      <w:r w:rsidRPr="0062224F">
        <w:rPr>
          <w:rStyle w:val="1-Char"/>
          <w:rFonts w:hint="cs"/>
          <w:rtl/>
        </w:rPr>
        <w:t xml:space="preserve"> اما</w:t>
      </w:r>
      <w:r w:rsidR="002D3D2D" w:rsidRPr="0062224F">
        <w:rPr>
          <w:rStyle w:val="1-Char"/>
          <w:rFonts w:hint="cs"/>
          <w:rtl/>
        </w:rPr>
        <w:t xml:space="preserve"> </w:t>
      </w:r>
      <w:r w:rsidR="00C46EDF" w:rsidRPr="0062224F">
        <w:rPr>
          <w:rStyle w:val="1-Char"/>
          <w:rtl/>
        </w:rPr>
        <w:t>مسأله 12 خلیفه</w:t>
      </w:r>
      <w:r w:rsidRPr="0062224F">
        <w:rPr>
          <w:rStyle w:val="1-Char"/>
          <w:rtl/>
        </w:rPr>
        <w:t>:</w:t>
      </w:r>
    </w:p>
    <w:p w:rsidR="00710A77" w:rsidRPr="0062224F" w:rsidRDefault="00710A77" w:rsidP="00710A77">
      <w:pPr>
        <w:ind w:firstLine="284"/>
        <w:jc w:val="both"/>
        <w:rPr>
          <w:rStyle w:val="1-Char"/>
          <w:rtl/>
        </w:rPr>
      </w:pPr>
      <w:r w:rsidRPr="0062224F">
        <w:rPr>
          <w:rStyle w:val="1-Char"/>
          <w:rtl/>
        </w:rPr>
        <w:t>فرمودند ابتداء در س</w:t>
      </w:r>
      <w:r w:rsidR="006A0D5C">
        <w:rPr>
          <w:rStyle w:val="1-Char"/>
          <w:rtl/>
        </w:rPr>
        <w:t>ی</w:t>
      </w:r>
      <w:r w:rsidRPr="0062224F">
        <w:rPr>
          <w:rStyle w:val="1-Char"/>
          <w:rtl/>
        </w:rPr>
        <w:t xml:space="preserve"> سال اول نبوت و خلافت بر منهج نبوت است </w:t>
      </w:r>
      <w:r w:rsidR="00DE4714" w:rsidRPr="0062224F">
        <w:rPr>
          <w:rStyle w:val="1-Char"/>
          <w:rtl/>
        </w:rPr>
        <w:t>(</w:t>
      </w:r>
      <w:r w:rsidRPr="0062224F">
        <w:rPr>
          <w:rStyle w:val="1-Char"/>
          <w:rtl/>
        </w:rPr>
        <w:t>خودشان و ابوبکر و عمر و عثمان وعلی و شاید هم حسن چون با 6 ماه حکومت او</w:t>
      </w:r>
      <w:r w:rsidR="00FA223B" w:rsidRPr="0062224F">
        <w:rPr>
          <w:rStyle w:val="1-Char"/>
          <w:rtl/>
        </w:rPr>
        <w:t>،</w:t>
      </w:r>
      <w:r w:rsidRPr="0062224F">
        <w:rPr>
          <w:rStyle w:val="1-Char"/>
          <w:rtl/>
        </w:rPr>
        <w:t xml:space="preserve"> 30 سال وعدۀ داده شده کامل</w:t>
      </w:r>
      <w:r w:rsidR="006148A3">
        <w:rPr>
          <w:rStyle w:val="1-Char"/>
          <w:rtl/>
        </w:rPr>
        <w:t xml:space="preserve"> می‌شود</w:t>
      </w:r>
      <w:r w:rsidRPr="0062224F">
        <w:rPr>
          <w:rStyle w:val="1-Char"/>
          <w:rtl/>
        </w:rPr>
        <w:t>.</w:t>
      </w:r>
    </w:p>
    <w:p w:rsidR="00710A77" w:rsidRPr="0062224F" w:rsidRDefault="00710A77" w:rsidP="00710A77">
      <w:pPr>
        <w:ind w:firstLine="284"/>
        <w:jc w:val="both"/>
        <w:rPr>
          <w:rStyle w:val="1-Char"/>
          <w:rtl/>
        </w:rPr>
      </w:pPr>
      <w:r w:rsidRPr="0062224F">
        <w:rPr>
          <w:rStyle w:val="1-Char"/>
          <w:rtl/>
        </w:rPr>
        <w:t>بعد پادشاهی</w:t>
      </w:r>
      <w:r w:rsidR="002D3D2D" w:rsidRPr="0062224F">
        <w:rPr>
          <w:rStyle w:val="1-Char"/>
          <w:rtl/>
        </w:rPr>
        <w:t xml:space="preserve"> </w:t>
      </w:r>
      <w:r w:rsidRPr="0062224F">
        <w:rPr>
          <w:rStyle w:val="1-Char"/>
          <w:rtl/>
        </w:rPr>
        <w:t xml:space="preserve">است با کمی خرابی </w:t>
      </w:r>
      <w:r w:rsidR="00DE4714" w:rsidRPr="0062224F">
        <w:rPr>
          <w:rStyle w:val="1-Char"/>
          <w:rtl/>
        </w:rPr>
        <w:t>(</w:t>
      </w:r>
      <w:r w:rsidRPr="0062224F">
        <w:rPr>
          <w:rStyle w:val="1-Char"/>
          <w:rtl/>
        </w:rPr>
        <w:t>از زمان معاویه شروع شد</w:t>
      </w:r>
      <w:r w:rsidR="00DE4714" w:rsidRPr="0062224F">
        <w:rPr>
          <w:rStyle w:val="1-Char"/>
          <w:rtl/>
        </w:rPr>
        <w:t>)</w:t>
      </w:r>
      <w:r w:rsidRPr="0062224F">
        <w:rPr>
          <w:rStyle w:val="1-Char"/>
          <w:rtl/>
        </w:rPr>
        <w:t xml:space="preserve"> و وقت معلوم ندادند و فرمودند: ادامه دارد تا آن وقت که الله بخواهد. بعد دیکتاتوری که باز وقت معین مقرر نکردند. بعد هرج و مرج و بعدش باز خلافت برمنهج نبوت است که یکی از</w:t>
      </w:r>
      <w:r w:rsidR="00F0383B">
        <w:rPr>
          <w:rStyle w:val="1-Char"/>
          <w:rtl/>
        </w:rPr>
        <w:t xml:space="preserve"> آن‌ها </w:t>
      </w:r>
      <w:r w:rsidRPr="0062224F">
        <w:rPr>
          <w:rStyle w:val="1-Char"/>
          <w:rtl/>
        </w:rPr>
        <w:t>با توجه به احا</w:t>
      </w:r>
      <w:r w:rsidR="00C46EDF" w:rsidRPr="0062224F">
        <w:rPr>
          <w:rStyle w:val="1-Char"/>
          <w:rtl/>
        </w:rPr>
        <w:t>دیث دیگر خلیفه صالح، مهدی است (</w:t>
      </w:r>
      <w:r w:rsidRPr="0062224F">
        <w:rPr>
          <w:rStyle w:val="1-Char"/>
          <w:rtl/>
        </w:rPr>
        <w:t>مهدی ما نه مهدی شما</w:t>
      </w:r>
      <w:r w:rsidR="00600B5B" w:rsidRPr="0062224F">
        <w:rPr>
          <w:rStyle w:val="1-Char"/>
          <w:rtl/>
        </w:rPr>
        <w:t>.</w:t>
      </w:r>
      <w:r w:rsidRPr="0062224F">
        <w:rPr>
          <w:rStyle w:val="1-Char"/>
          <w:rtl/>
        </w:rPr>
        <w:t xml:space="preserve">...فرق بین این </w:t>
      </w:r>
      <w:r w:rsidR="00C46EDF" w:rsidRPr="0062224F">
        <w:rPr>
          <w:rStyle w:val="1-Char"/>
          <w:rtl/>
        </w:rPr>
        <w:t>دو مهدی از زمین تا آسمان است</w:t>
      </w:r>
      <w:r w:rsidRPr="0062224F">
        <w:rPr>
          <w:rStyle w:val="1-Char"/>
          <w:rtl/>
        </w:rPr>
        <w:t>)</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بخشی از پیشگویی رسول تحقق یافت و بعضی منتظر گذر زمان است.</w:t>
      </w:r>
      <w:r w:rsidRPr="0062224F">
        <w:rPr>
          <w:rStyle w:val="1-Char"/>
        </w:rPr>
        <w:br/>
      </w:r>
      <w:r w:rsidRPr="0062224F">
        <w:rPr>
          <w:rStyle w:val="1-Char"/>
          <w:rtl/>
        </w:rPr>
        <w:t>در هر حال شما حق ندارید با تاویل‌های لایتچسبک، امامان خود را همان خلفاء بدانید</w:t>
      </w:r>
      <w:r w:rsidRPr="0062224F">
        <w:rPr>
          <w:rStyle w:val="1-Char"/>
          <w:rFonts w:hint="cs"/>
          <w:rtl/>
        </w:rPr>
        <w:t>...</w:t>
      </w:r>
    </w:p>
    <w:p w:rsidR="00710A77" w:rsidRPr="0062224F" w:rsidRDefault="00710A77" w:rsidP="00710A77">
      <w:pPr>
        <w:ind w:firstLine="284"/>
        <w:jc w:val="both"/>
        <w:rPr>
          <w:rStyle w:val="1-Char"/>
        </w:rPr>
      </w:pPr>
      <w:r w:rsidRPr="0062224F">
        <w:rPr>
          <w:rStyle w:val="1-Char"/>
          <w:rtl/>
        </w:rPr>
        <w:t>معنی خلیفه معلوم است؛ باید واجد شرایطی معین باشد. همانطور که دکتر واجد شرایط معلوم است یا پادشاه یا نانوا یا هر کس دیگر.</w:t>
      </w:r>
    </w:p>
    <w:p w:rsidR="00710A77" w:rsidRPr="0062224F" w:rsidRDefault="00710A77" w:rsidP="00710A77">
      <w:pPr>
        <w:ind w:firstLine="284"/>
        <w:jc w:val="both"/>
        <w:rPr>
          <w:rStyle w:val="1-Char"/>
          <w:rtl/>
        </w:rPr>
      </w:pPr>
      <w:r w:rsidRPr="0062224F">
        <w:rPr>
          <w:rStyle w:val="1-Char"/>
          <w:rtl/>
        </w:rPr>
        <w:t>تقی و نقی و عسکری هرگز خلیفه نبودند. وقتی ما به یکی</w:t>
      </w:r>
      <w:r w:rsidR="00FD7A5F">
        <w:rPr>
          <w:rStyle w:val="1-Char"/>
          <w:rtl/>
        </w:rPr>
        <w:t xml:space="preserve"> می‌گویم</w:t>
      </w:r>
      <w:r w:rsidRPr="0062224F">
        <w:rPr>
          <w:rStyle w:val="1-Char"/>
          <w:rtl/>
        </w:rPr>
        <w:t xml:space="preserve"> دکتر، او باید صفاتی داشته باشد که هر طبیبی دارد</w:t>
      </w:r>
      <w:r w:rsidR="00600B5B" w:rsidRPr="0062224F">
        <w:rPr>
          <w:rStyle w:val="1-Char"/>
          <w:rtl/>
        </w:rPr>
        <w:t>!</w:t>
      </w:r>
      <w:r w:rsidR="00800FBC">
        <w:rPr>
          <w:rStyle w:val="1-Char"/>
          <w:rtl/>
        </w:rPr>
        <w:t xml:space="preserve"> اینکه </w:t>
      </w:r>
      <w:r w:rsidRPr="0062224F">
        <w:rPr>
          <w:rStyle w:val="1-Char"/>
          <w:rtl/>
        </w:rPr>
        <w:t>پیغمبری بگوید: در این شهر 12 طبیب هست و ما کسی را که معالجه</w:t>
      </w:r>
      <w:r w:rsidR="002D3D2D" w:rsidRPr="0062224F">
        <w:rPr>
          <w:rStyle w:val="1-Char"/>
          <w:rtl/>
        </w:rPr>
        <w:t xml:space="preserve"> نمی‌</w:t>
      </w:r>
      <w:r w:rsidRPr="0062224F">
        <w:rPr>
          <w:rStyle w:val="1-Char"/>
          <w:rtl/>
        </w:rPr>
        <w:t>کند، طبیب بدانیم</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یا رانندگی بلد نیست، راننده بدانیم. نشانه کودنی</w:t>
      </w:r>
      <w:r w:rsidR="002D3D2D" w:rsidRPr="0062224F">
        <w:rPr>
          <w:rStyle w:val="1-Char"/>
          <w:rtl/>
        </w:rPr>
        <w:t xml:space="preserve"> </w:t>
      </w:r>
      <w:r w:rsidRPr="0062224F">
        <w:rPr>
          <w:rStyle w:val="1-Char"/>
          <w:rFonts w:hint="cs"/>
          <w:rtl/>
        </w:rPr>
        <w:t xml:space="preserve">و حماقت </w:t>
      </w:r>
      <w:r w:rsidRPr="0062224F">
        <w:rPr>
          <w:rStyle w:val="1-Char"/>
          <w:rtl/>
        </w:rPr>
        <w:t xml:space="preserve">ماست. </w:t>
      </w:r>
    </w:p>
    <w:p w:rsidR="00710A77" w:rsidRPr="0062224F" w:rsidRDefault="00710A77" w:rsidP="00710A77">
      <w:pPr>
        <w:ind w:firstLine="284"/>
        <w:jc w:val="both"/>
        <w:rPr>
          <w:rStyle w:val="1-Char"/>
          <w:rtl/>
        </w:rPr>
      </w:pPr>
      <w:r w:rsidRPr="0062224F">
        <w:rPr>
          <w:rStyle w:val="1-Char"/>
          <w:rtl/>
        </w:rPr>
        <w:t>وقتی</w:t>
      </w:r>
      <w:r w:rsidR="00EC20D9">
        <w:rPr>
          <w:rStyle w:val="1-Char"/>
          <w:rtl/>
        </w:rPr>
        <w:t xml:space="preserve"> می‌گویی</w:t>
      </w:r>
      <w:r w:rsidRPr="0062224F">
        <w:rPr>
          <w:rStyle w:val="1-Char"/>
          <w:rtl/>
        </w:rPr>
        <w:t>م امام موسی،</w:t>
      </w:r>
      <w:r w:rsidRPr="0062224F">
        <w:rPr>
          <w:rStyle w:val="1-Char"/>
          <w:rFonts w:hint="cs"/>
          <w:rtl/>
        </w:rPr>
        <w:t xml:space="preserve"> غلیفه بود</w:t>
      </w:r>
      <w:r w:rsidR="00FA223B" w:rsidRPr="0062224F">
        <w:rPr>
          <w:rStyle w:val="1-Char"/>
          <w:rFonts w:hint="cs"/>
          <w:rtl/>
        </w:rPr>
        <w:t>،</w:t>
      </w:r>
      <w:r w:rsidRPr="0062224F">
        <w:rPr>
          <w:rStyle w:val="1-Char"/>
          <w:rtl/>
        </w:rPr>
        <w:t xml:space="preserve"> دست کم باید در یک برهه از عمرش خلافت کرده باشد نه</w:t>
      </w:r>
      <w:r w:rsidR="00800FBC">
        <w:rPr>
          <w:rStyle w:val="1-Char"/>
          <w:rtl/>
        </w:rPr>
        <w:t xml:space="preserve"> اینکه </w:t>
      </w:r>
      <w:r w:rsidRPr="0062224F">
        <w:rPr>
          <w:rStyle w:val="1-Char"/>
          <w:rtl/>
        </w:rPr>
        <w:t>خلیفه، او را زندانی کند!</w:t>
      </w:r>
      <w:r w:rsidRPr="0062224F">
        <w:rPr>
          <w:rStyle w:val="1-Char"/>
          <w:rFonts w:hint="cs"/>
          <w:rtl/>
        </w:rPr>
        <w:t>.</w:t>
      </w:r>
    </w:p>
    <w:p w:rsidR="00710A77" w:rsidRPr="001E5D31" w:rsidRDefault="00710A77" w:rsidP="00C46EDF">
      <w:pPr>
        <w:pStyle w:val="3-"/>
        <w:rPr>
          <w:rtl/>
        </w:rPr>
      </w:pPr>
      <w:bookmarkStart w:id="910" w:name="_Toc194375520"/>
      <w:bookmarkStart w:id="911" w:name="_Toc212295250"/>
      <w:bookmarkStart w:id="912" w:name="_Toc433464701"/>
      <w:r w:rsidRPr="001E5D31">
        <w:rPr>
          <w:rFonts w:hint="cs"/>
          <w:rtl/>
        </w:rPr>
        <w:t>ادعای</w:t>
      </w:r>
      <w:r w:rsidR="00F4736B">
        <w:rPr>
          <w:rFonts w:hint="cs"/>
          <w:rtl/>
        </w:rPr>
        <w:t xml:space="preserve"> </w:t>
      </w:r>
      <w:r w:rsidRPr="001E5D31">
        <w:rPr>
          <w:rFonts w:hint="cs"/>
          <w:rtl/>
        </w:rPr>
        <w:t>240</w:t>
      </w:r>
      <w:r w:rsidR="00116CC5">
        <w:rPr>
          <w:rFonts w:hint="cs"/>
          <w:rtl/>
        </w:rPr>
        <w:t>-</w:t>
      </w:r>
      <w:r w:rsidRPr="001E5D31">
        <w:rPr>
          <w:rFonts w:hint="cs"/>
          <w:rtl/>
        </w:rPr>
        <w:t xml:space="preserve"> </w:t>
      </w:r>
      <w:r w:rsidRPr="001E5D31">
        <w:rPr>
          <w:rtl/>
        </w:rPr>
        <w:t>علی مشاور اول خلفاء بود</w:t>
      </w:r>
      <w:bookmarkEnd w:id="910"/>
      <w:bookmarkEnd w:id="911"/>
      <w:bookmarkEnd w:id="912"/>
    </w:p>
    <w:p w:rsidR="00710A77" w:rsidRPr="0062224F" w:rsidRDefault="00710A77" w:rsidP="00710A77">
      <w:pPr>
        <w:ind w:firstLine="284"/>
        <w:jc w:val="both"/>
        <w:rPr>
          <w:rStyle w:val="1-Char"/>
          <w:rtl/>
        </w:rPr>
      </w:pPr>
      <w:r w:rsidRPr="0062224F">
        <w:rPr>
          <w:rStyle w:val="1-Char"/>
          <w:rtl/>
        </w:rPr>
        <w:t>رسول اکرم،</w:t>
      </w:r>
      <w:r w:rsidRPr="0062224F">
        <w:rPr>
          <w:rStyle w:val="1-Char"/>
          <w:rFonts w:hint="cs"/>
          <w:rtl/>
        </w:rPr>
        <w:t xml:space="preserve"> </w:t>
      </w:r>
      <w:r w:rsidRPr="0062224F">
        <w:rPr>
          <w:rStyle w:val="1-Char"/>
          <w:rtl/>
        </w:rPr>
        <w:t>خاتم الانبیاء، مثل هر پیغمبری قبل از وفات، وصی و جانشینی از جانب خدا برای خود معین نمودند. امیر المؤمنین علی را باب علم و وصی و خلیفۀ جانشین خود معرفی و امت را امر به اطاعت آن حضرت نمودند.</w:t>
      </w:r>
    </w:p>
    <w:p w:rsidR="00710A77" w:rsidRPr="0062224F" w:rsidRDefault="00710A77" w:rsidP="00256C3A">
      <w:pPr>
        <w:ind w:firstLine="284"/>
        <w:jc w:val="both"/>
        <w:rPr>
          <w:rStyle w:val="1-Char"/>
          <w:rtl/>
        </w:rPr>
      </w:pPr>
      <w:r w:rsidRPr="0062224F">
        <w:rPr>
          <w:rStyle w:val="1-Char"/>
          <w:rtl/>
        </w:rPr>
        <w:t>اما بعد از وفات رسول اکرم به جهاتی که عند العقلاء واضح است سیاسة امر خلافت به ابی بکر و عمر و عثمان قرار گرفت؛ اما در تمام دورۀ خلافت (به استثنای روزهای اول) أبی بکر و عمر کاملاً با آن حضرت در جمیع امور شور</w:t>
      </w:r>
      <w:r w:rsidR="001E5D31" w:rsidRPr="0062224F">
        <w:rPr>
          <w:rStyle w:val="1-Char"/>
          <w:rtl/>
        </w:rPr>
        <w:t xml:space="preserve"> می‌</w:t>
      </w:r>
      <w:r w:rsidRPr="0062224F">
        <w:rPr>
          <w:rStyle w:val="1-Char"/>
          <w:rtl/>
        </w:rPr>
        <w:t>نمودند و مطابق فرموده‌های آن حضرت عمل</w:t>
      </w:r>
      <w:r w:rsidR="001E5D31" w:rsidRPr="0062224F">
        <w:rPr>
          <w:rStyle w:val="1-Char"/>
          <w:rtl/>
        </w:rPr>
        <w:t xml:space="preserve"> می‌</w:t>
      </w:r>
      <w:r w:rsidRPr="0062224F">
        <w:rPr>
          <w:rStyle w:val="1-Char"/>
          <w:rtl/>
        </w:rPr>
        <w:t>کردند</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299"/>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 xml:space="preserve">شما بگویید: در تاریخ یک مورد فقط یک مورد دیگر سراغ دارید که کسانی شخصی را از حکومت بر کنار کنند، بعد بدون مشورت با او آب نخورند؟! </w:t>
      </w:r>
    </w:p>
    <w:p w:rsidR="00710A77" w:rsidRPr="001E5D31" w:rsidRDefault="003E25EE" w:rsidP="00C46EDF">
      <w:pPr>
        <w:pStyle w:val="3-"/>
        <w:rPr>
          <w:rtl/>
        </w:rPr>
      </w:pPr>
      <w:bookmarkStart w:id="913" w:name="_Toc194375521"/>
      <w:bookmarkStart w:id="914" w:name="_Toc212295251"/>
      <w:bookmarkStart w:id="915" w:name="_Toc433464702"/>
      <w:r>
        <w:rPr>
          <w:rFonts w:hint="cs"/>
          <w:rtl/>
        </w:rPr>
        <w:t>ادع</w:t>
      </w:r>
      <w:r w:rsidR="00710A77" w:rsidRPr="001E5D31">
        <w:rPr>
          <w:rFonts w:hint="cs"/>
          <w:rtl/>
        </w:rPr>
        <w:t>ای 241</w:t>
      </w:r>
      <w:r>
        <w:rPr>
          <w:rFonts w:hint="cs"/>
          <w:rtl/>
        </w:rPr>
        <w:t>-</w:t>
      </w:r>
      <w:r w:rsidR="00710A77" w:rsidRPr="001E5D31">
        <w:rPr>
          <w:rFonts w:hint="cs"/>
          <w:rtl/>
        </w:rPr>
        <w:t xml:space="preserve"> </w:t>
      </w:r>
      <w:r w:rsidR="00710A77" w:rsidRPr="001E5D31">
        <w:rPr>
          <w:rtl/>
        </w:rPr>
        <w:t>امامان سنی، شاگرد امام صادق بودند</w:t>
      </w:r>
      <w:bookmarkEnd w:id="913"/>
      <w:bookmarkEnd w:id="914"/>
      <w:bookmarkEnd w:id="915"/>
    </w:p>
    <w:p w:rsidR="00710A77" w:rsidRPr="0062224F" w:rsidRDefault="00710A77" w:rsidP="00256C3A">
      <w:pPr>
        <w:ind w:firstLine="284"/>
        <w:jc w:val="both"/>
        <w:rPr>
          <w:rStyle w:val="1-Char"/>
          <w:rtl/>
        </w:rPr>
      </w:pPr>
      <w:r w:rsidRPr="0062224F">
        <w:rPr>
          <w:rStyle w:val="1-Char"/>
          <w:rtl/>
        </w:rPr>
        <w:t>اکابر فقهاء و ائمۀ عظام اهل تسنن از شاگردان و دانشجویان مجلس فیض آن حضرت بودند؛ مانند ابو حنیفه و مالک بن انس و یحیی بن سعید انصاری و ابن جریح و محمد بن اسحق و یحیی بن سعید قحطان و سفیان بن عبینه و سفیان ثوری و دیگران (که قبلا اشاره شد) که هر یک به قدر استعدا</w:t>
      </w:r>
      <w:r w:rsidR="00FA0245">
        <w:rPr>
          <w:rStyle w:val="1-Char"/>
          <w:rtl/>
        </w:rPr>
        <w:t>د خود از محضر انور آن حضرت بهره</w:t>
      </w:r>
      <w:r w:rsidR="00FA0245">
        <w:rPr>
          <w:rStyle w:val="1-Char"/>
          <w:rFonts w:hint="cs"/>
          <w:rtl/>
        </w:rPr>
        <w:t>‌</w:t>
      </w:r>
      <w:r w:rsidRPr="0062224F">
        <w:rPr>
          <w:rStyle w:val="1-Char"/>
          <w:rtl/>
        </w:rPr>
        <w:t>مند</w:t>
      </w:r>
      <w:r w:rsidR="001E5D31" w:rsidRPr="0062224F">
        <w:rPr>
          <w:rStyle w:val="1-Char"/>
          <w:rtl/>
        </w:rPr>
        <w:t xml:space="preserve"> می‌</w:t>
      </w:r>
      <w:r w:rsidRPr="0062224F">
        <w:rPr>
          <w:rStyle w:val="1-Char"/>
          <w:rtl/>
        </w:rPr>
        <w:t>شدند...</w:t>
      </w:r>
      <w:r w:rsidR="00256C3A" w:rsidRPr="00CE6E7F">
        <w:rPr>
          <w:rStyle w:val="1-Char"/>
          <w:rFonts w:hint="cs"/>
          <w:vertAlign w:val="superscript"/>
          <w:rtl/>
        </w:rPr>
        <w:t>(</w:t>
      </w:r>
      <w:r w:rsidR="00256C3A" w:rsidRPr="008C6EBC">
        <w:rPr>
          <w:rStyle w:val="1-Char"/>
          <w:vertAlign w:val="superscript"/>
          <w:rtl/>
        </w:rPr>
        <w:footnoteReference w:id="300"/>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jc w:val="both"/>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هم یک حرف عجیب دیگر! اگر واقعاً ما شاگردان امام صادق بودیم پس امام‌های ما بهتر</w:t>
      </w:r>
      <w:r w:rsidR="007B56C5">
        <w:rPr>
          <w:rStyle w:val="1-Char"/>
          <w:rtl/>
        </w:rPr>
        <w:t xml:space="preserve"> می‌دانند</w:t>
      </w:r>
      <w:r w:rsidR="00C46EDF" w:rsidRPr="0062224F">
        <w:rPr>
          <w:rStyle w:val="1-Char"/>
          <w:rtl/>
        </w:rPr>
        <w:t xml:space="preserve"> که نظر او چه بود؟!</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پس شما مذهب خود را از کی گرفتند؟ ما که به گفتۀ شما از استادمان</w:t>
      </w:r>
      <w:r w:rsidR="00FA223B" w:rsidRPr="0062224F">
        <w:rPr>
          <w:rStyle w:val="1-Char"/>
          <w:rtl/>
        </w:rPr>
        <w:t>،</w:t>
      </w:r>
      <w:r w:rsidRPr="0062224F">
        <w:rPr>
          <w:rStyle w:val="1-Char"/>
          <w:rtl/>
        </w:rPr>
        <w:t xml:space="preserve"> امام صادق، گرفتیم! شما</w:t>
      </w:r>
      <w:r w:rsidR="002D3D2D" w:rsidRPr="0062224F">
        <w:rPr>
          <w:rStyle w:val="1-Char"/>
          <w:rtl/>
        </w:rPr>
        <w:t xml:space="preserve"> </w:t>
      </w:r>
      <w:r w:rsidRPr="0062224F">
        <w:rPr>
          <w:rStyle w:val="1-Char"/>
          <w:rtl/>
        </w:rPr>
        <w:t>ازکی گرفتید؟! آیا این معقول و باور کردنی است که علمای ما پشت سر امام صادق</w:t>
      </w:r>
      <w:r w:rsidR="00FA223B" w:rsidRPr="0062224F">
        <w:rPr>
          <w:rStyle w:val="1-Char"/>
          <w:rtl/>
        </w:rPr>
        <w:t>،</w:t>
      </w:r>
      <w:r w:rsidRPr="0062224F">
        <w:rPr>
          <w:rStyle w:val="1-Char"/>
          <w:rtl/>
        </w:rPr>
        <w:t>استادشان، با دست باز</w:t>
      </w:r>
      <w:r w:rsidR="002D3D2D" w:rsidRPr="0062224F">
        <w:rPr>
          <w:rStyle w:val="1-Char"/>
          <w:rtl/>
        </w:rPr>
        <w:t xml:space="preserve"> </w:t>
      </w:r>
      <w:r w:rsidRPr="0062224F">
        <w:rPr>
          <w:rStyle w:val="1-Char"/>
          <w:rtl/>
        </w:rPr>
        <w:t>نماز بخوانند بعد که از محضرشان رفتند، به مردم بگویند: با دست بسته نماز بخوانید!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ما هم همین را</w:t>
      </w:r>
      <w:r w:rsidR="00EC20D9">
        <w:rPr>
          <w:rStyle w:val="1-Char"/>
          <w:rtl/>
        </w:rPr>
        <w:t xml:space="preserve"> می‌گویی</w:t>
      </w:r>
      <w:r w:rsidRPr="0062224F">
        <w:rPr>
          <w:rStyle w:val="1-Char"/>
          <w:rtl/>
        </w:rPr>
        <w:t>م که ایشان سنی بودند و الله</w:t>
      </w:r>
      <w:r w:rsidR="001E5D31" w:rsidRPr="0062224F">
        <w:rPr>
          <w:rStyle w:val="1-Char"/>
          <w:rtl/>
        </w:rPr>
        <w:t xml:space="preserve"> می‌</w:t>
      </w:r>
      <w:r w:rsidRPr="0062224F">
        <w:rPr>
          <w:rStyle w:val="1-Char"/>
          <w:rtl/>
        </w:rPr>
        <w:t>داند که اصول کافی شما کی پیدا شد</w:t>
      </w:r>
      <w:r w:rsidR="00600B5B" w:rsidRPr="0062224F">
        <w:rPr>
          <w:rStyle w:val="1-Char"/>
          <w:rtl/>
        </w:rPr>
        <w:t>!</w:t>
      </w:r>
      <w:r w:rsidRPr="0062224F">
        <w:rPr>
          <w:rStyle w:val="1-Char"/>
          <w:rtl/>
        </w:rPr>
        <w:t xml:space="preserve"> و</w:t>
      </w:r>
      <w:r w:rsidR="002D3D2D" w:rsidRPr="0062224F">
        <w:rPr>
          <w:rStyle w:val="1-Char"/>
          <w:rtl/>
        </w:rPr>
        <w:t xml:space="preserve"> </w:t>
      </w:r>
      <w:r w:rsidRPr="0062224F">
        <w:rPr>
          <w:rStyle w:val="1-Char"/>
          <w:rtl/>
        </w:rPr>
        <w:t>دروغ‌ها به امام صادق بست...</w:t>
      </w:r>
      <w:r w:rsidR="00600B5B" w:rsidRPr="0062224F">
        <w:rPr>
          <w:rStyle w:val="1-Char"/>
          <w:rFonts w:hint="cs"/>
          <w:rtl/>
        </w:rPr>
        <w:t>.</w:t>
      </w:r>
    </w:p>
    <w:p w:rsidR="00710A77" w:rsidRPr="001E5D31" w:rsidRDefault="00180A19" w:rsidP="00C46EDF">
      <w:pPr>
        <w:pStyle w:val="3-"/>
        <w:rPr>
          <w:rtl/>
        </w:rPr>
      </w:pPr>
      <w:bookmarkStart w:id="916" w:name="_Toc194375522"/>
      <w:bookmarkStart w:id="917" w:name="_Toc212295252"/>
      <w:bookmarkStart w:id="918" w:name="_Toc433464703"/>
      <w:r>
        <w:rPr>
          <w:rFonts w:hint="cs"/>
          <w:rtl/>
        </w:rPr>
        <w:t>ا</w:t>
      </w:r>
      <w:r w:rsidR="00710A77" w:rsidRPr="001E5D31">
        <w:rPr>
          <w:rFonts w:hint="cs"/>
          <w:rtl/>
        </w:rPr>
        <w:t>دعای 242</w:t>
      </w:r>
      <w:r w:rsidR="00116CC5">
        <w:rPr>
          <w:rFonts w:hint="cs"/>
          <w:rtl/>
        </w:rPr>
        <w:t>-</w:t>
      </w:r>
      <w:r w:rsidR="00710A77" w:rsidRPr="001E5D31">
        <w:rPr>
          <w:rFonts w:hint="cs"/>
          <w:rtl/>
        </w:rPr>
        <w:t xml:space="preserve"> </w:t>
      </w:r>
      <w:r w:rsidR="00710A77" w:rsidRPr="001E5D31">
        <w:rPr>
          <w:rtl/>
        </w:rPr>
        <w:t>سنی‌ها به امام صادق اهمیت ندادند</w:t>
      </w:r>
      <w:bookmarkEnd w:id="916"/>
      <w:bookmarkEnd w:id="917"/>
      <w:bookmarkEnd w:id="918"/>
    </w:p>
    <w:p w:rsidR="00710A77" w:rsidRPr="0062224F" w:rsidRDefault="00710A77" w:rsidP="00256C3A">
      <w:pPr>
        <w:ind w:firstLine="284"/>
        <w:jc w:val="both"/>
        <w:rPr>
          <w:rStyle w:val="1-Char"/>
          <w:rtl/>
        </w:rPr>
      </w:pPr>
      <w:r w:rsidRPr="0062224F">
        <w:rPr>
          <w:rStyle w:val="1-Char"/>
          <w:rtl/>
        </w:rPr>
        <w:t>درد بزرگ شما این است که بزرگانتان حاضر نشدند نام شریفش را در اعداد امامان اربعه قرار دهند</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301"/>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 حرف تو تضاد عجیبی است از یک طرف</w:t>
      </w:r>
      <w:r w:rsidR="00EC20D9">
        <w:rPr>
          <w:rStyle w:val="1-Char"/>
          <w:rtl/>
        </w:rPr>
        <w:t xml:space="preserve"> می‌گویی</w:t>
      </w:r>
      <w:r w:rsidRPr="0062224F">
        <w:rPr>
          <w:rStyle w:val="1-Char"/>
          <w:rtl/>
        </w:rPr>
        <w:t>: استاد سنی‌ها بود، از یک طرف</w:t>
      </w:r>
      <w:r w:rsidR="00EC20D9">
        <w:rPr>
          <w:rStyle w:val="1-Char"/>
          <w:rtl/>
        </w:rPr>
        <w:t xml:space="preserve"> می‌گویی</w:t>
      </w:r>
      <w:r w:rsidRPr="0062224F">
        <w:rPr>
          <w:rStyle w:val="1-Char"/>
          <w:rtl/>
        </w:rPr>
        <w:t>: سنی‌ها از استاد خود حدیثی روایت نکردند!</w:t>
      </w:r>
      <w:r w:rsidRPr="0062224F">
        <w:rPr>
          <w:rStyle w:val="1-Char"/>
          <w:rFonts w:hint="cs"/>
          <w:rtl/>
        </w:rPr>
        <w:t xml:space="preserve"> و به او اهمیت ندادند.</w:t>
      </w:r>
      <w:r w:rsidR="002D3D2D" w:rsidRPr="0062224F">
        <w:rPr>
          <w:rStyle w:val="1-Char"/>
          <w:rFonts w:hint="cs"/>
          <w:rtl/>
        </w:rPr>
        <w:t xml:space="preserve"> </w:t>
      </w:r>
      <w:r w:rsidRPr="0062224F">
        <w:rPr>
          <w:rStyle w:val="1-Char"/>
          <w:rtl/>
        </w:rPr>
        <w:t>پس استاد شان به</w:t>
      </w:r>
      <w:r w:rsidR="00F0383B">
        <w:rPr>
          <w:rStyle w:val="1-Char"/>
          <w:rtl/>
        </w:rPr>
        <w:t xml:space="preserve"> آن‌ها </w:t>
      </w:r>
      <w:r w:rsidRPr="0062224F">
        <w:rPr>
          <w:rStyle w:val="1-Char"/>
          <w:rtl/>
        </w:rPr>
        <w:t>چه</w:t>
      </w:r>
      <w:r w:rsidR="001E1019">
        <w:rPr>
          <w:rStyle w:val="1-Char"/>
          <w:rtl/>
        </w:rPr>
        <w:t xml:space="preserve"> می‌گفت</w:t>
      </w:r>
      <w:r w:rsidR="00C46EDF" w:rsidRPr="0062224F">
        <w:rPr>
          <w:rStyle w:val="1-Char"/>
          <w:rtl/>
        </w:rPr>
        <w:t>؟!</w:t>
      </w:r>
      <w:r w:rsidR="00C46EDF" w:rsidRPr="0062224F">
        <w:rPr>
          <w:rStyle w:val="1-Char"/>
          <w:rFonts w:hint="cs"/>
          <w:rtl/>
        </w:rPr>
        <w:t>.</w:t>
      </w:r>
    </w:p>
    <w:p w:rsidR="00710A77" w:rsidRPr="001E5D31" w:rsidRDefault="00180A19" w:rsidP="00C46EDF">
      <w:pPr>
        <w:pStyle w:val="3-"/>
        <w:rPr>
          <w:rtl/>
        </w:rPr>
      </w:pPr>
      <w:bookmarkStart w:id="919" w:name="_Toc194375523"/>
      <w:bookmarkStart w:id="920" w:name="_Toc212295253"/>
      <w:bookmarkStart w:id="921" w:name="_Toc433464704"/>
      <w:r>
        <w:rPr>
          <w:rFonts w:hint="cs"/>
          <w:rtl/>
        </w:rPr>
        <w:t>ا</w:t>
      </w:r>
      <w:r w:rsidR="00710A77" w:rsidRPr="001E5D31">
        <w:rPr>
          <w:rFonts w:hint="cs"/>
          <w:rtl/>
        </w:rPr>
        <w:t>دعای 243</w:t>
      </w:r>
      <w:r w:rsidR="00116CC5">
        <w:rPr>
          <w:rFonts w:hint="cs"/>
          <w:rtl/>
        </w:rPr>
        <w:t>-</w:t>
      </w:r>
      <w:r w:rsidR="00710A77" w:rsidRPr="001E5D31">
        <w:rPr>
          <w:rFonts w:hint="cs"/>
          <w:rtl/>
        </w:rPr>
        <w:t xml:space="preserve"> </w:t>
      </w:r>
      <w:r w:rsidR="00710A77" w:rsidRPr="001E5D31">
        <w:rPr>
          <w:rtl/>
        </w:rPr>
        <w:t>اهل البیت را سنی‌ها رها کردند و رفتند دنبال دیگران</w:t>
      </w:r>
      <w:bookmarkEnd w:id="919"/>
      <w:bookmarkEnd w:id="920"/>
      <w:bookmarkEnd w:id="921"/>
    </w:p>
    <w:p w:rsidR="00710A77" w:rsidRPr="0062224F" w:rsidRDefault="00710A77" w:rsidP="00710A77">
      <w:pPr>
        <w:ind w:firstLine="284"/>
        <w:jc w:val="both"/>
        <w:rPr>
          <w:rStyle w:val="1-Char"/>
          <w:rtl/>
        </w:rPr>
      </w:pPr>
      <w:r w:rsidRPr="0062224F">
        <w:rPr>
          <w:rStyle w:val="1-Char"/>
          <w:rtl/>
        </w:rPr>
        <w:t>بسیار جای تأثر است که پیروان و مقلدان امام اعظم و امام مالک و امام شافعی و امام حنبل را که هیچ یک از عترت و اهل بیت رسول الله نبودند، مسلمان پاک</w:t>
      </w:r>
      <w:r w:rsidR="00FA223B" w:rsidRPr="0062224F">
        <w:rPr>
          <w:rStyle w:val="1-Char"/>
          <w:rFonts w:hint="cs"/>
          <w:rtl/>
        </w:rPr>
        <w:t>،</w:t>
      </w:r>
      <w:r w:rsidRPr="0062224F">
        <w:rPr>
          <w:rStyle w:val="1-Char"/>
          <w:rtl/>
        </w:rPr>
        <w:t xml:space="preserve"> بدانند و هر یک از آن فِرَق در طریقۀ خود آزاد باشند با آنکه در اصول و فروع با هم اختلافات بسیار دارند</w:t>
      </w:r>
      <w:r w:rsidR="00600B5B" w:rsidRPr="0062224F">
        <w:rPr>
          <w:rStyle w:val="1-Char"/>
          <w:rtl/>
        </w:rPr>
        <w:t>.</w:t>
      </w:r>
    </w:p>
    <w:p w:rsidR="00710A77" w:rsidRPr="0062224F" w:rsidRDefault="00710A77" w:rsidP="00256C3A">
      <w:pPr>
        <w:ind w:firstLine="284"/>
        <w:jc w:val="both"/>
        <w:rPr>
          <w:rStyle w:val="1-Char"/>
          <w:rtl/>
        </w:rPr>
      </w:pPr>
      <w:r w:rsidRPr="0062224F">
        <w:rPr>
          <w:rStyle w:val="1-Char"/>
          <w:rtl/>
        </w:rPr>
        <w:t>اما پیروان امام صادق را رافضی و مشرک بدانید</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302"/>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نه، ما امام صادق را از اهل سنت</w:t>
      </w:r>
      <w:r w:rsidR="00FA03B3">
        <w:rPr>
          <w:rStyle w:val="1-Char"/>
          <w:rtl/>
        </w:rPr>
        <w:t xml:space="preserve"> می‌دانیم</w:t>
      </w:r>
      <w:r w:rsidRPr="0062224F">
        <w:rPr>
          <w:rStyle w:val="1-Char"/>
          <w:rtl/>
        </w:rPr>
        <w:t xml:space="preserve"> و بس ؛ اما شما خدا</w:t>
      </w:r>
      <w:r w:rsidR="00902E82">
        <w:rPr>
          <w:rStyle w:val="1-Char"/>
          <w:rtl/>
        </w:rPr>
        <w:t xml:space="preserve"> می‌دانید</w:t>
      </w:r>
      <w:r w:rsidRPr="0062224F">
        <w:rPr>
          <w:rStyle w:val="1-Char"/>
          <w:rtl/>
        </w:rPr>
        <w:t xml:space="preserve"> از کجا آمد</w:t>
      </w:r>
      <w:r w:rsidR="00362A31">
        <w:rPr>
          <w:rStyle w:val="1-Char"/>
          <w:rtl/>
        </w:rPr>
        <w:t>ه‌اید</w:t>
      </w:r>
      <w:r w:rsidR="00DE4714" w:rsidRPr="0062224F">
        <w:rPr>
          <w:rStyle w:val="1-Char"/>
          <w:rtl/>
        </w:rPr>
        <w:t>؟</w:t>
      </w:r>
      <w:r w:rsidRPr="0062224F">
        <w:rPr>
          <w:rStyle w:val="1-Char"/>
          <w:rtl/>
        </w:rPr>
        <w:t>!</w:t>
      </w:r>
      <w:r w:rsidR="00256C3A"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مرجع تقلیدی اعلم باشد و از اهل بیت نباشد، شما هم دنبال او</w:t>
      </w:r>
      <w:r w:rsidR="001E5D31" w:rsidRPr="0062224F">
        <w:rPr>
          <w:rStyle w:val="1-Char"/>
          <w:rtl/>
        </w:rPr>
        <w:t xml:space="preserve"> می‌</w:t>
      </w:r>
      <w:r w:rsidRPr="0062224F">
        <w:rPr>
          <w:rStyle w:val="1-Char"/>
          <w:rtl/>
        </w:rPr>
        <w:t>روید؛ مثلا شما هم به مرجعیت منتظری اعتراضی ندارید؛ پس اعتراض شما به ما برای چیست؟</w:t>
      </w:r>
      <w:r w:rsidR="00256C3A" w:rsidRPr="0062224F">
        <w:rPr>
          <w:rStyle w:val="1-Char"/>
          <w:rFonts w:hint="cs"/>
          <w:rtl/>
        </w:rPr>
        <w:t>.</w:t>
      </w:r>
    </w:p>
    <w:p w:rsidR="00710A77" w:rsidRPr="001E5D31" w:rsidRDefault="00180A19" w:rsidP="00C46EDF">
      <w:pPr>
        <w:pStyle w:val="3-"/>
        <w:rPr>
          <w:rtl/>
        </w:rPr>
      </w:pPr>
      <w:bookmarkStart w:id="922" w:name="_Toc194375524"/>
      <w:bookmarkStart w:id="923" w:name="_Toc212295254"/>
      <w:bookmarkStart w:id="924" w:name="_Toc433464705"/>
      <w:r>
        <w:rPr>
          <w:rFonts w:hint="cs"/>
          <w:rtl/>
        </w:rPr>
        <w:t>ا</w:t>
      </w:r>
      <w:r w:rsidR="00710A77" w:rsidRPr="001E5D31">
        <w:rPr>
          <w:rFonts w:hint="cs"/>
          <w:rtl/>
        </w:rPr>
        <w:t>دعای 244</w:t>
      </w:r>
      <w:r w:rsidR="00116CC5">
        <w:rPr>
          <w:rFonts w:hint="cs"/>
          <w:rtl/>
        </w:rPr>
        <w:t>-</w:t>
      </w:r>
      <w:r w:rsidR="00710A77" w:rsidRPr="001E5D31">
        <w:rPr>
          <w:rtl/>
        </w:rPr>
        <w:t xml:space="preserve"> طعن و انتقاد بر صحابه موجب کفر</w:t>
      </w:r>
      <w:r w:rsidR="002D3D2D">
        <w:rPr>
          <w:rtl/>
        </w:rPr>
        <w:t xml:space="preserve"> نمی‌</w:t>
      </w:r>
      <w:r w:rsidR="00710A77" w:rsidRPr="001E5D31">
        <w:rPr>
          <w:rtl/>
        </w:rPr>
        <w:t>شود</w:t>
      </w:r>
      <w:bookmarkEnd w:id="922"/>
      <w:bookmarkEnd w:id="923"/>
      <w:bookmarkEnd w:id="924"/>
      <w:r w:rsidR="00710A77" w:rsidRPr="001E5D31">
        <w:rPr>
          <w:rtl/>
        </w:rPr>
        <w:tab/>
      </w:r>
    </w:p>
    <w:p w:rsidR="00710A77" w:rsidRPr="0062224F" w:rsidRDefault="00710A77" w:rsidP="00710A77">
      <w:pPr>
        <w:ind w:firstLine="284"/>
        <w:jc w:val="both"/>
        <w:rPr>
          <w:rStyle w:val="1-Char"/>
          <w:rtl/>
        </w:rPr>
      </w:pPr>
      <w:r w:rsidRPr="0062224F">
        <w:rPr>
          <w:rStyle w:val="1-Char"/>
          <w:rtl/>
        </w:rPr>
        <w:t>در جواب سنی که پرسید شما چرا زنان و دوستان پیامبر را فحش</w:t>
      </w:r>
      <w:r w:rsidR="001E5D31" w:rsidRPr="0062224F">
        <w:rPr>
          <w:rStyle w:val="1-Char"/>
          <w:rtl/>
        </w:rPr>
        <w:t xml:space="preserve"> می‌</w:t>
      </w:r>
      <w:r w:rsidRPr="0062224F">
        <w:rPr>
          <w:rStyle w:val="1-Char"/>
          <w:rtl/>
        </w:rPr>
        <w:t>دهید. داعی وعده داده بود که جواب بدهد!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داعی: میل نداشتم که شما در این مجلس آشکارا از این قبیل موضوعات بحث یا سؤال یا به قول خودتان گله و شکای</w:t>
      </w:r>
      <w:r w:rsidR="00C46EDF" w:rsidRPr="0062224F">
        <w:rPr>
          <w:rStyle w:val="1-Char"/>
          <w:rtl/>
        </w:rPr>
        <w:t>ت کنید که مجبور شوم</w:t>
      </w:r>
      <w:r w:rsidR="00FA223B" w:rsidRPr="0062224F">
        <w:rPr>
          <w:rStyle w:val="1-Char"/>
          <w:rtl/>
        </w:rPr>
        <w:t>،</w:t>
      </w:r>
      <w:r w:rsidR="00C46EDF" w:rsidRPr="0062224F">
        <w:rPr>
          <w:rStyle w:val="1-Char"/>
          <w:rtl/>
        </w:rPr>
        <w:t xml:space="preserve"> پاسخ بدهم</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خوب بود محرمانه بین خودمان این مطالب رد و بدل</w:t>
      </w:r>
      <w:r w:rsidR="00F9730E">
        <w:rPr>
          <w:rStyle w:val="1-Char"/>
          <w:rtl/>
        </w:rPr>
        <w:t xml:space="preserve"> می‌شد </w:t>
      </w:r>
      <w:r w:rsidRPr="0062224F">
        <w:rPr>
          <w:rStyle w:val="1-Char"/>
          <w:rtl/>
        </w:rPr>
        <w:t>تا جوابی مطابق صواب عرض</w:t>
      </w:r>
      <w:r w:rsidR="001E5D31" w:rsidRPr="0062224F">
        <w:rPr>
          <w:rStyle w:val="1-Char"/>
          <w:rtl/>
        </w:rPr>
        <w:t xml:space="preserve"> می‌</w:t>
      </w:r>
      <w:r w:rsidRPr="0062224F">
        <w:rPr>
          <w:rStyle w:val="1-Char"/>
          <w:rtl/>
        </w:rPr>
        <w:t>کردم. حالا هم تمنا</w:t>
      </w:r>
      <w:r w:rsidR="00C30663">
        <w:rPr>
          <w:rStyle w:val="1-Char"/>
          <w:rtl/>
        </w:rPr>
        <w:t xml:space="preserve"> می‌کنم</w:t>
      </w:r>
      <w:r w:rsidRPr="0062224F">
        <w:rPr>
          <w:rStyle w:val="1-Char"/>
          <w:rtl/>
        </w:rPr>
        <w:t xml:space="preserve"> تقاضای داعی را بپذیرید و از بحث علنی دربارۀ این موضوع صرف نظر نمایید. یک روز صبح خودم به خدمتتان</w:t>
      </w:r>
      <w:r w:rsidR="001E5D31" w:rsidRPr="0062224F">
        <w:rPr>
          <w:rStyle w:val="1-Char"/>
          <w:rtl/>
        </w:rPr>
        <w:t xml:space="preserve"> می‌</w:t>
      </w:r>
      <w:r w:rsidRPr="0062224F">
        <w:rPr>
          <w:rStyle w:val="1-Char"/>
          <w:rtl/>
        </w:rPr>
        <w:t>آیم و دو نفری قضیه را حل</w:t>
      </w:r>
      <w:r w:rsidR="001B0D67">
        <w:rPr>
          <w:rStyle w:val="1-Char"/>
          <w:rtl/>
        </w:rPr>
        <w:t xml:space="preserve"> می‌کنیم</w:t>
      </w:r>
      <w:r w:rsidRPr="0062224F">
        <w:rPr>
          <w:rStyle w:val="1-Char"/>
          <w:rtl/>
        </w:rPr>
        <w:t>.</w:t>
      </w:r>
    </w:p>
    <w:p w:rsidR="00710A77" w:rsidRPr="0062224F" w:rsidRDefault="00710A77" w:rsidP="00256C3A">
      <w:pPr>
        <w:ind w:firstLine="284"/>
        <w:jc w:val="both"/>
        <w:rPr>
          <w:rStyle w:val="1-Char"/>
          <w:rtl/>
        </w:rPr>
      </w:pPr>
      <w:r w:rsidRPr="0062224F">
        <w:rPr>
          <w:rStyle w:val="1-Char"/>
          <w:rtl/>
        </w:rPr>
        <w:t>خلاصۀ حرف او در پنج صفحه بعد این است که آدم با سَبّ صحابه کافر</w:t>
      </w:r>
      <w:r w:rsidR="002D3D2D" w:rsidRPr="0062224F">
        <w:rPr>
          <w:rStyle w:val="1-Char"/>
          <w:rtl/>
        </w:rPr>
        <w:t xml:space="preserve"> نمی‌</w:t>
      </w:r>
      <w:r w:rsidRPr="0062224F">
        <w:rPr>
          <w:rStyle w:val="1-Char"/>
          <w:rtl/>
        </w:rPr>
        <w:t>شود! ولو</w:t>
      </w:r>
      <w:r w:rsidR="00800FBC">
        <w:rPr>
          <w:rStyle w:val="1-Char"/>
          <w:rtl/>
        </w:rPr>
        <w:t xml:space="preserve"> اینکه </w:t>
      </w:r>
      <w:r w:rsidRPr="0062224F">
        <w:rPr>
          <w:rStyle w:val="1-Char"/>
          <w:rtl/>
        </w:rPr>
        <w:t>از روی غرض و کینه توزی فحش بدهد</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303"/>
      </w:r>
      <w:r w:rsidR="00256C3A"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اجمالاً این حرف را قبول داریم که سب کنندۀ صحابه</w:t>
      </w:r>
      <w:r w:rsidR="00FA223B" w:rsidRPr="0062224F">
        <w:rPr>
          <w:rStyle w:val="1-Char"/>
          <w:rtl/>
        </w:rPr>
        <w:t>،</w:t>
      </w:r>
      <w:r w:rsidRPr="0062224F">
        <w:rPr>
          <w:rStyle w:val="1-Char"/>
          <w:rtl/>
        </w:rPr>
        <w:t xml:space="preserve"> فاسق است و کافر نیست</w:t>
      </w:r>
      <w:r w:rsidR="00600B5B" w:rsidRPr="0062224F">
        <w:rPr>
          <w:rStyle w:val="1-Char"/>
          <w:rtl/>
        </w:rPr>
        <w:t>!</w:t>
      </w:r>
      <w:r w:rsidR="00256C3A" w:rsidRPr="0062224F">
        <w:rPr>
          <w:rStyle w:val="1-Char"/>
          <w:rFonts w:hint="cs"/>
          <w:rtl/>
        </w:rPr>
        <w:t>.</w:t>
      </w:r>
    </w:p>
    <w:p w:rsidR="00710A77" w:rsidRPr="0062224F" w:rsidRDefault="00710A77" w:rsidP="00B7421A">
      <w:pPr>
        <w:ind w:firstLine="284"/>
        <w:jc w:val="both"/>
        <w:rPr>
          <w:rStyle w:val="1-Char"/>
          <w:rtl/>
        </w:rPr>
      </w:pPr>
      <w:r w:rsidRPr="0062224F">
        <w:rPr>
          <w:rStyle w:val="1-Char"/>
          <w:rtl/>
        </w:rPr>
        <w:t>هر چند که امام مالک کسی را که به صحابه بغض داشته باشد، کافر</w:t>
      </w:r>
      <w:r w:rsidR="001E5D31" w:rsidRPr="0062224F">
        <w:rPr>
          <w:rStyle w:val="1-Char"/>
          <w:rtl/>
        </w:rPr>
        <w:t xml:space="preserve"> می‌</w:t>
      </w:r>
      <w:r w:rsidRPr="0062224F">
        <w:rPr>
          <w:rStyle w:val="1-Char"/>
          <w:rtl/>
        </w:rPr>
        <w:t>داند و آیۀ</w:t>
      </w:r>
      <w:r w:rsidR="00B7421A">
        <w:rPr>
          <w:rStyle w:val="1-Char"/>
          <w:rFonts w:hint="cs"/>
          <w:rtl/>
        </w:rPr>
        <w:t xml:space="preserve"> </w:t>
      </w:r>
      <w:r w:rsidR="00B7421A">
        <w:rPr>
          <w:rStyle w:val="1-Char"/>
          <w:rFonts w:cs="Traditional Arabic"/>
          <w:color w:val="000000"/>
          <w:shd w:val="clear" w:color="auto" w:fill="FFFFFF"/>
          <w:rtl/>
        </w:rPr>
        <w:t>﴿</w:t>
      </w:r>
      <w:r w:rsidR="00B7421A" w:rsidRPr="00321A84">
        <w:rPr>
          <w:rStyle w:val="8-Char"/>
          <w:rtl/>
        </w:rPr>
        <w:t xml:space="preserve">لِيَغِيظَ بِهِمُ </w:t>
      </w:r>
      <w:r w:rsidR="00B7421A" w:rsidRPr="00321A84">
        <w:rPr>
          <w:rStyle w:val="8-Char"/>
          <w:rFonts w:hint="cs"/>
          <w:rtl/>
        </w:rPr>
        <w:t>ٱ</w:t>
      </w:r>
      <w:r w:rsidR="00B7421A" w:rsidRPr="00321A84">
        <w:rPr>
          <w:rStyle w:val="8-Char"/>
          <w:rFonts w:hint="eastAsia"/>
          <w:rtl/>
        </w:rPr>
        <w:t>لۡكُفَّارَۗ</w:t>
      </w:r>
      <w:r w:rsidR="00B7421A">
        <w:rPr>
          <w:rStyle w:val="1-Char"/>
          <w:rFonts w:cs="Traditional Arabic"/>
          <w:color w:val="000000"/>
          <w:shd w:val="clear" w:color="auto" w:fill="FFFFFF"/>
          <w:rtl/>
        </w:rPr>
        <w:t>﴾</w:t>
      </w:r>
      <w:r w:rsidRPr="0062224F">
        <w:rPr>
          <w:rStyle w:val="1-Char"/>
          <w:rtl/>
        </w:rPr>
        <w:t xml:space="preserve"> را شاهد</w:t>
      </w:r>
      <w:r w:rsidR="001E5D31" w:rsidRPr="0062224F">
        <w:rPr>
          <w:rStyle w:val="1-Char"/>
          <w:rtl/>
        </w:rPr>
        <w:t xml:space="preserve"> می‌</w:t>
      </w:r>
      <w:r w:rsidR="00C46EDF" w:rsidRPr="0062224F">
        <w:rPr>
          <w:rStyle w:val="1-Char"/>
          <w:rtl/>
        </w:rPr>
        <w:t>آورد</w:t>
      </w:r>
      <w:r w:rsidRPr="0062224F">
        <w:rPr>
          <w:rStyle w:val="1-Char"/>
          <w:rtl/>
        </w:rPr>
        <w:t>.</w:t>
      </w:r>
    </w:p>
    <w:p w:rsidR="00710A77" w:rsidRPr="0062224F" w:rsidRDefault="00710A77" w:rsidP="00710A77">
      <w:pPr>
        <w:ind w:firstLine="284"/>
        <w:jc w:val="both"/>
        <w:rPr>
          <w:rStyle w:val="1-Char"/>
          <w:rtl/>
        </w:rPr>
      </w:pPr>
      <w:r w:rsidRPr="0062224F">
        <w:rPr>
          <w:rStyle w:val="1-Char"/>
          <w:rtl/>
        </w:rPr>
        <w:t>اما قبول داریم که 12 امامی را به خاطر سبّ صحابه</w:t>
      </w:r>
      <w:r w:rsidR="00FA03B3">
        <w:rPr>
          <w:rStyle w:val="1-Char"/>
          <w:rtl/>
        </w:rPr>
        <w:t xml:space="preserve"> نمی‌توان</w:t>
      </w:r>
      <w:r w:rsidRPr="0062224F">
        <w:rPr>
          <w:rStyle w:val="1-Char"/>
          <w:rtl/>
        </w:rPr>
        <w:t xml:space="preserve"> کافر گفت. کسانی که این مذهب جعلی را درست کرده‌اند، دقیقاً</w:t>
      </w:r>
      <w:r w:rsidR="001E5D31" w:rsidRPr="0062224F">
        <w:rPr>
          <w:rStyle w:val="1-Char"/>
          <w:rtl/>
        </w:rPr>
        <w:t xml:space="preserve"> می‌</w:t>
      </w:r>
      <w:r w:rsidRPr="0062224F">
        <w:rPr>
          <w:rStyle w:val="1-Char"/>
          <w:rtl/>
        </w:rPr>
        <w:t>دانستند کجا باید متوقف شوند تا کافر به شمار نیایند</w:t>
      </w:r>
      <w:r w:rsidR="00600B5B" w:rsidRPr="0062224F">
        <w:rPr>
          <w:rStyle w:val="1-Char"/>
          <w:rtl/>
        </w:rPr>
        <w:t>!</w:t>
      </w:r>
      <w:r w:rsidRPr="0062224F">
        <w:rPr>
          <w:rStyle w:val="1-Char"/>
          <w:rtl/>
        </w:rPr>
        <w:t xml:space="preserve"> زیرا از درون به پیکر اسلام ضربه زدن آسانتر است</w:t>
      </w:r>
      <w:r w:rsidR="00600B5B" w:rsidRPr="0062224F">
        <w:rPr>
          <w:rStyle w:val="1-Char"/>
          <w:rtl/>
        </w:rPr>
        <w:t>!</w:t>
      </w:r>
      <w:r w:rsidRPr="0062224F">
        <w:rPr>
          <w:rStyle w:val="1-Char"/>
          <w:rtl/>
        </w:rPr>
        <w:t xml:space="preserve"> عوام شیعه، جاهل هستند اما علمای</w:t>
      </w:r>
      <w:r w:rsidR="00F0383B">
        <w:rPr>
          <w:rStyle w:val="1-Char"/>
          <w:rtl/>
        </w:rPr>
        <w:t xml:space="preserve"> آن‌ها </w:t>
      </w:r>
      <w:r w:rsidR="00686EC4" w:rsidRPr="0062224F">
        <w:rPr>
          <w:rStyle w:val="1-Char"/>
          <w:rtl/>
        </w:rPr>
        <w:t>بی‌</w:t>
      </w:r>
      <w:r w:rsidRPr="0062224F">
        <w:rPr>
          <w:rStyle w:val="1-Char"/>
          <w:rtl/>
        </w:rPr>
        <w:t xml:space="preserve">شک منافقند. </w:t>
      </w:r>
    </w:p>
    <w:p w:rsidR="00710A77" w:rsidRPr="0062224F" w:rsidRDefault="00710A77" w:rsidP="00710A77">
      <w:pPr>
        <w:ind w:firstLine="284"/>
        <w:jc w:val="both"/>
        <w:rPr>
          <w:rStyle w:val="1-Char"/>
          <w:rtl/>
        </w:rPr>
      </w:pPr>
      <w:r w:rsidRPr="0062224F">
        <w:rPr>
          <w:rStyle w:val="1-Char"/>
          <w:rtl/>
        </w:rPr>
        <w:t>یاد خاطر</w:t>
      </w:r>
      <w:r w:rsidR="008C2681">
        <w:rPr>
          <w:rStyle w:val="1-Char"/>
          <w:rtl/>
        </w:rPr>
        <w:t xml:space="preserve">ه‌ای </w:t>
      </w:r>
      <w:r w:rsidRPr="0062224F">
        <w:rPr>
          <w:rStyle w:val="1-Char"/>
          <w:rtl/>
        </w:rPr>
        <w:t>افتادم:</w:t>
      </w:r>
      <w:r w:rsidR="002D3D2D" w:rsidRPr="0062224F">
        <w:rPr>
          <w:rStyle w:val="1-Char"/>
          <w:rtl/>
        </w:rPr>
        <w:t xml:space="preserve"> </w:t>
      </w:r>
      <w:r w:rsidRPr="0062224F">
        <w:rPr>
          <w:rStyle w:val="1-Char"/>
          <w:rtl/>
        </w:rPr>
        <w:t>عموی زنم؛ یعنی، شیخ عبدالحی بن عبدالطیف که روزگاری شاگرد ابو علی مودودی، مفکّر مشهور</w:t>
      </w:r>
      <w:r w:rsidR="00FA223B" w:rsidRPr="0062224F">
        <w:rPr>
          <w:rStyle w:val="1-Char"/>
          <w:rtl/>
        </w:rPr>
        <w:t>،</w:t>
      </w:r>
      <w:r w:rsidRPr="0062224F">
        <w:rPr>
          <w:rStyle w:val="1-Char"/>
          <w:rtl/>
        </w:rPr>
        <w:t xml:space="preserve"> بود،</w:t>
      </w:r>
      <w:r w:rsidR="00B32BA2">
        <w:rPr>
          <w:rStyle w:val="1-Char"/>
          <w:rtl/>
        </w:rPr>
        <w:t xml:space="preserve"> </w:t>
      </w:r>
      <w:r w:rsidR="00783174">
        <w:rPr>
          <w:rStyle w:val="1-Char"/>
          <w:rtl/>
        </w:rPr>
        <w:t>می‌گوید</w:t>
      </w:r>
      <w:r w:rsidRPr="0062224F">
        <w:rPr>
          <w:rStyle w:val="1-Char"/>
          <w:rtl/>
        </w:rPr>
        <w:t>:</w:t>
      </w:r>
    </w:p>
    <w:p w:rsidR="00710A77" w:rsidRDefault="00710A77" w:rsidP="00710A77">
      <w:pPr>
        <w:ind w:firstLine="284"/>
        <w:jc w:val="both"/>
        <w:rPr>
          <w:rStyle w:val="1-Char"/>
          <w:rtl/>
        </w:rPr>
      </w:pPr>
      <w:r w:rsidRPr="0062224F">
        <w:rPr>
          <w:rStyle w:val="1-Char"/>
          <w:rtl/>
        </w:rPr>
        <w:t>روزی برای</w:t>
      </w:r>
      <w:r w:rsidRPr="0062224F">
        <w:rPr>
          <w:rStyle w:val="1-Char"/>
          <w:rFonts w:hint="cs"/>
          <w:rtl/>
        </w:rPr>
        <w:t xml:space="preserve"> علامه</w:t>
      </w:r>
      <w:r w:rsidR="002D3D2D" w:rsidRPr="0062224F">
        <w:rPr>
          <w:rStyle w:val="1-Char"/>
          <w:rFonts w:hint="cs"/>
          <w:rtl/>
        </w:rPr>
        <w:t xml:space="preserve"> </w:t>
      </w:r>
      <w:r w:rsidRPr="0062224F">
        <w:rPr>
          <w:rStyle w:val="1-Char"/>
          <w:rtl/>
        </w:rPr>
        <w:t>مودودی شرح دادم که شیعه‌ها در محلۀ ما اعمال حیرت آوری انجام</w:t>
      </w:r>
      <w:r w:rsidR="001E1019">
        <w:rPr>
          <w:rStyle w:val="1-Char"/>
          <w:rtl/>
        </w:rPr>
        <w:t xml:space="preserve"> می‌دهند</w:t>
      </w:r>
      <w:r w:rsidRPr="0062224F">
        <w:rPr>
          <w:rStyle w:val="1-Char"/>
          <w:rtl/>
        </w:rPr>
        <w:t xml:space="preserve"> و در آخر گفتم: آیا</w:t>
      </w:r>
      <w:r w:rsidR="00F0383B">
        <w:rPr>
          <w:rStyle w:val="1-Char"/>
          <w:rtl/>
        </w:rPr>
        <w:t xml:space="preserve"> آن‌ها </w:t>
      </w:r>
      <w:r w:rsidRPr="0062224F">
        <w:rPr>
          <w:rStyle w:val="1-Char"/>
          <w:rtl/>
        </w:rPr>
        <w:t>کافرند</w:t>
      </w:r>
      <w:r w:rsidR="00DE4714" w:rsidRPr="0062224F">
        <w:rPr>
          <w:rStyle w:val="1-Char"/>
          <w:rtl/>
        </w:rPr>
        <w:t>؟</w:t>
      </w:r>
      <w:r w:rsidRPr="0062224F">
        <w:rPr>
          <w:rStyle w:val="1-Char"/>
          <w:rtl/>
        </w:rPr>
        <w:t xml:space="preserve"> گفت: نه کافر نیستند. این حرف بر من گران آمد. باز شرح دادم که چنین</w:t>
      </w:r>
      <w:r w:rsidR="00AD4713">
        <w:rPr>
          <w:rStyle w:val="1-Char"/>
          <w:rtl/>
        </w:rPr>
        <w:t xml:space="preserve"> می‌کنند</w:t>
      </w:r>
      <w:r w:rsidRPr="0062224F">
        <w:rPr>
          <w:rStyle w:val="1-Char"/>
          <w:rtl/>
        </w:rPr>
        <w:t xml:space="preserve"> و چنان</w:t>
      </w:r>
      <w:r w:rsidR="00AD4713">
        <w:rPr>
          <w:rStyle w:val="1-Char"/>
          <w:rtl/>
        </w:rPr>
        <w:t xml:space="preserve"> می‌کنند</w:t>
      </w:r>
      <w:r w:rsidRPr="0062224F">
        <w:rPr>
          <w:rStyle w:val="1-Char"/>
          <w:rtl/>
        </w:rPr>
        <w:t>. آیا کافرند؟ گفت: نه</w:t>
      </w:r>
      <w:r w:rsidR="00FA223B" w:rsidRPr="0062224F">
        <w:rPr>
          <w:rStyle w:val="1-Char"/>
          <w:rtl/>
        </w:rPr>
        <w:t>،</w:t>
      </w:r>
      <w:r w:rsidRPr="0062224F">
        <w:rPr>
          <w:rStyle w:val="1-Char"/>
          <w:rtl/>
        </w:rPr>
        <w:t xml:space="preserve"> منافقند</w:t>
      </w:r>
      <w:r w:rsidR="00600B5B" w:rsidRPr="0062224F">
        <w:rPr>
          <w:rStyle w:val="1-Char"/>
          <w:rtl/>
        </w:rPr>
        <w:t>.</w:t>
      </w:r>
      <w:r w:rsidRPr="0062224F">
        <w:rPr>
          <w:rStyle w:val="1-Char"/>
          <w:rtl/>
        </w:rPr>
        <w:t xml:space="preserve"> دید که مسأله برایم قابل هضم نیست، خطاب به من گفت: چه خیال</w:t>
      </w:r>
      <w:r w:rsidR="001E5D31" w:rsidRPr="0062224F">
        <w:rPr>
          <w:rStyle w:val="1-Char"/>
          <w:rtl/>
        </w:rPr>
        <w:t xml:space="preserve"> می‌</w:t>
      </w:r>
      <w:r w:rsidRPr="0062224F">
        <w:rPr>
          <w:rStyle w:val="1-Char"/>
          <w:rtl/>
        </w:rPr>
        <w:t>کنی؟ آیا منافق از کافر بدتر نیست؟</w:t>
      </w:r>
      <w:r w:rsidR="00C46EDF" w:rsidRPr="0062224F">
        <w:rPr>
          <w:rStyle w:val="1-Char"/>
          <w:rFonts w:hint="cs"/>
          <w:rtl/>
        </w:rPr>
        <w:t>.</w:t>
      </w:r>
    </w:p>
    <w:p w:rsidR="00B7421A" w:rsidRPr="00596FEF" w:rsidRDefault="00B7421A" w:rsidP="00B7421A">
      <w:pPr>
        <w:ind w:firstLine="284"/>
        <w:jc w:val="both"/>
        <w:rPr>
          <w:rStyle w:val="7-Char"/>
          <w:rtl/>
        </w:rPr>
      </w:pPr>
      <w:r>
        <w:rPr>
          <w:rStyle w:val="1-Char"/>
          <w:rFonts w:cs="Traditional Arabic"/>
          <w:color w:val="000000"/>
          <w:shd w:val="clear" w:color="auto" w:fill="FFFFFF"/>
          <w:rtl/>
        </w:rPr>
        <w:t>﴿</w:t>
      </w:r>
      <w:r w:rsidRPr="00321A84">
        <w:rPr>
          <w:rStyle w:val="8-Char"/>
          <w:rtl/>
        </w:rPr>
        <w:t xml:space="preserve">إِنَّ </w:t>
      </w:r>
      <w:r w:rsidRPr="00321A84">
        <w:rPr>
          <w:rStyle w:val="8-Char"/>
          <w:rFonts w:hint="cs"/>
          <w:rtl/>
        </w:rPr>
        <w:t>ٱ</w:t>
      </w:r>
      <w:r w:rsidRPr="00321A84">
        <w:rPr>
          <w:rStyle w:val="8-Char"/>
          <w:rFonts w:hint="eastAsia"/>
          <w:rtl/>
        </w:rPr>
        <w:t>لۡمُنَٰفِقِينَ</w:t>
      </w:r>
      <w:r w:rsidRPr="00321A84">
        <w:rPr>
          <w:rStyle w:val="8-Char"/>
          <w:rtl/>
        </w:rPr>
        <w:t xml:space="preserve"> فِي </w:t>
      </w:r>
      <w:r w:rsidRPr="00321A84">
        <w:rPr>
          <w:rStyle w:val="8-Char"/>
          <w:rFonts w:hint="cs"/>
          <w:rtl/>
        </w:rPr>
        <w:t>ٱ</w:t>
      </w:r>
      <w:r w:rsidRPr="00321A84">
        <w:rPr>
          <w:rStyle w:val="8-Char"/>
          <w:rFonts w:hint="eastAsia"/>
          <w:rtl/>
        </w:rPr>
        <w:t>لدَّرۡكِ</w:t>
      </w:r>
      <w:r w:rsidRPr="00321A84">
        <w:rPr>
          <w:rStyle w:val="8-Char"/>
          <w:rtl/>
        </w:rPr>
        <w:t xml:space="preserve"> </w:t>
      </w:r>
      <w:r w:rsidRPr="00321A84">
        <w:rPr>
          <w:rStyle w:val="8-Char"/>
          <w:rFonts w:hint="cs"/>
          <w:rtl/>
        </w:rPr>
        <w:t>ٱ</w:t>
      </w:r>
      <w:r w:rsidRPr="00321A84">
        <w:rPr>
          <w:rStyle w:val="8-Char"/>
          <w:rFonts w:hint="eastAsia"/>
          <w:rtl/>
        </w:rPr>
        <w:t>لۡأَسۡفَلِ</w:t>
      </w:r>
      <w:r w:rsidRPr="00321A84">
        <w:rPr>
          <w:rStyle w:val="8-Char"/>
          <w:rtl/>
        </w:rPr>
        <w:t xml:space="preserve"> مِنَ </w:t>
      </w:r>
      <w:r w:rsidRPr="00321A84">
        <w:rPr>
          <w:rStyle w:val="8-Char"/>
          <w:rFonts w:hint="cs"/>
          <w:rtl/>
        </w:rPr>
        <w:t>ٱ</w:t>
      </w:r>
      <w:r w:rsidRPr="00321A84">
        <w:rPr>
          <w:rStyle w:val="8-Char"/>
          <w:rFonts w:hint="eastAsia"/>
          <w:rtl/>
        </w:rPr>
        <w:t>لنَّارِ</w:t>
      </w:r>
      <w:r w:rsidRPr="00321A84">
        <w:rPr>
          <w:rStyle w:val="8-Char"/>
          <w:rtl/>
        </w:rPr>
        <w:t xml:space="preserve"> وَلَن تَجِدَ لَهُمۡ نَصِيرًا١٤٥</w:t>
      </w:r>
      <w:r>
        <w:rPr>
          <w:rStyle w:val="1-Char"/>
          <w:rFonts w:cs="Traditional Arabic"/>
          <w:color w:val="000000"/>
          <w:shd w:val="clear" w:color="auto" w:fill="FFFFFF"/>
          <w:rtl/>
        </w:rPr>
        <w:t>﴾</w:t>
      </w:r>
      <w:r w:rsidRPr="00321A84">
        <w:rPr>
          <w:rStyle w:val="8-Char"/>
          <w:rtl/>
        </w:rPr>
        <w:t xml:space="preserve"> </w:t>
      </w:r>
      <w:r w:rsidRPr="00596FEF">
        <w:rPr>
          <w:rStyle w:val="7-Char"/>
          <w:rtl/>
        </w:rPr>
        <w:t>[النساء: 145]</w:t>
      </w:r>
    </w:p>
    <w:p w:rsidR="00710A77" w:rsidRPr="0062224F" w:rsidRDefault="00710A77" w:rsidP="00710A77">
      <w:pPr>
        <w:ind w:firstLine="284"/>
        <w:jc w:val="both"/>
        <w:rPr>
          <w:rStyle w:val="1-Char"/>
          <w:rFonts w:eastAsia="SimSun"/>
          <w:rtl/>
        </w:rPr>
      </w:pPr>
      <w:r w:rsidRPr="0059586B">
        <w:rPr>
          <w:rStyle w:val="5-Char"/>
          <w:rFonts w:eastAsia="SimSun"/>
          <w:rtl/>
        </w:rPr>
        <w:t>«</w:t>
      </w:r>
      <w:r w:rsidRPr="0062224F">
        <w:rPr>
          <w:rStyle w:val="1-Char"/>
          <w:rFonts w:eastAsia="SimSun"/>
          <w:rtl/>
        </w:rPr>
        <w:t>بدرستی که منافقان در پایین</w:t>
      </w:r>
      <w:r w:rsidR="009062E3">
        <w:rPr>
          <w:rStyle w:val="1-Char"/>
          <w:rFonts w:eastAsia="SimSun"/>
          <w:rtl/>
        </w:rPr>
        <w:t xml:space="preserve">‌ترین </w:t>
      </w:r>
      <w:r w:rsidRPr="0062224F">
        <w:rPr>
          <w:rStyle w:val="1-Char"/>
          <w:rFonts w:eastAsia="SimSun"/>
          <w:rtl/>
        </w:rPr>
        <w:t>طبقه جهنم هستند و یاوری ندارند.</w:t>
      </w:r>
      <w:r w:rsidRPr="0059586B">
        <w:rPr>
          <w:rStyle w:val="5-Char"/>
          <w:rFonts w:eastAsia="SimSun"/>
          <w:rtl/>
        </w:rPr>
        <w:t>»</w:t>
      </w:r>
    </w:p>
    <w:p w:rsidR="00710A77" w:rsidRPr="0062224F" w:rsidRDefault="00783174" w:rsidP="00710A77">
      <w:pPr>
        <w:rPr>
          <w:rStyle w:val="1-Char"/>
          <w:rFonts w:eastAsia="SimSun"/>
          <w:rtl/>
        </w:rPr>
      </w:pPr>
      <w:r>
        <w:rPr>
          <w:rStyle w:val="1-Char"/>
          <w:rFonts w:eastAsia="SimSun" w:hint="cs"/>
          <w:rtl/>
        </w:rPr>
        <w:t>می‌گوید</w:t>
      </w:r>
      <w:r w:rsidR="00710A77" w:rsidRPr="0062224F">
        <w:rPr>
          <w:rStyle w:val="1-Char"/>
          <w:rFonts w:eastAsia="SimSun" w:hint="cs"/>
          <w:rtl/>
        </w:rPr>
        <w:t>:</w:t>
      </w:r>
    </w:p>
    <w:p w:rsidR="00710A77" w:rsidRPr="0062224F" w:rsidRDefault="00710A77" w:rsidP="00710A77">
      <w:pPr>
        <w:ind w:firstLine="284"/>
        <w:jc w:val="both"/>
        <w:rPr>
          <w:rStyle w:val="1-Char"/>
          <w:rtl/>
        </w:rPr>
      </w:pPr>
      <w:r w:rsidRPr="0062224F">
        <w:rPr>
          <w:rStyle w:val="1-Char"/>
          <w:rtl/>
        </w:rPr>
        <w:t>دونمونه ذکر کرد: یکی</w:t>
      </w:r>
      <w:r w:rsidR="00800FBC">
        <w:rPr>
          <w:rStyle w:val="1-Char"/>
          <w:rtl/>
        </w:rPr>
        <w:t xml:space="preserve"> اینکه </w:t>
      </w:r>
      <w:r w:rsidRPr="0062224F">
        <w:rPr>
          <w:rStyle w:val="1-Char"/>
          <w:rtl/>
        </w:rPr>
        <w:t>از زبان ابوبکر نوشت که ایشان فرمود: علی روباه است؛ روباهی که</w:t>
      </w:r>
      <w:r w:rsidR="00B32BA2">
        <w:rPr>
          <w:rStyle w:val="1-Char"/>
          <w:rtl/>
        </w:rPr>
        <w:t xml:space="preserve"> </w:t>
      </w:r>
      <w:r w:rsidR="00783174">
        <w:rPr>
          <w:rStyle w:val="1-Char"/>
          <w:rtl/>
        </w:rPr>
        <w:t>می‌گوید</w:t>
      </w:r>
      <w:r w:rsidRPr="0062224F">
        <w:rPr>
          <w:rStyle w:val="1-Char"/>
          <w:rtl/>
        </w:rPr>
        <w:t xml:space="preserve"> شاهدم دمم است.</w:t>
      </w:r>
    </w:p>
    <w:p w:rsidR="00710A77" w:rsidRPr="0062224F" w:rsidRDefault="00710A77" w:rsidP="00710A77">
      <w:pPr>
        <w:ind w:firstLine="284"/>
        <w:jc w:val="both"/>
        <w:rPr>
          <w:rStyle w:val="1-Char"/>
          <w:rtl/>
        </w:rPr>
      </w:pPr>
      <w:r w:rsidRPr="0062224F">
        <w:rPr>
          <w:rStyle w:val="1-Char"/>
          <w:rtl/>
        </w:rPr>
        <w:t xml:space="preserve">و از زبان عایشه، حضرت عثمان را فحش داد. </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و همۀ این عجایب و غرایب را در کتاب</w:t>
      </w:r>
      <w:r w:rsidR="00686EC4" w:rsidRPr="0062224F">
        <w:rPr>
          <w:rStyle w:val="1-Char"/>
          <w:rtl/>
        </w:rPr>
        <w:t xml:space="preserve"> بی‌</w:t>
      </w:r>
      <w:r w:rsidRPr="0062224F">
        <w:rPr>
          <w:rStyle w:val="1-Char"/>
          <w:rtl/>
        </w:rPr>
        <w:t>ارزش شرح نهج البلاغه</w:t>
      </w:r>
      <w:r w:rsidRPr="0062224F">
        <w:rPr>
          <w:rStyle w:val="1-Char"/>
          <w:rFonts w:hint="cs"/>
          <w:rtl/>
        </w:rPr>
        <w:t xml:space="preserve"> ابن ابی الحدید </w:t>
      </w:r>
      <w:r w:rsidRPr="0062224F">
        <w:rPr>
          <w:rStyle w:val="1-Char"/>
          <w:rtl/>
        </w:rPr>
        <w:t>یافت که نویسندۀ آن یک شیعۀ غالی و معتزلی است و کارش به سنی‌ها ربطی ندارد</w:t>
      </w:r>
      <w:r w:rsidR="00600B5B" w:rsidRPr="0062224F">
        <w:rPr>
          <w:rStyle w:val="1-Char"/>
          <w:rtl/>
        </w:rPr>
        <w:t>!</w:t>
      </w:r>
      <w:r w:rsidRPr="0062224F">
        <w:rPr>
          <w:rStyle w:val="1-Char"/>
          <w:rtl/>
        </w:rPr>
        <w:t xml:space="preserve"> البته این را بگوییم که شیعۀ عادی منافق نیست. او گمراه است. او با ابوبکری بد است که برایش ترسیم کرده‌اند. با اون ابوبکر ما هم بدیم</w:t>
      </w:r>
      <w:r w:rsidR="00600B5B" w:rsidRPr="0062224F">
        <w:rPr>
          <w:rStyle w:val="1-Char"/>
          <w:rtl/>
        </w:rPr>
        <w:t>.</w:t>
      </w:r>
      <w:r w:rsidRPr="0062224F">
        <w:rPr>
          <w:rStyle w:val="1-Char"/>
          <w:rtl/>
        </w:rPr>
        <w:t xml:space="preserve"> او با عمر حقیقی دشمن نیست او از</w:t>
      </w:r>
      <w:r w:rsidRPr="0062224F">
        <w:rPr>
          <w:rStyle w:val="1-Char"/>
          <w:rFonts w:hint="cs"/>
          <w:rtl/>
        </w:rPr>
        <w:t xml:space="preserve"> </w:t>
      </w:r>
      <w:r w:rsidRPr="0062224F">
        <w:rPr>
          <w:rStyle w:val="1-Char"/>
          <w:rtl/>
        </w:rPr>
        <w:t>عمری تنفر دارد که برایش ترسیم کرده‌اند. از این عمر ساختۀ ذهن بیمار عالمان شیعه، ما هم متنفریم</w:t>
      </w:r>
      <w:r w:rsidR="00600B5B" w:rsidRPr="0062224F">
        <w:rPr>
          <w:rStyle w:val="1-Char"/>
          <w:rtl/>
        </w:rPr>
        <w:t>.</w:t>
      </w:r>
    </w:p>
    <w:p w:rsidR="00710A77" w:rsidRPr="001E5D31" w:rsidRDefault="00180A19" w:rsidP="00C46EDF">
      <w:pPr>
        <w:pStyle w:val="3-"/>
        <w:rPr>
          <w:rtl/>
        </w:rPr>
      </w:pPr>
      <w:bookmarkStart w:id="925" w:name="_Toc194375525"/>
      <w:bookmarkStart w:id="926" w:name="_Toc212295255"/>
      <w:bookmarkStart w:id="927" w:name="_Toc433464706"/>
      <w:r>
        <w:rPr>
          <w:rFonts w:hint="cs"/>
          <w:rtl/>
        </w:rPr>
        <w:t>ا</w:t>
      </w:r>
      <w:r w:rsidR="00C46EDF">
        <w:rPr>
          <w:rFonts w:hint="cs"/>
          <w:rtl/>
        </w:rPr>
        <w:t>دعای 245</w:t>
      </w:r>
      <w:r w:rsidR="00710A77" w:rsidRPr="001E5D31">
        <w:rPr>
          <w:rFonts w:hint="cs"/>
          <w:rtl/>
        </w:rPr>
        <w:t>-</w:t>
      </w:r>
      <w:r w:rsidR="00C46EDF">
        <w:rPr>
          <w:rFonts w:hint="cs"/>
          <w:rtl/>
        </w:rPr>
        <w:t xml:space="preserve"> </w:t>
      </w:r>
      <w:r w:rsidR="00710A77" w:rsidRPr="001E5D31">
        <w:rPr>
          <w:rtl/>
        </w:rPr>
        <w:t>علی قاتل خود را</w:t>
      </w:r>
      <w:r w:rsidR="001E5D31">
        <w:rPr>
          <w:rtl/>
        </w:rPr>
        <w:t xml:space="preserve"> می‌</w:t>
      </w:r>
      <w:r w:rsidR="00710A77" w:rsidRPr="001E5D31">
        <w:rPr>
          <w:rtl/>
        </w:rPr>
        <w:t>شناخت</w:t>
      </w:r>
      <w:bookmarkEnd w:id="925"/>
      <w:bookmarkEnd w:id="926"/>
      <w:bookmarkEnd w:id="927"/>
    </w:p>
    <w:p w:rsidR="00710A77" w:rsidRPr="0062224F" w:rsidRDefault="00710A77" w:rsidP="00710A77">
      <w:pPr>
        <w:ind w:firstLine="284"/>
        <w:jc w:val="both"/>
        <w:rPr>
          <w:rStyle w:val="1-Char"/>
          <w:rtl/>
        </w:rPr>
      </w:pPr>
      <w:r w:rsidRPr="0062224F">
        <w:rPr>
          <w:rStyle w:val="1-Char"/>
          <w:rtl/>
        </w:rPr>
        <w:t>دروغی آورده است دربارۀ علی که قاتل خود را</w:t>
      </w:r>
      <w:r w:rsidR="001E5D31" w:rsidRPr="0062224F">
        <w:rPr>
          <w:rStyle w:val="1-Char"/>
          <w:rtl/>
        </w:rPr>
        <w:t xml:space="preserve"> می‌</w:t>
      </w:r>
      <w:r w:rsidRPr="0062224F">
        <w:rPr>
          <w:rStyle w:val="1-Char"/>
          <w:rtl/>
        </w:rPr>
        <w:t>شناخت و به او</w:t>
      </w:r>
      <w:r w:rsidR="001E1019">
        <w:rPr>
          <w:rStyle w:val="1-Char"/>
          <w:rtl/>
        </w:rPr>
        <w:t xml:space="preserve"> می‌گفت</w:t>
      </w:r>
      <w:r w:rsidRPr="0062224F">
        <w:rPr>
          <w:rStyle w:val="1-Char"/>
          <w:rtl/>
        </w:rPr>
        <w:t>: تو مرا خواهی کشت! اما به او چیزی نگفت!</w:t>
      </w:r>
      <w:r w:rsidRPr="0062224F">
        <w:rPr>
          <w:rStyle w:val="1-Char"/>
          <w:rFonts w:hint="cs"/>
          <w:rtl/>
        </w:rPr>
        <w:t>.</w:t>
      </w:r>
    </w:p>
    <w:p w:rsidR="00710A77" w:rsidRPr="0062224F" w:rsidRDefault="00710A77" w:rsidP="00256C3A">
      <w:pPr>
        <w:ind w:firstLine="284"/>
        <w:jc w:val="both"/>
        <w:rPr>
          <w:rStyle w:val="1-Char"/>
          <w:rtl/>
        </w:rPr>
      </w:pPr>
      <w:r w:rsidRPr="0062224F">
        <w:rPr>
          <w:rStyle w:val="1-Char"/>
          <w:rtl/>
        </w:rPr>
        <w:t>پیامبر هم به همین دلیل، چیزی به صحابه</w:t>
      </w:r>
      <w:r w:rsidR="002D3D2D" w:rsidRPr="0062224F">
        <w:rPr>
          <w:rStyle w:val="1-Char"/>
          <w:rtl/>
        </w:rPr>
        <w:t xml:space="preserve"> نمی‌</w:t>
      </w:r>
      <w:r w:rsidRPr="0062224F">
        <w:rPr>
          <w:rStyle w:val="1-Char"/>
          <w:rtl/>
        </w:rPr>
        <w:t>گفت؛ زیرا قبل از جرم</w:t>
      </w:r>
      <w:r w:rsidR="00FA03B3">
        <w:rPr>
          <w:rStyle w:val="1-Char"/>
          <w:rtl/>
        </w:rPr>
        <w:t xml:space="preserve"> نمی‌توان</w:t>
      </w:r>
      <w:r w:rsidRPr="0062224F">
        <w:rPr>
          <w:rStyle w:val="1-Char"/>
          <w:rtl/>
        </w:rPr>
        <w:t xml:space="preserve"> قصاص کرد</w:t>
      </w:r>
      <w:r w:rsidR="00600B5B" w:rsidRPr="0062224F">
        <w:rPr>
          <w:rStyle w:val="1-Char"/>
          <w:rtl/>
        </w:rPr>
        <w:t>.</w:t>
      </w:r>
      <w:r w:rsidRPr="0062224F">
        <w:rPr>
          <w:rStyle w:val="1-Char"/>
          <w:rtl/>
        </w:rPr>
        <w:t>..</w:t>
      </w:r>
      <w:r w:rsidR="00256C3A" w:rsidRPr="00CE6E7F">
        <w:rPr>
          <w:rStyle w:val="1-Char"/>
          <w:rFonts w:hint="cs"/>
          <w:vertAlign w:val="superscript"/>
          <w:rtl/>
        </w:rPr>
        <w:t>(</w:t>
      </w:r>
      <w:r w:rsidR="00256C3A" w:rsidRPr="008C6EBC">
        <w:rPr>
          <w:rStyle w:val="1-Char"/>
          <w:vertAlign w:val="superscript"/>
          <w:rtl/>
        </w:rPr>
        <w:footnoteReference w:id="304"/>
      </w:r>
      <w:r w:rsidR="00256C3A"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tl/>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حرفی که در قوطی هیچ عطاری نیست حتی ابن ابی الحدید!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علی اگر</w:t>
      </w:r>
      <w:r w:rsidR="001E5D31" w:rsidRPr="0062224F">
        <w:rPr>
          <w:rStyle w:val="1-Char"/>
          <w:rtl/>
        </w:rPr>
        <w:t xml:space="preserve"> می‌</w:t>
      </w:r>
      <w:r w:rsidRPr="0062224F">
        <w:rPr>
          <w:rStyle w:val="1-Char"/>
          <w:rtl/>
        </w:rPr>
        <w:t>دانست که ابن ملجم قصد ترور او را دارد،</w:t>
      </w:r>
      <w:r w:rsidR="001E5D31" w:rsidRPr="0062224F">
        <w:rPr>
          <w:rStyle w:val="1-Char"/>
          <w:rtl/>
        </w:rPr>
        <w:t xml:space="preserve"> می‌</w:t>
      </w:r>
      <w:r w:rsidRPr="0062224F">
        <w:rPr>
          <w:rStyle w:val="1-Char"/>
          <w:rtl/>
        </w:rPr>
        <w:t>توانست برای احتیاط اقداماتی انجام دهد. رییس جمهور پاکستان دوبار مورد سوء قصد القاعده قرار گرفت و او تدابیر احتیاطی را به صد در صد رساند.</w:t>
      </w:r>
    </w:p>
    <w:p w:rsidR="00710A77" w:rsidRPr="0062224F" w:rsidRDefault="00710A77" w:rsidP="00710A77">
      <w:pPr>
        <w:ind w:firstLine="284"/>
        <w:jc w:val="both"/>
        <w:rPr>
          <w:rStyle w:val="1-Char"/>
          <w:rtl/>
        </w:rPr>
      </w:pPr>
      <w:r w:rsidRPr="0062224F">
        <w:rPr>
          <w:rStyle w:val="1-Char"/>
          <w:rtl/>
        </w:rPr>
        <w:t>اما رسول الله، کودتا چیان آینده را محرم اسرار خود و حتی مطلع از امور خانۀ خود کرد! آیا باور می</w:t>
      </w:r>
      <w:r w:rsidRPr="0062224F">
        <w:rPr>
          <w:rStyle w:val="1-Char"/>
          <w:rFonts w:hint="cs"/>
          <w:rtl/>
        </w:rPr>
        <w:t>‌</w:t>
      </w:r>
      <w:r w:rsidRPr="0062224F">
        <w:rPr>
          <w:rStyle w:val="1-Char"/>
          <w:rtl/>
        </w:rPr>
        <w:t>کنید اکنون رییس جمهور پاکستان با دختر بن لادن یا خامن</w:t>
      </w:r>
      <w:r w:rsidR="008C2681">
        <w:rPr>
          <w:rStyle w:val="1-Char"/>
          <w:rtl/>
        </w:rPr>
        <w:t xml:space="preserve">ه‌ای </w:t>
      </w:r>
      <w:r w:rsidRPr="0062224F">
        <w:rPr>
          <w:rStyle w:val="1-Char"/>
          <w:rtl/>
        </w:rPr>
        <w:t>یا دختر رجوی منافق عروسی کند؟ اگر هم بکند؛ یعنی</w:t>
      </w:r>
      <w:r w:rsidR="00800FBC">
        <w:rPr>
          <w:rStyle w:val="1-Char"/>
          <w:rtl/>
        </w:rPr>
        <w:t xml:space="preserve"> اینکه </w:t>
      </w:r>
      <w:r w:rsidRPr="0062224F">
        <w:rPr>
          <w:rStyle w:val="1-Char"/>
          <w:rtl/>
        </w:rPr>
        <w:t>دست کم دختر خوب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اما شما نه دختر را خوب</w:t>
      </w:r>
      <w:r w:rsidR="00902E82">
        <w:rPr>
          <w:rStyle w:val="1-Char"/>
          <w:rtl/>
        </w:rPr>
        <w:t xml:space="preserve"> می‌دانید</w:t>
      </w:r>
      <w:r w:rsidRPr="0062224F">
        <w:rPr>
          <w:rStyle w:val="1-Char"/>
          <w:rtl/>
        </w:rPr>
        <w:t xml:space="preserve"> نه پدر را</w:t>
      </w:r>
      <w:r w:rsidR="00600B5B" w:rsidRPr="0062224F">
        <w:rPr>
          <w:rStyle w:val="1-Char"/>
          <w:rtl/>
        </w:rPr>
        <w:t>!</w:t>
      </w:r>
      <w:r w:rsidRPr="0062224F">
        <w:rPr>
          <w:rStyle w:val="1-Char"/>
          <w:rtl/>
        </w:rPr>
        <w:t xml:space="preserve"> نه عایشه را نه عمر را!</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قوم به امامان خود مقام فوق بشری داده‌اند و در همان حال،</w:t>
      </w:r>
      <w:r w:rsidR="00F0383B">
        <w:rPr>
          <w:rStyle w:val="1-Char"/>
          <w:rtl/>
        </w:rPr>
        <w:t xml:space="preserve"> آن‌ها </w:t>
      </w:r>
      <w:r w:rsidRPr="0062224F">
        <w:rPr>
          <w:rStyle w:val="1-Char"/>
          <w:rtl/>
        </w:rPr>
        <w:t>را از پیرزن‌ها هم عاجزتر کرده</w:t>
      </w:r>
      <w:r w:rsidRPr="0062224F">
        <w:rPr>
          <w:rStyle w:val="1-Char"/>
          <w:rFonts w:hint="cs"/>
          <w:rtl/>
        </w:rPr>
        <w:t>‌</w:t>
      </w:r>
      <w:r w:rsidRPr="0062224F">
        <w:rPr>
          <w:rStyle w:val="1-Char"/>
          <w:rtl/>
        </w:rPr>
        <w:t>اند.</w:t>
      </w:r>
    </w:p>
    <w:p w:rsidR="00710A77" w:rsidRPr="0012495E" w:rsidRDefault="00180A19" w:rsidP="0012495E">
      <w:pPr>
        <w:pStyle w:val="3-"/>
        <w:rPr>
          <w:rtl/>
        </w:rPr>
      </w:pPr>
      <w:bookmarkStart w:id="928" w:name="_Toc194375526"/>
      <w:bookmarkStart w:id="929" w:name="_Toc212295256"/>
      <w:bookmarkStart w:id="930" w:name="_Toc433464707"/>
      <w:r>
        <w:rPr>
          <w:rFonts w:hint="cs"/>
          <w:rtl/>
        </w:rPr>
        <w:t>ا</w:t>
      </w:r>
      <w:r w:rsidR="00710A77" w:rsidRPr="0012495E">
        <w:rPr>
          <w:rFonts w:hint="cs"/>
          <w:rtl/>
        </w:rPr>
        <w:t xml:space="preserve">دعای 246- </w:t>
      </w:r>
      <w:r w:rsidR="00710A77" w:rsidRPr="0012495E">
        <w:rPr>
          <w:rtl/>
        </w:rPr>
        <w:t>بعضی از بیعت کنندگان در صلح حدیبیه منافق بودند</w:t>
      </w:r>
      <w:bookmarkEnd w:id="928"/>
      <w:bookmarkEnd w:id="929"/>
      <w:r w:rsidR="00600B5B" w:rsidRPr="0012495E">
        <w:rPr>
          <w:rStyle w:val="Heading1Char"/>
          <w:rFonts w:ascii="Times New Roman Bold" w:hAnsi="Times New Roman Bold" w:cs="B Zar"/>
          <w:kern w:val="0"/>
          <w:sz w:val="28"/>
          <w:szCs w:val="28"/>
          <w:rtl/>
        </w:rPr>
        <w:t>.</w:t>
      </w:r>
      <w:r w:rsidR="00710A77" w:rsidRPr="0012495E">
        <w:rPr>
          <w:rtl/>
        </w:rPr>
        <w:t>..</w:t>
      </w:r>
      <w:r w:rsidR="0012495E" w:rsidRPr="00B7421A">
        <w:rPr>
          <w:rFonts w:hint="cs"/>
          <w:bCs w:val="0"/>
          <w:sz w:val="28"/>
          <w:szCs w:val="28"/>
          <w:vertAlign w:val="superscript"/>
          <w:rtl/>
        </w:rPr>
        <w:t>(</w:t>
      </w:r>
      <w:r w:rsidR="0012495E" w:rsidRPr="00B7421A">
        <w:rPr>
          <w:rStyle w:val="FootnoteReference"/>
          <w:bCs w:val="0"/>
          <w:sz w:val="28"/>
          <w:szCs w:val="28"/>
          <w:rtl/>
        </w:rPr>
        <w:footnoteReference w:id="305"/>
      </w:r>
      <w:r w:rsidR="0012495E" w:rsidRPr="00B7421A">
        <w:rPr>
          <w:rFonts w:hint="cs"/>
          <w:bCs w:val="0"/>
          <w:sz w:val="28"/>
          <w:szCs w:val="28"/>
          <w:vertAlign w:val="superscript"/>
          <w:rtl/>
        </w:rPr>
        <w:t>)</w:t>
      </w:r>
      <w:r w:rsidR="00710A77" w:rsidRPr="0012495E">
        <w:rPr>
          <w:rFonts w:hint="cs"/>
          <w:rtl/>
        </w:rPr>
        <w:t>.</w:t>
      </w:r>
      <w:bookmarkEnd w:id="930"/>
    </w:p>
    <w:p w:rsidR="00710A77" w:rsidRPr="0062224F" w:rsidRDefault="000D6BFD" w:rsidP="000D6BFD">
      <w:pPr>
        <w:ind w:firstLine="284"/>
        <w:rPr>
          <w:rStyle w:val="1-Char"/>
          <w:rtl/>
        </w:rPr>
      </w:pPr>
      <w:r>
        <w:rPr>
          <w:rStyle w:val="1-Char"/>
          <w:bCs/>
          <w:szCs w:val="25"/>
          <w:rtl/>
        </w:rPr>
        <w:t>جواب ما:</w:t>
      </w:r>
    </w:p>
    <w:p w:rsidR="00710A77" w:rsidRDefault="00710A77" w:rsidP="00710A77">
      <w:pPr>
        <w:ind w:firstLine="284"/>
        <w:jc w:val="both"/>
        <w:rPr>
          <w:rStyle w:val="1-Char"/>
          <w:rtl/>
        </w:rPr>
      </w:pPr>
      <w:r w:rsidRPr="0062224F">
        <w:rPr>
          <w:rStyle w:val="1-Char"/>
          <w:rtl/>
        </w:rPr>
        <w:t>در این جا، یک حرف</w:t>
      </w:r>
      <w:r w:rsidR="00686EC4" w:rsidRPr="0062224F">
        <w:rPr>
          <w:rStyle w:val="1-Char"/>
          <w:rtl/>
        </w:rPr>
        <w:t xml:space="preserve"> بی‌</w:t>
      </w:r>
      <w:r w:rsidRPr="0062224F">
        <w:rPr>
          <w:rStyle w:val="1-Char"/>
          <w:rtl/>
        </w:rPr>
        <w:t>نهایت</w:t>
      </w:r>
      <w:r w:rsidR="00686EC4" w:rsidRPr="0062224F">
        <w:rPr>
          <w:rStyle w:val="1-Char"/>
          <w:rtl/>
        </w:rPr>
        <w:t xml:space="preserve"> بی‌</w:t>
      </w:r>
      <w:r w:rsidRPr="0062224F">
        <w:rPr>
          <w:rStyle w:val="1-Char"/>
          <w:rtl/>
        </w:rPr>
        <w:t>معنی گفته است با آنکه قرآن به صراحت</w:t>
      </w:r>
      <w:r w:rsidR="00B32BA2">
        <w:rPr>
          <w:rStyle w:val="1-Char"/>
          <w:rtl/>
        </w:rPr>
        <w:t xml:space="preserve"> </w:t>
      </w:r>
      <w:r w:rsidR="00783174">
        <w:rPr>
          <w:rStyle w:val="1-Char"/>
          <w:rtl/>
        </w:rPr>
        <w:t>می‌گوید</w:t>
      </w:r>
      <w:r w:rsidRPr="0062224F">
        <w:rPr>
          <w:rStyle w:val="1-Char"/>
          <w:rtl/>
        </w:rPr>
        <w:t>:</w:t>
      </w:r>
    </w:p>
    <w:p w:rsidR="00B7421A" w:rsidRPr="00596FEF" w:rsidRDefault="00B7421A" w:rsidP="00B7421A">
      <w:pPr>
        <w:ind w:firstLine="284"/>
        <w:jc w:val="both"/>
        <w:rPr>
          <w:rStyle w:val="7-Char"/>
          <w:rtl/>
        </w:rPr>
      </w:pPr>
      <w:r>
        <w:rPr>
          <w:rStyle w:val="1-Char"/>
          <w:rFonts w:cs="Traditional Arabic"/>
          <w:color w:val="000000"/>
          <w:shd w:val="clear" w:color="auto" w:fill="FFFFFF"/>
          <w:rtl/>
        </w:rPr>
        <w:t>﴿</w:t>
      </w:r>
      <w:r w:rsidRPr="00321A84">
        <w:rPr>
          <w:rStyle w:val="8-Char"/>
          <w:rtl/>
        </w:rPr>
        <w:t xml:space="preserve">۞لَّقَدۡ رَضِيَ </w:t>
      </w:r>
      <w:r w:rsidRPr="00321A84">
        <w:rPr>
          <w:rStyle w:val="8-Char"/>
          <w:rFonts w:hint="cs"/>
          <w:rtl/>
        </w:rPr>
        <w:t>ٱ</w:t>
      </w:r>
      <w:r w:rsidRPr="00321A84">
        <w:rPr>
          <w:rStyle w:val="8-Char"/>
          <w:rFonts w:hint="eastAsia"/>
          <w:rtl/>
        </w:rPr>
        <w:t>للَّهُ</w:t>
      </w:r>
      <w:r w:rsidRPr="00321A84">
        <w:rPr>
          <w:rStyle w:val="8-Char"/>
          <w:rtl/>
        </w:rPr>
        <w:t xml:space="preserve"> عَنِ </w:t>
      </w:r>
      <w:r w:rsidRPr="00321A84">
        <w:rPr>
          <w:rStyle w:val="8-Char"/>
          <w:rFonts w:hint="cs"/>
          <w:rtl/>
        </w:rPr>
        <w:t>ٱ</w:t>
      </w:r>
      <w:r w:rsidRPr="00321A84">
        <w:rPr>
          <w:rStyle w:val="8-Char"/>
          <w:rFonts w:hint="eastAsia"/>
          <w:rtl/>
        </w:rPr>
        <w:t>لۡمُؤۡمِنِينَ</w:t>
      </w:r>
      <w:r w:rsidRPr="00321A84">
        <w:rPr>
          <w:rStyle w:val="8-Char"/>
          <w:rtl/>
        </w:rPr>
        <w:t xml:space="preserve"> إِذۡ يُبَايِعُونَكَ تَحۡتَ </w:t>
      </w:r>
      <w:r w:rsidRPr="00321A84">
        <w:rPr>
          <w:rStyle w:val="8-Char"/>
          <w:rFonts w:hint="cs"/>
          <w:rtl/>
        </w:rPr>
        <w:t>ٱ</w:t>
      </w:r>
      <w:r w:rsidRPr="00321A84">
        <w:rPr>
          <w:rStyle w:val="8-Char"/>
          <w:rFonts w:hint="eastAsia"/>
          <w:rtl/>
        </w:rPr>
        <w:t>لشَّجَرَةِ</w:t>
      </w:r>
      <w:r>
        <w:rPr>
          <w:rStyle w:val="1-Char"/>
          <w:rFonts w:cs="Traditional Arabic"/>
          <w:color w:val="000000"/>
          <w:shd w:val="clear" w:color="auto" w:fill="FFFFFF"/>
          <w:rtl/>
        </w:rPr>
        <w:t>﴾</w:t>
      </w:r>
      <w:r w:rsidRPr="00321A84">
        <w:rPr>
          <w:rStyle w:val="8-Char"/>
          <w:rtl/>
        </w:rPr>
        <w:t xml:space="preserve"> </w:t>
      </w:r>
      <w:r w:rsidRPr="00596FEF">
        <w:rPr>
          <w:rStyle w:val="7-Char"/>
          <w:rtl/>
        </w:rPr>
        <w:t>[الفتح: 18]</w:t>
      </w:r>
    </w:p>
    <w:p w:rsidR="00710A77" w:rsidRPr="0062224F" w:rsidRDefault="00710A77" w:rsidP="00C46EDF">
      <w:pPr>
        <w:ind w:firstLine="284"/>
        <w:jc w:val="both"/>
        <w:rPr>
          <w:rStyle w:val="1-Char"/>
          <w:rtl/>
        </w:rPr>
      </w:pPr>
      <w:r w:rsidRPr="0059586B">
        <w:rPr>
          <w:rStyle w:val="5-Char"/>
          <w:rFonts w:hint="cs"/>
          <w:rtl/>
        </w:rPr>
        <w:t>«</w:t>
      </w:r>
      <w:r w:rsidRPr="0062224F">
        <w:rPr>
          <w:rStyle w:val="1-Char"/>
          <w:rtl/>
        </w:rPr>
        <w:t>بدرستی که الله خشنود شد از مومنان که زیر درخت با تو بیعت کردند</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با این وجود داعی شیاد</w:t>
      </w:r>
      <w:r w:rsidR="00B32BA2">
        <w:rPr>
          <w:rStyle w:val="1-Char"/>
          <w:rtl/>
        </w:rPr>
        <w:t xml:space="preserve"> </w:t>
      </w:r>
      <w:r w:rsidR="00783174">
        <w:rPr>
          <w:rStyle w:val="1-Char"/>
          <w:rtl/>
        </w:rPr>
        <w:t>می‌گوید</w:t>
      </w:r>
      <w:r w:rsidRPr="0062224F">
        <w:rPr>
          <w:rStyle w:val="1-Char"/>
          <w:rtl/>
        </w:rPr>
        <w:t xml:space="preserve"> که بعضی از این بیعت کنندگان منافق بودند</w:t>
      </w:r>
      <w:r w:rsidR="00600B5B" w:rsidRPr="0062224F">
        <w:rPr>
          <w:rStyle w:val="1-Char"/>
          <w:rtl/>
        </w:rPr>
        <w:t>!</w:t>
      </w:r>
      <w:r w:rsidRPr="0062224F">
        <w:rPr>
          <w:rStyle w:val="1-Char"/>
          <w:rtl/>
        </w:rPr>
        <w:t xml:space="preserve"> پس الله چرا از</w:t>
      </w:r>
      <w:r w:rsidR="00F0383B">
        <w:rPr>
          <w:rStyle w:val="1-Char"/>
          <w:rtl/>
        </w:rPr>
        <w:t xml:space="preserve"> آن‌ها </w:t>
      </w:r>
      <w:r w:rsidRPr="0062224F">
        <w:rPr>
          <w:rStyle w:val="1-Char"/>
          <w:rtl/>
        </w:rPr>
        <w:t>راضی شد؟</w:t>
      </w:r>
      <w:r w:rsidR="00256C3A" w:rsidRPr="0062224F">
        <w:rPr>
          <w:rStyle w:val="1-Char"/>
          <w:rFonts w:hint="cs"/>
          <w:rtl/>
        </w:rPr>
        <w:t>.</w:t>
      </w:r>
    </w:p>
    <w:p w:rsidR="00710A77" w:rsidRPr="001E5D31" w:rsidRDefault="00180A19" w:rsidP="0012495E">
      <w:pPr>
        <w:pStyle w:val="3-"/>
        <w:rPr>
          <w:rtl/>
        </w:rPr>
      </w:pPr>
      <w:bookmarkStart w:id="931" w:name="_Toc212295257"/>
      <w:bookmarkStart w:id="932" w:name="_Toc433464708"/>
      <w:bookmarkStart w:id="933" w:name="_Toc194375527"/>
      <w:r>
        <w:rPr>
          <w:rFonts w:hint="cs"/>
          <w:rtl/>
        </w:rPr>
        <w:t>ا</w:t>
      </w:r>
      <w:r w:rsidR="00710A77" w:rsidRPr="001E5D31">
        <w:rPr>
          <w:rFonts w:hint="cs"/>
          <w:rtl/>
        </w:rPr>
        <w:t>دعای 247</w:t>
      </w:r>
      <w:r w:rsidR="00116CC5">
        <w:rPr>
          <w:rFonts w:hint="cs"/>
          <w:rtl/>
        </w:rPr>
        <w:t>-</w:t>
      </w:r>
      <w:r w:rsidR="00710A77" w:rsidRPr="001E5D31">
        <w:rPr>
          <w:rFonts w:hint="cs"/>
          <w:rtl/>
        </w:rPr>
        <w:t xml:space="preserve"> </w:t>
      </w:r>
      <w:r w:rsidR="00710A77" w:rsidRPr="001E5D31">
        <w:rPr>
          <w:rtl/>
        </w:rPr>
        <w:t>حدیث به اصحاب من اقتداء کنید</w:t>
      </w:r>
      <w:r w:rsidR="00600B5B">
        <w:rPr>
          <w:rtl/>
        </w:rPr>
        <w:t>.</w:t>
      </w:r>
      <w:r w:rsidR="00710A77" w:rsidRPr="001E5D31">
        <w:rPr>
          <w:rtl/>
        </w:rPr>
        <w:t>..</w:t>
      </w:r>
      <w:bookmarkEnd w:id="931"/>
      <w:r w:rsidR="0012495E" w:rsidRPr="00653CC0">
        <w:rPr>
          <w:rStyle w:val="1-Char"/>
          <w:rFonts w:hint="cs"/>
          <w:bCs w:val="0"/>
          <w:vertAlign w:val="superscript"/>
          <w:rtl/>
        </w:rPr>
        <w:t>(</w:t>
      </w:r>
      <w:r w:rsidR="0012495E" w:rsidRPr="00653CC0">
        <w:rPr>
          <w:rStyle w:val="1-Char"/>
          <w:bCs w:val="0"/>
          <w:vertAlign w:val="superscript"/>
          <w:rtl/>
        </w:rPr>
        <w:footnoteReference w:id="306"/>
      </w:r>
      <w:r w:rsidR="0012495E" w:rsidRPr="00653CC0">
        <w:rPr>
          <w:rStyle w:val="1-Char"/>
          <w:rFonts w:hint="cs"/>
          <w:bCs w:val="0"/>
          <w:vertAlign w:val="superscript"/>
          <w:rtl/>
        </w:rPr>
        <w:t>)</w:t>
      </w:r>
      <w:r w:rsidR="00710A77" w:rsidRPr="001E5D31">
        <w:rPr>
          <w:rFonts w:hint="cs"/>
          <w:rtl/>
        </w:rPr>
        <w:t>.</w:t>
      </w:r>
      <w:bookmarkEnd w:id="932"/>
      <w:r w:rsidR="00710A77" w:rsidRPr="001E5D31">
        <w:rPr>
          <w:rtl/>
        </w:rPr>
        <w:t xml:space="preserve"> </w:t>
      </w:r>
      <w:r w:rsidR="00710A77" w:rsidRPr="001E5D31">
        <w:rPr>
          <w:rtl/>
        </w:rPr>
        <w:tab/>
      </w:r>
      <w:bookmarkEnd w:id="933"/>
    </w:p>
    <w:p w:rsidR="00710A77" w:rsidRPr="00833686" w:rsidRDefault="00710A77" w:rsidP="00710A77">
      <w:pPr>
        <w:ind w:firstLine="284"/>
        <w:jc w:val="both"/>
        <w:rPr>
          <w:rStyle w:val="5-Char"/>
          <w:rtl/>
        </w:rPr>
      </w:pPr>
      <w:r w:rsidRPr="0062224F">
        <w:rPr>
          <w:rStyle w:val="1-Char"/>
          <w:rtl/>
        </w:rPr>
        <w:t>حدیثی را از سنی پیش کشیده است به این الفاظ</w:t>
      </w:r>
      <w:r w:rsidR="008858A6" w:rsidRPr="0062224F">
        <w:rPr>
          <w:rStyle w:val="1-Char"/>
          <w:rtl/>
        </w:rPr>
        <w:t>:</w:t>
      </w:r>
      <w:r w:rsidRPr="001E5D31">
        <w:rPr>
          <w:rFonts w:cs="Tahoma"/>
          <w:b/>
          <w:bCs/>
          <w:rtl/>
        </w:rPr>
        <w:t xml:space="preserve"> </w:t>
      </w:r>
      <w:r w:rsidRPr="0059586B">
        <w:rPr>
          <w:rStyle w:val="5-Char"/>
          <w:rtl/>
        </w:rPr>
        <w:t>«ان اصحاب</w:t>
      </w:r>
      <w:r w:rsidRPr="0059586B">
        <w:rPr>
          <w:rStyle w:val="5-Char"/>
          <w:rFonts w:hint="cs"/>
          <w:rtl/>
        </w:rPr>
        <w:t>ي</w:t>
      </w:r>
      <w:r w:rsidRPr="0059586B">
        <w:rPr>
          <w:rStyle w:val="5-Char"/>
          <w:rtl/>
        </w:rPr>
        <w:t xml:space="preserve"> کالنجوم</w:t>
      </w:r>
      <w:r w:rsidR="002D3D2D" w:rsidRPr="0059586B">
        <w:rPr>
          <w:rStyle w:val="5-Char"/>
          <w:rtl/>
        </w:rPr>
        <w:t xml:space="preserve"> </w:t>
      </w:r>
      <w:r w:rsidRPr="0059586B">
        <w:rPr>
          <w:rStyle w:val="5-Char"/>
          <w:rtl/>
        </w:rPr>
        <w:t>با</w:t>
      </w:r>
      <w:r w:rsidRPr="0059586B">
        <w:rPr>
          <w:rStyle w:val="5-Char"/>
          <w:rFonts w:hint="cs"/>
          <w:rtl/>
        </w:rPr>
        <w:t>ي</w:t>
      </w:r>
      <w:r w:rsidRPr="0059586B">
        <w:rPr>
          <w:rStyle w:val="5-Char"/>
          <w:rtl/>
        </w:rPr>
        <w:t>هم اقتد</w:t>
      </w:r>
      <w:r w:rsidRPr="0059586B">
        <w:rPr>
          <w:rStyle w:val="5-Char"/>
          <w:rFonts w:hint="cs"/>
          <w:rtl/>
        </w:rPr>
        <w:t>ي</w:t>
      </w:r>
      <w:r w:rsidRPr="0059586B">
        <w:rPr>
          <w:rStyle w:val="5-Char"/>
          <w:rtl/>
        </w:rPr>
        <w:t>م اهتد</w:t>
      </w:r>
      <w:r w:rsidRPr="0059586B">
        <w:rPr>
          <w:rStyle w:val="5-Char"/>
          <w:rFonts w:hint="cs"/>
          <w:rtl/>
        </w:rPr>
        <w:t>ي</w:t>
      </w:r>
      <w:r w:rsidRPr="0059586B">
        <w:rPr>
          <w:rStyle w:val="5-Char"/>
          <w:rtl/>
        </w:rPr>
        <w:t>تم»</w:t>
      </w:r>
      <w:r w:rsidR="00C46EDF" w:rsidRPr="0059586B">
        <w:rPr>
          <w:rStyle w:val="5-Char"/>
          <w:rFonts w:hint="cs"/>
          <w:rtl/>
        </w:rPr>
        <w:t>.</w:t>
      </w:r>
    </w:p>
    <w:p w:rsidR="00710A77" w:rsidRPr="0062224F" w:rsidRDefault="00710A77" w:rsidP="0012495E">
      <w:pPr>
        <w:ind w:firstLine="284"/>
        <w:jc w:val="both"/>
        <w:rPr>
          <w:rStyle w:val="1-Char"/>
          <w:rtl/>
        </w:rPr>
      </w:pPr>
      <w:r w:rsidRPr="0062224F">
        <w:rPr>
          <w:rStyle w:val="1-Char"/>
          <w:rtl/>
        </w:rPr>
        <w:t>بدرستی که یاران من چون ستارگانند به هر کدام اقتدا کنید، هدایت</w:t>
      </w:r>
      <w:r w:rsidR="001E5D31" w:rsidRPr="0062224F">
        <w:rPr>
          <w:rStyle w:val="1-Char"/>
          <w:rtl/>
        </w:rPr>
        <w:t xml:space="preserve"> می‌</w:t>
      </w:r>
      <w:r w:rsidRPr="0062224F">
        <w:rPr>
          <w:rStyle w:val="1-Char"/>
          <w:rtl/>
        </w:rPr>
        <w:t>یابید...</w:t>
      </w:r>
      <w:r w:rsidR="0012495E" w:rsidRPr="00CE6E7F">
        <w:rPr>
          <w:rStyle w:val="1-Char"/>
          <w:rFonts w:hint="cs"/>
          <w:vertAlign w:val="superscript"/>
          <w:rtl/>
        </w:rPr>
        <w:t>(</w:t>
      </w:r>
      <w:r w:rsidR="0012495E" w:rsidRPr="008C6EBC">
        <w:rPr>
          <w:rStyle w:val="1-Char"/>
          <w:vertAlign w:val="superscript"/>
          <w:rtl/>
        </w:rPr>
        <w:footnoteReference w:id="307"/>
      </w:r>
      <w:r w:rsidR="0012495E"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داعی سعی کرده است این حدیث را عقلانی جواب بدهد. لازم نیست چون این حدیث پیش ما قوی نیست. یک حدیث صحیح نیست و ما به</w:t>
      </w:r>
      <w:r w:rsidR="002D3D2D" w:rsidRPr="0062224F">
        <w:rPr>
          <w:rStyle w:val="1-Char"/>
          <w:rtl/>
        </w:rPr>
        <w:t xml:space="preserve"> </w:t>
      </w:r>
      <w:r w:rsidRPr="0062224F">
        <w:rPr>
          <w:rStyle w:val="1-Char"/>
          <w:rtl/>
        </w:rPr>
        <w:t>آن آستدلال</w:t>
      </w:r>
      <w:r w:rsidR="00C94C10">
        <w:rPr>
          <w:rStyle w:val="1-Char"/>
          <w:rtl/>
        </w:rPr>
        <w:t xml:space="preserve"> نمی‌کنی</w:t>
      </w:r>
      <w:r w:rsidRPr="0062224F">
        <w:rPr>
          <w:rStyle w:val="1-Char"/>
          <w:rtl/>
        </w:rPr>
        <w:t xml:space="preserve">م. </w:t>
      </w:r>
    </w:p>
    <w:p w:rsidR="00710A77" w:rsidRPr="0062224F" w:rsidRDefault="00710A77" w:rsidP="00710A77">
      <w:pPr>
        <w:ind w:firstLine="284"/>
        <w:jc w:val="both"/>
        <w:rPr>
          <w:rStyle w:val="1-Char"/>
          <w:rtl/>
        </w:rPr>
      </w:pPr>
      <w:r w:rsidRPr="0062224F">
        <w:rPr>
          <w:rStyle w:val="1-Char"/>
          <w:rtl/>
        </w:rPr>
        <w:t>این را</w:t>
      </w:r>
      <w:r w:rsidR="006B6811">
        <w:rPr>
          <w:rStyle w:val="1-Char"/>
          <w:rtl/>
        </w:rPr>
        <w:t xml:space="preserve"> می‌گویند</w:t>
      </w:r>
      <w:r w:rsidRPr="0062224F">
        <w:rPr>
          <w:rStyle w:val="1-Char"/>
          <w:rtl/>
        </w:rPr>
        <w:t xml:space="preserve"> پیروی از هوای نفس! هرجا به نفعشان باشد حدیث ما درست است و اگر به ضررشان باشد، همان حدیث نادرست</w:t>
      </w:r>
      <w:r w:rsidR="006148A3">
        <w:rPr>
          <w:rStyle w:val="1-Char"/>
          <w:rtl/>
        </w:rPr>
        <w:t xml:space="preserve"> می‌شود</w:t>
      </w:r>
      <w:r w:rsidRPr="0062224F">
        <w:rPr>
          <w:rStyle w:val="1-Char"/>
          <w:rtl/>
        </w:rPr>
        <w:t>!</w:t>
      </w:r>
      <w:r w:rsidRPr="0062224F">
        <w:rPr>
          <w:rStyle w:val="1-Char"/>
          <w:rFonts w:hint="cs"/>
          <w:rtl/>
        </w:rPr>
        <w:t>.</w:t>
      </w:r>
    </w:p>
    <w:p w:rsidR="00710A77" w:rsidRPr="001E5D31" w:rsidRDefault="00180A19" w:rsidP="00C46EDF">
      <w:pPr>
        <w:pStyle w:val="3-"/>
        <w:rPr>
          <w:rtl/>
        </w:rPr>
      </w:pPr>
      <w:bookmarkStart w:id="934" w:name="_Toc194375528"/>
      <w:bookmarkStart w:id="935" w:name="_Toc212295258"/>
      <w:bookmarkStart w:id="936" w:name="_Toc433464709"/>
      <w:r>
        <w:rPr>
          <w:rFonts w:hint="cs"/>
          <w:rtl/>
        </w:rPr>
        <w:t>ا</w:t>
      </w:r>
      <w:r w:rsidR="00710A77" w:rsidRPr="001E5D31">
        <w:rPr>
          <w:rFonts w:hint="cs"/>
          <w:rtl/>
        </w:rPr>
        <w:t>دعای 248</w:t>
      </w:r>
      <w:r w:rsidR="00116CC5">
        <w:rPr>
          <w:rFonts w:hint="cs"/>
          <w:rtl/>
        </w:rPr>
        <w:t>-</w:t>
      </w:r>
      <w:r w:rsidR="002D3D2D">
        <w:rPr>
          <w:rtl/>
        </w:rPr>
        <w:t xml:space="preserve"> </w:t>
      </w:r>
      <w:r w:rsidR="00710A77" w:rsidRPr="001E5D31">
        <w:rPr>
          <w:rtl/>
        </w:rPr>
        <w:t>اصحاب منافق بودند</w:t>
      </w:r>
      <w:r w:rsidR="001E5D31">
        <w:rPr>
          <w:rtl/>
        </w:rPr>
        <w:t xml:space="preserve"> می‌</w:t>
      </w:r>
      <w:r w:rsidR="00710A77" w:rsidRPr="001E5D31">
        <w:rPr>
          <w:rtl/>
        </w:rPr>
        <w:t>خواستند پیامبر را بکشند</w:t>
      </w:r>
      <w:bookmarkEnd w:id="934"/>
      <w:bookmarkEnd w:id="935"/>
      <w:bookmarkEnd w:id="936"/>
    </w:p>
    <w:p w:rsidR="00710A77" w:rsidRPr="0062224F" w:rsidRDefault="00710A77" w:rsidP="0012495E">
      <w:pPr>
        <w:ind w:firstLine="284"/>
        <w:jc w:val="both"/>
        <w:rPr>
          <w:rStyle w:val="1-Char"/>
          <w:rtl/>
        </w:rPr>
      </w:pPr>
      <w:r w:rsidRPr="0062224F">
        <w:rPr>
          <w:rStyle w:val="1-Char"/>
          <w:rtl/>
        </w:rPr>
        <w:t>در این جا، سعی</w:t>
      </w:r>
      <w:r w:rsidR="00100CD0">
        <w:rPr>
          <w:rStyle w:val="1-Char"/>
          <w:rtl/>
        </w:rPr>
        <w:t xml:space="preserve"> می‌کند</w:t>
      </w:r>
      <w:r w:rsidRPr="0062224F">
        <w:rPr>
          <w:rStyle w:val="1-Char"/>
          <w:rtl/>
        </w:rPr>
        <w:t xml:space="preserve"> با استفاده از وجود منافقان در مدینه</w:t>
      </w:r>
      <w:r w:rsidR="00FA223B" w:rsidRPr="0062224F">
        <w:rPr>
          <w:rStyle w:val="1-Char"/>
          <w:rtl/>
        </w:rPr>
        <w:t>،</w:t>
      </w:r>
      <w:r w:rsidRPr="0062224F">
        <w:rPr>
          <w:rStyle w:val="1-Char"/>
          <w:rtl/>
        </w:rPr>
        <w:t xml:space="preserve"> نیت شوم خود را بیان کند</w:t>
      </w:r>
      <w:r w:rsidR="002D3D2D" w:rsidRPr="0062224F">
        <w:rPr>
          <w:rStyle w:val="1-Char"/>
          <w:rtl/>
        </w:rPr>
        <w:t xml:space="preserve"> </w:t>
      </w:r>
      <w:r w:rsidRPr="0062224F">
        <w:rPr>
          <w:rStyle w:val="1-Char"/>
          <w:rtl/>
        </w:rPr>
        <w:t>و نتیجه بگیرد که اصحاب منافق بوده‌اند...</w:t>
      </w:r>
      <w:r w:rsidR="0012495E" w:rsidRPr="00CE6E7F">
        <w:rPr>
          <w:rStyle w:val="1-Char"/>
          <w:rFonts w:hint="cs"/>
          <w:vertAlign w:val="superscript"/>
          <w:rtl/>
        </w:rPr>
        <w:t>(</w:t>
      </w:r>
      <w:r w:rsidR="0012495E" w:rsidRPr="008C6EBC">
        <w:rPr>
          <w:rStyle w:val="1-Char"/>
          <w:vertAlign w:val="superscript"/>
          <w:rtl/>
        </w:rPr>
        <w:footnoteReference w:id="308"/>
      </w:r>
      <w:r w:rsidR="0012495E" w:rsidRPr="00CE6E7F">
        <w:rPr>
          <w:rStyle w:val="1-Char"/>
          <w:rFonts w:hint="cs"/>
          <w:vertAlign w:val="superscript"/>
          <w:rtl/>
        </w:rPr>
        <w:t>)</w:t>
      </w:r>
      <w:r w:rsidRPr="0062224F">
        <w:rPr>
          <w:rStyle w:val="1-Char"/>
          <w:rFonts w:hint="cs"/>
          <w:rtl/>
        </w:rPr>
        <w:t>.</w:t>
      </w:r>
    </w:p>
    <w:p w:rsidR="00710A77" w:rsidRPr="0062224F" w:rsidRDefault="000D6BFD" w:rsidP="000D6BFD">
      <w:pPr>
        <w:tabs>
          <w:tab w:val="left" w:pos="4572"/>
        </w:tabs>
        <w:ind w:firstLine="284"/>
        <w:rPr>
          <w:rStyle w:val="1-Char"/>
          <w:rtl/>
        </w:rPr>
      </w:pPr>
      <w:r>
        <w:rPr>
          <w:rStyle w:val="1-Char"/>
          <w:bCs/>
          <w:szCs w:val="25"/>
          <w:rtl/>
        </w:rPr>
        <w:t>جواب ما:</w:t>
      </w:r>
      <w:r w:rsidR="00710A77" w:rsidRPr="0062224F">
        <w:rPr>
          <w:rStyle w:val="1-Char"/>
          <w:rtl/>
        </w:rPr>
        <w:tab/>
      </w:r>
    </w:p>
    <w:p w:rsidR="00710A77" w:rsidRPr="0062224F" w:rsidRDefault="00710A77" w:rsidP="00710A77">
      <w:pPr>
        <w:ind w:firstLine="284"/>
        <w:jc w:val="both"/>
        <w:rPr>
          <w:rStyle w:val="1-Char"/>
          <w:rtl/>
        </w:rPr>
      </w:pPr>
      <w:r w:rsidRPr="0062224F">
        <w:rPr>
          <w:rStyle w:val="1-Char"/>
          <w:rtl/>
        </w:rPr>
        <w:t>در جواب این جاهل</w:t>
      </w:r>
      <w:r w:rsidR="00FD7A5F">
        <w:rPr>
          <w:rStyle w:val="1-Char"/>
          <w:rtl/>
        </w:rPr>
        <w:t xml:space="preserve"> می‌گویم</w:t>
      </w:r>
      <w:r w:rsidRPr="0062224F">
        <w:rPr>
          <w:rStyle w:val="1-Char"/>
          <w:rtl/>
        </w:rPr>
        <w:t>: اگر این طور باشد که تو</w:t>
      </w:r>
      <w:r w:rsidR="00EC20D9">
        <w:rPr>
          <w:rStyle w:val="1-Char"/>
          <w:rtl/>
        </w:rPr>
        <w:t xml:space="preserve"> می‌گویی</w:t>
      </w:r>
      <w:r w:rsidRPr="0062224F">
        <w:rPr>
          <w:rStyle w:val="1-Char"/>
          <w:rtl/>
        </w:rPr>
        <w:t>؛ یعنی، اگر قرار باشد به حجت خالی نبودن مدینه از منافقان</w:t>
      </w:r>
      <w:r w:rsidR="00FA223B" w:rsidRPr="0062224F">
        <w:rPr>
          <w:rStyle w:val="1-Char"/>
          <w:rtl/>
        </w:rPr>
        <w:t>،</w:t>
      </w:r>
      <w:r w:rsidR="002D3D2D" w:rsidRPr="0062224F">
        <w:rPr>
          <w:rStyle w:val="1-Char"/>
          <w:rtl/>
        </w:rPr>
        <w:t xml:space="preserve"> </w:t>
      </w:r>
      <w:r w:rsidRPr="0062224F">
        <w:rPr>
          <w:rStyle w:val="1-Char"/>
          <w:rtl/>
        </w:rPr>
        <w:t>ما انگشت اتهام به هر کسی که خواستیم بگذاریم و هیچ قواعد علمی درکار نباشد، آن وقت به همان آسانی که تو عمر را به نفاق متهم</w:t>
      </w:r>
      <w:r w:rsidR="001E5D31" w:rsidRPr="0062224F">
        <w:rPr>
          <w:rStyle w:val="1-Char"/>
          <w:rtl/>
        </w:rPr>
        <w:t xml:space="preserve"> می‌</w:t>
      </w:r>
      <w:r w:rsidRPr="0062224F">
        <w:rPr>
          <w:rStyle w:val="1-Char"/>
          <w:rtl/>
        </w:rPr>
        <w:t>کنی،</w:t>
      </w:r>
      <w:r w:rsidR="001E5D31" w:rsidRPr="0062224F">
        <w:rPr>
          <w:rStyle w:val="1-Char"/>
          <w:rtl/>
        </w:rPr>
        <w:t xml:space="preserve"> می‌</w:t>
      </w:r>
      <w:r w:rsidRPr="0062224F">
        <w:rPr>
          <w:rStyle w:val="1-Char"/>
          <w:rtl/>
        </w:rPr>
        <w:t>توان علی را نیز، به نفاق متهم کرد!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آیا پیغمبر از منافق زن</w:t>
      </w:r>
      <w:r w:rsidR="001E5D31" w:rsidRPr="0062224F">
        <w:rPr>
          <w:rStyle w:val="1-Char"/>
          <w:rtl/>
        </w:rPr>
        <w:t xml:space="preserve"> می‌</w:t>
      </w:r>
      <w:r w:rsidRPr="0062224F">
        <w:rPr>
          <w:rStyle w:val="1-Char"/>
          <w:rtl/>
        </w:rPr>
        <w:t>گیرد؟! به منافق زن بدهد</w:t>
      </w:r>
      <w:r w:rsidR="00DE4714" w:rsidRPr="0062224F">
        <w:rPr>
          <w:rStyle w:val="1-Char"/>
          <w:rtl/>
        </w:rPr>
        <w:t>؟</w:t>
      </w:r>
      <w:r w:rsidRPr="0062224F">
        <w:rPr>
          <w:rStyle w:val="1-Char"/>
          <w:rtl/>
        </w:rPr>
        <w:t>! منافق را</w:t>
      </w:r>
      <w:r w:rsidR="002D3D2D" w:rsidRPr="0062224F">
        <w:rPr>
          <w:rStyle w:val="1-Char"/>
          <w:rtl/>
        </w:rPr>
        <w:t xml:space="preserve"> </w:t>
      </w:r>
      <w:r w:rsidRPr="0062224F">
        <w:rPr>
          <w:rStyle w:val="1-Char"/>
          <w:rtl/>
        </w:rPr>
        <w:t>وزیر خود کند؟!</w:t>
      </w:r>
      <w:r w:rsidRPr="0062224F">
        <w:rPr>
          <w:rStyle w:val="1-Char"/>
          <w:rFonts w:hint="cs"/>
          <w:rtl/>
        </w:rPr>
        <w:t xml:space="preserve"> آیا</w:t>
      </w:r>
      <w:r w:rsidRPr="0062224F">
        <w:rPr>
          <w:rStyle w:val="1-Char"/>
          <w:rtl/>
        </w:rPr>
        <w:t xml:space="preserve"> این ممکن است</w:t>
      </w:r>
      <w:r w:rsidRPr="0062224F">
        <w:rPr>
          <w:rStyle w:val="1-Char"/>
          <w:rFonts w:hint="cs"/>
          <w:rtl/>
        </w:rPr>
        <w:t>؟</w:t>
      </w:r>
      <w:r w:rsidRPr="0062224F">
        <w:rPr>
          <w:rStyle w:val="1-Char"/>
          <w:rtl/>
        </w:rPr>
        <w:t>!</w:t>
      </w:r>
      <w:r w:rsidR="00C46EDF" w:rsidRPr="0062224F">
        <w:rPr>
          <w:rStyle w:val="1-Char"/>
          <w:rFonts w:hint="cs"/>
          <w:rtl/>
        </w:rPr>
        <w:t>.</w:t>
      </w:r>
    </w:p>
    <w:p w:rsidR="00710A77" w:rsidRPr="00C46EDF" w:rsidRDefault="00180A19" w:rsidP="0012495E">
      <w:pPr>
        <w:pStyle w:val="3-"/>
        <w:rPr>
          <w:rtl/>
        </w:rPr>
      </w:pPr>
      <w:bookmarkStart w:id="937" w:name="_Toc194375529"/>
      <w:bookmarkStart w:id="938" w:name="_Toc212295259"/>
      <w:bookmarkStart w:id="939" w:name="_Toc433464710"/>
      <w:r>
        <w:rPr>
          <w:rFonts w:hint="cs"/>
          <w:rtl/>
        </w:rPr>
        <w:t>ا</w:t>
      </w:r>
      <w:r w:rsidR="00710A77" w:rsidRPr="00BF52B3">
        <w:rPr>
          <w:rFonts w:hint="cs"/>
          <w:rtl/>
        </w:rPr>
        <w:t>دعای 249</w:t>
      </w:r>
      <w:r w:rsidR="00116CC5" w:rsidRPr="00BF52B3">
        <w:rPr>
          <w:rFonts w:hint="cs"/>
          <w:rtl/>
        </w:rPr>
        <w:t>-</w:t>
      </w:r>
      <w:r w:rsidR="002D3D2D" w:rsidRPr="00BF52B3">
        <w:rPr>
          <w:rFonts w:hint="cs"/>
          <w:rtl/>
        </w:rPr>
        <w:t xml:space="preserve"> </w:t>
      </w:r>
      <w:r w:rsidR="00710A77" w:rsidRPr="00BF52B3">
        <w:rPr>
          <w:rtl/>
        </w:rPr>
        <w:t>ابوهریره دروغگو بود</w:t>
      </w:r>
      <w:bookmarkEnd w:id="937"/>
      <w:bookmarkEnd w:id="938"/>
      <w:r w:rsidR="00710A77" w:rsidRPr="00BF52B3">
        <w:rPr>
          <w:rtl/>
        </w:rPr>
        <w:t>...</w:t>
      </w:r>
      <w:r w:rsidR="0012495E" w:rsidRPr="00653CC0">
        <w:rPr>
          <w:rStyle w:val="1-Char"/>
          <w:rFonts w:hint="cs"/>
          <w:bCs w:val="0"/>
          <w:vertAlign w:val="superscript"/>
          <w:rtl/>
        </w:rPr>
        <w:t>(</w:t>
      </w:r>
      <w:r w:rsidR="0012495E" w:rsidRPr="00653CC0">
        <w:rPr>
          <w:rStyle w:val="1-Char"/>
          <w:bCs w:val="0"/>
          <w:vertAlign w:val="superscript"/>
          <w:rtl/>
        </w:rPr>
        <w:footnoteReference w:id="309"/>
      </w:r>
      <w:r w:rsidR="0012495E" w:rsidRPr="00653CC0">
        <w:rPr>
          <w:rStyle w:val="1-Char"/>
          <w:rFonts w:hint="cs"/>
          <w:bCs w:val="0"/>
          <w:vertAlign w:val="superscript"/>
          <w:rtl/>
        </w:rPr>
        <w:t>)</w:t>
      </w:r>
      <w:r w:rsidR="00710A77" w:rsidRPr="00BF52B3">
        <w:rPr>
          <w:rFonts w:hint="cs"/>
          <w:rtl/>
        </w:rPr>
        <w:t>.</w:t>
      </w:r>
      <w:bookmarkEnd w:id="939"/>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0D6BFD">
      <w:pPr>
        <w:ind w:firstLine="284"/>
        <w:jc w:val="both"/>
        <w:rPr>
          <w:rStyle w:val="1-Char"/>
          <w:rtl/>
        </w:rPr>
      </w:pPr>
      <w:r w:rsidRPr="0062224F">
        <w:rPr>
          <w:rStyle w:val="1-Char"/>
          <w:rtl/>
        </w:rPr>
        <w:t>باز حضرت ابوهریره را متهم کرده است! اگر تو در کتابت سعی کرده</w:t>
      </w:r>
      <w:r w:rsidR="000D6BFD">
        <w:rPr>
          <w:rStyle w:val="1-Char"/>
          <w:rFonts w:hint="cs"/>
          <w:rtl/>
        </w:rPr>
        <w:t>‌</w:t>
      </w:r>
      <w:r w:rsidRPr="0062224F">
        <w:rPr>
          <w:rStyle w:val="1-Char"/>
          <w:rtl/>
        </w:rPr>
        <w:t>ای از اهل سنت حدیث بیاوری تا حقانیت مذهب خود را آشکار کنی، پس گوش‌هایت را خوب باز کن: اگر سنی، ما هستیم، اگر حدیث از ماست، پس بدان که بزرگترین راوی احادیث ما «ابوهریره»</w:t>
      </w:r>
      <w:r w:rsidR="002D3D2D" w:rsidRPr="0062224F">
        <w:rPr>
          <w:rStyle w:val="1-Char"/>
          <w:rtl/>
        </w:rPr>
        <w:t xml:space="preserve"> </w:t>
      </w:r>
      <w:r w:rsidRPr="0062224F">
        <w:rPr>
          <w:rStyle w:val="1-Char"/>
          <w:rtl/>
        </w:rPr>
        <w:t>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دروغ بزرگی است که گمان</w:t>
      </w:r>
      <w:r w:rsidR="001E5D31" w:rsidRPr="0062224F">
        <w:rPr>
          <w:rStyle w:val="1-Char"/>
          <w:rtl/>
        </w:rPr>
        <w:t xml:space="preserve"> می‌</w:t>
      </w:r>
      <w:r w:rsidRPr="0062224F">
        <w:rPr>
          <w:rStyle w:val="1-Char"/>
          <w:rtl/>
        </w:rPr>
        <w:t>کنی عمر احادیث ابوهریره را قبول نداشت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و جالب</w:t>
      </w:r>
      <w:r w:rsidR="00800FBC">
        <w:rPr>
          <w:rStyle w:val="1-Char"/>
          <w:rtl/>
        </w:rPr>
        <w:t xml:space="preserve"> اینکه </w:t>
      </w:r>
      <w:r w:rsidRPr="0062224F">
        <w:rPr>
          <w:rStyle w:val="1-Char"/>
          <w:rtl/>
        </w:rPr>
        <w:t>خودش در همین کتاب</w:t>
      </w:r>
      <w:r w:rsidR="002D3D2D" w:rsidRPr="0062224F">
        <w:rPr>
          <w:rStyle w:val="1-Char"/>
          <w:rtl/>
        </w:rPr>
        <w:t xml:space="preserve"> شب‌های </w:t>
      </w:r>
      <w:r w:rsidRPr="0062224F">
        <w:rPr>
          <w:rStyle w:val="1-Char"/>
          <w:rtl/>
        </w:rPr>
        <w:t>پیشاور چندین حدیث از ابوهریره آورده است و او را شاهد گرفته برای اثبات حقانیت مذهب خود</w:t>
      </w:r>
      <w:r w:rsidR="00600B5B" w:rsidRPr="0062224F">
        <w:rPr>
          <w:rStyle w:val="1-Char"/>
          <w:rtl/>
        </w:rPr>
        <w:t>!</w:t>
      </w:r>
      <w:r w:rsidRPr="0062224F">
        <w:rPr>
          <w:rStyle w:val="1-Char"/>
          <w:rFonts w:hint="cs"/>
          <w:rtl/>
        </w:rPr>
        <w:t>.</w:t>
      </w:r>
    </w:p>
    <w:p w:rsidR="00710A77" w:rsidRPr="001E5D31" w:rsidRDefault="00710A77" w:rsidP="00710A77">
      <w:pPr>
        <w:ind w:firstLine="284"/>
        <w:jc w:val="both"/>
        <w:rPr>
          <w:b/>
          <w:bCs/>
          <w:rtl/>
        </w:rPr>
      </w:pPr>
      <w:r w:rsidRPr="0062224F">
        <w:rPr>
          <w:rStyle w:val="1-Char"/>
          <w:rtl/>
        </w:rPr>
        <w:t>قربان برم خدا را</w:t>
      </w:r>
      <w:r w:rsidR="00600B5B" w:rsidRPr="0062224F">
        <w:rPr>
          <w:rStyle w:val="1-Char"/>
          <w:rtl/>
        </w:rPr>
        <w:t>.</w:t>
      </w:r>
      <w:r w:rsidRPr="0062224F">
        <w:rPr>
          <w:rStyle w:val="1-Char"/>
          <w:rtl/>
        </w:rPr>
        <w:t>.. یک بام و دو هوا</w:t>
      </w:r>
      <w:r w:rsidR="00600B5B" w:rsidRPr="0062224F">
        <w:rPr>
          <w:rStyle w:val="1-Char"/>
          <w:rtl/>
        </w:rPr>
        <w:t>!</w:t>
      </w:r>
      <w:r w:rsidRPr="0062224F">
        <w:rPr>
          <w:rStyle w:val="1-Char"/>
          <w:rFonts w:hint="cs"/>
          <w:rtl/>
        </w:rPr>
        <w:t>.</w:t>
      </w:r>
    </w:p>
    <w:p w:rsidR="00710A77" w:rsidRPr="001E5D31" w:rsidRDefault="00180A19" w:rsidP="0012495E">
      <w:pPr>
        <w:pStyle w:val="3-"/>
        <w:rPr>
          <w:rtl/>
        </w:rPr>
      </w:pPr>
      <w:bookmarkStart w:id="940" w:name="_Toc194375530"/>
      <w:bookmarkStart w:id="941" w:name="_Toc212295260"/>
      <w:bookmarkStart w:id="942" w:name="_Toc433464711"/>
      <w:r>
        <w:rPr>
          <w:rFonts w:hint="cs"/>
          <w:rtl/>
        </w:rPr>
        <w:t>ا</w:t>
      </w:r>
      <w:r w:rsidR="00710A77" w:rsidRPr="001E5D31">
        <w:rPr>
          <w:rFonts w:hint="cs"/>
          <w:rtl/>
        </w:rPr>
        <w:t>دعای 250</w:t>
      </w:r>
      <w:r w:rsidR="00116CC5">
        <w:rPr>
          <w:rFonts w:hint="cs"/>
          <w:rtl/>
        </w:rPr>
        <w:t>-</w:t>
      </w:r>
      <w:r w:rsidR="002D3D2D">
        <w:rPr>
          <w:rtl/>
        </w:rPr>
        <w:t xml:space="preserve"> </w:t>
      </w:r>
      <w:r w:rsidR="00710A77" w:rsidRPr="001E5D31">
        <w:rPr>
          <w:rtl/>
        </w:rPr>
        <w:t>اصحاب با یکدیگر در امر جانشینی پیامبر اختلاف</w:t>
      </w:r>
      <w:r w:rsidR="00710A77" w:rsidRPr="001E5D31">
        <w:rPr>
          <w:rStyle w:val="Heading1Char"/>
          <w:rFonts w:ascii="Times New Roman" w:hAnsi="Times New Roman" w:cs="Tahoma"/>
          <w:color w:val="FF0000"/>
          <w:sz w:val="28"/>
          <w:szCs w:val="28"/>
          <w:rtl/>
        </w:rPr>
        <w:t xml:space="preserve"> </w:t>
      </w:r>
      <w:r w:rsidR="00710A77" w:rsidRPr="001E5D31">
        <w:rPr>
          <w:rtl/>
        </w:rPr>
        <w:t>کردند...</w:t>
      </w:r>
      <w:bookmarkEnd w:id="940"/>
      <w:bookmarkEnd w:id="941"/>
      <w:r w:rsidR="0012495E" w:rsidRPr="00653CC0">
        <w:rPr>
          <w:rStyle w:val="1-Char"/>
          <w:rFonts w:hint="cs"/>
          <w:bCs w:val="0"/>
          <w:vertAlign w:val="superscript"/>
          <w:rtl/>
        </w:rPr>
        <w:t>(</w:t>
      </w:r>
      <w:r w:rsidR="0012495E" w:rsidRPr="00653CC0">
        <w:rPr>
          <w:rStyle w:val="1-Char"/>
          <w:bCs w:val="0"/>
          <w:vertAlign w:val="superscript"/>
          <w:rtl/>
        </w:rPr>
        <w:footnoteReference w:id="310"/>
      </w:r>
      <w:r w:rsidR="0012495E" w:rsidRPr="00653CC0">
        <w:rPr>
          <w:rStyle w:val="1-Char"/>
          <w:rFonts w:hint="cs"/>
          <w:bCs w:val="0"/>
          <w:vertAlign w:val="superscript"/>
          <w:rtl/>
        </w:rPr>
        <w:t>)</w:t>
      </w:r>
      <w:r w:rsidR="00710A77" w:rsidRPr="001E5D31">
        <w:rPr>
          <w:rFonts w:hint="cs"/>
          <w:rtl/>
        </w:rPr>
        <w:t>.</w:t>
      </w:r>
      <w:bookmarkEnd w:id="942"/>
    </w:p>
    <w:p w:rsidR="00710A77" w:rsidRPr="0062224F" w:rsidRDefault="000D6BFD" w:rsidP="000D6BFD">
      <w:pPr>
        <w:ind w:firstLine="284"/>
        <w:rPr>
          <w:rStyle w:val="1-Char"/>
          <w:rtl/>
        </w:rPr>
      </w:pPr>
      <w:r>
        <w:rPr>
          <w:rStyle w:val="1-Char"/>
          <w:bCs/>
          <w:szCs w:val="25"/>
          <w:rtl/>
        </w:rPr>
        <w:t>جواب ما:</w:t>
      </w:r>
    </w:p>
    <w:p w:rsidR="00710A77" w:rsidRPr="0062224F" w:rsidRDefault="00783174" w:rsidP="00710A77">
      <w:pPr>
        <w:ind w:firstLine="284"/>
        <w:jc w:val="both"/>
        <w:rPr>
          <w:rStyle w:val="1-Char"/>
          <w:rtl/>
        </w:rPr>
      </w:pPr>
      <w:r>
        <w:rPr>
          <w:rStyle w:val="1-Char"/>
          <w:rtl/>
        </w:rPr>
        <w:t>می‌گوید</w:t>
      </w:r>
      <w:r w:rsidR="00710A77" w:rsidRPr="0062224F">
        <w:rPr>
          <w:rStyle w:val="1-Char"/>
          <w:rtl/>
        </w:rPr>
        <w:t>: اصحاب با هم اختلاف پیدا کردند</w:t>
      </w:r>
      <w:r w:rsidR="00600B5B" w:rsidRPr="0062224F">
        <w:rPr>
          <w:rStyle w:val="1-Char"/>
          <w:rtl/>
        </w:rPr>
        <w:t>.</w:t>
      </w:r>
      <w:r w:rsidR="00710A77" w:rsidRPr="0062224F">
        <w:rPr>
          <w:rStyle w:val="1-Char"/>
          <w:rtl/>
        </w:rPr>
        <w:t xml:space="preserve"> درست است. خب از این</w:t>
      </w:r>
      <w:r w:rsidR="001E5D31" w:rsidRPr="0062224F">
        <w:rPr>
          <w:rStyle w:val="1-Char"/>
          <w:rtl/>
        </w:rPr>
        <w:t xml:space="preserve"> می‌</w:t>
      </w:r>
      <w:r w:rsidR="00710A77" w:rsidRPr="0062224F">
        <w:rPr>
          <w:rStyle w:val="1-Char"/>
          <w:rtl/>
        </w:rPr>
        <w:t>خواهی چی را ثابت کنی؟ آیا دو مومن</w:t>
      </w:r>
      <w:r w:rsidR="00FA03B3">
        <w:rPr>
          <w:rStyle w:val="1-Char"/>
          <w:rtl/>
        </w:rPr>
        <w:t xml:space="preserve"> نمی‌توان</w:t>
      </w:r>
      <w:r w:rsidR="00710A77" w:rsidRPr="0062224F">
        <w:rPr>
          <w:rStyle w:val="1-Char"/>
          <w:rtl/>
        </w:rPr>
        <w:t>ند با هم جنگ کنند؟</w:t>
      </w:r>
      <w:r w:rsidR="00C46EDF" w:rsidRPr="0062224F">
        <w:rPr>
          <w:rStyle w:val="1-Char"/>
          <w:rFonts w:hint="cs"/>
          <w:rtl/>
        </w:rPr>
        <w:t>.</w:t>
      </w:r>
      <w:r w:rsidR="00710A77" w:rsidRPr="0062224F">
        <w:rPr>
          <w:rStyle w:val="1-Char"/>
          <w:rtl/>
        </w:rPr>
        <w:t xml:space="preserve"> </w:t>
      </w:r>
    </w:p>
    <w:p w:rsidR="00710A77" w:rsidRDefault="00710A77" w:rsidP="00710A77">
      <w:pPr>
        <w:ind w:firstLine="284"/>
        <w:jc w:val="both"/>
        <w:rPr>
          <w:rStyle w:val="1-Char"/>
          <w:rtl/>
        </w:rPr>
      </w:pPr>
      <w:r w:rsidRPr="0062224F">
        <w:rPr>
          <w:rStyle w:val="1-Char"/>
          <w:rtl/>
        </w:rPr>
        <w:t xml:space="preserve">برو قرآن را بخوان آیۀ: </w:t>
      </w:r>
    </w:p>
    <w:p w:rsidR="00221BE6" w:rsidRPr="00596FEF" w:rsidRDefault="00221BE6" w:rsidP="00221BE6">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وَإِن طَآئِفَتَانِ مِنَ </w:t>
      </w:r>
      <w:r w:rsidRPr="00321A84">
        <w:rPr>
          <w:rStyle w:val="8-Char"/>
          <w:rFonts w:hint="cs"/>
          <w:rtl/>
        </w:rPr>
        <w:t>ٱ</w:t>
      </w:r>
      <w:r w:rsidRPr="00321A84">
        <w:rPr>
          <w:rStyle w:val="8-Char"/>
          <w:rFonts w:hint="eastAsia"/>
          <w:rtl/>
        </w:rPr>
        <w:t>لۡمُؤۡمِنِينَ</w:t>
      </w:r>
      <w:r w:rsidRPr="00321A84">
        <w:rPr>
          <w:rStyle w:val="8-Char"/>
          <w:rtl/>
        </w:rPr>
        <w:t xml:space="preserve"> </w:t>
      </w:r>
      <w:r w:rsidRPr="00321A84">
        <w:rPr>
          <w:rStyle w:val="8-Char"/>
          <w:rFonts w:hint="cs"/>
          <w:rtl/>
        </w:rPr>
        <w:t>ٱ</w:t>
      </w:r>
      <w:r w:rsidRPr="00321A84">
        <w:rPr>
          <w:rStyle w:val="8-Char"/>
          <w:rFonts w:hint="eastAsia"/>
          <w:rtl/>
        </w:rPr>
        <w:t>قۡتَتَلُواْ</w:t>
      </w:r>
      <w:r w:rsidRPr="00321A84">
        <w:rPr>
          <w:rStyle w:val="8-Char"/>
          <w:rtl/>
        </w:rPr>
        <w:t xml:space="preserve"> فَأَصۡلِحُواْ بَيۡنَهُمَاۖ</w:t>
      </w:r>
      <w:r>
        <w:rPr>
          <w:rStyle w:val="1-Char"/>
          <w:rFonts w:cs="Traditional Arabic"/>
          <w:color w:val="000000"/>
          <w:shd w:val="clear" w:color="auto" w:fill="FFFFFF"/>
          <w:rtl/>
        </w:rPr>
        <w:t>﴾</w:t>
      </w:r>
      <w:r w:rsidRPr="00321A84">
        <w:rPr>
          <w:rStyle w:val="8-Char"/>
          <w:rtl/>
        </w:rPr>
        <w:t xml:space="preserve"> </w:t>
      </w:r>
      <w:r w:rsidRPr="00596FEF">
        <w:rPr>
          <w:rStyle w:val="7-Char"/>
          <w:rtl/>
        </w:rPr>
        <w:t>[الحجرات: 9]</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و اگر دو طایفه از مومنان با هم بجنگند، میان آنان را اصلاح دهید...</w:t>
      </w:r>
      <w:r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پس</w:t>
      </w:r>
      <w:r w:rsidR="00C94C10">
        <w:rPr>
          <w:rStyle w:val="1-Char"/>
          <w:rtl/>
        </w:rPr>
        <w:t xml:space="preserve"> می‌بینی</w:t>
      </w:r>
      <w:r w:rsidRPr="0062224F">
        <w:rPr>
          <w:rStyle w:val="1-Char"/>
          <w:rtl/>
        </w:rPr>
        <w:t xml:space="preserve">، مخالفت که سهل است، مومنان ممکن است با یکدیگر جنگ کنند و همچنان مومن باقی بمانند. </w:t>
      </w:r>
    </w:p>
    <w:p w:rsidR="00710A77" w:rsidRPr="001E5D31" w:rsidRDefault="00180A19" w:rsidP="0012495E">
      <w:pPr>
        <w:pStyle w:val="3-"/>
        <w:rPr>
          <w:rtl/>
        </w:rPr>
      </w:pPr>
      <w:bookmarkStart w:id="943" w:name="_Toc194375531"/>
      <w:bookmarkStart w:id="944" w:name="_Toc212295261"/>
      <w:bookmarkStart w:id="945" w:name="_Toc433464712"/>
      <w:r>
        <w:rPr>
          <w:rFonts w:hint="cs"/>
          <w:rtl/>
        </w:rPr>
        <w:t>ا</w:t>
      </w:r>
      <w:r w:rsidR="00710A77" w:rsidRPr="001E5D31">
        <w:rPr>
          <w:rFonts w:hint="cs"/>
          <w:rtl/>
        </w:rPr>
        <w:t>دعای 251</w:t>
      </w:r>
      <w:r w:rsidR="00116CC5">
        <w:rPr>
          <w:rFonts w:hint="cs"/>
          <w:rtl/>
        </w:rPr>
        <w:t>-</w:t>
      </w:r>
      <w:r w:rsidR="00710A77" w:rsidRPr="001E5D31">
        <w:rPr>
          <w:rtl/>
        </w:rPr>
        <w:t xml:space="preserve"> سعد بن عباده با ابی بکر و عمر در موضوع انتخاب</w:t>
      </w:r>
      <w:r w:rsidR="00710A77" w:rsidRPr="001E5D31">
        <w:rPr>
          <w:rFonts w:cs="Tahoma"/>
          <w:color w:val="FF0000"/>
          <w:rtl/>
        </w:rPr>
        <w:t xml:space="preserve"> </w:t>
      </w:r>
      <w:r w:rsidR="00710A77" w:rsidRPr="001E5D31">
        <w:rPr>
          <w:rtl/>
        </w:rPr>
        <w:t>خلیفه مخالف بود...</w:t>
      </w:r>
      <w:bookmarkEnd w:id="943"/>
      <w:bookmarkEnd w:id="944"/>
      <w:r w:rsidR="0012495E" w:rsidRPr="00653CC0">
        <w:rPr>
          <w:rStyle w:val="1-Char"/>
          <w:rFonts w:hint="cs"/>
          <w:bCs w:val="0"/>
          <w:vertAlign w:val="superscript"/>
          <w:rtl/>
        </w:rPr>
        <w:t>(</w:t>
      </w:r>
      <w:r w:rsidR="0012495E" w:rsidRPr="00653CC0">
        <w:rPr>
          <w:rStyle w:val="1-Char"/>
          <w:bCs w:val="0"/>
          <w:vertAlign w:val="superscript"/>
          <w:rtl/>
        </w:rPr>
        <w:footnoteReference w:id="311"/>
      </w:r>
      <w:r w:rsidR="0012495E" w:rsidRPr="00653CC0">
        <w:rPr>
          <w:rStyle w:val="1-Char"/>
          <w:rFonts w:hint="cs"/>
          <w:bCs w:val="0"/>
          <w:vertAlign w:val="superscript"/>
          <w:rtl/>
        </w:rPr>
        <w:t>)</w:t>
      </w:r>
      <w:r w:rsidR="00710A77" w:rsidRPr="001E5D31">
        <w:rPr>
          <w:rFonts w:hint="cs"/>
          <w:rtl/>
        </w:rPr>
        <w:t>.</w:t>
      </w:r>
      <w:bookmarkEnd w:id="945"/>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درسته! مخالفت کرد. از این</w:t>
      </w:r>
      <w:r w:rsidR="001E5D31" w:rsidRPr="0062224F">
        <w:rPr>
          <w:rStyle w:val="1-Char"/>
          <w:rtl/>
        </w:rPr>
        <w:t xml:space="preserve"> می‌</w:t>
      </w:r>
      <w:r w:rsidRPr="0062224F">
        <w:rPr>
          <w:rStyle w:val="1-Char"/>
          <w:rtl/>
        </w:rPr>
        <w:t>خواهی چه چیز را ثابت کنی؟ من که برایت آیه آوردم که مخالفت گناه نیست.</w:t>
      </w:r>
    </w:p>
    <w:p w:rsidR="00710A77" w:rsidRPr="001E5D31" w:rsidRDefault="00180A19" w:rsidP="00C46EDF">
      <w:pPr>
        <w:pStyle w:val="3-"/>
        <w:rPr>
          <w:rtl/>
        </w:rPr>
      </w:pPr>
      <w:bookmarkStart w:id="946" w:name="_Toc194375532"/>
      <w:bookmarkStart w:id="947" w:name="_Toc212295262"/>
      <w:bookmarkStart w:id="948" w:name="_Toc433464713"/>
      <w:r>
        <w:rPr>
          <w:rFonts w:hint="cs"/>
          <w:rtl/>
        </w:rPr>
        <w:t>ا</w:t>
      </w:r>
      <w:r w:rsidR="00710A77" w:rsidRPr="001E5D31">
        <w:rPr>
          <w:rFonts w:hint="cs"/>
          <w:rtl/>
        </w:rPr>
        <w:t>دعای 252</w:t>
      </w:r>
      <w:r w:rsidR="00116CC5">
        <w:rPr>
          <w:rFonts w:hint="cs"/>
          <w:rtl/>
        </w:rPr>
        <w:t>-</w:t>
      </w:r>
      <w:r w:rsidR="00710A77" w:rsidRPr="001E5D31">
        <w:rPr>
          <w:rtl/>
        </w:rPr>
        <w:t xml:space="preserve"> قیام طلحه و زبیر در مقابل علی در بصره باعث</w:t>
      </w:r>
      <w:r w:rsidR="00710A77" w:rsidRPr="001E5D31">
        <w:rPr>
          <w:rFonts w:cs="Tahoma"/>
          <w:color w:val="FF0000"/>
          <w:rtl/>
        </w:rPr>
        <w:t xml:space="preserve"> </w:t>
      </w:r>
      <w:r w:rsidR="00710A77" w:rsidRPr="001E5D31">
        <w:rPr>
          <w:rtl/>
        </w:rPr>
        <w:t>قتل مسلمانان شد</w:t>
      </w:r>
      <w:bookmarkEnd w:id="946"/>
      <w:bookmarkEnd w:id="947"/>
      <w:bookmarkEnd w:id="948"/>
    </w:p>
    <w:p w:rsidR="00710A77" w:rsidRPr="0062224F" w:rsidRDefault="00710A77" w:rsidP="00710A77">
      <w:pPr>
        <w:ind w:firstLine="284"/>
        <w:jc w:val="both"/>
        <w:rPr>
          <w:rStyle w:val="1-Char"/>
          <w:rtl/>
        </w:rPr>
      </w:pPr>
      <w:r w:rsidRPr="0062224F">
        <w:rPr>
          <w:rStyle w:val="1-Char"/>
          <w:rtl/>
        </w:rPr>
        <w:t>آیا طلحه و زبیر از اصحاب و بیعت کنندگان زیر شجره نبودند</w:t>
      </w:r>
      <w:r w:rsidR="00DE4714" w:rsidRPr="0062224F">
        <w:rPr>
          <w:rStyle w:val="1-Char"/>
          <w:rtl/>
        </w:rPr>
        <w:t>؟</w:t>
      </w:r>
      <w:r w:rsidRPr="0062224F">
        <w:rPr>
          <w:rStyle w:val="1-Char"/>
          <w:rtl/>
        </w:rPr>
        <w:t xml:space="preserve"> آیا قیام</w:t>
      </w:r>
      <w:r w:rsidR="00F0383B">
        <w:rPr>
          <w:rStyle w:val="1-Char"/>
          <w:rtl/>
        </w:rPr>
        <w:t xml:space="preserve"> آن‌ها </w:t>
      </w:r>
      <w:r w:rsidRPr="0062224F">
        <w:rPr>
          <w:rStyle w:val="1-Char"/>
          <w:rtl/>
        </w:rPr>
        <w:t>در مقابل خلیفۀ</w:t>
      </w:r>
      <w:r w:rsidR="002D3D2D" w:rsidRPr="0062224F">
        <w:rPr>
          <w:rStyle w:val="1-Char"/>
          <w:rtl/>
        </w:rPr>
        <w:t xml:space="preserve"> </w:t>
      </w:r>
      <w:r w:rsidRPr="0062224F">
        <w:rPr>
          <w:rStyle w:val="1-Char"/>
          <w:rtl/>
        </w:rPr>
        <w:t xml:space="preserve">بر حق پیغمبر نبود </w:t>
      </w:r>
      <w:r w:rsidR="00DE4714" w:rsidRPr="0062224F">
        <w:rPr>
          <w:rStyle w:val="1-Char"/>
          <w:rtl/>
        </w:rPr>
        <w:t>(</w:t>
      </w:r>
      <w:r w:rsidRPr="0062224F">
        <w:rPr>
          <w:rStyle w:val="1-Char"/>
          <w:rtl/>
        </w:rPr>
        <w:t>و به عقیدۀ شما خلیفۀ چهارم</w:t>
      </w:r>
      <w:r w:rsidR="00DE4714" w:rsidRPr="0062224F">
        <w:rPr>
          <w:rStyle w:val="1-Char"/>
          <w:rtl/>
        </w:rPr>
        <w:t>)</w:t>
      </w:r>
      <w:r w:rsidRPr="0062224F">
        <w:rPr>
          <w:rStyle w:val="1-Char"/>
          <w:rtl/>
        </w:rPr>
        <w:t>؟</w:t>
      </w:r>
    </w:p>
    <w:p w:rsidR="00710A77" w:rsidRPr="0062224F" w:rsidRDefault="00710A77" w:rsidP="0012495E">
      <w:pPr>
        <w:ind w:firstLine="284"/>
        <w:jc w:val="both"/>
        <w:rPr>
          <w:rStyle w:val="1-Char"/>
          <w:rtl/>
        </w:rPr>
      </w:pPr>
      <w:r w:rsidRPr="0062224F">
        <w:rPr>
          <w:rStyle w:val="1-Char"/>
          <w:rtl/>
        </w:rPr>
        <w:t xml:space="preserve"> و سبب ریختن خون بسیاری از مسلمانان نگردیدند؟ این دو دسته از اصحاب که در مقابل هم قرار گرفتند، پیروی و اقتداء به کدام یک از آنان سبب هدایت بود؟ اگر بگویید:</w:t>
      </w:r>
      <w:r w:rsidR="006B6B63">
        <w:rPr>
          <w:rStyle w:val="1-Char"/>
          <w:rtl/>
        </w:rPr>
        <w:t xml:space="preserve"> هردو </w:t>
      </w:r>
      <w:r w:rsidRPr="0062224F">
        <w:rPr>
          <w:rStyle w:val="1-Char"/>
          <w:rtl/>
        </w:rPr>
        <w:t>دسته</w:t>
      </w:r>
      <w:r w:rsidR="00FA223B" w:rsidRPr="0062224F">
        <w:rPr>
          <w:rStyle w:val="1-Char"/>
          <w:rtl/>
        </w:rPr>
        <w:t>،</w:t>
      </w:r>
      <w:r w:rsidRPr="0062224F">
        <w:rPr>
          <w:rStyle w:val="1-Char"/>
          <w:rtl/>
        </w:rPr>
        <w:t xml:space="preserve"> چون تابع اصحاب بودند پس حق بودند. راه غلط پیمود</w:t>
      </w:r>
      <w:r w:rsidR="00362A31">
        <w:rPr>
          <w:rStyle w:val="1-Char"/>
          <w:rtl/>
        </w:rPr>
        <w:t>ه‌اید</w:t>
      </w:r>
      <w:r w:rsidRPr="0062224F">
        <w:rPr>
          <w:rStyle w:val="1-Char"/>
          <w:rtl/>
        </w:rPr>
        <w:t>؛ زیرا جمع بین ضدین محال است که دو فرقۀ محارب،</w:t>
      </w:r>
      <w:r w:rsidR="006B6B63">
        <w:rPr>
          <w:rStyle w:val="1-Char"/>
          <w:rtl/>
        </w:rPr>
        <w:t xml:space="preserve"> هردو </w:t>
      </w:r>
      <w:r w:rsidRPr="0062224F">
        <w:rPr>
          <w:rStyle w:val="1-Char"/>
          <w:rtl/>
        </w:rPr>
        <w:t>اهل هدایت باشند</w:t>
      </w:r>
      <w:r w:rsidRPr="001E5D31">
        <w:rPr>
          <w:rFonts w:cs="Tahoma"/>
          <w:b/>
          <w:bCs/>
          <w:rtl/>
        </w:rPr>
        <w:t xml:space="preserve"> </w:t>
      </w:r>
      <w:r w:rsidRPr="0062224F">
        <w:rPr>
          <w:rStyle w:val="1-Char"/>
          <w:rtl/>
        </w:rPr>
        <w:t>و روضۀ رضوان منزلگاه</w:t>
      </w:r>
      <w:r w:rsidR="00F0383B">
        <w:rPr>
          <w:rStyle w:val="1-Char"/>
          <w:rtl/>
        </w:rPr>
        <w:t xml:space="preserve"> آن‌ها </w:t>
      </w:r>
      <w:r w:rsidRPr="0062224F">
        <w:rPr>
          <w:rStyle w:val="1-Char"/>
          <w:rtl/>
        </w:rPr>
        <w:t>باشد...</w:t>
      </w:r>
      <w:r w:rsidR="0012495E" w:rsidRPr="00CE6E7F">
        <w:rPr>
          <w:rStyle w:val="1-Char"/>
          <w:rFonts w:hint="cs"/>
          <w:vertAlign w:val="superscript"/>
          <w:rtl/>
        </w:rPr>
        <w:t>(</w:t>
      </w:r>
      <w:r w:rsidR="0012495E" w:rsidRPr="008C6EBC">
        <w:rPr>
          <w:rStyle w:val="1-Char"/>
          <w:vertAlign w:val="superscript"/>
          <w:rtl/>
        </w:rPr>
        <w:footnoteReference w:id="312"/>
      </w:r>
      <w:r w:rsidR="0012495E"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یکبار گفتم که این حدیث (اصحاب مثل ستارگانند به هر کدام اقتداء کنید، راه را می</w:t>
      </w:r>
      <w:r w:rsidRPr="0062224F">
        <w:rPr>
          <w:rStyle w:val="1-Char"/>
          <w:rFonts w:hint="cs"/>
          <w:rtl/>
        </w:rPr>
        <w:t>‌</w:t>
      </w:r>
      <w:r w:rsidRPr="0062224F">
        <w:rPr>
          <w:rStyle w:val="1-Char"/>
          <w:rtl/>
        </w:rPr>
        <w:t>یابید</w:t>
      </w:r>
      <w:r w:rsidR="00DE4714" w:rsidRPr="0062224F">
        <w:rPr>
          <w:rStyle w:val="1-Char"/>
          <w:rtl/>
        </w:rPr>
        <w:t>).</w:t>
      </w:r>
      <w:r w:rsidRPr="0062224F">
        <w:rPr>
          <w:rStyle w:val="1-Char"/>
          <w:rtl/>
        </w:rPr>
        <w:t xml:space="preserve"> ضعیف است ما به آن استناد</w:t>
      </w:r>
      <w:r w:rsidR="00C94C10">
        <w:rPr>
          <w:rStyle w:val="1-Char"/>
          <w:rtl/>
        </w:rPr>
        <w:t xml:space="preserve"> نمی‌کنی</w:t>
      </w:r>
      <w:r w:rsidRPr="0062224F">
        <w:rPr>
          <w:rStyle w:val="1-Char"/>
          <w:rtl/>
        </w:rPr>
        <w:t>م. اما جنگ بین طلحه و زبیر با علی توسط</w:t>
      </w:r>
      <w:r w:rsidR="00F0383B">
        <w:rPr>
          <w:rStyle w:val="1-Char"/>
          <w:rtl/>
        </w:rPr>
        <w:t xml:space="preserve"> آن‌ها </w:t>
      </w:r>
      <w:r w:rsidR="00D34ADE">
        <w:rPr>
          <w:rStyle w:val="1-Char"/>
          <w:rtl/>
        </w:rPr>
        <w:t>شعله</w:t>
      </w:r>
      <w:r w:rsidR="00D34ADE">
        <w:rPr>
          <w:rStyle w:val="1-Char"/>
          <w:rFonts w:hint="cs"/>
          <w:rtl/>
        </w:rPr>
        <w:t>‌</w:t>
      </w:r>
      <w:r w:rsidRPr="0062224F">
        <w:rPr>
          <w:rStyle w:val="1-Char"/>
          <w:rtl/>
        </w:rPr>
        <w:t>ور نشد افرادی مثل تو در آن زمان هم بودند که جنگ را شبانه شروع کردند.</w:t>
      </w:r>
    </w:p>
    <w:p w:rsidR="00710A77" w:rsidRPr="001E5D31" w:rsidRDefault="00180A19" w:rsidP="0012495E">
      <w:pPr>
        <w:pStyle w:val="3-"/>
        <w:rPr>
          <w:rtl/>
        </w:rPr>
      </w:pPr>
      <w:bookmarkStart w:id="949" w:name="_Toc194375533"/>
      <w:bookmarkStart w:id="950" w:name="_Toc212295263"/>
      <w:bookmarkStart w:id="951" w:name="_Toc433464714"/>
      <w:r>
        <w:rPr>
          <w:rFonts w:hint="cs"/>
          <w:rtl/>
        </w:rPr>
        <w:t>ا</w:t>
      </w:r>
      <w:r w:rsidR="00710A77" w:rsidRPr="001E5D31">
        <w:rPr>
          <w:rFonts w:hint="cs"/>
          <w:rtl/>
        </w:rPr>
        <w:t>دعای 253</w:t>
      </w:r>
      <w:r w:rsidR="00116CC5">
        <w:rPr>
          <w:rFonts w:hint="cs"/>
          <w:rtl/>
        </w:rPr>
        <w:t>-</w:t>
      </w:r>
      <w:r w:rsidR="00710A77" w:rsidRPr="001E5D31">
        <w:rPr>
          <w:rFonts w:hint="cs"/>
          <w:rtl/>
        </w:rPr>
        <w:t xml:space="preserve"> </w:t>
      </w:r>
      <w:r w:rsidR="00710A77" w:rsidRPr="001E5D31">
        <w:rPr>
          <w:rtl/>
        </w:rPr>
        <w:t>معاویه و عمرو</w:t>
      </w:r>
      <w:r w:rsidR="002D3D2D">
        <w:rPr>
          <w:rtl/>
        </w:rPr>
        <w:t xml:space="preserve"> </w:t>
      </w:r>
      <w:r w:rsidR="00710A77" w:rsidRPr="001E5D31">
        <w:rPr>
          <w:rtl/>
        </w:rPr>
        <w:t>بن عاص، علی را سب</w:t>
      </w:r>
      <w:r w:rsidR="001E5D31">
        <w:rPr>
          <w:rtl/>
        </w:rPr>
        <w:t xml:space="preserve"> می‌</w:t>
      </w:r>
      <w:r w:rsidR="00710A77" w:rsidRPr="001E5D31">
        <w:rPr>
          <w:rtl/>
        </w:rPr>
        <w:t>نمودند</w:t>
      </w:r>
      <w:bookmarkEnd w:id="949"/>
      <w:bookmarkEnd w:id="950"/>
      <w:r w:rsidR="00600B5B">
        <w:rPr>
          <w:rtl/>
        </w:rPr>
        <w:t>.</w:t>
      </w:r>
      <w:r w:rsidR="00710A77" w:rsidRPr="001E5D31">
        <w:rPr>
          <w:rtl/>
        </w:rPr>
        <w:t>..</w:t>
      </w:r>
      <w:r w:rsidR="0012495E" w:rsidRPr="00653CC0">
        <w:rPr>
          <w:rStyle w:val="1-Char"/>
          <w:rFonts w:hint="cs"/>
          <w:bCs w:val="0"/>
          <w:vertAlign w:val="superscript"/>
          <w:rtl/>
        </w:rPr>
        <w:t>(</w:t>
      </w:r>
      <w:r w:rsidR="0012495E" w:rsidRPr="00653CC0">
        <w:rPr>
          <w:rStyle w:val="1-Char"/>
          <w:bCs w:val="0"/>
          <w:vertAlign w:val="superscript"/>
          <w:rtl/>
        </w:rPr>
        <w:footnoteReference w:id="313"/>
      </w:r>
      <w:r w:rsidR="0012495E" w:rsidRPr="00653CC0">
        <w:rPr>
          <w:rStyle w:val="1-Char"/>
          <w:rFonts w:hint="cs"/>
          <w:bCs w:val="0"/>
          <w:vertAlign w:val="superscript"/>
          <w:rtl/>
        </w:rPr>
        <w:t>)</w:t>
      </w:r>
      <w:r w:rsidR="0012495E">
        <w:rPr>
          <w:rFonts w:hint="cs"/>
          <w:rtl/>
        </w:rPr>
        <w:t>.</w:t>
      </w:r>
      <w:bookmarkEnd w:id="951"/>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دروغ است</w:t>
      </w:r>
      <w:r w:rsidR="00600B5B" w:rsidRPr="0062224F">
        <w:rPr>
          <w:rStyle w:val="1-Char"/>
          <w:rtl/>
        </w:rPr>
        <w:t>!</w:t>
      </w:r>
      <w:r w:rsidRPr="0062224F">
        <w:rPr>
          <w:rStyle w:val="1-Char"/>
          <w:rtl/>
        </w:rPr>
        <w:t xml:space="preserve"> هرگز معاویه بر منبر علی را فحش نداد؛ حتی وقتی خبر مرگش را شنید، گریه کرد تا آن جا که زنش حیرت کرد که چگونه تا دیروز با علی</w:t>
      </w:r>
      <w:r w:rsidR="001E5D31" w:rsidRPr="0062224F">
        <w:rPr>
          <w:rStyle w:val="1-Char"/>
          <w:rtl/>
        </w:rPr>
        <w:t xml:space="preserve"> می‌</w:t>
      </w:r>
      <w:r w:rsidRPr="0062224F">
        <w:rPr>
          <w:rStyle w:val="1-Char"/>
          <w:rtl/>
        </w:rPr>
        <w:t>جنگیدی و حالا و بر مرگش گریه</w:t>
      </w:r>
      <w:r w:rsidR="001E5D31" w:rsidRPr="0062224F">
        <w:rPr>
          <w:rStyle w:val="1-Char"/>
          <w:rtl/>
        </w:rPr>
        <w:t xml:space="preserve"> می‌</w:t>
      </w:r>
      <w:r w:rsidRPr="0062224F">
        <w:rPr>
          <w:rStyle w:val="1-Char"/>
          <w:rtl/>
        </w:rPr>
        <w:t>کنی؟</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اگر حرف تو درست باشد، آن وقت حیرت آور است کار</w:t>
      </w:r>
      <w:r w:rsidR="002D3D2D" w:rsidRPr="0062224F">
        <w:rPr>
          <w:rStyle w:val="1-Char"/>
          <w:rtl/>
        </w:rPr>
        <w:t xml:space="preserve"> </w:t>
      </w:r>
      <w:r w:rsidRPr="0062224F">
        <w:rPr>
          <w:rStyle w:val="1-Char"/>
          <w:rFonts w:hint="cs"/>
          <w:rtl/>
        </w:rPr>
        <w:t xml:space="preserve">حضرت </w:t>
      </w:r>
      <w:r w:rsidRPr="0062224F">
        <w:rPr>
          <w:rStyle w:val="1-Char"/>
          <w:rtl/>
        </w:rPr>
        <w:t>حسن که چگونه</w:t>
      </w:r>
      <w:r w:rsidR="002D3D2D" w:rsidRPr="0062224F">
        <w:rPr>
          <w:rStyle w:val="1-Char"/>
          <w:rFonts w:hint="cs"/>
          <w:rtl/>
        </w:rPr>
        <w:t xml:space="preserve"> </w:t>
      </w:r>
      <w:r w:rsidRPr="0062224F">
        <w:rPr>
          <w:rStyle w:val="1-Char"/>
          <w:rtl/>
        </w:rPr>
        <w:t>حکومت را به معاویه داد؟ و چرا داد؟ و چرا شرط نگذاشت که پدرش را فحش ندهند یا دست کم فحش به علی را بر سر منابر قدغن کند</w:t>
      </w:r>
      <w:r w:rsidR="00DE4714" w:rsidRPr="0062224F">
        <w:rPr>
          <w:rStyle w:val="1-Char"/>
          <w:rtl/>
        </w:rPr>
        <w:t>؟</w:t>
      </w:r>
      <w:r w:rsidR="0012495E" w:rsidRPr="0062224F">
        <w:rPr>
          <w:rStyle w:val="1-Char"/>
          <w:rFonts w:hint="cs"/>
          <w:rtl/>
        </w:rPr>
        <w:t>.</w:t>
      </w:r>
    </w:p>
    <w:p w:rsidR="00710A77" w:rsidRPr="001E5D31" w:rsidRDefault="00FF1D9F" w:rsidP="00C46EDF">
      <w:pPr>
        <w:pStyle w:val="3-"/>
        <w:rPr>
          <w:rtl/>
        </w:rPr>
      </w:pPr>
      <w:bookmarkStart w:id="952" w:name="_Toc194375534"/>
      <w:bookmarkStart w:id="953" w:name="_Toc212295264"/>
      <w:bookmarkStart w:id="954" w:name="_Toc433464715"/>
      <w:r>
        <w:rPr>
          <w:rFonts w:hint="cs"/>
          <w:rtl/>
        </w:rPr>
        <w:t>ا</w:t>
      </w:r>
      <w:r w:rsidR="00710A77" w:rsidRPr="001E5D31">
        <w:rPr>
          <w:rFonts w:hint="cs"/>
          <w:rtl/>
        </w:rPr>
        <w:t>دعای 254</w:t>
      </w:r>
      <w:r w:rsidR="00116CC5">
        <w:rPr>
          <w:rFonts w:hint="cs"/>
          <w:rtl/>
        </w:rPr>
        <w:t>-</w:t>
      </w:r>
      <w:r w:rsidR="00710A77" w:rsidRPr="001E5D31">
        <w:rPr>
          <w:rFonts w:hint="cs"/>
          <w:rtl/>
        </w:rPr>
        <w:t xml:space="preserve"> </w:t>
      </w:r>
      <w:r w:rsidR="00710A77" w:rsidRPr="001E5D31">
        <w:rPr>
          <w:rtl/>
        </w:rPr>
        <w:t xml:space="preserve">اسناد حدیث </w:t>
      </w:r>
      <w:r w:rsidR="00710A77" w:rsidRPr="0059586B">
        <w:rPr>
          <w:rStyle w:val="5-Char"/>
          <w:rtl/>
        </w:rPr>
        <w:t>«اصحاب</w:t>
      </w:r>
      <w:r w:rsidR="00710A77" w:rsidRPr="0059586B">
        <w:rPr>
          <w:rStyle w:val="5-Char"/>
          <w:rFonts w:hint="cs"/>
          <w:rtl/>
        </w:rPr>
        <w:t>ي</w:t>
      </w:r>
      <w:r w:rsidR="00710A77" w:rsidRPr="0059586B">
        <w:rPr>
          <w:rStyle w:val="5-Char"/>
          <w:rtl/>
        </w:rPr>
        <w:t xml:space="preserve"> کالنجوم»</w:t>
      </w:r>
      <w:r w:rsidR="00710A77" w:rsidRPr="001E5D31">
        <w:rPr>
          <w:rtl/>
        </w:rPr>
        <w:t xml:space="preserve"> ضعیف است</w:t>
      </w:r>
      <w:bookmarkEnd w:id="952"/>
      <w:bookmarkEnd w:id="953"/>
      <w:bookmarkEnd w:id="954"/>
    </w:p>
    <w:p w:rsidR="00710A77" w:rsidRPr="0062224F" w:rsidRDefault="00800FBC" w:rsidP="0012495E">
      <w:pPr>
        <w:ind w:firstLine="284"/>
        <w:jc w:val="both"/>
        <w:rPr>
          <w:rStyle w:val="1-Char"/>
          <w:rtl/>
        </w:rPr>
      </w:pPr>
      <w:r>
        <w:rPr>
          <w:rStyle w:val="1-Char"/>
          <w:rtl/>
        </w:rPr>
        <w:t xml:space="preserve">چنان‌که </w:t>
      </w:r>
      <w:r w:rsidR="00710A77" w:rsidRPr="0062224F">
        <w:rPr>
          <w:rStyle w:val="1-Char"/>
          <w:rtl/>
        </w:rPr>
        <w:t>قاضی عیاض در «شرح الشفاء»</w:t>
      </w:r>
      <w:r w:rsidR="0012495E" w:rsidRPr="00CE6E7F">
        <w:rPr>
          <w:rStyle w:val="1-Char"/>
          <w:rFonts w:hint="cs"/>
          <w:vertAlign w:val="superscript"/>
          <w:rtl/>
        </w:rPr>
        <w:t>(</w:t>
      </w:r>
      <w:r w:rsidR="0012495E" w:rsidRPr="008C6EBC">
        <w:rPr>
          <w:rStyle w:val="1-Char"/>
          <w:vertAlign w:val="superscript"/>
          <w:rtl/>
        </w:rPr>
        <w:footnoteReference w:id="314"/>
      </w:r>
      <w:r w:rsidR="0012495E" w:rsidRPr="00CE6E7F">
        <w:rPr>
          <w:rStyle w:val="1-Char"/>
          <w:rFonts w:hint="cs"/>
          <w:vertAlign w:val="superscript"/>
          <w:rtl/>
        </w:rPr>
        <w:t>)</w:t>
      </w:r>
      <w:r w:rsidR="00710A77" w:rsidRPr="0062224F">
        <w:rPr>
          <w:rStyle w:val="1-Char"/>
          <w:rtl/>
        </w:rPr>
        <w:t xml:space="preserve"> این حدیث را نقل نموده است و</w:t>
      </w:r>
      <w:r w:rsidR="00B32BA2">
        <w:rPr>
          <w:rStyle w:val="1-Char"/>
          <w:rtl/>
        </w:rPr>
        <w:t xml:space="preserve"> </w:t>
      </w:r>
      <w:r w:rsidR="00783174">
        <w:rPr>
          <w:rStyle w:val="1-Char"/>
          <w:rtl/>
        </w:rPr>
        <w:t>می‌گوید</w:t>
      </w:r>
      <w:r w:rsidR="00710A77" w:rsidRPr="0062224F">
        <w:rPr>
          <w:rStyle w:val="1-Char"/>
          <w:rtl/>
        </w:rPr>
        <w:t>: دار قطنی در «فضائل» و ابن عبدالبر از طریق او آورده‌اند که به استناد این حدیث حجتی</w:t>
      </w:r>
      <w:r w:rsidR="002D3D2D" w:rsidRPr="0062224F">
        <w:rPr>
          <w:rStyle w:val="1-Char"/>
          <w:rtl/>
        </w:rPr>
        <w:t xml:space="preserve"> نمی‌</w:t>
      </w:r>
      <w:r w:rsidR="00710A77" w:rsidRPr="0062224F">
        <w:rPr>
          <w:rStyle w:val="1-Char"/>
          <w:rtl/>
        </w:rPr>
        <w:t>باشد</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و نیز، عبد ابن حمید در «مسند» خود از عبدالله ابن عمر نقل نموده است که بزار</w:t>
      </w:r>
      <w:r w:rsidR="002D3D2D" w:rsidRPr="0062224F">
        <w:rPr>
          <w:rStyle w:val="1-Char"/>
          <w:rFonts w:hint="cs"/>
          <w:rtl/>
        </w:rPr>
        <w:t xml:space="preserve"> </w:t>
      </w:r>
      <w:r w:rsidRPr="0062224F">
        <w:rPr>
          <w:rStyle w:val="1-Char"/>
          <w:rtl/>
        </w:rPr>
        <w:t>منکر صحت این حدیث بود.</w:t>
      </w:r>
    </w:p>
    <w:p w:rsidR="00710A77" w:rsidRPr="0062224F" w:rsidRDefault="00710A77" w:rsidP="00710A77">
      <w:pPr>
        <w:ind w:firstLine="284"/>
        <w:jc w:val="both"/>
        <w:rPr>
          <w:rStyle w:val="1-Char"/>
          <w:rtl/>
        </w:rPr>
      </w:pPr>
      <w:r w:rsidRPr="0062224F">
        <w:rPr>
          <w:rStyle w:val="1-Char"/>
          <w:rtl/>
        </w:rPr>
        <w:t>و نیز، گوید: ابن عدی در کامل به استناد خود از نافع</w:t>
      </w:r>
      <w:r w:rsidR="002D3D2D" w:rsidRPr="0062224F">
        <w:rPr>
          <w:rStyle w:val="1-Char"/>
          <w:rtl/>
        </w:rPr>
        <w:t xml:space="preserve"> </w:t>
      </w:r>
      <w:r w:rsidRPr="0062224F">
        <w:rPr>
          <w:rStyle w:val="1-Char"/>
          <w:rtl/>
        </w:rPr>
        <w:t>از عبدالله ابن عمر نقل نموده است که اسناد این حدیث ضعیف است.</w:t>
      </w:r>
    </w:p>
    <w:p w:rsidR="00710A77" w:rsidRPr="0062224F" w:rsidRDefault="00710A77" w:rsidP="0012495E">
      <w:pPr>
        <w:ind w:firstLine="284"/>
        <w:jc w:val="both"/>
        <w:rPr>
          <w:rStyle w:val="1-Char"/>
          <w:rtl/>
        </w:rPr>
      </w:pPr>
      <w:r w:rsidRPr="0062224F">
        <w:rPr>
          <w:rStyle w:val="1-Char"/>
          <w:rtl/>
        </w:rPr>
        <w:t>و همچنین گوید بیهقی روایت نموده است که متن ابن حدیث مشهور است، اما اسانید او ضعیف است...</w:t>
      </w:r>
      <w:r w:rsidR="0012495E" w:rsidRPr="00CE6E7F">
        <w:rPr>
          <w:rStyle w:val="1-Char"/>
          <w:rFonts w:hint="cs"/>
          <w:vertAlign w:val="superscript"/>
          <w:rtl/>
        </w:rPr>
        <w:t>(</w:t>
      </w:r>
      <w:r w:rsidR="0012495E" w:rsidRPr="008C6EBC">
        <w:rPr>
          <w:rStyle w:val="1-Char"/>
          <w:vertAlign w:val="superscript"/>
          <w:rtl/>
        </w:rPr>
        <w:footnoteReference w:id="315"/>
      </w:r>
      <w:r w:rsidR="0012495E"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Fonts w:hint="cs"/>
          <w:rtl/>
        </w:rPr>
        <w:t>خب من که گفتم ضعیف است</w:t>
      </w:r>
      <w:r w:rsidR="00C46EDF" w:rsidRPr="0062224F">
        <w:rPr>
          <w:rStyle w:val="1-Char"/>
          <w:rFonts w:hint="cs"/>
          <w:rtl/>
        </w:rPr>
        <w:t>.</w:t>
      </w:r>
      <w:r w:rsidRPr="0062224F">
        <w:rPr>
          <w:rStyle w:val="1-Char"/>
          <w:rFonts w:hint="cs"/>
          <w:rtl/>
        </w:rPr>
        <w:t xml:space="preserve"> </w:t>
      </w:r>
    </w:p>
    <w:p w:rsidR="00710A77" w:rsidRPr="0062224F" w:rsidRDefault="00710A77" w:rsidP="00710A77">
      <w:pPr>
        <w:ind w:firstLine="284"/>
        <w:jc w:val="both"/>
        <w:rPr>
          <w:rStyle w:val="1-Char"/>
          <w:rtl/>
        </w:rPr>
      </w:pPr>
      <w:r w:rsidRPr="0062224F">
        <w:rPr>
          <w:rStyle w:val="1-Char"/>
          <w:rtl/>
        </w:rPr>
        <w:t>برای</w:t>
      </w:r>
      <w:r w:rsidR="00800FBC">
        <w:rPr>
          <w:rStyle w:val="1-Char"/>
          <w:rtl/>
        </w:rPr>
        <w:t xml:space="preserve"> اینکه </w:t>
      </w:r>
      <w:r w:rsidRPr="0062224F">
        <w:rPr>
          <w:rStyle w:val="1-Char"/>
          <w:rtl/>
        </w:rPr>
        <w:t>بدانید چگونه شیطان بر دوش این مرد نشسته است و او را به هر طرف که</w:t>
      </w:r>
      <w:r w:rsidR="00783174">
        <w:rPr>
          <w:rStyle w:val="1-Char"/>
          <w:rtl/>
        </w:rPr>
        <w:t xml:space="preserve"> می‌خواهد</w:t>
      </w:r>
      <w:r w:rsidRPr="0062224F">
        <w:rPr>
          <w:rStyle w:val="1-Char"/>
          <w:rtl/>
        </w:rPr>
        <w:t xml:space="preserve">،می کشد؛ به صفحه </w:t>
      </w:r>
      <w:r w:rsidRPr="0062224F">
        <w:rPr>
          <w:rStyle w:val="1-Char"/>
          <w:rFonts w:hint="cs"/>
          <w:rtl/>
        </w:rPr>
        <w:t>161</w:t>
      </w:r>
      <w:r w:rsidRPr="0062224F">
        <w:rPr>
          <w:rStyle w:val="1-Char"/>
          <w:rtl/>
        </w:rPr>
        <w:t xml:space="preserve"> از کتابش مراجعه کنید </w:t>
      </w:r>
      <w:r w:rsidR="00DE4714" w:rsidRPr="0062224F">
        <w:rPr>
          <w:rStyle w:val="1-Char"/>
          <w:rFonts w:hint="cs"/>
          <w:rtl/>
        </w:rPr>
        <w:t>(</w:t>
      </w:r>
      <w:r w:rsidRPr="0062224F">
        <w:rPr>
          <w:rStyle w:val="1-Char"/>
          <w:rFonts w:hint="cs"/>
          <w:rtl/>
        </w:rPr>
        <w:t>ادعای 48</w:t>
      </w:r>
      <w:r w:rsidR="00DE4714" w:rsidRPr="0062224F">
        <w:rPr>
          <w:rStyle w:val="1-Char"/>
          <w:rFonts w:hint="cs"/>
          <w:rtl/>
        </w:rPr>
        <w:t>)</w:t>
      </w:r>
      <w:r w:rsidRPr="0062224F">
        <w:rPr>
          <w:rStyle w:val="1-Char"/>
          <w:rtl/>
        </w:rPr>
        <w:t>در آن جا</w:t>
      </w:r>
      <w:r w:rsidR="00C94C10">
        <w:rPr>
          <w:rStyle w:val="1-Char"/>
          <w:rtl/>
        </w:rPr>
        <w:t xml:space="preserve"> می‌بینی</w:t>
      </w:r>
      <w:r w:rsidRPr="0062224F">
        <w:rPr>
          <w:rStyle w:val="1-Char"/>
          <w:rtl/>
        </w:rPr>
        <w:t>د که چه سودی دارد که حدیث ضعیف ما را نقل</w:t>
      </w:r>
      <w:r w:rsidR="00100CD0">
        <w:rPr>
          <w:rStyle w:val="1-Char"/>
          <w:rtl/>
        </w:rPr>
        <w:t xml:space="preserve"> می‌کند</w:t>
      </w:r>
      <w:r w:rsidRPr="0062224F">
        <w:rPr>
          <w:rStyle w:val="1-Char"/>
          <w:rtl/>
        </w:rPr>
        <w:t xml:space="preserve"> و به آن استدلال</w:t>
      </w:r>
      <w:r w:rsidR="001E5D31" w:rsidRPr="0062224F">
        <w:rPr>
          <w:rStyle w:val="1-Char"/>
          <w:rtl/>
        </w:rPr>
        <w:t xml:space="preserve"> می‌</w:t>
      </w:r>
      <w:r w:rsidRPr="0062224F">
        <w:rPr>
          <w:rStyle w:val="1-Char"/>
          <w:rtl/>
        </w:rPr>
        <w:t>کند! در حالی که خودش نوشته است که ما</w:t>
      </w:r>
      <w:r w:rsidR="00EC20D9">
        <w:rPr>
          <w:rStyle w:val="1-Char"/>
          <w:rtl/>
        </w:rPr>
        <w:t xml:space="preserve"> می‌گویی</w:t>
      </w:r>
      <w:r w:rsidRPr="0062224F">
        <w:rPr>
          <w:rStyle w:val="1-Char"/>
          <w:rtl/>
        </w:rPr>
        <w:t>م: این حدیث دروغ است. اما وقتی بخواهد به آن استدلال</w:t>
      </w:r>
      <w:r w:rsidR="00100CD0">
        <w:rPr>
          <w:rStyle w:val="1-Char"/>
          <w:rtl/>
        </w:rPr>
        <w:t xml:space="preserve"> می‌کند</w:t>
      </w:r>
      <w:r w:rsidRPr="0062224F">
        <w:rPr>
          <w:rStyle w:val="1-Char"/>
          <w:rtl/>
        </w:rPr>
        <w:t xml:space="preserve"> و فرق بین ماست و آهک را</w:t>
      </w:r>
      <w:r w:rsidR="002D3D2D" w:rsidRPr="0062224F">
        <w:rPr>
          <w:rStyle w:val="1-Char"/>
          <w:rtl/>
        </w:rPr>
        <w:t xml:space="preserve"> نمی‌</w:t>
      </w:r>
      <w:r w:rsidRPr="0062224F">
        <w:rPr>
          <w:rStyle w:val="1-Char"/>
          <w:rtl/>
        </w:rPr>
        <w:t>شناسد! فرق بین حدیث کذب و صحیح را ذکر نمی</w:t>
      </w:r>
      <w:r w:rsidRPr="0062224F">
        <w:rPr>
          <w:rStyle w:val="1-Char"/>
          <w:rFonts w:hint="cs"/>
          <w:rtl/>
        </w:rPr>
        <w:t>‌</w:t>
      </w:r>
      <w:r w:rsidRPr="0062224F">
        <w:rPr>
          <w:rStyle w:val="1-Char"/>
          <w:rtl/>
        </w:rPr>
        <w:t>کند!</w:t>
      </w:r>
      <w:r w:rsidRPr="0062224F">
        <w:rPr>
          <w:rStyle w:val="1-Char"/>
          <w:rFonts w:hint="cs"/>
          <w:rtl/>
        </w:rPr>
        <w:t>.</w:t>
      </w:r>
    </w:p>
    <w:p w:rsidR="00710A77" w:rsidRPr="0012495E" w:rsidRDefault="003E25EE" w:rsidP="0012495E">
      <w:pPr>
        <w:pStyle w:val="3-"/>
        <w:rPr>
          <w:rtl/>
        </w:rPr>
      </w:pPr>
      <w:bookmarkStart w:id="955" w:name="_Toc194375535"/>
      <w:bookmarkStart w:id="956" w:name="_Toc212295265"/>
      <w:bookmarkStart w:id="957" w:name="_Toc433464716"/>
      <w:r>
        <w:rPr>
          <w:rFonts w:hint="cs"/>
          <w:rtl/>
        </w:rPr>
        <w:t>ا</w:t>
      </w:r>
      <w:r w:rsidR="00710A77" w:rsidRPr="003E25EE">
        <w:rPr>
          <w:rFonts w:hint="cs"/>
          <w:rtl/>
        </w:rPr>
        <w:t>دعای 255</w:t>
      </w:r>
      <w:r w:rsidR="00116CC5" w:rsidRPr="003E25EE">
        <w:rPr>
          <w:rFonts w:hint="cs"/>
          <w:rtl/>
        </w:rPr>
        <w:t>-</w:t>
      </w:r>
      <w:r w:rsidR="002D3D2D" w:rsidRPr="003E25EE">
        <w:rPr>
          <w:rFonts w:hint="cs"/>
          <w:rtl/>
        </w:rPr>
        <w:t xml:space="preserve"> </w:t>
      </w:r>
      <w:r w:rsidR="00710A77" w:rsidRPr="003E25EE">
        <w:rPr>
          <w:rtl/>
        </w:rPr>
        <w:t>صحابه معصوم نبودند</w:t>
      </w:r>
      <w:bookmarkEnd w:id="955"/>
      <w:bookmarkEnd w:id="956"/>
      <w:r w:rsidR="00710A77" w:rsidRPr="003E25EE">
        <w:rPr>
          <w:rtl/>
        </w:rPr>
        <w:t>...</w:t>
      </w:r>
      <w:r w:rsidR="0012495E" w:rsidRPr="00FF1D9F">
        <w:rPr>
          <w:rFonts w:hint="cs"/>
          <w:bCs w:val="0"/>
          <w:sz w:val="28"/>
          <w:szCs w:val="28"/>
          <w:vertAlign w:val="superscript"/>
          <w:rtl/>
        </w:rPr>
        <w:t>(</w:t>
      </w:r>
      <w:r w:rsidR="0012495E" w:rsidRPr="00FF1D9F">
        <w:rPr>
          <w:rStyle w:val="FootnoteReference"/>
          <w:bCs w:val="0"/>
          <w:sz w:val="28"/>
          <w:szCs w:val="28"/>
          <w:rtl/>
        </w:rPr>
        <w:footnoteReference w:id="316"/>
      </w:r>
      <w:r w:rsidR="0012495E" w:rsidRPr="00FF1D9F">
        <w:rPr>
          <w:rFonts w:hint="cs"/>
          <w:bCs w:val="0"/>
          <w:sz w:val="28"/>
          <w:szCs w:val="28"/>
          <w:vertAlign w:val="superscript"/>
          <w:rtl/>
        </w:rPr>
        <w:t>)</w:t>
      </w:r>
      <w:r w:rsidR="00710A77" w:rsidRPr="0012495E">
        <w:rPr>
          <w:rFonts w:hint="cs"/>
          <w:rtl/>
        </w:rPr>
        <w:t>.</w:t>
      </w:r>
      <w:bookmarkEnd w:id="957"/>
    </w:p>
    <w:p w:rsidR="00710A77" w:rsidRPr="0062224F" w:rsidRDefault="000D6BFD" w:rsidP="000D6BFD">
      <w:pPr>
        <w:ind w:firstLine="284"/>
        <w:rPr>
          <w:rStyle w:val="1-Char"/>
          <w:rtl/>
        </w:rPr>
      </w:pPr>
      <w:r>
        <w:rPr>
          <w:rStyle w:val="1-Char"/>
          <w:rFonts w:hint="cs"/>
          <w:bCs/>
          <w:szCs w:val="25"/>
          <w:rtl/>
        </w:rPr>
        <w:t>جواب ما:</w:t>
      </w:r>
    </w:p>
    <w:p w:rsidR="00710A77" w:rsidRPr="0062224F" w:rsidRDefault="00710A77" w:rsidP="00710A77">
      <w:pPr>
        <w:ind w:firstLine="284"/>
        <w:jc w:val="both"/>
        <w:rPr>
          <w:rStyle w:val="1-Char"/>
          <w:rtl/>
        </w:rPr>
      </w:pPr>
      <w:r w:rsidRPr="0062224F">
        <w:rPr>
          <w:rStyle w:val="1-Char"/>
          <w:rtl/>
        </w:rPr>
        <w:t>مگر ما</w:t>
      </w:r>
      <w:r w:rsidR="00FD7A5F">
        <w:rPr>
          <w:rStyle w:val="1-Char"/>
          <w:rtl/>
        </w:rPr>
        <w:t xml:space="preserve"> می‌گویم</w:t>
      </w:r>
      <w:r w:rsidR="002D3D2D" w:rsidRPr="0062224F">
        <w:rPr>
          <w:rStyle w:val="1-Char"/>
          <w:rtl/>
        </w:rPr>
        <w:t xml:space="preserve"> </w:t>
      </w:r>
      <w:r w:rsidRPr="0062224F">
        <w:rPr>
          <w:rStyle w:val="1-Char"/>
          <w:rFonts w:hint="cs"/>
          <w:rtl/>
        </w:rPr>
        <w:t xml:space="preserve">معصوم </w:t>
      </w:r>
      <w:r w:rsidRPr="0062224F">
        <w:rPr>
          <w:rStyle w:val="1-Char"/>
          <w:rtl/>
        </w:rPr>
        <w:t xml:space="preserve">بودند؟! </w:t>
      </w:r>
    </w:p>
    <w:p w:rsidR="00710A77" w:rsidRPr="0062224F" w:rsidRDefault="00710A77" w:rsidP="00710A77">
      <w:pPr>
        <w:ind w:firstLine="284"/>
        <w:jc w:val="both"/>
        <w:rPr>
          <w:rStyle w:val="1-Char"/>
          <w:rtl/>
        </w:rPr>
      </w:pPr>
      <w:r w:rsidRPr="0062224F">
        <w:rPr>
          <w:rStyle w:val="1-Char"/>
          <w:rtl/>
        </w:rPr>
        <w:t>صبر کن ببینم این سنی چه</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710A77">
      <w:pPr>
        <w:ind w:firstLine="284"/>
        <w:jc w:val="both"/>
        <w:rPr>
          <w:rStyle w:val="1-Char"/>
          <w:rtl/>
        </w:rPr>
      </w:pPr>
      <w:r w:rsidRPr="0062224F">
        <w:rPr>
          <w:rStyle w:val="1-Char"/>
          <w:rtl/>
        </w:rPr>
        <w:t>حافظ</w:t>
      </w:r>
      <w:r w:rsidR="008858A6" w:rsidRPr="0062224F">
        <w:rPr>
          <w:rStyle w:val="1-Char"/>
          <w:rtl/>
        </w:rPr>
        <w:t>:</w:t>
      </w:r>
      <w:r w:rsidRPr="0062224F">
        <w:rPr>
          <w:rStyle w:val="1-Char"/>
          <w:rtl/>
        </w:rPr>
        <w:t xml:space="preserve"> ما هم قائلیم که صحابه معصوم نبودند، اما مسلماً همگی</w:t>
      </w:r>
      <w:r w:rsidR="00F0383B">
        <w:rPr>
          <w:rStyle w:val="1-Char"/>
          <w:rtl/>
        </w:rPr>
        <w:t xml:space="preserve"> آن‌ها </w:t>
      </w:r>
      <w:r w:rsidRPr="0062224F">
        <w:rPr>
          <w:rStyle w:val="1-Char"/>
          <w:rtl/>
        </w:rPr>
        <w:t xml:space="preserve">عدول </w:t>
      </w:r>
      <w:r w:rsidR="00C46EDF" w:rsidRPr="0062224F">
        <w:rPr>
          <w:rStyle w:val="1-Char"/>
          <w:rtl/>
        </w:rPr>
        <w:t>بودند و معصیتی از</w:t>
      </w:r>
      <w:r w:rsidR="00F0383B">
        <w:rPr>
          <w:rStyle w:val="1-Char"/>
          <w:rtl/>
        </w:rPr>
        <w:t xml:space="preserve"> آن‌ها </w:t>
      </w:r>
      <w:r w:rsidR="00C46EDF" w:rsidRPr="0062224F">
        <w:rPr>
          <w:rStyle w:val="1-Char"/>
          <w:rtl/>
        </w:rPr>
        <w:t>صادر نمی</w:t>
      </w:r>
      <w:r w:rsidR="00C46EDF" w:rsidRPr="0062224F">
        <w:rPr>
          <w:rStyle w:val="1-Char"/>
          <w:rFonts w:hint="cs"/>
          <w:rtl/>
        </w:rPr>
        <w:t>‌</w:t>
      </w:r>
      <w:r w:rsidRPr="0062224F">
        <w:rPr>
          <w:rStyle w:val="1-Char"/>
          <w:rtl/>
        </w:rPr>
        <w:t>شد.</w:t>
      </w:r>
    </w:p>
    <w:p w:rsidR="00710A77" w:rsidRPr="0062224F" w:rsidRDefault="00710A77" w:rsidP="00710A77">
      <w:pPr>
        <w:ind w:firstLine="284"/>
        <w:jc w:val="both"/>
        <w:rPr>
          <w:rStyle w:val="1-Char"/>
          <w:rtl/>
        </w:rPr>
      </w:pPr>
      <w:r w:rsidRPr="0062224F">
        <w:rPr>
          <w:rStyle w:val="1-Char"/>
          <w:rtl/>
        </w:rPr>
        <w:t>شما دوباره حرف این سنی را بخوانید</w:t>
      </w:r>
      <w:r w:rsidR="00600B5B" w:rsidRPr="0062224F">
        <w:rPr>
          <w:rStyle w:val="1-Char"/>
          <w:rtl/>
        </w:rPr>
        <w:t>!</w:t>
      </w:r>
      <w:r w:rsidRPr="0062224F">
        <w:rPr>
          <w:rStyle w:val="1-Char"/>
          <w:rtl/>
        </w:rPr>
        <w:t xml:space="preserve"> ما</w:t>
      </w:r>
      <w:r w:rsidR="00EC20D9">
        <w:rPr>
          <w:rStyle w:val="1-Char"/>
          <w:rtl/>
        </w:rPr>
        <w:t xml:space="preserve"> می‌گویی</w:t>
      </w:r>
      <w:r w:rsidRPr="0062224F">
        <w:rPr>
          <w:rStyle w:val="1-Char"/>
          <w:rtl/>
        </w:rPr>
        <w:t>م که صحابه معصوم نبودند؛ اما معصیتی از</w:t>
      </w:r>
      <w:r w:rsidR="00F0383B">
        <w:rPr>
          <w:rStyle w:val="1-Char"/>
          <w:rtl/>
        </w:rPr>
        <w:t xml:space="preserve"> آن‌ها </w:t>
      </w:r>
      <w:r w:rsidRPr="0062224F">
        <w:rPr>
          <w:rStyle w:val="1-Char"/>
          <w:rtl/>
        </w:rPr>
        <w:t>صادر</w:t>
      </w:r>
      <w:r w:rsidR="002D3D2D" w:rsidRPr="0062224F">
        <w:rPr>
          <w:rStyle w:val="1-Char"/>
          <w:rtl/>
        </w:rPr>
        <w:t xml:space="preserve"> نمی‌</w:t>
      </w:r>
      <w:r w:rsidRPr="0062224F">
        <w:rPr>
          <w:rStyle w:val="1-Char"/>
          <w:rtl/>
        </w:rPr>
        <w:t>شد!</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آیا شما</w:t>
      </w:r>
      <w:r w:rsidR="001E5D31" w:rsidRPr="0062224F">
        <w:rPr>
          <w:rStyle w:val="1-Char"/>
          <w:rtl/>
        </w:rPr>
        <w:t xml:space="preserve"> می‌</w:t>
      </w:r>
      <w:r w:rsidRPr="0062224F">
        <w:rPr>
          <w:rStyle w:val="1-Char"/>
          <w:rtl/>
        </w:rPr>
        <w:t>فهمید که منظورش چیست</w:t>
      </w:r>
      <w:r w:rsidR="00DE4714" w:rsidRPr="0062224F">
        <w:rPr>
          <w:rStyle w:val="1-Char"/>
          <w:rtl/>
        </w:rPr>
        <w:t>؟</w:t>
      </w:r>
      <w:r w:rsidRPr="0062224F">
        <w:rPr>
          <w:rStyle w:val="1-Char"/>
          <w:rtl/>
        </w:rPr>
        <w:t xml:space="preserve"> این یعنی چه؟ بهر حال منظور سنی دست پروردۀ داعی</w:t>
      </w:r>
      <w:r w:rsidR="005D62F0">
        <w:rPr>
          <w:rStyle w:val="1-Char"/>
          <w:rtl/>
        </w:rPr>
        <w:t xml:space="preserve"> هرچه </w:t>
      </w:r>
      <w:r w:rsidR="00783174">
        <w:rPr>
          <w:rStyle w:val="1-Char"/>
          <w:rtl/>
        </w:rPr>
        <w:t>می‌خواهد</w:t>
      </w:r>
      <w:r w:rsidRPr="0062224F">
        <w:rPr>
          <w:rStyle w:val="1-Char"/>
          <w:rtl/>
        </w:rPr>
        <w:t xml:space="preserve"> باشد. اما ما سنی‌ها معتقدیم که صحابه معصوم نبودند! در همان حال، علمای ما متفق شده‌اند که تمامی اصحابی که از رسول حدیث نقل کرده‌اند در کار نقل حدیث از پیامبر</w:t>
      </w:r>
      <w:r w:rsidR="00FA223B" w:rsidRPr="0062224F">
        <w:rPr>
          <w:rStyle w:val="1-Char"/>
          <w:rtl/>
        </w:rPr>
        <w:t>،</w:t>
      </w:r>
      <w:r w:rsidRPr="0062224F">
        <w:rPr>
          <w:rStyle w:val="1-Char"/>
          <w:rtl/>
        </w:rPr>
        <w:t xml:space="preserve"> راستگو بوده‌اند؛ یعنی، به سند احادیثی که در دست داریم، نگاه</w:t>
      </w:r>
      <w:r w:rsidR="001B0D67">
        <w:rPr>
          <w:rStyle w:val="1-Char"/>
          <w:rtl/>
        </w:rPr>
        <w:t xml:space="preserve"> می‌کنیم</w:t>
      </w:r>
      <w:r w:rsidRPr="0062224F">
        <w:rPr>
          <w:rStyle w:val="1-Char"/>
          <w:rtl/>
        </w:rPr>
        <w:t xml:space="preserve"> که از صحابه است، پس حرفی</w:t>
      </w:r>
      <w:r w:rsidR="002D3D2D" w:rsidRPr="0062224F">
        <w:rPr>
          <w:rStyle w:val="1-Char"/>
          <w:rtl/>
        </w:rPr>
        <w:t xml:space="preserve"> نمی‌</w:t>
      </w:r>
      <w:r w:rsidRPr="0062224F">
        <w:rPr>
          <w:rStyle w:val="1-Char"/>
          <w:rtl/>
        </w:rPr>
        <w:t>زنیم و او را راستگو</w:t>
      </w:r>
      <w:r w:rsidR="00FA03B3">
        <w:rPr>
          <w:rStyle w:val="1-Char"/>
          <w:rtl/>
        </w:rPr>
        <w:t xml:space="preserve"> می‌دانیم</w:t>
      </w:r>
      <w:r w:rsidRPr="0062224F">
        <w:rPr>
          <w:rStyle w:val="1-Char"/>
          <w:rtl/>
        </w:rPr>
        <w:t>؛ اما دربارۀ نفرات بعدی در سلسلۀ سند حدیث، علما نظر داده‌اند که معتبر هستند یا نه؟</w:t>
      </w:r>
      <w:r w:rsidR="00C46EDF" w:rsidRPr="0062224F">
        <w:rPr>
          <w:rStyle w:val="1-Char"/>
          <w:rFonts w:hint="cs"/>
          <w:rtl/>
        </w:rPr>
        <w:t>.</w:t>
      </w:r>
      <w:r w:rsidRPr="0062224F">
        <w:rPr>
          <w:rStyle w:val="1-Char"/>
          <w:rtl/>
        </w:rPr>
        <w:t xml:space="preserve"> </w:t>
      </w:r>
    </w:p>
    <w:p w:rsidR="00710A77" w:rsidRPr="0062224F" w:rsidRDefault="00710A77" w:rsidP="00710A77">
      <w:pPr>
        <w:ind w:firstLine="284"/>
        <w:jc w:val="both"/>
        <w:rPr>
          <w:rStyle w:val="1-Char"/>
          <w:rtl/>
        </w:rPr>
      </w:pPr>
      <w:r w:rsidRPr="0062224F">
        <w:rPr>
          <w:rStyle w:val="1-Char"/>
          <w:rtl/>
        </w:rPr>
        <w:t>بله صحابی ممکن است که گناه کند، اما ممکن نیست بر پیامبر دروغ ببندد؛ زیرا</w:t>
      </w:r>
      <w:r w:rsidRPr="0062224F">
        <w:rPr>
          <w:rStyle w:val="1-Char"/>
          <w:rFonts w:hint="cs"/>
          <w:rtl/>
        </w:rPr>
        <w:t xml:space="preserve"> در این کار</w:t>
      </w:r>
      <w:r w:rsidRPr="0062224F">
        <w:rPr>
          <w:rStyle w:val="1-Char"/>
          <w:rtl/>
        </w:rPr>
        <w:t xml:space="preserve"> خطر از بین رفتن ایمان هست</w:t>
      </w:r>
      <w:r w:rsidR="00600B5B" w:rsidRPr="0062224F">
        <w:rPr>
          <w:rStyle w:val="1-Char"/>
          <w:rtl/>
        </w:rPr>
        <w:t>!</w:t>
      </w:r>
      <w:r w:rsidRPr="0062224F">
        <w:rPr>
          <w:rStyle w:val="1-Char"/>
          <w:rtl/>
        </w:rPr>
        <w:t xml:space="preserve"> البته اگر تو خلاف این را ثابت کنی؛ یعنی، مثلاً حدیثی بیاروی و به طریقی بتوانی دروغ گویی صحابی را ثابت کنی؛ ما باور خود را عوض</w:t>
      </w:r>
      <w:r w:rsidR="001B0D67">
        <w:rPr>
          <w:rStyle w:val="1-Char"/>
          <w:rtl/>
        </w:rPr>
        <w:t xml:space="preserve"> می‌کنیم</w:t>
      </w:r>
      <w:r w:rsidRPr="0062224F">
        <w:rPr>
          <w:rStyle w:val="1-Char"/>
          <w:rtl/>
        </w:rPr>
        <w:t>!</w:t>
      </w:r>
      <w:r w:rsidRPr="0062224F">
        <w:rPr>
          <w:rStyle w:val="1-Char"/>
          <w:rFonts w:hint="cs"/>
          <w:rtl/>
        </w:rPr>
        <w:t>.</w:t>
      </w:r>
    </w:p>
    <w:p w:rsidR="00710A77" w:rsidRPr="001E5D31" w:rsidRDefault="00710A77" w:rsidP="00C46EDF">
      <w:pPr>
        <w:pStyle w:val="3-"/>
        <w:rPr>
          <w:rtl/>
        </w:rPr>
      </w:pPr>
      <w:bookmarkStart w:id="958" w:name="_Toc194375536"/>
      <w:bookmarkStart w:id="959" w:name="_Toc212295266"/>
      <w:bookmarkStart w:id="960" w:name="_Toc433464717"/>
      <w:r w:rsidRPr="001E5D31">
        <w:rPr>
          <w:rFonts w:hint="cs"/>
          <w:rtl/>
        </w:rPr>
        <w:t>ادعای 256</w:t>
      </w:r>
      <w:r w:rsidR="00116CC5">
        <w:rPr>
          <w:rFonts w:hint="cs"/>
          <w:rtl/>
        </w:rPr>
        <w:t>-</w:t>
      </w:r>
      <w:r w:rsidR="002D3D2D">
        <w:rPr>
          <w:rFonts w:hint="cs"/>
          <w:rtl/>
        </w:rPr>
        <w:t xml:space="preserve"> </w:t>
      </w:r>
      <w:r w:rsidRPr="001E5D31">
        <w:rPr>
          <w:rtl/>
        </w:rPr>
        <w:t>شراب خوردن ده نفر از صحابه در مجلس</w:t>
      </w:r>
      <w:r w:rsidRPr="001E5D31">
        <w:rPr>
          <w:rFonts w:cs="Tahoma"/>
          <w:color w:val="FF0000"/>
          <w:rtl/>
        </w:rPr>
        <w:t xml:space="preserve"> </w:t>
      </w:r>
      <w:r w:rsidRPr="001E5D31">
        <w:rPr>
          <w:rtl/>
        </w:rPr>
        <w:t>سرّی</w:t>
      </w:r>
      <w:bookmarkEnd w:id="958"/>
      <w:bookmarkEnd w:id="959"/>
      <w:bookmarkEnd w:id="960"/>
    </w:p>
    <w:p w:rsidR="00710A77" w:rsidRPr="0062224F" w:rsidRDefault="00710A77" w:rsidP="00710A77">
      <w:pPr>
        <w:ind w:firstLine="284"/>
        <w:jc w:val="both"/>
        <w:rPr>
          <w:rStyle w:val="1-Char"/>
          <w:rtl/>
        </w:rPr>
      </w:pPr>
      <w:r w:rsidRPr="0062224F">
        <w:rPr>
          <w:rStyle w:val="1-Char"/>
          <w:rtl/>
        </w:rPr>
        <w:t>در این جا، دروغ خیلی بزرگی گفته است</w:t>
      </w:r>
      <w:r w:rsidR="008858A6" w:rsidRPr="0062224F">
        <w:rPr>
          <w:rStyle w:val="1-Char"/>
          <w:rtl/>
        </w:rPr>
        <w:t>:</w:t>
      </w:r>
    </w:p>
    <w:p w:rsidR="00710A77" w:rsidRPr="0062224F" w:rsidRDefault="00710A77" w:rsidP="0012495E">
      <w:pPr>
        <w:ind w:firstLine="284"/>
        <w:jc w:val="both"/>
        <w:rPr>
          <w:rStyle w:val="1-Char"/>
          <w:rtl/>
        </w:rPr>
      </w:pPr>
      <w:r w:rsidRPr="0062224F">
        <w:rPr>
          <w:rStyle w:val="1-Char"/>
          <w:rtl/>
        </w:rPr>
        <w:t>ابن حجر در «فتح الباری»</w:t>
      </w:r>
      <w:r w:rsidR="0012495E" w:rsidRPr="00CE6E7F">
        <w:rPr>
          <w:rStyle w:val="1-Char"/>
          <w:rFonts w:hint="cs"/>
          <w:vertAlign w:val="superscript"/>
          <w:rtl/>
        </w:rPr>
        <w:t>(</w:t>
      </w:r>
      <w:r w:rsidR="0012495E" w:rsidRPr="008C6EBC">
        <w:rPr>
          <w:rStyle w:val="1-Char"/>
          <w:vertAlign w:val="superscript"/>
          <w:rtl/>
        </w:rPr>
        <w:footnoteReference w:id="317"/>
      </w:r>
      <w:r w:rsidR="0012495E" w:rsidRPr="00CE6E7F">
        <w:rPr>
          <w:rStyle w:val="1-Char"/>
          <w:rFonts w:hint="cs"/>
          <w:vertAlign w:val="superscript"/>
          <w:rtl/>
        </w:rPr>
        <w:t>)</w:t>
      </w:r>
      <w:r w:rsidR="001E5D31" w:rsidRPr="0062224F">
        <w:rPr>
          <w:rStyle w:val="1-Char"/>
          <w:rtl/>
        </w:rPr>
        <w:t xml:space="preserve"> می‌</w:t>
      </w:r>
      <w:r w:rsidRPr="0062224F">
        <w:rPr>
          <w:rStyle w:val="1-Char"/>
          <w:rtl/>
        </w:rPr>
        <w:t>نویسد: ابو طلحه زید بن سهل، مجلس سرّی شراب ترتیب داد که در آن</w:t>
      </w:r>
      <w:r w:rsidR="002D3D2D" w:rsidRPr="0062224F">
        <w:rPr>
          <w:rStyle w:val="1-Char"/>
          <w:rtl/>
        </w:rPr>
        <w:t xml:space="preserve"> </w:t>
      </w:r>
      <w:r w:rsidRPr="0062224F">
        <w:rPr>
          <w:rStyle w:val="1-Char"/>
          <w:rtl/>
        </w:rPr>
        <w:t>ابوبکر، عمر، ابو عبیده، ابو ایوب انصاری، ابودجانه</w:t>
      </w:r>
      <w:r w:rsidR="00600B5B" w:rsidRPr="0062224F">
        <w:rPr>
          <w:rStyle w:val="1-Char"/>
          <w:rtl/>
        </w:rPr>
        <w:t>!</w:t>
      </w:r>
      <w:r w:rsidRPr="0062224F">
        <w:rPr>
          <w:rStyle w:val="1-Char"/>
          <w:rtl/>
        </w:rPr>
        <w:t xml:space="preserve"> و</w:t>
      </w:r>
      <w:r w:rsidR="002D3D2D" w:rsidRPr="0062224F">
        <w:rPr>
          <w:rStyle w:val="1-Char"/>
          <w:rtl/>
        </w:rPr>
        <w:t xml:space="preserve"> </w:t>
      </w:r>
      <w:r w:rsidRPr="0062224F">
        <w:rPr>
          <w:rStyle w:val="1-Char"/>
          <w:rtl/>
        </w:rPr>
        <w:t>انس هم بود که در آن مجلس با ابوبکر اشعاری در مرثیۀ بزرگان بدر سرود!...</w:t>
      </w:r>
      <w:r w:rsidR="0012495E" w:rsidRPr="00CE6E7F">
        <w:rPr>
          <w:rStyle w:val="1-Char"/>
          <w:rFonts w:hint="cs"/>
          <w:vertAlign w:val="superscript"/>
          <w:rtl/>
        </w:rPr>
        <w:t>(</w:t>
      </w:r>
      <w:r w:rsidR="0012495E" w:rsidRPr="008C6EBC">
        <w:rPr>
          <w:rStyle w:val="1-Char"/>
          <w:vertAlign w:val="superscript"/>
          <w:rtl/>
        </w:rPr>
        <w:footnoteReference w:id="318"/>
      </w:r>
      <w:r w:rsidR="0012495E"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آخر ابوبکر که این قدر به بزرگان کافر بدر علاقه داشت چه کسی او را مجبور کرده بود که در طرف مقابل</w:t>
      </w:r>
      <w:r w:rsidR="00F0383B">
        <w:rPr>
          <w:rStyle w:val="1-Char"/>
          <w:rtl/>
        </w:rPr>
        <w:t xml:space="preserve"> آن‌ها </w:t>
      </w:r>
      <w:r w:rsidRPr="0062224F">
        <w:rPr>
          <w:rStyle w:val="1-Char"/>
          <w:rtl/>
        </w:rPr>
        <w:t>سنگر بگیرد و</w:t>
      </w:r>
      <w:r w:rsidR="00F0383B">
        <w:rPr>
          <w:rStyle w:val="1-Char"/>
          <w:rtl/>
        </w:rPr>
        <w:t xml:space="preserve"> آن‌ها </w:t>
      </w:r>
      <w:r w:rsidRPr="0062224F">
        <w:rPr>
          <w:rStyle w:val="1-Char"/>
          <w:rtl/>
        </w:rPr>
        <w:t xml:space="preserve">را </w:t>
      </w:r>
      <w:r w:rsidR="0012495E" w:rsidRPr="0062224F">
        <w:rPr>
          <w:rStyle w:val="1-Char"/>
          <w:rtl/>
        </w:rPr>
        <w:t>بکشد بعد برایشان مرثیه بخواند؟!</w:t>
      </w:r>
      <w:r w:rsidR="0012495E"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کسی نیست که بگوید: چرا ابوبکر</w:t>
      </w:r>
      <w:r w:rsidR="00FA223B" w:rsidRPr="0062224F">
        <w:rPr>
          <w:rStyle w:val="1-Char"/>
          <w:rtl/>
        </w:rPr>
        <w:t>،</w:t>
      </w:r>
      <w:r w:rsidRPr="0062224F">
        <w:rPr>
          <w:rStyle w:val="1-Char"/>
          <w:rtl/>
        </w:rPr>
        <w:t xml:space="preserve"> عمر</w:t>
      </w:r>
      <w:r w:rsidR="00FA223B" w:rsidRPr="0062224F">
        <w:rPr>
          <w:rStyle w:val="1-Char"/>
          <w:rtl/>
        </w:rPr>
        <w:t>،</w:t>
      </w:r>
      <w:r w:rsidRPr="0062224F">
        <w:rPr>
          <w:rStyle w:val="1-Char"/>
          <w:rtl/>
        </w:rPr>
        <w:t xml:space="preserve"> ابو عبیده</w:t>
      </w:r>
      <w:r w:rsidR="00FA223B" w:rsidRPr="0062224F">
        <w:rPr>
          <w:rStyle w:val="1-Char"/>
          <w:rtl/>
        </w:rPr>
        <w:t>،</w:t>
      </w:r>
      <w:r w:rsidRPr="0062224F">
        <w:rPr>
          <w:rStyle w:val="1-Char"/>
          <w:rtl/>
        </w:rPr>
        <w:t xml:space="preserve"> ابودجانه</w:t>
      </w:r>
      <w:r w:rsidR="00FA223B" w:rsidRPr="0062224F">
        <w:rPr>
          <w:rStyle w:val="1-Char"/>
          <w:rtl/>
        </w:rPr>
        <w:t>،</w:t>
      </w:r>
      <w:r w:rsidRPr="0062224F">
        <w:rPr>
          <w:rStyle w:val="1-Char"/>
          <w:rtl/>
        </w:rPr>
        <w:t xml:space="preserve"> انس</w:t>
      </w:r>
      <w:r w:rsidR="00FA223B" w:rsidRPr="0062224F">
        <w:rPr>
          <w:rStyle w:val="1-Char"/>
          <w:rtl/>
        </w:rPr>
        <w:t>،</w:t>
      </w:r>
      <w:r w:rsidRPr="0062224F">
        <w:rPr>
          <w:rStyle w:val="1-Char"/>
          <w:rtl/>
        </w:rPr>
        <w:t xml:space="preserve"> ابو ایوب و دیگران، عوض آنکه لشکر محمد را در بدر به 313 نفر برسانند، چرا نرفتند به لشکر 1000 نفری کفار تا عدد لشکریان محمد را </w:t>
      </w:r>
      <w:r w:rsidRPr="0062224F">
        <w:rPr>
          <w:rStyle w:val="1-Char"/>
          <w:rFonts w:hint="cs"/>
          <w:rtl/>
        </w:rPr>
        <w:t>302</w:t>
      </w:r>
      <w:r w:rsidRPr="0062224F">
        <w:rPr>
          <w:rStyle w:val="1-Char"/>
          <w:rtl/>
        </w:rPr>
        <w:t xml:space="preserve"> نفر برسانند؟! تازه از این 313 نفر</w:t>
      </w:r>
      <w:r w:rsidR="00FA223B" w:rsidRPr="0062224F">
        <w:rPr>
          <w:rStyle w:val="1-Char"/>
          <w:rtl/>
        </w:rPr>
        <w:t>،</w:t>
      </w:r>
      <w:r w:rsidRPr="0062224F">
        <w:rPr>
          <w:rStyle w:val="1-Char"/>
          <w:rtl/>
        </w:rPr>
        <w:t xml:space="preserve"> دست کم 250 نفر را منافق</w:t>
      </w:r>
      <w:r w:rsidR="007B56C5">
        <w:rPr>
          <w:rStyle w:val="1-Char"/>
          <w:rtl/>
        </w:rPr>
        <w:t xml:space="preserve"> می‌دانند</w:t>
      </w:r>
      <w:r w:rsidRPr="0062224F">
        <w:rPr>
          <w:rStyle w:val="1-Char"/>
          <w:rtl/>
        </w:rPr>
        <w:t>؛ چرا</w:t>
      </w:r>
      <w:r w:rsidR="00F0383B">
        <w:rPr>
          <w:rStyle w:val="1-Char"/>
          <w:rtl/>
        </w:rPr>
        <w:t xml:space="preserve"> آن‌ها </w:t>
      </w:r>
      <w:r w:rsidRPr="0062224F">
        <w:rPr>
          <w:rStyle w:val="1-Char"/>
          <w:rtl/>
        </w:rPr>
        <w:t>نرفتند تا لشکر محمد 50 نفر شود و لشکر کفار 1250 نفر</w:t>
      </w:r>
      <w:r w:rsidR="00DE4714" w:rsidRPr="0062224F">
        <w:rPr>
          <w:rStyle w:val="1-Char"/>
          <w:rtl/>
        </w:rPr>
        <w:t>؟</w:t>
      </w:r>
      <w:r w:rsidRPr="0062224F">
        <w:rPr>
          <w:rStyle w:val="1-Char"/>
          <w:rtl/>
        </w:rPr>
        <w:t>! چرا نرفتند؟ حالا که نرفتند، چرا کفار را کشتند؟ حالا که کشتند، چرا برایشان مرثیه</w:t>
      </w:r>
      <w:r w:rsidR="002D3D2D" w:rsidRPr="0062224F">
        <w:rPr>
          <w:rStyle w:val="1-Char"/>
          <w:rtl/>
        </w:rPr>
        <w:t xml:space="preserve"> </w:t>
      </w:r>
      <w:r w:rsidR="001E5D31" w:rsidRPr="0062224F">
        <w:rPr>
          <w:rStyle w:val="1-Char"/>
          <w:rtl/>
        </w:rPr>
        <w:t>می‌</w:t>
      </w:r>
      <w:r w:rsidRPr="0062224F">
        <w:rPr>
          <w:rStyle w:val="1-Char"/>
          <w:rtl/>
        </w:rPr>
        <w:t>خوانند و در عزای</w:t>
      </w:r>
      <w:r w:rsidR="00F0383B">
        <w:rPr>
          <w:rStyle w:val="1-Char"/>
          <w:rtl/>
        </w:rPr>
        <w:t xml:space="preserve"> آن‌ها </w:t>
      </w:r>
      <w:r w:rsidRPr="0062224F">
        <w:rPr>
          <w:rStyle w:val="1-Char"/>
          <w:rtl/>
        </w:rPr>
        <w:t>شعر</w:t>
      </w:r>
      <w:r w:rsidR="001E5D31" w:rsidRPr="0062224F">
        <w:rPr>
          <w:rStyle w:val="1-Char"/>
          <w:rtl/>
        </w:rPr>
        <w:t xml:space="preserve"> می‌</w:t>
      </w:r>
      <w:r w:rsidRPr="0062224F">
        <w:rPr>
          <w:rStyle w:val="1-Char"/>
          <w:rtl/>
        </w:rPr>
        <w:t>سرایند؟!</w:t>
      </w:r>
      <w:r w:rsidR="0012495E"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شیعه اعتقاد</w:t>
      </w:r>
      <w:r w:rsidR="002D3D2D" w:rsidRPr="0062224F">
        <w:rPr>
          <w:rStyle w:val="1-Char"/>
          <w:rtl/>
        </w:rPr>
        <w:t xml:space="preserve"> </w:t>
      </w:r>
      <w:r w:rsidRPr="0062224F">
        <w:rPr>
          <w:rStyle w:val="1-Char"/>
          <w:rtl/>
        </w:rPr>
        <w:t>دارد که اگر</w:t>
      </w:r>
      <w:r w:rsidR="002D3D2D" w:rsidRPr="0062224F">
        <w:rPr>
          <w:rStyle w:val="1-Char"/>
          <w:rtl/>
        </w:rPr>
        <w:t xml:space="preserve"> </w:t>
      </w:r>
      <w:r w:rsidRPr="0062224F">
        <w:rPr>
          <w:rStyle w:val="1-Char"/>
          <w:rtl/>
        </w:rPr>
        <w:t>عزم راسخ را با</w:t>
      </w:r>
      <w:r w:rsidR="00686EC4" w:rsidRPr="0062224F">
        <w:rPr>
          <w:rStyle w:val="1-Char"/>
          <w:rtl/>
        </w:rPr>
        <w:t xml:space="preserve"> بی‌</w:t>
      </w:r>
      <w:r w:rsidRPr="0062224F">
        <w:rPr>
          <w:rStyle w:val="1-Char"/>
          <w:rtl/>
        </w:rPr>
        <w:t>حیایی و</w:t>
      </w:r>
      <w:r w:rsidR="002D3D2D" w:rsidRPr="0062224F">
        <w:rPr>
          <w:rStyle w:val="1-Char"/>
          <w:rtl/>
        </w:rPr>
        <w:t xml:space="preserve"> </w:t>
      </w:r>
      <w:r w:rsidRPr="0062224F">
        <w:rPr>
          <w:rStyle w:val="1-Char"/>
          <w:rtl/>
        </w:rPr>
        <w:t>با اصرار آمیخته کند، بالاخره سنی را از میدان بدر</w:t>
      </w:r>
      <w:r w:rsidR="001E5D31" w:rsidRPr="0062224F">
        <w:rPr>
          <w:rStyle w:val="1-Char"/>
          <w:rtl/>
        </w:rPr>
        <w:t xml:space="preserve"> می‌</w:t>
      </w:r>
      <w:r w:rsidRPr="0062224F">
        <w:rPr>
          <w:rStyle w:val="1-Char"/>
          <w:rtl/>
        </w:rPr>
        <w:t>برد!</w:t>
      </w:r>
      <w:r w:rsidRPr="0062224F">
        <w:rPr>
          <w:rStyle w:val="1-Char"/>
          <w:rFonts w:hint="cs"/>
          <w:rtl/>
        </w:rPr>
        <w:t>.</w:t>
      </w:r>
    </w:p>
    <w:p w:rsidR="00710A77" w:rsidRPr="0062224F" w:rsidRDefault="00710A77" w:rsidP="00710A77">
      <w:pPr>
        <w:rPr>
          <w:rStyle w:val="1-Char"/>
          <w:rtl/>
        </w:rPr>
      </w:pPr>
      <w:r w:rsidRPr="0062224F">
        <w:rPr>
          <w:rStyle w:val="1-Char"/>
          <w:rtl/>
        </w:rPr>
        <w:t>و در ادامه</w:t>
      </w:r>
      <w:r w:rsidR="001E5D31" w:rsidRPr="0062224F">
        <w:rPr>
          <w:rStyle w:val="1-Char"/>
          <w:rtl/>
        </w:rPr>
        <w:t xml:space="preserve"> می‌</w:t>
      </w:r>
      <w:r w:rsidRPr="0062224F">
        <w:rPr>
          <w:rStyle w:val="1-Char"/>
          <w:rtl/>
        </w:rPr>
        <w:t>نویسد:</w:t>
      </w:r>
    </w:p>
    <w:p w:rsidR="00710A77" w:rsidRPr="0062224F" w:rsidRDefault="00710A77" w:rsidP="00C12DD9">
      <w:pPr>
        <w:ind w:firstLine="284"/>
        <w:jc w:val="both"/>
        <w:rPr>
          <w:rStyle w:val="1-Char"/>
          <w:rtl/>
        </w:rPr>
      </w:pPr>
      <w:r w:rsidRPr="0062224F">
        <w:rPr>
          <w:rStyle w:val="1-Char"/>
          <w:rtl/>
        </w:rPr>
        <w:t>محمد بن اسماعیل بخاری در تفسیر آیۀ خمر در سورۀ مائده در صحیح خود و مسلم ابن حجاج در کتاب «اشربه»</w:t>
      </w:r>
      <w:r w:rsidR="00C12DD9" w:rsidRPr="00CE6E7F">
        <w:rPr>
          <w:rStyle w:val="1-Char"/>
          <w:rFonts w:hint="cs"/>
          <w:vertAlign w:val="superscript"/>
          <w:rtl/>
        </w:rPr>
        <w:t>(</w:t>
      </w:r>
      <w:r w:rsidR="00C12DD9" w:rsidRPr="008C6EBC">
        <w:rPr>
          <w:rStyle w:val="1-Char"/>
          <w:vertAlign w:val="superscript"/>
          <w:rtl/>
        </w:rPr>
        <w:footnoteReference w:id="319"/>
      </w:r>
      <w:r w:rsidR="00C12DD9" w:rsidRPr="00CE6E7F">
        <w:rPr>
          <w:rStyle w:val="1-Char"/>
          <w:rFonts w:hint="cs"/>
          <w:vertAlign w:val="superscript"/>
          <w:rtl/>
        </w:rPr>
        <w:t>)</w:t>
      </w:r>
      <w:r w:rsidRPr="0062224F">
        <w:rPr>
          <w:rStyle w:val="1-Char"/>
          <w:rtl/>
        </w:rPr>
        <w:t xml:space="preserve"> و امام احمد حنبل در «مسند»</w:t>
      </w:r>
      <w:r w:rsidR="00C12DD9" w:rsidRPr="00CE6E7F">
        <w:rPr>
          <w:rStyle w:val="1-Char"/>
          <w:rFonts w:hint="cs"/>
          <w:vertAlign w:val="superscript"/>
          <w:rtl/>
        </w:rPr>
        <w:t>(</w:t>
      </w:r>
      <w:r w:rsidR="00C12DD9" w:rsidRPr="008C6EBC">
        <w:rPr>
          <w:rStyle w:val="1-Char"/>
          <w:vertAlign w:val="superscript"/>
          <w:rtl/>
        </w:rPr>
        <w:footnoteReference w:id="320"/>
      </w:r>
      <w:r w:rsidR="00C12DD9" w:rsidRPr="00CE6E7F">
        <w:rPr>
          <w:rStyle w:val="1-Char"/>
          <w:rFonts w:hint="cs"/>
          <w:vertAlign w:val="superscript"/>
          <w:rtl/>
        </w:rPr>
        <w:t>)</w:t>
      </w:r>
      <w:r w:rsidRPr="0062224F">
        <w:rPr>
          <w:rStyle w:val="1-Char"/>
          <w:rtl/>
        </w:rPr>
        <w:t xml:space="preserve"> و ابن کثیر در تفسیر خود</w:t>
      </w:r>
      <w:r w:rsidR="00C12DD9" w:rsidRPr="00CE6E7F">
        <w:rPr>
          <w:rStyle w:val="1-Char"/>
          <w:rFonts w:hint="cs"/>
          <w:vertAlign w:val="superscript"/>
          <w:rtl/>
        </w:rPr>
        <w:t>(</w:t>
      </w:r>
      <w:r w:rsidR="00C12DD9" w:rsidRPr="008C6EBC">
        <w:rPr>
          <w:rStyle w:val="1-Char"/>
          <w:vertAlign w:val="superscript"/>
          <w:rtl/>
        </w:rPr>
        <w:footnoteReference w:id="321"/>
      </w:r>
      <w:r w:rsidR="00C12DD9" w:rsidRPr="00CE6E7F">
        <w:rPr>
          <w:rStyle w:val="1-Char"/>
          <w:rFonts w:hint="cs"/>
          <w:vertAlign w:val="superscript"/>
          <w:rtl/>
        </w:rPr>
        <w:t>)</w:t>
      </w:r>
      <w:r w:rsidR="00C12DD9" w:rsidRPr="0062224F">
        <w:rPr>
          <w:rStyle w:val="1-Char"/>
          <w:rFonts w:hint="cs"/>
          <w:rtl/>
        </w:rPr>
        <w:t xml:space="preserve"> </w:t>
      </w:r>
      <w:r w:rsidRPr="0062224F">
        <w:rPr>
          <w:rStyle w:val="1-Char"/>
          <w:rtl/>
        </w:rPr>
        <w:t>و جلاالدین سیوطی در «الدر المنثور»</w:t>
      </w:r>
      <w:r w:rsidR="00C12DD9" w:rsidRPr="00CE6E7F">
        <w:rPr>
          <w:rStyle w:val="1-Char"/>
          <w:rFonts w:hint="cs"/>
          <w:vertAlign w:val="superscript"/>
          <w:rtl/>
        </w:rPr>
        <w:t>(</w:t>
      </w:r>
      <w:r w:rsidR="00C12DD9" w:rsidRPr="008C6EBC">
        <w:rPr>
          <w:rStyle w:val="1-Char"/>
          <w:vertAlign w:val="superscript"/>
          <w:rtl/>
        </w:rPr>
        <w:footnoteReference w:id="322"/>
      </w:r>
      <w:r w:rsidR="00C12DD9" w:rsidRPr="00CE6E7F">
        <w:rPr>
          <w:rStyle w:val="1-Char"/>
          <w:rFonts w:hint="cs"/>
          <w:vertAlign w:val="superscript"/>
          <w:rtl/>
        </w:rPr>
        <w:t>)</w:t>
      </w:r>
      <w:r w:rsidRPr="0062224F">
        <w:rPr>
          <w:rStyle w:val="1-Char"/>
          <w:rtl/>
        </w:rPr>
        <w:t xml:space="preserve"> و طبری</w:t>
      </w:r>
      <w:r w:rsidR="002D3D2D" w:rsidRPr="0062224F">
        <w:rPr>
          <w:rStyle w:val="1-Char"/>
          <w:rtl/>
        </w:rPr>
        <w:t xml:space="preserve"> </w:t>
      </w:r>
      <w:r w:rsidRPr="0062224F">
        <w:rPr>
          <w:rStyle w:val="1-Char"/>
          <w:rtl/>
        </w:rPr>
        <w:t>در</w:t>
      </w:r>
      <w:r w:rsidR="002D3D2D" w:rsidRPr="0062224F">
        <w:rPr>
          <w:rStyle w:val="1-Char"/>
          <w:rtl/>
        </w:rPr>
        <w:t xml:space="preserve"> </w:t>
      </w:r>
      <w:r w:rsidRPr="0062224F">
        <w:rPr>
          <w:rStyle w:val="1-Char"/>
          <w:rtl/>
        </w:rPr>
        <w:t>تفسیر خود</w:t>
      </w:r>
      <w:r w:rsidR="00C12DD9" w:rsidRPr="00CE6E7F">
        <w:rPr>
          <w:rStyle w:val="1-Char"/>
          <w:rFonts w:hint="cs"/>
          <w:vertAlign w:val="superscript"/>
          <w:rtl/>
        </w:rPr>
        <w:t>(</w:t>
      </w:r>
      <w:r w:rsidR="00C12DD9" w:rsidRPr="008C6EBC">
        <w:rPr>
          <w:rStyle w:val="1-Char"/>
          <w:vertAlign w:val="superscript"/>
          <w:rtl/>
        </w:rPr>
        <w:footnoteReference w:id="323"/>
      </w:r>
      <w:r w:rsidR="00C12DD9" w:rsidRPr="00CE6E7F">
        <w:rPr>
          <w:rStyle w:val="1-Char"/>
          <w:rFonts w:hint="cs"/>
          <w:vertAlign w:val="superscript"/>
          <w:rtl/>
        </w:rPr>
        <w:t>)</w:t>
      </w:r>
      <w:r w:rsidRPr="0062224F">
        <w:rPr>
          <w:rStyle w:val="1-Char"/>
          <w:rtl/>
        </w:rPr>
        <w:t xml:space="preserve"> و ابن حجر عسقلانی</w:t>
      </w:r>
      <w:r w:rsidR="002D3D2D" w:rsidRPr="0062224F">
        <w:rPr>
          <w:rStyle w:val="1-Char"/>
          <w:rtl/>
        </w:rPr>
        <w:t xml:space="preserve"> </w:t>
      </w:r>
      <w:r w:rsidRPr="0062224F">
        <w:rPr>
          <w:rStyle w:val="1-Char"/>
          <w:rtl/>
        </w:rPr>
        <w:t>در</w:t>
      </w:r>
      <w:r w:rsidR="002D3D2D" w:rsidRPr="0062224F">
        <w:rPr>
          <w:rStyle w:val="1-Char"/>
          <w:rtl/>
        </w:rPr>
        <w:t xml:space="preserve"> </w:t>
      </w:r>
      <w:r w:rsidRPr="0062224F">
        <w:rPr>
          <w:rStyle w:val="1-Char"/>
          <w:rtl/>
        </w:rPr>
        <w:t xml:space="preserve">«اصابه» </w:t>
      </w:r>
      <w:r w:rsidR="00C12DD9" w:rsidRPr="00CE6E7F">
        <w:rPr>
          <w:rStyle w:val="1-Char"/>
          <w:rFonts w:hint="cs"/>
          <w:vertAlign w:val="superscript"/>
          <w:rtl/>
        </w:rPr>
        <w:t>(</w:t>
      </w:r>
      <w:r w:rsidR="00C12DD9" w:rsidRPr="008C6EBC">
        <w:rPr>
          <w:rStyle w:val="1-Char"/>
          <w:vertAlign w:val="superscript"/>
          <w:rtl/>
        </w:rPr>
        <w:footnoteReference w:id="324"/>
      </w:r>
      <w:r w:rsidR="00C12DD9" w:rsidRPr="00CE6E7F">
        <w:rPr>
          <w:rStyle w:val="1-Char"/>
          <w:rFonts w:hint="cs"/>
          <w:vertAlign w:val="superscript"/>
          <w:rtl/>
        </w:rPr>
        <w:t>)</w:t>
      </w:r>
      <w:r w:rsidRPr="0062224F">
        <w:rPr>
          <w:rStyle w:val="1-Char"/>
          <w:rtl/>
        </w:rPr>
        <w:t xml:space="preserve"> و</w:t>
      </w:r>
      <w:r w:rsidR="002D3D2D" w:rsidRPr="0062224F">
        <w:rPr>
          <w:rStyle w:val="1-Char"/>
          <w:rtl/>
        </w:rPr>
        <w:t xml:space="preserve"> </w:t>
      </w:r>
      <w:r w:rsidRPr="0062224F">
        <w:rPr>
          <w:rStyle w:val="1-Char"/>
          <w:rtl/>
        </w:rPr>
        <w:t>در «فتح الباری»</w:t>
      </w:r>
      <w:r w:rsidR="00C12DD9" w:rsidRPr="00CE6E7F">
        <w:rPr>
          <w:rStyle w:val="1-Char"/>
          <w:rFonts w:hint="cs"/>
          <w:vertAlign w:val="superscript"/>
          <w:rtl/>
        </w:rPr>
        <w:t>(</w:t>
      </w:r>
      <w:r w:rsidR="00C12DD9" w:rsidRPr="008C6EBC">
        <w:rPr>
          <w:rStyle w:val="1-Char"/>
          <w:vertAlign w:val="superscript"/>
          <w:rtl/>
        </w:rPr>
        <w:footnoteReference w:id="325"/>
      </w:r>
      <w:r w:rsidR="00C12DD9" w:rsidRPr="00CE6E7F">
        <w:rPr>
          <w:rStyle w:val="1-Char"/>
          <w:rFonts w:hint="cs"/>
          <w:vertAlign w:val="superscript"/>
          <w:rtl/>
        </w:rPr>
        <w:t>)</w:t>
      </w:r>
      <w:r w:rsidR="00C12DD9" w:rsidRPr="0062224F">
        <w:rPr>
          <w:rStyle w:val="1-Char"/>
          <w:rFonts w:hint="cs"/>
          <w:rtl/>
        </w:rPr>
        <w:t xml:space="preserve"> </w:t>
      </w:r>
      <w:r w:rsidRPr="0062224F">
        <w:rPr>
          <w:rStyle w:val="1-Char"/>
          <w:rtl/>
        </w:rPr>
        <w:t>و بدر</w:t>
      </w:r>
      <w:r w:rsidR="002D3D2D" w:rsidRPr="0062224F">
        <w:rPr>
          <w:rStyle w:val="1-Char"/>
          <w:rtl/>
        </w:rPr>
        <w:t xml:space="preserve"> </w:t>
      </w:r>
      <w:r w:rsidRPr="0062224F">
        <w:rPr>
          <w:rStyle w:val="1-Char"/>
          <w:rtl/>
        </w:rPr>
        <w:t>الدین حنفی در</w:t>
      </w:r>
      <w:r w:rsidRPr="0062224F">
        <w:rPr>
          <w:rStyle w:val="1-Char"/>
          <w:rFonts w:hint="cs"/>
          <w:rtl/>
        </w:rPr>
        <w:t xml:space="preserve"> </w:t>
      </w:r>
      <w:r w:rsidRPr="0062224F">
        <w:rPr>
          <w:rStyle w:val="1-Char"/>
          <w:rtl/>
        </w:rPr>
        <w:t>«عمدة القاری»</w:t>
      </w:r>
      <w:r w:rsidR="00C12DD9" w:rsidRPr="00CE6E7F">
        <w:rPr>
          <w:rStyle w:val="1-Char"/>
          <w:rFonts w:hint="cs"/>
          <w:vertAlign w:val="superscript"/>
          <w:rtl/>
        </w:rPr>
        <w:t>(</w:t>
      </w:r>
      <w:r w:rsidR="00C12DD9" w:rsidRPr="008C6EBC">
        <w:rPr>
          <w:rStyle w:val="1-Char"/>
          <w:vertAlign w:val="superscript"/>
          <w:rtl/>
        </w:rPr>
        <w:footnoteReference w:id="326"/>
      </w:r>
      <w:r w:rsidR="00C12DD9" w:rsidRPr="00CE6E7F">
        <w:rPr>
          <w:rStyle w:val="1-Char"/>
          <w:rFonts w:hint="cs"/>
          <w:vertAlign w:val="superscript"/>
          <w:rtl/>
        </w:rPr>
        <w:t>)</w:t>
      </w:r>
      <w:r w:rsidRPr="0062224F">
        <w:rPr>
          <w:rStyle w:val="1-Char"/>
          <w:rtl/>
        </w:rPr>
        <w:t xml:space="preserve"> و بیهقی در «سنن»</w:t>
      </w:r>
      <w:r w:rsidR="00C12DD9" w:rsidRPr="00CE6E7F">
        <w:rPr>
          <w:rStyle w:val="1-Char"/>
          <w:rFonts w:hint="cs"/>
          <w:vertAlign w:val="superscript"/>
          <w:rtl/>
        </w:rPr>
        <w:t>(</w:t>
      </w:r>
      <w:r w:rsidR="00C12DD9" w:rsidRPr="008C6EBC">
        <w:rPr>
          <w:rStyle w:val="1-Char"/>
          <w:vertAlign w:val="superscript"/>
          <w:rtl/>
        </w:rPr>
        <w:footnoteReference w:id="327"/>
      </w:r>
      <w:r w:rsidR="00C12DD9" w:rsidRPr="00CE6E7F">
        <w:rPr>
          <w:rStyle w:val="1-Char"/>
          <w:rFonts w:hint="cs"/>
          <w:vertAlign w:val="superscript"/>
          <w:rtl/>
        </w:rPr>
        <w:t>)</w:t>
      </w:r>
      <w:r w:rsidRPr="0062224F">
        <w:rPr>
          <w:rStyle w:val="1-Char"/>
          <w:rtl/>
        </w:rPr>
        <w:t xml:space="preserve"> و دیگران شرح قضایا را مفصل و مبسوط نقل نموده‌اند.</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و این دروغی بزرگتر است در</w:t>
      </w:r>
      <w:r w:rsidR="0046175A">
        <w:rPr>
          <w:rStyle w:val="1-Char"/>
          <w:rtl/>
        </w:rPr>
        <w:t xml:space="preserve"> کتاب‌ها</w:t>
      </w:r>
      <w:r w:rsidR="000B513B">
        <w:rPr>
          <w:rStyle w:val="1-Char"/>
          <w:rtl/>
        </w:rPr>
        <w:t xml:space="preserve">ی </w:t>
      </w:r>
      <w:r w:rsidRPr="0062224F">
        <w:rPr>
          <w:rStyle w:val="1-Char"/>
          <w:rtl/>
        </w:rPr>
        <w:t>ذکر شده</w:t>
      </w:r>
      <w:r w:rsidR="00600B5B" w:rsidRPr="0062224F">
        <w:rPr>
          <w:rStyle w:val="1-Char"/>
          <w:rtl/>
        </w:rPr>
        <w:t>.</w:t>
      </w:r>
      <w:r w:rsidRPr="0062224F">
        <w:rPr>
          <w:rStyle w:val="1-Char"/>
          <w:rtl/>
        </w:rPr>
        <w:t xml:space="preserve"> اصلاً چنین واقع</w:t>
      </w:r>
      <w:r w:rsidR="008C2681">
        <w:rPr>
          <w:rStyle w:val="1-Char"/>
          <w:rtl/>
        </w:rPr>
        <w:t xml:space="preserve">ه‌ای </w:t>
      </w:r>
      <w:r w:rsidRPr="0062224F">
        <w:rPr>
          <w:rStyle w:val="1-Char"/>
          <w:rtl/>
        </w:rPr>
        <w:t>به این صورت ذکر نشده است!</w:t>
      </w:r>
      <w:r w:rsidRPr="0062224F">
        <w:rPr>
          <w:rStyle w:val="1-Char"/>
          <w:rFonts w:hint="cs"/>
          <w:rtl/>
        </w:rPr>
        <w:t>.</w:t>
      </w:r>
    </w:p>
    <w:p w:rsidR="00710A77" w:rsidRPr="001E5D31" w:rsidRDefault="00710A77" w:rsidP="00C46EDF">
      <w:pPr>
        <w:pStyle w:val="3-"/>
        <w:rPr>
          <w:rtl/>
        </w:rPr>
      </w:pPr>
      <w:bookmarkStart w:id="961" w:name="_Toc194375537"/>
      <w:bookmarkStart w:id="962" w:name="_Toc212295267"/>
      <w:bookmarkStart w:id="963" w:name="_Toc433464718"/>
      <w:r w:rsidRPr="001E5D31">
        <w:rPr>
          <w:rFonts w:hint="cs"/>
          <w:rtl/>
        </w:rPr>
        <w:t xml:space="preserve">ادعای 257- </w:t>
      </w:r>
      <w:r w:rsidRPr="001E5D31">
        <w:rPr>
          <w:rtl/>
        </w:rPr>
        <w:t>صحابه پیمان شکنی کردند</w:t>
      </w:r>
      <w:bookmarkEnd w:id="961"/>
      <w:bookmarkEnd w:id="962"/>
      <w:bookmarkEnd w:id="963"/>
    </w:p>
    <w:p w:rsidR="00710A77" w:rsidRDefault="00710A77" w:rsidP="00710A77">
      <w:pPr>
        <w:ind w:firstLine="284"/>
        <w:jc w:val="both"/>
        <w:rPr>
          <w:rStyle w:val="1-Char"/>
          <w:rtl/>
        </w:rPr>
      </w:pPr>
      <w:r w:rsidRPr="0062224F">
        <w:rPr>
          <w:rStyle w:val="1-Char"/>
          <w:rtl/>
        </w:rPr>
        <w:t>اینک برای تأیید عرایضم به یکی از اعمال زشت و ناپسندی که از</w:t>
      </w:r>
      <w:r w:rsidR="00F0383B">
        <w:rPr>
          <w:rStyle w:val="1-Char"/>
          <w:rtl/>
        </w:rPr>
        <w:t xml:space="preserve"> آن‌ها </w:t>
      </w:r>
      <w:r w:rsidRPr="0062224F">
        <w:rPr>
          <w:rStyle w:val="1-Char"/>
          <w:rtl/>
        </w:rPr>
        <w:t>صادر گردید و در تمام کتب فریقین ثبت است، اشاره</w:t>
      </w:r>
      <w:r w:rsidR="001E5D31" w:rsidRPr="0062224F">
        <w:rPr>
          <w:rStyle w:val="1-Char"/>
          <w:rtl/>
        </w:rPr>
        <w:t xml:space="preserve"> می‌</w:t>
      </w:r>
      <w:r w:rsidRPr="0062224F">
        <w:rPr>
          <w:rStyle w:val="1-Char"/>
          <w:rtl/>
        </w:rPr>
        <w:t>نمایم: آن عمل، نقض عهد و بیعت بود که خداوند متعال در قرآن مجید نقض کنندگان عهد را مورد انتقاد و لعن قرار داده است. در سورۀ</w:t>
      </w:r>
      <w:r w:rsidR="002D3D2D" w:rsidRPr="0062224F">
        <w:rPr>
          <w:rStyle w:val="1-Char"/>
          <w:rtl/>
        </w:rPr>
        <w:t xml:space="preserve"> </w:t>
      </w:r>
      <w:r w:rsidRPr="0062224F">
        <w:rPr>
          <w:rStyle w:val="1-Char"/>
          <w:rtl/>
        </w:rPr>
        <w:t>«نحل» وفای به عهد را واجب نموده است که</w:t>
      </w:r>
      <w:r w:rsidR="006B6811">
        <w:rPr>
          <w:rStyle w:val="1-Char"/>
          <w:rtl/>
        </w:rPr>
        <w:t xml:space="preserve"> می‌فرماید</w:t>
      </w:r>
      <w:r w:rsidRPr="0062224F">
        <w:rPr>
          <w:rStyle w:val="1-Char"/>
          <w:rtl/>
        </w:rPr>
        <w:t>:</w:t>
      </w:r>
    </w:p>
    <w:p w:rsidR="00AB7CDA" w:rsidRPr="00596FEF" w:rsidRDefault="00AB7CDA" w:rsidP="00AB7CDA">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وَأَوۡفُواْ بِعَهۡدِ </w:t>
      </w:r>
      <w:r w:rsidRPr="00321A84">
        <w:rPr>
          <w:rStyle w:val="8-Char"/>
          <w:rFonts w:hint="cs"/>
          <w:rtl/>
        </w:rPr>
        <w:t>ٱ</w:t>
      </w:r>
      <w:r w:rsidRPr="00321A84">
        <w:rPr>
          <w:rStyle w:val="8-Char"/>
          <w:rFonts w:hint="eastAsia"/>
          <w:rtl/>
        </w:rPr>
        <w:t>للَّهِ</w:t>
      </w:r>
      <w:r w:rsidRPr="00321A84">
        <w:rPr>
          <w:rStyle w:val="8-Char"/>
          <w:rtl/>
        </w:rPr>
        <w:t xml:space="preserve"> إِذَا عَٰهَدتُّمۡ وَلَا تَنقُضُواْ </w:t>
      </w:r>
      <w:r w:rsidRPr="00321A84">
        <w:rPr>
          <w:rStyle w:val="8-Char"/>
          <w:rFonts w:hint="cs"/>
          <w:rtl/>
        </w:rPr>
        <w:t>ٱ</w:t>
      </w:r>
      <w:r w:rsidRPr="00321A84">
        <w:rPr>
          <w:rStyle w:val="8-Char"/>
          <w:rFonts w:hint="eastAsia"/>
          <w:rtl/>
        </w:rPr>
        <w:t>لۡأَيۡمَٰنَ</w:t>
      </w:r>
      <w:r w:rsidRPr="00321A84">
        <w:rPr>
          <w:rStyle w:val="8-Char"/>
          <w:rtl/>
        </w:rPr>
        <w:t xml:space="preserve"> بَعۡدَ تَوۡكِيدِهَا وَقَدۡ جَعَلۡتُمُ </w:t>
      </w:r>
      <w:r w:rsidRPr="00321A84">
        <w:rPr>
          <w:rStyle w:val="8-Char"/>
          <w:rFonts w:hint="cs"/>
          <w:rtl/>
        </w:rPr>
        <w:t>ٱ</w:t>
      </w:r>
      <w:r w:rsidRPr="00321A84">
        <w:rPr>
          <w:rStyle w:val="8-Char"/>
          <w:rFonts w:hint="eastAsia"/>
          <w:rtl/>
        </w:rPr>
        <w:t>للَّهَ</w:t>
      </w:r>
      <w:r w:rsidRPr="00321A84">
        <w:rPr>
          <w:rStyle w:val="8-Char"/>
          <w:rtl/>
        </w:rPr>
        <w:t xml:space="preserve"> عَلَيۡكُمۡ كَفِيلًاۚ إِنَّ </w:t>
      </w:r>
      <w:r w:rsidRPr="00321A84">
        <w:rPr>
          <w:rStyle w:val="8-Char"/>
          <w:rFonts w:hint="cs"/>
          <w:rtl/>
        </w:rPr>
        <w:t>ٱ</w:t>
      </w:r>
      <w:r w:rsidRPr="00321A84">
        <w:rPr>
          <w:rStyle w:val="8-Char"/>
          <w:rFonts w:hint="eastAsia"/>
          <w:rtl/>
        </w:rPr>
        <w:t>للَّهَ</w:t>
      </w:r>
      <w:r w:rsidRPr="00321A84">
        <w:rPr>
          <w:rStyle w:val="8-Char"/>
          <w:rtl/>
        </w:rPr>
        <w:t xml:space="preserve"> يَعۡلَمُ مَا تَفۡعَلُونَ٩١</w:t>
      </w:r>
      <w:r>
        <w:rPr>
          <w:rStyle w:val="1-Char"/>
          <w:rFonts w:cs="Traditional Arabic"/>
          <w:color w:val="000000"/>
          <w:shd w:val="clear" w:color="auto" w:fill="FFFFFF"/>
          <w:rtl/>
        </w:rPr>
        <w:t>﴾</w:t>
      </w:r>
      <w:r w:rsidRPr="00321A84">
        <w:rPr>
          <w:rStyle w:val="8-Char"/>
          <w:rtl/>
        </w:rPr>
        <w:t xml:space="preserve"> </w:t>
      </w:r>
      <w:r w:rsidRPr="00596FEF">
        <w:rPr>
          <w:rStyle w:val="7-Char"/>
          <w:rtl/>
        </w:rPr>
        <w:t>[النحل: 91]</w:t>
      </w:r>
    </w:p>
    <w:p w:rsidR="00710A77" w:rsidRDefault="00710A77" w:rsidP="00710A77">
      <w:pPr>
        <w:ind w:firstLine="284"/>
        <w:jc w:val="both"/>
        <w:rPr>
          <w:rStyle w:val="1-Char"/>
          <w:rtl/>
        </w:rPr>
      </w:pPr>
      <w:r w:rsidRPr="0062224F">
        <w:rPr>
          <w:rStyle w:val="1-Char"/>
          <w:rtl/>
        </w:rPr>
        <w:t>و در آیۀ 25 از سورۀ</w:t>
      </w:r>
      <w:r w:rsidR="002D3D2D" w:rsidRPr="0062224F">
        <w:rPr>
          <w:rStyle w:val="1-Char"/>
          <w:rtl/>
        </w:rPr>
        <w:t xml:space="preserve"> </w:t>
      </w:r>
      <w:r w:rsidRPr="0062224F">
        <w:rPr>
          <w:rStyle w:val="1-Char"/>
          <w:rtl/>
        </w:rPr>
        <w:t>رعد، نقض کنندگان عهد را ملعون خوانده است که</w:t>
      </w:r>
      <w:r w:rsidR="006B6811">
        <w:rPr>
          <w:rStyle w:val="1-Char"/>
          <w:rtl/>
        </w:rPr>
        <w:t xml:space="preserve"> می‌فرماید</w:t>
      </w:r>
      <w:r w:rsidRPr="0062224F">
        <w:rPr>
          <w:rStyle w:val="1-Char"/>
          <w:rtl/>
        </w:rPr>
        <w:t>:</w:t>
      </w:r>
    </w:p>
    <w:p w:rsidR="00AB7CDA" w:rsidRPr="00596FEF" w:rsidRDefault="00AB7CDA" w:rsidP="00AB7CDA">
      <w:pPr>
        <w:ind w:firstLine="284"/>
        <w:jc w:val="both"/>
        <w:rPr>
          <w:rStyle w:val="7-Char"/>
          <w:rtl/>
        </w:rPr>
      </w:pPr>
      <w:r>
        <w:rPr>
          <w:rStyle w:val="1-Cha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لَّذِينَ</w:t>
      </w:r>
      <w:r w:rsidRPr="00321A84">
        <w:rPr>
          <w:rStyle w:val="8-Char"/>
          <w:rtl/>
        </w:rPr>
        <w:t xml:space="preserve"> يَنقُضُونَ عَهۡدَ </w:t>
      </w:r>
      <w:r w:rsidRPr="00321A84">
        <w:rPr>
          <w:rStyle w:val="8-Char"/>
          <w:rFonts w:hint="cs"/>
          <w:rtl/>
        </w:rPr>
        <w:t>ٱ</w:t>
      </w:r>
      <w:r w:rsidRPr="00321A84">
        <w:rPr>
          <w:rStyle w:val="8-Char"/>
          <w:rFonts w:hint="eastAsia"/>
          <w:rtl/>
        </w:rPr>
        <w:t>للَّهِ</w:t>
      </w:r>
      <w:r w:rsidRPr="00321A84">
        <w:rPr>
          <w:rStyle w:val="8-Char"/>
          <w:rtl/>
        </w:rPr>
        <w:t xml:space="preserve"> مِنۢ بَعۡدِ مِيثَٰقِهِ</w:t>
      </w:r>
      <w:r w:rsidRPr="00321A84">
        <w:rPr>
          <w:rStyle w:val="8-Char"/>
          <w:rFonts w:hint="cs"/>
          <w:rtl/>
        </w:rPr>
        <w:t>ۦ</w:t>
      </w:r>
      <w:r w:rsidRPr="00321A84">
        <w:rPr>
          <w:rStyle w:val="8-Char"/>
          <w:rtl/>
        </w:rPr>
        <w:t xml:space="preserve"> وَيَقۡطَعُونَ مَآ أَمَرَ </w:t>
      </w:r>
      <w:r w:rsidRPr="00321A84">
        <w:rPr>
          <w:rStyle w:val="8-Char"/>
          <w:rFonts w:hint="cs"/>
          <w:rtl/>
        </w:rPr>
        <w:t>ٱ</w:t>
      </w:r>
      <w:r w:rsidRPr="00321A84">
        <w:rPr>
          <w:rStyle w:val="8-Char"/>
          <w:rFonts w:hint="eastAsia"/>
          <w:rtl/>
        </w:rPr>
        <w:t>للَّهُ</w:t>
      </w:r>
      <w:r w:rsidRPr="00321A84">
        <w:rPr>
          <w:rStyle w:val="8-Char"/>
          <w:rtl/>
        </w:rPr>
        <w:t xml:space="preserve"> بِهِ</w:t>
      </w:r>
      <w:r w:rsidRPr="00321A84">
        <w:rPr>
          <w:rStyle w:val="8-Char"/>
          <w:rFonts w:hint="cs"/>
          <w:rtl/>
        </w:rPr>
        <w:t>ۦٓ</w:t>
      </w:r>
      <w:r w:rsidRPr="00321A84">
        <w:rPr>
          <w:rStyle w:val="8-Char"/>
          <w:rtl/>
        </w:rPr>
        <w:t xml:space="preserve"> أَن يُوصَلَ وَيُفۡسِدُونَ فِي </w:t>
      </w:r>
      <w:r w:rsidRPr="00321A84">
        <w:rPr>
          <w:rStyle w:val="8-Char"/>
          <w:rFonts w:hint="cs"/>
          <w:rtl/>
        </w:rPr>
        <w:t>ٱ</w:t>
      </w:r>
      <w:r w:rsidRPr="00321A84">
        <w:rPr>
          <w:rStyle w:val="8-Char"/>
          <w:rFonts w:hint="eastAsia"/>
          <w:rtl/>
        </w:rPr>
        <w:t>لۡأَرۡضِ</w:t>
      </w:r>
      <w:r w:rsidRPr="00321A84">
        <w:rPr>
          <w:rStyle w:val="8-Char"/>
          <w:rtl/>
        </w:rPr>
        <w:t xml:space="preserve"> أُوْلَٰٓئِكَ لَهُمُ </w:t>
      </w:r>
      <w:r w:rsidRPr="00321A84">
        <w:rPr>
          <w:rStyle w:val="8-Char"/>
          <w:rFonts w:hint="cs"/>
          <w:rtl/>
        </w:rPr>
        <w:t>ٱ</w:t>
      </w:r>
      <w:r w:rsidRPr="00321A84">
        <w:rPr>
          <w:rStyle w:val="8-Char"/>
          <w:rFonts w:hint="eastAsia"/>
          <w:rtl/>
        </w:rPr>
        <w:t>للَّعۡنَةُ</w:t>
      </w:r>
      <w:r w:rsidRPr="00321A84">
        <w:rPr>
          <w:rStyle w:val="8-Char"/>
          <w:rtl/>
        </w:rPr>
        <w:t xml:space="preserve"> وَلَهُمۡ سُوٓءُ </w:t>
      </w:r>
      <w:r w:rsidRPr="00321A84">
        <w:rPr>
          <w:rStyle w:val="8-Char"/>
          <w:rFonts w:hint="cs"/>
          <w:rtl/>
        </w:rPr>
        <w:t>ٱ</w:t>
      </w:r>
      <w:r w:rsidRPr="00321A84">
        <w:rPr>
          <w:rStyle w:val="8-Char"/>
          <w:rFonts w:hint="eastAsia"/>
          <w:rtl/>
        </w:rPr>
        <w:t>لدَّارِ</w:t>
      </w:r>
      <w:r w:rsidRPr="00321A84">
        <w:rPr>
          <w:rStyle w:val="8-Char"/>
          <w:rtl/>
        </w:rPr>
        <w:t>٢٥</w:t>
      </w:r>
      <w:r>
        <w:rPr>
          <w:rStyle w:val="1-Char"/>
          <w:rFonts w:cs="Traditional Arabic"/>
          <w:color w:val="000000"/>
          <w:shd w:val="clear" w:color="auto" w:fill="FFFFFF"/>
          <w:rtl/>
        </w:rPr>
        <w:t>﴾</w:t>
      </w:r>
      <w:r w:rsidRPr="00321A84">
        <w:rPr>
          <w:rStyle w:val="8-Char"/>
          <w:rtl/>
        </w:rPr>
        <w:t xml:space="preserve"> </w:t>
      </w:r>
      <w:r w:rsidRPr="00596FEF">
        <w:rPr>
          <w:rStyle w:val="7-Char"/>
          <w:rtl/>
        </w:rPr>
        <w:t>[الرعد: 25]</w:t>
      </w:r>
    </w:p>
    <w:p w:rsidR="00710A77" w:rsidRPr="0062224F" w:rsidRDefault="00710A77" w:rsidP="00C12DD9">
      <w:pPr>
        <w:ind w:firstLine="284"/>
        <w:jc w:val="both"/>
        <w:rPr>
          <w:rStyle w:val="1-Char"/>
          <w:rtl/>
        </w:rPr>
      </w:pPr>
      <w:r w:rsidRPr="0062224F">
        <w:rPr>
          <w:rStyle w:val="1-Char"/>
          <w:rtl/>
        </w:rPr>
        <w:t>پس به حکم آیات قرآن مجید و اخبار بسیاری که در کتب ما و شما موجود است، نقض عهد نمودن، گناه بزرگی است به خصوص نقض عهد با خدا و رسول الله که قطعاً برای اصحاب و نزدیکان آن حضرت اقبح قبایح بوده است...</w:t>
      </w:r>
      <w:r w:rsidR="00C12DD9" w:rsidRPr="00CE6E7F">
        <w:rPr>
          <w:rStyle w:val="1-Char"/>
          <w:rFonts w:hint="cs"/>
          <w:vertAlign w:val="superscript"/>
          <w:rtl/>
        </w:rPr>
        <w:t>(</w:t>
      </w:r>
      <w:r w:rsidR="00C12DD9" w:rsidRPr="008C6EBC">
        <w:rPr>
          <w:rStyle w:val="1-Char"/>
          <w:vertAlign w:val="superscript"/>
          <w:rtl/>
        </w:rPr>
        <w:footnoteReference w:id="328"/>
      </w:r>
      <w:r w:rsidR="00C12DD9" w:rsidRPr="00CE6E7F">
        <w:rPr>
          <w:rStyle w:val="1-Char"/>
          <w:rFonts w:hint="cs"/>
          <w:vertAlign w:val="superscript"/>
          <w:rtl/>
        </w:rPr>
        <w:t>)</w:t>
      </w:r>
      <w:r w:rsidRPr="0062224F">
        <w:rPr>
          <w:rStyle w:val="1-Char"/>
          <w:rFonts w:hint="cs"/>
          <w:rtl/>
        </w:rPr>
        <w:t>.</w:t>
      </w:r>
      <w:r w:rsidRPr="0062224F">
        <w:rPr>
          <w:rStyle w:val="1-Char"/>
          <w:rtl/>
        </w:rPr>
        <w:tab/>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است سهم</w:t>
      </w:r>
      <w:r w:rsidR="002D3D2D" w:rsidRPr="0062224F">
        <w:rPr>
          <w:rStyle w:val="1-Char"/>
          <w:rtl/>
        </w:rPr>
        <w:t xml:space="preserve"> </w:t>
      </w:r>
      <w:r w:rsidRPr="0062224F">
        <w:rPr>
          <w:rStyle w:val="1-Char"/>
          <w:rtl/>
        </w:rPr>
        <w:t>این آدم از علوم قرآنی</w:t>
      </w:r>
      <w:r w:rsidR="00600B5B" w:rsidRPr="0062224F">
        <w:rPr>
          <w:rStyle w:val="1-Char"/>
          <w:rtl/>
        </w:rPr>
        <w:t>!</w:t>
      </w:r>
      <w:r w:rsidRPr="0062224F">
        <w:rPr>
          <w:rStyle w:val="1-Char"/>
          <w:rtl/>
        </w:rPr>
        <w:t>! صحابه در جنگ جمل قصد جنگ با امیر خود را نداشتند. امیر در کشتن قاتلان حضرت عثمان درنگ کرد و</w:t>
      </w:r>
      <w:r w:rsidR="00F0383B">
        <w:rPr>
          <w:rStyle w:val="1-Char"/>
          <w:rtl/>
        </w:rPr>
        <w:t xml:space="preserve"> آن‌ها </w:t>
      </w:r>
      <w:r w:rsidRPr="0062224F">
        <w:rPr>
          <w:rStyle w:val="1-Char"/>
          <w:rtl/>
        </w:rPr>
        <w:t xml:space="preserve">این را نپسندیدند. </w:t>
      </w:r>
    </w:p>
    <w:p w:rsidR="00710A77" w:rsidRPr="0062224F" w:rsidRDefault="00710A77" w:rsidP="00D34ADE">
      <w:pPr>
        <w:ind w:firstLine="284"/>
        <w:jc w:val="both"/>
        <w:rPr>
          <w:rStyle w:val="1-Char"/>
          <w:rtl/>
        </w:rPr>
      </w:pPr>
      <w:r w:rsidRPr="0062224F">
        <w:rPr>
          <w:rStyle w:val="1-Char"/>
          <w:rtl/>
        </w:rPr>
        <w:t>فراموش نکنید قاتلان مکار عثمان به</w:t>
      </w:r>
      <w:r w:rsidRPr="0062224F">
        <w:rPr>
          <w:rStyle w:val="1-Char"/>
          <w:rFonts w:hint="cs"/>
          <w:rtl/>
        </w:rPr>
        <w:t xml:space="preserve"> دروغ با</w:t>
      </w:r>
      <w:r w:rsidR="002D3D2D" w:rsidRPr="0062224F">
        <w:rPr>
          <w:rStyle w:val="1-Char"/>
          <w:rFonts w:hint="cs"/>
          <w:rtl/>
        </w:rPr>
        <w:t xml:space="preserve"> </w:t>
      </w:r>
      <w:r w:rsidRPr="0062224F">
        <w:rPr>
          <w:rStyle w:val="1-Char"/>
          <w:rtl/>
        </w:rPr>
        <w:t>نام صحابه بر ضد عثمان نامه جعل کرده بودند. صحابه</w:t>
      </w:r>
      <w:r w:rsidR="001E5D31" w:rsidRPr="0062224F">
        <w:rPr>
          <w:rStyle w:val="1-Char"/>
          <w:rtl/>
        </w:rPr>
        <w:t xml:space="preserve"> می‌</w:t>
      </w:r>
      <w:r w:rsidRPr="0062224F">
        <w:rPr>
          <w:rStyle w:val="1-Char"/>
          <w:rtl/>
        </w:rPr>
        <w:t>خواستند که دروغ</w:t>
      </w:r>
      <w:r w:rsidR="00F0383B">
        <w:rPr>
          <w:rStyle w:val="1-Char"/>
          <w:rtl/>
        </w:rPr>
        <w:t xml:space="preserve"> آن‌ها </w:t>
      </w:r>
      <w:r w:rsidRPr="0062224F">
        <w:rPr>
          <w:rStyle w:val="1-Char"/>
          <w:rtl/>
        </w:rPr>
        <w:t>را علنی کنند. اگر</w:t>
      </w:r>
      <w:r w:rsidR="00F0383B">
        <w:rPr>
          <w:rStyle w:val="1-Char"/>
          <w:rtl/>
        </w:rPr>
        <w:t xml:space="preserve"> آن‌ها </w:t>
      </w:r>
      <w:r w:rsidR="001E5D31" w:rsidRPr="0062224F">
        <w:rPr>
          <w:rStyle w:val="1-Char"/>
          <w:rtl/>
        </w:rPr>
        <w:t>می‌</w:t>
      </w:r>
      <w:r w:rsidRPr="0062224F">
        <w:rPr>
          <w:rStyle w:val="1-Char"/>
          <w:rtl/>
        </w:rPr>
        <w:t>خواستند با علی بجنگند به مدینه</w:t>
      </w:r>
      <w:r w:rsidR="001E5D31" w:rsidRPr="0062224F">
        <w:rPr>
          <w:rStyle w:val="1-Char"/>
          <w:rtl/>
        </w:rPr>
        <w:t xml:space="preserve"> می‌</w:t>
      </w:r>
      <w:r w:rsidRPr="0062224F">
        <w:rPr>
          <w:rStyle w:val="1-Char"/>
          <w:rtl/>
        </w:rPr>
        <w:t>رفتند نه به بصره</w:t>
      </w:r>
      <w:r w:rsidR="00600B5B" w:rsidRPr="0062224F">
        <w:rPr>
          <w:rStyle w:val="1-Char"/>
          <w:rtl/>
        </w:rPr>
        <w:t>!</w:t>
      </w:r>
      <w:r w:rsidRPr="0062224F">
        <w:rPr>
          <w:rStyle w:val="1-Char"/>
          <w:rtl/>
        </w:rPr>
        <w:t xml:space="preserve"> بعد علی به</w:t>
      </w:r>
      <w:r w:rsidR="002D3D2D" w:rsidRPr="0062224F">
        <w:rPr>
          <w:rStyle w:val="1-Char"/>
          <w:rtl/>
        </w:rPr>
        <w:t xml:space="preserve"> </w:t>
      </w:r>
      <w:r w:rsidRPr="0062224F">
        <w:rPr>
          <w:rStyle w:val="1-Char"/>
          <w:rtl/>
        </w:rPr>
        <w:t>تعقیبشان رفت؛ زیرا از طرف توطئه گران به او گزارش نادرستی رسیده بود. وقتی دو لشکر با هم روبرو شدند،</w:t>
      </w:r>
      <w:r w:rsidR="002D3D2D" w:rsidRPr="0062224F">
        <w:rPr>
          <w:rStyle w:val="1-Char"/>
          <w:rtl/>
        </w:rPr>
        <w:t xml:space="preserve"> </w:t>
      </w:r>
      <w:r w:rsidRPr="0062224F">
        <w:rPr>
          <w:rStyle w:val="1-Char"/>
          <w:rtl/>
        </w:rPr>
        <w:t>امیر قبول کرد که قاتلان عثمان را مجازات کند.</w:t>
      </w:r>
      <w:r w:rsidR="002D3D2D" w:rsidRPr="0062224F">
        <w:rPr>
          <w:rStyle w:val="1-Char"/>
          <w:rtl/>
        </w:rPr>
        <w:t xml:space="preserve"> </w:t>
      </w:r>
      <w:r w:rsidRPr="0062224F">
        <w:rPr>
          <w:rStyle w:val="1-Char"/>
          <w:rtl/>
        </w:rPr>
        <w:t>اما</w:t>
      </w:r>
      <w:r w:rsidR="002D3D2D" w:rsidRPr="0062224F">
        <w:rPr>
          <w:rStyle w:val="1-Char"/>
          <w:rtl/>
        </w:rPr>
        <w:t xml:space="preserve"> </w:t>
      </w:r>
      <w:r w:rsidRPr="0062224F">
        <w:rPr>
          <w:rStyle w:val="1-Char"/>
          <w:rtl/>
        </w:rPr>
        <w:t>توطئه گران</w:t>
      </w:r>
      <w:r w:rsidR="002D3D2D" w:rsidRPr="0062224F">
        <w:rPr>
          <w:rStyle w:val="1-Char"/>
          <w:rtl/>
        </w:rPr>
        <w:t xml:space="preserve"> </w:t>
      </w:r>
      <w:r w:rsidRPr="0062224F">
        <w:rPr>
          <w:rStyle w:val="1-Char"/>
          <w:rtl/>
        </w:rPr>
        <w:t>منتظر صبح</w:t>
      </w:r>
      <w:r w:rsidR="002D3D2D" w:rsidRPr="0062224F">
        <w:rPr>
          <w:rStyle w:val="1-Char"/>
          <w:rtl/>
        </w:rPr>
        <w:t xml:space="preserve"> </w:t>
      </w:r>
      <w:r w:rsidRPr="0062224F">
        <w:rPr>
          <w:rStyle w:val="1-Char"/>
          <w:rtl/>
        </w:rPr>
        <w:t>نشدند و آتش جنگ</w:t>
      </w:r>
      <w:r w:rsidR="002D3D2D" w:rsidRPr="0062224F">
        <w:rPr>
          <w:rStyle w:val="1-Char"/>
          <w:rtl/>
        </w:rPr>
        <w:t xml:space="preserve"> </w:t>
      </w:r>
      <w:r w:rsidRPr="0062224F">
        <w:rPr>
          <w:rStyle w:val="1-Char"/>
          <w:rtl/>
        </w:rPr>
        <w:t>شبانه</w:t>
      </w:r>
      <w:r w:rsidR="002D3D2D" w:rsidRPr="0062224F">
        <w:rPr>
          <w:rStyle w:val="1-Char"/>
          <w:rtl/>
        </w:rPr>
        <w:t xml:space="preserve"> </w:t>
      </w:r>
      <w:r w:rsidRPr="0062224F">
        <w:rPr>
          <w:rStyle w:val="1-Char"/>
          <w:rtl/>
        </w:rPr>
        <w:t>را</w:t>
      </w:r>
      <w:r w:rsidR="00D34ADE">
        <w:rPr>
          <w:rStyle w:val="1-Char"/>
          <w:rFonts w:hint="cs"/>
          <w:rtl/>
        </w:rPr>
        <w:t xml:space="preserve"> </w:t>
      </w:r>
      <w:r w:rsidRPr="0062224F">
        <w:rPr>
          <w:rStyle w:val="1-Char"/>
          <w:rtl/>
        </w:rPr>
        <w:t>شعله</w:t>
      </w:r>
      <w:r w:rsidR="00D34ADE">
        <w:rPr>
          <w:rStyle w:val="1-Char"/>
          <w:rFonts w:hint="cs"/>
          <w:rtl/>
        </w:rPr>
        <w:t>‌</w:t>
      </w:r>
      <w:r w:rsidRPr="0062224F">
        <w:rPr>
          <w:rStyle w:val="1-Char"/>
          <w:rtl/>
        </w:rPr>
        <w:t>ور کردند.</w:t>
      </w:r>
    </w:p>
    <w:p w:rsidR="00710A77" w:rsidRPr="0062224F" w:rsidRDefault="00710A77" w:rsidP="00710A77">
      <w:pPr>
        <w:ind w:firstLine="284"/>
        <w:jc w:val="both"/>
        <w:rPr>
          <w:rStyle w:val="1-Char"/>
          <w:rtl/>
        </w:rPr>
      </w:pPr>
      <w:r w:rsidRPr="0062224F">
        <w:rPr>
          <w:rStyle w:val="1-Char"/>
          <w:rtl/>
        </w:rPr>
        <w:t>آن توطئه گران درجنگ صفین نیز، در لحظۀ پیروزی از علی خواستند تا صلح کند تا فتنه ادامه یابد و بعد همان</w:t>
      </w:r>
      <w:r w:rsidRPr="0062224F">
        <w:rPr>
          <w:rStyle w:val="1-Char"/>
          <w:rFonts w:hint="cs"/>
          <w:rtl/>
        </w:rPr>
        <w:t>‌</w:t>
      </w:r>
      <w:r w:rsidRPr="0062224F">
        <w:rPr>
          <w:rStyle w:val="1-Char"/>
          <w:rtl/>
        </w:rPr>
        <w:t>ها بر علی شمشیر کشیدند و بر علی ثابت شد که حرف عایشه و طلحه و زبیر درست بود و قبل از پرداختن به معاویه باید قاتلان عثمان را می</w:t>
      </w:r>
      <w:r w:rsidRPr="0062224F">
        <w:rPr>
          <w:rStyle w:val="1-Char"/>
          <w:rFonts w:hint="cs"/>
          <w:rtl/>
        </w:rPr>
        <w:t>‌</w:t>
      </w:r>
      <w:r w:rsidRPr="0062224F">
        <w:rPr>
          <w:rStyle w:val="1-Char"/>
          <w:rtl/>
        </w:rPr>
        <w:t xml:space="preserve">کشت. </w:t>
      </w:r>
    </w:p>
    <w:p w:rsidR="00710A77" w:rsidRPr="0062224F" w:rsidRDefault="00710A77" w:rsidP="00710A77">
      <w:pPr>
        <w:ind w:firstLine="284"/>
        <w:jc w:val="both"/>
        <w:rPr>
          <w:rStyle w:val="1-Char"/>
          <w:rtl/>
        </w:rPr>
      </w:pPr>
      <w:r w:rsidRPr="0062224F">
        <w:rPr>
          <w:rStyle w:val="1-Char"/>
          <w:rtl/>
        </w:rPr>
        <w:t>علی فکر کرد که زور وقدرت</w:t>
      </w:r>
      <w:r w:rsidR="002D3D2D" w:rsidRPr="0062224F">
        <w:rPr>
          <w:rStyle w:val="1-Char"/>
          <w:rtl/>
        </w:rPr>
        <w:t xml:space="preserve"> </w:t>
      </w:r>
      <w:r w:rsidRPr="0062224F">
        <w:rPr>
          <w:rStyle w:val="1-Char"/>
          <w:rtl/>
        </w:rPr>
        <w:t>ندارد، اما دید که زبیر و طلحه با او همراهند، پس تصمیم به مجازات قاتلان عثمان گرفت؛ اما قاتلان</w:t>
      </w:r>
      <w:r w:rsidR="00800FBC">
        <w:rPr>
          <w:rStyle w:val="1-Char"/>
          <w:rtl/>
        </w:rPr>
        <w:t xml:space="preserve"> چنان‌که </w:t>
      </w:r>
      <w:r w:rsidRPr="0062224F">
        <w:rPr>
          <w:rStyle w:val="1-Char"/>
          <w:rtl/>
        </w:rPr>
        <w:t>گفتیم، منتظر صبح نشدند.</w:t>
      </w:r>
    </w:p>
    <w:p w:rsidR="00710A77" w:rsidRPr="0062224F" w:rsidRDefault="00710A77" w:rsidP="00710A77">
      <w:pPr>
        <w:ind w:firstLine="284"/>
        <w:jc w:val="both"/>
        <w:rPr>
          <w:rStyle w:val="1-Char"/>
          <w:rtl/>
        </w:rPr>
      </w:pPr>
      <w:r w:rsidRPr="0062224F">
        <w:rPr>
          <w:rStyle w:val="1-Char"/>
          <w:rtl/>
        </w:rPr>
        <w:t>این کجا و آیات قران کجا</w:t>
      </w:r>
      <w:r w:rsidR="00DE4714" w:rsidRPr="0062224F">
        <w:rPr>
          <w:rStyle w:val="1-Char"/>
          <w:rtl/>
        </w:rPr>
        <w:t>؟</w:t>
      </w:r>
      <w:r w:rsidRPr="0062224F">
        <w:rPr>
          <w:rStyle w:val="1-Char"/>
          <w:rtl/>
        </w:rPr>
        <w:t>! مگر آدم حق ندارد به ام</w:t>
      </w:r>
      <w:r w:rsidR="00C46EDF" w:rsidRPr="0062224F">
        <w:rPr>
          <w:rStyle w:val="1-Char"/>
          <w:rtl/>
        </w:rPr>
        <w:t>یرش بگوید: بالای چشم تو ابروست؟</w:t>
      </w:r>
      <w:r w:rsidR="00C46EDF"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با وجود این اهل سنت بر این رأی هستند که علی خلیفه برحق است و</w:t>
      </w:r>
      <w:r w:rsidRPr="0062224F">
        <w:rPr>
          <w:rStyle w:val="1-Char"/>
          <w:rFonts w:hint="cs"/>
          <w:rtl/>
        </w:rPr>
        <w:t xml:space="preserve"> اما</w:t>
      </w:r>
      <w:r w:rsidR="002D3D2D" w:rsidRPr="0062224F">
        <w:rPr>
          <w:rStyle w:val="1-Char"/>
          <w:rFonts w:hint="cs"/>
          <w:rtl/>
        </w:rPr>
        <w:t xml:space="preserve"> </w:t>
      </w:r>
      <w:r w:rsidRPr="0062224F">
        <w:rPr>
          <w:rStyle w:val="1-Char"/>
          <w:rtl/>
        </w:rPr>
        <w:t>شما فتنه گرانی هستید که تا امروز در شیپور فتنه</w:t>
      </w:r>
      <w:r w:rsidR="001E5D31" w:rsidRPr="0062224F">
        <w:rPr>
          <w:rStyle w:val="1-Char"/>
          <w:rtl/>
        </w:rPr>
        <w:t xml:space="preserve"> می‌</w:t>
      </w:r>
      <w:r w:rsidRPr="0062224F">
        <w:rPr>
          <w:rStyle w:val="1-Char"/>
          <w:rtl/>
        </w:rPr>
        <w:t>دمید!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و فراموش نکنیم که صحابه در امور دینی اختلاف نداشتند، حتی یزید و حسین در امور دینی اختلاف نداشتند. </w:t>
      </w:r>
    </w:p>
    <w:p w:rsidR="00710A77" w:rsidRPr="0062224F" w:rsidRDefault="00710A77" w:rsidP="00710A77">
      <w:pPr>
        <w:ind w:firstLine="284"/>
        <w:jc w:val="both"/>
        <w:rPr>
          <w:rStyle w:val="1-Char"/>
          <w:rtl/>
        </w:rPr>
      </w:pPr>
      <w:r w:rsidRPr="0062224F">
        <w:rPr>
          <w:rStyle w:val="1-Char"/>
          <w:rtl/>
        </w:rPr>
        <w:t>قاتلان حسین یک روز جلوتر نماز را به امامت حسین خواندند!</w:t>
      </w:r>
      <w:r w:rsidRPr="0062224F">
        <w:rPr>
          <w:rStyle w:val="1-Char"/>
          <w:rFonts w:hint="cs"/>
          <w:rtl/>
        </w:rPr>
        <w:t>.</w:t>
      </w:r>
    </w:p>
    <w:p w:rsidR="00710A77" w:rsidRPr="001E5D31" w:rsidRDefault="00710A77" w:rsidP="00C46EDF">
      <w:pPr>
        <w:pStyle w:val="3-"/>
        <w:rPr>
          <w:rtl/>
        </w:rPr>
      </w:pPr>
      <w:bookmarkStart w:id="964" w:name="_Toc194375538"/>
      <w:bookmarkStart w:id="965" w:name="_Toc212295268"/>
      <w:bookmarkStart w:id="966" w:name="_Toc433464719"/>
      <w:r w:rsidRPr="001E5D31">
        <w:rPr>
          <w:rFonts w:hint="cs"/>
          <w:rtl/>
        </w:rPr>
        <w:t>ادعای</w:t>
      </w:r>
      <w:r w:rsidR="00837733">
        <w:rPr>
          <w:rFonts w:hint="cs"/>
          <w:rtl/>
        </w:rPr>
        <w:t xml:space="preserve"> </w:t>
      </w:r>
      <w:r w:rsidRPr="001E5D31">
        <w:rPr>
          <w:rFonts w:hint="cs"/>
          <w:rtl/>
        </w:rPr>
        <w:t>258</w:t>
      </w:r>
      <w:r w:rsidR="00116CC5">
        <w:rPr>
          <w:rFonts w:hint="cs"/>
          <w:rtl/>
        </w:rPr>
        <w:t>-</w:t>
      </w:r>
      <w:r w:rsidRPr="001E5D31">
        <w:rPr>
          <w:rFonts w:hint="cs"/>
          <w:rtl/>
        </w:rPr>
        <w:t xml:space="preserve"> </w:t>
      </w:r>
      <w:r w:rsidRPr="001E5D31">
        <w:rPr>
          <w:rtl/>
        </w:rPr>
        <w:t>محّمد</w:t>
      </w:r>
      <w:r w:rsidRPr="00AB7CDA">
        <w:rPr>
          <w:rFonts w:cs="CTraditional Arabic" w:hint="cs"/>
          <w:b/>
          <w:bCs w:val="0"/>
          <w:rtl/>
        </w:rPr>
        <w:t>ص</w:t>
      </w:r>
      <w:r w:rsidRPr="001E5D31">
        <w:rPr>
          <w:rtl/>
        </w:rPr>
        <w:t xml:space="preserve"> و علی</w:t>
      </w:r>
      <w:r w:rsidR="00A10A21" w:rsidRPr="00A10A21">
        <w:rPr>
          <w:rFonts w:cs="CTraditional Arabic" w:hint="cs"/>
          <w:rtl/>
        </w:rPr>
        <w:t>÷</w:t>
      </w:r>
      <w:r w:rsidRPr="001E5D31">
        <w:rPr>
          <w:rFonts w:hint="cs"/>
          <w:rtl/>
        </w:rPr>
        <w:t xml:space="preserve"> </w:t>
      </w:r>
      <w:r w:rsidRPr="001E5D31">
        <w:rPr>
          <w:rtl/>
        </w:rPr>
        <w:t>صادقان در قرآنند</w:t>
      </w:r>
      <w:bookmarkEnd w:id="964"/>
      <w:bookmarkEnd w:id="965"/>
      <w:bookmarkEnd w:id="966"/>
    </w:p>
    <w:p w:rsidR="00710A77" w:rsidRDefault="00710A77" w:rsidP="00C12DD9">
      <w:pPr>
        <w:ind w:firstLine="284"/>
        <w:jc w:val="both"/>
        <w:rPr>
          <w:rStyle w:val="1-Char"/>
          <w:rtl/>
        </w:rPr>
      </w:pPr>
      <w:r w:rsidRPr="0062224F">
        <w:rPr>
          <w:rStyle w:val="1-Char"/>
          <w:rtl/>
        </w:rPr>
        <w:t xml:space="preserve">بنابر آنچه علمای بزرگ خودتان از قبیل امام ثعلبی و جلال الدین سیوطی در تفسیر و حافظ ابو نعیم اصفهانی در </w:t>
      </w:r>
      <w:r w:rsidRPr="0059586B">
        <w:rPr>
          <w:rStyle w:val="5-Char"/>
          <w:rtl/>
        </w:rPr>
        <w:t>«ما</w:t>
      </w:r>
      <w:r w:rsidR="008626E4">
        <w:rPr>
          <w:rStyle w:val="5-Char"/>
          <w:rFonts w:hint="cs"/>
          <w:rtl/>
        </w:rPr>
        <w:t xml:space="preserve"> </w:t>
      </w:r>
      <w:r w:rsidRPr="0059586B">
        <w:rPr>
          <w:rStyle w:val="5-Char"/>
          <w:rtl/>
        </w:rPr>
        <w:t>نزل من القرآن ف</w:t>
      </w:r>
      <w:r w:rsidRPr="0059586B">
        <w:rPr>
          <w:rStyle w:val="5-Char"/>
          <w:rFonts w:hint="cs"/>
          <w:rtl/>
        </w:rPr>
        <w:t>ي</w:t>
      </w:r>
      <w:r w:rsidR="008626E4">
        <w:rPr>
          <w:rStyle w:val="5-Char"/>
          <w:rtl/>
        </w:rPr>
        <w:t xml:space="preserve"> عل</w:t>
      </w:r>
      <w:r w:rsidR="008626E4">
        <w:rPr>
          <w:rStyle w:val="5-Char"/>
          <w:rFonts w:hint="cs"/>
          <w:rtl/>
        </w:rPr>
        <w:t>ي</w:t>
      </w:r>
      <w:r w:rsidRPr="0059586B">
        <w:rPr>
          <w:rStyle w:val="5-Char"/>
          <w:rtl/>
        </w:rPr>
        <w:t xml:space="preserve">» </w:t>
      </w:r>
      <w:r w:rsidRPr="0062224F">
        <w:rPr>
          <w:rStyle w:val="1-Char"/>
          <w:rtl/>
        </w:rPr>
        <w:t xml:space="preserve">و خطیب خوارزمی در «مناقب» و شیخ سلیمان بلخی حنفی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المودة»</w:t>
      </w:r>
      <w:r w:rsidR="00C12DD9" w:rsidRPr="00CE6E7F">
        <w:rPr>
          <w:rStyle w:val="1-Char"/>
          <w:rFonts w:hint="cs"/>
          <w:vertAlign w:val="superscript"/>
          <w:rtl/>
        </w:rPr>
        <w:t>(</w:t>
      </w:r>
      <w:r w:rsidR="00C12DD9" w:rsidRPr="008C6EBC">
        <w:rPr>
          <w:rStyle w:val="1-Char"/>
          <w:vertAlign w:val="superscript"/>
          <w:rtl/>
        </w:rPr>
        <w:footnoteReference w:id="329"/>
      </w:r>
      <w:r w:rsidR="00C12DD9" w:rsidRPr="00CE6E7F">
        <w:rPr>
          <w:rStyle w:val="1-Char"/>
          <w:rFonts w:hint="cs"/>
          <w:vertAlign w:val="superscript"/>
          <w:rtl/>
        </w:rPr>
        <w:t>)</w:t>
      </w:r>
      <w:r w:rsidRPr="0062224F">
        <w:rPr>
          <w:rStyle w:val="1-Char"/>
          <w:rtl/>
        </w:rPr>
        <w:t xml:space="preserve"> از خوارزمی و حافظ ابو نعیم و حموینی، و محمد بن یوسف گنجی شافعی در «کفایت الطالب مسندا» و نیز از تاریخ محدث شام همگی نقل نموده‌اند که مراد از صادقین در سورۀ</w:t>
      </w:r>
      <w:r w:rsidR="002D3D2D" w:rsidRPr="0062224F">
        <w:rPr>
          <w:rStyle w:val="1-Char"/>
          <w:rtl/>
        </w:rPr>
        <w:t xml:space="preserve"> </w:t>
      </w:r>
      <w:r w:rsidRPr="0062224F">
        <w:rPr>
          <w:rStyle w:val="1-Char"/>
          <w:rtl/>
        </w:rPr>
        <w:t>توبه که</w:t>
      </w:r>
      <w:r w:rsidR="006B6811">
        <w:rPr>
          <w:rStyle w:val="1-Char"/>
          <w:rtl/>
        </w:rPr>
        <w:t xml:space="preserve"> می‌فرماید</w:t>
      </w:r>
      <w:r w:rsidRPr="0062224F">
        <w:rPr>
          <w:rStyle w:val="1-Char"/>
          <w:rtl/>
        </w:rPr>
        <w:t>:</w:t>
      </w:r>
    </w:p>
    <w:p w:rsidR="008626E4" w:rsidRPr="00596FEF" w:rsidRDefault="008626E4" w:rsidP="008626E4">
      <w:pPr>
        <w:ind w:firstLine="284"/>
        <w:jc w:val="both"/>
        <w:rPr>
          <w:rStyle w:val="7-Char"/>
          <w:rtl/>
        </w:rPr>
      </w:pPr>
      <w:r>
        <w:rPr>
          <w:rStyle w:val="1-Cha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لَّذِينَ</w:t>
      </w:r>
      <w:r w:rsidRPr="00321A84">
        <w:rPr>
          <w:rStyle w:val="8-Char"/>
          <w:rtl/>
        </w:rPr>
        <w:t xml:space="preserve"> ءَامَنُواْ </w:t>
      </w:r>
      <w:r w:rsidRPr="00321A84">
        <w:rPr>
          <w:rStyle w:val="8-Char"/>
          <w:rFonts w:hint="cs"/>
          <w:rtl/>
        </w:rPr>
        <w:t>ٱ</w:t>
      </w:r>
      <w:r w:rsidRPr="00321A84">
        <w:rPr>
          <w:rStyle w:val="8-Char"/>
          <w:rFonts w:hint="eastAsia"/>
          <w:rtl/>
        </w:rPr>
        <w:t>تَّقُواْ</w:t>
      </w:r>
      <w:r w:rsidRPr="00321A84">
        <w:rPr>
          <w:rStyle w:val="8-Char"/>
          <w:rtl/>
        </w:rPr>
        <w:t xml:space="preserve"> </w:t>
      </w:r>
      <w:r w:rsidRPr="00321A84">
        <w:rPr>
          <w:rStyle w:val="8-Char"/>
          <w:rFonts w:hint="cs"/>
          <w:rtl/>
        </w:rPr>
        <w:t>ٱ</w:t>
      </w:r>
      <w:r w:rsidRPr="00321A84">
        <w:rPr>
          <w:rStyle w:val="8-Char"/>
          <w:rFonts w:hint="eastAsia"/>
          <w:rtl/>
        </w:rPr>
        <w:t>للَّهَ</w:t>
      </w:r>
      <w:r w:rsidRPr="00321A84">
        <w:rPr>
          <w:rStyle w:val="8-Char"/>
          <w:rtl/>
        </w:rPr>
        <w:t xml:space="preserve"> وَكُونُواْ مَعَ </w:t>
      </w:r>
      <w:r w:rsidRPr="00321A84">
        <w:rPr>
          <w:rStyle w:val="8-Char"/>
          <w:rFonts w:hint="cs"/>
          <w:rtl/>
        </w:rPr>
        <w:t>ٱ</w:t>
      </w:r>
      <w:r w:rsidRPr="00321A84">
        <w:rPr>
          <w:rStyle w:val="8-Char"/>
          <w:rFonts w:hint="eastAsia"/>
          <w:rtl/>
        </w:rPr>
        <w:t>لصَّٰدِقِينَ</w:t>
      </w:r>
      <w:r w:rsidRPr="00321A84">
        <w:rPr>
          <w:rStyle w:val="8-Char"/>
          <w:rtl/>
        </w:rPr>
        <w:t>١١٩</w:t>
      </w:r>
      <w:r>
        <w:rPr>
          <w:rStyle w:val="1-Char"/>
          <w:rFonts w:cs="Traditional Arabic"/>
          <w:color w:val="000000"/>
          <w:shd w:val="clear" w:color="auto" w:fill="FFFFFF"/>
          <w:rtl/>
        </w:rPr>
        <w:t>﴾</w:t>
      </w:r>
      <w:r w:rsidRPr="00321A84">
        <w:rPr>
          <w:rStyle w:val="8-Char"/>
          <w:rtl/>
        </w:rPr>
        <w:t xml:space="preserve"> </w:t>
      </w:r>
      <w:r w:rsidRPr="00596FEF">
        <w:rPr>
          <w:rStyle w:val="7-Char"/>
          <w:rtl/>
        </w:rPr>
        <w:t>[التوبة: 119]</w:t>
      </w:r>
    </w:p>
    <w:p w:rsidR="00710A77" w:rsidRPr="0062224F" w:rsidRDefault="00710A77" w:rsidP="00710A77">
      <w:pPr>
        <w:pStyle w:val="NormalWeb"/>
        <w:bidi/>
        <w:spacing w:before="0" w:beforeAutospacing="0" w:after="0" w:afterAutospacing="0"/>
        <w:ind w:firstLine="284"/>
        <w:jc w:val="both"/>
        <w:rPr>
          <w:rStyle w:val="1-Char"/>
          <w:rtl/>
        </w:rPr>
      </w:pPr>
      <w:r w:rsidRPr="0062224F">
        <w:rPr>
          <w:rStyle w:val="1-Char"/>
          <w:rtl/>
        </w:rPr>
        <w:t>محمد و علی</w:t>
      </w:r>
      <w:r w:rsidRPr="001E5D31">
        <w:rPr>
          <w:rFonts w:cs="CTraditional Arabic" w:hint="cs"/>
          <w:sz w:val="28"/>
          <w:szCs w:val="28"/>
          <w:rtl/>
          <w:lang w:bidi="fa-IR"/>
        </w:rPr>
        <w:t>إ</w:t>
      </w:r>
      <w:r w:rsidRPr="0062224F">
        <w:rPr>
          <w:rStyle w:val="1-Char"/>
          <w:rtl/>
        </w:rPr>
        <w:t xml:space="preserve"> هستند</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Default="00710A77" w:rsidP="00710A77">
      <w:pPr>
        <w:pStyle w:val="NormalWeb"/>
        <w:bidi/>
        <w:spacing w:before="0" w:beforeAutospacing="0" w:after="0" w:afterAutospacing="0"/>
        <w:ind w:firstLine="284"/>
        <w:jc w:val="both"/>
        <w:rPr>
          <w:rStyle w:val="1-Char"/>
          <w:rtl/>
        </w:rPr>
      </w:pPr>
      <w:r w:rsidRPr="0062224F">
        <w:rPr>
          <w:rStyle w:val="1-Char"/>
          <w:rtl/>
        </w:rPr>
        <w:t>صادقین، راکعین، متقین، مومنین، مسلمین</w:t>
      </w:r>
      <w:r w:rsidRPr="0062224F">
        <w:rPr>
          <w:rStyle w:val="1-Char"/>
          <w:rFonts w:hint="cs"/>
          <w:rtl/>
        </w:rPr>
        <w:t>......</w:t>
      </w:r>
      <w:r w:rsidRPr="0062224F">
        <w:rPr>
          <w:rStyle w:val="1-Char"/>
          <w:rtl/>
        </w:rPr>
        <w:t>، همه علی شدند. پس قرآن فقط نازل شد تا به طور رمزی و به اشاره دربارۀ علی صحبت کند و اصحاب را امر کند که از علی پیروی کنند، اما از ترس همان اصحاب نام او را به صراحت ذکر</w:t>
      </w:r>
      <w:r w:rsidR="002D3D2D" w:rsidRPr="0062224F">
        <w:rPr>
          <w:rStyle w:val="1-Char"/>
          <w:rtl/>
        </w:rPr>
        <w:t xml:space="preserve"> نمی‌</w:t>
      </w:r>
      <w:r w:rsidRPr="0062224F">
        <w:rPr>
          <w:rStyle w:val="1-Char"/>
          <w:rtl/>
        </w:rPr>
        <w:t>کند! این (ترس)</w:t>
      </w:r>
      <w:r w:rsidR="00C46EDF" w:rsidRPr="0062224F">
        <w:rPr>
          <w:rStyle w:val="1-Char"/>
          <w:rtl/>
        </w:rPr>
        <w:t xml:space="preserve"> و آن (امر) چطور با هم جور درمی</w:t>
      </w:r>
      <w:r w:rsidR="00C46EDF" w:rsidRPr="0062224F">
        <w:rPr>
          <w:rStyle w:val="1-Char"/>
          <w:rFonts w:hint="cs"/>
          <w:rtl/>
        </w:rPr>
        <w:t>‌</w:t>
      </w:r>
      <w:r w:rsidRPr="0062224F">
        <w:rPr>
          <w:rStyle w:val="1-Char"/>
          <w:rtl/>
        </w:rPr>
        <w:t>آید؟!</w:t>
      </w:r>
      <w:r w:rsidR="00C46EDF" w:rsidRPr="0062224F">
        <w:rPr>
          <w:rStyle w:val="1-Char"/>
          <w:rFonts w:hint="cs"/>
          <w:rtl/>
        </w:rPr>
        <w:t>.</w:t>
      </w:r>
    </w:p>
    <w:p w:rsidR="008626E4" w:rsidRPr="00596FEF" w:rsidRDefault="008626E4" w:rsidP="008626E4">
      <w:pPr>
        <w:pStyle w:val="NormalWeb"/>
        <w:bidi/>
        <w:spacing w:before="0" w:beforeAutospacing="0" w:after="0" w:afterAutospacing="0"/>
        <w:ind w:firstLine="284"/>
        <w:jc w:val="both"/>
        <w:rPr>
          <w:rStyle w:val="7-Char"/>
          <w:rtl/>
        </w:rPr>
      </w:pPr>
      <w:r>
        <w:rPr>
          <w:rStyle w:val="1-Char"/>
          <w:rFonts w:cs="Traditional Arabic"/>
          <w:color w:val="000000"/>
          <w:shd w:val="clear" w:color="auto" w:fill="FFFFFF"/>
          <w:rtl/>
        </w:rPr>
        <w:t>﴿</w:t>
      </w:r>
      <w:r w:rsidRPr="00321A84">
        <w:rPr>
          <w:rStyle w:val="8-Char"/>
          <w:rtl/>
        </w:rPr>
        <w:t xml:space="preserve">إِنَّمَا </w:t>
      </w:r>
      <w:r w:rsidRPr="00321A84">
        <w:rPr>
          <w:rStyle w:val="8-Char"/>
          <w:rFonts w:hint="cs"/>
          <w:rtl/>
        </w:rPr>
        <w:t>ٱ</w:t>
      </w:r>
      <w:r w:rsidRPr="00321A84">
        <w:rPr>
          <w:rStyle w:val="8-Char"/>
          <w:rFonts w:hint="eastAsia"/>
          <w:rtl/>
        </w:rPr>
        <w:t>لۡمُؤۡمِنُونَ</w:t>
      </w:r>
      <w:r w:rsidRPr="00321A84">
        <w:rPr>
          <w:rStyle w:val="8-Char"/>
          <w:rtl/>
        </w:rPr>
        <w:t xml:space="preserve"> </w:t>
      </w:r>
      <w:r w:rsidRPr="00321A84">
        <w:rPr>
          <w:rStyle w:val="8-Char"/>
          <w:rFonts w:hint="cs"/>
          <w:rtl/>
        </w:rPr>
        <w:t>ٱ</w:t>
      </w:r>
      <w:r w:rsidRPr="00321A84">
        <w:rPr>
          <w:rStyle w:val="8-Char"/>
          <w:rFonts w:hint="eastAsia"/>
          <w:rtl/>
        </w:rPr>
        <w:t>لَّذِينَ</w:t>
      </w:r>
      <w:r w:rsidRPr="00321A84">
        <w:rPr>
          <w:rStyle w:val="8-Char"/>
          <w:rtl/>
        </w:rPr>
        <w:t xml:space="preserve"> ءَامَنُواْ بِ</w:t>
      </w:r>
      <w:r w:rsidRPr="00321A84">
        <w:rPr>
          <w:rStyle w:val="8-Char"/>
          <w:rFonts w:hint="cs"/>
          <w:rtl/>
        </w:rPr>
        <w:t>ٱ</w:t>
      </w:r>
      <w:r w:rsidRPr="00321A84">
        <w:rPr>
          <w:rStyle w:val="8-Char"/>
          <w:rFonts w:hint="eastAsia"/>
          <w:rtl/>
        </w:rPr>
        <w:t>للَّهِ</w:t>
      </w:r>
      <w:r w:rsidRPr="00321A84">
        <w:rPr>
          <w:rStyle w:val="8-Char"/>
          <w:rtl/>
        </w:rPr>
        <w:t xml:space="preserve"> وَرَسُولِهِ</w:t>
      </w:r>
      <w:r w:rsidRPr="00321A84">
        <w:rPr>
          <w:rStyle w:val="8-Char"/>
          <w:rFonts w:hint="cs"/>
          <w:rtl/>
        </w:rPr>
        <w:t>ۦ</w:t>
      </w:r>
      <w:r w:rsidRPr="00321A84">
        <w:rPr>
          <w:rStyle w:val="8-Char"/>
          <w:rtl/>
        </w:rPr>
        <w:t xml:space="preserve"> ثُمَّ لَمۡ يَرۡتَابُواْ وَجَٰهَدُواْ بِأَمۡوَٰلِهِمۡ وَأَنفُسِهِمۡ فِي سَبِيلِ </w:t>
      </w:r>
      <w:r w:rsidRPr="00321A84">
        <w:rPr>
          <w:rStyle w:val="8-Char"/>
          <w:rFonts w:hint="cs"/>
          <w:rtl/>
        </w:rPr>
        <w:t>ٱ</w:t>
      </w:r>
      <w:r w:rsidRPr="00321A84">
        <w:rPr>
          <w:rStyle w:val="8-Char"/>
          <w:rFonts w:hint="eastAsia"/>
          <w:rtl/>
        </w:rPr>
        <w:t>للَّهِۚ</w:t>
      </w:r>
      <w:r w:rsidRPr="00321A84">
        <w:rPr>
          <w:rStyle w:val="8-Char"/>
          <w:rtl/>
        </w:rPr>
        <w:t xml:space="preserve"> أُوْلَٰٓئِكَ هُمُ </w:t>
      </w:r>
      <w:r w:rsidRPr="00321A84">
        <w:rPr>
          <w:rStyle w:val="8-Char"/>
          <w:rFonts w:hint="cs"/>
          <w:rtl/>
        </w:rPr>
        <w:t>ٱ</w:t>
      </w:r>
      <w:r w:rsidRPr="00321A84">
        <w:rPr>
          <w:rStyle w:val="8-Char"/>
          <w:rFonts w:hint="eastAsia"/>
          <w:rtl/>
        </w:rPr>
        <w:t>لصَّٰدِقُونَ</w:t>
      </w:r>
      <w:r w:rsidRPr="00321A84">
        <w:rPr>
          <w:rStyle w:val="8-Char"/>
          <w:rtl/>
        </w:rPr>
        <w:t>١٥</w:t>
      </w:r>
      <w:r>
        <w:rPr>
          <w:rStyle w:val="1-Char"/>
          <w:rFonts w:cs="Traditional Arabic"/>
          <w:color w:val="000000"/>
          <w:shd w:val="clear" w:color="auto" w:fill="FFFFFF"/>
          <w:rtl/>
        </w:rPr>
        <w:t>﴾</w:t>
      </w:r>
      <w:r w:rsidRPr="00321A84">
        <w:rPr>
          <w:rStyle w:val="8-Char"/>
          <w:rtl/>
        </w:rPr>
        <w:t xml:space="preserve"> </w:t>
      </w:r>
      <w:r w:rsidRPr="00596FEF">
        <w:rPr>
          <w:rStyle w:val="7-Char"/>
          <w:rtl/>
        </w:rPr>
        <w:t>[الحجرات: 15]</w:t>
      </w:r>
    </w:p>
    <w:p w:rsidR="00710A77" w:rsidRPr="0062224F" w:rsidRDefault="00710A77" w:rsidP="00710A77">
      <w:pPr>
        <w:pStyle w:val="NormalWeb"/>
        <w:bidi/>
        <w:spacing w:before="0" w:beforeAutospacing="0" w:after="0" w:afterAutospacing="0"/>
        <w:ind w:firstLine="284"/>
        <w:jc w:val="both"/>
        <w:rPr>
          <w:rStyle w:val="1-Char"/>
          <w:rtl/>
        </w:rPr>
      </w:pPr>
      <w:r w:rsidRPr="0059586B">
        <w:rPr>
          <w:rStyle w:val="5-Char"/>
          <w:rFonts w:hint="cs"/>
          <w:rtl/>
        </w:rPr>
        <w:t>«</w:t>
      </w:r>
      <w:r w:rsidRPr="0062224F">
        <w:rPr>
          <w:rStyle w:val="1-Char"/>
          <w:rtl/>
        </w:rPr>
        <w:t>به درستی مومنانی که ایمان به الله و رسولش آوردند و سستی نکردند و با مال و جان خود در راه الله جهاد کردند، ایشان ازجمله صادقین هستند</w:t>
      </w:r>
      <w:r w:rsidRPr="0059586B">
        <w:rPr>
          <w:rStyle w:val="5-Char"/>
          <w:rFonts w:hint="cs"/>
          <w:rtl/>
        </w:rPr>
        <w:t>»</w:t>
      </w:r>
      <w:r w:rsidR="00C46EDF" w:rsidRPr="0059586B">
        <w:rPr>
          <w:rStyle w:val="5-Char"/>
          <w:rFonts w:hint="cs"/>
          <w:rtl/>
        </w:rPr>
        <w:t>.</w:t>
      </w:r>
    </w:p>
    <w:p w:rsidR="00710A77" w:rsidRPr="0062224F" w:rsidRDefault="00710A77" w:rsidP="00710A77">
      <w:pPr>
        <w:pStyle w:val="NormalWeb"/>
        <w:bidi/>
        <w:spacing w:before="0" w:beforeAutospacing="0" w:after="0" w:afterAutospacing="0"/>
        <w:ind w:firstLine="284"/>
        <w:jc w:val="both"/>
        <w:rPr>
          <w:rStyle w:val="1-Char"/>
          <w:rtl/>
        </w:rPr>
      </w:pPr>
      <w:r w:rsidRPr="0062224F">
        <w:rPr>
          <w:rStyle w:val="1-Char"/>
          <w:rtl/>
        </w:rPr>
        <w:t>الله در چندین آیه</w:t>
      </w:r>
      <w:r w:rsidR="00FA223B" w:rsidRPr="0062224F">
        <w:rPr>
          <w:rStyle w:val="1-Char"/>
          <w:rtl/>
        </w:rPr>
        <w:t>،</w:t>
      </w:r>
      <w:r w:rsidRPr="0062224F">
        <w:rPr>
          <w:rStyle w:val="1-Char"/>
          <w:rtl/>
        </w:rPr>
        <w:t xml:space="preserve"> کلمۀ صادقین را تفسیر</w:t>
      </w:r>
      <w:r w:rsidR="001E5D31" w:rsidRPr="0062224F">
        <w:rPr>
          <w:rStyle w:val="1-Char"/>
          <w:rtl/>
        </w:rPr>
        <w:t xml:space="preserve"> می‌</w:t>
      </w:r>
      <w:r w:rsidRPr="0062224F">
        <w:rPr>
          <w:rStyle w:val="1-Char"/>
          <w:rtl/>
        </w:rPr>
        <w:t>کند. خداوند در سورۀ حشر</w:t>
      </w:r>
      <w:r w:rsidR="00FA223B" w:rsidRPr="0062224F">
        <w:rPr>
          <w:rStyle w:val="1-Char"/>
          <w:rtl/>
        </w:rPr>
        <w:t>،</w:t>
      </w:r>
      <w:r w:rsidRPr="0062224F">
        <w:rPr>
          <w:rStyle w:val="1-Char"/>
          <w:rtl/>
        </w:rPr>
        <w:t xml:space="preserve"> آیۀ 8</w:t>
      </w:r>
      <w:r w:rsidR="006B6811">
        <w:rPr>
          <w:rStyle w:val="1-Char"/>
          <w:rtl/>
        </w:rPr>
        <w:t xml:space="preserve"> می‌فرماید</w:t>
      </w:r>
      <w:r w:rsidRPr="0062224F">
        <w:rPr>
          <w:rStyle w:val="1-Char"/>
          <w:rtl/>
        </w:rPr>
        <w:t>:</w:t>
      </w:r>
    </w:p>
    <w:p w:rsidR="00710A77" w:rsidRPr="0062224F" w:rsidRDefault="00710A77" w:rsidP="00710A77">
      <w:pPr>
        <w:pStyle w:val="NormalWeb"/>
        <w:bidi/>
        <w:spacing w:before="0" w:beforeAutospacing="0" w:after="0" w:afterAutospacing="0"/>
        <w:ind w:firstLine="284"/>
        <w:jc w:val="both"/>
        <w:rPr>
          <w:rStyle w:val="1-Char"/>
          <w:rtl/>
        </w:rPr>
      </w:pPr>
      <w:r w:rsidRPr="0062224F">
        <w:rPr>
          <w:rStyle w:val="1-Char"/>
          <w:rtl/>
        </w:rPr>
        <w:t>صادقین آن</w:t>
      </w:r>
      <w:r w:rsidR="00C02F43">
        <w:rPr>
          <w:rStyle w:val="1-Char"/>
          <w:rFonts w:hint="cs"/>
          <w:rtl/>
        </w:rPr>
        <w:t>‌</w:t>
      </w:r>
      <w:r w:rsidRPr="0062224F">
        <w:rPr>
          <w:rStyle w:val="1-Char"/>
          <w:rtl/>
        </w:rPr>
        <w:t>هایی هستند که از دیار و مال خود اخراج شدند و در جستجوی کسب فضل و رضایت خدا هستند و الله و رسولش را یاری کردند؛ یعنی، تمام صحابه مصداق این آیه هستند و صادق</w:t>
      </w:r>
      <w:r w:rsidR="001E5D31" w:rsidRPr="0062224F">
        <w:rPr>
          <w:rStyle w:val="1-Char"/>
          <w:rtl/>
        </w:rPr>
        <w:t xml:space="preserve"> می‌</w:t>
      </w:r>
      <w:r w:rsidRPr="0062224F">
        <w:rPr>
          <w:rStyle w:val="1-Char"/>
          <w:rtl/>
        </w:rPr>
        <w:t>باشند و دلیلی نداریم که آن را فقط مختص به حضرت محمد و علی</w:t>
      </w:r>
      <w:r w:rsidR="002D3D2D" w:rsidRPr="0062224F">
        <w:rPr>
          <w:rStyle w:val="1-Char"/>
          <w:rtl/>
        </w:rPr>
        <w:t xml:space="preserve"> </w:t>
      </w:r>
      <w:r w:rsidRPr="0062224F">
        <w:rPr>
          <w:rStyle w:val="1-Char"/>
          <w:rtl/>
        </w:rPr>
        <w:t>بدانیم.</w:t>
      </w:r>
    </w:p>
    <w:p w:rsidR="00710A77" w:rsidRPr="001E5D31" w:rsidRDefault="00710A77" w:rsidP="00C46EDF">
      <w:pPr>
        <w:pStyle w:val="3-"/>
        <w:rPr>
          <w:rtl/>
        </w:rPr>
      </w:pPr>
      <w:bookmarkStart w:id="967" w:name="_Toc212295269"/>
      <w:bookmarkStart w:id="968" w:name="_Toc433464720"/>
      <w:r w:rsidRPr="001E5D31">
        <w:rPr>
          <w:rFonts w:hint="cs"/>
          <w:rtl/>
        </w:rPr>
        <w:t xml:space="preserve">ادعای 259- </w:t>
      </w:r>
      <w:r w:rsidRPr="001E5D31">
        <w:rPr>
          <w:rtl/>
        </w:rPr>
        <w:t>در حدیث غدیر و چگونگی آن</w:t>
      </w:r>
      <w:bookmarkEnd w:id="967"/>
      <w:bookmarkEnd w:id="968"/>
    </w:p>
    <w:p w:rsidR="00710A77" w:rsidRPr="001C18E5" w:rsidRDefault="00710A77" w:rsidP="001C18E5">
      <w:pPr>
        <w:pStyle w:val="1-"/>
        <w:rPr>
          <w:rtl/>
        </w:rPr>
      </w:pPr>
      <w:bookmarkStart w:id="969" w:name="_Toc212295270"/>
      <w:r w:rsidRPr="001C18E5">
        <w:rPr>
          <w:rtl/>
        </w:rPr>
        <w:t>نام 60 عالم و 61 کتاب ما را آورده است که در کتاب</w:t>
      </w:r>
      <w:r w:rsidR="00F0383B" w:rsidRPr="001C18E5">
        <w:rPr>
          <w:rtl/>
        </w:rPr>
        <w:t xml:space="preserve"> آن‌ها </w:t>
      </w:r>
      <w:r w:rsidRPr="001C18E5">
        <w:rPr>
          <w:rtl/>
        </w:rPr>
        <w:t>حدیث غدیر آمده است و نام مسلم و بخاری هم در این لیست هست</w:t>
      </w:r>
      <w:r w:rsidR="00600B5B" w:rsidRPr="001C18E5">
        <w:rPr>
          <w:rtl/>
        </w:rPr>
        <w:t>!</w:t>
      </w:r>
      <w:r w:rsidRPr="001C18E5">
        <w:rPr>
          <w:rtl/>
        </w:rPr>
        <w:t xml:space="preserve"> و بعد متن حدیث را نقل کرده است که رسول الله علی را جانشین خود کرد و اول از همه عمر به او تبریک گفت</w:t>
      </w:r>
      <w:r w:rsidR="00600B5B" w:rsidRPr="001C18E5">
        <w:rPr>
          <w:rtl/>
        </w:rPr>
        <w:t>.</w:t>
      </w:r>
      <w:r w:rsidRPr="001C18E5">
        <w:rPr>
          <w:rtl/>
        </w:rPr>
        <w:t>..</w:t>
      </w:r>
      <w:bookmarkEnd w:id="969"/>
      <w:r w:rsidR="00C12DD9" w:rsidRPr="001C18E5">
        <w:rPr>
          <w:rFonts w:hint="cs"/>
          <w:vertAlign w:val="superscript"/>
          <w:rtl/>
        </w:rPr>
        <w:t>(</w:t>
      </w:r>
      <w:r w:rsidR="00C12DD9" w:rsidRPr="001C18E5">
        <w:rPr>
          <w:vertAlign w:val="superscript"/>
          <w:rtl/>
        </w:rPr>
        <w:footnoteReference w:id="330"/>
      </w:r>
      <w:r w:rsidR="00C12DD9" w:rsidRPr="001C18E5">
        <w:rPr>
          <w:rFonts w:hint="cs"/>
          <w:vertAlign w:val="superscript"/>
          <w:rtl/>
        </w:rPr>
        <w:t>)</w:t>
      </w:r>
      <w:r w:rsidRPr="008626E4">
        <w:rP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خواننده برای آنکه به حقه بازی این مرد مکار پی ببرد، خوب است در این جا کمی در نگ کند. فرض کنید قومی عقیده دارد که روزه در رمضان از ساعت 8 صبح شروع</w:t>
      </w:r>
      <w:r w:rsidR="006148A3">
        <w:rPr>
          <w:rStyle w:val="1-Char"/>
          <w:rtl/>
        </w:rPr>
        <w:t xml:space="preserve"> می‌شود</w:t>
      </w:r>
      <w:r w:rsidRPr="0062224F">
        <w:rPr>
          <w:rStyle w:val="1-Char"/>
          <w:rtl/>
        </w:rPr>
        <w:t xml:space="preserve"> و ساعت 3 بعد از ظهر پایان</w:t>
      </w:r>
      <w:r w:rsidR="001E5D31" w:rsidRPr="0062224F">
        <w:rPr>
          <w:rStyle w:val="1-Char"/>
          <w:rtl/>
        </w:rPr>
        <w:t xml:space="preserve"> می‌</w:t>
      </w:r>
      <w:r w:rsidRPr="0062224F">
        <w:rPr>
          <w:rStyle w:val="1-Char"/>
          <w:rtl/>
        </w:rPr>
        <w:t>یابد و بعد برای اثبات این ادعای خود 60 کتاب سنی را شاهد بیاورد که در آن آمده است که مسلمان باید یک ماه را در سال روزه بگیرد!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برای حرف تو سند</w:t>
      </w:r>
      <w:r w:rsidR="002D3D2D" w:rsidRPr="0062224F">
        <w:rPr>
          <w:rStyle w:val="1-Char"/>
          <w:rtl/>
        </w:rPr>
        <w:t xml:space="preserve"> نمی‌</w:t>
      </w:r>
      <w:r w:rsidRPr="0062224F">
        <w:rPr>
          <w:rStyle w:val="1-Char"/>
          <w:rtl/>
        </w:rPr>
        <w:t>شود. تو باید این سند را بیاوری که روزه از 8 صبح</w:t>
      </w:r>
      <w:r w:rsidR="002D3D2D" w:rsidRPr="0062224F">
        <w:rPr>
          <w:rStyle w:val="1-Char"/>
          <w:rtl/>
        </w:rPr>
        <w:t xml:space="preserve"> </w:t>
      </w:r>
      <w:r w:rsidRPr="0062224F">
        <w:rPr>
          <w:rStyle w:val="1-Char"/>
          <w:rtl/>
        </w:rPr>
        <w:t>است تا 3 بعد از ظهر تا ادعای تو اثبات باشد.</w:t>
      </w:r>
    </w:p>
    <w:p w:rsidR="00710A77" w:rsidRPr="0062224F" w:rsidRDefault="00710A77" w:rsidP="00710A77">
      <w:pPr>
        <w:ind w:firstLine="284"/>
        <w:jc w:val="both"/>
        <w:rPr>
          <w:rStyle w:val="1-Char"/>
          <w:rtl/>
        </w:rPr>
      </w:pPr>
      <w:r w:rsidRPr="0062224F">
        <w:rPr>
          <w:rStyle w:val="1-Char"/>
          <w:rtl/>
        </w:rPr>
        <w:t>ما قبول داریم که رسول الله در غدیرخم به مردم گفت که هر کس من مولای او هستم، علی هم مولای اوست! و اگر از کتاب ما نقل</w:t>
      </w:r>
      <w:r w:rsidR="001E5D31" w:rsidRPr="0062224F">
        <w:rPr>
          <w:rStyle w:val="1-Char"/>
          <w:rtl/>
        </w:rPr>
        <w:t xml:space="preserve"> می‌</w:t>
      </w:r>
      <w:r w:rsidRPr="0062224F">
        <w:rPr>
          <w:rStyle w:val="1-Char"/>
          <w:rtl/>
        </w:rPr>
        <w:t>کنی که این</w:t>
      </w:r>
      <w:r w:rsidR="00FA223B" w:rsidRPr="0062224F">
        <w:rPr>
          <w:rStyle w:val="1-Char"/>
          <w:rtl/>
        </w:rPr>
        <w:t>،</w:t>
      </w:r>
      <w:r w:rsidRPr="0062224F">
        <w:rPr>
          <w:rStyle w:val="1-Char"/>
          <w:rtl/>
        </w:rPr>
        <w:t xml:space="preserve"> داستانی طولا</w:t>
      </w:r>
      <w:r w:rsidR="00C46EDF" w:rsidRPr="0062224F">
        <w:rPr>
          <w:rStyle w:val="1-Char"/>
          <w:rtl/>
        </w:rPr>
        <w:t>نی دارد</w:t>
      </w:r>
      <w:r w:rsidR="00600B5B" w:rsidRPr="0062224F">
        <w:rPr>
          <w:rStyle w:val="1-Char"/>
          <w:rtl/>
        </w:rPr>
        <w:t>!</w:t>
      </w:r>
      <w:r w:rsidR="00C46EDF" w:rsidRPr="0062224F">
        <w:rPr>
          <w:rStyle w:val="1-Char"/>
          <w:rtl/>
        </w:rPr>
        <w:t xml:space="preserve"> جزئیات، چیزی دیگر است</w:t>
      </w:r>
      <w:r w:rsidRPr="0062224F">
        <w:rPr>
          <w:rStyle w:val="1-Char"/>
          <w:rtl/>
        </w:rPr>
        <w:t>.</w:t>
      </w:r>
    </w:p>
    <w:p w:rsidR="00710A77" w:rsidRPr="0062224F" w:rsidRDefault="00710A77" w:rsidP="00710A77">
      <w:pPr>
        <w:ind w:firstLine="284"/>
        <w:jc w:val="both"/>
        <w:rPr>
          <w:rStyle w:val="1-Char"/>
          <w:rtl/>
        </w:rPr>
      </w:pPr>
      <w:r w:rsidRPr="0062224F">
        <w:rPr>
          <w:rStyle w:val="1-Char"/>
          <w:rtl/>
        </w:rPr>
        <w:t>از کتاب ما قانون روزه را نقل</w:t>
      </w:r>
      <w:r w:rsidR="001E5D31" w:rsidRPr="0062224F">
        <w:rPr>
          <w:rStyle w:val="1-Char"/>
          <w:rtl/>
        </w:rPr>
        <w:t xml:space="preserve"> می‌</w:t>
      </w:r>
      <w:r w:rsidRPr="0062224F">
        <w:rPr>
          <w:rStyle w:val="1-Char"/>
          <w:rtl/>
        </w:rPr>
        <w:t>کنی؛ پس از کتاب ما زمانش را هم نقل کن!</w:t>
      </w:r>
    </w:p>
    <w:p w:rsidR="00710A77" w:rsidRPr="0062224F" w:rsidRDefault="00710A77" w:rsidP="00710A77">
      <w:pPr>
        <w:ind w:firstLine="284"/>
        <w:jc w:val="both"/>
        <w:rPr>
          <w:rStyle w:val="1-Char"/>
          <w:rtl/>
        </w:rPr>
      </w:pPr>
      <w:r w:rsidRPr="0062224F">
        <w:rPr>
          <w:rStyle w:val="1-Char"/>
          <w:rtl/>
        </w:rPr>
        <w:t>از کتاب ما داستان غدیر را</w:t>
      </w:r>
      <w:r w:rsidR="001E5D31" w:rsidRPr="0062224F">
        <w:rPr>
          <w:rStyle w:val="1-Char"/>
          <w:rtl/>
        </w:rPr>
        <w:t xml:space="preserve"> می‌</w:t>
      </w:r>
      <w:r w:rsidRPr="0062224F">
        <w:rPr>
          <w:rStyle w:val="1-Char"/>
          <w:rtl/>
        </w:rPr>
        <w:t>آوری؛ پس ماجرایش را هم از کتاب ما نقل کن نه از کتاب خودت!</w:t>
      </w:r>
      <w:r w:rsidRPr="0062224F">
        <w:rPr>
          <w:rStyle w:val="1-Char"/>
          <w:rFonts w:hint="cs"/>
          <w:rtl/>
        </w:rPr>
        <w:t>.</w:t>
      </w:r>
    </w:p>
    <w:p w:rsidR="00710A77" w:rsidRPr="001E5D31" w:rsidRDefault="00710A77" w:rsidP="005400E2">
      <w:pPr>
        <w:pStyle w:val="3-"/>
        <w:rPr>
          <w:rtl/>
        </w:rPr>
      </w:pPr>
      <w:bookmarkStart w:id="970" w:name="_Toc194375540"/>
      <w:bookmarkStart w:id="971" w:name="_Toc212295271"/>
      <w:bookmarkStart w:id="972" w:name="_Toc433464721"/>
      <w:r w:rsidRPr="001E5D31">
        <w:rPr>
          <w:rFonts w:hint="cs"/>
          <w:rtl/>
        </w:rPr>
        <w:t xml:space="preserve">ادعای260- </w:t>
      </w:r>
      <w:r w:rsidRPr="001E5D31">
        <w:rPr>
          <w:rtl/>
        </w:rPr>
        <w:t xml:space="preserve">عالمان سنی </w:t>
      </w:r>
      <w:r w:rsidRPr="005400E2">
        <w:rPr>
          <w:rtl/>
        </w:rPr>
        <w:t>درباره</w:t>
      </w:r>
      <w:r w:rsidR="005400E2">
        <w:rPr>
          <w:rtl/>
        </w:rPr>
        <w:t xml:space="preserve"> غدیر </w:t>
      </w:r>
      <w:r w:rsidR="005400E2">
        <w:rPr>
          <w:rFonts w:hint="cs"/>
          <w:rtl/>
        </w:rPr>
        <w:t>خ</w:t>
      </w:r>
      <w:r w:rsidRPr="001E5D31">
        <w:rPr>
          <w:rtl/>
        </w:rPr>
        <w:t>م روایات معتبر</w:t>
      </w:r>
      <w:r w:rsidRPr="001E5D31">
        <w:rPr>
          <w:rFonts w:cs="Tahoma"/>
          <w:color w:val="FF0000"/>
          <w:rtl/>
        </w:rPr>
        <w:t xml:space="preserve"> </w:t>
      </w:r>
      <w:r w:rsidRPr="001E5D31">
        <w:rPr>
          <w:rtl/>
        </w:rPr>
        <w:t>دارند که علی جانشین پیامبر است</w:t>
      </w:r>
      <w:bookmarkEnd w:id="970"/>
      <w:r w:rsidR="00600B5B">
        <w:rPr>
          <w:rtl/>
        </w:rPr>
        <w:t>.</w:t>
      </w:r>
      <w:r w:rsidRPr="001E5D31">
        <w:rPr>
          <w:rtl/>
        </w:rPr>
        <w:t>..</w:t>
      </w:r>
      <w:bookmarkEnd w:id="971"/>
      <w:r w:rsidR="00C12DD9" w:rsidRPr="00653CC0">
        <w:rPr>
          <w:rStyle w:val="1-Char"/>
          <w:rFonts w:hint="cs"/>
          <w:bCs w:val="0"/>
          <w:vertAlign w:val="superscript"/>
          <w:rtl/>
        </w:rPr>
        <w:t>(</w:t>
      </w:r>
      <w:r w:rsidR="00C12DD9" w:rsidRPr="00653CC0">
        <w:rPr>
          <w:rStyle w:val="1-Char"/>
          <w:bCs w:val="0"/>
          <w:vertAlign w:val="superscript"/>
          <w:rtl/>
        </w:rPr>
        <w:footnoteReference w:id="331"/>
      </w:r>
      <w:r w:rsidR="00C12DD9" w:rsidRPr="00653CC0">
        <w:rPr>
          <w:rStyle w:val="1-Char"/>
          <w:rFonts w:hint="cs"/>
          <w:bCs w:val="0"/>
          <w:vertAlign w:val="superscript"/>
          <w:rtl/>
        </w:rPr>
        <w:t>)</w:t>
      </w:r>
      <w:r w:rsidRPr="001E5D31">
        <w:rPr>
          <w:rFonts w:hint="cs"/>
          <w:rtl/>
        </w:rPr>
        <w:t>.</w:t>
      </w:r>
      <w:bookmarkEnd w:id="972"/>
    </w:p>
    <w:p w:rsidR="00710A77" w:rsidRPr="0062224F" w:rsidRDefault="000D6BFD" w:rsidP="000D6BFD">
      <w:pPr>
        <w:ind w:firstLine="284"/>
        <w:rPr>
          <w:rStyle w:val="1-Char"/>
          <w:rtl/>
        </w:rPr>
      </w:pPr>
      <w:r>
        <w:rPr>
          <w:rStyle w:val="1-Char"/>
          <w:bCs/>
          <w:szCs w:val="25"/>
          <w:rtl/>
        </w:rPr>
        <w:t>جواب ما:</w:t>
      </w:r>
      <w:r w:rsidR="00710A77" w:rsidRPr="0062224F">
        <w:rPr>
          <w:rStyle w:val="1-Char"/>
          <w:rtl/>
        </w:rPr>
        <w:tab/>
      </w:r>
    </w:p>
    <w:p w:rsidR="00710A77" w:rsidRPr="0062224F" w:rsidRDefault="00710A77" w:rsidP="00710A77">
      <w:pPr>
        <w:ind w:firstLine="284"/>
        <w:jc w:val="both"/>
        <w:rPr>
          <w:rStyle w:val="1-Char"/>
          <w:rtl/>
        </w:rPr>
      </w:pPr>
      <w:r w:rsidRPr="0062224F">
        <w:rPr>
          <w:rStyle w:val="1-Char"/>
          <w:rtl/>
        </w:rPr>
        <w:t>این آقای</w:t>
      </w:r>
      <w:r w:rsidR="00355AE2">
        <w:rPr>
          <w:rStyle w:val="1-Char"/>
          <w:rtl/>
        </w:rPr>
        <w:t xml:space="preserve"> می‌رسید</w:t>
      </w:r>
      <w:r w:rsidRPr="0062224F">
        <w:rPr>
          <w:rStyle w:val="1-Char"/>
          <w:rtl/>
        </w:rPr>
        <w:t xml:space="preserve"> علی همدانی شافعی کی باشند که در قرن هشتم احادیث جدید کشف</w:t>
      </w:r>
      <w:r w:rsidR="00AD4713">
        <w:rPr>
          <w:rStyle w:val="1-Char"/>
          <w:rtl/>
        </w:rPr>
        <w:t xml:space="preserve"> می‌کنند</w:t>
      </w:r>
      <w:r w:rsidR="00600B5B" w:rsidRPr="0062224F">
        <w:rPr>
          <w:rStyle w:val="1-Char"/>
          <w:rtl/>
        </w:rPr>
        <w:t>!</w:t>
      </w:r>
      <w:r w:rsidR="00C12DD9" w:rsidRPr="0062224F">
        <w:rPr>
          <w:rStyle w:val="1-Char"/>
          <w:rtl/>
        </w:rPr>
        <w:t>؟</w:t>
      </w:r>
      <w:r w:rsidR="00C12DD9"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هشت قرن کسی خبر نداشت؛ حالا این</w:t>
      </w:r>
      <w:r w:rsidR="00355AE2">
        <w:rPr>
          <w:rStyle w:val="1-Char"/>
          <w:rtl/>
        </w:rPr>
        <w:t xml:space="preserve"> می‌رسید</w:t>
      </w:r>
      <w:r w:rsidRPr="0062224F">
        <w:rPr>
          <w:rStyle w:val="1-Char"/>
          <w:rtl/>
        </w:rPr>
        <w:t xml:space="preserve"> علی همدانی از کجا با خبر شده است.</w:t>
      </w:r>
    </w:p>
    <w:p w:rsidR="00710A77" w:rsidRPr="0062224F" w:rsidRDefault="00710A77" w:rsidP="00710A77">
      <w:pPr>
        <w:ind w:firstLine="284"/>
        <w:jc w:val="both"/>
        <w:rPr>
          <w:rStyle w:val="1-Char"/>
          <w:rtl/>
        </w:rPr>
      </w:pPr>
      <w:r w:rsidRPr="0062224F">
        <w:rPr>
          <w:rStyle w:val="1-Char"/>
          <w:rtl/>
        </w:rPr>
        <w:t>جواب ت</w:t>
      </w:r>
      <w:r w:rsidR="00930699">
        <w:rPr>
          <w:rStyle w:val="1-Char"/>
          <w:rFonts w:hint="cs"/>
          <w:rtl/>
        </w:rPr>
        <w:t xml:space="preserve">و </w:t>
      </w:r>
      <w:r w:rsidRPr="0062224F">
        <w:rPr>
          <w:rStyle w:val="1-Char"/>
          <w:rtl/>
        </w:rPr>
        <w:t>را در عنوان قبلی دادم.</w:t>
      </w:r>
    </w:p>
    <w:p w:rsidR="00710A77" w:rsidRPr="001E5D31" w:rsidRDefault="00710A77" w:rsidP="00C46EDF">
      <w:pPr>
        <w:pStyle w:val="3-"/>
        <w:rPr>
          <w:rtl/>
        </w:rPr>
      </w:pPr>
      <w:bookmarkStart w:id="973" w:name="_Toc194375541"/>
      <w:bookmarkStart w:id="974" w:name="_Toc212295272"/>
      <w:bookmarkStart w:id="975" w:name="_Toc433464722"/>
      <w:r w:rsidRPr="001E5D31">
        <w:rPr>
          <w:rFonts w:hint="cs"/>
          <w:rtl/>
        </w:rPr>
        <w:t xml:space="preserve">ادعای 261- </w:t>
      </w:r>
      <w:r w:rsidRPr="001E5D31">
        <w:rPr>
          <w:rtl/>
        </w:rPr>
        <w:t>جبرائیل عمر را نصیحت کرد که حق علی را</w:t>
      </w:r>
      <w:r w:rsidRPr="001E5D31">
        <w:rPr>
          <w:rFonts w:cs="Tahoma"/>
          <w:color w:val="FF0000"/>
          <w:rtl/>
        </w:rPr>
        <w:t xml:space="preserve"> </w:t>
      </w:r>
      <w:r w:rsidRPr="001E5D31">
        <w:rPr>
          <w:rtl/>
        </w:rPr>
        <w:t>نخوری</w:t>
      </w:r>
      <w:bookmarkEnd w:id="973"/>
      <w:bookmarkEnd w:id="974"/>
      <w:bookmarkEnd w:id="975"/>
    </w:p>
    <w:p w:rsidR="00710A77" w:rsidRPr="0062224F" w:rsidRDefault="00710A77" w:rsidP="00E0745E">
      <w:pPr>
        <w:ind w:firstLine="284"/>
        <w:jc w:val="both"/>
        <w:rPr>
          <w:rStyle w:val="1-Char"/>
          <w:rtl/>
        </w:rPr>
      </w:pPr>
      <w:r w:rsidRPr="0062224F">
        <w:rPr>
          <w:rStyle w:val="1-Char"/>
          <w:rtl/>
        </w:rPr>
        <w:t>به خصوص،</w:t>
      </w:r>
      <w:r w:rsidR="00355AE2">
        <w:rPr>
          <w:rStyle w:val="1-Char"/>
          <w:rtl/>
        </w:rPr>
        <w:t xml:space="preserve"> می‌رسید</w:t>
      </w:r>
      <w:r w:rsidRPr="0062224F">
        <w:rPr>
          <w:rStyle w:val="1-Char"/>
          <w:rtl/>
        </w:rPr>
        <w:t xml:space="preserve"> علی همدانی فقیه شافعی که از فضلاء و موثّقان فقهاء و علمای خودتان در قرن هشتم هجری بود در کتاب </w:t>
      </w:r>
      <w:r w:rsidRPr="0059586B">
        <w:rPr>
          <w:rStyle w:val="5-Char"/>
          <w:rtl/>
        </w:rPr>
        <w:t>«مودة القربی»</w:t>
      </w:r>
      <w:r w:rsidR="00C12DD9" w:rsidRPr="00CE6E7F">
        <w:rPr>
          <w:rStyle w:val="1-Char"/>
          <w:rFonts w:hint="cs"/>
          <w:vertAlign w:val="superscript"/>
          <w:rtl/>
        </w:rPr>
        <w:t>(</w:t>
      </w:r>
      <w:r w:rsidR="00C12DD9" w:rsidRPr="008C6EBC">
        <w:rPr>
          <w:rStyle w:val="1-Char"/>
          <w:vertAlign w:val="superscript"/>
          <w:rtl/>
        </w:rPr>
        <w:footnoteReference w:id="332"/>
      </w:r>
      <w:r w:rsidR="00C12DD9" w:rsidRPr="00CE6E7F">
        <w:rPr>
          <w:rStyle w:val="1-Char"/>
          <w:rFonts w:hint="cs"/>
          <w:vertAlign w:val="superscript"/>
          <w:rtl/>
        </w:rPr>
        <w:t>)</w:t>
      </w:r>
      <w:r w:rsidRPr="0062224F">
        <w:rPr>
          <w:rStyle w:val="1-Char"/>
          <w:rtl/>
        </w:rPr>
        <w:t xml:space="preserve"> نوشته است که جمیعت بسیاری از صحابه در مکان‌های مختلفی از خلیفه عمر بن الخطاب</w:t>
      </w:r>
      <w:r w:rsidR="00A10A21" w:rsidRPr="00A10A21">
        <w:rPr>
          <w:rStyle w:val="1-Char"/>
          <w:rFonts w:cs="CTraditional Arabic" w:hint="cs"/>
          <w:rtl/>
        </w:rPr>
        <w:t>س</w:t>
      </w:r>
      <w:r w:rsidRPr="0062224F">
        <w:rPr>
          <w:rStyle w:val="1-Char"/>
          <w:rtl/>
        </w:rPr>
        <w:t xml:space="preserve">» نقل نموده‌اند که گفت: </w:t>
      </w:r>
      <w:r w:rsidRPr="0059586B">
        <w:rPr>
          <w:rStyle w:val="5-Char"/>
          <w:rtl/>
        </w:rPr>
        <w:t>«نصب رسول الله</w:t>
      </w:r>
      <w:r w:rsidRPr="001E5D31">
        <w:rPr>
          <w:rFonts w:cs="CTraditional Arabic" w:hint="cs"/>
          <w:rtl/>
        </w:rPr>
        <w:t>ص</w:t>
      </w:r>
      <w:r w:rsidRPr="0062224F">
        <w:rPr>
          <w:rStyle w:val="1-Char"/>
          <w:rtl/>
        </w:rPr>
        <w:t xml:space="preserve"> </w:t>
      </w:r>
      <w:r w:rsidRPr="0059586B">
        <w:rPr>
          <w:rStyle w:val="5-Char"/>
          <w:rtl/>
        </w:rPr>
        <w:t>عل</w:t>
      </w:r>
      <w:r w:rsidRPr="0059586B">
        <w:rPr>
          <w:rStyle w:val="5-Char"/>
          <w:rFonts w:hint="cs"/>
          <w:rtl/>
        </w:rPr>
        <w:t>ي</w:t>
      </w:r>
      <w:r w:rsidRPr="0059586B">
        <w:rPr>
          <w:rStyle w:val="5-Char"/>
          <w:rtl/>
        </w:rPr>
        <w:t>اً علماً</w:t>
      </w:r>
      <w:r w:rsidR="00E0745E">
        <w:rPr>
          <w:rStyle w:val="5-Char"/>
          <w:rtl/>
        </w:rPr>
        <w:t>»</w:t>
      </w:r>
      <w:r w:rsidR="00E0745E">
        <w:rPr>
          <w:rStyle w:val="5-Char"/>
          <w:rFonts w:hint="cs"/>
          <w:rtl/>
        </w:rPr>
        <w:t>،</w:t>
      </w:r>
      <w:r w:rsidRPr="0059586B">
        <w:rPr>
          <w:rStyle w:val="5-Char"/>
          <w:rtl/>
        </w:rPr>
        <w:t xml:space="preserve"> </w:t>
      </w:r>
      <w:r w:rsidRPr="0062224F">
        <w:rPr>
          <w:rStyle w:val="1-Char"/>
          <w:rtl/>
        </w:rPr>
        <w:t>یعنی، نصب نمود رسول الله علی را مهتر و بزرگتر و راهنمای قوم و بعد او را به مولایی به جامعه معرفی نمود و بعد از دعا دربارۀ دوستان و دشمنان آن حضرت عرض کرد:</w:t>
      </w:r>
    </w:p>
    <w:p w:rsidR="00710A77" w:rsidRPr="0062224F" w:rsidRDefault="00710A77" w:rsidP="00710A77">
      <w:pPr>
        <w:ind w:firstLine="284"/>
        <w:jc w:val="both"/>
        <w:rPr>
          <w:rStyle w:val="1-Char"/>
          <w:rtl/>
        </w:rPr>
      </w:pPr>
      <w:r w:rsidRPr="0059586B">
        <w:rPr>
          <w:rStyle w:val="5-Char"/>
          <w:rtl/>
        </w:rPr>
        <w:t>«اللهم انت شه</w:t>
      </w:r>
      <w:r w:rsidRPr="0059586B">
        <w:rPr>
          <w:rStyle w:val="5-Char"/>
          <w:rFonts w:hint="cs"/>
          <w:rtl/>
        </w:rPr>
        <w:t>ي</w:t>
      </w:r>
      <w:r w:rsidRPr="0059586B">
        <w:rPr>
          <w:rStyle w:val="5-Char"/>
          <w:rtl/>
        </w:rPr>
        <w:t>د</w:t>
      </w:r>
      <w:r w:rsidRPr="0059586B">
        <w:rPr>
          <w:rStyle w:val="5-Char"/>
          <w:rFonts w:hint="cs"/>
          <w:rtl/>
        </w:rPr>
        <w:t>ي</w:t>
      </w:r>
      <w:r w:rsidRPr="0059586B">
        <w:rPr>
          <w:rStyle w:val="5-Char"/>
          <w:rtl/>
        </w:rPr>
        <w:t xml:space="preserve"> عل</w:t>
      </w:r>
      <w:r w:rsidRPr="0059586B">
        <w:rPr>
          <w:rStyle w:val="5-Char"/>
          <w:rFonts w:hint="cs"/>
          <w:rtl/>
        </w:rPr>
        <w:t>ي</w:t>
      </w:r>
      <w:r w:rsidRPr="0059586B">
        <w:rPr>
          <w:rStyle w:val="5-Char"/>
          <w:rtl/>
        </w:rPr>
        <w:t>هم»</w:t>
      </w:r>
      <w:r w:rsidRPr="0062224F">
        <w:rPr>
          <w:rStyle w:val="1-Char"/>
          <w:rtl/>
        </w:rPr>
        <w:t xml:space="preserve"> </w:t>
      </w:r>
      <w:r w:rsidRPr="0062224F">
        <w:rPr>
          <w:rStyle w:val="1-Char"/>
          <w:rFonts w:hint="cs"/>
          <w:rtl/>
        </w:rPr>
        <w:t>«</w:t>
      </w:r>
      <w:r w:rsidRPr="0062224F">
        <w:rPr>
          <w:rStyle w:val="1-Char"/>
          <w:rtl/>
        </w:rPr>
        <w:t xml:space="preserve">خدایا، تو گواه منی بر ایشان </w:t>
      </w:r>
      <w:r w:rsidR="00DE4714" w:rsidRPr="0062224F">
        <w:rPr>
          <w:rStyle w:val="1-Char"/>
          <w:rtl/>
        </w:rPr>
        <w:t>(</w:t>
      </w:r>
      <w:r w:rsidRPr="0062224F">
        <w:rPr>
          <w:rStyle w:val="1-Char"/>
          <w:rtl/>
        </w:rPr>
        <w:t>یعنی، ابلاغ رسالت</w:t>
      </w:r>
      <w:r w:rsidRPr="0062224F">
        <w:rPr>
          <w:rStyle w:val="1-Char"/>
          <w:rFonts w:hint="cs"/>
          <w:rtl/>
        </w:rPr>
        <w:t xml:space="preserve"> </w:t>
      </w:r>
      <w:r w:rsidRPr="0062224F">
        <w:rPr>
          <w:rStyle w:val="1-Char"/>
          <w:rtl/>
        </w:rPr>
        <w:t>نمودم</w:t>
      </w:r>
      <w:r w:rsidR="00DE4714" w:rsidRPr="0062224F">
        <w:rPr>
          <w:rStyle w:val="1-Char"/>
          <w:rtl/>
        </w:rPr>
        <w:t>).</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آن حال، جوان زیبایی با حسن صورت و بوی خوش پهلوی من نشسته بود؛ به من گفت:</w:t>
      </w:r>
    </w:p>
    <w:p w:rsidR="00710A77" w:rsidRPr="00833686" w:rsidRDefault="00C94C10" w:rsidP="00710A77">
      <w:pPr>
        <w:ind w:firstLine="284"/>
        <w:jc w:val="both"/>
        <w:rPr>
          <w:rStyle w:val="5-Char"/>
          <w:rtl/>
        </w:rPr>
      </w:pPr>
      <w:r>
        <w:rPr>
          <w:rStyle w:val="5-Char"/>
          <w:rtl/>
        </w:rPr>
        <w:t>«</w:t>
      </w:r>
      <w:r w:rsidR="00710A77" w:rsidRPr="0059586B">
        <w:rPr>
          <w:rStyle w:val="5-Char"/>
          <w:rtl/>
        </w:rPr>
        <w:t xml:space="preserve">لقد عقد رسول الله عقداً لا </w:t>
      </w:r>
      <w:r w:rsidR="00710A77" w:rsidRPr="0059586B">
        <w:rPr>
          <w:rStyle w:val="5-Char"/>
          <w:rFonts w:hint="cs"/>
          <w:rtl/>
        </w:rPr>
        <w:t>ي</w:t>
      </w:r>
      <w:r w:rsidR="00710A77" w:rsidRPr="0059586B">
        <w:rPr>
          <w:rStyle w:val="5-Char"/>
          <w:rtl/>
        </w:rPr>
        <w:t>حله الا المنافق فاحذر أن تحله»</w:t>
      </w:r>
    </w:p>
    <w:p w:rsidR="00710A77" w:rsidRPr="0062224F" w:rsidRDefault="00710A77" w:rsidP="00710A77">
      <w:pPr>
        <w:ind w:firstLine="284"/>
        <w:jc w:val="both"/>
        <w:rPr>
          <w:rStyle w:val="1-Char"/>
          <w:rtl/>
        </w:rPr>
      </w:pPr>
      <w:r w:rsidRPr="0062224F">
        <w:rPr>
          <w:rStyle w:val="1-Char"/>
          <w:rtl/>
        </w:rPr>
        <w:t>من به رسول الله عرض کردم: وقتی شما دربارۀ علی سخن</w:t>
      </w:r>
      <w:r w:rsidR="001E1019">
        <w:rPr>
          <w:rStyle w:val="1-Char"/>
          <w:rtl/>
        </w:rPr>
        <w:t xml:space="preserve"> می‌گفت</w:t>
      </w:r>
      <w:r w:rsidRPr="0062224F">
        <w:rPr>
          <w:rStyle w:val="1-Char"/>
          <w:rtl/>
        </w:rPr>
        <w:t>ید، پهلوی من جوان خوش رو و خوشبویی نشسته بود و با من چنین گفت. حضرت فرمود:</w:t>
      </w:r>
    </w:p>
    <w:p w:rsidR="00710A77" w:rsidRPr="0062224F" w:rsidRDefault="00710A77" w:rsidP="00C12DD9">
      <w:pPr>
        <w:ind w:firstLine="284"/>
        <w:jc w:val="both"/>
        <w:rPr>
          <w:rStyle w:val="1-Char"/>
          <w:rtl/>
        </w:rPr>
      </w:pPr>
      <w:r w:rsidRPr="0062224F">
        <w:rPr>
          <w:rStyle w:val="1-Char"/>
          <w:rtl/>
        </w:rPr>
        <w:t>او از اولاد آدم نبود؛ بلکه جبرئیل امین بود که به این صورت جلوه گر شده بود که تأکید نماید بر شما آنچه را دربارۀ علی</w:t>
      </w:r>
      <w:r w:rsidR="00A10A21" w:rsidRPr="00A10A21">
        <w:rPr>
          <w:rStyle w:val="1-Char"/>
          <w:rFonts w:cs="CTraditional Arabic" w:hint="cs"/>
          <w:rtl/>
        </w:rPr>
        <w:t>÷</w:t>
      </w:r>
      <w:r w:rsidRPr="0062224F">
        <w:rPr>
          <w:rStyle w:val="1-Char"/>
          <w:rtl/>
        </w:rPr>
        <w:t>...</w:t>
      </w:r>
      <w:r w:rsidR="00C12DD9" w:rsidRPr="00CE6E7F">
        <w:rPr>
          <w:rStyle w:val="1-Char"/>
          <w:rFonts w:hint="cs"/>
          <w:vertAlign w:val="superscript"/>
          <w:rtl/>
        </w:rPr>
        <w:t>(</w:t>
      </w:r>
      <w:r w:rsidR="00C12DD9" w:rsidRPr="008C6EBC">
        <w:rPr>
          <w:rStyle w:val="1-Char"/>
          <w:vertAlign w:val="superscript"/>
          <w:rtl/>
        </w:rPr>
        <w:footnoteReference w:id="333"/>
      </w:r>
      <w:r w:rsidR="00C12DD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هیچ عاقلی این داستان را باور</w:t>
      </w:r>
      <w:r w:rsidR="002D3D2D" w:rsidRPr="0062224F">
        <w:rPr>
          <w:rStyle w:val="1-Char"/>
          <w:rtl/>
        </w:rPr>
        <w:t xml:space="preserve"> نمی‌</w:t>
      </w:r>
      <w:r w:rsidRPr="0062224F">
        <w:rPr>
          <w:rStyle w:val="1-Char"/>
          <w:rtl/>
        </w:rPr>
        <w:t>کند؛</w:t>
      </w:r>
      <w:r w:rsidR="00800FBC">
        <w:rPr>
          <w:rStyle w:val="1-Char"/>
          <w:rtl/>
        </w:rPr>
        <w:t xml:space="preserve"> اینکه </w:t>
      </w:r>
      <w:r w:rsidRPr="0062224F">
        <w:rPr>
          <w:rStyle w:val="1-Char"/>
          <w:rtl/>
        </w:rPr>
        <w:t>اعتراف به جرم است. عمر چرا باید این را بگوید؟ فرعون حتی قدرت جادویی عصای موسی را دید باز به او تهمت زد. شکست جادوگران خود را دید باز قبول نکرد و به ساحران خود تهمت زد. علی که وزیر عمر بود اگر علی ادعایی</w:t>
      </w:r>
      <w:r w:rsidR="001E5D31" w:rsidRPr="0062224F">
        <w:rPr>
          <w:rStyle w:val="1-Char"/>
          <w:rtl/>
        </w:rPr>
        <w:t xml:space="preserve"> می‌</w:t>
      </w:r>
      <w:r w:rsidRPr="0062224F">
        <w:rPr>
          <w:rStyle w:val="1-Char"/>
          <w:rtl/>
        </w:rPr>
        <w:t>کرد باید به او تهمت</w:t>
      </w:r>
      <w:r w:rsidR="001E5D31" w:rsidRPr="0062224F">
        <w:rPr>
          <w:rStyle w:val="1-Char"/>
          <w:rtl/>
        </w:rPr>
        <w:t xml:space="preserve"> می‌</w:t>
      </w:r>
      <w:r w:rsidRPr="0062224F">
        <w:rPr>
          <w:rStyle w:val="1-Char"/>
          <w:rtl/>
        </w:rPr>
        <w:t>زد</w:t>
      </w:r>
      <w:r w:rsidR="00600B5B" w:rsidRPr="0062224F">
        <w:rPr>
          <w:rStyle w:val="1-Char"/>
          <w:rtl/>
        </w:rPr>
        <w:t>.</w:t>
      </w:r>
    </w:p>
    <w:p w:rsidR="00710A77" w:rsidRPr="0062224F" w:rsidRDefault="00710A77" w:rsidP="00710A77">
      <w:pPr>
        <w:ind w:firstLine="284"/>
        <w:jc w:val="both"/>
        <w:rPr>
          <w:rStyle w:val="1-Char"/>
          <w:rtl/>
        </w:rPr>
      </w:pPr>
      <w:r w:rsidRPr="0062224F">
        <w:rPr>
          <w:rStyle w:val="1-Char"/>
          <w:rFonts w:hint="cs"/>
          <w:rtl/>
        </w:rPr>
        <w:t xml:space="preserve">و </w:t>
      </w:r>
      <w:r w:rsidRPr="0062224F">
        <w:rPr>
          <w:rStyle w:val="1-Char"/>
          <w:rtl/>
        </w:rPr>
        <w:t>دیگر</w:t>
      </w:r>
      <w:r w:rsidRPr="0062224F">
        <w:rPr>
          <w:rStyle w:val="1-Char"/>
          <w:rFonts w:hint="cs"/>
          <w:rtl/>
        </w:rPr>
        <w:t xml:space="preserve"> اینکه</w:t>
      </w:r>
      <w:r w:rsidR="002D3D2D" w:rsidRPr="0062224F">
        <w:rPr>
          <w:rStyle w:val="1-Char"/>
          <w:rFonts w:hint="cs"/>
          <w:rtl/>
        </w:rPr>
        <w:t xml:space="preserve"> </w:t>
      </w:r>
      <w:r w:rsidRPr="0062224F">
        <w:rPr>
          <w:rStyle w:val="1-Char"/>
          <w:rtl/>
        </w:rPr>
        <w:t>شما</w:t>
      </w:r>
      <w:r w:rsidR="00EC20D9">
        <w:rPr>
          <w:rStyle w:val="1-Char"/>
          <w:rtl/>
        </w:rPr>
        <w:t xml:space="preserve"> می‌گویی</w:t>
      </w:r>
      <w:r w:rsidRPr="0062224F">
        <w:rPr>
          <w:rStyle w:val="1-Char"/>
          <w:rtl/>
        </w:rPr>
        <w:t xml:space="preserve">د: عمر از فرعون بدتر است. پس چرا اخلاق عمر در این جا مثل اولیاء الله است. </w:t>
      </w:r>
    </w:p>
    <w:p w:rsidR="00710A77" w:rsidRPr="0062224F" w:rsidRDefault="00783174" w:rsidP="00710A77">
      <w:pPr>
        <w:rPr>
          <w:rStyle w:val="1-Char"/>
          <w:rtl/>
        </w:rPr>
      </w:pPr>
      <w:r>
        <w:rPr>
          <w:rStyle w:val="1-Char"/>
          <w:rtl/>
        </w:rPr>
        <w:t>می‌گوید</w:t>
      </w:r>
      <w:r w:rsidR="00710A77" w:rsidRPr="0062224F">
        <w:rPr>
          <w:rStyle w:val="1-Char"/>
          <w:rtl/>
        </w:rPr>
        <w:t>:</w:t>
      </w:r>
    </w:p>
    <w:p w:rsidR="00710A77" w:rsidRPr="0062224F" w:rsidRDefault="00710A77" w:rsidP="00C46EDF">
      <w:pPr>
        <w:ind w:firstLine="284"/>
        <w:jc w:val="both"/>
        <w:rPr>
          <w:rStyle w:val="1-Char"/>
          <w:rtl/>
        </w:rPr>
      </w:pPr>
      <w:r w:rsidRPr="0062224F">
        <w:rPr>
          <w:rStyle w:val="1-Char"/>
          <w:rtl/>
        </w:rPr>
        <w:t>از شخص شما، سید جلیل القدر مؤدب انتظار نداریم که نسبت هوا پرستی به اصحاب رسول الله بدهید و حال آنکه اصحاب را آن حضرت اسباب هدایت قوم قرار داد که</w:t>
      </w:r>
      <w:r w:rsidR="006B6811">
        <w:rPr>
          <w:rStyle w:val="1-Char"/>
          <w:rtl/>
        </w:rPr>
        <w:t xml:space="preserve"> می‌فرماید</w:t>
      </w:r>
      <w:r w:rsidRPr="0062224F">
        <w:rPr>
          <w:rStyle w:val="1-Char"/>
          <w:rtl/>
        </w:rPr>
        <w:t xml:space="preserve">: </w:t>
      </w:r>
      <w:r w:rsidR="00C46EDF" w:rsidRPr="00C94C10">
        <w:rPr>
          <w:rStyle w:val="6-Char"/>
          <w:rFonts w:hint="cs"/>
          <w:rtl/>
        </w:rPr>
        <w:t>«</w:t>
      </w:r>
      <w:r w:rsidRPr="00C94C10">
        <w:rPr>
          <w:rStyle w:val="6-Char"/>
          <w:rtl/>
        </w:rPr>
        <w:t>اصحاب</w:t>
      </w:r>
      <w:r w:rsidR="00C46EDF" w:rsidRPr="00C94C10">
        <w:rPr>
          <w:rStyle w:val="6-Char"/>
          <w:rFonts w:hint="cs"/>
          <w:rtl/>
        </w:rPr>
        <w:t>ي</w:t>
      </w:r>
      <w:r w:rsidR="00C46EDF" w:rsidRPr="00C94C10">
        <w:rPr>
          <w:rStyle w:val="6-Char"/>
          <w:rtl/>
        </w:rPr>
        <w:t xml:space="preserve"> کالنجوم بابهم اقتد</w:t>
      </w:r>
      <w:r w:rsidR="00C46EDF" w:rsidRPr="00C94C10">
        <w:rPr>
          <w:rStyle w:val="6-Char"/>
          <w:rFonts w:hint="cs"/>
          <w:rtl/>
        </w:rPr>
        <w:t>ي</w:t>
      </w:r>
      <w:r w:rsidR="00C46EDF" w:rsidRPr="00C94C10">
        <w:rPr>
          <w:rStyle w:val="6-Char"/>
          <w:rtl/>
        </w:rPr>
        <w:t>تهم اهتد</w:t>
      </w:r>
      <w:r w:rsidR="00C46EDF" w:rsidRPr="00C94C10">
        <w:rPr>
          <w:rStyle w:val="6-Char"/>
          <w:rFonts w:hint="cs"/>
          <w:rtl/>
        </w:rPr>
        <w:t>ي</w:t>
      </w:r>
      <w:r w:rsidR="00C46EDF" w:rsidRPr="00C94C10">
        <w:rPr>
          <w:rStyle w:val="6-Char"/>
          <w:rtl/>
        </w:rPr>
        <w:t>تم</w:t>
      </w:r>
      <w:r w:rsidR="00C46EDF" w:rsidRPr="00C94C10">
        <w:rPr>
          <w:rStyle w:val="6-Char"/>
          <w:rFonts w:hint="cs"/>
          <w:rtl/>
        </w:rPr>
        <w:t>»</w:t>
      </w:r>
      <w:r w:rsidRPr="00C94C10">
        <w:rPr>
          <w:rStyle w:val="6-Char"/>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اگر</w:t>
      </w:r>
      <w:r w:rsidR="001E5D31" w:rsidRPr="0062224F">
        <w:rPr>
          <w:rStyle w:val="1-Char"/>
          <w:rtl/>
        </w:rPr>
        <w:t xml:space="preserve"> می‌</w:t>
      </w:r>
      <w:r w:rsidRPr="0062224F">
        <w:rPr>
          <w:rStyle w:val="1-Char"/>
          <w:rtl/>
        </w:rPr>
        <w:t>خواهی حرفی بزنی، چرا از زبان سنی مقدمه چینی</w:t>
      </w:r>
      <w:r w:rsidR="001E5D31" w:rsidRPr="0062224F">
        <w:rPr>
          <w:rStyle w:val="1-Char"/>
          <w:rtl/>
        </w:rPr>
        <w:t xml:space="preserve"> می‌</w:t>
      </w:r>
      <w:r w:rsidRPr="0062224F">
        <w:rPr>
          <w:rStyle w:val="1-Char"/>
          <w:rtl/>
        </w:rPr>
        <w:t xml:space="preserve">کنی ما که گفتیم: این حدیث را قبول نداریم. </w:t>
      </w:r>
    </w:p>
    <w:p w:rsidR="00710A77" w:rsidRPr="001E5D31" w:rsidRDefault="00710A77" w:rsidP="00C46EDF">
      <w:pPr>
        <w:pStyle w:val="3-"/>
        <w:rPr>
          <w:rtl/>
        </w:rPr>
      </w:pPr>
      <w:bookmarkStart w:id="976" w:name="_Toc194375542"/>
      <w:bookmarkStart w:id="977" w:name="_Toc212295273"/>
      <w:bookmarkStart w:id="978" w:name="_Toc433464723"/>
      <w:r w:rsidRPr="001E5D31">
        <w:rPr>
          <w:rFonts w:hint="cs"/>
          <w:rtl/>
        </w:rPr>
        <w:t>ادعای 262</w:t>
      </w:r>
      <w:r w:rsidR="00116CC5">
        <w:rPr>
          <w:rFonts w:hint="cs"/>
          <w:rtl/>
        </w:rPr>
        <w:t>-</w:t>
      </w:r>
      <w:r w:rsidRPr="001E5D31">
        <w:rPr>
          <w:rFonts w:hint="cs"/>
          <w:rtl/>
        </w:rPr>
        <w:t xml:space="preserve"> </w:t>
      </w:r>
      <w:r w:rsidRPr="001E5D31">
        <w:rPr>
          <w:rtl/>
        </w:rPr>
        <w:t>حدیث اقتداء با صحاب مخدوش است</w:t>
      </w:r>
      <w:bookmarkEnd w:id="976"/>
      <w:bookmarkEnd w:id="977"/>
      <w:bookmarkEnd w:id="978"/>
    </w:p>
    <w:p w:rsidR="00710A77" w:rsidRPr="0062224F" w:rsidRDefault="00710A77" w:rsidP="00710A77">
      <w:pPr>
        <w:ind w:firstLine="284"/>
        <w:jc w:val="both"/>
        <w:rPr>
          <w:rStyle w:val="1-Char"/>
          <w:rtl/>
        </w:rPr>
      </w:pPr>
      <w:r w:rsidRPr="0062224F">
        <w:rPr>
          <w:rStyle w:val="1-Char"/>
          <w:rtl/>
        </w:rPr>
        <w:t>اول، تمنا</w:t>
      </w:r>
      <w:r w:rsidR="00C30663">
        <w:rPr>
          <w:rStyle w:val="1-Char"/>
          <w:rtl/>
        </w:rPr>
        <w:t xml:space="preserve"> می‌کنم</w:t>
      </w:r>
      <w:r w:rsidRPr="0062224F">
        <w:rPr>
          <w:rStyle w:val="1-Char"/>
          <w:rtl/>
        </w:rPr>
        <w:t xml:space="preserve"> تکرار مطلب نفرمایید. ممکن است اصحاب هم مانند سایر خلق جائز الخطاء بودند. پس وقتی ثابت شد معصوم نبودند، تعجبی ندارد که با برهان، نسبت هوی پرستی به بعضی از</w:t>
      </w:r>
      <w:r w:rsidR="00F0383B">
        <w:rPr>
          <w:rStyle w:val="1-Char"/>
          <w:rtl/>
        </w:rPr>
        <w:t xml:space="preserve"> آن‌ها </w:t>
      </w:r>
      <w:r w:rsidRPr="0062224F">
        <w:rPr>
          <w:rStyle w:val="1-Char"/>
          <w:rtl/>
        </w:rPr>
        <w:t xml:space="preserve">داده شود. </w:t>
      </w:r>
    </w:p>
    <w:p w:rsidR="00710A77" w:rsidRPr="0062224F" w:rsidRDefault="00710A77" w:rsidP="00710A77">
      <w:pPr>
        <w:ind w:firstLine="284"/>
        <w:jc w:val="both"/>
        <w:rPr>
          <w:rStyle w:val="1-Char"/>
          <w:rtl/>
        </w:rPr>
      </w:pPr>
      <w:r w:rsidRPr="0062224F">
        <w:rPr>
          <w:rStyle w:val="1-Char"/>
          <w:rtl/>
        </w:rPr>
        <w:t>دوم، بدانید که این حدیث قابل استناد نیست؛ زیرا در اسناد این حدیث حارث ابن قضین، مجهول الحال و حمزة ابن ابی حمزه نصیبی متهم به کذب و دروغ گویی می</w:t>
      </w:r>
      <w:r w:rsidRPr="0062224F">
        <w:rPr>
          <w:rStyle w:val="1-Char"/>
          <w:rFonts w:hint="cs"/>
          <w:rtl/>
        </w:rPr>
        <w:t>‌</w:t>
      </w:r>
      <w:r w:rsidRPr="0062224F">
        <w:rPr>
          <w:rStyle w:val="1-Char"/>
          <w:rtl/>
        </w:rPr>
        <w:t>باشند؛ لذا ضعف حدیث ثابت است و نیز، ابن حزم گفته است: این حدیث مکذوب و موضوع و باطل است.</w:t>
      </w:r>
    </w:p>
    <w:p w:rsidR="00710A77" w:rsidRPr="0062224F" w:rsidRDefault="00710A77" w:rsidP="00C12DD9">
      <w:pPr>
        <w:ind w:firstLine="284"/>
        <w:jc w:val="both"/>
        <w:rPr>
          <w:rStyle w:val="1-Char"/>
          <w:rtl/>
        </w:rPr>
      </w:pPr>
      <w:r w:rsidRPr="0062224F">
        <w:rPr>
          <w:rStyle w:val="1-Char"/>
          <w:rtl/>
        </w:rPr>
        <w:t>پس چنین حدیثی با سلسله اسناد ضعیف قابل اعتماد و اتکاء به استناد</w:t>
      </w:r>
      <w:r w:rsidR="002D3D2D" w:rsidRPr="0062224F">
        <w:rPr>
          <w:rStyle w:val="1-Char"/>
          <w:rtl/>
        </w:rPr>
        <w:t xml:space="preserve"> نمی‌</w:t>
      </w:r>
      <w:r w:rsidRPr="0062224F">
        <w:rPr>
          <w:rStyle w:val="1-Char"/>
          <w:rtl/>
        </w:rPr>
        <w:t>باشد...</w:t>
      </w:r>
      <w:r w:rsidR="00C12DD9" w:rsidRPr="00CE6E7F">
        <w:rPr>
          <w:rStyle w:val="1-Char"/>
          <w:rFonts w:hint="cs"/>
          <w:vertAlign w:val="superscript"/>
          <w:rtl/>
        </w:rPr>
        <w:t>(</w:t>
      </w:r>
      <w:r w:rsidR="00C12DD9" w:rsidRPr="008C6EBC">
        <w:rPr>
          <w:rStyle w:val="1-Char"/>
          <w:vertAlign w:val="superscript"/>
          <w:rtl/>
        </w:rPr>
        <w:footnoteReference w:id="334"/>
      </w:r>
      <w:r w:rsidR="00C12DD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C12DD9">
      <w:pPr>
        <w:ind w:firstLine="284"/>
        <w:jc w:val="both"/>
        <w:rPr>
          <w:rStyle w:val="1-Char"/>
          <w:rtl/>
        </w:rPr>
      </w:pPr>
      <w:r w:rsidRPr="0062224F">
        <w:rPr>
          <w:rStyle w:val="1-Char"/>
          <w:rtl/>
        </w:rPr>
        <w:t>ما از اول گفتیم: مخدوش است؛ اما تو در ادعای</w:t>
      </w:r>
      <w:r w:rsidR="00600B5B" w:rsidRPr="0062224F">
        <w:rPr>
          <w:rStyle w:val="1-Char"/>
          <w:rtl/>
        </w:rPr>
        <w:t>.</w:t>
      </w:r>
      <w:r w:rsidRPr="0062224F">
        <w:rPr>
          <w:rStyle w:val="1-Char"/>
          <w:rtl/>
        </w:rPr>
        <w:t>.. خودت به آن استناد کردی</w:t>
      </w:r>
      <w:r w:rsidR="00600B5B" w:rsidRPr="0062224F">
        <w:rPr>
          <w:rStyle w:val="1-Char"/>
          <w:rtl/>
        </w:rPr>
        <w:t>.</w:t>
      </w:r>
      <w:r w:rsidRPr="0062224F">
        <w:rPr>
          <w:rStyle w:val="1-Char"/>
          <w:rtl/>
        </w:rPr>
        <w:t xml:space="preserve"> اگر حدیث را قبول نداری، چرا به آن استناد کردی</w:t>
      </w:r>
      <w:r w:rsidR="00600B5B" w:rsidRPr="0062224F">
        <w:rPr>
          <w:rStyle w:val="1-Char"/>
          <w:rtl/>
        </w:rPr>
        <w:t>!</w:t>
      </w:r>
      <w:r w:rsidRPr="0062224F">
        <w:rPr>
          <w:rStyle w:val="1-Char"/>
          <w:rtl/>
        </w:rPr>
        <w:t xml:space="preserve"> قربان برم خدا را</w:t>
      </w:r>
      <w:r w:rsidR="00FA223B" w:rsidRPr="0062224F">
        <w:rPr>
          <w:rStyle w:val="1-Char"/>
          <w:rtl/>
        </w:rPr>
        <w:t>،</w:t>
      </w:r>
      <w:r w:rsidR="002D3D2D" w:rsidRPr="0062224F">
        <w:rPr>
          <w:rStyle w:val="1-Char"/>
          <w:rtl/>
        </w:rPr>
        <w:t xml:space="preserve"> </w:t>
      </w:r>
      <w:r w:rsidRPr="0062224F">
        <w:rPr>
          <w:rStyle w:val="1-Char"/>
          <w:rtl/>
        </w:rPr>
        <w:t>یک بام دو هوا!</w:t>
      </w:r>
      <w:r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بعد اینجا چرا سند</w:t>
      </w:r>
      <w:r w:rsidR="002D3D2D" w:rsidRPr="0062224F">
        <w:rPr>
          <w:rStyle w:val="1-Char"/>
          <w:rFonts w:hint="cs"/>
          <w:rtl/>
        </w:rPr>
        <w:t xml:space="preserve"> </w:t>
      </w:r>
      <w:r w:rsidRPr="0062224F">
        <w:rPr>
          <w:rStyle w:val="1-Char"/>
          <w:rFonts w:hint="cs"/>
          <w:rtl/>
        </w:rPr>
        <w:t>حدیث را با این دقت</w:t>
      </w:r>
      <w:r w:rsidR="00C94C10">
        <w:rPr>
          <w:rStyle w:val="1-Char"/>
          <w:rFonts w:hint="cs"/>
          <w:rtl/>
        </w:rPr>
        <w:t xml:space="preserve"> می‌بینی</w:t>
      </w:r>
      <w:r w:rsidR="002D3D2D" w:rsidRPr="0062224F">
        <w:rPr>
          <w:rStyle w:val="1-Char"/>
          <w:rFonts w:hint="cs"/>
          <w:rtl/>
        </w:rPr>
        <w:t xml:space="preserve"> </w:t>
      </w:r>
      <w:r w:rsidRPr="0062224F">
        <w:rPr>
          <w:rStyle w:val="1-Char"/>
          <w:rFonts w:hint="cs"/>
          <w:rtl/>
        </w:rPr>
        <w:t>اما اگر بنفع تو باشد سندش را نگاه</w:t>
      </w:r>
      <w:r w:rsidR="00C94C10">
        <w:rPr>
          <w:rStyle w:val="1-Char"/>
          <w:rFonts w:hint="cs"/>
          <w:rtl/>
        </w:rPr>
        <w:t xml:space="preserve"> نمی‌کنی</w:t>
      </w:r>
      <w:r w:rsidRPr="0062224F">
        <w:rPr>
          <w:rStyle w:val="1-Char"/>
          <w:rFonts w:hint="cs"/>
          <w:rtl/>
        </w:rPr>
        <w:t>؟</w:t>
      </w:r>
      <w:r w:rsidR="00C12DD9" w:rsidRPr="0062224F">
        <w:rPr>
          <w:rStyle w:val="1-Char"/>
          <w:rFonts w:hint="cs"/>
          <w:rtl/>
        </w:rPr>
        <w:t>.</w:t>
      </w:r>
    </w:p>
    <w:p w:rsidR="00710A77" w:rsidRPr="001E5D31" w:rsidRDefault="00710A77" w:rsidP="00C46EDF">
      <w:pPr>
        <w:pStyle w:val="3-"/>
        <w:rPr>
          <w:rtl/>
        </w:rPr>
      </w:pPr>
      <w:bookmarkStart w:id="979" w:name="_Toc194375543"/>
      <w:bookmarkStart w:id="980" w:name="_Toc212295274"/>
      <w:bookmarkStart w:id="981" w:name="_Toc433464724"/>
      <w:r w:rsidRPr="001E5D31">
        <w:rPr>
          <w:rFonts w:hint="cs"/>
          <w:rtl/>
        </w:rPr>
        <w:t xml:space="preserve">ادعای 263- </w:t>
      </w:r>
      <w:r w:rsidRPr="001E5D31">
        <w:rPr>
          <w:rtl/>
        </w:rPr>
        <w:t>بعضی از صحابه تابع هوای نفس و منحرف از</w:t>
      </w:r>
      <w:r w:rsidRPr="001E5D31">
        <w:rPr>
          <w:rFonts w:cs="Tahoma"/>
          <w:color w:val="FF0000"/>
          <w:rtl/>
        </w:rPr>
        <w:t xml:space="preserve"> </w:t>
      </w:r>
      <w:r w:rsidRPr="001E5D31">
        <w:rPr>
          <w:rtl/>
        </w:rPr>
        <w:t>حق شدند</w:t>
      </w:r>
      <w:bookmarkEnd w:id="979"/>
      <w:bookmarkEnd w:id="980"/>
      <w:bookmarkEnd w:id="981"/>
    </w:p>
    <w:p w:rsidR="00710A77" w:rsidRPr="0062224F" w:rsidRDefault="00710A77" w:rsidP="00362A31">
      <w:pPr>
        <w:ind w:firstLine="284"/>
        <w:jc w:val="both"/>
        <w:rPr>
          <w:rStyle w:val="1-Char"/>
          <w:rtl/>
        </w:rPr>
      </w:pPr>
      <w:r w:rsidRPr="0062224F">
        <w:rPr>
          <w:rStyle w:val="1-Char"/>
          <w:rtl/>
        </w:rPr>
        <w:t xml:space="preserve">آقایان یا باید با انصاف بگویید: بسیاری از اخباری که در کتب معتبر خودتان راجع به حرب با امیر المؤمنین علی نقل گردیده است که رسول اکرم فرمود: </w:t>
      </w:r>
      <w:r w:rsidRPr="0059586B">
        <w:rPr>
          <w:rStyle w:val="5-Char"/>
          <w:rtl/>
        </w:rPr>
        <w:t>«</w:t>
      </w:r>
      <w:r w:rsidRPr="0062224F">
        <w:rPr>
          <w:rStyle w:val="1-Char"/>
          <w:rtl/>
        </w:rPr>
        <w:t>جنگ با علی، جنگ با من است.</w:t>
      </w:r>
      <w:r w:rsidRPr="0059586B">
        <w:rPr>
          <w:rStyle w:val="5-Char"/>
          <w:rtl/>
        </w:rPr>
        <w:t>»</w:t>
      </w:r>
      <w:r w:rsidRPr="0062224F">
        <w:rPr>
          <w:rStyle w:val="1-Char"/>
          <w:rtl/>
        </w:rPr>
        <w:t xml:space="preserve"> اساسی ندارد یا تصدیق نمایید که این نوع از اخبار غایت اعتبار را دارد؛ زیرا سلسلۀ اسناد صحیحه به کتب معتبر اکابر علمای خودتان رسیده است (علاوه بر تواتر در کتب معتبر علماء شیعه) که در این صورت تصدیق کرده</w:t>
      </w:r>
      <w:r w:rsidR="00362A31">
        <w:rPr>
          <w:rStyle w:val="1-Char"/>
          <w:rFonts w:hint="cs"/>
          <w:rtl/>
        </w:rPr>
        <w:t>‌</w:t>
      </w:r>
      <w:r w:rsidR="00362A31">
        <w:rPr>
          <w:rStyle w:val="1-Char"/>
          <w:rtl/>
        </w:rPr>
        <w:t>اید عده</w:t>
      </w:r>
      <w:r w:rsidR="00362A31">
        <w:rPr>
          <w:rStyle w:val="1-Char"/>
          <w:rFonts w:hint="cs"/>
          <w:rtl/>
        </w:rPr>
        <w:t>‌</w:t>
      </w:r>
      <w:r w:rsidRPr="0062224F">
        <w:rPr>
          <w:rStyle w:val="1-Char"/>
          <w:rtl/>
        </w:rPr>
        <w:t>ای از اصحاب فاسد و کاسد و اهل باطل بودند؛ مانند معاویه، عمرو بن عاص، ابوهریره</w:t>
      </w:r>
      <w:r w:rsidR="00FA223B" w:rsidRPr="0062224F">
        <w:rPr>
          <w:rStyle w:val="1-Char"/>
          <w:rtl/>
        </w:rPr>
        <w:t>،</w:t>
      </w:r>
      <w:r w:rsidRPr="0062224F">
        <w:rPr>
          <w:rStyle w:val="1-Char"/>
          <w:rtl/>
        </w:rPr>
        <w:t xml:space="preserve"> سمرة بن جندب، طلحه و زبیر و غیره که به جنگ با علی بر خاستند، زیرا جنگ با رسول الله بوده است. پس قطعاً منحرف از حق گردیدند که به جنگ رسول الله قیام نمودند.</w:t>
      </w:r>
    </w:p>
    <w:p w:rsidR="00710A77" w:rsidRPr="0062224F" w:rsidRDefault="00710A77" w:rsidP="00362A31">
      <w:pPr>
        <w:ind w:firstLine="284"/>
        <w:jc w:val="both"/>
        <w:rPr>
          <w:rStyle w:val="1-Char"/>
          <w:rtl/>
        </w:rPr>
      </w:pPr>
      <w:r w:rsidRPr="0062224F">
        <w:rPr>
          <w:rStyle w:val="1-Char"/>
          <w:rtl/>
        </w:rPr>
        <w:t>ما چگونه ناچاریم تصدیق کنیم که عده</w:t>
      </w:r>
      <w:r w:rsidR="00362A31">
        <w:rPr>
          <w:rStyle w:val="1-Char"/>
          <w:rFonts w:hint="cs"/>
          <w:rtl/>
        </w:rPr>
        <w:t>‌</w:t>
      </w:r>
      <w:r w:rsidRPr="0062224F">
        <w:rPr>
          <w:rStyle w:val="1-Char"/>
          <w:rtl/>
        </w:rPr>
        <w:t>ای از اصحاب فاسد بودند، مثل طلحه و زبیر...</w:t>
      </w:r>
      <w:r w:rsidR="00C12DD9" w:rsidRPr="00CE6E7F">
        <w:rPr>
          <w:rStyle w:val="1-Char"/>
          <w:rFonts w:hint="cs"/>
          <w:vertAlign w:val="superscript"/>
          <w:rtl/>
        </w:rPr>
        <w:t>(</w:t>
      </w:r>
      <w:r w:rsidR="00C12DD9" w:rsidRPr="008C6EBC">
        <w:rPr>
          <w:rStyle w:val="1-Char"/>
          <w:vertAlign w:val="superscript"/>
          <w:rtl/>
        </w:rPr>
        <w:footnoteReference w:id="335"/>
      </w:r>
      <w:r w:rsidR="00C12DD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و این حدیثِ جنگ با علی</w:t>
      </w:r>
      <w:r w:rsidR="00FA223B" w:rsidRPr="0062224F">
        <w:rPr>
          <w:rStyle w:val="1-Char"/>
          <w:rtl/>
        </w:rPr>
        <w:t>،</w:t>
      </w:r>
      <w:r w:rsidRPr="0062224F">
        <w:rPr>
          <w:rStyle w:val="1-Char"/>
          <w:rtl/>
        </w:rPr>
        <w:t xml:space="preserve"> جنگ با من است؛ نیز دروغ</w:t>
      </w:r>
      <w:r w:rsidR="002D3D2D" w:rsidRPr="0062224F">
        <w:rPr>
          <w:rStyle w:val="1-Char"/>
          <w:rtl/>
        </w:rPr>
        <w:t xml:space="preserve"> </w:t>
      </w:r>
      <w:r w:rsidRPr="0062224F">
        <w:rPr>
          <w:rStyle w:val="1-Char"/>
          <w:rtl/>
        </w:rPr>
        <w:t>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tl/>
        </w:rPr>
        <w:t>تو که این همه از</w:t>
      </w:r>
      <w:r w:rsidR="0046175A">
        <w:rPr>
          <w:rStyle w:val="1-Char"/>
          <w:rtl/>
        </w:rPr>
        <w:t xml:space="preserve"> کتاب‌ها</w:t>
      </w:r>
      <w:r w:rsidR="000B513B">
        <w:rPr>
          <w:rStyle w:val="1-Char"/>
          <w:rtl/>
        </w:rPr>
        <w:t xml:space="preserve">ی </w:t>
      </w:r>
      <w:r w:rsidRPr="0062224F">
        <w:rPr>
          <w:rStyle w:val="1-Char"/>
          <w:rtl/>
        </w:rPr>
        <w:t>ما خبر داری</w:t>
      </w:r>
      <w:r w:rsidR="00600B5B" w:rsidRPr="0062224F">
        <w:rPr>
          <w:rStyle w:val="1-Char"/>
          <w:rtl/>
        </w:rPr>
        <w:t>!</w:t>
      </w:r>
      <w:r w:rsidRPr="0062224F">
        <w:rPr>
          <w:rStyle w:val="1-Char"/>
          <w:rtl/>
        </w:rPr>
        <w:t xml:space="preserve"> چگونه</w:t>
      </w:r>
      <w:r w:rsidR="00FA03B3">
        <w:rPr>
          <w:rStyle w:val="1-Char"/>
          <w:rtl/>
        </w:rPr>
        <w:t xml:space="preserve"> نمی‌دا</w:t>
      </w:r>
      <w:r w:rsidRPr="0062224F">
        <w:rPr>
          <w:rStyle w:val="1-Char"/>
          <w:rtl/>
        </w:rPr>
        <w:t>نی که طلحه و زبیر جزو عشره مبشره هستند؛ یعنی، شامل 10 نفری هستند که بهشتی هستند. پس اگر به</w:t>
      </w:r>
      <w:r w:rsidR="0046175A">
        <w:rPr>
          <w:rStyle w:val="1-Char"/>
          <w:rtl/>
        </w:rPr>
        <w:t xml:space="preserve"> کتاب‌ها</w:t>
      </w:r>
      <w:r w:rsidR="000B513B">
        <w:rPr>
          <w:rStyle w:val="1-Char"/>
          <w:rtl/>
        </w:rPr>
        <w:t xml:space="preserve">ی </w:t>
      </w:r>
      <w:r w:rsidRPr="0062224F">
        <w:rPr>
          <w:rStyle w:val="1-Char"/>
          <w:rtl/>
        </w:rPr>
        <w:t>ما استناد</w:t>
      </w:r>
      <w:r w:rsidR="001E5D31" w:rsidRPr="0062224F">
        <w:rPr>
          <w:rStyle w:val="1-Char"/>
          <w:rtl/>
        </w:rPr>
        <w:t xml:space="preserve"> می‌</w:t>
      </w:r>
      <w:r w:rsidRPr="0062224F">
        <w:rPr>
          <w:rStyle w:val="1-Char"/>
          <w:rtl/>
        </w:rPr>
        <w:t>کنی، ناچاری تصدیق کنی طلحه و زبیر فاسد نبودند؛ بلکه بهشتی هستند</w:t>
      </w:r>
      <w:r w:rsidR="00600B5B" w:rsidRPr="0062224F">
        <w:rPr>
          <w:rStyle w:val="1-Char"/>
          <w:rtl/>
        </w:rPr>
        <w:t>.</w:t>
      </w:r>
      <w:r w:rsidR="00C46EDF" w:rsidRPr="0062224F">
        <w:rPr>
          <w:rStyle w:val="1-Char"/>
          <w:rFonts w:hint="cs"/>
          <w:rtl/>
        </w:rPr>
        <w:t xml:space="preserve"> بلکه از بهترین مردم هستندز</w:t>
      </w:r>
    </w:p>
    <w:p w:rsidR="00710A77" w:rsidRPr="0062224F" w:rsidRDefault="00710A77" w:rsidP="00710A77">
      <w:pPr>
        <w:ind w:firstLine="284"/>
        <w:jc w:val="both"/>
        <w:rPr>
          <w:rStyle w:val="1-Char"/>
          <w:rtl/>
        </w:rPr>
      </w:pPr>
      <w:r w:rsidRPr="0062224F">
        <w:rPr>
          <w:rStyle w:val="1-Char"/>
          <w:rtl/>
        </w:rPr>
        <w:t>بدان که ما</w:t>
      </w:r>
      <w:r w:rsidR="00783174">
        <w:rPr>
          <w:rStyle w:val="1-Char"/>
          <w:rtl/>
        </w:rPr>
        <w:t xml:space="preserve"> نمی‌گو</w:t>
      </w:r>
      <w:r w:rsidRPr="0062224F">
        <w:rPr>
          <w:rStyle w:val="1-Char"/>
          <w:rtl/>
        </w:rPr>
        <w:t>ییم: همۀ صحابه به بهشت</w:t>
      </w:r>
      <w:r w:rsidR="008C0C62">
        <w:rPr>
          <w:rStyle w:val="1-Char"/>
          <w:rtl/>
        </w:rPr>
        <w:t xml:space="preserve"> می‌روند</w:t>
      </w:r>
      <w:r w:rsidRPr="0062224F">
        <w:rPr>
          <w:rStyle w:val="1-Char"/>
          <w:rtl/>
        </w:rPr>
        <w:t xml:space="preserve"> (هر چند که به</w:t>
      </w:r>
      <w:r w:rsidR="002D3D2D" w:rsidRPr="0062224F">
        <w:rPr>
          <w:rStyle w:val="1-Char"/>
          <w:rtl/>
        </w:rPr>
        <w:t xml:space="preserve"> </w:t>
      </w:r>
      <w:r w:rsidRPr="0062224F">
        <w:rPr>
          <w:rStyle w:val="1-Char"/>
          <w:rtl/>
        </w:rPr>
        <w:t>این امید داریم)؛ چون ندیدم</w:t>
      </w:r>
      <w:r w:rsidR="00F0383B">
        <w:rPr>
          <w:rStyle w:val="1-Char"/>
          <w:rtl/>
        </w:rPr>
        <w:t xml:space="preserve"> آن‌ها </w:t>
      </w:r>
      <w:r w:rsidRPr="0062224F">
        <w:rPr>
          <w:rStyle w:val="1-Char"/>
          <w:rtl/>
        </w:rPr>
        <w:t>بر پیامبر دروغ ببندند، پس</w:t>
      </w:r>
      <w:r w:rsidR="00EC20D9">
        <w:rPr>
          <w:rStyle w:val="1-Char"/>
          <w:rtl/>
        </w:rPr>
        <w:t xml:space="preserve"> می‌گویی</w:t>
      </w:r>
      <w:r w:rsidRPr="0062224F">
        <w:rPr>
          <w:rStyle w:val="1-Char"/>
          <w:rtl/>
        </w:rPr>
        <w:t>م که همه عدول هستند و در نقل حدیث دروغ نگفته‌اند. این یک حرف است و معصوم دانستن</w:t>
      </w:r>
      <w:r w:rsidR="00F0383B">
        <w:rPr>
          <w:rStyle w:val="1-Char"/>
          <w:rtl/>
        </w:rPr>
        <w:t xml:space="preserve"> آن‌ها </w:t>
      </w:r>
      <w:r w:rsidRPr="0062224F">
        <w:rPr>
          <w:rStyle w:val="1-Char"/>
          <w:rtl/>
        </w:rPr>
        <w:t>حرف دیگر و هدایت تک تک</w:t>
      </w:r>
      <w:r w:rsidR="00F0383B">
        <w:rPr>
          <w:rStyle w:val="1-Char"/>
          <w:rtl/>
        </w:rPr>
        <w:t xml:space="preserve"> آن‌ها </w:t>
      </w:r>
      <w:r w:rsidRPr="0062224F">
        <w:rPr>
          <w:rStyle w:val="1-Char"/>
          <w:rtl/>
        </w:rPr>
        <w:t>حرفی دیگر و به بهشت رفتن همۀ</w:t>
      </w:r>
      <w:r w:rsidR="00F0383B">
        <w:rPr>
          <w:rStyle w:val="1-Char"/>
          <w:rtl/>
        </w:rPr>
        <w:t xml:space="preserve"> آن‌ها </w:t>
      </w:r>
      <w:r w:rsidRPr="0062224F">
        <w:rPr>
          <w:rStyle w:val="1-Char"/>
          <w:rtl/>
        </w:rPr>
        <w:t>حرف دیگر</w:t>
      </w:r>
      <w:r w:rsidR="00600B5B" w:rsidRPr="0062224F">
        <w:rPr>
          <w:rStyle w:val="1-Char"/>
          <w:rtl/>
        </w:rPr>
        <w:t>.</w:t>
      </w:r>
      <w:r w:rsidRPr="0062224F">
        <w:rPr>
          <w:rStyle w:val="1-Char"/>
          <w:rtl/>
        </w:rPr>
        <w:t xml:space="preserve"> از این چهار حرف فقط حرف اول را اهل سنت با تاکید</w:t>
      </w:r>
      <w:r w:rsidR="006B6811">
        <w:rPr>
          <w:rStyle w:val="1-Char"/>
          <w:rtl/>
        </w:rPr>
        <w:t xml:space="preserve"> می‌گویند</w:t>
      </w:r>
      <w:r w:rsidRPr="0062224F">
        <w:rPr>
          <w:rStyle w:val="1-Char"/>
          <w:rtl/>
        </w:rPr>
        <w:t xml:space="preserve"> و بس. </w:t>
      </w:r>
    </w:p>
    <w:p w:rsidR="00710A77" w:rsidRPr="001E5D31" w:rsidRDefault="00710A77" w:rsidP="00C46EDF">
      <w:pPr>
        <w:pStyle w:val="3-"/>
        <w:rPr>
          <w:rtl/>
        </w:rPr>
      </w:pPr>
      <w:bookmarkStart w:id="982" w:name="_Toc194375544"/>
      <w:bookmarkStart w:id="983" w:name="_Toc212295275"/>
      <w:bookmarkStart w:id="984" w:name="_Toc433464725"/>
      <w:r w:rsidRPr="001E5D31">
        <w:rPr>
          <w:rFonts w:hint="cs"/>
          <w:rtl/>
        </w:rPr>
        <w:t xml:space="preserve">ادعای 264- </w:t>
      </w:r>
      <w:r w:rsidRPr="001E5D31">
        <w:rPr>
          <w:rtl/>
        </w:rPr>
        <w:t>غزالی</w:t>
      </w:r>
      <w:r w:rsidR="00B32BA2">
        <w:rPr>
          <w:rtl/>
        </w:rPr>
        <w:t xml:space="preserve"> می‌گوید</w:t>
      </w:r>
      <w:r w:rsidRPr="001E5D31">
        <w:rPr>
          <w:rtl/>
        </w:rPr>
        <w:t>: صحابه</w:t>
      </w:r>
      <w:r w:rsidR="002D3D2D">
        <w:rPr>
          <w:rtl/>
        </w:rPr>
        <w:t xml:space="preserve"> </w:t>
      </w:r>
      <w:r w:rsidRPr="001E5D31">
        <w:rPr>
          <w:rtl/>
        </w:rPr>
        <w:t>نقض عهد کردند.</w:t>
      </w:r>
      <w:bookmarkEnd w:id="982"/>
      <w:bookmarkEnd w:id="983"/>
      <w:bookmarkEnd w:id="984"/>
    </w:p>
    <w:p w:rsidR="00710A77" w:rsidRPr="0062224F" w:rsidRDefault="00710A77" w:rsidP="00C12DD9">
      <w:pPr>
        <w:ind w:firstLine="284"/>
        <w:jc w:val="both"/>
        <w:rPr>
          <w:rStyle w:val="1-Char"/>
          <w:rtl/>
        </w:rPr>
      </w:pPr>
      <w:r w:rsidRPr="0062224F">
        <w:rPr>
          <w:rStyle w:val="1-Char"/>
          <w:rtl/>
        </w:rPr>
        <w:t>کتاب «سر عالمین» را نوشتۀ غزالی</w:t>
      </w:r>
      <w:r w:rsidR="001E5D31" w:rsidRPr="0062224F">
        <w:rPr>
          <w:rStyle w:val="1-Char"/>
          <w:rtl/>
        </w:rPr>
        <w:t xml:space="preserve"> می‌</w:t>
      </w:r>
      <w:r w:rsidRPr="0062224F">
        <w:rPr>
          <w:rStyle w:val="1-Char"/>
          <w:rtl/>
        </w:rPr>
        <w:t>داند. در این کتاب نوشته شده است که علی جانشین بلا فصل محمد است!...</w:t>
      </w:r>
      <w:r w:rsidR="00C12DD9" w:rsidRPr="00CE6E7F">
        <w:rPr>
          <w:rStyle w:val="1-Char"/>
          <w:rFonts w:hint="cs"/>
          <w:vertAlign w:val="superscript"/>
          <w:rtl/>
        </w:rPr>
        <w:t>(</w:t>
      </w:r>
      <w:r w:rsidR="00C12DD9" w:rsidRPr="008C6EBC">
        <w:rPr>
          <w:rStyle w:val="1-Char"/>
          <w:vertAlign w:val="superscript"/>
          <w:rtl/>
        </w:rPr>
        <w:footnoteReference w:id="336"/>
      </w:r>
      <w:r w:rsidR="00C12DD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مهم نیست که کتاب سر عالمین از غزالی است یا نه</w:t>
      </w:r>
      <w:r w:rsidR="00DE4714" w:rsidRPr="0062224F">
        <w:rPr>
          <w:rStyle w:val="1-Char"/>
          <w:rtl/>
        </w:rPr>
        <w:t>؟</w:t>
      </w:r>
      <w:r w:rsidRPr="0062224F">
        <w:rPr>
          <w:rStyle w:val="1-Char"/>
          <w:rtl/>
        </w:rPr>
        <w:t xml:space="preserve"> این هم مهم نیست که غزالی بگوید که علی خلیفۀ</w:t>
      </w:r>
      <w:r w:rsidR="002D3D2D" w:rsidRPr="0062224F">
        <w:rPr>
          <w:rStyle w:val="1-Char"/>
          <w:rtl/>
        </w:rPr>
        <w:t xml:space="preserve"> </w:t>
      </w:r>
      <w:r w:rsidRPr="0062224F">
        <w:rPr>
          <w:rStyle w:val="1-Char"/>
          <w:rtl/>
        </w:rPr>
        <w:t>بلافصل رسول است. غزالی کیست؟ آیا او پیامبر است؟ هر کس که چنین بگوید، دیگر سنی نیست. همانطور که هر کس بگوید: بهاء الله پیغمبر است، دیگر مسلمان نیست. حتی اگر نامش</w:t>
      </w:r>
      <w:r w:rsidR="002D3D2D" w:rsidRPr="0062224F">
        <w:rPr>
          <w:rStyle w:val="1-Char"/>
          <w:rtl/>
        </w:rPr>
        <w:t xml:space="preserve"> </w:t>
      </w:r>
      <w:r w:rsidRPr="0062224F">
        <w:rPr>
          <w:rStyle w:val="1-Char"/>
          <w:rtl/>
        </w:rPr>
        <w:t>محمد علی باشد، باز مسلمان نیست!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حالا یا عزالی سنی نیست یا کتاب از</w:t>
      </w:r>
      <w:r w:rsidR="002D3D2D" w:rsidRPr="0062224F">
        <w:rPr>
          <w:rStyle w:val="1-Char"/>
          <w:rtl/>
        </w:rPr>
        <w:t xml:space="preserve"> </w:t>
      </w:r>
      <w:r w:rsidRPr="0062224F">
        <w:rPr>
          <w:rStyle w:val="1-Char"/>
          <w:rtl/>
        </w:rPr>
        <w:t>او نیست</w:t>
      </w:r>
      <w:r w:rsidR="00600B5B" w:rsidRPr="0062224F">
        <w:rPr>
          <w:rStyle w:val="1-Char"/>
          <w:rtl/>
        </w:rPr>
        <w:t>!</w:t>
      </w:r>
      <w:r w:rsidRPr="0062224F">
        <w:rPr>
          <w:rStyle w:val="1-Char"/>
          <w:rtl/>
        </w:rPr>
        <w:t xml:space="preserve"> تا آن جا که ما</w:t>
      </w:r>
      <w:r w:rsidR="00FA03B3">
        <w:rPr>
          <w:rStyle w:val="1-Char"/>
          <w:rtl/>
        </w:rPr>
        <w:t xml:space="preserve"> می‌دانیم</w:t>
      </w:r>
      <w:r w:rsidRPr="0062224F">
        <w:rPr>
          <w:rStyle w:val="1-Char"/>
          <w:rtl/>
        </w:rPr>
        <w:t xml:space="preserve"> شیعه‌ها بعضی از کتب را به عالمان ما نسبت داده‌اند. مکر</w:t>
      </w:r>
      <w:r w:rsidR="00F0383B">
        <w:rPr>
          <w:rStyle w:val="1-Char"/>
          <w:rtl/>
        </w:rPr>
        <w:t xml:space="preserve"> آن‌ها </w:t>
      </w:r>
      <w:r w:rsidRPr="0062224F">
        <w:rPr>
          <w:rStyle w:val="1-Char"/>
          <w:rtl/>
        </w:rPr>
        <w:t>را انتهایی نیست!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حالا اگر من بگویم که محمد باقر سجودی شیعی گفته است: علی در حق معاویه ظلم کرده و به او حمله کرده است</w:t>
      </w:r>
      <w:r w:rsidR="00600B5B" w:rsidRPr="0062224F">
        <w:rPr>
          <w:rStyle w:val="1-Char"/>
          <w:rtl/>
        </w:rPr>
        <w:t>.</w:t>
      </w:r>
      <w:r w:rsidRPr="0062224F">
        <w:rPr>
          <w:rStyle w:val="1-Char"/>
          <w:rtl/>
        </w:rPr>
        <w:t xml:space="preserve"> شما چه</w:t>
      </w:r>
      <w:r w:rsidR="00EC20D9">
        <w:rPr>
          <w:rStyle w:val="1-Char"/>
          <w:rtl/>
        </w:rPr>
        <w:t xml:space="preserve"> می‌گویی</w:t>
      </w:r>
      <w:r w:rsidRPr="0062224F">
        <w:rPr>
          <w:rStyle w:val="1-Char"/>
          <w:rtl/>
        </w:rPr>
        <w:t>د</w:t>
      </w:r>
      <w:r w:rsidR="00DE4714" w:rsidRPr="0062224F">
        <w:rPr>
          <w:rStyle w:val="1-Char"/>
          <w:rtl/>
        </w:rPr>
        <w:t>؟</w:t>
      </w:r>
      <w:r w:rsidRPr="0062224F">
        <w:rPr>
          <w:rStyle w:val="1-Char"/>
          <w:rtl/>
        </w:rPr>
        <w:t>! گفتن این جمله شیعه بودن سجودی را نفی</w:t>
      </w:r>
      <w:r w:rsidR="00100CD0">
        <w:rPr>
          <w:rStyle w:val="1-Char"/>
          <w:rtl/>
        </w:rPr>
        <w:t xml:space="preserve"> می‌کند</w:t>
      </w:r>
      <w:r w:rsidR="00600B5B" w:rsidRPr="0062224F">
        <w:rPr>
          <w:rStyle w:val="1-Char"/>
          <w:rtl/>
        </w:rPr>
        <w:t>!</w:t>
      </w:r>
      <w:r w:rsidRPr="0062224F">
        <w:rPr>
          <w:rStyle w:val="1-Char"/>
          <w:rtl/>
        </w:rPr>
        <w:t xml:space="preserve"> این حرف یک خارجی است! نه یک شیعه. غزالی که بگوید علی، خلیفۀ بلا فصل است. پس سنی نیست؛ زیرا فرق اصلی شیعه و سنی در این است که سنی، علی را بر گزیدۀ الله</w:t>
      </w:r>
      <w:r w:rsidR="00FA03B3">
        <w:rPr>
          <w:rStyle w:val="1-Char"/>
          <w:rtl/>
        </w:rPr>
        <w:t xml:space="preserve"> نمی‌دا</w:t>
      </w:r>
      <w:r w:rsidRPr="0062224F">
        <w:rPr>
          <w:rStyle w:val="1-Char"/>
          <w:rtl/>
        </w:rPr>
        <w:t>ند! اگر بداند، شیعه است.</w:t>
      </w:r>
    </w:p>
    <w:p w:rsidR="00710A77" w:rsidRPr="001E5D31" w:rsidRDefault="00710A77" w:rsidP="00C12DD9">
      <w:pPr>
        <w:pStyle w:val="3-"/>
        <w:rPr>
          <w:rtl/>
        </w:rPr>
      </w:pPr>
      <w:bookmarkStart w:id="985" w:name="_Toc194375545"/>
      <w:bookmarkStart w:id="986" w:name="_Toc212295276"/>
      <w:bookmarkStart w:id="987" w:name="_Toc433464726"/>
      <w:r w:rsidRPr="001E5D31">
        <w:rPr>
          <w:rFonts w:hint="cs"/>
          <w:rtl/>
        </w:rPr>
        <w:t xml:space="preserve">ادعای 265- </w:t>
      </w:r>
      <w:r w:rsidRPr="001E5D31">
        <w:rPr>
          <w:rtl/>
        </w:rPr>
        <w:t>«سر العالمین» کتاب غزالی است...</w:t>
      </w:r>
      <w:r w:rsidR="00C12DD9" w:rsidRPr="00653CC0">
        <w:rPr>
          <w:rStyle w:val="1-Char"/>
          <w:rFonts w:hint="cs"/>
          <w:bCs w:val="0"/>
          <w:vertAlign w:val="superscript"/>
          <w:rtl/>
        </w:rPr>
        <w:t>(</w:t>
      </w:r>
      <w:r w:rsidR="00C12DD9" w:rsidRPr="00653CC0">
        <w:rPr>
          <w:rStyle w:val="1-Char"/>
          <w:bCs w:val="0"/>
          <w:vertAlign w:val="superscript"/>
          <w:rtl/>
        </w:rPr>
        <w:footnoteReference w:id="337"/>
      </w:r>
      <w:r w:rsidR="00C12DD9" w:rsidRPr="00653CC0">
        <w:rPr>
          <w:rStyle w:val="1-Char"/>
          <w:rFonts w:hint="cs"/>
          <w:bCs w:val="0"/>
          <w:vertAlign w:val="superscript"/>
          <w:rtl/>
        </w:rPr>
        <w:t>)</w:t>
      </w:r>
      <w:bookmarkEnd w:id="985"/>
      <w:bookmarkEnd w:id="986"/>
      <w:r w:rsidRPr="001E5D31">
        <w:rPr>
          <w:rFonts w:hint="cs"/>
          <w:rtl/>
        </w:rPr>
        <w:t>.</w:t>
      </w:r>
      <w:bookmarkEnd w:id="987"/>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کی گفته است؟ سبط ابن جوزی</w:t>
      </w:r>
      <w:r w:rsidR="00600B5B" w:rsidRPr="0062224F">
        <w:rPr>
          <w:rStyle w:val="1-Char"/>
          <w:rtl/>
        </w:rPr>
        <w:t>!</w:t>
      </w:r>
      <w:r w:rsidRPr="0062224F">
        <w:rPr>
          <w:rStyle w:val="1-Char"/>
          <w:rtl/>
        </w:rPr>
        <w:t xml:space="preserve"> این، همان آدم است که </w:t>
      </w:r>
      <w:r w:rsidR="005B604C">
        <w:rPr>
          <w:rStyle w:val="1-Char"/>
          <w:rtl/>
        </w:rPr>
        <w:t>مسلمان‌ها</w:t>
      </w:r>
      <w:r w:rsidRPr="0062224F">
        <w:rPr>
          <w:rStyle w:val="1-Char"/>
          <w:rtl/>
        </w:rPr>
        <w:t xml:space="preserve"> گفتند: خداوند او را نیامرزد. یکی گفت: چرا</w:t>
      </w:r>
      <w:r w:rsidR="00DE4714" w:rsidRPr="0062224F">
        <w:rPr>
          <w:rStyle w:val="1-Char"/>
          <w:rtl/>
        </w:rPr>
        <w:t>؟</w:t>
      </w:r>
      <w:r w:rsidRPr="0062224F">
        <w:rPr>
          <w:rStyle w:val="1-Char"/>
          <w:rtl/>
        </w:rPr>
        <w:t xml:space="preserve"> گفت که بر مذهب شیعه مرد.</w:t>
      </w:r>
    </w:p>
    <w:p w:rsidR="00710A77" w:rsidRPr="0062224F" w:rsidRDefault="00710A77" w:rsidP="00710A77">
      <w:pPr>
        <w:ind w:firstLine="284"/>
        <w:jc w:val="both"/>
        <w:rPr>
          <w:rStyle w:val="1-Char"/>
          <w:rtl/>
        </w:rPr>
      </w:pPr>
      <w:r w:rsidRPr="0062224F">
        <w:rPr>
          <w:rStyle w:val="1-Char"/>
          <w:rtl/>
        </w:rPr>
        <w:t>نام اصلی</w:t>
      </w:r>
      <w:r w:rsidRPr="0062224F">
        <w:rPr>
          <w:rStyle w:val="1-Char"/>
          <w:rFonts w:hint="cs"/>
          <w:rtl/>
        </w:rPr>
        <w:t>‌</w:t>
      </w:r>
      <w:r w:rsidRPr="0062224F">
        <w:rPr>
          <w:rStyle w:val="1-Char"/>
          <w:rtl/>
        </w:rPr>
        <w:t>اش را</w:t>
      </w:r>
      <w:r w:rsidR="002D3D2D" w:rsidRPr="0062224F">
        <w:rPr>
          <w:rStyle w:val="1-Char"/>
          <w:rtl/>
        </w:rPr>
        <w:t xml:space="preserve"> نمی‌</w:t>
      </w:r>
      <w:r w:rsidRPr="0062224F">
        <w:rPr>
          <w:rStyle w:val="1-Char"/>
          <w:rtl/>
        </w:rPr>
        <w:t>نویسد!</w:t>
      </w:r>
      <w:r w:rsidR="001E5D31" w:rsidRPr="0062224F">
        <w:rPr>
          <w:rStyle w:val="1-Char"/>
          <w:rtl/>
        </w:rPr>
        <w:t xml:space="preserve"> می‌</w:t>
      </w:r>
      <w:r w:rsidRPr="0062224F">
        <w:rPr>
          <w:rStyle w:val="1-Char"/>
          <w:rtl/>
        </w:rPr>
        <w:t>نویسد: سبط ابن جوزی (نوه این جوزی</w:t>
      </w:r>
      <w:r w:rsidR="00DE4714" w:rsidRPr="0062224F">
        <w:rPr>
          <w:rStyle w:val="1-Char"/>
          <w:rtl/>
        </w:rPr>
        <w:t>)</w:t>
      </w:r>
      <w:r w:rsidRPr="0062224F">
        <w:rPr>
          <w:rStyle w:val="1-Char"/>
          <w:rtl/>
        </w:rPr>
        <w:t xml:space="preserve"> تا مردم او را با ابن جوزی اشتباه کنند! آیا کتاب عربی است یا فارسی؟ که</w:t>
      </w:r>
      <w:r w:rsidR="001E5D31" w:rsidRPr="0062224F">
        <w:rPr>
          <w:rStyle w:val="1-Char"/>
          <w:rtl/>
        </w:rPr>
        <w:t xml:space="preserve"> می‌</w:t>
      </w:r>
      <w:r w:rsidRPr="0062224F">
        <w:rPr>
          <w:rStyle w:val="1-Char"/>
          <w:rtl/>
        </w:rPr>
        <w:t>نویسد سبط ابن جوزی!</w:t>
      </w:r>
      <w:r w:rsidRPr="0062224F">
        <w:rPr>
          <w:rStyle w:val="1-Char"/>
          <w:rFonts w:hint="cs"/>
          <w:rtl/>
        </w:rPr>
        <w:t>.</w:t>
      </w:r>
    </w:p>
    <w:p w:rsidR="00710A77" w:rsidRPr="001E5D31" w:rsidRDefault="00710A77" w:rsidP="00C46EDF">
      <w:pPr>
        <w:pStyle w:val="3-"/>
        <w:rPr>
          <w:rtl/>
        </w:rPr>
      </w:pPr>
      <w:bookmarkStart w:id="988" w:name="_Toc194375546"/>
      <w:bookmarkStart w:id="989" w:name="_Toc212295277"/>
      <w:bookmarkStart w:id="990" w:name="_Toc433464727"/>
      <w:r w:rsidRPr="001E5D31">
        <w:rPr>
          <w:rFonts w:hint="cs"/>
          <w:rtl/>
        </w:rPr>
        <w:t xml:space="preserve">ادعای 266- </w:t>
      </w:r>
      <w:r w:rsidRPr="001E5D31">
        <w:rPr>
          <w:rtl/>
        </w:rPr>
        <w:t>ابن عقدۀ سنی را به خاطر حق گویی کشتند</w:t>
      </w:r>
      <w:bookmarkEnd w:id="988"/>
      <w:bookmarkEnd w:id="989"/>
      <w:bookmarkEnd w:id="990"/>
    </w:p>
    <w:p w:rsidR="00710A77" w:rsidRPr="0062224F" w:rsidRDefault="00800FBC" w:rsidP="00710A77">
      <w:pPr>
        <w:ind w:firstLine="284"/>
        <w:jc w:val="both"/>
        <w:rPr>
          <w:rStyle w:val="1-Char"/>
          <w:rtl/>
        </w:rPr>
      </w:pPr>
      <w:r>
        <w:rPr>
          <w:rStyle w:val="1-Char"/>
          <w:rtl/>
        </w:rPr>
        <w:t xml:space="preserve">چنان‌که </w:t>
      </w:r>
      <w:r w:rsidR="00710A77" w:rsidRPr="0062224F">
        <w:rPr>
          <w:rStyle w:val="1-Char"/>
          <w:rtl/>
        </w:rPr>
        <w:t>تاریخ نشان</w:t>
      </w:r>
      <w:r w:rsidR="001E5D31" w:rsidRPr="0062224F">
        <w:rPr>
          <w:rStyle w:val="1-Char"/>
          <w:rtl/>
        </w:rPr>
        <w:t xml:space="preserve"> می‌</w:t>
      </w:r>
      <w:r w:rsidR="00710A77" w:rsidRPr="0062224F">
        <w:rPr>
          <w:rStyle w:val="1-Char"/>
          <w:rtl/>
        </w:rPr>
        <w:t>دهد بسیاری از اکابر علمای خودتان به خاطر حق نویسی در زمان حیاتشان بیچاره و موهون و آواره شدند و علمای متعصب و عوام</w:t>
      </w:r>
      <w:r w:rsidR="00686EC4" w:rsidRPr="0062224F">
        <w:rPr>
          <w:rStyle w:val="1-Char"/>
          <w:rtl/>
        </w:rPr>
        <w:t xml:space="preserve"> بی‌</w:t>
      </w:r>
      <w:r w:rsidR="00710A77" w:rsidRPr="0062224F">
        <w:rPr>
          <w:rStyle w:val="1-Char"/>
          <w:rtl/>
        </w:rPr>
        <w:t>خرد خواندن</w:t>
      </w:r>
      <w:r w:rsidR="0046175A">
        <w:rPr>
          <w:rStyle w:val="1-Char"/>
          <w:rtl/>
        </w:rPr>
        <w:t xml:space="preserve"> کتاب‌ها</w:t>
      </w:r>
      <w:r w:rsidR="000B513B">
        <w:rPr>
          <w:rStyle w:val="1-Char"/>
          <w:rtl/>
        </w:rPr>
        <w:t xml:space="preserve">ی </w:t>
      </w:r>
      <w:r w:rsidR="00710A77" w:rsidRPr="0062224F">
        <w:rPr>
          <w:rStyle w:val="1-Char"/>
          <w:rtl/>
        </w:rPr>
        <w:t>آنان را تحریم نمودند و عاقبت هم سبب قتل</w:t>
      </w:r>
      <w:r w:rsidR="00F0383B">
        <w:rPr>
          <w:rStyle w:val="1-Char"/>
          <w:rtl/>
        </w:rPr>
        <w:t xml:space="preserve"> آن‌ها </w:t>
      </w:r>
      <w:r w:rsidR="00710A77" w:rsidRPr="0062224F">
        <w:rPr>
          <w:rStyle w:val="1-Char"/>
          <w:rtl/>
        </w:rPr>
        <w:t>گردیدند.</w:t>
      </w:r>
    </w:p>
    <w:p w:rsidR="00710A77" w:rsidRPr="0062224F" w:rsidRDefault="00710A77" w:rsidP="00710A77">
      <w:pPr>
        <w:ind w:firstLine="284"/>
        <w:jc w:val="both"/>
        <w:rPr>
          <w:rStyle w:val="1-Char"/>
          <w:rtl/>
        </w:rPr>
      </w:pPr>
      <w:r w:rsidRPr="0062224F">
        <w:rPr>
          <w:rStyle w:val="1-Char"/>
          <w:rtl/>
        </w:rPr>
        <w:t>مانند حافظ ابن عقده ابو العباس احمد بن محمد بن سعید همدانی متوفی 333 قمری توثیق نموده است و در ترجمۀ حالات او</w:t>
      </w:r>
      <w:r w:rsidR="001E5D31" w:rsidRPr="0062224F">
        <w:rPr>
          <w:rStyle w:val="1-Char"/>
          <w:rtl/>
        </w:rPr>
        <w:t xml:space="preserve"> می‌</w:t>
      </w:r>
      <w:r w:rsidRPr="0062224F">
        <w:rPr>
          <w:rStyle w:val="1-Char"/>
          <w:rtl/>
        </w:rPr>
        <w:t>نویسند: سیصد هزار حدیث با سند‌های آن حفظ داشت و بسیار ثقه و راستگو بود.</w:t>
      </w:r>
      <w:r w:rsidRPr="0062224F">
        <w:rPr>
          <w:rStyle w:val="1-Char"/>
          <w:rtl/>
        </w:rPr>
        <w:tab/>
        <w:t xml:space="preserve"> </w:t>
      </w:r>
    </w:p>
    <w:p w:rsidR="00710A77" w:rsidRPr="0062224F" w:rsidRDefault="00710A77" w:rsidP="00710A77">
      <w:pPr>
        <w:ind w:firstLine="284"/>
        <w:jc w:val="both"/>
        <w:rPr>
          <w:rStyle w:val="1-Char"/>
          <w:rtl/>
        </w:rPr>
      </w:pPr>
      <w:r w:rsidRPr="0062224F">
        <w:rPr>
          <w:rStyle w:val="1-Char"/>
          <w:rtl/>
        </w:rPr>
        <w:t>به علت</w:t>
      </w:r>
      <w:r w:rsidR="00800FBC">
        <w:rPr>
          <w:rStyle w:val="1-Char"/>
          <w:rtl/>
        </w:rPr>
        <w:t xml:space="preserve"> اینکه </w:t>
      </w:r>
      <w:r w:rsidRPr="0062224F">
        <w:rPr>
          <w:rStyle w:val="1-Char"/>
          <w:rtl/>
        </w:rPr>
        <w:t xml:space="preserve">در مجامع عمومی در کوفه و بغداد مثالب و معایب شیخین </w:t>
      </w:r>
      <w:r w:rsidR="00DE4714" w:rsidRPr="0062224F">
        <w:rPr>
          <w:rStyle w:val="1-Char"/>
          <w:rtl/>
        </w:rPr>
        <w:t>(</w:t>
      </w:r>
      <w:r w:rsidRPr="0062224F">
        <w:rPr>
          <w:rStyle w:val="1-Char"/>
          <w:rtl/>
        </w:rPr>
        <w:t>ابی بکر و عمر</w:t>
      </w:r>
      <w:r w:rsidR="00DE4714" w:rsidRPr="0062224F">
        <w:rPr>
          <w:rStyle w:val="1-Char"/>
          <w:rtl/>
        </w:rPr>
        <w:t>)</w:t>
      </w:r>
      <w:r w:rsidRPr="0062224F">
        <w:rPr>
          <w:rStyle w:val="1-Char"/>
          <w:rtl/>
        </w:rPr>
        <w:t xml:space="preserve"> را</w:t>
      </w:r>
      <w:r w:rsidR="001E1019">
        <w:rPr>
          <w:rStyle w:val="1-Char"/>
          <w:rtl/>
        </w:rPr>
        <w:t xml:space="preserve"> می‌گفت</w:t>
      </w:r>
      <w:r w:rsidRPr="0062224F">
        <w:rPr>
          <w:rStyle w:val="1-Char"/>
          <w:rtl/>
        </w:rPr>
        <w:t>، او را رافضی خواندند و از نقل روایاتش خود داری نمودند</w:t>
      </w:r>
      <w:r w:rsidR="00600B5B" w:rsidRPr="0062224F">
        <w:rPr>
          <w:rStyle w:val="1-Char"/>
          <w:rtl/>
        </w:rPr>
        <w:t>.</w:t>
      </w:r>
    </w:p>
    <w:p w:rsidR="00710A77" w:rsidRPr="00A66C23" w:rsidRDefault="0090454C" w:rsidP="00C46EDF">
      <w:pPr>
        <w:ind w:firstLine="284"/>
        <w:jc w:val="both"/>
        <w:rPr>
          <w:rStyle w:val="5-Char"/>
          <w:rFonts w:cs="Times New Roman"/>
          <w:rtl/>
        </w:rPr>
      </w:pPr>
      <w:r>
        <w:rPr>
          <w:rStyle w:val="1-Char"/>
          <w:rtl/>
        </w:rPr>
        <w:t xml:space="preserve">ابن کثیر و ذهبی و </w:t>
      </w:r>
      <w:r>
        <w:rPr>
          <w:rStyle w:val="1-Char"/>
          <w:rFonts w:hint="cs"/>
          <w:rtl/>
        </w:rPr>
        <w:t>ش</w:t>
      </w:r>
      <w:r w:rsidR="00710A77" w:rsidRPr="0062224F">
        <w:rPr>
          <w:rStyle w:val="1-Char"/>
          <w:rtl/>
        </w:rPr>
        <w:t>افعی دربارۀ او نوشته‌اند</w:t>
      </w:r>
      <w:r w:rsidR="00710A77" w:rsidRPr="0059586B">
        <w:rPr>
          <w:rStyle w:val="5-Char"/>
          <w:rtl/>
        </w:rPr>
        <w:t>:</w:t>
      </w:r>
      <w:r w:rsidR="002D3D2D" w:rsidRPr="0059586B">
        <w:rPr>
          <w:rStyle w:val="5-Char"/>
          <w:rtl/>
        </w:rPr>
        <w:t xml:space="preserve"> </w:t>
      </w:r>
      <w:r w:rsidR="00710A77" w:rsidRPr="0059586B">
        <w:rPr>
          <w:rStyle w:val="5-Char"/>
          <w:rtl/>
        </w:rPr>
        <w:t>«ان هذا الش</w:t>
      </w:r>
      <w:r w:rsidR="00710A77" w:rsidRPr="0059586B">
        <w:rPr>
          <w:rStyle w:val="5-Char"/>
          <w:rFonts w:hint="cs"/>
          <w:rtl/>
        </w:rPr>
        <w:t>ي</w:t>
      </w:r>
      <w:r w:rsidR="00710A77" w:rsidRPr="0059586B">
        <w:rPr>
          <w:rStyle w:val="5-Char"/>
          <w:rtl/>
        </w:rPr>
        <w:t xml:space="preserve">خ کان </w:t>
      </w:r>
      <w:r w:rsidR="00710A77" w:rsidRPr="0059586B">
        <w:rPr>
          <w:rStyle w:val="5-Char"/>
          <w:rFonts w:hint="cs"/>
          <w:rtl/>
        </w:rPr>
        <w:t>ي</w:t>
      </w:r>
      <w:r w:rsidR="00710A77" w:rsidRPr="0059586B">
        <w:rPr>
          <w:rStyle w:val="5-Char"/>
          <w:rtl/>
        </w:rPr>
        <w:t>جلس ف</w:t>
      </w:r>
      <w:r w:rsidR="00710A77" w:rsidRPr="0059586B">
        <w:rPr>
          <w:rStyle w:val="5-Char"/>
          <w:rFonts w:hint="cs"/>
          <w:rtl/>
        </w:rPr>
        <w:t>ي</w:t>
      </w:r>
      <w:r w:rsidR="00A66C23">
        <w:rPr>
          <w:rStyle w:val="5-Char"/>
          <w:rtl/>
        </w:rPr>
        <w:t xml:space="preserve"> جامع براثا و</w:t>
      </w:r>
      <w:r w:rsidR="00710A77" w:rsidRPr="0059586B">
        <w:rPr>
          <w:rStyle w:val="5-Char"/>
          <w:rFonts w:hint="cs"/>
          <w:rtl/>
        </w:rPr>
        <w:t>ي</w:t>
      </w:r>
      <w:r w:rsidR="00710A77" w:rsidRPr="0059586B">
        <w:rPr>
          <w:rStyle w:val="5-Char"/>
          <w:rtl/>
        </w:rPr>
        <w:t>حدث الناس بمثالب الش</w:t>
      </w:r>
      <w:r w:rsidR="00710A77" w:rsidRPr="0059586B">
        <w:rPr>
          <w:rStyle w:val="5-Char"/>
          <w:rFonts w:hint="cs"/>
          <w:rtl/>
        </w:rPr>
        <w:t>ي</w:t>
      </w:r>
      <w:r w:rsidR="00710A77" w:rsidRPr="0059586B">
        <w:rPr>
          <w:rStyle w:val="5-Char"/>
          <w:rtl/>
        </w:rPr>
        <w:t>خ</w:t>
      </w:r>
      <w:r w:rsidR="00710A77" w:rsidRPr="0059586B">
        <w:rPr>
          <w:rStyle w:val="5-Char"/>
          <w:rFonts w:hint="cs"/>
          <w:rtl/>
        </w:rPr>
        <w:t>ي</w:t>
      </w:r>
      <w:r w:rsidR="00A66C23">
        <w:rPr>
          <w:rStyle w:val="5-Char"/>
          <w:rtl/>
        </w:rPr>
        <w:t>ن و</w:t>
      </w:r>
      <w:r w:rsidR="00710A77" w:rsidRPr="0059586B">
        <w:rPr>
          <w:rStyle w:val="5-Char"/>
          <w:rtl/>
        </w:rPr>
        <w:t>لذا ترکت روا</w:t>
      </w:r>
      <w:r w:rsidR="00710A77" w:rsidRPr="0059586B">
        <w:rPr>
          <w:rStyle w:val="5-Char"/>
          <w:rFonts w:hint="cs"/>
          <w:rtl/>
        </w:rPr>
        <w:t>ي</w:t>
      </w:r>
      <w:r w:rsidR="00A66C23">
        <w:rPr>
          <w:rStyle w:val="5-Char"/>
          <w:rtl/>
        </w:rPr>
        <w:t>اته و</w:t>
      </w:r>
      <w:r w:rsidR="00710A77" w:rsidRPr="0059586B">
        <w:rPr>
          <w:rStyle w:val="5-Char"/>
          <w:rtl/>
        </w:rPr>
        <w:t>الا فلا کلام لاحد ف</w:t>
      </w:r>
      <w:r w:rsidR="00710A77" w:rsidRPr="0059586B">
        <w:rPr>
          <w:rStyle w:val="5-Char"/>
          <w:rFonts w:hint="cs"/>
          <w:rtl/>
        </w:rPr>
        <w:t>ي</w:t>
      </w:r>
      <w:r w:rsidR="00A66C23">
        <w:rPr>
          <w:rStyle w:val="5-Char"/>
          <w:rtl/>
        </w:rPr>
        <w:t xml:space="preserve"> صدقه و</w:t>
      </w:r>
      <w:r w:rsidR="00710A77" w:rsidRPr="0059586B">
        <w:rPr>
          <w:rStyle w:val="5-Char"/>
          <w:rtl/>
        </w:rPr>
        <w:t>ثقته؟»</w:t>
      </w:r>
      <w:r w:rsidR="00A66C23">
        <w:rPr>
          <w:rStyle w:val="5-Char"/>
          <w:rFonts w:hint="cs"/>
          <w:rtl/>
        </w:rPr>
        <w:t>.</w:t>
      </w:r>
    </w:p>
    <w:p w:rsidR="00710A77" w:rsidRPr="0062224F" w:rsidRDefault="00710A77" w:rsidP="00C12DD9">
      <w:pPr>
        <w:ind w:firstLine="284"/>
        <w:jc w:val="both"/>
        <w:rPr>
          <w:rStyle w:val="1-Char"/>
          <w:rtl/>
        </w:rPr>
      </w:pPr>
      <w:r w:rsidRPr="0062224F">
        <w:rPr>
          <w:rStyle w:val="1-Char"/>
          <w:rtl/>
        </w:rPr>
        <w:t>شیخ ابن عقده</w:t>
      </w:r>
      <w:r w:rsidR="001E5D31" w:rsidRPr="0062224F">
        <w:rPr>
          <w:rStyle w:val="1-Char"/>
          <w:rtl/>
        </w:rPr>
        <w:t xml:space="preserve"> می‌</w:t>
      </w:r>
      <w:r w:rsidRPr="0062224F">
        <w:rPr>
          <w:rStyle w:val="1-Char"/>
          <w:rtl/>
        </w:rPr>
        <w:t xml:space="preserve">نشست در جامع براثا </w:t>
      </w:r>
      <w:r w:rsidR="00DE4714" w:rsidRPr="0062224F">
        <w:rPr>
          <w:rStyle w:val="1-Char"/>
          <w:rtl/>
        </w:rPr>
        <w:t>(</w:t>
      </w:r>
      <w:r w:rsidRPr="0062224F">
        <w:rPr>
          <w:rStyle w:val="1-Char"/>
          <w:rtl/>
        </w:rPr>
        <w:t>که امروزه</w:t>
      </w:r>
      <w:r w:rsidR="002D3D2D" w:rsidRPr="0062224F">
        <w:rPr>
          <w:rStyle w:val="1-Char"/>
          <w:rtl/>
        </w:rPr>
        <w:t xml:space="preserve"> </w:t>
      </w:r>
      <w:r w:rsidRPr="0062224F">
        <w:rPr>
          <w:rStyle w:val="1-Char"/>
          <w:rtl/>
        </w:rPr>
        <w:t>مسجد برا</w:t>
      </w:r>
      <w:r w:rsidRPr="0062224F">
        <w:rPr>
          <w:rStyle w:val="1-Char"/>
          <w:rFonts w:hint="cs"/>
          <w:rtl/>
        </w:rPr>
        <w:t>ث</w:t>
      </w:r>
      <w:r w:rsidRPr="0062224F">
        <w:rPr>
          <w:rStyle w:val="1-Char"/>
          <w:rtl/>
        </w:rPr>
        <w:t>ا بین بغداد و کاظمین معروف است) و معایب شیخین (ابی بکر و عمر) را برای مردم نقل</w:t>
      </w:r>
      <w:r w:rsidR="001E5D31" w:rsidRPr="0062224F">
        <w:rPr>
          <w:rStyle w:val="1-Char"/>
          <w:rtl/>
        </w:rPr>
        <w:t xml:space="preserve"> می‌</w:t>
      </w:r>
      <w:r w:rsidRPr="0062224F">
        <w:rPr>
          <w:rStyle w:val="1-Char"/>
          <w:rtl/>
        </w:rPr>
        <w:t>کرد؛ برای همین عمل، او و روایاتش را ترک نمودیم والا احدی در صداقت و راست گوئی و موثق بودن او حرفی نزده است</w:t>
      </w:r>
      <w:r w:rsidR="00DE4714" w:rsidRPr="0062224F">
        <w:rPr>
          <w:rStyle w:val="1-Char"/>
          <w:rtl/>
        </w:rPr>
        <w:t>؟</w:t>
      </w:r>
      <w:r w:rsidRPr="0062224F">
        <w:rPr>
          <w:rStyle w:val="1-Char"/>
          <w:rtl/>
        </w:rPr>
        <w:t>!...</w:t>
      </w:r>
      <w:r w:rsidR="00C12DD9" w:rsidRPr="00CE6E7F">
        <w:rPr>
          <w:rStyle w:val="1-Char"/>
          <w:rFonts w:hint="cs"/>
          <w:vertAlign w:val="superscript"/>
          <w:rtl/>
        </w:rPr>
        <w:t>(</w:t>
      </w:r>
      <w:r w:rsidR="00C12DD9" w:rsidRPr="008C6EBC">
        <w:rPr>
          <w:rStyle w:val="1-Char"/>
          <w:vertAlign w:val="superscript"/>
          <w:rtl/>
        </w:rPr>
        <w:footnoteReference w:id="338"/>
      </w:r>
      <w:r w:rsidR="00C12DD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حرفت را نفهمیدم! از یک طرف</w:t>
      </w:r>
      <w:r w:rsidR="00EC20D9">
        <w:rPr>
          <w:rStyle w:val="1-Char"/>
          <w:rtl/>
        </w:rPr>
        <w:t xml:space="preserve"> می‌گویی</w:t>
      </w:r>
      <w:r w:rsidRPr="0062224F">
        <w:rPr>
          <w:rStyle w:val="1-Char"/>
          <w:rtl/>
        </w:rPr>
        <w:t>: ذهبی گفته است که ابن عقده بسیار ثقه و راستگو بود و از طرف دیگر</w:t>
      </w:r>
      <w:r w:rsidR="00EC20D9">
        <w:rPr>
          <w:rStyle w:val="1-Char"/>
          <w:rtl/>
        </w:rPr>
        <w:t xml:space="preserve"> می‌گویی</w:t>
      </w:r>
      <w:r w:rsidRPr="0062224F">
        <w:rPr>
          <w:rStyle w:val="1-Char"/>
          <w:rtl/>
        </w:rPr>
        <w:t>: ذهبی گفته است: این شیح</w:t>
      </w:r>
      <w:r w:rsidR="001E5D31" w:rsidRPr="0062224F">
        <w:rPr>
          <w:rStyle w:val="1-Char"/>
          <w:rtl/>
        </w:rPr>
        <w:t xml:space="preserve"> می‌</w:t>
      </w:r>
      <w:r w:rsidRPr="0062224F">
        <w:rPr>
          <w:rStyle w:val="1-Char"/>
          <w:rtl/>
        </w:rPr>
        <w:t>نشست و از ابوبکر بدگویی می</w:t>
      </w:r>
      <w:r w:rsidRPr="0062224F">
        <w:rPr>
          <w:rStyle w:val="1-Char"/>
          <w:rFonts w:hint="cs"/>
          <w:rtl/>
        </w:rPr>
        <w:t>‌</w:t>
      </w:r>
      <w:r w:rsidRPr="0062224F">
        <w:rPr>
          <w:rStyle w:val="1-Char"/>
          <w:rtl/>
        </w:rPr>
        <w:t>کرد.</w:t>
      </w:r>
    </w:p>
    <w:p w:rsidR="00710A77" w:rsidRPr="0062224F" w:rsidRDefault="00710A77" w:rsidP="00710A77">
      <w:pPr>
        <w:ind w:firstLine="284"/>
        <w:jc w:val="both"/>
        <w:rPr>
          <w:rStyle w:val="1-Char"/>
          <w:rtl/>
        </w:rPr>
      </w:pPr>
      <w:r w:rsidRPr="0062224F">
        <w:rPr>
          <w:rStyle w:val="1-Char"/>
          <w:rtl/>
        </w:rPr>
        <w:t>برای آنکه شیعه‌ها از خواب بیدار شوند، حرفش را ترجمه</w:t>
      </w:r>
      <w:r w:rsidR="00C30663">
        <w:rPr>
          <w:rStyle w:val="1-Char"/>
          <w:rtl/>
        </w:rPr>
        <w:t xml:space="preserve"> می‌کنم</w:t>
      </w:r>
      <w:r w:rsidR="008858A6" w:rsidRPr="0062224F">
        <w:rPr>
          <w:rStyle w:val="1-Char"/>
          <w:rtl/>
        </w:rPr>
        <w:t>:</w:t>
      </w:r>
      <w:r w:rsidRPr="0062224F">
        <w:rPr>
          <w:rStyle w:val="1-Char"/>
          <w:rtl/>
        </w:rPr>
        <w:t xml:space="preserve"> ابن عقده به گفتۀ علامه مجلسی بسیار ثقه و راستگو بود و شکی در امر راستگویی او نیست! اما ابن عقده در مسجد کوفه</w:t>
      </w:r>
      <w:r w:rsidR="001E5D31" w:rsidRPr="0062224F">
        <w:rPr>
          <w:rStyle w:val="1-Char"/>
          <w:rtl/>
        </w:rPr>
        <w:t xml:space="preserve"> می‌</w:t>
      </w:r>
      <w:r w:rsidRPr="0062224F">
        <w:rPr>
          <w:rStyle w:val="1-Char"/>
          <w:rtl/>
        </w:rPr>
        <w:t>نشست و عیب‌های علی را برای مردم</w:t>
      </w:r>
      <w:r w:rsidR="001E1019">
        <w:rPr>
          <w:rStyle w:val="1-Char"/>
          <w:rtl/>
        </w:rPr>
        <w:t xml:space="preserve"> می‌گفت</w:t>
      </w:r>
      <w:r w:rsidRPr="0062224F">
        <w:rPr>
          <w:rStyle w:val="1-Char"/>
          <w:rtl/>
        </w:rPr>
        <w:t>؛ به همین خاطر، با وجود مورد اطمینان و راستگو بودن از او حدیثی نقل</w:t>
      </w:r>
      <w:r w:rsidR="00C94C10">
        <w:rPr>
          <w:rStyle w:val="1-Char"/>
          <w:rtl/>
        </w:rPr>
        <w:t xml:space="preserve"> نمی‌کنی</w:t>
      </w:r>
      <w:r w:rsidR="00C46EDF" w:rsidRPr="0062224F">
        <w:rPr>
          <w:rStyle w:val="1-Char"/>
          <w:rtl/>
        </w:rPr>
        <w:t>م</w:t>
      </w:r>
      <w:r w:rsidRPr="0062224F">
        <w:rPr>
          <w:rStyle w:val="1-Char"/>
          <w:rtl/>
        </w:rPr>
        <w:t>.</w:t>
      </w:r>
    </w:p>
    <w:p w:rsidR="00710A77" w:rsidRPr="0062224F" w:rsidRDefault="00710A77" w:rsidP="00710A77">
      <w:pPr>
        <w:ind w:firstLine="284"/>
        <w:jc w:val="both"/>
        <w:rPr>
          <w:rStyle w:val="1-Char"/>
          <w:rtl/>
        </w:rPr>
      </w:pPr>
      <w:r w:rsidRPr="0062224F">
        <w:rPr>
          <w:rStyle w:val="1-Char"/>
          <w:rtl/>
        </w:rPr>
        <w:t>آیا ممکن است کسی از علی بدگویی کند و نزد شیعه</w:t>
      </w:r>
      <w:r w:rsidR="002D3D2D" w:rsidRPr="0062224F">
        <w:rPr>
          <w:rStyle w:val="1-Char"/>
          <w:rtl/>
        </w:rPr>
        <w:t xml:space="preserve"> </w:t>
      </w:r>
      <w:r w:rsidRPr="0062224F">
        <w:rPr>
          <w:rStyle w:val="1-Char"/>
          <w:rtl/>
        </w:rPr>
        <w:t>راستگو باشد؟! آیا ممکن است کسی از محمد بدگویی کند و مورد اطمینان</w:t>
      </w:r>
      <w:r w:rsidR="002D3D2D" w:rsidRPr="0062224F">
        <w:rPr>
          <w:rStyle w:val="1-Char"/>
          <w:rtl/>
        </w:rPr>
        <w:t xml:space="preserve"> </w:t>
      </w:r>
      <w:r w:rsidRPr="0062224F">
        <w:rPr>
          <w:rStyle w:val="1-Char"/>
          <w:rtl/>
        </w:rPr>
        <w:t>باشد</w:t>
      </w:r>
      <w:r w:rsidR="00DE4714" w:rsidRPr="0062224F">
        <w:rPr>
          <w:rStyle w:val="1-Char"/>
          <w:rtl/>
        </w:rPr>
        <w:t>؟</w:t>
      </w:r>
      <w:r w:rsidRPr="0062224F">
        <w:rPr>
          <w:rStyle w:val="1-Char"/>
          <w:rtl/>
        </w:rPr>
        <w:t>! ابوبکر و عمر نیز، همین مقام</w:t>
      </w:r>
      <w:r w:rsidR="002D3D2D" w:rsidRPr="0062224F">
        <w:rPr>
          <w:rStyle w:val="1-Char"/>
          <w:rtl/>
        </w:rPr>
        <w:t xml:space="preserve"> </w:t>
      </w:r>
      <w:r w:rsidRPr="0062224F">
        <w:rPr>
          <w:rStyle w:val="1-Char"/>
          <w:rtl/>
        </w:rPr>
        <w:t>را نزد ما دارند. چگونه ممکن است ما ببینیم کسی از</w:t>
      </w:r>
      <w:r w:rsidR="00F0383B">
        <w:rPr>
          <w:rStyle w:val="1-Char"/>
          <w:rtl/>
        </w:rPr>
        <w:t xml:space="preserve"> آن‌ها </w:t>
      </w:r>
      <w:r w:rsidRPr="0062224F">
        <w:rPr>
          <w:rStyle w:val="1-Char"/>
          <w:rtl/>
        </w:rPr>
        <w:t>بدگویی می</w:t>
      </w:r>
      <w:r w:rsidRPr="0062224F">
        <w:rPr>
          <w:rStyle w:val="1-Char"/>
          <w:rFonts w:hint="cs"/>
          <w:rtl/>
        </w:rPr>
        <w:t>‌</w:t>
      </w:r>
      <w:r w:rsidRPr="0062224F">
        <w:rPr>
          <w:rStyle w:val="1-Char"/>
          <w:rtl/>
        </w:rPr>
        <w:t>کند! و او را مورد اطمینان و راستگو بدانیم؟! اگر راستگو</w:t>
      </w:r>
      <w:r w:rsidR="00FA03B3">
        <w:rPr>
          <w:rStyle w:val="1-Char"/>
          <w:rtl/>
        </w:rPr>
        <w:t xml:space="preserve"> می‌دانیم</w:t>
      </w:r>
      <w:r w:rsidRPr="0062224F">
        <w:rPr>
          <w:rStyle w:val="1-Char"/>
          <w:rtl/>
        </w:rPr>
        <w:t>، چرا حدیث او را نقل</w:t>
      </w:r>
      <w:r w:rsidR="00C94C10">
        <w:rPr>
          <w:rStyle w:val="1-Char"/>
          <w:rtl/>
        </w:rPr>
        <w:t xml:space="preserve"> نمی‌کنی</w:t>
      </w:r>
      <w:r w:rsidRPr="0062224F">
        <w:rPr>
          <w:rStyle w:val="1-Char"/>
          <w:rtl/>
        </w:rPr>
        <w:t>م.</w:t>
      </w:r>
    </w:p>
    <w:p w:rsidR="00710A77" w:rsidRPr="001E5D31" w:rsidRDefault="00710A77" w:rsidP="00C46EDF">
      <w:pPr>
        <w:pStyle w:val="3-"/>
        <w:rPr>
          <w:rtl/>
        </w:rPr>
      </w:pPr>
      <w:bookmarkStart w:id="991" w:name="_Toc194375547"/>
      <w:bookmarkStart w:id="992" w:name="_Toc212295278"/>
      <w:bookmarkStart w:id="993" w:name="_Toc433464728"/>
      <w:r w:rsidRPr="001E5D31">
        <w:rPr>
          <w:rFonts w:hint="cs"/>
          <w:rtl/>
        </w:rPr>
        <w:t>ادعای</w:t>
      </w:r>
      <w:r w:rsidR="003B562B">
        <w:rPr>
          <w:rFonts w:hint="cs"/>
          <w:rtl/>
        </w:rPr>
        <w:t xml:space="preserve"> </w:t>
      </w:r>
      <w:r w:rsidRPr="001E5D31">
        <w:rPr>
          <w:rFonts w:hint="cs"/>
          <w:rtl/>
        </w:rPr>
        <w:t>267</w:t>
      </w:r>
      <w:r w:rsidR="00116CC5">
        <w:rPr>
          <w:rFonts w:hint="cs"/>
          <w:rtl/>
        </w:rPr>
        <w:t>-</w:t>
      </w:r>
      <w:r w:rsidRPr="001E5D31">
        <w:rPr>
          <w:rFonts w:hint="cs"/>
          <w:rtl/>
        </w:rPr>
        <w:t xml:space="preserve"> </w:t>
      </w:r>
      <w:r w:rsidRPr="001E5D31">
        <w:rPr>
          <w:rtl/>
        </w:rPr>
        <w:t>طبری را به خاطر حق گویی و طرفداری از</w:t>
      </w:r>
      <w:r w:rsidRPr="001E5D31">
        <w:rPr>
          <w:rFonts w:cs="Tahoma"/>
          <w:color w:val="FF0000"/>
          <w:rtl/>
        </w:rPr>
        <w:t xml:space="preserve"> </w:t>
      </w:r>
      <w:r w:rsidRPr="001E5D31">
        <w:rPr>
          <w:rtl/>
        </w:rPr>
        <w:t>شیعه، شبانه دفن کردند</w:t>
      </w:r>
      <w:bookmarkEnd w:id="991"/>
      <w:bookmarkEnd w:id="992"/>
      <w:bookmarkEnd w:id="993"/>
    </w:p>
    <w:p w:rsidR="00710A77" w:rsidRPr="0062224F" w:rsidRDefault="00710A77" w:rsidP="00710A77">
      <w:pPr>
        <w:ind w:firstLine="284"/>
        <w:jc w:val="both"/>
        <w:rPr>
          <w:rStyle w:val="1-Char"/>
          <w:rtl/>
        </w:rPr>
      </w:pPr>
      <w:r w:rsidRPr="0062224F">
        <w:rPr>
          <w:rStyle w:val="1-Char"/>
          <w:rtl/>
        </w:rPr>
        <w:t>و خطیب بغداد در تاریخ خود از او تعریف</w:t>
      </w:r>
      <w:r w:rsidR="001E5D31" w:rsidRPr="0062224F">
        <w:rPr>
          <w:rStyle w:val="1-Char"/>
          <w:rtl/>
        </w:rPr>
        <w:t xml:space="preserve"> می‌</w:t>
      </w:r>
      <w:r w:rsidRPr="0062224F">
        <w:rPr>
          <w:rStyle w:val="1-Char"/>
          <w:rtl/>
        </w:rPr>
        <w:t>کند؛ اما در آخر بیانات خود</w:t>
      </w:r>
      <w:r w:rsidR="00B32BA2">
        <w:rPr>
          <w:rStyle w:val="1-Char"/>
          <w:rtl/>
        </w:rPr>
        <w:t xml:space="preserve"> </w:t>
      </w:r>
      <w:r w:rsidR="00783174">
        <w:rPr>
          <w:rStyle w:val="1-Char"/>
          <w:rtl/>
        </w:rPr>
        <w:t>می‌گوید</w:t>
      </w:r>
      <w:r w:rsidRPr="0062224F">
        <w:rPr>
          <w:rStyle w:val="1-Char"/>
          <w:rtl/>
        </w:rPr>
        <w:t>:</w:t>
      </w:r>
    </w:p>
    <w:p w:rsidR="00710A77" w:rsidRPr="0062224F" w:rsidRDefault="00710A77" w:rsidP="00C12DD9">
      <w:pPr>
        <w:ind w:firstLine="284"/>
        <w:jc w:val="both"/>
        <w:rPr>
          <w:rStyle w:val="1-Char"/>
          <w:rtl/>
        </w:rPr>
      </w:pPr>
      <w:r w:rsidRPr="0062224F">
        <w:rPr>
          <w:rStyle w:val="1-Char"/>
          <w:rtl/>
        </w:rPr>
        <w:t>طبری به خاطر حق گویی در 86 سالگی در خطر مرد و او را در روز دفن نکردند و شب دفن کردند...</w:t>
      </w:r>
      <w:r w:rsidR="00C12DD9" w:rsidRPr="00CE6E7F">
        <w:rPr>
          <w:rStyle w:val="1-Char"/>
          <w:rFonts w:hint="cs"/>
          <w:vertAlign w:val="superscript"/>
          <w:rtl/>
        </w:rPr>
        <w:t>(</w:t>
      </w:r>
      <w:r w:rsidR="00C12DD9" w:rsidRPr="008C6EBC">
        <w:rPr>
          <w:rStyle w:val="1-Char"/>
          <w:vertAlign w:val="superscript"/>
          <w:rtl/>
        </w:rPr>
        <w:footnoteReference w:id="339"/>
      </w:r>
      <w:r w:rsidR="00C12DD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سوال ما این است که 86 سال عمر کافی نیست؟ نوشتن این همه کتاب کافی نیست؟! کجا در خطر بود؟ مگر آدم بعد از مرگ هم در خطر</w:t>
      </w:r>
      <w:r w:rsidR="001E5D31" w:rsidRPr="0062224F">
        <w:rPr>
          <w:rStyle w:val="1-Char"/>
          <w:rtl/>
        </w:rPr>
        <w:t xml:space="preserve"> می‌</w:t>
      </w:r>
      <w:r w:rsidRPr="0062224F">
        <w:rPr>
          <w:rStyle w:val="1-Char"/>
          <w:rtl/>
        </w:rPr>
        <w:t>باشد</w:t>
      </w:r>
      <w:r w:rsidR="00DE4714" w:rsidRPr="0062224F">
        <w:rPr>
          <w:rStyle w:val="1-Char"/>
          <w:rtl/>
        </w:rPr>
        <w:t>؟</w:t>
      </w:r>
      <w:r w:rsidRPr="0062224F">
        <w:rPr>
          <w:rStyle w:val="1-Char"/>
          <w:rtl/>
        </w:rPr>
        <w:t>! بعد این فقط امام زمان شماست که به مرده حمله</w:t>
      </w:r>
      <w:r w:rsidR="001E5D31" w:rsidRPr="0062224F">
        <w:rPr>
          <w:rStyle w:val="1-Char"/>
          <w:rtl/>
        </w:rPr>
        <w:t xml:space="preserve"> می‌</w:t>
      </w:r>
      <w:r w:rsidRPr="0062224F">
        <w:rPr>
          <w:rStyle w:val="1-Char"/>
          <w:rtl/>
        </w:rPr>
        <w:t>کند! طبق روایت شیعه‌ها امام زمان آن</w:t>
      </w:r>
      <w:r w:rsidR="00AF2F4A">
        <w:rPr>
          <w:rStyle w:val="1-Char"/>
          <w:rFonts w:hint="cs"/>
          <w:rtl/>
        </w:rPr>
        <w:t>‌</w:t>
      </w:r>
      <w:r w:rsidRPr="0062224F">
        <w:rPr>
          <w:rStyle w:val="1-Char"/>
          <w:rtl/>
        </w:rPr>
        <w:t>ها، عایشه را شلاق</w:t>
      </w:r>
      <w:r w:rsidR="001E5D31" w:rsidRPr="0062224F">
        <w:rPr>
          <w:rStyle w:val="1-Char"/>
          <w:rtl/>
        </w:rPr>
        <w:t xml:space="preserve"> می‌</w:t>
      </w:r>
      <w:r w:rsidRPr="0062224F">
        <w:rPr>
          <w:rStyle w:val="1-Char"/>
          <w:rtl/>
        </w:rPr>
        <w:t>زند و ابوبکر و عمر را هم</w:t>
      </w:r>
      <w:r w:rsidR="001E5D31" w:rsidRPr="0062224F">
        <w:rPr>
          <w:rStyle w:val="1-Char"/>
          <w:rtl/>
        </w:rPr>
        <w:t xml:space="preserve"> می‌</w:t>
      </w:r>
      <w:r w:rsidRPr="0062224F">
        <w:rPr>
          <w:rStyle w:val="1-Char"/>
          <w:rtl/>
        </w:rPr>
        <w:t>زند!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ضمن،</w:t>
      </w:r>
      <w:r w:rsidR="00800FBC">
        <w:rPr>
          <w:rStyle w:val="1-Char"/>
          <w:rtl/>
        </w:rPr>
        <w:t xml:space="preserve"> اینکه </w:t>
      </w:r>
      <w:r w:rsidRPr="0062224F">
        <w:rPr>
          <w:rStyle w:val="1-Char"/>
          <w:rtl/>
        </w:rPr>
        <w:t>حرف مهمی نیست؛ علما در زندگی با مشکلات زیادی روبرو</w:t>
      </w:r>
      <w:r w:rsidR="001E5D31" w:rsidRPr="0062224F">
        <w:rPr>
          <w:rStyle w:val="1-Char"/>
          <w:rtl/>
        </w:rPr>
        <w:t xml:space="preserve"> می‌</w:t>
      </w:r>
      <w:r w:rsidRPr="0062224F">
        <w:rPr>
          <w:rStyle w:val="1-Char"/>
          <w:rtl/>
        </w:rPr>
        <w:t>شدند. ابن تیمیه را شما ابداً دوست ندارید و او را دشمن اهلبیت</w:t>
      </w:r>
      <w:r w:rsidR="00902E82">
        <w:rPr>
          <w:rStyle w:val="1-Char"/>
          <w:rtl/>
        </w:rPr>
        <w:t xml:space="preserve"> می‌دانید</w:t>
      </w:r>
      <w:r w:rsidRPr="0062224F">
        <w:rPr>
          <w:rStyle w:val="1-Char"/>
          <w:rtl/>
        </w:rPr>
        <w:t>. آیا او اکثر عمر مفید خود را در زندان نگذراند</w:t>
      </w:r>
      <w:r w:rsidR="00DE4714" w:rsidRPr="0062224F">
        <w:rPr>
          <w:rStyle w:val="1-Char"/>
          <w:rtl/>
        </w:rPr>
        <w:t>؟</w:t>
      </w:r>
      <w:r w:rsidRPr="0062224F">
        <w:rPr>
          <w:rStyle w:val="1-Char"/>
          <w:rtl/>
        </w:rPr>
        <w:t xml:space="preserve"> امام احمد حنبل را مگر مامون زندانی نکرد و شلاق نزد</w:t>
      </w:r>
      <w:r w:rsidR="00DE4714" w:rsidRPr="0062224F">
        <w:rPr>
          <w:rStyle w:val="1-Char"/>
          <w:rtl/>
        </w:rPr>
        <w:t>؟</w:t>
      </w:r>
      <w:r w:rsidRPr="0062224F">
        <w:rPr>
          <w:rStyle w:val="1-Char"/>
          <w:rFonts w:hint="cs"/>
          <w:rtl/>
        </w:rPr>
        <w:t xml:space="preserve"> امام بخاری آیا دچار بلا‌ها نشد</w:t>
      </w:r>
      <w:r w:rsidR="00DE4714" w:rsidRPr="0062224F">
        <w:rPr>
          <w:rStyle w:val="1-Char"/>
          <w:rFonts w:hint="cs"/>
          <w:rtl/>
        </w:rPr>
        <w:t>؟</w:t>
      </w:r>
      <w:r w:rsidR="00C12DD9"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w:t>
      </w:r>
      <w:r w:rsidR="0086395E">
        <w:rPr>
          <w:rStyle w:val="1-Char"/>
          <w:rtl/>
        </w:rPr>
        <w:t xml:space="preserve"> حرف‌ها</w:t>
      </w:r>
      <w:r w:rsidRPr="0062224F">
        <w:rPr>
          <w:rStyle w:val="1-Char"/>
          <w:rtl/>
        </w:rPr>
        <w:t xml:space="preserve"> که ربطی به بحث ما ندارد.</w:t>
      </w:r>
      <w:r w:rsidRPr="0062224F">
        <w:rPr>
          <w:rStyle w:val="1-Char"/>
          <w:rFonts w:hint="cs"/>
          <w:rtl/>
        </w:rPr>
        <w:t xml:space="preserve"> </w:t>
      </w:r>
    </w:p>
    <w:p w:rsidR="00710A77" w:rsidRPr="001E5D31" w:rsidRDefault="00710A77" w:rsidP="006F3062">
      <w:pPr>
        <w:pStyle w:val="3-"/>
        <w:rPr>
          <w:rtl/>
        </w:rPr>
      </w:pPr>
      <w:bookmarkStart w:id="994" w:name="_Toc194375548"/>
      <w:bookmarkStart w:id="995" w:name="_Toc212295279"/>
      <w:bookmarkStart w:id="996" w:name="_Toc433464729"/>
      <w:r w:rsidRPr="001E5D31">
        <w:rPr>
          <w:rFonts w:hint="cs"/>
          <w:rtl/>
        </w:rPr>
        <w:t>ادعای 268</w:t>
      </w:r>
      <w:r w:rsidRPr="001E5D31">
        <w:rPr>
          <w:rtl/>
        </w:rPr>
        <w:t xml:space="preserve">- امام </w:t>
      </w:r>
      <w:r w:rsidRPr="006F3062">
        <w:rPr>
          <w:rtl/>
        </w:rPr>
        <w:t>نسائی</w:t>
      </w:r>
      <w:r w:rsidRPr="001E5D31">
        <w:rPr>
          <w:rtl/>
        </w:rPr>
        <w:t xml:space="preserve"> را کشتند</w:t>
      </w:r>
      <w:bookmarkEnd w:id="994"/>
      <w:bookmarkEnd w:id="995"/>
      <w:bookmarkEnd w:id="996"/>
    </w:p>
    <w:p w:rsidR="00710A77" w:rsidRPr="0062224F" w:rsidRDefault="00710A77" w:rsidP="00710A77">
      <w:pPr>
        <w:ind w:firstLine="284"/>
        <w:jc w:val="both"/>
        <w:rPr>
          <w:rStyle w:val="1-Char"/>
          <w:rtl/>
        </w:rPr>
      </w:pPr>
      <w:r w:rsidRPr="0062224F">
        <w:rPr>
          <w:rStyle w:val="1-Char"/>
          <w:rtl/>
        </w:rPr>
        <w:t>از همۀ وقایع عجیب تر</w:t>
      </w:r>
      <w:r w:rsidR="00FA223B" w:rsidRPr="0062224F">
        <w:rPr>
          <w:rStyle w:val="1-Char"/>
          <w:rtl/>
        </w:rPr>
        <w:t>،</w:t>
      </w:r>
      <w:r w:rsidRPr="0062224F">
        <w:rPr>
          <w:rStyle w:val="1-Char"/>
          <w:rtl/>
        </w:rPr>
        <w:t xml:space="preserve"> واقعۀ قتل امام أبو عبدالرحمن احمد بن علی نسائی است که یکی از اعلام و ائمۀ صحاح سته</w:t>
      </w:r>
      <w:r w:rsidR="001E5D31" w:rsidRPr="0062224F">
        <w:rPr>
          <w:rStyle w:val="1-Char"/>
          <w:rtl/>
        </w:rPr>
        <w:t xml:space="preserve"> می‌</w:t>
      </w:r>
      <w:r w:rsidRPr="0062224F">
        <w:rPr>
          <w:rStyle w:val="1-Char"/>
          <w:rtl/>
        </w:rPr>
        <w:t>باشد و از مفاخر اکابر علمای شما در اواخر قرن سوم هجری بوده است.</w:t>
      </w:r>
    </w:p>
    <w:p w:rsidR="00710A77" w:rsidRPr="0062224F" w:rsidRDefault="00710A77" w:rsidP="00710A77">
      <w:pPr>
        <w:ind w:firstLine="284"/>
        <w:jc w:val="both"/>
        <w:rPr>
          <w:rStyle w:val="1-Char"/>
          <w:rtl/>
        </w:rPr>
      </w:pPr>
      <w:r w:rsidRPr="0062224F">
        <w:rPr>
          <w:rStyle w:val="1-Char"/>
          <w:rtl/>
        </w:rPr>
        <w:t>مختصری از آن واقعه چنانست که در سال 303 قمری وارد دمشق شد و دید اهالی آن شهر در اثر تبلیغات سوء اموی‌ها علنی و بر ملا بعد از هر نماز حتی در خطبه نماز جمعه امیر المؤمنین علی بن ابیطالب (مظلوم) را سبّ و لعن</w:t>
      </w:r>
      <w:r w:rsidR="001E5D31" w:rsidRPr="0062224F">
        <w:rPr>
          <w:rStyle w:val="1-Char"/>
          <w:rtl/>
        </w:rPr>
        <w:t xml:space="preserve"> می‌</w:t>
      </w:r>
      <w:r w:rsidRPr="0062224F">
        <w:rPr>
          <w:rStyle w:val="1-Char"/>
          <w:rtl/>
        </w:rPr>
        <w:t>نمایند. خیلی متأثر شد؛ تصمیم گرفت احادیثی را که با سلسلۀ اسناد خود از رسول الله در فضایل امیر المؤمنین در حافظه دارد، به زیر قلم آورد.</w:t>
      </w:r>
    </w:p>
    <w:p w:rsidR="00710A77" w:rsidRPr="0062224F" w:rsidRDefault="00710A77" w:rsidP="00710A77">
      <w:pPr>
        <w:ind w:firstLine="284"/>
        <w:jc w:val="both"/>
        <w:rPr>
          <w:rStyle w:val="1-Char"/>
          <w:rtl/>
        </w:rPr>
      </w:pPr>
      <w:r w:rsidRPr="0062224F">
        <w:rPr>
          <w:rStyle w:val="1-Char"/>
          <w:rtl/>
        </w:rPr>
        <w:t>پس کتاب «خصائص العلوی» را در اثبات مقامات عالیه و فضائل متعالیۀ آن حضرت نوشت و بر روی منبر آن کتاب و احادیث مضبوطۀ در آن را</w:t>
      </w:r>
      <w:r w:rsidR="001E5D31" w:rsidRPr="0062224F">
        <w:rPr>
          <w:rStyle w:val="1-Char"/>
          <w:rtl/>
        </w:rPr>
        <w:t xml:space="preserve"> می‌</w:t>
      </w:r>
      <w:r w:rsidRPr="0062224F">
        <w:rPr>
          <w:rStyle w:val="1-Char"/>
          <w:rtl/>
        </w:rPr>
        <w:t>خواند و به این طریق فضایل و مناقب آن حضرت را نشر</w:t>
      </w:r>
      <w:r w:rsidR="001E5D31" w:rsidRPr="0062224F">
        <w:rPr>
          <w:rStyle w:val="1-Char"/>
          <w:rtl/>
        </w:rPr>
        <w:t xml:space="preserve"> می‌</w:t>
      </w:r>
      <w:r w:rsidRPr="0062224F">
        <w:rPr>
          <w:rStyle w:val="1-Char"/>
          <w:rtl/>
        </w:rPr>
        <w:t>داد</w:t>
      </w:r>
      <w:r w:rsidR="00600B5B" w:rsidRPr="0062224F">
        <w:rPr>
          <w:rStyle w:val="1-Char"/>
          <w:rtl/>
        </w:rPr>
        <w:t>.</w:t>
      </w:r>
    </w:p>
    <w:p w:rsidR="00710A77" w:rsidRPr="0062224F" w:rsidRDefault="00710A77" w:rsidP="00C12DD9">
      <w:pPr>
        <w:ind w:firstLine="284"/>
        <w:jc w:val="both"/>
        <w:rPr>
          <w:rStyle w:val="1-Char"/>
        </w:rPr>
      </w:pPr>
      <w:r w:rsidRPr="0062224F">
        <w:rPr>
          <w:rStyle w:val="1-Char"/>
          <w:rtl/>
        </w:rPr>
        <w:t>یکی از روزها که بالای منبر مشغول نقل فضایل آن حضرت بود، ملت جاهل و متعصب هجوم آوردند و او را از منبر به زیر کشیدند و با شدت تمام او را زدند و خُصیـَتـَین او را کوفتند و آلت تناسلی او را گرفتند و به همان حال کشیدند و از مسجد بیرونش انداختند. در اثر همان ضربات سخت و لگدمال نمودن او بعد از چند روز وفات کرد و بر اساس وصیت، جنازه‌اش را بردند در مکه دفن نمودند!...</w:t>
      </w:r>
      <w:r w:rsidR="00C12DD9" w:rsidRPr="00CE6E7F">
        <w:rPr>
          <w:rStyle w:val="1-Char"/>
          <w:rFonts w:hint="cs"/>
          <w:vertAlign w:val="superscript"/>
          <w:rtl/>
        </w:rPr>
        <w:t>(</w:t>
      </w:r>
      <w:r w:rsidR="00C12DD9" w:rsidRPr="008C6EBC">
        <w:rPr>
          <w:rStyle w:val="1-Char"/>
          <w:vertAlign w:val="superscript"/>
          <w:rtl/>
        </w:rPr>
        <w:footnoteReference w:id="340"/>
      </w:r>
      <w:r w:rsidR="00C12DD9" w:rsidRPr="00CE6E7F">
        <w:rPr>
          <w:rStyle w:val="1-Char"/>
          <w:rFonts w:hint="cs"/>
          <w:vertAlign w:val="superscript"/>
          <w:rtl/>
        </w:rPr>
        <w:t>)</w:t>
      </w:r>
      <w:r w:rsidRPr="0062224F">
        <w:rPr>
          <w:rStyle w:val="1-Char"/>
          <w:rFonts w:hint="cs"/>
          <w:rtl/>
        </w:rPr>
        <w:t>.</w:t>
      </w:r>
    </w:p>
    <w:p w:rsidR="00710A77" w:rsidRPr="0062224F" w:rsidRDefault="00BD46A5" w:rsidP="00710A77">
      <w:pPr>
        <w:ind w:firstLine="284"/>
        <w:jc w:val="both"/>
        <w:rPr>
          <w:rStyle w:val="1-Char"/>
        </w:rPr>
      </w:pPr>
      <w:r w:rsidRPr="00BD46A5">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این مرد هم از جغرافیا</w:t>
      </w:r>
      <w:r w:rsidR="00686EC4" w:rsidRPr="0062224F">
        <w:rPr>
          <w:rStyle w:val="1-Char"/>
          <w:rtl/>
        </w:rPr>
        <w:t xml:space="preserve"> بی‌</w:t>
      </w:r>
      <w:r w:rsidRPr="0062224F">
        <w:rPr>
          <w:rStyle w:val="1-Char"/>
          <w:rtl/>
        </w:rPr>
        <w:t>خبر است هم از تاریخ!</w:t>
      </w:r>
      <w:r w:rsidR="002D3D2D" w:rsidRPr="0062224F">
        <w:rPr>
          <w:rStyle w:val="1-Char"/>
          <w:rtl/>
        </w:rPr>
        <w:t xml:space="preserve"> </w:t>
      </w:r>
      <w:r w:rsidRPr="0062224F">
        <w:rPr>
          <w:rStyle w:val="1-Char"/>
          <w:rtl/>
        </w:rPr>
        <w:t>اموی‌ها در سال 303 حکومت</w:t>
      </w:r>
      <w:r w:rsidR="001E1019">
        <w:rPr>
          <w:rStyle w:val="1-Char"/>
          <w:rtl/>
        </w:rPr>
        <w:t xml:space="preserve"> نمی‌کرد</w:t>
      </w:r>
      <w:r w:rsidRPr="0062224F">
        <w:rPr>
          <w:rStyle w:val="1-Char"/>
          <w:rtl/>
        </w:rPr>
        <w:t>ند در این سال عباسیان حکومت</w:t>
      </w:r>
      <w:r w:rsidR="001E5D31" w:rsidRPr="0062224F">
        <w:rPr>
          <w:rStyle w:val="1-Char"/>
          <w:rtl/>
        </w:rPr>
        <w:t xml:space="preserve"> می‌</w:t>
      </w:r>
      <w:r w:rsidRPr="0062224F">
        <w:rPr>
          <w:rStyle w:val="1-Char"/>
          <w:rtl/>
        </w:rPr>
        <w:t>کردند</w:t>
      </w:r>
      <w:r w:rsidR="00600B5B" w:rsidRPr="0062224F">
        <w:rPr>
          <w:rStyle w:val="1-Char"/>
          <w:rtl/>
        </w:rPr>
        <w:t>!</w:t>
      </w:r>
      <w:r w:rsidRPr="0062224F">
        <w:rPr>
          <w:rStyle w:val="1-Char"/>
          <w:rtl/>
        </w:rPr>
        <w:t xml:space="preserve"> بنی عباس، خود را اهل بیت</w:t>
      </w:r>
      <w:r w:rsidR="001E5D31" w:rsidRPr="0062224F">
        <w:rPr>
          <w:rStyle w:val="1-Char"/>
          <w:rtl/>
        </w:rPr>
        <w:t xml:space="preserve"> می‌</w:t>
      </w:r>
      <w:r w:rsidRPr="0062224F">
        <w:rPr>
          <w:rStyle w:val="1-Char"/>
          <w:rtl/>
        </w:rPr>
        <w:t>دانستند و علی پسر عموی</w:t>
      </w:r>
      <w:r w:rsidR="00F0383B">
        <w:rPr>
          <w:rStyle w:val="1-Char"/>
          <w:rtl/>
        </w:rPr>
        <w:t xml:space="preserve"> آن‌ها </w:t>
      </w:r>
      <w:r w:rsidRPr="0062224F">
        <w:rPr>
          <w:rStyle w:val="1-Char"/>
          <w:rtl/>
        </w:rPr>
        <w:t>بود و مردم شام جرات نداشتند که غلام بنی عباس را فحش بدهند چه برسد به علی که پسر عموی</w:t>
      </w:r>
      <w:r w:rsidR="00F0383B">
        <w:rPr>
          <w:rStyle w:val="1-Char"/>
          <w:rtl/>
        </w:rPr>
        <w:t xml:space="preserve"> آن‌ها </w:t>
      </w:r>
      <w:r w:rsidRPr="0062224F">
        <w:rPr>
          <w:rStyle w:val="1-Char"/>
          <w:rtl/>
        </w:rPr>
        <w:t>بود!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 xml:space="preserve">بعد یادت نرود که آن وقت‌ها ماشین و هواپیما نبود که جسد را از شام ببرند در مکه دفن کنند... </w:t>
      </w:r>
    </w:p>
    <w:p w:rsidR="00710A77" w:rsidRPr="0062224F" w:rsidRDefault="00710A77" w:rsidP="00710A77">
      <w:pPr>
        <w:ind w:firstLine="284"/>
        <w:jc w:val="both"/>
        <w:rPr>
          <w:rStyle w:val="1-Char"/>
          <w:rtl/>
        </w:rPr>
      </w:pPr>
      <w:r w:rsidRPr="0062224F">
        <w:rPr>
          <w:rStyle w:val="1-Char"/>
          <w:rtl/>
        </w:rPr>
        <w:t>تازه کتاب</w:t>
      </w:r>
      <w:r w:rsidRPr="0062224F">
        <w:rPr>
          <w:rStyle w:val="1-Char"/>
          <w:rFonts w:hint="cs"/>
          <w:rtl/>
        </w:rPr>
        <w:t xml:space="preserve"> حدیث</w:t>
      </w:r>
      <w:r w:rsidR="002D3D2D" w:rsidRPr="0062224F">
        <w:rPr>
          <w:rStyle w:val="1-Char"/>
          <w:rFonts w:hint="cs"/>
          <w:rtl/>
        </w:rPr>
        <w:t xml:space="preserve"> </w:t>
      </w:r>
      <w:r w:rsidRPr="0062224F">
        <w:rPr>
          <w:rStyle w:val="1-Char"/>
          <w:rtl/>
        </w:rPr>
        <w:t>نسایی یکی از</w:t>
      </w:r>
      <w:r w:rsidRPr="0062224F">
        <w:rPr>
          <w:rStyle w:val="1-Char"/>
          <w:rFonts w:hint="cs"/>
          <w:rtl/>
        </w:rPr>
        <w:t xml:space="preserve"> مهم</w:t>
      </w:r>
      <w:r w:rsidR="009062E3">
        <w:rPr>
          <w:rStyle w:val="1-Char"/>
          <w:rFonts w:hint="cs"/>
          <w:rtl/>
        </w:rPr>
        <w:t xml:space="preserve">‌ترین </w:t>
      </w:r>
      <w:r w:rsidRPr="0062224F">
        <w:rPr>
          <w:rStyle w:val="1-Char"/>
          <w:rtl/>
        </w:rPr>
        <w:t>کتب اهل سنت است</w:t>
      </w:r>
      <w:r w:rsidR="00600B5B" w:rsidRPr="0062224F">
        <w:rPr>
          <w:rStyle w:val="1-Char"/>
          <w:rtl/>
        </w:rPr>
        <w:t>.</w:t>
      </w:r>
    </w:p>
    <w:p w:rsidR="00710A77" w:rsidRPr="0062224F" w:rsidRDefault="00710A77" w:rsidP="00710A77">
      <w:pPr>
        <w:ind w:firstLine="284"/>
        <w:jc w:val="both"/>
        <w:rPr>
          <w:rStyle w:val="1-Char"/>
          <w:rtl/>
        </w:rPr>
      </w:pPr>
      <w:r w:rsidRPr="0062224F">
        <w:rPr>
          <w:rStyle w:val="1-Char"/>
          <w:rFonts w:hint="cs"/>
          <w:rtl/>
        </w:rPr>
        <w:t>این بابا گمان</w:t>
      </w:r>
      <w:r w:rsidR="006148A3">
        <w:rPr>
          <w:rStyle w:val="1-Char"/>
          <w:rFonts w:hint="cs"/>
          <w:rtl/>
        </w:rPr>
        <w:t xml:space="preserve"> می‌کند </w:t>
      </w:r>
      <w:r w:rsidRPr="0062224F">
        <w:rPr>
          <w:rStyle w:val="1-Char"/>
          <w:rFonts w:hint="cs"/>
          <w:rtl/>
        </w:rPr>
        <w:t>که دروغ گویی هنر است</w:t>
      </w:r>
      <w:r w:rsidR="00600B5B" w:rsidRPr="0062224F">
        <w:rPr>
          <w:rStyle w:val="1-Char"/>
          <w:rFonts w:hint="cs"/>
          <w:rtl/>
        </w:rPr>
        <w:t>!</w:t>
      </w:r>
      <w:r w:rsidRPr="0062224F">
        <w:rPr>
          <w:rStyle w:val="1-Char"/>
          <w:rFonts w:hint="cs"/>
          <w:rtl/>
        </w:rPr>
        <w:t>!!!.</w:t>
      </w:r>
    </w:p>
    <w:p w:rsidR="00710A77" w:rsidRPr="001E5D31" w:rsidRDefault="00710A77" w:rsidP="00C46EDF">
      <w:pPr>
        <w:pStyle w:val="3-"/>
        <w:rPr>
          <w:rtl/>
        </w:rPr>
      </w:pPr>
      <w:bookmarkStart w:id="997" w:name="_Toc194375549"/>
      <w:bookmarkStart w:id="998" w:name="_Toc212295280"/>
      <w:bookmarkStart w:id="999" w:name="_Toc433464730"/>
      <w:r w:rsidRPr="001E5D31">
        <w:rPr>
          <w:rFonts w:hint="cs"/>
          <w:rtl/>
        </w:rPr>
        <w:t>ادعای 269</w:t>
      </w:r>
      <w:r w:rsidR="00116CC5">
        <w:rPr>
          <w:rFonts w:hint="cs"/>
          <w:rtl/>
        </w:rPr>
        <w:t>-</w:t>
      </w:r>
      <w:r w:rsidRPr="001E5D31">
        <w:rPr>
          <w:rFonts w:hint="cs"/>
          <w:rtl/>
        </w:rPr>
        <w:t xml:space="preserve"> </w:t>
      </w:r>
      <w:r w:rsidRPr="001E5D31">
        <w:rPr>
          <w:rtl/>
        </w:rPr>
        <w:t>سنی‌ها کلمۀ مولی را درست معنی</w:t>
      </w:r>
      <w:r w:rsidR="002D3D2D">
        <w:rPr>
          <w:rtl/>
        </w:rPr>
        <w:t xml:space="preserve"> نمی‌</w:t>
      </w:r>
      <w:r w:rsidRPr="001E5D31">
        <w:rPr>
          <w:rtl/>
        </w:rPr>
        <w:t>کنند</w:t>
      </w:r>
      <w:bookmarkEnd w:id="997"/>
      <w:bookmarkEnd w:id="998"/>
      <w:bookmarkEnd w:id="999"/>
    </w:p>
    <w:p w:rsidR="00710A77" w:rsidRPr="0062224F" w:rsidRDefault="00710A77" w:rsidP="00C12DD9">
      <w:pPr>
        <w:ind w:firstLine="284"/>
        <w:jc w:val="both"/>
        <w:rPr>
          <w:rStyle w:val="1-Char"/>
          <w:rtl/>
        </w:rPr>
      </w:pPr>
      <w:r w:rsidRPr="0062224F">
        <w:rPr>
          <w:rStyle w:val="1-Char"/>
          <w:rtl/>
        </w:rPr>
        <w:t>داعی</w:t>
      </w:r>
      <w:r w:rsidR="00B32BA2">
        <w:rPr>
          <w:rStyle w:val="1-Char"/>
          <w:rtl/>
        </w:rPr>
        <w:t xml:space="preserve"> </w:t>
      </w:r>
      <w:r w:rsidR="00783174">
        <w:rPr>
          <w:rStyle w:val="1-Char"/>
          <w:rtl/>
        </w:rPr>
        <w:t>می‌گوید</w:t>
      </w:r>
      <w:r w:rsidRPr="0062224F">
        <w:rPr>
          <w:rStyle w:val="1-Char"/>
          <w:rtl/>
        </w:rPr>
        <w:t>: مولی؛ یعنی، اولی به تصرف بودن است و سنی‌ها</w:t>
      </w:r>
      <w:r w:rsidR="006B6811">
        <w:rPr>
          <w:rStyle w:val="1-Char"/>
          <w:rtl/>
        </w:rPr>
        <w:t xml:space="preserve"> می‌گویند</w:t>
      </w:r>
      <w:r w:rsidRPr="0062224F">
        <w:rPr>
          <w:rStyle w:val="1-Char"/>
          <w:rtl/>
        </w:rPr>
        <w:t>: محب و دوست و یاور است...</w:t>
      </w:r>
      <w:r w:rsidR="00C12DD9" w:rsidRPr="00CE6E7F">
        <w:rPr>
          <w:rStyle w:val="1-Char"/>
          <w:rFonts w:hint="cs"/>
          <w:vertAlign w:val="superscript"/>
          <w:rtl/>
        </w:rPr>
        <w:t>(</w:t>
      </w:r>
      <w:r w:rsidR="00C12DD9" w:rsidRPr="008C6EBC">
        <w:rPr>
          <w:rStyle w:val="1-Char"/>
          <w:vertAlign w:val="superscript"/>
          <w:rtl/>
        </w:rPr>
        <w:footnoteReference w:id="341"/>
      </w:r>
      <w:r w:rsidR="00C12DD9"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C12DD9">
      <w:pPr>
        <w:autoSpaceDE w:val="0"/>
        <w:autoSpaceDN w:val="0"/>
        <w:adjustRightInd w:val="0"/>
        <w:ind w:firstLine="284"/>
        <w:jc w:val="both"/>
        <w:rPr>
          <w:rStyle w:val="1-Char"/>
          <w:rFonts w:eastAsia="SimSun"/>
          <w:rtl/>
        </w:rPr>
      </w:pPr>
      <w:r w:rsidRPr="0062224F">
        <w:rPr>
          <w:rStyle w:val="1-Char"/>
          <w:rtl/>
        </w:rPr>
        <w:t>ما</w:t>
      </w:r>
      <w:r w:rsidR="002D3D2D" w:rsidRPr="0062224F">
        <w:rPr>
          <w:rStyle w:val="1-Char"/>
          <w:rtl/>
        </w:rPr>
        <w:t xml:space="preserve"> </w:t>
      </w:r>
      <w:r w:rsidRPr="0062224F">
        <w:rPr>
          <w:rStyle w:val="1-Char"/>
          <w:rtl/>
        </w:rPr>
        <w:t>درست معنی</w:t>
      </w:r>
      <w:r w:rsidR="001B0D67">
        <w:rPr>
          <w:rStyle w:val="1-Char"/>
          <w:rtl/>
        </w:rPr>
        <w:t xml:space="preserve"> می‌کنیم</w:t>
      </w:r>
      <w:r w:rsidRPr="0062224F">
        <w:rPr>
          <w:rStyle w:val="1-Char"/>
          <w:rtl/>
        </w:rPr>
        <w:t xml:space="preserve">. </w:t>
      </w:r>
      <w:r w:rsidRPr="006A0D5C">
        <w:rPr>
          <w:rStyle w:val="6-Char"/>
          <w:rtl/>
        </w:rPr>
        <w:t>«</w:t>
      </w:r>
      <w:r w:rsidRPr="006A0D5C">
        <w:rPr>
          <w:rStyle w:val="6-Char"/>
          <w:rFonts w:eastAsia="SimSun"/>
          <w:rtl/>
        </w:rPr>
        <w:t>من كنت مولاه فعل</w:t>
      </w:r>
      <w:r w:rsidR="002C212F">
        <w:rPr>
          <w:rStyle w:val="6-Char"/>
          <w:rFonts w:eastAsia="SimSun" w:hint="cs"/>
          <w:rtl/>
        </w:rPr>
        <w:t>ي</w:t>
      </w:r>
      <w:r w:rsidRPr="006A0D5C">
        <w:rPr>
          <w:rStyle w:val="6-Char"/>
          <w:rFonts w:eastAsia="SimSun"/>
          <w:rtl/>
        </w:rPr>
        <w:t xml:space="preserve"> مولاه</w:t>
      </w:r>
      <w:r w:rsidR="00600B5B" w:rsidRPr="006A0D5C">
        <w:rPr>
          <w:rStyle w:val="6-Char"/>
          <w:rFonts w:eastAsia="SimSun"/>
          <w:rtl/>
        </w:rPr>
        <w:t>.</w:t>
      </w:r>
      <w:r w:rsidRPr="006A0D5C">
        <w:rPr>
          <w:rStyle w:val="6-Char"/>
          <w:rFonts w:eastAsia="SimSun"/>
          <w:rtl/>
        </w:rPr>
        <w:t>..»</w:t>
      </w:r>
      <w:r w:rsidRPr="0062224F">
        <w:rPr>
          <w:rStyle w:val="1-Char"/>
          <w:rFonts w:eastAsia="SimSun"/>
          <w:rtl/>
        </w:rPr>
        <w:t xml:space="preserve"> در این جا معنی دوست دارد نه والی</w:t>
      </w:r>
      <w:r w:rsidR="00600B5B" w:rsidRPr="0062224F">
        <w:rPr>
          <w:rStyle w:val="1-Char"/>
          <w:rFonts w:eastAsia="SimSun"/>
          <w:rtl/>
        </w:rPr>
        <w:t>.</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رسول نگفته هرکس که من والی او هستم، علی هم والی اوست</w:t>
      </w:r>
      <w:r w:rsidR="00600B5B" w:rsidRPr="0062224F">
        <w:rPr>
          <w:rStyle w:val="1-Char"/>
          <w:rFonts w:eastAsia="SimSun"/>
          <w:rtl/>
        </w:rPr>
        <w:t>!</w:t>
      </w:r>
      <w:r w:rsidRPr="0062224F">
        <w:rPr>
          <w:rStyle w:val="1-Char"/>
          <w:rFonts w:eastAsia="SimSun"/>
          <w:rtl/>
        </w:rPr>
        <w:t xml:space="preserve"> شما در هر حال</w:t>
      </w:r>
      <w:r w:rsidR="00FA03B3">
        <w:rPr>
          <w:rStyle w:val="1-Char"/>
          <w:rFonts w:eastAsia="SimSun"/>
          <w:rtl/>
        </w:rPr>
        <w:t xml:space="preserve"> نمی‌توان</w:t>
      </w:r>
      <w:r w:rsidRPr="0062224F">
        <w:rPr>
          <w:rStyle w:val="1-Char"/>
          <w:rFonts w:eastAsia="SimSun"/>
          <w:rtl/>
        </w:rPr>
        <w:t>ید انکار کنید که یک معنی مولی، دوست است</w:t>
      </w:r>
      <w:r w:rsidR="00600B5B" w:rsidRPr="0062224F">
        <w:rPr>
          <w:rStyle w:val="1-Char"/>
          <w:rFonts w:eastAsia="SimSun"/>
          <w:rtl/>
        </w:rPr>
        <w:t>.</w:t>
      </w:r>
    </w:p>
    <w:p w:rsidR="00710A77" w:rsidRDefault="00710A77" w:rsidP="00710A77">
      <w:pPr>
        <w:autoSpaceDE w:val="0"/>
        <w:autoSpaceDN w:val="0"/>
        <w:adjustRightInd w:val="0"/>
        <w:ind w:firstLine="284"/>
        <w:jc w:val="both"/>
        <w:rPr>
          <w:rStyle w:val="1-Char"/>
          <w:rFonts w:eastAsia="SimSun"/>
          <w:rtl/>
        </w:rPr>
      </w:pPr>
      <w:r w:rsidRPr="0062224F">
        <w:rPr>
          <w:rStyle w:val="1-Char"/>
          <w:rFonts w:eastAsia="SimSun"/>
          <w:rtl/>
        </w:rPr>
        <w:t>مثل این آیه:</w:t>
      </w:r>
    </w:p>
    <w:p w:rsidR="006F3062" w:rsidRPr="00596FEF" w:rsidRDefault="006F3062" w:rsidP="006F3062">
      <w:pPr>
        <w:autoSpaceDE w:val="0"/>
        <w:autoSpaceDN w:val="0"/>
        <w:adjustRightInd w:val="0"/>
        <w:ind w:firstLine="284"/>
        <w:jc w:val="both"/>
        <w:rPr>
          <w:rStyle w:val="7-Char"/>
          <w:rFonts w:eastAsia="SimSun"/>
          <w:rtl/>
        </w:rPr>
      </w:pPr>
      <w:r>
        <w:rPr>
          <w:rStyle w:val="1-Char"/>
          <w:rFonts w:eastAsia="SimSun" w:cs="Traditional Arabic"/>
          <w:color w:val="000000"/>
          <w:shd w:val="clear" w:color="auto" w:fill="FFFFFF"/>
          <w:rtl/>
        </w:rPr>
        <w:t>﴿</w:t>
      </w:r>
      <w:r w:rsidRPr="00321A84">
        <w:rPr>
          <w:rStyle w:val="8-Char"/>
          <w:rFonts w:eastAsia="SimSun"/>
          <w:rtl/>
        </w:rPr>
        <w:t xml:space="preserve">فَإِنَّ </w:t>
      </w:r>
      <w:r w:rsidRPr="00321A84">
        <w:rPr>
          <w:rStyle w:val="8-Char"/>
          <w:rFonts w:eastAsia="SimSun" w:hint="cs"/>
          <w:rtl/>
        </w:rPr>
        <w:t>ٱللَّهَ</w:t>
      </w:r>
      <w:r w:rsidRPr="00321A84">
        <w:rPr>
          <w:rStyle w:val="8-Char"/>
          <w:rFonts w:eastAsia="SimSun"/>
          <w:rtl/>
        </w:rPr>
        <w:t xml:space="preserve"> هُوَ مَوۡلَىٰهُ وَجِبۡرِيلُ وَصَٰلِحُ </w:t>
      </w:r>
      <w:r w:rsidRPr="00321A84">
        <w:rPr>
          <w:rStyle w:val="8-Char"/>
          <w:rFonts w:eastAsia="SimSun" w:hint="cs"/>
          <w:rtl/>
        </w:rPr>
        <w:t>ٱلۡمُؤۡمِنِينَۖ</w:t>
      </w:r>
      <w:r w:rsidRPr="00321A84">
        <w:rPr>
          <w:rStyle w:val="8-Char"/>
          <w:rFonts w:eastAsia="SimSun"/>
          <w:rtl/>
        </w:rPr>
        <w:t xml:space="preserve"> وَ</w:t>
      </w:r>
      <w:r w:rsidRPr="00321A84">
        <w:rPr>
          <w:rStyle w:val="8-Char"/>
          <w:rFonts w:eastAsia="SimSun" w:hint="cs"/>
          <w:rtl/>
        </w:rPr>
        <w:t>ٱلۡمَلَٰٓئِكَةُ</w:t>
      </w:r>
      <w:r w:rsidRPr="00321A84">
        <w:rPr>
          <w:rStyle w:val="8-Char"/>
          <w:rFonts w:eastAsia="SimSun"/>
          <w:rtl/>
        </w:rPr>
        <w:t xml:space="preserve"> بَعۡدَ ذَٰلِكَ ظَهِيرٌ٤</w:t>
      </w:r>
      <w:r>
        <w:rPr>
          <w:rStyle w:val="1-Char"/>
          <w:rFonts w:eastAsia="SimSun" w:cs="Traditional Arabic"/>
          <w:color w:val="000000"/>
          <w:shd w:val="clear" w:color="auto" w:fill="FFFFFF"/>
          <w:rtl/>
        </w:rPr>
        <w:t>﴾</w:t>
      </w:r>
      <w:r w:rsidRPr="00321A84">
        <w:rPr>
          <w:rStyle w:val="8-Char"/>
          <w:rFonts w:eastAsia="SimSun"/>
          <w:rtl/>
        </w:rPr>
        <w:t xml:space="preserve"> </w:t>
      </w:r>
      <w:r w:rsidRPr="00596FEF">
        <w:rPr>
          <w:rStyle w:val="7-Char"/>
          <w:rFonts w:eastAsia="SimSun"/>
          <w:rtl/>
        </w:rPr>
        <w:t>[التحريم: 4]</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در این آیه الله با استفاده از مولا</w:t>
      </w:r>
      <w:r w:rsidR="006B6811">
        <w:rPr>
          <w:rStyle w:val="1-Char"/>
          <w:rFonts w:eastAsia="SimSun"/>
          <w:rtl/>
        </w:rPr>
        <w:t xml:space="preserve"> می‌فرماید</w:t>
      </w:r>
      <w:r w:rsidRPr="0062224F">
        <w:rPr>
          <w:rStyle w:val="1-Char"/>
          <w:rFonts w:eastAsia="SimSun"/>
          <w:rtl/>
        </w:rPr>
        <w:t xml:space="preserve"> که مومنین صالح</w:t>
      </w:r>
      <w:r w:rsidR="00FA223B" w:rsidRPr="0062224F">
        <w:rPr>
          <w:rStyle w:val="1-Char"/>
          <w:rFonts w:eastAsia="SimSun"/>
          <w:rtl/>
        </w:rPr>
        <w:t>،</w:t>
      </w:r>
      <w:r w:rsidRPr="0062224F">
        <w:rPr>
          <w:rStyle w:val="1-Char"/>
          <w:rFonts w:eastAsia="SimSun"/>
          <w:rtl/>
        </w:rPr>
        <w:t xml:space="preserve"> یاور و محب و مددکار رسول الله هستند. </w:t>
      </w:r>
    </w:p>
    <w:p w:rsidR="00710A77" w:rsidRPr="0062224F" w:rsidRDefault="00710A77" w:rsidP="00710A77">
      <w:pPr>
        <w:autoSpaceDE w:val="0"/>
        <w:autoSpaceDN w:val="0"/>
        <w:adjustRightInd w:val="0"/>
        <w:ind w:firstLine="284"/>
        <w:jc w:val="both"/>
        <w:rPr>
          <w:rStyle w:val="1-Char"/>
          <w:rFonts w:eastAsia="SimSun"/>
          <w:rtl/>
        </w:rPr>
      </w:pPr>
      <w:r w:rsidRPr="0062224F">
        <w:rPr>
          <w:rStyle w:val="1-Char"/>
          <w:rFonts w:eastAsia="SimSun"/>
          <w:rtl/>
        </w:rPr>
        <w:t>پس قبول کنید که یک معنی مولا، یاور و مددکار و محب و دوستدار</w:t>
      </w:r>
      <w:r w:rsidR="00600B5B" w:rsidRPr="0062224F">
        <w:rPr>
          <w:rStyle w:val="1-Char"/>
          <w:rFonts w:eastAsia="SimSun"/>
          <w:rtl/>
        </w:rPr>
        <w:t>.</w:t>
      </w:r>
      <w:r w:rsidRPr="0062224F">
        <w:rPr>
          <w:rStyle w:val="1-Char"/>
          <w:rFonts w:eastAsia="SimSun"/>
          <w:rtl/>
        </w:rPr>
        <w:t xml:space="preserve"> حالا اگر منظور پیامبر این بود که علی خلیفۀ من است، باید از جملۀ دو پهلو اجتناب</w:t>
      </w:r>
      <w:r w:rsidR="001E5D31" w:rsidRPr="0062224F">
        <w:rPr>
          <w:rStyle w:val="1-Char"/>
          <w:rFonts w:eastAsia="SimSun"/>
          <w:rtl/>
        </w:rPr>
        <w:t xml:space="preserve"> می‌</w:t>
      </w:r>
      <w:r w:rsidRPr="0062224F">
        <w:rPr>
          <w:rStyle w:val="1-Char"/>
          <w:rFonts w:eastAsia="SimSun"/>
          <w:rtl/>
        </w:rPr>
        <w:t>کرد</w:t>
      </w:r>
      <w:r w:rsidR="00600B5B" w:rsidRPr="0062224F">
        <w:rPr>
          <w:rStyle w:val="1-Char"/>
          <w:rFonts w:eastAsia="SimSun"/>
          <w:rtl/>
        </w:rPr>
        <w:t>!</w:t>
      </w:r>
      <w:r w:rsidRPr="0062224F">
        <w:rPr>
          <w:rStyle w:val="1-Char"/>
          <w:rFonts w:eastAsia="SimSun" w:hint="cs"/>
          <w:rtl/>
        </w:rPr>
        <w:t xml:space="preserve"> خصوصآ در امری به این مهمی....</w:t>
      </w:r>
      <w:r w:rsidR="00600B5B" w:rsidRPr="0062224F">
        <w:rPr>
          <w:rStyle w:val="1-Char"/>
          <w:rFonts w:eastAsia="SimSun" w:hint="cs"/>
          <w:rtl/>
        </w:rPr>
        <w:t>.</w:t>
      </w:r>
      <w:r w:rsidR="00C12DD9" w:rsidRPr="0062224F">
        <w:rPr>
          <w:rStyle w:val="1-Char"/>
          <w:rFonts w:eastAsia="SimSun" w:hint="cs"/>
          <w:rtl/>
        </w:rPr>
        <w:t xml:space="preserve"> .</w:t>
      </w:r>
    </w:p>
    <w:p w:rsidR="00710A77" w:rsidRPr="0062224F" w:rsidRDefault="00710A77" w:rsidP="004E4223">
      <w:pPr>
        <w:autoSpaceDE w:val="0"/>
        <w:autoSpaceDN w:val="0"/>
        <w:adjustRightInd w:val="0"/>
        <w:ind w:firstLine="284"/>
        <w:jc w:val="both"/>
        <w:rPr>
          <w:rStyle w:val="1-Char"/>
          <w:rFonts w:eastAsia="SimSun"/>
          <w:rtl/>
        </w:rPr>
      </w:pPr>
      <w:r w:rsidRPr="0062224F">
        <w:rPr>
          <w:rStyle w:val="1-Char"/>
          <w:rFonts w:eastAsia="SimSun"/>
          <w:rtl/>
        </w:rPr>
        <w:t>چگونه ممکن است که حدیث را ما نقل کنیم و امامان ما در کتب حدیث بنویسند، اما معنی آن را درست نفهمند و مذهبشان برخلاف نوشته‌هایشان باشد؟!</w:t>
      </w:r>
      <w:r w:rsidR="00C12DD9" w:rsidRPr="0062224F">
        <w:rPr>
          <w:rStyle w:val="1-Char"/>
          <w:rFonts w:eastAsia="SimSun" w:hint="cs"/>
          <w:rtl/>
        </w:rPr>
        <w:t>.</w:t>
      </w:r>
      <w:r w:rsidRPr="0062224F">
        <w:rPr>
          <w:rStyle w:val="1-Char"/>
          <w:rFonts w:eastAsia="SimSun"/>
          <w:rtl/>
        </w:rPr>
        <w:t xml:space="preserve"> </w:t>
      </w:r>
    </w:p>
    <w:p w:rsidR="00710A77" w:rsidRPr="001E5D31" w:rsidRDefault="00710A77" w:rsidP="006F3062">
      <w:pPr>
        <w:pStyle w:val="3-"/>
        <w:rPr>
          <w:rtl/>
        </w:rPr>
      </w:pPr>
      <w:bookmarkStart w:id="1000" w:name="_Toc194375550"/>
      <w:bookmarkStart w:id="1001" w:name="_Toc212295281"/>
      <w:bookmarkStart w:id="1002" w:name="_Toc433464731"/>
      <w:r w:rsidRPr="001E5D31">
        <w:rPr>
          <w:rFonts w:hint="cs"/>
          <w:rtl/>
        </w:rPr>
        <w:t>ادعای 270</w:t>
      </w:r>
      <w:r w:rsidRPr="001E5D31">
        <w:rPr>
          <w:rtl/>
        </w:rPr>
        <w:t>- و نزول آیۀ</w:t>
      </w:r>
      <w:r w:rsidRPr="001E5D31">
        <w:rPr>
          <w:rFonts w:hint="cs"/>
          <w:rtl/>
        </w:rPr>
        <w:t>:</w:t>
      </w:r>
      <w:r w:rsidR="006F3062">
        <w:rPr>
          <w:rFonts w:hint="cs"/>
          <w:rtl/>
        </w:rPr>
        <w:t xml:space="preserve"> </w:t>
      </w:r>
      <w:r w:rsidR="006F3062">
        <w:rPr>
          <w:rFonts w:cs="Traditional Arabic"/>
          <w:bCs w:val="0"/>
          <w:color w:val="000000"/>
          <w:szCs w:val="28"/>
          <w:shd w:val="clear" w:color="auto" w:fill="FFFFFF"/>
          <w:rtl/>
        </w:rPr>
        <w:t>﴿</w:t>
      </w:r>
      <w:r w:rsidR="006F3062" w:rsidRPr="003B562B">
        <w:rPr>
          <w:rStyle w:val="8-Char"/>
          <w:b/>
          <w:bCs w:val="0"/>
          <w:rtl/>
        </w:rPr>
        <w:t xml:space="preserve">۞يَٰٓأَيُّهَا </w:t>
      </w:r>
      <w:r w:rsidR="006F3062" w:rsidRPr="003B562B">
        <w:rPr>
          <w:rStyle w:val="8-Char"/>
          <w:rFonts w:hint="cs"/>
          <w:b/>
          <w:bCs w:val="0"/>
          <w:rtl/>
        </w:rPr>
        <w:t>ٱ</w:t>
      </w:r>
      <w:r w:rsidR="006F3062" w:rsidRPr="003B562B">
        <w:rPr>
          <w:rStyle w:val="8-Char"/>
          <w:rFonts w:hint="eastAsia"/>
          <w:b/>
          <w:bCs w:val="0"/>
          <w:rtl/>
        </w:rPr>
        <w:t>لرَّسُولُ</w:t>
      </w:r>
      <w:r w:rsidR="006F3062" w:rsidRPr="003B562B">
        <w:rPr>
          <w:rStyle w:val="8-Char"/>
          <w:b/>
          <w:bCs w:val="0"/>
          <w:rtl/>
        </w:rPr>
        <w:t xml:space="preserve"> بَلِّغۡ مَآ أُنزِلَ إِلَيۡكَ مِن رَّبِّكَۖ</w:t>
      </w:r>
      <w:r w:rsidR="006F3062">
        <w:rPr>
          <w:rFonts w:cs="Traditional Arabic"/>
          <w:bCs w:val="0"/>
          <w:color w:val="000000"/>
          <w:szCs w:val="28"/>
          <w:shd w:val="clear" w:color="auto" w:fill="FFFFFF"/>
          <w:rtl/>
        </w:rPr>
        <w:t>﴾</w:t>
      </w:r>
      <w:r w:rsidR="002D3D2D">
        <w:rPr>
          <w:rtl/>
        </w:rPr>
        <w:t xml:space="preserve"> </w:t>
      </w:r>
      <w:r w:rsidRPr="001E5D31">
        <w:rPr>
          <w:rtl/>
        </w:rPr>
        <w:t>در حق علی است</w:t>
      </w:r>
      <w:bookmarkEnd w:id="1000"/>
      <w:bookmarkEnd w:id="1001"/>
      <w:r w:rsidRPr="001E5D31">
        <w:rPr>
          <w:rFonts w:hint="cs"/>
          <w:rtl/>
        </w:rPr>
        <w:t>.</w:t>
      </w:r>
      <w:bookmarkEnd w:id="1002"/>
    </w:p>
    <w:p w:rsidR="00710A77" w:rsidRDefault="00783174" w:rsidP="00710A77">
      <w:pPr>
        <w:tabs>
          <w:tab w:val="left" w:pos="5517"/>
        </w:tabs>
        <w:ind w:firstLine="284"/>
        <w:jc w:val="both"/>
        <w:rPr>
          <w:rStyle w:val="1-Char"/>
          <w:rtl/>
        </w:rPr>
      </w:pPr>
      <w:r>
        <w:rPr>
          <w:rStyle w:val="1-Char"/>
          <w:rtl/>
        </w:rPr>
        <w:t>می‌گوید</w:t>
      </w:r>
      <w:r w:rsidR="00710A77" w:rsidRPr="0062224F">
        <w:rPr>
          <w:rStyle w:val="1-Char"/>
          <w:rtl/>
        </w:rPr>
        <w:t>: این آیه در حق علی است:</w:t>
      </w:r>
    </w:p>
    <w:p w:rsidR="00710A77" w:rsidRPr="0062224F" w:rsidRDefault="007254FD" w:rsidP="007254FD">
      <w:pPr>
        <w:tabs>
          <w:tab w:val="left" w:pos="5517"/>
        </w:tabs>
        <w:ind w:firstLine="284"/>
        <w:jc w:val="both"/>
        <w:rPr>
          <w:rStyle w:val="1-Char"/>
          <w:rtl/>
        </w:rPr>
      </w:pPr>
      <w:r>
        <w:rPr>
          <w:rStyle w:val="1-Cha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لرَّسُولُ</w:t>
      </w:r>
      <w:r w:rsidRPr="00321A84">
        <w:rPr>
          <w:rStyle w:val="8-Char"/>
          <w:rtl/>
        </w:rPr>
        <w:t xml:space="preserve"> بَلِّغۡ مَآ أُنزِلَ إِلَيۡكَ مِن رَّبِّكَۖ وَإِن لَّمۡ تَفۡعَلۡ فَمَا بَلَّغۡتَ رِسَالَتَهُ</w:t>
      </w:r>
      <w:r w:rsidRPr="00321A84">
        <w:rPr>
          <w:rStyle w:val="8-Char"/>
          <w:rFonts w:hint="cs"/>
          <w:rtl/>
        </w:rPr>
        <w:t>ۥۚ</w:t>
      </w:r>
      <w:r w:rsidRPr="00321A84">
        <w:rPr>
          <w:rStyle w:val="8-Char"/>
          <w:rtl/>
        </w:rPr>
        <w:t xml:space="preserve"> وَ</w:t>
      </w:r>
      <w:r w:rsidRPr="00321A84">
        <w:rPr>
          <w:rStyle w:val="8-Char"/>
          <w:rFonts w:hint="cs"/>
          <w:rtl/>
        </w:rPr>
        <w:t>ٱ</w:t>
      </w:r>
      <w:r w:rsidRPr="00321A84">
        <w:rPr>
          <w:rStyle w:val="8-Char"/>
          <w:rFonts w:hint="eastAsia"/>
          <w:rtl/>
        </w:rPr>
        <w:t>للَّهُ</w:t>
      </w:r>
      <w:r w:rsidRPr="00321A84">
        <w:rPr>
          <w:rStyle w:val="8-Char"/>
          <w:rtl/>
        </w:rPr>
        <w:t xml:space="preserve"> يَعۡصِمُكَ مِنَ </w:t>
      </w:r>
      <w:r w:rsidRPr="00321A84">
        <w:rPr>
          <w:rStyle w:val="8-Char"/>
          <w:rFonts w:hint="cs"/>
          <w:rtl/>
        </w:rPr>
        <w:t>ٱ</w:t>
      </w:r>
      <w:r w:rsidRPr="00321A84">
        <w:rPr>
          <w:rStyle w:val="8-Char"/>
          <w:rFonts w:hint="eastAsia"/>
          <w:rtl/>
        </w:rPr>
        <w:t>لنَّاسِۗ</w:t>
      </w:r>
      <w:r>
        <w:rPr>
          <w:rStyle w:val="1-Char"/>
          <w:rFonts w:cs="Traditional Arabic"/>
          <w:color w:val="000000"/>
          <w:shd w:val="clear" w:color="auto" w:fill="FFFFFF"/>
          <w:rtl/>
        </w:rPr>
        <w:t>﴾</w:t>
      </w:r>
      <w:r w:rsidRPr="00321A84">
        <w:rPr>
          <w:rStyle w:val="8-Char"/>
          <w:rtl/>
        </w:rPr>
        <w:t xml:space="preserve"> </w:t>
      </w:r>
      <w:r w:rsidRPr="00596FEF">
        <w:rPr>
          <w:rStyle w:val="7-Char"/>
          <w:rtl/>
        </w:rPr>
        <w:t>[المائدة: 67]</w:t>
      </w:r>
    </w:p>
    <w:p w:rsidR="00710A77" w:rsidRPr="0062224F" w:rsidRDefault="00710A77" w:rsidP="000D6BFD">
      <w:pPr>
        <w:tabs>
          <w:tab w:val="left" w:pos="5517"/>
        </w:tabs>
        <w:ind w:firstLine="284"/>
        <w:jc w:val="both"/>
        <w:rPr>
          <w:rStyle w:val="1-Char"/>
          <w:rtl/>
        </w:rPr>
      </w:pPr>
      <w:r w:rsidRPr="0059586B">
        <w:rPr>
          <w:rStyle w:val="5-Char"/>
          <w:rFonts w:hint="cs"/>
          <w:rtl/>
        </w:rPr>
        <w:t>«</w:t>
      </w:r>
      <w:r w:rsidRPr="0062224F">
        <w:rPr>
          <w:rStyle w:val="1-Char"/>
          <w:rtl/>
        </w:rPr>
        <w:t>ای پیغمبر، آنچه از خدا بر تو نازل شد به خلق برسان که اگر نرسانی، تبلیغ رسالت و ادای وظیفه نکرده</w:t>
      </w:r>
      <w:r w:rsidR="000D6BFD">
        <w:rPr>
          <w:rStyle w:val="1-Char"/>
          <w:rFonts w:hint="cs"/>
          <w:rtl/>
        </w:rPr>
        <w:t>‌</w:t>
      </w:r>
      <w:r w:rsidRPr="0062224F">
        <w:rPr>
          <w:rStyle w:val="1-Char"/>
          <w:rtl/>
        </w:rPr>
        <w:t>ای و خدا تو را از شر و آزار مردمان محفوظ خواهد داشت...</w:t>
      </w:r>
      <w:r w:rsidR="00C12DD9" w:rsidRPr="00CE6E7F">
        <w:rPr>
          <w:rStyle w:val="1-Char"/>
          <w:rFonts w:hint="cs"/>
          <w:vertAlign w:val="superscript"/>
          <w:rtl/>
        </w:rPr>
        <w:t>(</w:t>
      </w:r>
      <w:r w:rsidR="00C12DD9" w:rsidRPr="008C6EBC">
        <w:rPr>
          <w:rStyle w:val="1-Char"/>
          <w:vertAlign w:val="superscript"/>
          <w:rtl/>
        </w:rPr>
        <w:footnoteReference w:id="342"/>
      </w:r>
      <w:r w:rsidR="00C12DD9" w:rsidRPr="00CE6E7F">
        <w:rPr>
          <w:rStyle w:val="1-Char"/>
          <w:rFonts w:hint="cs"/>
          <w:vertAlign w:val="superscript"/>
          <w:rtl/>
        </w:rPr>
        <w:t>)</w:t>
      </w:r>
      <w:r w:rsidRPr="0059586B">
        <w:rPr>
          <w:rStyle w:val="5-Char"/>
          <w:rFonts w:hint="cs"/>
          <w:rtl/>
        </w:rPr>
        <w:t>»</w:t>
      </w:r>
      <w:r w:rsidR="00C12DD9"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pStyle w:val="NormalWeb"/>
        <w:bidi/>
        <w:spacing w:before="0" w:beforeAutospacing="0" w:after="0" w:afterAutospacing="0"/>
        <w:ind w:firstLine="284"/>
        <w:jc w:val="both"/>
        <w:rPr>
          <w:rStyle w:val="1-Char"/>
          <w:rtl/>
        </w:rPr>
      </w:pPr>
      <w:r w:rsidRPr="0062224F">
        <w:rPr>
          <w:rStyle w:val="1-Char"/>
          <w:rtl/>
        </w:rPr>
        <w:t>گفته است: «بلغ»؛ یعنی، بگو</w:t>
      </w:r>
      <w:r w:rsidR="00600B5B" w:rsidRPr="0062224F">
        <w:rPr>
          <w:rStyle w:val="1-Char"/>
          <w:rtl/>
        </w:rPr>
        <w:t>.</w:t>
      </w:r>
      <w:r w:rsidRPr="0062224F">
        <w:rPr>
          <w:rStyle w:val="1-Char"/>
          <w:rtl/>
        </w:rPr>
        <w:t xml:space="preserve"> چه چیز را بگو</w:t>
      </w:r>
      <w:r w:rsidR="00600B5B" w:rsidRPr="0062224F">
        <w:rPr>
          <w:rStyle w:val="1-Char"/>
          <w:rtl/>
        </w:rPr>
        <w:t>.</w:t>
      </w:r>
      <w:r w:rsidRPr="0062224F">
        <w:rPr>
          <w:rStyle w:val="1-Char"/>
          <w:rtl/>
        </w:rPr>
        <w:t xml:space="preserve"> تو</w:t>
      </w:r>
      <w:r w:rsidR="00EC20D9">
        <w:rPr>
          <w:rStyle w:val="1-Char"/>
          <w:rtl/>
        </w:rPr>
        <w:t xml:space="preserve"> می‌گویی</w:t>
      </w:r>
      <w:r w:rsidRPr="0062224F">
        <w:rPr>
          <w:rStyle w:val="1-Char"/>
          <w:rtl/>
        </w:rPr>
        <w:t xml:space="preserve"> الله ترسیده است که واضح بگوید و</w:t>
      </w:r>
      <w:r w:rsidR="002D3D2D" w:rsidRPr="0062224F">
        <w:rPr>
          <w:rStyle w:val="1-Char"/>
          <w:rtl/>
        </w:rPr>
        <w:t xml:space="preserve"> </w:t>
      </w:r>
      <w:r w:rsidRPr="0062224F">
        <w:rPr>
          <w:rStyle w:val="1-Char"/>
          <w:rtl/>
        </w:rPr>
        <w:t>به حضرت محمد گفته است: بگو</w:t>
      </w:r>
      <w:r w:rsidR="00600B5B" w:rsidRPr="0062224F">
        <w:rPr>
          <w:rStyle w:val="1-Char"/>
          <w:rtl/>
        </w:rPr>
        <w:t>.</w:t>
      </w:r>
      <w:r w:rsidRPr="0062224F">
        <w:rPr>
          <w:rStyle w:val="1-Char"/>
          <w:rtl/>
        </w:rPr>
        <w:t xml:space="preserve"> آیا این تفسیر تو از آیه است؟!</w:t>
      </w:r>
      <w:r w:rsidRPr="0062224F">
        <w:rPr>
          <w:rStyle w:val="1-Char"/>
          <w:rFonts w:hint="cs"/>
          <w:rtl/>
        </w:rPr>
        <w:t>.</w:t>
      </w:r>
    </w:p>
    <w:p w:rsidR="00710A77" w:rsidRPr="0062224F" w:rsidRDefault="00710A77" w:rsidP="00710A77">
      <w:pPr>
        <w:pStyle w:val="NormalWeb"/>
        <w:bidi/>
        <w:spacing w:before="0" w:beforeAutospacing="0" w:after="0" w:afterAutospacing="0"/>
        <w:ind w:firstLine="284"/>
        <w:jc w:val="both"/>
        <w:rPr>
          <w:rStyle w:val="1-Char"/>
          <w:rtl/>
        </w:rPr>
      </w:pPr>
      <w:r w:rsidRPr="0062224F">
        <w:rPr>
          <w:rStyle w:val="1-Char"/>
          <w:rtl/>
        </w:rPr>
        <w:t>خواننده اگر آیات قبل و بعد از این آیه را مطالعه کند،</w:t>
      </w:r>
      <w:r w:rsidR="001E5D31" w:rsidRPr="0062224F">
        <w:rPr>
          <w:rStyle w:val="1-Char"/>
          <w:rtl/>
        </w:rPr>
        <w:t xml:space="preserve"> می‌</w:t>
      </w:r>
      <w:r w:rsidRPr="0062224F">
        <w:rPr>
          <w:rStyle w:val="1-Char"/>
          <w:rtl/>
        </w:rPr>
        <w:t>بیند که دربارۀ جدال با یهود و نصاری است. در این آیه</w:t>
      </w:r>
      <w:r w:rsidR="00B32BA2">
        <w:rPr>
          <w:rStyle w:val="1-Char"/>
          <w:rtl/>
        </w:rPr>
        <w:t xml:space="preserve"> </w:t>
      </w:r>
      <w:r w:rsidR="00783174">
        <w:rPr>
          <w:rStyle w:val="1-Char"/>
          <w:rtl/>
        </w:rPr>
        <w:t>می‌گوید</w:t>
      </w:r>
      <w:r w:rsidRPr="0062224F">
        <w:rPr>
          <w:rStyle w:val="1-Char"/>
          <w:rtl/>
        </w:rPr>
        <w:t>: بلغ</w:t>
      </w:r>
      <w:r w:rsidR="00600B5B" w:rsidRPr="0062224F">
        <w:rPr>
          <w:rStyle w:val="1-Char"/>
          <w:rtl/>
        </w:rPr>
        <w:t>.</w:t>
      </w:r>
      <w:r w:rsidRPr="0062224F">
        <w:rPr>
          <w:rStyle w:val="1-Char"/>
          <w:rtl/>
        </w:rPr>
        <w:t xml:space="preserve"> و در آیۀ بعدی</w:t>
      </w:r>
      <w:r w:rsidR="00B32BA2">
        <w:rPr>
          <w:rStyle w:val="1-Char"/>
          <w:rtl/>
        </w:rPr>
        <w:t xml:space="preserve"> </w:t>
      </w:r>
      <w:r w:rsidR="00783174">
        <w:rPr>
          <w:rStyle w:val="1-Char"/>
          <w:rtl/>
        </w:rPr>
        <w:t>می‌گوید</w:t>
      </w:r>
      <w:r w:rsidRPr="0062224F">
        <w:rPr>
          <w:rStyle w:val="1-Char"/>
          <w:rtl/>
        </w:rPr>
        <w:t>: ای اهل کتاب، شما یک ذره هم بر حق نیستید. ربط علی به این آیات از کجاست؟</w:t>
      </w:r>
      <w:r w:rsidR="00C12DD9" w:rsidRPr="0062224F">
        <w:rPr>
          <w:rStyle w:val="1-Char"/>
          <w:rFonts w:hint="cs"/>
          <w:rtl/>
        </w:rPr>
        <w:t>.</w:t>
      </w:r>
    </w:p>
    <w:p w:rsidR="00710A77" w:rsidRDefault="00710A77" w:rsidP="00710A77">
      <w:pPr>
        <w:tabs>
          <w:tab w:val="center" w:pos="3884"/>
        </w:tabs>
        <w:ind w:firstLine="284"/>
        <w:jc w:val="both"/>
        <w:rPr>
          <w:rStyle w:val="1-Char"/>
          <w:rtl/>
        </w:rPr>
      </w:pPr>
      <w:r w:rsidRPr="0062224F">
        <w:rPr>
          <w:rStyle w:val="1-Char"/>
          <w:rtl/>
        </w:rPr>
        <w:t>حالا آیه قبل و بعد را ببینید:</w:t>
      </w:r>
    </w:p>
    <w:p w:rsidR="007254FD" w:rsidRPr="00596FEF" w:rsidRDefault="007254FD" w:rsidP="007254FD">
      <w:pPr>
        <w:tabs>
          <w:tab w:val="center" w:pos="3884"/>
        </w:tabs>
        <w:ind w:firstLine="284"/>
        <w:jc w:val="both"/>
        <w:rPr>
          <w:rStyle w:val="7-Char"/>
          <w:rtl/>
        </w:rPr>
      </w:pPr>
      <w:r>
        <w:rPr>
          <w:rStyle w:val="1-Char"/>
          <w:rFonts w:cs="Traditional Arabic"/>
          <w:color w:val="000000"/>
          <w:shd w:val="clear" w:color="auto" w:fill="FFFFFF"/>
          <w:rtl/>
        </w:rPr>
        <w:t>﴿</w:t>
      </w:r>
      <w:r w:rsidRPr="00321A84">
        <w:rPr>
          <w:rStyle w:val="8-Char"/>
          <w:rtl/>
        </w:rPr>
        <w:t xml:space="preserve">وَلَوۡ أَنَّ أَهۡلَ </w:t>
      </w:r>
      <w:r w:rsidRPr="00321A84">
        <w:rPr>
          <w:rStyle w:val="8-Char"/>
          <w:rFonts w:hint="cs"/>
          <w:rtl/>
        </w:rPr>
        <w:t>ٱ</w:t>
      </w:r>
      <w:r w:rsidRPr="00321A84">
        <w:rPr>
          <w:rStyle w:val="8-Char"/>
          <w:rFonts w:hint="eastAsia"/>
          <w:rtl/>
        </w:rPr>
        <w:t>لۡكِتَٰبِ</w:t>
      </w:r>
      <w:r w:rsidRPr="00321A84">
        <w:rPr>
          <w:rStyle w:val="8-Char"/>
          <w:rtl/>
        </w:rPr>
        <w:t xml:space="preserve"> ءَامَنُواْ وَ</w:t>
      </w:r>
      <w:r w:rsidRPr="00321A84">
        <w:rPr>
          <w:rStyle w:val="8-Char"/>
          <w:rFonts w:hint="cs"/>
          <w:rtl/>
        </w:rPr>
        <w:t>ٱ</w:t>
      </w:r>
      <w:r w:rsidRPr="00321A84">
        <w:rPr>
          <w:rStyle w:val="8-Char"/>
          <w:rFonts w:hint="eastAsia"/>
          <w:rtl/>
        </w:rPr>
        <w:t>تَّقَوۡاْ</w:t>
      </w:r>
      <w:r w:rsidRPr="00321A84">
        <w:rPr>
          <w:rStyle w:val="8-Char"/>
          <w:rtl/>
        </w:rPr>
        <w:t xml:space="preserve"> لَكَفَّرۡنَا عَنۡهُمۡ سَيِّ‍َٔاتِهِمۡ وَلَأَدۡخَلۡنَٰهُمۡ جَنَّٰتِ </w:t>
      </w:r>
      <w:r w:rsidRPr="00321A84">
        <w:rPr>
          <w:rStyle w:val="8-Char"/>
          <w:rFonts w:hint="cs"/>
          <w:rtl/>
        </w:rPr>
        <w:t>ٱ</w:t>
      </w:r>
      <w:r w:rsidRPr="00321A84">
        <w:rPr>
          <w:rStyle w:val="8-Char"/>
          <w:rFonts w:hint="eastAsia"/>
          <w:rtl/>
        </w:rPr>
        <w:t>لنَّعِيمِ</w:t>
      </w:r>
      <w:r w:rsidRPr="00321A84">
        <w:rPr>
          <w:rStyle w:val="8-Char"/>
          <w:rtl/>
        </w:rPr>
        <w:t xml:space="preserve">٦٥ وَلَوۡ أَنَّهُمۡ أَقَامُواْ </w:t>
      </w:r>
      <w:r w:rsidRPr="00321A84">
        <w:rPr>
          <w:rStyle w:val="8-Char"/>
          <w:rFonts w:hint="cs"/>
          <w:rtl/>
        </w:rPr>
        <w:t>ٱ</w:t>
      </w:r>
      <w:r w:rsidRPr="00321A84">
        <w:rPr>
          <w:rStyle w:val="8-Char"/>
          <w:rFonts w:hint="eastAsia"/>
          <w:rtl/>
        </w:rPr>
        <w:t>لتَّوۡرَىٰةَ</w:t>
      </w:r>
      <w:r w:rsidRPr="00321A84">
        <w:rPr>
          <w:rStyle w:val="8-Char"/>
          <w:rtl/>
        </w:rPr>
        <w:t xml:space="preserve"> وَ</w:t>
      </w:r>
      <w:r w:rsidRPr="00321A84">
        <w:rPr>
          <w:rStyle w:val="8-Char"/>
          <w:rFonts w:hint="cs"/>
          <w:rtl/>
        </w:rPr>
        <w:t>ٱ</w:t>
      </w:r>
      <w:r w:rsidRPr="00321A84">
        <w:rPr>
          <w:rStyle w:val="8-Char"/>
          <w:rFonts w:hint="eastAsia"/>
          <w:rtl/>
        </w:rPr>
        <w:t>لۡإِنجِيلَ</w:t>
      </w:r>
      <w:r w:rsidRPr="00321A84">
        <w:rPr>
          <w:rStyle w:val="8-Char"/>
          <w:rtl/>
        </w:rPr>
        <w:t xml:space="preserve"> وَمَآ أُنزِلَ إِلَيۡهِم مِّن رَّبِّهِمۡ لَأَكَلُواْ مِن فَوۡقِهِمۡ وَمِن تَحۡتِ أَرۡجُلِهِمۚ مِّنۡهُمۡ أُمَّةٞ مُّقۡتَصِدَةٞۖ وَكَثِيرٞ مِّنۡهُمۡ سَآءَ مَا يَعۡمَلُونَ٦٦</w:t>
      </w:r>
      <w:r>
        <w:rPr>
          <w:rStyle w:val="1-Char"/>
          <w:rFonts w:cs="Traditional Arabic"/>
          <w:color w:val="000000"/>
          <w:shd w:val="clear" w:color="auto" w:fill="FFFFFF"/>
          <w:rtl/>
        </w:rPr>
        <w:t>﴾</w:t>
      </w:r>
      <w:r w:rsidRPr="00321A84">
        <w:rPr>
          <w:rStyle w:val="8-Char"/>
          <w:rtl/>
        </w:rPr>
        <w:t xml:space="preserve"> </w:t>
      </w:r>
      <w:r w:rsidRPr="00596FEF">
        <w:rPr>
          <w:rStyle w:val="7-Char"/>
          <w:rtl/>
        </w:rPr>
        <w:t>[المائدة: 65-66]</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و اگر اهل کتاب ایمان آورده و پرهیزگار بودند، قطعاً گناهانشان را</w:t>
      </w:r>
      <w:r w:rsidR="001E5D31" w:rsidRPr="0062224F">
        <w:rPr>
          <w:rStyle w:val="1-Char"/>
          <w:rtl/>
        </w:rPr>
        <w:t xml:space="preserve"> می‌</w:t>
      </w:r>
      <w:r w:rsidRPr="0062224F">
        <w:rPr>
          <w:rStyle w:val="1-Char"/>
          <w:rtl/>
        </w:rPr>
        <w:t>زدودیم و آنان را به بوستان</w:t>
      </w:r>
      <w:r w:rsidR="007254FD">
        <w:rPr>
          <w:rStyle w:val="1-Char"/>
          <w:rFonts w:hint="cs"/>
          <w:rtl/>
        </w:rPr>
        <w:t>‌</w:t>
      </w:r>
      <w:r w:rsidRPr="0062224F">
        <w:rPr>
          <w:rStyle w:val="1-Char"/>
          <w:rtl/>
        </w:rPr>
        <w:t>های پر نعمت درمی آوردیم</w:t>
      </w:r>
      <w:r w:rsidR="00600B5B" w:rsidRPr="0062224F">
        <w:rPr>
          <w:rStyle w:val="1-Char"/>
          <w:rtl/>
        </w:rPr>
        <w:t>.</w:t>
      </w:r>
      <w:r w:rsidRPr="0062224F">
        <w:rPr>
          <w:rStyle w:val="1-Char"/>
          <w:rtl/>
        </w:rPr>
        <w:t xml:space="preserve"> و اگر آنان به تورات و انجیل و آنچه از جانب پروردگارشان به سویشان نازل شده است، عمل می</w:t>
      </w:r>
      <w:r w:rsidRPr="0062224F">
        <w:rPr>
          <w:rStyle w:val="1-Char"/>
          <w:rFonts w:hint="cs"/>
          <w:rtl/>
        </w:rPr>
        <w:t>‌</w:t>
      </w:r>
      <w:r w:rsidRPr="0062224F">
        <w:rPr>
          <w:rStyle w:val="1-Char"/>
          <w:rtl/>
        </w:rPr>
        <w:t>کردند، قطعاً از بالای سرشان و از زیر پاهایشان برخوردار</w:t>
      </w:r>
      <w:r w:rsidR="001E5D31" w:rsidRPr="0062224F">
        <w:rPr>
          <w:rStyle w:val="1-Char"/>
          <w:rtl/>
        </w:rPr>
        <w:t xml:space="preserve"> می‌</w:t>
      </w:r>
      <w:r w:rsidRPr="0062224F">
        <w:rPr>
          <w:rStyle w:val="1-Char"/>
          <w:rtl/>
        </w:rPr>
        <w:t>شدند. از میان آنان گروهی میانه رو هستند و بسیاری از ایشان بدرفتاری</w:t>
      </w:r>
      <w:r w:rsidR="00AD4713">
        <w:rPr>
          <w:rStyle w:val="1-Char"/>
          <w:rtl/>
        </w:rPr>
        <w:t xml:space="preserve"> می‌کنند</w:t>
      </w:r>
      <w:r w:rsidRPr="0059586B">
        <w:rPr>
          <w:rStyle w:val="5-Char"/>
          <w:rFonts w:hint="cs"/>
          <w:rtl/>
        </w:rPr>
        <w:t>»</w:t>
      </w:r>
      <w:r w:rsidR="00C46EDF" w:rsidRPr="0059586B">
        <w:rPr>
          <w:rStyle w:val="5-Char"/>
          <w:rFonts w:hint="cs"/>
          <w:rtl/>
        </w:rPr>
        <w:t>.</w:t>
      </w:r>
    </w:p>
    <w:p w:rsidR="00710A77" w:rsidRDefault="007254FD" w:rsidP="00710A77">
      <w:pPr>
        <w:ind w:firstLine="284"/>
        <w:jc w:val="both"/>
        <w:rPr>
          <w:rStyle w:val="1-Char"/>
          <w:rtl/>
        </w:rPr>
      </w:pPr>
      <w:r>
        <w:rPr>
          <w:rStyle w:val="1-Char"/>
          <w:rtl/>
        </w:rPr>
        <w:t>و حالا آیه مورد بحث را ببینید</w:t>
      </w:r>
    </w:p>
    <w:p w:rsidR="007254FD" w:rsidRPr="00596FEF" w:rsidRDefault="007254FD" w:rsidP="007254FD">
      <w:pPr>
        <w:ind w:firstLine="284"/>
        <w:jc w:val="both"/>
        <w:rPr>
          <w:rStyle w:val="7-Char"/>
          <w:rtl/>
        </w:rPr>
      </w:pPr>
      <w:r>
        <w:rPr>
          <w:rStyle w:val="1-Cha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لرَّسُولُ</w:t>
      </w:r>
      <w:r w:rsidRPr="00321A84">
        <w:rPr>
          <w:rStyle w:val="8-Char"/>
          <w:rtl/>
        </w:rPr>
        <w:t xml:space="preserve"> بَلِّغۡ مَآ أُنزِلَ إِلَيۡكَ مِن رَّبِّكَۖ وَإِن لَّمۡ تَفۡعَلۡ فَمَا بَلَّغۡتَ رِسَالَتَهُ</w:t>
      </w:r>
      <w:r w:rsidRPr="00321A84">
        <w:rPr>
          <w:rStyle w:val="8-Char"/>
          <w:rFonts w:hint="cs"/>
          <w:rtl/>
        </w:rPr>
        <w:t>ۥۚ</w:t>
      </w:r>
      <w:r w:rsidRPr="00321A84">
        <w:rPr>
          <w:rStyle w:val="8-Char"/>
          <w:rtl/>
        </w:rPr>
        <w:t xml:space="preserve"> وَ</w:t>
      </w:r>
      <w:r w:rsidRPr="00321A84">
        <w:rPr>
          <w:rStyle w:val="8-Char"/>
          <w:rFonts w:hint="cs"/>
          <w:rtl/>
        </w:rPr>
        <w:t>ٱ</w:t>
      </w:r>
      <w:r w:rsidRPr="00321A84">
        <w:rPr>
          <w:rStyle w:val="8-Char"/>
          <w:rFonts w:hint="eastAsia"/>
          <w:rtl/>
        </w:rPr>
        <w:t>للَّهُ</w:t>
      </w:r>
      <w:r w:rsidRPr="00321A84">
        <w:rPr>
          <w:rStyle w:val="8-Char"/>
          <w:rtl/>
        </w:rPr>
        <w:t xml:space="preserve"> يَعۡصِمُكَ مِنَ </w:t>
      </w:r>
      <w:r w:rsidRPr="00321A84">
        <w:rPr>
          <w:rStyle w:val="8-Char"/>
          <w:rFonts w:hint="cs"/>
          <w:rtl/>
        </w:rPr>
        <w:t>ٱ</w:t>
      </w:r>
      <w:r w:rsidRPr="00321A84">
        <w:rPr>
          <w:rStyle w:val="8-Char"/>
          <w:rFonts w:hint="eastAsia"/>
          <w:rtl/>
        </w:rPr>
        <w:t>لنَّاسِۗ</w:t>
      </w:r>
      <w:r>
        <w:rPr>
          <w:rStyle w:val="1-Char"/>
          <w:rFonts w:cs="Traditional Arabic"/>
          <w:color w:val="000000"/>
          <w:shd w:val="clear" w:color="auto" w:fill="FFFFFF"/>
          <w:rtl/>
        </w:rPr>
        <w:t>﴾</w:t>
      </w:r>
      <w:r w:rsidRPr="00321A84">
        <w:rPr>
          <w:rStyle w:val="8-Char"/>
          <w:rtl/>
        </w:rPr>
        <w:t xml:space="preserve"> </w:t>
      </w:r>
      <w:r w:rsidRPr="00596FEF">
        <w:rPr>
          <w:rStyle w:val="7-Char"/>
          <w:rtl/>
        </w:rPr>
        <w:t>[المائدة: 67]</w:t>
      </w:r>
    </w:p>
    <w:p w:rsidR="00710A77" w:rsidRDefault="00710A77" w:rsidP="00710A77">
      <w:pPr>
        <w:ind w:firstLine="284"/>
        <w:jc w:val="both"/>
        <w:rPr>
          <w:rStyle w:val="1-Char"/>
          <w:rtl/>
        </w:rPr>
      </w:pPr>
      <w:r w:rsidRPr="0062224F">
        <w:rPr>
          <w:rStyle w:val="1-Char"/>
          <w:rtl/>
        </w:rPr>
        <w:t>و حالا آیه بعدی را بخوانید:</w:t>
      </w:r>
    </w:p>
    <w:p w:rsidR="007254FD" w:rsidRPr="00596FEF" w:rsidRDefault="007254FD" w:rsidP="007254FD">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قُلۡ يَٰٓأَهۡلَ </w:t>
      </w:r>
      <w:r w:rsidRPr="00321A84">
        <w:rPr>
          <w:rStyle w:val="8-Char"/>
          <w:rFonts w:hint="cs"/>
          <w:rtl/>
        </w:rPr>
        <w:t>ٱ</w:t>
      </w:r>
      <w:r w:rsidRPr="00321A84">
        <w:rPr>
          <w:rStyle w:val="8-Char"/>
          <w:rFonts w:hint="eastAsia"/>
          <w:rtl/>
        </w:rPr>
        <w:t>لۡكِتَٰبِ</w:t>
      </w:r>
      <w:r w:rsidRPr="00321A84">
        <w:rPr>
          <w:rStyle w:val="8-Char"/>
          <w:rtl/>
        </w:rPr>
        <w:t xml:space="preserve"> لَسۡتُمۡ عَلَىٰ شَيۡءٍ حَتَّىٰ تُقِيمُواْ </w:t>
      </w:r>
      <w:r w:rsidRPr="00321A84">
        <w:rPr>
          <w:rStyle w:val="8-Char"/>
          <w:rFonts w:hint="cs"/>
          <w:rtl/>
        </w:rPr>
        <w:t>ٱ</w:t>
      </w:r>
      <w:r w:rsidRPr="00321A84">
        <w:rPr>
          <w:rStyle w:val="8-Char"/>
          <w:rFonts w:hint="eastAsia"/>
          <w:rtl/>
        </w:rPr>
        <w:t>لتَّوۡرَىٰةَ</w:t>
      </w:r>
      <w:r w:rsidRPr="00321A84">
        <w:rPr>
          <w:rStyle w:val="8-Char"/>
          <w:rtl/>
        </w:rPr>
        <w:t xml:space="preserve"> وَ</w:t>
      </w:r>
      <w:r w:rsidRPr="00321A84">
        <w:rPr>
          <w:rStyle w:val="8-Char"/>
          <w:rFonts w:hint="cs"/>
          <w:rtl/>
        </w:rPr>
        <w:t>ٱ</w:t>
      </w:r>
      <w:r w:rsidRPr="00321A84">
        <w:rPr>
          <w:rStyle w:val="8-Char"/>
          <w:rFonts w:hint="eastAsia"/>
          <w:rtl/>
        </w:rPr>
        <w:t>لۡإِنجِيلَ</w:t>
      </w:r>
      <w:r w:rsidRPr="00321A84">
        <w:rPr>
          <w:rStyle w:val="8-Char"/>
          <w:rtl/>
        </w:rPr>
        <w:t xml:space="preserve"> وَمَآ أُنزِلَ إِلَيۡكُم مِّن رَّبِّكُمۡۗ وَلَيَزِيدَنَّ كَثِيرٗا مِّنۡهُم مَّآ أُنزِلَ إِلَيۡكَ مِن رَّبِّكَ طُغۡيَٰنٗا وَكُفۡرٗاۖ فَلَا تَأۡسَ عَلَى </w:t>
      </w:r>
      <w:r w:rsidRPr="00321A84">
        <w:rPr>
          <w:rStyle w:val="8-Char"/>
          <w:rFonts w:hint="cs"/>
          <w:rtl/>
        </w:rPr>
        <w:t>ٱ</w:t>
      </w:r>
      <w:r w:rsidRPr="00321A84">
        <w:rPr>
          <w:rStyle w:val="8-Char"/>
          <w:rFonts w:hint="eastAsia"/>
          <w:rtl/>
        </w:rPr>
        <w:t>لۡقَو</w:t>
      </w:r>
      <w:r w:rsidRPr="00321A84">
        <w:rPr>
          <w:rStyle w:val="8-Char"/>
          <w:rtl/>
        </w:rPr>
        <w:t xml:space="preserve">ۡمِ </w:t>
      </w:r>
      <w:r w:rsidRPr="00321A84">
        <w:rPr>
          <w:rStyle w:val="8-Char"/>
          <w:rFonts w:hint="cs"/>
          <w:rtl/>
        </w:rPr>
        <w:t>ٱ</w:t>
      </w:r>
      <w:r w:rsidRPr="00321A84">
        <w:rPr>
          <w:rStyle w:val="8-Char"/>
          <w:rFonts w:hint="eastAsia"/>
          <w:rtl/>
        </w:rPr>
        <w:t>لۡكَٰفِرِينَ</w:t>
      </w:r>
      <w:r w:rsidRPr="00321A84">
        <w:rPr>
          <w:rStyle w:val="8-Char"/>
          <w:rtl/>
        </w:rPr>
        <w:t>٦٨</w:t>
      </w:r>
      <w:r>
        <w:rPr>
          <w:rStyle w:val="1-Char"/>
          <w:rFonts w:cs="Traditional Arabic"/>
          <w:color w:val="000000"/>
          <w:shd w:val="clear" w:color="auto" w:fill="FFFFFF"/>
          <w:rtl/>
        </w:rPr>
        <w:t>﴾</w:t>
      </w:r>
      <w:r w:rsidRPr="00321A84">
        <w:rPr>
          <w:rStyle w:val="8-Char"/>
          <w:rtl/>
        </w:rPr>
        <w:t xml:space="preserve"> </w:t>
      </w:r>
      <w:r w:rsidRPr="00596FEF">
        <w:rPr>
          <w:rStyle w:val="7-Char"/>
          <w:rtl/>
        </w:rPr>
        <w:t>[المائدة: 68]</w:t>
      </w:r>
    </w:p>
    <w:p w:rsidR="00710A77" w:rsidRPr="0062224F" w:rsidRDefault="00710A77" w:rsidP="00C46EDF">
      <w:pPr>
        <w:ind w:firstLine="284"/>
        <w:jc w:val="both"/>
        <w:rPr>
          <w:rStyle w:val="1-Char"/>
          <w:rtl/>
        </w:rPr>
      </w:pPr>
      <w:r w:rsidRPr="0059586B">
        <w:rPr>
          <w:rStyle w:val="5-Char"/>
          <w:rFonts w:hint="cs"/>
          <w:rtl/>
        </w:rPr>
        <w:t>«</w:t>
      </w:r>
      <w:r w:rsidRPr="0062224F">
        <w:rPr>
          <w:rStyle w:val="1-Char"/>
          <w:rtl/>
        </w:rPr>
        <w:t>بگو: «ای اهل کتاب</w:t>
      </w:r>
      <w:r w:rsidR="00FA223B" w:rsidRPr="0062224F">
        <w:rPr>
          <w:rStyle w:val="1-Char"/>
          <w:rtl/>
        </w:rPr>
        <w:t>،</w:t>
      </w:r>
      <w:r w:rsidRPr="0062224F">
        <w:rPr>
          <w:rStyle w:val="1-Char"/>
          <w:rtl/>
        </w:rPr>
        <w:t xml:space="preserve"> تا به تورات و انجیل و آنچه ازپروردگارتان به سوی شما نازل شده است، عمل نکرد</w:t>
      </w:r>
      <w:r w:rsidR="00362A31">
        <w:rPr>
          <w:rStyle w:val="1-Char"/>
          <w:rtl/>
        </w:rPr>
        <w:t>ه‌اید</w:t>
      </w:r>
      <w:r w:rsidR="00470247">
        <w:rPr>
          <w:rStyle w:val="1-Char"/>
          <w:rtl/>
        </w:rPr>
        <w:t xml:space="preserve"> بر هیچ [</w:t>
      </w:r>
      <w:r w:rsidRPr="0062224F">
        <w:rPr>
          <w:rStyle w:val="1-Char"/>
          <w:rtl/>
        </w:rPr>
        <w:t>آئینی]</w:t>
      </w:r>
      <w:r w:rsidR="002D3D2D" w:rsidRPr="0062224F">
        <w:rPr>
          <w:rStyle w:val="1-Char"/>
          <w:rtl/>
        </w:rPr>
        <w:t xml:space="preserve"> </w:t>
      </w:r>
      <w:r w:rsidRPr="0062224F">
        <w:rPr>
          <w:rStyle w:val="1-Char"/>
          <w:rtl/>
        </w:rPr>
        <w:t>نیستید.» و قطعاً آنچه از جانب پروردگارت به جانب تو نازل شده است بر طغیان و کفر بسیاری از آنان خواهد افزود</w:t>
      </w:r>
      <w:r w:rsidR="00600B5B" w:rsidRPr="0062224F">
        <w:rPr>
          <w:rStyle w:val="1-Char"/>
          <w:rtl/>
        </w:rPr>
        <w:t>.</w:t>
      </w:r>
      <w:r w:rsidRPr="0062224F">
        <w:rPr>
          <w:rStyle w:val="1-Char"/>
          <w:rtl/>
        </w:rPr>
        <w:t xml:space="preserve"> پس بر گروه کافران اندوه مخور</w:t>
      </w:r>
      <w:r w:rsidRPr="0059586B">
        <w:rPr>
          <w:rStyle w:val="5-Char"/>
          <w:rFonts w:hint="cs"/>
          <w:rtl/>
        </w:rPr>
        <w:t>»</w:t>
      </w:r>
      <w:r w:rsidR="00C46EDF" w:rsidRPr="0059586B">
        <w:rPr>
          <w:rStyle w:val="5-Char"/>
          <w:rFonts w:hint="cs"/>
          <w:rtl/>
        </w:rPr>
        <w:t>.</w:t>
      </w:r>
    </w:p>
    <w:p w:rsidR="00710A77" w:rsidRPr="0062224F" w:rsidRDefault="00710A77" w:rsidP="00710A77">
      <w:pPr>
        <w:ind w:firstLine="284"/>
        <w:jc w:val="both"/>
        <w:rPr>
          <w:rStyle w:val="1-Char"/>
          <w:rtl/>
        </w:rPr>
      </w:pPr>
      <w:r w:rsidRPr="0062224F">
        <w:rPr>
          <w:rStyle w:val="1-Char"/>
          <w:rtl/>
        </w:rPr>
        <w:t>آخر علی را با کدام منطق نشاند</w:t>
      </w:r>
      <w:r w:rsidR="00362A31">
        <w:rPr>
          <w:rStyle w:val="1-Char"/>
          <w:rtl/>
        </w:rPr>
        <w:t>ه‌اید</w:t>
      </w:r>
      <w:r w:rsidRPr="0062224F">
        <w:rPr>
          <w:rStyle w:val="1-Char"/>
          <w:rtl/>
        </w:rPr>
        <w:t xml:space="preserve"> در وسط این آیات</w:t>
      </w:r>
      <w:r w:rsidR="00DE4714" w:rsidRPr="0062224F">
        <w:rPr>
          <w:rStyle w:val="1-Char"/>
          <w:rtl/>
        </w:rPr>
        <w:t>؟</w:t>
      </w:r>
      <w:r w:rsidRPr="0062224F">
        <w:rPr>
          <w:rStyle w:val="1-Char"/>
          <w:rtl/>
        </w:rPr>
        <w:t xml:space="preserve"> خودش</w:t>
      </w:r>
      <w:r w:rsidR="00B32BA2">
        <w:rPr>
          <w:rStyle w:val="1-Char"/>
          <w:rtl/>
        </w:rPr>
        <w:t xml:space="preserve"> </w:t>
      </w:r>
      <w:r w:rsidR="00783174">
        <w:rPr>
          <w:rStyle w:val="1-Char"/>
          <w:rtl/>
        </w:rPr>
        <w:t>می‌گوید</w:t>
      </w:r>
      <w:r w:rsidRPr="0062224F">
        <w:rPr>
          <w:rStyle w:val="1-Char"/>
          <w:rtl/>
        </w:rPr>
        <w:t>: اکابر شما گفته‌اند؛ اما لیست اکابر را که نگاه</w:t>
      </w:r>
      <w:r w:rsidR="001B0D67">
        <w:rPr>
          <w:rStyle w:val="1-Char"/>
          <w:rtl/>
        </w:rPr>
        <w:t xml:space="preserve"> می‌کنیم</w:t>
      </w:r>
      <w:r w:rsidRPr="0062224F">
        <w:rPr>
          <w:rStyle w:val="1-Char"/>
          <w:rtl/>
        </w:rPr>
        <w:t xml:space="preserve"> کسانی مثل سبط ابن جوزی</w:t>
      </w:r>
      <w:r w:rsidR="00FA223B" w:rsidRPr="0062224F">
        <w:rPr>
          <w:rStyle w:val="1-Char"/>
          <w:rtl/>
        </w:rPr>
        <w:t>،</w:t>
      </w:r>
      <w:r w:rsidR="007254FD">
        <w:rPr>
          <w:rStyle w:val="1-Char"/>
          <w:rFonts w:hint="cs"/>
          <w:rtl/>
        </w:rPr>
        <w:t xml:space="preserve"> </w:t>
      </w:r>
      <w:r w:rsidRPr="0062224F">
        <w:rPr>
          <w:rStyle w:val="1-Char"/>
          <w:rtl/>
        </w:rPr>
        <w:t>سیوطی</w:t>
      </w:r>
      <w:r w:rsidR="00FA223B" w:rsidRPr="0062224F">
        <w:rPr>
          <w:rStyle w:val="1-Char"/>
          <w:rtl/>
        </w:rPr>
        <w:t>،</w:t>
      </w:r>
      <w:r w:rsidR="007254FD">
        <w:rPr>
          <w:rStyle w:val="1-Char"/>
          <w:rFonts w:hint="cs"/>
          <w:rtl/>
        </w:rPr>
        <w:t xml:space="preserve"> </w:t>
      </w:r>
      <w:r w:rsidRPr="0062224F">
        <w:rPr>
          <w:rStyle w:val="1-Char"/>
          <w:rtl/>
        </w:rPr>
        <w:t>حسکانی</w:t>
      </w:r>
      <w:r w:rsidR="00FA223B" w:rsidRPr="0062224F">
        <w:rPr>
          <w:rStyle w:val="1-Char"/>
          <w:rtl/>
        </w:rPr>
        <w:t>،</w:t>
      </w:r>
      <w:r w:rsidR="007254FD">
        <w:rPr>
          <w:rStyle w:val="1-Char"/>
          <w:rFonts w:hint="cs"/>
          <w:rtl/>
        </w:rPr>
        <w:t xml:space="preserve"> </w:t>
      </w:r>
      <w:r w:rsidRPr="0062224F">
        <w:rPr>
          <w:rStyle w:val="1-Char"/>
          <w:rtl/>
        </w:rPr>
        <w:t>حموینی</w:t>
      </w:r>
      <w:r w:rsidR="00FA223B" w:rsidRPr="0062224F">
        <w:rPr>
          <w:rStyle w:val="1-Char"/>
          <w:rtl/>
        </w:rPr>
        <w:t>،</w:t>
      </w:r>
      <w:r w:rsidR="007254FD">
        <w:rPr>
          <w:rStyle w:val="1-Char"/>
          <w:rFonts w:hint="cs"/>
          <w:rtl/>
        </w:rPr>
        <w:t xml:space="preserve"> </w:t>
      </w:r>
      <w:r w:rsidRPr="0062224F">
        <w:rPr>
          <w:rStyle w:val="1-Char"/>
          <w:rtl/>
        </w:rPr>
        <w:t>خوارزمی</w:t>
      </w:r>
      <w:r w:rsidR="00FA223B" w:rsidRPr="0062224F">
        <w:rPr>
          <w:rStyle w:val="1-Char"/>
          <w:rtl/>
        </w:rPr>
        <w:t>،</w:t>
      </w:r>
      <w:r w:rsidR="007254FD">
        <w:rPr>
          <w:rStyle w:val="1-Char"/>
          <w:rFonts w:hint="cs"/>
          <w:rtl/>
        </w:rPr>
        <w:t xml:space="preserve"> </w:t>
      </w:r>
      <w:r w:rsidRPr="0062224F">
        <w:rPr>
          <w:rStyle w:val="1-Char"/>
          <w:rtl/>
        </w:rPr>
        <w:t>ابن مغازلی را</w:t>
      </w:r>
      <w:r w:rsidR="00C94C10">
        <w:rPr>
          <w:rStyle w:val="1-Char"/>
          <w:rtl/>
        </w:rPr>
        <w:t xml:space="preserve"> می‌بینی</w:t>
      </w:r>
      <w:r w:rsidRPr="0062224F">
        <w:rPr>
          <w:rStyle w:val="1-Char"/>
          <w:rtl/>
        </w:rPr>
        <w:t>م</w:t>
      </w:r>
      <w:r w:rsidR="00600B5B" w:rsidRPr="0062224F">
        <w:rPr>
          <w:rStyle w:val="1-Char"/>
          <w:rtl/>
        </w:rPr>
        <w:t>.</w:t>
      </w:r>
      <w:r w:rsidRPr="0062224F">
        <w:rPr>
          <w:rStyle w:val="1-Char"/>
          <w:rtl/>
        </w:rPr>
        <w:t xml:space="preserve"> از بخاری</w:t>
      </w:r>
      <w:r w:rsidR="00FA223B" w:rsidRPr="0062224F">
        <w:rPr>
          <w:rStyle w:val="1-Char"/>
          <w:rtl/>
        </w:rPr>
        <w:t>،</w:t>
      </w:r>
      <w:r w:rsidRPr="0062224F">
        <w:rPr>
          <w:rStyle w:val="1-Char"/>
          <w:rtl/>
        </w:rPr>
        <w:t xml:space="preserve"> مسلم</w:t>
      </w:r>
      <w:r w:rsidR="00FA223B" w:rsidRPr="0062224F">
        <w:rPr>
          <w:rStyle w:val="1-Char"/>
          <w:rtl/>
        </w:rPr>
        <w:t>،</w:t>
      </w:r>
      <w:r w:rsidRPr="0062224F">
        <w:rPr>
          <w:rStyle w:val="1-Char"/>
          <w:rtl/>
        </w:rPr>
        <w:t xml:space="preserve"> امام شافعی</w:t>
      </w:r>
      <w:r w:rsidR="00FA223B" w:rsidRPr="0062224F">
        <w:rPr>
          <w:rStyle w:val="1-Char"/>
          <w:rtl/>
        </w:rPr>
        <w:t>،</w:t>
      </w:r>
      <w:r w:rsidRPr="0062224F">
        <w:rPr>
          <w:rStyle w:val="1-Char"/>
          <w:rtl/>
        </w:rPr>
        <w:t xml:space="preserve"> مالک</w:t>
      </w:r>
      <w:r w:rsidR="00FA223B" w:rsidRPr="0062224F">
        <w:rPr>
          <w:rStyle w:val="1-Char"/>
          <w:rtl/>
        </w:rPr>
        <w:t>،</w:t>
      </w:r>
      <w:r w:rsidRPr="0062224F">
        <w:rPr>
          <w:rStyle w:val="1-Char"/>
          <w:rtl/>
        </w:rPr>
        <w:t xml:space="preserve"> احمد یا ابوحنیفه ذکری نکرده است!</w:t>
      </w:r>
      <w:r w:rsidRPr="0062224F">
        <w:rPr>
          <w:rStyle w:val="1-Char"/>
          <w:rFonts w:hint="cs"/>
          <w:rtl/>
        </w:rPr>
        <w:t>.</w:t>
      </w:r>
    </w:p>
    <w:p w:rsidR="00710A77" w:rsidRPr="0062224F" w:rsidRDefault="00710A77" w:rsidP="00EC0013">
      <w:pPr>
        <w:ind w:firstLine="284"/>
        <w:jc w:val="both"/>
        <w:rPr>
          <w:rStyle w:val="1-Char"/>
          <w:rtl/>
        </w:rPr>
      </w:pPr>
      <w:r w:rsidRPr="0062224F">
        <w:rPr>
          <w:rStyle w:val="1-Char"/>
          <w:rtl/>
        </w:rPr>
        <w:t>نام ابن کثیر را آورده است؛ پس به کتابخانۀ الکترونیکی</w:t>
      </w:r>
      <w:r w:rsidR="001E5D31" w:rsidRPr="0062224F">
        <w:rPr>
          <w:rStyle w:val="1-Char"/>
          <w:rtl/>
        </w:rPr>
        <w:t xml:space="preserve"> می‌</w:t>
      </w:r>
      <w:r w:rsidRPr="0062224F">
        <w:rPr>
          <w:rStyle w:val="1-Char"/>
          <w:rtl/>
        </w:rPr>
        <w:t>رویم و زیر تفسیر</w:t>
      </w:r>
      <w:r w:rsidR="00BD1B30" w:rsidRPr="0062224F">
        <w:rPr>
          <w:rStyle w:val="1-Char"/>
          <w:rFonts w:hint="cs"/>
          <w:rtl/>
        </w:rPr>
        <w:t>:</w:t>
      </w:r>
      <w:r w:rsidR="00EC0013">
        <w:rPr>
          <w:rStyle w:val="1-Char"/>
          <w:rFonts w:hint="cs"/>
          <w:rtl/>
        </w:rPr>
        <w:t xml:space="preserve"> </w:t>
      </w:r>
      <w:r w:rsidR="00EC0013">
        <w:rPr>
          <w:rStyle w:val="1-Char"/>
          <w:rFonts w:cs="Traditional Arabic"/>
          <w:color w:val="000000"/>
          <w:shd w:val="clear" w:color="auto" w:fill="FFFFFF"/>
          <w:rtl/>
        </w:rPr>
        <w:t>﴿</w:t>
      </w:r>
      <w:r w:rsidR="00EC0013" w:rsidRPr="00321A84">
        <w:rPr>
          <w:rStyle w:val="8-Char"/>
          <w:rFonts w:hint="cs"/>
          <w:rtl/>
        </w:rPr>
        <w:t>ٱ</w:t>
      </w:r>
      <w:r w:rsidR="00EC0013" w:rsidRPr="00321A84">
        <w:rPr>
          <w:rStyle w:val="8-Char"/>
          <w:rFonts w:hint="eastAsia"/>
          <w:rtl/>
        </w:rPr>
        <w:t>لۡيَوۡمَ</w:t>
      </w:r>
      <w:r w:rsidR="00EC0013" w:rsidRPr="00321A84">
        <w:rPr>
          <w:rStyle w:val="8-Char"/>
          <w:rtl/>
        </w:rPr>
        <w:t xml:space="preserve"> أَكۡمَلۡتُ لَكُمۡ دِينَكُمۡ</w:t>
      </w:r>
      <w:r w:rsidR="00EC0013">
        <w:rPr>
          <w:rStyle w:val="1-Char"/>
          <w:rFonts w:cs="Traditional Arabic"/>
          <w:color w:val="000000"/>
          <w:shd w:val="clear" w:color="auto" w:fill="FFFFFF"/>
          <w:rtl/>
        </w:rPr>
        <w:t>﴾</w:t>
      </w:r>
      <w:r w:rsidR="00BD1B30" w:rsidRPr="0062224F">
        <w:rPr>
          <w:rStyle w:val="1-Char"/>
          <w:rFonts w:hint="cs"/>
          <w:rtl/>
        </w:rPr>
        <w:t xml:space="preserve"> </w:t>
      </w:r>
      <w:r w:rsidRPr="0062224F">
        <w:rPr>
          <w:rStyle w:val="1-Char"/>
          <w:rtl/>
        </w:rPr>
        <w:t>را</w:t>
      </w:r>
      <w:r w:rsidR="00C94C10">
        <w:rPr>
          <w:rStyle w:val="1-Char"/>
          <w:rtl/>
        </w:rPr>
        <w:t xml:space="preserve"> می‌بینی</w:t>
      </w:r>
      <w:r w:rsidRPr="0062224F">
        <w:rPr>
          <w:rStyle w:val="1-Char"/>
          <w:rtl/>
        </w:rPr>
        <w:t>م</w:t>
      </w:r>
      <w:r w:rsidR="002D3D2D" w:rsidRPr="0062224F">
        <w:rPr>
          <w:rStyle w:val="1-Char"/>
          <w:rtl/>
        </w:rPr>
        <w:t xml:space="preserve"> </w:t>
      </w:r>
      <w:r w:rsidRPr="0062224F">
        <w:rPr>
          <w:rStyle w:val="1-Char"/>
          <w:rtl/>
        </w:rPr>
        <w:t>تا نظر ابن کثیر را بدانیم:</w:t>
      </w:r>
    </w:p>
    <w:p w:rsidR="00710A77" w:rsidRPr="00833686" w:rsidRDefault="00710A77" w:rsidP="00EC0013">
      <w:pPr>
        <w:autoSpaceDE w:val="0"/>
        <w:autoSpaceDN w:val="0"/>
        <w:adjustRightInd w:val="0"/>
        <w:ind w:firstLine="284"/>
        <w:jc w:val="both"/>
        <w:rPr>
          <w:rStyle w:val="5-Char"/>
          <w:rFonts w:eastAsia="SimSun"/>
          <w:rtl/>
        </w:rPr>
      </w:pPr>
      <w:r w:rsidRPr="0059586B">
        <w:rPr>
          <w:rStyle w:val="5-Char"/>
          <w:rFonts w:eastAsia="SimSun"/>
          <w:rtl/>
        </w:rPr>
        <w:t>وقوله:</w:t>
      </w:r>
      <w:r w:rsidR="00EC0013">
        <w:rPr>
          <w:rStyle w:val="5-Char"/>
          <w:rFonts w:eastAsia="SimSun" w:hint="cs"/>
          <w:rtl/>
        </w:rPr>
        <w:t xml:space="preserve"> </w:t>
      </w:r>
      <w:r w:rsidR="00EC0013">
        <w:rPr>
          <w:rStyle w:val="5-Char"/>
          <w:rFonts w:eastAsia="SimSun" w:cs="Traditional Arabic"/>
          <w:color w:val="000000"/>
          <w:shd w:val="clear" w:color="auto" w:fill="FFFFFF"/>
          <w:rtl/>
        </w:rPr>
        <w:t>﴿</w:t>
      </w:r>
      <w:r w:rsidR="00EC0013" w:rsidRPr="00321A84">
        <w:rPr>
          <w:rStyle w:val="8-Char"/>
          <w:rFonts w:eastAsia="SimSun" w:hint="cs"/>
          <w:rtl/>
        </w:rPr>
        <w:t>ٱلۡيَوۡمَ</w:t>
      </w:r>
      <w:r w:rsidR="00EC0013" w:rsidRPr="00321A84">
        <w:rPr>
          <w:rStyle w:val="8-Char"/>
          <w:rFonts w:eastAsia="SimSun"/>
          <w:rtl/>
        </w:rPr>
        <w:t xml:space="preserve"> أَكۡمَلۡتُ لَكُمۡ دِينَكُمۡ وَأَتۡمَمۡتُ عَلَيۡكُمۡ نِعۡمَتِي وَرَضِيتُ لَكُمُ </w:t>
      </w:r>
      <w:r w:rsidR="00EC0013" w:rsidRPr="00321A84">
        <w:rPr>
          <w:rStyle w:val="8-Char"/>
          <w:rFonts w:eastAsia="SimSun" w:hint="cs"/>
          <w:rtl/>
        </w:rPr>
        <w:t>ٱلۡإِسۡلَٰمَ</w:t>
      </w:r>
      <w:r w:rsidR="00EC0013" w:rsidRPr="00321A84">
        <w:rPr>
          <w:rStyle w:val="8-Char"/>
          <w:rFonts w:eastAsia="SimSun"/>
          <w:rtl/>
        </w:rPr>
        <w:t xml:space="preserve"> دِينٗاۚ</w:t>
      </w:r>
      <w:r w:rsidR="00EC0013">
        <w:rPr>
          <w:rStyle w:val="5-Char"/>
          <w:rFonts w:eastAsia="SimSun" w:cs="Traditional Arabic"/>
          <w:color w:val="000000"/>
          <w:shd w:val="clear" w:color="auto" w:fill="FFFFFF"/>
          <w:rtl/>
        </w:rPr>
        <w:t>﴾</w:t>
      </w:r>
      <w:r w:rsidR="00EC0013" w:rsidRPr="00321A84">
        <w:rPr>
          <w:rStyle w:val="8-Char"/>
          <w:rFonts w:eastAsia="SimSun"/>
          <w:rtl/>
        </w:rPr>
        <w:t xml:space="preserve"> </w:t>
      </w:r>
      <w:r w:rsidR="00EC0013" w:rsidRPr="00596FEF">
        <w:rPr>
          <w:rStyle w:val="7-Char"/>
          <w:rFonts w:eastAsia="SimSun"/>
          <w:rtl/>
        </w:rPr>
        <w:t>[المائدة: 3]</w:t>
      </w:r>
      <w:r w:rsidRPr="0062224F">
        <w:rPr>
          <w:rStyle w:val="1-Char"/>
          <w:rFonts w:hint="cs"/>
          <w:rtl/>
        </w:rPr>
        <w:t xml:space="preserve"> </w:t>
      </w:r>
      <w:r w:rsidRPr="0059586B">
        <w:rPr>
          <w:rStyle w:val="5-Char"/>
          <w:rFonts w:eastAsia="SimSun"/>
          <w:rtl/>
        </w:rPr>
        <w:t>هذه أكبر نعم الله، عز وجل، على هذه الأمة حيث أكمل تعالى لهم دينهم، فلا يحتاجون إلى دين غيره، ولا إلى نبي غير نبيهم، صلوات الله وسلامه عليه؛ ولهذا جعله الله خاتم الأنبياء، وبعثه إلى الإنس والجن، فلا حلال إلا ما أحله، ولا حرام إلا ما حرمه، ولا دين إلا ما شرعه، وكل شيء أخبر به فهو حق وصدق لا كذب فيه ولا خُلْف، كما قال تعالى:</w:t>
      </w:r>
      <w:r w:rsidR="00EC0013">
        <w:rPr>
          <w:rStyle w:val="5-Char"/>
          <w:rFonts w:eastAsia="SimSun" w:hint="cs"/>
          <w:rtl/>
        </w:rPr>
        <w:t xml:space="preserve"> </w:t>
      </w:r>
      <w:r w:rsidR="00EC0013">
        <w:rPr>
          <w:rStyle w:val="5-Char"/>
          <w:rFonts w:eastAsia="SimSun" w:cs="Traditional Arabic"/>
          <w:color w:val="000000"/>
          <w:shd w:val="clear" w:color="auto" w:fill="FFFFFF"/>
          <w:rtl/>
        </w:rPr>
        <w:t>﴿</w:t>
      </w:r>
      <w:r w:rsidR="00EC0013" w:rsidRPr="00321A84">
        <w:rPr>
          <w:rStyle w:val="8-Char"/>
          <w:rFonts w:eastAsia="SimSun"/>
          <w:rtl/>
        </w:rPr>
        <w:t>وَتَمَّتۡ كَلِمَتُ رَبِّكَ صِدۡقٗا وَعَدۡلٗاۚ</w:t>
      </w:r>
      <w:r w:rsidR="00EC0013">
        <w:rPr>
          <w:rStyle w:val="5-Char"/>
          <w:rFonts w:eastAsia="SimSun" w:cs="Traditional Arabic"/>
          <w:color w:val="000000"/>
          <w:shd w:val="clear" w:color="auto" w:fill="FFFFFF"/>
          <w:rtl/>
        </w:rPr>
        <w:t>﴾</w:t>
      </w:r>
      <w:r w:rsidR="00EC0013" w:rsidRPr="00321A84">
        <w:rPr>
          <w:rStyle w:val="8-Char"/>
          <w:rFonts w:eastAsia="SimSun"/>
          <w:rtl/>
        </w:rPr>
        <w:t xml:space="preserve"> </w:t>
      </w:r>
      <w:r w:rsidR="00EC0013" w:rsidRPr="00596FEF">
        <w:rPr>
          <w:rStyle w:val="7-Char"/>
          <w:rFonts w:eastAsia="SimSun"/>
          <w:rtl/>
        </w:rPr>
        <w:t>[الأنعام: 115]</w:t>
      </w:r>
      <w:r w:rsidRPr="00EC0013">
        <w:rPr>
          <w:rStyle w:val="5-Char"/>
          <w:rFonts w:eastAsia="SimSun"/>
          <w:rtl/>
        </w:rPr>
        <w:t xml:space="preserve"> </w:t>
      </w:r>
      <w:r w:rsidRPr="0059586B">
        <w:rPr>
          <w:rStyle w:val="5-Char"/>
          <w:rFonts w:eastAsia="SimSun"/>
          <w:rtl/>
        </w:rPr>
        <w:t xml:space="preserve">أي: صدقا في الأخبار، وعدلا في الأوامر والنواهي، فلما </w:t>
      </w:r>
      <w:r w:rsidR="00EC0013">
        <w:rPr>
          <w:rStyle w:val="5-Char"/>
          <w:rFonts w:eastAsia="SimSun"/>
          <w:rtl/>
        </w:rPr>
        <w:t>أكمل الدين لهم تمت النعمة عليهم</w:t>
      </w:r>
      <w:r w:rsidRPr="0059586B">
        <w:rPr>
          <w:rStyle w:val="5-Char"/>
          <w:rFonts w:eastAsia="SimSun"/>
          <w:rtl/>
        </w:rPr>
        <w:t>؛ ولهذا قال [تعالى]</w:t>
      </w:r>
      <w:r w:rsidR="00EC0013">
        <w:rPr>
          <w:rStyle w:val="5-Char"/>
          <w:rFonts w:eastAsia="SimSun" w:hint="cs"/>
          <w:rtl/>
        </w:rPr>
        <w:t xml:space="preserve"> </w:t>
      </w:r>
      <w:r w:rsidR="00EC0013">
        <w:rPr>
          <w:rStyle w:val="5-Char"/>
          <w:rFonts w:eastAsia="SimSun" w:cs="Traditional Arabic"/>
          <w:color w:val="000000"/>
          <w:shd w:val="clear" w:color="auto" w:fill="FFFFFF"/>
          <w:rtl/>
        </w:rPr>
        <w:t>﴿</w:t>
      </w:r>
      <w:r w:rsidR="00EC0013" w:rsidRPr="00321A84">
        <w:rPr>
          <w:rStyle w:val="8-Char"/>
          <w:rFonts w:eastAsia="SimSun" w:hint="cs"/>
          <w:rtl/>
        </w:rPr>
        <w:t>ٱلۡيَوۡمَ</w:t>
      </w:r>
      <w:r w:rsidR="00EC0013" w:rsidRPr="00321A84">
        <w:rPr>
          <w:rStyle w:val="8-Char"/>
          <w:rFonts w:eastAsia="SimSun"/>
          <w:rtl/>
        </w:rPr>
        <w:t xml:space="preserve"> أَكۡمَلۡتُ لَكُمۡ دِينَكُمۡ وَأَتۡمَمۡتُ عَلَيۡكُمۡ نِعۡمَتِي وَرَضِيتُ لَكُمُ </w:t>
      </w:r>
      <w:r w:rsidR="00EC0013" w:rsidRPr="00321A84">
        <w:rPr>
          <w:rStyle w:val="8-Char"/>
          <w:rFonts w:eastAsia="SimSun" w:hint="cs"/>
          <w:rtl/>
        </w:rPr>
        <w:t>ٱلۡإِسۡلَٰمَ</w:t>
      </w:r>
      <w:r w:rsidR="00EC0013" w:rsidRPr="00321A84">
        <w:rPr>
          <w:rStyle w:val="8-Char"/>
          <w:rFonts w:eastAsia="SimSun"/>
          <w:rtl/>
        </w:rPr>
        <w:t xml:space="preserve"> دِينٗاۚ</w:t>
      </w:r>
      <w:r w:rsidR="00EC0013">
        <w:rPr>
          <w:rStyle w:val="5-Char"/>
          <w:rFonts w:eastAsia="SimSun" w:cs="Traditional Arabic"/>
          <w:color w:val="000000"/>
          <w:shd w:val="clear" w:color="auto" w:fill="FFFFFF"/>
          <w:rtl/>
        </w:rPr>
        <w:t>﴾</w:t>
      </w:r>
      <w:r w:rsidRPr="0062224F">
        <w:rPr>
          <w:rStyle w:val="1-Char"/>
          <w:rFonts w:hint="cs"/>
          <w:rtl/>
        </w:rPr>
        <w:t xml:space="preserve"> </w:t>
      </w:r>
      <w:r w:rsidRPr="0059586B">
        <w:rPr>
          <w:rStyle w:val="5-Char"/>
          <w:rFonts w:eastAsia="SimSun"/>
          <w:rtl/>
        </w:rPr>
        <w:t>أي: فارضوه أنتم لأنفسكم، فإنه الدين الذي رضيه الله وأحبه</w:t>
      </w:r>
      <w:r w:rsidR="002D3D2D" w:rsidRPr="0059586B">
        <w:rPr>
          <w:rStyle w:val="5-Char"/>
          <w:rFonts w:eastAsia="SimSun"/>
          <w:rtl/>
        </w:rPr>
        <w:t xml:space="preserve"> </w:t>
      </w:r>
      <w:r w:rsidRPr="0059586B">
        <w:rPr>
          <w:rStyle w:val="5-Char"/>
          <w:rFonts w:eastAsia="SimSun"/>
          <w:rtl/>
        </w:rPr>
        <w:t>وبعث به أفضل رسله الكرام، وأنزل به أشرف كتبه.</w:t>
      </w:r>
    </w:p>
    <w:p w:rsidR="00710A77" w:rsidRPr="00833686" w:rsidRDefault="00710A77" w:rsidP="00EC0013">
      <w:pPr>
        <w:autoSpaceDE w:val="0"/>
        <w:autoSpaceDN w:val="0"/>
        <w:adjustRightInd w:val="0"/>
        <w:ind w:firstLine="284"/>
        <w:jc w:val="both"/>
        <w:rPr>
          <w:rStyle w:val="5-Char"/>
          <w:rFonts w:eastAsia="SimSun"/>
          <w:rtl/>
        </w:rPr>
      </w:pPr>
      <w:r w:rsidRPr="0059586B">
        <w:rPr>
          <w:rStyle w:val="5-Char"/>
          <w:rFonts w:eastAsia="SimSun"/>
          <w:rtl/>
        </w:rPr>
        <w:t>قال علي بن أبي طلحة، عن ابن عباس قوله:</w:t>
      </w:r>
      <w:r w:rsidR="00EC0013">
        <w:rPr>
          <w:rStyle w:val="5-Char"/>
          <w:rFonts w:eastAsia="SimSun" w:hint="cs"/>
          <w:rtl/>
        </w:rPr>
        <w:t xml:space="preserve"> </w:t>
      </w:r>
      <w:r w:rsidR="00EC0013">
        <w:rPr>
          <w:rStyle w:val="5-Char"/>
          <w:rFonts w:eastAsia="SimSun" w:cs="Traditional Arabic"/>
          <w:color w:val="000000"/>
          <w:shd w:val="clear" w:color="auto" w:fill="FFFFFF"/>
          <w:rtl/>
        </w:rPr>
        <w:t>﴿</w:t>
      </w:r>
      <w:r w:rsidR="00EC0013" w:rsidRPr="00321A84">
        <w:rPr>
          <w:rStyle w:val="8-Char"/>
          <w:rFonts w:eastAsia="SimSun" w:hint="cs"/>
          <w:rtl/>
        </w:rPr>
        <w:t>ٱلۡيَوۡمَ</w:t>
      </w:r>
      <w:r w:rsidR="00EC0013" w:rsidRPr="00321A84">
        <w:rPr>
          <w:rStyle w:val="8-Char"/>
          <w:rFonts w:eastAsia="SimSun"/>
          <w:rtl/>
        </w:rPr>
        <w:t xml:space="preserve"> أَكۡمَلۡتُ لَكُمۡ دِينَكُمۡ</w:t>
      </w:r>
      <w:r w:rsidR="00EC0013">
        <w:rPr>
          <w:rStyle w:val="5-Char"/>
          <w:rFonts w:eastAsia="SimSun" w:cs="Traditional Arabic"/>
          <w:color w:val="000000"/>
          <w:shd w:val="clear" w:color="auto" w:fill="FFFFFF"/>
          <w:rtl/>
        </w:rPr>
        <w:t>﴾</w:t>
      </w:r>
      <w:r w:rsidRPr="001E5D31">
        <w:rPr>
          <w:rFonts w:eastAsia="SimSun" w:cs="CTraditional Arabic" w:hint="cs"/>
          <w:sz w:val="24"/>
          <w:szCs w:val="24"/>
          <w:rtl/>
          <w:lang w:val="en-GB" w:eastAsia="zh-CN"/>
        </w:rPr>
        <w:t xml:space="preserve"> </w:t>
      </w:r>
      <w:r w:rsidRPr="0059586B">
        <w:rPr>
          <w:rStyle w:val="5-Char"/>
          <w:rFonts w:eastAsia="SimSun"/>
          <w:rtl/>
        </w:rPr>
        <w:t>وهو الإسلام، أخبر الله نبيه</w:t>
      </w:r>
      <w:r w:rsidRPr="001E5D31">
        <w:rPr>
          <w:rFonts w:cs="CTraditional Arabic" w:hint="cs"/>
          <w:rtl/>
        </w:rPr>
        <w:t>ص</w:t>
      </w:r>
      <w:r w:rsidRPr="0059586B">
        <w:rPr>
          <w:rStyle w:val="5-Char"/>
          <w:rFonts w:eastAsia="SimSun"/>
          <w:rtl/>
        </w:rPr>
        <w:t xml:space="preserve"> والمؤمنين أنه أكمل لهم الإيمان، فلا يحتاجون إلى زيادة أبدا، وقد أتمه الله فلا ينقصه أبدا، وقد رضيه الله فلا يَسْخَطُه أبدا.</w:t>
      </w:r>
    </w:p>
    <w:p w:rsidR="00710A77" w:rsidRPr="00833686" w:rsidRDefault="00710A77" w:rsidP="00710A77">
      <w:pPr>
        <w:autoSpaceDE w:val="0"/>
        <w:autoSpaceDN w:val="0"/>
        <w:adjustRightInd w:val="0"/>
        <w:ind w:firstLine="284"/>
        <w:jc w:val="both"/>
        <w:rPr>
          <w:rStyle w:val="5-Char"/>
          <w:rFonts w:eastAsia="SimSun"/>
          <w:rtl/>
        </w:rPr>
      </w:pPr>
      <w:r w:rsidRPr="0059586B">
        <w:rPr>
          <w:rStyle w:val="5-Char"/>
          <w:rFonts w:eastAsia="SimSun"/>
          <w:rtl/>
        </w:rPr>
        <w:t>وقال أسباط عن السدي: نزلت هذه الآية يوم عَرَفَة، فلم ينزل بعدها حلال ولا حرام، ورجع رسول الله</w:t>
      </w:r>
      <w:r w:rsidRPr="001E5D31">
        <w:rPr>
          <w:rFonts w:cs="CTraditional Arabic" w:hint="cs"/>
          <w:rtl/>
        </w:rPr>
        <w:t>ص</w:t>
      </w:r>
      <w:r w:rsidRPr="0059586B">
        <w:rPr>
          <w:rStyle w:val="5-Char"/>
          <w:rFonts w:eastAsia="SimSun"/>
          <w:rtl/>
        </w:rPr>
        <w:t xml:space="preserve"> فمات. قالت أسماء بنت عُمَيس: حَجَجْتُ مع رسول الله</w:t>
      </w:r>
      <w:r w:rsidRPr="001E5D31">
        <w:rPr>
          <w:rFonts w:cs="CTraditional Arabic" w:hint="cs"/>
          <w:rtl/>
        </w:rPr>
        <w:t>ص</w:t>
      </w:r>
      <w:r w:rsidRPr="0059586B">
        <w:rPr>
          <w:rStyle w:val="5-Char"/>
          <w:rFonts w:eastAsia="SimSun"/>
          <w:rtl/>
        </w:rPr>
        <w:t xml:space="preserve"> تلك الحجة، فبينما نحن نسير إذ تَجلَّى له جبريل، فمال رسول الله</w:t>
      </w:r>
      <w:r w:rsidRPr="001E5D31">
        <w:rPr>
          <w:rFonts w:cs="CTraditional Arabic" w:hint="cs"/>
          <w:rtl/>
        </w:rPr>
        <w:t>ص</w:t>
      </w:r>
      <w:r w:rsidRPr="0059586B">
        <w:rPr>
          <w:rStyle w:val="5-Char"/>
          <w:rFonts w:eastAsia="SimSun"/>
          <w:rtl/>
        </w:rPr>
        <w:t xml:space="preserve"> على الراحلة، فلم تطق الراحلة من ثقل ما عليها من القرآن، فبركت فأتيته فَسَجَّيْتُ عليه بُرْدا</w:t>
      </w:r>
      <w:r w:rsidR="002D3D2D" w:rsidRPr="0059586B">
        <w:rPr>
          <w:rStyle w:val="5-Char"/>
          <w:rFonts w:eastAsia="SimSun"/>
          <w:rtl/>
        </w:rPr>
        <w:t xml:space="preserve"> </w:t>
      </w:r>
      <w:r w:rsidRPr="0059586B">
        <w:rPr>
          <w:rStyle w:val="5-Char"/>
          <w:rFonts w:eastAsia="SimSun"/>
          <w:rtl/>
        </w:rPr>
        <w:t>كان علي.</w:t>
      </w:r>
    </w:p>
    <w:p w:rsidR="00710A77" w:rsidRPr="00833686" w:rsidRDefault="00710A77" w:rsidP="00710A77">
      <w:pPr>
        <w:autoSpaceDE w:val="0"/>
        <w:autoSpaceDN w:val="0"/>
        <w:adjustRightInd w:val="0"/>
        <w:ind w:firstLine="284"/>
        <w:jc w:val="both"/>
        <w:rPr>
          <w:rStyle w:val="5-Char"/>
          <w:rFonts w:eastAsia="SimSun"/>
          <w:rtl/>
        </w:rPr>
      </w:pPr>
      <w:r w:rsidRPr="0059586B">
        <w:rPr>
          <w:rStyle w:val="5-Char"/>
          <w:rFonts w:eastAsia="SimSun"/>
          <w:rtl/>
        </w:rPr>
        <w:t>قال ابن جُرَيْج</w:t>
      </w:r>
      <w:r w:rsidR="002D3D2D" w:rsidRPr="0059586B">
        <w:rPr>
          <w:rStyle w:val="5-Char"/>
          <w:rFonts w:eastAsia="SimSun"/>
          <w:rtl/>
        </w:rPr>
        <w:t xml:space="preserve"> </w:t>
      </w:r>
      <w:r w:rsidRPr="0059586B">
        <w:rPr>
          <w:rStyle w:val="5-Char"/>
          <w:rFonts w:eastAsia="SimSun"/>
          <w:rtl/>
        </w:rPr>
        <w:t>وغير واحد: مات رسول الله</w:t>
      </w:r>
      <w:r w:rsidRPr="001E5D31">
        <w:rPr>
          <w:rFonts w:cs="CTraditional Arabic" w:hint="cs"/>
          <w:rtl/>
        </w:rPr>
        <w:t>ص</w:t>
      </w:r>
      <w:r w:rsidRPr="0059586B">
        <w:rPr>
          <w:rStyle w:val="5-Char"/>
          <w:rFonts w:eastAsia="SimSun"/>
          <w:rtl/>
        </w:rPr>
        <w:t xml:space="preserve"> بعد يوم عرفة بأحد وثمانين يوما.</w:t>
      </w:r>
    </w:p>
    <w:p w:rsidR="00710A77" w:rsidRPr="00833686" w:rsidRDefault="00710A77" w:rsidP="00EC0013">
      <w:pPr>
        <w:autoSpaceDE w:val="0"/>
        <w:autoSpaceDN w:val="0"/>
        <w:adjustRightInd w:val="0"/>
        <w:ind w:firstLine="284"/>
        <w:jc w:val="both"/>
        <w:rPr>
          <w:rStyle w:val="5-Char"/>
          <w:rFonts w:eastAsia="SimSun"/>
          <w:rtl/>
        </w:rPr>
      </w:pPr>
      <w:r w:rsidRPr="0059586B">
        <w:rPr>
          <w:rStyle w:val="5-Char"/>
          <w:rFonts w:eastAsia="SimSun"/>
          <w:rtl/>
        </w:rPr>
        <w:t>رواهما</w:t>
      </w:r>
      <w:r w:rsidR="002D3D2D" w:rsidRPr="0059586B">
        <w:rPr>
          <w:rStyle w:val="5-Char"/>
          <w:rFonts w:eastAsia="SimSun"/>
          <w:rtl/>
        </w:rPr>
        <w:t xml:space="preserve"> </w:t>
      </w:r>
      <w:r w:rsidRPr="0059586B">
        <w:rPr>
          <w:rStyle w:val="5-Char"/>
          <w:rFonts w:eastAsia="SimSun"/>
          <w:rtl/>
        </w:rPr>
        <w:t>ابن جرير، ثم قال: حدثنا سفيان بن وَكِيع، حدثنا ابن فُضَيْل، عن</w:t>
      </w:r>
      <w:r w:rsidR="00EC0013">
        <w:rPr>
          <w:rStyle w:val="5-Char"/>
          <w:rFonts w:ascii="Times New Roman" w:eastAsia="SimSun" w:hAnsi="Times New Roman" w:cs="Times New Roman" w:hint="cs"/>
          <w:rtl/>
        </w:rPr>
        <w:t xml:space="preserve"> </w:t>
      </w:r>
      <w:r w:rsidRPr="0059586B">
        <w:rPr>
          <w:rStyle w:val="5-Char"/>
          <w:rFonts w:eastAsia="SimSun"/>
          <w:rtl/>
        </w:rPr>
        <w:t xml:space="preserve">هارون بن عنترة، عن أبيه قال: لما نزلت </w:t>
      </w:r>
      <w:r w:rsidR="00EC0013">
        <w:rPr>
          <w:rStyle w:val="5-Char"/>
          <w:rFonts w:eastAsia="SimSun" w:cs="Traditional Arabic"/>
          <w:color w:val="000000"/>
          <w:shd w:val="clear" w:color="auto" w:fill="FFFFFF"/>
          <w:rtl/>
        </w:rPr>
        <w:t>﴿</w:t>
      </w:r>
      <w:r w:rsidR="00EC0013" w:rsidRPr="00321A84">
        <w:rPr>
          <w:rStyle w:val="8-Char"/>
          <w:rFonts w:eastAsia="SimSun" w:hint="cs"/>
          <w:rtl/>
        </w:rPr>
        <w:t>ٱلۡيَوۡمَ</w:t>
      </w:r>
      <w:r w:rsidR="00EC0013" w:rsidRPr="00321A84">
        <w:rPr>
          <w:rStyle w:val="8-Char"/>
          <w:rFonts w:eastAsia="SimSun"/>
          <w:rtl/>
        </w:rPr>
        <w:t xml:space="preserve"> أَكۡمَلۡتُ لَكُمۡ دِينَكُمۡ</w:t>
      </w:r>
      <w:r w:rsidR="00EC0013">
        <w:rPr>
          <w:rStyle w:val="5-Char"/>
          <w:rFonts w:eastAsia="SimSun" w:cs="Traditional Arabic"/>
          <w:color w:val="000000"/>
          <w:shd w:val="clear" w:color="auto" w:fill="FFFFFF"/>
          <w:rtl/>
        </w:rPr>
        <w:t>﴾</w:t>
      </w:r>
      <w:r w:rsidRPr="001E5D31">
        <w:rPr>
          <w:rFonts w:eastAsia="SimSun" w:cs="CTraditional Arabic" w:hint="cs"/>
          <w:sz w:val="24"/>
          <w:szCs w:val="24"/>
          <w:rtl/>
          <w:lang w:val="en-GB" w:eastAsia="zh-CN"/>
        </w:rPr>
        <w:t xml:space="preserve"> </w:t>
      </w:r>
      <w:r w:rsidRPr="0059586B">
        <w:rPr>
          <w:rStyle w:val="5-Char"/>
          <w:rFonts w:eastAsia="SimSun"/>
          <w:rtl/>
        </w:rPr>
        <w:t>وذلك يوم الحج الأكبر، بكى عمر، فقال له النبي</w:t>
      </w:r>
      <w:r w:rsidRPr="001E5D31">
        <w:rPr>
          <w:rFonts w:cs="CTraditional Arabic" w:hint="cs"/>
          <w:rtl/>
        </w:rPr>
        <w:t>ص</w:t>
      </w:r>
      <w:r w:rsidRPr="0059586B">
        <w:rPr>
          <w:rStyle w:val="5-Char"/>
          <w:rFonts w:eastAsia="SimSun"/>
          <w:rtl/>
        </w:rPr>
        <w:t xml:space="preserve">: </w:t>
      </w:r>
      <w:r w:rsidR="00EC0013">
        <w:rPr>
          <w:rStyle w:val="5-Char"/>
          <w:rFonts w:eastAsia="SimSun" w:hint="cs"/>
          <w:rtl/>
        </w:rPr>
        <w:t>«</w:t>
      </w:r>
      <w:r w:rsidRPr="0059586B">
        <w:rPr>
          <w:rStyle w:val="5-Char"/>
          <w:rFonts w:eastAsia="SimSun"/>
          <w:rtl/>
        </w:rPr>
        <w:t>ما يبكيك؟</w:t>
      </w:r>
      <w:r w:rsidR="00EC0013">
        <w:rPr>
          <w:rStyle w:val="5-Char"/>
          <w:rFonts w:eastAsia="SimSun" w:hint="cs"/>
          <w:rtl/>
        </w:rPr>
        <w:t>»</w:t>
      </w:r>
      <w:r w:rsidRPr="0059586B">
        <w:rPr>
          <w:rStyle w:val="5-Char"/>
          <w:rFonts w:eastAsia="SimSun"/>
          <w:rtl/>
        </w:rPr>
        <w:t xml:space="preserve"> قال: أبكاني أنّا كنا في زيادة من ديننا، فأما إذْ أكمل</w:t>
      </w:r>
      <w:r w:rsidR="002D3D2D" w:rsidRPr="0059586B">
        <w:rPr>
          <w:rStyle w:val="5-Char"/>
          <w:rFonts w:eastAsia="SimSun"/>
          <w:rtl/>
        </w:rPr>
        <w:t xml:space="preserve"> </w:t>
      </w:r>
      <w:r w:rsidRPr="0059586B">
        <w:rPr>
          <w:rStyle w:val="5-Char"/>
          <w:rFonts w:eastAsia="SimSun"/>
          <w:rtl/>
        </w:rPr>
        <w:t xml:space="preserve">فإنه لم يكمل شيء إلا نقص. فقال: </w:t>
      </w:r>
      <w:r w:rsidR="00EC0013">
        <w:rPr>
          <w:rStyle w:val="5-Char"/>
          <w:rFonts w:eastAsia="SimSun" w:hint="cs"/>
          <w:rtl/>
        </w:rPr>
        <w:t>«</w:t>
      </w:r>
      <w:r w:rsidRPr="0059586B">
        <w:rPr>
          <w:rStyle w:val="5-Char"/>
          <w:rFonts w:eastAsia="SimSun"/>
          <w:rtl/>
        </w:rPr>
        <w:t>صدقت</w:t>
      </w:r>
      <w:r w:rsidR="00EC0013">
        <w:rPr>
          <w:rStyle w:val="5-Char"/>
          <w:rFonts w:eastAsia="SimSun" w:hint="cs"/>
          <w:rtl/>
        </w:rPr>
        <w:t>»</w:t>
      </w:r>
      <w:r w:rsidRPr="0059586B">
        <w:rPr>
          <w:rStyle w:val="5-Char"/>
          <w:rFonts w:eastAsia="SimSun"/>
          <w:rtl/>
        </w:rPr>
        <w:t xml:space="preserve">. </w:t>
      </w:r>
    </w:p>
    <w:p w:rsidR="00710A77" w:rsidRPr="00833686" w:rsidRDefault="00710A77" w:rsidP="00EC0013">
      <w:pPr>
        <w:autoSpaceDE w:val="0"/>
        <w:autoSpaceDN w:val="0"/>
        <w:adjustRightInd w:val="0"/>
        <w:ind w:firstLine="284"/>
        <w:jc w:val="both"/>
        <w:rPr>
          <w:rStyle w:val="5-Char"/>
          <w:rFonts w:eastAsia="SimSun"/>
          <w:rtl/>
        </w:rPr>
      </w:pPr>
      <w:r w:rsidRPr="0059586B">
        <w:rPr>
          <w:rStyle w:val="5-Char"/>
          <w:rFonts w:eastAsia="SimSun"/>
          <w:rtl/>
        </w:rPr>
        <w:t xml:space="preserve">ويشهد لهذا المعنى الحديث الثابت: </w:t>
      </w:r>
      <w:r w:rsidR="00EC0013">
        <w:rPr>
          <w:rStyle w:val="5-Char"/>
          <w:rFonts w:eastAsia="SimSun" w:hint="cs"/>
          <w:rtl/>
        </w:rPr>
        <w:t>«</w:t>
      </w:r>
      <w:r w:rsidRPr="0059586B">
        <w:rPr>
          <w:rStyle w:val="5-Char"/>
          <w:rFonts w:eastAsia="SimSun"/>
          <w:rtl/>
        </w:rPr>
        <w:t>إن الإسلام بدأ غَرِيبًا، وسيعود غريبا، فَطُوبَى للغُرَبَاء</w:t>
      </w:r>
      <w:r w:rsidR="00EC0013">
        <w:rPr>
          <w:rStyle w:val="5-Char"/>
          <w:rFonts w:eastAsia="SimSun" w:hint="cs"/>
          <w:rtl/>
        </w:rPr>
        <w:t>»</w:t>
      </w:r>
      <w:r w:rsidRPr="0059586B">
        <w:rPr>
          <w:rStyle w:val="5-Char"/>
          <w:rFonts w:eastAsia="SimSun"/>
          <w:rtl/>
        </w:rPr>
        <w:t xml:space="preserve">. </w:t>
      </w:r>
    </w:p>
    <w:p w:rsidR="00710A77" w:rsidRPr="00833686" w:rsidRDefault="00710A77" w:rsidP="000F07FD">
      <w:pPr>
        <w:autoSpaceDE w:val="0"/>
        <w:autoSpaceDN w:val="0"/>
        <w:adjustRightInd w:val="0"/>
        <w:ind w:firstLine="284"/>
        <w:jc w:val="both"/>
        <w:rPr>
          <w:rStyle w:val="5-Char"/>
          <w:rFonts w:eastAsia="SimSun"/>
          <w:rtl/>
        </w:rPr>
      </w:pPr>
      <w:r w:rsidRPr="0059586B">
        <w:rPr>
          <w:rStyle w:val="5-Char"/>
          <w:rFonts w:eastAsia="SimSun"/>
          <w:rtl/>
        </w:rPr>
        <w:t>وقال الإمام أحمد: حدثنا جعفر بن عَوْن، حدثنا أبو العُمَيْس، عن قيس بن مسلم، عن طارق بن شهاب قال: جاء رجل من اليهود إلى عمر بن الخطاب</w:t>
      </w:r>
      <w:r w:rsidR="00A10A21" w:rsidRPr="00A10A21">
        <w:rPr>
          <w:rStyle w:val="1-Char"/>
          <w:rFonts w:cs="CTraditional Arabic" w:hint="cs"/>
          <w:rtl/>
        </w:rPr>
        <w:t>س</w:t>
      </w:r>
      <w:r w:rsidRPr="0062224F">
        <w:rPr>
          <w:rStyle w:val="1-Char"/>
          <w:rFonts w:hint="cs"/>
          <w:rtl/>
        </w:rPr>
        <w:t xml:space="preserve"> </w:t>
      </w:r>
      <w:r w:rsidRPr="0059586B">
        <w:rPr>
          <w:rStyle w:val="5-Char"/>
          <w:rFonts w:eastAsia="SimSun"/>
          <w:rtl/>
        </w:rPr>
        <w:t>فقال: يا أمير المؤمنين، إنكم تقرءون آية في كتابكم، لو علينا معشر اليهود نزلت لاتخذنا ذلك اليوم عيدا. قال: وأي آية؟ قال قوله:</w:t>
      </w:r>
      <w:r w:rsidR="000F07FD">
        <w:rPr>
          <w:rStyle w:val="5-Char"/>
          <w:rFonts w:eastAsia="SimSun" w:hint="cs"/>
          <w:rtl/>
        </w:rPr>
        <w:t xml:space="preserve"> </w:t>
      </w:r>
      <w:r w:rsidR="000F07FD">
        <w:rPr>
          <w:rStyle w:val="5-Char"/>
          <w:rFonts w:eastAsia="SimSun" w:cs="Traditional Arabic"/>
          <w:color w:val="000000"/>
          <w:shd w:val="clear" w:color="auto" w:fill="FFFFFF"/>
          <w:rtl/>
        </w:rPr>
        <w:t>﴿</w:t>
      </w:r>
      <w:r w:rsidR="000F07FD" w:rsidRPr="00321A84">
        <w:rPr>
          <w:rStyle w:val="8-Char"/>
          <w:rFonts w:eastAsia="SimSun" w:hint="cs"/>
          <w:rtl/>
        </w:rPr>
        <w:t>ٱلۡيَوۡمَ</w:t>
      </w:r>
      <w:r w:rsidR="000F07FD" w:rsidRPr="00321A84">
        <w:rPr>
          <w:rStyle w:val="8-Char"/>
          <w:rFonts w:eastAsia="SimSun"/>
          <w:rtl/>
        </w:rPr>
        <w:t xml:space="preserve"> أَكۡمَلۡتُ لَكُمۡ دِينَكُمۡ وَأَتۡمَمۡتُ عَلَيۡكُمۡ نِعۡمَتِي</w:t>
      </w:r>
      <w:r w:rsidR="000F07FD">
        <w:rPr>
          <w:rStyle w:val="5-Char"/>
          <w:rFonts w:eastAsia="SimSun" w:cs="Traditional Arabic"/>
          <w:color w:val="000000"/>
          <w:shd w:val="clear" w:color="auto" w:fill="FFFFFF"/>
          <w:rtl/>
        </w:rPr>
        <w:t>﴾</w:t>
      </w:r>
      <w:r w:rsidR="000F07FD" w:rsidRPr="000F07FD">
        <w:rPr>
          <w:rStyle w:val="5-Char"/>
          <w:rFonts w:eastAsia="SimSun" w:hint="cs"/>
          <w:rtl/>
        </w:rPr>
        <w:t xml:space="preserve"> </w:t>
      </w:r>
      <w:r w:rsidRPr="0059586B">
        <w:rPr>
          <w:rStyle w:val="5-Char"/>
          <w:rFonts w:eastAsia="SimSun"/>
          <w:rtl/>
        </w:rPr>
        <w:t>فقال</w:t>
      </w:r>
      <w:r w:rsidR="002D3D2D" w:rsidRPr="0059586B">
        <w:rPr>
          <w:rStyle w:val="5-Char"/>
          <w:rFonts w:eastAsia="SimSun"/>
          <w:rtl/>
        </w:rPr>
        <w:t xml:space="preserve"> </w:t>
      </w:r>
      <w:r w:rsidRPr="0059586B">
        <w:rPr>
          <w:rStyle w:val="5-Char"/>
          <w:rFonts w:eastAsia="SimSun"/>
          <w:rtl/>
        </w:rPr>
        <w:t>عمر: والله إني</w:t>
      </w:r>
      <w:r w:rsidRPr="0059586B">
        <w:rPr>
          <w:rStyle w:val="5-Char"/>
          <w:rFonts w:eastAsia="SimSun" w:hint="cs"/>
          <w:rtl/>
        </w:rPr>
        <w:t xml:space="preserve"> </w:t>
      </w:r>
      <w:r w:rsidRPr="0059586B">
        <w:rPr>
          <w:rStyle w:val="5-Char"/>
          <w:rFonts w:eastAsia="SimSun"/>
          <w:rtl/>
        </w:rPr>
        <w:t>لأعلم اليوم الذي نزلت على رسول الله</w:t>
      </w:r>
      <w:r w:rsidRPr="001E5D31">
        <w:rPr>
          <w:rFonts w:cs="CTraditional Arabic" w:hint="cs"/>
          <w:rtl/>
        </w:rPr>
        <w:t>ص</w:t>
      </w:r>
      <w:r w:rsidRPr="0059586B">
        <w:rPr>
          <w:rStyle w:val="5-Char"/>
          <w:rFonts w:eastAsia="SimSun"/>
          <w:rtl/>
        </w:rPr>
        <w:t>، والساعة التي نزلت فيها على رسول الله</w:t>
      </w:r>
      <w:r w:rsidRPr="001E5D31">
        <w:rPr>
          <w:rFonts w:cs="CTraditional Arabic" w:hint="cs"/>
          <w:rtl/>
        </w:rPr>
        <w:t>ص</w:t>
      </w:r>
      <w:r w:rsidRPr="0059586B">
        <w:rPr>
          <w:rStyle w:val="5-Char"/>
          <w:rFonts w:eastAsia="SimSun"/>
          <w:rtl/>
        </w:rPr>
        <w:t>، نزلت عَشية عَرَفَة في يوم جمعة.</w:t>
      </w:r>
    </w:p>
    <w:p w:rsidR="00710A77" w:rsidRPr="00833686" w:rsidRDefault="00710A77" w:rsidP="0064065C">
      <w:pPr>
        <w:autoSpaceDE w:val="0"/>
        <w:autoSpaceDN w:val="0"/>
        <w:adjustRightInd w:val="0"/>
        <w:ind w:firstLine="284"/>
        <w:jc w:val="both"/>
        <w:rPr>
          <w:rStyle w:val="5-Char"/>
          <w:rFonts w:eastAsia="SimSun"/>
          <w:rtl/>
        </w:rPr>
      </w:pPr>
      <w:r w:rsidRPr="0059586B">
        <w:rPr>
          <w:rStyle w:val="5-Char"/>
          <w:rFonts w:eastAsia="SimSun"/>
          <w:rtl/>
        </w:rPr>
        <w:t>ورواه البخاري عن الحسن بن الصباح عن جعفر بن عون، به. ورواه أيضا مسلم والترمذي والنسائي، من طرق عن قيس بن مسلم، به</w:t>
      </w:r>
      <w:r w:rsidR="002D3D2D" w:rsidRPr="0059586B">
        <w:rPr>
          <w:rStyle w:val="5-Char"/>
          <w:rFonts w:eastAsia="SimSun"/>
          <w:rtl/>
        </w:rPr>
        <w:t xml:space="preserve"> </w:t>
      </w:r>
      <w:r w:rsidRPr="0059586B">
        <w:rPr>
          <w:rStyle w:val="5-Char"/>
          <w:rFonts w:eastAsia="SimSun"/>
          <w:rtl/>
        </w:rPr>
        <w:t>ولفظ البخاري عند تفسير هذه الآية من طريق سفيان الثوري، عن قيس، عن طارق قال: قالت اليهود لعمر: إنكم تقرؤون آية، لو نزلت فينا لاتخذناها عيدا. فقال عمر: إني لأعلم حين أنزلت، وأين أنزلت</w:t>
      </w:r>
      <w:r w:rsidR="002D3D2D" w:rsidRPr="0059586B">
        <w:rPr>
          <w:rStyle w:val="5-Char"/>
          <w:rFonts w:eastAsia="SimSun"/>
          <w:rtl/>
        </w:rPr>
        <w:t xml:space="preserve"> </w:t>
      </w:r>
      <w:r w:rsidRPr="0059586B">
        <w:rPr>
          <w:rStyle w:val="5-Char"/>
          <w:rFonts w:eastAsia="SimSun"/>
          <w:rtl/>
        </w:rPr>
        <w:t>وأين رسول الله</w:t>
      </w:r>
      <w:r w:rsidRPr="001E5D31">
        <w:rPr>
          <w:rFonts w:cs="CTraditional Arabic" w:hint="cs"/>
          <w:rtl/>
        </w:rPr>
        <w:t>ص</w:t>
      </w:r>
      <w:r w:rsidRPr="0059586B">
        <w:rPr>
          <w:rStyle w:val="5-Char"/>
          <w:rFonts w:eastAsia="SimSun"/>
          <w:rtl/>
        </w:rPr>
        <w:t xml:space="preserve"> حيث أنزلت: يوم عرفة، وأنا والله بعرفة</w:t>
      </w:r>
      <w:r w:rsidR="00116CC5" w:rsidRPr="0059586B">
        <w:rPr>
          <w:rStyle w:val="5-Char"/>
          <w:rFonts w:eastAsia="SimSun"/>
          <w:rtl/>
        </w:rPr>
        <w:t>-</w:t>
      </w:r>
      <w:r w:rsidRPr="0059586B">
        <w:rPr>
          <w:rStyle w:val="5-Char"/>
          <w:rFonts w:eastAsia="SimSun"/>
          <w:rtl/>
        </w:rPr>
        <w:t>قال سفيان: وأشك كان يوم الجمعة أم لا</w:t>
      </w:r>
      <w:r w:rsidR="0064065C">
        <w:rPr>
          <w:rStyle w:val="5-Char"/>
          <w:rFonts w:eastAsia="SimSun" w:hint="cs"/>
          <w:rtl/>
        </w:rPr>
        <w:t xml:space="preserve"> </w:t>
      </w:r>
      <w:r w:rsidR="0064065C">
        <w:rPr>
          <w:rStyle w:val="5-Char"/>
          <w:rFonts w:eastAsia="SimSun" w:cs="Traditional Arabic"/>
          <w:color w:val="000000"/>
          <w:shd w:val="clear" w:color="auto" w:fill="FFFFFF"/>
          <w:rtl/>
        </w:rPr>
        <w:t>﴿</w:t>
      </w:r>
      <w:r w:rsidR="0064065C" w:rsidRPr="00321A84">
        <w:rPr>
          <w:rStyle w:val="8-Char"/>
          <w:rFonts w:eastAsia="SimSun" w:hint="cs"/>
          <w:rtl/>
        </w:rPr>
        <w:t>ٱلۡيَوۡمَ</w:t>
      </w:r>
      <w:r w:rsidR="0064065C" w:rsidRPr="00321A84">
        <w:rPr>
          <w:rStyle w:val="8-Char"/>
          <w:rFonts w:eastAsia="SimSun"/>
          <w:rtl/>
        </w:rPr>
        <w:t xml:space="preserve"> أَكۡمَلۡتُ لَكُمۡ دِينَكُمۡ</w:t>
      </w:r>
      <w:r w:rsidR="0064065C">
        <w:rPr>
          <w:rStyle w:val="5-Char"/>
          <w:rFonts w:eastAsia="SimSun" w:cs="Traditional Arabic"/>
          <w:color w:val="000000"/>
          <w:shd w:val="clear" w:color="auto" w:fill="FFFFFF"/>
          <w:rtl/>
        </w:rPr>
        <w:t>﴾</w:t>
      </w:r>
      <w:r w:rsidRPr="001E5D31">
        <w:rPr>
          <w:rFonts w:eastAsia="SimSun" w:cs="CTraditional Arabic" w:hint="cs"/>
          <w:sz w:val="24"/>
          <w:szCs w:val="24"/>
          <w:rtl/>
          <w:lang w:val="en-GB" w:eastAsia="zh-CN"/>
        </w:rPr>
        <w:t xml:space="preserve"> </w:t>
      </w:r>
      <w:r w:rsidRPr="0059586B">
        <w:rPr>
          <w:rStyle w:val="5-Char"/>
          <w:rFonts w:eastAsia="SimSun"/>
          <w:rtl/>
        </w:rPr>
        <w:t xml:space="preserve">الآية. </w:t>
      </w:r>
    </w:p>
    <w:p w:rsidR="00710A77" w:rsidRPr="00833686" w:rsidRDefault="00710A77" w:rsidP="00CF2AD9">
      <w:pPr>
        <w:autoSpaceDE w:val="0"/>
        <w:autoSpaceDN w:val="0"/>
        <w:adjustRightInd w:val="0"/>
        <w:ind w:firstLine="284"/>
        <w:jc w:val="both"/>
        <w:rPr>
          <w:rStyle w:val="5-Char"/>
          <w:rFonts w:eastAsia="SimSun"/>
          <w:rtl/>
        </w:rPr>
      </w:pPr>
      <w:r w:rsidRPr="0059586B">
        <w:rPr>
          <w:rStyle w:val="5-Char"/>
          <w:rFonts w:eastAsia="SimSun"/>
          <w:rtl/>
        </w:rPr>
        <w:t>وشك سفيان</w:t>
      </w:r>
      <w:r w:rsidRPr="001E5D31">
        <w:rPr>
          <w:rFonts w:cs="CTraditional Arabic" w:hint="cs"/>
          <w:rtl/>
          <w:lang w:bidi="fa-IR"/>
        </w:rPr>
        <w:t>/</w:t>
      </w:r>
      <w:r w:rsidRPr="0059586B">
        <w:rPr>
          <w:rStyle w:val="5-Char"/>
          <w:rFonts w:eastAsia="SimSun"/>
          <w:rtl/>
        </w:rPr>
        <w:t>، إن كان في الرواية فهو تَوَرُّعٌ، حيث شك هل أخبره شيخه بذلك أم لا؟ وإن كان شكا في كون الوقوف في حجة الوداع كان يوم جمعة، فهذا ما أخاله يصدر عن الثوري</w:t>
      </w:r>
      <w:r w:rsidRPr="001E5D31">
        <w:rPr>
          <w:rFonts w:cs="CTraditional Arabic" w:hint="cs"/>
          <w:rtl/>
          <w:lang w:bidi="fa-IR"/>
        </w:rPr>
        <w:t>/</w:t>
      </w:r>
      <w:r w:rsidRPr="0059586B">
        <w:rPr>
          <w:rStyle w:val="5-Char"/>
          <w:rFonts w:eastAsia="SimSun"/>
          <w:rtl/>
        </w:rPr>
        <w:t>، فإن هذا أمر معلوم مقطوع به، لم يختلف فيه أحد من أصحاب المغازي والسير ولا من الفقهاء، وقد وردت في ذلك أحاديث متواترة لا يشك في صحتها، والله أعلم، وقد روي هذا الحديث من غير وجه عن عمر.</w:t>
      </w:r>
    </w:p>
    <w:p w:rsidR="00710A77" w:rsidRPr="00833686" w:rsidRDefault="00710A77" w:rsidP="00222B78">
      <w:pPr>
        <w:autoSpaceDE w:val="0"/>
        <w:autoSpaceDN w:val="0"/>
        <w:adjustRightInd w:val="0"/>
        <w:ind w:firstLine="284"/>
        <w:jc w:val="both"/>
        <w:rPr>
          <w:rStyle w:val="5-Char"/>
          <w:rFonts w:eastAsia="SimSun"/>
          <w:rtl/>
        </w:rPr>
      </w:pPr>
      <w:r w:rsidRPr="0059586B">
        <w:rPr>
          <w:rStyle w:val="5-Char"/>
          <w:rFonts w:eastAsia="SimSun"/>
          <w:rtl/>
        </w:rPr>
        <w:t>وقال ابن جرير: حدثني يعقوب بن إبراهيم، حدثنا ابن عُلَيَّةَ، أخبرنا رَجاء بن أبي سلمة، أخبرنا عبادة بن نُسَيّ، أخبرنا أميرنا إسحاق</w:t>
      </w:r>
      <w:r w:rsidR="00116CC5" w:rsidRPr="0059586B">
        <w:rPr>
          <w:rStyle w:val="5-Char"/>
          <w:rFonts w:eastAsia="SimSun"/>
          <w:rtl/>
        </w:rPr>
        <w:t>-</w:t>
      </w:r>
      <w:r w:rsidRPr="0059586B">
        <w:rPr>
          <w:rStyle w:val="5-Char"/>
          <w:rFonts w:eastAsia="SimSun"/>
          <w:rtl/>
        </w:rPr>
        <w:t>قال أبو جعفر بن جرير: هو إسحاق بن خَرَشة-عن قَبِيصة</w:t>
      </w:r>
      <w:r w:rsidR="00116CC5" w:rsidRPr="0059586B">
        <w:rPr>
          <w:rStyle w:val="5-Char"/>
          <w:rFonts w:eastAsia="SimSun"/>
          <w:rtl/>
        </w:rPr>
        <w:t>-</w:t>
      </w:r>
      <w:r w:rsidRPr="0059586B">
        <w:rPr>
          <w:rStyle w:val="5-Char"/>
          <w:rFonts w:eastAsia="SimSun"/>
          <w:rtl/>
        </w:rPr>
        <w:t xml:space="preserve">يعني ابن ذُؤيب-قال: قال كعب: لو أن غير هذه الأمة نزلت عليهم هذه الآية، لنظروا اليوم الذي أنزلت فيه عليهم، فاتخذوه عيدا يجتمعون فيه. فقال عمر: أي آية يا كعب؟ فقال: </w:t>
      </w:r>
      <w:r w:rsidR="00222B78">
        <w:rPr>
          <w:rStyle w:val="5-Char"/>
          <w:rFonts w:eastAsia="SimSun" w:cs="Traditional Arabic"/>
          <w:color w:val="000000"/>
          <w:shd w:val="clear" w:color="auto" w:fill="FFFFFF"/>
          <w:rtl/>
        </w:rPr>
        <w:t>﴿</w:t>
      </w:r>
      <w:r w:rsidR="00222B78" w:rsidRPr="00321A84">
        <w:rPr>
          <w:rStyle w:val="8-Char"/>
          <w:rFonts w:eastAsia="SimSun" w:hint="cs"/>
          <w:rtl/>
        </w:rPr>
        <w:t>ٱلۡيَوۡمَ</w:t>
      </w:r>
      <w:r w:rsidR="00222B78" w:rsidRPr="00321A84">
        <w:rPr>
          <w:rStyle w:val="8-Char"/>
          <w:rFonts w:eastAsia="SimSun"/>
          <w:rtl/>
        </w:rPr>
        <w:t xml:space="preserve"> أَكۡمَلۡتُ لَكُمۡ دِينَكُمۡ</w:t>
      </w:r>
      <w:r w:rsidR="00222B78">
        <w:rPr>
          <w:rStyle w:val="5-Char"/>
          <w:rFonts w:eastAsia="SimSun" w:cs="Traditional Arabic"/>
          <w:color w:val="000000"/>
          <w:shd w:val="clear" w:color="auto" w:fill="FFFFFF"/>
          <w:rtl/>
        </w:rPr>
        <w:t>﴾</w:t>
      </w:r>
      <w:r w:rsidRPr="001E5D31">
        <w:rPr>
          <w:rFonts w:eastAsia="SimSun" w:cs="CTraditional Arabic" w:hint="cs"/>
          <w:sz w:val="24"/>
          <w:szCs w:val="24"/>
          <w:rtl/>
          <w:lang w:val="en-GB" w:eastAsia="zh-CN"/>
        </w:rPr>
        <w:t xml:space="preserve"> </w:t>
      </w:r>
      <w:r w:rsidRPr="0059586B">
        <w:rPr>
          <w:rStyle w:val="5-Char"/>
          <w:rFonts w:eastAsia="SimSun"/>
          <w:rtl/>
        </w:rPr>
        <w:t>فقال عمر: قد علمت اليوم الذي أنزلت فيه، والمكان الذي أنزلت</w:t>
      </w:r>
      <w:r w:rsidR="002D3D2D" w:rsidRPr="0059586B">
        <w:rPr>
          <w:rStyle w:val="5-Char"/>
          <w:rFonts w:eastAsia="SimSun"/>
          <w:rtl/>
        </w:rPr>
        <w:t xml:space="preserve"> </w:t>
      </w:r>
      <w:r w:rsidRPr="0059586B">
        <w:rPr>
          <w:rStyle w:val="5-Char"/>
          <w:rFonts w:eastAsia="SimSun"/>
          <w:rtl/>
        </w:rPr>
        <w:t>فيه، نزلت في يوم جمعة ويوم عرفة، وكلاهما بحمد الله لنا عيد.</w:t>
      </w:r>
    </w:p>
    <w:p w:rsidR="00710A77" w:rsidRPr="00833686" w:rsidRDefault="00710A77" w:rsidP="00760276">
      <w:pPr>
        <w:autoSpaceDE w:val="0"/>
        <w:autoSpaceDN w:val="0"/>
        <w:adjustRightInd w:val="0"/>
        <w:ind w:firstLine="284"/>
        <w:jc w:val="both"/>
        <w:rPr>
          <w:rStyle w:val="5-Char"/>
          <w:rFonts w:eastAsia="SimSun"/>
          <w:rtl/>
        </w:rPr>
      </w:pPr>
      <w:r w:rsidRPr="0059586B">
        <w:rPr>
          <w:rStyle w:val="5-Char"/>
          <w:rFonts w:eastAsia="SimSun"/>
          <w:rtl/>
        </w:rPr>
        <w:t>وقال ابن جرير: حدثنا أبو كُرَيْب، حدثنا قَبيصة، حدثنا حماد بن سلمة، عن عمار-هو مولى بني</w:t>
      </w:r>
      <w:r w:rsidRPr="00833686">
        <w:rPr>
          <w:rStyle w:val="5-Char"/>
          <w:rFonts w:ascii="Times New Roman" w:eastAsia="SimSun" w:hAnsi="Times New Roman" w:cs="Times New Roman" w:hint="cs"/>
          <w:rtl/>
        </w:rPr>
        <w:t>‌</w:t>
      </w:r>
      <w:r w:rsidRPr="0059586B">
        <w:rPr>
          <w:rStyle w:val="5-Char"/>
          <w:rFonts w:eastAsia="SimSun"/>
          <w:rtl/>
        </w:rPr>
        <w:t>هاشم-أن ابن عباس قرأ:</w:t>
      </w:r>
      <w:r w:rsidR="00760276">
        <w:rPr>
          <w:rStyle w:val="5-Char"/>
          <w:rFonts w:eastAsia="SimSun" w:hint="cs"/>
          <w:rtl/>
        </w:rPr>
        <w:t xml:space="preserve"> </w:t>
      </w:r>
      <w:r w:rsidR="00760276">
        <w:rPr>
          <w:rStyle w:val="5-Char"/>
          <w:rFonts w:eastAsia="SimSun" w:cs="Traditional Arabic"/>
          <w:color w:val="000000"/>
          <w:shd w:val="clear" w:color="auto" w:fill="FFFFFF"/>
          <w:rtl/>
        </w:rPr>
        <w:t>﴿</w:t>
      </w:r>
      <w:r w:rsidR="00760276" w:rsidRPr="00321A84">
        <w:rPr>
          <w:rStyle w:val="8-Char"/>
          <w:rFonts w:eastAsia="SimSun" w:hint="cs"/>
          <w:rtl/>
        </w:rPr>
        <w:t>ٱلۡيَوۡمَ</w:t>
      </w:r>
      <w:r w:rsidR="00760276" w:rsidRPr="00321A84">
        <w:rPr>
          <w:rStyle w:val="8-Char"/>
          <w:rFonts w:eastAsia="SimSun"/>
          <w:rtl/>
        </w:rPr>
        <w:t xml:space="preserve"> أَكۡمَلۡتُ لَكُمۡ دِينَكُمۡ وَأَتۡمَمۡتُ عَلَيۡكُمۡ نِعۡمَتِي وَرَضِيتُ لَكُمُ </w:t>
      </w:r>
      <w:r w:rsidR="00760276" w:rsidRPr="00321A84">
        <w:rPr>
          <w:rStyle w:val="8-Char"/>
          <w:rFonts w:eastAsia="SimSun" w:hint="cs"/>
          <w:rtl/>
        </w:rPr>
        <w:t>ٱلۡإِسۡلَٰمَ</w:t>
      </w:r>
      <w:r w:rsidR="00760276" w:rsidRPr="00321A84">
        <w:rPr>
          <w:rStyle w:val="8-Char"/>
          <w:rFonts w:eastAsia="SimSun"/>
          <w:rtl/>
        </w:rPr>
        <w:t xml:space="preserve"> دِينٗاۚ</w:t>
      </w:r>
      <w:r w:rsidR="00760276">
        <w:rPr>
          <w:rStyle w:val="5-Char"/>
          <w:rFonts w:eastAsia="SimSun" w:cs="Traditional Arabic"/>
          <w:color w:val="000000"/>
          <w:shd w:val="clear" w:color="auto" w:fill="FFFFFF"/>
          <w:rtl/>
        </w:rPr>
        <w:t>﴾</w:t>
      </w:r>
      <w:r w:rsidR="00760276" w:rsidRPr="00321A84">
        <w:rPr>
          <w:rStyle w:val="8-Char"/>
          <w:rFonts w:eastAsia="SimSun"/>
          <w:rtl/>
        </w:rPr>
        <w:t xml:space="preserve"> </w:t>
      </w:r>
      <w:r w:rsidR="00760276" w:rsidRPr="00596FEF">
        <w:rPr>
          <w:rStyle w:val="7-Char"/>
          <w:rFonts w:eastAsia="SimSun"/>
          <w:rtl/>
        </w:rPr>
        <w:t>[المائدة: 3]</w:t>
      </w:r>
      <w:r w:rsidR="002D3D2D" w:rsidRPr="0062224F">
        <w:rPr>
          <w:rStyle w:val="1-Char"/>
          <w:rFonts w:hint="cs"/>
          <w:rtl/>
        </w:rPr>
        <w:t xml:space="preserve"> </w:t>
      </w:r>
      <w:r w:rsidRPr="0059586B">
        <w:rPr>
          <w:rStyle w:val="5-Char"/>
          <w:rFonts w:eastAsia="SimSun"/>
          <w:rtl/>
        </w:rPr>
        <w:t xml:space="preserve">فقال يهودي: لو نزلت هذه الآية علينا لاتخذنا يومها عيدًا. فقال ابن عباس: فإنها نزلت في يوم عيدين اثنين: يوم عيد ويوم جمعة. </w:t>
      </w:r>
    </w:p>
    <w:p w:rsidR="00710A77" w:rsidRPr="0062224F" w:rsidRDefault="00710A77" w:rsidP="00760276">
      <w:pPr>
        <w:autoSpaceDE w:val="0"/>
        <w:autoSpaceDN w:val="0"/>
        <w:adjustRightInd w:val="0"/>
        <w:ind w:firstLine="284"/>
        <w:jc w:val="both"/>
        <w:rPr>
          <w:rStyle w:val="1-Char"/>
          <w:rFonts w:eastAsia="SimSun"/>
          <w:rtl/>
        </w:rPr>
      </w:pPr>
      <w:r w:rsidRPr="0059586B">
        <w:rPr>
          <w:rStyle w:val="5-Char"/>
          <w:rFonts w:eastAsia="SimSun"/>
          <w:rtl/>
        </w:rPr>
        <w:t>وقال ابن مَرْدُويه: حدثنا أحمد بن كامل، حدثنا موسى بن</w:t>
      </w:r>
      <w:r w:rsidRPr="00833686">
        <w:rPr>
          <w:rStyle w:val="5-Char"/>
          <w:rFonts w:ascii="Times New Roman" w:eastAsia="SimSun" w:hAnsi="Times New Roman" w:cs="Times New Roman" w:hint="cs"/>
          <w:rtl/>
        </w:rPr>
        <w:t>‌</w:t>
      </w:r>
      <w:r w:rsidRPr="0059586B">
        <w:rPr>
          <w:rStyle w:val="5-Char"/>
          <w:rFonts w:eastAsia="SimSun"/>
          <w:rtl/>
        </w:rPr>
        <w:t>هارون، حدثنا يحيى بن الحُمَّاني، حدثنا قيس بن الربيع، عن إسماعيل بن سَلْمان، عن أبي عمر البَزّار، عن ابن الحنفية</w:t>
      </w:r>
      <w:r w:rsidR="00FA223B" w:rsidRPr="0059586B">
        <w:rPr>
          <w:rStyle w:val="5-Char"/>
          <w:rFonts w:eastAsia="SimSun"/>
          <w:rtl/>
        </w:rPr>
        <w:t>،</w:t>
      </w:r>
      <w:r w:rsidRPr="0059586B">
        <w:rPr>
          <w:rStyle w:val="5-Char"/>
          <w:rFonts w:eastAsia="SimSun"/>
          <w:rtl/>
        </w:rPr>
        <w:t xml:space="preserve"> عن علي</w:t>
      </w:r>
      <w:r w:rsidR="00A10A21" w:rsidRPr="00A10A21">
        <w:rPr>
          <w:rStyle w:val="1-Char"/>
          <w:rFonts w:cs="CTraditional Arabic" w:hint="cs"/>
          <w:rtl/>
        </w:rPr>
        <w:t>س</w:t>
      </w:r>
      <w:r w:rsidRPr="0059586B">
        <w:rPr>
          <w:rStyle w:val="5-Char"/>
          <w:rFonts w:eastAsia="SimSun"/>
          <w:rtl/>
        </w:rPr>
        <w:t xml:space="preserve"> قال: نزلت هذه الآية على رسول الله</w:t>
      </w:r>
      <w:r w:rsidRPr="001E5D31">
        <w:rPr>
          <w:rFonts w:cs="CTraditional Arabic" w:hint="cs"/>
          <w:rtl/>
        </w:rPr>
        <w:t>ص</w:t>
      </w:r>
      <w:r w:rsidRPr="0059586B">
        <w:rPr>
          <w:rStyle w:val="5-Char"/>
          <w:rFonts w:eastAsia="SimSun"/>
          <w:rtl/>
        </w:rPr>
        <w:t>، وهو قائم عَشِيَّةَ عرفة:</w:t>
      </w:r>
      <w:r w:rsidR="00760276">
        <w:rPr>
          <w:rStyle w:val="5-Char"/>
          <w:rFonts w:eastAsia="SimSun" w:hint="cs"/>
          <w:rtl/>
        </w:rPr>
        <w:t xml:space="preserve"> </w:t>
      </w:r>
      <w:r w:rsidR="00760276">
        <w:rPr>
          <w:rStyle w:val="5-Char"/>
          <w:rFonts w:eastAsia="SimSun" w:cs="Traditional Arabic"/>
          <w:color w:val="000000"/>
          <w:shd w:val="clear" w:color="auto" w:fill="FFFFFF"/>
          <w:rtl/>
        </w:rPr>
        <w:t>﴿</w:t>
      </w:r>
      <w:r w:rsidR="00760276" w:rsidRPr="00321A84">
        <w:rPr>
          <w:rStyle w:val="8-Char"/>
          <w:rFonts w:eastAsia="SimSun" w:hint="cs"/>
          <w:rtl/>
        </w:rPr>
        <w:t>ٱلۡيَوۡمَ</w:t>
      </w:r>
      <w:r w:rsidR="00760276" w:rsidRPr="00321A84">
        <w:rPr>
          <w:rStyle w:val="8-Char"/>
          <w:rFonts w:eastAsia="SimSun"/>
          <w:rtl/>
        </w:rPr>
        <w:t xml:space="preserve"> أَكۡمَلۡتُ لَكُمۡ دِينَكُمۡ</w:t>
      </w:r>
      <w:r w:rsidR="00760276">
        <w:rPr>
          <w:rStyle w:val="5-Char"/>
          <w:rFonts w:eastAsia="SimSun" w:cs="Traditional Arabic"/>
          <w:color w:val="000000"/>
          <w:shd w:val="clear" w:color="auto" w:fill="FFFFFF"/>
          <w:rtl/>
        </w:rPr>
        <w:t>﴾</w:t>
      </w:r>
      <w:r w:rsidRPr="0062224F">
        <w:rPr>
          <w:rStyle w:val="1-Char"/>
          <w:rFonts w:eastAsia="SimSun" w:hint="cs"/>
          <w:rtl/>
        </w:rPr>
        <w:t>.</w:t>
      </w:r>
    </w:p>
    <w:p w:rsidR="00710A77" w:rsidRPr="00833686" w:rsidRDefault="00710A77" w:rsidP="00760276">
      <w:pPr>
        <w:autoSpaceDE w:val="0"/>
        <w:autoSpaceDN w:val="0"/>
        <w:adjustRightInd w:val="0"/>
        <w:ind w:firstLine="284"/>
        <w:jc w:val="both"/>
        <w:rPr>
          <w:rStyle w:val="5-Char"/>
          <w:rFonts w:eastAsia="SimSun"/>
          <w:rtl/>
        </w:rPr>
      </w:pPr>
      <w:r w:rsidRPr="0059586B">
        <w:rPr>
          <w:rStyle w:val="5-Char"/>
          <w:rFonts w:eastAsia="SimSun"/>
          <w:rtl/>
        </w:rPr>
        <w:t>قال ابن جرير: حدثنا أبو عامر إسماعيل بن عمرو السَّكُوني، حدثنا هشام بن عمار، حدثنا بن عياش، حدثنا عمرو بن قيس السكوني: أنه سمع معاوية بن أبي سفيان على المنبر ينتزع بهذه الآية:</w:t>
      </w:r>
      <w:r w:rsidR="00760276">
        <w:rPr>
          <w:rStyle w:val="5-Char"/>
          <w:rFonts w:eastAsia="SimSun" w:hint="cs"/>
          <w:rtl/>
        </w:rPr>
        <w:t xml:space="preserve"> </w:t>
      </w:r>
      <w:r w:rsidR="00760276">
        <w:rPr>
          <w:rStyle w:val="5-Char"/>
          <w:rFonts w:eastAsia="SimSun" w:cs="Traditional Arabic"/>
          <w:color w:val="000000"/>
          <w:shd w:val="clear" w:color="auto" w:fill="FFFFFF"/>
          <w:rtl/>
        </w:rPr>
        <w:t>﴿</w:t>
      </w:r>
      <w:r w:rsidR="00760276" w:rsidRPr="00321A84">
        <w:rPr>
          <w:rStyle w:val="8-Char"/>
          <w:rFonts w:eastAsia="SimSun" w:hint="cs"/>
          <w:rtl/>
        </w:rPr>
        <w:t>ٱلۡيَوۡمَ</w:t>
      </w:r>
      <w:r w:rsidR="00760276" w:rsidRPr="00321A84">
        <w:rPr>
          <w:rStyle w:val="8-Char"/>
          <w:rFonts w:eastAsia="SimSun"/>
          <w:rtl/>
        </w:rPr>
        <w:t xml:space="preserve"> أَكۡمَلۡتُ لَكُمۡ دِينَكُمۡ</w:t>
      </w:r>
      <w:r w:rsidR="00760276">
        <w:rPr>
          <w:rStyle w:val="5-Char"/>
          <w:rFonts w:eastAsia="SimSun" w:cs="Traditional Arabic"/>
          <w:color w:val="000000"/>
          <w:shd w:val="clear" w:color="auto" w:fill="FFFFFF"/>
          <w:rtl/>
        </w:rPr>
        <w:t>﴾</w:t>
      </w:r>
      <w:r w:rsidRPr="001E5D31">
        <w:rPr>
          <w:rFonts w:eastAsia="SimSun" w:cs="CTraditional Arabic" w:hint="cs"/>
          <w:sz w:val="24"/>
          <w:szCs w:val="24"/>
          <w:rtl/>
          <w:lang w:val="en-GB" w:eastAsia="zh-CN"/>
        </w:rPr>
        <w:t xml:space="preserve"> </w:t>
      </w:r>
      <w:r w:rsidRPr="0059586B">
        <w:rPr>
          <w:rStyle w:val="5-Char"/>
          <w:rFonts w:eastAsia="SimSun"/>
          <w:rtl/>
        </w:rPr>
        <w:t>حتى ختمها، فقال: نزلت في يوم عرفة، في يوم جمعة.</w:t>
      </w:r>
    </w:p>
    <w:p w:rsidR="00710A77" w:rsidRPr="00833686" w:rsidRDefault="00710A77" w:rsidP="00760276">
      <w:pPr>
        <w:autoSpaceDE w:val="0"/>
        <w:autoSpaceDN w:val="0"/>
        <w:adjustRightInd w:val="0"/>
        <w:ind w:firstLine="284"/>
        <w:jc w:val="both"/>
        <w:rPr>
          <w:rStyle w:val="5-Char"/>
          <w:rFonts w:eastAsia="SimSun"/>
          <w:rtl/>
        </w:rPr>
      </w:pPr>
      <w:r w:rsidRPr="0059586B">
        <w:rPr>
          <w:rStyle w:val="5-Char"/>
          <w:rFonts w:eastAsia="SimSun"/>
          <w:rtl/>
        </w:rPr>
        <w:t>وروى ابن مَرْدُويه، من طريق محمد بن إسحاق، عن عمر بن موسى بن وجيه، عن قتادة، عن الحسن، عن سَمُرَة قال: نزلت هذه الآية:</w:t>
      </w:r>
      <w:r w:rsidR="00760276">
        <w:rPr>
          <w:rStyle w:val="5-Char"/>
          <w:rFonts w:eastAsia="SimSun" w:hint="cs"/>
          <w:rtl/>
        </w:rPr>
        <w:t xml:space="preserve"> </w:t>
      </w:r>
      <w:r w:rsidR="00760276">
        <w:rPr>
          <w:rStyle w:val="5-Char"/>
          <w:rFonts w:eastAsia="SimSun" w:cs="Traditional Arabic"/>
          <w:color w:val="000000"/>
          <w:shd w:val="clear" w:color="auto" w:fill="FFFFFF"/>
          <w:rtl/>
        </w:rPr>
        <w:t>﴿</w:t>
      </w:r>
      <w:r w:rsidR="00760276" w:rsidRPr="00321A84">
        <w:rPr>
          <w:rStyle w:val="8-Char"/>
          <w:rFonts w:eastAsia="SimSun" w:hint="cs"/>
          <w:rtl/>
        </w:rPr>
        <w:t>ٱلۡيَوۡمَ</w:t>
      </w:r>
      <w:r w:rsidR="00760276" w:rsidRPr="00321A84">
        <w:rPr>
          <w:rStyle w:val="8-Char"/>
          <w:rFonts w:eastAsia="SimSun"/>
          <w:rtl/>
        </w:rPr>
        <w:t xml:space="preserve"> أَكۡمَلۡتُ لَكُمۡ دِينَكُمۡ وَأَتۡمَمۡتُ عَلَيۡكُمۡ نِعۡمَتِي وَرَضِيتُ لَكُمُ </w:t>
      </w:r>
      <w:r w:rsidR="00760276" w:rsidRPr="00321A84">
        <w:rPr>
          <w:rStyle w:val="8-Char"/>
          <w:rFonts w:eastAsia="SimSun" w:hint="cs"/>
          <w:rtl/>
        </w:rPr>
        <w:t>ٱلۡإِسۡلَٰمَ</w:t>
      </w:r>
      <w:r w:rsidR="00760276" w:rsidRPr="00321A84">
        <w:rPr>
          <w:rStyle w:val="8-Char"/>
          <w:rFonts w:eastAsia="SimSun"/>
          <w:rtl/>
        </w:rPr>
        <w:t xml:space="preserve"> دِينٗاۚ</w:t>
      </w:r>
      <w:r w:rsidR="00760276">
        <w:rPr>
          <w:rStyle w:val="5-Char"/>
          <w:rFonts w:eastAsia="SimSun" w:cs="Traditional Arabic"/>
          <w:color w:val="000000"/>
          <w:shd w:val="clear" w:color="auto" w:fill="FFFFFF"/>
          <w:rtl/>
        </w:rPr>
        <w:t>﴾</w:t>
      </w:r>
      <w:r w:rsidRPr="0059586B">
        <w:rPr>
          <w:rStyle w:val="5-Char"/>
          <w:rFonts w:eastAsia="SimSun"/>
          <w:rtl/>
        </w:rPr>
        <w:t xml:space="preserve"> يوم عرفة ورسول الله</w:t>
      </w:r>
      <w:r w:rsidRPr="001E5D31">
        <w:rPr>
          <w:rFonts w:cs="CTraditional Arabic" w:hint="cs"/>
          <w:rtl/>
        </w:rPr>
        <w:t>ص</w:t>
      </w:r>
      <w:r w:rsidRPr="0059586B">
        <w:rPr>
          <w:rStyle w:val="5-Char"/>
          <w:rFonts w:eastAsia="SimSun"/>
          <w:rtl/>
        </w:rPr>
        <w:t xml:space="preserve"> واقف على الموقف. </w:t>
      </w:r>
    </w:p>
    <w:p w:rsidR="00710A77" w:rsidRPr="00833686" w:rsidRDefault="00710A77" w:rsidP="00977D1E">
      <w:pPr>
        <w:autoSpaceDE w:val="0"/>
        <w:autoSpaceDN w:val="0"/>
        <w:adjustRightInd w:val="0"/>
        <w:ind w:firstLine="284"/>
        <w:jc w:val="both"/>
        <w:rPr>
          <w:rStyle w:val="5-Char"/>
          <w:rFonts w:eastAsia="SimSun"/>
          <w:rtl/>
        </w:rPr>
      </w:pPr>
      <w:r w:rsidRPr="0059586B">
        <w:rPr>
          <w:rStyle w:val="5-Char"/>
          <w:rFonts w:eastAsia="SimSun"/>
          <w:rtl/>
        </w:rPr>
        <w:t>فأما ما رواه ابن جرير وابن مردويه، والطبراني من طريق ابن لَهيعَة، عن خالد بن أبي عمران، عن حَنَش بن عبد الله الصنعاني، عن ابن عباس قال: ولد نبيكم</w:t>
      </w:r>
      <w:r w:rsidRPr="001E5D31">
        <w:rPr>
          <w:rFonts w:cs="CTraditional Arabic" w:hint="cs"/>
          <w:rtl/>
        </w:rPr>
        <w:t>ص</w:t>
      </w:r>
      <w:r w:rsidRPr="0059586B">
        <w:rPr>
          <w:rStyle w:val="5-Char"/>
          <w:rFonts w:eastAsia="SimSun"/>
          <w:rtl/>
        </w:rPr>
        <w:t xml:space="preserve"> يوم الاثنين، [ونبئ يوم الاثنين]</w:t>
      </w:r>
      <w:r w:rsidR="002D3D2D" w:rsidRPr="0059586B">
        <w:rPr>
          <w:rStyle w:val="5-Char"/>
          <w:rFonts w:eastAsia="SimSun"/>
          <w:rtl/>
        </w:rPr>
        <w:t xml:space="preserve"> </w:t>
      </w:r>
      <w:r w:rsidRPr="0059586B">
        <w:rPr>
          <w:rStyle w:val="5-Char"/>
          <w:rFonts w:eastAsia="SimSun"/>
          <w:rtl/>
        </w:rPr>
        <w:t>وخرج من مكة يوم الاثنين، ودخل المدينة يوم الاثنين، وأنزلت سورة المائدة يوم الاثنين:</w:t>
      </w:r>
      <w:r w:rsidR="00977D1E">
        <w:rPr>
          <w:rStyle w:val="5-Char"/>
          <w:rFonts w:eastAsia="SimSun" w:hint="cs"/>
          <w:rtl/>
        </w:rPr>
        <w:t xml:space="preserve"> </w:t>
      </w:r>
      <w:r w:rsidR="00977D1E">
        <w:rPr>
          <w:rStyle w:val="5-Char"/>
          <w:rFonts w:eastAsia="SimSun" w:cs="Traditional Arabic"/>
          <w:color w:val="000000"/>
          <w:shd w:val="clear" w:color="auto" w:fill="FFFFFF"/>
          <w:rtl/>
        </w:rPr>
        <w:t>﴿</w:t>
      </w:r>
      <w:r w:rsidR="00977D1E" w:rsidRPr="00321A84">
        <w:rPr>
          <w:rStyle w:val="8-Char"/>
          <w:rFonts w:eastAsia="SimSun" w:hint="cs"/>
          <w:rtl/>
        </w:rPr>
        <w:t>ٱلۡيَوۡمَ</w:t>
      </w:r>
      <w:r w:rsidR="00977D1E" w:rsidRPr="00321A84">
        <w:rPr>
          <w:rStyle w:val="8-Char"/>
          <w:rFonts w:eastAsia="SimSun"/>
          <w:rtl/>
        </w:rPr>
        <w:t xml:space="preserve"> أَكۡمَلۡتُ لَكُمۡ دِينَكُمۡ</w:t>
      </w:r>
      <w:r w:rsidR="00977D1E">
        <w:rPr>
          <w:rStyle w:val="5-Char"/>
          <w:rFonts w:eastAsia="SimSun" w:cs="Traditional Arabic"/>
          <w:color w:val="000000"/>
          <w:shd w:val="clear" w:color="auto" w:fill="FFFFFF"/>
          <w:rtl/>
        </w:rPr>
        <w:t>﴾</w:t>
      </w:r>
      <w:r w:rsidRPr="001E5D31">
        <w:rPr>
          <w:rFonts w:eastAsia="SimSun" w:cs="CTraditional Arabic" w:hint="cs"/>
          <w:sz w:val="24"/>
          <w:szCs w:val="24"/>
          <w:rtl/>
          <w:lang w:val="en-GB" w:eastAsia="zh-CN"/>
        </w:rPr>
        <w:t xml:space="preserve"> </w:t>
      </w:r>
      <w:r w:rsidRPr="0059586B">
        <w:rPr>
          <w:rStyle w:val="5-Char"/>
          <w:rFonts w:eastAsia="SimSun"/>
          <w:rtl/>
        </w:rPr>
        <w:t>ورفع الذكر يوم الاثنين، فإنه أثر غريب</w:t>
      </w:r>
      <w:r w:rsidR="002D3D2D" w:rsidRPr="0059586B">
        <w:rPr>
          <w:rStyle w:val="5-Char"/>
          <w:rFonts w:eastAsia="SimSun"/>
          <w:rtl/>
        </w:rPr>
        <w:t xml:space="preserve"> </w:t>
      </w:r>
      <w:r w:rsidRPr="0059586B">
        <w:rPr>
          <w:rStyle w:val="5-Char"/>
          <w:rFonts w:eastAsia="SimSun"/>
          <w:rtl/>
        </w:rPr>
        <w:t>وإسناده ضعيف.</w:t>
      </w:r>
    </w:p>
    <w:p w:rsidR="00710A77" w:rsidRPr="00833686" w:rsidRDefault="00710A77" w:rsidP="00710A77">
      <w:pPr>
        <w:autoSpaceDE w:val="0"/>
        <w:autoSpaceDN w:val="0"/>
        <w:adjustRightInd w:val="0"/>
        <w:ind w:firstLine="284"/>
        <w:jc w:val="both"/>
        <w:rPr>
          <w:rStyle w:val="5-Char"/>
          <w:rFonts w:eastAsia="SimSun"/>
          <w:rtl/>
        </w:rPr>
      </w:pPr>
      <w:r w:rsidRPr="0059586B">
        <w:rPr>
          <w:rStyle w:val="5-Char"/>
          <w:rFonts w:eastAsia="SimSun"/>
          <w:rtl/>
        </w:rPr>
        <w:t>وقد رواه الإمام أحمد: حدثنا موسى بن داود، حدثنا ابن لَهيعة، عن خالد بن أبي عمران، عن حَنَش الصنعاني، عن ابن عباس قال: ولد النبي</w:t>
      </w:r>
      <w:r w:rsidRPr="001E5D31">
        <w:rPr>
          <w:rFonts w:cs="CTraditional Arabic" w:hint="cs"/>
          <w:rtl/>
        </w:rPr>
        <w:t>ص</w:t>
      </w:r>
      <w:r w:rsidRPr="0059586B">
        <w:rPr>
          <w:rStyle w:val="5-Char"/>
          <w:rFonts w:eastAsia="SimSun"/>
          <w:rtl/>
        </w:rPr>
        <w:t xml:space="preserve"> يوم الاثنين، واستنبئ يوم الاثنين، وخرج مهاجرا من مكة إلى المدينة يوم الاثنين، وقدم المدينة يوم الاثنين، وتوفي يوم الاثنين، ووضع</w:t>
      </w:r>
      <w:r w:rsidR="002D3D2D" w:rsidRPr="0059586B">
        <w:rPr>
          <w:rStyle w:val="5-Char"/>
          <w:rFonts w:eastAsia="SimSun"/>
          <w:rtl/>
        </w:rPr>
        <w:t xml:space="preserve"> </w:t>
      </w:r>
      <w:r w:rsidRPr="0059586B">
        <w:rPr>
          <w:rStyle w:val="5-Char"/>
          <w:rFonts w:eastAsia="SimSun"/>
          <w:rtl/>
        </w:rPr>
        <w:t>الحجر الأسود يوم الاثنين.</w:t>
      </w:r>
    </w:p>
    <w:p w:rsidR="00710A77" w:rsidRPr="00833686" w:rsidRDefault="00710A77" w:rsidP="00710A77">
      <w:pPr>
        <w:autoSpaceDE w:val="0"/>
        <w:autoSpaceDN w:val="0"/>
        <w:adjustRightInd w:val="0"/>
        <w:ind w:firstLine="284"/>
        <w:jc w:val="both"/>
        <w:rPr>
          <w:rStyle w:val="5-Char"/>
          <w:rFonts w:eastAsia="SimSun"/>
          <w:rtl/>
        </w:rPr>
      </w:pPr>
      <w:r w:rsidRPr="0059586B">
        <w:rPr>
          <w:rStyle w:val="5-Char"/>
          <w:rFonts w:eastAsia="SimSun"/>
          <w:rtl/>
        </w:rPr>
        <w:t>هذا لفظ أحمد، ولم يذكر نزول المائدة يوم الاثنين</w:t>
      </w:r>
      <w:r w:rsidR="002D3D2D" w:rsidRPr="0059586B">
        <w:rPr>
          <w:rStyle w:val="5-Char"/>
          <w:rFonts w:eastAsia="SimSun"/>
          <w:rtl/>
        </w:rPr>
        <w:t xml:space="preserve"> </w:t>
      </w:r>
      <w:r w:rsidRPr="0059586B">
        <w:rPr>
          <w:rStyle w:val="5-Char"/>
          <w:rFonts w:eastAsia="SimSun"/>
          <w:rtl/>
        </w:rPr>
        <w:t>فالله أعلم. ولعل ابن عباس أراد أنها نزلت يوم عيدين اثنين كما تقدم، فاشتبه على الراوي، والله أعلم.</w:t>
      </w:r>
    </w:p>
    <w:p w:rsidR="00710A77" w:rsidRPr="00833686" w:rsidRDefault="00710A77" w:rsidP="0098108A">
      <w:pPr>
        <w:autoSpaceDE w:val="0"/>
        <w:autoSpaceDN w:val="0"/>
        <w:adjustRightInd w:val="0"/>
        <w:ind w:firstLine="284"/>
        <w:jc w:val="both"/>
        <w:rPr>
          <w:rStyle w:val="5-Char"/>
          <w:rFonts w:eastAsia="SimSun"/>
          <w:rtl/>
        </w:rPr>
      </w:pPr>
      <w:r w:rsidRPr="0059586B">
        <w:rPr>
          <w:rStyle w:val="5-Char"/>
          <w:rFonts w:eastAsia="SimSun"/>
          <w:rtl/>
        </w:rPr>
        <w:t>[و]</w:t>
      </w:r>
      <w:r w:rsidR="002D3D2D" w:rsidRPr="0059586B">
        <w:rPr>
          <w:rStyle w:val="5-Char"/>
          <w:rFonts w:eastAsia="SimSun"/>
          <w:rtl/>
        </w:rPr>
        <w:t xml:space="preserve"> </w:t>
      </w:r>
      <w:r w:rsidRPr="0059586B">
        <w:rPr>
          <w:rStyle w:val="5-Char"/>
          <w:rFonts w:eastAsia="SimSun"/>
          <w:rtl/>
        </w:rPr>
        <w:t>قال ابن جرير: وقد قيل: ليس ذلك بيوم معلوم عند الناس، ثم روي من طريق العَوْفِيِّ عن ابن عباس في قوله:</w:t>
      </w:r>
      <w:r w:rsidR="0098108A">
        <w:rPr>
          <w:rStyle w:val="5-Char"/>
          <w:rFonts w:eastAsia="SimSun" w:hint="cs"/>
          <w:rtl/>
        </w:rPr>
        <w:t xml:space="preserve"> </w:t>
      </w:r>
      <w:r w:rsidR="0098108A">
        <w:rPr>
          <w:rStyle w:val="5-Char"/>
          <w:rFonts w:eastAsia="SimSun" w:cs="Traditional Arabic"/>
          <w:color w:val="000000"/>
          <w:shd w:val="clear" w:color="auto" w:fill="FFFFFF"/>
          <w:rtl/>
        </w:rPr>
        <w:t>﴿</w:t>
      </w:r>
      <w:r w:rsidR="0098108A" w:rsidRPr="00321A84">
        <w:rPr>
          <w:rStyle w:val="8-Char"/>
          <w:rFonts w:eastAsia="SimSun" w:hint="cs"/>
          <w:rtl/>
        </w:rPr>
        <w:t>ٱلۡيَوۡمَ</w:t>
      </w:r>
      <w:r w:rsidR="0098108A" w:rsidRPr="00321A84">
        <w:rPr>
          <w:rStyle w:val="8-Char"/>
          <w:rFonts w:eastAsia="SimSun"/>
          <w:rtl/>
        </w:rPr>
        <w:t xml:space="preserve"> أَكۡمَلۡتُ لَكُمۡ دِينَكُمۡ</w:t>
      </w:r>
      <w:r w:rsidR="0098108A">
        <w:rPr>
          <w:rStyle w:val="5-Char"/>
          <w:rFonts w:eastAsia="SimSun" w:cs="Traditional Arabic"/>
          <w:color w:val="000000"/>
          <w:shd w:val="clear" w:color="auto" w:fill="FFFFFF"/>
          <w:rtl/>
        </w:rPr>
        <w:t>﴾</w:t>
      </w:r>
      <w:r w:rsidRPr="001E5D31">
        <w:rPr>
          <w:rFonts w:eastAsia="SimSun" w:cs="CTraditional Arabic" w:hint="cs"/>
          <w:sz w:val="24"/>
          <w:szCs w:val="24"/>
          <w:rtl/>
          <w:lang w:val="en-GB" w:eastAsia="zh-CN"/>
        </w:rPr>
        <w:t xml:space="preserve"> </w:t>
      </w:r>
      <w:r w:rsidRPr="0059586B">
        <w:rPr>
          <w:rStyle w:val="5-Char"/>
          <w:rFonts w:eastAsia="SimSun"/>
          <w:rtl/>
        </w:rPr>
        <w:t>يقول: ليس ذلك بيوم معلوم عند الناس قال: وقد قيل: إنها نزلت على رسول الله</w:t>
      </w:r>
      <w:r w:rsidRPr="001E5D31">
        <w:rPr>
          <w:rFonts w:cs="CTraditional Arabic" w:hint="cs"/>
          <w:rtl/>
        </w:rPr>
        <w:t>ص</w:t>
      </w:r>
      <w:r w:rsidRPr="0059586B">
        <w:rPr>
          <w:rStyle w:val="5-Char"/>
          <w:rFonts w:eastAsia="SimSun"/>
          <w:rtl/>
        </w:rPr>
        <w:t xml:space="preserve"> في مسِيره إلى حجة الوداع. ثم رواه من طريق أبى جعفر الرازي، عن الربيع بن أنس.</w:t>
      </w:r>
    </w:p>
    <w:p w:rsidR="00710A77" w:rsidRPr="00833686" w:rsidRDefault="00710A77" w:rsidP="0098108A">
      <w:pPr>
        <w:autoSpaceDE w:val="0"/>
        <w:autoSpaceDN w:val="0"/>
        <w:adjustRightInd w:val="0"/>
        <w:ind w:firstLine="284"/>
        <w:jc w:val="both"/>
        <w:rPr>
          <w:rStyle w:val="5-Char"/>
          <w:rFonts w:eastAsia="SimSun"/>
          <w:rtl/>
        </w:rPr>
      </w:pPr>
      <w:r w:rsidRPr="0059586B">
        <w:rPr>
          <w:rStyle w:val="5-Char"/>
          <w:rFonts w:eastAsia="SimSun"/>
          <w:rtl/>
        </w:rPr>
        <w:t>قلت: وقد روى ابن مَرْدُويه من طريق أبي</w:t>
      </w:r>
      <w:r w:rsidRPr="00833686">
        <w:rPr>
          <w:rStyle w:val="5-Char"/>
          <w:rFonts w:ascii="Times New Roman" w:eastAsia="SimSun" w:hAnsi="Times New Roman" w:cs="Times New Roman" w:hint="cs"/>
          <w:rtl/>
        </w:rPr>
        <w:t>‌</w:t>
      </w:r>
      <w:r w:rsidRPr="0059586B">
        <w:rPr>
          <w:rStyle w:val="5-Char"/>
          <w:rFonts w:eastAsia="SimSun"/>
          <w:rtl/>
        </w:rPr>
        <w:t>هارون العَيْدي، عن أبي سعيد الخدري؛ أنها أنزلت على رسول الله</w:t>
      </w:r>
      <w:r w:rsidRPr="001E5D31">
        <w:rPr>
          <w:rFonts w:cs="CTraditional Arabic" w:hint="cs"/>
          <w:rtl/>
        </w:rPr>
        <w:t>ص</w:t>
      </w:r>
      <w:r w:rsidRPr="0059586B">
        <w:rPr>
          <w:rStyle w:val="5-Char"/>
          <w:rFonts w:eastAsia="SimSun"/>
          <w:rtl/>
        </w:rPr>
        <w:t xml:space="preserve"> يوم غَدِير خُم</w:t>
      </w:r>
      <w:r w:rsidR="002D3D2D" w:rsidRPr="0059586B">
        <w:rPr>
          <w:rStyle w:val="5-Char"/>
          <w:rFonts w:eastAsia="SimSun"/>
          <w:rtl/>
        </w:rPr>
        <w:t xml:space="preserve"> </w:t>
      </w:r>
      <w:r w:rsidRPr="0059586B">
        <w:rPr>
          <w:rStyle w:val="5-Char"/>
          <w:rFonts w:eastAsia="SimSun"/>
          <w:rtl/>
        </w:rPr>
        <w:t xml:space="preserve">حين قال لعلي: </w:t>
      </w:r>
      <w:r w:rsidR="0098108A" w:rsidRPr="0098108A">
        <w:rPr>
          <w:rStyle w:val="6-Char"/>
          <w:rFonts w:eastAsia="SimSun" w:hint="cs"/>
          <w:rtl/>
        </w:rPr>
        <w:t>«</w:t>
      </w:r>
      <w:r w:rsidRPr="0098108A">
        <w:rPr>
          <w:rStyle w:val="6-Char"/>
          <w:rFonts w:eastAsia="SimSun"/>
          <w:rtl/>
        </w:rPr>
        <w:t>من كنتُ مولاه فَعَليٌّ مولاه</w:t>
      </w:r>
      <w:r w:rsidR="0098108A" w:rsidRPr="0098108A">
        <w:rPr>
          <w:rStyle w:val="6-Char"/>
          <w:rFonts w:eastAsia="SimSun" w:hint="cs"/>
          <w:rtl/>
        </w:rPr>
        <w:t>»</w:t>
      </w:r>
      <w:r w:rsidRPr="0059586B">
        <w:rPr>
          <w:rStyle w:val="5-Char"/>
          <w:rFonts w:eastAsia="SimSun"/>
          <w:rtl/>
        </w:rPr>
        <w:t>. ثم رواه عن أبي هريرة وفيه: أنه اليوم الثامن عشر من ذي الحجة، يعني مرجعه</w:t>
      </w:r>
      <w:r w:rsidR="00A10A21" w:rsidRPr="00A10A21">
        <w:rPr>
          <w:rStyle w:val="1-Char"/>
          <w:rFonts w:cs="CTraditional Arabic" w:hint="cs"/>
          <w:rtl/>
        </w:rPr>
        <w:t>÷</w:t>
      </w:r>
      <w:r w:rsidRPr="0062224F">
        <w:rPr>
          <w:rStyle w:val="1-Char"/>
          <w:rFonts w:hint="cs"/>
          <w:rtl/>
        </w:rPr>
        <w:t xml:space="preserve"> </w:t>
      </w:r>
      <w:r w:rsidRPr="0059586B">
        <w:rPr>
          <w:rStyle w:val="5-Char"/>
          <w:rFonts w:eastAsia="SimSun"/>
          <w:rtl/>
        </w:rPr>
        <w:t>من حجة الوداع.</w:t>
      </w:r>
    </w:p>
    <w:p w:rsidR="00710A77" w:rsidRPr="00833686" w:rsidRDefault="00710A77" w:rsidP="006F0A6F">
      <w:pPr>
        <w:autoSpaceDE w:val="0"/>
        <w:autoSpaceDN w:val="0"/>
        <w:adjustRightInd w:val="0"/>
        <w:ind w:firstLine="284"/>
        <w:jc w:val="both"/>
        <w:rPr>
          <w:rStyle w:val="5-Char"/>
          <w:rFonts w:eastAsia="SimSun"/>
          <w:rtl/>
        </w:rPr>
      </w:pPr>
      <w:r w:rsidRPr="0059586B">
        <w:rPr>
          <w:rStyle w:val="5-Char"/>
          <w:rFonts w:eastAsia="SimSun"/>
          <w:rtl/>
        </w:rPr>
        <w:t>ولا يصح هذا ولا هذا، بل الصواب الذي لا شك فيه ولا مرية: أنها أنزلت يوم عرفة، وكان يوم جمعة، كما روى ذلك أمير المؤمنين عمر بن الخطاب، وعلي بن أبي طالب، وأول ملوك الإسلام معاوية بن أبي سفيان، وترجمان القرآن عبد الله بن عباس، وسَمُرَة بن جندب</w:t>
      </w:r>
      <w:r w:rsidR="006F0A6F">
        <w:rPr>
          <w:rStyle w:val="5-Char"/>
          <w:rFonts w:eastAsia="SimSun" w:cs="CTraditional Arabic" w:hint="cs"/>
          <w:rtl/>
        </w:rPr>
        <w:t>ش</w:t>
      </w:r>
      <w:r w:rsidRPr="0062224F">
        <w:rPr>
          <w:rStyle w:val="1-Char"/>
          <w:rFonts w:hint="cs"/>
          <w:rtl/>
        </w:rPr>
        <w:t xml:space="preserve"> </w:t>
      </w:r>
      <w:r w:rsidRPr="0059586B">
        <w:rPr>
          <w:rStyle w:val="5-Char"/>
          <w:rFonts w:eastAsia="SimSun"/>
          <w:rtl/>
        </w:rPr>
        <w:t>وأرسله [عامر]</w:t>
      </w:r>
      <w:r w:rsidR="002D3D2D" w:rsidRPr="0059586B">
        <w:rPr>
          <w:rStyle w:val="5-Char"/>
          <w:rFonts w:eastAsia="SimSun"/>
          <w:rtl/>
        </w:rPr>
        <w:t xml:space="preserve"> </w:t>
      </w:r>
      <w:r w:rsidRPr="0059586B">
        <w:rPr>
          <w:rStyle w:val="5-Char"/>
          <w:rFonts w:eastAsia="SimSun"/>
          <w:rtl/>
        </w:rPr>
        <w:t>الشعبي، وقتادة بن دعامة، وشَهْر بن حَوْشَب، وغير واحد من الأئمة والعلماء، واختاره ابن جرير الطبري</w:t>
      </w:r>
      <w:r w:rsidRPr="001E5D31">
        <w:rPr>
          <w:rFonts w:cs="CTraditional Arabic" w:hint="cs"/>
          <w:rtl/>
          <w:lang w:bidi="fa-IR"/>
        </w:rPr>
        <w:t>/</w:t>
      </w:r>
      <w:r w:rsidRPr="0059586B">
        <w:rPr>
          <w:rStyle w:val="5-Char"/>
          <w:rFonts w:eastAsia="SimSun"/>
          <w:rtl/>
        </w:rPr>
        <w:t>.</w:t>
      </w:r>
    </w:p>
    <w:p w:rsidR="00710A77" w:rsidRPr="00833686" w:rsidRDefault="00710A77" w:rsidP="00710A77">
      <w:pPr>
        <w:autoSpaceDE w:val="0"/>
        <w:autoSpaceDN w:val="0"/>
        <w:adjustRightInd w:val="0"/>
        <w:ind w:firstLine="284"/>
        <w:jc w:val="both"/>
        <w:rPr>
          <w:rStyle w:val="5-Char"/>
          <w:rFonts w:eastAsia="SimSun"/>
          <w:rtl/>
        </w:rPr>
      </w:pPr>
      <w:r w:rsidRPr="0059586B">
        <w:rPr>
          <w:rStyle w:val="5-Char"/>
          <w:rFonts w:eastAsia="SimSun"/>
          <w:rtl/>
        </w:rPr>
        <w:t>تفرد به أحمد من هذا الوجه، وهو إسناد صحيح على شرط الصحيحين. وكذا رواه ابن جرير، عن عبد الأعلى بن واصل، عن محمد بن القاسم الأسدي، عن الأوزاعي به لكن رواه بعضهم</w:t>
      </w:r>
      <w:r w:rsidR="00C46EDF" w:rsidRPr="0059586B">
        <w:rPr>
          <w:rStyle w:val="5-Char"/>
          <w:rFonts w:eastAsia="SimSun" w:hint="cs"/>
          <w:rtl/>
        </w:rPr>
        <w:t>»</w:t>
      </w:r>
      <w:r w:rsidR="0024047B" w:rsidRPr="0059586B">
        <w:rPr>
          <w:rStyle w:val="5-Char"/>
          <w:rFonts w:eastAsia="SimSun" w:hint="cs"/>
          <w:rtl/>
        </w:rPr>
        <w:t>.</w:t>
      </w:r>
    </w:p>
    <w:p w:rsidR="00710A77" w:rsidRPr="0062224F" w:rsidRDefault="0024047B" w:rsidP="00710A77">
      <w:pPr>
        <w:ind w:firstLine="284"/>
        <w:jc w:val="both"/>
        <w:rPr>
          <w:rStyle w:val="1-Char"/>
          <w:rtl/>
        </w:rPr>
      </w:pPr>
      <w:r w:rsidRPr="0062224F">
        <w:rPr>
          <w:rStyle w:val="1-Char"/>
          <w:rtl/>
        </w:rPr>
        <w:t>ای خوانندۀ شیعه</w:t>
      </w:r>
      <w:r w:rsidR="00710964">
        <w:rPr>
          <w:rStyle w:val="1-Char"/>
          <w:rFonts w:hint="cs"/>
          <w:rtl/>
        </w:rPr>
        <w:t>!</w:t>
      </w:r>
    </w:p>
    <w:p w:rsidR="00710A77" w:rsidRPr="0062224F" w:rsidRDefault="00710A77" w:rsidP="00141CFA">
      <w:pPr>
        <w:ind w:firstLine="284"/>
        <w:jc w:val="both"/>
        <w:rPr>
          <w:rStyle w:val="1-Char"/>
          <w:rFonts w:eastAsia="SimSun"/>
          <w:rtl/>
        </w:rPr>
      </w:pPr>
      <w:r w:rsidRPr="0062224F">
        <w:rPr>
          <w:rStyle w:val="1-Char"/>
          <w:rtl/>
        </w:rPr>
        <w:t>من تمام تفسیر ابن کثیر را دربارۀ آیۀ</w:t>
      </w:r>
      <w:r w:rsidRPr="0062224F">
        <w:rPr>
          <w:rStyle w:val="1-Char"/>
          <w:rFonts w:hint="cs"/>
          <w:rtl/>
        </w:rPr>
        <w:t>:</w:t>
      </w:r>
      <w:r w:rsidR="00141CFA">
        <w:rPr>
          <w:rStyle w:val="1-Char"/>
          <w:rFonts w:hint="cs"/>
          <w:rtl/>
        </w:rPr>
        <w:t xml:space="preserve"> </w:t>
      </w:r>
      <w:r w:rsidR="00141CFA">
        <w:rPr>
          <w:rStyle w:val="1-Char"/>
          <w:rFonts w:cs="Traditional Arabic"/>
          <w:color w:val="000000"/>
          <w:shd w:val="clear" w:color="auto" w:fill="FFFFFF"/>
          <w:rtl/>
        </w:rPr>
        <w:t>﴿</w:t>
      </w:r>
      <w:r w:rsidR="00141CFA" w:rsidRPr="00321A84">
        <w:rPr>
          <w:rStyle w:val="8-Char"/>
          <w:rFonts w:hint="cs"/>
          <w:rtl/>
        </w:rPr>
        <w:t>ٱ</w:t>
      </w:r>
      <w:r w:rsidR="00141CFA" w:rsidRPr="00321A84">
        <w:rPr>
          <w:rStyle w:val="8-Char"/>
          <w:rFonts w:hint="eastAsia"/>
          <w:rtl/>
        </w:rPr>
        <w:t>لۡيَوۡمَ</w:t>
      </w:r>
      <w:r w:rsidR="00141CFA" w:rsidRPr="00321A84">
        <w:rPr>
          <w:rStyle w:val="8-Char"/>
          <w:rtl/>
        </w:rPr>
        <w:t xml:space="preserve"> أَكۡمَلۡتُ لَكُمۡ دِينَكُمۡ وَأَتۡمَمۡتُ عَلَيۡكُمۡ نِعۡمَتِي وَرَضِيتُ لَكُمُ </w:t>
      </w:r>
      <w:r w:rsidR="00141CFA" w:rsidRPr="00321A84">
        <w:rPr>
          <w:rStyle w:val="8-Char"/>
          <w:rFonts w:hint="cs"/>
          <w:rtl/>
        </w:rPr>
        <w:t>ٱ</w:t>
      </w:r>
      <w:r w:rsidR="00141CFA" w:rsidRPr="00321A84">
        <w:rPr>
          <w:rStyle w:val="8-Char"/>
          <w:rFonts w:hint="eastAsia"/>
          <w:rtl/>
        </w:rPr>
        <w:t>لۡإِسۡلَٰمَ</w:t>
      </w:r>
      <w:r w:rsidR="00141CFA" w:rsidRPr="00321A84">
        <w:rPr>
          <w:rStyle w:val="8-Char"/>
          <w:rtl/>
        </w:rPr>
        <w:t xml:space="preserve"> دِينٗاۚ</w:t>
      </w:r>
      <w:r w:rsidR="00141CFA">
        <w:rPr>
          <w:rStyle w:val="1-Char"/>
          <w:rFonts w:cs="Traditional Arabic"/>
          <w:color w:val="000000"/>
          <w:shd w:val="clear" w:color="auto" w:fill="FFFFFF"/>
          <w:rtl/>
        </w:rPr>
        <w:t>﴾</w:t>
      </w:r>
      <w:r w:rsidRPr="00141CFA">
        <w:rPr>
          <w:rStyle w:val="1-Char"/>
          <w:rFonts w:eastAsia="SimSun"/>
          <w:rtl/>
        </w:rPr>
        <w:t xml:space="preserve"> </w:t>
      </w:r>
      <w:r w:rsidRPr="0062224F">
        <w:rPr>
          <w:rStyle w:val="1-Char"/>
          <w:rFonts w:eastAsia="SimSun"/>
          <w:rtl/>
        </w:rPr>
        <w:t>برایتا</w:t>
      </w:r>
      <w:r w:rsidR="0024047B" w:rsidRPr="0062224F">
        <w:rPr>
          <w:rStyle w:val="1-Char"/>
          <w:rFonts w:eastAsia="SimSun"/>
          <w:rtl/>
        </w:rPr>
        <w:t>ن نوشتم تا علمای خود را بشناسید</w:t>
      </w:r>
      <w:r w:rsidRPr="0062224F">
        <w:rPr>
          <w:rStyle w:val="1-Char"/>
          <w:rFonts w:eastAsia="SimSun"/>
          <w:rtl/>
        </w:rPr>
        <w:t>.</w:t>
      </w:r>
    </w:p>
    <w:p w:rsidR="00710A77" w:rsidRPr="0062224F" w:rsidRDefault="00BC3DA1" w:rsidP="00710A77">
      <w:pPr>
        <w:ind w:firstLine="284"/>
        <w:jc w:val="both"/>
        <w:rPr>
          <w:rStyle w:val="1-Char"/>
          <w:rtl/>
        </w:rPr>
      </w:pPr>
      <w:r>
        <w:rPr>
          <w:rStyle w:val="1-Char"/>
          <w:rFonts w:eastAsia="SimSun" w:hint="cs"/>
          <w:rtl/>
        </w:rPr>
        <w:t>بگو اگر مردند ترجمه کنند.</w:t>
      </w:r>
    </w:p>
    <w:p w:rsidR="00710A77" w:rsidRPr="001E5D31" w:rsidRDefault="00470247" w:rsidP="00384C4B">
      <w:pPr>
        <w:pStyle w:val="3-"/>
        <w:rPr>
          <w:rtl/>
        </w:rPr>
      </w:pPr>
      <w:bookmarkStart w:id="1003" w:name="_Toc194375551"/>
      <w:bookmarkStart w:id="1004" w:name="_Toc212295282"/>
      <w:bookmarkStart w:id="1005" w:name="_Toc433464732"/>
      <w:r>
        <w:rPr>
          <w:rFonts w:hint="cs"/>
          <w:rtl/>
        </w:rPr>
        <w:t>ادعای 271</w:t>
      </w:r>
      <w:r w:rsidR="00116CC5">
        <w:rPr>
          <w:rFonts w:hint="cs"/>
          <w:rtl/>
        </w:rPr>
        <w:t>-</w:t>
      </w:r>
      <w:r w:rsidR="00710A77" w:rsidRPr="001E5D31">
        <w:rPr>
          <w:rtl/>
        </w:rPr>
        <w:t xml:space="preserve"> نزول آیۀ </w:t>
      </w:r>
      <w:r w:rsidR="00384C4B">
        <w:rPr>
          <w:rStyle w:val="5-Char"/>
          <w:rFonts w:eastAsia="SimSun" w:cs="Traditional Arabic"/>
          <w:color w:val="000000"/>
          <w:shd w:val="clear" w:color="auto" w:fill="FFFFFF"/>
          <w:rtl/>
        </w:rPr>
        <w:t>﴿</w:t>
      </w:r>
      <w:r w:rsidR="00384C4B" w:rsidRPr="00470247">
        <w:rPr>
          <w:rStyle w:val="8-Char"/>
          <w:rFonts w:eastAsia="SimSun" w:hint="cs"/>
          <w:b/>
          <w:bCs w:val="0"/>
          <w:rtl/>
        </w:rPr>
        <w:t>ٱلۡيَوۡمَ</w:t>
      </w:r>
      <w:r w:rsidR="00384C4B" w:rsidRPr="00470247">
        <w:rPr>
          <w:rStyle w:val="8-Char"/>
          <w:rFonts w:eastAsia="SimSun"/>
          <w:b/>
          <w:bCs w:val="0"/>
          <w:rtl/>
        </w:rPr>
        <w:t xml:space="preserve"> أَكۡمَلۡتُ لَكُمۡ دِينَكُمۡ</w:t>
      </w:r>
      <w:r w:rsidR="00384C4B">
        <w:rPr>
          <w:rStyle w:val="5-Char"/>
          <w:rFonts w:eastAsia="SimSun" w:cs="Traditional Arabic"/>
          <w:color w:val="000000"/>
          <w:shd w:val="clear" w:color="auto" w:fill="FFFFFF"/>
          <w:rtl/>
        </w:rPr>
        <w:t>﴾</w:t>
      </w:r>
      <w:r w:rsidR="00710A77" w:rsidRPr="001E5D31">
        <w:rPr>
          <w:rFonts w:eastAsia="SimSun" w:cs="CTraditional Arabic" w:hint="cs"/>
          <w:rtl/>
          <w:lang w:val="en-GB" w:eastAsia="zh-CN"/>
        </w:rPr>
        <w:t xml:space="preserve"> </w:t>
      </w:r>
      <w:r w:rsidR="00710A77" w:rsidRPr="001E5D31">
        <w:rPr>
          <w:rtl/>
        </w:rPr>
        <w:t>در</w:t>
      </w:r>
      <w:r w:rsidR="00710A77" w:rsidRPr="001E5D31">
        <w:rPr>
          <w:rFonts w:cs="Tahoma"/>
          <w:color w:val="FF0000"/>
          <w:rtl/>
        </w:rPr>
        <w:t xml:space="preserve"> </w:t>
      </w:r>
      <w:r w:rsidR="00710A77" w:rsidRPr="001E5D31">
        <w:rPr>
          <w:rtl/>
        </w:rPr>
        <w:t>غدیرخم دربارۀ علی است</w:t>
      </w:r>
      <w:bookmarkEnd w:id="1003"/>
      <w:bookmarkEnd w:id="1004"/>
      <w:r w:rsidR="00710A77" w:rsidRPr="001E5D31">
        <w:rPr>
          <w:rFonts w:hint="cs"/>
          <w:rtl/>
        </w:rPr>
        <w:t>.</w:t>
      </w:r>
      <w:bookmarkEnd w:id="1005"/>
    </w:p>
    <w:p w:rsidR="00710A77" w:rsidRPr="0062224F" w:rsidRDefault="00710A77" w:rsidP="00710A77">
      <w:pPr>
        <w:ind w:firstLine="284"/>
        <w:jc w:val="both"/>
        <w:rPr>
          <w:rStyle w:val="1-Char"/>
          <w:rtl/>
        </w:rPr>
      </w:pPr>
      <w:r w:rsidRPr="0062224F">
        <w:rPr>
          <w:rStyle w:val="1-Char"/>
          <w:rtl/>
        </w:rPr>
        <w:t>و اگر «مولی» و «ولی» به معنای اولی به تصرف بودن نبود، جملۀ بعدی</w:t>
      </w:r>
      <w:r w:rsidR="00686EC4" w:rsidRPr="0062224F">
        <w:rPr>
          <w:rStyle w:val="1-Char"/>
          <w:rtl/>
        </w:rPr>
        <w:t xml:space="preserve"> بی‌</w:t>
      </w:r>
      <w:r w:rsidRPr="0062224F">
        <w:rPr>
          <w:rStyle w:val="1-Char"/>
          <w:rtl/>
        </w:rPr>
        <w:t>معنی بود و این جمله که در همه جا از لسان مبارک رسول الله صادر گردیده است، ثابت</w:t>
      </w:r>
      <w:r w:rsidR="00100CD0">
        <w:rPr>
          <w:rStyle w:val="1-Char"/>
          <w:rtl/>
        </w:rPr>
        <w:t xml:space="preserve"> می‌کند</w:t>
      </w:r>
      <w:r w:rsidRPr="0062224F">
        <w:rPr>
          <w:rStyle w:val="1-Char"/>
          <w:rtl/>
        </w:rPr>
        <w:t xml:space="preserve"> که مولی و ولی به معنای اولی به تصرف</w:t>
      </w:r>
      <w:r w:rsidR="001E5D31" w:rsidRPr="0062224F">
        <w:rPr>
          <w:rStyle w:val="1-Char"/>
          <w:rtl/>
        </w:rPr>
        <w:t xml:space="preserve"> می‌</w:t>
      </w:r>
      <w:r w:rsidRPr="0062224F">
        <w:rPr>
          <w:rStyle w:val="1-Char"/>
          <w:rtl/>
        </w:rPr>
        <w:t>باشد که</w:t>
      </w:r>
      <w:r w:rsidR="006B6811">
        <w:rPr>
          <w:rStyle w:val="1-Char"/>
          <w:rtl/>
        </w:rPr>
        <w:t xml:space="preserve"> می‌فرماید</w:t>
      </w:r>
      <w:r w:rsidRPr="0062224F">
        <w:rPr>
          <w:rStyle w:val="1-Char"/>
          <w:rtl/>
        </w:rPr>
        <w:t>: بعد از من این مقام مخصوص علی است</w:t>
      </w:r>
      <w:r w:rsidR="00600B5B" w:rsidRPr="0062224F">
        <w:rPr>
          <w:rStyle w:val="1-Char"/>
          <w:rtl/>
        </w:rPr>
        <w:t>.</w:t>
      </w:r>
    </w:p>
    <w:p w:rsidR="00710A77" w:rsidRPr="0062224F" w:rsidRDefault="00710A77" w:rsidP="00BD1B30">
      <w:pPr>
        <w:ind w:firstLine="284"/>
        <w:jc w:val="both"/>
        <w:rPr>
          <w:rStyle w:val="1-Char"/>
          <w:rtl/>
        </w:rPr>
      </w:pPr>
      <w:r w:rsidRPr="0062224F">
        <w:rPr>
          <w:rStyle w:val="1-Char"/>
          <w:rtl/>
        </w:rPr>
        <w:t>در ضمن، قدری با دقت فکر کنید و انصاف دهید در آن هوای گرم در محل</w:t>
      </w:r>
      <w:r w:rsidR="00686EC4" w:rsidRPr="0062224F">
        <w:rPr>
          <w:rStyle w:val="1-Char"/>
          <w:rtl/>
        </w:rPr>
        <w:t xml:space="preserve"> بی‌</w:t>
      </w:r>
      <w:r w:rsidRPr="0062224F">
        <w:rPr>
          <w:rStyle w:val="1-Char"/>
          <w:rtl/>
        </w:rPr>
        <w:t>آب و آبادانی که سابقاً مکانی برای توقف در آن جا نبود، تمامی امت را در آن جا جمع کند و سبقت گیرندگان قافله را امر کند که برگردند مقابل آفتاب سوزان در حالی که پاها را به دامنها پیچیده و در پناه شترها نشسته بودند و بالای منبر برود و آن خطبۀ طولانی را که خوارزمی و ابن مردویه در «مناقب» خود و طبری در کتاب «الولایه» و دیگران نیز، نقل نموده‌اند در اثبات فضایل و مقامات امیر المومنین ادا نماید...</w:t>
      </w:r>
      <w:r w:rsidR="00BD1B30" w:rsidRPr="00CE6E7F">
        <w:rPr>
          <w:rStyle w:val="1-Char"/>
          <w:rFonts w:hint="cs"/>
          <w:vertAlign w:val="superscript"/>
          <w:rtl/>
        </w:rPr>
        <w:t>(</w:t>
      </w:r>
      <w:r w:rsidR="00BD1B30" w:rsidRPr="008C6EBC">
        <w:rPr>
          <w:rStyle w:val="1-Char"/>
          <w:vertAlign w:val="superscript"/>
          <w:rtl/>
        </w:rPr>
        <w:footnoteReference w:id="343"/>
      </w:r>
      <w:r w:rsidR="00BD1B30"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اول، شما</w:t>
      </w:r>
      <w:r w:rsidR="00EC20D9">
        <w:rPr>
          <w:rStyle w:val="1-Char"/>
          <w:rtl/>
        </w:rPr>
        <w:t xml:space="preserve"> می‌گویی</w:t>
      </w:r>
      <w:r w:rsidRPr="0062224F">
        <w:rPr>
          <w:rStyle w:val="1-Char"/>
          <w:rtl/>
        </w:rPr>
        <w:t>د: واقعۀ غدیرخم مصادف با اولین روز بهار و نوروز است</w:t>
      </w:r>
      <w:r w:rsidR="00600B5B" w:rsidRPr="0062224F">
        <w:rPr>
          <w:rStyle w:val="1-Char"/>
          <w:rtl/>
        </w:rPr>
        <w:t>!</w:t>
      </w:r>
      <w:r w:rsidRPr="0062224F">
        <w:rPr>
          <w:rStyle w:val="1-Char"/>
          <w:rtl/>
        </w:rPr>
        <w:t xml:space="preserve"> در اولین روز بهار</w:t>
      </w:r>
      <w:r w:rsidR="00FA223B" w:rsidRPr="0062224F">
        <w:rPr>
          <w:rStyle w:val="1-Char"/>
          <w:rtl/>
        </w:rPr>
        <w:t>،</w:t>
      </w:r>
      <w:r w:rsidRPr="0062224F">
        <w:rPr>
          <w:rStyle w:val="1-Char"/>
          <w:rtl/>
        </w:rPr>
        <w:t xml:space="preserve"> هوا که گرم وسوزان نمی</w:t>
      </w:r>
      <w:r w:rsidRPr="0062224F">
        <w:rPr>
          <w:rStyle w:val="1-Char"/>
          <w:rFonts w:hint="cs"/>
          <w:rtl/>
        </w:rPr>
        <w:t>‌</w:t>
      </w:r>
      <w:r w:rsidRPr="0062224F">
        <w:rPr>
          <w:rStyle w:val="1-Char"/>
          <w:rtl/>
        </w:rPr>
        <w:t>شود.</w:t>
      </w:r>
    </w:p>
    <w:p w:rsidR="00710A77" w:rsidRPr="0062224F" w:rsidRDefault="00710A77" w:rsidP="00710A77">
      <w:pPr>
        <w:ind w:firstLine="284"/>
        <w:jc w:val="both"/>
        <w:rPr>
          <w:rStyle w:val="1-Char"/>
          <w:rtl/>
        </w:rPr>
      </w:pPr>
      <w:r w:rsidRPr="0062224F">
        <w:rPr>
          <w:rStyle w:val="1-Char"/>
          <w:rtl/>
        </w:rPr>
        <w:t>دوم، ما از سایت ادارۀ هواشناسی عربستان، هوای ده س</w:t>
      </w:r>
      <w:r w:rsidR="00B15E60">
        <w:rPr>
          <w:rStyle w:val="1-Char"/>
          <w:rtl/>
        </w:rPr>
        <w:t>ال گذشتۀ غدیرخم را داریم که هیچ</w:t>
      </w:r>
      <w:r w:rsidRPr="0062224F">
        <w:rPr>
          <w:rStyle w:val="1-Char"/>
          <w:rtl/>
        </w:rPr>
        <w:t>گاه از 28 بالاتر نرفته است.</w:t>
      </w:r>
    </w:p>
    <w:p w:rsidR="00710A77" w:rsidRPr="0062224F" w:rsidRDefault="00710A77" w:rsidP="00710A77">
      <w:pPr>
        <w:ind w:firstLine="284"/>
        <w:jc w:val="both"/>
        <w:rPr>
          <w:rStyle w:val="1-Char"/>
          <w:rtl/>
        </w:rPr>
      </w:pPr>
      <w:r w:rsidRPr="0062224F">
        <w:rPr>
          <w:rStyle w:val="1-Char"/>
          <w:rtl/>
        </w:rPr>
        <w:t>سوم، گوش دادن به</w:t>
      </w:r>
      <w:r w:rsidR="002D3D2D" w:rsidRPr="0062224F">
        <w:rPr>
          <w:rStyle w:val="1-Char"/>
          <w:rtl/>
        </w:rPr>
        <w:t xml:space="preserve"> </w:t>
      </w:r>
      <w:r w:rsidRPr="0062224F">
        <w:rPr>
          <w:rStyle w:val="1-Char"/>
          <w:rtl/>
        </w:rPr>
        <w:t>فرمان رسول، ارزش این را دارد که آدم در آفتاب سوزان بنشیند. ما وقتی نماز جمعه</w:t>
      </w:r>
      <w:r w:rsidR="002D3D2D" w:rsidRPr="0062224F">
        <w:rPr>
          <w:rStyle w:val="1-Char"/>
          <w:rtl/>
        </w:rPr>
        <w:t xml:space="preserve"> </w:t>
      </w:r>
      <w:r w:rsidR="001E5D31" w:rsidRPr="0062224F">
        <w:rPr>
          <w:rStyle w:val="1-Char"/>
          <w:rtl/>
        </w:rPr>
        <w:t>می‌</w:t>
      </w:r>
      <w:r w:rsidRPr="0062224F">
        <w:rPr>
          <w:rStyle w:val="1-Char"/>
          <w:rtl/>
        </w:rPr>
        <w:t>خوانیم، جا نباشد در آفتاب</w:t>
      </w:r>
      <w:r w:rsidR="001E5D31" w:rsidRPr="0062224F">
        <w:rPr>
          <w:rStyle w:val="1-Char"/>
          <w:rtl/>
        </w:rPr>
        <w:t xml:space="preserve"> می‌</w:t>
      </w:r>
      <w:r w:rsidRPr="0062224F">
        <w:rPr>
          <w:rStyle w:val="1-Char"/>
          <w:rtl/>
        </w:rPr>
        <w:t>ایستیم. این کجایش مهم است؟! تازه ثابت کردم که آفتابی درکار نبود!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دروغ که</w:t>
      </w:r>
      <w:r w:rsidR="00EC20D9">
        <w:rPr>
          <w:rStyle w:val="1-Char"/>
          <w:rtl/>
        </w:rPr>
        <w:t xml:space="preserve"> می‌گویی</w:t>
      </w:r>
      <w:r w:rsidRPr="0062224F">
        <w:rPr>
          <w:rStyle w:val="1-Char"/>
          <w:rtl/>
        </w:rPr>
        <w:t>د، همه جوانب را بسنجید.</w:t>
      </w:r>
    </w:p>
    <w:p w:rsidR="00710A77" w:rsidRPr="0062224F" w:rsidRDefault="00710A77" w:rsidP="00710A77">
      <w:pPr>
        <w:ind w:firstLine="284"/>
        <w:jc w:val="both"/>
        <w:rPr>
          <w:rStyle w:val="1-Char"/>
          <w:rtl/>
        </w:rPr>
      </w:pPr>
      <w:r w:rsidRPr="0062224F">
        <w:rPr>
          <w:rStyle w:val="1-Char"/>
          <w:rtl/>
        </w:rPr>
        <w:t>در غدیرخم آب کافی هم وجود داشت. برای همین در آن جا توقف کردند. کاروان هم خواهی نخواهی در راه توقف می</w:t>
      </w:r>
      <w:r w:rsidRPr="0062224F">
        <w:rPr>
          <w:rStyle w:val="1-Char"/>
          <w:rFonts w:hint="cs"/>
          <w:rtl/>
        </w:rPr>
        <w:t>‌</w:t>
      </w:r>
      <w:r w:rsidRPr="0062224F">
        <w:rPr>
          <w:rStyle w:val="1-Char"/>
          <w:rtl/>
        </w:rPr>
        <w:t>کند.</w:t>
      </w:r>
    </w:p>
    <w:p w:rsidR="00710A77" w:rsidRPr="0062224F" w:rsidRDefault="00710A77" w:rsidP="00710A77">
      <w:pPr>
        <w:ind w:firstLine="284"/>
        <w:jc w:val="both"/>
        <w:rPr>
          <w:rStyle w:val="1-Char"/>
          <w:rtl/>
        </w:rPr>
      </w:pPr>
      <w:r w:rsidRPr="0062224F">
        <w:rPr>
          <w:rStyle w:val="1-Char"/>
          <w:rtl/>
        </w:rPr>
        <w:t>حالا دلیل دیگر</w:t>
      </w:r>
      <w:r w:rsidR="002D3D2D" w:rsidRPr="0062224F">
        <w:rPr>
          <w:rStyle w:val="1-Char"/>
          <w:rtl/>
        </w:rPr>
        <w:t xml:space="preserve"> </w:t>
      </w:r>
      <w:r w:rsidRPr="0062224F">
        <w:rPr>
          <w:rStyle w:val="1-Char"/>
          <w:rtl/>
        </w:rPr>
        <w:t xml:space="preserve">ما در رد او: </w:t>
      </w:r>
    </w:p>
    <w:p w:rsidR="00710A77" w:rsidRPr="0062224F" w:rsidRDefault="002D3D2D" w:rsidP="00F9730E">
      <w:pPr>
        <w:ind w:firstLine="284"/>
        <w:jc w:val="both"/>
        <w:rPr>
          <w:rStyle w:val="1-Char"/>
          <w:rtl/>
        </w:rPr>
      </w:pPr>
      <w:r w:rsidRPr="0062224F">
        <w:rPr>
          <w:rStyle w:val="1-Char"/>
          <w:rtl/>
        </w:rPr>
        <w:t xml:space="preserve"> </w:t>
      </w:r>
      <w:r w:rsidR="00710A77" w:rsidRPr="0062224F">
        <w:rPr>
          <w:rStyle w:val="1-Char"/>
          <w:rtl/>
        </w:rPr>
        <w:t>داعی آیاتی</w:t>
      </w:r>
      <w:r w:rsidR="001E5D31" w:rsidRPr="0062224F">
        <w:rPr>
          <w:rStyle w:val="1-Char"/>
          <w:rtl/>
        </w:rPr>
        <w:t xml:space="preserve"> می‌</w:t>
      </w:r>
      <w:r w:rsidR="00710A77" w:rsidRPr="0062224F">
        <w:rPr>
          <w:rStyle w:val="1-Char"/>
          <w:rtl/>
        </w:rPr>
        <w:t>آورد که ولایت علی را ثابت کند؛ این آیه</w:t>
      </w:r>
      <w:r w:rsidR="00FA223B" w:rsidRPr="0062224F">
        <w:rPr>
          <w:rStyle w:val="1-Char"/>
          <w:rtl/>
        </w:rPr>
        <w:t>،</w:t>
      </w:r>
      <w:r w:rsidR="00710A77" w:rsidRPr="0062224F">
        <w:rPr>
          <w:rStyle w:val="1-Char"/>
          <w:rtl/>
        </w:rPr>
        <w:t xml:space="preserve"> یک آیۀ کوچک نیست؛ آیه بزرگی است و در آخر آن</w:t>
      </w:r>
      <w:r w:rsidR="00FA223B" w:rsidRPr="0062224F">
        <w:rPr>
          <w:rStyle w:val="1-Char"/>
          <w:rtl/>
        </w:rPr>
        <w:t>،</w:t>
      </w:r>
      <w:r w:rsidR="00710A77" w:rsidRPr="0062224F">
        <w:rPr>
          <w:rStyle w:val="1-Char"/>
          <w:rtl/>
        </w:rPr>
        <w:t xml:space="preserve"> این جمله آمده است: اگر به شیعه بگویی در اثبات نماز که از فروع دین است، آیه بیاور؛ صدها آیه</w:t>
      </w:r>
      <w:r w:rsidR="001E5D31" w:rsidRPr="0062224F">
        <w:rPr>
          <w:rStyle w:val="1-Char"/>
          <w:rtl/>
        </w:rPr>
        <w:t xml:space="preserve"> می‌</w:t>
      </w:r>
      <w:r w:rsidR="00710A77" w:rsidRPr="0062224F">
        <w:rPr>
          <w:rStyle w:val="1-Char"/>
          <w:rtl/>
        </w:rPr>
        <w:t>آورد</w:t>
      </w:r>
      <w:r w:rsidR="00600B5B" w:rsidRPr="0062224F">
        <w:rPr>
          <w:rStyle w:val="1-Char"/>
          <w:rtl/>
        </w:rPr>
        <w:t>.</w:t>
      </w:r>
      <w:r w:rsidR="00710A77" w:rsidRPr="0062224F">
        <w:rPr>
          <w:rStyle w:val="1-Char"/>
          <w:rtl/>
        </w:rPr>
        <w:t xml:space="preserve"> بگو: دربارۀ وضو آیه بیاور که یک فرع از فروع نماز است، باز</w:t>
      </w:r>
      <w:r w:rsidRPr="0062224F">
        <w:rPr>
          <w:rStyle w:val="1-Char"/>
          <w:rtl/>
        </w:rPr>
        <w:t xml:space="preserve"> </w:t>
      </w:r>
      <w:r w:rsidR="00710A77" w:rsidRPr="0062224F">
        <w:rPr>
          <w:rStyle w:val="1-Char"/>
          <w:rtl/>
        </w:rPr>
        <w:t>هم</w:t>
      </w:r>
      <w:r w:rsidR="001E5D31" w:rsidRPr="0062224F">
        <w:rPr>
          <w:rStyle w:val="1-Char"/>
          <w:rtl/>
        </w:rPr>
        <w:t xml:space="preserve"> می‌</w:t>
      </w:r>
      <w:r w:rsidR="00710A77" w:rsidRPr="0062224F">
        <w:rPr>
          <w:rStyle w:val="1-Char"/>
          <w:rtl/>
        </w:rPr>
        <w:t>تواند آیه بیاورد. بگو:</w:t>
      </w:r>
      <w:r>
        <w:rPr>
          <w:rFonts w:cs="Times New Roman" w:hint="cs"/>
          <w:rtl/>
        </w:rPr>
        <w:t xml:space="preserve"> </w:t>
      </w:r>
      <w:r w:rsidR="00710A77" w:rsidRPr="0062224F">
        <w:rPr>
          <w:rStyle w:val="1-Char"/>
          <w:rtl/>
        </w:rPr>
        <w:t>دربارۀ</w:t>
      </w:r>
      <w:r w:rsidRPr="0062224F">
        <w:rPr>
          <w:rStyle w:val="1-Char"/>
          <w:rtl/>
        </w:rPr>
        <w:t xml:space="preserve"> </w:t>
      </w:r>
      <w:r w:rsidR="00710A77" w:rsidRPr="0062224F">
        <w:rPr>
          <w:rStyle w:val="1-Char"/>
          <w:rtl/>
        </w:rPr>
        <w:t>شستن صورت در وضو آیه بیاور که یک فرع در فرع در فرع از فروع دین است؛ باز</w:t>
      </w:r>
      <w:r w:rsidR="001E5D31" w:rsidRPr="0062224F">
        <w:rPr>
          <w:rStyle w:val="1-Char"/>
          <w:rtl/>
        </w:rPr>
        <w:t xml:space="preserve"> می‌</w:t>
      </w:r>
      <w:r w:rsidR="00710A77" w:rsidRPr="0062224F">
        <w:rPr>
          <w:rStyle w:val="1-Char"/>
          <w:rtl/>
        </w:rPr>
        <w:t>تواند آیه بیاورد اما این شیعه، عاجز است دربارۀ مهمترین اصول مذهبش؛ یعنی، «امامت» یک آیۀ واضح از قرآن بیاورد!</w:t>
      </w:r>
      <w:r w:rsidR="00710A77"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 مجبور است سر و ته آیات را ببرد و آن را به علی وصل کند!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با این روش هر کس</w:t>
      </w:r>
      <w:r w:rsidR="001E5D31" w:rsidRPr="0062224F">
        <w:rPr>
          <w:rStyle w:val="1-Char"/>
          <w:rtl/>
        </w:rPr>
        <w:t xml:space="preserve"> می‌</w:t>
      </w:r>
      <w:r w:rsidRPr="0062224F">
        <w:rPr>
          <w:rStyle w:val="1-Char"/>
          <w:rtl/>
        </w:rPr>
        <w:t>تواند بگوید: قرآن در حق من نازل شده است! کما آنکه بهایی‌ها کتابی دارند به نام «اثبات پیامبری بهاء الله» از قرآن و جالب</w:t>
      </w:r>
      <w:r w:rsidR="00800FBC">
        <w:rPr>
          <w:rStyle w:val="1-Char"/>
          <w:rtl/>
        </w:rPr>
        <w:t xml:space="preserve"> اینکه </w:t>
      </w:r>
      <w:r w:rsidRPr="0062224F">
        <w:rPr>
          <w:rStyle w:val="1-Char"/>
          <w:rtl/>
        </w:rPr>
        <w:t>بعضی از این آیاتی که شیعه</w:t>
      </w:r>
      <w:r w:rsidR="00B32BA2">
        <w:rPr>
          <w:rStyle w:val="1-Char"/>
          <w:rtl/>
        </w:rPr>
        <w:t xml:space="preserve"> </w:t>
      </w:r>
      <w:r w:rsidR="00783174">
        <w:rPr>
          <w:rStyle w:val="1-Char"/>
          <w:rtl/>
        </w:rPr>
        <w:t>می‌گوید</w:t>
      </w:r>
      <w:r w:rsidRPr="0062224F">
        <w:rPr>
          <w:rStyle w:val="1-Char"/>
          <w:rtl/>
        </w:rPr>
        <w:t xml:space="preserve">: در حق علی است؛ </w:t>
      </w:r>
      <w:r w:rsidRPr="0062224F">
        <w:rPr>
          <w:rStyle w:val="1-Char"/>
          <w:rFonts w:hint="cs"/>
          <w:rtl/>
        </w:rPr>
        <w:t>بهایی‌ها</w:t>
      </w:r>
      <w:r w:rsidR="006B6811">
        <w:rPr>
          <w:rStyle w:val="1-Char"/>
          <w:rFonts w:hint="cs"/>
          <w:rtl/>
        </w:rPr>
        <w:t xml:space="preserve"> می‌گویند</w:t>
      </w:r>
      <w:r w:rsidRPr="0062224F">
        <w:rPr>
          <w:rStyle w:val="1-Char"/>
          <w:rtl/>
        </w:rPr>
        <w:t xml:space="preserve"> در حق بهاء الله است!</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این طور که</w:t>
      </w:r>
      <w:r w:rsidR="002D3D2D" w:rsidRPr="0062224F">
        <w:rPr>
          <w:rStyle w:val="1-Char"/>
          <w:rtl/>
        </w:rPr>
        <w:t xml:space="preserve"> نمی‌</w:t>
      </w:r>
      <w:r w:rsidRPr="0062224F">
        <w:rPr>
          <w:rStyle w:val="1-Char"/>
          <w:rtl/>
        </w:rPr>
        <w:t>شود، اگر علی امام بود یا ولیعهد بود یا جانشین بود،</w:t>
      </w:r>
      <w:r w:rsidR="002D3D2D" w:rsidRPr="0062224F">
        <w:rPr>
          <w:rStyle w:val="1-Char"/>
          <w:rtl/>
        </w:rPr>
        <w:t xml:space="preserve"> </w:t>
      </w:r>
      <w:r w:rsidRPr="0062224F">
        <w:rPr>
          <w:rStyle w:val="1-Char"/>
          <w:rtl/>
        </w:rPr>
        <w:t>الله چرا نباید واضح بگوید؟!</w:t>
      </w:r>
    </w:p>
    <w:p w:rsidR="00710A77" w:rsidRPr="0062224F" w:rsidRDefault="002D3D2D" w:rsidP="00710A77">
      <w:pPr>
        <w:ind w:firstLine="284"/>
        <w:jc w:val="both"/>
        <w:rPr>
          <w:rStyle w:val="1-Char"/>
          <w:rtl/>
        </w:rPr>
      </w:pPr>
      <w:r w:rsidRPr="0062224F">
        <w:rPr>
          <w:rStyle w:val="1-Char"/>
          <w:rtl/>
        </w:rPr>
        <w:t xml:space="preserve"> </w:t>
      </w:r>
      <w:r w:rsidR="00710A77" w:rsidRPr="0062224F">
        <w:rPr>
          <w:rStyle w:val="1-Char"/>
          <w:rtl/>
        </w:rPr>
        <w:t>برای</w:t>
      </w:r>
      <w:r w:rsidR="00800FBC">
        <w:rPr>
          <w:rStyle w:val="1-Char"/>
          <w:rtl/>
        </w:rPr>
        <w:t xml:space="preserve"> اینکه </w:t>
      </w:r>
      <w:r w:rsidR="00710A77" w:rsidRPr="0062224F">
        <w:rPr>
          <w:rStyle w:val="1-Char"/>
          <w:rtl/>
        </w:rPr>
        <w:t>اثبات کنی که سنی‌ها</w:t>
      </w:r>
      <w:r w:rsidR="006B6811">
        <w:rPr>
          <w:rStyle w:val="1-Char"/>
          <w:rtl/>
        </w:rPr>
        <w:t xml:space="preserve"> می‌گویند</w:t>
      </w:r>
      <w:r w:rsidR="00710A77" w:rsidRPr="0062224F">
        <w:rPr>
          <w:rStyle w:val="1-Char"/>
          <w:rtl/>
        </w:rPr>
        <w:t>: این آیه در حق علی است. حسکانی را امام</w:t>
      </w:r>
      <w:r w:rsidR="001E5D31" w:rsidRPr="0062224F">
        <w:rPr>
          <w:rStyle w:val="1-Char"/>
          <w:rtl/>
        </w:rPr>
        <w:t xml:space="preserve"> می‌</w:t>
      </w:r>
      <w:r w:rsidR="00710A77" w:rsidRPr="0062224F">
        <w:rPr>
          <w:rStyle w:val="1-Char"/>
          <w:rtl/>
        </w:rPr>
        <w:t>کنی؛ مثل</w:t>
      </w:r>
      <w:r w:rsidR="00800FBC">
        <w:rPr>
          <w:rStyle w:val="1-Char"/>
          <w:rtl/>
        </w:rPr>
        <w:t xml:space="preserve"> اینکه </w:t>
      </w:r>
      <w:r w:rsidR="00710A77" w:rsidRPr="0062224F">
        <w:rPr>
          <w:rStyle w:val="1-Char"/>
          <w:rtl/>
        </w:rPr>
        <w:t>رفتگری را امام حدیث کنی!</w:t>
      </w:r>
      <w:r w:rsidR="00710A77" w:rsidRPr="0062224F">
        <w:rPr>
          <w:rStyle w:val="1-Char"/>
          <w:rFonts w:hint="cs"/>
          <w:rtl/>
        </w:rPr>
        <w:t>.</w:t>
      </w:r>
    </w:p>
    <w:p w:rsidR="00710A77" w:rsidRPr="0062224F" w:rsidRDefault="00710A77" w:rsidP="008A469B">
      <w:pPr>
        <w:ind w:firstLine="284"/>
        <w:jc w:val="both"/>
        <w:rPr>
          <w:rStyle w:val="1-Char"/>
          <w:rtl/>
        </w:rPr>
      </w:pPr>
      <w:r w:rsidRPr="0062224F">
        <w:rPr>
          <w:rStyle w:val="1-Char"/>
          <w:rtl/>
        </w:rPr>
        <w:t>شما اول جایگاه جملۀ</w:t>
      </w:r>
      <w:r w:rsidR="008A469B">
        <w:rPr>
          <w:rStyle w:val="1-Char"/>
          <w:rFonts w:hint="cs"/>
          <w:rtl/>
        </w:rPr>
        <w:t xml:space="preserve"> </w:t>
      </w:r>
      <w:r w:rsidR="008A469B">
        <w:rPr>
          <w:rStyle w:val="5-Char"/>
          <w:rFonts w:eastAsia="SimSun" w:cs="Traditional Arabic"/>
          <w:color w:val="000000"/>
          <w:shd w:val="clear" w:color="auto" w:fill="FFFFFF"/>
          <w:rtl/>
        </w:rPr>
        <w:t>﴿</w:t>
      </w:r>
      <w:r w:rsidR="008A469B" w:rsidRPr="00321A84">
        <w:rPr>
          <w:rStyle w:val="8-Char"/>
          <w:rFonts w:eastAsia="SimSun" w:hint="cs"/>
          <w:rtl/>
        </w:rPr>
        <w:t>ٱلۡيَوۡمَ</w:t>
      </w:r>
      <w:r w:rsidR="008A469B" w:rsidRPr="00321A84">
        <w:rPr>
          <w:rStyle w:val="8-Char"/>
          <w:rFonts w:eastAsia="SimSun"/>
          <w:rtl/>
        </w:rPr>
        <w:t xml:space="preserve"> أَكۡمَلۡتُ لَكُمۡ دِينَكُمۡ</w:t>
      </w:r>
      <w:r w:rsidR="008A469B">
        <w:rPr>
          <w:rStyle w:val="5-Char"/>
          <w:rFonts w:eastAsia="SimSun" w:cs="Traditional Arabic"/>
          <w:color w:val="000000"/>
          <w:shd w:val="clear" w:color="auto" w:fill="FFFFFF"/>
          <w:rtl/>
        </w:rPr>
        <w:t>﴾</w:t>
      </w:r>
      <w:r w:rsidR="008A469B" w:rsidRPr="008A469B">
        <w:rPr>
          <w:rStyle w:val="1-Char"/>
          <w:rFonts w:eastAsia="SimSun" w:hint="cs"/>
          <w:rtl/>
        </w:rPr>
        <w:t xml:space="preserve"> </w:t>
      </w:r>
      <w:r w:rsidRPr="0062224F">
        <w:rPr>
          <w:rStyle w:val="1-Char"/>
          <w:rtl/>
        </w:rPr>
        <w:t>را در آیه ببینید:</w:t>
      </w:r>
    </w:p>
    <w:p w:rsidR="008A469B" w:rsidRPr="00596FEF" w:rsidRDefault="008A469B" w:rsidP="008A469B">
      <w:pPr>
        <w:pStyle w:val="1-"/>
        <w:rPr>
          <w:rStyle w:val="7-Char"/>
          <w:rtl/>
        </w:rPr>
      </w:pPr>
      <w:r>
        <w:rPr>
          <w:rFonts w:cs="Traditional Arabic"/>
          <w:color w:val="000000"/>
          <w:shd w:val="clear" w:color="auto" w:fill="FFFFFF"/>
          <w:rtl/>
        </w:rPr>
        <w:t>﴿</w:t>
      </w:r>
      <w:r w:rsidRPr="00321A84">
        <w:rPr>
          <w:rStyle w:val="8-Char"/>
          <w:rtl/>
        </w:rPr>
        <w:t xml:space="preserve">حُرِّمَتۡ عَلَيۡكُمُ </w:t>
      </w:r>
      <w:r w:rsidRPr="00321A84">
        <w:rPr>
          <w:rStyle w:val="8-Char"/>
          <w:rFonts w:hint="cs"/>
          <w:rtl/>
        </w:rPr>
        <w:t>ٱ</w:t>
      </w:r>
      <w:r w:rsidRPr="00321A84">
        <w:rPr>
          <w:rStyle w:val="8-Char"/>
          <w:rFonts w:hint="eastAsia"/>
          <w:rtl/>
        </w:rPr>
        <w:t>لۡمَيۡتَةُ</w:t>
      </w:r>
      <w:r w:rsidRPr="00321A84">
        <w:rPr>
          <w:rStyle w:val="8-Char"/>
          <w:rtl/>
        </w:rPr>
        <w:t xml:space="preserve"> وَ</w:t>
      </w:r>
      <w:r w:rsidRPr="00321A84">
        <w:rPr>
          <w:rStyle w:val="8-Char"/>
          <w:rFonts w:hint="cs"/>
          <w:rtl/>
        </w:rPr>
        <w:t>ٱ</w:t>
      </w:r>
      <w:r w:rsidRPr="00321A84">
        <w:rPr>
          <w:rStyle w:val="8-Char"/>
          <w:rFonts w:hint="eastAsia"/>
          <w:rtl/>
        </w:rPr>
        <w:t>لدَّمُ</w:t>
      </w:r>
      <w:r w:rsidRPr="00321A84">
        <w:rPr>
          <w:rStyle w:val="8-Char"/>
          <w:rtl/>
        </w:rPr>
        <w:t xml:space="preserve"> وَلَحۡمُ </w:t>
      </w:r>
      <w:r w:rsidRPr="00321A84">
        <w:rPr>
          <w:rStyle w:val="8-Char"/>
          <w:rFonts w:hint="cs"/>
          <w:rtl/>
        </w:rPr>
        <w:t>ٱ</w:t>
      </w:r>
      <w:r w:rsidRPr="00321A84">
        <w:rPr>
          <w:rStyle w:val="8-Char"/>
          <w:rFonts w:hint="eastAsia"/>
          <w:rtl/>
        </w:rPr>
        <w:t>لۡخِنزِيرِ</w:t>
      </w:r>
      <w:r w:rsidRPr="00321A84">
        <w:rPr>
          <w:rStyle w:val="8-Char"/>
          <w:rtl/>
        </w:rPr>
        <w:t xml:space="preserve"> وَمَآ أُهِلَّ لِغَيۡرِ </w:t>
      </w:r>
      <w:r w:rsidRPr="00321A84">
        <w:rPr>
          <w:rStyle w:val="8-Char"/>
          <w:rFonts w:hint="cs"/>
          <w:rtl/>
        </w:rPr>
        <w:t>ٱ</w:t>
      </w:r>
      <w:r w:rsidRPr="00321A84">
        <w:rPr>
          <w:rStyle w:val="8-Char"/>
          <w:rFonts w:hint="eastAsia"/>
          <w:rtl/>
        </w:rPr>
        <w:t>للَّهِ</w:t>
      </w:r>
      <w:r w:rsidRPr="00321A84">
        <w:rPr>
          <w:rStyle w:val="8-Char"/>
          <w:rtl/>
        </w:rPr>
        <w:t xml:space="preserve"> بِهِ</w:t>
      </w:r>
      <w:r w:rsidRPr="00321A84">
        <w:rPr>
          <w:rStyle w:val="8-Char"/>
          <w:rFonts w:hint="cs"/>
          <w:rtl/>
        </w:rPr>
        <w:t>ۦ</w:t>
      </w:r>
      <w:r w:rsidRPr="00321A84">
        <w:rPr>
          <w:rStyle w:val="8-Char"/>
          <w:rtl/>
        </w:rPr>
        <w:t xml:space="preserve"> وَ</w:t>
      </w:r>
      <w:r w:rsidRPr="00321A84">
        <w:rPr>
          <w:rStyle w:val="8-Char"/>
          <w:rFonts w:hint="cs"/>
          <w:rtl/>
        </w:rPr>
        <w:t>ٱ</w:t>
      </w:r>
      <w:r w:rsidRPr="00321A84">
        <w:rPr>
          <w:rStyle w:val="8-Char"/>
          <w:rFonts w:hint="eastAsia"/>
          <w:rtl/>
        </w:rPr>
        <w:t>لۡمُنۡخَنِقَةُ</w:t>
      </w:r>
      <w:r w:rsidRPr="00321A84">
        <w:rPr>
          <w:rStyle w:val="8-Char"/>
          <w:rtl/>
        </w:rPr>
        <w:t xml:space="preserve"> وَ</w:t>
      </w:r>
      <w:r w:rsidRPr="00321A84">
        <w:rPr>
          <w:rStyle w:val="8-Char"/>
          <w:rFonts w:hint="cs"/>
          <w:rtl/>
        </w:rPr>
        <w:t>ٱ</w:t>
      </w:r>
      <w:r w:rsidRPr="00321A84">
        <w:rPr>
          <w:rStyle w:val="8-Char"/>
          <w:rFonts w:hint="eastAsia"/>
          <w:rtl/>
        </w:rPr>
        <w:t>لۡمَوۡقُوذَةُ</w:t>
      </w:r>
      <w:r w:rsidRPr="00321A84">
        <w:rPr>
          <w:rStyle w:val="8-Char"/>
          <w:rtl/>
        </w:rPr>
        <w:t xml:space="preserve"> وَ</w:t>
      </w:r>
      <w:r w:rsidRPr="00321A84">
        <w:rPr>
          <w:rStyle w:val="8-Char"/>
          <w:rFonts w:hint="cs"/>
          <w:rtl/>
        </w:rPr>
        <w:t>ٱ</w:t>
      </w:r>
      <w:r w:rsidRPr="00321A84">
        <w:rPr>
          <w:rStyle w:val="8-Char"/>
          <w:rFonts w:hint="eastAsia"/>
          <w:rtl/>
        </w:rPr>
        <w:t>لۡمُتَرَدِّيَةُ</w:t>
      </w:r>
      <w:r w:rsidRPr="00321A84">
        <w:rPr>
          <w:rStyle w:val="8-Char"/>
          <w:rtl/>
        </w:rPr>
        <w:t xml:space="preserve"> وَ</w:t>
      </w:r>
      <w:r w:rsidRPr="00321A84">
        <w:rPr>
          <w:rStyle w:val="8-Char"/>
          <w:rFonts w:hint="cs"/>
          <w:rtl/>
        </w:rPr>
        <w:t>ٱ</w:t>
      </w:r>
      <w:r w:rsidRPr="00321A84">
        <w:rPr>
          <w:rStyle w:val="8-Char"/>
          <w:rFonts w:hint="eastAsia"/>
          <w:rtl/>
        </w:rPr>
        <w:t>لنَّطِيحَةُ</w:t>
      </w:r>
      <w:r w:rsidRPr="00321A84">
        <w:rPr>
          <w:rStyle w:val="8-Char"/>
          <w:rtl/>
        </w:rPr>
        <w:t xml:space="preserve"> وَمَآ أَكَلَ </w:t>
      </w:r>
      <w:r w:rsidRPr="00321A84">
        <w:rPr>
          <w:rStyle w:val="8-Char"/>
          <w:rFonts w:hint="cs"/>
          <w:rtl/>
        </w:rPr>
        <w:t>ٱ</w:t>
      </w:r>
      <w:r w:rsidRPr="00321A84">
        <w:rPr>
          <w:rStyle w:val="8-Char"/>
          <w:rFonts w:hint="eastAsia"/>
          <w:rtl/>
        </w:rPr>
        <w:t>لسَّبُعُ</w:t>
      </w:r>
      <w:r w:rsidRPr="00321A84">
        <w:rPr>
          <w:rStyle w:val="8-Char"/>
          <w:rtl/>
        </w:rPr>
        <w:t xml:space="preserve"> إِلَّا مَا ذَكَّيۡتُمۡ وَمَا ذُبِحَ عَلَى </w:t>
      </w:r>
      <w:r w:rsidRPr="00321A84">
        <w:rPr>
          <w:rStyle w:val="8-Char"/>
          <w:rFonts w:hint="cs"/>
          <w:rtl/>
        </w:rPr>
        <w:t>ٱ</w:t>
      </w:r>
      <w:r w:rsidRPr="00321A84">
        <w:rPr>
          <w:rStyle w:val="8-Char"/>
          <w:rFonts w:hint="eastAsia"/>
          <w:rtl/>
        </w:rPr>
        <w:t>لنُّصُبِ</w:t>
      </w:r>
      <w:r w:rsidRPr="00321A84">
        <w:rPr>
          <w:rStyle w:val="8-Char"/>
          <w:rtl/>
        </w:rPr>
        <w:t xml:space="preserve"> وَأَن تَ</w:t>
      </w:r>
      <w:r w:rsidRPr="00321A84">
        <w:rPr>
          <w:rStyle w:val="8-Char"/>
          <w:rFonts w:hint="eastAsia"/>
          <w:rtl/>
        </w:rPr>
        <w:t>سۡتَقۡسِمُواْ</w:t>
      </w:r>
      <w:r w:rsidRPr="00321A84">
        <w:rPr>
          <w:rStyle w:val="8-Char"/>
          <w:rtl/>
        </w:rPr>
        <w:t xml:space="preserve"> بِ</w:t>
      </w:r>
      <w:r w:rsidRPr="00321A84">
        <w:rPr>
          <w:rStyle w:val="8-Char"/>
          <w:rFonts w:hint="cs"/>
          <w:rtl/>
        </w:rPr>
        <w:t>ٱ</w:t>
      </w:r>
      <w:r w:rsidRPr="00321A84">
        <w:rPr>
          <w:rStyle w:val="8-Char"/>
          <w:rFonts w:hint="eastAsia"/>
          <w:rtl/>
        </w:rPr>
        <w:t>لۡأَزۡلَٰمِۚ</w:t>
      </w:r>
      <w:r w:rsidRPr="00321A84">
        <w:rPr>
          <w:rStyle w:val="8-Char"/>
          <w:rtl/>
        </w:rPr>
        <w:t xml:space="preserve"> ذَٰلِكُمۡ فِسۡقٌۗ </w:t>
      </w:r>
      <w:r w:rsidRPr="00321A84">
        <w:rPr>
          <w:rStyle w:val="8-Char"/>
          <w:rFonts w:hint="cs"/>
          <w:rtl/>
        </w:rPr>
        <w:t>ٱ</w:t>
      </w:r>
      <w:r w:rsidRPr="00321A84">
        <w:rPr>
          <w:rStyle w:val="8-Char"/>
          <w:rFonts w:hint="eastAsia"/>
          <w:rtl/>
        </w:rPr>
        <w:t>لۡيَوۡمَ</w:t>
      </w:r>
      <w:r w:rsidRPr="00321A84">
        <w:rPr>
          <w:rStyle w:val="8-Char"/>
          <w:rtl/>
        </w:rPr>
        <w:t xml:space="preserve"> يَئِسَ </w:t>
      </w:r>
      <w:r w:rsidRPr="00321A84">
        <w:rPr>
          <w:rStyle w:val="8-Char"/>
          <w:rFonts w:hint="cs"/>
          <w:rtl/>
        </w:rPr>
        <w:t>ٱ</w:t>
      </w:r>
      <w:r w:rsidRPr="00321A84">
        <w:rPr>
          <w:rStyle w:val="8-Char"/>
          <w:rFonts w:hint="eastAsia"/>
          <w:rtl/>
        </w:rPr>
        <w:t>لَّذِينَ</w:t>
      </w:r>
      <w:r w:rsidRPr="00321A84">
        <w:rPr>
          <w:rStyle w:val="8-Char"/>
          <w:rtl/>
        </w:rPr>
        <w:t xml:space="preserve"> كَفَرُواْ مِن دِينِكُمۡ فَلَا تَخۡشَوۡهُمۡ وَ</w:t>
      </w:r>
      <w:r w:rsidRPr="00321A84">
        <w:rPr>
          <w:rStyle w:val="8-Char"/>
          <w:rFonts w:hint="cs"/>
          <w:rtl/>
        </w:rPr>
        <w:t>ٱ</w:t>
      </w:r>
      <w:r w:rsidRPr="00321A84">
        <w:rPr>
          <w:rStyle w:val="8-Char"/>
          <w:rFonts w:hint="eastAsia"/>
          <w:rtl/>
        </w:rPr>
        <w:t>خۡشَوۡنِۚ</w:t>
      </w:r>
      <w:r w:rsidRPr="00321A84">
        <w:rPr>
          <w:rStyle w:val="8-Char"/>
          <w:rtl/>
        </w:rPr>
        <w:t xml:space="preserve"> </w:t>
      </w:r>
      <w:r w:rsidRPr="00321A84">
        <w:rPr>
          <w:rStyle w:val="8-Char"/>
          <w:rFonts w:hint="cs"/>
          <w:rtl/>
        </w:rPr>
        <w:t>ٱ</w:t>
      </w:r>
      <w:r w:rsidRPr="00321A84">
        <w:rPr>
          <w:rStyle w:val="8-Char"/>
          <w:rFonts w:hint="eastAsia"/>
          <w:rtl/>
        </w:rPr>
        <w:t>لۡيَوۡمَ</w:t>
      </w:r>
      <w:r w:rsidRPr="00321A84">
        <w:rPr>
          <w:rStyle w:val="8-Char"/>
          <w:rtl/>
        </w:rPr>
        <w:t xml:space="preserve"> أَكۡمَلۡتُ لَكُمۡ دِينَكُمۡ وَأَتۡمَمۡتُ عَلَيۡكُمۡ نِعۡمَتِي وَرَضِيتُ لَكُمُ </w:t>
      </w:r>
      <w:r w:rsidRPr="00321A84">
        <w:rPr>
          <w:rStyle w:val="8-Char"/>
          <w:rFonts w:hint="cs"/>
          <w:rtl/>
        </w:rPr>
        <w:t>ٱ</w:t>
      </w:r>
      <w:r w:rsidRPr="00321A84">
        <w:rPr>
          <w:rStyle w:val="8-Char"/>
          <w:rFonts w:hint="eastAsia"/>
          <w:rtl/>
        </w:rPr>
        <w:t>لۡإِسۡلَٰمَ</w:t>
      </w:r>
      <w:r w:rsidRPr="00321A84">
        <w:rPr>
          <w:rStyle w:val="8-Char"/>
          <w:rtl/>
        </w:rPr>
        <w:t xml:space="preserve"> دِينٗاۚ فَمَنِ </w:t>
      </w:r>
      <w:r w:rsidRPr="00321A84">
        <w:rPr>
          <w:rStyle w:val="8-Char"/>
          <w:rFonts w:hint="cs"/>
          <w:rtl/>
        </w:rPr>
        <w:t>ٱ</w:t>
      </w:r>
      <w:r w:rsidRPr="00321A84">
        <w:rPr>
          <w:rStyle w:val="8-Char"/>
          <w:rFonts w:hint="eastAsia"/>
          <w:rtl/>
        </w:rPr>
        <w:t>ضۡطُرَّ</w:t>
      </w:r>
      <w:r w:rsidRPr="00321A84">
        <w:rPr>
          <w:rStyle w:val="8-Char"/>
          <w:rtl/>
        </w:rPr>
        <w:t xml:space="preserve"> فِي مَخۡمَصَةٍ غَيۡرَ مُتَجَانِفٖ لِّإِثۡمٖ فَإِنَّ </w:t>
      </w:r>
      <w:r w:rsidRPr="00321A84">
        <w:rPr>
          <w:rStyle w:val="8-Char"/>
          <w:rFonts w:hint="cs"/>
          <w:rtl/>
        </w:rPr>
        <w:t>ٱ</w:t>
      </w:r>
      <w:r w:rsidRPr="00321A84">
        <w:rPr>
          <w:rStyle w:val="8-Char"/>
          <w:rFonts w:hint="eastAsia"/>
          <w:rtl/>
        </w:rPr>
        <w:t>للَّهَ</w:t>
      </w:r>
      <w:r w:rsidRPr="00321A84">
        <w:rPr>
          <w:rStyle w:val="8-Char"/>
          <w:rtl/>
        </w:rPr>
        <w:t xml:space="preserve"> غَفُورٞ رَّحِيمٞ٣</w:t>
      </w:r>
      <w:r>
        <w:rPr>
          <w:rFonts w:cs="Traditional Arabic"/>
          <w:color w:val="000000"/>
          <w:shd w:val="clear" w:color="auto" w:fill="FFFFFF"/>
          <w:rtl/>
        </w:rPr>
        <w:t>﴾</w:t>
      </w:r>
      <w:r w:rsidRPr="00321A84">
        <w:rPr>
          <w:rStyle w:val="8-Char"/>
          <w:rtl/>
        </w:rPr>
        <w:t xml:space="preserve"> </w:t>
      </w:r>
      <w:r w:rsidRPr="00596FEF">
        <w:rPr>
          <w:rStyle w:val="7-Char"/>
          <w:rtl/>
        </w:rPr>
        <w:t>[المائدة: 3]</w:t>
      </w:r>
    </w:p>
    <w:p w:rsidR="00710A77" w:rsidRPr="0062224F" w:rsidRDefault="00710A77" w:rsidP="00710A77">
      <w:pPr>
        <w:ind w:firstLine="284"/>
        <w:jc w:val="both"/>
        <w:rPr>
          <w:rStyle w:val="1-Char"/>
          <w:rtl/>
        </w:rPr>
      </w:pPr>
      <w:r w:rsidRPr="0059586B">
        <w:rPr>
          <w:rStyle w:val="5-Char"/>
          <w:rFonts w:hint="cs"/>
          <w:rtl/>
        </w:rPr>
        <w:t>«</w:t>
      </w:r>
      <w:r w:rsidRPr="0062224F">
        <w:rPr>
          <w:rStyle w:val="1-Char"/>
          <w:rtl/>
        </w:rPr>
        <w:t>بر شما حرام شده است</w:t>
      </w:r>
      <w:r w:rsidR="008858A6" w:rsidRPr="0062224F">
        <w:rPr>
          <w:rStyle w:val="1-Char"/>
          <w:rtl/>
        </w:rPr>
        <w:t>:</w:t>
      </w:r>
      <w:r w:rsidRPr="0062224F">
        <w:rPr>
          <w:rStyle w:val="1-Char"/>
          <w:rtl/>
        </w:rPr>
        <w:t xml:space="preserve"> مردار، خون</w:t>
      </w:r>
      <w:r w:rsidR="00FA223B" w:rsidRPr="0062224F">
        <w:rPr>
          <w:rStyle w:val="1-Char"/>
          <w:rtl/>
        </w:rPr>
        <w:t>،</w:t>
      </w:r>
      <w:r w:rsidRPr="0062224F">
        <w:rPr>
          <w:rStyle w:val="1-Char"/>
          <w:rtl/>
        </w:rPr>
        <w:t xml:space="preserve"> گوشت خوک و آنچه به نام غیر خدا کشته شده باشد</w:t>
      </w:r>
      <w:r w:rsidR="00FA223B" w:rsidRPr="0062224F">
        <w:rPr>
          <w:rStyle w:val="1-Char"/>
          <w:rtl/>
        </w:rPr>
        <w:t>،</w:t>
      </w:r>
      <w:r w:rsidRPr="0062224F">
        <w:rPr>
          <w:rStyle w:val="1-Char"/>
          <w:rtl/>
        </w:rPr>
        <w:t xml:space="preserve"> [حیوان حلال گوشت] خفه شده</w:t>
      </w:r>
      <w:r w:rsidR="00FA223B" w:rsidRPr="0062224F">
        <w:rPr>
          <w:rStyle w:val="1-Char"/>
          <w:rtl/>
        </w:rPr>
        <w:t>،</w:t>
      </w:r>
      <w:r w:rsidRPr="0062224F">
        <w:rPr>
          <w:rStyle w:val="1-Char"/>
          <w:rtl/>
        </w:rPr>
        <w:t xml:space="preserve"> به چوب مرده</w:t>
      </w:r>
      <w:r w:rsidR="00FA223B" w:rsidRPr="0062224F">
        <w:rPr>
          <w:rStyle w:val="1-Char"/>
          <w:rtl/>
        </w:rPr>
        <w:t>،</w:t>
      </w:r>
      <w:r w:rsidRPr="0062224F">
        <w:rPr>
          <w:rStyle w:val="1-Char"/>
          <w:rtl/>
        </w:rPr>
        <w:t xml:space="preserve"> از بلندی افتاده</w:t>
      </w:r>
      <w:r w:rsidR="00FA223B" w:rsidRPr="0062224F">
        <w:rPr>
          <w:rStyle w:val="1-Char"/>
          <w:rtl/>
        </w:rPr>
        <w:t>،</w:t>
      </w:r>
      <w:r w:rsidRPr="0062224F">
        <w:rPr>
          <w:rStyle w:val="1-Char"/>
          <w:rtl/>
        </w:rPr>
        <w:t xml:space="preserve"> به ضرب شاخ مرده و آنچه درنده از آن خورده باشد؛ مگر آنچه را سر ببرید و آنچه برای بتان سربریده شده و قسمت کردن شما [چیزی را] به وسیلۀ تیرهای قرعه</w:t>
      </w:r>
      <w:r w:rsidR="00FA223B" w:rsidRPr="0062224F">
        <w:rPr>
          <w:rStyle w:val="1-Char"/>
          <w:rtl/>
        </w:rPr>
        <w:t>،</w:t>
      </w:r>
      <w:r w:rsidRPr="0062224F">
        <w:rPr>
          <w:rStyle w:val="1-Char"/>
          <w:rtl/>
        </w:rPr>
        <w:t xml:space="preserve"> این نافرمانی خداست</w:t>
      </w:r>
      <w:r w:rsidR="00600B5B" w:rsidRPr="0062224F">
        <w:rPr>
          <w:rStyle w:val="1-Char"/>
          <w:rtl/>
        </w:rPr>
        <w:t>.</w:t>
      </w:r>
      <w:r w:rsidRPr="0062224F">
        <w:rPr>
          <w:rStyle w:val="1-Char"/>
          <w:rtl/>
        </w:rPr>
        <w:t xml:space="preserve"> امروز کسانی که کافر شده‌اند از دین شما نومید گردیده‌اند</w:t>
      </w:r>
      <w:r w:rsidR="00600B5B" w:rsidRPr="0062224F">
        <w:rPr>
          <w:rStyle w:val="1-Char"/>
          <w:rtl/>
        </w:rPr>
        <w:t>.</w:t>
      </w:r>
      <w:r w:rsidRPr="0062224F">
        <w:rPr>
          <w:rStyle w:val="1-Char"/>
          <w:rtl/>
        </w:rPr>
        <w:t xml:space="preserve"> پس از ایشان مترسید و از من بترسید</w:t>
      </w:r>
      <w:r w:rsidR="00600B5B" w:rsidRPr="0062224F">
        <w:rPr>
          <w:rStyle w:val="1-Char"/>
          <w:rtl/>
        </w:rPr>
        <w:t>.</w:t>
      </w:r>
      <w:r w:rsidRPr="0062224F">
        <w:rPr>
          <w:rStyle w:val="1-Char"/>
          <w:rtl/>
        </w:rPr>
        <w:t xml:space="preserve"> امروز دین شما را برایتان کامل و نعمت خود را بر شما تمام گردانیدم و اسلام را برای شما آیینی برگزیدم</w:t>
      </w:r>
      <w:r w:rsidR="00600B5B" w:rsidRPr="0062224F">
        <w:rPr>
          <w:rStyle w:val="1-Char"/>
          <w:rtl/>
        </w:rPr>
        <w:t>.</w:t>
      </w:r>
      <w:r w:rsidRPr="0062224F">
        <w:rPr>
          <w:rStyle w:val="1-Char"/>
          <w:rtl/>
        </w:rPr>
        <w:t xml:space="preserve"> و هر</w:t>
      </w:r>
      <w:r w:rsidR="002D3D2D" w:rsidRPr="0062224F">
        <w:rPr>
          <w:rStyle w:val="1-Char"/>
          <w:rtl/>
        </w:rPr>
        <w:t xml:space="preserve"> </w:t>
      </w:r>
      <w:r w:rsidRPr="0062224F">
        <w:rPr>
          <w:rStyle w:val="1-Char"/>
          <w:rtl/>
        </w:rPr>
        <w:t>کس دچار گرسنگی شود</w:t>
      </w:r>
      <w:r w:rsidR="00686EC4" w:rsidRPr="0062224F">
        <w:rPr>
          <w:rStyle w:val="1-Char"/>
          <w:rtl/>
        </w:rPr>
        <w:t xml:space="preserve"> بی‌</w:t>
      </w:r>
      <w:r w:rsidRPr="0062224F">
        <w:rPr>
          <w:rStyle w:val="1-Char"/>
          <w:rtl/>
        </w:rPr>
        <w:t>آنکه به گناه متمایل باشد [از آنچه منع شده است]</w:t>
      </w:r>
      <w:r w:rsidR="00686EC4" w:rsidRPr="0062224F">
        <w:rPr>
          <w:rStyle w:val="1-Char"/>
          <w:rtl/>
        </w:rPr>
        <w:t xml:space="preserve"> بی‌</w:t>
      </w:r>
      <w:r w:rsidRPr="0062224F">
        <w:rPr>
          <w:rStyle w:val="1-Char"/>
          <w:rtl/>
        </w:rPr>
        <w:t>تردید خدا آمرزندۀ مهربان است</w:t>
      </w:r>
      <w:r w:rsidRPr="0059586B">
        <w:rPr>
          <w:rStyle w:val="5-Char"/>
          <w:rFonts w:hint="cs"/>
          <w:rtl/>
        </w:rPr>
        <w:t>»</w:t>
      </w:r>
      <w:r w:rsidR="0024047B" w:rsidRPr="0059586B">
        <w:rPr>
          <w:rStyle w:val="5-Char"/>
          <w:rFonts w:hint="cs"/>
          <w:rtl/>
        </w:rPr>
        <w:t>.</w:t>
      </w:r>
      <w:r w:rsidR="002D3D2D" w:rsidRPr="0059586B">
        <w:rPr>
          <w:rStyle w:val="5-Char"/>
          <w:rtl/>
        </w:rPr>
        <w:t xml:space="preserve"> </w:t>
      </w:r>
    </w:p>
    <w:p w:rsidR="00710A77" w:rsidRPr="0062224F" w:rsidRDefault="00710A77" w:rsidP="00710A77">
      <w:pPr>
        <w:ind w:firstLine="284"/>
        <w:jc w:val="both"/>
        <w:rPr>
          <w:rStyle w:val="1-Char"/>
          <w:rtl/>
        </w:rPr>
      </w:pPr>
      <w:r w:rsidRPr="0062224F">
        <w:rPr>
          <w:rStyle w:val="1-Char"/>
          <w:rtl/>
        </w:rPr>
        <w:t>آیا آدم عاقل</w:t>
      </w:r>
      <w:r w:rsidR="00B32BA2">
        <w:rPr>
          <w:rStyle w:val="1-Char"/>
          <w:rtl/>
        </w:rPr>
        <w:t xml:space="preserve"> </w:t>
      </w:r>
      <w:r w:rsidR="00783174">
        <w:rPr>
          <w:rStyle w:val="1-Char"/>
          <w:rtl/>
        </w:rPr>
        <w:t>می‌گوید</w:t>
      </w:r>
      <w:r w:rsidRPr="0062224F">
        <w:rPr>
          <w:rStyle w:val="1-Char"/>
          <w:rtl/>
        </w:rPr>
        <w:t>: این جمله</w:t>
      </w:r>
      <w:r w:rsidR="00FA223B" w:rsidRPr="0062224F">
        <w:rPr>
          <w:rStyle w:val="1-Char"/>
          <w:rtl/>
        </w:rPr>
        <w:t>،</w:t>
      </w:r>
      <w:r w:rsidRPr="0062224F">
        <w:rPr>
          <w:rStyle w:val="1-Char"/>
          <w:rtl/>
        </w:rPr>
        <w:t xml:space="preserve"> دربارۀ امامت علی است؟!</w:t>
      </w:r>
      <w:r w:rsidR="00800FBC">
        <w:rPr>
          <w:rStyle w:val="1-Char"/>
          <w:rtl/>
        </w:rPr>
        <w:t xml:space="preserve"> اینکه </w:t>
      </w:r>
      <w:r w:rsidRPr="0062224F">
        <w:rPr>
          <w:rStyle w:val="1-Char"/>
          <w:rtl/>
        </w:rPr>
        <w:t>دربارۀ خوراکی‌های حلال و حرام است! یک جمله را از وسط آیه برداشتند و علم کرد</w:t>
      </w:r>
      <w:r w:rsidR="00362A31">
        <w:rPr>
          <w:rStyle w:val="1-Char"/>
          <w:rtl/>
        </w:rPr>
        <w:t>ه‌اید</w:t>
      </w:r>
      <w:r w:rsidRPr="0062224F">
        <w:rPr>
          <w:rStyle w:val="1-Char"/>
          <w:rtl/>
        </w:rPr>
        <w:t xml:space="preserve"> که دربارۀ علی است.</w:t>
      </w:r>
    </w:p>
    <w:p w:rsidR="00710A77" w:rsidRPr="001E5D31" w:rsidRDefault="00710A77" w:rsidP="0024047B">
      <w:pPr>
        <w:pStyle w:val="3-"/>
        <w:rPr>
          <w:rtl/>
        </w:rPr>
      </w:pPr>
      <w:bookmarkStart w:id="1006" w:name="_Toc194375552"/>
      <w:bookmarkStart w:id="1007" w:name="_Toc212295283"/>
      <w:bookmarkStart w:id="1008" w:name="_Toc433464733"/>
      <w:r w:rsidRPr="001E5D31">
        <w:rPr>
          <w:rFonts w:hint="cs"/>
          <w:rtl/>
        </w:rPr>
        <w:t>ادعای 272</w:t>
      </w:r>
      <w:r w:rsidR="0024047B">
        <w:rPr>
          <w:rFonts w:hint="cs"/>
          <w:rtl/>
        </w:rPr>
        <w:t>-</w:t>
      </w:r>
      <w:r w:rsidRPr="001E5D31">
        <w:rPr>
          <w:rFonts w:hint="cs"/>
          <w:rtl/>
        </w:rPr>
        <w:t xml:space="preserve"> </w:t>
      </w:r>
      <w:r w:rsidRPr="001E5D31">
        <w:rPr>
          <w:rtl/>
        </w:rPr>
        <w:t>سِبط ابن جوزی سنی</w:t>
      </w:r>
      <w:r w:rsidR="00B32BA2">
        <w:rPr>
          <w:rtl/>
        </w:rPr>
        <w:t xml:space="preserve"> می‌گوید</w:t>
      </w:r>
      <w:r w:rsidRPr="001E5D31">
        <w:rPr>
          <w:rtl/>
        </w:rPr>
        <w:t>: کلمۀ مولی ده</w:t>
      </w:r>
      <w:r w:rsidRPr="001E5D31">
        <w:rPr>
          <w:rFonts w:cs="Tahoma"/>
          <w:color w:val="FF0000"/>
          <w:rtl/>
        </w:rPr>
        <w:t xml:space="preserve"> </w:t>
      </w:r>
      <w:r w:rsidRPr="001E5D31">
        <w:rPr>
          <w:rtl/>
        </w:rPr>
        <w:t>معنی دارد</w:t>
      </w:r>
      <w:bookmarkEnd w:id="1006"/>
      <w:bookmarkEnd w:id="1007"/>
      <w:bookmarkEnd w:id="1008"/>
    </w:p>
    <w:p w:rsidR="00710A77" w:rsidRPr="0062224F" w:rsidRDefault="00710A77" w:rsidP="00BD1B30">
      <w:pPr>
        <w:ind w:firstLine="284"/>
        <w:jc w:val="both"/>
        <w:rPr>
          <w:rStyle w:val="1-Char"/>
          <w:rtl/>
        </w:rPr>
      </w:pPr>
      <w:r w:rsidRPr="0062224F">
        <w:rPr>
          <w:rStyle w:val="1-Char"/>
          <w:rtl/>
        </w:rPr>
        <w:t>و ابن صباغ</w:t>
      </w:r>
      <w:r w:rsidR="00FA223B" w:rsidRPr="0062224F">
        <w:rPr>
          <w:rStyle w:val="1-Char"/>
          <w:rtl/>
        </w:rPr>
        <w:t>،</w:t>
      </w:r>
      <w:r w:rsidRPr="0062224F">
        <w:rPr>
          <w:rStyle w:val="1-Char"/>
          <w:rtl/>
        </w:rPr>
        <w:t xml:space="preserve"> سبط نا خلف ابن جوزی را شاهد</w:t>
      </w:r>
      <w:r w:rsidR="001E5D31" w:rsidRPr="0062224F">
        <w:rPr>
          <w:rStyle w:val="1-Char"/>
          <w:rtl/>
        </w:rPr>
        <w:t xml:space="preserve"> می‌</w:t>
      </w:r>
      <w:r w:rsidRPr="0062224F">
        <w:rPr>
          <w:rStyle w:val="1-Char"/>
          <w:rtl/>
        </w:rPr>
        <w:t>آورد و</w:t>
      </w:r>
      <w:r w:rsidR="001E5D31" w:rsidRPr="0062224F">
        <w:rPr>
          <w:rStyle w:val="1-Char"/>
          <w:rtl/>
        </w:rPr>
        <w:t xml:space="preserve"> می‌</w:t>
      </w:r>
      <w:r w:rsidRPr="0062224F">
        <w:rPr>
          <w:rStyle w:val="1-Char"/>
          <w:rtl/>
        </w:rPr>
        <w:t>نویسد که او گفته است: کلمۀ «مولا» ده معنی دارد</w:t>
      </w:r>
      <w:r w:rsidR="00600B5B" w:rsidRPr="0062224F">
        <w:rPr>
          <w:rStyle w:val="1-Char"/>
          <w:rtl/>
        </w:rPr>
        <w:t>.</w:t>
      </w:r>
      <w:r w:rsidRPr="0062224F">
        <w:rPr>
          <w:rStyle w:val="1-Char"/>
          <w:rtl/>
        </w:rPr>
        <w:t>..</w:t>
      </w:r>
      <w:r w:rsidR="00BD1B30" w:rsidRPr="00CE6E7F">
        <w:rPr>
          <w:rStyle w:val="1-Char"/>
          <w:rFonts w:hint="cs"/>
          <w:vertAlign w:val="superscript"/>
          <w:rtl/>
        </w:rPr>
        <w:t>(</w:t>
      </w:r>
      <w:r w:rsidR="00BD1B30" w:rsidRPr="008C6EBC">
        <w:rPr>
          <w:rStyle w:val="1-Char"/>
          <w:vertAlign w:val="superscript"/>
          <w:rtl/>
        </w:rPr>
        <w:footnoteReference w:id="344"/>
      </w:r>
      <w:r w:rsidR="00BD1B30" w:rsidRPr="00CE6E7F">
        <w:rPr>
          <w:rStyle w:val="1-Char"/>
          <w:rFonts w:hint="cs"/>
          <w:vertAlign w:val="superscript"/>
          <w:rtl/>
        </w:rPr>
        <w:t>)</w:t>
      </w:r>
      <w:r w:rsidRPr="0062224F">
        <w:rPr>
          <w:rStyle w:val="1-Char"/>
          <w:rFonts w:hint="cs"/>
          <w:rtl/>
        </w:rPr>
        <w:t>.</w:t>
      </w:r>
    </w:p>
    <w:p w:rsidR="00710A77" w:rsidRPr="00193B84" w:rsidRDefault="00BD46A5" w:rsidP="00193B84">
      <w:pPr>
        <w:pStyle w:val="1-"/>
        <w:rPr>
          <w:b/>
          <w:bCs/>
          <w:sz w:val="25"/>
          <w:szCs w:val="25"/>
          <w:rtl/>
        </w:rPr>
      </w:pPr>
      <w:r w:rsidRPr="00193B84">
        <w:rPr>
          <w:b/>
          <w:bCs/>
          <w:sz w:val="25"/>
          <w:szCs w:val="25"/>
          <w:rtl/>
        </w:rPr>
        <w:t>جواب ما:</w:t>
      </w:r>
    </w:p>
    <w:p w:rsidR="00710A77" w:rsidRPr="0062224F" w:rsidRDefault="00710A77" w:rsidP="00710A77">
      <w:pPr>
        <w:ind w:firstLine="284"/>
        <w:jc w:val="both"/>
        <w:rPr>
          <w:rStyle w:val="1-Char"/>
          <w:rtl/>
        </w:rPr>
      </w:pPr>
      <w:r w:rsidRPr="0062224F">
        <w:rPr>
          <w:rStyle w:val="1-Char"/>
          <w:rtl/>
        </w:rPr>
        <w:t>چند بار بگوییم: سبط نا خلف ابن جوزی شیعه شده بود!</w:t>
      </w:r>
      <w:r w:rsidRPr="0062224F">
        <w:rPr>
          <w:rStyle w:val="1-Char"/>
          <w:rFonts w:hint="cs"/>
          <w:rtl/>
        </w:rPr>
        <w:t>.</w:t>
      </w:r>
    </w:p>
    <w:p w:rsidR="00710A77" w:rsidRPr="0062224F" w:rsidRDefault="00710A77" w:rsidP="00710A77">
      <w:pPr>
        <w:ind w:firstLine="284"/>
        <w:jc w:val="both"/>
        <w:rPr>
          <w:rStyle w:val="1-Char"/>
        </w:rPr>
      </w:pPr>
      <w:r w:rsidRPr="0062224F">
        <w:rPr>
          <w:rStyle w:val="1-Char"/>
          <w:rtl/>
        </w:rPr>
        <w:t>در ضمن، چرا باید پیامبر صاف و پوست کنده نگوید و یک جملۀ ده پهلو بگوید</w:t>
      </w:r>
      <w:r w:rsidR="00DE4714" w:rsidRPr="0062224F">
        <w:rPr>
          <w:rStyle w:val="1-Char"/>
          <w:rtl/>
        </w:rPr>
        <w:t>؟</w:t>
      </w:r>
      <w:r w:rsidR="0024047B" w:rsidRPr="0062224F">
        <w:rPr>
          <w:rStyle w:val="1-Char"/>
          <w:rtl/>
        </w:rPr>
        <w:t>! آن هم موضوعی به این مهمی را</w:t>
      </w:r>
      <w:r w:rsidRPr="0062224F">
        <w:rPr>
          <w:rStyle w:val="1-Char"/>
          <w:rtl/>
        </w:rPr>
        <w:t>؟!</w:t>
      </w:r>
      <w:r w:rsidR="0024047B" w:rsidRPr="0062224F">
        <w:rPr>
          <w:rStyle w:val="1-Char"/>
          <w:rtl/>
        </w:rPr>
        <w:t>.</w:t>
      </w:r>
    </w:p>
    <w:p w:rsidR="00710A77" w:rsidRPr="001E5D31" w:rsidRDefault="00710A77" w:rsidP="00BD1B30">
      <w:pPr>
        <w:pStyle w:val="3-"/>
        <w:rPr>
          <w:rtl/>
        </w:rPr>
      </w:pPr>
      <w:bookmarkStart w:id="1009" w:name="_Toc194375553"/>
      <w:bookmarkStart w:id="1010" w:name="_Toc433464734"/>
      <w:r w:rsidRPr="001E5D31">
        <w:rPr>
          <w:rFonts w:hint="cs"/>
          <w:rtl/>
        </w:rPr>
        <w:t>ادعای 273</w:t>
      </w:r>
      <w:r w:rsidR="00116CC5">
        <w:rPr>
          <w:rFonts w:hint="cs"/>
          <w:rtl/>
        </w:rPr>
        <w:t>-</w:t>
      </w:r>
      <w:r w:rsidRPr="001E5D31">
        <w:rPr>
          <w:rtl/>
        </w:rPr>
        <w:t xml:space="preserve"> نظر ابن طلحه شافعی در معنی مولی</w:t>
      </w:r>
      <w:bookmarkEnd w:id="1009"/>
      <w:r w:rsidRPr="001E5D31">
        <w:rPr>
          <w:rtl/>
        </w:rPr>
        <w:t>...</w:t>
      </w:r>
      <w:r w:rsidR="00BD1B30" w:rsidRPr="00653CC0">
        <w:rPr>
          <w:rStyle w:val="1-Char"/>
          <w:rFonts w:hint="cs"/>
          <w:bCs w:val="0"/>
          <w:vertAlign w:val="superscript"/>
          <w:rtl/>
        </w:rPr>
        <w:t>(</w:t>
      </w:r>
      <w:r w:rsidR="00BD1B30" w:rsidRPr="00653CC0">
        <w:rPr>
          <w:rStyle w:val="1-Char"/>
          <w:bCs w:val="0"/>
          <w:vertAlign w:val="superscript"/>
          <w:rtl/>
        </w:rPr>
        <w:footnoteReference w:id="345"/>
      </w:r>
      <w:r w:rsidR="00BD1B30" w:rsidRPr="00653CC0">
        <w:rPr>
          <w:rStyle w:val="1-Char"/>
          <w:rFonts w:hint="cs"/>
          <w:bCs w:val="0"/>
          <w:vertAlign w:val="superscript"/>
          <w:rtl/>
        </w:rPr>
        <w:t>)</w:t>
      </w:r>
      <w:r w:rsidRPr="001E5D31">
        <w:rPr>
          <w:rFonts w:hint="cs"/>
          <w:rtl/>
        </w:rPr>
        <w:t>.</w:t>
      </w:r>
      <w:bookmarkEnd w:id="1010"/>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عجب کارشناس مهمی</w:t>
      </w:r>
      <w:r w:rsidR="00600B5B" w:rsidRPr="0062224F">
        <w:rPr>
          <w:rStyle w:val="1-Char"/>
          <w:rtl/>
        </w:rPr>
        <w:t>!</w:t>
      </w:r>
      <w:r w:rsidRPr="0062224F">
        <w:rPr>
          <w:rStyle w:val="1-Char"/>
          <w:rtl/>
        </w:rPr>
        <w:t xml:space="preserve"> اگر راست</w:t>
      </w:r>
      <w:r w:rsidR="00EC20D9">
        <w:rPr>
          <w:rStyle w:val="1-Char"/>
          <w:rtl/>
        </w:rPr>
        <w:t xml:space="preserve"> می‌گویی</w:t>
      </w:r>
      <w:r w:rsidRPr="0062224F">
        <w:rPr>
          <w:rStyle w:val="1-Char"/>
          <w:rtl/>
        </w:rPr>
        <w:t>: نظر بخاری و مسلم و نسائی و ابی داود و ابو حنیفه و مالک و حنبل و شافعی را بیاور!</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ابن طلحه آخر کیست؟ کی او را</w:t>
      </w:r>
      <w:r w:rsidR="001E5D31" w:rsidRPr="0062224F">
        <w:rPr>
          <w:rStyle w:val="1-Char"/>
          <w:rtl/>
        </w:rPr>
        <w:t xml:space="preserve"> می‌</w:t>
      </w:r>
      <w:r w:rsidRPr="0062224F">
        <w:rPr>
          <w:rStyle w:val="1-Char"/>
          <w:rtl/>
        </w:rPr>
        <w:t>شناسد؟ کجا اهمیت دارد؟ او یک شیعه است. اگر بر مذهب امام</w:t>
      </w:r>
      <w:r w:rsidR="002D3D2D" w:rsidRPr="0062224F">
        <w:rPr>
          <w:rStyle w:val="1-Char"/>
          <w:rtl/>
        </w:rPr>
        <w:t xml:space="preserve"> </w:t>
      </w:r>
      <w:r w:rsidRPr="0062224F">
        <w:rPr>
          <w:rStyle w:val="1-Char"/>
          <w:rtl/>
        </w:rPr>
        <w:t>شافعی است، پس نظر رییس مذهبش را دربارۀ این کلمه بیاور. دربارۀ مهمترین مسائل باید نظر رییس مذهب را بیاوری البته اگر ریگی در کفش و شیطانی در ریش نداری.</w:t>
      </w:r>
    </w:p>
    <w:p w:rsidR="00710A77" w:rsidRPr="001E5D31" w:rsidRDefault="00710A77" w:rsidP="00BD1B30">
      <w:pPr>
        <w:pStyle w:val="3-"/>
        <w:rPr>
          <w:rtl/>
        </w:rPr>
      </w:pPr>
      <w:bookmarkStart w:id="1011" w:name="_Toc212295284"/>
      <w:bookmarkStart w:id="1012" w:name="_Toc194375554"/>
      <w:bookmarkStart w:id="1013" w:name="_Toc433464735"/>
      <w:r w:rsidRPr="001E5D31">
        <w:rPr>
          <w:rFonts w:hint="cs"/>
          <w:rtl/>
        </w:rPr>
        <w:t>ادعای 274</w:t>
      </w:r>
      <w:r w:rsidR="00116CC5">
        <w:rPr>
          <w:rFonts w:hint="cs"/>
          <w:rtl/>
        </w:rPr>
        <w:t>-</w:t>
      </w:r>
      <w:r w:rsidRPr="001E5D31">
        <w:rPr>
          <w:rtl/>
        </w:rPr>
        <w:t xml:space="preserve"> احتجاج علی به حدیث غدیر در رحبه</w:t>
      </w:r>
      <w:r w:rsidR="00600B5B">
        <w:rPr>
          <w:rtl/>
        </w:rPr>
        <w:t>.</w:t>
      </w:r>
      <w:r w:rsidRPr="001E5D31">
        <w:rPr>
          <w:rtl/>
        </w:rPr>
        <w:t>..</w:t>
      </w:r>
      <w:r w:rsidR="00BD1B30" w:rsidRPr="00653CC0">
        <w:rPr>
          <w:rStyle w:val="1-Char"/>
          <w:rFonts w:hint="cs"/>
          <w:bCs w:val="0"/>
          <w:vertAlign w:val="superscript"/>
          <w:rtl/>
        </w:rPr>
        <w:t>(</w:t>
      </w:r>
      <w:r w:rsidR="00BD1B30" w:rsidRPr="00653CC0">
        <w:rPr>
          <w:rStyle w:val="1-Char"/>
          <w:bCs w:val="0"/>
          <w:vertAlign w:val="superscript"/>
          <w:rtl/>
        </w:rPr>
        <w:footnoteReference w:id="346"/>
      </w:r>
      <w:r w:rsidR="00BD1B30" w:rsidRPr="00653CC0">
        <w:rPr>
          <w:rStyle w:val="1-Char"/>
          <w:rFonts w:hint="cs"/>
          <w:bCs w:val="0"/>
          <w:vertAlign w:val="superscript"/>
          <w:rtl/>
        </w:rPr>
        <w:t>)</w:t>
      </w:r>
      <w:bookmarkEnd w:id="1011"/>
      <w:r w:rsidRPr="001E5D31">
        <w:rPr>
          <w:rFonts w:hint="cs"/>
          <w:rtl/>
        </w:rPr>
        <w:t>.</w:t>
      </w:r>
      <w:bookmarkEnd w:id="1012"/>
      <w:bookmarkEnd w:id="1013"/>
    </w:p>
    <w:p w:rsidR="00710A77" w:rsidRPr="0062224F" w:rsidRDefault="00710A77" w:rsidP="00496C57">
      <w:pPr>
        <w:ind w:firstLine="284"/>
        <w:jc w:val="both"/>
        <w:rPr>
          <w:rStyle w:val="1-Char"/>
          <w:rtl/>
        </w:rPr>
      </w:pPr>
      <w:r w:rsidRPr="0062224F">
        <w:rPr>
          <w:rStyle w:val="1-Char"/>
          <w:rtl/>
        </w:rPr>
        <w:t>و بالاترین دلیل، قرائن داخله و خارجه است که مختص این معنی</w:t>
      </w:r>
      <w:r w:rsidR="001E5D31" w:rsidRPr="0062224F">
        <w:rPr>
          <w:rStyle w:val="1-Char"/>
          <w:rtl/>
        </w:rPr>
        <w:t xml:space="preserve"> می‌</w:t>
      </w:r>
      <w:r w:rsidRPr="0062224F">
        <w:rPr>
          <w:rStyle w:val="1-Char"/>
          <w:rtl/>
        </w:rPr>
        <w:t>باشد؛</w:t>
      </w:r>
      <w:r w:rsidR="00800FBC">
        <w:rPr>
          <w:rStyle w:val="1-Char"/>
          <w:rtl/>
        </w:rPr>
        <w:t xml:space="preserve"> چنان‌که </w:t>
      </w:r>
      <w:r w:rsidRPr="0062224F">
        <w:rPr>
          <w:rStyle w:val="1-Char"/>
          <w:rtl/>
        </w:rPr>
        <w:t>به بعضی از آن قرائن اشاره نمودیم و احادیث بسیاری است از ما و شما که آیۀ شریفه را این قسم نقل نموده‌اند:</w:t>
      </w:r>
      <w:r w:rsidR="00496C57">
        <w:rPr>
          <w:rStyle w:val="1-Char"/>
          <w:rFonts w:hint="cs"/>
          <w:rtl/>
        </w:rPr>
        <w:t xml:space="preserve"> </w:t>
      </w:r>
      <w:r w:rsidR="00496C57">
        <w:rPr>
          <w:rStyle w:val="1-Char"/>
          <w:rFonts w:cs="Traditional Arabic"/>
          <w:color w:val="000000"/>
          <w:shd w:val="clear" w:color="auto" w:fill="FFFFFF"/>
          <w:rtl/>
        </w:rPr>
        <w:t>﴿</w:t>
      </w:r>
      <w:r w:rsidR="00496C57" w:rsidRPr="00321A84">
        <w:rPr>
          <w:rStyle w:val="8-Char"/>
          <w:rtl/>
        </w:rPr>
        <w:t xml:space="preserve">۞يَٰٓأَيُّهَا </w:t>
      </w:r>
      <w:r w:rsidR="00496C57" w:rsidRPr="00321A84">
        <w:rPr>
          <w:rStyle w:val="8-Char"/>
          <w:rFonts w:hint="cs"/>
          <w:rtl/>
        </w:rPr>
        <w:t>ٱ</w:t>
      </w:r>
      <w:r w:rsidR="00496C57" w:rsidRPr="00321A84">
        <w:rPr>
          <w:rStyle w:val="8-Char"/>
          <w:rFonts w:hint="eastAsia"/>
          <w:rtl/>
        </w:rPr>
        <w:t>لرَّسُولُ</w:t>
      </w:r>
      <w:r w:rsidR="00496C57" w:rsidRPr="00321A84">
        <w:rPr>
          <w:rStyle w:val="8-Char"/>
          <w:rtl/>
        </w:rPr>
        <w:t xml:space="preserve"> بَلِّغۡ مَآ أُنزِلَ إِلَيۡكَ</w:t>
      </w:r>
      <w:r w:rsidR="00496C57">
        <w:rPr>
          <w:rStyle w:val="1-Char"/>
          <w:rFonts w:cs="Traditional Arabic"/>
          <w:color w:val="000000"/>
          <w:shd w:val="clear" w:color="auto" w:fill="FFFFFF"/>
          <w:rtl/>
        </w:rPr>
        <w:t>﴾</w:t>
      </w:r>
      <w:r w:rsidRPr="0062224F">
        <w:rPr>
          <w:rStyle w:val="1-Char"/>
          <w:rtl/>
        </w:rPr>
        <w:t xml:space="preserve"> آیه</w:t>
      </w:r>
      <w:r w:rsidRPr="0062224F">
        <w:rPr>
          <w:rStyle w:val="1-Char"/>
          <w:rFonts w:hint="cs"/>
          <w:rtl/>
        </w:rPr>
        <w:t>‌</w:t>
      </w:r>
      <w:r w:rsidRPr="0062224F">
        <w:rPr>
          <w:rStyle w:val="1-Char"/>
          <w:rtl/>
        </w:rPr>
        <w:t>ای است در ولایت و امامت علی</w:t>
      </w:r>
      <w:r w:rsidR="00800FBC">
        <w:rPr>
          <w:rStyle w:val="1-Char"/>
          <w:rtl/>
        </w:rPr>
        <w:t xml:space="preserve"> چنان‌که </w:t>
      </w:r>
      <w:r w:rsidRPr="0062224F">
        <w:rPr>
          <w:rStyle w:val="1-Char"/>
          <w:rtl/>
        </w:rPr>
        <w:t>جلال الدین سیوطی که از اکابر علمای شماست در «در المنثور» آن احادیث را جمع نموده است...</w:t>
      </w:r>
      <w:r w:rsidR="00BD1B30" w:rsidRPr="00CE6E7F">
        <w:rPr>
          <w:rStyle w:val="1-Char"/>
          <w:rFonts w:hint="cs"/>
          <w:vertAlign w:val="superscript"/>
          <w:rtl/>
        </w:rPr>
        <w:t>(</w:t>
      </w:r>
      <w:r w:rsidR="00BD1B30" w:rsidRPr="008C6EBC">
        <w:rPr>
          <w:rStyle w:val="1-Char"/>
          <w:vertAlign w:val="superscript"/>
          <w:rtl/>
        </w:rPr>
        <w:footnoteReference w:id="347"/>
      </w:r>
      <w:r w:rsidR="00BD1B30" w:rsidRPr="00CE6E7F">
        <w:rPr>
          <w:rStyle w:val="1-Char"/>
          <w:rFonts w:hint="cs"/>
          <w:vertAlign w:val="superscript"/>
          <w:rtl/>
        </w:rPr>
        <w:t>)</w:t>
      </w:r>
      <w:r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دلیلی</w:t>
      </w:r>
      <w:r w:rsidR="00686EC4" w:rsidRPr="0062224F">
        <w:rPr>
          <w:rStyle w:val="1-Char"/>
          <w:rtl/>
        </w:rPr>
        <w:t xml:space="preserve"> بی‌</w:t>
      </w:r>
      <w:r w:rsidRPr="0062224F">
        <w:rPr>
          <w:rStyle w:val="1-Char"/>
          <w:rtl/>
        </w:rPr>
        <w:t>نهایت سست آورده و گفته است: اگر حق با علی نبود، حضرت علی به کلمۀ مولا استناد</w:t>
      </w:r>
      <w:r w:rsidR="001E1019">
        <w:rPr>
          <w:rStyle w:val="1-Char"/>
          <w:rtl/>
        </w:rPr>
        <w:t xml:space="preserve"> نمی‌کرد</w:t>
      </w:r>
      <w:r w:rsidRPr="0062224F">
        <w:rPr>
          <w:rStyle w:val="1-Char"/>
          <w:rtl/>
        </w:rPr>
        <w:t xml:space="preserve"> تا حق خود را ثابت کند. اما سوال این جاست که چه کسی گفته است که علی به این حرف استناد</w:t>
      </w:r>
      <w:r w:rsidR="001E5D31" w:rsidRPr="0062224F">
        <w:rPr>
          <w:rStyle w:val="1-Char"/>
          <w:rtl/>
        </w:rPr>
        <w:t xml:space="preserve"> می‌</w:t>
      </w:r>
      <w:r w:rsidRPr="0062224F">
        <w:rPr>
          <w:rStyle w:val="1-Char"/>
          <w:rtl/>
        </w:rPr>
        <w:t>کرد تا خلافت خود را ثابت کند</w:t>
      </w:r>
      <w:r w:rsidR="00DE4714" w:rsidRPr="0062224F">
        <w:rPr>
          <w:rStyle w:val="1-Char"/>
          <w:rtl/>
        </w:rPr>
        <w:t>؟</w:t>
      </w:r>
      <w:r w:rsidRPr="0062224F">
        <w:rPr>
          <w:rStyle w:val="1-Char"/>
          <w:rtl/>
        </w:rPr>
        <w:t>!</w:t>
      </w:r>
      <w:r w:rsidR="00BD1B30"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بفرما</w:t>
      </w:r>
      <w:r w:rsidR="00600B5B" w:rsidRPr="0062224F">
        <w:rPr>
          <w:rStyle w:val="1-Char"/>
          <w:rtl/>
        </w:rPr>
        <w:t>!</w:t>
      </w:r>
      <w:r w:rsidR="00AF2F4A">
        <w:rPr>
          <w:rStyle w:val="1-Char"/>
          <w:rtl/>
        </w:rPr>
        <w:t xml:space="preserve"> این‌ها </w:t>
      </w:r>
      <w:r w:rsidRPr="0062224F">
        <w:rPr>
          <w:rStyle w:val="1-Char"/>
          <w:rtl/>
        </w:rPr>
        <w:t>شاهدند: ابن ابی الحدید</w:t>
      </w:r>
      <w:r w:rsidR="00FA223B" w:rsidRPr="0062224F">
        <w:rPr>
          <w:rStyle w:val="1-Char"/>
          <w:rtl/>
        </w:rPr>
        <w:t>،</w:t>
      </w:r>
      <w:r w:rsidR="00496C57">
        <w:rPr>
          <w:rStyle w:val="1-Char"/>
          <w:rFonts w:hint="cs"/>
          <w:rtl/>
        </w:rPr>
        <w:t xml:space="preserve"> </w:t>
      </w:r>
      <w:r w:rsidRPr="0062224F">
        <w:rPr>
          <w:rStyle w:val="1-Char"/>
          <w:rtl/>
        </w:rPr>
        <w:t>خوارزمی</w:t>
      </w:r>
      <w:r w:rsidR="00FA223B" w:rsidRPr="0062224F">
        <w:rPr>
          <w:rStyle w:val="1-Char"/>
          <w:rtl/>
        </w:rPr>
        <w:t>،</w:t>
      </w:r>
      <w:r w:rsidR="00496C57">
        <w:rPr>
          <w:rStyle w:val="1-Char"/>
          <w:rFonts w:hint="cs"/>
          <w:rtl/>
        </w:rPr>
        <w:t xml:space="preserve"> </w:t>
      </w:r>
      <w:r w:rsidRPr="0062224F">
        <w:rPr>
          <w:rStyle w:val="1-Char"/>
          <w:rtl/>
        </w:rPr>
        <w:t>حموینی</w:t>
      </w:r>
      <w:r w:rsidR="00FA223B" w:rsidRPr="0062224F">
        <w:rPr>
          <w:rStyle w:val="1-Char"/>
          <w:rtl/>
        </w:rPr>
        <w:t>،</w:t>
      </w:r>
      <w:r w:rsidR="00496C57">
        <w:rPr>
          <w:rStyle w:val="1-Char"/>
          <w:rFonts w:hint="cs"/>
          <w:rtl/>
        </w:rPr>
        <w:t xml:space="preserve"> </w:t>
      </w:r>
      <w:r w:rsidRPr="0062224F">
        <w:rPr>
          <w:rStyle w:val="1-Char"/>
          <w:rtl/>
        </w:rPr>
        <w:t>سلیمان بلخی</w:t>
      </w:r>
      <w:r w:rsidR="00FA223B" w:rsidRPr="0062224F">
        <w:rPr>
          <w:rStyle w:val="1-Char"/>
          <w:rtl/>
        </w:rPr>
        <w:t>،</w:t>
      </w:r>
      <w:r w:rsidR="00496C57">
        <w:rPr>
          <w:rStyle w:val="1-Char"/>
          <w:rFonts w:hint="cs"/>
          <w:rtl/>
        </w:rPr>
        <w:t xml:space="preserve"> </w:t>
      </w:r>
      <w:r w:rsidRPr="0062224F">
        <w:rPr>
          <w:rStyle w:val="1-Char"/>
          <w:rtl/>
        </w:rPr>
        <w:t>گنجی شافعی</w:t>
      </w:r>
      <w:r w:rsidR="00FA223B" w:rsidRPr="0062224F">
        <w:rPr>
          <w:rStyle w:val="1-Char"/>
          <w:rtl/>
        </w:rPr>
        <w:t>،</w:t>
      </w:r>
      <w:r w:rsidRPr="0062224F">
        <w:rPr>
          <w:rStyle w:val="1-Char"/>
          <w:rtl/>
        </w:rPr>
        <w:t xml:space="preserve"> ابن قتیبه دست دوم! و باز ابن ابی الحدید!</w:t>
      </w:r>
      <w:r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اما</w:t>
      </w:r>
      <w:r w:rsidR="00800FBC">
        <w:rPr>
          <w:rStyle w:val="1-Char"/>
          <w:rtl/>
        </w:rPr>
        <w:t xml:space="preserve"> اینکه </w:t>
      </w:r>
      <w:r w:rsidRPr="0062224F">
        <w:rPr>
          <w:rStyle w:val="1-Char"/>
          <w:rtl/>
        </w:rPr>
        <w:t>نوشته است، احمد حنبل و ابن حجر عسقلانی گفته‌اند؛ دروغ محض است. دلیلت کجاست که</w:t>
      </w:r>
      <w:r w:rsidR="00F0383B">
        <w:rPr>
          <w:rStyle w:val="1-Char"/>
          <w:rtl/>
        </w:rPr>
        <w:t xml:space="preserve"> آن‌ها </w:t>
      </w:r>
      <w:r w:rsidRPr="0062224F">
        <w:rPr>
          <w:rStyle w:val="1-Char"/>
          <w:rtl/>
        </w:rPr>
        <w:t>گفته‌اند؟ اگر گفته باشند: علی خلیفۀ بلا فصل پیامبر است؛ پس شیعه بودند! شیعه چطور امام اهل سنت شده است!</w:t>
      </w:r>
      <w:r w:rsidRPr="0062224F">
        <w:rPr>
          <w:rStyle w:val="1-Char"/>
          <w:rFonts w:hint="cs"/>
          <w:rtl/>
        </w:rPr>
        <w:t>.</w:t>
      </w:r>
    </w:p>
    <w:p w:rsidR="00710A77" w:rsidRPr="001E5D31" w:rsidRDefault="00710A77" w:rsidP="0024047B">
      <w:pPr>
        <w:pStyle w:val="3-"/>
        <w:rPr>
          <w:rtl/>
        </w:rPr>
      </w:pPr>
      <w:bookmarkStart w:id="1014" w:name="_Toc212295285"/>
      <w:bookmarkStart w:id="1015" w:name="_Toc433464736"/>
      <w:bookmarkStart w:id="1016" w:name="_Toc194375555"/>
      <w:r w:rsidRPr="001E5D31">
        <w:rPr>
          <w:rFonts w:hint="cs"/>
          <w:rtl/>
        </w:rPr>
        <w:t>ادعای 275</w:t>
      </w:r>
      <w:r w:rsidR="00116CC5">
        <w:rPr>
          <w:rFonts w:hint="cs"/>
          <w:rtl/>
        </w:rPr>
        <w:t>-</w:t>
      </w:r>
      <w:r w:rsidRPr="001E5D31">
        <w:rPr>
          <w:rtl/>
        </w:rPr>
        <w:t xml:space="preserve"> فرمودۀ رسول که من حق تقدم دارم</w:t>
      </w:r>
      <w:bookmarkEnd w:id="1014"/>
      <w:bookmarkEnd w:id="1015"/>
    </w:p>
    <w:p w:rsidR="00710A77" w:rsidRPr="006F0A6F" w:rsidRDefault="00710A77" w:rsidP="006F0A6F">
      <w:pPr>
        <w:pStyle w:val="1-"/>
        <w:rPr>
          <w:rtl/>
        </w:rPr>
      </w:pPr>
      <w:bookmarkStart w:id="1017" w:name="_Toc201065532"/>
      <w:bookmarkStart w:id="1018" w:name="_Toc212295286"/>
      <w:r w:rsidRPr="006F0A6F">
        <w:rPr>
          <w:rtl/>
        </w:rPr>
        <w:t>دلیلی است بر منظور ایشان که علی جانشین من است</w:t>
      </w:r>
      <w:bookmarkEnd w:id="1016"/>
      <w:r w:rsidR="00600B5B" w:rsidRPr="006F0A6F">
        <w:rPr>
          <w:rtl/>
        </w:rPr>
        <w:t>.</w:t>
      </w:r>
      <w:r w:rsidRPr="006F0A6F">
        <w:rPr>
          <w:rtl/>
        </w:rPr>
        <w:t xml:space="preserve"> قرینۀ کلام در خود حدیث اثبات مرام</w:t>
      </w:r>
      <w:r w:rsidR="001E5D31" w:rsidRPr="006F0A6F">
        <w:rPr>
          <w:rtl/>
        </w:rPr>
        <w:t xml:space="preserve"> می‌</w:t>
      </w:r>
      <w:r w:rsidRPr="006F0A6F">
        <w:rPr>
          <w:rtl/>
        </w:rPr>
        <w:t>نماید که مراد از مولی، اولی به تصرف</w:t>
      </w:r>
      <w:r w:rsidR="001E5D31" w:rsidRPr="006F0A6F">
        <w:rPr>
          <w:rtl/>
        </w:rPr>
        <w:t xml:space="preserve"> می‌</w:t>
      </w:r>
      <w:r w:rsidRPr="006F0A6F">
        <w:rPr>
          <w:rtl/>
        </w:rPr>
        <w:t>باشد؛ زیرا در خطبۀ غدیریه حدیثی است که رسول الله قبل از بیان مطلب فرمود:</w:t>
      </w:r>
      <w:bookmarkEnd w:id="1017"/>
      <w:bookmarkEnd w:id="1018"/>
    </w:p>
    <w:p w:rsidR="00710A77" w:rsidRDefault="00710A77" w:rsidP="00496C57">
      <w:pPr>
        <w:ind w:firstLine="284"/>
        <w:jc w:val="both"/>
        <w:rPr>
          <w:rStyle w:val="1-Char"/>
          <w:rtl/>
        </w:rPr>
      </w:pPr>
      <w:r w:rsidRPr="0059586B">
        <w:rPr>
          <w:rStyle w:val="5-Char"/>
          <w:rtl/>
        </w:rPr>
        <w:t>«ألست اولی بکم من انفسکم»</w:t>
      </w:r>
      <w:r w:rsidRPr="0062224F">
        <w:rPr>
          <w:rStyle w:val="1-Char"/>
          <w:rtl/>
        </w:rPr>
        <w:t>یعنی، آیا من اولی به تصرف نیستم به شما از نفس‌های شما؟</w:t>
      </w:r>
      <w:r w:rsidR="002D3D2D" w:rsidRPr="0062224F">
        <w:rPr>
          <w:rStyle w:val="1-Char"/>
          <w:rtl/>
        </w:rPr>
        <w:t xml:space="preserve"> </w:t>
      </w:r>
      <w:r w:rsidRPr="0062224F">
        <w:rPr>
          <w:rStyle w:val="1-Char"/>
          <w:rtl/>
        </w:rPr>
        <w:t>اشاره به آیۀ 6 در</w:t>
      </w:r>
      <w:r w:rsidR="002D3D2D" w:rsidRPr="0062224F">
        <w:rPr>
          <w:rStyle w:val="1-Char"/>
          <w:rtl/>
        </w:rPr>
        <w:t xml:space="preserve"> </w:t>
      </w:r>
      <w:r w:rsidRPr="0062224F">
        <w:rPr>
          <w:rStyle w:val="1-Char"/>
          <w:rtl/>
        </w:rPr>
        <w:t>سوره احزاب است که فرموده است:</w:t>
      </w:r>
    </w:p>
    <w:p w:rsidR="00710A77" w:rsidRPr="0062224F" w:rsidRDefault="00F2116B" w:rsidP="00F2116B">
      <w:pPr>
        <w:ind w:firstLine="284"/>
        <w:jc w:val="both"/>
        <w:rPr>
          <w:rStyle w:val="1-Char"/>
          <w:rtl/>
        </w:rPr>
      </w:pPr>
      <w:r>
        <w:rPr>
          <w:rStyle w:val="1-Char"/>
          <w:rFonts w:cs="Traditional Arabic"/>
          <w:color w:val="000000"/>
          <w:shd w:val="clear" w:color="auto" w:fill="FFFFFF"/>
          <w:rtl/>
        </w:rPr>
        <w:t>﴿</w:t>
      </w:r>
      <w:r w:rsidRPr="00321A84">
        <w:rPr>
          <w:rStyle w:val="8-Char"/>
          <w:rFonts w:hint="cs"/>
          <w:rtl/>
        </w:rPr>
        <w:t>ٱ</w:t>
      </w:r>
      <w:r w:rsidRPr="00321A84">
        <w:rPr>
          <w:rStyle w:val="8-Char"/>
          <w:rFonts w:hint="eastAsia"/>
          <w:rtl/>
        </w:rPr>
        <w:t>لنَّبِيُّ</w:t>
      </w:r>
      <w:r w:rsidRPr="00321A84">
        <w:rPr>
          <w:rStyle w:val="8-Char"/>
          <w:rtl/>
        </w:rPr>
        <w:t xml:space="preserve"> أَوۡلَىٰ بِ</w:t>
      </w:r>
      <w:r w:rsidRPr="00321A84">
        <w:rPr>
          <w:rStyle w:val="8-Char"/>
          <w:rFonts w:hint="cs"/>
          <w:rtl/>
        </w:rPr>
        <w:t>ٱ</w:t>
      </w:r>
      <w:r w:rsidRPr="00321A84">
        <w:rPr>
          <w:rStyle w:val="8-Char"/>
          <w:rFonts w:hint="eastAsia"/>
          <w:rtl/>
        </w:rPr>
        <w:t>لۡمُؤۡمِنِينَ</w:t>
      </w:r>
      <w:r w:rsidRPr="00321A84">
        <w:rPr>
          <w:rStyle w:val="8-Char"/>
          <w:rtl/>
        </w:rPr>
        <w:t xml:space="preserve"> مِنۡ أَنفُسِهِمۡۖ</w:t>
      </w:r>
      <w:r>
        <w:rPr>
          <w:rStyle w:val="1-Char"/>
          <w:rFonts w:cs="Traditional Arabic"/>
          <w:color w:val="000000"/>
          <w:shd w:val="clear" w:color="auto" w:fill="FFFFFF"/>
          <w:rtl/>
        </w:rPr>
        <w:t>﴾</w:t>
      </w:r>
      <w:r w:rsidRPr="00321A84">
        <w:rPr>
          <w:rStyle w:val="8-Char"/>
          <w:rtl/>
        </w:rPr>
        <w:t xml:space="preserve"> </w:t>
      </w:r>
      <w:r w:rsidRPr="00596FEF">
        <w:rPr>
          <w:rStyle w:val="7-Char"/>
          <w:rtl/>
        </w:rPr>
        <w:t>[الأحزاب: 6]</w:t>
      </w:r>
    </w:p>
    <w:p w:rsidR="00710A77" w:rsidRPr="0062224F" w:rsidRDefault="00710A77" w:rsidP="0024047B">
      <w:pPr>
        <w:ind w:firstLine="284"/>
        <w:jc w:val="both"/>
        <w:rPr>
          <w:rStyle w:val="1-Char"/>
          <w:rtl/>
        </w:rPr>
      </w:pPr>
      <w:r w:rsidRPr="0059586B">
        <w:rPr>
          <w:rStyle w:val="5-Char"/>
          <w:rFonts w:hint="cs"/>
          <w:rtl/>
        </w:rPr>
        <w:t>«</w:t>
      </w:r>
      <w:r w:rsidRPr="0062224F">
        <w:rPr>
          <w:rStyle w:val="1-Char"/>
          <w:rtl/>
        </w:rPr>
        <w:t>پیامبر به مومنان از خودشان سزاوارتر است</w:t>
      </w:r>
      <w:r w:rsidR="00600B5B" w:rsidRPr="0062224F">
        <w:rPr>
          <w:rStyle w:val="1-Char"/>
          <w:rtl/>
        </w:rPr>
        <w:t>.</w:t>
      </w:r>
      <w:r w:rsidRPr="0062224F">
        <w:rPr>
          <w:rStyle w:val="1-Char"/>
          <w:rtl/>
        </w:rPr>
        <w:t>.</w:t>
      </w:r>
      <w:r w:rsidRPr="0059586B">
        <w:rPr>
          <w:rStyle w:val="5-Char"/>
          <w:rtl/>
        </w:rPr>
        <w:t>.</w:t>
      </w:r>
      <w:r w:rsidRPr="0059586B">
        <w:rPr>
          <w:rStyle w:val="5-Char"/>
          <w:rFonts w:hint="cs"/>
          <w:rtl/>
        </w:rPr>
        <w:t>»</w:t>
      </w:r>
      <w:r w:rsidR="0024047B"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در حدیث صحیح و هم در کتب فریقین ثبت است که رسول اکرم فرمود</w:t>
      </w:r>
      <w:r w:rsidR="008858A6" w:rsidRPr="0062224F">
        <w:rPr>
          <w:rStyle w:val="1-Char"/>
          <w:rtl/>
        </w:rPr>
        <w:t>:</w:t>
      </w:r>
    </w:p>
    <w:p w:rsidR="00710A77" w:rsidRPr="00833686" w:rsidRDefault="00710A77" w:rsidP="00F2116B">
      <w:pPr>
        <w:ind w:firstLine="284"/>
        <w:jc w:val="both"/>
        <w:rPr>
          <w:rStyle w:val="5-Char"/>
          <w:rtl/>
        </w:rPr>
      </w:pPr>
      <w:r w:rsidRPr="00FA03B3">
        <w:rPr>
          <w:rStyle w:val="6-Char"/>
          <w:rFonts w:hint="cs"/>
          <w:rtl/>
        </w:rPr>
        <w:t>«</w:t>
      </w:r>
      <w:r w:rsidRPr="00FA03B3">
        <w:rPr>
          <w:rStyle w:val="6-Char"/>
          <w:rtl/>
        </w:rPr>
        <w:t>ما مؤمن الا انا اولی به ف</w:t>
      </w:r>
      <w:r w:rsidRPr="00FA03B3">
        <w:rPr>
          <w:rStyle w:val="6-Char"/>
          <w:rFonts w:hint="cs"/>
          <w:rtl/>
        </w:rPr>
        <w:t>ي</w:t>
      </w:r>
      <w:r w:rsidRPr="00FA03B3">
        <w:rPr>
          <w:rStyle w:val="6-Char"/>
          <w:rtl/>
        </w:rPr>
        <w:t xml:space="preserve"> الدن</w:t>
      </w:r>
      <w:r w:rsidRPr="00FA03B3">
        <w:rPr>
          <w:rStyle w:val="6-Char"/>
          <w:rFonts w:hint="cs"/>
          <w:rtl/>
        </w:rPr>
        <w:t>ي</w:t>
      </w:r>
      <w:r w:rsidRPr="00FA03B3">
        <w:rPr>
          <w:rStyle w:val="6-Char"/>
          <w:rtl/>
        </w:rPr>
        <w:t>ا والاخرة</w:t>
      </w:r>
      <w:r w:rsidR="00600B5B" w:rsidRPr="00FA03B3">
        <w:rPr>
          <w:rStyle w:val="6-Char"/>
          <w:rtl/>
        </w:rPr>
        <w:t>.</w:t>
      </w:r>
      <w:r w:rsidRPr="00FA03B3">
        <w:rPr>
          <w:rStyle w:val="6-Char"/>
          <w:rtl/>
        </w:rPr>
        <w:t>..</w:t>
      </w:r>
      <w:r w:rsidR="00BD1B30" w:rsidRPr="00CE6E7F">
        <w:rPr>
          <w:rStyle w:val="1-Char"/>
          <w:rFonts w:hint="cs"/>
          <w:vertAlign w:val="superscript"/>
          <w:rtl/>
        </w:rPr>
        <w:t>(</w:t>
      </w:r>
      <w:r w:rsidR="00BD1B30" w:rsidRPr="008C6EBC">
        <w:rPr>
          <w:rStyle w:val="1-Char"/>
          <w:vertAlign w:val="superscript"/>
          <w:rtl/>
        </w:rPr>
        <w:footnoteReference w:id="348"/>
      </w:r>
      <w:r w:rsidR="00BD1B30" w:rsidRPr="00CE6E7F">
        <w:rPr>
          <w:rStyle w:val="1-Char"/>
          <w:rFonts w:hint="cs"/>
          <w:vertAlign w:val="superscript"/>
          <w:rtl/>
        </w:rPr>
        <w:t>)</w:t>
      </w:r>
      <w:r w:rsidRPr="00FA03B3">
        <w:rPr>
          <w:rStyle w:val="6-Char"/>
          <w:rFonts w:hint="cs"/>
          <w:rtl/>
        </w:rPr>
        <w:t>»</w:t>
      </w:r>
      <w:r w:rsidR="0024047B" w:rsidRPr="00FA03B3">
        <w:rPr>
          <w:rStyle w:val="6-Char"/>
          <w:rFonts w:hint="cs"/>
          <w:rtl/>
        </w:rPr>
        <w:t>.</w:t>
      </w:r>
    </w:p>
    <w:p w:rsidR="00710A77" w:rsidRPr="0062224F" w:rsidRDefault="000D6BFD" w:rsidP="000D6BFD">
      <w:pPr>
        <w:ind w:firstLine="284"/>
        <w:rPr>
          <w:rStyle w:val="1-Char"/>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بدان که ما منکر فضایل علی نیستیم، منتهی اختلاف ما با شما در دو چیز است: اول</w:t>
      </w:r>
      <w:r w:rsidR="00800FBC">
        <w:rPr>
          <w:rStyle w:val="1-Char"/>
          <w:rtl/>
        </w:rPr>
        <w:t xml:space="preserve"> اینکه </w:t>
      </w:r>
      <w:r w:rsidRPr="0062224F">
        <w:rPr>
          <w:rStyle w:val="1-Char"/>
          <w:rtl/>
        </w:rPr>
        <w:t>این حرفی‌های تو دروغ محض است دروغ شاخدار است در کتب ما این</w:t>
      </w:r>
      <w:r w:rsidR="0086395E">
        <w:rPr>
          <w:rStyle w:val="1-Char"/>
          <w:rtl/>
        </w:rPr>
        <w:t xml:space="preserve"> حرف‌ها</w:t>
      </w:r>
      <w:r w:rsidRPr="0062224F">
        <w:rPr>
          <w:rStyle w:val="1-Char"/>
          <w:rtl/>
        </w:rPr>
        <w:t xml:space="preserve"> نیست از</w:t>
      </w:r>
      <w:r w:rsidR="0046175A">
        <w:rPr>
          <w:rStyle w:val="1-Char"/>
          <w:rtl/>
        </w:rPr>
        <w:t xml:space="preserve"> کتاب‌ها</w:t>
      </w:r>
      <w:r w:rsidR="000B513B">
        <w:rPr>
          <w:rStyle w:val="1-Char"/>
          <w:rtl/>
        </w:rPr>
        <w:t xml:space="preserve">ی </w:t>
      </w:r>
      <w:r w:rsidRPr="0062224F">
        <w:rPr>
          <w:rStyle w:val="1-Char"/>
          <w:rtl/>
        </w:rPr>
        <w:t>خودت نقل قول کرده و بدان</w:t>
      </w:r>
      <w:r w:rsidR="0046175A">
        <w:rPr>
          <w:rStyle w:val="1-Char"/>
          <w:rtl/>
        </w:rPr>
        <w:t xml:space="preserve"> کتاب‌ها</w:t>
      </w:r>
      <w:r w:rsidR="000B513B">
        <w:rPr>
          <w:rStyle w:val="1-Char"/>
          <w:rtl/>
        </w:rPr>
        <w:t xml:space="preserve">ی </w:t>
      </w:r>
      <w:r w:rsidRPr="0062224F">
        <w:rPr>
          <w:rStyle w:val="1-Char"/>
          <w:rtl/>
        </w:rPr>
        <w:t>تو به اندازه دستمال کاغذی هم ازرش ندارد همه دروغ است ولی حیا در وجود تو نیست</w:t>
      </w:r>
      <w:r w:rsidR="002D3D2D" w:rsidRPr="0062224F">
        <w:rPr>
          <w:rStyle w:val="1-Char"/>
          <w:rtl/>
        </w:rPr>
        <w:t xml:space="preserve"> </w:t>
      </w:r>
      <w:r w:rsidRPr="0062224F">
        <w:rPr>
          <w:rStyle w:val="1-Char"/>
          <w:rFonts w:hint="cs"/>
          <w:rtl/>
        </w:rPr>
        <w:t>اما با تکرار ادعاهای دروغ</w:t>
      </w:r>
      <w:r w:rsidR="00FA03B3">
        <w:rPr>
          <w:rStyle w:val="1-Char"/>
          <w:rFonts w:hint="cs"/>
          <w:rtl/>
        </w:rPr>
        <w:t xml:space="preserve"> نمی‌توان</w:t>
      </w:r>
      <w:r w:rsidRPr="0062224F">
        <w:rPr>
          <w:rStyle w:val="1-Char"/>
          <w:rFonts w:hint="cs"/>
          <w:rtl/>
        </w:rPr>
        <w:t xml:space="preserve"> حقیت را پنهان نمود</w:t>
      </w:r>
      <w:r w:rsidRPr="0062224F">
        <w:rPr>
          <w:rStyle w:val="1-Char"/>
          <w:rtl/>
        </w:rPr>
        <w:t>!</w:t>
      </w:r>
      <w:r w:rsidRPr="0062224F">
        <w:rPr>
          <w:rStyle w:val="1-Char"/>
          <w:rFonts w:hint="cs"/>
          <w:rtl/>
        </w:rPr>
        <w:t xml:space="preserve"> و دوم اینکه شما تنها فضایل علی را</w:t>
      </w:r>
      <w:r w:rsidR="00EC20D9">
        <w:rPr>
          <w:rStyle w:val="1-Char"/>
          <w:rFonts w:hint="cs"/>
          <w:rtl/>
        </w:rPr>
        <w:t xml:space="preserve"> می‌گویی</w:t>
      </w:r>
      <w:r w:rsidRPr="0062224F">
        <w:rPr>
          <w:rStyle w:val="1-Char"/>
          <w:rFonts w:hint="cs"/>
          <w:rtl/>
        </w:rPr>
        <w:t>د و ما خوبی‌های همه اصحاب را قبول داریم و تفاوت سوم و مهم ما و شما این است که شما علی را اله</w:t>
      </w:r>
      <w:r w:rsidR="00902E82">
        <w:rPr>
          <w:rStyle w:val="1-Char"/>
          <w:rFonts w:hint="cs"/>
          <w:rtl/>
        </w:rPr>
        <w:t xml:space="preserve"> می‌دانید</w:t>
      </w:r>
      <w:r w:rsidRPr="0062224F">
        <w:rPr>
          <w:rStyle w:val="1-Char"/>
          <w:rFonts w:hint="cs"/>
          <w:rtl/>
        </w:rPr>
        <w:t xml:space="preserve"> </w:t>
      </w:r>
      <w:r w:rsidR="00DE4714" w:rsidRPr="0062224F">
        <w:rPr>
          <w:rStyle w:val="1-Char"/>
          <w:rFonts w:hint="cs"/>
          <w:rtl/>
        </w:rPr>
        <w:t>(</w:t>
      </w:r>
      <w:r w:rsidRPr="0062224F">
        <w:rPr>
          <w:rStyle w:val="1-Char"/>
          <w:rFonts w:hint="cs"/>
          <w:rtl/>
        </w:rPr>
        <w:t>اگرچه که بزبان نگویید و ما او را بنده</w:t>
      </w:r>
      <w:r w:rsidRPr="0062224F">
        <w:rPr>
          <w:rStyle w:val="1-Char"/>
          <w:rFonts w:hint="eastAsia"/>
          <w:rtl/>
        </w:rPr>
        <w:t>‌</w:t>
      </w:r>
      <w:r w:rsidRPr="0062224F">
        <w:rPr>
          <w:rStyle w:val="1-Char"/>
          <w:rFonts w:hint="cs"/>
          <w:rtl/>
        </w:rPr>
        <w:t>ای خوب</w:t>
      </w:r>
      <w:r w:rsidR="00FA03B3">
        <w:rPr>
          <w:rStyle w:val="1-Char"/>
          <w:rFonts w:hint="cs"/>
          <w:rtl/>
        </w:rPr>
        <w:t xml:space="preserve"> می‌دانیم</w:t>
      </w:r>
      <w:r w:rsidRPr="0062224F">
        <w:rPr>
          <w:rStyle w:val="1-Char"/>
          <w:rFonts w:hint="cs"/>
          <w:rtl/>
        </w:rPr>
        <w:t xml:space="preserve"> و در باره کلمه مولی</w:t>
      </w:r>
      <w:r w:rsidR="002D3D2D" w:rsidRPr="0062224F">
        <w:rPr>
          <w:rStyle w:val="1-Char"/>
          <w:rFonts w:hint="cs"/>
          <w:rtl/>
        </w:rPr>
        <w:t xml:space="preserve"> </w:t>
      </w:r>
      <w:r w:rsidRPr="0062224F">
        <w:rPr>
          <w:rStyle w:val="1-Char"/>
          <w:rFonts w:hint="cs"/>
          <w:rtl/>
        </w:rPr>
        <w:t>قبلآ هم گفتم که اگر منظور پیامبر جانشینی میبود باید از جمله دو پهلو استفاده</w:t>
      </w:r>
      <w:r w:rsidR="001E1019">
        <w:rPr>
          <w:rStyle w:val="1-Char"/>
          <w:rFonts w:hint="cs"/>
          <w:rtl/>
        </w:rPr>
        <w:t xml:space="preserve"> نمی‌کرد</w:t>
      </w:r>
      <w:r w:rsidRPr="0062224F">
        <w:rPr>
          <w:rStyle w:val="1-Char"/>
          <w:rFonts w:hint="cs"/>
          <w:rtl/>
        </w:rPr>
        <w:t>ند و بهانه بدست عمر</w:t>
      </w:r>
      <w:r w:rsidR="00FA03B3">
        <w:rPr>
          <w:rStyle w:val="1-Char"/>
          <w:rFonts w:hint="cs"/>
          <w:rtl/>
        </w:rPr>
        <w:t xml:space="preserve"> نمی‌دا</w:t>
      </w:r>
      <w:r w:rsidRPr="0062224F">
        <w:rPr>
          <w:rStyle w:val="1-Char"/>
          <w:rFonts w:hint="cs"/>
          <w:rtl/>
        </w:rPr>
        <w:t>دند</w:t>
      </w:r>
      <w:r w:rsidR="002D3D2D" w:rsidRPr="0062224F">
        <w:rPr>
          <w:rStyle w:val="1-Char"/>
          <w:rFonts w:hint="cs"/>
          <w:rtl/>
        </w:rPr>
        <w:t xml:space="preserve"> </w:t>
      </w:r>
      <w:r w:rsidRPr="0062224F">
        <w:rPr>
          <w:rStyle w:val="1-Char"/>
          <w:rFonts w:hint="cs"/>
          <w:rtl/>
        </w:rPr>
        <w:t>مگر عربی یک زبان ناقص است یا مگر رسول الله عربی</w:t>
      </w:r>
      <w:r w:rsidR="00FA03B3">
        <w:rPr>
          <w:rStyle w:val="1-Char"/>
          <w:rFonts w:hint="cs"/>
          <w:rtl/>
        </w:rPr>
        <w:t xml:space="preserve"> نمی‌دا</w:t>
      </w:r>
      <w:r w:rsidRPr="0062224F">
        <w:rPr>
          <w:rStyle w:val="1-Char"/>
          <w:rFonts w:hint="cs"/>
          <w:rtl/>
        </w:rPr>
        <w:t>نستند؟</w:t>
      </w:r>
      <w:r w:rsidR="0024047B" w:rsidRPr="0062224F">
        <w:rPr>
          <w:rStyle w:val="1-Char"/>
          <w:rFonts w:hint="cs"/>
          <w:rtl/>
        </w:rPr>
        <w:t>.</w:t>
      </w:r>
    </w:p>
    <w:p w:rsidR="00710A77" w:rsidRPr="0062224F" w:rsidRDefault="00710A77" w:rsidP="00710A77">
      <w:pPr>
        <w:ind w:firstLine="284"/>
        <w:jc w:val="both"/>
        <w:rPr>
          <w:rStyle w:val="1-Char"/>
          <w:rtl/>
        </w:rPr>
      </w:pPr>
      <w:r w:rsidRPr="0062224F">
        <w:rPr>
          <w:rStyle w:val="1-Char"/>
          <w:rFonts w:hint="cs"/>
          <w:rtl/>
        </w:rPr>
        <w:t xml:space="preserve">یا مگر ایشان از دشمنی اصحاب </w:t>
      </w:r>
      <w:r w:rsidR="00DE4714" w:rsidRPr="0062224F">
        <w:rPr>
          <w:rStyle w:val="1-Char"/>
          <w:rFonts w:hint="cs"/>
          <w:rtl/>
        </w:rPr>
        <w:t>(</w:t>
      </w:r>
      <w:r w:rsidRPr="0062224F">
        <w:rPr>
          <w:rStyle w:val="1-Char"/>
          <w:rFonts w:hint="cs"/>
          <w:rtl/>
        </w:rPr>
        <w:t>بزعم شما</w:t>
      </w:r>
      <w:r w:rsidR="00DE4714" w:rsidRPr="0062224F">
        <w:rPr>
          <w:rStyle w:val="1-Char"/>
          <w:rFonts w:hint="cs"/>
          <w:rtl/>
        </w:rPr>
        <w:t>)</w:t>
      </w:r>
      <w:r w:rsidRPr="0062224F">
        <w:rPr>
          <w:rStyle w:val="1-Char"/>
          <w:rFonts w:hint="cs"/>
          <w:rtl/>
        </w:rPr>
        <w:t xml:space="preserve"> با علی بیخبر بودند که کلمه چانشینم و ولیعهدم</w:t>
      </w:r>
      <w:r w:rsidR="002D3D2D" w:rsidRPr="0062224F">
        <w:rPr>
          <w:rStyle w:val="1-Char"/>
          <w:rFonts w:hint="cs"/>
          <w:rtl/>
        </w:rPr>
        <w:t xml:space="preserve"> </w:t>
      </w:r>
      <w:r w:rsidRPr="0062224F">
        <w:rPr>
          <w:rStyle w:val="1-Char"/>
          <w:rFonts w:hint="cs"/>
          <w:rtl/>
        </w:rPr>
        <w:t>را بکار نبردند؟ جواب بده اگر جواب داری!.</w:t>
      </w:r>
    </w:p>
    <w:p w:rsidR="00710A77" w:rsidRPr="001E5D31" w:rsidRDefault="00710A77" w:rsidP="0024047B">
      <w:pPr>
        <w:pStyle w:val="3-"/>
        <w:rPr>
          <w:rtl/>
        </w:rPr>
      </w:pPr>
      <w:bookmarkStart w:id="1019" w:name="_Toc194375556"/>
      <w:bookmarkStart w:id="1020" w:name="_Toc212295287"/>
      <w:bookmarkStart w:id="1021" w:name="_Toc433464737"/>
      <w:r w:rsidRPr="001E5D31">
        <w:rPr>
          <w:rFonts w:hint="cs"/>
          <w:rtl/>
        </w:rPr>
        <w:t>ادعای 276</w:t>
      </w:r>
      <w:r w:rsidR="00116CC5">
        <w:rPr>
          <w:rFonts w:hint="cs"/>
          <w:rtl/>
        </w:rPr>
        <w:t>-</w:t>
      </w:r>
      <w:r w:rsidRPr="001E5D31">
        <w:rPr>
          <w:rFonts w:hint="cs"/>
          <w:rtl/>
        </w:rPr>
        <w:t xml:space="preserve"> </w:t>
      </w:r>
      <w:r w:rsidRPr="001E5D31">
        <w:rPr>
          <w:rtl/>
        </w:rPr>
        <w:t>اشعار حسّان در حضور رسول اکرم</w:t>
      </w:r>
      <w:bookmarkEnd w:id="1019"/>
      <w:bookmarkEnd w:id="1020"/>
      <w:bookmarkEnd w:id="1021"/>
    </w:p>
    <w:p w:rsidR="00710A77" w:rsidRPr="0062224F" w:rsidRDefault="00710A77" w:rsidP="00710A77">
      <w:pPr>
        <w:ind w:firstLine="284"/>
        <w:jc w:val="both"/>
        <w:rPr>
          <w:rStyle w:val="1-Char"/>
          <w:rtl/>
        </w:rPr>
      </w:pPr>
      <w:r w:rsidRPr="0062224F">
        <w:rPr>
          <w:rStyle w:val="1-Char"/>
          <w:rtl/>
        </w:rPr>
        <w:t>قرینۀ پنجم، اشعار حسان بن ثابت انصاری است که در حضور رسول اکرم در همان مجلس که علی را به ولایت نصب و معرفی نمود با اجازۀ خود آن حضرت انشاء نمود که سبط ابن جوزی و دیگران</w:t>
      </w:r>
      <w:r w:rsidR="001E5D31" w:rsidRPr="0062224F">
        <w:rPr>
          <w:rStyle w:val="1-Char"/>
          <w:rtl/>
        </w:rPr>
        <w:t xml:space="preserve"> می‌</w:t>
      </w:r>
      <w:r w:rsidRPr="0062224F">
        <w:rPr>
          <w:rStyle w:val="1-Char"/>
          <w:rtl/>
        </w:rPr>
        <w:t>نویسند. حضرت وقتی اشعار را شنید، فرمود</w:t>
      </w:r>
      <w:r w:rsidR="008858A6" w:rsidRPr="0062224F">
        <w:rPr>
          <w:rStyle w:val="1-Char"/>
          <w:rtl/>
        </w:rPr>
        <w:t>:</w:t>
      </w:r>
    </w:p>
    <w:p w:rsidR="00710A77" w:rsidRPr="002120EC" w:rsidRDefault="00710A77" w:rsidP="002120EC">
      <w:pPr>
        <w:pStyle w:val="6-"/>
        <w:rPr>
          <w:rStyle w:val="5-Char"/>
          <w:rFonts w:ascii="KFGQPC Uthman Taha Naskh" w:hAnsi="KFGQPC Uthman Taha Naskh" w:cs="KFGQPC Uthman Taha Naskh"/>
          <w:rtl/>
        </w:rPr>
      </w:pPr>
      <w:r w:rsidRPr="00470247">
        <w:rPr>
          <w:rStyle w:val="5-Char"/>
          <w:rFonts w:hint="cs"/>
          <w:rtl/>
        </w:rPr>
        <w:t>«ي</w:t>
      </w:r>
      <w:r w:rsidRPr="00470247">
        <w:rPr>
          <w:rStyle w:val="5-Char"/>
          <w:rtl/>
        </w:rPr>
        <w:t>ا حسان لا تزال مؤ</w:t>
      </w:r>
      <w:r w:rsidRPr="00470247">
        <w:rPr>
          <w:rStyle w:val="5-Char"/>
          <w:rFonts w:hint="cs"/>
          <w:rtl/>
        </w:rPr>
        <w:t>ي</w:t>
      </w:r>
      <w:r w:rsidRPr="00470247">
        <w:rPr>
          <w:rStyle w:val="5-Char"/>
          <w:rtl/>
        </w:rPr>
        <w:t>داً بروح القدس ما نصرتنا او نافحت بلسان</w:t>
      </w:r>
      <w:r w:rsidRPr="00470247">
        <w:rPr>
          <w:rStyle w:val="5-Char"/>
          <w:rFonts w:hint="cs"/>
          <w:rtl/>
        </w:rPr>
        <w:t>ك»</w:t>
      </w:r>
      <w:r w:rsidR="0024047B" w:rsidRPr="002120EC">
        <w:rPr>
          <w:rStyle w:val="5-Char"/>
          <w:rFonts w:ascii="KFGQPC Uthman Taha Naskh" w:hAnsi="KFGQPC Uthman Taha Naskh" w:cs="KFGQPC Uthman Taha Naskh" w:hint="cs"/>
          <w:rtl/>
        </w:rPr>
        <w:t>.</w:t>
      </w:r>
    </w:p>
    <w:p w:rsidR="00710A77" w:rsidRPr="0062224F" w:rsidRDefault="00710A77" w:rsidP="00BD1B30">
      <w:pPr>
        <w:ind w:firstLine="284"/>
        <w:jc w:val="both"/>
        <w:rPr>
          <w:rStyle w:val="1-Char"/>
          <w:rtl/>
        </w:rPr>
      </w:pPr>
      <w:r w:rsidRPr="0059586B">
        <w:rPr>
          <w:rStyle w:val="5-Char"/>
          <w:rFonts w:hint="cs"/>
          <w:rtl/>
        </w:rPr>
        <w:t>«</w:t>
      </w:r>
      <w:r w:rsidRPr="0062224F">
        <w:rPr>
          <w:rStyle w:val="1-Char"/>
          <w:rtl/>
        </w:rPr>
        <w:t>ای حسان، مادامی که به ما اهل بیت یاری نمودی به مدحی یا کلمۀ خوبی، مؤید به روح القدس</w:t>
      </w:r>
      <w:r w:rsidR="001E5D31" w:rsidRPr="0062224F">
        <w:rPr>
          <w:rStyle w:val="1-Char"/>
          <w:rtl/>
        </w:rPr>
        <w:t xml:space="preserve"> می‌</w:t>
      </w:r>
      <w:r w:rsidRPr="0062224F">
        <w:rPr>
          <w:rStyle w:val="1-Char"/>
          <w:rtl/>
        </w:rPr>
        <w:t>باشی (یعنی، این اشعار تو امروز از نفحة روح القدس بود</w:t>
      </w:r>
      <w:r w:rsidR="00DE4714" w:rsidRPr="0062224F">
        <w:rPr>
          <w:rStyle w:val="1-Char"/>
          <w:rtl/>
        </w:rPr>
        <w:t>).</w:t>
      </w:r>
      <w:r w:rsidRPr="0062224F">
        <w:rPr>
          <w:rStyle w:val="1-Char"/>
          <w:rtl/>
        </w:rPr>
        <w:t>...</w:t>
      </w:r>
      <w:r w:rsidR="00BD1B30" w:rsidRPr="00CE6E7F">
        <w:rPr>
          <w:rStyle w:val="1-Char"/>
          <w:rFonts w:hint="cs"/>
          <w:vertAlign w:val="superscript"/>
          <w:rtl/>
        </w:rPr>
        <w:t>(</w:t>
      </w:r>
      <w:r w:rsidR="00BD1B30" w:rsidRPr="008C6EBC">
        <w:rPr>
          <w:rStyle w:val="1-Char"/>
          <w:vertAlign w:val="superscript"/>
          <w:rtl/>
        </w:rPr>
        <w:footnoteReference w:id="349"/>
      </w:r>
      <w:r w:rsidR="00BD1B30" w:rsidRPr="00CE6E7F">
        <w:rPr>
          <w:rStyle w:val="1-Char"/>
          <w:rFonts w:hint="cs"/>
          <w:vertAlign w:val="superscript"/>
          <w:rtl/>
        </w:rPr>
        <w:t>)</w:t>
      </w:r>
      <w:r w:rsidRPr="0059586B">
        <w:rPr>
          <w:rStyle w:val="5-Char"/>
          <w:rFonts w:hint="cs"/>
          <w:rtl/>
        </w:rPr>
        <w:t>»</w:t>
      </w:r>
      <w:r w:rsidR="0024047B" w:rsidRPr="0062224F">
        <w:rPr>
          <w:rStyle w:val="1-Char"/>
          <w:rFonts w:hint="cs"/>
          <w:rtl/>
        </w:rPr>
        <w:t>.</w:t>
      </w:r>
    </w:p>
    <w:p w:rsidR="00710A77" w:rsidRPr="0062224F" w:rsidRDefault="000D6BFD" w:rsidP="000D6BFD">
      <w:pPr>
        <w:ind w:firstLine="284"/>
        <w:rPr>
          <w:rStyle w:val="1-Char"/>
          <w:rtl/>
        </w:rPr>
      </w:pPr>
      <w:r>
        <w:rPr>
          <w:rStyle w:val="1-Char"/>
          <w:bCs/>
          <w:szCs w:val="25"/>
          <w:rtl/>
        </w:rPr>
        <w:t>جواب ما:</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ییم: چون روایت از سبط ناخلف ابن جوزی است، پس مردود است و باز در جواب</w:t>
      </w:r>
      <w:r w:rsidR="00EC20D9">
        <w:rPr>
          <w:rStyle w:val="1-Char"/>
          <w:rtl/>
        </w:rPr>
        <w:t xml:space="preserve"> می‌گویی</w:t>
      </w:r>
      <w:r w:rsidR="00710A77" w:rsidRPr="0062224F">
        <w:rPr>
          <w:rStyle w:val="1-Char"/>
          <w:rtl/>
        </w:rPr>
        <w:t>م: تو به عوض آوردن قرینۀ 1 و</w:t>
      </w:r>
      <w:r w:rsidR="002D3D2D" w:rsidRPr="0062224F">
        <w:rPr>
          <w:rStyle w:val="1-Char"/>
          <w:rtl/>
        </w:rPr>
        <w:t xml:space="preserve"> </w:t>
      </w:r>
      <w:r w:rsidR="00710A77" w:rsidRPr="0062224F">
        <w:rPr>
          <w:rStyle w:val="1-Char"/>
          <w:rtl/>
        </w:rPr>
        <w:t>2 و 3</w:t>
      </w:r>
      <w:r w:rsidR="002D3D2D" w:rsidRPr="0062224F">
        <w:rPr>
          <w:rStyle w:val="1-Char"/>
          <w:rtl/>
        </w:rPr>
        <w:t xml:space="preserve"> </w:t>
      </w:r>
      <w:r w:rsidR="00710A77" w:rsidRPr="0062224F">
        <w:rPr>
          <w:rStyle w:val="1-Char"/>
          <w:rtl/>
        </w:rPr>
        <w:t>4</w:t>
      </w:r>
      <w:r w:rsidR="002D3D2D" w:rsidRPr="0062224F">
        <w:rPr>
          <w:rStyle w:val="1-Char"/>
          <w:rtl/>
        </w:rPr>
        <w:t xml:space="preserve"> </w:t>
      </w:r>
      <w:r w:rsidR="00710A77" w:rsidRPr="0062224F">
        <w:rPr>
          <w:rStyle w:val="1-Char"/>
          <w:rtl/>
        </w:rPr>
        <w:t>و 5</w:t>
      </w:r>
      <w:r w:rsidR="002D3D2D" w:rsidRPr="0062224F">
        <w:rPr>
          <w:rStyle w:val="1-Char"/>
          <w:rtl/>
        </w:rPr>
        <w:t xml:space="preserve"> نمی‌</w:t>
      </w:r>
      <w:r w:rsidR="00710A77" w:rsidRPr="0062224F">
        <w:rPr>
          <w:rStyle w:val="1-Char"/>
          <w:rtl/>
        </w:rPr>
        <w:t>شد یک آیۀ صریح</w:t>
      </w:r>
      <w:r w:rsidR="0024047B" w:rsidRPr="0062224F">
        <w:rPr>
          <w:rStyle w:val="1-Char"/>
          <w:rtl/>
        </w:rPr>
        <w:t xml:space="preserve"> بیاوری که نام علی در آن باشد؟!</w:t>
      </w:r>
      <w:r w:rsidR="0024047B"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الله که این همه آیات را به اشاره آورده است، پس به گفتۀ تو صفات علی قرآن را پر کرده است! به جای این همه اشاره</w:t>
      </w:r>
      <w:r w:rsidR="00FA223B" w:rsidRPr="0062224F">
        <w:rPr>
          <w:rStyle w:val="1-Char"/>
          <w:rtl/>
        </w:rPr>
        <w:t>،</w:t>
      </w:r>
      <w:r w:rsidR="00FA03B3">
        <w:rPr>
          <w:rStyle w:val="1-Char"/>
          <w:rtl/>
        </w:rPr>
        <w:t xml:space="preserve"> نمی‌توان</w:t>
      </w:r>
      <w:r w:rsidRPr="0062224F">
        <w:rPr>
          <w:rStyle w:val="1-Char"/>
          <w:rtl/>
        </w:rPr>
        <w:t>ست یک اشارۀ صریح به نام علی</w:t>
      </w:r>
      <w:r w:rsidR="001E5D31" w:rsidRPr="0062224F">
        <w:rPr>
          <w:rStyle w:val="1-Char"/>
          <w:rtl/>
        </w:rPr>
        <w:t xml:space="preserve"> می‌</w:t>
      </w:r>
      <w:r w:rsidRPr="0062224F">
        <w:rPr>
          <w:rStyle w:val="1-Char"/>
          <w:rtl/>
        </w:rPr>
        <w:t>فرمود.</w:t>
      </w:r>
    </w:p>
    <w:p w:rsidR="00710A77" w:rsidRPr="0062224F" w:rsidRDefault="000D6BFD" w:rsidP="00710A77">
      <w:pPr>
        <w:ind w:firstLine="284"/>
        <w:jc w:val="both"/>
        <w:rPr>
          <w:rStyle w:val="1-Char"/>
          <w:rtl/>
        </w:rPr>
      </w:pPr>
      <w:r>
        <w:rPr>
          <w:rStyle w:val="1-Char"/>
          <w:rtl/>
        </w:rPr>
        <w:t>می‌گو</w:t>
      </w:r>
      <w:r w:rsidR="00710A77" w:rsidRPr="0062224F">
        <w:rPr>
          <w:rStyle w:val="1-Char"/>
          <w:rtl/>
        </w:rPr>
        <w:t>یید: از مردم</w:t>
      </w:r>
      <w:r w:rsidR="001E5D31" w:rsidRPr="0062224F">
        <w:rPr>
          <w:rStyle w:val="1-Char"/>
          <w:rtl/>
        </w:rPr>
        <w:t xml:space="preserve"> می‌</w:t>
      </w:r>
      <w:r w:rsidR="00710A77" w:rsidRPr="0062224F">
        <w:rPr>
          <w:rStyle w:val="1-Char"/>
          <w:rtl/>
        </w:rPr>
        <w:t>ترسید؟ اگر ترس در کار بود، دیگر این شعر و شاعری در مدح علی و تحسین آخرین رسول چیست</w:t>
      </w:r>
      <w:r w:rsidR="00DE4714" w:rsidRPr="0062224F">
        <w:rPr>
          <w:rStyle w:val="1-Char"/>
          <w:rtl/>
        </w:rPr>
        <w:t>؟</w:t>
      </w:r>
      <w:r w:rsidR="00710A77" w:rsidRPr="0062224F">
        <w:rPr>
          <w:rStyle w:val="1-Char"/>
          <w:rtl/>
        </w:rPr>
        <w:t>! به جای یک خروار شعر یک آیۀ کوچک بهتر نبود؟</w:t>
      </w:r>
      <w:r w:rsidR="0024047B" w:rsidRPr="0062224F">
        <w:rPr>
          <w:rStyle w:val="1-Char"/>
          <w:rFonts w:hint="cs"/>
          <w:rtl/>
        </w:rPr>
        <w:t>.</w:t>
      </w:r>
    </w:p>
    <w:p w:rsidR="00710A77" w:rsidRPr="0062224F" w:rsidRDefault="00710A77" w:rsidP="00710A77">
      <w:pPr>
        <w:ind w:firstLine="284"/>
        <w:jc w:val="both"/>
        <w:rPr>
          <w:rStyle w:val="1-Char"/>
          <w:rtl/>
        </w:rPr>
      </w:pPr>
      <w:r w:rsidRPr="0062224F">
        <w:rPr>
          <w:rStyle w:val="1-Char"/>
          <w:rtl/>
        </w:rPr>
        <w:t>و</w:t>
      </w:r>
      <w:r w:rsidR="001E5D31" w:rsidRPr="0062224F">
        <w:rPr>
          <w:rStyle w:val="1-Char"/>
          <w:rtl/>
        </w:rPr>
        <w:t xml:space="preserve"> می‌</w:t>
      </w:r>
      <w:r w:rsidRPr="0062224F">
        <w:rPr>
          <w:rStyle w:val="1-Char"/>
          <w:rtl/>
        </w:rPr>
        <w:t>نویسد:</w:t>
      </w:r>
      <w:r w:rsidRPr="001E5D31">
        <w:rPr>
          <w:rFonts w:cs="Tahoma"/>
          <w:b/>
          <w:bCs/>
          <w:rtl/>
        </w:rPr>
        <w:t xml:space="preserve"> </w:t>
      </w:r>
      <w:r w:rsidRPr="0062224F">
        <w:rPr>
          <w:rStyle w:val="1-Char"/>
          <w:rtl/>
        </w:rPr>
        <w:t>پس آقایان انصاف دهید که سکوت آن حضرت در هنگام شنیدن این اشعار علاوه بر بیانات خود آن حضرت دلیل قاطعی است که مقصود آن حضرت محب و ناصر نبود، بلکه همان بود که حسان ضمن اشعار بیان نمود؛ یعنی، امام و‌هادی اولی به تصرف در امور مسلمانان</w:t>
      </w:r>
      <w:r w:rsidR="00600B5B" w:rsidRPr="0062224F">
        <w:rPr>
          <w:rStyle w:val="1-Char"/>
          <w:rtl/>
        </w:rPr>
        <w:t>.</w:t>
      </w:r>
      <w:r w:rsidRPr="0062224F">
        <w:rPr>
          <w:rStyle w:val="1-Char"/>
          <w:rtl/>
        </w:rPr>
        <w:t xml:space="preserve"> همچنین فرمود: ای حسان، به تأیید روح القدس این حقیقت بر زبان تو جاری گردید.</w:t>
      </w:r>
    </w:p>
    <w:p w:rsidR="00710A77" w:rsidRPr="0062224F" w:rsidRDefault="000D6BFD" w:rsidP="000D6BFD">
      <w:pPr>
        <w:ind w:firstLine="284"/>
        <w:rPr>
          <w:rStyle w:val="1-Char"/>
          <w:rtl/>
        </w:rPr>
      </w:pPr>
      <w:r>
        <w:rPr>
          <w:rStyle w:val="1-Char"/>
          <w:bCs/>
          <w:szCs w:val="25"/>
          <w:rtl/>
        </w:rPr>
        <w:t>جواب ما:</w:t>
      </w:r>
    </w:p>
    <w:p w:rsidR="00710A77" w:rsidRPr="0062224F" w:rsidRDefault="00710A77" w:rsidP="00710A77">
      <w:pPr>
        <w:ind w:firstLine="284"/>
        <w:jc w:val="both"/>
        <w:rPr>
          <w:rStyle w:val="1-Char"/>
          <w:rtl/>
        </w:rPr>
      </w:pPr>
      <w:r w:rsidRPr="0062224F">
        <w:rPr>
          <w:rStyle w:val="1-Char"/>
          <w:rtl/>
        </w:rPr>
        <w:t>آیا جانشینی علی را با سکوت و با شعر باید ثابت کنی؟!</w:t>
      </w:r>
      <w:r w:rsidR="002D3D2D" w:rsidRPr="0062224F">
        <w:rPr>
          <w:rStyle w:val="1-Char"/>
          <w:rtl/>
        </w:rPr>
        <w:t xml:space="preserve"> </w:t>
      </w:r>
      <w:r w:rsidRPr="0062224F">
        <w:rPr>
          <w:rStyle w:val="1-Char"/>
          <w:rtl/>
        </w:rPr>
        <w:t>به کمک جمله و کلمۀ دو معنی و دو پهلو باید اثبات شود؟! یا با آیۀ قرآن</w:t>
      </w:r>
      <w:r w:rsidR="00DE4714" w:rsidRPr="0062224F">
        <w:rPr>
          <w:rStyle w:val="1-Char"/>
          <w:rtl/>
        </w:rPr>
        <w:t>؟</w:t>
      </w:r>
      <w:r w:rsidRPr="0062224F">
        <w:rPr>
          <w:rStyle w:val="1-Char"/>
          <w:rtl/>
        </w:rPr>
        <w:t xml:space="preserve"> آیا این اتفاق آن قدر مهم نبود که در قرآن ذکر شود</w:t>
      </w:r>
      <w:r w:rsidR="00DE4714" w:rsidRPr="0062224F">
        <w:rPr>
          <w:rStyle w:val="1-Char"/>
          <w:rtl/>
        </w:rPr>
        <w:t>؟</w:t>
      </w:r>
      <w:r w:rsidRPr="0062224F">
        <w:rPr>
          <w:rStyle w:val="1-Char"/>
          <w:rtl/>
        </w:rPr>
        <w:t>!</w:t>
      </w:r>
      <w:r w:rsidR="00BD1B30" w:rsidRPr="0062224F">
        <w:rPr>
          <w:rStyle w:val="1-Char"/>
          <w:rFonts w:hint="cs"/>
          <w:rtl/>
        </w:rPr>
        <w:t>.</w:t>
      </w:r>
    </w:p>
    <w:p w:rsidR="00855C20" w:rsidRPr="001E5D31" w:rsidRDefault="00855C20" w:rsidP="00855C20">
      <w:pPr>
        <w:pStyle w:val="3-"/>
        <w:rPr>
          <w:rtl/>
        </w:rPr>
      </w:pPr>
      <w:bookmarkStart w:id="1022" w:name="_Toc433464738"/>
      <w:r w:rsidRPr="001E5D31">
        <w:rPr>
          <w:rFonts w:hint="cs"/>
          <w:rtl/>
        </w:rPr>
        <w:t>ادعای 277</w:t>
      </w:r>
      <w:r>
        <w:rPr>
          <w:rFonts w:hint="cs"/>
          <w:rtl/>
        </w:rPr>
        <w:t>-</w:t>
      </w:r>
      <w:r w:rsidRPr="001E5D31">
        <w:rPr>
          <w:rtl/>
        </w:rPr>
        <w:t xml:space="preserve"> صحابه عهد شکنی کردند در حالی که اول</w:t>
      </w:r>
      <w:r w:rsidRPr="001E5D31">
        <w:rPr>
          <w:rFonts w:cs="Tahoma"/>
          <w:color w:val="FF0000"/>
          <w:rtl/>
        </w:rPr>
        <w:t xml:space="preserve"> </w:t>
      </w:r>
      <w:r w:rsidRPr="001E5D31">
        <w:rPr>
          <w:rtl/>
        </w:rPr>
        <w:t>عهد کرده بودند</w:t>
      </w:r>
      <w:bookmarkEnd w:id="1022"/>
    </w:p>
    <w:p w:rsidR="00855C20" w:rsidRPr="0062224F" w:rsidRDefault="00855C20" w:rsidP="00855C20">
      <w:pPr>
        <w:ind w:firstLine="284"/>
        <w:jc w:val="both"/>
        <w:rPr>
          <w:rStyle w:val="1-Char"/>
          <w:rtl/>
        </w:rPr>
      </w:pPr>
      <w:r w:rsidRPr="0062224F">
        <w:rPr>
          <w:rStyle w:val="1-Char"/>
          <w:rtl/>
        </w:rPr>
        <w:t>بنابر استدلات واهی گذشته، نتیجه گرفته است که صحابه، عهد شکنی کرده</w:t>
      </w:r>
      <w:r w:rsidRPr="0062224F">
        <w:rPr>
          <w:rStyle w:val="1-Char"/>
          <w:rFonts w:hint="cs"/>
          <w:rtl/>
        </w:rPr>
        <w:t>‌</w:t>
      </w:r>
      <w:r w:rsidRPr="0062224F">
        <w:rPr>
          <w:rStyle w:val="1-Char"/>
          <w:rtl/>
        </w:rPr>
        <w:t>اند! و ادعای دروغ خود را تکرار کرده که صحابه خانۀ علی را بعد از وفات پیامبر آتش زدند و زنش را زخمی کردند...</w:t>
      </w:r>
      <w:r w:rsidRPr="00CE6E7F">
        <w:rPr>
          <w:rStyle w:val="1-Char"/>
          <w:rFonts w:hint="cs"/>
          <w:vertAlign w:val="superscript"/>
          <w:rtl/>
        </w:rPr>
        <w:t>(</w:t>
      </w:r>
      <w:r w:rsidRPr="008C6EBC">
        <w:rPr>
          <w:rStyle w:val="1-Char"/>
          <w:vertAlign w:val="superscript"/>
          <w:rtl/>
        </w:rPr>
        <w:footnoteReference w:id="350"/>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ارزش جواب دادن ندارد؛ چون علی</w:t>
      </w:r>
      <w:r w:rsidR="002D3D2D" w:rsidRPr="0062224F">
        <w:rPr>
          <w:rStyle w:val="1-Char"/>
          <w:rtl/>
        </w:rPr>
        <w:t xml:space="preserve"> </w:t>
      </w:r>
      <w:r w:rsidRPr="0062224F">
        <w:rPr>
          <w:rStyle w:val="1-Char"/>
          <w:rFonts w:hint="cs"/>
          <w:rtl/>
        </w:rPr>
        <w:t xml:space="preserve">بخشنده و زاهد و </w:t>
      </w:r>
      <w:r w:rsidRPr="0062224F">
        <w:rPr>
          <w:rStyle w:val="1-Char"/>
          <w:rtl/>
        </w:rPr>
        <w:t>فقیر بود و</w:t>
      </w:r>
      <w:r w:rsidRPr="0062224F">
        <w:rPr>
          <w:rStyle w:val="1-Char"/>
          <w:rFonts w:hint="cs"/>
          <w:rtl/>
        </w:rPr>
        <w:t xml:space="preserve"> به احتمال زیاد خانه ایشان در نداشت چون</w:t>
      </w:r>
      <w:r w:rsidR="002D3D2D" w:rsidRPr="0062224F">
        <w:rPr>
          <w:rStyle w:val="1-Char"/>
          <w:rFonts w:hint="cs"/>
          <w:rtl/>
        </w:rPr>
        <w:t xml:space="preserve"> </w:t>
      </w:r>
      <w:r w:rsidRPr="0062224F">
        <w:rPr>
          <w:rStyle w:val="1-Char"/>
          <w:rtl/>
        </w:rPr>
        <w:t>خانۀ فقرا در</w:t>
      </w:r>
      <w:r w:rsidRPr="0062224F">
        <w:rPr>
          <w:rStyle w:val="1-Char"/>
          <w:rFonts w:hint="cs"/>
          <w:rtl/>
        </w:rPr>
        <w:t xml:space="preserve"> آن زمان</w:t>
      </w:r>
      <w:r w:rsidR="002D3D2D" w:rsidRPr="0062224F">
        <w:rPr>
          <w:rStyle w:val="1-Char"/>
          <w:rFonts w:hint="cs"/>
          <w:rtl/>
        </w:rPr>
        <w:t xml:space="preserve"> </w:t>
      </w:r>
      <w:r w:rsidRPr="0062224F">
        <w:rPr>
          <w:rStyle w:val="1-Char"/>
          <w:rtl/>
        </w:rPr>
        <w:t>نداشت؛ بلکه پرده داشت. و این ادعایش را در جای دیگر</w:t>
      </w:r>
      <w:r w:rsidRPr="0062224F">
        <w:rPr>
          <w:rStyle w:val="1-Char"/>
          <w:rFonts w:hint="cs"/>
          <w:rtl/>
        </w:rPr>
        <w:t xml:space="preserve"> نیز</w:t>
      </w:r>
      <w:r w:rsidR="002D3D2D" w:rsidRPr="0062224F">
        <w:rPr>
          <w:rStyle w:val="1-Char"/>
          <w:rFonts w:hint="cs"/>
          <w:rtl/>
        </w:rPr>
        <w:t xml:space="preserve"> </w:t>
      </w:r>
      <w:r w:rsidRPr="0062224F">
        <w:rPr>
          <w:rStyle w:val="1-Char"/>
          <w:rtl/>
        </w:rPr>
        <w:t>جواب داده</w:t>
      </w:r>
      <w:r w:rsidRPr="0062224F">
        <w:rPr>
          <w:rStyle w:val="1-Char"/>
          <w:rFonts w:hint="cs"/>
          <w:rtl/>
        </w:rPr>
        <w:t>‌</w:t>
      </w:r>
      <w:r w:rsidRPr="0062224F">
        <w:rPr>
          <w:rStyle w:val="1-Char"/>
          <w:rtl/>
        </w:rPr>
        <w:t>ایم.</w:t>
      </w:r>
    </w:p>
    <w:p w:rsidR="00855C20" w:rsidRPr="001E5D31" w:rsidRDefault="00855C20" w:rsidP="00855C20">
      <w:pPr>
        <w:pStyle w:val="3-"/>
        <w:rPr>
          <w:rtl/>
        </w:rPr>
      </w:pPr>
      <w:bookmarkStart w:id="1023" w:name="_Toc433464739"/>
      <w:r w:rsidRPr="001E5D31">
        <w:rPr>
          <w:rFonts w:hint="cs"/>
          <w:rtl/>
        </w:rPr>
        <w:t>ادعای 278</w:t>
      </w:r>
      <w:r>
        <w:rPr>
          <w:rFonts w:hint="cs"/>
          <w:rtl/>
        </w:rPr>
        <w:t>-</w:t>
      </w:r>
      <w:r w:rsidRPr="001E5D31">
        <w:rPr>
          <w:rtl/>
        </w:rPr>
        <w:t xml:space="preserve"> صحابه در احد و حنین و حدیبیه نیز، نقض عهد</w:t>
      </w:r>
      <w:r w:rsidRPr="001E5D31">
        <w:rPr>
          <w:rFonts w:cs="Tahoma"/>
          <w:color w:val="FF0000"/>
          <w:rtl/>
        </w:rPr>
        <w:t xml:space="preserve"> </w:t>
      </w:r>
      <w:r w:rsidRPr="001E5D31">
        <w:rPr>
          <w:rtl/>
        </w:rPr>
        <w:t>نمودند</w:t>
      </w:r>
      <w:bookmarkEnd w:id="1023"/>
    </w:p>
    <w:p w:rsidR="00855C20" w:rsidRPr="0062224F" w:rsidRDefault="00855C20" w:rsidP="00855C20">
      <w:pPr>
        <w:ind w:firstLine="284"/>
        <w:jc w:val="both"/>
        <w:rPr>
          <w:rStyle w:val="1-Char"/>
          <w:rtl/>
        </w:rPr>
      </w:pPr>
      <w:r w:rsidRPr="0062224F">
        <w:rPr>
          <w:rStyle w:val="1-Char"/>
          <w:rtl/>
        </w:rPr>
        <w:t>در غزوۀ احد و حنین که رسول اکرم از تمامی اصحاب عهد گرفت که امروز فرار ننمایید، آیا فرار ننمودند؟ آیا این فرار و تنها گذاردن پیغمبر در مقابل اعداء که طبری و ابن ابی الحدید و ابن اعثم کوفی و دیگر مورخان خودتان نوشته‌اند، نقض عهد نبود؟...</w:t>
      </w:r>
      <w:r w:rsidRPr="00CE6E7F">
        <w:rPr>
          <w:rStyle w:val="1-Char"/>
          <w:rFonts w:hint="cs"/>
          <w:vertAlign w:val="superscript"/>
          <w:rtl/>
        </w:rPr>
        <w:t>(</w:t>
      </w:r>
      <w:r w:rsidRPr="008C6EBC">
        <w:rPr>
          <w:rStyle w:val="1-Char"/>
          <w:vertAlign w:val="superscript"/>
          <w:rtl/>
        </w:rPr>
        <w:footnoteReference w:id="351"/>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855C20" w:rsidRPr="0062224F">
        <w:rPr>
          <w:rStyle w:val="1-Char"/>
          <w:rtl/>
        </w:rPr>
        <w:t xml:space="preserve"> </w:t>
      </w:r>
    </w:p>
    <w:p w:rsidR="00855C20" w:rsidRPr="0062224F" w:rsidRDefault="002D3D2D" w:rsidP="00855C20">
      <w:pPr>
        <w:ind w:firstLine="284"/>
        <w:jc w:val="both"/>
        <w:rPr>
          <w:rStyle w:val="1-Char"/>
          <w:rtl/>
        </w:rPr>
      </w:pPr>
      <w:r>
        <w:rPr>
          <w:b/>
          <w:bCs/>
          <w:rtl/>
        </w:rPr>
        <w:t xml:space="preserve"> </w:t>
      </w:r>
      <w:r w:rsidR="00855C20" w:rsidRPr="0062224F">
        <w:rPr>
          <w:rStyle w:val="1-Char"/>
          <w:rtl/>
        </w:rPr>
        <w:t>چرا به جنگ بدر اشاره</w:t>
      </w:r>
      <w:r w:rsidR="00C94C10">
        <w:rPr>
          <w:rStyle w:val="1-Char"/>
          <w:rtl/>
        </w:rPr>
        <w:t xml:space="preserve"> نمی‌کنی</w:t>
      </w:r>
      <w:r w:rsidR="00855C20" w:rsidRPr="0062224F">
        <w:rPr>
          <w:rStyle w:val="1-Char"/>
          <w:rtl/>
        </w:rPr>
        <w:t xml:space="preserve"> که 3</w:t>
      </w:r>
      <w:r w:rsidR="00855C20" w:rsidRPr="0062224F">
        <w:rPr>
          <w:rStyle w:val="1-Char"/>
          <w:rFonts w:hint="cs"/>
          <w:rtl/>
        </w:rPr>
        <w:t>13</w:t>
      </w:r>
      <w:r w:rsidR="00855C20" w:rsidRPr="0062224F">
        <w:rPr>
          <w:rStyle w:val="1-Char"/>
          <w:rtl/>
        </w:rPr>
        <w:t xml:space="preserve"> نفر در مقابل 1000 نفر قرار گرفتند؟ چرا به مکه اشاره</w:t>
      </w:r>
      <w:r w:rsidR="00C94C10">
        <w:rPr>
          <w:rStyle w:val="1-Char"/>
          <w:rtl/>
        </w:rPr>
        <w:t xml:space="preserve"> نمی‌کنی</w:t>
      </w:r>
      <w:r w:rsidR="00855C20" w:rsidRPr="0062224F">
        <w:rPr>
          <w:rStyle w:val="1-Char"/>
          <w:rtl/>
        </w:rPr>
        <w:t xml:space="preserve"> که 12 سال در بدترین شرایط فرار نکردند؟ چرا به خندق به خبیر به فتح مکه اشاره</w:t>
      </w:r>
      <w:r w:rsidR="00C94C10">
        <w:rPr>
          <w:rStyle w:val="1-Char"/>
          <w:rtl/>
        </w:rPr>
        <w:t xml:space="preserve"> نمی‌کنی</w:t>
      </w:r>
      <w:r w:rsidR="00855C20" w:rsidRPr="0062224F">
        <w:rPr>
          <w:rStyle w:val="1-Char"/>
          <w:rtl/>
        </w:rPr>
        <w:t>؟</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دوم، کسی</w:t>
      </w:r>
      <w:r w:rsidR="00F0383B">
        <w:rPr>
          <w:rStyle w:val="1-Char"/>
          <w:rtl/>
        </w:rPr>
        <w:t xml:space="preserve"> آن‌ها </w:t>
      </w:r>
      <w:r w:rsidRPr="0062224F">
        <w:rPr>
          <w:rStyle w:val="1-Char"/>
          <w:rtl/>
        </w:rPr>
        <w:t>را به زور به احد نبرد که فرار کنند! آیا مثل شما نظام سربازی اجباری بود یا</w:t>
      </w:r>
      <w:r w:rsidR="002D3D2D" w:rsidRPr="0062224F">
        <w:rPr>
          <w:rStyle w:val="1-Char"/>
          <w:rtl/>
        </w:rPr>
        <w:t xml:space="preserve"> </w:t>
      </w:r>
      <w:r w:rsidRPr="0062224F">
        <w:rPr>
          <w:rStyle w:val="1-Char"/>
          <w:rtl/>
        </w:rPr>
        <w:t>داوطلبانه رفتند؟</w:t>
      </w:r>
      <w:r w:rsidRPr="0062224F">
        <w:rPr>
          <w:rStyle w:val="1-Char"/>
          <w:rFonts w:hint="cs"/>
          <w:rtl/>
        </w:rPr>
        <w:t>.</w:t>
      </w:r>
    </w:p>
    <w:p w:rsidR="00855C20" w:rsidRPr="0062224F" w:rsidRDefault="00855C20" w:rsidP="002120EC">
      <w:pPr>
        <w:ind w:firstLine="284"/>
        <w:jc w:val="both"/>
        <w:rPr>
          <w:rStyle w:val="1-Char"/>
          <w:rtl/>
        </w:rPr>
      </w:pPr>
      <w:r w:rsidRPr="0062224F">
        <w:rPr>
          <w:rStyle w:val="1-Char"/>
          <w:rtl/>
        </w:rPr>
        <w:t>سوم، تو خدایی؟‌هان! پرسیدم تو خدای؟</w:t>
      </w:r>
      <w:r w:rsidR="002120EC">
        <w:rPr>
          <w:rStyle w:val="1-Char"/>
          <w:rFonts w:hint="cs"/>
          <w:rtl/>
        </w:rPr>
        <w:t xml:space="preserve"> </w:t>
      </w:r>
      <w:r w:rsidRPr="0062224F">
        <w:rPr>
          <w:rStyle w:val="1-Char"/>
          <w:rtl/>
        </w:rPr>
        <w:t>آن</w:t>
      </w:r>
      <w:r w:rsidR="002120EC">
        <w:rPr>
          <w:rStyle w:val="1-Char"/>
          <w:rFonts w:hint="cs"/>
          <w:rtl/>
        </w:rPr>
        <w:t>‌</w:t>
      </w:r>
      <w:r w:rsidRPr="0062224F">
        <w:rPr>
          <w:rStyle w:val="1-Char"/>
          <w:rtl/>
        </w:rPr>
        <w:t>هایی که فرار کردند</w:t>
      </w:r>
      <w:r w:rsidRPr="0062224F">
        <w:rPr>
          <w:rStyle w:val="1-Char"/>
          <w:rFonts w:hint="cs"/>
          <w:rtl/>
        </w:rPr>
        <w:t xml:space="preserve"> را،</w:t>
      </w:r>
      <w:r w:rsidRPr="0062224F">
        <w:rPr>
          <w:rStyle w:val="1-Char"/>
          <w:rtl/>
        </w:rPr>
        <w:t xml:space="preserve"> الله بخشید</w:t>
      </w:r>
      <w:r w:rsidR="002120EC">
        <w:rPr>
          <w:rStyle w:val="1-Char"/>
          <w:rFonts w:hint="cs"/>
          <w:rtl/>
        </w:rPr>
        <w:t xml:space="preserve"> </w:t>
      </w:r>
      <w:r w:rsidR="002120EC">
        <w:rPr>
          <w:rStyle w:val="1-Char"/>
          <w:rFonts w:cs="Traditional Arabic"/>
          <w:color w:val="000000"/>
          <w:shd w:val="clear" w:color="auto" w:fill="FFFFFF"/>
          <w:rtl/>
        </w:rPr>
        <w:t>﴿</w:t>
      </w:r>
      <w:r w:rsidR="002120EC" w:rsidRPr="00321A84">
        <w:rPr>
          <w:rStyle w:val="8-Char"/>
          <w:rtl/>
        </w:rPr>
        <w:t xml:space="preserve">إِنَّ </w:t>
      </w:r>
      <w:r w:rsidR="002120EC" w:rsidRPr="00321A84">
        <w:rPr>
          <w:rStyle w:val="8-Char"/>
          <w:rFonts w:hint="cs"/>
          <w:rtl/>
        </w:rPr>
        <w:t>ٱ</w:t>
      </w:r>
      <w:r w:rsidR="002120EC" w:rsidRPr="00321A84">
        <w:rPr>
          <w:rStyle w:val="8-Char"/>
          <w:rFonts w:hint="eastAsia"/>
          <w:rtl/>
        </w:rPr>
        <w:t>لَّذِينَ</w:t>
      </w:r>
      <w:r w:rsidR="002120EC" w:rsidRPr="00321A84">
        <w:rPr>
          <w:rStyle w:val="8-Char"/>
          <w:rtl/>
        </w:rPr>
        <w:t xml:space="preserve"> تَوَلَّوۡاْ مِنكُمۡ يَوۡمَ </w:t>
      </w:r>
      <w:r w:rsidR="002120EC" w:rsidRPr="00321A84">
        <w:rPr>
          <w:rStyle w:val="8-Char"/>
          <w:rFonts w:hint="cs"/>
          <w:rtl/>
        </w:rPr>
        <w:t>ٱ</w:t>
      </w:r>
      <w:r w:rsidR="002120EC" w:rsidRPr="00321A84">
        <w:rPr>
          <w:rStyle w:val="8-Char"/>
          <w:rFonts w:hint="eastAsia"/>
          <w:rtl/>
        </w:rPr>
        <w:t>لۡتَقَى</w:t>
      </w:r>
      <w:r w:rsidR="002120EC" w:rsidRPr="00321A84">
        <w:rPr>
          <w:rStyle w:val="8-Char"/>
          <w:rtl/>
        </w:rPr>
        <w:t xml:space="preserve"> </w:t>
      </w:r>
      <w:r w:rsidR="002120EC" w:rsidRPr="00321A84">
        <w:rPr>
          <w:rStyle w:val="8-Char"/>
          <w:rFonts w:hint="cs"/>
          <w:rtl/>
        </w:rPr>
        <w:t>ٱ</w:t>
      </w:r>
      <w:r w:rsidR="002120EC" w:rsidRPr="00321A84">
        <w:rPr>
          <w:rStyle w:val="8-Char"/>
          <w:rFonts w:hint="eastAsia"/>
          <w:rtl/>
        </w:rPr>
        <w:t>لۡجَمۡعَانِ</w:t>
      </w:r>
      <w:r w:rsidR="002120EC" w:rsidRPr="00321A84">
        <w:rPr>
          <w:rStyle w:val="8-Char"/>
          <w:rtl/>
        </w:rPr>
        <w:t xml:space="preserve"> إِنَّمَا </w:t>
      </w:r>
      <w:r w:rsidR="002120EC" w:rsidRPr="00321A84">
        <w:rPr>
          <w:rStyle w:val="8-Char"/>
          <w:rFonts w:hint="cs"/>
          <w:rtl/>
        </w:rPr>
        <w:t>ٱ</w:t>
      </w:r>
      <w:r w:rsidR="002120EC" w:rsidRPr="00321A84">
        <w:rPr>
          <w:rStyle w:val="8-Char"/>
          <w:rFonts w:hint="eastAsia"/>
          <w:rtl/>
        </w:rPr>
        <w:t>سۡتَزَلَّهُمُ</w:t>
      </w:r>
      <w:r w:rsidR="002120EC" w:rsidRPr="00321A84">
        <w:rPr>
          <w:rStyle w:val="8-Char"/>
          <w:rtl/>
        </w:rPr>
        <w:t xml:space="preserve"> </w:t>
      </w:r>
      <w:r w:rsidR="002120EC" w:rsidRPr="00321A84">
        <w:rPr>
          <w:rStyle w:val="8-Char"/>
          <w:rFonts w:hint="cs"/>
          <w:rtl/>
        </w:rPr>
        <w:t>ٱ</w:t>
      </w:r>
      <w:r w:rsidR="002120EC" w:rsidRPr="00321A84">
        <w:rPr>
          <w:rStyle w:val="8-Char"/>
          <w:rFonts w:hint="eastAsia"/>
          <w:rtl/>
        </w:rPr>
        <w:t>لشَّيۡطَٰنُ</w:t>
      </w:r>
      <w:r w:rsidR="002120EC" w:rsidRPr="00321A84">
        <w:rPr>
          <w:rStyle w:val="8-Char"/>
          <w:rtl/>
        </w:rPr>
        <w:t xml:space="preserve"> بِبَعۡضِ مَا كَسَبُواْۖ وَلَقَدۡ عَفَا </w:t>
      </w:r>
      <w:r w:rsidR="002120EC" w:rsidRPr="00321A84">
        <w:rPr>
          <w:rStyle w:val="8-Char"/>
          <w:rFonts w:hint="cs"/>
          <w:rtl/>
        </w:rPr>
        <w:t>ٱ</w:t>
      </w:r>
      <w:r w:rsidR="002120EC" w:rsidRPr="00321A84">
        <w:rPr>
          <w:rStyle w:val="8-Char"/>
          <w:rFonts w:hint="eastAsia"/>
          <w:rtl/>
        </w:rPr>
        <w:t>للَّهُ</w:t>
      </w:r>
      <w:r w:rsidR="002120EC" w:rsidRPr="00321A84">
        <w:rPr>
          <w:rStyle w:val="8-Char"/>
          <w:rtl/>
        </w:rPr>
        <w:t xml:space="preserve"> عَنۡهُمۡۗ إِنَّ </w:t>
      </w:r>
      <w:r w:rsidR="002120EC" w:rsidRPr="00321A84">
        <w:rPr>
          <w:rStyle w:val="8-Char"/>
          <w:rFonts w:hint="cs"/>
          <w:rtl/>
        </w:rPr>
        <w:t>ٱ</w:t>
      </w:r>
      <w:r w:rsidR="002120EC" w:rsidRPr="00321A84">
        <w:rPr>
          <w:rStyle w:val="8-Char"/>
          <w:rFonts w:hint="eastAsia"/>
          <w:rtl/>
        </w:rPr>
        <w:t>للَّهَ</w:t>
      </w:r>
      <w:r w:rsidR="002120EC" w:rsidRPr="00321A84">
        <w:rPr>
          <w:rStyle w:val="8-Char"/>
          <w:rtl/>
        </w:rPr>
        <w:t xml:space="preserve"> غَفُورٌ حَلِيمٞ١٥٥</w:t>
      </w:r>
      <w:r w:rsidR="002120EC">
        <w:rPr>
          <w:rStyle w:val="1-Char"/>
          <w:rFonts w:cs="Traditional Arabic"/>
          <w:color w:val="000000"/>
          <w:shd w:val="clear" w:color="auto" w:fill="FFFFFF"/>
          <w:rtl/>
        </w:rPr>
        <w:t>﴾</w:t>
      </w:r>
      <w:r w:rsidR="002120EC" w:rsidRPr="00321A84">
        <w:rPr>
          <w:rStyle w:val="8-Char"/>
          <w:rtl/>
        </w:rPr>
        <w:t xml:space="preserve"> </w:t>
      </w:r>
      <w:r w:rsidR="002120EC" w:rsidRPr="00596FEF">
        <w:rPr>
          <w:rStyle w:val="7-Char"/>
          <w:rtl/>
        </w:rPr>
        <w:t>[آل عمران: 155]</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کسانى که در روز روبرو شدن دو جمع</w:t>
      </w:r>
      <w:r w:rsidR="006A0D5C">
        <w:rPr>
          <w:rStyle w:val="1-Char"/>
          <w:rtl/>
        </w:rPr>
        <w:t>ی</w:t>
      </w:r>
      <w:r w:rsidRPr="0062224F">
        <w:rPr>
          <w:rStyle w:val="1-Char"/>
          <w:rtl/>
        </w:rPr>
        <w:t xml:space="preserve">ت با </w:t>
      </w:r>
      <w:r w:rsidR="006A0D5C">
        <w:rPr>
          <w:rStyle w:val="1-Char"/>
          <w:rtl/>
        </w:rPr>
        <w:t>ی</w:t>
      </w:r>
      <w:r w:rsidRPr="0062224F">
        <w:rPr>
          <w:rStyle w:val="1-Char"/>
          <w:rtl/>
        </w:rPr>
        <w:t>کد</w:t>
      </w:r>
      <w:r w:rsidR="006A0D5C">
        <w:rPr>
          <w:rStyle w:val="1-Char"/>
          <w:rtl/>
        </w:rPr>
        <w:t>ی</w:t>
      </w:r>
      <w:r w:rsidRPr="0062224F">
        <w:rPr>
          <w:rStyle w:val="1-Char"/>
          <w:rtl/>
        </w:rPr>
        <w:t>گر (در جنگ احد)، فرار کردند، ش</w:t>
      </w:r>
      <w:r w:rsidR="006A0D5C">
        <w:rPr>
          <w:rStyle w:val="1-Char"/>
          <w:rtl/>
        </w:rPr>
        <w:t>ی</w:t>
      </w:r>
      <w:r w:rsidRPr="0062224F">
        <w:rPr>
          <w:rStyle w:val="1-Char"/>
          <w:rtl/>
        </w:rPr>
        <w:t>طان</w:t>
      </w:r>
      <w:r w:rsidR="00F0383B">
        <w:rPr>
          <w:rStyle w:val="1-Char"/>
          <w:rtl/>
        </w:rPr>
        <w:t xml:space="preserve"> آن‌ها </w:t>
      </w:r>
      <w:r w:rsidRPr="0062224F">
        <w:rPr>
          <w:rStyle w:val="1-Char"/>
          <w:rtl/>
        </w:rPr>
        <w:t>را بر اثر بعضى از گناهانى که مرتکب شده بودند، به لغزش انداخت؛ و خداوند</w:t>
      </w:r>
      <w:r w:rsidR="00F0383B">
        <w:rPr>
          <w:rStyle w:val="1-Char"/>
          <w:rtl/>
        </w:rPr>
        <w:t xml:space="preserve"> آن‌ها </w:t>
      </w:r>
      <w:r w:rsidRPr="0062224F">
        <w:rPr>
          <w:rStyle w:val="1-Char"/>
          <w:rtl/>
        </w:rPr>
        <w:t>را بخش</w:t>
      </w:r>
      <w:r w:rsidR="006A0D5C">
        <w:rPr>
          <w:rStyle w:val="1-Char"/>
          <w:rtl/>
        </w:rPr>
        <w:t>ی</w:t>
      </w:r>
      <w:r w:rsidRPr="0062224F">
        <w:rPr>
          <w:rStyle w:val="1-Char"/>
          <w:rtl/>
        </w:rPr>
        <w:t>د. خداوند، آمرزنده و بردبار است</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چهارم، هر کس می‌داند که جنگ پیشروی و عقب نشینی دارد؛ مگر کسی که جنگ نکرده باشد.</w:t>
      </w:r>
      <w:r w:rsidR="002D3D2D" w:rsidRPr="0062224F">
        <w:rPr>
          <w:rStyle w:val="1-Char"/>
          <w:rtl/>
        </w:rPr>
        <w:t xml:space="preserve"> </w:t>
      </w:r>
      <w:r w:rsidRPr="0062224F">
        <w:rPr>
          <w:rStyle w:val="1-Char"/>
          <w:rtl/>
        </w:rPr>
        <w:t>البته او این حقیقت را</w:t>
      </w:r>
      <w:r w:rsidR="00FA03B3">
        <w:rPr>
          <w:rStyle w:val="1-Char"/>
          <w:rtl/>
        </w:rPr>
        <w:t xml:space="preserve"> نمی‌دا</w:t>
      </w:r>
      <w:r w:rsidRPr="0062224F">
        <w:rPr>
          <w:rStyle w:val="1-Char"/>
          <w:rtl/>
        </w:rPr>
        <w:t>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پنجم</w:t>
      </w:r>
      <w:r w:rsidR="00800FBC">
        <w:rPr>
          <w:rStyle w:val="1-Char"/>
          <w:rtl/>
        </w:rPr>
        <w:t xml:space="preserve"> اینکه </w:t>
      </w:r>
      <w:r w:rsidRPr="0062224F">
        <w:rPr>
          <w:rStyle w:val="1-Char"/>
          <w:rtl/>
        </w:rPr>
        <w:t>فرار کنندگان در احد گمان کردند که شکست خوردند و رسول کشته شد و در این حالت فرار آن قدر گناه نیست.</w:t>
      </w:r>
    </w:p>
    <w:p w:rsidR="00855C20" w:rsidRPr="0062224F" w:rsidRDefault="00855C20" w:rsidP="00855C20">
      <w:pPr>
        <w:ind w:firstLine="284"/>
        <w:jc w:val="both"/>
        <w:rPr>
          <w:rStyle w:val="1-Char"/>
          <w:rtl/>
        </w:rPr>
      </w:pPr>
      <w:r w:rsidRPr="0062224F">
        <w:rPr>
          <w:rStyle w:val="1-Char"/>
          <w:rtl/>
        </w:rPr>
        <w:t>ابن ابی الحدید در وقت حمله مغول‌ها در خدمت</w:t>
      </w:r>
      <w:r w:rsidR="00F0383B">
        <w:rPr>
          <w:rStyle w:val="1-Char"/>
          <w:rtl/>
        </w:rPr>
        <w:t xml:space="preserve"> آن‌ها </w:t>
      </w:r>
      <w:r w:rsidRPr="0062224F">
        <w:rPr>
          <w:rStyle w:val="1-Char"/>
          <w:rtl/>
        </w:rPr>
        <w:t>بود و تو هم که پدرانت وقتی روس</w:t>
      </w:r>
      <w:r w:rsidR="008D766E">
        <w:rPr>
          <w:rStyle w:val="1-Char"/>
          <w:rFonts w:hint="cs"/>
          <w:rtl/>
        </w:rPr>
        <w:t>‌</w:t>
      </w:r>
      <w:r w:rsidRPr="0062224F">
        <w:rPr>
          <w:rStyle w:val="1-Char"/>
          <w:rtl/>
        </w:rPr>
        <w:t>ها حمله کردند</w:t>
      </w:r>
      <w:r w:rsidR="002D3D2D" w:rsidRPr="0062224F">
        <w:rPr>
          <w:rStyle w:val="1-Char"/>
          <w:rtl/>
        </w:rPr>
        <w:t xml:space="preserve"> </w:t>
      </w:r>
      <w:r w:rsidRPr="0062224F">
        <w:rPr>
          <w:rStyle w:val="1-Char"/>
          <w:rtl/>
        </w:rPr>
        <w:t>و یک چهارم خاک ایران را با خود بردند!! در حال رو بوسی با زنان بودید! شما که</w:t>
      </w:r>
      <w:r w:rsidR="00FA03B3">
        <w:rPr>
          <w:rStyle w:val="1-Char"/>
          <w:rtl/>
        </w:rPr>
        <w:t xml:space="preserve"> نمی‌دا</w:t>
      </w:r>
      <w:r w:rsidRPr="0062224F">
        <w:rPr>
          <w:rStyle w:val="1-Char"/>
          <w:rtl/>
        </w:rPr>
        <w:t>نید جنگ یعنی چه؟</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پسرت هم که وقتی صدام به ایران حمله کرد، به جنگ نرفت! این همه ملاهای بزرگ در ایران هستند؛ چرا بچۀ یکی از</w:t>
      </w:r>
      <w:r w:rsidR="00F0383B">
        <w:rPr>
          <w:rStyle w:val="1-Char"/>
          <w:rtl/>
        </w:rPr>
        <w:t xml:space="preserve"> آن‌ها </w:t>
      </w:r>
      <w:r w:rsidRPr="0062224F">
        <w:rPr>
          <w:rStyle w:val="1-Char"/>
          <w:rtl/>
        </w:rPr>
        <w:t>در جنگ کشته نشد؟!</w:t>
      </w:r>
      <w:r w:rsidRPr="0062224F">
        <w:rPr>
          <w:rStyle w:val="1-Char"/>
          <w:rFonts w:hint="cs"/>
          <w:rtl/>
        </w:rPr>
        <w:t>.</w:t>
      </w:r>
    </w:p>
    <w:p w:rsidR="00855C20" w:rsidRPr="00335C8B" w:rsidRDefault="00855C20" w:rsidP="00855C20">
      <w:pPr>
        <w:pStyle w:val="3-"/>
        <w:rPr>
          <w:rtl/>
        </w:rPr>
      </w:pPr>
      <w:bookmarkStart w:id="1024" w:name="_Toc433464740"/>
      <w:r w:rsidRPr="00335C8B">
        <w:rPr>
          <w:rFonts w:hint="cs"/>
          <w:rtl/>
        </w:rPr>
        <w:t xml:space="preserve">ادعای 279- </w:t>
      </w:r>
      <w:r w:rsidRPr="00335C8B">
        <w:rPr>
          <w:rtl/>
        </w:rPr>
        <w:t>با فحش دادن به صحابه، آدم کافر</w:t>
      </w:r>
      <w:r w:rsidR="002D3D2D">
        <w:rPr>
          <w:rtl/>
        </w:rPr>
        <w:t xml:space="preserve"> نمی‌</w:t>
      </w:r>
      <w:r w:rsidRPr="00335C8B">
        <w:rPr>
          <w:rtl/>
        </w:rPr>
        <w:t>شود...</w:t>
      </w:r>
      <w:r w:rsidRPr="00B26DFB">
        <w:rPr>
          <w:rFonts w:hint="cs"/>
          <w:bCs w:val="0"/>
          <w:sz w:val="28"/>
          <w:szCs w:val="28"/>
          <w:vertAlign w:val="superscript"/>
          <w:rtl/>
        </w:rPr>
        <w:t>(</w:t>
      </w:r>
      <w:r w:rsidRPr="00B26DFB">
        <w:rPr>
          <w:rStyle w:val="FootnoteReference"/>
          <w:bCs w:val="0"/>
          <w:sz w:val="28"/>
          <w:szCs w:val="28"/>
          <w:rtl/>
        </w:rPr>
        <w:footnoteReference w:id="352"/>
      </w:r>
      <w:r w:rsidRPr="00B26DFB">
        <w:rPr>
          <w:rFonts w:hint="cs"/>
          <w:bCs w:val="0"/>
          <w:sz w:val="28"/>
          <w:szCs w:val="28"/>
          <w:vertAlign w:val="superscript"/>
          <w:rtl/>
        </w:rPr>
        <w:t>)</w:t>
      </w:r>
      <w:r w:rsidRPr="00335C8B">
        <w:rPr>
          <w:rFonts w:hint="cs"/>
          <w:rtl/>
        </w:rPr>
        <w:t>.</w:t>
      </w:r>
      <w:bookmarkEnd w:id="1024"/>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من هم می</w:t>
      </w:r>
      <w:r w:rsidRPr="0062224F">
        <w:rPr>
          <w:rStyle w:val="1-Char"/>
          <w:rFonts w:hint="cs"/>
          <w:rtl/>
        </w:rPr>
        <w:t>‌</w:t>
      </w:r>
      <w:r w:rsidRPr="0062224F">
        <w:rPr>
          <w:rStyle w:val="1-Char"/>
          <w:rtl/>
        </w:rPr>
        <w:t>دانم که</w:t>
      </w:r>
      <w:r w:rsidR="002D3D2D" w:rsidRPr="0062224F">
        <w:rPr>
          <w:rStyle w:val="1-Char"/>
          <w:rtl/>
        </w:rPr>
        <w:t xml:space="preserve"> نمی‌</w:t>
      </w:r>
      <w:r w:rsidRPr="0062224F">
        <w:rPr>
          <w:rStyle w:val="1-Char"/>
          <w:rtl/>
        </w:rPr>
        <w:t>شود، اما آدم اگر با مادر خودش هم نزدیکی کند، کافر نمی</w:t>
      </w:r>
      <w:r w:rsidRPr="0062224F">
        <w:rPr>
          <w:rStyle w:val="1-Char"/>
          <w:rFonts w:hint="cs"/>
          <w:rtl/>
        </w:rPr>
        <w:t>‌</w:t>
      </w:r>
      <w:r w:rsidRPr="0062224F">
        <w:rPr>
          <w:rStyle w:val="1-Char"/>
          <w:rtl/>
        </w:rPr>
        <w:t>شود. آخر هر چیزی را که آدم نباید انجام دهد و خیالش راحت باشد که با این عمل من کافر نمی</w:t>
      </w:r>
      <w:r w:rsidRPr="0062224F">
        <w:rPr>
          <w:rStyle w:val="1-Char"/>
          <w:rFonts w:hint="cs"/>
          <w:rtl/>
        </w:rPr>
        <w:t>‌</w:t>
      </w:r>
      <w:r w:rsidRPr="0062224F">
        <w:rPr>
          <w:rStyle w:val="1-Char"/>
          <w:rtl/>
        </w:rPr>
        <w:t>شوم!</w:t>
      </w:r>
      <w:r w:rsidRPr="0062224F">
        <w:rPr>
          <w:rStyle w:val="1-Char"/>
          <w:rFonts w:hint="cs"/>
          <w:rtl/>
        </w:rPr>
        <w:t>.</w:t>
      </w:r>
    </w:p>
    <w:p w:rsidR="00855C20" w:rsidRPr="001E5D31" w:rsidRDefault="00855C20" w:rsidP="00855C20">
      <w:pPr>
        <w:pStyle w:val="3-"/>
        <w:rPr>
          <w:rtl/>
        </w:rPr>
      </w:pPr>
      <w:bookmarkStart w:id="1025" w:name="_Toc433464741"/>
      <w:r w:rsidRPr="001E5D31">
        <w:rPr>
          <w:rFonts w:hint="cs"/>
          <w:rtl/>
        </w:rPr>
        <w:t>ادعای 280</w:t>
      </w:r>
      <w:r>
        <w:rPr>
          <w:rFonts w:hint="cs"/>
          <w:rtl/>
        </w:rPr>
        <w:t>-</w:t>
      </w:r>
      <w:r w:rsidRPr="001E5D31">
        <w:rPr>
          <w:rFonts w:hint="cs"/>
          <w:rtl/>
        </w:rPr>
        <w:t xml:space="preserve"> </w:t>
      </w:r>
      <w:r w:rsidRPr="001E5D31">
        <w:rPr>
          <w:rtl/>
        </w:rPr>
        <w:t>صحابه در حدیبیّه فرار کردند</w:t>
      </w:r>
      <w:bookmarkEnd w:id="1025"/>
    </w:p>
    <w:p w:rsidR="00855C20" w:rsidRPr="0062224F" w:rsidRDefault="00855C20" w:rsidP="00855C20">
      <w:pPr>
        <w:ind w:firstLine="284"/>
        <w:jc w:val="both"/>
        <w:rPr>
          <w:rStyle w:val="1-Char"/>
          <w:rtl/>
        </w:rPr>
      </w:pPr>
      <w:r w:rsidRPr="0062224F">
        <w:rPr>
          <w:rStyle w:val="1-Char"/>
          <w:rtl/>
        </w:rPr>
        <w:t>مثلاً در قضیۀ حدیبیه، ابن ابی الحدید در شرح نهج البلاغه و سایر مورخین خودتان می‌نویسند: بعد از</w:t>
      </w:r>
      <w:r w:rsidR="002D3D2D" w:rsidRPr="0062224F">
        <w:rPr>
          <w:rStyle w:val="1-Char"/>
          <w:rtl/>
        </w:rPr>
        <w:t xml:space="preserve"> </w:t>
      </w:r>
      <w:r w:rsidRPr="0062224F">
        <w:rPr>
          <w:rStyle w:val="1-Char"/>
          <w:rtl/>
        </w:rPr>
        <w:t>قرارداد صلح اکثر صحابه و عمر بن الخطاب عصبانی بودند و با رسول اکرم معاتباتی نمودند که ما راضی به صلح نبودیم و می‌خواستیم جنگ کنیم؛ چرا صلح نمودید؟ حضرت فرمود: اگر میل به جنگ دارید مختارید. پس حمله کردند و چون قریش آماده بود به حمله</w:t>
      </w:r>
      <w:r w:rsidR="00F0383B">
        <w:rPr>
          <w:rStyle w:val="1-Char"/>
          <w:rtl/>
        </w:rPr>
        <w:t xml:space="preserve"> آن‌ها </w:t>
      </w:r>
      <w:r w:rsidRPr="0062224F">
        <w:rPr>
          <w:rStyle w:val="1-Char"/>
          <w:rtl/>
        </w:rPr>
        <w:t>جواب متقابل دادند و چنان از کفار شکست خوردند که در موقع فرار نتوانستند مقابل پیغمبر هم بایستند؛ از آن جا هم فرار نمودند و به صحرا رفتند.</w:t>
      </w:r>
    </w:p>
    <w:p w:rsidR="00855C20" w:rsidRPr="0062224F" w:rsidRDefault="00855C20" w:rsidP="00855C20">
      <w:pPr>
        <w:ind w:firstLine="284"/>
        <w:jc w:val="both"/>
        <w:rPr>
          <w:rStyle w:val="1-Char"/>
          <w:rtl/>
        </w:rPr>
      </w:pPr>
      <w:r w:rsidRPr="0062224F">
        <w:rPr>
          <w:rStyle w:val="1-Char"/>
          <w:rtl/>
        </w:rPr>
        <w:t>حضرت، به علی فرمود: شمشیر بردار و جلوی قریش را بگیر. همین که قریش علی را در مقابل خود دید، بر گشتند. آنگاه اصحاب فراری کم کم مراجعت نمودند و چنان از عمل خود خجل و شرمنده بودند که عذر خواهی کردند...</w:t>
      </w:r>
      <w:r w:rsidRPr="00CE6E7F">
        <w:rPr>
          <w:rStyle w:val="1-Char"/>
          <w:rFonts w:hint="cs"/>
          <w:vertAlign w:val="superscript"/>
          <w:rtl/>
        </w:rPr>
        <w:t>(</w:t>
      </w:r>
      <w:r w:rsidRPr="008C6EBC">
        <w:rPr>
          <w:rStyle w:val="1-Char"/>
          <w:vertAlign w:val="superscript"/>
          <w:rtl/>
        </w:rPr>
        <w:footnoteReference w:id="353"/>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آیا دارد فکاهی می‌نویسد؟!!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داستان خیالی را شیعۀ غالی، ابن ابی الحدید نقل کرده است! حال معلوم شد که 20 جلد کتابش محتوی چه معلومات دست اولی است! اما این حرفم نیست. من در این جا می‌خواهم یک معادله ریاضی به کار ببرم.</w:t>
      </w:r>
    </w:p>
    <w:p w:rsidR="00855C20" w:rsidRPr="0062224F" w:rsidRDefault="00855C20" w:rsidP="00855C20">
      <w:pPr>
        <w:ind w:firstLine="284"/>
        <w:jc w:val="both"/>
        <w:rPr>
          <w:rStyle w:val="1-Char"/>
          <w:rtl/>
        </w:rPr>
      </w:pPr>
      <w:r w:rsidRPr="0062224F">
        <w:rPr>
          <w:rStyle w:val="1-Char"/>
          <w:rtl/>
        </w:rPr>
        <w:t>طبق داستان تو ما سه فرمول داریم:</w:t>
      </w:r>
    </w:p>
    <w:p w:rsidR="00855C20" w:rsidRPr="0062224F" w:rsidRDefault="00855C20" w:rsidP="00B26DFB">
      <w:pPr>
        <w:ind w:left="568" w:hanging="284"/>
        <w:jc w:val="both"/>
        <w:rPr>
          <w:rStyle w:val="1-Char"/>
          <w:rtl/>
        </w:rPr>
      </w:pPr>
      <w:r w:rsidRPr="0062224F">
        <w:rPr>
          <w:rStyle w:val="1-Char"/>
          <w:rtl/>
        </w:rPr>
        <w:t>1- قریش</w:t>
      </w:r>
      <w:r w:rsidR="002D3D2D" w:rsidRPr="0062224F">
        <w:rPr>
          <w:rStyle w:val="1-Char"/>
          <w:rtl/>
        </w:rPr>
        <w:t xml:space="preserve"> </w:t>
      </w:r>
      <w:r w:rsidRPr="0062224F">
        <w:rPr>
          <w:rStyle w:val="1-Char"/>
          <w:rtl/>
        </w:rPr>
        <w:t>قویتر از عمر و باقی صحابه است.</w:t>
      </w:r>
    </w:p>
    <w:p w:rsidR="00855C20" w:rsidRPr="0062224F" w:rsidRDefault="00855C20" w:rsidP="00B26DFB">
      <w:pPr>
        <w:ind w:left="568" w:hanging="284"/>
        <w:jc w:val="both"/>
        <w:rPr>
          <w:rStyle w:val="1-Char"/>
          <w:rtl/>
        </w:rPr>
      </w:pPr>
      <w:r w:rsidRPr="0062224F">
        <w:rPr>
          <w:rStyle w:val="1-Char"/>
          <w:rtl/>
        </w:rPr>
        <w:t>2- قریش ضعیف</w:t>
      </w:r>
      <w:r w:rsidR="00283531">
        <w:rPr>
          <w:rStyle w:val="1-Char"/>
          <w:rtl/>
        </w:rPr>
        <w:t xml:space="preserve">‌تر </w:t>
      </w:r>
      <w:r w:rsidRPr="0062224F">
        <w:rPr>
          <w:rStyle w:val="1-Char"/>
          <w:rtl/>
        </w:rPr>
        <w:t xml:space="preserve">از علی است. </w:t>
      </w:r>
    </w:p>
    <w:p w:rsidR="00855C20" w:rsidRPr="0062224F" w:rsidRDefault="00855C20" w:rsidP="00855C20">
      <w:pPr>
        <w:ind w:firstLine="284"/>
        <w:jc w:val="both"/>
        <w:rPr>
          <w:rStyle w:val="1-Char"/>
          <w:rtl/>
        </w:rPr>
      </w:pPr>
      <w:r w:rsidRPr="0062224F">
        <w:rPr>
          <w:rStyle w:val="1-Char"/>
          <w:rtl/>
        </w:rPr>
        <w:t>بنابراین، وقتی قریش قویتر از عمریان بودند و علی در همان زمان از قریش قویتر بود. کاملاً واضح است که</w:t>
      </w:r>
    </w:p>
    <w:p w:rsidR="00855C20" w:rsidRPr="0062224F" w:rsidRDefault="00855C20" w:rsidP="00B26DFB">
      <w:pPr>
        <w:ind w:left="568" w:hanging="284"/>
        <w:jc w:val="both"/>
        <w:rPr>
          <w:rStyle w:val="1-Char"/>
          <w:rtl/>
        </w:rPr>
      </w:pPr>
      <w:r w:rsidRPr="0062224F">
        <w:rPr>
          <w:rStyle w:val="1-Char"/>
          <w:rtl/>
        </w:rPr>
        <w:t>3- علی از عمریان قویتر بود.</w:t>
      </w:r>
    </w:p>
    <w:p w:rsidR="00855C20" w:rsidRPr="0062224F" w:rsidRDefault="00855C20" w:rsidP="00855C20">
      <w:pPr>
        <w:ind w:firstLine="284"/>
        <w:jc w:val="both"/>
        <w:rPr>
          <w:rStyle w:val="1-Char"/>
          <w:rtl/>
        </w:rPr>
      </w:pPr>
      <w:r w:rsidRPr="0062224F">
        <w:rPr>
          <w:rStyle w:val="1-Char"/>
          <w:rtl/>
        </w:rPr>
        <w:t>خب ای...، عمریان با آن ضعف چگونه حق علی را خوردند و او را بستند و زنش را زدند و بچه‌اش را کشتند؟!</w:t>
      </w:r>
      <w:r w:rsidRPr="0062224F">
        <w:rPr>
          <w:rStyle w:val="1-Char"/>
          <w:rFonts w:hint="cs"/>
          <w:rtl/>
        </w:rPr>
        <w:t>.</w:t>
      </w:r>
    </w:p>
    <w:p w:rsidR="00855C20" w:rsidRPr="0024047B" w:rsidRDefault="00855C20" w:rsidP="00855C20">
      <w:pPr>
        <w:pStyle w:val="3-"/>
        <w:rPr>
          <w:rtl/>
        </w:rPr>
      </w:pPr>
      <w:bookmarkStart w:id="1026" w:name="_Toc433464742"/>
      <w:r w:rsidRPr="002266D2">
        <w:rPr>
          <w:rFonts w:hint="cs"/>
          <w:rtl/>
        </w:rPr>
        <w:t xml:space="preserve">ادعای 281- </w:t>
      </w:r>
      <w:r w:rsidRPr="002266D2">
        <w:rPr>
          <w:rtl/>
        </w:rPr>
        <w:t>خدا</w:t>
      </w:r>
      <w:r w:rsidR="00902E82" w:rsidRPr="002266D2">
        <w:rPr>
          <w:rtl/>
        </w:rPr>
        <w:t xml:space="preserve"> می‌دانید</w:t>
      </w:r>
      <w:r w:rsidRPr="002266D2">
        <w:rPr>
          <w:rtl/>
        </w:rPr>
        <w:t xml:space="preserve"> که شیعه اهل جدل نیست...</w:t>
      </w:r>
      <w:r w:rsidRPr="00653CC0">
        <w:rPr>
          <w:rStyle w:val="1-Char"/>
          <w:rFonts w:hint="cs"/>
          <w:bCs w:val="0"/>
          <w:vertAlign w:val="superscript"/>
          <w:rtl/>
        </w:rPr>
        <w:t>(</w:t>
      </w:r>
      <w:r w:rsidRPr="00653CC0">
        <w:rPr>
          <w:rStyle w:val="1-Char"/>
          <w:bCs w:val="0"/>
          <w:vertAlign w:val="superscript"/>
          <w:rtl/>
        </w:rPr>
        <w:footnoteReference w:id="354"/>
      </w:r>
      <w:r w:rsidRPr="00653CC0">
        <w:rPr>
          <w:rStyle w:val="1-Char"/>
          <w:rFonts w:hint="cs"/>
          <w:bCs w:val="0"/>
          <w:vertAlign w:val="superscript"/>
          <w:rtl/>
        </w:rPr>
        <w:t>)</w:t>
      </w:r>
      <w:r w:rsidRPr="0024047B">
        <w:rPr>
          <w:rFonts w:hint="cs"/>
          <w:rtl/>
        </w:rPr>
        <w:t>.</w:t>
      </w:r>
      <w:bookmarkEnd w:id="1026"/>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Fonts w:hint="cs"/>
          <w:rtl/>
        </w:rPr>
        <w:t>والله که</w:t>
      </w:r>
      <w:r w:rsidR="002D3D2D" w:rsidRPr="0062224F">
        <w:rPr>
          <w:rStyle w:val="1-Char"/>
          <w:rFonts w:hint="cs"/>
          <w:rtl/>
        </w:rPr>
        <w:t xml:space="preserve"> </w:t>
      </w:r>
      <w:r w:rsidRPr="0062224F">
        <w:rPr>
          <w:rStyle w:val="1-Char"/>
          <w:rtl/>
        </w:rPr>
        <w:t>اهل دروغ و جدل هستی!</w:t>
      </w:r>
      <w:r w:rsidRPr="0062224F">
        <w:rPr>
          <w:rStyle w:val="1-Char"/>
          <w:rFonts w:hint="cs"/>
          <w:rtl/>
        </w:rPr>
        <w:t>.</w:t>
      </w:r>
    </w:p>
    <w:p w:rsidR="00855C20" w:rsidRPr="001E5D31" w:rsidRDefault="00855C20" w:rsidP="002266D2">
      <w:pPr>
        <w:pStyle w:val="3-"/>
        <w:rPr>
          <w:rtl/>
        </w:rPr>
      </w:pPr>
      <w:bookmarkStart w:id="1027" w:name="_Toc433464743"/>
      <w:r w:rsidRPr="001E5D31">
        <w:rPr>
          <w:rFonts w:hint="cs"/>
          <w:rtl/>
        </w:rPr>
        <w:t>ادعای 282</w:t>
      </w:r>
      <w:r>
        <w:rPr>
          <w:rFonts w:hint="cs"/>
          <w:rtl/>
        </w:rPr>
        <w:t>-</w:t>
      </w:r>
      <w:r w:rsidRPr="001E5D31">
        <w:rPr>
          <w:rtl/>
        </w:rPr>
        <w:t xml:space="preserve"> نزول آیه</w:t>
      </w:r>
      <w:r w:rsidR="002266D2">
        <w:rPr>
          <w:rFonts w:hint="cs"/>
          <w:rtl/>
        </w:rPr>
        <w:t xml:space="preserve"> </w:t>
      </w:r>
      <w:r w:rsidR="002266D2">
        <w:rPr>
          <w:rFonts w:cs="Traditional Arabic"/>
          <w:bCs w:val="0"/>
          <w:color w:val="000000"/>
          <w:szCs w:val="28"/>
          <w:shd w:val="clear" w:color="auto" w:fill="FFFFFF"/>
          <w:rtl/>
        </w:rPr>
        <w:t>﴿</w:t>
      </w:r>
      <w:r w:rsidR="002266D2" w:rsidRPr="002C3435">
        <w:rPr>
          <w:rStyle w:val="8-Char"/>
          <w:b/>
          <w:bCs w:val="0"/>
          <w:rtl/>
        </w:rPr>
        <w:t xml:space="preserve">وَءَاتِ ذَا </w:t>
      </w:r>
      <w:r w:rsidR="002266D2" w:rsidRPr="002C3435">
        <w:rPr>
          <w:rStyle w:val="8-Char"/>
          <w:rFonts w:hint="cs"/>
          <w:b/>
          <w:bCs w:val="0"/>
          <w:rtl/>
        </w:rPr>
        <w:t>ٱ</w:t>
      </w:r>
      <w:r w:rsidR="002266D2" w:rsidRPr="002C3435">
        <w:rPr>
          <w:rStyle w:val="8-Char"/>
          <w:rFonts w:hint="eastAsia"/>
          <w:b/>
          <w:bCs w:val="0"/>
          <w:rtl/>
        </w:rPr>
        <w:t>لۡقُرۡبَىٰ</w:t>
      </w:r>
      <w:r w:rsidR="002266D2" w:rsidRPr="002C3435">
        <w:rPr>
          <w:rStyle w:val="8-Char"/>
          <w:b/>
          <w:bCs w:val="0"/>
          <w:rtl/>
        </w:rPr>
        <w:t xml:space="preserve"> حَقَّهُ</w:t>
      </w:r>
      <w:r w:rsidR="002266D2" w:rsidRPr="002C3435">
        <w:rPr>
          <w:rStyle w:val="8-Char"/>
          <w:rFonts w:hint="cs"/>
          <w:b/>
          <w:bCs w:val="0"/>
          <w:rtl/>
        </w:rPr>
        <w:t>ۥ</w:t>
      </w:r>
      <w:r w:rsidR="002266D2">
        <w:rPr>
          <w:rFonts w:cs="Traditional Arabic"/>
          <w:bCs w:val="0"/>
          <w:color w:val="000000"/>
          <w:szCs w:val="28"/>
          <w:shd w:val="clear" w:color="auto" w:fill="FFFFFF"/>
          <w:rtl/>
        </w:rPr>
        <w:t>﴾</w:t>
      </w:r>
      <w:r w:rsidRPr="001E5D31">
        <w:rPr>
          <w:rFonts w:cs="CTraditional Arabic" w:hint="cs"/>
          <w:rtl/>
        </w:rPr>
        <w:t xml:space="preserve"> </w:t>
      </w:r>
      <w:r w:rsidRPr="001E5D31">
        <w:rPr>
          <w:rtl/>
        </w:rPr>
        <w:t>برای این بود</w:t>
      </w:r>
      <w:r w:rsidRPr="001E5D31">
        <w:rPr>
          <w:rFonts w:cs="Tahoma"/>
          <w:color w:val="FF0000"/>
          <w:rtl/>
        </w:rPr>
        <w:t xml:space="preserve"> </w:t>
      </w:r>
      <w:r w:rsidRPr="001E5D31">
        <w:rPr>
          <w:rtl/>
        </w:rPr>
        <w:t>که پیامبر فدک را</w:t>
      </w:r>
      <w:r w:rsidR="002C3435">
        <w:rPr>
          <w:rFonts w:hint="cs"/>
          <w:rtl/>
        </w:rPr>
        <w:t xml:space="preserve"> </w:t>
      </w:r>
      <w:r w:rsidRPr="001E5D31">
        <w:rPr>
          <w:rtl/>
        </w:rPr>
        <w:t>به فاطمه بدهد</w:t>
      </w:r>
      <w:r w:rsidRPr="001E5D31">
        <w:rPr>
          <w:rFonts w:hint="cs"/>
          <w:rtl/>
        </w:rPr>
        <w:t>.</w:t>
      </w:r>
      <w:bookmarkEnd w:id="1027"/>
    </w:p>
    <w:p w:rsidR="00855C20" w:rsidRPr="001E5D31" w:rsidRDefault="00855C20" w:rsidP="00855C20">
      <w:pPr>
        <w:pStyle w:val="3-"/>
        <w:rPr>
          <w:rtl/>
        </w:rPr>
      </w:pPr>
      <w:bookmarkStart w:id="1028" w:name="_Toc433464744"/>
      <w:r w:rsidRPr="001E5D31">
        <w:rPr>
          <w:rFonts w:hint="cs"/>
          <w:rtl/>
        </w:rPr>
        <w:t>ادعای 283</w:t>
      </w:r>
      <w:r>
        <w:rPr>
          <w:rFonts w:hint="cs"/>
          <w:rtl/>
        </w:rPr>
        <w:t>-</w:t>
      </w:r>
      <w:r w:rsidRPr="001E5D31">
        <w:rPr>
          <w:rFonts w:hint="cs"/>
          <w:rtl/>
        </w:rPr>
        <w:t xml:space="preserve"> </w:t>
      </w:r>
      <w:r w:rsidRPr="001E5D31">
        <w:rPr>
          <w:rtl/>
        </w:rPr>
        <w:t>پیامبر داد اما ابوبکر به زور پس گرفت</w:t>
      </w:r>
      <w:bookmarkEnd w:id="1028"/>
      <w:r w:rsidRPr="001E5D31">
        <w:rPr>
          <w:rtl/>
        </w:rPr>
        <w:t xml:space="preserve"> </w:t>
      </w:r>
    </w:p>
    <w:p w:rsidR="00855C20" w:rsidRPr="0062224F" w:rsidRDefault="00855C20" w:rsidP="00855C20">
      <w:pPr>
        <w:ind w:firstLine="284"/>
        <w:jc w:val="both"/>
        <w:rPr>
          <w:rStyle w:val="1-Char"/>
          <w:rtl/>
        </w:rPr>
      </w:pPr>
      <w:r w:rsidRPr="0062224F">
        <w:rPr>
          <w:rStyle w:val="1-Char"/>
          <w:rtl/>
        </w:rPr>
        <w:t>اگر پدری در زمان حیاتش ملکی را به فرزند خود هِبَه</w:t>
      </w:r>
      <w:r w:rsidRPr="00CE6E7F">
        <w:rPr>
          <w:rStyle w:val="1-Char"/>
          <w:rFonts w:hint="cs"/>
          <w:vertAlign w:val="superscript"/>
          <w:rtl/>
        </w:rPr>
        <w:t>(</w:t>
      </w:r>
      <w:r w:rsidRPr="008C6EBC">
        <w:rPr>
          <w:rStyle w:val="1-Char"/>
          <w:vertAlign w:val="superscript"/>
          <w:rtl/>
        </w:rPr>
        <w:footnoteReference w:id="355"/>
      </w:r>
      <w:r w:rsidRPr="00CE6E7F">
        <w:rPr>
          <w:rStyle w:val="1-Char"/>
          <w:rFonts w:hint="cs"/>
          <w:vertAlign w:val="superscript"/>
          <w:rtl/>
        </w:rPr>
        <w:t>)</w:t>
      </w:r>
      <w:r w:rsidRPr="0062224F">
        <w:rPr>
          <w:rStyle w:val="1-Char"/>
          <w:rtl/>
        </w:rPr>
        <w:t xml:space="preserve"> کند و ببخشد و کسی بعد از مردن پدر آن ملک را از دست فرزند بیرون آورد، ظلم است یا نه؟</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بعد از این مقدمه چینی ببینم چه</w:t>
      </w:r>
      <w:r w:rsidR="00783174">
        <w:rPr>
          <w:rStyle w:val="1-Char"/>
          <w:rtl/>
        </w:rPr>
        <w:t xml:space="preserve"> می‌خواهد</w:t>
      </w:r>
      <w:r w:rsidRPr="0062224F">
        <w:rPr>
          <w:rStyle w:val="1-Char"/>
          <w:rtl/>
        </w:rPr>
        <w:t xml:space="preserve"> بگوید.</w:t>
      </w:r>
    </w:p>
    <w:p w:rsidR="00855C20" w:rsidRDefault="00855C20" w:rsidP="00855C20">
      <w:pPr>
        <w:ind w:firstLine="284"/>
        <w:jc w:val="both"/>
        <w:rPr>
          <w:rStyle w:val="1-Char"/>
          <w:rtl/>
        </w:rPr>
      </w:pPr>
      <w:r w:rsidRPr="0062224F">
        <w:rPr>
          <w:rStyle w:val="1-Char"/>
          <w:rtl/>
        </w:rPr>
        <w:t>بعد از برگشتن به مدینۀ طیبه، جبرئیل از جانب رب جلیل نازل شد و آیۀ 26 از سورۀ بنی اسرائیل را بر آن حضرت خواند:</w:t>
      </w:r>
    </w:p>
    <w:p w:rsidR="00ED6D00" w:rsidRPr="00596FEF" w:rsidRDefault="00ED6D00" w:rsidP="00ED6D00">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وَءَاتِ ذَا </w:t>
      </w:r>
      <w:r w:rsidRPr="00321A84">
        <w:rPr>
          <w:rStyle w:val="8-Char"/>
          <w:rFonts w:hint="cs"/>
          <w:rtl/>
        </w:rPr>
        <w:t>ٱ</w:t>
      </w:r>
      <w:r w:rsidRPr="00321A84">
        <w:rPr>
          <w:rStyle w:val="8-Char"/>
          <w:rFonts w:hint="eastAsia"/>
          <w:rtl/>
        </w:rPr>
        <w:t>لۡقُرۡبَىٰ</w:t>
      </w:r>
      <w:r w:rsidRPr="00321A84">
        <w:rPr>
          <w:rStyle w:val="8-Char"/>
          <w:rtl/>
        </w:rPr>
        <w:t xml:space="preserve"> حَقَّهُ</w:t>
      </w:r>
      <w:r w:rsidRPr="00321A84">
        <w:rPr>
          <w:rStyle w:val="8-Char"/>
          <w:rFonts w:hint="cs"/>
          <w:rtl/>
        </w:rPr>
        <w:t>ۥ</w:t>
      </w:r>
      <w:r w:rsidRPr="00321A84">
        <w:rPr>
          <w:rStyle w:val="8-Char"/>
          <w:rtl/>
        </w:rPr>
        <w:t xml:space="preserve"> وَ</w:t>
      </w:r>
      <w:r w:rsidRPr="00321A84">
        <w:rPr>
          <w:rStyle w:val="8-Char"/>
          <w:rFonts w:hint="cs"/>
          <w:rtl/>
        </w:rPr>
        <w:t>ٱ</w:t>
      </w:r>
      <w:r w:rsidRPr="00321A84">
        <w:rPr>
          <w:rStyle w:val="8-Char"/>
          <w:rFonts w:hint="eastAsia"/>
          <w:rtl/>
        </w:rPr>
        <w:t>لۡمِسۡكِينَ</w:t>
      </w:r>
      <w:r w:rsidRPr="00321A84">
        <w:rPr>
          <w:rStyle w:val="8-Char"/>
          <w:rtl/>
        </w:rPr>
        <w:t xml:space="preserve"> وَ</w:t>
      </w:r>
      <w:r w:rsidRPr="00321A84">
        <w:rPr>
          <w:rStyle w:val="8-Char"/>
          <w:rFonts w:hint="cs"/>
          <w:rtl/>
        </w:rPr>
        <w:t>ٱ</w:t>
      </w:r>
      <w:r w:rsidRPr="00321A84">
        <w:rPr>
          <w:rStyle w:val="8-Char"/>
          <w:rFonts w:hint="eastAsia"/>
          <w:rtl/>
        </w:rPr>
        <w:t>بۡنَ</w:t>
      </w:r>
      <w:r w:rsidRPr="00321A84">
        <w:rPr>
          <w:rStyle w:val="8-Char"/>
          <w:rtl/>
        </w:rPr>
        <w:t xml:space="preserve"> </w:t>
      </w:r>
      <w:r w:rsidRPr="00321A84">
        <w:rPr>
          <w:rStyle w:val="8-Char"/>
          <w:rFonts w:hint="cs"/>
          <w:rtl/>
        </w:rPr>
        <w:t>ٱ</w:t>
      </w:r>
      <w:r w:rsidRPr="00321A84">
        <w:rPr>
          <w:rStyle w:val="8-Char"/>
          <w:rFonts w:hint="eastAsia"/>
          <w:rtl/>
        </w:rPr>
        <w:t>لسَّبِيلِ</w:t>
      </w:r>
      <w:r w:rsidRPr="00321A84">
        <w:rPr>
          <w:rStyle w:val="8-Char"/>
          <w:rtl/>
        </w:rPr>
        <w:t xml:space="preserve"> وَلَا تُبَذِّرۡ تَبۡذِيرًا٢٦</w:t>
      </w:r>
      <w:r>
        <w:rPr>
          <w:rStyle w:val="1-Char"/>
          <w:rFonts w:cs="Traditional Arabic"/>
          <w:color w:val="000000"/>
          <w:shd w:val="clear" w:color="auto" w:fill="FFFFFF"/>
          <w:rtl/>
        </w:rPr>
        <w:t>﴾</w:t>
      </w:r>
      <w:r w:rsidRPr="00321A84">
        <w:rPr>
          <w:rStyle w:val="8-Char"/>
          <w:rtl/>
        </w:rPr>
        <w:t xml:space="preserve"> </w:t>
      </w:r>
      <w:r w:rsidRPr="00596FEF">
        <w:rPr>
          <w:rStyle w:val="7-Char"/>
          <w:rtl/>
        </w:rPr>
        <w:t>[الإسراء: 26]</w:t>
      </w:r>
    </w:p>
    <w:p w:rsidR="00855C20" w:rsidRPr="0062224F" w:rsidRDefault="00855C20" w:rsidP="00855C20">
      <w:pPr>
        <w:ind w:firstLine="284"/>
        <w:jc w:val="both"/>
        <w:rPr>
          <w:rStyle w:val="1-Char"/>
          <w:rtl/>
        </w:rPr>
      </w:pPr>
      <w:r w:rsidRPr="0062224F">
        <w:rPr>
          <w:rStyle w:val="1-Char"/>
          <w:rtl/>
        </w:rPr>
        <w:t>تا رسول الله حیات داشتند فدک در تصرف فاطمه(علیها السلام) بود. خودش اجاره می‌داد و مال الاجاره را با اقساط ثلاثه می‌آوردند و</w:t>
      </w:r>
      <w:r w:rsidR="00686EC4" w:rsidRPr="0062224F">
        <w:rPr>
          <w:rStyle w:val="1-Char"/>
          <w:rtl/>
        </w:rPr>
        <w:t xml:space="preserve"> بی‌</w:t>
      </w:r>
      <w:r w:rsidRPr="0062224F">
        <w:rPr>
          <w:rStyle w:val="1-Char"/>
          <w:rtl/>
        </w:rPr>
        <w:t>بی فاطمه به قدر قوت یک شب خود و فرزندانش بر می‌داشت و بقیه را در میان فقرای بنی‌هاشم و زائد آن را به</w:t>
      </w:r>
      <w:r w:rsidR="002D3D2D" w:rsidRPr="0062224F">
        <w:rPr>
          <w:rStyle w:val="1-Char"/>
          <w:rtl/>
        </w:rPr>
        <w:t xml:space="preserve"> </w:t>
      </w:r>
      <w:r w:rsidRPr="0062224F">
        <w:rPr>
          <w:rStyle w:val="1-Char"/>
          <w:rtl/>
        </w:rPr>
        <w:t>فقراء و ضعفای دیگر به میل خود تقسیم می</w:t>
      </w:r>
      <w:r w:rsidRPr="0062224F">
        <w:rPr>
          <w:rStyle w:val="1-Char"/>
          <w:rFonts w:hint="cs"/>
          <w:rtl/>
        </w:rPr>
        <w:t>‌</w:t>
      </w:r>
      <w:r w:rsidRPr="0062224F">
        <w:rPr>
          <w:rStyle w:val="1-Char"/>
          <w:rtl/>
        </w:rPr>
        <w:t>نمود.</w:t>
      </w:r>
    </w:p>
    <w:p w:rsidR="00855C20" w:rsidRPr="0062224F" w:rsidRDefault="00855C20" w:rsidP="00855C20">
      <w:pPr>
        <w:ind w:firstLine="284"/>
        <w:jc w:val="both"/>
        <w:rPr>
          <w:rStyle w:val="1-Char"/>
          <w:rtl/>
        </w:rPr>
      </w:pPr>
      <w:r w:rsidRPr="0062224F">
        <w:rPr>
          <w:rStyle w:val="1-Char"/>
          <w:rtl/>
        </w:rPr>
        <w:t>بعد از رحلت رسول خدا، ماموران خلیفۀ وقت رفتند و آن را</w:t>
      </w:r>
      <w:r w:rsidR="002D3D2D" w:rsidRPr="0062224F">
        <w:rPr>
          <w:rStyle w:val="1-Char"/>
          <w:rtl/>
        </w:rPr>
        <w:t xml:space="preserve"> </w:t>
      </w:r>
      <w:r w:rsidRPr="0062224F">
        <w:rPr>
          <w:rStyle w:val="1-Char"/>
          <w:rtl/>
        </w:rPr>
        <w:t>ضبط نمودند؟ شما را به خدا انصاف دهید نام این عمل را چه باید گذارد.</w:t>
      </w:r>
    </w:p>
    <w:p w:rsidR="00855C20" w:rsidRPr="0062224F" w:rsidRDefault="00855C20" w:rsidP="00855C20">
      <w:pPr>
        <w:ind w:firstLine="284"/>
        <w:jc w:val="both"/>
        <w:rPr>
          <w:rStyle w:val="1-Char"/>
          <w:rtl/>
        </w:rPr>
      </w:pPr>
      <w:r w:rsidRPr="0062224F">
        <w:rPr>
          <w:rStyle w:val="1-Char"/>
          <w:rtl/>
        </w:rPr>
        <w:t>حافظ سنی</w:t>
      </w:r>
      <w:r w:rsidR="00B32BA2">
        <w:rPr>
          <w:rStyle w:val="1-Char"/>
          <w:rtl/>
        </w:rPr>
        <w:t xml:space="preserve"> </w:t>
      </w:r>
      <w:r w:rsidR="00783174">
        <w:rPr>
          <w:rStyle w:val="1-Char"/>
          <w:rtl/>
        </w:rPr>
        <w:t>می‌گوید</w:t>
      </w:r>
      <w:r w:rsidRPr="0062224F">
        <w:rPr>
          <w:rStyle w:val="1-Char"/>
          <w:rtl/>
        </w:rPr>
        <w:t>:</w:t>
      </w:r>
      <w:r w:rsidR="002D3D2D" w:rsidRPr="0062224F">
        <w:rPr>
          <w:rStyle w:val="1-Char"/>
          <w:rtl/>
        </w:rPr>
        <w:t xml:space="preserve"> </w:t>
      </w:r>
      <w:r w:rsidRPr="0062224F">
        <w:rPr>
          <w:rStyle w:val="1-Char"/>
          <w:rtl/>
        </w:rPr>
        <w:t>این اول مرتبه است که از شما می‌شنوم رسول الله فدک را به امر پروردگار به فاطمه واگذار کرد.</w:t>
      </w:r>
    </w:p>
    <w:p w:rsidR="00855C20" w:rsidRPr="0062224F" w:rsidRDefault="00855C20" w:rsidP="00855C20">
      <w:pPr>
        <w:ind w:firstLine="284"/>
        <w:jc w:val="both"/>
        <w:rPr>
          <w:rStyle w:val="1-Char"/>
          <w:rtl/>
        </w:rPr>
      </w:pPr>
      <w:r w:rsidRPr="0062224F">
        <w:rPr>
          <w:rStyle w:val="1-Char"/>
          <w:rtl/>
        </w:rPr>
        <w:t>داعی: ممکن است شما ندیده باشید اما ما زیاد دیدیم. عرض کردم بسیاری از اکابر علمای شما در کتب معتبر خود ضبط نموده‌اند...</w:t>
      </w:r>
      <w:r w:rsidRPr="00CE6E7F">
        <w:rPr>
          <w:rStyle w:val="1-Char"/>
          <w:rFonts w:hint="cs"/>
          <w:vertAlign w:val="superscript"/>
          <w:rtl/>
        </w:rPr>
        <w:t>(</w:t>
      </w:r>
      <w:r w:rsidRPr="008C6EBC">
        <w:rPr>
          <w:rStyle w:val="1-Char"/>
          <w:vertAlign w:val="superscript"/>
          <w:rtl/>
        </w:rPr>
        <w:footnoteReference w:id="35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855C20"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پی در پی آیه در حق فاطمه و علی نازل</w:t>
      </w:r>
      <w:r w:rsidR="006148A3">
        <w:rPr>
          <w:rStyle w:val="1-Char"/>
          <w:rtl/>
        </w:rPr>
        <w:t xml:space="preserve"> می‌شود</w:t>
      </w:r>
      <w:r w:rsidRPr="0062224F">
        <w:rPr>
          <w:rStyle w:val="1-Char"/>
          <w:rtl/>
        </w:rPr>
        <w:t>! اما تمامش به اشاره است. آیا اشاره از طرف الله است؟ یا شما به زور تأویل آن را به هر طرف که خواستید، ربط می‌دهید؟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آیا ممکن است به یک سوال من پاسخ دهید؟ وقتی ابراهیم گفت: </w:t>
      </w:r>
    </w:p>
    <w:p w:rsidR="00855C20" w:rsidRPr="0062224F" w:rsidRDefault="00855C20" w:rsidP="00855C20">
      <w:pPr>
        <w:ind w:firstLine="284"/>
        <w:jc w:val="both"/>
        <w:rPr>
          <w:rStyle w:val="1-Char"/>
          <w:rtl/>
        </w:rPr>
      </w:pPr>
      <w:r w:rsidRPr="0062224F">
        <w:rPr>
          <w:rStyle w:val="1-Char"/>
          <w:rtl/>
        </w:rPr>
        <w:t>خدایا، دل مرا مطمئن کن که مرده را چگونه زنده می‌کنی؟ الله برایش مرغ را زنده کرد. ما که این را نخواستیم. ما</w:t>
      </w:r>
      <w:r w:rsidR="00EC20D9">
        <w:rPr>
          <w:rStyle w:val="1-Char"/>
          <w:rtl/>
        </w:rPr>
        <w:t xml:space="preserve"> می‌گویی</w:t>
      </w:r>
      <w:r w:rsidRPr="0062224F">
        <w:rPr>
          <w:rStyle w:val="1-Char"/>
          <w:rtl/>
        </w:rPr>
        <w:t>م: چرا الله به صراحت صحبت نکرد؟ اگر جواب این سوال را بدهید، من دوباره شیعه می</w:t>
      </w:r>
      <w:r w:rsidRPr="0062224F">
        <w:rPr>
          <w:rStyle w:val="1-Char"/>
          <w:rFonts w:hint="cs"/>
          <w:rtl/>
        </w:rPr>
        <w:t>‌</w:t>
      </w:r>
      <w:r w:rsidRPr="0062224F">
        <w:rPr>
          <w:rStyle w:val="1-Char"/>
          <w:rtl/>
        </w:rPr>
        <w:t>شوم.</w:t>
      </w:r>
    </w:p>
    <w:p w:rsidR="00855C20" w:rsidRPr="0062224F" w:rsidRDefault="00855C20" w:rsidP="00855C20">
      <w:pPr>
        <w:ind w:firstLine="284"/>
        <w:jc w:val="both"/>
        <w:rPr>
          <w:rStyle w:val="1-Char"/>
          <w:rtl/>
        </w:rPr>
      </w:pPr>
      <w:r w:rsidRPr="0062224F">
        <w:rPr>
          <w:rStyle w:val="1-Char"/>
          <w:rtl/>
        </w:rPr>
        <w:t>شما شیعه‌ها یک حرف</w:t>
      </w:r>
      <w:r w:rsidR="002D3D2D" w:rsidRPr="0062224F">
        <w:rPr>
          <w:rStyle w:val="1-Char"/>
          <w:rtl/>
        </w:rPr>
        <w:t xml:space="preserve"> نمی‌</w:t>
      </w:r>
      <w:r w:rsidRPr="0062224F">
        <w:rPr>
          <w:rStyle w:val="1-Char"/>
          <w:rtl/>
        </w:rPr>
        <w:t>زنید؛ یک جا</w:t>
      </w:r>
      <w:r w:rsidR="00EC20D9">
        <w:rPr>
          <w:rStyle w:val="1-Char"/>
          <w:rtl/>
        </w:rPr>
        <w:t xml:space="preserve"> می‌گویی</w:t>
      </w:r>
      <w:r w:rsidRPr="0062224F">
        <w:rPr>
          <w:rStyle w:val="1-Char"/>
          <w:rtl/>
        </w:rPr>
        <w:t>د: هبه و هدیه بود و یک جا</w:t>
      </w:r>
      <w:r w:rsidR="00EC20D9">
        <w:rPr>
          <w:rStyle w:val="1-Char"/>
          <w:rtl/>
        </w:rPr>
        <w:t xml:space="preserve"> می‌گویی</w:t>
      </w:r>
      <w:r w:rsidRPr="0062224F">
        <w:rPr>
          <w:rStyle w:val="1-Char"/>
          <w:rtl/>
        </w:rPr>
        <w:t>د: ارث بود.</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آیا رسول الله مثل امروز برای فامیل پارتی بازی می‌کرد و مالی را از حکومت به فرزندان و نوه‌های خود می</w:t>
      </w:r>
      <w:r w:rsidRPr="0062224F">
        <w:rPr>
          <w:rStyle w:val="1-Char"/>
          <w:rFonts w:hint="cs"/>
          <w:rtl/>
        </w:rPr>
        <w:t>‌</w:t>
      </w:r>
      <w:r w:rsidRPr="0062224F">
        <w:rPr>
          <w:rStyle w:val="1-Char"/>
          <w:rtl/>
        </w:rPr>
        <w:t xml:space="preserve">داد. </w:t>
      </w:r>
    </w:p>
    <w:p w:rsidR="00855C20" w:rsidRPr="001E5D31" w:rsidRDefault="00855C20" w:rsidP="00855C20">
      <w:pPr>
        <w:pStyle w:val="3-"/>
        <w:rPr>
          <w:rtl/>
        </w:rPr>
      </w:pPr>
      <w:bookmarkStart w:id="1029" w:name="_Toc433464745"/>
      <w:r w:rsidRPr="001E5D31">
        <w:rPr>
          <w:rFonts w:hint="cs"/>
          <w:rtl/>
        </w:rPr>
        <w:t>ادعای 284</w:t>
      </w:r>
      <w:r>
        <w:rPr>
          <w:rFonts w:hint="cs"/>
          <w:rtl/>
        </w:rPr>
        <w:t>-</w:t>
      </w:r>
      <w:r w:rsidRPr="001E5D31">
        <w:rPr>
          <w:rFonts w:hint="cs"/>
          <w:rtl/>
        </w:rPr>
        <w:t xml:space="preserve"> </w:t>
      </w:r>
      <w:r w:rsidRPr="001E5D31">
        <w:rPr>
          <w:rtl/>
        </w:rPr>
        <w:t>سنی‌ها حدیثی دارند مبنی بر</w:t>
      </w:r>
      <w:r w:rsidR="00800FBC">
        <w:rPr>
          <w:rtl/>
        </w:rPr>
        <w:t xml:space="preserve"> اینکه </w:t>
      </w:r>
      <w:r w:rsidRPr="001E5D31">
        <w:rPr>
          <w:rtl/>
        </w:rPr>
        <w:t>پیامبران</w:t>
      </w:r>
      <w:r w:rsidRPr="001E5D31">
        <w:rPr>
          <w:rFonts w:cs="Tahoma"/>
          <w:color w:val="FF0000"/>
          <w:rtl/>
        </w:rPr>
        <w:t xml:space="preserve"> </w:t>
      </w:r>
      <w:r w:rsidRPr="001E5D31">
        <w:rPr>
          <w:rtl/>
        </w:rPr>
        <w:t>ارث</w:t>
      </w:r>
      <w:r w:rsidR="002D3D2D">
        <w:rPr>
          <w:rtl/>
        </w:rPr>
        <w:t xml:space="preserve"> نمی‌</w:t>
      </w:r>
      <w:r w:rsidRPr="001E5D31">
        <w:rPr>
          <w:rtl/>
        </w:rPr>
        <w:t>گذارند، دروغ است</w:t>
      </w:r>
      <w:bookmarkEnd w:id="1029"/>
    </w:p>
    <w:p w:rsidR="00855C20" w:rsidRPr="0062224F" w:rsidRDefault="00855C20" w:rsidP="00855C20">
      <w:pPr>
        <w:ind w:firstLine="284"/>
        <w:jc w:val="both"/>
        <w:rPr>
          <w:rStyle w:val="1-Char"/>
          <w:rtl/>
        </w:rPr>
      </w:pPr>
      <w:r w:rsidRPr="0062224F">
        <w:rPr>
          <w:rStyle w:val="1-Char"/>
          <w:rtl/>
        </w:rPr>
        <w:t xml:space="preserve">با آنکه قبول ندارد فدک ارث بود، اما باز تصمیم گرفت حدیث </w:t>
      </w:r>
      <w:r w:rsidR="002C3435">
        <w:rPr>
          <w:rStyle w:val="5-Char"/>
          <w:rtl/>
        </w:rPr>
        <w:t>«نحن معشر الا</w:t>
      </w:r>
      <w:r w:rsidRPr="0059586B">
        <w:rPr>
          <w:rStyle w:val="5-Char"/>
          <w:rtl/>
        </w:rPr>
        <w:t>نب</w:t>
      </w:r>
      <w:r w:rsidRPr="0059586B">
        <w:rPr>
          <w:rStyle w:val="5-Char"/>
          <w:rFonts w:hint="cs"/>
          <w:rtl/>
        </w:rPr>
        <w:t>ي</w:t>
      </w:r>
      <w:r w:rsidRPr="0059586B">
        <w:rPr>
          <w:rStyle w:val="5-Char"/>
          <w:rtl/>
        </w:rPr>
        <w:t>اء</w:t>
      </w:r>
      <w:r w:rsidR="002D3D2D" w:rsidRPr="0059586B">
        <w:rPr>
          <w:rStyle w:val="5-Char"/>
          <w:rtl/>
        </w:rPr>
        <w:t xml:space="preserve"> </w:t>
      </w:r>
      <w:r w:rsidRPr="0059586B">
        <w:rPr>
          <w:rStyle w:val="5-Char"/>
          <w:rtl/>
        </w:rPr>
        <w:t>لا</w:t>
      </w:r>
      <w:r w:rsidR="005615B0">
        <w:rPr>
          <w:rStyle w:val="5-Char"/>
          <w:rFonts w:hint="cs"/>
          <w:rtl/>
        </w:rPr>
        <w:t xml:space="preserve"> </w:t>
      </w:r>
      <w:r w:rsidRPr="0059586B">
        <w:rPr>
          <w:rStyle w:val="5-Char"/>
          <w:rtl/>
        </w:rPr>
        <w:t>نورث»</w:t>
      </w:r>
      <w:r w:rsidRPr="0062224F">
        <w:rPr>
          <w:rStyle w:val="1-Char"/>
          <w:rtl/>
        </w:rPr>
        <w:t xml:space="preserve"> </w:t>
      </w:r>
      <w:r w:rsidRPr="0059586B">
        <w:rPr>
          <w:rStyle w:val="5-Char"/>
          <w:rFonts w:hint="cs"/>
          <w:rtl/>
        </w:rPr>
        <w:t>«</w:t>
      </w:r>
      <w:r w:rsidRPr="0062224F">
        <w:rPr>
          <w:rStyle w:val="1-Char"/>
          <w:rtl/>
        </w:rPr>
        <w:t>از ما گروه پیامبران کسی ارثی باقی</w:t>
      </w:r>
      <w:r w:rsidR="002D3D2D" w:rsidRPr="0062224F">
        <w:rPr>
          <w:rStyle w:val="1-Char"/>
          <w:rtl/>
        </w:rPr>
        <w:t xml:space="preserve"> نمی‌</w:t>
      </w:r>
      <w:r w:rsidRPr="0062224F">
        <w:rPr>
          <w:rStyle w:val="1-Char"/>
          <w:rtl/>
        </w:rPr>
        <w:t>گذارد.</w:t>
      </w:r>
      <w:r w:rsidRPr="0059586B">
        <w:rPr>
          <w:rStyle w:val="5-Char"/>
          <w:rFonts w:hint="cs"/>
          <w:rtl/>
        </w:rPr>
        <w:t>»</w:t>
      </w:r>
      <w:r w:rsidRPr="0062224F">
        <w:rPr>
          <w:rStyle w:val="1-Char"/>
          <w:rtl/>
        </w:rPr>
        <w:t xml:space="preserve"> را ثابت کند که دروغ است.</w:t>
      </w:r>
    </w:p>
    <w:p w:rsidR="00855C20" w:rsidRPr="0062224F" w:rsidRDefault="00783174" w:rsidP="00855C20">
      <w:pPr>
        <w:ind w:firstLine="284"/>
        <w:jc w:val="both"/>
        <w:rPr>
          <w:rStyle w:val="1-Char"/>
          <w:rtl/>
        </w:rPr>
      </w:pPr>
      <w:r>
        <w:rPr>
          <w:rStyle w:val="1-Char"/>
          <w:rFonts w:hint="cs"/>
          <w:rtl/>
        </w:rPr>
        <w:t>می‌گوید</w:t>
      </w:r>
      <w:r w:rsidR="00855C20" w:rsidRPr="0062224F">
        <w:rPr>
          <w:rStyle w:val="1-Char"/>
          <w:rFonts w:hint="cs"/>
          <w:rtl/>
        </w:rPr>
        <w:t>:</w:t>
      </w:r>
      <w:r w:rsidR="00855C20" w:rsidRPr="0062224F">
        <w:rPr>
          <w:rStyle w:val="1-Char"/>
          <w:rtl/>
        </w:rPr>
        <w:t xml:space="preserve"> اگر این حدیث صحیح است و انبیاء ارث</w:t>
      </w:r>
      <w:r w:rsidR="002D3D2D" w:rsidRPr="0062224F">
        <w:rPr>
          <w:rStyle w:val="1-Char"/>
          <w:rtl/>
        </w:rPr>
        <w:t xml:space="preserve"> نمی‌</w:t>
      </w:r>
      <w:r w:rsidR="00855C20" w:rsidRPr="0062224F">
        <w:rPr>
          <w:rStyle w:val="1-Char"/>
          <w:rtl/>
        </w:rPr>
        <w:t>گذارند پس این همه آیات ارث در قرآن مجید برای چیست؟</w:t>
      </w:r>
      <w:r w:rsidR="00855C20" w:rsidRPr="0062224F">
        <w:rPr>
          <w:rStyle w:val="1-Char"/>
          <w:rFonts w:hint="cs"/>
          <w:rtl/>
        </w:rPr>
        <w:t>.</w:t>
      </w:r>
    </w:p>
    <w:p w:rsidR="00855C20" w:rsidRDefault="00855C20" w:rsidP="00855C20">
      <w:pPr>
        <w:ind w:firstLine="284"/>
        <w:jc w:val="both"/>
        <w:rPr>
          <w:rStyle w:val="1-Char"/>
          <w:rtl/>
        </w:rPr>
      </w:pPr>
      <w:r w:rsidRPr="0062224F">
        <w:rPr>
          <w:rStyle w:val="1-Char"/>
          <w:rtl/>
        </w:rPr>
        <w:t>یک جا</w:t>
      </w:r>
      <w:r w:rsidR="006B6811">
        <w:rPr>
          <w:rStyle w:val="1-Char"/>
          <w:rtl/>
        </w:rPr>
        <w:t xml:space="preserve"> می‌فرماید</w:t>
      </w:r>
      <w:r w:rsidRPr="0062224F">
        <w:rPr>
          <w:rStyle w:val="1-Char"/>
          <w:rtl/>
        </w:rPr>
        <w:t>:</w:t>
      </w:r>
    </w:p>
    <w:p w:rsidR="00855C20" w:rsidRPr="0062224F" w:rsidRDefault="005615B0" w:rsidP="005615B0">
      <w:pPr>
        <w:ind w:firstLine="284"/>
        <w:jc w:val="both"/>
        <w:rPr>
          <w:rStyle w:val="1-Char"/>
          <w:rtl/>
        </w:rPr>
      </w:pPr>
      <w:r>
        <w:rPr>
          <w:rStyle w:val="1-Char"/>
          <w:rFonts w:cs="Traditional Arabic"/>
          <w:color w:val="000000"/>
          <w:shd w:val="clear" w:color="auto" w:fill="FFFFFF"/>
          <w:rtl/>
        </w:rPr>
        <w:t>﴿</w:t>
      </w:r>
      <w:r w:rsidRPr="00321A84">
        <w:rPr>
          <w:rStyle w:val="8-Char"/>
          <w:rtl/>
        </w:rPr>
        <w:t>وَوَرِثَ سُلَيۡمَٰنُ دَاوُ</w:t>
      </w:r>
      <w:r w:rsidRPr="00321A84">
        <w:rPr>
          <w:rStyle w:val="8-Char"/>
          <w:rFonts w:hint="cs"/>
          <w:rtl/>
        </w:rPr>
        <w:t>ۥ</w:t>
      </w:r>
      <w:r w:rsidRPr="00321A84">
        <w:rPr>
          <w:rStyle w:val="8-Char"/>
          <w:rFonts w:hint="eastAsia"/>
          <w:rtl/>
        </w:rPr>
        <w:t>دَۖ</w:t>
      </w:r>
      <w:r>
        <w:rPr>
          <w:rStyle w:val="1-Char"/>
          <w:rFonts w:cs="Traditional Arabic"/>
          <w:color w:val="000000"/>
          <w:shd w:val="clear" w:color="auto" w:fill="FFFFFF"/>
          <w:rtl/>
        </w:rPr>
        <w:t>﴾</w:t>
      </w:r>
      <w:r w:rsidRPr="00321A84">
        <w:rPr>
          <w:rStyle w:val="8-Char"/>
          <w:rtl/>
        </w:rPr>
        <w:t xml:space="preserve"> </w:t>
      </w:r>
      <w:r w:rsidRPr="00596FEF">
        <w:rPr>
          <w:rStyle w:val="7-Char"/>
          <w:rtl/>
        </w:rPr>
        <w:t>[النمل: 16]</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و سلیمان وارث داوود شد.</w:t>
      </w:r>
      <w:r w:rsidRPr="0059586B">
        <w:rPr>
          <w:rStyle w:val="5-Char"/>
          <w:rFonts w:hint="cs"/>
          <w:rtl/>
        </w:rPr>
        <w:t>»</w:t>
      </w:r>
    </w:p>
    <w:p w:rsidR="00855C20" w:rsidRDefault="00855C20" w:rsidP="00855C20">
      <w:pPr>
        <w:ind w:firstLine="284"/>
        <w:jc w:val="both"/>
        <w:rPr>
          <w:rStyle w:val="1-Char"/>
          <w:rtl/>
        </w:rPr>
      </w:pPr>
      <w:r w:rsidRPr="0062224F">
        <w:rPr>
          <w:rStyle w:val="1-Char"/>
          <w:rtl/>
        </w:rPr>
        <w:t>و در قصۀ حضرت زکریا فرمود:</w:t>
      </w:r>
    </w:p>
    <w:p w:rsidR="00855C20" w:rsidRPr="001E5D31" w:rsidRDefault="005615B0" w:rsidP="005615B0">
      <w:pPr>
        <w:ind w:firstLine="284"/>
        <w:jc w:val="both"/>
        <w:rPr>
          <w:rFonts w:cs="CTraditional Arabic"/>
          <w:sz w:val="24"/>
          <w:szCs w:val="24"/>
          <w:rtl/>
        </w:rPr>
      </w:pPr>
      <w:r>
        <w:rPr>
          <w:rStyle w:val="1-Char"/>
          <w:rFonts w:cs="Traditional Arabic"/>
          <w:color w:val="000000"/>
          <w:shd w:val="clear" w:color="auto" w:fill="FFFFFF"/>
          <w:rtl/>
        </w:rPr>
        <w:t>﴿</w:t>
      </w:r>
      <w:r w:rsidRPr="00321A84">
        <w:rPr>
          <w:rStyle w:val="8-Char"/>
          <w:rtl/>
        </w:rPr>
        <w:t>يَرِثُنِي وَيَرِثُ مِنۡ ءَالِ يَعۡقُوبَۖ</w:t>
      </w:r>
      <w:r>
        <w:rPr>
          <w:rStyle w:val="1-Char"/>
          <w:rFonts w:cs="Traditional Arabic"/>
          <w:color w:val="000000"/>
          <w:shd w:val="clear" w:color="auto" w:fill="FFFFFF"/>
          <w:rtl/>
        </w:rPr>
        <w:t>﴾</w:t>
      </w:r>
      <w:r w:rsidRPr="00321A84">
        <w:rPr>
          <w:rStyle w:val="8-Char"/>
          <w:rtl/>
        </w:rPr>
        <w:t xml:space="preserve"> </w:t>
      </w:r>
      <w:r w:rsidRPr="00596FEF">
        <w:rPr>
          <w:rStyle w:val="7-Char"/>
          <w:rtl/>
        </w:rPr>
        <w:t>[مريم: 6]</w:t>
      </w:r>
    </w:p>
    <w:p w:rsidR="00855C20" w:rsidRPr="0062224F" w:rsidRDefault="00855C20" w:rsidP="00855C20">
      <w:pPr>
        <w:ind w:firstLine="284"/>
        <w:jc w:val="both"/>
        <w:rPr>
          <w:rStyle w:val="1-Char"/>
        </w:rPr>
      </w:pPr>
      <w:r w:rsidRPr="0059586B">
        <w:rPr>
          <w:rStyle w:val="5-Char"/>
          <w:rFonts w:hint="cs"/>
          <w:rtl/>
        </w:rPr>
        <w:t>«</w:t>
      </w:r>
      <w:r w:rsidRPr="0062224F">
        <w:rPr>
          <w:rStyle w:val="1-Char"/>
          <w:rtl/>
        </w:rPr>
        <w:t>از لطف خاص خود، فرزند صالح و جانشینی شایسته به من عطا فرما که او وارث من و همۀ آل یعقوب باشد</w:t>
      </w:r>
      <w:r w:rsidRPr="0059586B">
        <w:rPr>
          <w:rStyle w:val="5-Char"/>
          <w:rFonts w:hint="cs"/>
          <w:rtl/>
        </w:rPr>
        <w:t>».</w:t>
      </w:r>
    </w:p>
    <w:p w:rsidR="00855C20" w:rsidRDefault="00855C20" w:rsidP="00855C20">
      <w:pPr>
        <w:ind w:firstLine="284"/>
        <w:jc w:val="both"/>
        <w:rPr>
          <w:rStyle w:val="1-Char"/>
          <w:rtl/>
        </w:rPr>
      </w:pPr>
      <w:r w:rsidRPr="0062224F">
        <w:rPr>
          <w:rStyle w:val="1-Char"/>
          <w:rtl/>
        </w:rPr>
        <w:t>راجع به دعای زکریا</w:t>
      </w:r>
      <w:r w:rsidR="006B6811">
        <w:rPr>
          <w:rStyle w:val="1-Char"/>
          <w:rtl/>
        </w:rPr>
        <w:t xml:space="preserve"> می‌فرماید</w:t>
      </w:r>
      <w:r w:rsidRPr="0062224F">
        <w:rPr>
          <w:rStyle w:val="1-Char"/>
          <w:rtl/>
        </w:rPr>
        <w:t>:</w:t>
      </w:r>
    </w:p>
    <w:p w:rsidR="005615B0" w:rsidRPr="00596FEF" w:rsidRDefault="005615B0" w:rsidP="005615B0">
      <w:pPr>
        <w:ind w:firstLine="284"/>
        <w:jc w:val="both"/>
        <w:rPr>
          <w:rStyle w:val="7-Char"/>
          <w:rtl/>
        </w:rPr>
      </w:pPr>
      <w:r>
        <w:rPr>
          <w:rStyle w:val="1-Char"/>
          <w:rFonts w:cs="Traditional Arabic"/>
          <w:color w:val="000000"/>
          <w:shd w:val="clear" w:color="auto" w:fill="FFFFFF"/>
          <w:rtl/>
        </w:rPr>
        <w:t>﴿</w:t>
      </w:r>
      <w:r w:rsidRPr="00321A84">
        <w:rPr>
          <w:rStyle w:val="8-Char"/>
          <w:rtl/>
        </w:rPr>
        <w:t>وَزَكَرِيَّآ إِذۡ نَادَىٰ رَبَّهُ</w:t>
      </w:r>
      <w:r w:rsidRPr="00321A84">
        <w:rPr>
          <w:rStyle w:val="8-Char"/>
          <w:rFonts w:hint="cs"/>
          <w:rtl/>
        </w:rPr>
        <w:t>ۥ</w:t>
      </w:r>
      <w:r w:rsidRPr="00321A84">
        <w:rPr>
          <w:rStyle w:val="8-Char"/>
          <w:rtl/>
        </w:rPr>
        <w:t xml:space="preserve"> رَبِّ لَا تَذَرۡنِي فَرۡدٗا وَأَنتَ خَيۡرُ </w:t>
      </w:r>
      <w:r w:rsidRPr="00321A84">
        <w:rPr>
          <w:rStyle w:val="8-Char"/>
          <w:rFonts w:hint="cs"/>
          <w:rtl/>
        </w:rPr>
        <w:t>ٱ</w:t>
      </w:r>
      <w:r w:rsidRPr="00321A84">
        <w:rPr>
          <w:rStyle w:val="8-Char"/>
          <w:rFonts w:hint="eastAsia"/>
          <w:rtl/>
        </w:rPr>
        <w:t>لۡوَٰرِثِينَ</w:t>
      </w:r>
      <w:r w:rsidRPr="00321A84">
        <w:rPr>
          <w:rStyle w:val="8-Char"/>
          <w:rtl/>
        </w:rPr>
        <w:t>٨٩</w:t>
      </w:r>
      <w:r>
        <w:rPr>
          <w:rStyle w:val="1-Char"/>
          <w:rFonts w:cs="Traditional Arabic"/>
          <w:color w:val="000000"/>
          <w:shd w:val="clear" w:color="auto" w:fill="FFFFFF"/>
          <w:rtl/>
        </w:rPr>
        <w:t>﴾</w:t>
      </w:r>
      <w:r w:rsidRPr="00321A84">
        <w:rPr>
          <w:rStyle w:val="8-Char"/>
          <w:rtl/>
        </w:rPr>
        <w:t xml:space="preserve"> </w:t>
      </w:r>
      <w:r w:rsidRPr="00596FEF">
        <w:rPr>
          <w:rStyle w:val="7-Char"/>
          <w:rtl/>
        </w:rPr>
        <w:t>[الأنبياء: 89]</w:t>
      </w:r>
    </w:p>
    <w:p w:rsidR="00855C20" w:rsidRPr="00833686" w:rsidRDefault="00855C20" w:rsidP="00855C20">
      <w:pPr>
        <w:ind w:firstLine="284"/>
        <w:jc w:val="both"/>
        <w:rPr>
          <w:rStyle w:val="5-Char"/>
          <w:rtl/>
        </w:rPr>
      </w:pPr>
      <w:r w:rsidRPr="0059586B">
        <w:rPr>
          <w:rStyle w:val="5-Char"/>
          <w:rFonts w:hint="cs"/>
          <w:rtl/>
        </w:rPr>
        <w:t>«</w:t>
      </w:r>
      <w:r w:rsidRPr="0062224F">
        <w:rPr>
          <w:rStyle w:val="1-Char"/>
          <w:rtl/>
        </w:rPr>
        <w:t>یاد آر حال زکریا را هنگامی که خدا را ندا کرد که بارالها، مرا تنها نگذار (و به من فرزندی که وارث من باشد، عطا فرما). که تو بهترین وارث اهل عالم هستی.</w:t>
      </w:r>
      <w:r w:rsidRPr="0059586B">
        <w:rPr>
          <w:rStyle w:val="5-Char"/>
          <w:rFonts w:hint="cs"/>
          <w:rtl/>
        </w:rPr>
        <w:t>»</w:t>
      </w:r>
    </w:p>
    <w:p w:rsidR="00855C20" w:rsidRPr="001E5D31" w:rsidRDefault="00855C20" w:rsidP="005615B0">
      <w:pPr>
        <w:ind w:firstLine="284"/>
        <w:jc w:val="both"/>
        <w:rPr>
          <w:rFonts w:cs="CTraditional Arabic"/>
          <w:sz w:val="24"/>
          <w:szCs w:val="24"/>
          <w:rtl/>
        </w:rPr>
      </w:pPr>
      <w:r w:rsidRPr="0062224F">
        <w:rPr>
          <w:rStyle w:val="1-Char"/>
          <w:rtl/>
        </w:rPr>
        <w:t>ما هم دعای</w:t>
      </w:r>
      <w:r w:rsidR="005615B0">
        <w:rPr>
          <w:rStyle w:val="1-Char"/>
          <w:rFonts w:hint="cs"/>
          <w:rtl/>
        </w:rPr>
        <w:t xml:space="preserve"> </w:t>
      </w:r>
      <w:r w:rsidR="005615B0">
        <w:rPr>
          <w:rStyle w:val="1-Char"/>
          <w:rFonts w:cs="Traditional Arabic"/>
          <w:color w:val="000000"/>
          <w:shd w:val="clear" w:color="auto" w:fill="FFFFFF"/>
          <w:rtl/>
        </w:rPr>
        <w:t>﴿</w:t>
      </w:r>
      <w:r w:rsidR="005615B0" w:rsidRPr="00321A84">
        <w:rPr>
          <w:rStyle w:val="8-Char"/>
          <w:rtl/>
        </w:rPr>
        <w:t>فَ</w:t>
      </w:r>
      <w:r w:rsidR="005615B0" w:rsidRPr="00321A84">
        <w:rPr>
          <w:rStyle w:val="8-Char"/>
          <w:rFonts w:hint="cs"/>
          <w:rtl/>
        </w:rPr>
        <w:t>ٱ</w:t>
      </w:r>
      <w:r w:rsidR="005615B0" w:rsidRPr="00321A84">
        <w:rPr>
          <w:rStyle w:val="8-Char"/>
          <w:rFonts w:hint="eastAsia"/>
          <w:rtl/>
        </w:rPr>
        <w:t>سۡتَجَبۡنَا</w:t>
      </w:r>
      <w:r w:rsidR="005615B0" w:rsidRPr="00321A84">
        <w:rPr>
          <w:rStyle w:val="8-Char"/>
          <w:rtl/>
        </w:rPr>
        <w:t xml:space="preserve"> لَهُ</w:t>
      </w:r>
      <w:r w:rsidR="005615B0" w:rsidRPr="00321A84">
        <w:rPr>
          <w:rStyle w:val="8-Char"/>
          <w:rFonts w:hint="cs"/>
          <w:rtl/>
        </w:rPr>
        <w:t>ۥ</w:t>
      </w:r>
      <w:r w:rsidR="005615B0" w:rsidRPr="00321A84">
        <w:rPr>
          <w:rStyle w:val="8-Char"/>
          <w:rtl/>
        </w:rPr>
        <w:t xml:space="preserve"> وَوَهَبۡنَا لَهُ</w:t>
      </w:r>
      <w:r w:rsidR="005615B0" w:rsidRPr="00321A84">
        <w:rPr>
          <w:rStyle w:val="8-Char"/>
          <w:rFonts w:hint="cs"/>
          <w:rtl/>
        </w:rPr>
        <w:t>ۥ</w:t>
      </w:r>
      <w:r w:rsidR="005615B0" w:rsidRPr="00321A84">
        <w:rPr>
          <w:rStyle w:val="8-Char"/>
          <w:rtl/>
        </w:rPr>
        <w:t xml:space="preserve"> يَحۡيَىٰ</w:t>
      </w:r>
      <w:r w:rsidR="005615B0">
        <w:rPr>
          <w:rStyle w:val="1-Char"/>
          <w:rFonts w:cs="Traditional Arabic"/>
          <w:color w:val="000000"/>
          <w:shd w:val="clear" w:color="auto" w:fill="FFFFFF"/>
          <w:rtl/>
        </w:rPr>
        <w:t>﴾</w:t>
      </w:r>
      <w:r w:rsidR="005615B0" w:rsidRPr="00321A84">
        <w:rPr>
          <w:rStyle w:val="8-Char"/>
          <w:rtl/>
        </w:rPr>
        <w:t xml:space="preserve"> </w:t>
      </w:r>
      <w:r w:rsidR="005615B0" w:rsidRPr="00596FEF">
        <w:rPr>
          <w:rStyle w:val="7-Char"/>
          <w:rtl/>
        </w:rPr>
        <w:t>[الأنبياء: 90]</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او را مستجاب کردیم و یحیی را به او عطا فرمودیم...</w:t>
      </w:r>
      <w:r w:rsidRPr="00CE6E7F">
        <w:rPr>
          <w:rStyle w:val="1-Char"/>
          <w:rFonts w:hint="cs"/>
          <w:vertAlign w:val="superscript"/>
          <w:rtl/>
        </w:rPr>
        <w:t>(</w:t>
      </w:r>
      <w:r w:rsidRPr="008C6EBC">
        <w:rPr>
          <w:rStyle w:val="1-Char"/>
          <w:vertAlign w:val="superscript"/>
          <w:rtl/>
        </w:rPr>
        <w:footnoteReference w:id="357"/>
      </w:r>
      <w:r w:rsidRPr="00CE6E7F">
        <w:rPr>
          <w:rStyle w:val="1-Char"/>
          <w:rFonts w:hint="cs"/>
          <w:vertAlign w:val="superscript"/>
          <w:rtl/>
        </w:rPr>
        <w:t>)</w:t>
      </w:r>
      <w:r w:rsidRPr="0059586B">
        <w:rPr>
          <w:rStyle w:val="5-Char"/>
          <w:rFonts w:hint="cs"/>
          <w:rtl/>
        </w:rPr>
        <w:t>».</w:t>
      </w:r>
    </w:p>
    <w:p w:rsidR="00855C20" w:rsidRPr="0062224F" w:rsidRDefault="000D6BFD" w:rsidP="000D6BFD">
      <w:pPr>
        <w:ind w:firstLine="284"/>
        <w:rPr>
          <w:rStyle w:val="1-Char"/>
          <w:rtl/>
        </w:rPr>
      </w:pPr>
      <w:r>
        <w:rPr>
          <w:rStyle w:val="1-Char"/>
          <w:bCs/>
          <w:szCs w:val="25"/>
          <w:rtl/>
        </w:rPr>
        <w:t>جواب ما:</w:t>
      </w:r>
      <w:r w:rsidR="00855C20" w:rsidRPr="0062224F">
        <w:rPr>
          <w:rStyle w:val="1-Char"/>
          <w:rtl/>
        </w:rPr>
        <w:t xml:space="preserve"> </w:t>
      </w:r>
    </w:p>
    <w:p w:rsidR="00855C20" w:rsidRPr="0062224F" w:rsidRDefault="00855C20" w:rsidP="00855C20">
      <w:pPr>
        <w:pStyle w:val="NormalWeb"/>
        <w:bidi/>
        <w:spacing w:before="0" w:beforeAutospacing="0" w:after="0" w:afterAutospacing="0"/>
        <w:ind w:firstLine="284"/>
        <w:jc w:val="both"/>
        <w:rPr>
          <w:rStyle w:val="1-Char"/>
          <w:rtl/>
        </w:rPr>
      </w:pPr>
      <w:r w:rsidRPr="0062224F">
        <w:rPr>
          <w:rStyle w:val="1-Char"/>
          <w:rtl/>
        </w:rPr>
        <w:t xml:space="preserve"> </w:t>
      </w:r>
      <w:r w:rsidRPr="0062224F">
        <w:rPr>
          <w:rStyle w:val="1-Char"/>
          <w:rFonts w:hint="cs"/>
          <w:rtl/>
        </w:rPr>
        <w:t>آیا</w:t>
      </w:r>
      <w:r w:rsidR="002D3D2D" w:rsidRPr="0062224F">
        <w:rPr>
          <w:rStyle w:val="1-Char"/>
          <w:rFonts w:hint="cs"/>
          <w:rtl/>
        </w:rPr>
        <w:t xml:space="preserve"> </w:t>
      </w:r>
      <w:r w:rsidRPr="0062224F">
        <w:rPr>
          <w:rStyle w:val="1-Char"/>
          <w:rtl/>
        </w:rPr>
        <w:t>فرقی بین شیر خوراکی و شیر جنگلی و شیر آب قایل</w:t>
      </w:r>
      <w:r w:rsidR="002D3D2D" w:rsidRPr="0062224F">
        <w:rPr>
          <w:rStyle w:val="1-Char"/>
          <w:rtl/>
        </w:rPr>
        <w:t xml:space="preserve"> نمی‌</w:t>
      </w:r>
      <w:r w:rsidRPr="0062224F">
        <w:rPr>
          <w:rStyle w:val="1-Char"/>
          <w:rtl/>
        </w:rPr>
        <w:t>شوی؟ یا چون که هر 3 کلمه مشابه هستند،</w:t>
      </w:r>
      <w:r w:rsidR="00EC20D9">
        <w:rPr>
          <w:rStyle w:val="1-Char"/>
          <w:rtl/>
        </w:rPr>
        <w:t xml:space="preserve"> می‌گویی</w:t>
      </w:r>
      <w:r w:rsidRPr="0062224F">
        <w:rPr>
          <w:rStyle w:val="1-Char"/>
          <w:rtl/>
        </w:rPr>
        <w:t>: آن 3 چیز یک چیز است! تو هم قبول داری که علما وارث انبیاء هستند؟ این یعنی چه؟ یعنی</w:t>
      </w:r>
      <w:r w:rsidR="00800FBC">
        <w:rPr>
          <w:rStyle w:val="1-Char"/>
          <w:rtl/>
        </w:rPr>
        <w:t xml:space="preserve"> اینکه </w:t>
      </w:r>
      <w:r w:rsidRPr="0062224F">
        <w:rPr>
          <w:rStyle w:val="1-Char"/>
          <w:rtl/>
        </w:rPr>
        <w:t>زمین و گاو و گوسفند و لباس انبیاء باید بین علما تقسیم شود یا</w:t>
      </w:r>
      <w:r w:rsidR="00EC20D9">
        <w:rPr>
          <w:rStyle w:val="1-Char"/>
          <w:rtl/>
        </w:rPr>
        <w:t xml:space="preserve"> می‌گویی</w:t>
      </w:r>
      <w:r w:rsidRPr="0062224F">
        <w:rPr>
          <w:rStyle w:val="1-Char"/>
          <w:rtl/>
        </w:rPr>
        <w:t>: وارث علم هستند؟ چرا این جا، این طور تفسیر می‌کنی و بعد گمان می‌کنی که حضرت زکریا 30 سال دعا می‌کرد که خدایا، فرش زیر پای مرا</w:t>
      </w:r>
      <w:r w:rsidR="00686EC4" w:rsidRPr="0062224F">
        <w:rPr>
          <w:rStyle w:val="1-Char"/>
          <w:rtl/>
        </w:rPr>
        <w:t xml:space="preserve"> بی‌</w:t>
      </w:r>
      <w:r w:rsidRPr="0062224F">
        <w:rPr>
          <w:rStyle w:val="1-Char"/>
          <w:rtl/>
        </w:rPr>
        <w:t xml:space="preserve">وارث نگذار. مگر حضرت زکریا تنها وارث آل یعقوب بود که دنبال وارث برای همۀ آل یعقوب می‌گشت و حضرت داود یک فرزند داشت که تو گمان می‌کنی همۀ میز و صندلی و اثاث آشپزخانه‌اش را حضرت سلیمان به ارث برد. خودت هم می‌دانی که منظور از ارث در این آیات، علم و نبوت و حکمت است. </w:t>
      </w:r>
    </w:p>
    <w:p w:rsidR="00855C20" w:rsidRPr="0062224F" w:rsidRDefault="00855C20" w:rsidP="00855C20">
      <w:pPr>
        <w:pStyle w:val="NormalWeb"/>
        <w:bidi/>
        <w:spacing w:before="0" w:beforeAutospacing="0" w:after="0" w:afterAutospacing="0"/>
        <w:ind w:firstLine="284"/>
        <w:jc w:val="both"/>
        <w:rPr>
          <w:rStyle w:val="1-Char"/>
          <w:rtl/>
        </w:rPr>
      </w:pPr>
      <w:r w:rsidRPr="0062224F">
        <w:rPr>
          <w:rStyle w:val="1-Char"/>
          <w:rtl/>
        </w:rPr>
        <w:t>آیا چون</w:t>
      </w:r>
      <w:r w:rsidR="002D3D2D" w:rsidRPr="0062224F">
        <w:rPr>
          <w:rStyle w:val="1-Char"/>
          <w:rtl/>
        </w:rPr>
        <w:t xml:space="preserve"> </w:t>
      </w:r>
      <w:r w:rsidRPr="0062224F">
        <w:rPr>
          <w:rStyle w:val="1-Char"/>
          <w:rtl/>
        </w:rPr>
        <w:t>خمینی که دو روز حاکم ایران شد،</w:t>
      </w:r>
      <w:r w:rsidR="002D3D2D" w:rsidRPr="0062224F">
        <w:rPr>
          <w:rStyle w:val="1-Char"/>
          <w:rtl/>
        </w:rPr>
        <w:t xml:space="preserve"> </w:t>
      </w:r>
      <w:r w:rsidRPr="0062224F">
        <w:rPr>
          <w:rStyle w:val="1-Char"/>
          <w:rtl/>
        </w:rPr>
        <w:t>همین دلیل</w:t>
      </w:r>
      <w:r w:rsidR="006148A3">
        <w:rPr>
          <w:rStyle w:val="1-Char"/>
          <w:rtl/>
        </w:rPr>
        <w:t xml:space="preserve"> می‌شود</w:t>
      </w:r>
      <w:r w:rsidRPr="0062224F">
        <w:rPr>
          <w:rStyle w:val="1-Char"/>
          <w:rtl/>
        </w:rPr>
        <w:t xml:space="preserve"> که ما جزیرۀ کیش را به پسرش بدهیم</w:t>
      </w:r>
      <w:r w:rsidR="002D3D2D" w:rsidRPr="0062224F">
        <w:rPr>
          <w:rStyle w:val="1-Char"/>
          <w:rtl/>
        </w:rPr>
        <w:t xml:space="preserve"> </w:t>
      </w:r>
      <w:r w:rsidRPr="0062224F">
        <w:rPr>
          <w:rStyle w:val="1-Char"/>
          <w:rtl/>
        </w:rPr>
        <w:t>که انتظار داری ابوبکر باید فدک را به فاطمه می‌داد. آیا فدک ارث پدری حضرت محمد</w:t>
      </w:r>
      <w:r w:rsidRPr="001E5D31">
        <w:rPr>
          <w:rFonts w:cs="CTraditional Arabic" w:hint="cs"/>
          <w:sz w:val="28"/>
          <w:szCs w:val="28"/>
          <w:rtl/>
        </w:rPr>
        <w:t>ص</w:t>
      </w:r>
      <w:r w:rsidRPr="0062224F">
        <w:rPr>
          <w:rStyle w:val="1-Char"/>
          <w:rtl/>
        </w:rPr>
        <w:t xml:space="preserve"> بود که بعد از ایشان در اختیار دخترش قرار گیرد؟ و در ضمن، مگر زنان پیغمبر به خصوص عایشه و حفصه (دختران ابوبکر وعمر) با این حدیث به گفتۀ شما جعلی از ارث پیغمبر محروم نشدند؟ و علی هم که خلیفه شد، فدک را به فرزندان فاطمه نداد! آیا تو دلت بیشتر از علی برای اولادش می‌سوزد یا بهتر از او اسلام را می‌شناسی؟</w:t>
      </w:r>
      <w:r w:rsidRPr="0062224F">
        <w:rPr>
          <w:rStyle w:val="1-Char"/>
          <w:rFonts w:hint="cs"/>
          <w:rtl/>
        </w:rPr>
        <w:t>.</w:t>
      </w:r>
    </w:p>
    <w:p w:rsidR="00855C20" w:rsidRPr="0062224F" w:rsidRDefault="00855C20" w:rsidP="00855C20">
      <w:pPr>
        <w:ind w:firstLine="284"/>
        <w:jc w:val="both"/>
        <w:rPr>
          <w:rStyle w:val="1-Char"/>
        </w:rPr>
      </w:pPr>
      <w:r w:rsidRPr="0062224F">
        <w:rPr>
          <w:rStyle w:val="1-Char"/>
          <w:rtl/>
        </w:rPr>
        <w:t>تو که</w:t>
      </w:r>
      <w:r w:rsidR="001E1019">
        <w:rPr>
          <w:rStyle w:val="1-Char"/>
          <w:rtl/>
        </w:rPr>
        <w:t xml:space="preserve"> می‌گفت</w:t>
      </w:r>
      <w:r w:rsidRPr="0062224F">
        <w:rPr>
          <w:rStyle w:val="1-Char"/>
          <w:rtl/>
        </w:rPr>
        <w:t>ی: این فدک هبه و بخشش بود! پس چرا فاطمه دلایلی آورده است که ارث پدرم را بدهید؟ این دوگانه گویی! بهترین دلیل بر دروغ گویی شماست!</w:t>
      </w:r>
      <w:r w:rsidRPr="0062224F">
        <w:rPr>
          <w:rStyle w:val="1-Char"/>
          <w:rFonts w:hint="cs"/>
          <w:rtl/>
        </w:rPr>
        <w:t>.</w:t>
      </w:r>
    </w:p>
    <w:p w:rsidR="00855C20" w:rsidRPr="00A46149" w:rsidRDefault="00855C20" w:rsidP="00A46149">
      <w:pPr>
        <w:pStyle w:val="3-"/>
        <w:rPr>
          <w:rStyle w:val="1-Char"/>
          <w:rFonts w:ascii="IRZar" w:hAnsi="IRZar" w:cs="IRZar"/>
          <w:sz w:val="24"/>
          <w:szCs w:val="24"/>
          <w:rtl/>
        </w:rPr>
      </w:pPr>
      <w:bookmarkStart w:id="1030" w:name="_Toc433464746"/>
      <w:r w:rsidRPr="00A46149">
        <w:rPr>
          <w:rStyle w:val="1-Char"/>
          <w:rFonts w:ascii="IRZar" w:hAnsi="IRZar" w:cs="IRZar" w:hint="cs"/>
          <w:sz w:val="24"/>
          <w:szCs w:val="24"/>
          <w:rtl/>
        </w:rPr>
        <w:t>ادعای 285-</w:t>
      </w:r>
      <w:r w:rsidRPr="00A46149">
        <w:rPr>
          <w:rStyle w:val="1-Char"/>
          <w:rFonts w:ascii="IRZar" w:hAnsi="IRZar" w:cs="IRZar"/>
          <w:sz w:val="24"/>
          <w:szCs w:val="24"/>
          <w:rtl/>
        </w:rPr>
        <w:t xml:space="preserve"> اعتراض علی به ابوبکر دربارۀ فدک، به</w:t>
      </w:r>
      <w:r w:rsidRPr="00A46149">
        <w:rPr>
          <w:rtl/>
        </w:rPr>
        <w:t xml:space="preserve"> </w:t>
      </w:r>
      <w:r w:rsidRPr="00A46149">
        <w:rPr>
          <w:rStyle w:val="1-Char"/>
          <w:rFonts w:ascii="IRZar" w:hAnsi="IRZar" w:cs="IRZar"/>
          <w:sz w:val="24"/>
          <w:szCs w:val="24"/>
          <w:rtl/>
        </w:rPr>
        <w:t>اعتراف علمای شما</w:t>
      </w:r>
      <w:bookmarkEnd w:id="1030"/>
    </w:p>
    <w:p w:rsidR="00855C20" w:rsidRPr="0062224F" w:rsidRDefault="00800FBC" w:rsidP="00F9730E">
      <w:pPr>
        <w:ind w:firstLine="284"/>
        <w:jc w:val="both"/>
        <w:rPr>
          <w:rStyle w:val="1-Char"/>
          <w:rtl/>
        </w:rPr>
      </w:pPr>
      <w:r>
        <w:rPr>
          <w:rStyle w:val="1-Char"/>
          <w:rtl/>
        </w:rPr>
        <w:t xml:space="preserve">چنان‌که </w:t>
      </w:r>
      <w:r w:rsidR="00855C20" w:rsidRPr="0062224F">
        <w:rPr>
          <w:rStyle w:val="1-Char"/>
          <w:rtl/>
        </w:rPr>
        <w:t>ابن ابی الحدید معتزلی در «شرح نهج البلاغه»</w:t>
      </w:r>
      <w:r w:rsidR="00855C20" w:rsidRPr="00CE6E7F">
        <w:rPr>
          <w:rStyle w:val="1-Char"/>
          <w:rFonts w:hint="cs"/>
          <w:vertAlign w:val="superscript"/>
          <w:rtl/>
        </w:rPr>
        <w:t>(</w:t>
      </w:r>
      <w:r w:rsidR="00855C20" w:rsidRPr="008C6EBC">
        <w:rPr>
          <w:rStyle w:val="1-Char"/>
          <w:vertAlign w:val="superscript"/>
          <w:rtl/>
        </w:rPr>
        <w:footnoteReference w:id="358"/>
      </w:r>
      <w:r w:rsidR="00855C20" w:rsidRPr="00CE6E7F">
        <w:rPr>
          <w:rStyle w:val="1-Char"/>
          <w:rFonts w:hint="cs"/>
          <w:vertAlign w:val="superscript"/>
          <w:rtl/>
        </w:rPr>
        <w:t>)</w:t>
      </w:r>
      <w:r w:rsidR="00855C20" w:rsidRPr="0062224F">
        <w:rPr>
          <w:rStyle w:val="1-Char"/>
          <w:rtl/>
        </w:rPr>
        <w:t xml:space="preserve"> (چاپ مصر) از ابوبکر احمد بن عبدالعزیز جوهری، شرح منبر رفتن ابی بکر را بعد از احتجاج علی و فاطمه و اهانت‌هایی که به آن دو</w:t>
      </w:r>
      <w:r w:rsidR="002D3D2D" w:rsidRPr="0062224F">
        <w:rPr>
          <w:rStyle w:val="1-Char"/>
          <w:rtl/>
        </w:rPr>
        <w:t xml:space="preserve"> </w:t>
      </w:r>
      <w:r w:rsidR="00855C20" w:rsidRPr="0062224F">
        <w:rPr>
          <w:rStyle w:val="1-Char"/>
          <w:rtl/>
        </w:rPr>
        <w:t>ودیعۀ رسول الله نمود، ضبط نموده است.</w:t>
      </w:r>
    </w:p>
    <w:p w:rsidR="00855C20" w:rsidRPr="0062224F" w:rsidRDefault="00800FBC" w:rsidP="00855C20">
      <w:pPr>
        <w:ind w:firstLine="284"/>
        <w:jc w:val="both"/>
        <w:rPr>
          <w:rStyle w:val="1-Char"/>
          <w:rtl/>
        </w:rPr>
      </w:pPr>
      <w:r>
        <w:rPr>
          <w:rStyle w:val="1-Char"/>
          <w:rtl/>
        </w:rPr>
        <w:t xml:space="preserve">چنان‌که </w:t>
      </w:r>
      <w:r w:rsidR="00855C20" w:rsidRPr="0062224F">
        <w:rPr>
          <w:rStyle w:val="1-Char"/>
          <w:rtl/>
        </w:rPr>
        <w:t>دیگران هم نوشته‌اند: بعد از</w:t>
      </w:r>
      <w:r>
        <w:rPr>
          <w:rStyle w:val="1-Char"/>
          <w:rtl/>
        </w:rPr>
        <w:t xml:space="preserve"> اینکه </w:t>
      </w:r>
      <w:r w:rsidR="00DC007F">
        <w:rPr>
          <w:rStyle w:val="1-Char"/>
          <w:rtl/>
        </w:rPr>
        <w:t>بی</w:t>
      </w:r>
      <w:r w:rsidR="00DC007F">
        <w:rPr>
          <w:rStyle w:val="1-Char"/>
          <w:rFonts w:hint="cs"/>
          <w:rtl/>
        </w:rPr>
        <w:t xml:space="preserve"> </w:t>
      </w:r>
      <w:r w:rsidR="00855C20" w:rsidRPr="0062224F">
        <w:rPr>
          <w:rStyle w:val="1-Char"/>
          <w:rtl/>
        </w:rPr>
        <w:t>بی مظلومۀ فاطمه (سلام الله علیها) خطبه را تمام کرد، علی در مقام احتجاج بر آمد و در حضور مهاجر و انصار و مجمع عموم مسلمانان در مسجد رو به ابی بکر نمود و فرمود: چرا فاطمه را از حق میراث پدرش محروم نمودی؟ حال آنکه در حیات پدر نیز، متصرفه و مالکه بوده است...</w:t>
      </w:r>
      <w:r w:rsidR="00855C20" w:rsidRPr="00CE6E7F">
        <w:rPr>
          <w:rStyle w:val="1-Char"/>
          <w:rFonts w:hint="cs"/>
          <w:vertAlign w:val="superscript"/>
          <w:rtl/>
        </w:rPr>
        <w:t>(</w:t>
      </w:r>
      <w:r w:rsidR="00855C20" w:rsidRPr="008C6EBC">
        <w:rPr>
          <w:rStyle w:val="1-Char"/>
          <w:vertAlign w:val="superscript"/>
          <w:rtl/>
        </w:rPr>
        <w:footnoteReference w:id="359"/>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DB1188" w:rsidP="00855C20">
      <w:pPr>
        <w:ind w:firstLine="284"/>
        <w:jc w:val="both"/>
        <w:rPr>
          <w:rStyle w:val="1-Char"/>
          <w:rtl/>
        </w:rPr>
      </w:pPr>
      <w:r>
        <w:rPr>
          <w:rStyle w:val="1-Char"/>
          <w:rtl/>
        </w:rPr>
        <w:t>جواب ادعا را داده</w:t>
      </w:r>
      <w:r>
        <w:rPr>
          <w:rStyle w:val="1-Char"/>
          <w:rFonts w:hint="cs"/>
          <w:rtl/>
        </w:rPr>
        <w:t>‌</w:t>
      </w:r>
      <w:r w:rsidR="00855C20" w:rsidRPr="0062224F">
        <w:rPr>
          <w:rStyle w:val="1-Char"/>
          <w:rtl/>
        </w:rPr>
        <w:t>ایم. اما دربارۀ ابن ابی الحدید</w:t>
      </w:r>
      <w:r w:rsidR="00FA03B3">
        <w:rPr>
          <w:rStyle w:val="1-Char"/>
          <w:rtl/>
        </w:rPr>
        <w:t xml:space="preserve"> نمی‌دا</w:t>
      </w:r>
      <w:r w:rsidR="00855C20" w:rsidRPr="0062224F">
        <w:rPr>
          <w:rStyle w:val="1-Char"/>
          <w:rtl/>
        </w:rPr>
        <w:t>نم. با وجود</w:t>
      </w:r>
      <w:r w:rsidR="00800FBC">
        <w:rPr>
          <w:rStyle w:val="1-Char"/>
          <w:rtl/>
        </w:rPr>
        <w:t xml:space="preserve"> اینکه </w:t>
      </w:r>
      <w:r w:rsidR="00855C20" w:rsidRPr="0062224F">
        <w:rPr>
          <w:rStyle w:val="1-Char"/>
          <w:rtl/>
        </w:rPr>
        <w:t>این</w:t>
      </w:r>
      <w:r w:rsidR="0086395E">
        <w:rPr>
          <w:rStyle w:val="1-Char"/>
          <w:rtl/>
        </w:rPr>
        <w:t xml:space="preserve"> حرف‌ها</w:t>
      </w:r>
      <w:r w:rsidR="00855C20" w:rsidRPr="0062224F">
        <w:rPr>
          <w:rStyle w:val="1-Char"/>
          <w:rtl/>
        </w:rPr>
        <w:t xml:space="preserve"> را نوشته است، چرا شیعه باز</w:t>
      </w:r>
      <w:r w:rsidR="00B32BA2">
        <w:rPr>
          <w:rStyle w:val="1-Char"/>
          <w:rtl/>
        </w:rPr>
        <w:t xml:space="preserve"> </w:t>
      </w:r>
      <w:r w:rsidR="00783174">
        <w:rPr>
          <w:rStyle w:val="1-Char"/>
          <w:rtl/>
        </w:rPr>
        <w:t>می‌گوید</w:t>
      </w:r>
      <w:r w:rsidR="00855C20" w:rsidRPr="0062224F">
        <w:rPr>
          <w:rStyle w:val="1-Char"/>
          <w:rtl/>
        </w:rPr>
        <w:t>: ابن ابی الحدید سنی است؟!</w:t>
      </w:r>
      <w:r w:rsidR="00855C20" w:rsidRPr="0062224F">
        <w:rPr>
          <w:rStyle w:val="1-Char"/>
          <w:rFonts w:hint="cs"/>
          <w:rtl/>
        </w:rPr>
        <w:t>.</w:t>
      </w:r>
    </w:p>
    <w:p w:rsidR="00855C20" w:rsidRPr="001E5D31" w:rsidRDefault="00855C20" w:rsidP="00985F71">
      <w:pPr>
        <w:pStyle w:val="3-"/>
        <w:rPr>
          <w:rtl/>
        </w:rPr>
      </w:pPr>
      <w:bookmarkStart w:id="1031" w:name="_Toc433464747"/>
      <w:r w:rsidRPr="001E5D31">
        <w:rPr>
          <w:rFonts w:hint="cs"/>
          <w:rtl/>
        </w:rPr>
        <w:t>ادعای 286</w:t>
      </w:r>
      <w:r>
        <w:rPr>
          <w:rFonts w:hint="cs"/>
          <w:rtl/>
        </w:rPr>
        <w:t>-</w:t>
      </w:r>
      <w:r w:rsidRPr="001E5D31">
        <w:rPr>
          <w:rtl/>
        </w:rPr>
        <w:t xml:space="preserve"> ابی بکر </w:t>
      </w:r>
      <w:r w:rsidRPr="00985F71">
        <w:rPr>
          <w:rtl/>
        </w:rPr>
        <w:t>بالای</w:t>
      </w:r>
      <w:r w:rsidRPr="001E5D31">
        <w:rPr>
          <w:rtl/>
        </w:rPr>
        <w:t xml:space="preserve"> منبر به علی و فاطمه</w:t>
      </w:r>
      <w:r w:rsidRPr="002C3435">
        <w:rPr>
          <w:rFonts w:cs="CTraditional Arabic" w:hint="cs"/>
          <w:b/>
          <w:bCs w:val="0"/>
          <w:rtl/>
        </w:rPr>
        <w:t>إ</w:t>
      </w:r>
      <w:r w:rsidRPr="001E5D31">
        <w:rPr>
          <w:rtl/>
        </w:rPr>
        <w:t xml:space="preserve"> دشنام داد</w:t>
      </w:r>
      <w:bookmarkEnd w:id="1031"/>
    </w:p>
    <w:p w:rsidR="00855C20" w:rsidRPr="0062224F" w:rsidRDefault="00855C20" w:rsidP="00855C20">
      <w:pPr>
        <w:ind w:firstLine="284"/>
        <w:jc w:val="both"/>
        <w:rPr>
          <w:rStyle w:val="1-Char"/>
          <w:rtl/>
        </w:rPr>
      </w:pPr>
      <w:r w:rsidRPr="0062224F">
        <w:rPr>
          <w:rStyle w:val="1-Char"/>
          <w:rtl/>
        </w:rPr>
        <w:t>این جا است که ابن ابی الحدید نقل می‌کند: چون احتجاج علی و فاطمه در مردم مؤثر افتاد و به صدا در آمدند... دنباله‌اش دروغ</w:t>
      </w:r>
      <w:r w:rsidR="00B32BA2">
        <w:rPr>
          <w:rStyle w:val="1-Char"/>
          <w:rtl/>
        </w:rPr>
        <w:t xml:space="preserve"> </w:t>
      </w:r>
      <w:r w:rsidR="00783174">
        <w:rPr>
          <w:rStyle w:val="1-Char"/>
          <w:rtl/>
        </w:rPr>
        <w:t>می‌گوید</w:t>
      </w:r>
      <w:r w:rsidRPr="0062224F">
        <w:rPr>
          <w:rStyle w:val="1-Char"/>
          <w:rtl/>
        </w:rPr>
        <w:t xml:space="preserve"> که ابوبکر، علی را فحش داد. حالا بر اساس دروغ‌هایی که گفته است از ما</w:t>
      </w:r>
      <w:r w:rsidR="00783174">
        <w:rPr>
          <w:rStyle w:val="1-Char"/>
          <w:rtl/>
        </w:rPr>
        <w:t xml:space="preserve"> می‌خواهد</w:t>
      </w:r>
      <w:r w:rsidRPr="0062224F">
        <w:rPr>
          <w:rStyle w:val="1-Char"/>
          <w:rtl/>
        </w:rPr>
        <w:t xml:space="preserve"> قضاوت کنیم که ابوبکر آدم بدی بود...</w:t>
      </w:r>
      <w:r w:rsidRPr="00CE6E7F">
        <w:rPr>
          <w:rStyle w:val="1-Char"/>
          <w:rFonts w:hint="cs"/>
          <w:vertAlign w:val="superscript"/>
          <w:rtl/>
        </w:rPr>
        <w:t>(</w:t>
      </w:r>
      <w:r w:rsidRPr="008C6EBC">
        <w:rPr>
          <w:rStyle w:val="1-Char"/>
          <w:vertAlign w:val="superscript"/>
          <w:rtl/>
        </w:rPr>
        <w:footnoteReference w:id="360"/>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Pr>
      </w:pPr>
      <w:r w:rsidRPr="0062224F">
        <w:rPr>
          <w:rStyle w:val="1-Char"/>
          <w:rtl/>
        </w:rPr>
        <w:t>این حدیث دروغ است! آیا دلیل آوردن از یک شیعۀ غالی، سند است که</w:t>
      </w:r>
      <w:r w:rsidR="002D3D2D" w:rsidRPr="0062224F">
        <w:rPr>
          <w:rStyle w:val="1-Char"/>
          <w:rtl/>
        </w:rPr>
        <w:t xml:space="preserve"> </w:t>
      </w:r>
      <w:r w:rsidRPr="0062224F">
        <w:rPr>
          <w:rStyle w:val="1-Char"/>
          <w:rtl/>
        </w:rPr>
        <w:t>از ما</w:t>
      </w:r>
      <w:r w:rsidR="00783174">
        <w:rPr>
          <w:rStyle w:val="1-Char"/>
          <w:rtl/>
        </w:rPr>
        <w:t xml:space="preserve"> می‌خواهد</w:t>
      </w:r>
      <w:r w:rsidRPr="0062224F">
        <w:rPr>
          <w:rStyle w:val="1-Char"/>
          <w:rtl/>
        </w:rPr>
        <w:t xml:space="preserve"> حق را به او بدهیم.</w:t>
      </w:r>
    </w:p>
    <w:p w:rsidR="00855C20" w:rsidRPr="0062224F" w:rsidRDefault="00783174" w:rsidP="00855C20">
      <w:pPr>
        <w:ind w:firstLine="284"/>
        <w:jc w:val="both"/>
        <w:rPr>
          <w:rStyle w:val="1-Char"/>
          <w:rtl/>
        </w:rPr>
      </w:pPr>
      <w:r>
        <w:rPr>
          <w:rStyle w:val="1-Char"/>
          <w:rtl/>
        </w:rPr>
        <w:t>می‌گوید</w:t>
      </w:r>
      <w:r w:rsidR="00855C20" w:rsidRPr="0062224F">
        <w:rPr>
          <w:rStyle w:val="1-Char"/>
          <w:rtl/>
        </w:rPr>
        <w:t>:</w:t>
      </w:r>
      <w:r w:rsidR="00855C20" w:rsidRPr="001E5D31">
        <w:rPr>
          <w:b/>
          <w:bCs/>
          <w:rtl/>
        </w:rPr>
        <w:t xml:space="preserve"> </w:t>
      </w:r>
      <w:r w:rsidR="00855C20" w:rsidRPr="0062224F">
        <w:rPr>
          <w:rStyle w:val="1-Char"/>
          <w:rtl/>
        </w:rPr>
        <w:t>ابن ابی الحدید از فحش دادن به ابوبکر تعجب کرد!</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اگر ابن ابی الحدید از ابوبکر تعریف کند، آن وقت باید حیران و انگشت بر دهان بمانیم!</w:t>
      </w:r>
      <w:r w:rsidRPr="0062224F">
        <w:rPr>
          <w:rStyle w:val="1-Char"/>
          <w:rFonts w:hint="cs"/>
          <w:rtl/>
        </w:rPr>
        <w:t>.</w:t>
      </w:r>
    </w:p>
    <w:p w:rsidR="00855C20" w:rsidRPr="001E5D31" w:rsidRDefault="00855C20" w:rsidP="00855C20">
      <w:pPr>
        <w:pStyle w:val="3-"/>
        <w:rPr>
          <w:rtl/>
        </w:rPr>
      </w:pPr>
      <w:bookmarkStart w:id="1032" w:name="_Toc433464748"/>
      <w:r w:rsidRPr="001E5D31">
        <w:rPr>
          <w:rFonts w:hint="cs"/>
          <w:rtl/>
        </w:rPr>
        <w:t>ادعای 287</w:t>
      </w:r>
      <w:r>
        <w:rPr>
          <w:rFonts w:hint="cs"/>
          <w:rtl/>
        </w:rPr>
        <w:t>-</w:t>
      </w:r>
      <w:r w:rsidRPr="001E5D31">
        <w:rPr>
          <w:rtl/>
        </w:rPr>
        <w:t xml:space="preserve"> با آزار دادن علی در حقیقت ابوبکر رسول الله</w:t>
      </w:r>
      <w:r w:rsidRPr="001E5D31">
        <w:rPr>
          <w:rFonts w:cs="Tahoma"/>
          <w:color w:val="FF0000"/>
          <w:rtl/>
        </w:rPr>
        <w:t xml:space="preserve"> </w:t>
      </w:r>
      <w:r w:rsidRPr="001E5D31">
        <w:rPr>
          <w:rtl/>
        </w:rPr>
        <w:t>را آزار داده است</w:t>
      </w:r>
      <w:bookmarkEnd w:id="1032"/>
    </w:p>
    <w:p w:rsidR="00855C20" w:rsidRPr="00833686" w:rsidRDefault="002D3D2D" w:rsidP="00985F71">
      <w:pPr>
        <w:ind w:firstLine="284"/>
        <w:jc w:val="both"/>
        <w:rPr>
          <w:rStyle w:val="5-Char"/>
          <w:rtl/>
        </w:rPr>
      </w:pPr>
      <w:r w:rsidRPr="0062224F">
        <w:rPr>
          <w:rStyle w:val="1-Char"/>
          <w:rtl/>
        </w:rPr>
        <w:t xml:space="preserve"> </w:t>
      </w:r>
      <w:r w:rsidR="00855C20" w:rsidRPr="0062224F">
        <w:rPr>
          <w:rStyle w:val="1-Char"/>
          <w:rtl/>
        </w:rPr>
        <w:t>رسول اکرم فرمود:</w:t>
      </w:r>
      <w:r w:rsidR="00855C20" w:rsidRPr="001E5D31">
        <w:rPr>
          <w:rFonts w:cs="Tahoma"/>
          <w:b/>
          <w:bCs/>
          <w:rtl/>
        </w:rPr>
        <w:t xml:space="preserve"> </w:t>
      </w:r>
      <w:r w:rsidR="00855C20" w:rsidRPr="00985F71">
        <w:rPr>
          <w:rStyle w:val="6-Char"/>
          <w:rtl/>
        </w:rPr>
        <w:t>«من آذا هما فقد اذان</w:t>
      </w:r>
      <w:r w:rsidR="00855C20" w:rsidRPr="00985F71">
        <w:rPr>
          <w:rStyle w:val="6-Char"/>
          <w:rFonts w:hint="cs"/>
          <w:rtl/>
        </w:rPr>
        <w:t>ي</w:t>
      </w:r>
      <w:r w:rsidR="00855C20" w:rsidRPr="00985F71">
        <w:rPr>
          <w:rStyle w:val="6-Char"/>
          <w:rtl/>
        </w:rPr>
        <w:t xml:space="preserve"> ومن آذان</w:t>
      </w:r>
      <w:r w:rsidR="00855C20" w:rsidRPr="00985F71">
        <w:rPr>
          <w:rStyle w:val="6-Char"/>
          <w:rFonts w:hint="cs"/>
          <w:rtl/>
        </w:rPr>
        <w:t>ي</w:t>
      </w:r>
      <w:r w:rsidR="00855C20" w:rsidRPr="00985F71">
        <w:rPr>
          <w:rStyle w:val="6-Char"/>
          <w:rtl/>
        </w:rPr>
        <w:t xml:space="preserve"> فقد اذی الله»</w:t>
      </w:r>
      <w:r w:rsidR="00855C20" w:rsidRPr="00985F71">
        <w:rPr>
          <w:rStyle w:val="6-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هر کس این دو تن (علی و فاطمه) را آزار دهد و کسی که مرا آزار دهد، خدا را آزرده است</w:t>
      </w:r>
      <w:r w:rsidRPr="0059586B">
        <w:rPr>
          <w:rStyle w:val="5-Char"/>
          <w:rFonts w:hint="cs"/>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 نیز، فرمود:</w:t>
      </w:r>
      <w:r w:rsidR="002D3D2D" w:rsidRPr="0062224F">
        <w:rPr>
          <w:rStyle w:val="1-Char"/>
          <w:rtl/>
        </w:rPr>
        <w:t xml:space="preserve"> </w:t>
      </w:r>
      <w:r w:rsidRPr="00985F71">
        <w:rPr>
          <w:rStyle w:val="6-Char"/>
          <w:rtl/>
        </w:rPr>
        <w:t>«من آذی عل</w:t>
      </w:r>
      <w:r w:rsidRPr="00985F71">
        <w:rPr>
          <w:rStyle w:val="6-Char"/>
          <w:rFonts w:hint="cs"/>
          <w:rtl/>
        </w:rPr>
        <w:t>ي</w:t>
      </w:r>
      <w:r w:rsidRPr="00985F71">
        <w:rPr>
          <w:rStyle w:val="6-Char"/>
          <w:rtl/>
        </w:rPr>
        <w:t>ّا فقد آذان</w:t>
      </w:r>
      <w:r w:rsidRPr="00985F71">
        <w:rPr>
          <w:rStyle w:val="6-Char"/>
          <w:rFonts w:hint="cs"/>
          <w:rtl/>
        </w:rPr>
        <w:t>ي</w:t>
      </w:r>
      <w:r w:rsidRPr="00985F71">
        <w:rPr>
          <w:rStyle w:val="6-Char"/>
          <w:rtl/>
        </w:rPr>
        <w:t>»</w:t>
      </w:r>
      <w:r w:rsidRPr="00985F71">
        <w:rPr>
          <w:rStyle w:val="6-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کسی که علی را بیازارد، مرا آزرده است</w:t>
      </w:r>
      <w:r w:rsidRPr="0059586B">
        <w:rPr>
          <w:rStyle w:val="5-Char"/>
          <w:rFonts w:hint="cs"/>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آن هم به علی که تمام علمای شما در کتب معتبر خود نوشته‌اند: رسول اکرم دربارۀ او فرمود:</w:t>
      </w:r>
    </w:p>
    <w:p w:rsidR="00855C20" w:rsidRPr="00985F71" w:rsidRDefault="00985F71" w:rsidP="00985F71">
      <w:pPr>
        <w:pStyle w:val="6-"/>
        <w:rPr>
          <w:rStyle w:val="5-Char"/>
          <w:rFonts w:ascii="KFGQPC Uthman Taha Naskh" w:hAnsi="KFGQPC Uthman Taha Naskh" w:cs="KFGQPC Uthman Taha Naskh"/>
          <w:rtl/>
        </w:rPr>
      </w:pPr>
      <w:r w:rsidRPr="00985F71">
        <w:rPr>
          <w:rStyle w:val="5-Char"/>
          <w:rFonts w:ascii="KFGQPC Uthman Taha Naskh" w:hAnsi="KFGQPC Uthman Taha Naskh" w:cs="KFGQPC Uthman Taha Naskh"/>
          <w:rtl/>
        </w:rPr>
        <w:t>«عل</w:t>
      </w:r>
      <w:r w:rsidRPr="00985F71">
        <w:rPr>
          <w:rStyle w:val="5-Char"/>
          <w:rFonts w:ascii="KFGQPC Uthman Taha Naskh" w:hAnsi="KFGQPC Uthman Taha Naskh" w:cs="KFGQPC Uthman Taha Naskh" w:hint="cs"/>
          <w:rtl/>
        </w:rPr>
        <w:t>ي</w:t>
      </w:r>
      <w:r w:rsidR="00855C20" w:rsidRPr="00985F71">
        <w:rPr>
          <w:rStyle w:val="5-Char"/>
          <w:rFonts w:ascii="KFGQPC Uthman Taha Naskh" w:hAnsi="KFGQPC Uthman Taha Naskh" w:cs="KFGQPC Uthman Taha Naskh"/>
          <w:rtl/>
        </w:rPr>
        <w:t xml:space="preserve"> مع الحق والحق مع عل</w:t>
      </w:r>
      <w:r w:rsidR="00855C20" w:rsidRPr="00985F71">
        <w:rPr>
          <w:rStyle w:val="5-Char"/>
          <w:rFonts w:ascii="KFGQPC Uthman Taha Naskh" w:hAnsi="KFGQPC Uthman Taha Naskh" w:cs="KFGQPC Uthman Taha Naskh" w:hint="cs"/>
          <w:rtl/>
        </w:rPr>
        <w:t>ي</w:t>
      </w:r>
      <w:r w:rsidR="00855C20" w:rsidRPr="00985F71">
        <w:rPr>
          <w:rStyle w:val="5-Char"/>
          <w:rFonts w:ascii="KFGQPC Uthman Taha Naskh" w:hAnsi="KFGQPC Uthman Taha Naskh" w:cs="KFGQPC Uthman Taha Naskh"/>
          <w:rtl/>
        </w:rPr>
        <w:t xml:space="preserve"> ح</w:t>
      </w:r>
      <w:r w:rsidR="00855C20" w:rsidRPr="00985F71">
        <w:rPr>
          <w:rStyle w:val="5-Char"/>
          <w:rFonts w:ascii="KFGQPC Uthman Taha Naskh" w:hAnsi="KFGQPC Uthman Taha Naskh" w:cs="KFGQPC Uthman Taha Naskh" w:hint="cs"/>
          <w:rtl/>
        </w:rPr>
        <w:t>ي</w:t>
      </w:r>
      <w:r w:rsidR="00855C20" w:rsidRPr="00985F71">
        <w:rPr>
          <w:rStyle w:val="5-Char"/>
          <w:rFonts w:ascii="KFGQPC Uthman Taha Naskh" w:hAnsi="KFGQPC Uthman Taha Naskh" w:cs="KFGQPC Uthman Taha Naskh"/>
          <w:rtl/>
        </w:rPr>
        <w:t>ث دار»</w:t>
      </w:r>
      <w:r w:rsidR="00855C20" w:rsidRPr="00985F71">
        <w:rPr>
          <w:rStyle w:val="5-Char"/>
          <w:rFonts w:ascii="KFGQPC Uthman Taha Naskh" w:hAnsi="KFGQPC Uthman Taha Naskh" w:cs="KFGQPC Uthman Taha Naskh" w:hint="cs"/>
          <w:rtl/>
        </w:rPr>
        <w:t>.</w:t>
      </w:r>
    </w:p>
    <w:p w:rsidR="00855C20" w:rsidRPr="0062224F" w:rsidRDefault="00855C20" w:rsidP="00855C20">
      <w:pPr>
        <w:ind w:firstLine="284"/>
        <w:jc w:val="both"/>
        <w:rPr>
          <w:rStyle w:val="1-Char"/>
          <w:rtl/>
        </w:rPr>
      </w:pPr>
      <w:r w:rsidRPr="0062224F">
        <w:rPr>
          <w:rStyle w:val="1-Char"/>
          <w:rtl/>
        </w:rPr>
        <w:t>و</w:t>
      </w:r>
      <w:r w:rsidRPr="0062224F">
        <w:rPr>
          <w:rStyle w:val="1-Char"/>
          <w:rFonts w:hint="cs"/>
          <w:rtl/>
        </w:rPr>
        <w:t xml:space="preserve"> ابوبکر</w:t>
      </w:r>
      <w:r w:rsidR="002D3D2D" w:rsidRPr="0062224F">
        <w:rPr>
          <w:rStyle w:val="1-Char"/>
          <w:rtl/>
        </w:rPr>
        <w:t xml:space="preserve"> </w:t>
      </w:r>
      <w:r w:rsidRPr="0062224F">
        <w:rPr>
          <w:rStyle w:val="1-Char"/>
          <w:rtl/>
        </w:rPr>
        <w:t xml:space="preserve">بعد از دشنام </w:t>
      </w:r>
      <w:r w:rsidRPr="0062224F">
        <w:rPr>
          <w:rStyle w:val="1-Char"/>
          <w:rFonts w:hint="cs"/>
          <w:rtl/>
        </w:rPr>
        <w:t xml:space="preserve">به علی، به ایشان </w:t>
      </w:r>
      <w:r w:rsidRPr="0062224F">
        <w:rPr>
          <w:rStyle w:val="1-Char"/>
          <w:rtl/>
        </w:rPr>
        <w:t>فتنه انگیزی بدهد و تمام فتنه‌ها را از او بداند!؟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361"/>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و بدان، حدیث اول در کتب ما در حق اصحاب آمده است نه در حق علی.</w:t>
      </w:r>
      <w:r w:rsidRPr="0062224F">
        <w:rPr>
          <w:rStyle w:val="1-Char"/>
          <w:rFonts w:hint="cs"/>
          <w:rtl/>
        </w:rPr>
        <w:t xml:space="preserve"> </w:t>
      </w:r>
      <w:r w:rsidRPr="0062224F">
        <w:rPr>
          <w:rStyle w:val="1-Char"/>
          <w:rtl/>
        </w:rPr>
        <w:t xml:space="preserve">اما سندش قوی نیست و حدیث دوم، درست و حدیث سوم، دروغ است. </w:t>
      </w:r>
    </w:p>
    <w:p w:rsidR="00855C20" w:rsidRPr="0062224F" w:rsidRDefault="00855C20" w:rsidP="00855C20">
      <w:pPr>
        <w:ind w:firstLine="284"/>
        <w:jc w:val="both"/>
        <w:rPr>
          <w:rStyle w:val="1-Char"/>
          <w:rtl/>
        </w:rPr>
      </w:pPr>
      <w:r w:rsidRPr="0062224F">
        <w:rPr>
          <w:rStyle w:val="1-Char"/>
          <w:rtl/>
        </w:rPr>
        <w:t xml:space="preserve">ابوبکر علی را دشنام نداد. فلسفه‌های خود را در جریان باد مساز که خسر الدنیا و الآخره می‌شوی. </w:t>
      </w:r>
    </w:p>
    <w:p w:rsidR="00855C20" w:rsidRPr="0062224F" w:rsidRDefault="00855C20" w:rsidP="00855C20">
      <w:pPr>
        <w:ind w:firstLine="284"/>
        <w:jc w:val="both"/>
        <w:rPr>
          <w:rStyle w:val="1-Char"/>
          <w:rtl/>
        </w:rPr>
      </w:pPr>
      <w:r w:rsidRPr="0062224F">
        <w:rPr>
          <w:rStyle w:val="1-Char"/>
          <w:rtl/>
        </w:rPr>
        <w:t>در ضمن،</w:t>
      </w:r>
      <w:r w:rsidR="00CE596A">
        <w:rPr>
          <w:rStyle w:val="1-Char"/>
          <w:rtl/>
        </w:rPr>
        <w:t xml:space="preserve"> حدیث‌های </w:t>
      </w:r>
      <w:r w:rsidRPr="0062224F">
        <w:rPr>
          <w:rStyle w:val="1-Char"/>
          <w:rtl/>
        </w:rPr>
        <w:t>دروغ در مدح علی در</w:t>
      </w:r>
      <w:r w:rsidR="0046175A">
        <w:rPr>
          <w:rStyle w:val="1-Char"/>
          <w:rtl/>
        </w:rPr>
        <w:t xml:space="preserve"> کتاب‌ها</w:t>
      </w:r>
      <w:r w:rsidR="000B513B">
        <w:rPr>
          <w:rStyle w:val="1-Char"/>
          <w:rtl/>
        </w:rPr>
        <w:t xml:space="preserve">ی </w:t>
      </w:r>
      <w:r w:rsidRPr="0062224F">
        <w:rPr>
          <w:rStyle w:val="1-Char"/>
          <w:rtl/>
        </w:rPr>
        <w:t>ما زیاد است؛ شیعه‌هایی مثل تو در آن زمان هم بودند که حدیث دروغ می‌ساختند و ظاهرشان سنی بود.</w:t>
      </w:r>
    </w:p>
    <w:p w:rsidR="00855C20" w:rsidRPr="0062224F" w:rsidRDefault="00855C20" w:rsidP="00855C20">
      <w:pPr>
        <w:ind w:firstLine="284"/>
        <w:jc w:val="both"/>
        <w:rPr>
          <w:rStyle w:val="1-Char"/>
          <w:rtl/>
        </w:rPr>
      </w:pPr>
      <w:r w:rsidRPr="0062224F">
        <w:rPr>
          <w:rStyle w:val="1-Char"/>
          <w:rtl/>
        </w:rPr>
        <w:t>از</w:t>
      </w:r>
      <w:r w:rsidR="0046175A">
        <w:rPr>
          <w:rStyle w:val="1-Char"/>
          <w:rtl/>
        </w:rPr>
        <w:t xml:space="preserve"> کتاب‌ها</w:t>
      </w:r>
      <w:r w:rsidR="000B513B">
        <w:rPr>
          <w:rStyle w:val="1-Char"/>
          <w:rtl/>
        </w:rPr>
        <w:t xml:space="preserve">ی </w:t>
      </w:r>
      <w:r w:rsidRPr="0062224F">
        <w:rPr>
          <w:rStyle w:val="1-Char"/>
          <w:rtl/>
        </w:rPr>
        <w:t>ما در مدح علی حدیث می‌آوری. می‌خواهی از همین</w:t>
      </w:r>
      <w:r w:rsidR="0046175A">
        <w:rPr>
          <w:rStyle w:val="1-Char"/>
          <w:rtl/>
        </w:rPr>
        <w:t xml:space="preserve"> کتاب‌ها</w:t>
      </w:r>
      <w:r w:rsidRPr="0062224F">
        <w:rPr>
          <w:rStyle w:val="1-Char"/>
          <w:rtl/>
        </w:rPr>
        <w:t xml:space="preserve"> در مدح ابوبکر برایت حدیث بیاورم. اگر کتاب ما را قبول داری، همه را قبول کن؛ اگر قبول نداری، به آن استناد نکن.</w:t>
      </w:r>
    </w:p>
    <w:p w:rsidR="00855C20" w:rsidRPr="001E5D31" w:rsidRDefault="00855C20" w:rsidP="00855C20">
      <w:pPr>
        <w:pStyle w:val="3-"/>
        <w:rPr>
          <w:rtl/>
        </w:rPr>
      </w:pPr>
      <w:bookmarkStart w:id="1033" w:name="_Toc433464749"/>
      <w:r w:rsidRPr="001E5D31">
        <w:rPr>
          <w:rFonts w:hint="cs"/>
          <w:rtl/>
        </w:rPr>
        <w:t>ادعای 288</w:t>
      </w:r>
      <w:r>
        <w:rPr>
          <w:rFonts w:hint="cs"/>
          <w:rtl/>
        </w:rPr>
        <w:t>-</w:t>
      </w:r>
      <w:r w:rsidRPr="001E5D31">
        <w:rPr>
          <w:rtl/>
        </w:rPr>
        <w:t xml:space="preserve"> دشنام دادن به علی</w:t>
      </w:r>
      <w:r>
        <w:rPr>
          <w:rtl/>
        </w:rPr>
        <w:t>،</w:t>
      </w:r>
      <w:r w:rsidRPr="001E5D31">
        <w:rPr>
          <w:rtl/>
        </w:rPr>
        <w:t xml:space="preserve"> دشنام به پیغمبر است</w:t>
      </w:r>
      <w:bookmarkEnd w:id="1033"/>
    </w:p>
    <w:p w:rsidR="00855C20" w:rsidRPr="0062224F" w:rsidRDefault="00855C20" w:rsidP="00855C20">
      <w:pPr>
        <w:ind w:firstLine="284"/>
        <w:jc w:val="both"/>
        <w:rPr>
          <w:rStyle w:val="1-Char"/>
          <w:rtl/>
        </w:rPr>
      </w:pPr>
      <w:r w:rsidRPr="0062224F">
        <w:rPr>
          <w:rStyle w:val="1-Char"/>
          <w:rtl/>
        </w:rPr>
        <w:t>بالاتر از</w:t>
      </w:r>
      <w:r w:rsidR="00AF2F4A">
        <w:rPr>
          <w:rStyle w:val="1-Char"/>
          <w:rtl/>
        </w:rPr>
        <w:t xml:space="preserve"> این‌ها </w:t>
      </w:r>
      <w:r w:rsidRPr="0062224F">
        <w:rPr>
          <w:rStyle w:val="1-Char"/>
          <w:rtl/>
        </w:rPr>
        <w:t xml:space="preserve">در تمام کتب معتبر شما ثبت است که آن حضرت فرمود: </w:t>
      </w:r>
    </w:p>
    <w:p w:rsidR="00855C20" w:rsidRPr="00985F71" w:rsidRDefault="00855C20" w:rsidP="00985F71">
      <w:pPr>
        <w:pStyle w:val="6-"/>
        <w:rPr>
          <w:rStyle w:val="5-Char"/>
          <w:rFonts w:ascii="KFGQPC Uthman Taha Naskh" w:hAnsi="KFGQPC Uthman Taha Naskh" w:cs="KFGQPC Uthman Taha Naskh"/>
          <w:rtl/>
        </w:rPr>
      </w:pPr>
      <w:r w:rsidRPr="00985F71">
        <w:rPr>
          <w:rStyle w:val="5-Char"/>
          <w:rFonts w:ascii="KFGQPC Uthman Taha Naskh" w:hAnsi="KFGQPC Uthman Taha Naskh" w:cs="KFGQPC Uthman Taha Naskh"/>
          <w:rtl/>
        </w:rPr>
        <w:t>«من سب عل</w:t>
      </w:r>
      <w:r w:rsidRPr="00985F71">
        <w:rPr>
          <w:rStyle w:val="5-Char"/>
          <w:rFonts w:ascii="KFGQPC Uthman Taha Naskh" w:hAnsi="KFGQPC Uthman Taha Naskh" w:cs="KFGQPC Uthman Taha Naskh" w:hint="cs"/>
          <w:rtl/>
        </w:rPr>
        <w:t>ي</w:t>
      </w:r>
      <w:r w:rsidRPr="00985F71">
        <w:rPr>
          <w:rStyle w:val="5-Char"/>
          <w:rFonts w:ascii="KFGQPC Uthman Taha Naskh" w:hAnsi="KFGQPC Uthman Taha Naskh" w:cs="KFGQPC Uthman Taha Naskh"/>
          <w:rtl/>
        </w:rPr>
        <w:t>ا فقد سبن</w:t>
      </w:r>
      <w:r w:rsidRPr="00985F71">
        <w:rPr>
          <w:rStyle w:val="5-Char"/>
          <w:rFonts w:ascii="KFGQPC Uthman Taha Naskh" w:hAnsi="KFGQPC Uthman Taha Naskh" w:cs="KFGQPC Uthman Taha Naskh" w:hint="cs"/>
          <w:rtl/>
        </w:rPr>
        <w:t>ي</w:t>
      </w:r>
      <w:r w:rsidR="00985F71">
        <w:rPr>
          <w:rStyle w:val="5-Char"/>
          <w:rFonts w:ascii="KFGQPC Uthman Taha Naskh" w:hAnsi="KFGQPC Uthman Taha Naskh" w:cs="KFGQPC Uthman Taha Naskh"/>
          <w:rtl/>
        </w:rPr>
        <w:t xml:space="preserve"> و</w:t>
      </w:r>
      <w:r w:rsidRPr="00985F71">
        <w:rPr>
          <w:rStyle w:val="5-Char"/>
          <w:rFonts w:ascii="KFGQPC Uthman Taha Naskh" w:hAnsi="KFGQPC Uthman Taha Naskh" w:cs="KFGQPC Uthman Taha Naskh"/>
          <w:rtl/>
        </w:rPr>
        <w:t>من سبن</w:t>
      </w:r>
      <w:r w:rsidRPr="00985F71">
        <w:rPr>
          <w:rStyle w:val="5-Char"/>
          <w:rFonts w:ascii="KFGQPC Uthman Taha Naskh" w:hAnsi="KFGQPC Uthman Taha Naskh" w:cs="KFGQPC Uthman Taha Naskh" w:hint="cs"/>
          <w:rtl/>
        </w:rPr>
        <w:t>ي</w:t>
      </w:r>
      <w:r w:rsidRPr="00985F71">
        <w:rPr>
          <w:rStyle w:val="5-Char"/>
          <w:rFonts w:ascii="KFGQPC Uthman Taha Naskh" w:hAnsi="KFGQPC Uthman Taha Naskh" w:cs="KFGQPC Uthman Taha Naskh"/>
          <w:rtl/>
        </w:rPr>
        <w:t xml:space="preserve"> فقد سب الله»</w:t>
      </w:r>
      <w:r w:rsidRPr="00985F71">
        <w:rPr>
          <w:rStyle w:val="5-Char"/>
          <w:rFonts w:ascii="KFGQPC Uthman Taha Naskh" w:hAnsi="KFGQPC Uthman Taha Naskh" w:cs="KFGQPC Uthman Taha Naskh"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هر کس علی را دشنام دهد، مرا دشنام داده است و هرکه مرا دشنام دهد خدا را دشنام داده است...</w:t>
      </w:r>
      <w:r w:rsidRPr="00CE6E7F">
        <w:rPr>
          <w:rStyle w:val="1-Char"/>
          <w:rFonts w:hint="cs"/>
          <w:vertAlign w:val="superscript"/>
          <w:rtl/>
        </w:rPr>
        <w:t>(</w:t>
      </w:r>
      <w:r w:rsidRPr="008C6EBC">
        <w:rPr>
          <w:rStyle w:val="1-Char"/>
          <w:vertAlign w:val="superscript"/>
          <w:rtl/>
        </w:rPr>
        <w:footnoteReference w:id="362"/>
      </w:r>
      <w:r w:rsidRPr="00CE6E7F">
        <w:rPr>
          <w:rStyle w:val="1-Char"/>
          <w:rFonts w:hint="cs"/>
          <w:vertAlign w:val="superscript"/>
          <w:rtl/>
        </w:rPr>
        <w:t>)</w:t>
      </w:r>
      <w:r w:rsidRPr="0059586B">
        <w:rPr>
          <w:rStyle w:val="5-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w:t>
      </w:r>
      <w:r w:rsidRPr="0062224F">
        <w:rPr>
          <w:rStyle w:val="1-Char"/>
          <w:rFonts w:hint="cs"/>
          <w:rtl/>
        </w:rPr>
        <w:t>آ</w:t>
      </w:r>
      <w:r w:rsidRPr="0062224F">
        <w:rPr>
          <w:rStyle w:val="1-Char"/>
          <w:rtl/>
        </w:rPr>
        <w:t>، ابوبکر دشنام نداد. به گفتۀ ابن ابی الحدید شیعی ما دین خود را عوض</w:t>
      </w:r>
      <w:r w:rsidR="00C94C10">
        <w:rPr>
          <w:rStyle w:val="1-Char"/>
          <w:rtl/>
        </w:rPr>
        <w:t xml:space="preserve"> نمی‌کنی</w:t>
      </w:r>
      <w:r w:rsidRPr="0062224F">
        <w:rPr>
          <w:rStyle w:val="1-Char"/>
          <w:rtl/>
        </w:rPr>
        <w:t>م.</w:t>
      </w:r>
    </w:p>
    <w:p w:rsidR="00855C20" w:rsidRPr="0062224F" w:rsidRDefault="00855C20" w:rsidP="00855C20">
      <w:pPr>
        <w:ind w:firstLine="284"/>
        <w:jc w:val="both"/>
        <w:rPr>
          <w:rStyle w:val="1-Char"/>
          <w:rtl/>
        </w:rPr>
      </w:pPr>
      <w:r w:rsidRPr="0062224F">
        <w:rPr>
          <w:rStyle w:val="1-Char"/>
          <w:rtl/>
        </w:rPr>
        <w:t>دوم</w:t>
      </w:r>
      <w:r w:rsidRPr="0062224F">
        <w:rPr>
          <w:rStyle w:val="1-Char"/>
          <w:rFonts w:hint="cs"/>
          <w:rtl/>
        </w:rPr>
        <w:t>آ</w:t>
      </w:r>
      <w:r w:rsidRPr="0062224F">
        <w:rPr>
          <w:rStyle w:val="1-Char"/>
          <w:rtl/>
        </w:rPr>
        <w:t>، این حدیث هم دروغه!! بله دروغه!! گنجی شافعی نزد ما راوی حدیث نیست. او همان پیرمرد دراز قدی است که در آخر عمر در حملۀ خونین مغول، اموال مسلمانان را به مغولان نشان می‌داد و همین باعث مرگش شد و مسلمانان با چاقو او را کشتند.</w:t>
      </w:r>
    </w:p>
    <w:p w:rsidR="00855C20" w:rsidRPr="001E5D31" w:rsidRDefault="00855C20" w:rsidP="00855C20">
      <w:pPr>
        <w:pStyle w:val="3-"/>
        <w:rPr>
          <w:rtl/>
        </w:rPr>
      </w:pPr>
      <w:bookmarkStart w:id="1034" w:name="_Toc433464750"/>
      <w:r w:rsidRPr="001E5D31">
        <w:rPr>
          <w:rFonts w:hint="cs"/>
          <w:rtl/>
        </w:rPr>
        <w:t>ادعای 289</w:t>
      </w:r>
      <w:r>
        <w:rPr>
          <w:rFonts w:hint="cs"/>
          <w:rtl/>
        </w:rPr>
        <w:t xml:space="preserve">- </w:t>
      </w:r>
      <w:r w:rsidRPr="001E5D31">
        <w:rPr>
          <w:rtl/>
        </w:rPr>
        <w:t>علی</w:t>
      </w:r>
      <w:r>
        <w:rPr>
          <w:rtl/>
        </w:rPr>
        <w:t>،</w:t>
      </w:r>
      <w:r w:rsidRPr="001E5D31">
        <w:rPr>
          <w:rtl/>
        </w:rPr>
        <w:t xml:space="preserve"> باب علم و حکمت پیغمبر است</w:t>
      </w:r>
      <w:bookmarkEnd w:id="1034"/>
    </w:p>
    <w:p w:rsidR="00855C20" w:rsidRPr="0062224F" w:rsidRDefault="00855C20" w:rsidP="00855C20">
      <w:pPr>
        <w:ind w:firstLine="284"/>
        <w:jc w:val="both"/>
        <w:rPr>
          <w:rStyle w:val="1-Char"/>
          <w:rtl/>
        </w:rPr>
      </w:pPr>
      <w:r w:rsidRPr="0062224F">
        <w:rPr>
          <w:rStyle w:val="1-Char"/>
          <w:rtl/>
        </w:rPr>
        <w:t>دلیل دوم بر مردود بودن حدیث لا نورث آنست که نظر به حدیث شریف متفق علیه (شیعه و سنی) که رسول اکرم فرمود:</w:t>
      </w:r>
    </w:p>
    <w:p w:rsidR="00855C20" w:rsidRPr="00985F71" w:rsidRDefault="00855C20" w:rsidP="00985F71">
      <w:pPr>
        <w:pStyle w:val="6-"/>
        <w:rPr>
          <w:rStyle w:val="5-Char"/>
          <w:rFonts w:ascii="KFGQPC Uthman Taha Naskh" w:hAnsi="KFGQPC Uthman Taha Naskh" w:cs="KFGQPC Uthman Taha Naskh"/>
          <w:rtl/>
        </w:rPr>
      </w:pPr>
      <w:r w:rsidRPr="00985F71">
        <w:rPr>
          <w:rStyle w:val="5-Char"/>
          <w:rFonts w:ascii="KFGQPC Uthman Taha Naskh" w:hAnsi="KFGQPC Uthman Taha Naskh" w:cs="KFGQPC Uthman Taha Naskh"/>
          <w:rtl/>
        </w:rPr>
        <w:t>«انا مد</w:t>
      </w:r>
      <w:r w:rsidRPr="00985F71">
        <w:rPr>
          <w:rStyle w:val="5-Char"/>
          <w:rFonts w:ascii="KFGQPC Uthman Taha Naskh" w:hAnsi="KFGQPC Uthman Taha Naskh" w:cs="KFGQPC Uthman Taha Naskh" w:hint="cs"/>
          <w:rtl/>
        </w:rPr>
        <w:t>ي</w:t>
      </w:r>
      <w:r w:rsidR="00985F71">
        <w:rPr>
          <w:rStyle w:val="5-Char"/>
          <w:rFonts w:ascii="KFGQPC Uthman Taha Naskh" w:hAnsi="KFGQPC Uthman Taha Naskh" w:cs="KFGQPC Uthman Taha Naskh"/>
          <w:rtl/>
        </w:rPr>
        <w:t>نة العلم و</w:t>
      </w:r>
      <w:r w:rsidRPr="00985F71">
        <w:rPr>
          <w:rStyle w:val="5-Char"/>
          <w:rFonts w:ascii="KFGQPC Uthman Taha Naskh" w:hAnsi="KFGQPC Uthman Taha Naskh" w:cs="KFGQPC Uthman Taha Naskh"/>
          <w:rtl/>
        </w:rPr>
        <w:t>ع</w:t>
      </w:r>
      <w:r w:rsidR="00985F71">
        <w:rPr>
          <w:rStyle w:val="5-Char"/>
          <w:rFonts w:ascii="KFGQPC Uthman Taha Naskh" w:hAnsi="KFGQPC Uthman Taha Naskh" w:cs="KFGQPC Uthman Taha Naskh"/>
          <w:rtl/>
        </w:rPr>
        <w:t>ل</w:t>
      </w:r>
      <w:r w:rsidR="00985F71">
        <w:rPr>
          <w:rStyle w:val="5-Char"/>
          <w:rFonts w:ascii="KFGQPC Uthman Taha Naskh" w:hAnsi="KFGQPC Uthman Taha Naskh" w:cs="KFGQPC Uthman Taha Naskh" w:hint="cs"/>
          <w:rtl/>
        </w:rPr>
        <w:t>ي</w:t>
      </w:r>
      <w:r w:rsidR="00985F71">
        <w:rPr>
          <w:rStyle w:val="5-Char"/>
          <w:rFonts w:ascii="KFGQPC Uthman Taha Naskh" w:hAnsi="KFGQPC Uthman Taha Naskh" w:cs="KFGQPC Uthman Taha Naskh"/>
          <w:rtl/>
        </w:rPr>
        <w:t xml:space="preserve"> بابها- انا دار الحکمة عل</w:t>
      </w:r>
      <w:r w:rsidR="00985F71">
        <w:rPr>
          <w:rStyle w:val="5-Char"/>
          <w:rFonts w:ascii="KFGQPC Uthman Taha Naskh" w:hAnsi="KFGQPC Uthman Taha Naskh" w:cs="KFGQPC Uthman Taha Naskh" w:hint="cs"/>
          <w:rtl/>
        </w:rPr>
        <w:t>ي</w:t>
      </w:r>
      <w:r w:rsidRPr="00985F71">
        <w:rPr>
          <w:rStyle w:val="5-Char"/>
          <w:rFonts w:ascii="KFGQPC Uthman Taha Naskh" w:hAnsi="KFGQPC Uthman Taha Naskh" w:cs="KFGQPC Uthman Taha Naskh"/>
          <w:rtl/>
        </w:rPr>
        <w:t xml:space="preserve"> بابها»</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من شهر علمم و علی درِ آن می‌باشد- من خانۀ حکمتم و علی در آن می‌باشد</w:t>
      </w:r>
      <w:r w:rsidRPr="0059586B">
        <w:rPr>
          <w:rStyle w:val="5-Char"/>
          <w:rFonts w:hint="cs"/>
          <w:rtl/>
        </w:rPr>
        <w:t>»</w:t>
      </w:r>
      <w:r w:rsidRPr="0062224F">
        <w:rPr>
          <w:rStyle w:val="1-Char"/>
          <w:rtl/>
        </w:rPr>
        <w:t xml:space="preserve"> هر کسی اراده دارد که از علم من بهر</w:t>
      </w:r>
      <w:r w:rsidR="008C2681">
        <w:rPr>
          <w:rStyle w:val="1-Char"/>
          <w:rtl/>
        </w:rPr>
        <w:t xml:space="preserve">ه‌ای </w:t>
      </w:r>
      <w:r w:rsidRPr="0062224F">
        <w:rPr>
          <w:rStyle w:val="1-Char"/>
          <w:rtl/>
        </w:rPr>
        <w:t>بردارد، پس باید برود به درِ خانۀ علی. پس علی عالم بود و می‌دانست فدک مال کیه؟</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حدیث دروغ</w:t>
      </w:r>
      <w:r w:rsidR="002D3D2D" w:rsidRPr="0062224F">
        <w:rPr>
          <w:rStyle w:val="1-Char"/>
          <w:rtl/>
        </w:rPr>
        <w:t xml:space="preserve"> </w:t>
      </w:r>
      <w:r w:rsidRPr="0062224F">
        <w:rPr>
          <w:rStyle w:val="1-Char"/>
          <w:rtl/>
        </w:rPr>
        <w:t>نیست؛ به این دلایل:</w:t>
      </w:r>
    </w:p>
    <w:p w:rsidR="00855C20" w:rsidRPr="0062224F" w:rsidRDefault="00855C20" w:rsidP="00855C20">
      <w:pPr>
        <w:ind w:firstLine="284"/>
        <w:jc w:val="both"/>
        <w:rPr>
          <w:rStyle w:val="1-Char"/>
          <w:rtl/>
        </w:rPr>
      </w:pPr>
      <w:r w:rsidRPr="0062224F">
        <w:rPr>
          <w:rStyle w:val="1-Char"/>
          <w:rtl/>
        </w:rPr>
        <w:t>زیرا عرض کردم که اتفاق فریقین است و تقریباً به حد تواتر آمده است و در کتب معتبر اکابر علمای شما از قبیل ثعلبی، فیروز آبادی، حاکم نیشابوری، محمد جزری، محمد بن جریر طبری، سیوطی، سخاوی، متقی هندی، محمد بن یوسف گنجی شافعی، محمد بن طلحه شافعی، قاضی فضل بن روز بهان، مناوی ابن حجر مکی، خطیب خوارزمی، سلیمان قندوزی حنفی، ابن مغازلی فقیه شافعی، ابن طلحه شافعی،</w:t>
      </w:r>
      <w:r w:rsidR="00355AE2">
        <w:rPr>
          <w:rStyle w:val="1-Char"/>
          <w:rtl/>
        </w:rPr>
        <w:t xml:space="preserve"> می‌رسید</w:t>
      </w:r>
      <w:r w:rsidRPr="0062224F">
        <w:rPr>
          <w:rStyle w:val="1-Char"/>
          <w:rtl/>
        </w:rPr>
        <w:t xml:space="preserve"> علی همدانی، حافظ ابو نعیم اصفهانی، شیخ الاسلام حموینی، ابن ابی الحدید معتزلی، طبرانی، سبط ابن جوزی،</w:t>
      </w:r>
      <w:r w:rsidR="002D3D2D" w:rsidRPr="0062224F">
        <w:rPr>
          <w:rStyle w:val="1-Char"/>
          <w:rtl/>
        </w:rPr>
        <w:t xml:space="preserve"> </w:t>
      </w:r>
      <w:r w:rsidRPr="0062224F">
        <w:rPr>
          <w:rStyle w:val="1-Char"/>
          <w:rtl/>
        </w:rPr>
        <w:t>امام ابو عبدالرحمن نسائی و غیره هم نقل شده است.</w:t>
      </w:r>
    </w:p>
    <w:p w:rsidR="00855C20" w:rsidRPr="00833686" w:rsidRDefault="00855C20" w:rsidP="00C92309">
      <w:pPr>
        <w:ind w:firstLine="284"/>
        <w:jc w:val="both"/>
        <w:rPr>
          <w:rStyle w:val="5-Char"/>
          <w:rtl/>
        </w:rPr>
      </w:pPr>
      <w:r w:rsidRPr="0062224F">
        <w:rPr>
          <w:rStyle w:val="1-Char"/>
          <w:rtl/>
        </w:rPr>
        <w:t xml:space="preserve">پیامبر فرمود: </w:t>
      </w:r>
      <w:r w:rsidRPr="00C92309">
        <w:rPr>
          <w:rStyle w:val="6-Char"/>
          <w:rtl/>
        </w:rPr>
        <w:t>«انا مد</w:t>
      </w:r>
      <w:r w:rsidRPr="00C92309">
        <w:rPr>
          <w:rStyle w:val="6-Char"/>
          <w:rFonts w:hint="cs"/>
          <w:rtl/>
        </w:rPr>
        <w:t>ي</w:t>
      </w:r>
      <w:r w:rsidR="00C92309">
        <w:rPr>
          <w:rStyle w:val="6-Char"/>
          <w:rtl/>
        </w:rPr>
        <w:t>نه العلم وعل</w:t>
      </w:r>
      <w:r w:rsidR="00C92309">
        <w:rPr>
          <w:rStyle w:val="6-Char"/>
          <w:rFonts w:hint="cs"/>
          <w:rtl/>
        </w:rPr>
        <w:t>ي</w:t>
      </w:r>
      <w:r w:rsidRPr="00C92309">
        <w:rPr>
          <w:rStyle w:val="6-Char"/>
          <w:rtl/>
        </w:rPr>
        <w:t xml:space="preserve"> بابها»</w:t>
      </w:r>
      <w:r w:rsidRPr="00C92309">
        <w:rPr>
          <w:rStyle w:val="6-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من شهر علمم وعلی دروازۀ آن است</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و مدعی شده است که به اتفاق فریقین این حدیث، درست است؛ و از فریق ما</w:t>
      </w:r>
      <w:r w:rsidRPr="0062224F">
        <w:rPr>
          <w:rStyle w:val="1-Char"/>
          <w:rFonts w:hint="cs"/>
          <w:rtl/>
        </w:rPr>
        <w:t xml:space="preserve"> سنی‌ها</w:t>
      </w:r>
      <w:r w:rsidR="00AF2F4A">
        <w:rPr>
          <w:rStyle w:val="1-Char"/>
          <w:rFonts w:hint="cs"/>
          <w:rtl/>
        </w:rPr>
        <w:t xml:space="preserve"> این‌ها </w:t>
      </w:r>
      <w:r w:rsidRPr="0062224F">
        <w:rPr>
          <w:rStyle w:val="1-Char"/>
          <w:rtl/>
        </w:rPr>
        <w:t>را نام برده است:</w:t>
      </w:r>
    </w:p>
    <w:p w:rsidR="00855C20" w:rsidRPr="0062224F" w:rsidRDefault="00855C20" w:rsidP="00855C20">
      <w:pPr>
        <w:ind w:firstLine="284"/>
        <w:jc w:val="both"/>
        <w:rPr>
          <w:rStyle w:val="1-Char"/>
          <w:rtl/>
        </w:rPr>
      </w:pPr>
      <w:r w:rsidRPr="0062224F">
        <w:rPr>
          <w:rStyle w:val="1-Char"/>
          <w:rtl/>
        </w:rPr>
        <w:t>سلیمان بلخی،</w:t>
      </w:r>
      <w:r w:rsidRPr="0062224F">
        <w:rPr>
          <w:rStyle w:val="1-Char"/>
          <w:rFonts w:hint="cs"/>
          <w:rtl/>
        </w:rPr>
        <w:t xml:space="preserve"> </w:t>
      </w:r>
      <w:r w:rsidRPr="0062224F">
        <w:rPr>
          <w:rStyle w:val="1-Char"/>
          <w:rtl/>
        </w:rPr>
        <w:t>ثعلبی</w:t>
      </w:r>
      <w:r w:rsidRPr="0062224F">
        <w:rPr>
          <w:rStyle w:val="1-Char"/>
          <w:rFonts w:hint="cs"/>
          <w:rtl/>
        </w:rPr>
        <w:t xml:space="preserve">، </w:t>
      </w:r>
      <w:r w:rsidRPr="0062224F">
        <w:rPr>
          <w:rStyle w:val="1-Char"/>
          <w:rtl/>
        </w:rPr>
        <w:t>فیروز آّبادی، حاکم نیشابوری،</w:t>
      </w:r>
      <w:r w:rsidR="00E04F87">
        <w:rPr>
          <w:rStyle w:val="1-Char"/>
          <w:rFonts w:hint="cs"/>
          <w:rtl/>
        </w:rPr>
        <w:t xml:space="preserve"> </w:t>
      </w:r>
      <w:r w:rsidRPr="0062224F">
        <w:rPr>
          <w:rStyle w:val="1-Char"/>
          <w:rtl/>
        </w:rPr>
        <w:t>محمد جزری،</w:t>
      </w:r>
      <w:r w:rsidRPr="0062224F">
        <w:rPr>
          <w:rStyle w:val="1-Char"/>
          <w:rFonts w:hint="cs"/>
          <w:rtl/>
        </w:rPr>
        <w:t xml:space="preserve"> </w:t>
      </w:r>
      <w:r w:rsidRPr="0062224F">
        <w:rPr>
          <w:rStyle w:val="1-Char"/>
          <w:rtl/>
        </w:rPr>
        <w:t>طبری،</w:t>
      </w:r>
      <w:r w:rsidRPr="0062224F">
        <w:rPr>
          <w:rStyle w:val="1-Char"/>
          <w:rFonts w:hint="cs"/>
          <w:rtl/>
        </w:rPr>
        <w:t xml:space="preserve"> </w:t>
      </w:r>
      <w:r w:rsidRPr="0062224F">
        <w:rPr>
          <w:rStyle w:val="1-Char"/>
          <w:rtl/>
        </w:rPr>
        <w:t>سیوطی،</w:t>
      </w:r>
      <w:r w:rsidRPr="0062224F">
        <w:rPr>
          <w:rStyle w:val="1-Char"/>
          <w:rFonts w:hint="cs"/>
          <w:rtl/>
        </w:rPr>
        <w:t xml:space="preserve"> </w:t>
      </w:r>
      <w:r w:rsidRPr="0062224F">
        <w:rPr>
          <w:rStyle w:val="1-Char"/>
          <w:rtl/>
        </w:rPr>
        <w:t>سخاوی، متقی هندی، گنجی شافعی،</w:t>
      </w:r>
      <w:r w:rsidRPr="0062224F">
        <w:rPr>
          <w:rStyle w:val="1-Char"/>
          <w:rFonts w:hint="cs"/>
          <w:rtl/>
        </w:rPr>
        <w:t xml:space="preserve"> </w:t>
      </w:r>
      <w:r w:rsidRPr="0062224F">
        <w:rPr>
          <w:rStyle w:val="1-Char"/>
          <w:rtl/>
        </w:rPr>
        <w:t>ابن طلحه شافعی</w:t>
      </w:r>
      <w:r w:rsidRPr="0062224F">
        <w:rPr>
          <w:rStyle w:val="1-Char"/>
          <w:rFonts w:hint="cs"/>
          <w:rtl/>
        </w:rPr>
        <w:t>،</w:t>
      </w:r>
      <w:r w:rsidRPr="0062224F">
        <w:rPr>
          <w:rStyle w:val="1-Char"/>
          <w:rtl/>
        </w:rPr>
        <w:t xml:space="preserve"> فضل بن روزبهان،</w:t>
      </w:r>
      <w:r w:rsidRPr="0062224F">
        <w:rPr>
          <w:rStyle w:val="1-Char"/>
          <w:rFonts w:hint="cs"/>
          <w:rtl/>
        </w:rPr>
        <w:t xml:space="preserve"> </w:t>
      </w:r>
      <w:r w:rsidRPr="0062224F">
        <w:rPr>
          <w:rStyle w:val="1-Char"/>
          <w:rtl/>
        </w:rPr>
        <w:t>ابن حجر مکی،</w:t>
      </w:r>
      <w:r w:rsidR="00E04F87">
        <w:rPr>
          <w:rStyle w:val="1-Char"/>
          <w:rFonts w:hint="cs"/>
          <w:rtl/>
        </w:rPr>
        <w:t xml:space="preserve"> </w:t>
      </w:r>
      <w:r w:rsidRPr="0062224F">
        <w:rPr>
          <w:rStyle w:val="1-Char"/>
          <w:rtl/>
        </w:rPr>
        <w:t>خوارزمی،</w:t>
      </w:r>
      <w:r w:rsidR="00E04F87">
        <w:rPr>
          <w:rStyle w:val="1-Char"/>
          <w:rFonts w:hint="cs"/>
          <w:rtl/>
        </w:rPr>
        <w:t xml:space="preserve"> </w:t>
      </w:r>
      <w:r w:rsidRPr="0062224F">
        <w:rPr>
          <w:rStyle w:val="1-Char"/>
          <w:rtl/>
        </w:rPr>
        <w:t>ابن مغازلی،</w:t>
      </w:r>
      <w:r w:rsidR="00E04F87">
        <w:rPr>
          <w:rStyle w:val="1-Char"/>
          <w:rFonts w:hint="cs"/>
          <w:rtl/>
        </w:rPr>
        <w:t xml:space="preserve"> </w:t>
      </w:r>
      <w:r w:rsidRPr="0062224F">
        <w:rPr>
          <w:rStyle w:val="1-Char"/>
          <w:rtl/>
        </w:rPr>
        <w:t>دیلمی،</w:t>
      </w:r>
      <w:r w:rsidR="00E04F87">
        <w:rPr>
          <w:rStyle w:val="1-Char"/>
          <w:rFonts w:hint="cs"/>
          <w:rtl/>
        </w:rPr>
        <w:t xml:space="preserve"> </w:t>
      </w:r>
      <w:r w:rsidRPr="0062224F">
        <w:rPr>
          <w:rStyle w:val="1-Char"/>
          <w:rtl/>
        </w:rPr>
        <w:t>می</w:t>
      </w:r>
      <w:r w:rsidR="00E04F87">
        <w:rPr>
          <w:rStyle w:val="1-Char"/>
          <w:rFonts w:hint="cs"/>
          <w:rtl/>
        </w:rPr>
        <w:t>‌</w:t>
      </w:r>
      <w:r w:rsidRPr="0062224F">
        <w:rPr>
          <w:rStyle w:val="1-Char"/>
          <w:rtl/>
        </w:rPr>
        <w:t>رسید علی همدانی و ابن طلحه شافعی (دوباره نوشته است)،</w:t>
      </w:r>
      <w:r w:rsidRPr="0062224F">
        <w:rPr>
          <w:rStyle w:val="1-Char"/>
          <w:rFonts w:hint="cs"/>
          <w:rtl/>
        </w:rPr>
        <w:t xml:space="preserve"> </w:t>
      </w:r>
      <w:r w:rsidRPr="0062224F">
        <w:rPr>
          <w:rStyle w:val="1-Char"/>
          <w:rtl/>
        </w:rPr>
        <w:t>حموینی، ابن ابی الحدید معتزلی،</w:t>
      </w:r>
      <w:r w:rsidRPr="0062224F">
        <w:rPr>
          <w:rStyle w:val="1-Char"/>
          <w:rFonts w:hint="cs"/>
          <w:rtl/>
        </w:rPr>
        <w:t xml:space="preserve"> </w:t>
      </w:r>
      <w:r w:rsidRPr="0062224F">
        <w:rPr>
          <w:rStyle w:val="1-Char"/>
          <w:rtl/>
        </w:rPr>
        <w:t>طبرانی، سبط ابن جوزی و ابو</w:t>
      </w:r>
      <w:r w:rsidRPr="0062224F">
        <w:rPr>
          <w:rStyle w:val="1-Char"/>
          <w:rFonts w:hint="cs"/>
          <w:rtl/>
        </w:rPr>
        <w:t>‌</w:t>
      </w:r>
      <w:r w:rsidRPr="0062224F">
        <w:rPr>
          <w:rStyle w:val="1-Char"/>
          <w:rtl/>
        </w:rPr>
        <w:t>عبدالرحمن نسای</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363"/>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3986"/>
        </w:tabs>
        <w:ind w:firstLine="284"/>
        <w:jc w:val="both"/>
        <w:rPr>
          <w:rStyle w:val="1-Char"/>
          <w:rtl/>
        </w:rPr>
      </w:pPr>
      <w:r w:rsidRPr="0062224F">
        <w:rPr>
          <w:rStyle w:val="1-Char"/>
          <w:rtl/>
        </w:rPr>
        <w:t>دوستان</w:t>
      </w:r>
      <w:r w:rsidRPr="0062224F">
        <w:rPr>
          <w:rStyle w:val="1-Char"/>
          <w:rFonts w:hint="cs"/>
          <w:rtl/>
        </w:rPr>
        <w:t xml:space="preserve"> سنی</w:t>
      </w:r>
      <w:r w:rsidRPr="0062224F">
        <w:rPr>
          <w:rStyle w:val="1-Char"/>
          <w:rtl/>
        </w:rPr>
        <w:t>! علمای فریق خود را شناختید؟ پس بدانید که امام بخاری از بزرگان ما نیست، چون ایشان دربارۀ این حدیث</w:t>
      </w:r>
      <w:r w:rsidR="00B32BA2">
        <w:rPr>
          <w:rStyle w:val="1-Char"/>
          <w:rtl/>
        </w:rPr>
        <w:t xml:space="preserve"> </w:t>
      </w:r>
      <w:r w:rsidR="00783174">
        <w:rPr>
          <w:rStyle w:val="1-Char"/>
          <w:rtl/>
        </w:rPr>
        <w:t>می‌گوید</w:t>
      </w:r>
      <w:r w:rsidRPr="0062224F">
        <w:rPr>
          <w:rStyle w:val="1-Char"/>
          <w:rtl/>
        </w:rPr>
        <w:t>: هیچ راه صحیحی در آن نیست.</w:t>
      </w:r>
    </w:p>
    <w:p w:rsidR="00855C20" w:rsidRPr="0062224F" w:rsidRDefault="00855C20" w:rsidP="00855C20">
      <w:pPr>
        <w:tabs>
          <w:tab w:val="left" w:pos="3986"/>
        </w:tabs>
        <w:ind w:firstLine="284"/>
        <w:jc w:val="both"/>
        <w:rPr>
          <w:rStyle w:val="1-Char"/>
          <w:rtl/>
        </w:rPr>
      </w:pPr>
      <w:r w:rsidRPr="0062224F">
        <w:rPr>
          <w:rStyle w:val="1-Char"/>
          <w:rtl/>
        </w:rPr>
        <w:t>ترمذی از بزرگان ما نیست؛ چون فرموده است: این حدیث، منکر است.</w:t>
      </w:r>
    </w:p>
    <w:p w:rsidR="00855C20" w:rsidRPr="0062224F" w:rsidRDefault="00855C20" w:rsidP="00855C20">
      <w:pPr>
        <w:tabs>
          <w:tab w:val="left" w:pos="3986"/>
        </w:tabs>
        <w:ind w:firstLine="284"/>
        <w:jc w:val="both"/>
        <w:rPr>
          <w:rStyle w:val="1-Char"/>
          <w:rtl/>
        </w:rPr>
      </w:pPr>
      <w:r w:rsidRPr="0062224F">
        <w:rPr>
          <w:rStyle w:val="1-Char"/>
          <w:rtl/>
        </w:rPr>
        <w:t>احمد حنبل گفته است: خدا راوی‌اش (ابو صلت) را رسوا کند.</w:t>
      </w:r>
      <w:r w:rsidR="002D3D2D" w:rsidRPr="0062224F">
        <w:rPr>
          <w:rStyle w:val="1-Char"/>
          <w:rtl/>
        </w:rPr>
        <w:t xml:space="preserve"> </w:t>
      </w:r>
      <w:r w:rsidRPr="0062224F">
        <w:rPr>
          <w:rStyle w:val="1-Char"/>
          <w:rtl/>
        </w:rPr>
        <w:t>اما احمد حنبل چه حیثیتی دارد در مقابل متقی هندی؟</w:t>
      </w:r>
      <w:r w:rsidRPr="0062224F">
        <w:rPr>
          <w:rStyle w:val="1-Char"/>
          <w:rFonts w:hint="cs"/>
          <w:rtl/>
        </w:rPr>
        <w:t>!!!!.</w:t>
      </w:r>
    </w:p>
    <w:p w:rsidR="00855C20" w:rsidRPr="0062224F" w:rsidRDefault="00855C20" w:rsidP="008C2681">
      <w:pPr>
        <w:tabs>
          <w:tab w:val="left" w:pos="3986"/>
        </w:tabs>
        <w:ind w:firstLine="284"/>
        <w:jc w:val="both"/>
        <w:rPr>
          <w:rStyle w:val="1-Char"/>
          <w:rtl/>
        </w:rPr>
      </w:pPr>
      <w:r w:rsidRPr="0062224F">
        <w:rPr>
          <w:rStyle w:val="1-Char"/>
          <w:rtl/>
        </w:rPr>
        <w:t>ابن حبان چه گفته است؟ آقای داعی می‌دانی یا نه؟ او مهمتر است یا سلیمان بلخی؟ این جا چرا نام سلیمان بلخی را سلیمان قندوزی گذاشته</w:t>
      </w:r>
      <w:r w:rsidR="008C2681">
        <w:rPr>
          <w:rStyle w:val="1-Char"/>
          <w:rFonts w:hint="cs"/>
          <w:rtl/>
        </w:rPr>
        <w:t>‌</w:t>
      </w:r>
      <w:r w:rsidRPr="0062224F">
        <w:rPr>
          <w:rStyle w:val="1-Char"/>
          <w:rtl/>
        </w:rPr>
        <w:t>ای؟ می‌خواهی مردم فکر کنند که او هم کس دیگری است و شاهد خود را زیاد کنی؟</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یحیی بن معین چه گفته است؟ نظر او و نظر ابن عدی را چرا نیاوردی؟ دارقطنی چه گفت؟ نظر سبط ابن جوزی را گفتی؛ خب نظر خود ابن جوزی</w:t>
      </w:r>
      <w:r w:rsidRPr="0062224F">
        <w:rPr>
          <w:rStyle w:val="1-Char"/>
          <w:rFonts w:hint="cs"/>
          <w:rtl/>
        </w:rPr>
        <w:t xml:space="preserve"> یعنی چدر بزرگ</w:t>
      </w:r>
      <w:r w:rsidRPr="0062224F">
        <w:rPr>
          <w:rStyle w:val="1-Char"/>
          <w:rtl/>
        </w:rPr>
        <w:t xml:space="preserve"> را هم می‌نوشتی.</w:t>
      </w:r>
      <w:r w:rsidR="001E1019">
        <w:rPr>
          <w:rStyle w:val="1-Char"/>
          <w:rtl/>
        </w:rPr>
        <w:t xml:space="preserve"> می‌گفت</w:t>
      </w:r>
      <w:r w:rsidRPr="0062224F">
        <w:rPr>
          <w:rStyle w:val="1-Char"/>
          <w:rtl/>
        </w:rPr>
        <w:t>ی که ابن جوزی گفته است: این روایت هیچ اصلی ندارد.</w:t>
      </w:r>
    </w:p>
    <w:p w:rsidR="00855C20" w:rsidRPr="0062224F" w:rsidRDefault="00855C20" w:rsidP="00855C20">
      <w:pPr>
        <w:ind w:firstLine="284"/>
        <w:jc w:val="both"/>
        <w:rPr>
          <w:rStyle w:val="1-Char"/>
          <w:rtl/>
        </w:rPr>
      </w:pPr>
      <w:r w:rsidRPr="0062224F">
        <w:rPr>
          <w:rStyle w:val="1-Char"/>
          <w:rtl/>
        </w:rPr>
        <w:t>ای خواننده، دقت کن که سبط در عربی یعنی نوه!! و خود ابن جوزی آن قدر مشهور بود که حتی نام نوه‌اش تحت تاثیر او قرار گرفته است و مردم</w:t>
      </w:r>
      <w:r w:rsidR="001E1019">
        <w:rPr>
          <w:rStyle w:val="1-Char"/>
          <w:rtl/>
        </w:rPr>
        <w:t xml:space="preserve"> می‌گفت</w:t>
      </w:r>
      <w:r w:rsidRPr="0062224F">
        <w:rPr>
          <w:rStyle w:val="1-Char"/>
          <w:rtl/>
        </w:rPr>
        <w:t>ند: نوۀ ابن جوزی و به این نام مشهور شد. حالا این مکار از ابن جوزی نقل قول</w:t>
      </w:r>
      <w:r w:rsidR="002D3D2D" w:rsidRPr="0062224F">
        <w:rPr>
          <w:rStyle w:val="1-Char"/>
          <w:rtl/>
        </w:rPr>
        <w:t xml:space="preserve"> نمی‌</w:t>
      </w:r>
      <w:r w:rsidRPr="0062224F">
        <w:rPr>
          <w:rStyle w:val="1-Char"/>
          <w:rtl/>
        </w:rPr>
        <w:t>کند؛ از نوۀ شیعه‌اش نقل قول می</w:t>
      </w:r>
      <w:r w:rsidRPr="0062224F">
        <w:rPr>
          <w:rStyle w:val="1-Char"/>
          <w:rFonts w:hint="cs"/>
          <w:rtl/>
        </w:rPr>
        <w:t>‌</w:t>
      </w:r>
      <w:r w:rsidRPr="0062224F">
        <w:rPr>
          <w:rStyle w:val="1-Char"/>
          <w:rtl/>
        </w:rPr>
        <w:t xml:space="preserve">کند. </w:t>
      </w:r>
    </w:p>
    <w:p w:rsidR="00855C20" w:rsidRPr="0062224F" w:rsidRDefault="00855C20" w:rsidP="00855C20">
      <w:pPr>
        <w:ind w:firstLine="284"/>
        <w:jc w:val="both"/>
        <w:rPr>
          <w:rStyle w:val="1-Char"/>
          <w:rtl/>
        </w:rPr>
      </w:pPr>
      <w:r w:rsidRPr="0062224F">
        <w:rPr>
          <w:rStyle w:val="1-Char"/>
          <w:rtl/>
        </w:rPr>
        <w:t>نظر ابن تیمیه را چرا نگفتی؟ ذهبی چه گفته است؟</w:t>
      </w:r>
    </w:p>
    <w:p w:rsidR="00855C20" w:rsidRPr="0062224F" w:rsidRDefault="00855C20" w:rsidP="00855C20">
      <w:pPr>
        <w:ind w:firstLine="284"/>
        <w:jc w:val="both"/>
        <w:rPr>
          <w:rStyle w:val="1-Char"/>
          <w:rtl/>
        </w:rPr>
      </w:pPr>
      <w:r w:rsidRPr="0062224F">
        <w:rPr>
          <w:rStyle w:val="1-Char"/>
          <w:rtl/>
        </w:rPr>
        <w:t>ذهبی گفته است: حاکم</w:t>
      </w:r>
      <w:r w:rsidR="00B32BA2">
        <w:rPr>
          <w:rStyle w:val="1-Char"/>
          <w:rtl/>
        </w:rPr>
        <w:t xml:space="preserve"> </w:t>
      </w:r>
      <w:r w:rsidR="00783174">
        <w:rPr>
          <w:rStyle w:val="1-Char"/>
          <w:rtl/>
        </w:rPr>
        <w:t>می‌گوید</w:t>
      </w:r>
      <w:r w:rsidRPr="0062224F">
        <w:rPr>
          <w:rStyle w:val="1-Char"/>
          <w:rtl/>
        </w:rPr>
        <w:t>: «ابو صلت (راوی حدیث) مامون و ثقه است.»</w:t>
      </w:r>
    </w:p>
    <w:p w:rsidR="00855C20" w:rsidRPr="0062224F" w:rsidRDefault="00855C20" w:rsidP="00855C20">
      <w:pPr>
        <w:ind w:firstLine="284"/>
        <w:jc w:val="both"/>
        <w:rPr>
          <w:rStyle w:val="1-Char"/>
          <w:rtl/>
        </w:rPr>
      </w:pPr>
      <w:r w:rsidRPr="0062224F">
        <w:rPr>
          <w:rStyle w:val="1-Char"/>
          <w:rtl/>
        </w:rPr>
        <w:t>اما به نظر من که ذهبی باشم، نه مأمون است نه ثقه. عجلونی گفته است: این روایت، مضطرب است.</w:t>
      </w:r>
      <w:r w:rsidR="002D3D2D" w:rsidRPr="0062224F">
        <w:rPr>
          <w:rStyle w:val="1-Char"/>
          <w:rtl/>
        </w:rPr>
        <w:t xml:space="preserve"> </w:t>
      </w:r>
      <w:r w:rsidRPr="0062224F">
        <w:rPr>
          <w:rStyle w:val="1-Char"/>
          <w:rtl/>
        </w:rPr>
        <w:t>آلبانی درباره‌اش</w:t>
      </w:r>
      <w:r w:rsidR="00B32BA2">
        <w:rPr>
          <w:rStyle w:val="1-Char"/>
          <w:rtl/>
        </w:rPr>
        <w:t xml:space="preserve"> </w:t>
      </w:r>
      <w:r w:rsidR="00783174">
        <w:rPr>
          <w:rStyle w:val="1-Char"/>
          <w:rtl/>
        </w:rPr>
        <w:t>می‌گوید</w:t>
      </w:r>
      <w:r w:rsidRPr="0062224F">
        <w:rPr>
          <w:rStyle w:val="1-Char"/>
          <w:rtl/>
        </w:rPr>
        <w:t xml:space="preserve"> که ساختگی است. </w:t>
      </w:r>
    </w:p>
    <w:p w:rsidR="00855C20" w:rsidRPr="0062224F" w:rsidRDefault="00855C20" w:rsidP="00855C20">
      <w:pPr>
        <w:ind w:firstLine="284"/>
        <w:jc w:val="both"/>
        <w:rPr>
          <w:rStyle w:val="1-Char"/>
          <w:rtl/>
        </w:rPr>
      </w:pPr>
      <w:r w:rsidRPr="0062224F">
        <w:rPr>
          <w:rStyle w:val="1-Char"/>
          <w:rtl/>
        </w:rPr>
        <w:t xml:space="preserve">حالا معنی حرفش را دانستید وقتی که گفت: اتفاق فریقین است که این حدیث، درست است. دانستید منظورش از فریقین کی هست و کی نیست؟ </w:t>
      </w:r>
    </w:p>
    <w:p w:rsidR="00855C20" w:rsidRPr="0062224F" w:rsidRDefault="00855C20" w:rsidP="00855C20">
      <w:pPr>
        <w:ind w:firstLine="284"/>
        <w:jc w:val="both"/>
        <w:rPr>
          <w:rStyle w:val="1-Char"/>
          <w:rtl/>
        </w:rPr>
      </w:pPr>
      <w:r w:rsidRPr="0062224F">
        <w:rPr>
          <w:rStyle w:val="1-Char"/>
          <w:rtl/>
        </w:rPr>
        <w:t>خودمانیم عقل هم خوب چیزی است؛ اگر پیغمبر یک شاگرد داشت و یک باب! این در تصور</w:t>
      </w:r>
      <w:r w:rsidR="002D3D2D" w:rsidRPr="0062224F">
        <w:rPr>
          <w:rStyle w:val="1-Char"/>
          <w:rtl/>
        </w:rPr>
        <w:t xml:space="preserve"> نمی‌</w:t>
      </w:r>
      <w:r w:rsidRPr="0062224F">
        <w:rPr>
          <w:rStyle w:val="1-Char"/>
          <w:rtl/>
        </w:rPr>
        <w:t>گنجد؛ یعنی چه که من شهرم و علی دروازه؟</w:t>
      </w:r>
      <w:r w:rsidR="002D3D2D" w:rsidRPr="0062224F">
        <w:rPr>
          <w:rStyle w:val="1-Char"/>
          <w:rtl/>
        </w:rPr>
        <w:t xml:space="preserve"> </w:t>
      </w:r>
      <w:r w:rsidRPr="0062224F">
        <w:rPr>
          <w:rStyle w:val="1-Char"/>
          <w:rtl/>
        </w:rPr>
        <w:t>در ظاهر؛ یعنی، اگر سوالی از من دارید از دروازه داخل شوید؛ یعنی، به علی رجوع کنید که یک حرف غیر عملی است و کاربردی حتی در زمان حیات پیامبر نداشت! پیامبر کسی را به علی ارجاع ندادند!</w:t>
      </w:r>
      <w:r w:rsidR="002D3D2D" w:rsidRPr="0062224F">
        <w:rPr>
          <w:rStyle w:val="1-Char"/>
          <w:rtl/>
        </w:rPr>
        <w:t xml:space="preserve"> </w:t>
      </w:r>
      <w:r w:rsidRPr="0062224F">
        <w:rPr>
          <w:rStyle w:val="1-Char"/>
          <w:rFonts w:hint="cs"/>
          <w:rtl/>
        </w:rPr>
        <w:t>بعد از مرگ علی هم این حدیث اگر درست میبود نیز</w:t>
      </w:r>
      <w:r w:rsidR="00686EC4" w:rsidRPr="0062224F">
        <w:rPr>
          <w:rStyle w:val="1-Char"/>
          <w:rFonts w:hint="cs"/>
          <w:rtl/>
        </w:rPr>
        <w:t xml:space="preserve"> بی‌</w:t>
      </w:r>
      <w:r w:rsidRPr="0062224F">
        <w:rPr>
          <w:rStyle w:val="1-Char"/>
          <w:rFonts w:hint="cs"/>
          <w:rtl/>
        </w:rPr>
        <w:t>فایده بود برای ما....</w:t>
      </w:r>
    </w:p>
    <w:p w:rsidR="00855C20" w:rsidRPr="0062224F" w:rsidRDefault="00855C20" w:rsidP="00855C20">
      <w:pPr>
        <w:ind w:firstLine="284"/>
        <w:jc w:val="both"/>
        <w:rPr>
          <w:rStyle w:val="1-Char"/>
          <w:rtl/>
        </w:rPr>
      </w:pPr>
      <w:r w:rsidRPr="0062224F">
        <w:rPr>
          <w:rStyle w:val="1-Char"/>
          <w:rtl/>
        </w:rPr>
        <w:t xml:space="preserve">در ضمن، تمام احادیثی که در نسایی یا طبرانی یا غیره آمده است، درست نیست </w:t>
      </w:r>
      <w:r w:rsidRPr="0062224F">
        <w:rPr>
          <w:rStyle w:val="1-Char"/>
          <w:rFonts w:hint="cs"/>
          <w:rtl/>
        </w:rPr>
        <w:t>اما این شیاد،</w:t>
      </w:r>
      <w:r w:rsidRPr="0062224F">
        <w:rPr>
          <w:rStyle w:val="1-Char"/>
          <w:rtl/>
        </w:rPr>
        <w:t xml:space="preserve"> کتاب نسایی را باز</w:t>
      </w:r>
      <w:r w:rsidR="002D3D2D" w:rsidRPr="0062224F">
        <w:rPr>
          <w:rStyle w:val="1-Char"/>
          <w:rtl/>
        </w:rPr>
        <w:t xml:space="preserve"> نمی‌</w:t>
      </w:r>
      <w:r w:rsidRPr="0062224F">
        <w:rPr>
          <w:rStyle w:val="1-Char"/>
          <w:rtl/>
        </w:rPr>
        <w:t xml:space="preserve">کند مگر به این نیت که حدیث ضعیفی بیابد و مردم را بفریبد. </w:t>
      </w:r>
    </w:p>
    <w:p w:rsidR="00855C20" w:rsidRPr="0062224F" w:rsidRDefault="00855C20" w:rsidP="00855C20">
      <w:pPr>
        <w:ind w:firstLine="284"/>
        <w:jc w:val="both"/>
        <w:rPr>
          <w:rStyle w:val="1-Char"/>
          <w:rtl/>
        </w:rPr>
      </w:pPr>
      <w:r w:rsidRPr="0062224F">
        <w:rPr>
          <w:rStyle w:val="1-Char"/>
          <w:rtl/>
        </w:rPr>
        <w:t>و آلبانی گفته است: این حدیث باطل است و آلبانی</w:t>
      </w:r>
      <w:r w:rsidRPr="001E5D31">
        <w:rPr>
          <w:rFonts w:cs="CTraditional Arabic" w:hint="cs"/>
          <w:rtl/>
          <w:lang w:bidi="fa-IR"/>
        </w:rPr>
        <w:t xml:space="preserve">/ </w:t>
      </w:r>
      <w:r w:rsidRPr="0062224F">
        <w:rPr>
          <w:rStyle w:val="1-Char"/>
          <w:rtl/>
        </w:rPr>
        <w:t>کسی است که با رای ابن تیمیه دربارۀ ضعیف بودن چند حدیث در حق علی، مخالفت کرد و</w:t>
      </w:r>
      <w:r w:rsidR="00F0383B">
        <w:rPr>
          <w:rStyle w:val="1-Char"/>
          <w:rtl/>
        </w:rPr>
        <w:t xml:space="preserve"> آن‌ها </w:t>
      </w:r>
      <w:r w:rsidRPr="0062224F">
        <w:rPr>
          <w:rStyle w:val="1-Char"/>
          <w:rtl/>
        </w:rPr>
        <w:t>را صحیح دانست.</w:t>
      </w:r>
      <w:r w:rsidRPr="0062224F">
        <w:rPr>
          <w:rStyle w:val="1-Char"/>
          <w:rFonts w:hint="cs"/>
          <w:rtl/>
        </w:rPr>
        <w:t xml:space="preserve"> و نوشته ابن تیمیه</w:t>
      </w:r>
      <w:r w:rsidRPr="001E5D31">
        <w:rPr>
          <w:rFonts w:cs="CTraditional Arabic" w:hint="cs"/>
          <w:rtl/>
          <w:lang w:bidi="fa-IR"/>
        </w:rPr>
        <w:t xml:space="preserve">/ </w:t>
      </w:r>
      <w:r w:rsidRPr="0062224F">
        <w:rPr>
          <w:rStyle w:val="1-Char"/>
          <w:rFonts w:hint="cs"/>
          <w:rtl/>
        </w:rPr>
        <w:t>را رد کرد</w:t>
      </w:r>
    </w:p>
    <w:p w:rsidR="00855C20" w:rsidRPr="001E5D31" w:rsidRDefault="00855C20" w:rsidP="00855C20">
      <w:pPr>
        <w:pStyle w:val="3-"/>
      </w:pPr>
      <w:bookmarkStart w:id="1035" w:name="_Toc433464751"/>
      <w:r w:rsidRPr="001E5D31">
        <w:rPr>
          <w:rFonts w:hint="cs"/>
          <w:rtl/>
        </w:rPr>
        <w:t>ادعای 290</w:t>
      </w:r>
      <w:r>
        <w:rPr>
          <w:rFonts w:hint="cs"/>
          <w:rtl/>
        </w:rPr>
        <w:t>-</w:t>
      </w:r>
      <w:r w:rsidRPr="001E5D31">
        <w:rPr>
          <w:rtl/>
        </w:rPr>
        <w:t xml:space="preserve"> حضرت محمد</w:t>
      </w:r>
      <w:r>
        <w:rPr>
          <w:rtl/>
        </w:rPr>
        <w:t>،</w:t>
      </w:r>
      <w:r w:rsidRPr="001E5D31">
        <w:rPr>
          <w:rtl/>
        </w:rPr>
        <w:t xml:space="preserve"> علی را ولی و</w:t>
      </w:r>
      <w:r w:rsidR="002D3D2D">
        <w:rPr>
          <w:rtl/>
        </w:rPr>
        <w:t xml:space="preserve"> </w:t>
      </w:r>
      <w:r w:rsidRPr="001E5D31">
        <w:rPr>
          <w:rtl/>
        </w:rPr>
        <w:t>وصی خود</w:t>
      </w:r>
      <w:r w:rsidRPr="001E5D31">
        <w:rPr>
          <w:rFonts w:cs="Tahoma"/>
          <w:color w:val="FF0000"/>
          <w:rtl/>
        </w:rPr>
        <w:t xml:space="preserve"> </w:t>
      </w:r>
      <w:r w:rsidRPr="001E5D31">
        <w:rPr>
          <w:rtl/>
        </w:rPr>
        <w:t>فرمود</w:t>
      </w:r>
      <w:bookmarkEnd w:id="1035"/>
    </w:p>
    <w:p w:rsidR="00855C20" w:rsidRPr="0062224F" w:rsidRDefault="00855C20" w:rsidP="00855C20">
      <w:pPr>
        <w:ind w:firstLine="284"/>
        <w:jc w:val="both"/>
        <w:rPr>
          <w:rStyle w:val="1-Char"/>
          <w:rtl/>
        </w:rPr>
      </w:pPr>
      <w:r w:rsidRPr="0062224F">
        <w:rPr>
          <w:rStyle w:val="1-Char"/>
          <w:rtl/>
        </w:rPr>
        <w:t>ناچارم برای اثبات این معنی به چند حدیث کوتاه اشاره کنم تا جناب نفرمایند: در نزد علمای ما مردود است:</w:t>
      </w:r>
      <w:r w:rsidR="002D3D2D" w:rsidRPr="0062224F">
        <w:rPr>
          <w:rStyle w:val="1-Char"/>
          <w:rtl/>
        </w:rPr>
        <w:t xml:space="preserve"> </w:t>
      </w:r>
    </w:p>
    <w:p w:rsidR="00855C20" w:rsidRPr="0062224F" w:rsidRDefault="00855C20" w:rsidP="002C3435">
      <w:pPr>
        <w:ind w:firstLine="284"/>
        <w:jc w:val="both"/>
        <w:rPr>
          <w:rStyle w:val="1-Char"/>
          <w:rtl/>
        </w:rPr>
      </w:pPr>
      <w:r w:rsidRPr="0062224F">
        <w:rPr>
          <w:rStyle w:val="1-Char"/>
          <w:rtl/>
        </w:rPr>
        <w:t>1</w:t>
      </w:r>
      <w:r w:rsidR="002C3435">
        <w:rPr>
          <w:rStyle w:val="1-Char"/>
          <w:rFonts w:hint="cs"/>
          <w:rtl/>
        </w:rPr>
        <w:t>-</w:t>
      </w:r>
      <w:r w:rsidRPr="0062224F">
        <w:rPr>
          <w:rStyle w:val="1-Char"/>
          <w:rtl/>
        </w:rPr>
        <w:t xml:space="preserve"> اما ثعلبی در مناقب و تفسیر خود...</w:t>
      </w:r>
    </w:p>
    <w:p w:rsidR="00855C20" w:rsidRPr="0062224F" w:rsidRDefault="002C3435" w:rsidP="007337F0">
      <w:pPr>
        <w:ind w:firstLine="284"/>
        <w:jc w:val="both"/>
        <w:rPr>
          <w:rStyle w:val="1-Char"/>
          <w:rtl/>
        </w:rPr>
      </w:pPr>
      <w:r>
        <w:rPr>
          <w:rStyle w:val="1-Char"/>
          <w:rtl/>
        </w:rPr>
        <w:t>2</w:t>
      </w:r>
      <w:r w:rsidR="007337F0">
        <w:rPr>
          <w:rStyle w:val="1-Char"/>
          <w:rFonts w:hint="cs"/>
          <w:rtl/>
        </w:rPr>
        <w:t>-</w:t>
      </w:r>
      <w:r w:rsidR="00855C20" w:rsidRPr="0062224F">
        <w:rPr>
          <w:rStyle w:val="1-Char"/>
          <w:rtl/>
        </w:rPr>
        <w:t xml:space="preserve"> شیخ سلیمان بلخی حنفی باب 15 ینابیع الموده را اختصاص باین موضوع....... </w:t>
      </w:r>
    </w:p>
    <w:p w:rsidR="00855C20" w:rsidRPr="0062224F" w:rsidRDefault="002C3435" w:rsidP="00855C20">
      <w:pPr>
        <w:ind w:firstLine="284"/>
        <w:jc w:val="both"/>
        <w:rPr>
          <w:rStyle w:val="1-Char"/>
          <w:rtl/>
        </w:rPr>
      </w:pPr>
      <w:r>
        <w:rPr>
          <w:rStyle w:val="1-Char"/>
          <w:rtl/>
        </w:rPr>
        <w:t>3</w:t>
      </w:r>
      <w:r w:rsidR="007337F0">
        <w:rPr>
          <w:rStyle w:val="1-Char"/>
          <w:rFonts w:hint="cs"/>
          <w:rtl/>
        </w:rPr>
        <w:t>-</w:t>
      </w:r>
      <w:r w:rsidR="00855C20" w:rsidRPr="0062224F">
        <w:rPr>
          <w:rStyle w:val="1-Char"/>
          <w:rtl/>
        </w:rPr>
        <w:t xml:space="preserve"> و از موفق بن احمد اخطب الخطباء خوارزم از بریده نقل</w:t>
      </w:r>
      <w:r w:rsidR="006148A3">
        <w:rPr>
          <w:rStyle w:val="1-Char"/>
          <w:rtl/>
        </w:rPr>
        <w:t xml:space="preserve"> می‌کند </w:t>
      </w:r>
      <w:r w:rsidR="00855C20" w:rsidRPr="0062224F">
        <w:rPr>
          <w:rStyle w:val="1-Char"/>
          <w:rtl/>
        </w:rPr>
        <w:t>که رسول....</w:t>
      </w:r>
    </w:p>
    <w:p w:rsidR="00855C20" w:rsidRPr="0062224F" w:rsidRDefault="00855C20" w:rsidP="00855C20">
      <w:pPr>
        <w:ind w:firstLine="284"/>
        <w:jc w:val="both"/>
        <w:rPr>
          <w:rStyle w:val="1-Char"/>
          <w:rtl/>
        </w:rPr>
      </w:pPr>
      <w:r w:rsidRPr="0062224F">
        <w:rPr>
          <w:rStyle w:val="1-Char"/>
          <w:rtl/>
        </w:rPr>
        <w:t>4</w:t>
      </w:r>
      <w:r w:rsidR="007337F0">
        <w:rPr>
          <w:rStyle w:val="1-Char"/>
          <w:rFonts w:hint="cs"/>
          <w:rtl/>
        </w:rPr>
        <w:t>-</w:t>
      </w:r>
      <w:r w:rsidRPr="0062224F">
        <w:rPr>
          <w:rStyle w:val="1-Char"/>
          <w:rtl/>
        </w:rPr>
        <w:t xml:space="preserve"> و از شیخ الاسلام حموینی نقل</w:t>
      </w:r>
      <w:r w:rsidR="006148A3">
        <w:rPr>
          <w:rStyle w:val="1-Char"/>
          <w:rtl/>
        </w:rPr>
        <w:t xml:space="preserve"> می‌کند </w:t>
      </w:r>
      <w:r w:rsidRPr="0062224F">
        <w:rPr>
          <w:rStyle w:val="1-Char"/>
          <w:rtl/>
        </w:rPr>
        <w:t>از ابی ذر غفاری که گفت قال...</w:t>
      </w:r>
    </w:p>
    <w:p w:rsidR="00855C20" w:rsidRPr="0062224F" w:rsidRDefault="007337F0" w:rsidP="00855C20">
      <w:pPr>
        <w:ind w:firstLine="284"/>
        <w:jc w:val="both"/>
        <w:rPr>
          <w:rStyle w:val="1-Char"/>
          <w:rtl/>
        </w:rPr>
      </w:pPr>
      <w:r>
        <w:rPr>
          <w:rStyle w:val="1-Char"/>
          <w:rtl/>
        </w:rPr>
        <w:t>6</w:t>
      </w:r>
      <w:r>
        <w:rPr>
          <w:rStyle w:val="1-Char"/>
          <w:rFonts w:hint="cs"/>
          <w:rtl/>
        </w:rPr>
        <w:t>-</w:t>
      </w:r>
      <w:r w:rsidR="00855C20" w:rsidRPr="0062224F">
        <w:rPr>
          <w:rStyle w:val="1-Char"/>
          <w:rtl/>
        </w:rPr>
        <w:t xml:space="preserve"> و از ابن مغازلی فقیه شافعی نقل</w:t>
      </w:r>
      <w:r w:rsidR="006148A3">
        <w:rPr>
          <w:rStyle w:val="1-Char"/>
          <w:rtl/>
        </w:rPr>
        <w:t xml:space="preserve"> می‌کند </w:t>
      </w:r>
      <w:r w:rsidR="00855C20" w:rsidRPr="0062224F">
        <w:rPr>
          <w:rStyle w:val="1-Char"/>
          <w:rtl/>
        </w:rPr>
        <w:t>از اصبغ بن نباته (که از اصحاب..</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649</w:t>
      </w:r>
    </w:p>
    <w:p w:rsidR="00855C20" w:rsidRPr="0062224F" w:rsidRDefault="007337F0" w:rsidP="00855C20">
      <w:pPr>
        <w:ind w:firstLine="284"/>
        <w:jc w:val="both"/>
        <w:rPr>
          <w:rStyle w:val="1-Char"/>
          <w:rtl/>
        </w:rPr>
      </w:pPr>
      <w:r>
        <w:rPr>
          <w:rStyle w:val="1-Char"/>
          <w:rtl/>
        </w:rPr>
        <w:t>7</w:t>
      </w:r>
      <w:r>
        <w:rPr>
          <w:rStyle w:val="1-Char"/>
          <w:rFonts w:hint="cs"/>
          <w:rtl/>
        </w:rPr>
        <w:t>-</w:t>
      </w:r>
      <w:r w:rsidR="00855C20" w:rsidRPr="0062224F">
        <w:rPr>
          <w:rStyle w:val="1-Char"/>
          <w:rtl/>
        </w:rPr>
        <w:t xml:space="preserve"> و نیز ابن مغازلی شافعی در مناقب از عبدالله بن مسعود نقل مینماید که رسول...</w:t>
      </w:r>
    </w:p>
    <w:p w:rsidR="00855C20" w:rsidRPr="0062224F" w:rsidRDefault="007337F0" w:rsidP="00855C20">
      <w:pPr>
        <w:ind w:firstLine="284"/>
        <w:jc w:val="both"/>
        <w:rPr>
          <w:rStyle w:val="1-Char"/>
          <w:rtl/>
        </w:rPr>
      </w:pPr>
      <w:r>
        <w:rPr>
          <w:rStyle w:val="1-Char"/>
          <w:rtl/>
        </w:rPr>
        <w:t>8</w:t>
      </w:r>
      <w:r>
        <w:rPr>
          <w:rStyle w:val="1-Char"/>
          <w:rFonts w:hint="cs"/>
          <w:rtl/>
        </w:rPr>
        <w:t>-</w:t>
      </w:r>
      <w:r w:rsidR="00355AE2">
        <w:rPr>
          <w:rStyle w:val="1-Char"/>
          <w:rtl/>
        </w:rPr>
        <w:t xml:space="preserve"> می‌رسید</w:t>
      </w:r>
      <w:r w:rsidR="00855C20" w:rsidRPr="0062224F">
        <w:rPr>
          <w:rStyle w:val="1-Char"/>
          <w:rtl/>
        </w:rPr>
        <w:t xml:space="preserve"> علی همدانی شافعی در مودت چهارم از مودة القربی از عتبة بن عامر...</w:t>
      </w:r>
    </w:p>
    <w:p w:rsidR="00855C20" w:rsidRPr="0062224F" w:rsidRDefault="007337F0" w:rsidP="00855C20">
      <w:pPr>
        <w:ind w:firstLine="284"/>
        <w:jc w:val="both"/>
        <w:rPr>
          <w:rStyle w:val="1-Char"/>
          <w:rtl/>
        </w:rPr>
      </w:pPr>
      <w:r>
        <w:rPr>
          <w:rStyle w:val="1-Char"/>
          <w:rtl/>
        </w:rPr>
        <w:t>9</w:t>
      </w:r>
      <w:r>
        <w:rPr>
          <w:rStyle w:val="1-Char"/>
          <w:rFonts w:hint="cs"/>
          <w:rtl/>
        </w:rPr>
        <w:t>-</w:t>
      </w:r>
      <w:r w:rsidR="00855C20" w:rsidRPr="0062224F">
        <w:rPr>
          <w:rStyle w:val="1-Char"/>
          <w:rtl/>
        </w:rPr>
        <w:t xml:space="preserve"> و نیز در همان کتاب مودة القربی است که رسول اکرم فرمود... </w:t>
      </w:r>
    </w:p>
    <w:p w:rsidR="00855C20" w:rsidRPr="0062224F" w:rsidRDefault="007337F0" w:rsidP="00855C20">
      <w:pPr>
        <w:ind w:firstLine="284"/>
        <w:jc w:val="both"/>
        <w:rPr>
          <w:rStyle w:val="1-Char"/>
          <w:rtl/>
        </w:rPr>
      </w:pPr>
      <w:r>
        <w:rPr>
          <w:rStyle w:val="1-Char"/>
          <w:rtl/>
        </w:rPr>
        <w:t>10</w:t>
      </w:r>
      <w:r>
        <w:rPr>
          <w:rStyle w:val="1-Char"/>
          <w:rFonts w:hint="cs"/>
          <w:rtl/>
        </w:rPr>
        <w:t>-</w:t>
      </w:r>
      <w:r w:rsidR="00855C20" w:rsidRPr="0062224F">
        <w:rPr>
          <w:rStyle w:val="1-Char"/>
          <w:rtl/>
        </w:rPr>
        <w:t xml:space="preserve"> صاحب «ینابیع» از «مناقب» موفق بن احمد خوارزمی نقل</w:t>
      </w:r>
      <w:r w:rsidR="006148A3">
        <w:rPr>
          <w:rStyle w:val="1-Char"/>
          <w:rtl/>
        </w:rPr>
        <w:t xml:space="preserve"> می‌کند </w:t>
      </w:r>
      <w:r w:rsidR="00855C20" w:rsidRPr="0062224F">
        <w:rPr>
          <w:rStyle w:val="1-Char"/>
          <w:rtl/>
        </w:rPr>
        <w:t>از ابو ایوب...</w:t>
      </w:r>
    </w:p>
    <w:p w:rsidR="00855C20" w:rsidRPr="0062224F" w:rsidRDefault="00855C20" w:rsidP="00855C20">
      <w:pPr>
        <w:ind w:firstLine="284"/>
        <w:jc w:val="both"/>
        <w:rPr>
          <w:rStyle w:val="1-Char"/>
          <w:rtl/>
        </w:rPr>
      </w:pPr>
      <w:r w:rsidRPr="0062224F">
        <w:rPr>
          <w:rStyle w:val="1-Char"/>
          <w:rtl/>
        </w:rPr>
        <w:t>گمان</w:t>
      </w:r>
      <w:r w:rsidR="00C30663">
        <w:rPr>
          <w:rStyle w:val="1-Char"/>
          <w:rtl/>
        </w:rPr>
        <w:t xml:space="preserve"> می‌کنم</w:t>
      </w:r>
      <w:r w:rsidRPr="0062224F">
        <w:rPr>
          <w:rStyle w:val="1-Char"/>
          <w:rtl/>
        </w:rPr>
        <w:t xml:space="preserve"> و به همین مقدار، نقل احادیث نبوی برای اطمینان خاطر آقای نواب و رفع اشتباه جناب شیخ، کافی است والا احادیث منقوله از مقام نبوت که در هر یک از</w:t>
      </w:r>
      <w:r w:rsidR="00F0383B">
        <w:rPr>
          <w:rStyle w:val="1-Char"/>
          <w:rtl/>
        </w:rPr>
        <w:t xml:space="preserve"> آن‌ها </w:t>
      </w:r>
      <w:r w:rsidRPr="0062224F">
        <w:rPr>
          <w:rStyle w:val="1-Char"/>
          <w:rtl/>
        </w:rPr>
        <w:t>به مناسبتی نامی از وصایت آن حضرت برده شده است بسیار و</w:t>
      </w:r>
      <w:r w:rsidR="00686EC4" w:rsidRPr="0062224F">
        <w:rPr>
          <w:rStyle w:val="1-Char"/>
          <w:rtl/>
        </w:rPr>
        <w:t xml:space="preserve"> بی‌</w:t>
      </w:r>
      <w:r w:rsidRPr="0062224F">
        <w:rPr>
          <w:rStyle w:val="1-Char"/>
          <w:rtl/>
        </w:rPr>
        <w:t>شمار است...</w:t>
      </w:r>
      <w:r w:rsidRPr="00CE6E7F">
        <w:rPr>
          <w:rStyle w:val="1-Char"/>
          <w:rFonts w:hint="cs"/>
          <w:vertAlign w:val="superscript"/>
          <w:rtl/>
        </w:rPr>
        <w:t>(</w:t>
      </w:r>
      <w:r w:rsidRPr="008C6EBC">
        <w:rPr>
          <w:rStyle w:val="1-Char"/>
          <w:vertAlign w:val="superscript"/>
          <w:rtl/>
        </w:rPr>
        <w:footnoteReference w:id="364"/>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Fonts w:hint="cs"/>
          <w:rtl/>
        </w:rPr>
        <w:t xml:space="preserve">یعنی دارداز علمای ما شاهد میاورد که حدیث (علی مدینه علم است) درست است </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دوباره نام‌ها را بخوانید تا این مرد را بشناسید:</w:t>
      </w:r>
    </w:p>
    <w:p w:rsidR="00855C20" w:rsidRPr="0062224F" w:rsidRDefault="00855C20" w:rsidP="00282FE0">
      <w:pPr>
        <w:ind w:firstLine="284"/>
        <w:jc w:val="both"/>
        <w:rPr>
          <w:rStyle w:val="1-Char"/>
          <w:rtl/>
        </w:rPr>
      </w:pPr>
      <w:r w:rsidRPr="0062224F">
        <w:rPr>
          <w:rStyle w:val="1-Char"/>
          <w:rtl/>
        </w:rPr>
        <w:t>1</w:t>
      </w:r>
      <w:r w:rsidR="00282FE0">
        <w:rPr>
          <w:rStyle w:val="1-Char"/>
          <w:rFonts w:hint="cs"/>
          <w:rtl/>
        </w:rPr>
        <w:t>-</w:t>
      </w:r>
      <w:r w:rsidRPr="0062224F">
        <w:rPr>
          <w:rStyle w:val="1-Char"/>
          <w:rtl/>
        </w:rPr>
        <w:t xml:space="preserve"> ابن ابی الحدید معتزلی 2</w:t>
      </w:r>
      <w:r w:rsidR="00282FE0">
        <w:rPr>
          <w:rStyle w:val="1-Char"/>
          <w:rFonts w:hint="cs"/>
          <w:rtl/>
        </w:rPr>
        <w:t>-</w:t>
      </w:r>
      <w:r w:rsidRPr="0062224F">
        <w:rPr>
          <w:rStyle w:val="1-Char"/>
          <w:rtl/>
        </w:rPr>
        <w:t xml:space="preserve"> سلیمان حنفی 3</w:t>
      </w:r>
      <w:r w:rsidR="00282FE0">
        <w:rPr>
          <w:rStyle w:val="1-Char"/>
          <w:rFonts w:hint="cs"/>
          <w:rtl/>
        </w:rPr>
        <w:t>-</w:t>
      </w:r>
      <w:r w:rsidRPr="0062224F">
        <w:rPr>
          <w:rStyle w:val="1-Char"/>
          <w:rtl/>
        </w:rPr>
        <w:t xml:space="preserve"> سبط ابن جوزی 4</w:t>
      </w:r>
      <w:r w:rsidR="00282FE0">
        <w:rPr>
          <w:rStyle w:val="1-Char"/>
          <w:rFonts w:hint="cs"/>
          <w:rtl/>
        </w:rPr>
        <w:t>-</w:t>
      </w:r>
      <w:r w:rsidRPr="0062224F">
        <w:rPr>
          <w:rStyle w:val="1-Char"/>
          <w:rtl/>
        </w:rPr>
        <w:t xml:space="preserve"> حموینی 5</w:t>
      </w:r>
      <w:r w:rsidR="00282FE0">
        <w:rPr>
          <w:rStyle w:val="1-Char"/>
          <w:rFonts w:hint="cs"/>
          <w:rtl/>
        </w:rPr>
        <w:t>-</w:t>
      </w:r>
      <w:r w:rsidRPr="0062224F">
        <w:rPr>
          <w:rStyle w:val="1-Char"/>
          <w:rtl/>
        </w:rPr>
        <w:t xml:space="preserve"> گنجی شافعی</w:t>
      </w:r>
      <w:r w:rsidR="002D3D2D" w:rsidRPr="0062224F">
        <w:rPr>
          <w:rStyle w:val="1-Char"/>
          <w:rtl/>
        </w:rPr>
        <w:t xml:space="preserve"> </w:t>
      </w:r>
      <w:r w:rsidRPr="0062224F">
        <w:rPr>
          <w:rStyle w:val="1-Char"/>
          <w:rtl/>
        </w:rPr>
        <w:t>6</w:t>
      </w:r>
      <w:r w:rsidR="00282FE0">
        <w:rPr>
          <w:rStyle w:val="1-Char"/>
          <w:rFonts w:hint="cs"/>
          <w:rtl/>
        </w:rPr>
        <w:t>-</w:t>
      </w:r>
      <w:r w:rsidRPr="0062224F">
        <w:rPr>
          <w:rStyle w:val="1-Char"/>
          <w:rtl/>
        </w:rPr>
        <w:t xml:space="preserve"> مقتی هندی 7</w:t>
      </w:r>
      <w:r w:rsidR="00282FE0">
        <w:rPr>
          <w:rStyle w:val="1-Char"/>
          <w:rFonts w:hint="cs"/>
          <w:rtl/>
        </w:rPr>
        <w:t>-</w:t>
      </w:r>
      <w:r w:rsidRPr="0062224F">
        <w:rPr>
          <w:rStyle w:val="1-Char"/>
          <w:rtl/>
        </w:rPr>
        <w:t xml:space="preserve"> ثعلبی 8</w:t>
      </w:r>
      <w:r w:rsidR="00282FE0">
        <w:rPr>
          <w:rStyle w:val="1-Char"/>
          <w:rFonts w:hint="cs"/>
          <w:rtl/>
        </w:rPr>
        <w:t>-</w:t>
      </w:r>
      <w:r w:rsidRPr="0062224F">
        <w:rPr>
          <w:rStyle w:val="1-Char"/>
          <w:rtl/>
        </w:rPr>
        <w:t xml:space="preserve"> ابن طلحه فهمی 9</w:t>
      </w:r>
      <w:r w:rsidR="00282FE0">
        <w:rPr>
          <w:rStyle w:val="1-Char"/>
          <w:rFonts w:hint="cs"/>
          <w:rtl/>
        </w:rPr>
        <w:t>-</w:t>
      </w:r>
      <w:r w:rsidRPr="0062224F">
        <w:rPr>
          <w:rStyle w:val="1-Char"/>
          <w:rtl/>
        </w:rPr>
        <w:t xml:space="preserve"> روز جهان</w:t>
      </w:r>
      <w:r w:rsidR="002D3D2D" w:rsidRPr="0062224F">
        <w:rPr>
          <w:rStyle w:val="1-Char"/>
          <w:rtl/>
        </w:rPr>
        <w:t xml:space="preserve"> </w:t>
      </w:r>
      <w:r w:rsidRPr="0062224F">
        <w:rPr>
          <w:rStyle w:val="1-Char"/>
          <w:rtl/>
        </w:rPr>
        <w:t>10</w:t>
      </w:r>
      <w:r w:rsidR="00282FE0">
        <w:rPr>
          <w:rStyle w:val="1-Char"/>
          <w:rFonts w:hint="cs"/>
          <w:rtl/>
        </w:rPr>
        <w:t>-</w:t>
      </w:r>
      <w:r w:rsidRPr="0062224F">
        <w:rPr>
          <w:rStyle w:val="1-Char"/>
          <w:rtl/>
        </w:rPr>
        <w:t xml:space="preserve"> خطیب خوارزمی 11</w:t>
      </w:r>
      <w:r w:rsidR="00282FE0">
        <w:rPr>
          <w:rStyle w:val="1-Char"/>
          <w:rFonts w:hint="cs"/>
          <w:rtl/>
        </w:rPr>
        <w:t>-</w:t>
      </w:r>
      <w:r w:rsidRPr="0062224F">
        <w:rPr>
          <w:rStyle w:val="1-Char"/>
          <w:rtl/>
        </w:rPr>
        <w:t xml:space="preserve"> ابن مغازلی 12</w:t>
      </w:r>
      <w:r w:rsidR="00282FE0">
        <w:rPr>
          <w:rStyle w:val="1-Char"/>
          <w:rFonts w:hint="cs"/>
          <w:rtl/>
        </w:rPr>
        <w:t>-</w:t>
      </w:r>
      <w:r w:rsidRPr="0062224F">
        <w:rPr>
          <w:rStyle w:val="1-Char"/>
          <w:rtl/>
        </w:rPr>
        <w:t xml:space="preserve"> دیلمی 13</w:t>
      </w:r>
      <w:r w:rsidR="00282FE0">
        <w:rPr>
          <w:rStyle w:val="1-Char"/>
          <w:rFonts w:hint="cs"/>
          <w:rtl/>
        </w:rPr>
        <w:t>-</w:t>
      </w:r>
      <w:r w:rsidRPr="0062224F">
        <w:rPr>
          <w:rStyle w:val="1-Char"/>
          <w:rtl/>
        </w:rPr>
        <w:t xml:space="preserve"> ابن طلحه شافعی،</w:t>
      </w:r>
      <w:r w:rsidRPr="0062224F">
        <w:rPr>
          <w:rStyle w:val="1-Char"/>
          <w:rFonts w:hint="cs"/>
          <w:rtl/>
        </w:rPr>
        <w:t xml:space="preserve"> آیا</w:t>
      </w:r>
      <w:r w:rsidR="00AF2F4A">
        <w:rPr>
          <w:rStyle w:val="1-Char"/>
          <w:rFonts w:hint="cs"/>
          <w:rtl/>
        </w:rPr>
        <w:t xml:space="preserve"> این‌ها </w:t>
      </w:r>
      <w:r w:rsidRPr="0062224F">
        <w:rPr>
          <w:rStyle w:val="1-Char"/>
          <w:rtl/>
        </w:rPr>
        <w:t>راویان حدیث هستند؟! آیا</w:t>
      </w:r>
      <w:r w:rsidRPr="0062224F">
        <w:rPr>
          <w:rStyle w:val="1-Char"/>
          <w:rFonts w:hint="cs"/>
          <w:rtl/>
        </w:rPr>
        <w:t xml:space="preserve"> این مرد</w:t>
      </w:r>
      <w:r w:rsidR="002D3D2D" w:rsidRPr="0062224F">
        <w:rPr>
          <w:rStyle w:val="1-Char"/>
          <w:rFonts w:hint="cs"/>
          <w:rtl/>
        </w:rPr>
        <w:t xml:space="preserve"> </w:t>
      </w:r>
      <w:r w:rsidRPr="0062224F">
        <w:rPr>
          <w:rStyle w:val="1-Char"/>
          <w:rtl/>
        </w:rPr>
        <w:t>شرم ندارد؟!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گمان</w:t>
      </w:r>
      <w:r w:rsidR="002D3D2D" w:rsidRPr="0062224F">
        <w:rPr>
          <w:rStyle w:val="1-Char"/>
          <w:rtl/>
        </w:rPr>
        <w:t xml:space="preserve"> نمی‌</w:t>
      </w:r>
      <w:r w:rsidRPr="0062224F">
        <w:rPr>
          <w:rStyle w:val="1-Char"/>
          <w:rtl/>
        </w:rPr>
        <w:t>کنم که کافی باشد؛ آیت الله خویی، آیت الله خمینی و آیت الله خامن</w:t>
      </w:r>
      <w:r w:rsidR="008C2681">
        <w:rPr>
          <w:rStyle w:val="1-Char"/>
          <w:rtl/>
        </w:rPr>
        <w:t xml:space="preserve">ه‌ای </w:t>
      </w:r>
      <w:r w:rsidRPr="0062224F">
        <w:rPr>
          <w:rStyle w:val="1-Char"/>
          <w:rtl/>
        </w:rPr>
        <w:t>را هم شاهد بیاور و بگو: از بزرگان سنی بودند یا هستند.</w:t>
      </w:r>
    </w:p>
    <w:p w:rsidR="00855C20" w:rsidRPr="0062224F" w:rsidRDefault="00855C20" w:rsidP="00855C20">
      <w:pPr>
        <w:ind w:firstLine="284"/>
        <w:jc w:val="both"/>
        <w:rPr>
          <w:rStyle w:val="1-Char"/>
          <w:rtl/>
        </w:rPr>
      </w:pPr>
      <w:r w:rsidRPr="0062224F">
        <w:rPr>
          <w:rStyle w:val="1-Char"/>
          <w:rtl/>
        </w:rPr>
        <w:t>او معتزله را سنی گفته است؛ شیعه را سنی گفته ؛صوفی را سنی گرفته</w:t>
      </w:r>
      <w:r w:rsidRPr="0062224F">
        <w:rPr>
          <w:rStyle w:val="1-Char"/>
          <w:rFonts w:hint="cs"/>
          <w:rtl/>
        </w:rPr>
        <w:t xml:space="preserve"> و مرتد را سنی گفته</w:t>
      </w:r>
      <w:r w:rsidR="002D3D2D" w:rsidRPr="0062224F">
        <w:rPr>
          <w:rStyle w:val="1-Char"/>
          <w:rFonts w:hint="cs"/>
          <w:rtl/>
        </w:rPr>
        <w:t xml:space="preserve"> </w:t>
      </w:r>
      <w:r w:rsidRPr="0062224F">
        <w:rPr>
          <w:rStyle w:val="1-Char"/>
          <w:rtl/>
        </w:rPr>
        <w:t>و حدیث مردود از نظر ما</w:t>
      </w:r>
      <w:r w:rsidR="002D3D2D" w:rsidRPr="0062224F">
        <w:rPr>
          <w:rStyle w:val="1-Char"/>
          <w:rtl/>
        </w:rPr>
        <w:t xml:space="preserve"> </w:t>
      </w:r>
      <w:r w:rsidRPr="0062224F">
        <w:rPr>
          <w:rStyle w:val="1-Char"/>
          <w:rtl/>
        </w:rPr>
        <w:t>سنی‌ها را حدیث صحیح گرفته و این طور کتاب خود را نوشته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 مثل جن که از بسم الله فرار</w:t>
      </w:r>
      <w:r w:rsidR="00100CD0">
        <w:rPr>
          <w:rStyle w:val="1-Char"/>
          <w:rtl/>
        </w:rPr>
        <w:t xml:space="preserve"> می‌کند</w:t>
      </w:r>
      <w:r w:rsidRPr="0062224F">
        <w:rPr>
          <w:rStyle w:val="1-Char"/>
          <w:rtl/>
        </w:rPr>
        <w:t xml:space="preserve"> از کتب اصلی ما فرار می</w:t>
      </w:r>
      <w:r w:rsidRPr="0062224F">
        <w:rPr>
          <w:rStyle w:val="1-Char"/>
          <w:rFonts w:hint="cs"/>
          <w:rtl/>
        </w:rPr>
        <w:t>‌</w:t>
      </w:r>
      <w:r w:rsidRPr="0062224F">
        <w:rPr>
          <w:rStyle w:val="1-Char"/>
          <w:rtl/>
        </w:rPr>
        <w:t>کند!</w:t>
      </w:r>
      <w:r w:rsidRPr="0062224F">
        <w:rPr>
          <w:rStyle w:val="1-Char"/>
          <w:rFonts w:hint="cs"/>
          <w:rtl/>
        </w:rPr>
        <w:t>.</w:t>
      </w:r>
    </w:p>
    <w:p w:rsidR="00855C20" w:rsidRPr="0024047B" w:rsidRDefault="00855C20" w:rsidP="00855C20">
      <w:pPr>
        <w:pStyle w:val="3-"/>
        <w:rPr>
          <w:rtl/>
        </w:rPr>
      </w:pPr>
      <w:bookmarkStart w:id="1036" w:name="_Toc433464752"/>
      <w:r w:rsidRPr="001A6EAC">
        <w:rPr>
          <w:rFonts w:hint="cs"/>
          <w:rtl/>
        </w:rPr>
        <w:t xml:space="preserve">ادعای 291- </w:t>
      </w:r>
      <w:r w:rsidRPr="001A6EAC">
        <w:rPr>
          <w:rtl/>
        </w:rPr>
        <w:t>در وقت وفات، سر مبارک رسول الله بر سینۀ علی بود ...</w:t>
      </w:r>
      <w:r w:rsidRPr="00653CC0">
        <w:rPr>
          <w:rStyle w:val="1-Char"/>
          <w:rFonts w:hint="cs"/>
          <w:bCs w:val="0"/>
          <w:vertAlign w:val="superscript"/>
          <w:rtl/>
        </w:rPr>
        <w:t>(</w:t>
      </w:r>
      <w:r w:rsidRPr="00653CC0">
        <w:rPr>
          <w:rStyle w:val="1-Char"/>
          <w:bCs w:val="0"/>
          <w:vertAlign w:val="superscript"/>
          <w:rtl/>
        </w:rPr>
        <w:footnoteReference w:id="365"/>
      </w:r>
      <w:r w:rsidRPr="00653CC0">
        <w:rPr>
          <w:rStyle w:val="1-Char"/>
          <w:rFonts w:hint="cs"/>
          <w:bCs w:val="0"/>
          <w:vertAlign w:val="superscript"/>
          <w:rtl/>
        </w:rPr>
        <w:t>)</w:t>
      </w:r>
      <w:bookmarkEnd w:id="1036"/>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دیوار حاشا بلند است؛ برو جلو.</w:t>
      </w:r>
    </w:p>
    <w:p w:rsidR="00855C20" w:rsidRPr="0062224F" w:rsidRDefault="00855C20" w:rsidP="00855C20">
      <w:pPr>
        <w:ind w:firstLine="284"/>
        <w:jc w:val="both"/>
        <w:rPr>
          <w:rStyle w:val="1-Char"/>
          <w:rtl/>
        </w:rPr>
      </w:pPr>
      <w:r w:rsidRPr="0062224F">
        <w:rPr>
          <w:rStyle w:val="1-Char"/>
          <w:rtl/>
        </w:rPr>
        <w:t xml:space="preserve">هرکس می‌داند که سر پیامبر بر سینۀ عایشه بود. </w:t>
      </w:r>
    </w:p>
    <w:p w:rsidR="00855C20" w:rsidRPr="0062224F" w:rsidRDefault="00855C20" w:rsidP="00855C20">
      <w:pPr>
        <w:ind w:firstLine="284"/>
        <w:jc w:val="both"/>
        <w:rPr>
          <w:rStyle w:val="1-Char"/>
          <w:rtl/>
        </w:rPr>
      </w:pPr>
      <w:r w:rsidRPr="0062224F">
        <w:rPr>
          <w:rStyle w:val="1-Char"/>
          <w:rFonts w:hint="cs"/>
          <w:rtl/>
        </w:rPr>
        <w:t>اما اگر بر سینه علی بود این یعنی اینکه وقتی گفت قلم و ودوات بیارید</w:t>
      </w:r>
      <w:r w:rsidR="002D3D2D" w:rsidRPr="0062224F">
        <w:rPr>
          <w:rStyle w:val="1-Char"/>
          <w:rFonts w:hint="cs"/>
          <w:rtl/>
        </w:rPr>
        <w:t xml:space="preserve"> </w:t>
      </w:r>
      <w:r w:rsidRPr="0062224F">
        <w:rPr>
          <w:rStyle w:val="1-Char"/>
          <w:rFonts w:hint="cs"/>
          <w:rtl/>
        </w:rPr>
        <w:t>تا وصیت بنویسم،</w:t>
      </w:r>
      <w:r w:rsidR="001A6EAC">
        <w:rPr>
          <w:rStyle w:val="1-Char"/>
          <w:rFonts w:hint="cs"/>
          <w:rtl/>
        </w:rPr>
        <w:t xml:space="preserve"> </w:t>
      </w:r>
      <w:r w:rsidRPr="0062224F">
        <w:rPr>
          <w:rStyle w:val="1-Char"/>
          <w:rFonts w:hint="cs"/>
          <w:rtl/>
        </w:rPr>
        <w:t>علی هم نیاورد و یعنی اینکه علی هم سرپیچی کرد از حکم رسول (البته به ادعای شما).</w:t>
      </w:r>
    </w:p>
    <w:p w:rsidR="00855C20" w:rsidRPr="001E5D31" w:rsidRDefault="00855C20" w:rsidP="00855C20">
      <w:pPr>
        <w:pStyle w:val="3-"/>
        <w:rPr>
          <w:rtl/>
        </w:rPr>
      </w:pPr>
      <w:bookmarkStart w:id="1037" w:name="_Toc433464753"/>
      <w:r w:rsidRPr="001E5D31">
        <w:rPr>
          <w:rFonts w:hint="cs"/>
          <w:rtl/>
        </w:rPr>
        <w:t>ادعای 292</w:t>
      </w:r>
      <w:r>
        <w:rPr>
          <w:rFonts w:hint="cs"/>
          <w:rtl/>
        </w:rPr>
        <w:t>-</w:t>
      </w:r>
      <w:r w:rsidRPr="001E5D31">
        <w:rPr>
          <w:rtl/>
        </w:rPr>
        <w:t xml:space="preserve"> ثابت</w:t>
      </w:r>
      <w:r w:rsidR="00C30663">
        <w:rPr>
          <w:rtl/>
        </w:rPr>
        <w:t xml:space="preserve"> می‌کنم</w:t>
      </w:r>
      <w:r w:rsidRPr="001E5D31">
        <w:rPr>
          <w:rtl/>
        </w:rPr>
        <w:t xml:space="preserve"> حدیث وصی بودن علی</w:t>
      </w:r>
      <w:r>
        <w:rPr>
          <w:rtl/>
        </w:rPr>
        <w:t>،</w:t>
      </w:r>
      <w:r w:rsidRPr="001E5D31">
        <w:rPr>
          <w:rtl/>
        </w:rPr>
        <w:t xml:space="preserve"> درست</w:t>
      </w:r>
      <w:r w:rsidRPr="001E5D31">
        <w:rPr>
          <w:rFonts w:cs="Tahoma"/>
          <w:color w:val="FF0000"/>
          <w:rtl/>
        </w:rPr>
        <w:t xml:space="preserve"> </w:t>
      </w:r>
      <w:r w:rsidRPr="001E5D31">
        <w:rPr>
          <w:rtl/>
        </w:rPr>
        <w:t>است</w:t>
      </w:r>
      <w:r>
        <w:rPr>
          <w:rtl/>
        </w:rPr>
        <w:t>.</w:t>
      </w:r>
      <w:r w:rsidRPr="001E5D31">
        <w:rPr>
          <w:rtl/>
        </w:rPr>
        <w:t>..</w:t>
      </w:r>
      <w:bookmarkEnd w:id="1037"/>
    </w:p>
    <w:p w:rsidR="00855C20" w:rsidRPr="00833686" w:rsidRDefault="00800FBC" w:rsidP="00855C20">
      <w:pPr>
        <w:ind w:firstLine="284"/>
        <w:jc w:val="both"/>
        <w:rPr>
          <w:rStyle w:val="5-Char"/>
          <w:rtl/>
        </w:rPr>
      </w:pPr>
      <w:r>
        <w:rPr>
          <w:rStyle w:val="1-Char"/>
          <w:rtl/>
        </w:rPr>
        <w:t xml:space="preserve">چنان‌که </w:t>
      </w:r>
      <w:r w:rsidR="00855C20" w:rsidRPr="0062224F">
        <w:rPr>
          <w:rStyle w:val="1-Char"/>
          <w:rtl/>
        </w:rPr>
        <w:t>ابن ابی الحدید در «شرح نهج البلاغه»</w:t>
      </w:r>
      <w:r w:rsidR="00855C20" w:rsidRPr="00CE6E7F">
        <w:rPr>
          <w:rStyle w:val="1-Char"/>
          <w:rFonts w:hint="cs"/>
          <w:vertAlign w:val="superscript"/>
          <w:rtl/>
        </w:rPr>
        <w:t>(</w:t>
      </w:r>
      <w:r w:rsidR="00855C20" w:rsidRPr="008C6EBC">
        <w:rPr>
          <w:rStyle w:val="1-Char"/>
          <w:vertAlign w:val="superscript"/>
          <w:rtl/>
        </w:rPr>
        <w:footnoteReference w:id="366"/>
      </w:r>
      <w:r w:rsidR="00855C20" w:rsidRPr="00CE6E7F">
        <w:rPr>
          <w:rStyle w:val="1-Char"/>
          <w:rFonts w:hint="cs"/>
          <w:vertAlign w:val="superscript"/>
          <w:rtl/>
        </w:rPr>
        <w:t>)</w:t>
      </w:r>
      <w:r w:rsidR="00B32BA2">
        <w:rPr>
          <w:rStyle w:val="1-Char"/>
          <w:rtl/>
        </w:rPr>
        <w:t xml:space="preserve"> </w:t>
      </w:r>
      <w:r w:rsidR="00783174">
        <w:rPr>
          <w:rStyle w:val="1-Char"/>
          <w:rtl/>
        </w:rPr>
        <w:t>می‌گوید</w:t>
      </w:r>
      <w:r w:rsidR="00855C20" w:rsidRPr="0062224F">
        <w:rPr>
          <w:rStyle w:val="1-Char"/>
          <w:rtl/>
        </w:rPr>
        <w:t xml:space="preserve">: </w:t>
      </w:r>
      <w:r w:rsidR="00855C20" w:rsidRPr="0059586B">
        <w:rPr>
          <w:rStyle w:val="5-Char"/>
          <w:rtl/>
        </w:rPr>
        <w:t>«فلا ر</w:t>
      </w:r>
      <w:r w:rsidR="00855C20" w:rsidRPr="0059586B">
        <w:rPr>
          <w:rStyle w:val="5-Char"/>
          <w:rFonts w:hint="cs"/>
          <w:rtl/>
        </w:rPr>
        <w:t>ي</w:t>
      </w:r>
      <w:r w:rsidR="00855C20" w:rsidRPr="0059586B">
        <w:rPr>
          <w:rStyle w:val="5-Char"/>
          <w:rtl/>
        </w:rPr>
        <w:t>ب عندنا ان عل</w:t>
      </w:r>
      <w:r w:rsidR="00855C20" w:rsidRPr="0059586B">
        <w:rPr>
          <w:rStyle w:val="5-Char"/>
          <w:rFonts w:hint="cs"/>
          <w:rtl/>
        </w:rPr>
        <w:t>ي</w:t>
      </w:r>
      <w:r w:rsidR="00855C20" w:rsidRPr="0059586B">
        <w:rPr>
          <w:rStyle w:val="5-Char"/>
          <w:rtl/>
        </w:rPr>
        <w:t>ا</w:t>
      </w:r>
      <w:r w:rsidR="00A10A21" w:rsidRPr="00A10A21">
        <w:rPr>
          <w:rStyle w:val="1-Char"/>
          <w:rFonts w:cs="CTraditional Arabic" w:hint="cs"/>
          <w:rtl/>
        </w:rPr>
        <w:t>÷</w:t>
      </w:r>
      <w:r w:rsidR="00855C20" w:rsidRPr="0062224F">
        <w:rPr>
          <w:rStyle w:val="1-Char"/>
          <w:rFonts w:hint="cs"/>
          <w:rtl/>
        </w:rPr>
        <w:t xml:space="preserve"> </w:t>
      </w:r>
      <w:r w:rsidR="00593E71">
        <w:rPr>
          <w:rStyle w:val="5-Char"/>
          <w:rtl/>
        </w:rPr>
        <w:t>کان وصی رسول الله و</w:t>
      </w:r>
      <w:r w:rsidR="00855C20" w:rsidRPr="0059586B">
        <w:rPr>
          <w:rStyle w:val="5-Char"/>
          <w:rtl/>
        </w:rPr>
        <w:t>ان خالف ف</w:t>
      </w:r>
      <w:r w:rsidR="00855C20" w:rsidRPr="0059586B">
        <w:rPr>
          <w:rStyle w:val="5-Char"/>
          <w:rFonts w:hint="cs"/>
          <w:rtl/>
        </w:rPr>
        <w:t xml:space="preserve">ي </w:t>
      </w:r>
      <w:r w:rsidR="00855C20" w:rsidRPr="0059586B">
        <w:rPr>
          <w:rStyle w:val="5-Char"/>
          <w:rtl/>
        </w:rPr>
        <w:t>ذل</w:t>
      </w:r>
      <w:r w:rsidR="00855C20" w:rsidRPr="0059586B">
        <w:rPr>
          <w:rStyle w:val="5-Char"/>
          <w:rFonts w:hint="cs"/>
          <w:rtl/>
        </w:rPr>
        <w:t>ك</w:t>
      </w:r>
      <w:r w:rsidR="00855C20" w:rsidRPr="0059586B">
        <w:rPr>
          <w:rStyle w:val="5-Char"/>
          <w:rtl/>
        </w:rPr>
        <w:t xml:space="preserve"> من هو منسوب عندنا الی العناد»</w:t>
      </w:r>
      <w:r w:rsidR="00855C20"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شک و شبه</w:t>
      </w:r>
      <w:r w:rsidR="008C2681">
        <w:rPr>
          <w:rStyle w:val="1-Char"/>
          <w:rtl/>
        </w:rPr>
        <w:t xml:space="preserve">ه‌ای </w:t>
      </w:r>
      <w:r w:rsidRPr="0062224F">
        <w:rPr>
          <w:rStyle w:val="1-Char"/>
          <w:rtl/>
        </w:rPr>
        <w:t>نیست در نزد ما که علی</w:t>
      </w:r>
      <w:r w:rsidR="00A10A21" w:rsidRPr="00A10A21">
        <w:rPr>
          <w:rStyle w:val="1-Char"/>
          <w:rFonts w:cs="CTraditional Arabic" w:hint="cs"/>
          <w:rtl/>
        </w:rPr>
        <w:t>÷</w:t>
      </w:r>
      <w:r w:rsidRPr="0062224F">
        <w:rPr>
          <w:rStyle w:val="1-Char"/>
          <w:rFonts w:hint="cs"/>
          <w:rtl/>
        </w:rPr>
        <w:t xml:space="preserve"> </w:t>
      </w:r>
      <w:r w:rsidRPr="0062224F">
        <w:rPr>
          <w:rStyle w:val="1-Char"/>
          <w:rtl/>
        </w:rPr>
        <w:t>وصی رسول الله</w:t>
      </w:r>
      <w:r w:rsidRPr="001E5D31">
        <w:rPr>
          <w:rFonts w:cs="CTraditional Arabic" w:hint="cs"/>
          <w:rtl/>
        </w:rPr>
        <w:t>ص</w:t>
      </w:r>
      <w:r w:rsidRPr="0062224F">
        <w:rPr>
          <w:rStyle w:val="1-Char"/>
          <w:rtl/>
        </w:rPr>
        <w:t xml:space="preserve"> است و اگر کسی مخالف این معنی است در نزد ما از اهل عناد می‌باشد...</w:t>
      </w:r>
      <w:r w:rsidRPr="00CE6E7F">
        <w:rPr>
          <w:rStyle w:val="1-Char"/>
          <w:rFonts w:hint="cs"/>
          <w:vertAlign w:val="superscript"/>
          <w:rtl/>
        </w:rPr>
        <w:t>(</w:t>
      </w:r>
      <w:r w:rsidRPr="008C6EBC">
        <w:rPr>
          <w:rStyle w:val="1-Char"/>
          <w:vertAlign w:val="superscript"/>
          <w:rtl/>
        </w:rPr>
        <w:footnoteReference w:id="367"/>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ثابت کرده است که علی، وصی و خلیفۀ رسول الله است! با چی؟! با حرف ابن ابی الحدید!!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اشعاری هم در تبریک به علی از کتاب ابن ابی الحدید شاهد آورده است که از سروده‌ها یاکشفیات ابن ابی الحدید در قرن هفتم، زمان حمله مغول به بغداد است!</w:t>
      </w:r>
      <w:r w:rsidRPr="0062224F">
        <w:rPr>
          <w:rStyle w:val="1-Char"/>
          <w:rFonts w:hint="cs"/>
          <w:rtl/>
        </w:rPr>
        <w:t>.</w:t>
      </w:r>
    </w:p>
    <w:p w:rsidR="00855C20" w:rsidRPr="001E5D31" w:rsidRDefault="00855C20" w:rsidP="00855C20">
      <w:pPr>
        <w:pStyle w:val="3-"/>
        <w:rPr>
          <w:rtl/>
        </w:rPr>
      </w:pPr>
      <w:bookmarkStart w:id="1038" w:name="_Toc433464754"/>
      <w:r w:rsidRPr="001E5D31">
        <w:rPr>
          <w:rFonts w:hint="cs"/>
          <w:rtl/>
        </w:rPr>
        <w:t>ادعای 293</w:t>
      </w:r>
      <w:r>
        <w:rPr>
          <w:rFonts w:hint="cs"/>
          <w:rtl/>
        </w:rPr>
        <w:t>-</w:t>
      </w:r>
      <w:r w:rsidRPr="001E5D31">
        <w:rPr>
          <w:rtl/>
        </w:rPr>
        <w:t xml:space="preserve"> پیامبر وصیتی از خود بر جای گذاشته است؛</w:t>
      </w:r>
      <w:r w:rsidRPr="001E5D31">
        <w:rPr>
          <w:rFonts w:cs="Tahoma"/>
          <w:color w:val="FF0000"/>
          <w:rtl/>
        </w:rPr>
        <w:t xml:space="preserve"> </w:t>
      </w:r>
      <w:r>
        <w:rPr>
          <w:rtl/>
        </w:rPr>
        <w:t>چون</w:t>
      </w:r>
      <w:r w:rsidR="002D3D2D">
        <w:rPr>
          <w:rtl/>
        </w:rPr>
        <w:t xml:space="preserve"> </w:t>
      </w:r>
      <w:r>
        <w:rPr>
          <w:rtl/>
        </w:rPr>
        <w:t>خودش فرمود</w:t>
      </w:r>
      <w:r w:rsidRPr="001E5D31">
        <w:rPr>
          <w:rtl/>
        </w:rPr>
        <w:t>:</w:t>
      </w:r>
      <w:r>
        <w:rPr>
          <w:rFonts w:hint="cs"/>
          <w:rtl/>
        </w:rPr>
        <w:t xml:space="preserve"> </w:t>
      </w:r>
      <w:r w:rsidRPr="001E5D31">
        <w:rPr>
          <w:rtl/>
        </w:rPr>
        <w:t>کسی که</w:t>
      </w:r>
      <w:r w:rsidR="00686EC4">
        <w:rPr>
          <w:rtl/>
        </w:rPr>
        <w:t xml:space="preserve"> بی‌</w:t>
      </w:r>
      <w:r w:rsidRPr="001E5D31">
        <w:rPr>
          <w:rtl/>
        </w:rPr>
        <w:t>وصیت بمیرد،</w:t>
      </w:r>
      <w:r w:rsidRPr="001E5D31">
        <w:rPr>
          <w:rFonts w:cs="Tahoma"/>
          <w:color w:val="FF0000"/>
          <w:rtl/>
        </w:rPr>
        <w:t xml:space="preserve"> </w:t>
      </w:r>
      <w:r w:rsidRPr="001E5D31">
        <w:rPr>
          <w:rtl/>
        </w:rPr>
        <w:t>برجاهلیت مرده است</w:t>
      </w:r>
      <w:bookmarkEnd w:id="1038"/>
    </w:p>
    <w:p w:rsidR="00855C20" w:rsidRPr="0062224F" w:rsidRDefault="00855C20" w:rsidP="00855C20">
      <w:pPr>
        <w:ind w:firstLine="284"/>
        <w:jc w:val="both"/>
        <w:rPr>
          <w:rStyle w:val="1-Char"/>
          <w:rtl/>
        </w:rPr>
      </w:pPr>
      <w:r w:rsidRPr="0062224F">
        <w:rPr>
          <w:rStyle w:val="1-Char"/>
          <w:rtl/>
        </w:rPr>
        <w:t>آن مصیبت بزرگ، ا</w:t>
      </w:r>
      <w:r w:rsidR="006A0D5C">
        <w:rPr>
          <w:rStyle w:val="1-Char"/>
          <w:rtl/>
        </w:rPr>
        <w:t>ی</w:t>
      </w:r>
      <w:r w:rsidRPr="0062224F">
        <w:rPr>
          <w:rStyle w:val="1-Char"/>
          <w:rtl/>
        </w:rPr>
        <w:t>ن است که جد امجد بزرگوارم رسول الله با آن همه تأکیدات بلیغ که در تعقّب آیات قرآن مجید برای وصیت نمود و فرمود:</w:t>
      </w:r>
    </w:p>
    <w:p w:rsidR="00855C20" w:rsidRPr="00833686" w:rsidRDefault="00593E71" w:rsidP="00855C20">
      <w:pPr>
        <w:ind w:firstLine="284"/>
        <w:jc w:val="both"/>
        <w:rPr>
          <w:rStyle w:val="5-Char"/>
          <w:rtl/>
        </w:rPr>
      </w:pPr>
      <w:r>
        <w:rPr>
          <w:rStyle w:val="5-Char"/>
          <w:rtl/>
        </w:rPr>
        <w:t>«</w:t>
      </w:r>
      <w:r w:rsidR="00855C20" w:rsidRPr="0059586B">
        <w:rPr>
          <w:rStyle w:val="5-Char"/>
          <w:rtl/>
        </w:rPr>
        <w:t>من مات بغ</w:t>
      </w:r>
      <w:r w:rsidR="00855C20" w:rsidRPr="0059586B">
        <w:rPr>
          <w:rStyle w:val="5-Char"/>
          <w:rFonts w:hint="cs"/>
          <w:rtl/>
        </w:rPr>
        <w:t>ي</w:t>
      </w:r>
      <w:r w:rsidR="00855C20" w:rsidRPr="0059586B">
        <w:rPr>
          <w:rStyle w:val="5-Char"/>
          <w:rtl/>
        </w:rPr>
        <w:t>ر وص</w:t>
      </w:r>
      <w:r w:rsidR="00855C20" w:rsidRPr="0059586B">
        <w:rPr>
          <w:rStyle w:val="5-Char"/>
          <w:rFonts w:hint="cs"/>
          <w:rtl/>
        </w:rPr>
        <w:t>ي</w:t>
      </w:r>
      <w:r w:rsidR="00855C20" w:rsidRPr="0059586B">
        <w:rPr>
          <w:rStyle w:val="5-Char"/>
          <w:rtl/>
        </w:rPr>
        <w:t>ة مات م</w:t>
      </w:r>
      <w:r w:rsidR="00855C20" w:rsidRPr="0059586B">
        <w:rPr>
          <w:rStyle w:val="5-Char"/>
          <w:rFonts w:hint="cs"/>
          <w:rtl/>
        </w:rPr>
        <w:t>ي</w:t>
      </w:r>
      <w:r w:rsidR="00855C20" w:rsidRPr="0059586B">
        <w:rPr>
          <w:rStyle w:val="5-Char"/>
          <w:rtl/>
        </w:rPr>
        <w:t>تة جاهل</w:t>
      </w:r>
      <w:r w:rsidR="00855C20" w:rsidRPr="0059586B">
        <w:rPr>
          <w:rStyle w:val="5-Char"/>
          <w:rFonts w:hint="cs"/>
          <w:rtl/>
        </w:rPr>
        <w:t>ي</w:t>
      </w:r>
      <w:r w:rsidR="00855C20" w:rsidRPr="0059586B">
        <w:rPr>
          <w:rStyle w:val="5-Char"/>
          <w:rtl/>
        </w:rPr>
        <w:t>ة»</w:t>
      </w:r>
      <w:r w:rsidR="00855C20" w:rsidRPr="0059586B">
        <w:rPr>
          <w:rStyle w:val="5-Char"/>
          <w:rFonts w:hint="cs"/>
          <w:rtl/>
        </w:rPr>
        <w:t>.</w:t>
      </w:r>
    </w:p>
    <w:p w:rsidR="00855C20" w:rsidRPr="00833686" w:rsidRDefault="00855C20" w:rsidP="00855C20">
      <w:pPr>
        <w:ind w:firstLine="284"/>
        <w:jc w:val="both"/>
        <w:rPr>
          <w:rStyle w:val="5-Char"/>
          <w:rtl/>
        </w:rPr>
      </w:pPr>
      <w:r w:rsidRPr="0059586B">
        <w:rPr>
          <w:rStyle w:val="5-Char"/>
          <w:rFonts w:hint="cs"/>
          <w:rtl/>
        </w:rPr>
        <w:t>«</w:t>
      </w:r>
      <w:r w:rsidRPr="0062224F">
        <w:rPr>
          <w:rStyle w:val="1-Char"/>
          <w:rtl/>
        </w:rPr>
        <w:t>هرکس بدون وصیت مُرد به روش جاهلیت مرده است</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تا فردی از امت او</w:t>
      </w:r>
      <w:r w:rsidR="00686EC4" w:rsidRPr="0062224F">
        <w:rPr>
          <w:rStyle w:val="1-Char"/>
          <w:rtl/>
        </w:rPr>
        <w:t xml:space="preserve"> بی‌</w:t>
      </w:r>
      <w:r w:rsidRPr="0062224F">
        <w:rPr>
          <w:rStyle w:val="1-Char"/>
          <w:rtl/>
        </w:rPr>
        <w:t>وصیت نمیرد یا مبادا بعد از مردن در بازماند گان</w:t>
      </w:r>
      <w:r w:rsidR="00F0383B">
        <w:rPr>
          <w:rStyle w:val="1-Char"/>
          <w:rtl/>
        </w:rPr>
        <w:t xml:space="preserve"> آن‌ها </w:t>
      </w:r>
      <w:r w:rsidRPr="0062224F">
        <w:rPr>
          <w:rStyle w:val="1-Char"/>
          <w:rtl/>
        </w:rPr>
        <w:t>نزاعی ایجاد گردد.</w:t>
      </w:r>
    </w:p>
    <w:p w:rsidR="00855C20" w:rsidRPr="0062224F" w:rsidRDefault="00855C20" w:rsidP="00855C20">
      <w:pPr>
        <w:ind w:firstLine="284"/>
        <w:jc w:val="both"/>
        <w:rPr>
          <w:rStyle w:val="1-Char"/>
          <w:rtl/>
        </w:rPr>
      </w:pPr>
      <w:r w:rsidRPr="0062224F">
        <w:rPr>
          <w:rStyle w:val="1-Char"/>
          <w:rtl/>
        </w:rPr>
        <w:t>نوبت به خود آن بزرگوار که رسید با آنکه در مدت بیست و سه سال پیوسته وصیتهای خود را تحت</w:t>
      </w:r>
      <w:r w:rsidR="002D3D2D" w:rsidRPr="0062224F">
        <w:rPr>
          <w:rStyle w:val="1-Char"/>
          <w:rtl/>
        </w:rPr>
        <w:t xml:space="preserve"> </w:t>
      </w:r>
      <w:r w:rsidRPr="0062224F">
        <w:rPr>
          <w:rStyle w:val="1-Char"/>
          <w:rtl/>
        </w:rPr>
        <w:t>نظام نام</w:t>
      </w:r>
      <w:r w:rsidR="008C2681">
        <w:rPr>
          <w:rStyle w:val="1-Char"/>
          <w:rtl/>
        </w:rPr>
        <w:t xml:space="preserve">ه‌ای </w:t>
      </w:r>
      <w:r w:rsidRPr="0062224F">
        <w:rPr>
          <w:rStyle w:val="1-Char"/>
          <w:rtl/>
        </w:rPr>
        <w:t>مرتب به یگانه وصی با عظمتی که خداوند متعال برای آن بزرگوار معین نمود، گوشزد و مورد عنایت قرار داده بود... با آنکه پیامبر فرموده بود: هرکس</w:t>
      </w:r>
      <w:r w:rsidR="00686EC4" w:rsidRPr="0062224F">
        <w:rPr>
          <w:rStyle w:val="1-Char"/>
          <w:rtl/>
        </w:rPr>
        <w:t xml:space="preserve"> بی‌</w:t>
      </w:r>
      <w:r w:rsidRPr="0062224F">
        <w:rPr>
          <w:rStyle w:val="1-Char"/>
          <w:rtl/>
        </w:rPr>
        <w:t>وصیت بمیرد برجاهلیت مرده اما خودش که می‌خواست در وقت مرگ وصیت کند، مانع شدند که چنین کند...</w:t>
      </w:r>
      <w:r w:rsidRPr="0062224F">
        <w:rPr>
          <w:rStyle w:val="1-Char"/>
          <w:rFonts w:hint="cs"/>
          <w:rtl/>
        </w:rPr>
        <w:t xml:space="preserve"> .</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 جواب</w:t>
      </w:r>
      <w:r w:rsidR="00EC20D9">
        <w:rPr>
          <w:rStyle w:val="1-Char"/>
          <w:rtl/>
        </w:rPr>
        <w:t xml:space="preserve"> می‌گویی</w:t>
      </w:r>
      <w:r w:rsidRPr="0062224F">
        <w:rPr>
          <w:rStyle w:val="1-Char"/>
          <w:rtl/>
        </w:rPr>
        <w:t>م که پیامبر</w:t>
      </w:r>
      <w:r w:rsidR="00686EC4" w:rsidRPr="0062224F">
        <w:rPr>
          <w:rStyle w:val="1-Char"/>
          <w:rtl/>
        </w:rPr>
        <w:t xml:space="preserve"> بی‌</w:t>
      </w:r>
      <w:r w:rsidRPr="0062224F">
        <w:rPr>
          <w:rStyle w:val="1-Char"/>
          <w:rtl/>
        </w:rPr>
        <w:t>وصیت از جهان ما نرفتند؛ تمام قرآن و سنت،</w:t>
      </w:r>
      <w:r w:rsidR="002D3D2D" w:rsidRPr="0062224F">
        <w:rPr>
          <w:rStyle w:val="1-Char"/>
          <w:rtl/>
        </w:rPr>
        <w:t xml:space="preserve"> </w:t>
      </w:r>
      <w:r w:rsidRPr="0062224F">
        <w:rPr>
          <w:rStyle w:val="1-Char"/>
          <w:rtl/>
        </w:rPr>
        <w:t xml:space="preserve">وصیت است .از ایشان بیش از هر انسان دیگری وصایا باقی مانده است. </w:t>
      </w:r>
    </w:p>
    <w:p w:rsidR="00855C20" w:rsidRPr="0062224F" w:rsidRDefault="00855C20" w:rsidP="00525B82">
      <w:pPr>
        <w:ind w:firstLine="284"/>
        <w:jc w:val="both"/>
        <w:rPr>
          <w:rStyle w:val="1-Char"/>
          <w:rtl/>
        </w:rPr>
      </w:pPr>
      <w:r w:rsidRPr="0062224F">
        <w:rPr>
          <w:rStyle w:val="1-Char"/>
          <w:rtl/>
        </w:rPr>
        <w:t>در این جا، شیعه‌ها از یک سفسطۀ بزرگ بهره می‌گیرند و</w:t>
      </w:r>
      <w:r w:rsidR="006B6811">
        <w:rPr>
          <w:rStyle w:val="1-Char"/>
          <w:rtl/>
        </w:rPr>
        <w:t xml:space="preserve"> می‌گویند</w:t>
      </w:r>
      <w:r w:rsidR="00525B82">
        <w:rPr>
          <w:rStyle w:val="1-Char"/>
          <w:rFonts w:hint="cs"/>
          <w:rtl/>
        </w:rPr>
        <w:t xml:space="preserve"> «</w:t>
      </w:r>
      <w:r w:rsidRPr="0062224F">
        <w:rPr>
          <w:rStyle w:val="1-Char"/>
          <w:rtl/>
        </w:rPr>
        <w:t>پیامبر گفت: هر کسی</w:t>
      </w:r>
      <w:r w:rsidR="00686EC4" w:rsidRPr="0062224F">
        <w:rPr>
          <w:rStyle w:val="1-Char"/>
          <w:rtl/>
        </w:rPr>
        <w:t xml:space="preserve"> بی‌</w:t>
      </w:r>
      <w:r w:rsidRPr="0062224F">
        <w:rPr>
          <w:rStyle w:val="1-Char"/>
          <w:rtl/>
        </w:rPr>
        <w:t>وصیت بمیرد بر مرگ جاهلیت مرده است و سنی</w:t>
      </w:r>
      <w:r w:rsidR="00B32BA2">
        <w:rPr>
          <w:rStyle w:val="1-Char"/>
          <w:rtl/>
        </w:rPr>
        <w:t xml:space="preserve"> </w:t>
      </w:r>
      <w:r w:rsidR="00783174">
        <w:rPr>
          <w:rStyle w:val="1-Char"/>
          <w:rtl/>
        </w:rPr>
        <w:t>می‌گوید</w:t>
      </w:r>
      <w:r w:rsidRPr="0062224F">
        <w:rPr>
          <w:rStyle w:val="1-Char"/>
          <w:rtl/>
        </w:rPr>
        <w:t>: پیامبر دربارۀ جانشین وصیتی ندارد!</w:t>
      </w:r>
      <w:r w:rsidR="00525B82">
        <w:rPr>
          <w:rStyle w:val="1-Char"/>
          <w:rFonts w:hint="cs"/>
          <w:rtl/>
        </w:rPr>
        <w:t xml:space="preserve"> </w:t>
      </w:r>
      <w:r w:rsidRPr="0062224F">
        <w:rPr>
          <w:rStyle w:val="1-Char"/>
          <w:rtl/>
        </w:rPr>
        <w:t>پس اگر عقیدۀ سنی را قبول کنیم؛ یعنی</w:t>
      </w:r>
      <w:r w:rsidR="00800FBC">
        <w:rPr>
          <w:rStyle w:val="1-Char"/>
          <w:rtl/>
        </w:rPr>
        <w:t xml:space="preserve"> اینکه </w:t>
      </w:r>
      <w:r w:rsidRPr="0062224F">
        <w:rPr>
          <w:rStyle w:val="1-Char"/>
          <w:rtl/>
        </w:rPr>
        <w:t>پیامبر بر جاهلیت مرده!</w:t>
      </w:r>
      <w:r w:rsidR="00525B82">
        <w:rPr>
          <w:rStyle w:val="1-Char"/>
          <w:rFonts w:hint="cs"/>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حرف شما سفسطه است! پیامبر نفرمود: هر کس در وصیت نامۀ خود دربارۀ جانشین ننویسد بر جاهلیت مرده است. فرمود: هر کس وصیت نداشته باشد بر جاهلیت مرده است. شما قید «جانشین تعیین کردن در وصیت» را از کجا آورید؟!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حالا چرا پیامبر جانشین تعیین نکرد؟ چون ایشان خاتم النبیین و آخرین پیامبران بود. اگر جانشین تعیین می‌کرد، چون </w:t>
      </w:r>
      <w:r w:rsidRPr="0062224F">
        <w:rPr>
          <w:rStyle w:val="1-Char"/>
          <w:rFonts w:hint="cs"/>
          <w:rtl/>
        </w:rPr>
        <w:t xml:space="preserve">این جانشین </w:t>
      </w:r>
      <w:r w:rsidRPr="0062224F">
        <w:rPr>
          <w:rStyle w:val="1-Char"/>
          <w:rtl/>
        </w:rPr>
        <w:t>معصوم نبود،</w:t>
      </w:r>
      <w:r w:rsidR="002D3D2D" w:rsidRPr="0062224F">
        <w:rPr>
          <w:rStyle w:val="1-Char"/>
          <w:rtl/>
        </w:rPr>
        <w:t xml:space="preserve"> </w:t>
      </w:r>
      <w:r w:rsidRPr="0062224F">
        <w:rPr>
          <w:rStyle w:val="1-Char"/>
          <w:rFonts w:hint="cs"/>
          <w:rtl/>
        </w:rPr>
        <w:t xml:space="preserve">پس </w:t>
      </w:r>
      <w:r w:rsidRPr="0062224F">
        <w:rPr>
          <w:rStyle w:val="1-Char"/>
          <w:rtl/>
        </w:rPr>
        <w:t>خطا می‌کرد و این خطای جانشین قابل نقد نبود؛ زیرا آن به رسول الله برمی گشت.</w:t>
      </w:r>
    </w:p>
    <w:p w:rsidR="00855C20" w:rsidRPr="0062224F" w:rsidRDefault="00855C20" w:rsidP="00855C20">
      <w:pPr>
        <w:ind w:firstLine="284"/>
        <w:jc w:val="both"/>
        <w:rPr>
          <w:rStyle w:val="1-Char"/>
          <w:rtl/>
        </w:rPr>
      </w:pPr>
      <w:r w:rsidRPr="0062224F">
        <w:rPr>
          <w:rStyle w:val="1-Char"/>
          <w:rtl/>
        </w:rPr>
        <w:t>پس چاره نداریم که یا بگوییم: جانشین ندارد یا بگوییم: جانشین دارد اما جانشینی که پیغمبر است و معصوم؛ اما قرآن نوشته است: محمد، آخرین پیامبر است!</w:t>
      </w:r>
      <w:r w:rsidRPr="0062224F">
        <w:rPr>
          <w:rStyle w:val="1-Char"/>
          <w:rFonts w:hint="cs"/>
          <w:rtl/>
        </w:rPr>
        <w:t>.</w:t>
      </w:r>
    </w:p>
    <w:p w:rsidR="00855C20" w:rsidRPr="0062224F" w:rsidRDefault="002D3D2D" w:rsidP="00855C20">
      <w:pPr>
        <w:ind w:firstLine="284"/>
        <w:jc w:val="both"/>
        <w:rPr>
          <w:rStyle w:val="1-Char"/>
          <w:rtl/>
        </w:rPr>
      </w:pPr>
      <w:r>
        <w:rPr>
          <w:b/>
          <w:bCs/>
          <w:rtl/>
        </w:rPr>
        <w:t xml:space="preserve"> </w:t>
      </w:r>
      <w:r w:rsidR="00855C20" w:rsidRPr="0062224F">
        <w:rPr>
          <w:rStyle w:val="1-Char"/>
          <w:rtl/>
        </w:rPr>
        <w:t>شیعه برای حل این مشکل، نام پیامبر بعدی را گذشته است: امام! اما عملاً امام، همان پیامبر است و این ممکن نیست؛ زیرا قرآن گفته است: بعد از محمد، پیامبری نمی</w:t>
      </w:r>
      <w:r w:rsidR="00855C20" w:rsidRPr="0062224F">
        <w:rPr>
          <w:rStyle w:val="1-Char"/>
          <w:rFonts w:hint="cs"/>
          <w:rtl/>
        </w:rPr>
        <w:t>‌</w:t>
      </w:r>
      <w:r w:rsidR="00855C20" w:rsidRPr="0062224F">
        <w:rPr>
          <w:rStyle w:val="1-Char"/>
          <w:rtl/>
        </w:rPr>
        <w:t>آید.</w:t>
      </w:r>
    </w:p>
    <w:p w:rsidR="00855C20" w:rsidRPr="0062224F" w:rsidRDefault="00855C20" w:rsidP="00855C20">
      <w:pPr>
        <w:ind w:firstLine="284"/>
        <w:jc w:val="both"/>
        <w:rPr>
          <w:rStyle w:val="1-Char"/>
          <w:rtl/>
        </w:rPr>
      </w:pPr>
      <w:r w:rsidRPr="0062224F">
        <w:rPr>
          <w:rStyle w:val="1-Char"/>
          <w:rtl/>
        </w:rPr>
        <w:t>پس به همین دلیل ساده، پیامبر جانشین تعیین نکرد؛ چون بعد از او کسی با وحی تماس ندارد و ما حق داریم که در کارش چون و چرا کنیم!</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اما پیامبر وصیت دارد. همۀ حدیث‌هایش و قرآن کریم وصیت پیامبرند! حتی دم مرگ هم وصیت کرد برای بیرون کردن یهود و نصاری و لشکر اسامه. روزهای آخر هم دربارۀ اخراج مشرکان از شبه جزیرۀ عرب و لشکر اسامه وصیت فرمود. </w:t>
      </w:r>
    </w:p>
    <w:p w:rsidR="00855C20" w:rsidRPr="001E5D31" w:rsidRDefault="00855C20" w:rsidP="007C3958">
      <w:pPr>
        <w:pStyle w:val="3-"/>
        <w:rPr>
          <w:rtl/>
        </w:rPr>
      </w:pPr>
      <w:bookmarkStart w:id="1039" w:name="_Toc433464755"/>
      <w:r w:rsidRPr="001E5D31">
        <w:rPr>
          <w:rFonts w:hint="cs"/>
          <w:rtl/>
        </w:rPr>
        <w:t>ادعای 294</w:t>
      </w:r>
      <w:r>
        <w:rPr>
          <w:rFonts w:hint="cs"/>
          <w:rtl/>
        </w:rPr>
        <w:t>-</w:t>
      </w:r>
      <w:r w:rsidRPr="001E5D31">
        <w:rPr>
          <w:rtl/>
        </w:rPr>
        <w:t xml:space="preserve"> پیامبر</w:t>
      </w:r>
      <w:r>
        <w:rPr>
          <w:rtl/>
        </w:rPr>
        <w:t xml:space="preserve"> می‌</w:t>
      </w:r>
      <w:r w:rsidRPr="001E5D31">
        <w:rPr>
          <w:rtl/>
        </w:rPr>
        <w:t>خواست که وصیت بنویسد، اما</w:t>
      </w:r>
      <w:r w:rsidRPr="001E5D31">
        <w:rPr>
          <w:rFonts w:cs="Tahoma"/>
          <w:color w:val="FF0000"/>
          <w:rtl/>
        </w:rPr>
        <w:t xml:space="preserve"> </w:t>
      </w:r>
      <w:r w:rsidRPr="001E5D31">
        <w:rPr>
          <w:rtl/>
        </w:rPr>
        <w:t>نگذاشتند</w:t>
      </w:r>
      <w:bookmarkEnd w:id="1039"/>
    </w:p>
    <w:p w:rsidR="00855C20" w:rsidRPr="0062224F" w:rsidRDefault="00855C20" w:rsidP="00855C20">
      <w:pPr>
        <w:ind w:firstLine="284"/>
        <w:jc w:val="both"/>
        <w:rPr>
          <w:rStyle w:val="1-Char"/>
          <w:rtl/>
        </w:rPr>
      </w:pPr>
      <w:r w:rsidRPr="0062224F">
        <w:rPr>
          <w:rStyle w:val="1-Char"/>
          <w:rtl/>
        </w:rPr>
        <w:t>اشاره دارد به حدیثی که در آن آمده است: رسول الله در وقت مرگ وقتی درد شدت گرفت؛</w:t>
      </w:r>
      <w:r w:rsidR="002D3D2D" w:rsidRPr="0062224F">
        <w:rPr>
          <w:rStyle w:val="1-Char"/>
          <w:rtl/>
        </w:rPr>
        <w:t xml:space="preserve"> </w:t>
      </w:r>
      <w:r w:rsidRPr="0062224F">
        <w:rPr>
          <w:rStyle w:val="1-Char"/>
          <w:rtl/>
        </w:rPr>
        <w:t>فرمودند: قلم و دواتی بیاورید تا برایتان چیزی بنویسم که بعد از من گمراه نشوید.</w:t>
      </w:r>
    </w:p>
    <w:p w:rsidR="00855C20" w:rsidRPr="0062224F" w:rsidRDefault="00855C20" w:rsidP="00855C20">
      <w:pPr>
        <w:ind w:firstLine="284"/>
        <w:jc w:val="both"/>
        <w:rPr>
          <w:rStyle w:val="1-Char"/>
          <w:rtl/>
        </w:rPr>
      </w:pPr>
      <w:r w:rsidRPr="0062224F">
        <w:rPr>
          <w:rStyle w:val="1-Char"/>
          <w:rtl/>
        </w:rPr>
        <w:t>و اهل مجلس اختلاف کردند که آیا این حرف را رسول الله از غلبۀ تب زده است؟ و با این حالی که دارد، مناسب است، وعظ کند</w:t>
      </w:r>
      <w:r w:rsidR="002D3D2D" w:rsidRPr="0062224F">
        <w:rPr>
          <w:rStyle w:val="1-Char"/>
          <w:rtl/>
        </w:rPr>
        <w:t xml:space="preserve"> </w:t>
      </w:r>
      <w:r w:rsidRPr="0062224F">
        <w:rPr>
          <w:rStyle w:val="1-Char"/>
          <w:rtl/>
        </w:rPr>
        <w:t>یا نه.</w:t>
      </w:r>
    </w:p>
    <w:p w:rsidR="00855C20" w:rsidRPr="0062224F" w:rsidRDefault="00855C20" w:rsidP="00855C20">
      <w:pPr>
        <w:ind w:firstLine="284"/>
        <w:jc w:val="both"/>
        <w:rPr>
          <w:rStyle w:val="1-Char"/>
          <w:rtl/>
        </w:rPr>
      </w:pPr>
      <w:r w:rsidRPr="0062224F">
        <w:rPr>
          <w:rStyle w:val="1-Char"/>
          <w:rtl/>
        </w:rPr>
        <w:t xml:space="preserve"> سر و صدا که بلند شد رسول فرمود: بلند شوید از پیش من بروید و از نوشتن منصرف شدند...</w:t>
      </w:r>
      <w:r w:rsidRPr="00CE6E7F">
        <w:rPr>
          <w:rStyle w:val="1-Char"/>
          <w:rFonts w:hint="cs"/>
          <w:vertAlign w:val="superscript"/>
          <w:rtl/>
        </w:rPr>
        <w:t>(</w:t>
      </w:r>
      <w:r w:rsidRPr="008C6EBC">
        <w:rPr>
          <w:rStyle w:val="1-Char"/>
          <w:vertAlign w:val="superscript"/>
          <w:rtl/>
        </w:rPr>
        <w:footnoteReference w:id="368"/>
      </w:r>
      <w:r w:rsidRPr="00CE6E7F">
        <w:rPr>
          <w:rStyle w:val="1-Char"/>
          <w:rFonts w:hint="cs"/>
          <w:vertAlign w:val="superscript"/>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از این صفحه تا صفحه 667</w:t>
      </w:r>
      <w:r w:rsidRPr="0062224F">
        <w:rPr>
          <w:rStyle w:val="1-Char"/>
          <w:rFonts w:hint="cs"/>
          <w:rtl/>
        </w:rPr>
        <w:t xml:space="preserve"> از کتابش،</w:t>
      </w:r>
      <w:r w:rsidRPr="0062224F">
        <w:rPr>
          <w:rStyle w:val="1-Char"/>
          <w:rtl/>
        </w:rPr>
        <w:t xml:space="preserve"> اشاره کرده است به داستانی دروغ از ساخته‌های خودش و منصوب کرده است به حضرت محمد</w:t>
      </w:r>
      <w:r w:rsidRPr="001E5D31">
        <w:rPr>
          <w:rFonts w:cs="CTraditional Arabic" w:hint="cs"/>
          <w:rtl/>
        </w:rPr>
        <w:t>ص</w:t>
      </w:r>
      <w:r w:rsidRPr="0062224F">
        <w:rPr>
          <w:rStyle w:val="1-Char"/>
          <w:rtl/>
        </w:rPr>
        <w:t xml:space="preserve"> که ایشان گفتند: می‌خواهم چیزی بنویسم و صحابه مانع شدند. </w:t>
      </w:r>
    </w:p>
    <w:p w:rsidR="00855C20" w:rsidRPr="0062224F" w:rsidRDefault="00855C20" w:rsidP="00855C20">
      <w:pPr>
        <w:ind w:firstLine="284"/>
        <w:jc w:val="both"/>
        <w:rPr>
          <w:rStyle w:val="1-Char"/>
          <w:rtl/>
        </w:rPr>
      </w:pPr>
      <w:r w:rsidRPr="0062224F">
        <w:rPr>
          <w:rStyle w:val="1-Char"/>
          <w:rtl/>
        </w:rPr>
        <w:t>در این جا، مناظره گر شیعه به مناظره گر سنی حدیث طلب قلم و کاغذ رسول در بستر مرگ را گفته است و نشانی داده که این حدیث هم در بخاری است و هم در مسلم!</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اما مناظره گر سنی</w:t>
      </w:r>
      <w:r w:rsidR="00B32BA2">
        <w:rPr>
          <w:rStyle w:val="1-Char"/>
          <w:rtl/>
        </w:rPr>
        <w:t xml:space="preserve"> </w:t>
      </w:r>
      <w:r w:rsidR="00783174">
        <w:rPr>
          <w:rStyle w:val="1-Char"/>
          <w:rtl/>
        </w:rPr>
        <w:t>می‌گوید</w:t>
      </w:r>
      <w:r w:rsidRPr="0062224F">
        <w:rPr>
          <w:rStyle w:val="1-Char"/>
          <w:rtl/>
        </w:rPr>
        <w:t>: باور کردنی نیست که چنین حدیثی وجود داشته باشد.</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باز او بخاری را نشانده است کنار سبط ابن جوزی! بخاری نزد ما، مقام بسیار بالایی دارد و ما کلمه به کلمۀ کتابش را قبول داریم.</w:t>
      </w:r>
    </w:p>
    <w:p w:rsidR="00855C20" w:rsidRPr="0062224F" w:rsidRDefault="00855C20" w:rsidP="00855C20">
      <w:pPr>
        <w:ind w:firstLine="284"/>
        <w:jc w:val="both"/>
        <w:rPr>
          <w:rStyle w:val="1-Char"/>
          <w:rtl/>
        </w:rPr>
      </w:pPr>
      <w:r w:rsidRPr="0062224F">
        <w:rPr>
          <w:rStyle w:val="1-Char"/>
          <w:rtl/>
        </w:rPr>
        <w:t xml:space="preserve"> کتاب ابن جوزی</w:t>
      </w:r>
      <w:r w:rsidRPr="0062224F">
        <w:rPr>
          <w:rStyle w:val="1-Char"/>
          <w:rFonts w:hint="cs"/>
          <w:rtl/>
        </w:rPr>
        <w:t xml:space="preserve"> بزرگ</w:t>
      </w:r>
      <w:r w:rsidR="002D3D2D" w:rsidRPr="0062224F">
        <w:rPr>
          <w:rStyle w:val="1-Char"/>
          <w:rFonts w:hint="cs"/>
          <w:rtl/>
        </w:rPr>
        <w:t xml:space="preserve"> </w:t>
      </w:r>
      <w:r w:rsidRPr="0062224F">
        <w:rPr>
          <w:rStyle w:val="1-Char"/>
          <w:rtl/>
        </w:rPr>
        <w:t>هم نزد ما محترم است اما هرگز مثل بخاری نیست.</w:t>
      </w:r>
    </w:p>
    <w:p w:rsidR="00855C20" w:rsidRPr="0062224F" w:rsidRDefault="00855C20" w:rsidP="00855C20">
      <w:pPr>
        <w:ind w:firstLine="284"/>
        <w:jc w:val="both"/>
        <w:rPr>
          <w:rStyle w:val="1-Char"/>
          <w:rtl/>
        </w:rPr>
      </w:pPr>
      <w:r w:rsidRPr="0062224F">
        <w:rPr>
          <w:rStyle w:val="1-Char"/>
          <w:rFonts w:hint="cs"/>
          <w:rtl/>
        </w:rPr>
        <w:t xml:space="preserve">و لکن </w:t>
      </w:r>
      <w:r w:rsidRPr="0062224F">
        <w:rPr>
          <w:rStyle w:val="1-Char"/>
          <w:rtl/>
        </w:rPr>
        <w:t>قسمت اعظم کتاب سبط ابن جوزی را رد</w:t>
      </w:r>
      <w:r w:rsidR="001B0D67">
        <w:rPr>
          <w:rStyle w:val="1-Char"/>
          <w:rtl/>
        </w:rPr>
        <w:t xml:space="preserve"> می‌کنیم</w:t>
      </w:r>
      <w:r w:rsidRPr="0062224F">
        <w:rPr>
          <w:rStyle w:val="1-Char"/>
          <w:rtl/>
        </w:rPr>
        <w:t xml:space="preserve"> و او را اصلاً مسلمان</w:t>
      </w:r>
      <w:r w:rsidR="00FA03B3">
        <w:rPr>
          <w:rStyle w:val="1-Char"/>
          <w:rtl/>
        </w:rPr>
        <w:t xml:space="preserve"> نمی‌دا</w:t>
      </w:r>
      <w:r w:rsidRPr="0062224F">
        <w:rPr>
          <w:rStyle w:val="1-Char"/>
          <w:rtl/>
        </w:rPr>
        <w:t>نیم.</w:t>
      </w:r>
    </w:p>
    <w:p w:rsidR="00855C20" w:rsidRPr="0062224F" w:rsidRDefault="00855C20" w:rsidP="00855C20">
      <w:pPr>
        <w:ind w:firstLine="284"/>
        <w:jc w:val="both"/>
        <w:rPr>
          <w:rStyle w:val="1-Char"/>
          <w:rtl/>
        </w:rPr>
      </w:pPr>
      <w:r w:rsidRPr="0062224F">
        <w:rPr>
          <w:rStyle w:val="1-Char"/>
          <w:rtl/>
        </w:rPr>
        <w:t>چرا این مرد سلسله مراتب را رعایت</w:t>
      </w:r>
      <w:r w:rsidR="002D3D2D" w:rsidRPr="0062224F">
        <w:rPr>
          <w:rStyle w:val="1-Char"/>
          <w:rtl/>
        </w:rPr>
        <w:t xml:space="preserve"> نمی‌</w:t>
      </w:r>
      <w:r w:rsidRPr="0062224F">
        <w:rPr>
          <w:rStyle w:val="1-Char"/>
          <w:rtl/>
        </w:rPr>
        <w:t>کند؟ چون او قصد شومی دارد. او</w:t>
      </w:r>
      <w:r w:rsidR="00783174">
        <w:rPr>
          <w:rStyle w:val="1-Char"/>
          <w:rtl/>
        </w:rPr>
        <w:t xml:space="preserve"> می‌خواهد</w:t>
      </w:r>
      <w:r w:rsidRPr="0062224F">
        <w:rPr>
          <w:rStyle w:val="1-Char"/>
          <w:rtl/>
        </w:rPr>
        <w:t xml:space="preserve"> با مخلوط کردن احادیث، نتیجۀ غلط بگیرد. </w:t>
      </w:r>
    </w:p>
    <w:p w:rsidR="00855C20" w:rsidRPr="0062224F" w:rsidRDefault="00855C20" w:rsidP="00855C20">
      <w:pPr>
        <w:ind w:firstLine="284"/>
        <w:jc w:val="both"/>
        <w:rPr>
          <w:rStyle w:val="1-Char"/>
          <w:rtl/>
        </w:rPr>
      </w:pPr>
      <w:r w:rsidRPr="0062224F">
        <w:rPr>
          <w:rStyle w:val="1-Char"/>
          <w:rtl/>
        </w:rPr>
        <w:t>و</w:t>
      </w:r>
      <w:r w:rsidR="002D3D2D" w:rsidRPr="0062224F">
        <w:rPr>
          <w:rStyle w:val="1-Char"/>
          <w:rtl/>
        </w:rPr>
        <w:t xml:space="preserve"> </w:t>
      </w:r>
      <w:r w:rsidRPr="0062224F">
        <w:rPr>
          <w:rStyle w:val="1-Char"/>
          <w:rtl/>
        </w:rPr>
        <w:t xml:space="preserve">من در حیرتم که این عالم! که نقش سنی را در مناظره بازی می‌کند، چطور نه از بخاری نه از مسلم هیچ اطلاعی حتی اندک نداشت؟! پس چی می‌دانست! </w:t>
      </w:r>
      <w:r w:rsidRPr="0062224F">
        <w:rPr>
          <w:rStyle w:val="1-Char"/>
          <w:rFonts w:hint="cs"/>
          <w:rtl/>
        </w:rPr>
        <w:t>چطور</w:t>
      </w:r>
      <w:r w:rsidR="00FA03B3">
        <w:rPr>
          <w:rStyle w:val="1-Char"/>
          <w:rFonts w:hint="cs"/>
          <w:rtl/>
        </w:rPr>
        <w:t xml:space="preserve"> نمی‌دا</w:t>
      </w:r>
      <w:r w:rsidRPr="0062224F">
        <w:rPr>
          <w:rStyle w:val="1-Char"/>
          <w:rFonts w:hint="cs"/>
          <w:rtl/>
        </w:rPr>
        <w:t>نست این حدیث در بخاری و مسلم هست؟!! یا نیست!!.</w:t>
      </w:r>
    </w:p>
    <w:p w:rsidR="00855C20" w:rsidRPr="0062224F" w:rsidRDefault="00855C20" w:rsidP="00855C20">
      <w:pPr>
        <w:ind w:firstLine="284"/>
        <w:jc w:val="both"/>
        <w:rPr>
          <w:rStyle w:val="1-Char"/>
          <w:rtl/>
        </w:rPr>
      </w:pPr>
      <w:r w:rsidRPr="0062224F">
        <w:rPr>
          <w:rStyle w:val="1-Char"/>
          <w:rtl/>
        </w:rPr>
        <w:t>آیا این دلیل بر این نیست که این مناظره، خیالی و دروغ است؟ و با وقاحت تمام آنچه را که</w:t>
      </w:r>
      <w:r w:rsidR="00783174">
        <w:rPr>
          <w:rStyle w:val="1-Char"/>
          <w:rtl/>
        </w:rPr>
        <w:t xml:space="preserve"> می‌خواهد</w:t>
      </w:r>
      <w:r w:rsidRPr="0062224F">
        <w:rPr>
          <w:rStyle w:val="1-Char"/>
          <w:rtl/>
        </w:rPr>
        <w:t xml:space="preserve"> بگوید از زبان مناظره گر سنی</w:t>
      </w:r>
      <w:r w:rsidR="00B32BA2">
        <w:rPr>
          <w:rStyle w:val="1-Char"/>
          <w:rtl/>
        </w:rPr>
        <w:t xml:space="preserve"> </w:t>
      </w:r>
      <w:r w:rsidR="00783174">
        <w:rPr>
          <w:rStyle w:val="1-Char"/>
          <w:rtl/>
        </w:rPr>
        <w:t>می‌گوید</w:t>
      </w:r>
      <w:r w:rsidRPr="0062224F">
        <w:rPr>
          <w:rStyle w:val="1-Char"/>
          <w:rtl/>
        </w:rPr>
        <w:t>.</w:t>
      </w:r>
    </w:p>
    <w:p w:rsidR="00855C20" w:rsidRPr="0062224F" w:rsidRDefault="00855C20" w:rsidP="00855C20">
      <w:pPr>
        <w:ind w:firstLine="284"/>
        <w:jc w:val="both"/>
        <w:rPr>
          <w:rStyle w:val="1-Char"/>
          <w:rtl/>
        </w:rPr>
      </w:pPr>
      <w:r w:rsidRPr="0062224F">
        <w:rPr>
          <w:rStyle w:val="1-Char"/>
          <w:rtl/>
        </w:rPr>
        <w:t>خلاصۀ حرفش این است که عمر با ممانعت رسول الله از نوشتن وصیت، فتن</w:t>
      </w:r>
      <w:r w:rsidR="008C2681">
        <w:rPr>
          <w:rStyle w:val="1-Char"/>
          <w:rtl/>
        </w:rPr>
        <w:t xml:space="preserve">ه‌ای </w:t>
      </w:r>
      <w:r w:rsidRPr="0062224F">
        <w:rPr>
          <w:rStyle w:val="1-Char"/>
          <w:rtl/>
        </w:rPr>
        <w:t>ایجاد کرد و جرمی غیر قابل بخشش را مرتکب شد و به شیوۀ سابق باز حواله به علمای اهل سنت کرده است که</w:t>
      </w:r>
      <w:r w:rsidR="00F0383B">
        <w:rPr>
          <w:rStyle w:val="1-Char"/>
          <w:rtl/>
        </w:rPr>
        <w:t xml:space="preserve"> آن‌ها </w:t>
      </w:r>
      <w:r w:rsidRPr="0062224F">
        <w:rPr>
          <w:rStyle w:val="1-Char"/>
          <w:rtl/>
        </w:rPr>
        <w:t>این را</w:t>
      </w:r>
      <w:r w:rsidR="006B6811">
        <w:rPr>
          <w:rStyle w:val="1-Char"/>
          <w:rtl/>
        </w:rPr>
        <w:t xml:space="preserve"> می‌گویند</w:t>
      </w:r>
      <w:r w:rsidRPr="0062224F">
        <w:rPr>
          <w:rStyle w:val="1-Char"/>
          <w:rtl/>
        </w:rPr>
        <w:t>.</w:t>
      </w:r>
    </w:p>
    <w:p w:rsidR="00855C20" w:rsidRPr="0062224F" w:rsidRDefault="00855C20" w:rsidP="00855C20">
      <w:pPr>
        <w:ind w:firstLine="284"/>
        <w:jc w:val="both"/>
        <w:rPr>
          <w:rStyle w:val="1-Char"/>
          <w:rtl/>
        </w:rPr>
      </w:pPr>
      <w:r w:rsidRPr="0062224F">
        <w:rPr>
          <w:rStyle w:val="1-Char"/>
          <w:rtl/>
        </w:rPr>
        <w:t>جواب این است که این سنی که عمر را متهم</w:t>
      </w:r>
      <w:r w:rsidR="00100CD0">
        <w:rPr>
          <w:rStyle w:val="1-Char"/>
          <w:rtl/>
        </w:rPr>
        <w:t xml:space="preserve"> می‌کند</w:t>
      </w:r>
      <w:r w:rsidRPr="0062224F">
        <w:rPr>
          <w:rStyle w:val="1-Char"/>
          <w:rtl/>
        </w:rPr>
        <w:t xml:space="preserve"> که فتنه گری نموده است و جرمش غیر قابل بخشش است، چرا</w:t>
      </w:r>
      <w:r w:rsidR="00B32BA2">
        <w:rPr>
          <w:rStyle w:val="1-Char"/>
          <w:rtl/>
        </w:rPr>
        <w:t xml:space="preserve"> </w:t>
      </w:r>
      <w:r w:rsidR="00783174">
        <w:rPr>
          <w:rStyle w:val="1-Char"/>
          <w:rtl/>
        </w:rPr>
        <w:t>می‌گوید</w:t>
      </w:r>
      <w:r w:rsidRPr="0062224F">
        <w:rPr>
          <w:rStyle w:val="1-Char"/>
          <w:rtl/>
        </w:rPr>
        <w:t>: من سنی هستم! مگر</w:t>
      </w:r>
      <w:r w:rsidR="006148A3">
        <w:rPr>
          <w:rStyle w:val="1-Char"/>
          <w:rtl/>
        </w:rPr>
        <w:t xml:space="preserve"> می‌شود</w:t>
      </w:r>
      <w:r w:rsidRPr="0062224F">
        <w:rPr>
          <w:rStyle w:val="1-Char"/>
          <w:rtl/>
        </w:rPr>
        <w:t xml:space="preserve"> در ماست آب ریخت و آن را همچون ماست بدانیم؟! دروغ است که دوغ را ماست بنامیم.</w:t>
      </w:r>
    </w:p>
    <w:p w:rsidR="00855C20" w:rsidRPr="0062224F" w:rsidRDefault="00855C20" w:rsidP="00855C20">
      <w:pPr>
        <w:ind w:firstLine="284"/>
        <w:jc w:val="both"/>
        <w:rPr>
          <w:rStyle w:val="1-Char"/>
          <w:rtl/>
        </w:rPr>
      </w:pPr>
      <w:r w:rsidRPr="0062224F">
        <w:rPr>
          <w:rStyle w:val="1-Char"/>
          <w:rtl/>
        </w:rPr>
        <w:t>آقا سنی باید بگوید: عمر سید ماست عمر یار رسول است. سنی که بگوید: عمر فتنه گر و مجرم بود که دیگر سنی نیست. اگر یک شیعه بگوید: علی فتنه گر و مجرم بود، محال است که شما بپذیرید، او شیعه است. اگر یک میلیون صفحه را از خزعبلات سیاه کنی، محال است قبول کنیم کسی که عمر را فتنه گر می‌داند، سنی باشد! آخر تضاد درون حرف آشکار است. اما</w:t>
      </w:r>
      <w:r w:rsidR="002D3D2D" w:rsidRPr="0062224F">
        <w:rPr>
          <w:rStyle w:val="1-Char"/>
          <w:rtl/>
        </w:rPr>
        <w:t xml:space="preserve"> </w:t>
      </w:r>
      <w:r w:rsidRPr="0062224F">
        <w:rPr>
          <w:rStyle w:val="1-Char"/>
          <w:rtl/>
        </w:rPr>
        <w:t>گوینده، عاری از لباس حیا می</w:t>
      </w:r>
      <w:r w:rsidRPr="0062224F">
        <w:rPr>
          <w:rStyle w:val="1-Char"/>
          <w:rFonts w:hint="cs"/>
          <w:rtl/>
        </w:rPr>
        <w:t>‌</w:t>
      </w:r>
      <w:r w:rsidRPr="0062224F">
        <w:rPr>
          <w:rStyle w:val="1-Char"/>
          <w:rtl/>
        </w:rPr>
        <w:t>باشد.</w:t>
      </w:r>
    </w:p>
    <w:p w:rsidR="00855C20" w:rsidRPr="0062224F" w:rsidRDefault="00855C20" w:rsidP="00855C20">
      <w:pPr>
        <w:ind w:firstLine="284"/>
        <w:jc w:val="both"/>
        <w:rPr>
          <w:rStyle w:val="1-Char"/>
          <w:rtl/>
        </w:rPr>
      </w:pPr>
      <w:r w:rsidRPr="0062224F">
        <w:rPr>
          <w:rStyle w:val="1-Char"/>
          <w:rtl/>
        </w:rPr>
        <w:t xml:space="preserve">دوم، عمر ممانعت کرده است؟! این گفته دروغ است. عمر هرگز جرات عرض اندام در مقابل رسول را نداشت. </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خوب است در این جا، حدیثی دربارۀ دروغ بنویسیم. رسول الله فرمود:</w:t>
      </w:r>
    </w:p>
    <w:p w:rsidR="00855C20" w:rsidRPr="00C30663" w:rsidRDefault="00855C20" w:rsidP="00C30663">
      <w:pPr>
        <w:pStyle w:val="6-"/>
        <w:rPr>
          <w:rStyle w:val="5-Char"/>
          <w:rFonts w:ascii="KFGQPC Uthman Taha Naskh" w:hAnsi="KFGQPC Uthman Taha Naskh" w:cs="KFGQPC Uthman Taha Naskh"/>
          <w:rtl/>
        </w:rPr>
      </w:pPr>
      <w:r w:rsidRPr="00C30663">
        <w:rPr>
          <w:rStyle w:val="5-Char"/>
          <w:rFonts w:ascii="KFGQPC Uthman Taha Naskh" w:eastAsia="SimSun" w:hAnsi="KFGQPC Uthman Taha Naskh" w:cs="KFGQPC Uthman Taha Naskh"/>
          <w:rtl/>
        </w:rPr>
        <w:t>«من كذب علي متعمدا فليتبوأ مقعده من النار»</w:t>
      </w:r>
      <w:r w:rsidRPr="00C30663">
        <w:rPr>
          <w:rStyle w:val="5-Char"/>
          <w:rFonts w:ascii="KFGQPC Uthman Taha Naskh" w:hAnsi="KFGQPC Uthman Taha Naskh" w:cs="KFGQPC Uthman Taha Naskh"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هر کسی برمن به عمد دروغ ببندد، پس نشیمنگاهش را در آتش ببیند</w:t>
      </w:r>
      <w:r w:rsidRPr="0059586B">
        <w:rPr>
          <w:rStyle w:val="5-Char"/>
          <w:rFonts w:hint="cs"/>
          <w:rtl/>
        </w:rPr>
        <w:t>».</w:t>
      </w:r>
    </w:p>
    <w:p w:rsidR="00855C20" w:rsidRPr="001E5D31" w:rsidRDefault="00855C20" w:rsidP="00855C20">
      <w:pPr>
        <w:pStyle w:val="3-"/>
        <w:rPr>
          <w:rtl/>
        </w:rPr>
      </w:pPr>
      <w:bookmarkStart w:id="1040" w:name="_Toc433464756"/>
      <w:r w:rsidRPr="001E5D31">
        <w:rPr>
          <w:rFonts w:hint="cs"/>
          <w:rtl/>
        </w:rPr>
        <w:t xml:space="preserve">ادعای </w:t>
      </w:r>
      <w:r w:rsidRPr="001E5D31">
        <w:t>295</w:t>
      </w:r>
      <w:r w:rsidRPr="001E5D31">
        <w:rPr>
          <w:rtl/>
        </w:rPr>
        <w:t>-</w:t>
      </w:r>
      <w:r w:rsidR="002D3D2D">
        <w:rPr>
          <w:rtl/>
        </w:rPr>
        <w:t xml:space="preserve"> </w:t>
      </w:r>
      <w:r w:rsidRPr="001E5D31">
        <w:rPr>
          <w:rtl/>
        </w:rPr>
        <w:t>ابن عباس با به یاد آوردن ماجرای منع پیغمبر</w:t>
      </w:r>
      <w:r w:rsidRPr="001E5D31">
        <w:rPr>
          <w:rFonts w:cs="Tahoma"/>
          <w:color w:val="FF0000"/>
          <w:rtl/>
        </w:rPr>
        <w:t xml:space="preserve"> </w:t>
      </w:r>
      <w:r w:rsidRPr="001E5D31">
        <w:rPr>
          <w:rtl/>
        </w:rPr>
        <w:t>از نوشتن وصیت، می</w:t>
      </w:r>
      <w:r w:rsidRPr="001E5D31">
        <w:rPr>
          <w:rFonts w:hint="eastAsia"/>
          <w:rtl/>
        </w:rPr>
        <w:t>‌</w:t>
      </w:r>
      <w:r w:rsidRPr="001E5D31">
        <w:rPr>
          <w:rtl/>
        </w:rPr>
        <w:t>گریست</w:t>
      </w:r>
      <w:bookmarkEnd w:id="1040"/>
    </w:p>
    <w:p w:rsidR="00855C20" w:rsidRPr="0062224F" w:rsidRDefault="00855C20" w:rsidP="00855C20">
      <w:pPr>
        <w:ind w:firstLine="284"/>
        <w:jc w:val="both"/>
        <w:rPr>
          <w:rStyle w:val="1-Char"/>
          <w:rtl/>
        </w:rPr>
      </w:pPr>
      <w:r w:rsidRPr="0062224F">
        <w:rPr>
          <w:rStyle w:val="1-Char"/>
          <w:rtl/>
        </w:rPr>
        <w:t>هنوز مقدمه چینی</w:t>
      </w:r>
      <w:r w:rsidR="00100CD0">
        <w:rPr>
          <w:rStyle w:val="1-Char"/>
          <w:rtl/>
        </w:rPr>
        <w:t xml:space="preserve"> می‌کند</w:t>
      </w:r>
      <w:r w:rsidRPr="0062224F">
        <w:rPr>
          <w:rStyle w:val="1-Char"/>
          <w:rtl/>
        </w:rPr>
        <w:t xml:space="preserve"> تا موضوع مهمی را بگوید؛</w:t>
      </w:r>
      <w:r w:rsidR="00B32BA2">
        <w:rPr>
          <w:rStyle w:val="1-Char"/>
          <w:rtl/>
        </w:rPr>
        <w:t xml:space="preserve"> </w:t>
      </w:r>
      <w:r w:rsidR="00783174">
        <w:rPr>
          <w:rStyle w:val="1-Char"/>
          <w:rtl/>
        </w:rPr>
        <w:t>می‌گوید</w:t>
      </w:r>
      <w:r w:rsidRPr="0062224F">
        <w:rPr>
          <w:rStyle w:val="1-Char"/>
          <w:rtl/>
        </w:rPr>
        <w:t>: ابن عباس هر وقت یاد آن روز می‌افتاد آن قدر گریه می‌کرد که زمین از اشکش</w:t>
      </w:r>
      <w:r w:rsidRPr="0062224F">
        <w:rPr>
          <w:rStyle w:val="1-Char"/>
          <w:rFonts w:hint="cs"/>
          <w:rtl/>
        </w:rPr>
        <w:t>‌</w:t>
      </w:r>
      <w:r w:rsidRPr="0062224F">
        <w:rPr>
          <w:rStyle w:val="1-Char"/>
          <w:rtl/>
        </w:rPr>
        <w:t>تر می</w:t>
      </w:r>
      <w:r w:rsidRPr="0062224F">
        <w:rPr>
          <w:rStyle w:val="1-Char"/>
          <w:rFonts w:hint="cs"/>
          <w:rtl/>
        </w:rPr>
        <w:t>‌</w:t>
      </w:r>
      <w:r w:rsidRPr="0062224F">
        <w:rPr>
          <w:rStyle w:val="1-Char"/>
          <w:rtl/>
        </w:rPr>
        <w:t>شد...</w:t>
      </w:r>
      <w:r w:rsidRPr="00CE6E7F">
        <w:rPr>
          <w:rStyle w:val="1-Char"/>
          <w:rFonts w:hint="cs"/>
          <w:vertAlign w:val="superscript"/>
          <w:rtl/>
        </w:rPr>
        <w:t>(</w:t>
      </w:r>
      <w:r w:rsidRPr="008C6EBC">
        <w:rPr>
          <w:rStyle w:val="1-Char"/>
          <w:vertAlign w:val="superscript"/>
          <w:rtl/>
        </w:rPr>
        <w:footnoteReference w:id="369"/>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می</w:t>
      </w:r>
      <w:r w:rsidRPr="0062224F">
        <w:rPr>
          <w:rStyle w:val="1-Char"/>
          <w:rFonts w:hint="cs"/>
          <w:rtl/>
        </w:rPr>
        <w:t>‌</w:t>
      </w:r>
      <w:r w:rsidRPr="0062224F">
        <w:rPr>
          <w:rStyle w:val="1-Char"/>
          <w:rtl/>
        </w:rPr>
        <w:t>گویم: اگر دمر می</w:t>
      </w:r>
      <w:r w:rsidRPr="0062224F">
        <w:rPr>
          <w:rStyle w:val="1-Char"/>
          <w:rFonts w:hint="cs"/>
          <w:rtl/>
        </w:rPr>
        <w:t>‌</w:t>
      </w:r>
      <w:r w:rsidRPr="0062224F">
        <w:rPr>
          <w:rStyle w:val="1-Char"/>
          <w:rtl/>
        </w:rPr>
        <w:t>خوابید و گریه می‌کرد، این حرف درست است؛ اما در حالت عادی به نظر می‌آید که ممکن نیست اشک چشم، زمین را خیس کند و تو اغراق می‌کنی تا موضوع را بزرگ جلوه دهی!</w:t>
      </w:r>
      <w:r w:rsidRPr="0062224F">
        <w:rPr>
          <w:rStyle w:val="1-Char"/>
          <w:rFonts w:hint="cs"/>
          <w:rtl/>
        </w:rPr>
        <w:t>.</w:t>
      </w:r>
    </w:p>
    <w:p w:rsidR="00855C20" w:rsidRPr="0062224F" w:rsidRDefault="00855C20" w:rsidP="00855C20">
      <w:pPr>
        <w:ind w:firstLine="284"/>
        <w:jc w:val="both"/>
        <w:rPr>
          <w:rStyle w:val="1-Char"/>
        </w:rPr>
      </w:pPr>
      <w:r w:rsidRPr="0062224F">
        <w:rPr>
          <w:rStyle w:val="1-Char"/>
          <w:rtl/>
        </w:rPr>
        <w:t>اگر این وصیت این قدر مهم بود، پس پیامبر هرگز نگفته آن را رها</w:t>
      </w:r>
      <w:r w:rsidR="001E1019">
        <w:rPr>
          <w:rStyle w:val="1-Char"/>
          <w:rtl/>
        </w:rPr>
        <w:t xml:space="preserve"> نمی‌کرد</w:t>
      </w:r>
      <w:r w:rsidRPr="0062224F">
        <w:rPr>
          <w:rStyle w:val="1-Char"/>
          <w:rtl/>
        </w:rPr>
        <w:t>ند و ما</w:t>
      </w:r>
      <w:r w:rsidR="00FA03B3">
        <w:rPr>
          <w:rStyle w:val="1-Char"/>
          <w:rtl/>
        </w:rPr>
        <w:t xml:space="preserve"> می‌دانیم</w:t>
      </w:r>
      <w:r w:rsidRPr="0062224F">
        <w:rPr>
          <w:rStyle w:val="1-Char"/>
          <w:rtl/>
        </w:rPr>
        <w:t xml:space="preserve"> ایشان وظیفۀ رسالت را کامل انجام دادند. پس آنچه می‌خواستند بگویند و نگفتند، حتماً مهم نبود. </w:t>
      </w:r>
    </w:p>
    <w:p w:rsidR="00855C20" w:rsidRPr="0062224F" w:rsidRDefault="00855C20" w:rsidP="00855C20">
      <w:pPr>
        <w:ind w:firstLine="284"/>
        <w:jc w:val="both"/>
        <w:rPr>
          <w:rStyle w:val="1-Char"/>
          <w:rtl/>
        </w:rPr>
      </w:pPr>
      <w:r w:rsidRPr="0062224F">
        <w:rPr>
          <w:rStyle w:val="1-Char"/>
          <w:rtl/>
        </w:rPr>
        <w:t>ما</w:t>
      </w:r>
      <w:r w:rsidR="00FA03B3">
        <w:rPr>
          <w:rStyle w:val="1-Char"/>
          <w:rtl/>
        </w:rPr>
        <w:t xml:space="preserve"> می‌دانیم</w:t>
      </w:r>
      <w:r w:rsidRPr="0062224F">
        <w:rPr>
          <w:rStyle w:val="1-Char"/>
          <w:rtl/>
        </w:rPr>
        <w:t xml:space="preserve"> صحابه با یکدیگر جلوی پیامبر بحث کردند تا رسول الله با این درد راحت باشد؟ و رسول الله خودشان بدون هیچ فشاری از نوشتن نامه منصرف شدند. اما این حرف کجا و این حرف که بگوییم: به زور نگذاشتند بنویسد کجا؟! این افسوس ابن عباس هم استنباط خودش است که گمان می‌کرد اختلاف صحابه،</w:t>
      </w:r>
      <w:r w:rsidR="00F0383B">
        <w:rPr>
          <w:rStyle w:val="1-Char"/>
          <w:rtl/>
        </w:rPr>
        <w:t xml:space="preserve"> آن‌ها </w:t>
      </w:r>
      <w:r w:rsidRPr="0062224F">
        <w:rPr>
          <w:rStyle w:val="1-Char"/>
          <w:rtl/>
        </w:rPr>
        <w:t>را از نعمتی (سخن گهر باری از رسول) محروم</w:t>
      </w:r>
      <w:r w:rsidR="002D3D2D" w:rsidRPr="0062224F">
        <w:rPr>
          <w:rStyle w:val="1-Char"/>
          <w:rtl/>
        </w:rPr>
        <w:t xml:space="preserve"> </w:t>
      </w:r>
      <w:r w:rsidRPr="0062224F">
        <w:rPr>
          <w:rStyle w:val="1-Char"/>
          <w:rtl/>
        </w:rPr>
        <w:t>کرده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مسأله مانند دعوای آن دو صحابی در شب قدر بود که داستانش معروف است:</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رسول الله فرمود: بیرون آمدم تا دقیقاً بگویم: شب قدر، کدام شب است. دیدم فلان و فلان دعوا</w:t>
      </w:r>
      <w:r w:rsidR="00AD4713">
        <w:rPr>
          <w:rStyle w:val="1-Char"/>
          <w:rtl/>
        </w:rPr>
        <w:t xml:space="preserve"> می‌کنند</w:t>
      </w:r>
      <w:r w:rsidR="00855C20" w:rsidRPr="0062224F">
        <w:rPr>
          <w:rStyle w:val="1-Char"/>
          <w:rtl/>
        </w:rPr>
        <w:t xml:space="preserve"> و از یاد بردم! و شما در یکی از ده شب آخر ماه رمضان آن را جستجو کنید.</w:t>
      </w:r>
    </w:p>
    <w:p w:rsidR="00855C20" w:rsidRPr="0062224F" w:rsidRDefault="00855C20" w:rsidP="00855C20">
      <w:pPr>
        <w:ind w:firstLine="284"/>
        <w:jc w:val="both"/>
        <w:rPr>
          <w:rStyle w:val="1-Char"/>
          <w:rtl/>
        </w:rPr>
      </w:pPr>
      <w:r w:rsidRPr="0062224F">
        <w:rPr>
          <w:rStyle w:val="1-Char"/>
          <w:rtl/>
        </w:rPr>
        <w:t>این دعوا برای امت گران تمام شد؛ اما آن دو صحابی ملامت نشدند و مسؤول مستقیم نامعلوم</w:t>
      </w:r>
      <w:r w:rsidR="002D3D2D" w:rsidRPr="0062224F">
        <w:rPr>
          <w:rStyle w:val="1-Char"/>
          <w:rtl/>
        </w:rPr>
        <w:t xml:space="preserve"> </w:t>
      </w:r>
      <w:r w:rsidRPr="0062224F">
        <w:rPr>
          <w:rStyle w:val="1-Char"/>
          <w:rtl/>
        </w:rPr>
        <w:t>شدن شب قدر نیستند؛ زیرا اگر می‌دانستند که این دعوا چنین بهای سنگینی دارد، شاید دعوا</w:t>
      </w:r>
      <w:r w:rsidR="001E1019">
        <w:rPr>
          <w:rStyle w:val="1-Char"/>
          <w:rtl/>
        </w:rPr>
        <w:t xml:space="preserve"> نمی‌کرد</w:t>
      </w:r>
      <w:r w:rsidRPr="0062224F">
        <w:rPr>
          <w:rStyle w:val="1-Char"/>
          <w:rtl/>
        </w:rPr>
        <w:t>ند.</w:t>
      </w:r>
    </w:p>
    <w:p w:rsidR="00855C20" w:rsidRPr="0062224F" w:rsidRDefault="00855C20" w:rsidP="00855C20">
      <w:pPr>
        <w:ind w:firstLine="284"/>
        <w:jc w:val="both"/>
        <w:rPr>
          <w:rStyle w:val="1-Char"/>
          <w:rtl/>
        </w:rPr>
      </w:pPr>
      <w:r w:rsidRPr="0062224F">
        <w:rPr>
          <w:rStyle w:val="1-Char"/>
          <w:rtl/>
        </w:rPr>
        <w:t xml:space="preserve"> افسوسِ حضرت ابن عباس هم از همین نوع بود. </w:t>
      </w:r>
    </w:p>
    <w:p w:rsidR="00855C20" w:rsidRPr="0062224F" w:rsidRDefault="00855C20" w:rsidP="00855C20">
      <w:pPr>
        <w:ind w:firstLine="284"/>
        <w:jc w:val="both"/>
        <w:rPr>
          <w:rStyle w:val="1-Char"/>
          <w:rtl/>
        </w:rPr>
      </w:pPr>
      <w:r w:rsidRPr="0062224F">
        <w:rPr>
          <w:rStyle w:val="1-Char"/>
          <w:rFonts w:hint="cs"/>
          <w:rtl/>
        </w:rPr>
        <w:t>اما در کتب ما ثبت است و حدیث صحیح در مسند احمد داریم</w:t>
      </w:r>
      <w:r w:rsidR="002D3D2D" w:rsidRPr="0062224F">
        <w:rPr>
          <w:rStyle w:val="1-Char"/>
          <w:rFonts w:hint="cs"/>
          <w:rtl/>
        </w:rPr>
        <w:t xml:space="preserve"> </w:t>
      </w:r>
      <w:r w:rsidRPr="0062224F">
        <w:rPr>
          <w:rStyle w:val="1-Char"/>
          <w:rFonts w:hint="cs"/>
          <w:rtl/>
        </w:rPr>
        <w:t>که وقتی حضرت محمد فرمودند قلم و کاغذ بیاورید حضرت علی</w:t>
      </w:r>
      <w:r w:rsidR="002D3D2D" w:rsidRPr="0062224F">
        <w:rPr>
          <w:rStyle w:val="1-Char"/>
          <w:rFonts w:hint="cs"/>
          <w:rtl/>
        </w:rPr>
        <w:t xml:space="preserve"> </w:t>
      </w:r>
      <w:r w:rsidRPr="0062224F">
        <w:rPr>
          <w:rStyle w:val="1-Char"/>
          <w:rFonts w:hint="cs"/>
          <w:rtl/>
        </w:rPr>
        <w:t>گفت ترسیدم تا امدن قلم و کاغذ وقت از دست برود و ایشان بمیرد</w:t>
      </w:r>
      <w:r w:rsidR="002D3D2D" w:rsidRPr="0062224F">
        <w:rPr>
          <w:rStyle w:val="1-Char"/>
          <w:rFonts w:hint="cs"/>
          <w:rtl/>
        </w:rPr>
        <w:t xml:space="preserve"> </w:t>
      </w:r>
      <w:r w:rsidRPr="0062224F">
        <w:rPr>
          <w:rStyle w:val="1-Char"/>
          <w:rFonts w:hint="cs"/>
          <w:rtl/>
        </w:rPr>
        <w:t>پس گفتم یا رسول الله بگویید من حفپ</w:t>
      </w:r>
      <w:r w:rsidR="00C30663">
        <w:rPr>
          <w:rStyle w:val="1-Char"/>
          <w:rFonts w:hint="cs"/>
          <w:rtl/>
        </w:rPr>
        <w:t xml:space="preserve"> می‌کنم</w:t>
      </w:r>
      <w:r w:rsidRPr="0062224F">
        <w:rPr>
          <w:rStyle w:val="1-Char"/>
          <w:rFonts w:hint="cs"/>
          <w:rtl/>
        </w:rPr>
        <w:t xml:space="preserve"> و بخاطر می</w:t>
      </w:r>
      <w:r w:rsidR="00C30663">
        <w:rPr>
          <w:rStyle w:val="1-Char"/>
          <w:rFonts w:hint="eastAsia"/>
          <w:rtl/>
        </w:rPr>
        <w:t>‌</w:t>
      </w:r>
      <w:r w:rsidRPr="0062224F">
        <w:rPr>
          <w:rStyle w:val="1-Char"/>
          <w:rFonts w:hint="cs"/>
          <w:rtl/>
        </w:rPr>
        <w:t>سپارم و ایشان فرمودند شما را سفارش</w:t>
      </w:r>
      <w:r w:rsidR="00C30663">
        <w:rPr>
          <w:rStyle w:val="1-Char"/>
          <w:rFonts w:hint="cs"/>
          <w:rtl/>
        </w:rPr>
        <w:t xml:space="preserve"> می‌کنم</w:t>
      </w:r>
      <w:r w:rsidRPr="0062224F">
        <w:rPr>
          <w:rStyle w:val="1-Char"/>
          <w:rFonts w:hint="cs"/>
          <w:rtl/>
        </w:rPr>
        <w:t xml:space="preserve"> به نماز و و کنیز‌هایتان. </w:t>
      </w:r>
    </w:p>
    <w:p w:rsidR="00855C20" w:rsidRPr="0062224F" w:rsidRDefault="00855C20" w:rsidP="00855C20">
      <w:pPr>
        <w:ind w:firstLine="284"/>
        <w:jc w:val="both"/>
        <w:rPr>
          <w:rStyle w:val="1-Char"/>
          <w:rtl/>
        </w:rPr>
      </w:pPr>
      <w:r w:rsidRPr="0062224F">
        <w:rPr>
          <w:rStyle w:val="1-Char"/>
          <w:rFonts w:hint="cs"/>
          <w:rtl/>
        </w:rPr>
        <w:t>در تفسیر این حدیث</w:t>
      </w:r>
      <w:r w:rsidR="00FD7A5F">
        <w:rPr>
          <w:rStyle w:val="1-Char"/>
          <w:rFonts w:hint="cs"/>
          <w:rtl/>
        </w:rPr>
        <w:t xml:space="preserve"> می‌گویم</w:t>
      </w:r>
      <w:r w:rsidRPr="0062224F">
        <w:rPr>
          <w:rStyle w:val="1-Char"/>
          <w:rFonts w:hint="cs"/>
          <w:rtl/>
        </w:rPr>
        <w:t xml:space="preserve"> که اهمیت نماز برای گمراه نشدن واضح است اما اهمیت طلم نکرردن نیز نشان داده شده جامعه با کفر میماند با ظلم نه و اشاره پیامبر به ظلم نکردن</w:t>
      </w:r>
      <w:r w:rsidR="002D3D2D" w:rsidRPr="0062224F">
        <w:rPr>
          <w:rStyle w:val="1-Char"/>
          <w:rFonts w:hint="cs"/>
          <w:rtl/>
        </w:rPr>
        <w:t xml:space="preserve"> </w:t>
      </w:r>
      <w:r w:rsidRPr="0062224F">
        <w:rPr>
          <w:rStyle w:val="1-Char"/>
          <w:rFonts w:hint="cs"/>
          <w:rtl/>
        </w:rPr>
        <w:t>ضعیف</w:t>
      </w:r>
      <w:r w:rsidR="009062E3">
        <w:rPr>
          <w:rStyle w:val="1-Char"/>
          <w:rFonts w:hint="cs"/>
          <w:rtl/>
        </w:rPr>
        <w:t xml:space="preserve">‌ترین </w:t>
      </w:r>
      <w:r w:rsidRPr="0062224F">
        <w:rPr>
          <w:rStyle w:val="1-Char"/>
          <w:rFonts w:hint="cs"/>
          <w:rtl/>
        </w:rPr>
        <w:t>افراد جامعه</w:t>
      </w:r>
      <w:r w:rsidR="002D3D2D" w:rsidRPr="0062224F">
        <w:rPr>
          <w:rStyle w:val="1-Char"/>
          <w:rFonts w:hint="cs"/>
          <w:rtl/>
        </w:rPr>
        <w:t xml:space="preserve"> </w:t>
      </w:r>
      <w:r w:rsidRPr="0062224F">
        <w:rPr>
          <w:rStyle w:val="1-Char"/>
          <w:rFonts w:hint="cs"/>
          <w:rtl/>
        </w:rPr>
        <w:t>یعنی کنیزان، در لحظات آخر عمر نشان از اهمیت عظیم</w:t>
      </w:r>
      <w:r w:rsidR="002D3D2D" w:rsidRPr="0062224F">
        <w:rPr>
          <w:rStyle w:val="1-Char"/>
          <w:rFonts w:hint="cs"/>
          <w:rtl/>
        </w:rPr>
        <w:t xml:space="preserve"> </w:t>
      </w:r>
      <w:r w:rsidRPr="0062224F">
        <w:rPr>
          <w:rStyle w:val="1-Char"/>
          <w:rFonts w:hint="cs"/>
          <w:rtl/>
        </w:rPr>
        <w:t>دادگری و رعایت عدالت دارد پس بدون نماز و عدالت ما گمراه میشویم و با نماز و عدالت هرگز گمراه نمیشویم</w:t>
      </w:r>
      <w:r w:rsidR="002D3D2D" w:rsidRPr="0062224F">
        <w:rPr>
          <w:rStyle w:val="1-Char"/>
          <w:rFonts w:hint="cs"/>
          <w:rtl/>
        </w:rPr>
        <w:t xml:space="preserve"> </w:t>
      </w:r>
      <w:r w:rsidRPr="0062224F">
        <w:rPr>
          <w:rStyle w:val="1-Char"/>
          <w:rFonts w:hint="cs"/>
          <w:rtl/>
        </w:rPr>
        <w:t>این آخرین کلام رسول الله بود اما در روایات دیگر آمده که رسول الله در رورهای آخر عمر (نه در لحظات آخر)</w:t>
      </w:r>
      <w:r w:rsidRPr="0062224F">
        <w:rPr>
          <w:rStyle w:val="1-Char"/>
          <w:rtl/>
        </w:rPr>
        <w:t xml:space="preserve"> سفارش‌هایی کردند</w:t>
      </w:r>
      <w:r w:rsidRPr="0062224F">
        <w:rPr>
          <w:rStyle w:val="1-Char"/>
          <w:rFonts w:hint="cs"/>
          <w:rtl/>
        </w:rPr>
        <w:t>:</w:t>
      </w:r>
      <w:r w:rsidRPr="0062224F">
        <w:rPr>
          <w:rStyle w:val="1-Char"/>
          <w:rtl/>
        </w:rPr>
        <w:t xml:space="preserve"> یکی</w:t>
      </w:r>
      <w:r w:rsidR="00800FBC">
        <w:rPr>
          <w:rStyle w:val="1-Char"/>
          <w:rtl/>
        </w:rPr>
        <w:t xml:space="preserve"> اینکه </w:t>
      </w:r>
      <w:r w:rsidRPr="0062224F">
        <w:rPr>
          <w:rStyle w:val="1-Char"/>
          <w:rtl/>
        </w:rPr>
        <w:t>جیش اسامه روانه شود. دوم، مشرکان از عربستان اخراج شوند و یکی را ابن عباس فراموش کرد یا رسول الله ساکت شد بر اساس اختلاف روایات. حالا شیعه باز شادی</w:t>
      </w:r>
      <w:r w:rsidR="00100CD0">
        <w:rPr>
          <w:rStyle w:val="1-Char"/>
          <w:rtl/>
        </w:rPr>
        <w:t xml:space="preserve"> می‌کند</w:t>
      </w:r>
      <w:r w:rsidRPr="0062224F">
        <w:rPr>
          <w:rStyle w:val="1-Char"/>
          <w:rtl/>
        </w:rPr>
        <w:t xml:space="preserve"> و همین را می</w:t>
      </w:r>
      <w:r w:rsidRPr="0062224F">
        <w:rPr>
          <w:rStyle w:val="1-Char"/>
          <w:rFonts w:hint="cs"/>
          <w:rtl/>
        </w:rPr>
        <w:t>‌</w:t>
      </w:r>
      <w:r w:rsidRPr="0062224F">
        <w:rPr>
          <w:rStyle w:val="1-Char"/>
          <w:rtl/>
        </w:rPr>
        <w:t xml:space="preserve">گیرد که بله می‌خواست جانشینی علی را بگوید که صحابه به عمد فراموش کردند. آقاجان چرا این موضوع مهم در قرآن نیامده است تا صحابه نتوانند در آن دست ببرند. </w:t>
      </w:r>
    </w:p>
    <w:p w:rsidR="00855C20" w:rsidRPr="0062224F" w:rsidRDefault="00855C20" w:rsidP="00F9730E">
      <w:pPr>
        <w:ind w:firstLine="284"/>
        <w:jc w:val="both"/>
        <w:rPr>
          <w:rStyle w:val="1-Char"/>
          <w:rtl/>
        </w:rPr>
      </w:pPr>
      <w:r w:rsidRPr="0062224F">
        <w:rPr>
          <w:rStyle w:val="1-Char"/>
          <w:rtl/>
        </w:rPr>
        <w:t>از کجا معلوم که می‌خواست دربارۀ علی بگوید، شاید می‌خواست چیز دیگری بگوید؛ شاید می‌خواست</w:t>
      </w:r>
      <w:r w:rsidR="002D3D2D" w:rsidRPr="0062224F">
        <w:rPr>
          <w:rStyle w:val="1-Char"/>
          <w:rtl/>
        </w:rPr>
        <w:t xml:space="preserve"> </w:t>
      </w:r>
      <w:r w:rsidRPr="0062224F">
        <w:rPr>
          <w:rStyle w:val="1-Char"/>
          <w:rtl/>
        </w:rPr>
        <w:t>دربارۀ</w:t>
      </w:r>
      <w:r w:rsidR="002D3D2D" w:rsidRPr="0062224F">
        <w:rPr>
          <w:rStyle w:val="1-Char"/>
          <w:rtl/>
        </w:rPr>
        <w:t xml:space="preserve"> </w:t>
      </w:r>
      <w:r w:rsidRPr="0062224F">
        <w:rPr>
          <w:rStyle w:val="1-Char"/>
          <w:rtl/>
        </w:rPr>
        <w:t>ابوبکر بگوید.</w:t>
      </w:r>
    </w:p>
    <w:p w:rsidR="00855C20" w:rsidRPr="0062224F" w:rsidRDefault="00855C20" w:rsidP="00855C20">
      <w:pPr>
        <w:ind w:firstLine="284"/>
        <w:jc w:val="both"/>
        <w:rPr>
          <w:rStyle w:val="1-Char"/>
          <w:rtl/>
        </w:rPr>
      </w:pPr>
      <w:r w:rsidRPr="0062224F">
        <w:rPr>
          <w:rStyle w:val="1-Char"/>
          <w:rtl/>
        </w:rPr>
        <w:t>چرا دین شما بر شکیات استوار است؟ چرا حرف به این مهمی را گذاشته تا در بستر مرگ بگوید؟! چرا علی را امیر لشکر نکرد تا وقتی که از جهان رفتند، علی لشکری داشته باشد برای دفاع از حق خود؟!</w:t>
      </w:r>
    </w:p>
    <w:p w:rsidR="00855C20" w:rsidRPr="001E5D31" w:rsidRDefault="00855C20" w:rsidP="00855C20">
      <w:pPr>
        <w:pStyle w:val="3-"/>
        <w:rPr>
          <w:rtl/>
        </w:rPr>
      </w:pPr>
      <w:bookmarkStart w:id="1041" w:name="_Toc433464757"/>
      <w:r w:rsidRPr="001E5D31">
        <w:rPr>
          <w:rFonts w:hint="cs"/>
          <w:rtl/>
        </w:rPr>
        <w:t>ادعای 296</w:t>
      </w:r>
      <w:r>
        <w:rPr>
          <w:rFonts w:hint="cs"/>
          <w:rtl/>
        </w:rPr>
        <w:t>-</w:t>
      </w:r>
      <w:r w:rsidRPr="001E5D31">
        <w:rPr>
          <w:rFonts w:hint="cs"/>
          <w:rtl/>
        </w:rPr>
        <w:t xml:space="preserve"> </w:t>
      </w:r>
      <w:r w:rsidRPr="001E5D31">
        <w:rPr>
          <w:rtl/>
        </w:rPr>
        <w:t>عمر گفت: پیامبر هذیان</w:t>
      </w:r>
      <w:r w:rsidR="00B32BA2">
        <w:rPr>
          <w:rtl/>
        </w:rPr>
        <w:t xml:space="preserve"> می‌گوید</w:t>
      </w:r>
      <w:bookmarkEnd w:id="1041"/>
    </w:p>
    <w:p w:rsidR="00855C20" w:rsidRPr="0062224F" w:rsidRDefault="00855C20" w:rsidP="00855C20">
      <w:pPr>
        <w:ind w:firstLine="284"/>
        <w:jc w:val="both"/>
        <w:rPr>
          <w:rStyle w:val="1-Char"/>
          <w:rtl/>
        </w:rPr>
      </w:pPr>
      <w:r w:rsidRPr="0062224F">
        <w:rPr>
          <w:rStyle w:val="1-Char"/>
          <w:rtl/>
        </w:rPr>
        <w:t>در این جا</w:t>
      </w:r>
      <w:r w:rsidR="00B32BA2">
        <w:rPr>
          <w:rStyle w:val="1-Char"/>
          <w:rtl/>
        </w:rPr>
        <w:t xml:space="preserve"> </w:t>
      </w:r>
      <w:r w:rsidR="00783174">
        <w:rPr>
          <w:rStyle w:val="1-Char"/>
          <w:rtl/>
        </w:rPr>
        <w:t>می‌گوید</w:t>
      </w:r>
      <w:r w:rsidRPr="0062224F">
        <w:rPr>
          <w:rStyle w:val="1-Char"/>
          <w:rtl/>
        </w:rPr>
        <w:t>: چرا عمر گفت: پیامبر هذیان</w:t>
      </w:r>
      <w:r w:rsidR="00B32BA2">
        <w:rPr>
          <w:rStyle w:val="1-Char"/>
          <w:rtl/>
        </w:rPr>
        <w:t xml:space="preserve"> </w:t>
      </w:r>
      <w:r w:rsidR="00783174">
        <w:rPr>
          <w:rStyle w:val="1-Char"/>
          <w:rtl/>
        </w:rPr>
        <w:t>می‌گوید</w:t>
      </w:r>
      <w:r w:rsidRPr="0062224F">
        <w:rPr>
          <w:rStyle w:val="1-Char"/>
          <w:rtl/>
        </w:rPr>
        <w:t>؟! آیا این از ادبش بود؟! آیا رسول الله ممکن است که هذیان بگوید...</w:t>
      </w:r>
      <w:r w:rsidRPr="00CE6E7F">
        <w:rPr>
          <w:rStyle w:val="1-Char"/>
          <w:rFonts w:hint="cs"/>
          <w:vertAlign w:val="superscript"/>
          <w:rtl/>
        </w:rPr>
        <w:t>(</w:t>
      </w:r>
      <w:r w:rsidRPr="008C6EBC">
        <w:rPr>
          <w:rStyle w:val="1-Char"/>
          <w:vertAlign w:val="superscript"/>
          <w:rtl/>
        </w:rPr>
        <w:footnoteReference w:id="370"/>
      </w:r>
      <w:r w:rsidRPr="00CE6E7F">
        <w:rPr>
          <w:rStyle w:val="1-Char"/>
          <w:rFonts w:hint="cs"/>
          <w:vertAlign w:val="superscript"/>
          <w:rtl/>
        </w:rPr>
        <w:t>)</w:t>
      </w:r>
      <w:r w:rsidRPr="0062224F">
        <w:rPr>
          <w:rStyle w:val="1-Char"/>
          <w:rFonts w:hint="cs"/>
          <w:rtl/>
        </w:rPr>
        <w:t>.</w:t>
      </w:r>
    </w:p>
    <w:p w:rsidR="00855C20" w:rsidRPr="00193B84" w:rsidRDefault="00BD46A5" w:rsidP="00193B84">
      <w:pPr>
        <w:pStyle w:val="1-"/>
        <w:rPr>
          <w:b/>
          <w:bCs/>
          <w:sz w:val="25"/>
          <w:szCs w:val="25"/>
          <w:rtl/>
        </w:rPr>
      </w:pPr>
      <w:r w:rsidRPr="00193B84">
        <w:rPr>
          <w:b/>
          <w:bCs/>
          <w:sz w:val="25"/>
          <w:szCs w:val="25"/>
          <w:rtl/>
        </w:rPr>
        <w:t>جواب ما:</w:t>
      </w:r>
    </w:p>
    <w:p w:rsidR="00855C20" w:rsidRPr="0062224F" w:rsidRDefault="00855C20" w:rsidP="00855C20">
      <w:pPr>
        <w:ind w:firstLine="284"/>
        <w:jc w:val="both"/>
        <w:rPr>
          <w:rStyle w:val="1-Char"/>
          <w:rtl/>
        </w:rPr>
      </w:pPr>
      <w:r w:rsidRPr="0062224F">
        <w:rPr>
          <w:rStyle w:val="1-Char"/>
          <w:rtl/>
        </w:rPr>
        <w:t>در جواب</w:t>
      </w:r>
      <w:r w:rsidR="00EC20D9">
        <w:rPr>
          <w:rStyle w:val="1-Char"/>
          <w:rtl/>
        </w:rPr>
        <w:t xml:space="preserve"> می‌گویی</w:t>
      </w:r>
      <w:r w:rsidRPr="0062224F">
        <w:rPr>
          <w:rStyle w:val="1-Char"/>
          <w:rtl/>
        </w:rPr>
        <w:t>م: ادعای تو بر اساس یک فرض نادرست است. عمر این را نگفته است؛ بلکه تو گفتی که این مرد هذیان</w:t>
      </w:r>
      <w:r w:rsidR="00B32BA2">
        <w:rPr>
          <w:rStyle w:val="1-Char"/>
          <w:rtl/>
        </w:rPr>
        <w:t xml:space="preserve"> </w:t>
      </w:r>
      <w:r w:rsidR="00783174">
        <w:rPr>
          <w:rStyle w:val="1-Char"/>
          <w:rtl/>
        </w:rPr>
        <w:t>می‌گوید</w:t>
      </w:r>
      <w:r w:rsidRPr="0062224F">
        <w:rPr>
          <w:rStyle w:val="1-Char"/>
          <w:rtl/>
        </w:rPr>
        <w:t>. بله تو گفتی و امثال تو خواهند گفت! این حرف را بخاری با این لفظ نگفته است.</w:t>
      </w:r>
    </w:p>
    <w:p w:rsidR="00855C20" w:rsidRPr="0062224F" w:rsidRDefault="00855C20" w:rsidP="00855C20">
      <w:pPr>
        <w:ind w:firstLine="284"/>
        <w:jc w:val="both"/>
        <w:rPr>
          <w:rStyle w:val="1-Char"/>
          <w:rtl/>
        </w:rPr>
      </w:pPr>
      <w:r w:rsidRPr="0062224F">
        <w:rPr>
          <w:rStyle w:val="1-Char"/>
          <w:rtl/>
        </w:rPr>
        <w:t>سبط ابن جوزی گفته است که نام نشان سبط ابن جوزی در</w:t>
      </w:r>
      <w:r w:rsidR="0046175A">
        <w:rPr>
          <w:rStyle w:val="1-Char"/>
          <w:rtl/>
        </w:rPr>
        <w:t xml:space="preserve"> کتاب‌ها</w:t>
      </w:r>
      <w:r w:rsidR="000B513B">
        <w:rPr>
          <w:rStyle w:val="1-Char"/>
          <w:rtl/>
        </w:rPr>
        <w:t xml:space="preserve">ی </w:t>
      </w:r>
      <w:r w:rsidRPr="0062224F">
        <w:rPr>
          <w:rStyle w:val="1-Char"/>
          <w:rtl/>
        </w:rPr>
        <w:t>ما نیست. اگر هم هست، این طور نوشته است که الله او را نیامرزد چون رافضی بود. شما</w:t>
      </w:r>
      <w:r w:rsidR="00EC20D9">
        <w:rPr>
          <w:rStyle w:val="1-Char"/>
          <w:rtl/>
        </w:rPr>
        <w:t xml:space="preserve"> می‌گویی</w:t>
      </w:r>
      <w:r w:rsidRPr="0062224F">
        <w:rPr>
          <w:rStyle w:val="1-Char"/>
          <w:rtl/>
        </w:rPr>
        <w:t>د: او سنی بود؛ و من</w:t>
      </w:r>
      <w:r w:rsidR="002D3D2D" w:rsidRPr="0062224F">
        <w:rPr>
          <w:rStyle w:val="1-Char"/>
          <w:rtl/>
        </w:rPr>
        <w:t xml:space="preserve"> نمی‌</w:t>
      </w:r>
      <w:r w:rsidRPr="0062224F">
        <w:rPr>
          <w:rStyle w:val="1-Char"/>
          <w:rtl/>
        </w:rPr>
        <w:t>فهمم اگر سنی بود، سبب علاقۀ شما به او چیست؟! چرا سخنانش را باز گو می‌کنید؟ خلاصه بخاری ننوشته است که عمر گفت: این مرد هذیان</w:t>
      </w:r>
      <w:r w:rsidR="00B32BA2">
        <w:rPr>
          <w:rStyle w:val="1-Char"/>
          <w:rtl/>
        </w:rPr>
        <w:t xml:space="preserve"> </w:t>
      </w:r>
      <w:r w:rsidR="00783174">
        <w:rPr>
          <w:rStyle w:val="1-Char"/>
          <w:rtl/>
        </w:rPr>
        <w:t>می‌گوید</w:t>
      </w:r>
      <w:r w:rsidRPr="0062224F">
        <w:rPr>
          <w:rStyle w:val="1-Char"/>
          <w:rtl/>
        </w:rPr>
        <w:t>. شما نوشتید و شما چاپ می</w:t>
      </w:r>
      <w:r w:rsidRPr="0062224F">
        <w:rPr>
          <w:rStyle w:val="1-Char"/>
          <w:rFonts w:hint="cs"/>
          <w:rtl/>
        </w:rPr>
        <w:t>‌</w:t>
      </w:r>
      <w:r w:rsidRPr="0062224F">
        <w:rPr>
          <w:rStyle w:val="1-Char"/>
          <w:rtl/>
        </w:rPr>
        <w:t xml:space="preserve">کنید. </w:t>
      </w:r>
    </w:p>
    <w:p w:rsidR="00855C20" w:rsidRPr="0062224F" w:rsidRDefault="00855C20" w:rsidP="00855C20">
      <w:pPr>
        <w:ind w:firstLine="284"/>
        <w:jc w:val="both"/>
        <w:rPr>
          <w:rStyle w:val="1-Char"/>
          <w:rtl/>
        </w:rPr>
      </w:pPr>
      <w:r w:rsidRPr="0062224F">
        <w:rPr>
          <w:rStyle w:val="1-Char"/>
          <w:rtl/>
        </w:rPr>
        <w:t>برخی از علمای ما گفته‌اند: کسی گفته است:</w:t>
      </w:r>
      <w:r w:rsidR="002D3D2D" w:rsidRPr="0062224F">
        <w:rPr>
          <w:rStyle w:val="1-Char"/>
          <w:rtl/>
        </w:rPr>
        <w:t xml:space="preserve"> </w:t>
      </w:r>
      <w:r w:rsidRPr="0059586B">
        <w:rPr>
          <w:rStyle w:val="5-Char"/>
          <w:rtl/>
        </w:rPr>
        <w:t xml:space="preserve">«اهجر رسول الله؟» </w:t>
      </w:r>
      <w:r w:rsidRPr="0062224F">
        <w:rPr>
          <w:rStyle w:val="1-Char"/>
          <w:rtl/>
        </w:rPr>
        <w:t>(آیا رسول الله هذیان</w:t>
      </w:r>
      <w:r w:rsidR="00B32BA2">
        <w:rPr>
          <w:rStyle w:val="1-Char"/>
          <w:rtl/>
        </w:rPr>
        <w:t xml:space="preserve"> </w:t>
      </w:r>
      <w:r w:rsidR="00783174">
        <w:rPr>
          <w:rStyle w:val="1-Char"/>
          <w:rtl/>
        </w:rPr>
        <w:t>می‌گوید</w:t>
      </w:r>
      <w:r w:rsidRPr="0062224F">
        <w:rPr>
          <w:rStyle w:val="1-Char"/>
          <w:rtl/>
        </w:rPr>
        <w:t>؟). شاید نو مسلمانی بود که بر این مطلب معرفت نداشت که رسول الله در حالت تب و درد</w:t>
      </w:r>
      <w:r w:rsidR="002D3D2D" w:rsidRPr="0062224F">
        <w:rPr>
          <w:rStyle w:val="1-Char"/>
          <w:rtl/>
        </w:rPr>
        <w:t xml:space="preserve"> </w:t>
      </w:r>
      <w:r w:rsidRPr="0062224F">
        <w:rPr>
          <w:rStyle w:val="1-Char"/>
          <w:rtl/>
        </w:rPr>
        <w:t>هم هذیان</w:t>
      </w:r>
      <w:r w:rsidR="00783174">
        <w:rPr>
          <w:rStyle w:val="1-Char"/>
          <w:rtl/>
        </w:rPr>
        <w:t xml:space="preserve"> نمی‌گوید</w:t>
      </w:r>
      <w:r w:rsidRPr="0062224F">
        <w:rPr>
          <w:rStyle w:val="1-Char"/>
          <w:rtl/>
        </w:rPr>
        <w:t>.</w:t>
      </w:r>
    </w:p>
    <w:p w:rsidR="00855C20" w:rsidRPr="0062224F" w:rsidRDefault="00855C20" w:rsidP="00855C20">
      <w:pPr>
        <w:ind w:firstLine="284"/>
        <w:jc w:val="both"/>
        <w:rPr>
          <w:rStyle w:val="1-Char"/>
          <w:rtl/>
        </w:rPr>
      </w:pPr>
      <w:r w:rsidRPr="0062224F">
        <w:rPr>
          <w:rStyle w:val="1-Char"/>
          <w:rtl/>
        </w:rPr>
        <w:t>پس جمله این است:</w:t>
      </w:r>
    </w:p>
    <w:p w:rsidR="00855C20" w:rsidRPr="0062224F" w:rsidRDefault="00855C20" w:rsidP="00855C20">
      <w:pPr>
        <w:ind w:firstLine="284"/>
        <w:jc w:val="both"/>
        <w:rPr>
          <w:rStyle w:val="1-Char"/>
          <w:rtl/>
        </w:rPr>
      </w:pPr>
      <w:r w:rsidRPr="0062224F">
        <w:rPr>
          <w:rStyle w:val="1-Char"/>
          <w:rtl/>
        </w:rPr>
        <w:t>آیا فرستادۀ الله (از تب) هذیان</w:t>
      </w:r>
      <w:r w:rsidR="00B32BA2">
        <w:rPr>
          <w:rStyle w:val="1-Char"/>
          <w:rtl/>
        </w:rPr>
        <w:t xml:space="preserve"> </w:t>
      </w:r>
      <w:r w:rsidR="00783174">
        <w:rPr>
          <w:rStyle w:val="1-Char"/>
          <w:rtl/>
        </w:rPr>
        <w:t>می‌گوید</w:t>
      </w:r>
      <w:r w:rsidRPr="0062224F">
        <w:rPr>
          <w:rStyle w:val="1-Char"/>
          <w:rtl/>
        </w:rPr>
        <w:t>؟ و تو نمک و فلفلش را زیاد کردی و به جای کلمۀ « فرستادۀ الله » نوشتی « این مرد ». در ضمن، در جایی هم نوشته نشده است که گوینده، حضرت عمر بود و تو از قول چغال و بقال و سبط ابن جوزی و سلیمان بلخی نقل می‌کنی که عمر این حرف را گفته</w:t>
      </w:r>
      <w:r w:rsidR="002D3D2D" w:rsidRPr="0062224F">
        <w:rPr>
          <w:rStyle w:val="1-Char"/>
          <w:rtl/>
        </w:rPr>
        <w:t xml:space="preserve"> </w:t>
      </w:r>
      <w:r w:rsidRPr="0062224F">
        <w:rPr>
          <w:rStyle w:val="1-Char"/>
          <w:rtl/>
        </w:rPr>
        <w:t>است!</w:t>
      </w:r>
      <w:r w:rsidRPr="0062224F">
        <w:rPr>
          <w:rStyle w:val="1-Char"/>
          <w:rFonts w:hint="cs"/>
          <w:rtl/>
        </w:rPr>
        <w:t>.</w:t>
      </w:r>
    </w:p>
    <w:p w:rsidR="00855C20" w:rsidRPr="0062224F" w:rsidRDefault="00B32BA2" w:rsidP="00855C20">
      <w:pPr>
        <w:rPr>
          <w:rStyle w:val="1-Char"/>
          <w:rtl/>
        </w:rPr>
      </w:pPr>
      <w:r>
        <w:rPr>
          <w:rStyle w:val="1-Char"/>
          <w:rtl/>
        </w:rPr>
        <w:t xml:space="preserve"> </w:t>
      </w:r>
      <w:r w:rsidR="00783174">
        <w:rPr>
          <w:rStyle w:val="1-Char"/>
          <w:rtl/>
        </w:rPr>
        <w:t>می‌گوید</w:t>
      </w:r>
      <w:r w:rsidR="00855C20" w:rsidRPr="0062224F">
        <w:rPr>
          <w:rStyle w:val="1-Char"/>
          <w:rtl/>
        </w:rPr>
        <w:t>:</w:t>
      </w:r>
    </w:p>
    <w:p w:rsidR="00855C20" w:rsidRPr="0062224F" w:rsidRDefault="00855C20" w:rsidP="00855C20">
      <w:pPr>
        <w:ind w:firstLine="284"/>
        <w:jc w:val="both"/>
        <w:rPr>
          <w:rStyle w:val="1-Char"/>
          <w:rtl/>
        </w:rPr>
      </w:pPr>
      <w:r w:rsidRPr="0062224F">
        <w:rPr>
          <w:rStyle w:val="1-Char"/>
          <w:rtl/>
        </w:rPr>
        <w:t>در این جا، مناطره گر سنی (بازیگر نقش سنی در مناظرۀ خیالی)</w:t>
      </w:r>
      <w:r w:rsidR="00B32BA2">
        <w:rPr>
          <w:rStyle w:val="1-Char"/>
          <w:rtl/>
        </w:rPr>
        <w:t xml:space="preserve"> </w:t>
      </w:r>
      <w:r w:rsidR="00783174">
        <w:rPr>
          <w:rStyle w:val="1-Char"/>
          <w:rtl/>
        </w:rPr>
        <w:t>می‌گوید</w:t>
      </w:r>
      <w:r w:rsidRPr="0062224F">
        <w:rPr>
          <w:rStyle w:val="1-Char"/>
          <w:rtl/>
        </w:rPr>
        <w:t>: شاید عمر دید که اگر این نامه نوشته شود، ضرر امت در آن است.</w:t>
      </w:r>
    </w:p>
    <w:p w:rsidR="00855C20" w:rsidRPr="0062224F" w:rsidRDefault="00855C20" w:rsidP="00855C20">
      <w:pPr>
        <w:ind w:firstLine="284"/>
        <w:jc w:val="both"/>
        <w:rPr>
          <w:rStyle w:val="1-Char"/>
          <w:rtl/>
        </w:rPr>
      </w:pPr>
      <w:r w:rsidRPr="0062224F">
        <w:rPr>
          <w:rStyle w:val="1-Char"/>
          <w:rtl/>
        </w:rPr>
        <w:t>شیعه جواب داد: آیا پیغمبر بیشتر به فکر امت بود یا عمر؟!</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Fonts w:hint="cs"/>
          <w:rtl/>
        </w:rPr>
        <w:t xml:space="preserve">در اینجا </w:t>
      </w:r>
      <w:r w:rsidRPr="0062224F">
        <w:rPr>
          <w:rStyle w:val="1-Char"/>
          <w:rtl/>
        </w:rPr>
        <w:t xml:space="preserve">جواب شیعه، درست است؛ اما آن سنی هم شیعه است. </w:t>
      </w:r>
    </w:p>
    <w:p w:rsidR="00855C20" w:rsidRPr="0062224F" w:rsidRDefault="00855C20" w:rsidP="00855C20">
      <w:pPr>
        <w:ind w:firstLine="284"/>
        <w:jc w:val="both"/>
        <w:rPr>
          <w:rStyle w:val="1-Char"/>
          <w:rtl/>
        </w:rPr>
      </w:pPr>
      <w:r w:rsidRPr="0062224F">
        <w:rPr>
          <w:rStyle w:val="1-Char"/>
          <w:rtl/>
        </w:rPr>
        <w:t>ما</w:t>
      </w:r>
      <w:r w:rsidR="00EC20D9">
        <w:rPr>
          <w:rStyle w:val="1-Char"/>
          <w:rtl/>
        </w:rPr>
        <w:t xml:space="preserve"> می‌گویی</w:t>
      </w:r>
      <w:r w:rsidRPr="0062224F">
        <w:rPr>
          <w:rStyle w:val="1-Char"/>
          <w:rtl/>
        </w:rPr>
        <w:t>م: بعضی از اصحاب نظر خود را گفتند تا پیامبر در حالت درد به زحمت نیفتد و بعضی گفتند: حالا که خودشان خواستند، قلم و دوات بیاورید؛ اما چیزی نفرمودند و از نوشتن منصرف شدند. پس در نیت</w:t>
      </w:r>
      <w:r w:rsidR="006B6B63">
        <w:rPr>
          <w:rStyle w:val="1-Char"/>
          <w:rtl/>
        </w:rPr>
        <w:t xml:space="preserve"> هردو </w:t>
      </w:r>
      <w:r w:rsidRPr="0062224F">
        <w:rPr>
          <w:rStyle w:val="1-Char"/>
          <w:rtl/>
        </w:rPr>
        <w:t xml:space="preserve">گروه خیر بود. </w:t>
      </w:r>
    </w:p>
    <w:p w:rsidR="00855C20" w:rsidRPr="001E5D31" w:rsidRDefault="00855C20" w:rsidP="00855C20">
      <w:pPr>
        <w:pStyle w:val="3-"/>
        <w:rPr>
          <w:rtl/>
        </w:rPr>
      </w:pPr>
      <w:bookmarkStart w:id="1042" w:name="_Toc433464758"/>
      <w:r w:rsidRPr="001E5D31">
        <w:rPr>
          <w:rFonts w:hint="cs"/>
          <w:rtl/>
        </w:rPr>
        <w:t>ادعای 297</w:t>
      </w:r>
      <w:r>
        <w:rPr>
          <w:rFonts w:hint="cs"/>
          <w:rtl/>
        </w:rPr>
        <w:t>-</w:t>
      </w:r>
      <w:r w:rsidRPr="001E5D31">
        <w:rPr>
          <w:rFonts w:hint="cs"/>
          <w:rtl/>
        </w:rPr>
        <w:t xml:space="preserve"> </w:t>
      </w:r>
      <w:r w:rsidRPr="001E5D31">
        <w:rPr>
          <w:rtl/>
        </w:rPr>
        <w:t>عمر گفته است: کتاب الله ما را کافیست</w:t>
      </w:r>
      <w:bookmarkEnd w:id="1042"/>
    </w:p>
    <w:p w:rsidR="00855C20" w:rsidRPr="0062224F" w:rsidRDefault="00B32BA2" w:rsidP="00855C20">
      <w:pPr>
        <w:ind w:firstLine="284"/>
        <w:jc w:val="both"/>
        <w:rPr>
          <w:rStyle w:val="1-Char"/>
          <w:rtl/>
        </w:rPr>
      </w:pPr>
      <w:r>
        <w:rPr>
          <w:rStyle w:val="1-Char"/>
          <w:rtl/>
        </w:rPr>
        <w:t xml:space="preserve"> </w:t>
      </w:r>
      <w:r w:rsidR="00783174">
        <w:rPr>
          <w:rStyle w:val="1-Char"/>
          <w:rtl/>
        </w:rPr>
        <w:t>می‌گوید</w:t>
      </w:r>
      <w:r w:rsidR="00855C20" w:rsidRPr="0062224F">
        <w:rPr>
          <w:rStyle w:val="1-Char"/>
          <w:rtl/>
        </w:rPr>
        <w:t>: قطب الدین شیرازی که از اکابر علمای شماست</w:t>
      </w:r>
      <w:r>
        <w:rPr>
          <w:rStyle w:val="1-Char"/>
          <w:rtl/>
        </w:rPr>
        <w:t xml:space="preserve"> </w:t>
      </w:r>
      <w:r w:rsidR="00783174">
        <w:rPr>
          <w:rStyle w:val="1-Char"/>
          <w:rtl/>
        </w:rPr>
        <w:t>می‌گوید</w:t>
      </w:r>
      <w:r w:rsidR="00855C20" w:rsidRPr="0062224F">
        <w:rPr>
          <w:rStyle w:val="1-Char"/>
          <w:rtl/>
        </w:rPr>
        <w:t>: عمر بد کرده که گفت: کتاب خدا ما را کافیست. این، مثل این است که بگوییم: کتاب طب ما را کافیست؛</w:t>
      </w:r>
      <w:r w:rsidR="002D3D2D" w:rsidRPr="0062224F">
        <w:rPr>
          <w:rStyle w:val="1-Char"/>
          <w:rtl/>
        </w:rPr>
        <w:t xml:space="preserve"> </w:t>
      </w:r>
      <w:r w:rsidR="00855C20" w:rsidRPr="0062224F">
        <w:rPr>
          <w:rStyle w:val="1-Char"/>
          <w:rtl/>
        </w:rPr>
        <w:t>نیازی به دکتر نداریم...</w:t>
      </w:r>
      <w:r w:rsidR="00855C20" w:rsidRPr="00CE6E7F">
        <w:rPr>
          <w:rStyle w:val="1-Char"/>
          <w:rFonts w:hint="cs"/>
          <w:vertAlign w:val="superscript"/>
          <w:rtl/>
        </w:rPr>
        <w:t>(</w:t>
      </w:r>
      <w:r w:rsidR="00855C20" w:rsidRPr="008C6EBC">
        <w:rPr>
          <w:rStyle w:val="1-Char"/>
          <w:vertAlign w:val="superscript"/>
          <w:rtl/>
        </w:rPr>
        <w:footnoteReference w:id="371"/>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tabs>
          <w:tab w:val="center" w:pos="3742"/>
        </w:tabs>
        <w:ind w:firstLine="284"/>
        <w:rPr>
          <w:rStyle w:val="1-Char"/>
          <w:rtl/>
        </w:rPr>
      </w:pPr>
      <w:r>
        <w:rPr>
          <w:rStyle w:val="1-Char"/>
          <w:bCs/>
          <w:szCs w:val="25"/>
          <w:rtl/>
        </w:rPr>
        <w:t>جواب ما:</w:t>
      </w:r>
      <w:r w:rsidR="00855C20" w:rsidRPr="0062224F">
        <w:rPr>
          <w:rStyle w:val="1-Char"/>
          <w:rtl/>
        </w:rPr>
        <w:tab/>
      </w:r>
    </w:p>
    <w:p w:rsidR="00855C20" w:rsidRPr="0062224F" w:rsidRDefault="00855C20" w:rsidP="00855C20">
      <w:pPr>
        <w:ind w:firstLine="284"/>
        <w:jc w:val="both"/>
        <w:rPr>
          <w:rStyle w:val="1-Char"/>
          <w:rtl/>
        </w:rPr>
      </w:pPr>
      <w:r w:rsidRPr="0062224F">
        <w:rPr>
          <w:rStyle w:val="1-Char"/>
          <w:rtl/>
        </w:rPr>
        <w:t>در جواب</w:t>
      </w:r>
      <w:r w:rsidR="00FD7A5F">
        <w:rPr>
          <w:rStyle w:val="1-Char"/>
          <w:rtl/>
        </w:rPr>
        <w:t xml:space="preserve"> می‌گویم</w:t>
      </w:r>
      <w:r w:rsidRPr="0062224F">
        <w:rPr>
          <w:rStyle w:val="1-Char"/>
          <w:rtl/>
        </w:rPr>
        <w:t>: ای دروغگو، اول، چه کسی این قطب الدین را از اکابر علمای ما کرد. دوم،</w:t>
      </w:r>
      <w:r w:rsidR="002D3D2D" w:rsidRPr="0062224F">
        <w:rPr>
          <w:rStyle w:val="1-Char"/>
          <w:rtl/>
        </w:rPr>
        <w:t xml:space="preserve"> </w:t>
      </w:r>
      <w:r w:rsidRPr="0062224F">
        <w:rPr>
          <w:rStyle w:val="1-Char"/>
          <w:rtl/>
        </w:rPr>
        <w:t>اگر قرآن ما را کافی نیست، حالا که علی و امام زمان نیستند (یکی مرده است و یکی غایب است) و تو</w:t>
      </w:r>
      <w:r w:rsidR="00EC20D9">
        <w:rPr>
          <w:rStyle w:val="1-Char"/>
          <w:rtl/>
        </w:rPr>
        <w:t xml:space="preserve"> می‌گویی</w:t>
      </w:r>
      <w:r w:rsidRPr="0062224F">
        <w:rPr>
          <w:rStyle w:val="1-Char"/>
          <w:rtl/>
        </w:rPr>
        <w:t>: بدون وصی دین کامل نیست. باز که همان شد!! خب حالا چه کنیم؟</w:t>
      </w:r>
      <w:r w:rsidR="002D3D2D" w:rsidRPr="0062224F">
        <w:rPr>
          <w:rStyle w:val="1-Char"/>
          <w:rtl/>
        </w:rPr>
        <w:t xml:space="preserve"> </w:t>
      </w:r>
      <w:r w:rsidRPr="0062224F">
        <w:rPr>
          <w:rStyle w:val="1-Char"/>
          <w:rtl/>
        </w:rPr>
        <w:t>پس فرض تو از اساس نادرست است.</w:t>
      </w:r>
    </w:p>
    <w:p w:rsidR="00855C20" w:rsidRPr="0062224F" w:rsidRDefault="00855C20" w:rsidP="00855C20">
      <w:pPr>
        <w:ind w:firstLine="284"/>
        <w:jc w:val="both"/>
        <w:rPr>
          <w:rStyle w:val="1-Char"/>
          <w:rtl/>
        </w:rPr>
      </w:pPr>
      <w:r w:rsidRPr="0062224F">
        <w:rPr>
          <w:rStyle w:val="1-Char"/>
          <w:rtl/>
        </w:rPr>
        <w:t>البته ما از جملۀ عمر</w:t>
      </w:r>
      <w:r w:rsidR="002D3D2D" w:rsidRPr="0062224F">
        <w:rPr>
          <w:rStyle w:val="1-Char"/>
          <w:rtl/>
        </w:rPr>
        <w:t xml:space="preserve"> نمی‌</w:t>
      </w:r>
      <w:r w:rsidRPr="0062224F">
        <w:rPr>
          <w:rStyle w:val="1-Char"/>
          <w:rtl/>
        </w:rPr>
        <w:t>فهمیم که منظور عمر این بود که حرف رسول به درد</w:t>
      </w:r>
      <w:r w:rsidR="002D3D2D" w:rsidRPr="0062224F">
        <w:rPr>
          <w:rStyle w:val="1-Char"/>
          <w:rtl/>
        </w:rPr>
        <w:t xml:space="preserve"> نمی‌</w:t>
      </w:r>
      <w:r w:rsidRPr="0062224F">
        <w:rPr>
          <w:rStyle w:val="1-Char"/>
          <w:rtl/>
        </w:rPr>
        <w:t>خورد! زندگی عمر نیز، ثابت</w:t>
      </w:r>
      <w:r w:rsidR="00100CD0">
        <w:rPr>
          <w:rStyle w:val="1-Char"/>
          <w:rtl/>
        </w:rPr>
        <w:t xml:space="preserve"> می‌کند</w:t>
      </w:r>
      <w:r w:rsidRPr="0062224F">
        <w:rPr>
          <w:rStyle w:val="1-Char"/>
          <w:rtl/>
        </w:rPr>
        <w:t xml:space="preserve"> که ایشان مطابق احادیث رسول حکمرانی می</w:t>
      </w:r>
      <w:r w:rsidRPr="0062224F">
        <w:rPr>
          <w:rStyle w:val="1-Char"/>
          <w:rFonts w:hint="cs"/>
          <w:rtl/>
        </w:rPr>
        <w:t>‌</w:t>
      </w:r>
      <w:r w:rsidRPr="0062224F">
        <w:rPr>
          <w:rStyle w:val="1-Char"/>
          <w:rtl/>
        </w:rPr>
        <w:t>کردند. فراموش نکنید که علی وزیر عمر بود. آیا علی را هم متهم می‌کنید؟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پیامبر در حالت درد شدید بود و عمر خواست تا ایشان</w:t>
      </w:r>
      <w:r w:rsidR="002D3D2D" w:rsidRPr="0062224F">
        <w:rPr>
          <w:rStyle w:val="1-Char"/>
          <w:rtl/>
        </w:rPr>
        <w:t xml:space="preserve"> </w:t>
      </w:r>
      <w:r w:rsidRPr="0062224F">
        <w:rPr>
          <w:rStyle w:val="1-Char"/>
          <w:rtl/>
        </w:rPr>
        <w:t xml:space="preserve">به زحمت نیفتند و پیشنهادی کرد که مخالفت کردند و همین اختلاف صحابه نشان می‌دهد که عمر در مقامی نبود که امر و نهی کند یا هیبتی نداشت که مردم با او مخالفت نکنند و رسول الله خودشان ننوشتند. به هر حال این مسأله از دو حال خارج نیست: </w:t>
      </w:r>
    </w:p>
    <w:p w:rsidR="00855C20" w:rsidRPr="00330355" w:rsidRDefault="00855C20" w:rsidP="00330355">
      <w:pPr>
        <w:pStyle w:val="1-"/>
        <w:rPr>
          <w:rtl/>
        </w:rPr>
      </w:pPr>
      <w:r w:rsidRPr="0062224F">
        <w:rPr>
          <w:rStyle w:val="1-Char"/>
          <w:rtl/>
        </w:rPr>
        <w:t>1</w:t>
      </w:r>
      <w:r w:rsidR="00330355">
        <w:rPr>
          <w:rStyle w:val="1-Char"/>
          <w:rFonts w:hint="cs"/>
          <w:rtl/>
        </w:rPr>
        <w:t xml:space="preserve">- </w:t>
      </w:r>
      <w:r w:rsidRPr="0062224F">
        <w:rPr>
          <w:rStyle w:val="1-Char"/>
          <w:rtl/>
        </w:rPr>
        <w:t xml:space="preserve">یا آن را </w:t>
      </w:r>
      <w:r w:rsidRPr="00330355">
        <w:rPr>
          <w:rtl/>
        </w:rPr>
        <w:t>آن قدر مهم ندید.</w:t>
      </w:r>
    </w:p>
    <w:p w:rsidR="00855C20" w:rsidRPr="00330355" w:rsidRDefault="00855C20" w:rsidP="00330355">
      <w:pPr>
        <w:pStyle w:val="1-"/>
        <w:rPr>
          <w:rtl/>
        </w:rPr>
      </w:pPr>
      <w:r w:rsidRPr="00330355">
        <w:rPr>
          <w:rtl/>
        </w:rPr>
        <w:t>2- یا رسالت را کاملاً درست ابلاغ نکردند. جایی که صحابه از عمر نترسند و سرش داد بزنند که رسول الله باید بنویسد. جای تعجب است که خود رسول</w:t>
      </w:r>
      <w:r w:rsidR="002D3D2D" w:rsidRPr="00330355">
        <w:rPr>
          <w:rtl/>
        </w:rPr>
        <w:t xml:space="preserve"> </w:t>
      </w:r>
      <w:r w:rsidRPr="00330355">
        <w:rPr>
          <w:rtl/>
        </w:rPr>
        <w:t>از عمر بترسد!! حرف شما این معنی را دارد که رسول ترسید و ساکت شد!</w:t>
      </w:r>
      <w:r w:rsidRPr="00330355">
        <w:rPr>
          <w:rFonts w:hint="cs"/>
          <w:rtl/>
        </w:rPr>
        <w:t>.</w:t>
      </w:r>
    </w:p>
    <w:p w:rsidR="00855C20" w:rsidRPr="0062224F" w:rsidRDefault="00855C20" w:rsidP="00330355">
      <w:pPr>
        <w:pStyle w:val="1-"/>
        <w:rPr>
          <w:rStyle w:val="1-Char"/>
          <w:rtl/>
        </w:rPr>
      </w:pPr>
      <w:r w:rsidRPr="0062224F">
        <w:rPr>
          <w:rStyle w:val="1-Char"/>
          <w:rtl/>
        </w:rPr>
        <w:t>3</w:t>
      </w:r>
      <w:r w:rsidR="00330355">
        <w:rPr>
          <w:rStyle w:val="1-Char"/>
          <w:rFonts w:hint="cs"/>
          <w:rtl/>
        </w:rPr>
        <w:t>-</w:t>
      </w:r>
      <w:r w:rsidRPr="0062224F">
        <w:rPr>
          <w:rStyle w:val="1-Char"/>
          <w:rtl/>
        </w:rPr>
        <w:t xml:space="preserve"> ای جاهلان، فراموش نکنید که کتاب خدا هم به املای رسول بود. عمر نگفت: کتاب تورات ما را کافی است!</w:t>
      </w:r>
      <w:r w:rsidRPr="0062224F">
        <w:rPr>
          <w:rStyle w:val="1-Char"/>
          <w:rFonts w:hint="cs"/>
          <w:rtl/>
        </w:rPr>
        <w:t>.</w:t>
      </w:r>
    </w:p>
    <w:p w:rsidR="00855C20" w:rsidRPr="001E5D31" w:rsidRDefault="00855C20" w:rsidP="00855C20">
      <w:pPr>
        <w:pStyle w:val="3-"/>
        <w:rPr>
          <w:rtl/>
        </w:rPr>
      </w:pPr>
      <w:bookmarkStart w:id="1043" w:name="_Toc433464759"/>
      <w:r w:rsidRPr="001E5D31">
        <w:rPr>
          <w:rFonts w:hint="cs"/>
          <w:rtl/>
        </w:rPr>
        <w:t>ادعای 298</w:t>
      </w:r>
      <w:r>
        <w:rPr>
          <w:rFonts w:hint="cs"/>
          <w:rtl/>
        </w:rPr>
        <w:t>-</w:t>
      </w:r>
      <w:r w:rsidRPr="001E5D31">
        <w:rPr>
          <w:rtl/>
        </w:rPr>
        <w:t xml:space="preserve"> مانع وصیت نویسی رسول الله شدند؛ اما مانع</w:t>
      </w:r>
      <w:r w:rsidRPr="001E5D31">
        <w:rPr>
          <w:rFonts w:cs="Tahoma"/>
          <w:color w:val="FF0000"/>
          <w:rtl/>
        </w:rPr>
        <w:t xml:space="preserve"> </w:t>
      </w:r>
      <w:r w:rsidRPr="001E5D31">
        <w:rPr>
          <w:rtl/>
        </w:rPr>
        <w:t>ابوبکر نشدند در وقت مردن</w:t>
      </w:r>
      <w:bookmarkEnd w:id="1043"/>
    </w:p>
    <w:p w:rsidR="00855C20" w:rsidRPr="0062224F" w:rsidRDefault="00783174" w:rsidP="00855C20">
      <w:pPr>
        <w:ind w:firstLine="284"/>
        <w:jc w:val="both"/>
        <w:rPr>
          <w:rStyle w:val="1-Char"/>
          <w:rtl/>
        </w:rPr>
      </w:pPr>
      <w:r>
        <w:rPr>
          <w:rStyle w:val="1-Char"/>
          <w:rtl/>
        </w:rPr>
        <w:t>می‌گوید</w:t>
      </w:r>
      <w:r w:rsidR="00855C20" w:rsidRPr="0062224F">
        <w:rPr>
          <w:rStyle w:val="1-Char"/>
          <w:rtl/>
        </w:rPr>
        <w:t>: مانع حضرت محمد</w:t>
      </w:r>
      <w:r w:rsidR="00855C20" w:rsidRPr="001E5D31">
        <w:rPr>
          <w:rFonts w:cs="CTraditional Arabic" w:hint="cs"/>
          <w:rtl/>
        </w:rPr>
        <w:t>ص</w:t>
      </w:r>
      <w:r w:rsidR="00855C20" w:rsidRPr="0062224F">
        <w:rPr>
          <w:rStyle w:val="1-Char"/>
          <w:rtl/>
        </w:rPr>
        <w:t xml:space="preserve"> شدند تا وصیت خود را بنویسند؛ اما مانع ابوبکر نشدند و او توانست با خیال راحت عمر را جانشین خود کند...</w:t>
      </w:r>
      <w:r w:rsidR="00855C20" w:rsidRPr="00CE6E7F">
        <w:rPr>
          <w:rStyle w:val="1-Char"/>
          <w:rFonts w:hint="cs"/>
          <w:vertAlign w:val="superscript"/>
          <w:rtl/>
        </w:rPr>
        <w:t>(</w:t>
      </w:r>
      <w:r w:rsidR="00855C20" w:rsidRPr="008C6EBC">
        <w:rPr>
          <w:rStyle w:val="1-Char"/>
          <w:vertAlign w:val="superscript"/>
          <w:rtl/>
        </w:rPr>
        <w:footnoteReference w:id="372"/>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 جواب</w:t>
      </w:r>
      <w:r w:rsidR="00FD7A5F">
        <w:rPr>
          <w:rStyle w:val="1-Char"/>
          <w:rtl/>
        </w:rPr>
        <w:t xml:space="preserve"> می‌گویم</w:t>
      </w:r>
      <w:r w:rsidRPr="0062224F">
        <w:rPr>
          <w:rStyle w:val="1-Char"/>
          <w:rtl/>
        </w:rPr>
        <w:t>: تو اول یک فرض غلط ساختی بعد رویش ادعا نامه درست</w:t>
      </w:r>
      <w:r w:rsidRPr="0062224F">
        <w:rPr>
          <w:rStyle w:val="1-Char"/>
          <w:rFonts w:hint="cs"/>
          <w:rtl/>
        </w:rPr>
        <w:t xml:space="preserve"> </w:t>
      </w:r>
      <w:r w:rsidRPr="0062224F">
        <w:rPr>
          <w:rStyle w:val="1-Char"/>
          <w:rtl/>
        </w:rPr>
        <w:t>کردی. کی گفته است که مانع نوشتن وصیت نامه توسط رسول الله شدند؟ کی مانع شد؟</w:t>
      </w:r>
      <w:r w:rsidRPr="0062224F">
        <w:rPr>
          <w:rStyle w:val="1-Char"/>
          <w:rFonts w:hint="cs"/>
          <w:rtl/>
        </w:rPr>
        <w:t xml:space="preserve"> </w:t>
      </w:r>
      <w:r w:rsidRPr="0062224F">
        <w:rPr>
          <w:rStyle w:val="1-Char"/>
          <w:rtl/>
        </w:rPr>
        <w:t xml:space="preserve">رسول الله خودشان منصرف شدند و گفتند از پیش من بروید. خوب است که نگفتی رسول الله را زهر دادند و کشتند! حرف تو این معنی را دارد که رسول الله تسلط خود را بر اصحابش از دست داده بود. تو اول این را ثابت کن، بعد مقایسه کن. </w:t>
      </w:r>
    </w:p>
    <w:p w:rsidR="00855C20" w:rsidRPr="0062224F" w:rsidRDefault="00855C20" w:rsidP="00855C20">
      <w:pPr>
        <w:ind w:firstLine="284"/>
        <w:jc w:val="both"/>
        <w:rPr>
          <w:rStyle w:val="1-Char"/>
          <w:rtl/>
        </w:rPr>
      </w:pPr>
      <w:r w:rsidRPr="0062224F">
        <w:rPr>
          <w:rStyle w:val="1-Char"/>
          <w:rtl/>
        </w:rPr>
        <w:t>تو می</w:t>
      </w:r>
      <w:r w:rsidRPr="0062224F">
        <w:rPr>
          <w:rStyle w:val="1-Char"/>
          <w:rFonts w:hint="cs"/>
          <w:rtl/>
        </w:rPr>
        <w:t>‌</w:t>
      </w:r>
      <w:r w:rsidRPr="0062224F">
        <w:rPr>
          <w:rStyle w:val="1-Char"/>
          <w:rtl/>
        </w:rPr>
        <w:t>خواهی بگویی: مهاجرین از هر قبیل</w:t>
      </w:r>
      <w:r w:rsidR="008C2681">
        <w:rPr>
          <w:rStyle w:val="1-Char"/>
          <w:rtl/>
        </w:rPr>
        <w:t xml:space="preserve">ه‌ای </w:t>
      </w:r>
      <w:r w:rsidRPr="0062224F">
        <w:rPr>
          <w:rStyle w:val="1-Char"/>
          <w:rtl/>
        </w:rPr>
        <w:t>که بودند و انصار و مردم مکه و قبایل مختلف عرب، علیه رسول الله متحد شده بودند! بهتر بود که اصلاً منکر مردی به نام محمد در تاریخ می‌شدی. والله این انکار وجود محمد،</w:t>
      </w:r>
      <w:r w:rsidR="002D3D2D" w:rsidRPr="0062224F">
        <w:rPr>
          <w:rStyle w:val="1-Char"/>
          <w:rtl/>
        </w:rPr>
        <w:t xml:space="preserve"> </w:t>
      </w:r>
      <w:r w:rsidRPr="0062224F">
        <w:rPr>
          <w:rStyle w:val="1-Char"/>
          <w:rtl/>
        </w:rPr>
        <w:t>علمی</w:t>
      </w:r>
      <w:r w:rsidR="00283531">
        <w:rPr>
          <w:rStyle w:val="1-Char"/>
          <w:rtl/>
        </w:rPr>
        <w:t xml:space="preserve">‌تر </w:t>
      </w:r>
      <w:r w:rsidRPr="0062224F">
        <w:rPr>
          <w:rStyle w:val="1-Char"/>
          <w:rtl/>
        </w:rPr>
        <w:t>است تا</w:t>
      </w:r>
      <w:r w:rsidR="002D3D2D" w:rsidRPr="0062224F">
        <w:rPr>
          <w:rStyle w:val="1-Char"/>
          <w:rtl/>
        </w:rPr>
        <w:t xml:space="preserve"> </w:t>
      </w:r>
      <w:r w:rsidRPr="0062224F">
        <w:rPr>
          <w:rStyle w:val="1-Char"/>
          <w:rtl/>
        </w:rPr>
        <w:t xml:space="preserve">ادعای از دست رفتن تسلط پیامبر بر امور کشورش تا آخرین لحظه حیات. </w:t>
      </w:r>
    </w:p>
    <w:p w:rsidR="00855C20" w:rsidRPr="001E5D31" w:rsidRDefault="00855C20" w:rsidP="00855C20">
      <w:pPr>
        <w:pStyle w:val="3-"/>
        <w:rPr>
          <w:rtl/>
        </w:rPr>
      </w:pPr>
      <w:bookmarkStart w:id="1044" w:name="_Toc433464760"/>
      <w:r w:rsidRPr="001E5D31">
        <w:rPr>
          <w:rFonts w:hint="cs"/>
          <w:rtl/>
        </w:rPr>
        <w:t>ادعای 299</w:t>
      </w:r>
      <w:r>
        <w:rPr>
          <w:rFonts w:hint="cs"/>
          <w:rtl/>
        </w:rPr>
        <w:t>-</w:t>
      </w:r>
      <w:r w:rsidRPr="001E5D31">
        <w:rPr>
          <w:rFonts w:hint="cs"/>
          <w:rtl/>
        </w:rPr>
        <w:t xml:space="preserve"> </w:t>
      </w:r>
      <w:r w:rsidRPr="001E5D31">
        <w:rPr>
          <w:rtl/>
        </w:rPr>
        <w:t>چیزی که رسول</w:t>
      </w:r>
      <w:r>
        <w:rPr>
          <w:rtl/>
        </w:rPr>
        <w:t xml:space="preserve"> می‌</w:t>
      </w:r>
      <w:r w:rsidRPr="001E5D31">
        <w:rPr>
          <w:rtl/>
        </w:rPr>
        <w:t>خواست بنویسد، خیلی</w:t>
      </w:r>
      <w:r w:rsidRPr="001E5D31">
        <w:rPr>
          <w:rStyle w:val="Heading1Char"/>
          <w:rFonts w:ascii="Times New Roman" w:hAnsi="Times New Roman" w:cs="Tahoma"/>
          <w:color w:val="FF0000"/>
          <w:sz w:val="28"/>
          <w:szCs w:val="28"/>
          <w:rtl/>
        </w:rPr>
        <w:t xml:space="preserve"> </w:t>
      </w:r>
      <w:r w:rsidRPr="001E5D31">
        <w:rPr>
          <w:rtl/>
        </w:rPr>
        <w:t>مهم بود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373"/>
      </w:r>
      <w:r w:rsidRPr="00653CC0">
        <w:rPr>
          <w:rStyle w:val="1-Char"/>
          <w:rFonts w:hint="cs"/>
          <w:bCs w:val="0"/>
          <w:vertAlign w:val="superscript"/>
          <w:rtl/>
        </w:rPr>
        <w:t>)</w:t>
      </w:r>
      <w:r w:rsidRPr="001E5D31">
        <w:rPr>
          <w:rFonts w:hint="cs"/>
          <w:rtl/>
        </w:rPr>
        <w:t>.</w:t>
      </w:r>
      <w:bookmarkEnd w:id="1044"/>
    </w:p>
    <w:p w:rsidR="00855C20" w:rsidRPr="0062224F" w:rsidRDefault="00855C20" w:rsidP="00855C20">
      <w:pPr>
        <w:ind w:firstLine="284"/>
        <w:jc w:val="both"/>
        <w:rPr>
          <w:rStyle w:val="1-Char"/>
          <w:rtl/>
        </w:rPr>
      </w:pPr>
      <w:r w:rsidRPr="0062224F">
        <w:rPr>
          <w:rStyle w:val="1-Char"/>
          <w:rtl/>
        </w:rPr>
        <w:t>شیعه هم</w:t>
      </w:r>
      <w:r w:rsidR="00B32BA2">
        <w:rPr>
          <w:rStyle w:val="1-Char"/>
          <w:rtl/>
        </w:rPr>
        <w:t xml:space="preserve"> </w:t>
      </w:r>
      <w:r w:rsidR="00783174">
        <w:rPr>
          <w:rStyle w:val="1-Char"/>
          <w:rtl/>
        </w:rPr>
        <w:t>می‌گوید</w:t>
      </w:r>
      <w:r w:rsidRPr="0062224F">
        <w:rPr>
          <w:rStyle w:val="1-Char"/>
          <w:rtl/>
        </w:rPr>
        <w:t>: بالاخره رسول این موضوع مهم را ننوشت.</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اگر مهم بود، چرا</w:t>
      </w:r>
      <w:r w:rsidR="002D3D2D" w:rsidRPr="0062224F">
        <w:rPr>
          <w:rStyle w:val="1-Char"/>
          <w:rtl/>
        </w:rPr>
        <w:t xml:space="preserve"> </w:t>
      </w:r>
      <w:r w:rsidRPr="0062224F">
        <w:rPr>
          <w:rStyle w:val="1-Char"/>
          <w:rtl/>
        </w:rPr>
        <w:t>ننوشت؟ آیا با یک حرف ساده</w:t>
      </w:r>
      <w:r w:rsidR="002D3D2D" w:rsidRPr="0062224F">
        <w:rPr>
          <w:rStyle w:val="1-Char"/>
          <w:rtl/>
        </w:rPr>
        <w:t xml:space="preserve"> </w:t>
      </w:r>
      <w:r w:rsidRPr="0062224F">
        <w:rPr>
          <w:rStyle w:val="1-Char"/>
          <w:rtl/>
        </w:rPr>
        <w:t>باید مسألۀ به این مهمی را مسکوت بگذارند؟! عمر که از میدان به در رفت. پس چرا ننوشتند؟! مگر این، همان رسول نیست که تک و تنها در مکه با همه جنگیدند. حتماً</w:t>
      </w:r>
      <w:r w:rsidR="00EC20D9">
        <w:rPr>
          <w:rStyle w:val="1-Char"/>
          <w:rtl/>
        </w:rPr>
        <w:t xml:space="preserve"> می‌گویی</w:t>
      </w:r>
      <w:r w:rsidRPr="0062224F">
        <w:rPr>
          <w:rStyle w:val="1-Char"/>
          <w:rtl/>
        </w:rPr>
        <w:t>د: مریض بود؛</w:t>
      </w:r>
      <w:r w:rsidR="00FA03B3">
        <w:rPr>
          <w:rStyle w:val="1-Char"/>
          <w:rtl/>
        </w:rPr>
        <w:t xml:space="preserve"> نمی‌توان</w:t>
      </w:r>
      <w:r w:rsidRPr="0062224F">
        <w:rPr>
          <w:rStyle w:val="1-Char"/>
          <w:rtl/>
        </w:rPr>
        <w:t>ست بنویسد. آیا علی هم مریض بود؟ آیا شما</w:t>
      </w:r>
      <w:r w:rsidR="00783174">
        <w:rPr>
          <w:rStyle w:val="1-Char"/>
          <w:rtl/>
        </w:rPr>
        <w:t xml:space="preserve"> نمی‌گو</w:t>
      </w:r>
      <w:r w:rsidRPr="0062224F">
        <w:rPr>
          <w:rStyle w:val="1-Char"/>
          <w:rtl/>
        </w:rPr>
        <w:t>یید: علی، مثل پیغمبر است؟ ایشان</w:t>
      </w:r>
      <w:r w:rsidR="00FA03B3">
        <w:rPr>
          <w:rStyle w:val="1-Char"/>
          <w:rtl/>
        </w:rPr>
        <w:t xml:space="preserve"> نمی‌توان</w:t>
      </w:r>
      <w:r w:rsidRPr="0062224F">
        <w:rPr>
          <w:rStyle w:val="1-Char"/>
          <w:rtl/>
        </w:rPr>
        <w:t xml:space="preserve">ستند بنویسند؛ صحبت که می‌توانستند بکنند. </w:t>
      </w:r>
    </w:p>
    <w:p w:rsidR="00855C20" w:rsidRPr="001E5D31" w:rsidRDefault="00855C20" w:rsidP="00855C20">
      <w:pPr>
        <w:pStyle w:val="3-"/>
      </w:pPr>
      <w:bookmarkStart w:id="1045" w:name="_Toc433464761"/>
      <w:r w:rsidRPr="001E5D31">
        <w:rPr>
          <w:rFonts w:hint="cs"/>
          <w:rtl/>
        </w:rPr>
        <w:t>ادعای 300</w:t>
      </w:r>
      <w:r>
        <w:rPr>
          <w:rFonts w:hint="cs"/>
          <w:rtl/>
        </w:rPr>
        <w:t>-</w:t>
      </w:r>
      <w:r w:rsidRPr="001E5D31">
        <w:rPr>
          <w:rtl/>
        </w:rPr>
        <w:t xml:space="preserve"> پیامبر ننوشت تا نصف دین حفظ شود</w:t>
      </w:r>
      <w:bookmarkEnd w:id="1045"/>
    </w:p>
    <w:p w:rsidR="00855C20" w:rsidRPr="0062224F" w:rsidRDefault="00855C20" w:rsidP="00855C20">
      <w:pPr>
        <w:ind w:firstLine="284"/>
        <w:jc w:val="both"/>
        <w:rPr>
          <w:rStyle w:val="1-Char"/>
          <w:rtl/>
        </w:rPr>
      </w:pPr>
      <w:r w:rsidRPr="0062224F">
        <w:rPr>
          <w:rStyle w:val="1-Char"/>
          <w:rtl/>
        </w:rPr>
        <w:t>وقتی دیگر جواب ندارند،</w:t>
      </w:r>
      <w:r w:rsidR="006B6811">
        <w:rPr>
          <w:rStyle w:val="1-Char"/>
          <w:rtl/>
        </w:rPr>
        <w:t xml:space="preserve"> می‌گویند</w:t>
      </w:r>
      <w:r w:rsidRPr="0062224F">
        <w:rPr>
          <w:rStyle w:val="1-Char"/>
          <w:rtl/>
        </w:rPr>
        <w:t>: رسول الله چیزی نگفت تا نصف دین حفظ شود!</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Pr>
      </w:pPr>
      <w:r w:rsidRPr="0062224F">
        <w:rPr>
          <w:rStyle w:val="1-Char"/>
          <w:rtl/>
        </w:rPr>
        <w:t xml:space="preserve">1- آیا رسول الله این قدر عاجز بودند که برای حفظ یک دین ناقص به عمر رشوه بدهد. آخر پشت عمر کی بود؟ انصار در مدینه به عمر ایمان آورده بودند یا به محمد؟ </w:t>
      </w:r>
    </w:p>
    <w:p w:rsidR="00855C20" w:rsidRPr="0062224F" w:rsidRDefault="00855C20" w:rsidP="00855C20">
      <w:pPr>
        <w:ind w:firstLine="284"/>
        <w:jc w:val="both"/>
        <w:rPr>
          <w:rStyle w:val="1-Char"/>
          <w:rtl/>
        </w:rPr>
      </w:pPr>
      <w:r w:rsidRPr="0062224F">
        <w:rPr>
          <w:rStyle w:val="1-Char"/>
          <w:rtl/>
        </w:rPr>
        <w:t>2- چه مصلحتی در حفظ نصف دین است؟ آیا نصف روز، روزه گرفتن سودی دارد؟</w:t>
      </w:r>
    </w:p>
    <w:p w:rsidR="00855C20" w:rsidRDefault="00855C20" w:rsidP="00855C20">
      <w:pPr>
        <w:ind w:firstLine="284"/>
        <w:jc w:val="both"/>
        <w:rPr>
          <w:rStyle w:val="1-Char"/>
          <w:rtl/>
        </w:rPr>
      </w:pPr>
      <w:r w:rsidRPr="0062224F">
        <w:rPr>
          <w:rStyle w:val="1-Char"/>
          <w:rtl/>
        </w:rPr>
        <w:t>چرا در مکه برای حفظ نصف دین اقدامی نکرد. در وقت ضعف بر کافران این آیه‌ها را خواند و به آن عمل کرد:</w:t>
      </w:r>
    </w:p>
    <w:p w:rsidR="00855C20" w:rsidRPr="0062224F" w:rsidRDefault="008461B2" w:rsidP="008461B2">
      <w:pPr>
        <w:ind w:firstLine="284"/>
        <w:jc w:val="both"/>
        <w:rPr>
          <w:rStyle w:val="1-Char"/>
          <w:rtl/>
        </w:rPr>
      </w:pPr>
      <w:r>
        <w:rPr>
          <w:rStyle w:val="1-Char"/>
          <w:rFonts w:cs="Traditional Arabic"/>
          <w:color w:val="000000"/>
          <w:shd w:val="clear" w:color="auto" w:fill="FFFFFF"/>
          <w:rtl/>
        </w:rPr>
        <w:t>﴿</w:t>
      </w:r>
      <w:r w:rsidRPr="00321A84">
        <w:rPr>
          <w:rStyle w:val="8-Char"/>
          <w:rtl/>
        </w:rPr>
        <w:t xml:space="preserve">قُلۡ يَٰٓأَيُّهَا </w:t>
      </w:r>
      <w:r w:rsidRPr="00321A84">
        <w:rPr>
          <w:rStyle w:val="8-Char"/>
          <w:rFonts w:hint="cs"/>
          <w:rtl/>
        </w:rPr>
        <w:t>ٱ</w:t>
      </w:r>
      <w:r w:rsidRPr="00321A84">
        <w:rPr>
          <w:rStyle w:val="8-Char"/>
          <w:rFonts w:hint="eastAsia"/>
          <w:rtl/>
        </w:rPr>
        <w:t>لۡكَٰفِرُونَ</w:t>
      </w:r>
      <w:r w:rsidRPr="00321A84">
        <w:rPr>
          <w:rStyle w:val="8-Char"/>
          <w:rtl/>
        </w:rPr>
        <w:t>١ لَآ أَعۡبُدُ مَا تَعۡبُدُونَ٢ وَلَآ أَنتُمۡ عَٰبِدُونَ مَآ أَعۡبُدُ٣ وَلَآ أَنَا۠ عَابِدٞ مَّا عَبَدتُّمۡ٤ وَلَآ أَنتُمۡ عَٰبِدُونَ مَآ أَعۡبُدُ٥ لَكُمۡ دِينُكُمۡ وَلِيَ دِينِ٦</w:t>
      </w:r>
      <w:r>
        <w:rPr>
          <w:rStyle w:val="1-Char"/>
          <w:rFonts w:cs="Traditional Arabic"/>
          <w:color w:val="000000"/>
          <w:shd w:val="clear" w:color="auto" w:fill="FFFFFF"/>
          <w:rtl/>
        </w:rPr>
        <w:t>﴾</w:t>
      </w:r>
      <w:r w:rsidRPr="00321A84">
        <w:rPr>
          <w:rStyle w:val="8-Char"/>
          <w:rtl/>
        </w:rPr>
        <w:t xml:space="preserve"> </w:t>
      </w:r>
      <w:r w:rsidRPr="00596FEF">
        <w:rPr>
          <w:rStyle w:val="7-Char"/>
          <w:rtl/>
        </w:rPr>
        <w:t>[الكافرون: 1-6]</w:t>
      </w:r>
    </w:p>
    <w:p w:rsidR="00855C20" w:rsidRPr="0062224F" w:rsidRDefault="00855C20" w:rsidP="00855C20">
      <w:pPr>
        <w:ind w:firstLine="284"/>
        <w:jc w:val="both"/>
        <w:rPr>
          <w:rStyle w:val="1-Char"/>
          <w:rtl/>
        </w:rPr>
      </w:pPr>
      <w:r w:rsidRPr="0062224F">
        <w:rPr>
          <w:rStyle w:val="1-Char"/>
          <w:rtl/>
        </w:rPr>
        <w:t>در وقت قوت، چگونه از شما بپذیرم که با وجود بودن علی به این آیه عمل نکرد و گفت:</w:t>
      </w:r>
    </w:p>
    <w:p w:rsidR="00855C20" w:rsidRPr="00833686" w:rsidRDefault="00855C20" w:rsidP="00855C20">
      <w:pPr>
        <w:ind w:firstLine="284"/>
        <w:jc w:val="both"/>
        <w:rPr>
          <w:rStyle w:val="5-Char"/>
          <w:rtl/>
        </w:rPr>
      </w:pPr>
      <w:r w:rsidRPr="0059586B">
        <w:rPr>
          <w:rStyle w:val="5-Char"/>
          <w:rtl/>
        </w:rPr>
        <w:t>«</w:t>
      </w:r>
      <w:r w:rsidRPr="0059586B">
        <w:rPr>
          <w:rStyle w:val="5-Char"/>
          <w:rFonts w:hint="cs"/>
          <w:rtl/>
        </w:rPr>
        <w:t>ي</w:t>
      </w:r>
      <w:r w:rsidRPr="0059586B">
        <w:rPr>
          <w:rStyle w:val="5-Char"/>
          <w:rtl/>
        </w:rPr>
        <w:t>ا ا</w:t>
      </w:r>
      <w:r w:rsidRPr="0059586B">
        <w:rPr>
          <w:rStyle w:val="5-Char"/>
          <w:rFonts w:hint="cs"/>
          <w:rtl/>
        </w:rPr>
        <w:t>ي</w:t>
      </w:r>
      <w:r w:rsidRPr="0059586B">
        <w:rPr>
          <w:rStyle w:val="5-Char"/>
          <w:rtl/>
        </w:rPr>
        <w:t>ها المنافقون انا اعبد ما تعبدون»</w:t>
      </w:r>
      <w:r w:rsidR="002D3D2D" w:rsidRPr="0059586B">
        <w:rPr>
          <w:rStyle w:val="5-Char"/>
          <w:rtl/>
        </w:rPr>
        <w:t xml:space="preserve"> </w:t>
      </w:r>
    </w:p>
    <w:p w:rsidR="00855C20" w:rsidRPr="0062224F" w:rsidRDefault="00855C20" w:rsidP="00855C20">
      <w:pPr>
        <w:ind w:firstLine="284"/>
        <w:jc w:val="both"/>
        <w:rPr>
          <w:rStyle w:val="1-Char"/>
          <w:rtl/>
        </w:rPr>
      </w:pPr>
      <w:r w:rsidRPr="0062224F">
        <w:rPr>
          <w:rStyle w:val="1-Char"/>
          <w:rtl/>
        </w:rPr>
        <w:t>بله، گفتۀ شما همین معنی را دارد!</w:t>
      </w:r>
    </w:p>
    <w:p w:rsidR="00855C20" w:rsidRPr="0062224F" w:rsidRDefault="00855C20" w:rsidP="00AE115B">
      <w:pPr>
        <w:ind w:firstLine="284"/>
        <w:jc w:val="both"/>
        <w:rPr>
          <w:rStyle w:val="1-Char"/>
          <w:rtl/>
        </w:rPr>
      </w:pPr>
      <w:r w:rsidRPr="0062224F">
        <w:rPr>
          <w:rStyle w:val="1-Char"/>
          <w:rtl/>
        </w:rPr>
        <w:t>3</w:t>
      </w:r>
      <w:r w:rsidR="00AE115B">
        <w:rPr>
          <w:rStyle w:val="1-Char"/>
          <w:rFonts w:hint="cs"/>
          <w:rtl/>
        </w:rPr>
        <w:t>-</w:t>
      </w:r>
      <w:r w:rsidRPr="0062224F">
        <w:rPr>
          <w:rStyle w:val="1-Char"/>
          <w:rtl/>
        </w:rPr>
        <w:t xml:space="preserve"> پیامبر چرا برای نوشتن وصیت دربارۀ علی، منتظر آخرین لحظات عمر خود شدند. (</w:t>
      </w:r>
      <w:r w:rsidR="000D6BFD">
        <w:rPr>
          <w:rStyle w:val="1-Char"/>
          <w:rtl/>
        </w:rPr>
        <w:t>می‌گو</w:t>
      </w:r>
      <w:r w:rsidRPr="0062224F">
        <w:rPr>
          <w:rStyle w:val="1-Char"/>
          <w:rtl/>
        </w:rPr>
        <w:t>یید: می‌خواستند تکرار کنند؛ قبلا هم گفته بودند).</w:t>
      </w:r>
      <w:r w:rsidR="002D3D2D" w:rsidRPr="0062224F">
        <w:rPr>
          <w:rStyle w:val="1-Char"/>
          <w:rtl/>
        </w:rPr>
        <w:t xml:space="preserve"> </w:t>
      </w:r>
    </w:p>
    <w:p w:rsidR="00855C20" w:rsidRPr="0062224F" w:rsidRDefault="00855C20" w:rsidP="00AE115B">
      <w:pPr>
        <w:ind w:firstLine="284"/>
        <w:jc w:val="both"/>
        <w:rPr>
          <w:rStyle w:val="1-Char"/>
          <w:rtl/>
        </w:rPr>
      </w:pPr>
      <w:r w:rsidRPr="0062224F">
        <w:rPr>
          <w:rStyle w:val="1-Char"/>
          <w:rtl/>
        </w:rPr>
        <w:t>4</w:t>
      </w:r>
      <w:r w:rsidR="00AE115B">
        <w:rPr>
          <w:rStyle w:val="1-Char"/>
          <w:rFonts w:hint="cs"/>
          <w:rtl/>
        </w:rPr>
        <w:t>-</w:t>
      </w:r>
      <w:r w:rsidRPr="0062224F">
        <w:rPr>
          <w:rStyle w:val="1-Char"/>
          <w:rtl/>
        </w:rPr>
        <w:t xml:space="preserve"> حال اگر مانع از نوشتن شدند، چرا</w:t>
      </w:r>
      <w:r w:rsidR="002D3D2D" w:rsidRPr="0062224F">
        <w:rPr>
          <w:rStyle w:val="1-Char"/>
          <w:rtl/>
        </w:rPr>
        <w:t xml:space="preserve"> </w:t>
      </w:r>
      <w:r w:rsidRPr="0062224F">
        <w:rPr>
          <w:rStyle w:val="1-Char"/>
          <w:rtl/>
        </w:rPr>
        <w:t>این موضوع مهم را زبانی وشفاهی نفرمودند.</w:t>
      </w:r>
    </w:p>
    <w:p w:rsidR="00855C20" w:rsidRPr="0062224F" w:rsidRDefault="00855C20" w:rsidP="00AE115B">
      <w:pPr>
        <w:ind w:firstLine="284"/>
        <w:jc w:val="both"/>
        <w:rPr>
          <w:rStyle w:val="1-Char"/>
          <w:rtl/>
        </w:rPr>
      </w:pPr>
      <w:r w:rsidRPr="0062224F">
        <w:rPr>
          <w:rStyle w:val="1-Char"/>
          <w:rtl/>
        </w:rPr>
        <w:t>5</w:t>
      </w:r>
      <w:r w:rsidR="00AE115B">
        <w:rPr>
          <w:rStyle w:val="1-Char"/>
          <w:rFonts w:hint="cs"/>
          <w:rtl/>
        </w:rPr>
        <w:t>-</w:t>
      </w:r>
      <w:r w:rsidRPr="0062224F">
        <w:rPr>
          <w:rStyle w:val="1-Char"/>
          <w:rtl/>
        </w:rPr>
        <w:t xml:space="preserve"> در حقیقت، این طعن به رسول الله است که ایشان فقط به خاطر یک بانگ و صدای بلند عمر ساکت شدند و از گفتن حرف حق باز ایستادند.</w:t>
      </w:r>
    </w:p>
    <w:p w:rsidR="00855C20" w:rsidRPr="0062224F" w:rsidRDefault="00855C20" w:rsidP="00AE115B">
      <w:pPr>
        <w:ind w:firstLine="284"/>
        <w:jc w:val="both"/>
        <w:rPr>
          <w:rStyle w:val="1-Char"/>
          <w:rtl/>
        </w:rPr>
      </w:pPr>
      <w:r w:rsidRPr="0062224F">
        <w:rPr>
          <w:rStyle w:val="1-Char"/>
          <w:rtl/>
        </w:rPr>
        <w:t>6</w:t>
      </w:r>
      <w:r w:rsidR="00AE115B">
        <w:rPr>
          <w:rStyle w:val="1-Char"/>
          <w:rFonts w:hint="cs"/>
          <w:rtl/>
        </w:rPr>
        <w:t>-</w:t>
      </w:r>
      <w:r w:rsidRPr="0062224F">
        <w:rPr>
          <w:rStyle w:val="1-Char"/>
          <w:rtl/>
        </w:rPr>
        <w:t xml:space="preserve"> صحابه پیش از این هم گاهی نظر خود را در محضر رسول</w:t>
      </w:r>
      <w:r w:rsidR="001E1019">
        <w:rPr>
          <w:rStyle w:val="1-Char"/>
          <w:rtl/>
        </w:rPr>
        <w:t xml:space="preserve"> می‌گفت</w:t>
      </w:r>
      <w:r w:rsidRPr="0062224F">
        <w:rPr>
          <w:rStyle w:val="1-Char"/>
          <w:rtl/>
        </w:rPr>
        <w:t>ند. ایشان اگر موافق نبودند با اقتدار تمام حرف خود را پیش می‌بردند؛ مثل آنچه در صلح حدیبیه رخ داد.</w:t>
      </w:r>
    </w:p>
    <w:p w:rsidR="00855C20" w:rsidRPr="0062224F" w:rsidRDefault="00855C20" w:rsidP="00855C20">
      <w:pPr>
        <w:ind w:firstLine="284"/>
        <w:jc w:val="both"/>
        <w:rPr>
          <w:rStyle w:val="1-Char"/>
          <w:rtl/>
        </w:rPr>
      </w:pPr>
      <w:r w:rsidRPr="0062224F">
        <w:rPr>
          <w:rStyle w:val="1-Char"/>
          <w:rtl/>
        </w:rPr>
        <w:t>داعی شیاد می‌نویسد:</w:t>
      </w:r>
    </w:p>
    <w:p w:rsidR="00855C20" w:rsidRPr="001E5D31" w:rsidRDefault="00855C20" w:rsidP="00855C20">
      <w:pPr>
        <w:pStyle w:val="3-"/>
        <w:rPr>
          <w:rtl/>
        </w:rPr>
      </w:pPr>
      <w:bookmarkStart w:id="1046" w:name="_Toc433464762"/>
      <w:r w:rsidRPr="001E5D31">
        <w:rPr>
          <w:rFonts w:hint="cs"/>
          <w:rtl/>
        </w:rPr>
        <w:t>ادعای 301</w:t>
      </w:r>
      <w:r>
        <w:rPr>
          <w:rFonts w:hint="cs"/>
          <w:rtl/>
        </w:rPr>
        <w:t>-</w:t>
      </w:r>
      <w:r w:rsidRPr="001E5D31">
        <w:rPr>
          <w:rtl/>
        </w:rPr>
        <w:t xml:space="preserve"> علی وکیل و وصی مال پیامبر بود</w:t>
      </w:r>
      <w:bookmarkEnd w:id="1046"/>
    </w:p>
    <w:p w:rsidR="00855C20" w:rsidRPr="0062224F" w:rsidRDefault="00855C20" w:rsidP="00855C20">
      <w:pPr>
        <w:ind w:firstLine="284"/>
        <w:jc w:val="both"/>
        <w:rPr>
          <w:rStyle w:val="1-Char"/>
        </w:rPr>
      </w:pPr>
      <w:r w:rsidRPr="0062224F">
        <w:rPr>
          <w:rStyle w:val="1-Char"/>
          <w:rtl/>
        </w:rPr>
        <w:t>قبلا عرض کردم</w:t>
      </w:r>
      <w:r w:rsidR="002D3D2D" w:rsidRPr="0062224F">
        <w:rPr>
          <w:rStyle w:val="1-Char"/>
          <w:rtl/>
        </w:rPr>
        <w:t xml:space="preserve"> </w:t>
      </w:r>
      <w:r w:rsidRPr="0062224F">
        <w:rPr>
          <w:rStyle w:val="1-Char"/>
          <w:rtl/>
        </w:rPr>
        <w:t xml:space="preserve">که آن حضرت فرمود: </w:t>
      </w:r>
      <w:r w:rsidR="001006F8">
        <w:rPr>
          <w:rStyle w:val="5-Char"/>
          <w:rtl/>
        </w:rPr>
        <w:t>«لکل نب</w:t>
      </w:r>
      <w:r w:rsidR="001006F8">
        <w:rPr>
          <w:rStyle w:val="5-Char"/>
          <w:rFonts w:hint="cs"/>
          <w:rtl/>
        </w:rPr>
        <w:t>ي</w:t>
      </w:r>
      <w:r w:rsidR="001006F8">
        <w:rPr>
          <w:rStyle w:val="5-Char"/>
          <w:rtl/>
        </w:rPr>
        <w:t xml:space="preserve"> وصی ووارث و</w:t>
      </w:r>
      <w:r w:rsidRPr="0059586B">
        <w:rPr>
          <w:rStyle w:val="5-Char"/>
          <w:rtl/>
        </w:rPr>
        <w:t>ان عل</w:t>
      </w:r>
      <w:r w:rsidRPr="0059586B">
        <w:rPr>
          <w:rStyle w:val="5-Char"/>
          <w:rFonts w:hint="cs"/>
          <w:rtl/>
        </w:rPr>
        <w:t>ي</w:t>
      </w:r>
      <w:r w:rsidRPr="0059586B">
        <w:rPr>
          <w:rStyle w:val="5-Char"/>
          <w:rtl/>
        </w:rPr>
        <w:t>ا وص</w:t>
      </w:r>
      <w:r w:rsidRPr="0059586B">
        <w:rPr>
          <w:rStyle w:val="5-Char"/>
          <w:rFonts w:hint="cs"/>
          <w:rtl/>
        </w:rPr>
        <w:t>ي</w:t>
      </w:r>
      <w:r w:rsidR="001006F8">
        <w:rPr>
          <w:rStyle w:val="5-Char"/>
          <w:rtl/>
        </w:rPr>
        <w:t>ی ووارث</w:t>
      </w:r>
      <w:r w:rsidR="001006F8">
        <w:rPr>
          <w:rStyle w:val="5-Char"/>
          <w:rFonts w:hint="cs"/>
          <w:rtl/>
        </w:rPr>
        <w:t>ي</w:t>
      </w:r>
      <w:r w:rsidRPr="0059586B">
        <w:rPr>
          <w:rStyle w:val="5-Char"/>
          <w:rtl/>
        </w:rPr>
        <w:t xml:space="preserve"> وصی»</w:t>
      </w:r>
    </w:p>
    <w:p w:rsidR="00855C20" w:rsidRPr="0062224F" w:rsidRDefault="00855C20" w:rsidP="00855C20">
      <w:pPr>
        <w:ind w:firstLine="284"/>
        <w:jc w:val="both"/>
        <w:rPr>
          <w:rStyle w:val="1-Char"/>
          <w:rtl/>
        </w:rPr>
      </w:pPr>
      <w:r w:rsidRPr="0062224F">
        <w:rPr>
          <w:rStyle w:val="1-Char"/>
          <w:rtl/>
        </w:rPr>
        <w:t>وارث که بدون ارث مالی، معنی ندارد. اگر</w:t>
      </w:r>
      <w:r w:rsidR="00EC20D9">
        <w:rPr>
          <w:rStyle w:val="1-Char"/>
          <w:rtl/>
        </w:rPr>
        <w:t xml:space="preserve"> می‌گویی</w:t>
      </w:r>
      <w:r w:rsidRPr="0062224F">
        <w:rPr>
          <w:rStyle w:val="1-Char"/>
          <w:rtl/>
        </w:rPr>
        <w:t>د: مراد ارث مالی نیست؛ علمی می‌باشد (و حال آنکه با دلائل علمی و براهین عقلی و نقلی ثابت است که مراد ارث مالی بوده است). مطلب بهتر ثابت</w:t>
      </w:r>
      <w:r w:rsidR="006148A3">
        <w:rPr>
          <w:rStyle w:val="1-Char"/>
          <w:rtl/>
        </w:rPr>
        <w:t xml:space="preserve"> می‌شود</w:t>
      </w:r>
      <w:r w:rsidRPr="0062224F">
        <w:rPr>
          <w:rStyle w:val="1-Char"/>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اصلاً نفرمود! تو داری به احادیث دروغی استناد می‌کنی! و بر دروغ و خیال، فرضیه خود را بنا می‌کنی!</w:t>
      </w:r>
      <w:r w:rsidR="0086395E">
        <w:rPr>
          <w:rStyle w:val="1-Char"/>
          <w:rtl/>
        </w:rPr>
        <w:t xml:space="preserve"> حرف‌ها</w:t>
      </w:r>
      <w:r w:rsidR="00C3111C">
        <w:rPr>
          <w:rStyle w:val="1-Char"/>
          <w:rtl/>
        </w:rPr>
        <w:t xml:space="preserve">ی </w:t>
      </w:r>
      <w:r w:rsidRPr="0062224F">
        <w:rPr>
          <w:rStyle w:val="1-Char"/>
          <w:rtl/>
        </w:rPr>
        <w:t>تو ریشه در هوا داد! حقایق بر احادیث دروغ</w:t>
      </w:r>
      <w:r w:rsidR="002D3D2D" w:rsidRPr="0062224F">
        <w:rPr>
          <w:rStyle w:val="1-Char"/>
          <w:rtl/>
        </w:rPr>
        <w:t xml:space="preserve"> </w:t>
      </w:r>
      <w:r w:rsidRPr="0062224F">
        <w:rPr>
          <w:rStyle w:val="1-Char"/>
          <w:rtl/>
        </w:rPr>
        <w:t>استوار</w:t>
      </w:r>
      <w:r w:rsidR="002D3D2D" w:rsidRPr="0062224F">
        <w:rPr>
          <w:rStyle w:val="1-Char"/>
          <w:rtl/>
        </w:rPr>
        <w:t xml:space="preserve"> نمی‌</w:t>
      </w:r>
      <w:r w:rsidRPr="0062224F">
        <w:rPr>
          <w:rStyle w:val="1-Char"/>
          <w:rtl/>
        </w:rPr>
        <w:t>ماند.</w:t>
      </w:r>
    </w:p>
    <w:p w:rsidR="00855C20" w:rsidRPr="0062224F" w:rsidRDefault="00855C20" w:rsidP="00855C20">
      <w:pPr>
        <w:ind w:firstLine="284"/>
        <w:jc w:val="both"/>
        <w:rPr>
          <w:rStyle w:val="1-Char"/>
          <w:rtl/>
        </w:rPr>
      </w:pPr>
      <w:r w:rsidRPr="0062224F">
        <w:rPr>
          <w:rStyle w:val="1-Char"/>
          <w:rtl/>
        </w:rPr>
        <w:t>احادیثی که در کتاب ماست:</w:t>
      </w:r>
    </w:p>
    <w:p w:rsidR="00855C20" w:rsidRPr="00A37563" w:rsidRDefault="00855C20" w:rsidP="00A37563">
      <w:pPr>
        <w:pStyle w:val="6-"/>
        <w:rPr>
          <w:rStyle w:val="5-Char"/>
          <w:rFonts w:ascii="KFGQPC Uthman Taha Naskh" w:eastAsia="SimSun" w:hAnsi="KFGQPC Uthman Taha Naskh" w:cs="KFGQPC Uthman Taha Naskh"/>
          <w:rtl/>
        </w:rPr>
      </w:pPr>
      <w:r w:rsidRPr="00A37563">
        <w:rPr>
          <w:rStyle w:val="5-Char"/>
          <w:rFonts w:ascii="KFGQPC Uthman Taha Naskh" w:eastAsia="SimSun" w:hAnsi="KFGQPC Uthman Taha Naskh" w:cs="KFGQPC Uthman Taha Naskh"/>
          <w:rtl/>
        </w:rPr>
        <w:t xml:space="preserve">«إن لكل نبي خاصة من أصحابه وإن خاصتي من أصحابي أبو بكر وعمر» </w:t>
      </w:r>
    </w:p>
    <w:p w:rsidR="00855C20" w:rsidRPr="0062224F" w:rsidRDefault="00855C20" w:rsidP="00855C20">
      <w:pPr>
        <w:autoSpaceDE w:val="0"/>
        <w:autoSpaceDN w:val="0"/>
        <w:adjustRightInd w:val="0"/>
        <w:ind w:firstLine="284"/>
        <w:jc w:val="both"/>
        <w:rPr>
          <w:rStyle w:val="1-Char"/>
          <w:rFonts w:eastAsia="SimSun"/>
          <w:rtl/>
        </w:rPr>
      </w:pPr>
      <w:r w:rsidRPr="0059586B">
        <w:rPr>
          <w:rStyle w:val="5-Char"/>
          <w:rFonts w:eastAsia="SimSun" w:hint="cs"/>
          <w:rtl/>
        </w:rPr>
        <w:t>«</w:t>
      </w:r>
      <w:r w:rsidRPr="0062224F">
        <w:rPr>
          <w:rStyle w:val="1-Char"/>
          <w:rFonts w:eastAsia="SimSun"/>
          <w:rtl/>
        </w:rPr>
        <w:t>هر پیامبر، دوستان خاصی در بین دوستان خود دارد و دوست خاص من، عمر و ابوبکرند.</w:t>
      </w:r>
      <w:r w:rsidRPr="0059586B">
        <w:rPr>
          <w:rStyle w:val="5-Char"/>
          <w:rFonts w:eastAsia="SimSun" w:hint="cs"/>
          <w:rtl/>
        </w:rPr>
        <w:t>»</w:t>
      </w:r>
    </w:p>
    <w:p w:rsidR="00855C20" w:rsidRPr="00A37563" w:rsidRDefault="00855C20" w:rsidP="00A37563">
      <w:pPr>
        <w:pStyle w:val="6-"/>
        <w:rPr>
          <w:rStyle w:val="5-Char"/>
          <w:rFonts w:ascii="KFGQPC Uthman Taha Naskh" w:eastAsia="SimSun" w:hAnsi="KFGQPC Uthman Taha Naskh" w:cs="KFGQPC Uthman Taha Naskh"/>
          <w:rtl/>
        </w:rPr>
      </w:pPr>
      <w:r w:rsidRPr="00A37563">
        <w:rPr>
          <w:rStyle w:val="5-Char"/>
          <w:rFonts w:ascii="KFGQPC Uthman Taha Naskh" w:eastAsia="SimSun" w:hAnsi="KFGQPC Uthman Taha Naskh" w:cs="KFGQPC Uthman Taha Naskh"/>
          <w:rtl/>
        </w:rPr>
        <w:t>«لكل نبي خليل في أمته وإن خليلي عثمان بن عفان»</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هر پیامبر در امتش، رفیق صمیمی دارد و رفیق من، عثمان است.</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می ببینی؛ ما این دو حدیث را هم درست</w:t>
      </w:r>
      <w:r w:rsidR="00FA03B3">
        <w:rPr>
          <w:rStyle w:val="1-Char"/>
          <w:rtl/>
        </w:rPr>
        <w:t xml:space="preserve"> نمی‌دا</w:t>
      </w:r>
      <w:r w:rsidRPr="0062224F">
        <w:rPr>
          <w:rStyle w:val="1-Char"/>
          <w:rtl/>
        </w:rPr>
        <w:t>نیم. اما تو مرامی در انتخاب حدیث نداری؛ جز پیروی از هوای نفس!</w:t>
      </w:r>
      <w:r w:rsidRPr="0062224F">
        <w:rPr>
          <w:rStyle w:val="1-Char"/>
          <w:rFonts w:hint="cs"/>
          <w:rtl/>
        </w:rPr>
        <w:t>.</w:t>
      </w:r>
    </w:p>
    <w:p w:rsidR="00855C20" w:rsidRDefault="00855C20" w:rsidP="00855C20">
      <w:pPr>
        <w:ind w:firstLine="284"/>
        <w:jc w:val="both"/>
        <w:rPr>
          <w:rStyle w:val="1-Char"/>
          <w:rtl/>
        </w:rPr>
      </w:pPr>
      <w:r w:rsidRPr="0062224F">
        <w:rPr>
          <w:rStyle w:val="1-Char"/>
          <w:rtl/>
        </w:rPr>
        <w:t>این آیه وصف حال توست:</w:t>
      </w:r>
    </w:p>
    <w:p w:rsidR="00A37563" w:rsidRPr="00596FEF" w:rsidRDefault="00A37563" w:rsidP="00A37563">
      <w:pPr>
        <w:ind w:firstLine="284"/>
        <w:jc w:val="both"/>
        <w:rPr>
          <w:rStyle w:val="7-Char"/>
          <w:rtl/>
        </w:rPr>
      </w:pPr>
      <w:r>
        <w:rPr>
          <w:rStyle w:val="1-Char"/>
          <w:rFonts w:cs="Traditional Arabic"/>
          <w:color w:val="000000"/>
          <w:shd w:val="clear" w:color="auto" w:fill="FFFFFF"/>
          <w:rtl/>
        </w:rPr>
        <w:t>﴿</w:t>
      </w:r>
      <w:r w:rsidRPr="00321A84">
        <w:rPr>
          <w:rStyle w:val="8-Char"/>
          <w:rtl/>
        </w:rPr>
        <w:t xml:space="preserve">أَرَءَيۡتَ مَنِ </w:t>
      </w:r>
      <w:r w:rsidRPr="00321A84">
        <w:rPr>
          <w:rStyle w:val="8-Char"/>
          <w:rFonts w:hint="cs"/>
          <w:rtl/>
        </w:rPr>
        <w:t>ٱ</w:t>
      </w:r>
      <w:r w:rsidRPr="00321A84">
        <w:rPr>
          <w:rStyle w:val="8-Char"/>
          <w:rFonts w:hint="eastAsia"/>
          <w:rtl/>
        </w:rPr>
        <w:t>تَّخَذَ</w:t>
      </w:r>
      <w:r w:rsidRPr="00321A84">
        <w:rPr>
          <w:rStyle w:val="8-Char"/>
          <w:rtl/>
        </w:rPr>
        <w:t xml:space="preserve"> إِلَٰهَهُ</w:t>
      </w:r>
      <w:r w:rsidRPr="00321A84">
        <w:rPr>
          <w:rStyle w:val="8-Char"/>
          <w:rFonts w:hint="cs"/>
          <w:rtl/>
        </w:rPr>
        <w:t>ۥ</w:t>
      </w:r>
      <w:r w:rsidRPr="00321A84">
        <w:rPr>
          <w:rStyle w:val="8-Char"/>
          <w:rtl/>
        </w:rPr>
        <w:t xml:space="preserve"> هَوَىٰهُ أَفَأَنتَ تَكُونُ عَلَيۡهِ وَكِيلًا٤٣</w:t>
      </w:r>
      <w:r>
        <w:rPr>
          <w:rStyle w:val="1-Char"/>
          <w:rFonts w:cs="Traditional Arabic"/>
          <w:color w:val="000000"/>
          <w:shd w:val="clear" w:color="auto" w:fill="FFFFFF"/>
          <w:rtl/>
        </w:rPr>
        <w:t>﴾</w:t>
      </w:r>
      <w:r w:rsidRPr="00321A84">
        <w:rPr>
          <w:rStyle w:val="8-Char"/>
          <w:rtl/>
        </w:rPr>
        <w:t xml:space="preserve"> </w:t>
      </w:r>
      <w:r w:rsidRPr="00596FEF">
        <w:rPr>
          <w:rStyle w:val="7-Char"/>
          <w:rtl/>
        </w:rPr>
        <w:t>[الفرقان: 43]</w:t>
      </w:r>
    </w:p>
    <w:p w:rsidR="00855C20" w:rsidRPr="0062224F" w:rsidRDefault="00855C20" w:rsidP="00855C20">
      <w:pPr>
        <w:ind w:firstLine="284"/>
        <w:jc w:val="both"/>
        <w:rPr>
          <w:rStyle w:val="1-Char"/>
          <w:rFonts w:eastAsia="SimSun"/>
          <w:rtl/>
        </w:rPr>
      </w:pPr>
      <w:r w:rsidRPr="0062224F">
        <w:rPr>
          <w:rStyle w:val="1-Char"/>
          <w:rFonts w:eastAsia="SimSun"/>
          <w:rtl/>
        </w:rPr>
        <w:t>آیا دیدی آن کس را که هوای نفس و امیال خود را اله خود کرد.</w:t>
      </w:r>
    </w:p>
    <w:p w:rsidR="00855C20" w:rsidRPr="0062224F" w:rsidRDefault="00855C20" w:rsidP="00855C20">
      <w:pPr>
        <w:ind w:firstLine="284"/>
        <w:jc w:val="both"/>
        <w:rPr>
          <w:rStyle w:val="1-Char"/>
          <w:rtl/>
        </w:rPr>
      </w:pPr>
      <w:r w:rsidRPr="0062224F">
        <w:rPr>
          <w:rStyle w:val="1-Char"/>
          <w:rFonts w:eastAsia="SimSun"/>
          <w:rtl/>
        </w:rPr>
        <w:t>آیا تو بر او تسلطی داری و وکیلش هستی؟</w:t>
      </w:r>
      <w:r w:rsidRPr="0062224F">
        <w:rPr>
          <w:rStyle w:val="1-Char"/>
          <w:rFonts w:hint="cs"/>
          <w:rtl/>
        </w:rPr>
        <w:t>.</w:t>
      </w:r>
    </w:p>
    <w:p w:rsidR="00855C20" w:rsidRPr="001E5D31" w:rsidRDefault="00855C20" w:rsidP="00855C20">
      <w:pPr>
        <w:pStyle w:val="3-"/>
        <w:rPr>
          <w:rtl/>
        </w:rPr>
      </w:pPr>
      <w:bookmarkStart w:id="1047" w:name="_Toc433464763"/>
      <w:r w:rsidRPr="001E5D31">
        <w:rPr>
          <w:rFonts w:hint="cs"/>
          <w:rtl/>
        </w:rPr>
        <w:t>ادعای 302</w:t>
      </w:r>
      <w:r>
        <w:rPr>
          <w:rFonts w:hint="cs"/>
          <w:rtl/>
        </w:rPr>
        <w:t>-</w:t>
      </w:r>
      <w:r w:rsidRPr="001E5D31">
        <w:rPr>
          <w:rtl/>
        </w:rPr>
        <w:t xml:space="preserve"> عمر</w:t>
      </w:r>
      <w:r>
        <w:rPr>
          <w:rtl/>
        </w:rPr>
        <w:t xml:space="preserve"> می‌</w:t>
      </w:r>
      <w:r w:rsidRPr="001E5D31">
        <w:rPr>
          <w:rtl/>
        </w:rPr>
        <w:t>خواست بچه را در شکم مادر بکشد</w:t>
      </w:r>
      <w:bookmarkEnd w:id="1047"/>
    </w:p>
    <w:p w:rsidR="00855C20" w:rsidRPr="0062224F" w:rsidRDefault="00855C20" w:rsidP="00855C20">
      <w:pPr>
        <w:ind w:firstLine="284"/>
        <w:jc w:val="both"/>
        <w:rPr>
          <w:rStyle w:val="1-Char"/>
          <w:rtl/>
        </w:rPr>
      </w:pPr>
      <w:r w:rsidRPr="0062224F">
        <w:rPr>
          <w:rStyle w:val="1-Char"/>
          <w:rtl/>
        </w:rPr>
        <w:t>امام أحمد حنبل در «مسند» و امام الحرم احمد بن عبدالله شافعی در «ذخایر العقبی» و ابن ابی الحدید در «شرح نهج البلاغه» و شیخ سلیمان حنفی در «ینابیع الموده»</w:t>
      </w:r>
      <w:r w:rsidRPr="00CE6E7F">
        <w:rPr>
          <w:rStyle w:val="1-Char"/>
          <w:rFonts w:hint="cs"/>
          <w:vertAlign w:val="superscript"/>
          <w:rtl/>
        </w:rPr>
        <w:t>(</w:t>
      </w:r>
      <w:r w:rsidRPr="008C6EBC">
        <w:rPr>
          <w:rStyle w:val="1-Char"/>
          <w:vertAlign w:val="superscript"/>
          <w:rtl/>
        </w:rPr>
        <w:footnoteReference w:id="374"/>
      </w:r>
      <w:r w:rsidRPr="00CE6E7F">
        <w:rPr>
          <w:rStyle w:val="1-Char"/>
          <w:rFonts w:hint="cs"/>
          <w:vertAlign w:val="superscript"/>
          <w:rtl/>
        </w:rPr>
        <w:t>)</w:t>
      </w:r>
      <w:r w:rsidRPr="0062224F">
        <w:rPr>
          <w:rStyle w:val="1-Char"/>
          <w:rtl/>
        </w:rPr>
        <w:t xml:space="preserve"> از احمد بن عبدالله و احمد بن حنبل و قلعی و ابن سلمان روایت</w:t>
      </w:r>
      <w:r w:rsidR="00AD4713">
        <w:rPr>
          <w:rStyle w:val="1-Char"/>
          <w:rtl/>
        </w:rPr>
        <w:t xml:space="preserve"> می‌کنند</w:t>
      </w:r>
      <w:r w:rsidRPr="0062224F">
        <w:rPr>
          <w:rStyle w:val="1-Char"/>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عمر خواست زنی را که بچۀ شش ماهه آورده بود، سنگسار کند. علی</w:t>
      </w:r>
      <w:r w:rsidR="00A10A21" w:rsidRPr="00A10A21">
        <w:rPr>
          <w:rStyle w:val="1-Char"/>
          <w:rFonts w:cs="CTraditional Arabic" w:hint="cs"/>
          <w:rtl/>
        </w:rPr>
        <w:t>÷</w:t>
      </w:r>
      <w:r w:rsidR="00855C20" w:rsidRPr="0062224F">
        <w:rPr>
          <w:rStyle w:val="1-Char"/>
          <w:rFonts w:hint="cs"/>
          <w:rtl/>
        </w:rPr>
        <w:t xml:space="preserve"> </w:t>
      </w:r>
      <w:r w:rsidR="00855C20" w:rsidRPr="0062224F">
        <w:rPr>
          <w:rStyle w:val="1-Char"/>
          <w:rtl/>
        </w:rPr>
        <w:t>فرمود: خدا در قرآن</w:t>
      </w:r>
      <w:r w:rsidR="006B6811">
        <w:rPr>
          <w:rStyle w:val="1-Char"/>
          <w:rtl/>
        </w:rPr>
        <w:t xml:space="preserve"> می‌فرماید</w:t>
      </w:r>
      <w:r w:rsidR="00855C20" w:rsidRPr="0062224F">
        <w:rPr>
          <w:rStyle w:val="1-Char"/>
          <w:rtl/>
        </w:rPr>
        <w:t>: مدت حمل و رضاع و از شیر گرفتن او، سی ماه است؛ چون مدت فضال و از شیر گرفتن او دو سال است، پس مدت حمل او شش ماه</w:t>
      </w:r>
      <w:r w:rsidR="006148A3">
        <w:rPr>
          <w:rStyle w:val="1-Char"/>
          <w:rtl/>
        </w:rPr>
        <w:t xml:space="preserve"> می‌شود</w:t>
      </w:r>
      <w:r w:rsidR="00855C20" w:rsidRPr="0062224F">
        <w:rPr>
          <w:rStyle w:val="1-Char"/>
          <w:rtl/>
        </w:rPr>
        <w:t xml:space="preserve"> (خلاصۀ معنی آنکه ممکن است زن بچۀ شش ماهه بیاورد؛ زیرا حداقل مدت حمل شش ماه است) پس عمر ترک کرد سنگسار کردن زن را . او گفت اگر علی نبود، عمر هلاک شده بود...</w:t>
      </w:r>
      <w:r w:rsidR="00855C20" w:rsidRPr="00CE6E7F">
        <w:rPr>
          <w:rStyle w:val="1-Char"/>
          <w:rFonts w:hint="cs"/>
          <w:vertAlign w:val="superscript"/>
          <w:rtl/>
        </w:rPr>
        <w:t>(</w:t>
      </w:r>
      <w:r w:rsidR="00855C20" w:rsidRPr="008C6EBC">
        <w:rPr>
          <w:rStyle w:val="1-Char"/>
          <w:vertAlign w:val="superscript"/>
          <w:rtl/>
        </w:rPr>
        <w:footnoteReference w:id="375"/>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بله این واقعه رخ داد؛ اما نه به این صورت! و هرگز</w:t>
      </w:r>
      <w:r w:rsidR="002D3D2D" w:rsidRPr="0062224F">
        <w:rPr>
          <w:rStyle w:val="1-Char"/>
          <w:rtl/>
        </w:rPr>
        <w:t xml:space="preserve"> </w:t>
      </w:r>
      <w:r w:rsidRPr="0062224F">
        <w:rPr>
          <w:rStyle w:val="1-Char"/>
          <w:rtl/>
        </w:rPr>
        <w:t xml:space="preserve">عمر نگفت: اگر علی نبود، من هلاک می‌شدم؛ بلکه به معاذ گفت و موضوع هم رجم زن حامله بود. </w:t>
      </w:r>
    </w:p>
    <w:p w:rsidR="00855C20" w:rsidRPr="0062224F" w:rsidRDefault="00855C20" w:rsidP="00855C20">
      <w:pPr>
        <w:ind w:firstLine="284"/>
        <w:jc w:val="both"/>
        <w:rPr>
          <w:rStyle w:val="1-Char"/>
          <w:rtl/>
        </w:rPr>
      </w:pPr>
      <w:r w:rsidRPr="0062224F">
        <w:rPr>
          <w:rStyle w:val="1-Char"/>
          <w:rtl/>
        </w:rPr>
        <w:t>و این حدیث را</w:t>
      </w:r>
      <w:r w:rsidR="005D62F0">
        <w:rPr>
          <w:rStyle w:val="1-Char"/>
          <w:rtl/>
        </w:rPr>
        <w:t xml:space="preserve"> هرچه </w:t>
      </w:r>
      <w:r w:rsidRPr="0062224F">
        <w:rPr>
          <w:rStyle w:val="1-Char"/>
          <w:rtl/>
        </w:rPr>
        <w:t>در مسند احمد گشتم، ندیدم! به احتمال 99 درصد دروغ</w:t>
      </w:r>
      <w:r w:rsidR="00B32BA2">
        <w:rPr>
          <w:rStyle w:val="1-Char"/>
          <w:rtl/>
        </w:rPr>
        <w:t xml:space="preserve"> </w:t>
      </w:r>
      <w:r w:rsidR="00783174">
        <w:rPr>
          <w:rStyle w:val="1-Char"/>
          <w:rtl/>
        </w:rPr>
        <w:t>می‌گوید</w:t>
      </w:r>
      <w:r w:rsidRPr="0062224F">
        <w:rPr>
          <w:rStyle w:val="1-Char"/>
          <w:rtl/>
        </w:rPr>
        <w:t xml:space="preserve"> یا الفاظ دیگری دارد و او عوض کرده است. در هرحال، این تواضع عمر را نشان می‌دهد که ایشان با وجود</w:t>
      </w:r>
      <w:r w:rsidR="00800FBC">
        <w:rPr>
          <w:rStyle w:val="1-Char"/>
          <w:rtl/>
        </w:rPr>
        <w:t xml:space="preserve"> اینکه </w:t>
      </w:r>
      <w:r w:rsidRPr="0062224F">
        <w:rPr>
          <w:rStyle w:val="1-Char"/>
          <w:rtl/>
        </w:rPr>
        <w:t>هم طراز بزرگترین امپراطوران تاریخ بودند، اشتباه خود را قبول کردند.</w:t>
      </w:r>
    </w:p>
    <w:p w:rsidR="00855C20" w:rsidRPr="0062224F" w:rsidRDefault="00855C20" w:rsidP="00855C20">
      <w:pPr>
        <w:ind w:firstLine="284"/>
        <w:jc w:val="both"/>
        <w:rPr>
          <w:rStyle w:val="1-Char"/>
          <w:rtl/>
        </w:rPr>
      </w:pPr>
      <w:r w:rsidRPr="0062224F">
        <w:rPr>
          <w:rStyle w:val="1-Char"/>
          <w:rtl/>
        </w:rPr>
        <w:t>این، دلیل اعلم بودن علی نیست. در جنگ بدر، یک صحابه به رسول الله که این طرف چاهای بدر سنگر گرفته بودند، فرمود: آن طرف چاه سنگر بگیرند تا چاه در دست ما باشد! آیا این دلیل بر این است که آن صحابی</w:t>
      </w:r>
      <w:r w:rsidRPr="0062224F">
        <w:rPr>
          <w:rStyle w:val="1-Char"/>
          <w:rFonts w:hint="cs"/>
          <w:rtl/>
        </w:rPr>
        <w:t xml:space="preserve"> از پیامبر</w:t>
      </w:r>
      <w:r w:rsidR="002D3D2D" w:rsidRPr="0062224F">
        <w:rPr>
          <w:rStyle w:val="1-Char"/>
          <w:rFonts w:hint="cs"/>
          <w:rtl/>
        </w:rPr>
        <w:t xml:space="preserve"> </w:t>
      </w:r>
      <w:r w:rsidRPr="0062224F">
        <w:rPr>
          <w:rStyle w:val="1-Char"/>
          <w:rtl/>
        </w:rPr>
        <w:t>بیشتر می‌دانست؟!</w:t>
      </w:r>
    </w:p>
    <w:p w:rsidR="00855C20" w:rsidRPr="0062224F" w:rsidRDefault="00855C20" w:rsidP="00855C20">
      <w:pPr>
        <w:ind w:firstLine="284"/>
        <w:jc w:val="both"/>
        <w:rPr>
          <w:rStyle w:val="1-Char"/>
          <w:rtl/>
        </w:rPr>
      </w:pPr>
      <w:r w:rsidRPr="0062224F">
        <w:rPr>
          <w:rStyle w:val="1-Char"/>
          <w:rtl/>
        </w:rPr>
        <w:t>آیا ندیدید همه به حسین نصیحت کردند که به کوفه نرود یا اگر می‌رود، زن و بچه را نبرد و ایشان نپذیرفتند و در آخر دیدیم که نظر</w:t>
      </w:r>
      <w:r w:rsidR="00F0383B">
        <w:rPr>
          <w:rStyle w:val="1-Char"/>
          <w:rtl/>
        </w:rPr>
        <w:t xml:space="preserve"> آن‌ها </w:t>
      </w:r>
      <w:r w:rsidRPr="0062224F">
        <w:rPr>
          <w:rStyle w:val="1-Char"/>
          <w:rtl/>
        </w:rPr>
        <w:t>درست بود. با وجود این، از مقام حسین نزد ما</w:t>
      </w:r>
      <w:r w:rsidR="002D3D2D" w:rsidRPr="0062224F">
        <w:rPr>
          <w:rStyle w:val="1-Char"/>
          <w:rtl/>
        </w:rPr>
        <w:t xml:space="preserve"> نمی‌</w:t>
      </w:r>
      <w:r w:rsidRPr="0062224F">
        <w:rPr>
          <w:rStyle w:val="1-Char"/>
          <w:rtl/>
        </w:rPr>
        <w:t>کاهد.</w:t>
      </w:r>
    </w:p>
    <w:p w:rsidR="00855C20" w:rsidRPr="001E5D31" w:rsidRDefault="00855C20" w:rsidP="00855C20">
      <w:pPr>
        <w:pStyle w:val="3-"/>
        <w:rPr>
          <w:rtl/>
        </w:rPr>
      </w:pPr>
      <w:bookmarkStart w:id="1048" w:name="_Toc433464764"/>
      <w:r w:rsidRPr="001E5D31">
        <w:rPr>
          <w:rFonts w:hint="cs"/>
          <w:rtl/>
        </w:rPr>
        <w:t>ادعای</w:t>
      </w:r>
      <w:r w:rsidR="00693231">
        <w:rPr>
          <w:rFonts w:hint="cs"/>
          <w:rtl/>
        </w:rPr>
        <w:t xml:space="preserve"> </w:t>
      </w:r>
      <w:r w:rsidRPr="001E5D31">
        <w:rPr>
          <w:rFonts w:hint="cs"/>
          <w:rtl/>
        </w:rPr>
        <w:t>303</w:t>
      </w:r>
      <w:r>
        <w:rPr>
          <w:rFonts w:hint="cs"/>
          <w:rtl/>
        </w:rPr>
        <w:t>-</w:t>
      </w:r>
      <w:r w:rsidRPr="001E5D31">
        <w:rPr>
          <w:rFonts w:hint="cs"/>
          <w:rtl/>
        </w:rPr>
        <w:t xml:space="preserve"> </w:t>
      </w:r>
      <w:r w:rsidRPr="001E5D31">
        <w:rPr>
          <w:rtl/>
        </w:rPr>
        <w:t>ابوبکر</w:t>
      </w:r>
      <w:r>
        <w:rPr>
          <w:rtl/>
        </w:rPr>
        <w:t xml:space="preserve"> می‌</w:t>
      </w:r>
      <w:r w:rsidRPr="001E5D31">
        <w:rPr>
          <w:rtl/>
        </w:rPr>
        <w:t>خواست فدک را به فاطمه بدهد؛</w:t>
      </w:r>
      <w:r w:rsidRPr="001E5D31">
        <w:rPr>
          <w:rFonts w:cs="Tahoma"/>
          <w:color w:val="FF0000"/>
          <w:rtl/>
        </w:rPr>
        <w:t xml:space="preserve"> </w:t>
      </w:r>
      <w:r w:rsidRPr="001E5D31">
        <w:rPr>
          <w:rtl/>
        </w:rPr>
        <w:t>عمر مانع شد</w:t>
      </w:r>
      <w:bookmarkEnd w:id="1048"/>
    </w:p>
    <w:p w:rsidR="00855C20" w:rsidRPr="0062224F" w:rsidRDefault="00855C20" w:rsidP="00653CC0">
      <w:pPr>
        <w:ind w:firstLine="284"/>
        <w:jc w:val="both"/>
        <w:rPr>
          <w:rStyle w:val="1-Char"/>
          <w:rtl/>
        </w:rPr>
      </w:pPr>
      <w:r w:rsidRPr="0062224F">
        <w:rPr>
          <w:rStyle w:val="1-Char"/>
          <w:rtl/>
        </w:rPr>
        <w:t>گمان</w:t>
      </w:r>
      <w:r w:rsidR="00C30663">
        <w:rPr>
          <w:rStyle w:val="1-Char"/>
          <w:rtl/>
        </w:rPr>
        <w:t xml:space="preserve"> می‌کنم</w:t>
      </w:r>
      <w:r w:rsidRPr="0062224F">
        <w:rPr>
          <w:rStyle w:val="1-Char"/>
          <w:rtl/>
        </w:rPr>
        <w:t xml:space="preserve"> به اخلاق داعی پی برده باشید که بدون سند عرض نم</w:t>
      </w:r>
      <w:r w:rsidR="006A0D5C">
        <w:rPr>
          <w:rStyle w:val="1-Char"/>
          <w:rtl/>
        </w:rPr>
        <w:t>ی</w:t>
      </w:r>
      <w:r w:rsidR="00653CC0">
        <w:rPr>
          <w:rStyle w:val="1-Char"/>
          <w:rFonts w:hint="cs"/>
          <w:rtl/>
        </w:rPr>
        <w:t>‌</w:t>
      </w:r>
      <w:r w:rsidRPr="0062224F">
        <w:rPr>
          <w:rStyle w:val="1-Char"/>
          <w:rtl/>
        </w:rPr>
        <w:t>نمایم و نیز، گمان</w:t>
      </w:r>
      <w:r w:rsidR="00C30663">
        <w:rPr>
          <w:rStyle w:val="1-Char"/>
          <w:rtl/>
        </w:rPr>
        <w:t xml:space="preserve"> می‌کنم</w:t>
      </w:r>
      <w:r w:rsidRPr="0062224F">
        <w:rPr>
          <w:rStyle w:val="1-Char"/>
          <w:rtl/>
        </w:rPr>
        <w:t xml:space="preserve"> که شما کمتر وقت مطالعه دارید. ابن ابی الحدید در شرح نهج البلاغه و علی بن برهان الدین شافعی در </w:t>
      </w:r>
      <w:r w:rsidRPr="0059586B">
        <w:rPr>
          <w:rStyle w:val="5-Char"/>
          <w:rtl/>
        </w:rPr>
        <w:t>«تار</w:t>
      </w:r>
      <w:r w:rsidRPr="0059586B">
        <w:rPr>
          <w:rStyle w:val="5-Char"/>
          <w:rFonts w:hint="cs"/>
          <w:rtl/>
        </w:rPr>
        <w:t>ي</w:t>
      </w:r>
      <w:r w:rsidRPr="0059586B">
        <w:rPr>
          <w:rStyle w:val="5-Char"/>
          <w:rtl/>
        </w:rPr>
        <w:t>خ سم</w:t>
      </w:r>
      <w:r w:rsidRPr="0059586B">
        <w:rPr>
          <w:rStyle w:val="5-Char"/>
          <w:rFonts w:hint="cs"/>
          <w:rtl/>
        </w:rPr>
        <w:t>ي</w:t>
      </w:r>
      <w:r w:rsidRPr="0059586B">
        <w:rPr>
          <w:rStyle w:val="5-Char"/>
          <w:rtl/>
        </w:rPr>
        <w:t>رة الحلب</w:t>
      </w:r>
      <w:r w:rsidRPr="0059586B">
        <w:rPr>
          <w:rStyle w:val="5-Char"/>
          <w:rFonts w:hint="cs"/>
          <w:rtl/>
        </w:rPr>
        <w:t>ي</w:t>
      </w:r>
      <w:r w:rsidRPr="0059586B">
        <w:rPr>
          <w:rStyle w:val="5-Char"/>
          <w:rtl/>
        </w:rPr>
        <w:t>ه»</w:t>
      </w:r>
      <w:r w:rsidRPr="00CE6E7F">
        <w:rPr>
          <w:rStyle w:val="1-Char"/>
          <w:rFonts w:hint="cs"/>
          <w:vertAlign w:val="superscript"/>
          <w:rtl/>
        </w:rPr>
        <w:t>(</w:t>
      </w:r>
      <w:r w:rsidRPr="008C6EBC">
        <w:rPr>
          <w:rStyle w:val="1-Char"/>
          <w:vertAlign w:val="superscript"/>
          <w:rtl/>
        </w:rPr>
        <w:footnoteReference w:id="376"/>
      </w:r>
      <w:r w:rsidRPr="00CE6E7F">
        <w:rPr>
          <w:rStyle w:val="1-Char"/>
          <w:rFonts w:hint="cs"/>
          <w:vertAlign w:val="superscript"/>
          <w:rtl/>
        </w:rPr>
        <w:t>)</w:t>
      </w:r>
      <w:r w:rsidRPr="0062224F">
        <w:rPr>
          <w:rStyle w:val="1-Char"/>
          <w:rtl/>
        </w:rPr>
        <w:t xml:space="preserve"> می‌نویسد: ابی بکر از گفتار فاطمه متأثر شد و گریه کرد (البته این قضیه بعد از چند روز در منزل ابی بکر واقع شد)....</w:t>
      </w:r>
      <w:r w:rsidRPr="00CE6E7F">
        <w:rPr>
          <w:rStyle w:val="1-Char"/>
          <w:rFonts w:hint="cs"/>
          <w:vertAlign w:val="superscript"/>
          <w:rtl/>
        </w:rPr>
        <w:t>(</w:t>
      </w:r>
      <w:r w:rsidRPr="008C6EBC">
        <w:rPr>
          <w:rStyle w:val="1-Char"/>
          <w:vertAlign w:val="superscript"/>
          <w:rtl/>
        </w:rPr>
        <w:footnoteReference w:id="377"/>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بله، اما همۀ اسناد تو تقلبی است. چه جوابی به تو بگویم که خود گویی و خود خندی!</w:t>
      </w:r>
      <w:r w:rsidR="00EC20D9">
        <w:rPr>
          <w:rStyle w:val="1-Char"/>
          <w:rtl/>
        </w:rPr>
        <w:t xml:space="preserve"> می‌گویی</w:t>
      </w:r>
      <w:r w:rsidRPr="0062224F">
        <w:rPr>
          <w:rStyle w:val="1-Char"/>
          <w:rtl/>
        </w:rPr>
        <w:t>: همۀ این</w:t>
      </w:r>
      <w:r w:rsidR="0086395E">
        <w:rPr>
          <w:rStyle w:val="1-Char"/>
          <w:rtl/>
        </w:rPr>
        <w:t xml:space="preserve"> حرف‌ها</w:t>
      </w:r>
      <w:r w:rsidRPr="0062224F">
        <w:rPr>
          <w:rStyle w:val="1-Char"/>
          <w:rtl/>
        </w:rPr>
        <w:t xml:space="preserve"> در شرح نهج البلاغه است! خود نهج البلاغه را ما قبول نداریم، چه برسد به شرحش! مورچه چیست که کله پاچه‌اش باشد!</w:t>
      </w:r>
      <w:r w:rsidRPr="0062224F">
        <w:rPr>
          <w:rStyle w:val="1-Char"/>
          <w:rFonts w:hint="cs"/>
          <w:rtl/>
        </w:rPr>
        <w:t>.</w:t>
      </w:r>
    </w:p>
    <w:p w:rsidR="00855C20" w:rsidRPr="001E5D31" w:rsidRDefault="00855C20" w:rsidP="00855C20">
      <w:pPr>
        <w:pStyle w:val="3-"/>
        <w:rPr>
          <w:rtl/>
        </w:rPr>
      </w:pPr>
      <w:bookmarkStart w:id="1049" w:name="_Toc433464765"/>
      <w:r w:rsidRPr="001E5D31">
        <w:rPr>
          <w:rFonts w:hint="cs"/>
          <w:rtl/>
        </w:rPr>
        <w:t>ادعای 304</w:t>
      </w:r>
      <w:r>
        <w:rPr>
          <w:rFonts w:hint="cs"/>
          <w:rtl/>
        </w:rPr>
        <w:t>-</w:t>
      </w:r>
      <w:r w:rsidRPr="001E5D31">
        <w:rPr>
          <w:rFonts w:hint="cs"/>
          <w:rtl/>
        </w:rPr>
        <w:t xml:space="preserve"> </w:t>
      </w:r>
      <w:r w:rsidRPr="001E5D31">
        <w:rPr>
          <w:rtl/>
        </w:rPr>
        <w:t>عمر اجازه نداد ابوبکر فدک را به فاطمه بدهد</w:t>
      </w:r>
      <w:r>
        <w:rPr>
          <w:rtl/>
        </w:rPr>
        <w:t>!</w:t>
      </w:r>
      <w:r w:rsidRPr="001E5D31">
        <w:rPr>
          <w:rStyle w:val="Heading1Char"/>
          <w:rFonts w:ascii="Times New Roman" w:hAnsi="Times New Roman" w:cs="Tahoma"/>
          <w:color w:val="FF0000"/>
          <w:sz w:val="28"/>
          <w:szCs w:val="28"/>
          <w:rtl/>
        </w:rPr>
        <w:t xml:space="preserve"> </w:t>
      </w:r>
      <w:r w:rsidRPr="001E5D31">
        <w:rPr>
          <w:rtl/>
        </w:rPr>
        <w:t>اما خودش در زمان خلافتش آن را به علی و عباس داد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378"/>
      </w:r>
      <w:r w:rsidRPr="00653CC0">
        <w:rPr>
          <w:rStyle w:val="1-Char"/>
          <w:rFonts w:hint="cs"/>
          <w:bCs w:val="0"/>
          <w:vertAlign w:val="superscript"/>
          <w:rtl/>
        </w:rPr>
        <w:t>)</w:t>
      </w:r>
      <w:r w:rsidRPr="001E5D31">
        <w:rPr>
          <w:rFonts w:hint="cs"/>
          <w:rtl/>
        </w:rPr>
        <w:t>.</w:t>
      </w:r>
      <w:bookmarkEnd w:id="1049"/>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بله داد تا در اهل بیت خرج کنند؛ اما وقتی که</w:t>
      </w:r>
      <w:r w:rsidRPr="0062224F">
        <w:rPr>
          <w:rStyle w:val="1-Char"/>
          <w:rFonts w:hint="cs"/>
          <w:rtl/>
        </w:rPr>
        <w:t xml:space="preserve"> اهل بیت بین خود دعوا گرفتند</w:t>
      </w:r>
      <w:r w:rsidR="002D3D2D" w:rsidRPr="0062224F">
        <w:rPr>
          <w:rStyle w:val="1-Char"/>
          <w:rFonts w:hint="cs"/>
          <w:rtl/>
        </w:rPr>
        <w:t xml:space="preserve"> </w:t>
      </w:r>
      <w:r w:rsidRPr="0062224F">
        <w:rPr>
          <w:rStyle w:val="1-Char"/>
          <w:rFonts w:hint="cs"/>
          <w:rtl/>
        </w:rPr>
        <w:t>از آن</w:t>
      </w:r>
      <w:r w:rsidR="00AF2F4A">
        <w:rPr>
          <w:rStyle w:val="1-Char"/>
          <w:rFonts w:hint="eastAsia"/>
          <w:rtl/>
        </w:rPr>
        <w:t>‌</w:t>
      </w:r>
      <w:r w:rsidRPr="0062224F">
        <w:rPr>
          <w:rStyle w:val="1-Char"/>
          <w:rFonts w:hint="cs"/>
          <w:rtl/>
        </w:rPr>
        <w:t>ها،</w:t>
      </w:r>
      <w:r w:rsidRPr="0062224F">
        <w:rPr>
          <w:rStyle w:val="1-Char"/>
          <w:rtl/>
        </w:rPr>
        <w:t xml:space="preserve"> پس گرفت. این به عنوان اعتراف به حق ارث علی نیست! این ادامۀ روش پیامبر بود.</w:t>
      </w:r>
      <w:r w:rsidRPr="0062224F">
        <w:rPr>
          <w:rStyle w:val="1-Char"/>
          <w:rFonts w:hint="cs"/>
          <w:rtl/>
        </w:rPr>
        <w:t xml:space="preserve"> عمر</w:t>
      </w:r>
      <w:r w:rsidR="002D3D2D" w:rsidRPr="0062224F">
        <w:rPr>
          <w:rStyle w:val="1-Char"/>
          <w:rFonts w:hint="cs"/>
          <w:rtl/>
        </w:rPr>
        <w:t xml:space="preserve"> </w:t>
      </w:r>
      <w:r w:rsidRPr="0062224F">
        <w:rPr>
          <w:rStyle w:val="1-Char"/>
          <w:rtl/>
        </w:rPr>
        <w:t>با زیاد شدن کار حکومتی آن را به علی و عباس داد که آن دو نساختند! و ابوبکر هم تا آخر به فاطمه و علی مستمری و حقوق می‌داد.</w:t>
      </w:r>
    </w:p>
    <w:p w:rsidR="00855C20" w:rsidRPr="001E5D31" w:rsidRDefault="00855C20" w:rsidP="00855C20">
      <w:pPr>
        <w:pStyle w:val="3-"/>
        <w:rPr>
          <w:rtl/>
        </w:rPr>
      </w:pPr>
      <w:bookmarkStart w:id="1050" w:name="_Toc433464766"/>
      <w:r w:rsidRPr="001E5D31">
        <w:rPr>
          <w:rFonts w:hint="cs"/>
          <w:rtl/>
        </w:rPr>
        <w:t>ادعای 305</w:t>
      </w:r>
      <w:r>
        <w:rPr>
          <w:rFonts w:hint="cs"/>
          <w:rtl/>
        </w:rPr>
        <w:t>-</w:t>
      </w:r>
      <w:r w:rsidRPr="001E5D31">
        <w:rPr>
          <w:rFonts w:hint="cs"/>
          <w:rtl/>
        </w:rPr>
        <w:t xml:space="preserve"> </w:t>
      </w:r>
      <w:r w:rsidRPr="001E5D31">
        <w:rPr>
          <w:rtl/>
        </w:rPr>
        <w:t>عمر بن عبدالعزیز آن را به اولاد فاطمه</w:t>
      </w:r>
      <w:r w:rsidRPr="001E5D31">
        <w:rPr>
          <w:rFonts w:cs="Tahoma"/>
          <w:color w:val="FF0000"/>
          <w:rtl/>
        </w:rPr>
        <w:t xml:space="preserve"> </w:t>
      </w:r>
      <w:r w:rsidRPr="001E5D31">
        <w:rPr>
          <w:rtl/>
        </w:rPr>
        <w:t>برگرداند. پس حق</w:t>
      </w:r>
      <w:r w:rsidR="00F0383B">
        <w:rPr>
          <w:rtl/>
        </w:rPr>
        <w:t xml:space="preserve"> آن‌ها </w:t>
      </w:r>
      <w:r w:rsidRPr="001E5D31">
        <w:rPr>
          <w:rtl/>
        </w:rPr>
        <w:t>بود که برگرداند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379"/>
      </w:r>
      <w:r w:rsidRPr="00653CC0">
        <w:rPr>
          <w:rStyle w:val="1-Char"/>
          <w:rFonts w:hint="cs"/>
          <w:bCs w:val="0"/>
          <w:vertAlign w:val="superscript"/>
          <w:rtl/>
        </w:rPr>
        <w:t>)</w:t>
      </w:r>
      <w:r w:rsidRPr="001E5D31">
        <w:rPr>
          <w:rFonts w:hint="cs"/>
          <w:rtl/>
        </w:rPr>
        <w:t>.</w:t>
      </w:r>
      <w:bookmarkEnd w:id="1050"/>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اگر هم برگردانده باشد، کار او برای ما حجت نیست. البته کار علی هست و او در دورۀ 5 سالۀ حکمرانی‌اش آن را به حسن و حسین نداد. اگر عمر بن عبدالعزیز برگردانده باشد، اعتراف به صحت</w:t>
      </w:r>
      <w:r w:rsidR="002D3D2D" w:rsidRPr="0062224F">
        <w:rPr>
          <w:rStyle w:val="1-Char"/>
          <w:rtl/>
        </w:rPr>
        <w:t xml:space="preserve"> </w:t>
      </w:r>
      <w:r w:rsidRPr="0062224F">
        <w:rPr>
          <w:rStyle w:val="1-Char"/>
          <w:rtl/>
        </w:rPr>
        <w:t>ادعای فاطمه و حق ارث</w:t>
      </w:r>
      <w:r w:rsidR="002D3D2D" w:rsidRPr="0062224F">
        <w:rPr>
          <w:rStyle w:val="1-Char"/>
          <w:rtl/>
        </w:rPr>
        <w:t xml:space="preserve"> </w:t>
      </w:r>
      <w:r w:rsidRPr="0062224F">
        <w:rPr>
          <w:rStyle w:val="1-Char"/>
          <w:rtl/>
        </w:rPr>
        <w:t>نبود؛</w:t>
      </w:r>
      <w:r w:rsidR="002D3D2D" w:rsidRPr="0062224F">
        <w:rPr>
          <w:rStyle w:val="1-Char"/>
          <w:rtl/>
        </w:rPr>
        <w:t xml:space="preserve"> </w:t>
      </w:r>
      <w:r w:rsidRPr="0062224F">
        <w:rPr>
          <w:rStyle w:val="1-Char"/>
          <w:rtl/>
        </w:rPr>
        <w:t xml:space="preserve">حکم حکومتی بود. </w:t>
      </w:r>
    </w:p>
    <w:p w:rsidR="00855C20" w:rsidRPr="0062224F" w:rsidRDefault="00855C20" w:rsidP="00855C20">
      <w:pPr>
        <w:ind w:firstLine="284"/>
        <w:jc w:val="both"/>
        <w:rPr>
          <w:rStyle w:val="1-Char"/>
        </w:rPr>
      </w:pPr>
      <w:r w:rsidRPr="0062224F">
        <w:rPr>
          <w:rStyle w:val="1-Char"/>
          <w:rtl/>
        </w:rPr>
        <w:t>چرا خود علی</w:t>
      </w:r>
      <w:r w:rsidR="002D3D2D" w:rsidRPr="0062224F">
        <w:rPr>
          <w:rStyle w:val="1-Char"/>
          <w:rtl/>
        </w:rPr>
        <w:t xml:space="preserve"> </w:t>
      </w:r>
      <w:r w:rsidRPr="0062224F">
        <w:rPr>
          <w:rStyle w:val="1-Char"/>
          <w:rtl/>
        </w:rPr>
        <w:t>وقتی خلیفه شد، آن را به اولاد فاطمه بر نگرداند! برای آنکه آن را حق خودش ندانست!</w:t>
      </w:r>
      <w:r w:rsidRPr="0062224F">
        <w:rPr>
          <w:rStyle w:val="1-Char"/>
          <w:rFonts w:hint="cs"/>
          <w:rtl/>
        </w:rPr>
        <w:t>.</w:t>
      </w:r>
    </w:p>
    <w:p w:rsidR="00855C20" w:rsidRPr="001E5D31" w:rsidRDefault="0092276B" w:rsidP="00855C20">
      <w:pPr>
        <w:pStyle w:val="3-"/>
        <w:rPr>
          <w:rtl/>
        </w:rPr>
      </w:pPr>
      <w:bookmarkStart w:id="1051" w:name="_Toc433464767"/>
      <w:r>
        <w:rPr>
          <w:rFonts w:hint="cs"/>
          <w:rtl/>
        </w:rPr>
        <w:t>ادعای 306</w:t>
      </w:r>
      <w:r w:rsidR="00855C20">
        <w:rPr>
          <w:rFonts w:hint="cs"/>
          <w:rtl/>
        </w:rPr>
        <w:t>-</w:t>
      </w:r>
      <w:r w:rsidR="00855C20" w:rsidRPr="001E5D31">
        <w:rPr>
          <w:rFonts w:hint="cs"/>
          <w:rtl/>
        </w:rPr>
        <w:t xml:space="preserve"> </w:t>
      </w:r>
      <w:r w:rsidR="00855C20" w:rsidRPr="001E5D31">
        <w:rPr>
          <w:rtl/>
        </w:rPr>
        <w:t>مأمون عباسی</w:t>
      </w:r>
      <w:r w:rsidR="002D3D2D">
        <w:rPr>
          <w:rtl/>
        </w:rPr>
        <w:t xml:space="preserve"> </w:t>
      </w:r>
      <w:r w:rsidR="00855C20" w:rsidRPr="001E5D31">
        <w:rPr>
          <w:rtl/>
        </w:rPr>
        <w:t>فدک را به وارثان فاطمه پس</w:t>
      </w:r>
      <w:r w:rsidR="00855C20" w:rsidRPr="001E5D31">
        <w:rPr>
          <w:rFonts w:cs="Tahoma"/>
          <w:color w:val="FF0000"/>
          <w:rtl/>
        </w:rPr>
        <w:t xml:space="preserve"> </w:t>
      </w:r>
      <w:r w:rsidR="00855C20" w:rsidRPr="001E5D31">
        <w:rPr>
          <w:rtl/>
        </w:rPr>
        <w:t>داد</w:t>
      </w:r>
      <w:bookmarkEnd w:id="1051"/>
    </w:p>
    <w:p w:rsidR="00855C20" w:rsidRPr="0062224F" w:rsidRDefault="002D3D2D" w:rsidP="00855C20">
      <w:pPr>
        <w:ind w:firstLine="284"/>
        <w:jc w:val="both"/>
        <w:rPr>
          <w:rStyle w:val="1-Char"/>
          <w:rtl/>
        </w:rPr>
      </w:pPr>
      <w:r>
        <w:rPr>
          <w:rFonts w:cs="Tahoma"/>
          <w:b/>
          <w:bCs/>
          <w:rtl/>
        </w:rPr>
        <w:t xml:space="preserve"> </w:t>
      </w:r>
      <w:r w:rsidR="00855C20" w:rsidRPr="0062224F">
        <w:rPr>
          <w:rStyle w:val="1-Char"/>
          <w:rtl/>
        </w:rPr>
        <w:t>مامون آن را به اولاد فاطمه برگرداند ؛ پس حق</w:t>
      </w:r>
      <w:r w:rsidR="00F0383B">
        <w:rPr>
          <w:rStyle w:val="1-Char"/>
          <w:rtl/>
        </w:rPr>
        <w:t xml:space="preserve"> آن‌ها </w:t>
      </w:r>
      <w:r w:rsidR="00855C20" w:rsidRPr="0062224F">
        <w:rPr>
          <w:rStyle w:val="1-Char"/>
          <w:rtl/>
        </w:rPr>
        <w:t>بود...</w:t>
      </w:r>
      <w:r w:rsidR="00855C20" w:rsidRPr="00CE6E7F">
        <w:rPr>
          <w:rStyle w:val="1-Char"/>
          <w:rFonts w:hint="cs"/>
          <w:vertAlign w:val="superscript"/>
          <w:rtl/>
        </w:rPr>
        <w:t>(</w:t>
      </w:r>
      <w:r w:rsidR="00855C20" w:rsidRPr="008C6EBC">
        <w:rPr>
          <w:rStyle w:val="1-Char"/>
          <w:vertAlign w:val="superscript"/>
          <w:rtl/>
        </w:rPr>
        <w:footnoteReference w:id="380"/>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کار مامون حجت نیست. او به گفتۀ شما،</w:t>
      </w:r>
      <w:r w:rsidRPr="0062224F">
        <w:rPr>
          <w:rStyle w:val="1-Char"/>
          <w:rFonts w:hint="cs"/>
          <w:rtl/>
        </w:rPr>
        <w:t>امام</w:t>
      </w:r>
      <w:r w:rsidRPr="0062224F">
        <w:rPr>
          <w:rStyle w:val="1-Char"/>
          <w:rtl/>
        </w:rPr>
        <w:t xml:space="preserve"> رضا را ولیعید کرد و بعد کشت؛ پس کارهای او سیاسی بود نه از روی ایمان و اعتقاد. دست کم شما باید چنین برداشتی داشته باشید.</w:t>
      </w:r>
    </w:p>
    <w:p w:rsidR="00855C20" w:rsidRPr="001E5D31" w:rsidRDefault="00855C20" w:rsidP="00855C20">
      <w:pPr>
        <w:pStyle w:val="3-"/>
        <w:rPr>
          <w:rtl/>
        </w:rPr>
      </w:pPr>
      <w:bookmarkStart w:id="1052" w:name="_Toc433464768"/>
      <w:r w:rsidRPr="001E5D31">
        <w:rPr>
          <w:rFonts w:hint="cs"/>
          <w:rtl/>
        </w:rPr>
        <w:t>ادعای 307</w:t>
      </w:r>
      <w:r>
        <w:rPr>
          <w:rFonts w:hint="cs"/>
          <w:rtl/>
        </w:rPr>
        <w:t>-</w:t>
      </w:r>
      <w:r w:rsidRPr="001E5D31">
        <w:rPr>
          <w:rFonts w:hint="cs"/>
          <w:rtl/>
        </w:rPr>
        <w:t xml:space="preserve"> </w:t>
      </w:r>
      <w:r w:rsidRPr="001E5D31">
        <w:rPr>
          <w:rtl/>
        </w:rPr>
        <w:t>چون ابوبکر نپذیرفت، بخشش است. پس فاطمه فرمود: ارث</w:t>
      </w:r>
      <w:r w:rsidRPr="001E5D31">
        <w:rPr>
          <w:color w:val="FF0000"/>
          <w:rtl/>
        </w:rPr>
        <w:t xml:space="preserve"> </w:t>
      </w:r>
      <w:r w:rsidRPr="001E5D31">
        <w:rPr>
          <w:rtl/>
        </w:rPr>
        <w:t>است...</w:t>
      </w:r>
      <w:r w:rsidRPr="00653CC0">
        <w:rPr>
          <w:rStyle w:val="1-Char"/>
          <w:rFonts w:hint="cs"/>
          <w:bCs w:val="0"/>
          <w:vertAlign w:val="superscript"/>
          <w:rtl/>
        </w:rPr>
        <w:t>(</w:t>
      </w:r>
      <w:r w:rsidRPr="00653CC0">
        <w:rPr>
          <w:rStyle w:val="1-Char"/>
          <w:bCs w:val="0"/>
          <w:vertAlign w:val="superscript"/>
          <w:rtl/>
        </w:rPr>
        <w:footnoteReference w:id="381"/>
      </w:r>
      <w:r w:rsidRPr="00653CC0">
        <w:rPr>
          <w:rStyle w:val="1-Char"/>
          <w:rFonts w:hint="cs"/>
          <w:bCs w:val="0"/>
          <w:vertAlign w:val="superscript"/>
          <w:rtl/>
        </w:rPr>
        <w:t>)</w:t>
      </w:r>
      <w:r>
        <w:rPr>
          <w:rFonts w:hint="cs"/>
          <w:rtl/>
        </w:rPr>
        <w:t>.</w:t>
      </w:r>
      <w:bookmarkEnd w:id="1052"/>
    </w:p>
    <w:p w:rsidR="00855C20" w:rsidRPr="00A3332E" w:rsidRDefault="00855C20" w:rsidP="00A3332E">
      <w:pPr>
        <w:pStyle w:val="4-"/>
        <w:rPr>
          <w:rStyle w:val="1-Char"/>
          <w:sz w:val="25"/>
          <w:szCs w:val="25"/>
          <w:rtl/>
        </w:rPr>
      </w:pPr>
      <w:r w:rsidRPr="00A3332E">
        <w:rPr>
          <w:rStyle w:val="1-Char"/>
          <w:sz w:val="25"/>
          <w:szCs w:val="25"/>
          <w:rtl/>
        </w:rPr>
        <w:t>چون قبول نکردند که فدک هبه فاطمه است. فاطمه از راه ارث وارد شد!</w:t>
      </w:r>
      <w:r w:rsidRPr="00A3332E">
        <w:rPr>
          <w:rStyle w:val="1-Char"/>
          <w:rFonts w:hint="cs"/>
          <w:sz w:val="25"/>
          <w:szCs w:val="25"/>
          <w:rtl/>
        </w:rPr>
        <w:t>.</w:t>
      </w:r>
    </w:p>
    <w:p w:rsidR="00855C20" w:rsidRPr="0062224F" w:rsidRDefault="00855C20" w:rsidP="00855C20">
      <w:pPr>
        <w:ind w:firstLine="284"/>
        <w:jc w:val="both"/>
        <w:rPr>
          <w:rStyle w:val="1-Char"/>
          <w:rtl/>
        </w:rPr>
      </w:pPr>
      <w:r w:rsidRPr="0062224F">
        <w:rPr>
          <w:rStyle w:val="1-Char"/>
          <w:rtl/>
        </w:rPr>
        <w:t>فدک بر طبق</w:t>
      </w:r>
      <w:r w:rsidR="0046175A">
        <w:rPr>
          <w:rStyle w:val="1-Char"/>
          <w:rtl/>
        </w:rPr>
        <w:t xml:space="preserve"> کتاب‌ها</w:t>
      </w:r>
      <w:r w:rsidR="000B513B">
        <w:rPr>
          <w:rStyle w:val="1-Char"/>
          <w:rtl/>
        </w:rPr>
        <w:t xml:space="preserve">ی </w:t>
      </w:r>
      <w:r w:rsidRPr="0062224F">
        <w:rPr>
          <w:rStyle w:val="1-Char"/>
          <w:rtl/>
        </w:rPr>
        <w:t>شما هبه بود، اما شما قبول</w:t>
      </w:r>
      <w:r w:rsidR="00C94C10">
        <w:rPr>
          <w:rStyle w:val="1-Char"/>
          <w:rtl/>
        </w:rPr>
        <w:t xml:space="preserve"> نمی‌کنی</w:t>
      </w:r>
      <w:r w:rsidRPr="0062224F">
        <w:rPr>
          <w:rStyle w:val="1-Char"/>
          <w:rtl/>
        </w:rPr>
        <w:t>د؛ مثلاً</w:t>
      </w:r>
      <w:r w:rsidRPr="0062224F">
        <w:rPr>
          <w:rStyle w:val="1-Char"/>
          <w:rFonts w:hint="cs"/>
          <w:rtl/>
        </w:rPr>
        <w:t xml:space="preserve">در صفحه 39 سیره الحلیه تالیف </w:t>
      </w:r>
      <w:r w:rsidRPr="0062224F">
        <w:rPr>
          <w:rStyle w:val="1-Char"/>
          <w:rtl/>
        </w:rPr>
        <w:t>علی</w:t>
      </w:r>
      <w:r w:rsidRPr="0062224F">
        <w:rPr>
          <w:rStyle w:val="1-Char"/>
          <w:rFonts w:hint="cs"/>
          <w:rtl/>
        </w:rPr>
        <w:t xml:space="preserve"> بن برهان الدین حلبی</w:t>
      </w:r>
      <w:r w:rsidRPr="0062224F">
        <w:rPr>
          <w:rStyle w:val="1-Char"/>
          <w:rtl/>
        </w:rPr>
        <w:t xml:space="preserve"> شافعی</w:t>
      </w:r>
      <w:r w:rsidRPr="0062224F">
        <w:rPr>
          <w:rStyle w:val="1-Char"/>
          <w:rFonts w:hint="cs"/>
          <w:rtl/>
        </w:rPr>
        <w:t xml:space="preserve"> متوی سال</w:t>
      </w:r>
      <w:r w:rsidR="002D3D2D" w:rsidRPr="0062224F">
        <w:rPr>
          <w:rStyle w:val="1-Char"/>
          <w:rFonts w:hint="cs"/>
          <w:rtl/>
        </w:rPr>
        <w:t xml:space="preserve"> </w:t>
      </w:r>
      <w:r w:rsidRPr="0062224F">
        <w:rPr>
          <w:rStyle w:val="1-Char"/>
          <w:rtl/>
        </w:rPr>
        <w:t xml:space="preserve">1044، </w:t>
      </w:r>
      <w:r w:rsidRPr="0062224F">
        <w:rPr>
          <w:rStyle w:val="1-Char"/>
          <w:rFonts w:hint="cs"/>
          <w:rtl/>
        </w:rPr>
        <w:t xml:space="preserve">و </w:t>
      </w:r>
      <w:r w:rsidRPr="0062224F">
        <w:rPr>
          <w:rStyle w:val="1-Char"/>
          <w:rtl/>
        </w:rPr>
        <w:t>خوارزمی، یاقوت حمدی، ابن ابی الحدید مقنرلی و ابن حجر مکی هم</w:t>
      </w:r>
      <w:r w:rsidR="002D3D2D" w:rsidRPr="0062224F">
        <w:rPr>
          <w:rStyle w:val="1-Char"/>
          <w:rtl/>
        </w:rPr>
        <w:t xml:space="preserve"> </w:t>
      </w:r>
      <w:r w:rsidRPr="0062224F">
        <w:rPr>
          <w:rStyle w:val="1-Char"/>
          <w:rtl/>
        </w:rPr>
        <w:t xml:space="preserve">گفته‌اند که هبه بود. </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پس منظور این 5 نفر سنی‌های محترم! این بود که ابوبکر، غاصب حق فاطمه بود. پس</w:t>
      </w:r>
      <w:r w:rsidR="00AF2F4A">
        <w:rPr>
          <w:rStyle w:val="1-Char"/>
          <w:rtl/>
        </w:rPr>
        <w:t xml:space="preserve"> این‌ها </w:t>
      </w:r>
      <w:r w:rsidRPr="0062224F">
        <w:rPr>
          <w:rStyle w:val="1-Char"/>
          <w:rtl/>
        </w:rPr>
        <w:t>سنی نیستند؛ زیرا سنی</w:t>
      </w:r>
      <w:r w:rsidR="00FA03B3">
        <w:rPr>
          <w:rStyle w:val="1-Char"/>
          <w:rtl/>
        </w:rPr>
        <w:t xml:space="preserve"> نمی‌توان</w:t>
      </w:r>
      <w:r w:rsidRPr="0062224F">
        <w:rPr>
          <w:rStyle w:val="1-Char"/>
          <w:rtl/>
        </w:rPr>
        <w:t>د ابوبکر را غاصب بداند. همان طور که شیعه ممکن نیست علی را دروغگو بداند و همچنان شیعه باشد. این یک جواب کافی و شافی.</w:t>
      </w:r>
    </w:p>
    <w:p w:rsidR="00855C20" w:rsidRPr="0062224F" w:rsidRDefault="00855C20" w:rsidP="00855C20">
      <w:pPr>
        <w:ind w:firstLine="284"/>
        <w:jc w:val="both"/>
        <w:rPr>
          <w:rStyle w:val="1-Char"/>
          <w:rtl/>
        </w:rPr>
      </w:pPr>
      <w:r w:rsidRPr="0062224F">
        <w:rPr>
          <w:rStyle w:val="1-Char"/>
          <w:rtl/>
        </w:rPr>
        <w:t>دوم</w:t>
      </w:r>
      <w:r w:rsidR="00800FBC">
        <w:rPr>
          <w:rStyle w:val="1-Char"/>
          <w:rtl/>
        </w:rPr>
        <w:t xml:space="preserve"> اینکه </w:t>
      </w:r>
      <w:r w:rsidRPr="0062224F">
        <w:rPr>
          <w:rStyle w:val="1-Char"/>
          <w:rtl/>
        </w:rPr>
        <w:t>فاطمه نباید دروغ</w:t>
      </w:r>
      <w:r w:rsidR="001E1019">
        <w:rPr>
          <w:rStyle w:val="1-Char"/>
          <w:rtl/>
        </w:rPr>
        <w:t xml:space="preserve"> می‌گفت</w:t>
      </w:r>
      <w:r w:rsidRPr="0062224F">
        <w:rPr>
          <w:rStyle w:val="1-Char"/>
          <w:rtl/>
        </w:rPr>
        <w:t>؛ اگر هبه بود، باید تا آخر</w:t>
      </w:r>
      <w:r w:rsidR="001E1019">
        <w:rPr>
          <w:rStyle w:val="1-Char"/>
          <w:rtl/>
        </w:rPr>
        <w:t xml:space="preserve"> می‌گفت</w:t>
      </w:r>
      <w:r w:rsidRPr="0062224F">
        <w:rPr>
          <w:rStyle w:val="1-Char"/>
          <w:rtl/>
        </w:rPr>
        <w:t>: هبه است!</w:t>
      </w:r>
      <w:r w:rsidRPr="0062224F">
        <w:rPr>
          <w:rStyle w:val="1-Char"/>
          <w:rFonts w:hint="cs"/>
          <w:rtl/>
        </w:rPr>
        <w:t xml:space="preserve"> </w:t>
      </w:r>
      <w:r w:rsidRPr="0062224F">
        <w:rPr>
          <w:rStyle w:val="1-Char"/>
          <w:rtl/>
        </w:rPr>
        <w:t>زیرا اگر ارث باشد، کسان دیگر هم با او</w:t>
      </w:r>
      <w:r w:rsidR="002D3D2D" w:rsidRPr="0062224F">
        <w:rPr>
          <w:rStyle w:val="1-Char"/>
          <w:rtl/>
        </w:rPr>
        <w:t xml:space="preserve"> </w:t>
      </w:r>
      <w:r w:rsidRPr="0062224F">
        <w:rPr>
          <w:rStyle w:val="1-Char"/>
          <w:rtl/>
        </w:rPr>
        <w:t>شریک بودند؛ مثل زنان پیامبر!</w:t>
      </w:r>
      <w:r w:rsidRPr="0062224F">
        <w:rPr>
          <w:rStyle w:val="1-Char"/>
          <w:rFonts w:hint="cs"/>
          <w:rtl/>
        </w:rPr>
        <w:t>.</w:t>
      </w:r>
    </w:p>
    <w:p w:rsidR="00855C20" w:rsidRPr="0062224F" w:rsidRDefault="00855C20" w:rsidP="00855C20">
      <w:pPr>
        <w:ind w:firstLine="284"/>
        <w:jc w:val="both"/>
        <w:rPr>
          <w:rStyle w:val="1-Char"/>
          <w:rtl/>
        </w:rPr>
      </w:pPr>
      <w:r w:rsidRPr="0062224F">
        <w:rPr>
          <w:rStyle w:val="1-Char"/>
          <w:rFonts w:hint="cs"/>
          <w:rtl/>
        </w:rPr>
        <w:t xml:space="preserve">عالمان شیعه </w:t>
      </w:r>
      <w:r w:rsidRPr="0062224F">
        <w:rPr>
          <w:rStyle w:val="1-Char"/>
          <w:rtl/>
        </w:rPr>
        <w:t>هرجا که فکرمی کنند کفۀ ترازو به نفع ایشان است، مسأله را به آن سمت می‌برند. در صورتی که این مسأله را حل نکنند، غرض ورزی و پیش داوری آنان در نزد هر آزاد اندیشی کاملاً مشخص است. پس به خودشان زحمت ندهند و خودشان را خسته نکنند.</w:t>
      </w:r>
    </w:p>
    <w:p w:rsidR="00855C20" w:rsidRPr="001E5D31" w:rsidRDefault="00855C20" w:rsidP="00855C20">
      <w:pPr>
        <w:pStyle w:val="3-"/>
        <w:rPr>
          <w:rtl/>
        </w:rPr>
      </w:pPr>
      <w:bookmarkStart w:id="1053" w:name="_Toc433464769"/>
      <w:r w:rsidRPr="001E5D31">
        <w:rPr>
          <w:rFonts w:hint="cs"/>
          <w:rtl/>
        </w:rPr>
        <w:t>ادعای 308</w:t>
      </w:r>
      <w:r w:rsidRPr="001E5D31">
        <w:rPr>
          <w:rtl/>
        </w:rPr>
        <w:t>- شاهد خواستن از متصرف خلاف شرع است</w:t>
      </w:r>
      <w:bookmarkEnd w:id="1053"/>
    </w:p>
    <w:p w:rsidR="00855C20" w:rsidRPr="0062224F" w:rsidRDefault="00855C20" w:rsidP="00855C20">
      <w:pPr>
        <w:ind w:firstLine="284"/>
        <w:jc w:val="both"/>
        <w:rPr>
          <w:rStyle w:val="1-Char"/>
          <w:rtl/>
        </w:rPr>
      </w:pPr>
      <w:r w:rsidRPr="0062224F">
        <w:rPr>
          <w:rStyle w:val="1-Char"/>
          <w:rtl/>
        </w:rPr>
        <w:t>فاطمه، متصرف در فدک بود. از متصرف که کسی شاهد</w:t>
      </w:r>
      <w:r w:rsidR="002D3D2D" w:rsidRPr="0062224F">
        <w:rPr>
          <w:rStyle w:val="1-Char"/>
          <w:rtl/>
        </w:rPr>
        <w:t xml:space="preserve"> نمی‌</w:t>
      </w:r>
      <w:r w:rsidRPr="0062224F">
        <w:rPr>
          <w:rStyle w:val="1-Char"/>
          <w:rtl/>
        </w:rPr>
        <w:t>خواهد. چرا ابوبکر از او شاهد خواست...</w:t>
      </w:r>
      <w:r w:rsidRPr="00CE6E7F">
        <w:rPr>
          <w:rStyle w:val="1-Char"/>
          <w:rFonts w:hint="cs"/>
          <w:vertAlign w:val="superscript"/>
          <w:rtl/>
        </w:rPr>
        <w:t>(</w:t>
      </w:r>
      <w:r w:rsidRPr="008C6EBC">
        <w:rPr>
          <w:rStyle w:val="1-Char"/>
          <w:vertAlign w:val="superscript"/>
          <w:rtl/>
        </w:rPr>
        <w:footnoteReference w:id="382"/>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کی گفته است: فاطمه متصرف در فدک بود؟ هرگز نبود. آدم که متصرف باشد، 10 شاهد دارد. آن هم اگر متصرف ملکی بزرگ مثل فدک باشد، شاهدها زیاد خواهند بود. کسی که درو کرد و کسی که محصول را آورد و همسایه‌ها همه شاهد خواهند بود. و انگهی کارگرانش چه کسانی بودند؟!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دوم، چرا پیامبر برای فاطمه درد سر درست کرد؟ نه نوشت</w:t>
      </w:r>
      <w:r w:rsidR="008C2681">
        <w:rPr>
          <w:rStyle w:val="1-Char"/>
          <w:rtl/>
        </w:rPr>
        <w:t xml:space="preserve">ه‌ای </w:t>
      </w:r>
      <w:r w:rsidRPr="0062224F">
        <w:rPr>
          <w:rStyle w:val="1-Char"/>
          <w:rtl/>
        </w:rPr>
        <w:t>به او داد و نه 10 نفر شاهد گرفت که این فدک را به فاطمه بخشیدم!</w:t>
      </w:r>
      <w:r w:rsidRPr="0062224F">
        <w:rPr>
          <w:rStyle w:val="1-Char"/>
          <w:rFonts w:hint="cs"/>
          <w:rtl/>
        </w:rPr>
        <w:t>.</w:t>
      </w:r>
    </w:p>
    <w:p w:rsidR="00855C20" w:rsidRPr="001E5D31" w:rsidRDefault="00855C20" w:rsidP="00CA6456">
      <w:pPr>
        <w:pStyle w:val="3-"/>
        <w:rPr>
          <w:rtl/>
        </w:rPr>
      </w:pPr>
      <w:bookmarkStart w:id="1054" w:name="_Toc433464770"/>
      <w:r w:rsidRPr="001E5D31">
        <w:rPr>
          <w:rFonts w:hint="cs"/>
          <w:rtl/>
        </w:rPr>
        <w:t>ادعای 309</w:t>
      </w:r>
      <w:r>
        <w:rPr>
          <w:rFonts w:hint="cs"/>
          <w:rtl/>
        </w:rPr>
        <w:t>-</w:t>
      </w:r>
      <w:r w:rsidRPr="001E5D31">
        <w:rPr>
          <w:rtl/>
        </w:rPr>
        <w:t xml:space="preserve"> چرا ابوبکر دربارۀ شاهد با فاطمه و علی مثل</w:t>
      </w:r>
      <w:r w:rsidR="00CA6456">
        <w:rPr>
          <w:rFonts w:hint="cs"/>
          <w:rtl/>
        </w:rPr>
        <w:t xml:space="preserve"> زن</w:t>
      </w:r>
      <w:r w:rsidR="00CA6456">
        <w:rPr>
          <w:rFonts w:hint="eastAsia"/>
          <w:rtl/>
        </w:rPr>
        <w:t>‌</w:t>
      </w:r>
      <w:r w:rsidR="00CA6456">
        <w:rPr>
          <w:rFonts w:hint="cs"/>
          <w:rtl/>
        </w:rPr>
        <w:t>های</w:t>
      </w:r>
      <w:r w:rsidR="00F47A6C" w:rsidRPr="00CA6456">
        <w:rPr>
          <w:rtl/>
        </w:rPr>
        <w:t xml:space="preserve"> </w:t>
      </w:r>
      <w:r w:rsidRPr="001E5D31">
        <w:rPr>
          <w:rtl/>
        </w:rPr>
        <w:t>دیگر رفتار کرد</w:t>
      </w:r>
      <w:bookmarkEnd w:id="1054"/>
    </w:p>
    <w:p w:rsidR="00855C20" w:rsidRPr="0062224F" w:rsidRDefault="00855C20" w:rsidP="00855C20">
      <w:pPr>
        <w:ind w:firstLine="284"/>
        <w:jc w:val="both"/>
        <w:rPr>
          <w:rStyle w:val="1-Char"/>
          <w:rtl/>
        </w:rPr>
      </w:pPr>
      <w:r w:rsidRPr="0062224F">
        <w:rPr>
          <w:rStyle w:val="1-Char"/>
          <w:rtl/>
        </w:rPr>
        <w:t>مگر او مثل</w:t>
      </w:r>
      <w:r w:rsidR="00F47A6C">
        <w:rPr>
          <w:rStyle w:val="1-Char"/>
          <w:rtl/>
        </w:rPr>
        <w:t xml:space="preserve"> زن‌های </w:t>
      </w:r>
      <w:r w:rsidRPr="0062224F">
        <w:rPr>
          <w:rStyle w:val="1-Char"/>
          <w:rtl/>
        </w:rPr>
        <w:t>دیگر است که در شمارش نصف شهادت مرد باشد؟ آیا علی شهادتش به تنهایی کافی نبود؟ در حالی که رسول الله شهادت خزیمۀ ذو شهادتین</w:t>
      </w:r>
      <w:r w:rsidRPr="00CE6E7F">
        <w:rPr>
          <w:rStyle w:val="1-Char"/>
          <w:rFonts w:hint="cs"/>
          <w:vertAlign w:val="superscript"/>
          <w:rtl/>
        </w:rPr>
        <w:t>(</w:t>
      </w:r>
      <w:r w:rsidRPr="008C6EBC">
        <w:rPr>
          <w:rStyle w:val="1-Char"/>
          <w:vertAlign w:val="superscript"/>
          <w:rtl/>
        </w:rPr>
        <w:footnoteReference w:id="383"/>
      </w:r>
      <w:r w:rsidRPr="00CE6E7F">
        <w:rPr>
          <w:rStyle w:val="1-Char"/>
          <w:rFonts w:hint="cs"/>
          <w:vertAlign w:val="superscript"/>
          <w:rtl/>
        </w:rPr>
        <w:t>)</w:t>
      </w:r>
      <w:r w:rsidRPr="0062224F">
        <w:rPr>
          <w:rStyle w:val="1-Char"/>
          <w:rFonts w:hint="cs"/>
          <w:rtl/>
        </w:rPr>
        <w:t xml:space="preserve"> </w:t>
      </w:r>
      <w:r w:rsidRPr="0062224F">
        <w:rPr>
          <w:rStyle w:val="1-Char"/>
          <w:rtl/>
        </w:rPr>
        <w:t>را قبول کرد...</w:t>
      </w:r>
      <w:r w:rsidRPr="00CE6E7F">
        <w:rPr>
          <w:rStyle w:val="1-Char"/>
          <w:rFonts w:hint="cs"/>
          <w:vertAlign w:val="superscript"/>
          <w:rtl/>
        </w:rPr>
        <w:t>(</w:t>
      </w:r>
      <w:r w:rsidRPr="008C6EBC">
        <w:rPr>
          <w:rStyle w:val="1-Char"/>
          <w:vertAlign w:val="superscript"/>
          <w:rtl/>
        </w:rPr>
        <w:footnoteReference w:id="384"/>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اگر داستان خزیمه را بخوانیم،</w:t>
      </w:r>
      <w:r w:rsidR="00C94C10">
        <w:rPr>
          <w:rStyle w:val="1-Char"/>
          <w:rtl/>
        </w:rPr>
        <w:t xml:space="preserve"> می‌بینی</w:t>
      </w:r>
      <w:r w:rsidRPr="0062224F">
        <w:rPr>
          <w:rStyle w:val="1-Char"/>
          <w:rtl/>
        </w:rPr>
        <w:t>م که در آن جا نیز گواهی، بدون قسم قبول نشد.</w:t>
      </w:r>
    </w:p>
    <w:p w:rsidR="00855C20" w:rsidRPr="0062224F" w:rsidRDefault="00855C20" w:rsidP="00855C20">
      <w:pPr>
        <w:ind w:firstLine="284"/>
        <w:jc w:val="both"/>
        <w:rPr>
          <w:rStyle w:val="1-Char"/>
          <w:rtl/>
        </w:rPr>
      </w:pPr>
      <w:r w:rsidRPr="0062224F">
        <w:rPr>
          <w:rStyle w:val="1-Char"/>
          <w:rtl/>
        </w:rPr>
        <w:t>دوم، به فرض که درست باشد، باز</w:t>
      </w:r>
      <w:r w:rsidR="00FA03B3">
        <w:rPr>
          <w:rStyle w:val="1-Char"/>
          <w:rtl/>
        </w:rPr>
        <w:t xml:space="preserve"> نمی‌توان</w:t>
      </w:r>
      <w:r w:rsidRPr="0062224F">
        <w:rPr>
          <w:rStyle w:val="1-Char"/>
          <w:rtl/>
        </w:rPr>
        <w:t xml:space="preserve"> قیاس کرد که چون فلانی بهتر است پس در شمارش هم قبول</w:t>
      </w:r>
      <w:r w:rsidR="006148A3">
        <w:rPr>
          <w:rStyle w:val="1-Char"/>
          <w:rtl/>
        </w:rPr>
        <w:t xml:space="preserve"> می‌شود</w:t>
      </w:r>
      <w:r w:rsidRPr="0062224F">
        <w:rPr>
          <w:rStyle w:val="1-Char"/>
          <w:rtl/>
        </w:rPr>
        <w:t>. این طوری باشد باید شهادت خیلی‌های دیگر را قبول کنیم و قانون به هم</w:t>
      </w:r>
      <w:r w:rsidR="00917195">
        <w:rPr>
          <w:rStyle w:val="1-Char"/>
          <w:rtl/>
        </w:rPr>
        <w:t xml:space="preserve"> می‌خورد</w:t>
      </w:r>
      <w:r w:rsidRPr="0062224F">
        <w:rPr>
          <w:rStyle w:val="1-Char"/>
          <w:rtl/>
        </w:rPr>
        <w:t>.</w:t>
      </w:r>
    </w:p>
    <w:p w:rsidR="00855C20" w:rsidRPr="0062224F" w:rsidRDefault="00855C20" w:rsidP="00855C20">
      <w:pPr>
        <w:ind w:firstLine="284"/>
        <w:jc w:val="both"/>
        <w:rPr>
          <w:rStyle w:val="1-Char"/>
          <w:rtl/>
        </w:rPr>
      </w:pPr>
      <w:r w:rsidRPr="0062224F">
        <w:rPr>
          <w:rStyle w:val="1-Char"/>
          <w:rtl/>
        </w:rPr>
        <w:t>سوم، شما</w:t>
      </w:r>
      <w:r w:rsidR="00EC20D9">
        <w:rPr>
          <w:rStyle w:val="1-Char"/>
          <w:rtl/>
        </w:rPr>
        <w:t xml:space="preserve"> می‌گویی</w:t>
      </w:r>
      <w:r w:rsidRPr="0062224F">
        <w:rPr>
          <w:rStyle w:val="1-Char"/>
          <w:rtl/>
        </w:rPr>
        <w:t>د: خود علی در دعوا با یهودی سر پسر چون شاهد نداشت قاضی به نفع عدویش رای داد و علی خوشحال و یهودی مسلمان شد!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چهارم، اصلاً قصه از اول دروغ است و فاطمه نگفت که این هبه است. مثلاً اگر پدرم ماشینی به من هدیه بدهد و غیر از من هم کسی شاهد نباشد، آیا استفاده از ماشین، خودش این را ثابت</w:t>
      </w:r>
      <w:r w:rsidR="00100CD0">
        <w:rPr>
          <w:rStyle w:val="1-Char"/>
          <w:rtl/>
        </w:rPr>
        <w:t xml:space="preserve"> می‌کند</w:t>
      </w:r>
      <w:r w:rsidRPr="0062224F">
        <w:rPr>
          <w:rStyle w:val="1-Char"/>
          <w:rtl/>
        </w:rPr>
        <w:t xml:space="preserve"> که آن، مال من است؟ دوستانم،برادرا نم،خواهرانم،همه شاهدند. همان سائلانی که از فاطمه محصول فدک را می‌گرفتند، همه فهمیدند که فدک مال فاطمه است. آیا فاطمه به زن عثمان (خواهرش) نگفت که بابا فدک را به من داد؟ اگر فاطمه پنهان کرد، علی هم پنهان کرد؟ این دیگر عجیب است! آیا ممکن است که پیامبر بین دخترانش به عدالت رفتار نکند و به فاطمه هدیه بدهد و به دختر دیگرش ندهد.</w:t>
      </w:r>
    </w:p>
    <w:p w:rsidR="00855C20" w:rsidRPr="0062224F" w:rsidRDefault="00855C20" w:rsidP="00855C20">
      <w:pPr>
        <w:ind w:firstLine="284"/>
        <w:jc w:val="both"/>
        <w:rPr>
          <w:rStyle w:val="1-Char"/>
          <w:rtl/>
        </w:rPr>
      </w:pPr>
      <w:r w:rsidRPr="0062224F">
        <w:rPr>
          <w:rStyle w:val="1-Char"/>
          <w:rtl/>
        </w:rPr>
        <w:t xml:space="preserve">بعد شما می‌خواهید ابوبکر بدون شاهد باور کند؟ </w:t>
      </w:r>
    </w:p>
    <w:p w:rsidR="00855C20" w:rsidRPr="001E5D31" w:rsidRDefault="00855C20" w:rsidP="00855C20">
      <w:pPr>
        <w:pStyle w:val="3-"/>
        <w:rPr>
          <w:rtl/>
        </w:rPr>
      </w:pPr>
      <w:bookmarkStart w:id="1055" w:name="_Toc433464771"/>
      <w:r w:rsidRPr="001E5D31">
        <w:rPr>
          <w:rFonts w:hint="cs"/>
          <w:rtl/>
        </w:rPr>
        <w:t>ادعای 310</w:t>
      </w:r>
      <w:r>
        <w:rPr>
          <w:rFonts w:hint="cs"/>
          <w:rtl/>
        </w:rPr>
        <w:t>-</w:t>
      </w:r>
      <w:r w:rsidRPr="001E5D31">
        <w:rPr>
          <w:rFonts w:hint="cs"/>
          <w:rtl/>
        </w:rPr>
        <w:t xml:space="preserve"> </w:t>
      </w:r>
      <w:r w:rsidRPr="001E5D31">
        <w:rPr>
          <w:rtl/>
        </w:rPr>
        <w:t>ابوبکر با رد شهادت فاطمه، قران را رد کرد</w:t>
      </w:r>
      <w:bookmarkEnd w:id="1055"/>
    </w:p>
    <w:p w:rsidR="00855C20" w:rsidRPr="0062224F" w:rsidRDefault="00855C20" w:rsidP="00855C20">
      <w:pPr>
        <w:ind w:firstLine="284"/>
        <w:jc w:val="both"/>
        <w:rPr>
          <w:rStyle w:val="1-Char"/>
          <w:rtl/>
        </w:rPr>
      </w:pPr>
      <w:r w:rsidRPr="0062224F">
        <w:rPr>
          <w:rStyle w:val="1-Char"/>
          <w:rtl/>
        </w:rPr>
        <w:t>چرا شهادت و گواهی فاطمه رد شد؟ در حالی که در آیۀ 33 از سورۀ احزاب، الله به پاکی و معصومیت فاطمه گواهی داد. آیا معصوم دروغ</w:t>
      </w:r>
      <w:r w:rsidR="00B32BA2">
        <w:rPr>
          <w:rStyle w:val="1-Char"/>
          <w:rtl/>
        </w:rPr>
        <w:t xml:space="preserve"> </w:t>
      </w:r>
      <w:r w:rsidR="00783174">
        <w:rPr>
          <w:rStyle w:val="1-Char"/>
          <w:rtl/>
        </w:rPr>
        <w:t>می‌گوید</w:t>
      </w:r>
      <w:r w:rsidRPr="0062224F">
        <w:rPr>
          <w:rStyle w:val="1-Char"/>
          <w:rtl/>
        </w:rPr>
        <w:t>؟!...</w:t>
      </w:r>
      <w:r w:rsidRPr="00CE6E7F">
        <w:rPr>
          <w:rStyle w:val="1-Char"/>
          <w:rFonts w:hint="cs"/>
          <w:vertAlign w:val="superscript"/>
          <w:rtl/>
        </w:rPr>
        <w:t>(</w:t>
      </w:r>
      <w:r w:rsidRPr="008C6EBC">
        <w:rPr>
          <w:rStyle w:val="1-Char"/>
          <w:vertAlign w:val="superscript"/>
          <w:rtl/>
        </w:rPr>
        <w:footnoteReference w:id="385"/>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Default="00855C20" w:rsidP="00855C20">
      <w:pPr>
        <w:ind w:firstLine="284"/>
        <w:jc w:val="both"/>
        <w:rPr>
          <w:rStyle w:val="1-Char"/>
          <w:rtl/>
        </w:rPr>
      </w:pPr>
      <w:r w:rsidRPr="0062224F">
        <w:rPr>
          <w:rStyle w:val="1-Char"/>
          <w:rtl/>
        </w:rPr>
        <w:t>1</w:t>
      </w:r>
      <w:r w:rsidRPr="0062224F">
        <w:rPr>
          <w:rStyle w:val="1-Char"/>
          <w:rFonts w:hint="cs"/>
          <w:rtl/>
        </w:rPr>
        <w:t>-</w:t>
      </w:r>
      <w:r w:rsidRPr="0062224F">
        <w:rPr>
          <w:rStyle w:val="1-Char"/>
          <w:rtl/>
        </w:rPr>
        <w:t xml:space="preserve"> کجا گواهی داد؟! در این آیه نام فاطمه نیست؛ اشاره به زنان پیامبران است.</w:t>
      </w:r>
      <w:r w:rsidR="002D3D2D" w:rsidRPr="0062224F">
        <w:rPr>
          <w:rStyle w:val="1-Char"/>
          <w:rtl/>
        </w:rPr>
        <w:t xml:space="preserve"> </w:t>
      </w:r>
      <w:r w:rsidRPr="0062224F">
        <w:rPr>
          <w:rStyle w:val="1-Char"/>
          <w:rtl/>
        </w:rPr>
        <w:t>ببینید آیه را:</w:t>
      </w:r>
    </w:p>
    <w:p w:rsidR="00A3332E" w:rsidRPr="00596FEF" w:rsidRDefault="00A3332E" w:rsidP="00A3332E">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وَقَرۡنَ فِي بُيُوتِكُنَّ وَلَا تَبَرَّجۡنَ تَبَرُّجَ </w:t>
      </w:r>
      <w:r w:rsidRPr="00321A84">
        <w:rPr>
          <w:rStyle w:val="8-Char"/>
          <w:rFonts w:hint="cs"/>
          <w:rtl/>
        </w:rPr>
        <w:t>ٱ</w:t>
      </w:r>
      <w:r w:rsidRPr="00321A84">
        <w:rPr>
          <w:rStyle w:val="8-Char"/>
          <w:rFonts w:hint="eastAsia"/>
          <w:rtl/>
        </w:rPr>
        <w:t>لۡجَٰهِلِيَّةِ</w:t>
      </w:r>
      <w:r w:rsidRPr="00321A84">
        <w:rPr>
          <w:rStyle w:val="8-Char"/>
          <w:rtl/>
        </w:rPr>
        <w:t xml:space="preserve"> </w:t>
      </w:r>
      <w:r w:rsidRPr="00321A84">
        <w:rPr>
          <w:rStyle w:val="8-Char"/>
          <w:rFonts w:hint="cs"/>
          <w:rtl/>
        </w:rPr>
        <w:t>ٱ</w:t>
      </w:r>
      <w:r w:rsidRPr="00321A84">
        <w:rPr>
          <w:rStyle w:val="8-Char"/>
          <w:rFonts w:hint="eastAsia"/>
          <w:rtl/>
        </w:rPr>
        <w:t>لۡأُولَىٰۖ</w:t>
      </w:r>
      <w:r w:rsidRPr="00321A84">
        <w:rPr>
          <w:rStyle w:val="8-Char"/>
          <w:rtl/>
        </w:rPr>
        <w:t xml:space="preserve"> وَأَقِمۡنَ </w:t>
      </w:r>
      <w:r w:rsidRPr="00321A84">
        <w:rPr>
          <w:rStyle w:val="8-Char"/>
          <w:rFonts w:hint="cs"/>
          <w:rtl/>
        </w:rPr>
        <w:t>ٱ</w:t>
      </w:r>
      <w:r w:rsidRPr="00321A84">
        <w:rPr>
          <w:rStyle w:val="8-Char"/>
          <w:rFonts w:hint="eastAsia"/>
          <w:rtl/>
        </w:rPr>
        <w:t>لصَّلَوٰةَ</w:t>
      </w:r>
      <w:r w:rsidRPr="00321A84">
        <w:rPr>
          <w:rStyle w:val="8-Char"/>
          <w:rtl/>
        </w:rPr>
        <w:t xml:space="preserve"> وَءَاتِينَ </w:t>
      </w:r>
      <w:r w:rsidRPr="00321A84">
        <w:rPr>
          <w:rStyle w:val="8-Char"/>
          <w:rFonts w:hint="cs"/>
          <w:rtl/>
        </w:rPr>
        <w:t>ٱ</w:t>
      </w:r>
      <w:r w:rsidRPr="00321A84">
        <w:rPr>
          <w:rStyle w:val="8-Char"/>
          <w:rFonts w:hint="eastAsia"/>
          <w:rtl/>
        </w:rPr>
        <w:t>لزَّكَوٰةَ</w:t>
      </w:r>
      <w:r w:rsidRPr="00321A84">
        <w:rPr>
          <w:rStyle w:val="8-Char"/>
          <w:rtl/>
        </w:rPr>
        <w:t xml:space="preserve"> وَأَطِعۡنَ </w:t>
      </w:r>
      <w:r w:rsidRPr="00321A84">
        <w:rPr>
          <w:rStyle w:val="8-Char"/>
          <w:rFonts w:hint="cs"/>
          <w:rtl/>
        </w:rPr>
        <w:t>ٱ</w:t>
      </w:r>
      <w:r w:rsidRPr="00321A84">
        <w:rPr>
          <w:rStyle w:val="8-Char"/>
          <w:rFonts w:hint="eastAsia"/>
          <w:rtl/>
        </w:rPr>
        <w:t>للَّهَ</w:t>
      </w:r>
      <w:r w:rsidRPr="00321A84">
        <w:rPr>
          <w:rStyle w:val="8-Char"/>
          <w:rtl/>
        </w:rPr>
        <w:t xml:space="preserve"> وَرَسُولَهُ</w:t>
      </w:r>
      <w:r w:rsidRPr="00321A84">
        <w:rPr>
          <w:rStyle w:val="8-Char"/>
          <w:rFonts w:hint="cs"/>
          <w:rtl/>
        </w:rPr>
        <w:t>ۥٓۚ</w:t>
      </w:r>
      <w:r w:rsidRPr="00321A84">
        <w:rPr>
          <w:rStyle w:val="8-Char"/>
          <w:rtl/>
        </w:rPr>
        <w:t xml:space="preserve"> إِنَّمَا يُرِيدُ </w:t>
      </w:r>
      <w:r w:rsidRPr="00321A84">
        <w:rPr>
          <w:rStyle w:val="8-Char"/>
          <w:rFonts w:hint="cs"/>
          <w:rtl/>
        </w:rPr>
        <w:t>ٱ</w:t>
      </w:r>
      <w:r w:rsidRPr="00321A84">
        <w:rPr>
          <w:rStyle w:val="8-Char"/>
          <w:rFonts w:hint="eastAsia"/>
          <w:rtl/>
        </w:rPr>
        <w:t>للَّهُ</w:t>
      </w:r>
      <w:r w:rsidRPr="00321A84">
        <w:rPr>
          <w:rStyle w:val="8-Char"/>
          <w:rtl/>
        </w:rPr>
        <w:t xml:space="preserve"> لِيُذۡهِبَ عَنكُمُ </w:t>
      </w:r>
      <w:r w:rsidRPr="00321A84">
        <w:rPr>
          <w:rStyle w:val="8-Char"/>
          <w:rFonts w:hint="cs"/>
          <w:rtl/>
        </w:rPr>
        <w:t>ٱ</w:t>
      </w:r>
      <w:r w:rsidRPr="00321A84">
        <w:rPr>
          <w:rStyle w:val="8-Char"/>
          <w:rFonts w:hint="eastAsia"/>
          <w:rtl/>
        </w:rPr>
        <w:t>لرِّجۡسَ</w:t>
      </w:r>
      <w:r w:rsidRPr="00321A84">
        <w:rPr>
          <w:rStyle w:val="8-Char"/>
          <w:rtl/>
        </w:rPr>
        <w:t xml:space="preserve"> أَهۡلَ </w:t>
      </w:r>
      <w:r w:rsidRPr="00321A84">
        <w:rPr>
          <w:rStyle w:val="8-Char"/>
          <w:rFonts w:hint="cs"/>
          <w:rtl/>
        </w:rPr>
        <w:t>ٱ</w:t>
      </w:r>
      <w:r w:rsidRPr="00321A84">
        <w:rPr>
          <w:rStyle w:val="8-Char"/>
          <w:rFonts w:hint="eastAsia"/>
          <w:rtl/>
        </w:rPr>
        <w:t>لۡبَيۡتِ</w:t>
      </w:r>
      <w:r w:rsidRPr="00321A84">
        <w:rPr>
          <w:rStyle w:val="8-Char"/>
          <w:rtl/>
        </w:rPr>
        <w:t xml:space="preserve"> وَيُطَهِّرَكُمۡ تَطۡهِ</w:t>
      </w:r>
      <w:r w:rsidRPr="00321A84">
        <w:rPr>
          <w:rStyle w:val="8-Char"/>
          <w:rFonts w:hint="eastAsia"/>
          <w:rtl/>
        </w:rPr>
        <w:t>يرٗا</w:t>
      </w:r>
      <w:r w:rsidRPr="00321A84">
        <w:rPr>
          <w:rStyle w:val="8-Char"/>
          <w:rtl/>
        </w:rPr>
        <w:t>٣٣</w:t>
      </w:r>
      <w:r>
        <w:rPr>
          <w:rStyle w:val="1-Char"/>
          <w:rFonts w:cs="Traditional Arabic"/>
          <w:color w:val="000000"/>
          <w:shd w:val="clear" w:color="auto" w:fill="FFFFFF"/>
          <w:rtl/>
        </w:rPr>
        <w:t>﴾</w:t>
      </w:r>
      <w:r w:rsidRPr="00321A84">
        <w:rPr>
          <w:rStyle w:val="8-Char"/>
          <w:rtl/>
        </w:rPr>
        <w:t xml:space="preserve"> </w:t>
      </w:r>
      <w:r w:rsidRPr="00596FEF">
        <w:rPr>
          <w:rStyle w:val="7-Char"/>
          <w:rtl/>
        </w:rPr>
        <w:t>[الأحزاب: 33]</w:t>
      </w:r>
    </w:p>
    <w:p w:rsidR="00855C20" w:rsidRPr="0062224F" w:rsidRDefault="00855C20" w:rsidP="00855C20">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بنشینید ای زنان نبی در خانه‌های خود و مثل زمان جاهلیت با زینت از خانه خارج نشوید و نماز بر پای دارید و زکات بدهید و الله و رسولش را اطاعت کنید. بدرستی که الله</w:t>
      </w:r>
      <w:r w:rsidR="00783174">
        <w:rPr>
          <w:rStyle w:val="1-Char"/>
          <w:rtl/>
        </w:rPr>
        <w:t xml:space="preserve"> می‌خواهد</w:t>
      </w:r>
      <w:r w:rsidRPr="0062224F">
        <w:rPr>
          <w:rStyle w:val="1-Char"/>
          <w:rtl/>
        </w:rPr>
        <w:t xml:space="preserve"> از شما اهل بیت، پلیدی را دور کند.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عجیب است! شیعه وقتی</w:t>
      </w:r>
      <w:r w:rsidR="00783174">
        <w:rPr>
          <w:rStyle w:val="1-Char"/>
          <w:rtl/>
        </w:rPr>
        <w:t xml:space="preserve"> می‌خواهد</w:t>
      </w:r>
      <w:r w:rsidRPr="0062224F">
        <w:rPr>
          <w:rStyle w:val="1-Char"/>
          <w:rtl/>
        </w:rPr>
        <w:t xml:space="preserve"> به عایشه طعن بزند که چرا در جنگ جمل شرکت کرد؟ به همین آیه استناد</w:t>
      </w:r>
      <w:r w:rsidR="00100CD0">
        <w:rPr>
          <w:rStyle w:val="1-Char"/>
          <w:rtl/>
        </w:rPr>
        <w:t xml:space="preserve"> می‌کند</w:t>
      </w:r>
      <w:r w:rsidRPr="0062224F">
        <w:rPr>
          <w:rStyle w:val="1-Char"/>
          <w:rtl/>
        </w:rPr>
        <w:t xml:space="preserve"> و آن را دربارۀ</w:t>
      </w:r>
      <w:r w:rsidR="002D3D2D" w:rsidRPr="0062224F">
        <w:rPr>
          <w:rStyle w:val="1-Char"/>
          <w:rtl/>
        </w:rPr>
        <w:t xml:space="preserve"> </w:t>
      </w:r>
      <w:r w:rsidRPr="0062224F">
        <w:rPr>
          <w:rStyle w:val="1-Char"/>
          <w:rtl/>
        </w:rPr>
        <w:t>عایشه می‌داند! اما وقتی حرف پاک کردن از پلیدی و بدی باشد، آن را در حق فاطمه می‌داند.</w:t>
      </w:r>
    </w:p>
    <w:p w:rsidR="00855C20" w:rsidRPr="0062224F" w:rsidRDefault="00855C20" w:rsidP="00855C20">
      <w:pPr>
        <w:ind w:firstLine="284"/>
        <w:jc w:val="both"/>
        <w:rPr>
          <w:rStyle w:val="1-Char"/>
          <w:rtl/>
        </w:rPr>
      </w:pPr>
      <w:r w:rsidRPr="0062224F">
        <w:rPr>
          <w:rStyle w:val="1-Char"/>
          <w:rtl/>
        </w:rPr>
        <w:t>قربان برم خدا را................... یک آیه با دو معنی متفاوت!</w:t>
      </w:r>
      <w:r w:rsidRPr="0062224F">
        <w:rPr>
          <w:rStyle w:val="1-Char"/>
          <w:rFonts w:hint="cs"/>
          <w:rtl/>
        </w:rPr>
        <w:t>.</w:t>
      </w:r>
    </w:p>
    <w:p w:rsidR="00855C20" w:rsidRPr="0062224F" w:rsidRDefault="00855C20" w:rsidP="00AE115B">
      <w:pPr>
        <w:ind w:firstLine="284"/>
        <w:jc w:val="both"/>
        <w:rPr>
          <w:rStyle w:val="1-Char"/>
          <w:rtl/>
        </w:rPr>
      </w:pPr>
      <w:r w:rsidRPr="0062224F">
        <w:rPr>
          <w:rStyle w:val="1-Char"/>
          <w:rtl/>
        </w:rPr>
        <w:t>2</w:t>
      </w:r>
      <w:r w:rsidR="00AE115B">
        <w:rPr>
          <w:rStyle w:val="1-Char"/>
          <w:rFonts w:hint="cs"/>
          <w:rtl/>
        </w:rPr>
        <w:t>-</w:t>
      </w:r>
      <w:r w:rsidRPr="0062224F">
        <w:rPr>
          <w:rStyle w:val="1-Char"/>
          <w:rtl/>
        </w:rPr>
        <w:t xml:space="preserve"> البته</w:t>
      </w:r>
      <w:r w:rsidRPr="0062224F">
        <w:rPr>
          <w:rStyle w:val="1-Char"/>
          <w:rFonts w:hint="cs"/>
          <w:rtl/>
        </w:rPr>
        <w:t xml:space="preserve"> در معنی آیه</w:t>
      </w:r>
      <w:r w:rsidR="002D3D2D" w:rsidRPr="0062224F">
        <w:rPr>
          <w:rStyle w:val="1-Char"/>
          <w:rFonts w:hint="cs"/>
          <w:rtl/>
        </w:rPr>
        <w:t xml:space="preserve"> </w:t>
      </w:r>
      <w:r w:rsidRPr="0062224F">
        <w:rPr>
          <w:rStyle w:val="1-Char"/>
          <w:rtl/>
        </w:rPr>
        <w:t>فاطمه هم</w:t>
      </w:r>
      <w:r w:rsidRPr="0062224F">
        <w:rPr>
          <w:rStyle w:val="1-Char"/>
          <w:rFonts w:hint="cs"/>
          <w:rtl/>
        </w:rPr>
        <w:t>،</w:t>
      </w:r>
      <w:r w:rsidRPr="0062224F">
        <w:rPr>
          <w:rStyle w:val="1-Char"/>
          <w:rtl/>
        </w:rPr>
        <w:t xml:space="preserve"> شامل</w:t>
      </w:r>
      <w:r w:rsidR="006148A3">
        <w:rPr>
          <w:rStyle w:val="1-Char"/>
          <w:rtl/>
        </w:rPr>
        <w:t xml:space="preserve"> می‌شود</w:t>
      </w:r>
      <w:r w:rsidRPr="0062224F">
        <w:rPr>
          <w:rStyle w:val="1-Char"/>
          <w:rtl/>
        </w:rPr>
        <w:t>، اما آیه که به معصوم بودن اشاره</w:t>
      </w:r>
      <w:r w:rsidR="002D3D2D" w:rsidRPr="0062224F">
        <w:rPr>
          <w:rStyle w:val="1-Char"/>
          <w:rtl/>
        </w:rPr>
        <w:t xml:space="preserve"> نمی‌</w:t>
      </w:r>
      <w:r w:rsidRPr="0062224F">
        <w:rPr>
          <w:rStyle w:val="1-Char"/>
          <w:rtl/>
        </w:rPr>
        <w:t>کند!</w:t>
      </w:r>
      <w:r w:rsidR="00B32BA2">
        <w:rPr>
          <w:rStyle w:val="1-Char"/>
          <w:rtl/>
        </w:rPr>
        <w:t xml:space="preserve"> </w:t>
      </w:r>
      <w:r w:rsidR="00783174">
        <w:rPr>
          <w:rStyle w:val="1-Char"/>
          <w:rtl/>
        </w:rPr>
        <w:t>می‌گوید</w:t>
      </w:r>
      <w:r w:rsidRPr="0062224F">
        <w:rPr>
          <w:rStyle w:val="1-Char"/>
          <w:rtl/>
        </w:rPr>
        <w:t>: الله از</w:t>
      </w:r>
      <w:r w:rsidR="00F0383B">
        <w:rPr>
          <w:rStyle w:val="1-Char"/>
          <w:rtl/>
        </w:rPr>
        <w:t xml:space="preserve"> آن‌ها </w:t>
      </w:r>
      <w:r w:rsidR="00783174">
        <w:rPr>
          <w:rStyle w:val="1-Char"/>
          <w:rtl/>
        </w:rPr>
        <w:t>می‌خواهد</w:t>
      </w:r>
      <w:r w:rsidRPr="0062224F">
        <w:rPr>
          <w:rStyle w:val="1-Char"/>
          <w:rtl/>
        </w:rPr>
        <w:t xml:space="preserve"> که با پیروی از قوانین از پلیدی پاک شوند.</w:t>
      </w:r>
    </w:p>
    <w:p w:rsidR="00855C20" w:rsidRPr="0062224F" w:rsidRDefault="00855C20" w:rsidP="00AE115B">
      <w:pPr>
        <w:ind w:firstLine="284"/>
        <w:jc w:val="both"/>
        <w:rPr>
          <w:rStyle w:val="1-Char"/>
          <w:rtl/>
        </w:rPr>
      </w:pPr>
      <w:r w:rsidRPr="0062224F">
        <w:rPr>
          <w:rStyle w:val="1-Char"/>
          <w:rtl/>
        </w:rPr>
        <w:t>3</w:t>
      </w:r>
      <w:r w:rsidR="00AE115B">
        <w:rPr>
          <w:rStyle w:val="1-Char"/>
          <w:rFonts w:hint="cs"/>
          <w:rtl/>
        </w:rPr>
        <w:t>-</w:t>
      </w:r>
      <w:r w:rsidRPr="0062224F">
        <w:rPr>
          <w:rStyle w:val="1-Char"/>
          <w:rtl/>
        </w:rPr>
        <w:t xml:space="preserve"> اگر این تفسیر تو باشد، پس اصحاب بدر هم معصوم بودند. پس یاران پیامبر را هم باید معصوم بدانیم.</w:t>
      </w:r>
    </w:p>
    <w:p w:rsidR="00855C20" w:rsidRDefault="00855C20" w:rsidP="00855C20">
      <w:pPr>
        <w:tabs>
          <w:tab w:val="right" w:pos="7484"/>
        </w:tabs>
        <w:ind w:firstLine="284"/>
        <w:jc w:val="both"/>
        <w:rPr>
          <w:rStyle w:val="1-Char"/>
          <w:rtl/>
        </w:rPr>
      </w:pPr>
      <w:r w:rsidRPr="0062224F">
        <w:rPr>
          <w:rStyle w:val="1-Char"/>
          <w:rtl/>
        </w:rPr>
        <w:t>چون این آیه دربارۀ</w:t>
      </w:r>
      <w:r w:rsidR="00C02F43">
        <w:rPr>
          <w:rStyle w:val="1-Char"/>
          <w:rtl/>
        </w:rPr>
        <w:t xml:space="preserve"> آن‌هاست</w:t>
      </w:r>
      <w:r w:rsidRPr="0062224F">
        <w:rPr>
          <w:rStyle w:val="1-Char"/>
          <w:rtl/>
        </w:rPr>
        <w:t xml:space="preserve"> و دربارۀ اصحاب بدر</w:t>
      </w:r>
      <w:r w:rsidR="00B32BA2">
        <w:rPr>
          <w:rStyle w:val="1-Char"/>
          <w:rtl/>
        </w:rPr>
        <w:t xml:space="preserve"> </w:t>
      </w:r>
      <w:r w:rsidR="00783174">
        <w:rPr>
          <w:rStyle w:val="1-Char"/>
          <w:rtl/>
        </w:rPr>
        <w:t>می‌گوید</w:t>
      </w:r>
      <w:r w:rsidRPr="0062224F">
        <w:rPr>
          <w:rStyle w:val="1-Char"/>
          <w:rtl/>
        </w:rPr>
        <w:t>:</w:t>
      </w:r>
    </w:p>
    <w:p w:rsidR="00855C20" w:rsidRPr="0062224F" w:rsidRDefault="00CB1EE9" w:rsidP="00CB1EE9">
      <w:pPr>
        <w:tabs>
          <w:tab w:val="right" w:pos="7484"/>
        </w:tabs>
        <w:ind w:firstLine="284"/>
        <w:jc w:val="both"/>
        <w:rPr>
          <w:rStyle w:val="1-Char"/>
          <w:rtl/>
        </w:rPr>
      </w:pPr>
      <w:r>
        <w:rPr>
          <w:rStyle w:val="1-Char"/>
          <w:rFonts w:cs="Traditional Arabic"/>
          <w:color w:val="000000"/>
          <w:shd w:val="clear" w:color="auto" w:fill="FFFFFF"/>
          <w:rtl/>
        </w:rPr>
        <w:t>﴿</w:t>
      </w:r>
      <w:r w:rsidRPr="00321A84">
        <w:rPr>
          <w:rStyle w:val="8-Char"/>
          <w:rtl/>
        </w:rPr>
        <w:t xml:space="preserve">إِذۡ يُغَشِّيكُمُ </w:t>
      </w:r>
      <w:r w:rsidRPr="00321A84">
        <w:rPr>
          <w:rStyle w:val="8-Char"/>
          <w:rFonts w:hint="cs"/>
          <w:rtl/>
        </w:rPr>
        <w:t>ٱ</w:t>
      </w:r>
      <w:r w:rsidRPr="00321A84">
        <w:rPr>
          <w:rStyle w:val="8-Char"/>
          <w:rFonts w:hint="eastAsia"/>
          <w:rtl/>
        </w:rPr>
        <w:t>لنُّعَاسَ</w:t>
      </w:r>
      <w:r w:rsidRPr="00321A84">
        <w:rPr>
          <w:rStyle w:val="8-Char"/>
          <w:rtl/>
        </w:rPr>
        <w:t xml:space="preserve"> أَمَنَةٗ مِّنۡهُ وَيُنَزِّلُ عَلَيۡكُم مِّنَ </w:t>
      </w:r>
      <w:r w:rsidRPr="00321A84">
        <w:rPr>
          <w:rStyle w:val="8-Char"/>
          <w:rFonts w:hint="cs"/>
          <w:rtl/>
        </w:rPr>
        <w:t>ٱ</w:t>
      </w:r>
      <w:r w:rsidRPr="00321A84">
        <w:rPr>
          <w:rStyle w:val="8-Char"/>
          <w:rFonts w:hint="eastAsia"/>
          <w:rtl/>
        </w:rPr>
        <w:t>لسَّمَآءِ</w:t>
      </w:r>
      <w:r w:rsidRPr="00321A84">
        <w:rPr>
          <w:rStyle w:val="8-Char"/>
          <w:rtl/>
        </w:rPr>
        <w:t xml:space="preserve"> مَآءٗ لِّيُطَهِّرَكُم بِهِ</w:t>
      </w:r>
      <w:r w:rsidRPr="00321A84">
        <w:rPr>
          <w:rStyle w:val="8-Char"/>
          <w:rFonts w:hint="cs"/>
          <w:rtl/>
        </w:rPr>
        <w:t>ۦ</w:t>
      </w:r>
      <w:r w:rsidRPr="00321A84">
        <w:rPr>
          <w:rStyle w:val="8-Char"/>
          <w:rtl/>
        </w:rPr>
        <w:t xml:space="preserve"> وَيُذۡهِبَ عَنكُمۡ رِجۡزَ </w:t>
      </w:r>
      <w:r w:rsidRPr="00321A84">
        <w:rPr>
          <w:rStyle w:val="8-Char"/>
          <w:rFonts w:hint="cs"/>
          <w:rtl/>
        </w:rPr>
        <w:t>ٱ</w:t>
      </w:r>
      <w:r w:rsidRPr="00321A84">
        <w:rPr>
          <w:rStyle w:val="8-Char"/>
          <w:rFonts w:hint="eastAsia"/>
          <w:rtl/>
        </w:rPr>
        <w:t>لشَّيۡطَٰنِ</w:t>
      </w:r>
      <w:r w:rsidRPr="00321A84">
        <w:rPr>
          <w:rStyle w:val="8-Char"/>
          <w:rtl/>
        </w:rPr>
        <w:t xml:space="preserve"> وَلِيَرۡبِطَ عَلَىٰ قُلُوبِكُمۡ وَيُثَبِّتَ بِهِ </w:t>
      </w:r>
      <w:r w:rsidRPr="00321A84">
        <w:rPr>
          <w:rStyle w:val="8-Char"/>
          <w:rFonts w:hint="cs"/>
          <w:rtl/>
        </w:rPr>
        <w:t>ٱ</w:t>
      </w:r>
      <w:r w:rsidRPr="00321A84">
        <w:rPr>
          <w:rStyle w:val="8-Char"/>
          <w:rFonts w:hint="eastAsia"/>
          <w:rtl/>
        </w:rPr>
        <w:t>لۡأَقۡدَامَ</w:t>
      </w:r>
      <w:r w:rsidRPr="00321A84">
        <w:rPr>
          <w:rStyle w:val="8-Char"/>
          <w:rtl/>
        </w:rPr>
        <w:t>١١</w:t>
      </w:r>
      <w:r>
        <w:rPr>
          <w:rStyle w:val="1-Char"/>
          <w:rFonts w:cs="Traditional Arabic"/>
          <w:color w:val="000000"/>
          <w:shd w:val="clear" w:color="auto" w:fill="FFFFFF"/>
          <w:rtl/>
        </w:rPr>
        <w:t>﴾</w:t>
      </w:r>
      <w:r w:rsidRPr="00321A84">
        <w:rPr>
          <w:rStyle w:val="8-Char"/>
          <w:rtl/>
        </w:rPr>
        <w:t xml:space="preserve"> </w:t>
      </w:r>
      <w:r w:rsidRPr="00596FEF">
        <w:rPr>
          <w:rStyle w:val="7-Char"/>
          <w:rtl/>
        </w:rPr>
        <w:t>[الأنفال: 11]</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[به یاد آورید] هنگامی را که خوابی سبک بر شما چیره شد از طرف رب، تا که آرامش بیابید و از آسمان آبی نازل کرد تا توسط آن شما را پاک کند و بدی شیطان را از شما دور کند و</w:t>
      </w:r>
      <w:r w:rsidR="00CB1EE9">
        <w:rPr>
          <w:rStyle w:val="1-Char"/>
          <w:rtl/>
        </w:rPr>
        <w:t xml:space="preserve"> دل‌های </w:t>
      </w:r>
      <w:r w:rsidRPr="0062224F">
        <w:rPr>
          <w:rStyle w:val="1-Char"/>
          <w:rtl/>
        </w:rPr>
        <w:t>شما را به هم ربط دهد و گام‌هایتان را استوار کند</w:t>
      </w:r>
      <w:r w:rsidRPr="0059586B">
        <w:rPr>
          <w:rStyle w:val="5-Char"/>
          <w:rFonts w:hint="cs"/>
          <w:rtl/>
        </w:rPr>
        <w:t>».</w:t>
      </w:r>
    </w:p>
    <w:p w:rsidR="00855C20" w:rsidRPr="0062224F" w:rsidRDefault="00855C20" w:rsidP="00CB1EE9">
      <w:pPr>
        <w:pStyle w:val="3-"/>
        <w:rPr>
          <w:rStyle w:val="1-Char"/>
          <w:rtl/>
        </w:rPr>
      </w:pPr>
      <w:bookmarkStart w:id="1056" w:name="_Toc433464772"/>
      <w:r w:rsidRPr="007B4D07">
        <w:rPr>
          <w:rFonts w:hint="cs"/>
          <w:rtl/>
        </w:rPr>
        <w:t>ادعای</w:t>
      </w:r>
      <w:r w:rsidR="00693231">
        <w:rPr>
          <w:rFonts w:hint="cs"/>
          <w:rtl/>
        </w:rPr>
        <w:t xml:space="preserve"> </w:t>
      </w:r>
      <w:r w:rsidRPr="007B4D07">
        <w:rPr>
          <w:rFonts w:hint="cs"/>
          <w:rtl/>
        </w:rPr>
        <w:t xml:space="preserve">311- </w:t>
      </w:r>
      <w:r w:rsidRPr="007B4D07">
        <w:rPr>
          <w:rtl/>
        </w:rPr>
        <w:t>مراد از صادقین در آیه، محمد و علی</w:t>
      </w:r>
      <w:r w:rsidRPr="00693231">
        <w:rPr>
          <w:rFonts w:ascii="Times New Roman" w:hAnsi="Times New Roman" w:cs="CTraditional Arabic" w:hint="cs"/>
          <w:b/>
          <w:bCs w:val="0"/>
          <w:sz w:val="28"/>
          <w:szCs w:val="28"/>
          <w:rtl/>
        </w:rPr>
        <w:t>إ</w:t>
      </w:r>
      <w:r w:rsidRPr="00CB1EE9">
        <w:rPr>
          <w:rtl/>
        </w:rPr>
        <w:t xml:space="preserve"> هستند</w:t>
      </w:r>
      <w:bookmarkEnd w:id="1056"/>
      <w:r w:rsidRPr="0062224F">
        <w:rPr>
          <w:rStyle w:val="1-Char"/>
          <w:rtl/>
        </w:rPr>
        <w:t xml:space="preserve"> </w:t>
      </w:r>
    </w:p>
    <w:p w:rsidR="00855C20" w:rsidRPr="00693231" w:rsidRDefault="00855C20" w:rsidP="00693231">
      <w:pPr>
        <w:pStyle w:val="1-"/>
        <w:rPr>
          <w:rtl/>
        </w:rPr>
      </w:pPr>
      <w:r w:rsidRPr="00693231">
        <w:rPr>
          <w:rtl/>
        </w:rPr>
        <w:t>چرا شهادت علی رد شد در حالی که این آیه در حق او نازل شده بود:</w:t>
      </w:r>
    </w:p>
    <w:p w:rsidR="00855C20" w:rsidRPr="0062224F" w:rsidRDefault="007B4D07" w:rsidP="007B4D07">
      <w:pPr>
        <w:pStyle w:val="1-"/>
        <w:rPr>
          <w:rStyle w:val="1-Char"/>
          <w:rtl/>
        </w:rPr>
      </w:pPr>
      <w:r>
        <w:rP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لَّذِينَ</w:t>
      </w:r>
      <w:r w:rsidRPr="00321A84">
        <w:rPr>
          <w:rStyle w:val="8-Char"/>
          <w:rtl/>
        </w:rPr>
        <w:t xml:space="preserve"> ءَامَنُواْ </w:t>
      </w:r>
      <w:r w:rsidRPr="00321A84">
        <w:rPr>
          <w:rStyle w:val="8-Char"/>
          <w:rFonts w:hint="cs"/>
          <w:rtl/>
        </w:rPr>
        <w:t>ٱ</w:t>
      </w:r>
      <w:r w:rsidRPr="00321A84">
        <w:rPr>
          <w:rStyle w:val="8-Char"/>
          <w:rFonts w:hint="eastAsia"/>
          <w:rtl/>
        </w:rPr>
        <w:t>تَّقُواْ</w:t>
      </w:r>
      <w:r w:rsidRPr="00321A84">
        <w:rPr>
          <w:rStyle w:val="8-Char"/>
          <w:rtl/>
        </w:rPr>
        <w:t xml:space="preserve"> </w:t>
      </w:r>
      <w:r w:rsidRPr="00321A84">
        <w:rPr>
          <w:rStyle w:val="8-Char"/>
          <w:rFonts w:hint="cs"/>
          <w:rtl/>
        </w:rPr>
        <w:t>ٱ</w:t>
      </w:r>
      <w:r w:rsidRPr="00321A84">
        <w:rPr>
          <w:rStyle w:val="8-Char"/>
          <w:rFonts w:hint="eastAsia"/>
          <w:rtl/>
        </w:rPr>
        <w:t>للَّهَ</w:t>
      </w:r>
      <w:r w:rsidRPr="00321A84">
        <w:rPr>
          <w:rStyle w:val="8-Char"/>
          <w:rtl/>
        </w:rPr>
        <w:t xml:space="preserve"> وَكُونُواْ مَعَ </w:t>
      </w:r>
      <w:r w:rsidRPr="00321A84">
        <w:rPr>
          <w:rStyle w:val="8-Char"/>
          <w:rFonts w:hint="cs"/>
          <w:rtl/>
        </w:rPr>
        <w:t>ٱ</w:t>
      </w:r>
      <w:r w:rsidRPr="00321A84">
        <w:rPr>
          <w:rStyle w:val="8-Char"/>
          <w:rFonts w:hint="eastAsia"/>
          <w:rtl/>
        </w:rPr>
        <w:t>لصَّٰدِقِينَ</w:t>
      </w:r>
      <w:r w:rsidRPr="00321A84">
        <w:rPr>
          <w:rStyle w:val="8-Char"/>
          <w:rtl/>
        </w:rPr>
        <w:t>١١٩</w:t>
      </w:r>
      <w:r>
        <w:rPr>
          <w:rFonts w:cs="Traditional Arabic"/>
          <w:color w:val="000000"/>
          <w:shd w:val="clear" w:color="auto" w:fill="FFFFFF"/>
          <w:rtl/>
        </w:rPr>
        <w:t>﴾</w:t>
      </w:r>
      <w:r w:rsidRPr="00321A84">
        <w:rPr>
          <w:rStyle w:val="8-Char"/>
          <w:rtl/>
        </w:rPr>
        <w:t xml:space="preserve"> </w:t>
      </w:r>
      <w:r w:rsidRPr="00596FEF">
        <w:rPr>
          <w:rStyle w:val="7-Char"/>
          <w:rtl/>
        </w:rPr>
        <w:t>[التوبة: 119]</w:t>
      </w:r>
    </w:p>
    <w:p w:rsidR="00855C20" w:rsidRPr="00833686" w:rsidRDefault="00855C20" w:rsidP="00855C20">
      <w:pPr>
        <w:ind w:firstLine="284"/>
        <w:jc w:val="both"/>
        <w:rPr>
          <w:rStyle w:val="5-Char"/>
          <w:rtl/>
        </w:rPr>
      </w:pPr>
      <w:r w:rsidRPr="0059586B">
        <w:rPr>
          <w:rStyle w:val="5-Char"/>
          <w:rFonts w:hint="cs"/>
          <w:rtl/>
        </w:rPr>
        <w:t>«</w:t>
      </w:r>
      <w:r w:rsidRPr="0062224F">
        <w:rPr>
          <w:rStyle w:val="1-Char"/>
          <w:rtl/>
        </w:rPr>
        <w:t>ای ایمان آورندگان، از الله بترسید و با راستگویان باشید</w:t>
      </w:r>
      <w:r w:rsidRPr="0059586B">
        <w:rPr>
          <w:rStyle w:val="5-Char"/>
          <w:rFonts w:hint="cs"/>
          <w:rtl/>
        </w:rPr>
        <w:t>».</w:t>
      </w:r>
    </w:p>
    <w:p w:rsidR="00855C20" w:rsidRPr="0062224F" w:rsidRDefault="007B4D07" w:rsidP="007B4D07">
      <w:pPr>
        <w:pStyle w:val="1-"/>
        <w:rPr>
          <w:rStyle w:val="1-Char"/>
          <w:rtl/>
        </w:rPr>
      </w:pPr>
      <w:r>
        <w:rP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لَّذِينَ</w:t>
      </w:r>
      <w:r w:rsidRPr="00321A84">
        <w:rPr>
          <w:rStyle w:val="8-Char"/>
          <w:rtl/>
        </w:rPr>
        <w:t xml:space="preserve"> ءَامَنُواْ بِ</w:t>
      </w:r>
      <w:r w:rsidRPr="00321A84">
        <w:rPr>
          <w:rStyle w:val="8-Char"/>
          <w:rFonts w:hint="cs"/>
          <w:rtl/>
        </w:rPr>
        <w:t>ٱ</w:t>
      </w:r>
      <w:r w:rsidRPr="00321A84">
        <w:rPr>
          <w:rStyle w:val="8-Char"/>
          <w:rFonts w:hint="eastAsia"/>
          <w:rtl/>
        </w:rPr>
        <w:t>للَّهِ</w:t>
      </w:r>
      <w:r w:rsidRPr="00321A84">
        <w:rPr>
          <w:rStyle w:val="8-Char"/>
          <w:rtl/>
        </w:rPr>
        <w:t xml:space="preserve"> وَرُسُلِهِ</w:t>
      </w:r>
      <w:r w:rsidRPr="00321A84">
        <w:rPr>
          <w:rStyle w:val="8-Char"/>
          <w:rFonts w:hint="cs"/>
          <w:rtl/>
        </w:rPr>
        <w:t>ۦٓ</w:t>
      </w:r>
      <w:r w:rsidRPr="00321A84">
        <w:rPr>
          <w:rStyle w:val="8-Char"/>
          <w:rtl/>
        </w:rPr>
        <w:t xml:space="preserve"> أُوْلَٰٓئِكَ هُمُ </w:t>
      </w:r>
      <w:r w:rsidRPr="00321A84">
        <w:rPr>
          <w:rStyle w:val="8-Char"/>
          <w:rFonts w:hint="cs"/>
          <w:rtl/>
        </w:rPr>
        <w:t>ٱ</w:t>
      </w:r>
      <w:r w:rsidRPr="00321A84">
        <w:rPr>
          <w:rStyle w:val="8-Char"/>
          <w:rFonts w:hint="eastAsia"/>
          <w:rtl/>
        </w:rPr>
        <w:t>لصِّدِّيقُونَۖ</w:t>
      </w:r>
      <w:r w:rsidRPr="00321A84">
        <w:rPr>
          <w:rStyle w:val="8-Char"/>
          <w:rtl/>
        </w:rPr>
        <w:t xml:space="preserve"> وَ</w:t>
      </w:r>
      <w:r w:rsidRPr="00321A84">
        <w:rPr>
          <w:rStyle w:val="8-Char"/>
          <w:rFonts w:hint="cs"/>
          <w:rtl/>
        </w:rPr>
        <w:t>ٱ</w:t>
      </w:r>
      <w:r w:rsidRPr="00321A84">
        <w:rPr>
          <w:rStyle w:val="8-Char"/>
          <w:rFonts w:hint="eastAsia"/>
          <w:rtl/>
        </w:rPr>
        <w:t>لشُّهَدَآءُ</w:t>
      </w:r>
      <w:r w:rsidRPr="00321A84">
        <w:rPr>
          <w:rStyle w:val="8-Char"/>
          <w:rtl/>
        </w:rPr>
        <w:t xml:space="preserve"> عِندَ رَبِّهِمۡ لَهُمۡ أَجۡرُهُمۡ وَنُورُهُمۡۖ</w:t>
      </w:r>
      <w:r>
        <w:rPr>
          <w:rFonts w:cs="Traditional Arabic"/>
          <w:color w:val="000000"/>
          <w:shd w:val="clear" w:color="auto" w:fill="FFFFFF"/>
          <w:rtl/>
        </w:rPr>
        <w:t>﴾</w:t>
      </w:r>
      <w:r w:rsidRPr="00321A84">
        <w:rPr>
          <w:rStyle w:val="8-Char"/>
          <w:rtl/>
        </w:rPr>
        <w:t xml:space="preserve"> </w:t>
      </w:r>
      <w:r w:rsidRPr="00596FEF">
        <w:rPr>
          <w:rStyle w:val="7-Char"/>
          <w:rtl/>
        </w:rPr>
        <w:t>[الحديد: 19]</w:t>
      </w:r>
    </w:p>
    <w:p w:rsidR="00855C20" w:rsidRPr="0062224F" w:rsidRDefault="00855C20" w:rsidP="00855C20">
      <w:pPr>
        <w:ind w:firstLine="284"/>
        <w:jc w:val="both"/>
        <w:rPr>
          <w:rStyle w:val="1-Char"/>
          <w:rtl/>
        </w:rPr>
      </w:pPr>
      <w:r w:rsidRPr="0062224F">
        <w:rPr>
          <w:rStyle w:val="1-Char"/>
          <w:rtl/>
        </w:rPr>
        <w:t xml:space="preserve">امام احمد بن حنبل در «مسند» و حافظ ابو نعیم اصفهانی در </w:t>
      </w:r>
      <w:r w:rsidRPr="0059586B">
        <w:rPr>
          <w:rStyle w:val="5-Char"/>
          <w:rtl/>
        </w:rPr>
        <w:t>«ما</w:t>
      </w:r>
      <w:r w:rsidR="007B4D07">
        <w:rPr>
          <w:rStyle w:val="5-Char"/>
          <w:rFonts w:hint="cs"/>
          <w:rtl/>
        </w:rPr>
        <w:t xml:space="preserve"> </w:t>
      </w:r>
      <w:r w:rsidRPr="0059586B">
        <w:rPr>
          <w:rStyle w:val="5-Char"/>
          <w:rtl/>
        </w:rPr>
        <w:t>نزل من القرآن ف</w:t>
      </w:r>
      <w:r w:rsidRPr="0059586B">
        <w:rPr>
          <w:rStyle w:val="5-Char"/>
          <w:rFonts w:hint="cs"/>
          <w:rtl/>
        </w:rPr>
        <w:t>ي</w:t>
      </w:r>
      <w:r w:rsidRPr="0059586B">
        <w:rPr>
          <w:rStyle w:val="5-Char"/>
          <w:rtl/>
        </w:rPr>
        <w:t xml:space="preserve"> عل</w:t>
      </w:r>
      <w:r w:rsidRPr="0059586B">
        <w:rPr>
          <w:rStyle w:val="5-Char"/>
          <w:rFonts w:hint="cs"/>
          <w:rtl/>
        </w:rPr>
        <w:t>ي</w:t>
      </w:r>
      <w:r w:rsidRPr="0059586B">
        <w:rPr>
          <w:rStyle w:val="5-Char"/>
          <w:rtl/>
        </w:rPr>
        <w:t xml:space="preserve">» </w:t>
      </w:r>
      <w:r w:rsidRPr="0062224F">
        <w:rPr>
          <w:rStyle w:val="1-Char"/>
          <w:rtl/>
        </w:rPr>
        <w:t>از ابن عباس روایت نموده‌اند که این آیۀ شریفه در شأن علی نازل شد که آن حضرت از جملۀ صدیقان است...</w:t>
      </w:r>
      <w:r w:rsidRPr="00CE6E7F">
        <w:rPr>
          <w:rStyle w:val="1-Char"/>
          <w:rFonts w:hint="cs"/>
          <w:vertAlign w:val="superscript"/>
          <w:rtl/>
        </w:rPr>
        <w:t>(</w:t>
      </w:r>
      <w:r w:rsidRPr="008C6EBC">
        <w:rPr>
          <w:rStyle w:val="1-Char"/>
          <w:vertAlign w:val="superscript"/>
          <w:rtl/>
        </w:rPr>
        <w:footnoteReference w:id="38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ما قبول داریم که از جملۀ صدیقان است؛ اما دیگران هم مهم هستند. تنها او نیست که صادق است و قوانین قضایی ربطی به این ندارد. در آن جا، بیّنه لازم است هرکس که کم</w:t>
      </w:r>
      <w:r w:rsidR="009062E3">
        <w:rPr>
          <w:rStyle w:val="1-Char"/>
          <w:rtl/>
        </w:rPr>
        <w:t xml:space="preserve">‌ترین </w:t>
      </w:r>
      <w:r w:rsidRPr="0062224F">
        <w:rPr>
          <w:rStyle w:val="1-Char"/>
          <w:rtl/>
        </w:rPr>
        <w:t>آشنایی با دین داشته باشد، باید این را بداند.</w:t>
      </w:r>
    </w:p>
    <w:p w:rsidR="00855C20" w:rsidRPr="001E5D31" w:rsidRDefault="00855C20" w:rsidP="00693231">
      <w:pPr>
        <w:pStyle w:val="3-"/>
        <w:rPr>
          <w:rtl/>
        </w:rPr>
      </w:pPr>
      <w:bookmarkStart w:id="1057" w:name="_Toc433464773"/>
      <w:r w:rsidRPr="001E5D31">
        <w:rPr>
          <w:rtl/>
        </w:rPr>
        <w:t>ادعای</w:t>
      </w:r>
      <w:r w:rsidR="00BF2367">
        <w:rPr>
          <w:rFonts w:hint="cs"/>
          <w:rtl/>
        </w:rPr>
        <w:t xml:space="preserve"> </w:t>
      </w:r>
      <w:r w:rsidRPr="001E5D31">
        <w:rPr>
          <w:rtl/>
        </w:rPr>
        <w:t>312</w:t>
      </w:r>
      <w:r>
        <w:rPr>
          <w:rtl/>
        </w:rPr>
        <w:t>-</w:t>
      </w:r>
      <w:r w:rsidRPr="001E5D31">
        <w:rPr>
          <w:rtl/>
        </w:rPr>
        <w:t xml:space="preserve"> گنجی شافعی و دیگران گفته‌اند که آیۀ</w:t>
      </w:r>
      <w:r w:rsidRPr="001E5D31">
        <w:rPr>
          <w:rFonts w:hint="cs"/>
          <w:rtl/>
        </w:rPr>
        <w:t>:</w:t>
      </w:r>
      <w:r w:rsidR="007B4D07">
        <w:rPr>
          <w:rFonts w:hint="cs"/>
          <w:rtl/>
        </w:rPr>
        <w:t xml:space="preserve"> </w:t>
      </w:r>
      <w:r w:rsidR="007B4D07">
        <w:rPr>
          <w:rFonts w:cs="Traditional Arabic"/>
          <w:bCs w:val="0"/>
          <w:color w:val="000000"/>
          <w:szCs w:val="28"/>
          <w:shd w:val="clear" w:color="auto" w:fill="FFFFFF"/>
          <w:rtl/>
        </w:rPr>
        <w:t>﴿</w:t>
      </w:r>
      <w:r w:rsidR="007B4D07" w:rsidRPr="00693231">
        <w:rPr>
          <w:rStyle w:val="8-Char"/>
          <w:b/>
          <w:bCs w:val="0"/>
          <w:rtl/>
        </w:rPr>
        <w:t>وَ</w:t>
      </w:r>
      <w:r w:rsidR="007B4D07" w:rsidRPr="00693231">
        <w:rPr>
          <w:rStyle w:val="8-Char"/>
          <w:rFonts w:hint="cs"/>
          <w:b/>
          <w:bCs w:val="0"/>
          <w:rtl/>
        </w:rPr>
        <w:t>ٱ</w:t>
      </w:r>
      <w:r w:rsidR="007B4D07" w:rsidRPr="00693231">
        <w:rPr>
          <w:rStyle w:val="8-Char"/>
          <w:rFonts w:hint="eastAsia"/>
          <w:b/>
          <w:bCs w:val="0"/>
          <w:rtl/>
        </w:rPr>
        <w:t>لَّذِي</w:t>
      </w:r>
      <w:r w:rsidR="007B4D07" w:rsidRPr="00693231">
        <w:rPr>
          <w:rStyle w:val="8-Char"/>
          <w:b/>
          <w:bCs w:val="0"/>
          <w:rtl/>
        </w:rPr>
        <w:t xml:space="preserve"> جَآءَ بِ</w:t>
      </w:r>
      <w:r w:rsidR="007B4D07" w:rsidRPr="00693231">
        <w:rPr>
          <w:rStyle w:val="8-Char"/>
          <w:rFonts w:hint="cs"/>
          <w:b/>
          <w:bCs w:val="0"/>
          <w:rtl/>
        </w:rPr>
        <w:t>ٱ</w:t>
      </w:r>
      <w:r w:rsidR="007B4D07" w:rsidRPr="00693231">
        <w:rPr>
          <w:rStyle w:val="8-Char"/>
          <w:rFonts w:hint="eastAsia"/>
          <w:b/>
          <w:bCs w:val="0"/>
          <w:rtl/>
        </w:rPr>
        <w:t>لصِّدۡقِ</w:t>
      </w:r>
      <w:r w:rsidR="007B4D07" w:rsidRPr="00693231">
        <w:rPr>
          <w:rStyle w:val="8-Char"/>
          <w:b/>
          <w:bCs w:val="0"/>
          <w:rtl/>
        </w:rPr>
        <w:t xml:space="preserve"> وَصَدَّقَ بِهِ</w:t>
      </w:r>
      <w:r w:rsidR="007B4D07" w:rsidRPr="00693231">
        <w:rPr>
          <w:rStyle w:val="8-Char"/>
          <w:rFonts w:hint="cs"/>
          <w:b/>
          <w:bCs w:val="0"/>
          <w:rtl/>
        </w:rPr>
        <w:t>ۦٓ</w:t>
      </w:r>
      <w:r w:rsidR="007B4D07" w:rsidRPr="00693231">
        <w:rPr>
          <w:rStyle w:val="8-Char"/>
          <w:b/>
          <w:bCs w:val="0"/>
          <w:rtl/>
        </w:rPr>
        <w:t xml:space="preserve"> أُوْلَٰٓئِكَ هُمُ </w:t>
      </w:r>
      <w:r w:rsidR="007B4D07" w:rsidRPr="00693231">
        <w:rPr>
          <w:rStyle w:val="8-Char"/>
          <w:rFonts w:hint="cs"/>
          <w:b/>
          <w:bCs w:val="0"/>
          <w:rtl/>
        </w:rPr>
        <w:t>ٱ</w:t>
      </w:r>
      <w:r w:rsidR="007B4D07" w:rsidRPr="00693231">
        <w:rPr>
          <w:rStyle w:val="8-Char"/>
          <w:rFonts w:hint="eastAsia"/>
          <w:b/>
          <w:bCs w:val="0"/>
          <w:rtl/>
        </w:rPr>
        <w:t>لۡمُتَّقُونَ</w:t>
      </w:r>
      <w:r w:rsidR="007B4D07" w:rsidRPr="00693231">
        <w:rPr>
          <w:rStyle w:val="8-Char"/>
          <w:b/>
          <w:bCs w:val="0"/>
          <w:rtl/>
        </w:rPr>
        <w:t>٣٣</w:t>
      </w:r>
      <w:r w:rsidR="007B4D07">
        <w:rPr>
          <w:rFonts w:cs="Traditional Arabic"/>
          <w:bCs w:val="0"/>
          <w:color w:val="000000"/>
          <w:szCs w:val="28"/>
          <w:shd w:val="clear" w:color="auto" w:fill="FFFFFF"/>
          <w:rtl/>
        </w:rPr>
        <w:t>﴾</w:t>
      </w:r>
      <w:r w:rsidR="007B4D07" w:rsidRPr="00321A84">
        <w:rPr>
          <w:rStyle w:val="8-Char"/>
          <w:rtl/>
        </w:rPr>
        <w:t xml:space="preserve"> </w:t>
      </w:r>
      <w:r w:rsidRPr="001E5D31">
        <w:rPr>
          <w:rtl/>
        </w:rPr>
        <w:t>در حق علی است</w:t>
      </w:r>
      <w:r w:rsidRPr="001E5D31">
        <w:rPr>
          <w:rFonts w:hint="cs"/>
          <w:rtl/>
        </w:rPr>
        <w:t>.</w:t>
      </w:r>
      <w:bookmarkEnd w:id="1057"/>
      <w:r w:rsidRPr="001E5D31">
        <w:rPr>
          <w:rtl/>
        </w:rPr>
        <w:t xml:space="preserve"> </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گنجی شافعی و دیگران در نزد ما مردودند.</w:t>
      </w:r>
      <w:r w:rsidR="002D3D2D" w:rsidRPr="0062224F">
        <w:rPr>
          <w:rStyle w:val="1-Char"/>
          <w:rtl/>
        </w:rPr>
        <w:t xml:space="preserve"> </w:t>
      </w:r>
      <w:r w:rsidRPr="0062224F">
        <w:rPr>
          <w:rStyle w:val="1-Char"/>
          <w:rtl/>
        </w:rPr>
        <w:t>خصوص</w:t>
      </w:r>
      <w:r w:rsidRPr="0062224F">
        <w:rPr>
          <w:rStyle w:val="1-Char"/>
          <w:rFonts w:hint="cs"/>
          <w:rtl/>
        </w:rPr>
        <w:t>آ،</w:t>
      </w:r>
      <w:r w:rsidRPr="0062224F">
        <w:rPr>
          <w:rStyle w:val="1-Char"/>
          <w:rtl/>
        </w:rPr>
        <w:t xml:space="preserve"> گنجی که فاسق و جاسوس مغول بود. چگونه از این پلید، حدیثی را قبول کنیم؟ در ضمن،</w:t>
      </w:r>
      <w:r w:rsidR="002D3D2D" w:rsidRPr="0062224F">
        <w:rPr>
          <w:rStyle w:val="1-Char"/>
          <w:rtl/>
        </w:rPr>
        <w:t xml:space="preserve"> </w:t>
      </w:r>
      <w:r w:rsidRPr="0062224F">
        <w:rPr>
          <w:rStyle w:val="1-Char"/>
          <w:rtl/>
        </w:rPr>
        <w:t>از الله بپرسید که چرا عوض یک آیۀ صریح دربارۀ علی، این همه آیات مبهم در جاهای نامربوط برای او آورده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دوم، پیش ابوبکر قضیه ارث مطرح</w:t>
      </w:r>
      <w:r w:rsidR="002D3D2D" w:rsidRPr="0062224F">
        <w:rPr>
          <w:rStyle w:val="1-Char"/>
          <w:rtl/>
        </w:rPr>
        <w:t xml:space="preserve"> </w:t>
      </w:r>
      <w:r w:rsidRPr="0062224F">
        <w:rPr>
          <w:rStyle w:val="1-Char"/>
          <w:rtl/>
        </w:rPr>
        <w:t xml:space="preserve">شد نه هبه. </w:t>
      </w:r>
    </w:p>
    <w:p w:rsidR="00855C20" w:rsidRDefault="00855C20" w:rsidP="00855C20">
      <w:pPr>
        <w:ind w:firstLine="284"/>
        <w:jc w:val="both"/>
        <w:rPr>
          <w:rStyle w:val="1-Char"/>
          <w:rtl/>
        </w:rPr>
      </w:pPr>
      <w:r w:rsidRPr="0062224F">
        <w:rPr>
          <w:rStyle w:val="1-Char"/>
          <w:rtl/>
        </w:rPr>
        <w:t>سوم، آیه داریم:</w:t>
      </w:r>
    </w:p>
    <w:p w:rsidR="00950D66" w:rsidRPr="00596FEF" w:rsidRDefault="00950D66" w:rsidP="00950D66">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وَمَن يُطِعِ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لرَّسُولَ</w:t>
      </w:r>
      <w:r w:rsidRPr="00321A84">
        <w:rPr>
          <w:rStyle w:val="8-Char"/>
          <w:rtl/>
        </w:rPr>
        <w:t xml:space="preserve"> فَأُوْلَٰٓئِكَ مَعَ </w:t>
      </w:r>
      <w:r w:rsidRPr="00321A84">
        <w:rPr>
          <w:rStyle w:val="8-Char"/>
          <w:rFonts w:hint="cs"/>
          <w:rtl/>
        </w:rPr>
        <w:t>ٱ</w:t>
      </w:r>
      <w:r w:rsidRPr="00321A84">
        <w:rPr>
          <w:rStyle w:val="8-Char"/>
          <w:rFonts w:hint="eastAsia"/>
          <w:rtl/>
        </w:rPr>
        <w:t>لَّذِينَ</w:t>
      </w:r>
      <w:r w:rsidRPr="00321A84">
        <w:rPr>
          <w:rStyle w:val="8-Char"/>
          <w:rtl/>
        </w:rPr>
        <w:t xml:space="preserve"> أَنۡعَمَ </w:t>
      </w:r>
      <w:r w:rsidRPr="00321A84">
        <w:rPr>
          <w:rStyle w:val="8-Char"/>
          <w:rFonts w:hint="cs"/>
          <w:rtl/>
        </w:rPr>
        <w:t>ٱ</w:t>
      </w:r>
      <w:r w:rsidRPr="00321A84">
        <w:rPr>
          <w:rStyle w:val="8-Char"/>
          <w:rFonts w:hint="eastAsia"/>
          <w:rtl/>
        </w:rPr>
        <w:t>للَّهُ</w:t>
      </w:r>
      <w:r w:rsidRPr="00321A84">
        <w:rPr>
          <w:rStyle w:val="8-Char"/>
          <w:rtl/>
        </w:rPr>
        <w:t xml:space="preserve"> عَلَيۡهِم مِّنَ </w:t>
      </w:r>
      <w:r w:rsidRPr="00321A84">
        <w:rPr>
          <w:rStyle w:val="8-Char"/>
          <w:rFonts w:hint="cs"/>
          <w:rtl/>
        </w:rPr>
        <w:t>ٱ</w:t>
      </w:r>
      <w:r w:rsidRPr="00321A84">
        <w:rPr>
          <w:rStyle w:val="8-Char"/>
          <w:rFonts w:hint="eastAsia"/>
          <w:rtl/>
        </w:rPr>
        <w:t>لنَّبِيِّ‍ۧنَ</w:t>
      </w:r>
      <w:r w:rsidRPr="00321A84">
        <w:rPr>
          <w:rStyle w:val="8-Char"/>
          <w:rtl/>
        </w:rPr>
        <w:t xml:space="preserve"> وَ</w:t>
      </w:r>
      <w:r w:rsidRPr="00321A84">
        <w:rPr>
          <w:rStyle w:val="8-Char"/>
          <w:rFonts w:hint="cs"/>
          <w:rtl/>
        </w:rPr>
        <w:t>ٱ</w:t>
      </w:r>
      <w:r w:rsidRPr="00321A84">
        <w:rPr>
          <w:rStyle w:val="8-Char"/>
          <w:rFonts w:hint="eastAsia"/>
          <w:rtl/>
        </w:rPr>
        <w:t>لصِّدِّيقِينَ</w:t>
      </w:r>
      <w:r w:rsidRPr="00321A84">
        <w:rPr>
          <w:rStyle w:val="8-Char"/>
          <w:rtl/>
        </w:rPr>
        <w:t xml:space="preserve"> وَ</w:t>
      </w:r>
      <w:r w:rsidRPr="00321A84">
        <w:rPr>
          <w:rStyle w:val="8-Char"/>
          <w:rFonts w:hint="cs"/>
          <w:rtl/>
        </w:rPr>
        <w:t>ٱ</w:t>
      </w:r>
      <w:r w:rsidRPr="00321A84">
        <w:rPr>
          <w:rStyle w:val="8-Char"/>
          <w:rFonts w:hint="eastAsia"/>
          <w:rtl/>
        </w:rPr>
        <w:t>لشُّهَدَآءِ</w:t>
      </w:r>
      <w:r w:rsidRPr="00321A84">
        <w:rPr>
          <w:rStyle w:val="8-Char"/>
          <w:rtl/>
        </w:rPr>
        <w:t xml:space="preserve"> وَ</w:t>
      </w:r>
      <w:r w:rsidRPr="00321A84">
        <w:rPr>
          <w:rStyle w:val="8-Char"/>
          <w:rFonts w:hint="cs"/>
          <w:rtl/>
        </w:rPr>
        <w:t>ٱ</w:t>
      </w:r>
      <w:r w:rsidRPr="00321A84">
        <w:rPr>
          <w:rStyle w:val="8-Char"/>
          <w:rFonts w:hint="eastAsia"/>
          <w:rtl/>
        </w:rPr>
        <w:t>لصَّٰلِحِينَۚ</w:t>
      </w:r>
      <w:r w:rsidRPr="00321A84">
        <w:rPr>
          <w:rStyle w:val="8-Char"/>
          <w:rtl/>
        </w:rPr>
        <w:t xml:space="preserve"> وَحَسُنَ أُوْلَٰٓئِكَ رَفِيقٗا٦٩</w:t>
      </w:r>
      <w:r>
        <w:rPr>
          <w:rStyle w:val="1-Char"/>
          <w:rFonts w:cs="Traditional Arabic"/>
          <w:color w:val="000000"/>
          <w:shd w:val="clear" w:color="auto" w:fill="FFFFFF"/>
          <w:rtl/>
        </w:rPr>
        <w:t>﴾</w:t>
      </w:r>
      <w:r w:rsidRPr="00321A84">
        <w:rPr>
          <w:rStyle w:val="8-Char"/>
          <w:rtl/>
        </w:rPr>
        <w:t xml:space="preserve"> </w:t>
      </w:r>
      <w:r w:rsidRPr="00596FEF">
        <w:rPr>
          <w:rStyle w:val="7-Char"/>
          <w:rtl/>
        </w:rPr>
        <w:t>[النساء: 69]</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آنانکه خدا و رسول را اطاعت کنند، البته با کسانی که خدا به</w:t>
      </w:r>
      <w:r w:rsidR="00F0383B">
        <w:rPr>
          <w:rStyle w:val="1-Char"/>
          <w:rtl/>
        </w:rPr>
        <w:t xml:space="preserve"> آن‌ها </w:t>
      </w:r>
      <w:r w:rsidRPr="0062224F">
        <w:rPr>
          <w:rStyle w:val="1-Char"/>
          <w:rtl/>
        </w:rPr>
        <w:t>لطف و عنایت کامل فرمود؛ یعنی، با پیغمبران و صدیقان و راستگویان و شهیدان و نیکوکاران محشور خواهند شد و اینان (در بهشت) چه نیکو رفیقانی هستند.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پس نتیجه می‌گیریم: 1-</w:t>
      </w:r>
      <w:r w:rsidR="00686EC4" w:rsidRPr="0062224F">
        <w:rPr>
          <w:rStyle w:val="1-Char"/>
          <w:rtl/>
        </w:rPr>
        <w:t xml:space="preserve"> بی‌</w:t>
      </w:r>
      <w:r w:rsidRPr="0062224F">
        <w:rPr>
          <w:rStyle w:val="1-Char"/>
          <w:rtl/>
        </w:rPr>
        <w:t>سند حرفی را قبول</w:t>
      </w:r>
      <w:r w:rsidR="00C94C10">
        <w:rPr>
          <w:rStyle w:val="1-Char"/>
          <w:rtl/>
        </w:rPr>
        <w:t xml:space="preserve"> نمی‌کنی</w:t>
      </w:r>
      <w:r w:rsidRPr="0062224F">
        <w:rPr>
          <w:rStyle w:val="1-Char"/>
          <w:rtl/>
        </w:rPr>
        <w:t>م. 2- صدیقین، در این جا جمع است؛ پس در حق یک نفر نیست. 3- علی یکی از</w:t>
      </w:r>
      <w:r w:rsidR="00C02F43">
        <w:rPr>
          <w:rStyle w:val="1-Char"/>
          <w:rtl/>
        </w:rPr>
        <w:t xml:space="preserve"> آن‌هاست</w:t>
      </w:r>
      <w:r w:rsidRPr="0062224F">
        <w:rPr>
          <w:rStyle w:val="1-Char"/>
          <w:rtl/>
        </w:rPr>
        <w:t>.</w:t>
      </w:r>
    </w:p>
    <w:p w:rsidR="00855C20" w:rsidRPr="0024047B" w:rsidRDefault="00855C20" w:rsidP="00855C20">
      <w:pPr>
        <w:pStyle w:val="3-"/>
        <w:rPr>
          <w:rtl/>
        </w:rPr>
      </w:pPr>
      <w:bookmarkStart w:id="1058" w:name="_Toc433464774"/>
      <w:r w:rsidRPr="00950D66">
        <w:rPr>
          <w:rFonts w:hint="cs"/>
          <w:rtl/>
        </w:rPr>
        <w:t>ادعای</w:t>
      </w:r>
      <w:r w:rsidR="00BF2367">
        <w:rPr>
          <w:rFonts w:hint="cs"/>
          <w:rtl/>
        </w:rPr>
        <w:t xml:space="preserve"> </w:t>
      </w:r>
      <w:r w:rsidRPr="00950D66">
        <w:rPr>
          <w:rFonts w:hint="cs"/>
          <w:rtl/>
        </w:rPr>
        <w:t xml:space="preserve">313- </w:t>
      </w:r>
      <w:r w:rsidRPr="00950D66">
        <w:rPr>
          <w:rtl/>
        </w:rPr>
        <w:t>فدک مال فاطمه بود و غصب شد...</w:t>
      </w:r>
      <w:r w:rsidRPr="00653CC0">
        <w:rPr>
          <w:rStyle w:val="1-Char"/>
          <w:rFonts w:hint="cs"/>
          <w:bCs w:val="0"/>
          <w:vertAlign w:val="superscript"/>
          <w:rtl/>
        </w:rPr>
        <w:t>(</w:t>
      </w:r>
      <w:r w:rsidRPr="00653CC0">
        <w:rPr>
          <w:rStyle w:val="1-Char"/>
          <w:bCs w:val="0"/>
          <w:vertAlign w:val="superscript"/>
          <w:rtl/>
        </w:rPr>
        <w:footnoteReference w:id="387"/>
      </w:r>
      <w:r w:rsidRPr="00653CC0">
        <w:rPr>
          <w:rStyle w:val="1-Char"/>
          <w:rFonts w:hint="cs"/>
          <w:bCs w:val="0"/>
          <w:vertAlign w:val="superscript"/>
          <w:rtl/>
        </w:rPr>
        <w:t>)</w:t>
      </w:r>
      <w:r w:rsidRPr="0024047B">
        <w:rPr>
          <w:rFonts w:hint="cs"/>
          <w:rtl/>
        </w:rPr>
        <w:t>.</w:t>
      </w:r>
      <w:bookmarkEnd w:id="1058"/>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اگر پیامبر فدک را چند سال قبل به فاطمه بخشیده بود، باید فدک در قبضۀ فاطمه</w:t>
      </w:r>
      <w:r w:rsidRPr="001E5D31">
        <w:rPr>
          <w:rFonts w:cs="CTraditional Arabic" w:hint="cs"/>
          <w:rtl/>
          <w:lang w:bidi="fa-IR"/>
        </w:rPr>
        <w:t>ل</w:t>
      </w:r>
      <w:r w:rsidRPr="0062224F">
        <w:rPr>
          <w:rStyle w:val="1-Char"/>
          <w:rtl/>
        </w:rPr>
        <w:t xml:space="preserve"> می‌بود. دیگر چه معنی دارد برود نزد حضرت ابوبکر که فدک را به من بده؟ </w:t>
      </w:r>
    </w:p>
    <w:p w:rsidR="00855C20" w:rsidRPr="0062224F" w:rsidRDefault="00855C20" w:rsidP="00855C20">
      <w:pPr>
        <w:ind w:firstLine="284"/>
        <w:jc w:val="both"/>
        <w:rPr>
          <w:rStyle w:val="1-Char"/>
          <w:rtl/>
        </w:rPr>
      </w:pPr>
      <w:r w:rsidRPr="0062224F">
        <w:rPr>
          <w:rStyle w:val="1-Char"/>
          <w:rtl/>
        </w:rPr>
        <w:t>دوم، اگر فدک در دست فاطمه بود، حتماً کارگرانی در آن کار می‌کردند. در این صورت، باید راویان شما صحنه‌های دلخراش بیرون کردن کارگران با وفای فاطمه را از باغ فدک ترسیم می‌نمودند. اما هیچ ذکری در کتب شما حتی در بحارالانوار 110 جلدی نیست! یعنی، در</w:t>
      </w:r>
      <w:r w:rsidR="0046175A">
        <w:rPr>
          <w:rStyle w:val="1-Char"/>
          <w:rtl/>
        </w:rPr>
        <w:t xml:space="preserve"> کتاب‌ها</w:t>
      </w:r>
      <w:r w:rsidR="000B513B">
        <w:rPr>
          <w:rStyle w:val="1-Char"/>
          <w:rtl/>
        </w:rPr>
        <w:t xml:space="preserve">ی </w:t>
      </w:r>
      <w:r w:rsidRPr="0062224F">
        <w:rPr>
          <w:rStyle w:val="1-Char"/>
          <w:rtl/>
        </w:rPr>
        <w:t>شما ننوشته است که حضرت ابوبکر کارگران حضرت فاطمه را</w:t>
      </w:r>
      <w:r w:rsidR="002D3D2D" w:rsidRPr="0062224F">
        <w:rPr>
          <w:rStyle w:val="1-Char"/>
          <w:rtl/>
        </w:rPr>
        <w:t xml:space="preserve"> </w:t>
      </w:r>
      <w:r w:rsidRPr="0062224F">
        <w:rPr>
          <w:rStyle w:val="1-Char"/>
          <w:rtl/>
        </w:rPr>
        <w:t>از</w:t>
      </w:r>
      <w:r w:rsidR="002D3D2D" w:rsidRPr="0062224F">
        <w:rPr>
          <w:rStyle w:val="1-Char"/>
          <w:rtl/>
        </w:rPr>
        <w:t xml:space="preserve"> </w:t>
      </w:r>
      <w:r w:rsidRPr="0062224F">
        <w:rPr>
          <w:rStyle w:val="1-Char"/>
          <w:rtl/>
        </w:rPr>
        <w:t>باغ‌های</w:t>
      </w:r>
      <w:r w:rsidR="002D3D2D" w:rsidRPr="0062224F">
        <w:rPr>
          <w:rStyle w:val="1-Char"/>
          <w:rtl/>
        </w:rPr>
        <w:t xml:space="preserve"> </w:t>
      </w:r>
      <w:r w:rsidRPr="0062224F">
        <w:rPr>
          <w:rStyle w:val="1-Char"/>
          <w:rtl/>
        </w:rPr>
        <w:t>فدک</w:t>
      </w:r>
      <w:r w:rsidR="002D3D2D" w:rsidRPr="0062224F">
        <w:rPr>
          <w:rStyle w:val="1-Char"/>
          <w:rtl/>
        </w:rPr>
        <w:t xml:space="preserve"> </w:t>
      </w:r>
      <w:r w:rsidRPr="0062224F">
        <w:rPr>
          <w:rStyle w:val="1-Char"/>
          <w:rtl/>
        </w:rPr>
        <w:t>بیرون کرد یا آن</w:t>
      </w:r>
      <w:r w:rsidR="002D3D2D" w:rsidRPr="0062224F">
        <w:rPr>
          <w:rStyle w:val="1-Char"/>
          <w:rtl/>
        </w:rPr>
        <w:t xml:space="preserve"> </w:t>
      </w:r>
      <w:r w:rsidRPr="0062224F">
        <w:rPr>
          <w:rStyle w:val="1-Char"/>
          <w:rtl/>
        </w:rPr>
        <w:t>را</w:t>
      </w:r>
      <w:r w:rsidR="002D3D2D" w:rsidRPr="0062224F">
        <w:rPr>
          <w:rStyle w:val="1-Char"/>
          <w:rtl/>
        </w:rPr>
        <w:t xml:space="preserve"> </w:t>
      </w:r>
      <w:r w:rsidRPr="0062224F">
        <w:rPr>
          <w:rStyle w:val="1-Char"/>
          <w:rtl/>
        </w:rPr>
        <w:t>از حضرت زهرا باز پس گرفت. اگر</w:t>
      </w:r>
      <w:r w:rsidRPr="0062224F">
        <w:rPr>
          <w:rStyle w:val="1-Char"/>
          <w:rFonts w:hint="cs"/>
          <w:rtl/>
        </w:rPr>
        <w:t xml:space="preserve"> </w:t>
      </w:r>
      <w:r w:rsidRPr="0062224F">
        <w:rPr>
          <w:rStyle w:val="1-Char"/>
          <w:rtl/>
        </w:rPr>
        <w:t xml:space="preserve">حرفم نادرست است، سند بیاورید. </w:t>
      </w:r>
    </w:p>
    <w:p w:rsidR="00855C20" w:rsidRPr="0062224F" w:rsidRDefault="00855C20" w:rsidP="00855C20">
      <w:pPr>
        <w:ind w:firstLine="284"/>
        <w:jc w:val="both"/>
        <w:rPr>
          <w:rStyle w:val="1-Char"/>
          <w:rtl/>
        </w:rPr>
      </w:pPr>
      <w:r w:rsidRPr="0062224F">
        <w:rPr>
          <w:rStyle w:val="1-Char"/>
          <w:rtl/>
        </w:rPr>
        <w:t>سوم، محال است که ایشان امر به بدی کنند و بگویند: بعد از وفاتم جزیرۀ کیش را به دخترم بدهید. این مال شما نیست. پیغمبر یک خدمتکار به فاطمه نداد چه برسد به فدک!</w:t>
      </w:r>
      <w:r w:rsidRPr="0062224F">
        <w:rPr>
          <w:rStyle w:val="1-Char"/>
        </w:rPr>
        <w:br/>
      </w:r>
      <w:r w:rsidRPr="0062224F">
        <w:rPr>
          <w:rStyle w:val="1-Char"/>
          <w:rtl/>
        </w:rPr>
        <w:t>چهارم، گفتی</w:t>
      </w:r>
      <w:r w:rsidR="002D3D2D" w:rsidRPr="0062224F">
        <w:rPr>
          <w:rStyle w:val="1-Char"/>
          <w:rtl/>
        </w:rPr>
        <w:t xml:space="preserve"> </w:t>
      </w:r>
      <w:r w:rsidRPr="0062224F">
        <w:rPr>
          <w:rStyle w:val="1-Char"/>
          <w:rtl/>
        </w:rPr>
        <w:t>لشکر اسلامی، فدک را فتح نکرد و به صورت هبه به پیامبر داده شد... البته سربازان اسلام به طور مستقیم آن را فتح نکردند؛ اما از ترس هیبت</w:t>
      </w:r>
      <w:r w:rsidR="00F0383B">
        <w:rPr>
          <w:rStyle w:val="1-Char"/>
          <w:rtl/>
        </w:rPr>
        <w:t xml:space="preserve"> آن‌ها </w:t>
      </w:r>
      <w:r w:rsidRPr="0062224F">
        <w:rPr>
          <w:rStyle w:val="1-Char"/>
          <w:rtl/>
        </w:rPr>
        <w:t>بود که یهودیان تسلیم شدند (سند</w:t>
      </w:r>
      <w:r w:rsidRPr="0062224F">
        <w:rPr>
          <w:rStyle w:val="1-Char"/>
          <w:rFonts w:hint="cs"/>
          <w:rtl/>
        </w:rPr>
        <w:t xml:space="preserve"> ما:</w:t>
      </w:r>
      <w:r w:rsidRPr="0062224F">
        <w:rPr>
          <w:rStyle w:val="1-Char"/>
          <w:rtl/>
        </w:rPr>
        <w:t xml:space="preserve"> رفتار اهل مکه با پیامبر وقتی که لشکر نداشت). پس مال حکومت بود؛ اما مصرف آن در دست پیامبر... و ابوبکر</w:t>
      </w:r>
      <w:r w:rsidR="002D3D2D" w:rsidRPr="0062224F">
        <w:rPr>
          <w:rStyle w:val="1-Char"/>
          <w:rtl/>
        </w:rPr>
        <w:t xml:space="preserve"> </w:t>
      </w:r>
      <w:r w:rsidRPr="0062224F">
        <w:rPr>
          <w:rStyle w:val="1-Char"/>
          <w:rtl/>
        </w:rPr>
        <w:t>هم در</w:t>
      </w:r>
      <w:r w:rsidR="002D3D2D" w:rsidRPr="0062224F">
        <w:rPr>
          <w:rStyle w:val="1-Char"/>
          <w:rtl/>
        </w:rPr>
        <w:t xml:space="preserve"> </w:t>
      </w:r>
      <w:r w:rsidRPr="0062224F">
        <w:rPr>
          <w:rStyle w:val="1-Char"/>
          <w:rtl/>
        </w:rPr>
        <w:t>همان جایی خرج می</w:t>
      </w:r>
      <w:r w:rsidRPr="0062224F">
        <w:rPr>
          <w:rStyle w:val="1-Char"/>
          <w:rFonts w:hint="cs"/>
          <w:rtl/>
        </w:rPr>
        <w:t>‌</w:t>
      </w:r>
      <w:r w:rsidRPr="0062224F">
        <w:rPr>
          <w:rStyle w:val="1-Char"/>
          <w:rtl/>
        </w:rPr>
        <w:t>کرد که رسول می‌کرد و همچنین عمر و عثمان و علی) و کسی مخالف این گفته نیست.</w:t>
      </w:r>
      <w:r w:rsidR="002D3D2D" w:rsidRPr="0062224F">
        <w:rPr>
          <w:rStyle w:val="1-Char"/>
          <w:rtl/>
        </w:rPr>
        <w:t xml:space="preserve"> </w:t>
      </w:r>
    </w:p>
    <w:p w:rsidR="003A55FD" w:rsidRDefault="00855C20" w:rsidP="0012363D">
      <w:pPr>
        <w:ind w:firstLine="284"/>
        <w:jc w:val="both"/>
        <w:rPr>
          <w:rStyle w:val="1-Char"/>
          <w:rtl/>
        </w:rPr>
      </w:pPr>
      <w:r w:rsidRPr="0062224F">
        <w:rPr>
          <w:rStyle w:val="1-Char"/>
          <w:rtl/>
        </w:rPr>
        <w:t>پنجم، از نظر ما حضرت فاطمه، بشر است و معصوم نیست و ممکن است گاهی در دعوایی حق با ایشان نباشد. سعی نکن از ما بخواهی مثل شما خدا گونه به ایشان نگاه کنیم.</w:t>
      </w:r>
    </w:p>
    <w:p w:rsidR="00855C20" w:rsidRPr="0062224F" w:rsidRDefault="00855C20" w:rsidP="0012363D">
      <w:pPr>
        <w:ind w:firstLine="284"/>
        <w:jc w:val="both"/>
        <w:rPr>
          <w:rStyle w:val="1-Char"/>
          <w:rtl/>
        </w:rPr>
      </w:pPr>
      <w:r w:rsidRPr="0012363D">
        <w:rPr>
          <w:rStyle w:val="4-Char"/>
          <w:rtl/>
        </w:rPr>
        <w:t>ادعا شیعه</w:t>
      </w:r>
      <w:r w:rsidRPr="0062224F">
        <w:rPr>
          <w:rStyle w:val="1-Char"/>
          <w:rFonts w:hint="cs"/>
          <w:rtl/>
        </w:rPr>
        <w:t>-</w:t>
      </w:r>
      <w:r w:rsidRPr="0062224F">
        <w:rPr>
          <w:rStyle w:val="1-Char"/>
          <w:rtl/>
        </w:rPr>
        <w:t xml:space="preserve"> هرکس فاطمه را آزار دهد، رسول را آزار</w:t>
      </w:r>
      <w:r w:rsidRPr="001E5D31">
        <w:rPr>
          <w:rStyle w:val="Heading1Char"/>
          <w:rFonts w:ascii="Times New Roman" w:hAnsi="Times New Roman" w:cs="Tahoma"/>
          <w:color w:val="FF0000"/>
          <w:sz w:val="28"/>
          <w:szCs w:val="28"/>
          <w:rtl/>
        </w:rPr>
        <w:t xml:space="preserve"> </w:t>
      </w:r>
      <w:r w:rsidRPr="0062224F">
        <w:rPr>
          <w:rStyle w:val="1-Char"/>
          <w:rtl/>
        </w:rPr>
        <w:t>داده است</w:t>
      </w:r>
    </w:p>
    <w:p w:rsidR="00855C20" w:rsidRPr="0062224F" w:rsidRDefault="00783174" w:rsidP="00855C20">
      <w:pPr>
        <w:ind w:firstLine="284"/>
        <w:jc w:val="both"/>
        <w:rPr>
          <w:rStyle w:val="1-Char"/>
          <w:rtl/>
        </w:rPr>
      </w:pPr>
      <w:r>
        <w:rPr>
          <w:rStyle w:val="1-Char"/>
          <w:rFonts w:hint="cs"/>
          <w:rtl/>
        </w:rPr>
        <w:t>می‌گوید</w:t>
      </w:r>
      <w:r w:rsidR="00855C20" w:rsidRPr="0062224F">
        <w:rPr>
          <w:rStyle w:val="1-Char"/>
          <w:rFonts w:hint="cs"/>
          <w:rtl/>
        </w:rPr>
        <w:t>: این سخن را پیامبر فرموده‌اند.</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منظور حضرت محمد</w:t>
      </w:r>
      <w:r w:rsidRPr="001E5D31">
        <w:rPr>
          <w:rFonts w:cs="CTraditional Arabic" w:hint="cs"/>
          <w:rtl/>
        </w:rPr>
        <w:t>ص</w:t>
      </w:r>
      <w:r w:rsidRPr="0062224F">
        <w:rPr>
          <w:rStyle w:val="1-Char"/>
          <w:rtl/>
        </w:rPr>
        <w:t xml:space="preserve"> این بود که هر کس فاطمه را به ناحق یا در امری مباح بیازارد، مرا آزرده است و ابوبکر با فاطمه دعوای شخصی نداشت. و حضرت ابوبکر قصد آزار فاطمه را نداشت. به عنوان امیر، امر پیامبر را اجرا کرد و اجازه نداد اموال حکومتی به عنوان ارث بین دختر و زنان پیامبر تقسیم شود. او حتی دختر خود و دختر عمر (عایشه و حفصه) را نیز محروم کرد.</w:t>
      </w:r>
    </w:p>
    <w:p w:rsidR="00855C20" w:rsidRPr="0062224F" w:rsidRDefault="00855C20" w:rsidP="00855C20">
      <w:pPr>
        <w:ind w:firstLine="284"/>
        <w:jc w:val="both"/>
        <w:rPr>
          <w:rStyle w:val="1-Char"/>
          <w:rtl/>
        </w:rPr>
      </w:pPr>
      <w:r w:rsidRPr="0062224F">
        <w:rPr>
          <w:rStyle w:val="1-Char"/>
          <w:rtl/>
        </w:rPr>
        <w:t>رد کردن در خواست فاطمه گناه نیست. خود رسول الله درخواست حضرت فاطمه را برای گرفتن خدمتکار از بیت المال نپذیرفتند. پس همیشه حق با حضرت فاطمه</w:t>
      </w:r>
      <w:r w:rsidRPr="001E5D31">
        <w:rPr>
          <w:rFonts w:cs="CTraditional Arabic" w:hint="cs"/>
          <w:rtl/>
          <w:lang w:bidi="fa-IR"/>
        </w:rPr>
        <w:t>ل</w:t>
      </w:r>
      <w:r w:rsidRPr="0062224F">
        <w:rPr>
          <w:rStyle w:val="1-Char"/>
          <w:rtl/>
        </w:rPr>
        <w:t xml:space="preserve"> نبود. </w:t>
      </w:r>
    </w:p>
    <w:p w:rsidR="00855C20" w:rsidRPr="0062224F" w:rsidRDefault="00855C20" w:rsidP="00855C20">
      <w:pPr>
        <w:ind w:firstLine="284"/>
        <w:jc w:val="both"/>
        <w:rPr>
          <w:rStyle w:val="1-Char"/>
          <w:rtl/>
        </w:rPr>
      </w:pPr>
      <w:r w:rsidRPr="0062224F">
        <w:rPr>
          <w:rStyle w:val="1-Char"/>
          <w:rtl/>
        </w:rPr>
        <w:t>مشکل بزرگ شما این است که از حضرت فاطمه الهه ساخت</w:t>
      </w:r>
      <w:r w:rsidR="00362A31">
        <w:rPr>
          <w:rStyle w:val="1-Char"/>
          <w:rtl/>
        </w:rPr>
        <w:t>ه‌اید</w:t>
      </w:r>
      <w:r w:rsidRPr="0062224F">
        <w:rPr>
          <w:rStyle w:val="1-Char"/>
          <w:rtl/>
        </w:rPr>
        <w:t>! هر چند که به زبان</w:t>
      </w:r>
      <w:r w:rsidR="00783174">
        <w:rPr>
          <w:rStyle w:val="1-Char"/>
          <w:rtl/>
        </w:rPr>
        <w:t xml:space="preserve"> نمی‌گو</w:t>
      </w:r>
      <w:r w:rsidRPr="0062224F">
        <w:rPr>
          <w:rStyle w:val="1-Char"/>
          <w:rtl/>
        </w:rPr>
        <w:t>یید:</w:t>
      </w:r>
      <w:r w:rsidRPr="0062224F">
        <w:rPr>
          <w:rStyle w:val="1-Char"/>
          <w:rFonts w:hint="cs"/>
          <w:rtl/>
        </w:rPr>
        <w:t xml:space="preserve"> </w:t>
      </w:r>
      <w:r w:rsidRPr="0062224F">
        <w:rPr>
          <w:rStyle w:val="1-Char"/>
          <w:rtl/>
        </w:rPr>
        <w:t>حضرت ابوبکر، عایدات فدک را در همان جایی خرج کرد که رسول الله مصرف می‌کردند و حق فاطمه را همانقدر به او و فرزندانش دادند که پیامبر می‌دادند.</w:t>
      </w:r>
      <w:r w:rsidRPr="0062224F">
        <w:rPr>
          <w:rStyle w:val="1-Char"/>
        </w:rPr>
        <w:br/>
      </w:r>
      <w:r w:rsidRPr="0062224F">
        <w:rPr>
          <w:rStyle w:val="1-Char"/>
          <w:rtl/>
        </w:rPr>
        <w:t>درستی حرف حضرت ابوبکر آن زمان ثابت شد که حضرت علی در 5 سال و اندی از دوران خلافت خود، قانون حضرت ابوبکر را برای فدک تغییر ندادند و به این ترتیب، در عمل مهر درست بودن را بر فرموده ابوبکر</w:t>
      </w:r>
      <w:r w:rsidR="00A10A21" w:rsidRPr="00A10A21">
        <w:rPr>
          <w:rStyle w:val="1-Char"/>
          <w:rFonts w:cs="CTraditional Arabic" w:hint="cs"/>
          <w:rtl/>
        </w:rPr>
        <w:t>س</w:t>
      </w:r>
      <w:r w:rsidRPr="0062224F">
        <w:rPr>
          <w:rStyle w:val="1-Char"/>
          <w:rFonts w:hint="cs"/>
          <w:rtl/>
        </w:rPr>
        <w:t xml:space="preserve"> </w:t>
      </w:r>
      <w:r w:rsidRPr="0062224F">
        <w:rPr>
          <w:rStyle w:val="1-Char"/>
          <w:rtl/>
        </w:rPr>
        <w:t>زدند.</w:t>
      </w:r>
    </w:p>
    <w:p w:rsidR="00855C20" w:rsidRPr="0062224F" w:rsidRDefault="00855C20" w:rsidP="00855C20">
      <w:pPr>
        <w:ind w:firstLine="284"/>
        <w:jc w:val="both"/>
        <w:rPr>
          <w:rStyle w:val="1-Char"/>
          <w:rtl/>
        </w:rPr>
      </w:pPr>
      <w:r w:rsidRPr="0062224F">
        <w:rPr>
          <w:rStyle w:val="1-Char"/>
          <w:rtl/>
        </w:rPr>
        <w:t>در ضمن، این سخن را رسول الله وقتی فرمودند که فاطمه از علی ناراضی بود. این هم سند از بخاری. آیا بخاری را قبول دارید؟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بیایید سری به صحیح بخاری و مسلم بزنیم:</w:t>
      </w:r>
    </w:p>
    <w:p w:rsidR="00855C20" w:rsidRPr="0062224F" w:rsidRDefault="00855C20" w:rsidP="00855C20">
      <w:pPr>
        <w:ind w:firstLine="284"/>
        <w:jc w:val="both"/>
        <w:rPr>
          <w:rStyle w:val="1-Char"/>
          <w:rtl/>
        </w:rPr>
      </w:pPr>
      <w:r w:rsidRPr="0062224F">
        <w:rPr>
          <w:rStyle w:val="1-Char"/>
          <w:rtl/>
        </w:rPr>
        <w:t>صح</w:t>
      </w:r>
      <w:r w:rsidR="006A0D5C">
        <w:rPr>
          <w:rStyle w:val="1-Char"/>
          <w:rtl/>
        </w:rPr>
        <w:t>ی</w:t>
      </w:r>
      <w:r w:rsidRPr="0062224F">
        <w:rPr>
          <w:rStyle w:val="1-Char"/>
          <w:rtl/>
        </w:rPr>
        <w:t>ح بخار</w:t>
      </w:r>
      <w:r w:rsidR="006A0D5C">
        <w:rPr>
          <w:rStyle w:val="1-Char"/>
          <w:rtl/>
        </w:rPr>
        <w:t>ی</w:t>
      </w:r>
      <w:r w:rsidRPr="00CE6E7F">
        <w:rPr>
          <w:rStyle w:val="1-Char"/>
          <w:rFonts w:hint="cs"/>
          <w:vertAlign w:val="superscript"/>
          <w:rtl/>
        </w:rPr>
        <w:t>(</w:t>
      </w:r>
      <w:r w:rsidRPr="008C6EBC">
        <w:rPr>
          <w:rStyle w:val="1-Char"/>
          <w:vertAlign w:val="superscript"/>
          <w:rtl/>
        </w:rPr>
        <w:footnoteReference w:id="388"/>
      </w:r>
      <w:r w:rsidRPr="00CE6E7F">
        <w:rPr>
          <w:rStyle w:val="1-Char"/>
          <w:rFonts w:hint="cs"/>
          <w:vertAlign w:val="superscript"/>
          <w:rtl/>
        </w:rPr>
        <w:t>)</w:t>
      </w:r>
      <w:r w:rsidRPr="0062224F">
        <w:rPr>
          <w:rStyle w:val="1-Char"/>
          <w:rtl/>
        </w:rPr>
        <w:t>: امام بخار</w:t>
      </w:r>
      <w:r w:rsidR="006A0D5C">
        <w:rPr>
          <w:rStyle w:val="1-Char"/>
          <w:rtl/>
        </w:rPr>
        <w:t>ی</w:t>
      </w:r>
      <w:r w:rsidRPr="0062224F">
        <w:rPr>
          <w:rStyle w:val="1-Char"/>
          <w:rtl/>
        </w:rPr>
        <w:t xml:space="preserve"> آن را به روا</w:t>
      </w:r>
      <w:r w:rsidR="006A0D5C">
        <w:rPr>
          <w:rStyle w:val="1-Char"/>
          <w:rtl/>
        </w:rPr>
        <w:t>ی</w:t>
      </w:r>
      <w:r w:rsidRPr="0062224F">
        <w:rPr>
          <w:rStyle w:val="1-Char"/>
          <w:rtl/>
        </w:rPr>
        <w:t>ت از مسور بن مخرمه چن</w:t>
      </w:r>
      <w:r w:rsidR="006A0D5C">
        <w:rPr>
          <w:rStyle w:val="1-Char"/>
          <w:rtl/>
        </w:rPr>
        <w:t>ی</w:t>
      </w:r>
      <w:r w:rsidRPr="0062224F">
        <w:rPr>
          <w:rStyle w:val="1-Char"/>
          <w:rtl/>
        </w:rPr>
        <w:t xml:space="preserve">ن نقل </w:t>
      </w:r>
      <w:r w:rsidR="002C212F">
        <w:rPr>
          <w:rStyle w:val="1-Char"/>
          <w:rtl/>
        </w:rPr>
        <w:t>ک</w:t>
      </w:r>
      <w:r w:rsidRPr="0062224F">
        <w:rPr>
          <w:rStyle w:val="1-Char"/>
          <w:rtl/>
        </w:rPr>
        <w:t>رده است:</w:t>
      </w:r>
    </w:p>
    <w:p w:rsidR="00855C20" w:rsidRPr="0062224F" w:rsidRDefault="00855C20" w:rsidP="00855C20">
      <w:pPr>
        <w:ind w:firstLine="284"/>
        <w:jc w:val="both"/>
        <w:rPr>
          <w:rStyle w:val="1-Char"/>
          <w:rtl/>
        </w:rPr>
      </w:pPr>
      <w:r w:rsidRPr="0062224F">
        <w:rPr>
          <w:rStyle w:val="1-Char"/>
          <w:rtl/>
        </w:rPr>
        <w:t>از رسول ا</w:t>
      </w:r>
      <w:r w:rsidR="002C212F">
        <w:rPr>
          <w:rStyle w:val="1-Char"/>
          <w:rtl/>
        </w:rPr>
        <w:t>ک</w:t>
      </w:r>
      <w:r w:rsidRPr="0062224F">
        <w:rPr>
          <w:rStyle w:val="1-Char"/>
          <w:rtl/>
        </w:rPr>
        <w:t>رم</w:t>
      </w:r>
      <w:r w:rsidRPr="001E5D31">
        <w:rPr>
          <w:rFonts w:cs="CTraditional Arabic" w:hint="cs"/>
          <w:rtl/>
        </w:rPr>
        <w:t>ص</w:t>
      </w:r>
      <w:r w:rsidRPr="0062224F">
        <w:rPr>
          <w:rStyle w:val="1-Char"/>
          <w:rtl/>
        </w:rPr>
        <w:t xml:space="preserve"> شن</w:t>
      </w:r>
      <w:r w:rsidR="006A0D5C">
        <w:rPr>
          <w:rStyle w:val="1-Char"/>
          <w:rtl/>
        </w:rPr>
        <w:t>ی</w:t>
      </w:r>
      <w:r w:rsidRPr="0062224F">
        <w:rPr>
          <w:rStyle w:val="1-Char"/>
          <w:rtl/>
        </w:rPr>
        <w:t xml:space="preserve">دم </w:t>
      </w:r>
      <w:r w:rsidR="002C212F">
        <w:rPr>
          <w:rStyle w:val="1-Char"/>
          <w:rtl/>
        </w:rPr>
        <w:t>ک</w:t>
      </w:r>
      <w:r w:rsidRPr="0062224F">
        <w:rPr>
          <w:rStyle w:val="1-Char"/>
          <w:rtl/>
        </w:rPr>
        <w:t>ه فرمود: بن</w:t>
      </w:r>
      <w:r w:rsidR="006A0D5C">
        <w:rPr>
          <w:rStyle w:val="1-Char"/>
          <w:rtl/>
        </w:rPr>
        <w:t>ی</w:t>
      </w:r>
      <w:r w:rsidRPr="0062224F">
        <w:rPr>
          <w:rStyle w:val="1-Char"/>
          <w:rtl/>
        </w:rPr>
        <w:t>‌هاشم اجازت خواستند تا دخترشان را به عقد عل</w:t>
      </w:r>
      <w:r w:rsidR="006A0D5C">
        <w:rPr>
          <w:rStyle w:val="1-Char"/>
          <w:rtl/>
        </w:rPr>
        <w:t>ی</w:t>
      </w:r>
      <w:r w:rsidRPr="0062224F">
        <w:rPr>
          <w:rStyle w:val="1-Char"/>
          <w:rtl/>
        </w:rPr>
        <w:t xml:space="preserve"> ب</w:t>
      </w:r>
      <w:r w:rsidR="006A0D5C">
        <w:rPr>
          <w:rStyle w:val="1-Char"/>
          <w:rtl/>
        </w:rPr>
        <w:t>ی</w:t>
      </w:r>
      <w:r w:rsidRPr="0062224F">
        <w:rPr>
          <w:rStyle w:val="1-Char"/>
          <w:rtl/>
        </w:rPr>
        <w:t xml:space="preserve"> اب</w:t>
      </w:r>
      <w:r w:rsidR="006A0D5C">
        <w:rPr>
          <w:rStyle w:val="1-Char"/>
          <w:rtl/>
        </w:rPr>
        <w:t>ی</w:t>
      </w:r>
      <w:r w:rsidRPr="0062224F">
        <w:rPr>
          <w:rStyle w:val="1-Char"/>
          <w:rtl/>
        </w:rPr>
        <w:t xml:space="preserve"> طالب در آورند. من هرگز چن</w:t>
      </w:r>
      <w:r w:rsidR="006A0D5C">
        <w:rPr>
          <w:rStyle w:val="1-Char"/>
          <w:rtl/>
        </w:rPr>
        <w:t>ی</w:t>
      </w:r>
      <w:r w:rsidRPr="0062224F">
        <w:rPr>
          <w:rStyle w:val="1-Char"/>
          <w:rtl/>
        </w:rPr>
        <w:t>ن اجاز</w:t>
      </w:r>
      <w:r w:rsidR="008C2681">
        <w:rPr>
          <w:rStyle w:val="1-Char"/>
          <w:rtl/>
        </w:rPr>
        <w:t xml:space="preserve">ه‌ای </w:t>
      </w:r>
      <w:r w:rsidRPr="0062224F">
        <w:rPr>
          <w:rStyle w:val="1-Char"/>
          <w:rtl/>
        </w:rPr>
        <w:t>نم</w:t>
      </w:r>
      <w:r w:rsidR="006A0D5C">
        <w:rPr>
          <w:rStyle w:val="1-Char"/>
          <w:rtl/>
        </w:rPr>
        <w:t>ی</w:t>
      </w:r>
      <w:r w:rsidRPr="0062224F">
        <w:rPr>
          <w:rStyle w:val="1-Char"/>
          <w:rFonts w:hint="cs"/>
          <w:rtl/>
        </w:rPr>
        <w:t>‌</w:t>
      </w:r>
      <w:r w:rsidRPr="0062224F">
        <w:rPr>
          <w:rStyle w:val="1-Char"/>
          <w:rtl/>
        </w:rPr>
        <w:t>دهم، مگر</w:t>
      </w:r>
      <w:r w:rsidR="00800FBC">
        <w:rPr>
          <w:rStyle w:val="1-Char"/>
          <w:rtl/>
        </w:rPr>
        <w:t xml:space="preserve"> اینکه </w:t>
      </w:r>
      <w:r w:rsidRPr="0062224F">
        <w:rPr>
          <w:rStyle w:val="1-Char"/>
          <w:rtl/>
        </w:rPr>
        <w:t>عل</w:t>
      </w:r>
      <w:r w:rsidR="006A0D5C">
        <w:rPr>
          <w:rStyle w:val="1-Char"/>
          <w:rtl/>
        </w:rPr>
        <w:t>ی</w:t>
      </w:r>
      <w:r w:rsidRPr="0062224F">
        <w:rPr>
          <w:rStyle w:val="1-Char"/>
          <w:rtl/>
        </w:rPr>
        <w:t xml:space="preserve"> بن اب</w:t>
      </w:r>
      <w:r w:rsidR="006A0D5C">
        <w:rPr>
          <w:rStyle w:val="1-Char"/>
          <w:rtl/>
        </w:rPr>
        <w:t>ی</w:t>
      </w:r>
      <w:r w:rsidRPr="0062224F">
        <w:rPr>
          <w:rStyle w:val="1-Char"/>
          <w:rtl/>
        </w:rPr>
        <w:t xml:space="preserve"> طالب دخترم را طلاق بدهد بعد با دختر بن</w:t>
      </w:r>
      <w:r w:rsidR="006A0D5C">
        <w:rPr>
          <w:rStyle w:val="1-Char"/>
          <w:rtl/>
        </w:rPr>
        <w:t>ی</w:t>
      </w:r>
      <w:r w:rsidRPr="0062224F">
        <w:rPr>
          <w:rStyle w:val="1-Char"/>
          <w:rtl/>
        </w:rPr>
        <w:t xml:space="preserve">‌هاشم ازدواج </w:t>
      </w:r>
      <w:r w:rsidR="002C212F">
        <w:rPr>
          <w:rStyle w:val="1-Char"/>
          <w:rtl/>
        </w:rPr>
        <w:t>ک</w:t>
      </w:r>
      <w:r w:rsidRPr="0062224F">
        <w:rPr>
          <w:rStyle w:val="1-Char"/>
          <w:rtl/>
        </w:rPr>
        <w:t>ند. همانا فاطمه پاره تن من است. هر گونه اذ</w:t>
      </w:r>
      <w:r w:rsidR="006A0D5C">
        <w:rPr>
          <w:rStyle w:val="1-Char"/>
          <w:rtl/>
        </w:rPr>
        <w:t>ی</w:t>
      </w:r>
      <w:r w:rsidRPr="0062224F">
        <w:rPr>
          <w:rStyle w:val="1-Char"/>
          <w:rtl/>
        </w:rPr>
        <w:t>ت و ناراحت</w:t>
      </w:r>
      <w:r w:rsidR="006A0D5C">
        <w:rPr>
          <w:rStyle w:val="1-Char"/>
          <w:rtl/>
        </w:rPr>
        <w:t>ی</w:t>
      </w:r>
      <w:r w:rsidRPr="0062224F">
        <w:rPr>
          <w:rStyle w:val="1-Char"/>
          <w:rtl/>
        </w:rPr>
        <w:t xml:space="preserve"> او موجب اذ</w:t>
      </w:r>
      <w:r w:rsidR="006A0D5C">
        <w:rPr>
          <w:rStyle w:val="1-Char"/>
          <w:rtl/>
        </w:rPr>
        <w:t>ی</w:t>
      </w:r>
      <w:r w:rsidRPr="0062224F">
        <w:rPr>
          <w:rStyle w:val="1-Char"/>
          <w:rtl/>
        </w:rPr>
        <w:t>ت و ناراحت</w:t>
      </w:r>
      <w:r w:rsidR="006A0D5C">
        <w:rPr>
          <w:rStyle w:val="1-Char"/>
          <w:rtl/>
        </w:rPr>
        <w:t>ی</w:t>
      </w:r>
      <w:r w:rsidRPr="0062224F">
        <w:rPr>
          <w:rStyle w:val="1-Char"/>
          <w:rtl/>
        </w:rPr>
        <w:t xml:space="preserve"> من</w:t>
      </w:r>
      <w:r w:rsidRPr="0062224F">
        <w:rPr>
          <w:rStyle w:val="1-Char"/>
          <w:rFonts w:hint="cs"/>
          <w:rtl/>
        </w:rPr>
        <w:t>‌</w:t>
      </w:r>
      <w:r w:rsidRPr="0062224F">
        <w:rPr>
          <w:rStyle w:val="1-Char"/>
          <w:rtl/>
        </w:rPr>
        <w:t>خواهد شد.</w:t>
      </w:r>
    </w:p>
    <w:p w:rsidR="00855C20" w:rsidRPr="0062224F" w:rsidRDefault="00855C20" w:rsidP="00855C20">
      <w:pPr>
        <w:ind w:firstLine="284"/>
        <w:jc w:val="both"/>
        <w:rPr>
          <w:rStyle w:val="1-Char"/>
          <w:rtl/>
        </w:rPr>
      </w:pPr>
      <w:r w:rsidRPr="0062224F">
        <w:rPr>
          <w:rStyle w:val="1-Char"/>
          <w:rtl/>
        </w:rPr>
        <w:t>امام مسلم ن</w:t>
      </w:r>
      <w:r w:rsidR="006A0D5C">
        <w:rPr>
          <w:rStyle w:val="1-Char"/>
          <w:rtl/>
        </w:rPr>
        <w:t>ی</w:t>
      </w:r>
      <w:r w:rsidRPr="0062224F">
        <w:rPr>
          <w:rStyle w:val="1-Char"/>
          <w:rtl/>
        </w:rPr>
        <w:t>ز، ا</w:t>
      </w:r>
      <w:r w:rsidR="006A0D5C">
        <w:rPr>
          <w:rStyle w:val="1-Char"/>
          <w:rtl/>
        </w:rPr>
        <w:t>ی</w:t>
      </w:r>
      <w:r w:rsidRPr="0062224F">
        <w:rPr>
          <w:rStyle w:val="1-Char"/>
          <w:rtl/>
        </w:rPr>
        <w:t>ن حد</w:t>
      </w:r>
      <w:r w:rsidR="006A0D5C">
        <w:rPr>
          <w:rStyle w:val="1-Char"/>
          <w:rtl/>
        </w:rPr>
        <w:t>ی</w:t>
      </w:r>
      <w:r w:rsidRPr="0062224F">
        <w:rPr>
          <w:rStyle w:val="1-Char"/>
          <w:rtl/>
        </w:rPr>
        <w:t>ث را از مسور بن مخرمه هم</w:t>
      </w:r>
      <w:r w:rsidR="006A0D5C">
        <w:rPr>
          <w:rStyle w:val="1-Char"/>
          <w:rtl/>
        </w:rPr>
        <w:t>ی</w:t>
      </w:r>
      <w:r w:rsidRPr="0062224F">
        <w:rPr>
          <w:rStyle w:val="1-Char"/>
          <w:rtl/>
        </w:rPr>
        <w:t>ن طور روا</w:t>
      </w:r>
      <w:r w:rsidR="006A0D5C">
        <w:rPr>
          <w:rStyle w:val="1-Char"/>
          <w:rtl/>
        </w:rPr>
        <w:t>ی</w:t>
      </w:r>
      <w:r w:rsidRPr="0062224F">
        <w:rPr>
          <w:rStyle w:val="1-Char"/>
          <w:rtl/>
        </w:rPr>
        <w:t xml:space="preserve">ت </w:t>
      </w:r>
      <w:r w:rsidR="002C212F">
        <w:rPr>
          <w:rStyle w:val="1-Char"/>
          <w:rtl/>
        </w:rPr>
        <w:t>ک</w:t>
      </w:r>
      <w:r w:rsidRPr="0062224F">
        <w:rPr>
          <w:rStyle w:val="1-Char"/>
          <w:rtl/>
        </w:rPr>
        <w:t>رده است. پس دل</w:t>
      </w:r>
      <w:r w:rsidR="006A0D5C">
        <w:rPr>
          <w:rStyle w:val="1-Char"/>
          <w:rtl/>
        </w:rPr>
        <w:t>ی</w:t>
      </w:r>
      <w:r w:rsidRPr="0062224F">
        <w:rPr>
          <w:rStyle w:val="1-Char"/>
          <w:rtl/>
        </w:rPr>
        <w:t>ل ا</w:t>
      </w:r>
      <w:r w:rsidR="006A0D5C">
        <w:rPr>
          <w:rStyle w:val="1-Char"/>
          <w:rtl/>
        </w:rPr>
        <w:t>ی</w:t>
      </w:r>
      <w:r w:rsidRPr="0062224F">
        <w:rPr>
          <w:rStyle w:val="1-Char"/>
          <w:rtl/>
        </w:rPr>
        <w:t>ن گفتۀ رسول ا</w:t>
      </w:r>
      <w:r w:rsidR="002C212F">
        <w:rPr>
          <w:rStyle w:val="1-Char"/>
          <w:rtl/>
        </w:rPr>
        <w:t>ک</w:t>
      </w:r>
      <w:r w:rsidRPr="0062224F">
        <w:rPr>
          <w:rStyle w:val="1-Char"/>
          <w:rtl/>
        </w:rPr>
        <w:t>رم</w:t>
      </w:r>
      <w:r w:rsidRPr="001E5D31">
        <w:rPr>
          <w:rFonts w:cs="CTraditional Arabic" w:hint="cs"/>
          <w:rtl/>
        </w:rPr>
        <w:t>ص</w:t>
      </w:r>
      <w:r w:rsidRPr="0062224F">
        <w:rPr>
          <w:rStyle w:val="1-Char"/>
          <w:rtl/>
        </w:rPr>
        <w:t xml:space="preserve"> </w:t>
      </w:r>
      <w:r w:rsidR="002C212F">
        <w:rPr>
          <w:rStyle w:val="1-Char"/>
          <w:rtl/>
        </w:rPr>
        <w:t>ک</w:t>
      </w:r>
      <w:r w:rsidRPr="0062224F">
        <w:rPr>
          <w:rStyle w:val="1-Char"/>
          <w:rtl/>
        </w:rPr>
        <w:t>ه فرمودند: فاطمه پاره تن من است</w:t>
      </w:r>
      <w:r w:rsidRPr="0062224F">
        <w:rPr>
          <w:rStyle w:val="1-Char"/>
          <w:rFonts w:hint="cs"/>
          <w:rtl/>
        </w:rPr>
        <w:t xml:space="preserve">... </w:t>
      </w:r>
      <w:r w:rsidRPr="0062224F">
        <w:rPr>
          <w:rStyle w:val="1-Char"/>
          <w:rtl/>
        </w:rPr>
        <w:t>ا</w:t>
      </w:r>
      <w:r w:rsidR="006A0D5C">
        <w:rPr>
          <w:rStyle w:val="1-Char"/>
          <w:rtl/>
        </w:rPr>
        <w:t>ی</w:t>
      </w:r>
      <w:r w:rsidRPr="0062224F">
        <w:rPr>
          <w:rStyle w:val="1-Char"/>
          <w:rtl/>
        </w:rPr>
        <w:t xml:space="preserve">ن بود </w:t>
      </w:r>
      <w:r w:rsidR="002C212F">
        <w:rPr>
          <w:rStyle w:val="1-Char"/>
          <w:rtl/>
        </w:rPr>
        <w:t>ک</w:t>
      </w:r>
      <w:r w:rsidRPr="0062224F">
        <w:rPr>
          <w:rStyle w:val="1-Char"/>
          <w:rtl/>
        </w:rPr>
        <w:t>ه حضرت عل</w:t>
      </w:r>
      <w:r w:rsidR="006A0D5C">
        <w:rPr>
          <w:rStyle w:val="1-Char"/>
          <w:rtl/>
        </w:rPr>
        <w:t>ی</w:t>
      </w:r>
      <w:r w:rsidR="00A10A21" w:rsidRPr="00A10A21">
        <w:rPr>
          <w:rStyle w:val="1-Char"/>
          <w:rFonts w:cs="CTraditional Arabic" w:hint="cs"/>
          <w:rtl/>
        </w:rPr>
        <w:t>س</w:t>
      </w:r>
      <w:r w:rsidRPr="0062224F">
        <w:rPr>
          <w:rStyle w:val="1-Char"/>
          <w:rFonts w:hint="cs"/>
          <w:rtl/>
        </w:rPr>
        <w:t xml:space="preserve"> </w:t>
      </w:r>
      <w:r w:rsidRPr="0062224F">
        <w:rPr>
          <w:rStyle w:val="1-Char"/>
          <w:rtl/>
        </w:rPr>
        <w:t xml:space="preserve">اراده </w:t>
      </w:r>
      <w:r w:rsidR="002C212F">
        <w:rPr>
          <w:rStyle w:val="1-Char"/>
          <w:rtl/>
        </w:rPr>
        <w:t>ک</w:t>
      </w:r>
      <w:r w:rsidRPr="0062224F">
        <w:rPr>
          <w:rStyle w:val="1-Char"/>
          <w:rtl/>
        </w:rPr>
        <w:t xml:space="preserve">رده بود تا با دختر ابوجهل ازدواج </w:t>
      </w:r>
      <w:r w:rsidR="002C212F">
        <w:rPr>
          <w:rStyle w:val="1-Char"/>
          <w:rtl/>
        </w:rPr>
        <w:t>ک</w:t>
      </w:r>
      <w:r w:rsidRPr="0062224F">
        <w:rPr>
          <w:rStyle w:val="1-Char"/>
          <w:rtl/>
        </w:rPr>
        <w:t>ند.</w:t>
      </w:r>
    </w:p>
    <w:p w:rsidR="00855C20" w:rsidRPr="0062224F" w:rsidRDefault="00855C20" w:rsidP="00855C20">
      <w:pPr>
        <w:ind w:firstLine="284"/>
        <w:jc w:val="both"/>
        <w:rPr>
          <w:rStyle w:val="1-Char"/>
          <w:rtl/>
        </w:rPr>
      </w:pPr>
      <w:r w:rsidRPr="0062224F">
        <w:rPr>
          <w:rStyle w:val="1-Char"/>
          <w:rtl/>
        </w:rPr>
        <w:t>واقعاً این کار شما ؛</w:t>
      </w:r>
      <w:r w:rsidR="006A0D5C">
        <w:rPr>
          <w:rStyle w:val="1-Char"/>
          <w:rtl/>
        </w:rPr>
        <w:t>ی</w:t>
      </w:r>
      <w:r w:rsidRPr="0062224F">
        <w:rPr>
          <w:rStyle w:val="1-Char"/>
          <w:rtl/>
        </w:rPr>
        <w:t>عن</w:t>
      </w:r>
      <w:r w:rsidR="006A0D5C">
        <w:rPr>
          <w:rStyle w:val="1-Char"/>
          <w:rtl/>
        </w:rPr>
        <w:t>ی</w:t>
      </w:r>
      <w:r w:rsidRPr="0062224F">
        <w:rPr>
          <w:rStyle w:val="1-Char"/>
          <w:rtl/>
        </w:rPr>
        <w:t>، جعل احادیث و سانسور</w:t>
      </w:r>
      <w:r w:rsidR="00F0383B">
        <w:rPr>
          <w:rStyle w:val="1-Char"/>
          <w:rtl/>
        </w:rPr>
        <w:t xml:space="preserve"> آن‌ها </w:t>
      </w:r>
      <w:r w:rsidRPr="0062224F">
        <w:rPr>
          <w:rStyle w:val="1-Char"/>
          <w:rtl/>
        </w:rPr>
        <w:t>و خیانت به نقل و قول برای اثبات</w:t>
      </w:r>
      <w:r w:rsidR="002D3D2D" w:rsidRPr="0062224F">
        <w:rPr>
          <w:rStyle w:val="1-Char"/>
          <w:rtl/>
        </w:rPr>
        <w:t xml:space="preserve"> </w:t>
      </w:r>
      <w:r w:rsidRPr="0062224F">
        <w:rPr>
          <w:rStyle w:val="1-Char"/>
          <w:rtl/>
        </w:rPr>
        <w:t>ادعای باطل خودتان، شرم آور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w:t>
      </w:r>
      <w:r w:rsidR="006A0D5C">
        <w:rPr>
          <w:rStyle w:val="1-Char"/>
          <w:rtl/>
        </w:rPr>
        <w:t>ی</w:t>
      </w:r>
      <w:r w:rsidRPr="0062224F">
        <w:rPr>
          <w:rStyle w:val="1-Char"/>
          <w:rtl/>
        </w:rPr>
        <w:t xml:space="preserve"> مدع</w:t>
      </w:r>
      <w:r w:rsidR="006A0D5C">
        <w:rPr>
          <w:rStyle w:val="1-Char"/>
          <w:rtl/>
        </w:rPr>
        <w:t>ی</w:t>
      </w:r>
      <w:r w:rsidRPr="0062224F">
        <w:rPr>
          <w:rStyle w:val="1-Char"/>
          <w:rtl/>
        </w:rPr>
        <w:t>ان دروغ</w:t>
      </w:r>
      <w:r w:rsidR="006A0D5C">
        <w:rPr>
          <w:rStyle w:val="1-Char"/>
          <w:rtl/>
        </w:rPr>
        <w:t>ی</w:t>
      </w:r>
      <w:r w:rsidRPr="0062224F">
        <w:rPr>
          <w:rStyle w:val="1-Char"/>
          <w:rtl/>
        </w:rPr>
        <w:t>ن، اگر شما مدع</w:t>
      </w:r>
      <w:r w:rsidR="006A0D5C">
        <w:rPr>
          <w:rStyle w:val="1-Char"/>
          <w:rtl/>
        </w:rPr>
        <w:t>ی</w:t>
      </w:r>
      <w:r w:rsidRPr="0062224F">
        <w:rPr>
          <w:rStyle w:val="1-Char"/>
          <w:rtl/>
        </w:rPr>
        <w:t xml:space="preserve"> هست</w:t>
      </w:r>
      <w:r w:rsidR="006A0D5C">
        <w:rPr>
          <w:rStyle w:val="1-Char"/>
          <w:rtl/>
        </w:rPr>
        <w:t>ی</w:t>
      </w:r>
      <w:r w:rsidRPr="0062224F">
        <w:rPr>
          <w:rStyle w:val="1-Char"/>
          <w:rtl/>
        </w:rPr>
        <w:t xml:space="preserve">د </w:t>
      </w:r>
      <w:r w:rsidR="002C212F">
        <w:rPr>
          <w:rStyle w:val="1-Char"/>
          <w:rtl/>
        </w:rPr>
        <w:t>ک</w:t>
      </w:r>
      <w:r w:rsidRPr="0062224F">
        <w:rPr>
          <w:rStyle w:val="1-Char"/>
          <w:rtl/>
        </w:rPr>
        <w:t>ه خدا و رسول خدا</w:t>
      </w:r>
      <w:r w:rsidRPr="001E5D31">
        <w:rPr>
          <w:rFonts w:cs="CTraditional Arabic" w:hint="cs"/>
          <w:rtl/>
        </w:rPr>
        <w:t>ص</w:t>
      </w:r>
      <w:r w:rsidRPr="0062224F">
        <w:rPr>
          <w:rStyle w:val="1-Char"/>
          <w:rtl/>
        </w:rPr>
        <w:t xml:space="preserve"> بر ابوبکر خشم گرفتند به خاطر</w:t>
      </w:r>
      <w:r w:rsidR="00800FBC">
        <w:rPr>
          <w:rStyle w:val="1-Char"/>
          <w:rtl/>
        </w:rPr>
        <w:t xml:space="preserve"> اینکه </w:t>
      </w:r>
      <w:r w:rsidRPr="0062224F">
        <w:rPr>
          <w:rStyle w:val="1-Char"/>
          <w:rtl/>
        </w:rPr>
        <w:t>ابوب</w:t>
      </w:r>
      <w:r w:rsidR="002C212F">
        <w:rPr>
          <w:rStyle w:val="1-Char"/>
          <w:rtl/>
        </w:rPr>
        <w:t>ک</w:t>
      </w:r>
      <w:r w:rsidRPr="0062224F">
        <w:rPr>
          <w:rStyle w:val="1-Char"/>
          <w:rtl/>
        </w:rPr>
        <w:t>ر، فاطمه</w:t>
      </w:r>
      <w:r w:rsidRPr="0062224F">
        <w:rPr>
          <w:rStyle w:val="1-Char"/>
          <w:rFonts w:hint="cs"/>
          <w:rtl/>
        </w:rPr>
        <w:t xml:space="preserve"> </w:t>
      </w:r>
      <w:r w:rsidRPr="0062224F">
        <w:rPr>
          <w:rStyle w:val="1-Char"/>
          <w:rtl/>
        </w:rPr>
        <w:t>را رنجانده بود. ا</w:t>
      </w:r>
      <w:r w:rsidR="006A0D5C">
        <w:rPr>
          <w:rStyle w:val="1-Char"/>
          <w:rtl/>
        </w:rPr>
        <w:t>ی</w:t>
      </w:r>
      <w:r w:rsidRPr="0062224F">
        <w:rPr>
          <w:rStyle w:val="1-Char"/>
          <w:rtl/>
        </w:rPr>
        <w:t>ن دعو</w:t>
      </w:r>
      <w:r w:rsidR="006A0D5C">
        <w:rPr>
          <w:rStyle w:val="1-Char"/>
          <w:rtl/>
        </w:rPr>
        <w:t>ی</w:t>
      </w:r>
      <w:r w:rsidRPr="0062224F">
        <w:rPr>
          <w:rStyle w:val="1-Char"/>
          <w:rtl/>
        </w:rPr>
        <w:t xml:space="preserve"> شما مستلزم ا</w:t>
      </w:r>
      <w:r w:rsidR="006A0D5C">
        <w:rPr>
          <w:rStyle w:val="1-Char"/>
          <w:rtl/>
        </w:rPr>
        <w:t>ی</w:t>
      </w:r>
      <w:r w:rsidRPr="0062224F">
        <w:rPr>
          <w:rStyle w:val="1-Char"/>
          <w:rtl/>
        </w:rPr>
        <w:t xml:space="preserve">ن است </w:t>
      </w:r>
      <w:r w:rsidR="002C212F">
        <w:rPr>
          <w:rStyle w:val="1-Char"/>
          <w:rtl/>
        </w:rPr>
        <w:t>ک</w:t>
      </w:r>
      <w:r w:rsidRPr="0062224F">
        <w:rPr>
          <w:rStyle w:val="1-Char"/>
          <w:rtl/>
        </w:rPr>
        <w:t>ه ابتدا خشم خدا و رسول</w:t>
      </w:r>
      <w:r w:rsidRPr="001E5D31">
        <w:rPr>
          <w:rFonts w:cs="CTraditional Arabic" w:hint="cs"/>
          <w:rtl/>
        </w:rPr>
        <w:t>ص</w:t>
      </w:r>
      <w:r w:rsidRPr="0062224F">
        <w:rPr>
          <w:rStyle w:val="1-Char"/>
          <w:rtl/>
        </w:rPr>
        <w:t xml:space="preserve"> را متوجه حضرت عل</w:t>
      </w:r>
      <w:r w:rsidR="006A0D5C">
        <w:rPr>
          <w:rStyle w:val="1-Char"/>
          <w:rtl/>
        </w:rPr>
        <w:t>ی</w:t>
      </w:r>
      <w:r w:rsidRPr="0062224F">
        <w:rPr>
          <w:rStyle w:val="1-Char"/>
          <w:rtl/>
        </w:rPr>
        <w:t xml:space="preserve"> بن اب</w:t>
      </w:r>
      <w:r w:rsidR="006A0D5C">
        <w:rPr>
          <w:rStyle w:val="1-Char"/>
          <w:rtl/>
        </w:rPr>
        <w:t>ی</w:t>
      </w:r>
      <w:r w:rsidRPr="0062224F">
        <w:rPr>
          <w:rStyle w:val="1-Char"/>
          <w:rtl/>
        </w:rPr>
        <w:t xml:space="preserve"> طالب کنید. آنگاه ابوب</w:t>
      </w:r>
      <w:r w:rsidR="002C212F">
        <w:rPr>
          <w:rStyle w:val="1-Char"/>
          <w:rtl/>
        </w:rPr>
        <w:t>ک</w:t>
      </w:r>
      <w:r w:rsidRPr="0062224F">
        <w:rPr>
          <w:rStyle w:val="1-Char"/>
          <w:rtl/>
        </w:rPr>
        <w:t>ر به مراتب از رنجاندن فاطمه دورتر است تا عل</w:t>
      </w:r>
      <w:r w:rsidR="006A0D5C">
        <w:rPr>
          <w:rStyle w:val="1-Char"/>
          <w:rtl/>
        </w:rPr>
        <w:t>ی</w:t>
      </w:r>
      <w:r w:rsidRPr="0062224F">
        <w:rPr>
          <w:rStyle w:val="1-Char"/>
          <w:rtl/>
        </w:rPr>
        <w:t xml:space="preserve"> بن اب</w:t>
      </w:r>
      <w:r w:rsidR="006A0D5C">
        <w:rPr>
          <w:rStyle w:val="1-Char"/>
          <w:rtl/>
        </w:rPr>
        <w:t>ی</w:t>
      </w:r>
      <w:r w:rsidRPr="0062224F">
        <w:rPr>
          <w:rStyle w:val="1-Char"/>
          <w:rtl/>
        </w:rPr>
        <w:t xml:space="preserve"> طالب.</w:t>
      </w:r>
    </w:p>
    <w:p w:rsidR="00855C20" w:rsidRPr="0062224F" w:rsidRDefault="00855C20" w:rsidP="00653CC0">
      <w:pPr>
        <w:ind w:firstLine="284"/>
        <w:jc w:val="both"/>
        <w:rPr>
          <w:rStyle w:val="1-Char"/>
          <w:rtl/>
        </w:rPr>
      </w:pPr>
      <w:r w:rsidRPr="0062224F">
        <w:rPr>
          <w:rStyle w:val="1-Char"/>
          <w:rtl/>
        </w:rPr>
        <w:t>اگر شما م</w:t>
      </w:r>
      <w:r w:rsidR="006A0D5C">
        <w:rPr>
          <w:rStyle w:val="1-Char"/>
          <w:rtl/>
        </w:rPr>
        <w:t>ی</w:t>
      </w:r>
      <w:r w:rsidRPr="0062224F">
        <w:rPr>
          <w:rStyle w:val="1-Char"/>
          <w:rFonts w:hint="cs"/>
          <w:rtl/>
        </w:rPr>
        <w:t>‌</w:t>
      </w:r>
      <w:r w:rsidRPr="0062224F">
        <w:rPr>
          <w:rStyle w:val="1-Char"/>
          <w:rtl/>
        </w:rPr>
        <w:t>گو</w:t>
      </w:r>
      <w:r w:rsidR="006A0D5C">
        <w:rPr>
          <w:rStyle w:val="1-Char"/>
          <w:rtl/>
        </w:rPr>
        <w:t>یی</w:t>
      </w:r>
      <w:r w:rsidRPr="0062224F">
        <w:rPr>
          <w:rStyle w:val="1-Char"/>
          <w:rtl/>
        </w:rPr>
        <w:t xml:space="preserve">د </w:t>
      </w:r>
      <w:r w:rsidR="002C212F">
        <w:rPr>
          <w:rStyle w:val="1-Char"/>
          <w:rtl/>
        </w:rPr>
        <w:t>ک</w:t>
      </w:r>
      <w:r w:rsidRPr="0062224F">
        <w:rPr>
          <w:rStyle w:val="1-Char"/>
          <w:rtl/>
        </w:rPr>
        <w:t>ه عل</w:t>
      </w:r>
      <w:r w:rsidR="006A0D5C">
        <w:rPr>
          <w:rStyle w:val="1-Char"/>
          <w:rtl/>
        </w:rPr>
        <w:t>ی</w:t>
      </w:r>
      <w:r w:rsidRPr="0062224F">
        <w:rPr>
          <w:rStyle w:val="1-Char"/>
          <w:rtl/>
        </w:rPr>
        <w:t xml:space="preserve"> از آن خواستگار</w:t>
      </w:r>
      <w:r w:rsidR="006A0D5C">
        <w:rPr>
          <w:rStyle w:val="1-Char"/>
          <w:rtl/>
        </w:rPr>
        <w:t>ی</w:t>
      </w:r>
      <w:r w:rsidRPr="0062224F">
        <w:rPr>
          <w:rStyle w:val="1-Char"/>
          <w:rtl/>
        </w:rPr>
        <w:t xml:space="preserve"> توبه </w:t>
      </w:r>
      <w:r w:rsidR="002C212F">
        <w:rPr>
          <w:rStyle w:val="1-Char"/>
          <w:rtl/>
        </w:rPr>
        <w:t>ک</w:t>
      </w:r>
      <w:r w:rsidRPr="0062224F">
        <w:rPr>
          <w:rStyle w:val="1-Char"/>
          <w:rtl/>
        </w:rPr>
        <w:t>رد و منصرف شد. ا</w:t>
      </w:r>
      <w:r w:rsidR="006A0D5C">
        <w:rPr>
          <w:rStyle w:val="1-Char"/>
          <w:rtl/>
        </w:rPr>
        <w:t>ی</w:t>
      </w:r>
      <w:r w:rsidRPr="0062224F">
        <w:rPr>
          <w:rStyle w:val="1-Char"/>
          <w:rtl/>
        </w:rPr>
        <w:t>ن قول شما مستلزم ا</w:t>
      </w:r>
      <w:r w:rsidR="006A0D5C">
        <w:rPr>
          <w:rStyle w:val="1-Char"/>
          <w:rtl/>
        </w:rPr>
        <w:t>ی</w:t>
      </w:r>
      <w:r w:rsidRPr="0062224F">
        <w:rPr>
          <w:rStyle w:val="1-Char"/>
          <w:rtl/>
        </w:rPr>
        <w:t xml:space="preserve">ن است </w:t>
      </w:r>
      <w:r w:rsidR="002C212F">
        <w:rPr>
          <w:rStyle w:val="1-Char"/>
          <w:rtl/>
        </w:rPr>
        <w:t>ک</w:t>
      </w:r>
      <w:r w:rsidRPr="0062224F">
        <w:rPr>
          <w:rStyle w:val="1-Char"/>
          <w:rtl/>
        </w:rPr>
        <w:t>ه او معصوم نباشد. اگر گناه رنجاندن و آزار رساندن به فاطمه</w:t>
      </w:r>
      <w:r w:rsidRPr="001E5D31">
        <w:rPr>
          <w:rFonts w:cs="CTraditional Arabic" w:hint="cs"/>
          <w:rtl/>
          <w:lang w:bidi="fa-IR"/>
        </w:rPr>
        <w:t>ل</w:t>
      </w:r>
      <w:r w:rsidRPr="0062224F">
        <w:rPr>
          <w:rStyle w:val="1-Char"/>
          <w:rtl/>
        </w:rPr>
        <w:t xml:space="preserve"> با توبه از ب</w:t>
      </w:r>
      <w:r w:rsidR="006A0D5C">
        <w:rPr>
          <w:rStyle w:val="1-Char"/>
          <w:rtl/>
        </w:rPr>
        <w:t>ی</w:t>
      </w:r>
      <w:r w:rsidRPr="0062224F">
        <w:rPr>
          <w:rStyle w:val="1-Char"/>
          <w:rtl/>
        </w:rPr>
        <w:t>ن م</w:t>
      </w:r>
      <w:r w:rsidR="006A0D5C">
        <w:rPr>
          <w:rStyle w:val="1-Char"/>
          <w:rtl/>
        </w:rPr>
        <w:t>ی</w:t>
      </w:r>
      <w:r w:rsidR="00653CC0">
        <w:rPr>
          <w:rStyle w:val="1-Char"/>
          <w:rFonts w:hint="cs"/>
          <w:rtl/>
        </w:rPr>
        <w:t>‌</w:t>
      </w:r>
      <w:r w:rsidRPr="0062224F">
        <w:rPr>
          <w:rStyle w:val="1-Char"/>
          <w:rtl/>
        </w:rPr>
        <w:t xml:space="preserve">رود، آنگاه گناه </w:t>
      </w:r>
      <w:r w:rsidR="002C212F">
        <w:rPr>
          <w:rStyle w:val="1-Char"/>
          <w:rtl/>
        </w:rPr>
        <w:t>ک</w:t>
      </w:r>
      <w:r w:rsidRPr="0062224F">
        <w:rPr>
          <w:rStyle w:val="1-Char"/>
          <w:rtl/>
        </w:rPr>
        <w:t>س</w:t>
      </w:r>
      <w:r w:rsidR="006A0D5C">
        <w:rPr>
          <w:rStyle w:val="1-Char"/>
          <w:rtl/>
        </w:rPr>
        <w:t>ی</w:t>
      </w:r>
      <w:r w:rsidRPr="0062224F">
        <w:rPr>
          <w:rStyle w:val="1-Char"/>
          <w:rtl/>
        </w:rPr>
        <w:t xml:space="preserve"> </w:t>
      </w:r>
      <w:r w:rsidR="002C212F">
        <w:rPr>
          <w:rStyle w:val="1-Char"/>
          <w:rtl/>
        </w:rPr>
        <w:t>ک</w:t>
      </w:r>
      <w:r w:rsidRPr="0062224F">
        <w:rPr>
          <w:rStyle w:val="1-Char"/>
          <w:rtl/>
        </w:rPr>
        <w:t>ه قول و دعو</w:t>
      </w:r>
      <w:r w:rsidR="006A0D5C">
        <w:rPr>
          <w:rStyle w:val="1-Char"/>
          <w:rtl/>
        </w:rPr>
        <w:t>ی</w:t>
      </w:r>
      <w:r w:rsidRPr="0062224F">
        <w:rPr>
          <w:rStyle w:val="1-Char"/>
          <w:rtl/>
        </w:rPr>
        <w:t xml:space="preserve"> فاطمه را به خاطر عمل </w:t>
      </w:r>
      <w:r w:rsidR="002C212F">
        <w:rPr>
          <w:rStyle w:val="1-Char"/>
          <w:rtl/>
        </w:rPr>
        <w:t>ک</w:t>
      </w:r>
      <w:r w:rsidRPr="0062224F">
        <w:rPr>
          <w:rStyle w:val="1-Char"/>
          <w:rtl/>
        </w:rPr>
        <w:t xml:space="preserve">ردن به خواست رسول الله رد </w:t>
      </w:r>
      <w:r w:rsidR="002C212F">
        <w:rPr>
          <w:rStyle w:val="1-Char"/>
          <w:rtl/>
        </w:rPr>
        <w:t>ک</w:t>
      </w:r>
      <w:r w:rsidRPr="0062224F">
        <w:rPr>
          <w:rStyle w:val="1-Char"/>
          <w:rtl/>
        </w:rPr>
        <w:t>رده است، با توبه و انجام حسنات به طر</w:t>
      </w:r>
      <w:r w:rsidR="006A0D5C">
        <w:rPr>
          <w:rStyle w:val="1-Char"/>
          <w:rtl/>
        </w:rPr>
        <w:t>ی</w:t>
      </w:r>
      <w:r w:rsidRPr="0062224F">
        <w:rPr>
          <w:rStyle w:val="1-Char"/>
          <w:rtl/>
        </w:rPr>
        <w:t>ق اول</w:t>
      </w:r>
      <w:r w:rsidR="006A0D5C">
        <w:rPr>
          <w:rStyle w:val="1-Char"/>
          <w:rtl/>
        </w:rPr>
        <w:t>ی</w:t>
      </w:r>
      <w:r w:rsidRPr="0062224F">
        <w:rPr>
          <w:rStyle w:val="1-Char"/>
          <w:rtl/>
        </w:rPr>
        <w:t xml:space="preserve"> با</w:t>
      </w:r>
      <w:r w:rsidR="006A0D5C">
        <w:rPr>
          <w:rStyle w:val="1-Char"/>
          <w:rtl/>
        </w:rPr>
        <w:t>ی</w:t>
      </w:r>
      <w:r w:rsidRPr="0062224F">
        <w:rPr>
          <w:rStyle w:val="1-Char"/>
          <w:rtl/>
        </w:rPr>
        <w:t>د از ب</w:t>
      </w:r>
      <w:r w:rsidR="006A0D5C">
        <w:rPr>
          <w:rStyle w:val="1-Char"/>
          <w:rtl/>
        </w:rPr>
        <w:t>ی</w:t>
      </w:r>
      <w:r w:rsidRPr="0062224F">
        <w:rPr>
          <w:rStyle w:val="1-Char"/>
          <w:rtl/>
        </w:rPr>
        <w:t>ن برود. اگر شما در اثر جهالت و نادان</w:t>
      </w:r>
      <w:r w:rsidR="006A0D5C">
        <w:rPr>
          <w:rStyle w:val="1-Char"/>
          <w:rtl/>
        </w:rPr>
        <w:t>ی</w:t>
      </w:r>
      <w:r w:rsidRPr="0062224F">
        <w:rPr>
          <w:rStyle w:val="1-Char"/>
          <w:rtl/>
        </w:rPr>
        <w:t xml:space="preserve"> م</w:t>
      </w:r>
      <w:r w:rsidR="006A0D5C">
        <w:rPr>
          <w:rStyle w:val="1-Char"/>
          <w:rtl/>
        </w:rPr>
        <w:t>ی</w:t>
      </w:r>
      <w:r w:rsidR="00653CC0">
        <w:rPr>
          <w:rStyle w:val="1-Char"/>
          <w:rFonts w:hint="cs"/>
          <w:rtl/>
        </w:rPr>
        <w:t>‌</w:t>
      </w:r>
      <w:r w:rsidRPr="0062224F">
        <w:rPr>
          <w:rStyle w:val="1-Char"/>
          <w:rtl/>
        </w:rPr>
        <w:t>گو</w:t>
      </w:r>
      <w:r w:rsidR="006A0D5C">
        <w:rPr>
          <w:rStyle w:val="1-Char"/>
          <w:rtl/>
        </w:rPr>
        <w:t>یی</w:t>
      </w:r>
      <w:r w:rsidRPr="0062224F">
        <w:rPr>
          <w:rStyle w:val="1-Char"/>
          <w:rtl/>
        </w:rPr>
        <w:t xml:space="preserve">د </w:t>
      </w:r>
      <w:r w:rsidR="002C212F">
        <w:rPr>
          <w:rStyle w:val="1-Char"/>
          <w:rtl/>
        </w:rPr>
        <w:t>ک</w:t>
      </w:r>
      <w:r w:rsidRPr="0062224F">
        <w:rPr>
          <w:rStyle w:val="1-Char"/>
          <w:rtl/>
        </w:rPr>
        <w:t>ه ا</w:t>
      </w:r>
      <w:r w:rsidR="006A0D5C">
        <w:rPr>
          <w:rStyle w:val="1-Char"/>
          <w:rtl/>
        </w:rPr>
        <w:t>ی</w:t>
      </w:r>
      <w:r w:rsidRPr="0062224F">
        <w:rPr>
          <w:rStyle w:val="1-Char"/>
          <w:rtl/>
        </w:rPr>
        <w:t>ن حر</w:t>
      </w:r>
      <w:r w:rsidR="002C212F">
        <w:rPr>
          <w:rStyle w:val="1-Char"/>
          <w:rtl/>
        </w:rPr>
        <w:t>ک</w:t>
      </w:r>
      <w:r w:rsidRPr="0062224F">
        <w:rPr>
          <w:rStyle w:val="1-Char"/>
          <w:rtl/>
        </w:rPr>
        <w:t>ت ابوب</w:t>
      </w:r>
      <w:r w:rsidR="002C212F">
        <w:rPr>
          <w:rStyle w:val="1-Char"/>
          <w:rtl/>
        </w:rPr>
        <w:t>ک</w:t>
      </w:r>
      <w:r w:rsidRPr="0062224F">
        <w:rPr>
          <w:rStyle w:val="1-Char"/>
          <w:rtl/>
        </w:rPr>
        <w:t>ر</w:t>
      </w:r>
      <w:r w:rsidR="00A10A21" w:rsidRPr="00A10A21">
        <w:rPr>
          <w:rStyle w:val="1-Char"/>
          <w:rFonts w:cs="CTraditional Arabic" w:hint="cs"/>
          <w:rtl/>
        </w:rPr>
        <w:t>س</w:t>
      </w:r>
      <w:r w:rsidRPr="0062224F">
        <w:rPr>
          <w:rStyle w:val="1-Char"/>
          <w:rFonts w:hint="cs"/>
          <w:rtl/>
        </w:rPr>
        <w:t xml:space="preserve"> </w:t>
      </w:r>
      <w:r w:rsidRPr="0062224F">
        <w:rPr>
          <w:rStyle w:val="1-Char"/>
          <w:rtl/>
        </w:rPr>
        <w:t>در برابر فاطمه</w:t>
      </w:r>
      <w:r w:rsidRPr="001E5D31">
        <w:rPr>
          <w:rFonts w:cs="CTraditional Arabic" w:hint="cs"/>
          <w:rtl/>
          <w:lang w:bidi="fa-IR"/>
        </w:rPr>
        <w:t>ل</w:t>
      </w:r>
      <w:r w:rsidRPr="0062224F">
        <w:rPr>
          <w:rStyle w:val="1-Char"/>
          <w:rtl/>
        </w:rPr>
        <w:t xml:space="preserve"> </w:t>
      </w:r>
      <w:r w:rsidR="002C212F">
        <w:rPr>
          <w:rStyle w:val="1-Char"/>
          <w:rtl/>
        </w:rPr>
        <w:t>ک</w:t>
      </w:r>
      <w:r w:rsidRPr="0062224F">
        <w:rPr>
          <w:rStyle w:val="1-Char"/>
          <w:rtl/>
        </w:rPr>
        <w:t>فر است، آنگاه با</w:t>
      </w:r>
      <w:r w:rsidR="006A0D5C">
        <w:rPr>
          <w:rStyle w:val="1-Char"/>
          <w:rtl/>
        </w:rPr>
        <w:t>ی</w:t>
      </w:r>
      <w:r w:rsidRPr="0062224F">
        <w:rPr>
          <w:rStyle w:val="1-Char"/>
          <w:rtl/>
        </w:rPr>
        <w:t>د عل</w:t>
      </w:r>
      <w:r w:rsidR="006A0D5C">
        <w:rPr>
          <w:rStyle w:val="1-Char"/>
          <w:rtl/>
        </w:rPr>
        <w:t>ی</w:t>
      </w:r>
      <w:r w:rsidRPr="0062224F">
        <w:rPr>
          <w:rStyle w:val="1-Char"/>
          <w:rtl/>
        </w:rPr>
        <w:t xml:space="preserve"> را ن</w:t>
      </w:r>
      <w:r w:rsidR="006A0D5C">
        <w:rPr>
          <w:rStyle w:val="1-Char"/>
          <w:rtl/>
        </w:rPr>
        <w:t>ی</w:t>
      </w:r>
      <w:r w:rsidRPr="0062224F">
        <w:rPr>
          <w:rStyle w:val="1-Char"/>
          <w:rtl/>
        </w:rPr>
        <w:t>ز، ت</w:t>
      </w:r>
      <w:r w:rsidR="002C212F">
        <w:rPr>
          <w:rStyle w:val="1-Char"/>
          <w:rtl/>
        </w:rPr>
        <w:t>ک</w:t>
      </w:r>
      <w:r w:rsidRPr="0062224F">
        <w:rPr>
          <w:rStyle w:val="1-Char"/>
          <w:rtl/>
        </w:rPr>
        <w:t>ف</w:t>
      </w:r>
      <w:r w:rsidR="006A0D5C">
        <w:rPr>
          <w:rStyle w:val="1-Char"/>
          <w:rtl/>
        </w:rPr>
        <w:t>ی</w:t>
      </w:r>
      <w:r w:rsidRPr="0062224F">
        <w:rPr>
          <w:rStyle w:val="1-Char"/>
          <w:rtl/>
        </w:rPr>
        <w:t xml:space="preserve">ر </w:t>
      </w:r>
      <w:r w:rsidR="002C212F">
        <w:rPr>
          <w:rStyle w:val="1-Char"/>
          <w:rtl/>
        </w:rPr>
        <w:t>ک</w:t>
      </w:r>
      <w:r w:rsidRPr="0062224F">
        <w:rPr>
          <w:rStyle w:val="1-Char"/>
          <w:rtl/>
        </w:rPr>
        <w:t>ن</w:t>
      </w:r>
      <w:r w:rsidR="006A0D5C">
        <w:rPr>
          <w:rStyle w:val="1-Char"/>
          <w:rtl/>
        </w:rPr>
        <w:t>ی</w:t>
      </w:r>
      <w:r w:rsidRPr="0062224F">
        <w:rPr>
          <w:rStyle w:val="1-Char"/>
          <w:rtl/>
        </w:rPr>
        <w:t>د.</w:t>
      </w:r>
    </w:p>
    <w:p w:rsidR="00855C20" w:rsidRPr="0062224F" w:rsidRDefault="00855C20" w:rsidP="00855C20">
      <w:pPr>
        <w:ind w:firstLine="284"/>
        <w:jc w:val="both"/>
        <w:rPr>
          <w:rStyle w:val="1-Char"/>
          <w:rtl/>
        </w:rPr>
      </w:pPr>
      <w:r w:rsidRPr="0062224F">
        <w:rPr>
          <w:rStyle w:val="1-Char"/>
          <w:rtl/>
        </w:rPr>
        <w:t>اما شما به این جا که</w:t>
      </w:r>
      <w:r w:rsidR="00355AE2">
        <w:rPr>
          <w:rStyle w:val="1-Char"/>
          <w:rtl/>
        </w:rPr>
        <w:t xml:space="preserve"> می‌رسید</w:t>
      </w:r>
      <w:r w:rsidRPr="0062224F">
        <w:rPr>
          <w:rStyle w:val="1-Char"/>
          <w:rtl/>
        </w:rPr>
        <w:t>، منکر داستان می‌شوید و</w:t>
      </w:r>
      <w:r w:rsidR="00EC20D9">
        <w:rPr>
          <w:rStyle w:val="1-Char"/>
          <w:rtl/>
        </w:rPr>
        <w:t xml:space="preserve"> می‌گویی</w:t>
      </w:r>
      <w:r w:rsidRPr="0062224F">
        <w:rPr>
          <w:rStyle w:val="1-Char"/>
          <w:rtl/>
        </w:rPr>
        <w:t>د: علی هرگز از دختر ابوجهل خواستگاری نکرد. اگر این را قبول ندارید، جمله بعدی را که</w:t>
      </w:r>
      <w:r w:rsidR="00B32BA2">
        <w:rPr>
          <w:rStyle w:val="1-Char"/>
          <w:rtl/>
        </w:rPr>
        <w:t xml:space="preserve"> </w:t>
      </w:r>
      <w:r w:rsidR="00783174">
        <w:rPr>
          <w:rStyle w:val="1-Char"/>
          <w:rtl/>
        </w:rPr>
        <w:t>می‌گوید</w:t>
      </w:r>
      <w:r w:rsidRPr="0062224F">
        <w:rPr>
          <w:rStyle w:val="1-Char"/>
          <w:rtl/>
        </w:rPr>
        <w:t>: هرکس فاطمه را آزار دهد مرا آزار داده است را نیز، نپذیرید. اما شما جملات اول روایت</w:t>
      </w:r>
      <w:r w:rsidR="002D3D2D" w:rsidRPr="0062224F">
        <w:rPr>
          <w:rStyle w:val="1-Char"/>
          <w:rtl/>
        </w:rPr>
        <w:t xml:space="preserve"> </w:t>
      </w:r>
      <w:r w:rsidRPr="0062224F">
        <w:rPr>
          <w:rStyle w:val="1-Char"/>
          <w:rtl/>
        </w:rPr>
        <w:t>را قبول ندارید، آخرش را قبول دارید!!</w:t>
      </w:r>
      <w:r w:rsidRPr="0062224F">
        <w:rPr>
          <w:rStyle w:val="1-Char"/>
          <w:rFonts w:hint="cs"/>
          <w:rtl/>
        </w:rPr>
        <w:t>.</w:t>
      </w:r>
    </w:p>
    <w:p w:rsidR="00855C20" w:rsidRPr="0062224F" w:rsidRDefault="00855C20" w:rsidP="00800FBC">
      <w:pPr>
        <w:ind w:firstLine="284"/>
        <w:jc w:val="both"/>
        <w:rPr>
          <w:rStyle w:val="1-Char"/>
          <w:rtl/>
        </w:rPr>
      </w:pPr>
      <w:r w:rsidRPr="0062224F">
        <w:rPr>
          <w:rStyle w:val="1-Char"/>
          <w:rtl/>
        </w:rPr>
        <w:t>ا</w:t>
      </w:r>
      <w:r w:rsidR="006A0D5C">
        <w:rPr>
          <w:rStyle w:val="1-Char"/>
          <w:rtl/>
        </w:rPr>
        <w:t>ی</w:t>
      </w:r>
      <w:r w:rsidRPr="0062224F">
        <w:rPr>
          <w:rStyle w:val="1-Char"/>
          <w:rtl/>
        </w:rPr>
        <w:t>ن</w:t>
      </w:r>
      <w:r w:rsidR="002C212F">
        <w:rPr>
          <w:rStyle w:val="1-Char"/>
          <w:rtl/>
        </w:rPr>
        <w:t>ک</w:t>
      </w:r>
      <w:r w:rsidRPr="0062224F">
        <w:rPr>
          <w:rStyle w:val="1-Char"/>
          <w:rtl/>
        </w:rPr>
        <w:t xml:space="preserve">ه رسول الله فرمودند: هرکس فاطمه را آزار بدهد، مرا آزار داده است؛ درست است. اما منظورشان این بود که اگر به ناحق آزار دهد. </w:t>
      </w:r>
    </w:p>
    <w:p w:rsidR="00855C20" w:rsidRPr="0062224F" w:rsidRDefault="00855C20" w:rsidP="00855C20">
      <w:pPr>
        <w:ind w:firstLine="284"/>
        <w:jc w:val="both"/>
        <w:rPr>
          <w:rStyle w:val="1-Char"/>
          <w:rtl/>
        </w:rPr>
      </w:pPr>
      <w:r w:rsidRPr="0062224F">
        <w:rPr>
          <w:rStyle w:val="1-Char"/>
          <w:rtl/>
        </w:rPr>
        <w:t>پیامبر دربارۀ ابوبکر هم فرمودند که اعمال او از اعمال همه امت در ترازوی عدالت سنگین</w:t>
      </w:r>
      <w:r w:rsidR="00283531">
        <w:rPr>
          <w:rStyle w:val="1-Char"/>
          <w:rtl/>
        </w:rPr>
        <w:t xml:space="preserve">‌تر </w:t>
      </w:r>
      <w:r w:rsidRPr="0062224F">
        <w:rPr>
          <w:rStyle w:val="1-Char"/>
          <w:rtl/>
        </w:rPr>
        <w:t>است. این روش نادرستی است که چون مرغانِ نوک کج به</w:t>
      </w:r>
      <w:r w:rsidR="00CE596A">
        <w:rPr>
          <w:rStyle w:val="1-Char"/>
          <w:rtl/>
        </w:rPr>
        <w:t xml:space="preserve"> حدیث‌های </w:t>
      </w:r>
      <w:r w:rsidRPr="0062224F">
        <w:rPr>
          <w:rStyle w:val="1-Char"/>
          <w:rtl/>
        </w:rPr>
        <w:t>ما منقار بزنید! با روش شما حتی نصارا هم می‌تواند با چشم بستن بر آیاتی که در مدح رسول اکرم است و تنها با اتکا و اعتنا به آیاتی که در ستایش عیسی است، براحتی ثابت کند که عیسی برترین پیامبر است.</w:t>
      </w:r>
    </w:p>
    <w:p w:rsidR="00855C20" w:rsidRPr="0062224F" w:rsidRDefault="00855C20" w:rsidP="00855C20">
      <w:pPr>
        <w:ind w:firstLine="284"/>
        <w:jc w:val="both"/>
        <w:rPr>
          <w:rStyle w:val="1-Char"/>
          <w:rtl/>
        </w:rPr>
      </w:pPr>
      <w:r w:rsidRPr="0062224F">
        <w:rPr>
          <w:rStyle w:val="1-Char"/>
          <w:rtl/>
        </w:rPr>
        <w:t>با روش شما حتی شیطان پرستان</w:t>
      </w:r>
      <w:r w:rsidR="000779C7">
        <w:rPr>
          <w:rStyle w:val="1-Char"/>
          <w:rtl/>
        </w:rPr>
        <w:t xml:space="preserve"> می‌توانند </w:t>
      </w:r>
      <w:r w:rsidRPr="0062224F">
        <w:rPr>
          <w:rStyle w:val="1-Char"/>
          <w:rtl/>
        </w:rPr>
        <w:t>از قرآن ثابت کنند که شیطان موجود خوبی بود....</w:t>
      </w:r>
    </w:p>
    <w:p w:rsidR="00855C20" w:rsidRDefault="00855C20" w:rsidP="00855C20">
      <w:pPr>
        <w:ind w:firstLine="284"/>
        <w:jc w:val="both"/>
        <w:rPr>
          <w:rStyle w:val="1-Char"/>
          <w:rtl/>
        </w:rPr>
      </w:pPr>
      <w:r w:rsidRPr="0062224F">
        <w:rPr>
          <w:rStyle w:val="1-Char"/>
          <w:rtl/>
        </w:rPr>
        <w:t>به جای</w:t>
      </w:r>
      <w:r w:rsidR="00800FBC">
        <w:rPr>
          <w:rStyle w:val="1-Char"/>
          <w:rtl/>
        </w:rPr>
        <w:t xml:space="preserve"> اینکه </w:t>
      </w:r>
      <w:r w:rsidRPr="0062224F">
        <w:rPr>
          <w:rStyle w:val="1-Char"/>
          <w:rtl/>
        </w:rPr>
        <w:t>آیه را سانسور و به نفع ادعای خود مصادره کنید، آیۀ شریفه:</w:t>
      </w:r>
    </w:p>
    <w:p w:rsidR="002A702F" w:rsidRPr="00596FEF" w:rsidRDefault="002A702F" w:rsidP="002A702F">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وَءَاتِ ذَا </w:t>
      </w:r>
      <w:r w:rsidRPr="00321A84">
        <w:rPr>
          <w:rStyle w:val="8-Char"/>
          <w:rFonts w:hint="cs"/>
          <w:rtl/>
        </w:rPr>
        <w:t>ٱ</w:t>
      </w:r>
      <w:r w:rsidRPr="00321A84">
        <w:rPr>
          <w:rStyle w:val="8-Char"/>
          <w:rFonts w:hint="eastAsia"/>
          <w:rtl/>
        </w:rPr>
        <w:t>لۡقُرۡبَىٰ</w:t>
      </w:r>
      <w:r w:rsidRPr="00321A84">
        <w:rPr>
          <w:rStyle w:val="8-Char"/>
          <w:rtl/>
        </w:rPr>
        <w:t xml:space="preserve"> حَقَّهُ</w:t>
      </w:r>
      <w:r w:rsidRPr="00321A84">
        <w:rPr>
          <w:rStyle w:val="8-Char"/>
          <w:rFonts w:hint="cs"/>
          <w:rtl/>
        </w:rPr>
        <w:t>ۥ</w:t>
      </w:r>
      <w:r w:rsidRPr="00321A84">
        <w:rPr>
          <w:rStyle w:val="8-Char"/>
          <w:rtl/>
        </w:rPr>
        <w:t xml:space="preserve"> وَ</w:t>
      </w:r>
      <w:r w:rsidRPr="00321A84">
        <w:rPr>
          <w:rStyle w:val="8-Char"/>
          <w:rFonts w:hint="cs"/>
          <w:rtl/>
        </w:rPr>
        <w:t>ٱ</w:t>
      </w:r>
      <w:r w:rsidRPr="00321A84">
        <w:rPr>
          <w:rStyle w:val="8-Char"/>
          <w:rFonts w:hint="eastAsia"/>
          <w:rtl/>
        </w:rPr>
        <w:t>لۡمِسۡكِينَ</w:t>
      </w:r>
      <w:r w:rsidRPr="00321A84">
        <w:rPr>
          <w:rStyle w:val="8-Char"/>
          <w:rtl/>
        </w:rPr>
        <w:t xml:space="preserve"> وَ</w:t>
      </w:r>
      <w:r w:rsidRPr="00321A84">
        <w:rPr>
          <w:rStyle w:val="8-Char"/>
          <w:rFonts w:hint="cs"/>
          <w:rtl/>
        </w:rPr>
        <w:t>ٱ</w:t>
      </w:r>
      <w:r w:rsidRPr="00321A84">
        <w:rPr>
          <w:rStyle w:val="8-Char"/>
          <w:rFonts w:hint="eastAsia"/>
          <w:rtl/>
        </w:rPr>
        <w:t>بۡنَ</w:t>
      </w:r>
      <w:r w:rsidRPr="00321A84">
        <w:rPr>
          <w:rStyle w:val="8-Char"/>
          <w:rtl/>
        </w:rPr>
        <w:t xml:space="preserve"> </w:t>
      </w:r>
      <w:r w:rsidRPr="00321A84">
        <w:rPr>
          <w:rStyle w:val="8-Char"/>
          <w:rFonts w:hint="cs"/>
          <w:rtl/>
        </w:rPr>
        <w:t>ٱ</w:t>
      </w:r>
      <w:r w:rsidRPr="00321A84">
        <w:rPr>
          <w:rStyle w:val="8-Char"/>
          <w:rFonts w:hint="eastAsia"/>
          <w:rtl/>
        </w:rPr>
        <w:t>لسَّبِيلِ</w:t>
      </w:r>
      <w:r>
        <w:rPr>
          <w:rStyle w:val="1-Char"/>
          <w:rFonts w:cs="Traditional Arabic"/>
          <w:color w:val="000000"/>
          <w:shd w:val="clear" w:color="auto" w:fill="FFFFFF"/>
          <w:rtl/>
        </w:rPr>
        <w:t>﴾</w:t>
      </w:r>
      <w:r w:rsidRPr="00321A84">
        <w:rPr>
          <w:rStyle w:val="8-Char"/>
          <w:rtl/>
        </w:rPr>
        <w:t xml:space="preserve"> </w:t>
      </w:r>
      <w:r w:rsidRPr="00596FEF">
        <w:rPr>
          <w:rStyle w:val="7-Char"/>
          <w:rtl/>
        </w:rPr>
        <w:t>[الإسراء: 26]</w:t>
      </w:r>
    </w:p>
    <w:p w:rsidR="00855C20" w:rsidRPr="0062224F" w:rsidRDefault="00855C20" w:rsidP="00855C20">
      <w:pPr>
        <w:ind w:firstLine="284"/>
        <w:jc w:val="both"/>
        <w:rPr>
          <w:rStyle w:val="1-Char"/>
        </w:rPr>
      </w:pPr>
      <w:r w:rsidRPr="0062224F">
        <w:rPr>
          <w:rStyle w:val="1-Char"/>
          <w:rtl/>
        </w:rPr>
        <w:t>را معنی کنید که آن قدر به آن تکیه می‌کنید.</w:t>
      </w:r>
    </w:p>
    <w:p w:rsidR="00855C20" w:rsidRPr="0062224F" w:rsidRDefault="00855C20" w:rsidP="00855C20">
      <w:pPr>
        <w:ind w:firstLine="284"/>
        <w:jc w:val="both"/>
        <w:rPr>
          <w:rStyle w:val="1-Char"/>
          <w:rtl/>
        </w:rPr>
      </w:pPr>
      <w:r w:rsidRPr="0062224F">
        <w:rPr>
          <w:rStyle w:val="1-Char"/>
          <w:rtl/>
        </w:rPr>
        <w:t>این آیه را مدرکی قرار می‌دهید و به غلط</w:t>
      </w:r>
      <w:r w:rsidR="00EC20D9">
        <w:rPr>
          <w:rStyle w:val="1-Char"/>
          <w:rtl/>
        </w:rPr>
        <w:t xml:space="preserve"> می‌گویی</w:t>
      </w:r>
      <w:r w:rsidRPr="0062224F">
        <w:rPr>
          <w:rStyle w:val="1-Char"/>
          <w:rtl/>
        </w:rPr>
        <w:t>د که آن را به حضرت فاطمه بخشید. در این آیه که</w:t>
      </w:r>
      <w:r w:rsidR="00B32BA2">
        <w:rPr>
          <w:rStyle w:val="1-Char"/>
          <w:rtl/>
        </w:rPr>
        <w:t xml:space="preserve"> </w:t>
      </w:r>
      <w:r w:rsidR="00783174">
        <w:rPr>
          <w:rStyle w:val="1-Char"/>
          <w:rtl/>
        </w:rPr>
        <w:t>می‌گوید</w:t>
      </w:r>
      <w:r w:rsidRPr="0062224F">
        <w:rPr>
          <w:rStyle w:val="1-Char"/>
          <w:rtl/>
        </w:rPr>
        <w:t>: از آن به نزدیکان خود و مسکینان و همچنین مسافران در راه مانده بدهید.</w:t>
      </w:r>
    </w:p>
    <w:p w:rsidR="00855C20" w:rsidRPr="0062224F" w:rsidRDefault="00855C20" w:rsidP="003D187A">
      <w:pPr>
        <w:ind w:firstLine="284"/>
        <w:jc w:val="both"/>
        <w:rPr>
          <w:rStyle w:val="1-Char"/>
          <w:rtl/>
        </w:rPr>
      </w:pPr>
      <w:r w:rsidRPr="0062224F">
        <w:rPr>
          <w:rStyle w:val="1-Char"/>
          <w:rtl/>
        </w:rPr>
        <w:t>از این آیه مشخص است که این اموال، ملک شخصی پیامبر</w:t>
      </w:r>
      <w:r w:rsidR="002D3D2D" w:rsidRPr="0062224F">
        <w:rPr>
          <w:rStyle w:val="1-Char"/>
          <w:rtl/>
        </w:rPr>
        <w:t xml:space="preserve"> نمی‌</w:t>
      </w:r>
      <w:r w:rsidRPr="0062224F">
        <w:rPr>
          <w:rStyle w:val="1-Char"/>
          <w:rtl/>
        </w:rPr>
        <w:t>باشد که آن را فقط به یک نفر بدهد! آیا همسران آن حضرت و دیگر خویشاوندان محتاج ایشان، نزدیکان ایشان نیستند؟ یا چشمتان را بر</w:t>
      </w:r>
      <w:r w:rsidR="00F0383B">
        <w:rPr>
          <w:rStyle w:val="1-Char"/>
          <w:rtl/>
        </w:rPr>
        <w:t xml:space="preserve"> آن‌ها </w:t>
      </w:r>
      <w:r w:rsidRPr="0062224F">
        <w:rPr>
          <w:rStyle w:val="1-Char"/>
          <w:rtl/>
        </w:rPr>
        <w:t>می‌بندید؟ پس مسکین و ابن سبیل چه</w:t>
      </w:r>
      <w:r w:rsidR="006148A3">
        <w:rPr>
          <w:rStyle w:val="1-Char"/>
          <w:rtl/>
        </w:rPr>
        <w:t xml:space="preserve"> می‌شود</w:t>
      </w:r>
      <w:r w:rsidRPr="0062224F">
        <w:rPr>
          <w:rStyle w:val="1-Char"/>
          <w:rtl/>
        </w:rPr>
        <w:t>؟ چطور چیزی را که خداوند برگردن پیامبر می</w:t>
      </w:r>
      <w:r w:rsidRPr="0062224F">
        <w:rPr>
          <w:rStyle w:val="1-Char"/>
          <w:rFonts w:hint="cs"/>
          <w:rtl/>
        </w:rPr>
        <w:t>‌</w:t>
      </w:r>
      <w:r w:rsidRPr="0062224F">
        <w:rPr>
          <w:rStyle w:val="1-Char"/>
          <w:rtl/>
        </w:rPr>
        <w:t>گذارد، شما برمی</w:t>
      </w:r>
      <w:r w:rsidR="003D187A">
        <w:rPr>
          <w:rStyle w:val="1-Char"/>
          <w:rFonts w:hint="cs"/>
          <w:rtl/>
        </w:rPr>
        <w:t>‌</w:t>
      </w:r>
      <w:r w:rsidRPr="0062224F">
        <w:rPr>
          <w:rStyle w:val="1-Char"/>
          <w:rtl/>
        </w:rPr>
        <w:t>دارید.</w:t>
      </w:r>
    </w:p>
    <w:p w:rsidR="00855C20" w:rsidRPr="0062224F" w:rsidRDefault="00855C20" w:rsidP="00855C20">
      <w:pPr>
        <w:ind w:firstLine="284"/>
        <w:jc w:val="both"/>
        <w:rPr>
          <w:rStyle w:val="1-Char"/>
          <w:rtl/>
        </w:rPr>
      </w:pPr>
      <w:r w:rsidRPr="0062224F">
        <w:rPr>
          <w:rStyle w:val="1-Char"/>
          <w:rtl/>
        </w:rPr>
        <w:t>پیامبر در طول حیات خویش از محصول آن به نزدیکان از جمله: حضرت زهرا و همسران و خویشان و همچنین فقرا و مستمندان و مسافران در راه مانده می‌دادند و فرمان خدا را اجرا می‌کردند.</w:t>
      </w:r>
    </w:p>
    <w:p w:rsidR="00855C20" w:rsidRPr="0062224F" w:rsidRDefault="00855C20" w:rsidP="00855C20">
      <w:pPr>
        <w:ind w:firstLine="284"/>
        <w:jc w:val="both"/>
        <w:rPr>
          <w:rStyle w:val="1-Char"/>
          <w:rtl/>
        </w:rPr>
      </w:pPr>
      <w:r w:rsidRPr="0062224F">
        <w:rPr>
          <w:rStyle w:val="1-Char"/>
          <w:rtl/>
        </w:rPr>
        <w:t xml:space="preserve">آیا آن حدیثی که از ابوبکر صدیق روایت می‌کنید که </w:t>
      </w:r>
      <w:r w:rsidRPr="0059586B">
        <w:rPr>
          <w:rStyle w:val="5-Char"/>
          <w:rtl/>
        </w:rPr>
        <w:t>«</w:t>
      </w:r>
      <w:r w:rsidRPr="0062224F">
        <w:rPr>
          <w:rStyle w:val="1-Char"/>
          <w:rtl/>
        </w:rPr>
        <w:t>انبیا از خود ارث</w:t>
      </w:r>
      <w:r w:rsidR="002D3D2D" w:rsidRPr="0062224F">
        <w:rPr>
          <w:rStyle w:val="1-Char"/>
          <w:rtl/>
        </w:rPr>
        <w:t xml:space="preserve"> نمی‌</w:t>
      </w:r>
      <w:r w:rsidRPr="0062224F">
        <w:rPr>
          <w:rStyle w:val="1-Char"/>
          <w:rtl/>
        </w:rPr>
        <w:t>گذارند</w:t>
      </w:r>
      <w:r w:rsidRPr="0059586B">
        <w:rPr>
          <w:rStyle w:val="5-Char"/>
          <w:rtl/>
        </w:rPr>
        <w:t>»</w:t>
      </w:r>
      <w:r w:rsidRPr="0062224F">
        <w:rPr>
          <w:rStyle w:val="1-Char"/>
          <w:rtl/>
        </w:rPr>
        <w:t xml:space="preserve"> جواب حرف خودتان نیست یا شاید گوش حضرت ابوبکر سنگین بود که وقتی حضرت فاطمه</w:t>
      </w:r>
      <w:r w:rsidR="001E1019">
        <w:rPr>
          <w:rStyle w:val="1-Char"/>
          <w:rtl/>
        </w:rPr>
        <w:t xml:space="preserve"> می‌گفت</w:t>
      </w:r>
      <w:r w:rsidRPr="0062224F">
        <w:rPr>
          <w:rStyle w:val="1-Char"/>
          <w:rtl/>
        </w:rPr>
        <w:t>: هبه مرا بده، ایشان جواب می‌دادند: ارثی نداری!</w:t>
      </w:r>
      <w:r w:rsidRPr="0062224F">
        <w:rPr>
          <w:rStyle w:val="1-Char"/>
          <w:rFonts w:hint="cs"/>
          <w:rtl/>
        </w:rPr>
        <w:t>.</w:t>
      </w:r>
    </w:p>
    <w:p w:rsidR="00855C20" w:rsidRPr="001E5D31" w:rsidRDefault="00855C20" w:rsidP="00855C20">
      <w:pPr>
        <w:pStyle w:val="3-"/>
        <w:rPr>
          <w:rtl/>
        </w:rPr>
      </w:pPr>
      <w:bookmarkStart w:id="1059" w:name="_Toc433464775"/>
      <w:r w:rsidRPr="001E5D31">
        <w:rPr>
          <w:rFonts w:hint="cs"/>
          <w:rtl/>
        </w:rPr>
        <w:t>ادعای</w:t>
      </w:r>
      <w:r w:rsidR="00BF2367">
        <w:rPr>
          <w:rFonts w:hint="cs"/>
          <w:rtl/>
        </w:rPr>
        <w:t xml:space="preserve"> </w:t>
      </w:r>
      <w:r w:rsidRPr="001E5D31">
        <w:rPr>
          <w:rFonts w:hint="cs"/>
          <w:rtl/>
        </w:rPr>
        <w:t>314-</w:t>
      </w:r>
      <w:r w:rsidR="00EC20D9">
        <w:rPr>
          <w:rFonts w:hint="cs"/>
          <w:rtl/>
        </w:rPr>
        <w:t xml:space="preserve"> می‌گویی</w:t>
      </w:r>
      <w:r w:rsidRPr="001E5D31">
        <w:rPr>
          <w:rtl/>
        </w:rPr>
        <w:t>د: فدک را رسول الله با دوشاهد</w:t>
      </w:r>
      <w:r>
        <w:rPr>
          <w:rtl/>
        </w:rPr>
        <w:t>(</w:t>
      </w:r>
      <w:r w:rsidRPr="001E5D31">
        <w:rPr>
          <w:rtl/>
        </w:rPr>
        <w:t>یکی</w:t>
      </w:r>
      <w:r w:rsidRPr="001E5D31">
        <w:t xml:space="preserve"> </w:t>
      </w:r>
      <w:r w:rsidRPr="001E5D31">
        <w:rPr>
          <w:rtl/>
        </w:rPr>
        <w:t>زن، یکی مرد) به فاطمه بخشید</w:t>
      </w:r>
      <w:r>
        <w:rPr>
          <w:rtl/>
        </w:rPr>
        <w:t>.</w:t>
      </w:r>
      <w:r w:rsidRPr="001E5D31">
        <w:t>..</w:t>
      </w:r>
      <w:bookmarkEnd w:id="1059"/>
      <w:r w:rsidRPr="001E5D31">
        <w:rPr>
          <w:rtl/>
        </w:rPr>
        <w:t xml:space="preserve"> </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دروغ است این حرف تو.</w:t>
      </w:r>
    </w:p>
    <w:p w:rsidR="00855C20" w:rsidRPr="0062224F" w:rsidRDefault="00855C20" w:rsidP="00855C20">
      <w:pPr>
        <w:ind w:firstLine="284"/>
        <w:jc w:val="both"/>
        <w:rPr>
          <w:rStyle w:val="1-Char"/>
          <w:rtl/>
        </w:rPr>
      </w:pPr>
      <w:r w:rsidRPr="0062224F">
        <w:rPr>
          <w:rStyle w:val="1-Char"/>
          <w:rtl/>
        </w:rPr>
        <w:t>دوم، رسول الله می‌دانست که طبق قانون دینش، در این جا دو زن باید شاهد باشند. چرا یک شاهد دیگر نخواست و حجت ابوبکر را قوی کرد؟</w:t>
      </w:r>
      <w:r w:rsidRPr="0062224F">
        <w:rPr>
          <w:rStyle w:val="1-Char"/>
          <w:rFonts w:hint="cs"/>
          <w:rtl/>
        </w:rPr>
        <w:t xml:space="preserve"> </w:t>
      </w:r>
      <w:r w:rsidRPr="0062224F">
        <w:rPr>
          <w:rStyle w:val="1-Char"/>
          <w:rtl/>
        </w:rPr>
        <w:t>شما</w:t>
      </w:r>
      <w:r w:rsidR="00EC20D9">
        <w:rPr>
          <w:rStyle w:val="1-Char"/>
          <w:rtl/>
        </w:rPr>
        <w:t xml:space="preserve"> می‌گویی</w:t>
      </w:r>
      <w:r w:rsidRPr="0062224F">
        <w:rPr>
          <w:rStyle w:val="1-Char"/>
          <w:rtl/>
        </w:rPr>
        <w:t>د: آن یهودی که سپر علی را دزدیده بود، نزد قاضی توانست دلیل بیاورد که دو شاهد علی یکی پسرش است و یکی غلامش، پس شهادت</w:t>
      </w:r>
      <w:r w:rsidR="00F0383B">
        <w:rPr>
          <w:rStyle w:val="1-Char"/>
          <w:rtl/>
        </w:rPr>
        <w:t xml:space="preserve"> آن‌ها </w:t>
      </w:r>
      <w:r w:rsidRPr="0062224F">
        <w:rPr>
          <w:rStyle w:val="1-Char"/>
          <w:rtl/>
        </w:rPr>
        <w:t>باطل است. شما</w:t>
      </w:r>
      <w:r w:rsidR="00EC20D9">
        <w:rPr>
          <w:rStyle w:val="1-Char"/>
          <w:rtl/>
        </w:rPr>
        <w:t xml:space="preserve"> می‌گویی</w:t>
      </w:r>
      <w:r w:rsidRPr="0062224F">
        <w:rPr>
          <w:rStyle w:val="1-Char"/>
          <w:rtl/>
        </w:rPr>
        <w:t>د: علی این را بر قاضی خود پسندید. حالا چرا بر ابوبکر</w:t>
      </w:r>
      <w:r w:rsidR="002D3D2D" w:rsidRPr="0062224F">
        <w:rPr>
          <w:rStyle w:val="1-Char"/>
          <w:rtl/>
        </w:rPr>
        <w:t xml:space="preserve"> نمی‌</w:t>
      </w:r>
      <w:r w:rsidRPr="0062224F">
        <w:rPr>
          <w:rStyle w:val="1-Char"/>
          <w:rtl/>
        </w:rPr>
        <w:t>پسندید؟ چرا پیامبر را متهم</w:t>
      </w:r>
      <w:r w:rsidR="002D3D2D" w:rsidRPr="0062224F">
        <w:rPr>
          <w:rStyle w:val="1-Char"/>
          <w:rtl/>
        </w:rPr>
        <w:t xml:space="preserve"> </w:t>
      </w:r>
      <w:r w:rsidRPr="0062224F">
        <w:rPr>
          <w:rStyle w:val="1-Char"/>
          <w:rtl/>
        </w:rPr>
        <w:t>می‌کنید که کاری ناتمام کرد؟</w:t>
      </w:r>
      <w:r w:rsidRPr="0062224F">
        <w:rPr>
          <w:rStyle w:val="1-Char"/>
          <w:rFonts w:hint="cs"/>
          <w:rtl/>
        </w:rPr>
        <w:t>.</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چرا اصلا ده نفر را شاهد نکرد تا فردای وفاتش، عایشه حق خود را مطالبه نکند و فاطمه و علی به تبانی متهم نشوند؟ دست کم باید 9 همسر خود را در جریان می‌گذاشتند تا دخترش را نیازارند.</w:t>
      </w:r>
    </w:p>
    <w:p w:rsidR="00855C20" w:rsidRPr="0062224F" w:rsidRDefault="000D6BFD" w:rsidP="00855C20">
      <w:pPr>
        <w:ind w:firstLine="284"/>
        <w:jc w:val="both"/>
        <w:rPr>
          <w:rStyle w:val="1-Char"/>
          <w:rtl/>
        </w:rPr>
      </w:pPr>
      <w:r>
        <w:rPr>
          <w:rStyle w:val="1-Char"/>
          <w:rtl/>
        </w:rPr>
        <w:t>می‌گو</w:t>
      </w:r>
      <w:r w:rsidR="00855C20" w:rsidRPr="0062224F">
        <w:rPr>
          <w:rStyle w:val="1-Char"/>
          <w:rtl/>
        </w:rPr>
        <w:t>یید: 5 سال فدک در تصرف فاطمه بود. در این 5 سال محصول فدک به دست دختر پیامبر</w:t>
      </w:r>
      <w:r w:rsidR="00355AE2">
        <w:rPr>
          <w:rStyle w:val="1-Char"/>
          <w:rtl/>
        </w:rPr>
        <w:t xml:space="preserve"> می‌رسید</w:t>
      </w:r>
      <w:r w:rsidR="00855C20" w:rsidRPr="0062224F">
        <w:rPr>
          <w:rStyle w:val="1-Char"/>
          <w:rtl/>
        </w:rPr>
        <w:t xml:space="preserve"> یا نه؟ پس شاهدان زیادی داشتند.</w:t>
      </w:r>
    </w:p>
    <w:p w:rsidR="00855C20" w:rsidRPr="0062224F" w:rsidRDefault="00855C20" w:rsidP="00855C20">
      <w:pPr>
        <w:ind w:firstLine="284"/>
        <w:jc w:val="both"/>
        <w:rPr>
          <w:rStyle w:val="1-Char"/>
          <w:rtl/>
        </w:rPr>
      </w:pPr>
      <w:r w:rsidRPr="0062224F">
        <w:rPr>
          <w:rStyle w:val="1-Char"/>
          <w:rtl/>
        </w:rPr>
        <w:t>بعد نگفتید که ابوبکر چگونه فدک را از دست فاطمه خارج کرد؟ از ابن ابی الحدید نقل کردید؟</w:t>
      </w:r>
      <w:r w:rsidRPr="0062224F">
        <w:rPr>
          <w:rStyle w:val="1-Char"/>
          <w:rFonts w:hint="cs"/>
          <w:rtl/>
        </w:rPr>
        <w:t xml:space="preserve"> </w:t>
      </w:r>
      <w:r w:rsidRPr="0062224F">
        <w:rPr>
          <w:rStyle w:val="1-Char"/>
          <w:rtl/>
        </w:rPr>
        <w:t>این مرد که راوی حدیث نیست او در قرن هفتم شرحی بر نهج البلاغه نوشت؛ از کجا کشف کرد که فدک هبه بود؟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شما‌ها دو حدیث را کنار هم می‌گذارید تا ابوبکر را محکوم کنید: </w:t>
      </w:r>
    </w:p>
    <w:p w:rsidR="00855C20" w:rsidRPr="0062224F" w:rsidRDefault="00855C20" w:rsidP="00855C20">
      <w:pPr>
        <w:ind w:firstLine="284"/>
        <w:jc w:val="both"/>
        <w:rPr>
          <w:rStyle w:val="1-Char"/>
          <w:rtl/>
        </w:rPr>
      </w:pPr>
      <w:r w:rsidRPr="0062224F">
        <w:rPr>
          <w:rStyle w:val="1-Char"/>
          <w:rtl/>
        </w:rPr>
        <w:t>حدیث اول: رسول فرمود: هرکس فاطمه را بیازارد مرا آزرده است.</w:t>
      </w:r>
    </w:p>
    <w:p w:rsidR="00855C20" w:rsidRPr="0062224F" w:rsidRDefault="00855C20" w:rsidP="00855C20">
      <w:pPr>
        <w:ind w:firstLine="284"/>
        <w:jc w:val="both"/>
        <w:rPr>
          <w:rStyle w:val="1-Char"/>
        </w:rPr>
      </w:pPr>
      <w:r w:rsidRPr="0062224F">
        <w:rPr>
          <w:rStyle w:val="1-Char"/>
          <w:rtl/>
        </w:rPr>
        <w:t>حدیث دوم: فاطمه فرمود: من از ابوبکر ناراضیم. اما تفسیر شما اشتباه و روش نگرش شما به احادیث ما سراسر نادرست است. حرف آخر در این باب، این است: به گفتۀ شما علی از خیر فدک گذشت تا دوستان عمر تحریک نشوند. حالا که فدکی وجود ندارد، شما چرا هی داد می</w:t>
      </w:r>
      <w:r w:rsidR="005B445B">
        <w:rPr>
          <w:rStyle w:val="1-Char"/>
          <w:rFonts w:hint="cs"/>
          <w:rtl/>
        </w:rPr>
        <w:t>‌</w:t>
      </w:r>
      <w:r w:rsidRPr="0062224F">
        <w:rPr>
          <w:rStyle w:val="1-Char"/>
          <w:rtl/>
        </w:rPr>
        <w:t>زنید: ای فدک، آی فدک وای فدک؟!</w:t>
      </w:r>
      <w:r w:rsidRPr="0062224F">
        <w:rPr>
          <w:rStyle w:val="1-Char"/>
          <w:rFonts w:hint="cs"/>
          <w:rtl/>
        </w:rPr>
        <w:t>.</w:t>
      </w:r>
    </w:p>
    <w:p w:rsidR="00855C20" w:rsidRPr="001E5D31" w:rsidRDefault="00855C20" w:rsidP="00855C20">
      <w:pPr>
        <w:pStyle w:val="3-"/>
      </w:pPr>
      <w:bookmarkStart w:id="1060" w:name="_Toc433464776"/>
      <w:r w:rsidRPr="001E5D31">
        <w:rPr>
          <w:rFonts w:hint="cs"/>
          <w:rtl/>
        </w:rPr>
        <w:t>ادعای</w:t>
      </w:r>
      <w:r w:rsidR="0092276B">
        <w:rPr>
          <w:rFonts w:hint="cs"/>
          <w:rtl/>
        </w:rPr>
        <w:t xml:space="preserve"> </w:t>
      </w:r>
      <w:r w:rsidRPr="001E5D31">
        <w:rPr>
          <w:rFonts w:hint="cs"/>
          <w:rtl/>
        </w:rPr>
        <w:t>315</w:t>
      </w:r>
      <w:r>
        <w:rPr>
          <w:rFonts w:hint="cs"/>
          <w:rtl/>
        </w:rPr>
        <w:t>-</w:t>
      </w:r>
      <w:r w:rsidRPr="001E5D31">
        <w:rPr>
          <w:rFonts w:hint="cs"/>
          <w:rtl/>
        </w:rPr>
        <w:t xml:space="preserve"> </w:t>
      </w:r>
      <w:r w:rsidRPr="001E5D31">
        <w:rPr>
          <w:rtl/>
        </w:rPr>
        <w:t>علی</w:t>
      </w:r>
      <w:r>
        <w:rPr>
          <w:rtl/>
        </w:rPr>
        <w:t>،</w:t>
      </w:r>
      <w:r w:rsidRPr="001E5D31">
        <w:rPr>
          <w:rtl/>
        </w:rPr>
        <w:t xml:space="preserve"> افضل صدیقین است</w:t>
      </w:r>
      <w:bookmarkEnd w:id="1060"/>
    </w:p>
    <w:p w:rsidR="00855C20" w:rsidRPr="0062224F" w:rsidRDefault="00855C20" w:rsidP="00F9730E">
      <w:pPr>
        <w:ind w:firstLine="284"/>
        <w:jc w:val="both"/>
        <w:rPr>
          <w:rStyle w:val="1-Char"/>
          <w:rtl/>
        </w:rPr>
      </w:pPr>
      <w:r w:rsidRPr="0062224F">
        <w:rPr>
          <w:rStyle w:val="1-Char"/>
          <w:rtl/>
        </w:rPr>
        <w:t>ازسلیمان بلخی حدیثی نقل کرده است که صدیقین سه تا بودند که افضل آن</w:t>
      </w:r>
      <w:r w:rsidR="00AF2F4A">
        <w:rPr>
          <w:rStyle w:val="1-Char"/>
          <w:rFonts w:hint="cs"/>
          <w:rtl/>
        </w:rPr>
        <w:t>‌</w:t>
      </w:r>
      <w:r w:rsidRPr="0062224F">
        <w:rPr>
          <w:rStyle w:val="1-Char"/>
          <w:rtl/>
        </w:rPr>
        <w:t>ها، علی است! ادعای 10 نفر از علمای شما که</w:t>
      </w:r>
      <w:r w:rsidR="006B6811">
        <w:rPr>
          <w:rStyle w:val="1-Char"/>
          <w:rtl/>
        </w:rPr>
        <w:t xml:space="preserve"> می‌گویند</w:t>
      </w:r>
      <w:r w:rsidRPr="0062224F">
        <w:rPr>
          <w:rStyle w:val="1-Char"/>
          <w:rtl/>
        </w:rPr>
        <w:t>: منظور از صادقین در آیۀ 120 از سورۀ توبه، علی است. عبارت است از: ثعلبی،</w:t>
      </w:r>
      <w:r w:rsidR="002D3D2D" w:rsidRPr="0062224F">
        <w:rPr>
          <w:rStyle w:val="1-Char"/>
          <w:rtl/>
        </w:rPr>
        <w:t xml:space="preserve"> </w:t>
      </w:r>
      <w:r w:rsidRPr="0062224F">
        <w:rPr>
          <w:rStyle w:val="1-Char"/>
          <w:rtl/>
        </w:rPr>
        <w:t>سیوطی، ابو سعد خرگوشی!! و ابو نعیم، سلیمان بلخی!!، خوارزمی، حموینی و گنجی شافعی.</w:t>
      </w:r>
    </w:p>
    <w:p w:rsidR="00855C20" w:rsidRPr="0062224F" w:rsidRDefault="00800FBC" w:rsidP="00855C20">
      <w:pPr>
        <w:ind w:firstLine="284"/>
        <w:jc w:val="both"/>
        <w:rPr>
          <w:rStyle w:val="1-Char"/>
          <w:rtl/>
        </w:rPr>
      </w:pPr>
      <w:r>
        <w:rPr>
          <w:rStyle w:val="1-Char"/>
          <w:rtl/>
        </w:rPr>
        <w:t xml:space="preserve"> چنان‌که </w:t>
      </w:r>
      <w:r w:rsidR="00855C20" w:rsidRPr="0062224F">
        <w:rPr>
          <w:rStyle w:val="1-Char"/>
          <w:rtl/>
        </w:rPr>
        <w:t xml:space="preserve">اکابر علمای شما از قبیل امام فخر رازی در «تفسیر کبیر» و امام ثعلبی در </w:t>
      </w:r>
      <w:r w:rsidR="00855C20" w:rsidRPr="0059586B">
        <w:rPr>
          <w:rStyle w:val="5-Char"/>
          <w:rtl/>
        </w:rPr>
        <w:t>«کشف الب</w:t>
      </w:r>
      <w:r w:rsidR="00855C20" w:rsidRPr="0059586B">
        <w:rPr>
          <w:rStyle w:val="5-Char"/>
          <w:rFonts w:hint="cs"/>
          <w:rtl/>
        </w:rPr>
        <w:t>ي</w:t>
      </w:r>
      <w:r w:rsidR="00855C20" w:rsidRPr="0059586B">
        <w:rPr>
          <w:rStyle w:val="5-Char"/>
          <w:rtl/>
        </w:rPr>
        <w:t xml:space="preserve">ان» </w:t>
      </w:r>
      <w:r w:rsidR="00855C20" w:rsidRPr="0062224F">
        <w:rPr>
          <w:rStyle w:val="1-Char"/>
          <w:rtl/>
        </w:rPr>
        <w:t>و جلال الدین سیوطی در «در المنثور» و امام احمد بن حنبل در «مسند» و ابن شیرویه در «فردوس» و ابن أبی الحدید در «شرح نهج البلاغه»</w:t>
      </w:r>
      <w:r w:rsidR="00855C20" w:rsidRPr="00CE6E7F">
        <w:rPr>
          <w:rStyle w:val="1-Char"/>
          <w:rFonts w:hint="cs"/>
          <w:vertAlign w:val="superscript"/>
          <w:rtl/>
        </w:rPr>
        <w:t>(</w:t>
      </w:r>
      <w:r w:rsidR="00855C20" w:rsidRPr="008C6EBC">
        <w:rPr>
          <w:rStyle w:val="1-Char"/>
          <w:vertAlign w:val="superscript"/>
          <w:rtl/>
        </w:rPr>
        <w:footnoteReference w:id="389"/>
      </w:r>
      <w:r w:rsidR="00855C20" w:rsidRPr="00CE6E7F">
        <w:rPr>
          <w:rStyle w:val="1-Char"/>
          <w:rFonts w:hint="cs"/>
          <w:vertAlign w:val="superscript"/>
          <w:rtl/>
        </w:rPr>
        <w:t>)</w:t>
      </w:r>
      <w:r w:rsidR="00855C20" w:rsidRPr="0062224F">
        <w:rPr>
          <w:rStyle w:val="1-Char"/>
          <w:rtl/>
        </w:rPr>
        <w:t xml:space="preserve"> و ابن مغازلی شافعی در «مناقب» و ابن حجر متعصب در حدیث سی ام از چهل حدیثی که در «صواعق» در فضایل علی نقل نموده است از بخاری از ابن عباس به استثنای جمله آخر روایت نموده‌اند که رسول الله فرمود:</w:t>
      </w:r>
    </w:p>
    <w:p w:rsidR="00855C20" w:rsidRPr="00833686" w:rsidRDefault="00855C20" w:rsidP="00E23FAB">
      <w:pPr>
        <w:ind w:firstLine="284"/>
        <w:jc w:val="both"/>
        <w:rPr>
          <w:rStyle w:val="5-Char"/>
          <w:rtl/>
        </w:rPr>
      </w:pPr>
      <w:r w:rsidRPr="0059586B">
        <w:rPr>
          <w:rStyle w:val="5-Char"/>
          <w:rtl/>
        </w:rPr>
        <w:t>«الصد</w:t>
      </w:r>
      <w:r w:rsidRPr="0059586B">
        <w:rPr>
          <w:rStyle w:val="5-Char"/>
          <w:rFonts w:hint="cs"/>
          <w:rtl/>
        </w:rPr>
        <w:t>ي</w:t>
      </w:r>
      <w:r w:rsidRPr="0059586B">
        <w:rPr>
          <w:rStyle w:val="5-Char"/>
          <w:rtl/>
        </w:rPr>
        <w:t>قون ثلاثه حزق</w:t>
      </w:r>
      <w:r w:rsidRPr="0059586B">
        <w:rPr>
          <w:rStyle w:val="5-Char"/>
          <w:rFonts w:hint="cs"/>
          <w:rtl/>
        </w:rPr>
        <w:t>ي</w:t>
      </w:r>
      <w:r w:rsidRPr="0059586B">
        <w:rPr>
          <w:rStyle w:val="5-Char"/>
          <w:rtl/>
        </w:rPr>
        <w:t>ل مؤمن آل فرعون وحب</w:t>
      </w:r>
      <w:r w:rsidRPr="0059586B">
        <w:rPr>
          <w:rStyle w:val="5-Char"/>
          <w:rFonts w:hint="cs"/>
          <w:rtl/>
        </w:rPr>
        <w:t>ي</w:t>
      </w:r>
      <w:r w:rsidRPr="0059586B">
        <w:rPr>
          <w:rStyle w:val="5-Char"/>
          <w:rtl/>
        </w:rPr>
        <w:t xml:space="preserve">ب النجار صاحب </w:t>
      </w:r>
      <w:r w:rsidRPr="0059586B">
        <w:rPr>
          <w:rStyle w:val="5-Char"/>
          <w:rFonts w:hint="cs"/>
          <w:rtl/>
        </w:rPr>
        <w:t>ي</w:t>
      </w:r>
      <w:r w:rsidR="00E23FAB">
        <w:rPr>
          <w:rStyle w:val="5-Char"/>
          <w:rtl/>
        </w:rPr>
        <w:t>س و</w:t>
      </w:r>
      <w:r w:rsidRPr="0059586B">
        <w:rPr>
          <w:rStyle w:val="5-Char"/>
          <w:rtl/>
        </w:rPr>
        <w:t>عل</w:t>
      </w:r>
      <w:r w:rsidRPr="0059586B">
        <w:rPr>
          <w:rStyle w:val="5-Char"/>
          <w:rFonts w:hint="cs"/>
          <w:rtl/>
        </w:rPr>
        <w:t>ي</w:t>
      </w:r>
      <w:r w:rsidRPr="0059586B">
        <w:rPr>
          <w:rStyle w:val="5-Char"/>
          <w:rtl/>
        </w:rPr>
        <w:t xml:space="preserve"> ابن اب</w:t>
      </w:r>
      <w:r w:rsidRPr="0059586B">
        <w:rPr>
          <w:rStyle w:val="5-Char"/>
          <w:rFonts w:hint="cs"/>
          <w:rtl/>
        </w:rPr>
        <w:t>ي</w:t>
      </w:r>
      <w:r w:rsidR="00E23FAB">
        <w:rPr>
          <w:rStyle w:val="5-Char"/>
          <w:rFonts w:hint="cs"/>
          <w:rtl/>
        </w:rPr>
        <w:t xml:space="preserve"> </w:t>
      </w:r>
      <w:r w:rsidR="00E23FAB">
        <w:rPr>
          <w:rStyle w:val="5-Char"/>
          <w:rtl/>
        </w:rPr>
        <w:t>طالب و</w:t>
      </w:r>
      <w:r w:rsidRPr="0059586B">
        <w:rPr>
          <w:rStyle w:val="5-Char"/>
          <w:rtl/>
        </w:rPr>
        <w:t>هو افضلهم»</w:t>
      </w:r>
      <w:r w:rsidRPr="0059586B">
        <w:rPr>
          <w:rStyle w:val="5-Char"/>
          <w:rFonts w:hint="cs"/>
          <w:rtl/>
        </w:rPr>
        <w:t>.</w:t>
      </w:r>
    </w:p>
    <w:p w:rsidR="00855C20" w:rsidRPr="0062224F" w:rsidRDefault="00855C20" w:rsidP="00456FFB">
      <w:pPr>
        <w:ind w:firstLine="284"/>
        <w:jc w:val="both"/>
        <w:rPr>
          <w:rStyle w:val="1-Char"/>
          <w:rtl/>
        </w:rPr>
      </w:pPr>
      <w:r w:rsidRPr="0059586B">
        <w:rPr>
          <w:rStyle w:val="5-Char"/>
          <w:rFonts w:hint="cs"/>
          <w:rtl/>
        </w:rPr>
        <w:t>«</w:t>
      </w:r>
      <w:r w:rsidRPr="0062224F">
        <w:rPr>
          <w:rStyle w:val="1-Char"/>
          <w:rtl/>
        </w:rPr>
        <w:t>راستگویان سه نفرند: حزقیل مؤمن(آل فرعون)، حبیب نجار (صاحب یس) علی بن ابیطالب و او افضل از</w:t>
      </w:r>
      <w:r w:rsidR="00F0383B">
        <w:rPr>
          <w:rStyle w:val="1-Char"/>
          <w:rtl/>
        </w:rPr>
        <w:t xml:space="preserve"> آن‌ها </w:t>
      </w:r>
      <w:r w:rsidRPr="0062224F">
        <w:rPr>
          <w:rStyle w:val="1-Char"/>
          <w:rtl/>
        </w:rPr>
        <w:t>می‌باشد.</w:t>
      </w:r>
      <w:r w:rsidRPr="0059586B">
        <w:rPr>
          <w:rStyle w:val="5-Char"/>
          <w:rFonts w:hint="cs"/>
          <w:rtl/>
        </w:rPr>
        <w:t>»</w:t>
      </w:r>
      <w:r w:rsidRPr="0062224F">
        <w:rPr>
          <w:rStyle w:val="1-Char"/>
          <w:rtl/>
        </w:rPr>
        <w:t xml:space="preserve"> شما را به خدا انصاف دهید که آیا سزاوار بود کسی را که خدای متعال در قرآن مجید او را صدیق خوانده است و هرگز دروغ</w:t>
      </w:r>
      <w:r w:rsidR="002D3D2D" w:rsidRPr="0062224F">
        <w:rPr>
          <w:rStyle w:val="1-Char"/>
          <w:rtl/>
        </w:rPr>
        <w:t xml:space="preserve"> نمی‌</w:t>
      </w:r>
      <w:r w:rsidRPr="0062224F">
        <w:rPr>
          <w:rStyle w:val="1-Char"/>
          <w:rtl/>
        </w:rPr>
        <w:t>گفت و در قرآن امر فرماید: پیرو او باشید (به اقرار علمای خودتان) شهادتش را ردّ نمایند؛ بلکه اهانت هم بنمایند...</w:t>
      </w:r>
      <w:r w:rsidRPr="00CE6E7F">
        <w:rPr>
          <w:rStyle w:val="1-Char"/>
          <w:rFonts w:hint="cs"/>
          <w:vertAlign w:val="superscript"/>
          <w:rtl/>
        </w:rPr>
        <w:t>(</w:t>
      </w:r>
      <w:r w:rsidRPr="008C6EBC">
        <w:rPr>
          <w:rStyle w:val="1-Char"/>
          <w:vertAlign w:val="superscript"/>
          <w:rtl/>
        </w:rPr>
        <w:footnoteReference w:id="390"/>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به الله ایراد بگیر که چرا شهادت یک مرد را برابر دو زن قرار نداده است؟ چرا علی و فاطمه را استثناء نکرده است؟ پس این ادعا و این حدیث مردود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خداوند علی را با نام و نشان صدیق نام نبرده است که شما مجبور شدید برای اثبات این ادعا، 1300 سال بعد از نزول قرآن صبر کنید تا سلیمان بلخی متولد شود و برایتان ثابت کند!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 قوانین قرآن بر همه مومنان جاری بود؛ مثلاً نماز برای تزکیه است.</w:t>
      </w:r>
      <w:r w:rsidR="00FA03B3">
        <w:rPr>
          <w:rStyle w:val="1-Char"/>
          <w:rtl/>
        </w:rPr>
        <w:t xml:space="preserve"> نمی‌توان</w:t>
      </w:r>
      <w:r w:rsidRPr="0062224F">
        <w:rPr>
          <w:rStyle w:val="1-Char"/>
          <w:rtl/>
        </w:rPr>
        <w:t>ی بگویی: علی، نفس زکیه داشت؛ پس نماز نخواند. عیبی ندارد.</w:t>
      </w:r>
    </w:p>
    <w:p w:rsidR="00855C20" w:rsidRPr="0062224F" w:rsidRDefault="00855C20" w:rsidP="00855C20">
      <w:pPr>
        <w:ind w:firstLine="284"/>
        <w:jc w:val="both"/>
        <w:rPr>
          <w:rStyle w:val="1-Char"/>
          <w:rtl/>
        </w:rPr>
      </w:pPr>
      <w:r w:rsidRPr="0062224F">
        <w:rPr>
          <w:rStyle w:val="1-Char"/>
          <w:rtl/>
        </w:rPr>
        <w:t>روزه برای تقوی است و</w:t>
      </w:r>
      <w:r w:rsidR="00FA03B3">
        <w:rPr>
          <w:rStyle w:val="1-Char"/>
          <w:rtl/>
        </w:rPr>
        <w:t xml:space="preserve"> نمی‌توان</w:t>
      </w:r>
      <w:r w:rsidRPr="0062224F">
        <w:rPr>
          <w:rStyle w:val="1-Char"/>
          <w:rtl/>
        </w:rPr>
        <w:t>ی بگویی: علی متقی بود. پس نیازی به روزه ندارد! پس قانون 2 شاهد مرد آوردن بر هر ادعایی، برای علی هم هست! در ضمن، غلوی که شما در حق علی می‌کنید، مردود است! اما</w:t>
      </w:r>
      <w:r w:rsidR="002D3D2D" w:rsidRPr="0062224F">
        <w:rPr>
          <w:rStyle w:val="1-Char"/>
          <w:rtl/>
        </w:rPr>
        <w:t xml:space="preserve"> </w:t>
      </w:r>
      <w:r w:rsidRPr="0062224F">
        <w:rPr>
          <w:rStyle w:val="1-Char"/>
          <w:rtl/>
        </w:rPr>
        <w:t xml:space="preserve">به فرض قبول غلو شما، باز او را نباید از قوانین استثناء کنیم. </w:t>
      </w:r>
    </w:p>
    <w:p w:rsidR="00855C20" w:rsidRPr="0062224F" w:rsidRDefault="00855C20" w:rsidP="00855C20">
      <w:pPr>
        <w:ind w:firstLine="284"/>
        <w:jc w:val="both"/>
        <w:rPr>
          <w:rStyle w:val="1-Char"/>
          <w:rtl/>
        </w:rPr>
      </w:pPr>
      <w:r w:rsidRPr="0062224F">
        <w:rPr>
          <w:rStyle w:val="1-Char"/>
          <w:rtl/>
        </w:rPr>
        <w:t>حرفی را از بخاری نقل نموده‌اند جز جملۀ آخر. پس این جمله آخر از کجا آمده است؟ با این جملۀ آخر من هم می‌توانم خود را جزو صدیقین جا بزنم که در بخاری آمده است: سه نفر در گهواره صحبت کردند و سومی من بودم؛ این جمله آخر را بخاری ننوشته است! این چطور دلیل آوردنی است؟!</w:t>
      </w:r>
      <w:r w:rsidRPr="0062224F">
        <w:rPr>
          <w:rStyle w:val="1-Char"/>
          <w:rFonts w:hint="cs"/>
          <w:rtl/>
        </w:rPr>
        <w:t>.</w:t>
      </w:r>
    </w:p>
    <w:p w:rsidR="00855C20" w:rsidRPr="001E5D31" w:rsidRDefault="00855C20" w:rsidP="00855C20">
      <w:pPr>
        <w:pStyle w:val="3-"/>
        <w:rPr>
          <w:rtl/>
        </w:rPr>
      </w:pPr>
      <w:bookmarkStart w:id="1061" w:name="_Toc433464777"/>
      <w:r w:rsidRPr="00E23FAB">
        <w:rPr>
          <w:rFonts w:hint="cs"/>
          <w:rtl/>
        </w:rPr>
        <w:t>ادعای</w:t>
      </w:r>
      <w:r w:rsidR="00BF2367">
        <w:rPr>
          <w:rFonts w:hint="cs"/>
          <w:rtl/>
        </w:rPr>
        <w:t xml:space="preserve"> </w:t>
      </w:r>
      <w:r w:rsidRPr="00E23FAB">
        <w:rPr>
          <w:rFonts w:hint="cs"/>
          <w:rtl/>
        </w:rPr>
        <w:t xml:space="preserve">316- </w:t>
      </w:r>
      <w:r w:rsidRPr="00E23FAB">
        <w:rPr>
          <w:rtl/>
        </w:rPr>
        <w:t>پیامبر فرمود:</w:t>
      </w:r>
      <w:r w:rsidR="00BF2367">
        <w:rPr>
          <w:rFonts w:hint="cs"/>
          <w:rtl/>
        </w:rPr>
        <w:t xml:space="preserve"> </w:t>
      </w:r>
      <w:r w:rsidRPr="00E23FAB">
        <w:rPr>
          <w:rtl/>
        </w:rPr>
        <w:t>علی باحق و قرآن است...</w:t>
      </w:r>
      <w:r w:rsidRPr="00653CC0">
        <w:rPr>
          <w:rStyle w:val="1-Char"/>
          <w:rFonts w:hint="cs"/>
          <w:bCs w:val="0"/>
          <w:vertAlign w:val="superscript"/>
          <w:rtl/>
        </w:rPr>
        <w:t>(</w:t>
      </w:r>
      <w:r w:rsidRPr="00653CC0">
        <w:rPr>
          <w:rStyle w:val="1-Char"/>
          <w:bCs w:val="0"/>
          <w:vertAlign w:val="superscript"/>
          <w:rtl/>
        </w:rPr>
        <w:footnoteReference w:id="391"/>
      </w:r>
      <w:r w:rsidRPr="00653CC0">
        <w:rPr>
          <w:rStyle w:val="1-Char"/>
          <w:rFonts w:hint="cs"/>
          <w:bCs w:val="0"/>
          <w:vertAlign w:val="superscript"/>
          <w:rtl/>
        </w:rPr>
        <w:t>)</w:t>
      </w:r>
      <w:r w:rsidRPr="001E5D31">
        <w:rPr>
          <w:rFonts w:hint="cs"/>
          <w:rtl/>
        </w:rPr>
        <w:t>.</w:t>
      </w:r>
      <w:bookmarkEnd w:id="1061"/>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 xml:space="preserve">حدیث </w:t>
      </w:r>
      <w:r w:rsidRPr="00AE444C">
        <w:rPr>
          <w:rStyle w:val="5-Char"/>
          <w:rtl/>
        </w:rPr>
        <w:t>«</w:t>
      </w:r>
      <w:r w:rsidRPr="00875945">
        <w:rPr>
          <w:rStyle w:val="1-Char"/>
          <w:rtl/>
        </w:rPr>
        <w:t>حق با علی و علی با حق است</w:t>
      </w:r>
      <w:r w:rsidRPr="00AE444C">
        <w:rPr>
          <w:rStyle w:val="5-Char"/>
          <w:rtl/>
        </w:rPr>
        <w:t>»</w:t>
      </w:r>
      <w:r w:rsidRPr="0062224F">
        <w:rPr>
          <w:rStyle w:val="1-Char"/>
          <w:rtl/>
        </w:rPr>
        <w:t xml:space="preserve"> را علی اللهی‌ها دلیل آورده‌اند که علی، الله است! وقتی به احادیث از دیدگاه میل نفس نگاه کنیم، کار به این جا هم</w:t>
      </w:r>
      <w:r w:rsidR="00D93E20">
        <w:rPr>
          <w:rStyle w:val="1-Char"/>
          <w:rtl/>
        </w:rPr>
        <w:t xml:space="preserve"> می‌رسد</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و این حدیث، ضعیف است. اما این مرد، وقتی غذا را مطابق هوای نفسش ببیند، به حلال و حرامش نگاه</w:t>
      </w:r>
      <w:r w:rsidR="002D3D2D" w:rsidRPr="0062224F">
        <w:rPr>
          <w:rStyle w:val="1-Char"/>
          <w:rtl/>
        </w:rPr>
        <w:t xml:space="preserve"> نمی‌</w:t>
      </w:r>
      <w:r w:rsidRPr="0062224F">
        <w:rPr>
          <w:rStyle w:val="1-Char"/>
          <w:rtl/>
        </w:rPr>
        <w:t>کند و مثل علی اللهی‌ها هر طور دلش خواست تفسیر می‌کند.</w:t>
      </w:r>
    </w:p>
    <w:p w:rsidR="00855C20" w:rsidRPr="0062224F" w:rsidRDefault="00855C20" w:rsidP="00855C20">
      <w:pPr>
        <w:ind w:firstLine="284"/>
        <w:jc w:val="both"/>
        <w:rPr>
          <w:rStyle w:val="1-Char"/>
          <w:rtl/>
        </w:rPr>
      </w:pPr>
      <w:r w:rsidRPr="0062224F">
        <w:rPr>
          <w:rStyle w:val="1-Char"/>
          <w:rtl/>
        </w:rPr>
        <w:t xml:space="preserve">البته حدیث </w:t>
      </w:r>
      <w:r w:rsidR="00E9347D" w:rsidRPr="00BF2367">
        <w:rPr>
          <w:rStyle w:val="6-Char"/>
          <w:rtl/>
        </w:rPr>
        <w:t>«عل</w:t>
      </w:r>
      <w:r w:rsidR="00E9347D" w:rsidRPr="00BF2367">
        <w:rPr>
          <w:rStyle w:val="6-Char"/>
          <w:rFonts w:hint="cs"/>
          <w:rtl/>
        </w:rPr>
        <w:t>ي</w:t>
      </w:r>
      <w:r w:rsidR="00E9347D" w:rsidRPr="00BF2367">
        <w:rPr>
          <w:rStyle w:val="6-Char"/>
          <w:rtl/>
        </w:rPr>
        <w:t xml:space="preserve"> مه القران والقران مع عل</w:t>
      </w:r>
      <w:r w:rsidR="00E9347D" w:rsidRPr="00BF2367">
        <w:rPr>
          <w:rStyle w:val="6-Char"/>
          <w:rFonts w:hint="cs"/>
          <w:rtl/>
        </w:rPr>
        <w:t>ي</w:t>
      </w:r>
      <w:r w:rsidRPr="00BF2367">
        <w:rPr>
          <w:rStyle w:val="6-Char"/>
          <w:rtl/>
        </w:rPr>
        <w:t>»</w:t>
      </w:r>
      <w:r w:rsidRPr="0062224F">
        <w:rPr>
          <w:rStyle w:val="1-Char"/>
          <w:rtl/>
        </w:rPr>
        <w:t xml:space="preserve"> صحیح است. آن را حاکم در «مستدرک» نقل کرده است و ذهبی هم گفته که صحیح است.</w:t>
      </w:r>
    </w:p>
    <w:p w:rsidR="00855C20" w:rsidRPr="0062224F" w:rsidRDefault="00783174" w:rsidP="00855C20">
      <w:pPr>
        <w:ind w:firstLine="284"/>
        <w:jc w:val="both"/>
        <w:rPr>
          <w:rStyle w:val="1-Char"/>
          <w:rtl/>
        </w:rPr>
      </w:pPr>
      <w:r>
        <w:rPr>
          <w:rStyle w:val="1-Char"/>
          <w:rtl/>
        </w:rPr>
        <w:t>می‌گوید</w:t>
      </w:r>
      <w:r w:rsidR="00855C20" w:rsidRPr="0062224F">
        <w:rPr>
          <w:rStyle w:val="1-Char"/>
          <w:rtl/>
        </w:rPr>
        <w:t>:</w:t>
      </w:r>
      <w:r w:rsidR="00855C20" w:rsidRPr="001E5D31">
        <w:rPr>
          <w:b/>
          <w:bCs/>
          <w:rtl/>
        </w:rPr>
        <w:t xml:space="preserve"> </w:t>
      </w:r>
      <w:r w:rsidR="00855C20" w:rsidRPr="0062224F">
        <w:rPr>
          <w:rStyle w:val="1-Char"/>
          <w:rtl/>
        </w:rPr>
        <w:t>مراد از صدیقین در آیۀ شریفه، علی می‌باشد.</w:t>
      </w:r>
      <w:r w:rsidR="00800FBC">
        <w:rPr>
          <w:rStyle w:val="1-Char"/>
          <w:rtl/>
        </w:rPr>
        <w:t xml:space="preserve"> چنان‌که </w:t>
      </w:r>
      <w:r w:rsidR="00855C20" w:rsidRPr="0062224F">
        <w:rPr>
          <w:rStyle w:val="1-Char"/>
          <w:rtl/>
        </w:rPr>
        <w:t>روایات متکاثره از طریق ما و شما</w:t>
      </w:r>
      <w:r w:rsidR="002D3D2D" w:rsidRPr="0062224F">
        <w:rPr>
          <w:rStyle w:val="1-Char"/>
          <w:rtl/>
        </w:rPr>
        <w:t xml:space="preserve"> </w:t>
      </w:r>
      <w:r w:rsidR="00855C20" w:rsidRPr="0062224F">
        <w:rPr>
          <w:rStyle w:val="1-Char"/>
          <w:rtl/>
        </w:rPr>
        <w:t>وارد است که علی، صدیق و راستگوی این امت است؛ بلکه افضل است.</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00FBC">
      <w:pPr>
        <w:ind w:firstLine="284"/>
        <w:jc w:val="both"/>
        <w:rPr>
          <w:rStyle w:val="1-Char"/>
          <w:rtl/>
        </w:rPr>
      </w:pPr>
      <w:r w:rsidRPr="0062224F">
        <w:rPr>
          <w:rStyle w:val="1-Char"/>
          <w:rtl/>
        </w:rPr>
        <w:t xml:space="preserve">جواب دیگر این است که </w:t>
      </w:r>
      <w:r w:rsidRPr="0062224F">
        <w:rPr>
          <w:rStyle w:val="1-Char"/>
          <w:rFonts w:hint="cs"/>
          <w:rtl/>
        </w:rPr>
        <w:t>همچنان</w:t>
      </w:r>
      <w:r w:rsidR="00800FBC">
        <w:rPr>
          <w:rStyle w:val="1-Char"/>
          <w:rFonts w:hint="cs"/>
          <w:rtl/>
        </w:rPr>
        <w:t xml:space="preserve"> </w:t>
      </w:r>
      <w:r w:rsidRPr="0062224F">
        <w:rPr>
          <w:rStyle w:val="1-Char"/>
          <w:rtl/>
        </w:rPr>
        <w:t>که رسول الله،</w:t>
      </w:r>
      <w:r w:rsidRPr="0062224F">
        <w:rPr>
          <w:rStyle w:val="1-Char"/>
          <w:rFonts w:hint="cs"/>
          <w:rtl/>
        </w:rPr>
        <w:t xml:space="preserve"> علی را مدح نمودند،</w:t>
      </w:r>
      <w:r w:rsidRPr="0062224F">
        <w:rPr>
          <w:rStyle w:val="1-Char"/>
          <w:rtl/>
        </w:rPr>
        <w:t xml:space="preserve"> اصحاب دیگر خود را نیز مدح فرمودند و بعضی وقت</w:t>
      </w:r>
      <w:r w:rsidR="00DB4F16">
        <w:rPr>
          <w:rStyle w:val="1-Char"/>
          <w:rFonts w:hint="cs"/>
          <w:rtl/>
        </w:rPr>
        <w:t>‌</w:t>
      </w:r>
      <w:r w:rsidRPr="0062224F">
        <w:rPr>
          <w:rStyle w:val="1-Char"/>
          <w:rtl/>
        </w:rPr>
        <w:t>ها حتی بیشتر اما شما چون مغرض هستید، فقط علی را</w:t>
      </w:r>
      <w:r w:rsidR="00C94C10">
        <w:rPr>
          <w:rStyle w:val="1-Char"/>
          <w:rtl/>
        </w:rPr>
        <w:t xml:space="preserve"> می‌بینی</w:t>
      </w:r>
      <w:r w:rsidRPr="0062224F">
        <w:rPr>
          <w:rStyle w:val="1-Char"/>
          <w:rtl/>
        </w:rPr>
        <w:t>د تا از دیگران بد بگویید.</w:t>
      </w:r>
    </w:p>
    <w:p w:rsidR="00855C20" w:rsidRPr="001E5D31" w:rsidRDefault="00855C20" w:rsidP="00855C20">
      <w:pPr>
        <w:pStyle w:val="3-"/>
        <w:rPr>
          <w:rtl/>
        </w:rPr>
      </w:pPr>
      <w:bookmarkStart w:id="1062" w:name="_Toc433464778"/>
      <w:r w:rsidRPr="001E5D31">
        <w:rPr>
          <w:rFonts w:hint="cs"/>
          <w:rtl/>
        </w:rPr>
        <w:t>ادعای</w:t>
      </w:r>
      <w:r w:rsidR="00BF2367">
        <w:rPr>
          <w:rFonts w:hint="cs"/>
          <w:rtl/>
        </w:rPr>
        <w:t xml:space="preserve"> </w:t>
      </w:r>
      <w:r w:rsidRPr="001E5D31">
        <w:rPr>
          <w:rFonts w:hint="cs"/>
          <w:rtl/>
        </w:rPr>
        <w:t>317</w:t>
      </w:r>
      <w:r>
        <w:rPr>
          <w:rFonts w:hint="cs"/>
          <w:rtl/>
        </w:rPr>
        <w:t>-</w:t>
      </w:r>
      <w:r w:rsidRPr="001E5D31">
        <w:rPr>
          <w:rFonts w:hint="cs"/>
          <w:rtl/>
        </w:rPr>
        <w:t xml:space="preserve"> </w:t>
      </w:r>
      <w:r w:rsidRPr="001E5D31">
        <w:rPr>
          <w:rtl/>
        </w:rPr>
        <w:t>علی حق است و حق با علی. پس باید علی و شهادتش در حق</w:t>
      </w:r>
      <w:r w:rsidRPr="001E5D31">
        <w:rPr>
          <w:rStyle w:val="Heading1Char"/>
          <w:rFonts w:ascii="Times New Roman" w:hAnsi="Times New Roman"/>
          <w:color w:val="FF0000"/>
          <w:sz w:val="28"/>
          <w:szCs w:val="28"/>
          <w:rtl/>
        </w:rPr>
        <w:t xml:space="preserve"> </w:t>
      </w:r>
      <w:r w:rsidRPr="001E5D31">
        <w:rPr>
          <w:rtl/>
        </w:rPr>
        <w:t>فاطمه قبول</w:t>
      </w:r>
      <w:r>
        <w:rPr>
          <w:rtl/>
        </w:rPr>
        <w:t xml:space="preserve"> می‌</w:t>
      </w:r>
      <w:r w:rsidRPr="001E5D31">
        <w:rPr>
          <w:rtl/>
        </w:rPr>
        <w:t>شد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392"/>
      </w:r>
      <w:r w:rsidRPr="00653CC0">
        <w:rPr>
          <w:rStyle w:val="1-Char"/>
          <w:rFonts w:hint="cs"/>
          <w:bCs w:val="0"/>
          <w:vertAlign w:val="superscript"/>
          <w:rtl/>
        </w:rPr>
        <w:t>)</w:t>
      </w:r>
      <w:r w:rsidRPr="001E5D31">
        <w:rPr>
          <w:rFonts w:hint="cs"/>
          <w:rtl/>
        </w:rPr>
        <w:t>.</w:t>
      </w:r>
      <w:bookmarkEnd w:id="1062"/>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این حدیث،. اما اگر این حدیث، صحیح باشد و شما آن را مطلق و در همه جا بکار ببرید،</w:t>
      </w:r>
      <w:r w:rsidRPr="0062224F">
        <w:rPr>
          <w:rStyle w:val="1-Char"/>
          <w:rFonts w:hint="cs"/>
          <w:rtl/>
        </w:rPr>
        <w:t>کار</w:t>
      </w:r>
      <w:r w:rsidRPr="0062224F">
        <w:rPr>
          <w:rStyle w:val="1-Char"/>
          <w:rtl/>
        </w:rPr>
        <w:t xml:space="preserve"> به آن جا</w:t>
      </w:r>
      <w:r w:rsidR="00D93E20">
        <w:rPr>
          <w:rStyle w:val="1-Char"/>
          <w:rtl/>
        </w:rPr>
        <w:t xml:space="preserve"> می‌رسد</w:t>
      </w:r>
      <w:r w:rsidRPr="0062224F">
        <w:rPr>
          <w:rStyle w:val="1-Char"/>
          <w:rtl/>
        </w:rPr>
        <w:t xml:space="preserve"> که از بطن این حدیث، علی اللهی ظهور</w:t>
      </w:r>
      <w:r w:rsidR="00100CD0">
        <w:rPr>
          <w:rStyle w:val="1-Char"/>
          <w:rtl/>
        </w:rPr>
        <w:t xml:space="preserve"> می‌کند</w:t>
      </w:r>
      <w:r w:rsidRPr="0062224F">
        <w:rPr>
          <w:rStyle w:val="1-Char"/>
          <w:rtl/>
        </w:rPr>
        <w:t xml:space="preserve"> و نتیجه می</w:t>
      </w:r>
      <w:r w:rsidRPr="0062224F">
        <w:rPr>
          <w:rStyle w:val="1-Char"/>
          <w:rFonts w:hint="cs"/>
          <w:rtl/>
        </w:rPr>
        <w:t>‌</w:t>
      </w:r>
      <w:r w:rsidRPr="0062224F">
        <w:rPr>
          <w:rStyle w:val="1-Char"/>
          <w:rtl/>
        </w:rPr>
        <w:t>گیرد: علی، حق است و حق، علی است و حق، اسم رب است؛ پس علی، رب است!!</w:t>
      </w:r>
      <w:r w:rsidRPr="0062224F">
        <w:rPr>
          <w:rStyle w:val="1-Char"/>
          <w:rFonts w:hint="cs"/>
          <w:rtl/>
        </w:rPr>
        <w:t>.</w:t>
      </w:r>
    </w:p>
    <w:p w:rsidR="00855C20" w:rsidRPr="00BB070C" w:rsidRDefault="00BF2367" w:rsidP="00855C20">
      <w:pPr>
        <w:pStyle w:val="3-"/>
        <w:rPr>
          <w:rtl/>
        </w:rPr>
      </w:pPr>
      <w:bookmarkStart w:id="1063" w:name="_Toc433464779"/>
      <w:r>
        <w:rPr>
          <w:rFonts w:hint="cs"/>
          <w:rtl/>
        </w:rPr>
        <w:t xml:space="preserve">ادعای </w:t>
      </w:r>
      <w:r w:rsidR="00855C20" w:rsidRPr="00DB4F16">
        <w:rPr>
          <w:rFonts w:hint="cs"/>
          <w:rtl/>
        </w:rPr>
        <w:t>318-</w:t>
      </w:r>
      <w:r w:rsidR="002D3D2D" w:rsidRPr="00DB4F16">
        <w:rPr>
          <w:rFonts w:hint="cs"/>
          <w:rtl/>
        </w:rPr>
        <w:t xml:space="preserve"> </w:t>
      </w:r>
      <w:r w:rsidR="00855C20" w:rsidRPr="00DB4F16">
        <w:rPr>
          <w:rtl/>
        </w:rPr>
        <w:t>پیامبر فرمود: قرآن مع علی و علی مع قرآن...</w:t>
      </w:r>
      <w:r w:rsidR="00855C20" w:rsidRPr="00653CC0">
        <w:rPr>
          <w:rStyle w:val="1-Char"/>
          <w:rFonts w:hint="cs"/>
          <w:bCs w:val="0"/>
          <w:vertAlign w:val="superscript"/>
          <w:rtl/>
        </w:rPr>
        <w:t>(</w:t>
      </w:r>
      <w:r w:rsidR="00855C20" w:rsidRPr="00653CC0">
        <w:rPr>
          <w:rStyle w:val="1-Char"/>
          <w:bCs w:val="0"/>
          <w:vertAlign w:val="superscript"/>
          <w:rtl/>
        </w:rPr>
        <w:footnoteReference w:id="393"/>
      </w:r>
      <w:r w:rsidR="00855C20" w:rsidRPr="00653CC0">
        <w:rPr>
          <w:rStyle w:val="1-Char"/>
          <w:rFonts w:hint="cs"/>
          <w:bCs w:val="0"/>
          <w:vertAlign w:val="superscript"/>
          <w:rtl/>
        </w:rPr>
        <w:t>)</w:t>
      </w:r>
      <w:r w:rsidR="00855C20" w:rsidRPr="00BB070C">
        <w:rPr>
          <w:rFonts w:hint="cs"/>
          <w:rtl/>
        </w:rPr>
        <w:t>.</w:t>
      </w:r>
      <w:bookmarkEnd w:id="1063"/>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 xml:space="preserve">این حدیث </w:t>
      </w:r>
      <w:r w:rsidRPr="0062224F">
        <w:rPr>
          <w:rStyle w:val="1-Char"/>
          <w:rFonts w:hint="cs"/>
          <w:rtl/>
        </w:rPr>
        <w:t xml:space="preserve">از نظر ذهبی درست و از نظر آلبانی درست نیست </w:t>
      </w:r>
      <w:r w:rsidRPr="0062224F">
        <w:rPr>
          <w:rStyle w:val="1-Char"/>
          <w:rtl/>
        </w:rPr>
        <w:t>. آلبانی</w:t>
      </w:r>
      <w:r w:rsidR="00B32BA2">
        <w:rPr>
          <w:rStyle w:val="1-Char"/>
          <w:rtl/>
        </w:rPr>
        <w:t xml:space="preserve"> </w:t>
      </w:r>
      <w:r w:rsidR="00783174">
        <w:rPr>
          <w:rStyle w:val="1-Char"/>
          <w:rtl/>
        </w:rPr>
        <w:t>می‌گوید</w:t>
      </w:r>
      <w:r w:rsidRPr="0062224F">
        <w:rPr>
          <w:rStyle w:val="1-Char"/>
          <w:rtl/>
        </w:rPr>
        <w:t>: ضعیف است.</w:t>
      </w:r>
      <w:r w:rsidR="002D3D2D" w:rsidRPr="0062224F">
        <w:rPr>
          <w:rStyle w:val="1-Char"/>
          <w:rtl/>
        </w:rPr>
        <w:t xml:space="preserve"> </w:t>
      </w:r>
      <w:r w:rsidRPr="0062224F">
        <w:rPr>
          <w:rStyle w:val="1-Char"/>
          <w:rtl/>
        </w:rPr>
        <w:t>اما اگر درست بود، مطابق عقیدۀ شیعه‌ها نبود؛ بلکه ضد عقیده</w:t>
      </w:r>
      <w:r w:rsidR="00C02F43">
        <w:rPr>
          <w:rStyle w:val="1-Char"/>
          <w:rtl/>
        </w:rPr>
        <w:t xml:space="preserve"> آن‌هاست</w:t>
      </w:r>
      <w:r w:rsidRPr="0062224F">
        <w:rPr>
          <w:rStyle w:val="1-Char"/>
          <w:rtl/>
        </w:rPr>
        <w:t>.</w:t>
      </w:r>
    </w:p>
    <w:p w:rsidR="00855C20" w:rsidRPr="0062224F" w:rsidRDefault="00855C20" w:rsidP="00855C20">
      <w:pPr>
        <w:ind w:firstLine="284"/>
        <w:jc w:val="both"/>
        <w:rPr>
          <w:rStyle w:val="1-Char"/>
          <w:rtl/>
        </w:rPr>
      </w:pPr>
      <w:r w:rsidRPr="0062224F">
        <w:rPr>
          <w:rStyle w:val="1-Char"/>
          <w:rtl/>
        </w:rPr>
        <w:t>بله، قرآن با علی بود؛ وقتی که ایشان خلفای پیش از خود را یاری می‌کرد، وقتی که ایشان دختر خود را به عمر داد، وقتی که ایشان دوست خلفاء بود، وقتی هم که بین ایشان و اصحاب در وقت خلافتشان اختلاف بروز کرد، اهل سنت حق را به علی داد. بله، قرآن با علی بود؛ وقتی که ایشان حضرت عایشه را بعد از واقعۀ جمل با احترام به خانه پیامبر بازگرداند. اما با شما که عایشه را فحش می‌دهید، نه قران همراه</w:t>
      </w:r>
      <w:r w:rsidRPr="0062224F">
        <w:rPr>
          <w:rStyle w:val="1-Char"/>
          <w:rFonts w:hint="cs"/>
          <w:rtl/>
        </w:rPr>
        <w:t xml:space="preserve"> شما</w:t>
      </w:r>
      <w:r w:rsidR="002D3D2D" w:rsidRPr="0062224F">
        <w:rPr>
          <w:rStyle w:val="1-Char"/>
          <w:rFonts w:hint="cs"/>
          <w:rtl/>
        </w:rPr>
        <w:t xml:space="preserve"> </w:t>
      </w:r>
      <w:r w:rsidRPr="0062224F">
        <w:rPr>
          <w:rStyle w:val="1-Char"/>
          <w:rtl/>
        </w:rPr>
        <w:t xml:space="preserve">است نه علی! همنشین شما، شیطان است. </w:t>
      </w:r>
    </w:p>
    <w:p w:rsidR="00855C20" w:rsidRPr="0062224F" w:rsidRDefault="00855C20" w:rsidP="00855C20">
      <w:pPr>
        <w:ind w:firstLine="284"/>
        <w:jc w:val="both"/>
        <w:rPr>
          <w:rStyle w:val="1-Char"/>
          <w:rtl/>
        </w:rPr>
      </w:pPr>
      <w:r w:rsidRPr="0062224F">
        <w:rPr>
          <w:rStyle w:val="1-Char"/>
          <w:rtl/>
        </w:rPr>
        <w:t>علی عملش مطابق قرآن بود وقتی که وزیر خلفای ثلاثه بود و دختر به عمر داد! چنین احادیثی را دربارۀ علی قبول دارید دربارۀ ابوبکر و عمر هم قبول داشته باشید.</w:t>
      </w:r>
      <w:r w:rsidRPr="0062224F">
        <w:rPr>
          <w:rStyle w:val="1-Char"/>
          <w:rFonts w:hint="cs"/>
          <w:rtl/>
        </w:rPr>
        <w:t xml:space="preserve"> دباره آن دو شخص بزرگ مگر احادیث نداریم؟!.</w:t>
      </w:r>
    </w:p>
    <w:p w:rsidR="00855C20" w:rsidRPr="0062224F" w:rsidRDefault="00855C20" w:rsidP="00855C20">
      <w:pPr>
        <w:ind w:firstLine="284"/>
        <w:jc w:val="both"/>
        <w:rPr>
          <w:rStyle w:val="1-Char"/>
          <w:rtl/>
        </w:rPr>
      </w:pPr>
      <w:r w:rsidRPr="0062224F">
        <w:rPr>
          <w:rStyle w:val="1-Char"/>
          <w:rtl/>
        </w:rPr>
        <w:t>این طوری که شما نصف قرآن را چسبید</w:t>
      </w:r>
      <w:r w:rsidR="00362A31">
        <w:rPr>
          <w:rStyle w:val="1-Char"/>
          <w:rtl/>
        </w:rPr>
        <w:t>ه‌اید</w:t>
      </w:r>
      <w:r w:rsidRPr="0062224F">
        <w:rPr>
          <w:rStyle w:val="1-Char"/>
          <w:rtl/>
        </w:rPr>
        <w:t xml:space="preserve"> در بحث با شما شکست می‌خوریم حتی از شیطان پرستان هم شکست می‌خوریم.</w:t>
      </w:r>
      <w:r w:rsidR="00F0383B">
        <w:rPr>
          <w:rStyle w:val="1-Char"/>
          <w:rtl/>
        </w:rPr>
        <w:t xml:space="preserve"> آن‌ها </w:t>
      </w:r>
      <w:r w:rsidRPr="0062224F">
        <w:rPr>
          <w:rStyle w:val="1-Char"/>
          <w:rtl/>
        </w:rPr>
        <w:t>با استناد به قرآن</w:t>
      </w:r>
      <w:r w:rsidR="000779C7">
        <w:rPr>
          <w:rStyle w:val="1-Char"/>
          <w:rtl/>
        </w:rPr>
        <w:t xml:space="preserve"> می‌توانند </w:t>
      </w:r>
      <w:r w:rsidRPr="0062224F">
        <w:rPr>
          <w:rStyle w:val="1-Char"/>
          <w:rtl/>
        </w:rPr>
        <w:t>خوبی‌های شیطان را ثابت کنند؛ اگر چشم به روی آیاتی که در مذمت شیطان است، ببندند!</w:t>
      </w:r>
      <w:r w:rsidRPr="0062224F">
        <w:rPr>
          <w:rStyle w:val="1-Char"/>
          <w:rFonts w:hint="cs"/>
          <w:rtl/>
        </w:rPr>
        <w:t>.</w:t>
      </w:r>
    </w:p>
    <w:p w:rsidR="00855C20" w:rsidRPr="00BB070C" w:rsidRDefault="00855C20" w:rsidP="00855C20">
      <w:pPr>
        <w:pStyle w:val="3-"/>
        <w:rPr>
          <w:rtl/>
        </w:rPr>
      </w:pPr>
      <w:bookmarkStart w:id="1064" w:name="_Toc433464780"/>
      <w:r w:rsidRPr="007735BE">
        <w:rPr>
          <w:rFonts w:hint="cs"/>
          <w:rtl/>
        </w:rPr>
        <w:t xml:space="preserve">ادعای 319- </w:t>
      </w:r>
      <w:r w:rsidRPr="007735BE">
        <w:rPr>
          <w:rtl/>
        </w:rPr>
        <w:t>حدیث اطاعت علی، اطاعت خدا و پیغمبر است...</w:t>
      </w:r>
      <w:r w:rsidRPr="00653CC0">
        <w:rPr>
          <w:rStyle w:val="1-Char"/>
          <w:rFonts w:hint="cs"/>
          <w:bCs w:val="0"/>
          <w:vertAlign w:val="superscript"/>
          <w:rtl/>
        </w:rPr>
        <w:t>(</w:t>
      </w:r>
      <w:r w:rsidRPr="00653CC0">
        <w:rPr>
          <w:rStyle w:val="1-Char"/>
          <w:bCs w:val="0"/>
          <w:vertAlign w:val="superscript"/>
          <w:rtl/>
        </w:rPr>
        <w:footnoteReference w:id="394"/>
      </w:r>
      <w:r w:rsidRPr="00653CC0">
        <w:rPr>
          <w:rStyle w:val="1-Char"/>
          <w:rFonts w:hint="cs"/>
          <w:bCs w:val="0"/>
          <w:vertAlign w:val="superscript"/>
          <w:rtl/>
        </w:rPr>
        <w:t>)</w:t>
      </w:r>
      <w:bookmarkEnd w:id="1064"/>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سه حدیث دروغ از ابن ابی الحدید آورده و آن را مدار بحث قرار داده است. این حرف ‌ها، شیعه‌های ساده لوح را گول می‌زند؛ نه ما را.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بهتر بود که اسم کتابت را می‌گذاشتی:</w:t>
      </w:r>
      <w:r w:rsidR="002D3D2D" w:rsidRPr="0062224F">
        <w:rPr>
          <w:rStyle w:val="1-Char"/>
          <w:rtl/>
        </w:rPr>
        <w:t xml:space="preserve"> </w:t>
      </w:r>
      <w:r w:rsidRPr="0062224F">
        <w:rPr>
          <w:rStyle w:val="1-Char"/>
          <w:rtl/>
        </w:rPr>
        <w:t>«فرموده‌های ابن ابی الحدید».</w:t>
      </w:r>
    </w:p>
    <w:p w:rsidR="00855C20" w:rsidRPr="001E5D31" w:rsidRDefault="00855C20" w:rsidP="00855C20">
      <w:pPr>
        <w:pStyle w:val="3-"/>
        <w:rPr>
          <w:rtl/>
          <w:lang w:val="en-GB"/>
        </w:rPr>
      </w:pPr>
      <w:bookmarkStart w:id="1065" w:name="_Toc433464781"/>
      <w:r w:rsidRPr="001E5D31">
        <w:rPr>
          <w:rFonts w:hint="cs"/>
          <w:rtl/>
          <w:lang w:val="en-GB"/>
        </w:rPr>
        <w:t xml:space="preserve">ادعای 320- </w:t>
      </w:r>
      <w:r w:rsidRPr="001E5D31">
        <w:rPr>
          <w:rtl/>
          <w:lang w:val="en-GB"/>
        </w:rPr>
        <w:t>چرا گفته</w:t>
      </w:r>
      <w:r w:rsidR="002D3D2D">
        <w:rPr>
          <w:rtl/>
          <w:lang w:val="en-GB"/>
        </w:rPr>
        <w:t xml:space="preserve"> </w:t>
      </w:r>
      <w:r w:rsidRPr="001E5D31">
        <w:rPr>
          <w:rtl/>
          <w:lang w:val="en-GB"/>
        </w:rPr>
        <w:t>جابر را</w:t>
      </w:r>
      <w:r w:rsidR="00686EC4">
        <w:rPr>
          <w:rtl/>
          <w:lang w:val="en-GB"/>
        </w:rPr>
        <w:t xml:space="preserve"> بی‌</w:t>
      </w:r>
      <w:r w:rsidRPr="001E5D31">
        <w:rPr>
          <w:rtl/>
          <w:lang w:val="en-GB"/>
        </w:rPr>
        <w:t>شاهد قبول کردید و از فاطمه نکردید</w:t>
      </w:r>
      <w:r w:rsidRPr="001E5D31">
        <w:rPr>
          <w:rFonts w:hint="cs"/>
          <w:rtl/>
          <w:lang w:val="en-GB"/>
        </w:rPr>
        <w:t>؟</w:t>
      </w:r>
      <w:bookmarkEnd w:id="1065"/>
    </w:p>
    <w:p w:rsidR="00855C20" w:rsidRPr="0062224F" w:rsidRDefault="00855C20" w:rsidP="00855C20">
      <w:pPr>
        <w:ind w:firstLine="284"/>
        <w:jc w:val="both"/>
        <w:rPr>
          <w:rStyle w:val="1-Char"/>
          <w:rtl/>
        </w:rPr>
      </w:pPr>
      <w:r w:rsidRPr="0062224F">
        <w:rPr>
          <w:rStyle w:val="1-Char"/>
          <w:rtl/>
        </w:rPr>
        <w:t>اشاره دارد به داستان جابر که به خلیفه گفت: پیامبر قبل از وفات به من وعده داده بود از مال بحرین چیزی بدهد و خلیفه ادعای او را بدون شاهد قبول کرد...</w:t>
      </w:r>
      <w:r w:rsidRPr="00CE6E7F">
        <w:rPr>
          <w:rStyle w:val="1-Char"/>
          <w:rFonts w:hint="cs"/>
          <w:vertAlign w:val="superscript"/>
          <w:rtl/>
        </w:rPr>
        <w:t>(</w:t>
      </w:r>
      <w:r w:rsidRPr="008C6EBC">
        <w:rPr>
          <w:rStyle w:val="1-Char"/>
          <w:vertAlign w:val="superscript"/>
          <w:rtl/>
        </w:rPr>
        <w:footnoteReference w:id="395"/>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فاطمه ارث می‌خواست. اما جابر</w:t>
      </w:r>
      <w:r w:rsidR="001E1019">
        <w:rPr>
          <w:rStyle w:val="1-Char"/>
          <w:rtl/>
        </w:rPr>
        <w:t xml:space="preserve"> می‌گفت</w:t>
      </w:r>
      <w:r w:rsidRPr="0062224F">
        <w:rPr>
          <w:rStyle w:val="1-Char"/>
          <w:rtl/>
        </w:rPr>
        <w:t>: پیامبر به من وعده داده بود که از مال بحرین به من بدهد. پس ثابت شد نادرستی تقاضای سرور بانوان بهشت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 چون این غیرممکن است که پیامبران ارث به جا بگذارند. جابر هم اگر تقاضای ارث می‌کرد، کسی</w:t>
      </w:r>
      <w:r w:rsidR="002D3D2D" w:rsidRPr="0062224F">
        <w:rPr>
          <w:rStyle w:val="1-Char"/>
          <w:rtl/>
        </w:rPr>
        <w:t xml:space="preserve"> نمی‌</w:t>
      </w:r>
      <w:r w:rsidRPr="0062224F">
        <w:rPr>
          <w:rStyle w:val="1-Char"/>
          <w:rtl/>
        </w:rPr>
        <w:t xml:space="preserve">پذیرفت. </w:t>
      </w:r>
    </w:p>
    <w:p w:rsidR="00855C20" w:rsidRPr="0062224F" w:rsidRDefault="00855C20" w:rsidP="00855C20">
      <w:pPr>
        <w:ind w:firstLine="284"/>
        <w:jc w:val="both"/>
        <w:rPr>
          <w:rStyle w:val="1-Char"/>
          <w:rtl/>
        </w:rPr>
      </w:pPr>
      <w:r w:rsidRPr="0062224F">
        <w:rPr>
          <w:rStyle w:val="1-Char"/>
          <w:rtl/>
        </w:rPr>
        <w:t>خلیفه از بیت المال حق بخشش داشت. پس هم به جابر داد و هم به فاظمه،</w:t>
      </w:r>
      <w:r w:rsidRPr="0062224F">
        <w:rPr>
          <w:rStyle w:val="1-Char"/>
          <w:rFonts w:hint="cs"/>
          <w:rtl/>
        </w:rPr>
        <w:t xml:space="preserve"> </w:t>
      </w:r>
      <w:r w:rsidRPr="0062224F">
        <w:rPr>
          <w:rStyle w:val="1-Char"/>
          <w:rtl/>
        </w:rPr>
        <w:t>بنت پیامبر.</w:t>
      </w:r>
    </w:p>
    <w:p w:rsidR="00855C20" w:rsidRPr="001E5D31" w:rsidRDefault="00855C20" w:rsidP="00855C20">
      <w:pPr>
        <w:pStyle w:val="3-"/>
        <w:rPr>
          <w:rtl/>
        </w:rPr>
      </w:pPr>
      <w:bookmarkStart w:id="1066" w:name="_Toc433464782"/>
      <w:r w:rsidRPr="001E5D31">
        <w:rPr>
          <w:rFonts w:hint="cs"/>
          <w:rtl/>
        </w:rPr>
        <w:t>ادعای</w:t>
      </w:r>
      <w:r w:rsidR="00BF2367">
        <w:rPr>
          <w:rFonts w:hint="cs"/>
          <w:rtl/>
        </w:rPr>
        <w:t xml:space="preserve"> </w:t>
      </w:r>
      <w:r w:rsidRPr="001E5D31">
        <w:rPr>
          <w:rFonts w:hint="cs"/>
          <w:rtl/>
        </w:rPr>
        <w:t>321</w:t>
      </w:r>
      <w:r>
        <w:rPr>
          <w:rFonts w:hint="cs"/>
          <w:rtl/>
        </w:rPr>
        <w:t>-</w:t>
      </w:r>
      <w:r w:rsidRPr="001E5D31">
        <w:rPr>
          <w:rFonts w:hint="cs"/>
          <w:rtl/>
        </w:rPr>
        <w:t xml:space="preserve"> </w:t>
      </w:r>
      <w:r w:rsidRPr="001E5D31">
        <w:rPr>
          <w:rtl/>
        </w:rPr>
        <w:t>سنی</w:t>
      </w:r>
      <w:r>
        <w:rPr>
          <w:rtl/>
        </w:rPr>
        <w:t>،</w:t>
      </w:r>
      <w:r w:rsidRPr="001E5D31">
        <w:rPr>
          <w:rtl/>
        </w:rPr>
        <w:t>خودش،</w:t>
      </w:r>
      <w:r w:rsidR="00B32BA2">
        <w:rPr>
          <w:rtl/>
        </w:rPr>
        <w:t xml:space="preserve"> می‌گوید</w:t>
      </w:r>
      <w:r w:rsidRPr="001E5D31">
        <w:rPr>
          <w:rtl/>
        </w:rPr>
        <w:t>: ابوبکر</w:t>
      </w:r>
      <w:r>
        <w:rPr>
          <w:rtl/>
        </w:rPr>
        <w:t>،</w:t>
      </w:r>
      <w:r w:rsidRPr="001E5D31">
        <w:rPr>
          <w:rtl/>
        </w:rPr>
        <w:t xml:space="preserve"> حق فاطمه را خورد</w:t>
      </w:r>
      <w:bookmarkEnd w:id="1066"/>
    </w:p>
    <w:p w:rsidR="00855C20" w:rsidRPr="0062224F" w:rsidRDefault="00BF1AF7" w:rsidP="00855C20">
      <w:pPr>
        <w:ind w:firstLine="284"/>
        <w:jc w:val="both"/>
        <w:rPr>
          <w:rStyle w:val="1-Char"/>
          <w:rtl/>
        </w:rPr>
      </w:pPr>
      <w:r>
        <w:rPr>
          <w:rStyle w:val="1-Char"/>
          <w:rtl/>
        </w:rPr>
        <w:t xml:space="preserve">چنان‌که </w:t>
      </w:r>
      <w:r w:rsidR="00855C20" w:rsidRPr="0062224F">
        <w:rPr>
          <w:rStyle w:val="1-Char"/>
          <w:rtl/>
        </w:rPr>
        <w:t>ابن ابی الحدید در «شرح نهج البلاغه»</w:t>
      </w:r>
      <w:r w:rsidR="00855C20" w:rsidRPr="00CE6E7F">
        <w:rPr>
          <w:rStyle w:val="1-Char"/>
          <w:rFonts w:hint="cs"/>
          <w:vertAlign w:val="superscript"/>
          <w:rtl/>
        </w:rPr>
        <w:t>(</w:t>
      </w:r>
      <w:r w:rsidR="00855C20" w:rsidRPr="008C6EBC">
        <w:rPr>
          <w:rStyle w:val="1-Char"/>
          <w:vertAlign w:val="superscript"/>
          <w:rtl/>
        </w:rPr>
        <w:footnoteReference w:id="396"/>
      </w:r>
      <w:r w:rsidR="00855C20" w:rsidRPr="00CE6E7F">
        <w:rPr>
          <w:rStyle w:val="1-Char"/>
          <w:rFonts w:hint="cs"/>
          <w:vertAlign w:val="superscript"/>
          <w:rtl/>
        </w:rPr>
        <w:t>)</w:t>
      </w:r>
      <w:r w:rsidR="00855C20" w:rsidRPr="0062224F">
        <w:rPr>
          <w:rStyle w:val="1-Char"/>
          <w:rtl/>
        </w:rPr>
        <w:t xml:space="preserve"> نقل می‌نماید که از علی بن الفارقی،مدرس مدرسه غربی بغداد، سؤال نمودم: آیا فاطمه، صادق و راست گو بود؟ گفت: بلی. گفتم: اگر صادق و راستگو بود، پس چرا خلیفه، فدک را به او واگذار نکرد؟ تبسمی نمود (با</w:t>
      </w:r>
      <w:r w:rsidR="00800FBC">
        <w:rPr>
          <w:rStyle w:val="1-Char"/>
          <w:rtl/>
        </w:rPr>
        <w:t xml:space="preserve"> اینکه </w:t>
      </w:r>
      <w:r w:rsidR="00855C20" w:rsidRPr="0062224F">
        <w:rPr>
          <w:rStyle w:val="1-Char"/>
          <w:rtl/>
        </w:rPr>
        <w:t>اهل شوخی نبود) و با کلام لطیف و مستحسن، چیزی گفت که خلاصه‌اش این بود:</w:t>
      </w:r>
    </w:p>
    <w:p w:rsidR="00855C20" w:rsidRPr="0062224F" w:rsidRDefault="00855C20" w:rsidP="00855C20">
      <w:pPr>
        <w:ind w:firstLine="284"/>
        <w:jc w:val="both"/>
        <w:rPr>
          <w:rStyle w:val="1-Char"/>
          <w:rtl/>
        </w:rPr>
      </w:pPr>
      <w:r w:rsidRPr="0062224F">
        <w:rPr>
          <w:rStyle w:val="1-Char"/>
          <w:rtl/>
        </w:rPr>
        <w:t>«اگر آن روز، فدک را به فاطمه واگذار می‌کرد، فردا می‌آمد و ادعای خلافت برای شوهرش می‌کرد. آنگاه خلیفه ناچار بود حق را واگذار نماید. چون قبلاً</w:t>
      </w:r>
      <w:r w:rsidR="002D3D2D" w:rsidRPr="0062224F">
        <w:rPr>
          <w:rStyle w:val="1-Char"/>
          <w:rtl/>
        </w:rPr>
        <w:t xml:space="preserve"> </w:t>
      </w:r>
      <w:r w:rsidRPr="0062224F">
        <w:rPr>
          <w:rStyle w:val="1-Char"/>
          <w:rtl/>
        </w:rPr>
        <w:t>صداقت او را تصدیق نموده بود. انتهی کلامه»</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مطلب نزد علمای بزرگ خودتان واضح و آشکار بود و حقیقت را تصدیق نموده‌اند که روز اول حق با فاطمۀ مظلومه بود، منتها سیاست برای حفظ مقام، ب</w:t>
      </w:r>
      <w:r w:rsidR="006A0D5C">
        <w:rPr>
          <w:rStyle w:val="1-Char"/>
          <w:rtl/>
        </w:rPr>
        <w:t>ی</w:t>
      </w:r>
      <w:r w:rsidRPr="0062224F">
        <w:rPr>
          <w:rStyle w:val="1-Char"/>
          <w:rtl/>
        </w:rPr>
        <w:t xml:space="preserve"> ب</w:t>
      </w:r>
      <w:r w:rsidR="006A0D5C">
        <w:rPr>
          <w:rStyle w:val="1-Char"/>
          <w:rtl/>
        </w:rPr>
        <w:t>ی</w:t>
      </w:r>
      <w:r w:rsidRPr="0062224F">
        <w:rPr>
          <w:rStyle w:val="1-Char"/>
          <w:rtl/>
        </w:rPr>
        <w:t xml:space="preserve"> مظلومه را از حقش محروم کرد...</w:t>
      </w:r>
      <w:r w:rsidRPr="00CE6E7F">
        <w:rPr>
          <w:rStyle w:val="1-Char"/>
          <w:rFonts w:hint="cs"/>
          <w:vertAlign w:val="superscript"/>
          <w:rtl/>
        </w:rPr>
        <w:t>(</w:t>
      </w:r>
      <w:r w:rsidRPr="008C6EBC">
        <w:rPr>
          <w:rStyle w:val="1-Char"/>
          <w:vertAlign w:val="superscript"/>
          <w:rtl/>
        </w:rPr>
        <w:footnoteReference w:id="397"/>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Pr>
      </w:pPr>
      <w:r w:rsidRPr="0062224F">
        <w:rPr>
          <w:rStyle w:val="1-Char"/>
          <w:rtl/>
        </w:rPr>
        <w:t>آیا ممکن است که ابن ابی الحدید، سنی باشد و وقتی کسی با کلامی لطیف و مستحسن</w:t>
      </w:r>
      <w:r w:rsidR="00B32BA2">
        <w:rPr>
          <w:rStyle w:val="1-Char"/>
          <w:rtl/>
        </w:rPr>
        <w:t xml:space="preserve"> </w:t>
      </w:r>
      <w:r w:rsidR="00783174">
        <w:rPr>
          <w:rStyle w:val="1-Char"/>
          <w:rtl/>
        </w:rPr>
        <w:t>می‌گوید</w:t>
      </w:r>
      <w:r w:rsidRPr="0062224F">
        <w:rPr>
          <w:rStyle w:val="1-Char"/>
          <w:rtl/>
        </w:rPr>
        <w:t>: ابوبکر، خلافت را غصب کرد؛</w:t>
      </w:r>
      <w:r w:rsidRPr="0062224F">
        <w:rPr>
          <w:rStyle w:val="1-Char"/>
          <w:rFonts w:hint="cs"/>
          <w:rtl/>
        </w:rPr>
        <w:t xml:space="preserve"> آیا او سنی است؟ هرگز!!.</w:t>
      </w:r>
    </w:p>
    <w:p w:rsidR="00855C20" w:rsidRPr="0062224F" w:rsidRDefault="00855C20" w:rsidP="00855C20">
      <w:pPr>
        <w:ind w:firstLine="284"/>
        <w:jc w:val="both"/>
        <w:rPr>
          <w:rStyle w:val="1-Char"/>
          <w:rtl/>
        </w:rPr>
      </w:pPr>
      <w:r w:rsidRPr="0062224F">
        <w:rPr>
          <w:rStyle w:val="1-Char"/>
          <w:rtl/>
        </w:rPr>
        <w:t>مسأله این است که تو در ابتدا دربارۀ یک موضوع خیالی بحث کردی و گفتی:</w:t>
      </w:r>
      <w:r w:rsidR="002D3D2D" w:rsidRPr="0062224F">
        <w:rPr>
          <w:rStyle w:val="1-Char"/>
          <w:rtl/>
        </w:rPr>
        <w:t xml:space="preserve"> </w:t>
      </w:r>
      <w:r w:rsidRPr="0062224F">
        <w:rPr>
          <w:rStyle w:val="1-Char"/>
          <w:rtl/>
        </w:rPr>
        <w:t>هبه بود. بعد گفتی که علی شاهد بود که بخشش بود؛ در حالی که نبود. بعد گفتی که فاطمه تقاضای ارث کرد نه تقاضای هبه! بعد دلیلی نبود که ابوبکر آن را گرفته و کارگرانش را بیرون کرده باشد! این در کتب شما هم نیست! بعد</w:t>
      </w:r>
      <w:r w:rsidR="00EC20D9">
        <w:rPr>
          <w:rStyle w:val="1-Char"/>
          <w:rFonts w:hint="cs"/>
          <w:rtl/>
        </w:rPr>
        <w:t xml:space="preserve"> می‌گویی</w:t>
      </w:r>
      <w:r w:rsidRPr="0062224F">
        <w:rPr>
          <w:rStyle w:val="1-Char"/>
          <w:rtl/>
        </w:rPr>
        <w:t>: ابن ابی الحدید، سنی است که نیست.</w:t>
      </w:r>
    </w:p>
    <w:p w:rsidR="00855C20" w:rsidRPr="001E5D31" w:rsidRDefault="00855C20" w:rsidP="00BF2367">
      <w:pPr>
        <w:pStyle w:val="3-"/>
        <w:rPr>
          <w:rFonts w:eastAsia="SimSun"/>
          <w:rtl/>
        </w:rPr>
      </w:pPr>
      <w:bookmarkStart w:id="1067" w:name="_Toc433464783"/>
      <w:r w:rsidRPr="001E5D31">
        <w:rPr>
          <w:rFonts w:hint="cs"/>
          <w:rtl/>
        </w:rPr>
        <w:t>ادعای</w:t>
      </w:r>
      <w:r w:rsidR="00BF2367">
        <w:rPr>
          <w:rFonts w:hint="cs"/>
          <w:rtl/>
        </w:rPr>
        <w:t xml:space="preserve"> </w:t>
      </w:r>
      <w:r w:rsidRPr="001E5D31">
        <w:rPr>
          <w:rFonts w:hint="cs"/>
          <w:rtl/>
        </w:rPr>
        <w:t>322</w:t>
      </w:r>
      <w:r>
        <w:rPr>
          <w:rFonts w:hint="cs"/>
          <w:rtl/>
        </w:rPr>
        <w:t>-</w:t>
      </w:r>
      <w:r w:rsidRPr="001E5D31">
        <w:rPr>
          <w:rtl/>
        </w:rPr>
        <w:t xml:space="preserve"> آیه تطهیر</w:t>
      </w:r>
      <w:r w:rsidRPr="001E5D31">
        <w:rPr>
          <w:rFonts w:hint="cs"/>
          <w:rtl/>
        </w:rPr>
        <w:t>:</w:t>
      </w:r>
      <w:r w:rsidR="007735BE">
        <w:rPr>
          <w:rFonts w:hint="cs"/>
          <w:rtl/>
        </w:rPr>
        <w:t xml:space="preserve"> </w:t>
      </w:r>
      <w:r w:rsidR="007735BE">
        <w:rPr>
          <w:rFonts w:cs="Traditional Arabic"/>
          <w:bCs w:val="0"/>
          <w:color w:val="000000"/>
          <w:szCs w:val="28"/>
          <w:shd w:val="clear" w:color="auto" w:fill="FFFFFF"/>
          <w:rtl/>
        </w:rPr>
        <w:t>﴿</w:t>
      </w:r>
      <w:r w:rsidR="007735BE" w:rsidRPr="00BF2367">
        <w:rPr>
          <w:rStyle w:val="8-Char"/>
          <w:b/>
          <w:bCs w:val="0"/>
          <w:rtl/>
        </w:rPr>
        <w:t xml:space="preserve">إِنَّمَا يُرِيدُ </w:t>
      </w:r>
      <w:r w:rsidR="007735BE" w:rsidRPr="00BF2367">
        <w:rPr>
          <w:rStyle w:val="8-Char"/>
          <w:rFonts w:hint="cs"/>
          <w:b/>
          <w:bCs w:val="0"/>
          <w:rtl/>
        </w:rPr>
        <w:t>ٱ</w:t>
      </w:r>
      <w:r w:rsidR="007735BE" w:rsidRPr="00BF2367">
        <w:rPr>
          <w:rStyle w:val="8-Char"/>
          <w:rFonts w:hint="eastAsia"/>
          <w:b/>
          <w:bCs w:val="0"/>
          <w:rtl/>
        </w:rPr>
        <w:t>للَّهُ</w:t>
      </w:r>
      <w:r w:rsidR="007735BE" w:rsidRPr="00BF2367">
        <w:rPr>
          <w:rStyle w:val="8-Char"/>
          <w:b/>
          <w:bCs w:val="0"/>
          <w:rtl/>
        </w:rPr>
        <w:t xml:space="preserve"> لِيُذۡهِبَ عَنكُمُ </w:t>
      </w:r>
      <w:r w:rsidR="007735BE" w:rsidRPr="00BF2367">
        <w:rPr>
          <w:rStyle w:val="8-Char"/>
          <w:rFonts w:hint="cs"/>
          <w:b/>
          <w:bCs w:val="0"/>
          <w:rtl/>
        </w:rPr>
        <w:t>ٱ</w:t>
      </w:r>
      <w:r w:rsidR="007735BE" w:rsidRPr="00BF2367">
        <w:rPr>
          <w:rStyle w:val="8-Char"/>
          <w:rFonts w:hint="eastAsia"/>
          <w:b/>
          <w:bCs w:val="0"/>
          <w:rtl/>
        </w:rPr>
        <w:t>لرِّجۡسَ</w:t>
      </w:r>
      <w:r w:rsidR="007735BE" w:rsidRPr="00BF2367">
        <w:rPr>
          <w:rStyle w:val="8-Char"/>
          <w:b/>
          <w:bCs w:val="0"/>
          <w:rtl/>
        </w:rPr>
        <w:t xml:space="preserve"> أَهۡلَ </w:t>
      </w:r>
      <w:r w:rsidR="007735BE" w:rsidRPr="00BF2367">
        <w:rPr>
          <w:rStyle w:val="8-Char"/>
          <w:rFonts w:hint="cs"/>
          <w:b/>
          <w:bCs w:val="0"/>
          <w:rtl/>
        </w:rPr>
        <w:t>ٱ</w:t>
      </w:r>
      <w:r w:rsidR="007735BE" w:rsidRPr="00BF2367">
        <w:rPr>
          <w:rStyle w:val="8-Char"/>
          <w:rFonts w:hint="eastAsia"/>
          <w:b/>
          <w:bCs w:val="0"/>
          <w:rtl/>
        </w:rPr>
        <w:t>لۡبَيۡتِ</w:t>
      </w:r>
      <w:r w:rsidR="007735BE" w:rsidRPr="00BF2367">
        <w:rPr>
          <w:rStyle w:val="8-Char"/>
          <w:b/>
          <w:bCs w:val="0"/>
          <w:rtl/>
        </w:rPr>
        <w:t xml:space="preserve"> وَيُطَهِّرَكُمۡ تَطۡهِ</w:t>
      </w:r>
      <w:r w:rsidR="007735BE" w:rsidRPr="00BF2367">
        <w:rPr>
          <w:rStyle w:val="8-Char"/>
          <w:rFonts w:hint="eastAsia"/>
          <w:b/>
          <w:bCs w:val="0"/>
          <w:rtl/>
        </w:rPr>
        <w:t>يرٗا</w:t>
      </w:r>
      <w:r w:rsidR="007735BE" w:rsidRPr="00BF2367">
        <w:rPr>
          <w:rStyle w:val="8-Char"/>
          <w:b/>
          <w:bCs w:val="0"/>
          <w:rtl/>
        </w:rPr>
        <w:t>٣٣</w:t>
      </w:r>
      <w:r w:rsidR="007735BE">
        <w:rPr>
          <w:rFonts w:cs="Traditional Arabic"/>
          <w:bCs w:val="0"/>
          <w:color w:val="000000"/>
          <w:szCs w:val="28"/>
          <w:shd w:val="clear" w:color="auto" w:fill="FFFFFF"/>
          <w:rtl/>
        </w:rPr>
        <w:t>﴾</w:t>
      </w:r>
      <w:r w:rsidR="007735BE" w:rsidRPr="007735BE">
        <w:rPr>
          <w:rFonts w:hint="cs"/>
          <w:rtl/>
        </w:rPr>
        <w:t>،</w:t>
      </w:r>
      <w:r w:rsidRPr="001E5D31">
        <w:rPr>
          <w:rFonts w:hint="cs"/>
          <w:rtl/>
        </w:rPr>
        <w:t xml:space="preserve"> </w:t>
      </w:r>
      <w:r w:rsidRPr="001E5D31">
        <w:rPr>
          <w:rFonts w:eastAsia="SimSun"/>
          <w:rtl/>
        </w:rPr>
        <w:t>در</w:t>
      </w:r>
      <w:r w:rsidR="002D3D2D">
        <w:rPr>
          <w:rFonts w:eastAsia="SimSun"/>
          <w:rtl/>
        </w:rPr>
        <w:t xml:space="preserve"> </w:t>
      </w:r>
      <w:r w:rsidRPr="001E5D31">
        <w:rPr>
          <w:rtl/>
        </w:rPr>
        <w:t>حق 5 تن است</w:t>
      </w:r>
      <w:r w:rsidRPr="001E5D31">
        <w:rPr>
          <w:rFonts w:hint="cs"/>
          <w:rtl/>
        </w:rPr>
        <w:t>.</w:t>
      </w:r>
      <w:bookmarkEnd w:id="1067"/>
    </w:p>
    <w:p w:rsidR="00855C20" w:rsidRPr="0062224F" w:rsidRDefault="00855C20" w:rsidP="00855C20">
      <w:pPr>
        <w:ind w:firstLine="284"/>
        <w:jc w:val="both"/>
        <w:rPr>
          <w:rStyle w:val="1-Char"/>
          <w:rtl/>
        </w:rPr>
      </w:pPr>
      <w:r w:rsidRPr="0062224F">
        <w:rPr>
          <w:rStyle w:val="1-Char"/>
          <w:rtl/>
        </w:rPr>
        <w:t>آیۀ تطهیر، درحق 5 تن است. اگر در حق زنان بود چرا «کم» آورده و «کن» نیاورده و گفته:</w:t>
      </w:r>
      <w:r w:rsidRPr="0059586B">
        <w:rPr>
          <w:rStyle w:val="5-Char"/>
          <w:rtl/>
        </w:rPr>
        <w:t xml:space="preserve"> «عل</w:t>
      </w:r>
      <w:r w:rsidRPr="0059586B">
        <w:rPr>
          <w:rStyle w:val="5-Char"/>
          <w:rFonts w:hint="cs"/>
          <w:rtl/>
        </w:rPr>
        <w:t>ي</w:t>
      </w:r>
      <w:r w:rsidRPr="0059586B">
        <w:rPr>
          <w:rStyle w:val="5-Char"/>
          <w:rtl/>
        </w:rPr>
        <w:t>کم اهل الب</w:t>
      </w:r>
      <w:r w:rsidRPr="0059586B">
        <w:rPr>
          <w:rStyle w:val="5-Char"/>
          <w:rFonts w:hint="cs"/>
          <w:rtl/>
        </w:rPr>
        <w:t>ي</w:t>
      </w:r>
      <w:r w:rsidRPr="0059586B">
        <w:rPr>
          <w:rStyle w:val="5-Char"/>
          <w:rtl/>
        </w:rPr>
        <w:t xml:space="preserve">ت» </w:t>
      </w:r>
      <w:r w:rsidRPr="0062224F">
        <w:rPr>
          <w:rStyle w:val="1-Char"/>
          <w:rtl/>
        </w:rPr>
        <w:t xml:space="preserve">نگفته است: </w:t>
      </w:r>
      <w:r w:rsidRPr="00F63C16">
        <w:rPr>
          <w:rStyle w:val="5-Char"/>
          <w:rtl/>
        </w:rPr>
        <w:t>«علیکن اهل البیت»</w:t>
      </w:r>
      <w:r w:rsidRPr="0062224F">
        <w:rPr>
          <w:rStyle w:val="1-Char"/>
          <w:rtl/>
        </w:rPr>
        <w:t>...</w:t>
      </w:r>
      <w:r w:rsidRPr="00CE6E7F">
        <w:rPr>
          <w:rStyle w:val="1-Char"/>
          <w:rFonts w:hint="cs"/>
          <w:vertAlign w:val="superscript"/>
          <w:rtl/>
        </w:rPr>
        <w:t>(</w:t>
      </w:r>
      <w:r w:rsidRPr="008C6EBC">
        <w:rPr>
          <w:rStyle w:val="1-Char"/>
          <w:vertAlign w:val="superscript"/>
          <w:rtl/>
        </w:rPr>
        <w:footnoteReference w:id="398"/>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وقتی یک زن عرب بیابانگرد بخواهد به بچه‌های خود بگوید: بیایید نهار بخورید! اگر بچه‌هایش 5 دختر و یک پسرهم باشند، باز ضمیر مذکر را به کار می‌برد نه مونث!</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اهل هر بیتی، متشکل است از: مرد خانه و چند زن و بچه. حالا اگر یک مرد هم باشد، ضمیر </w:t>
      </w:r>
      <w:r w:rsidRPr="0059586B">
        <w:rPr>
          <w:rStyle w:val="5-Char"/>
          <w:rFonts w:hint="cs"/>
          <w:rtl/>
        </w:rPr>
        <w:t>(ک</w:t>
      </w:r>
      <w:r w:rsidRPr="0059586B">
        <w:rPr>
          <w:rStyle w:val="5-Char"/>
          <w:rtl/>
        </w:rPr>
        <w:t>م</w:t>
      </w:r>
      <w:r w:rsidRPr="0059586B">
        <w:rPr>
          <w:rStyle w:val="5-Char"/>
          <w:rFonts w:hint="cs"/>
          <w:rtl/>
        </w:rPr>
        <w:t>)</w:t>
      </w:r>
      <w:r w:rsidRPr="0059586B">
        <w:rPr>
          <w:rStyle w:val="5-Char"/>
          <w:rtl/>
        </w:rPr>
        <w:t xml:space="preserve"> </w:t>
      </w:r>
      <w:r w:rsidRPr="0062224F">
        <w:rPr>
          <w:rStyle w:val="1-Char"/>
          <w:rtl/>
        </w:rPr>
        <w:t>می</w:t>
      </w:r>
      <w:r w:rsidRPr="0062224F">
        <w:rPr>
          <w:rStyle w:val="1-Char"/>
          <w:rFonts w:hint="cs"/>
          <w:rtl/>
        </w:rPr>
        <w:t>‌</w:t>
      </w:r>
      <w:r w:rsidRPr="0062224F">
        <w:rPr>
          <w:rStyle w:val="1-Char"/>
          <w:rtl/>
        </w:rPr>
        <w:t>آید! و در این جا رسول الله هم از اعضای خانه است!</w:t>
      </w:r>
      <w:r w:rsidRPr="0062224F">
        <w:rPr>
          <w:rStyle w:val="1-Char"/>
          <w:rFonts w:hint="cs"/>
          <w:rtl/>
        </w:rPr>
        <w:t>.</w:t>
      </w:r>
    </w:p>
    <w:p w:rsidR="00855C20" w:rsidRDefault="00855C20" w:rsidP="00855C20">
      <w:pPr>
        <w:ind w:firstLine="284"/>
        <w:jc w:val="both"/>
        <w:rPr>
          <w:rStyle w:val="1-Char"/>
          <w:rtl/>
        </w:rPr>
      </w:pPr>
      <w:r w:rsidRPr="0062224F">
        <w:rPr>
          <w:rStyle w:val="1-Char"/>
          <w:rtl/>
        </w:rPr>
        <w:t>این هم دلایل قرآنی:</w:t>
      </w:r>
    </w:p>
    <w:p w:rsidR="00F63C16" w:rsidRPr="00596FEF" w:rsidRDefault="00F63C16" w:rsidP="00F63C16">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قَالُوٓاْ أَتَعۡجَبِينَ مِنۡ أَمۡرِ </w:t>
      </w:r>
      <w:r w:rsidRPr="00321A84">
        <w:rPr>
          <w:rStyle w:val="8-Char"/>
          <w:rFonts w:hint="cs"/>
          <w:rtl/>
        </w:rPr>
        <w:t>ٱ</w:t>
      </w:r>
      <w:r w:rsidRPr="00321A84">
        <w:rPr>
          <w:rStyle w:val="8-Char"/>
          <w:rFonts w:hint="eastAsia"/>
          <w:rtl/>
        </w:rPr>
        <w:t>للَّهِۖ</w:t>
      </w:r>
      <w:r w:rsidRPr="00321A84">
        <w:rPr>
          <w:rStyle w:val="8-Char"/>
          <w:rtl/>
        </w:rPr>
        <w:t xml:space="preserve"> رَحۡمَتُ </w:t>
      </w:r>
      <w:r w:rsidRPr="00321A84">
        <w:rPr>
          <w:rStyle w:val="8-Char"/>
          <w:rFonts w:hint="cs"/>
          <w:rtl/>
        </w:rPr>
        <w:t>ٱ</w:t>
      </w:r>
      <w:r w:rsidRPr="00321A84">
        <w:rPr>
          <w:rStyle w:val="8-Char"/>
          <w:rFonts w:hint="eastAsia"/>
          <w:rtl/>
        </w:rPr>
        <w:t>للَّهِ</w:t>
      </w:r>
      <w:r w:rsidRPr="00321A84">
        <w:rPr>
          <w:rStyle w:val="8-Char"/>
          <w:rtl/>
        </w:rPr>
        <w:t xml:space="preserve"> وَبَرَكَٰتُهُ</w:t>
      </w:r>
      <w:r w:rsidRPr="00321A84">
        <w:rPr>
          <w:rStyle w:val="8-Char"/>
          <w:rFonts w:hint="cs"/>
          <w:rtl/>
        </w:rPr>
        <w:t>ۥ</w:t>
      </w:r>
      <w:r w:rsidRPr="00321A84">
        <w:rPr>
          <w:rStyle w:val="8-Char"/>
          <w:rtl/>
        </w:rPr>
        <w:t xml:space="preserve"> عَلَيۡكُمۡ أَهۡلَ </w:t>
      </w:r>
      <w:r w:rsidRPr="00321A84">
        <w:rPr>
          <w:rStyle w:val="8-Char"/>
          <w:rFonts w:hint="cs"/>
          <w:rtl/>
        </w:rPr>
        <w:t>ٱ</w:t>
      </w:r>
      <w:r w:rsidRPr="00321A84">
        <w:rPr>
          <w:rStyle w:val="8-Char"/>
          <w:rFonts w:hint="eastAsia"/>
          <w:rtl/>
        </w:rPr>
        <w:t>لۡبَيۡتِۚ</w:t>
      </w:r>
      <w:r w:rsidRPr="00321A84">
        <w:rPr>
          <w:rStyle w:val="8-Char"/>
          <w:rtl/>
        </w:rPr>
        <w:t xml:space="preserve"> إِنَّهُ</w:t>
      </w:r>
      <w:r w:rsidRPr="00321A84">
        <w:rPr>
          <w:rStyle w:val="8-Char"/>
          <w:rFonts w:hint="cs"/>
          <w:rtl/>
        </w:rPr>
        <w:t>ۥ</w:t>
      </w:r>
      <w:r w:rsidRPr="00321A84">
        <w:rPr>
          <w:rStyle w:val="8-Char"/>
          <w:rtl/>
        </w:rPr>
        <w:t xml:space="preserve"> حَمِيدٞ مَّجِيدٞ٧٣</w:t>
      </w:r>
      <w:r>
        <w:rPr>
          <w:rStyle w:val="1-Char"/>
          <w:rFonts w:cs="Traditional Arabic"/>
          <w:color w:val="000000"/>
          <w:shd w:val="clear" w:color="auto" w:fill="FFFFFF"/>
          <w:rtl/>
        </w:rPr>
        <w:t>﴾</w:t>
      </w:r>
      <w:r w:rsidRPr="00321A84">
        <w:rPr>
          <w:rStyle w:val="8-Char"/>
          <w:rtl/>
        </w:rPr>
        <w:t xml:space="preserve"> </w:t>
      </w:r>
      <w:r w:rsidRPr="00596FEF">
        <w:rPr>
          <w:rStyle w:val="7-Char"/>
          <w:rtl/>
        </w:rPr>
        <w:t>[هود: 73]</w:t>
      </w:r>
    </w:p>
    <w:p w:rsidR="00855C20" w:rsidRPr="0062224F" w:rsidRDefault="00855C20" w:rsidP="00F9730E">
      <w:pPr>
        <w:ind w:firstLine="284"/>
        <w:jc w:val="both"/>
        <w:rPr>
          <w:rStyle w:val="1-Char"/>
          <w:rtl/>
        </w:rPr>
      </w:pPr>
      <w:r w:rsidRPr="0059586B">
        <w:rPr>
          <w:rStyle w:val="5-Char"/>
          <w:rFonts w:hint="cs"/>
          <w:rtl/>
        </w:rPr>
        <w:t>«</w:t>
      </w:r>
      <w:r w:rsidRPr="0062224F">
        <w:rPr>
          <w:rStyle w:val="1-Char"/>
          <w:rtl/>
        </w:rPr>
        <w:t>گفتند: آیا تعجب می‌کنی از کار‌های خدا. رحمه و برکت الله بر شما اهل بیت است؟ الله حمید و مجید است</w:t>
      </w:r>
      <w:r w:rsidRPr="0059586B">
        <w:rPr>
          <w:rStyle w:val="5-Char"/>
          <w:rFonts w:hint="cs"/>
          <w:rtl/>
        </w:rPr>
        <w:t>».</w:t>
      </w:r>
    </w:p>
    <w:p w:rsidR="00855C20" w:rsidRPr="00833686" w:rsidRDefault="00855C20" w:rsidP="00855C20">
      <w:pPr>
        <w:ind w:firstLine="284"/>
        <w:jc w:val="both"/>
        <w:rPr>
          <w:rStyle w:val="5-Char"/>
          <w:rtl/>
        </w:rPr>
      </w:pPr>
      <w:r w:rsidRPr="0062224F">
        <w:rPr>
          <w:rStyle w:val="1-Char"/>
          <w:rtl/>
        </w:rPr>
        <w:t xml:space="preserve">این آیه، خطاب به همسر ابراهیم است. مخاطب، زن ابراهیم است. در خانه ابراهیم کسی نیست غیر از سارا و ابراهیم و با این وجود کلمۀ </w:t>
      </w:r>
      <w:r w:rsidRPr="0059586B">
        <w:rPr>
          <w:rStyle w:val="5-Char"/>
          <w:rtl/>
        </w:rPr>
        <w:t>«عل</w:t>
      </w:r>
      <w:r w:rsidRPr="0059586B">
        <w:rPr>
          <w:rStyle w:val="5-Char"/>
          <w:rFonts w:hint="cs"/>
          <w:rtl/>
        </w:rPr>
        <w:t>ي</w:t>
      </w:r>
      <w:r w:rsidRPr="0059586B">
        <w:rPr>
          <w:rStyle w:val="5-Char"/>
          <w:rtl/>
        </w:rPr>
        <w:t>کم»</w:t>
      </w:r>
      <w:r w:rsidRPr="0062224F">
        <w:rPr>
          <w:rStyle w:val="1-Char"/>
          <w:rtl/>
        </w:rPr>
        <w:t xml:space="preserve"> آمده است نه</w:t>
      </w:r>
      <w:r w:rsidRPr="0059586B">
        <w:rPr>
          <w:rStyle w:val="5-Char"/>
          <w:rtl/>
        </w:rPr>
        <w:t xml:space="preserve"> «عل</w:t>
      </w:r>
      <w:r w:rsidRPr="0059586B">
        <w:rPr>
          <w:rStyle w:val="5-Char"/>
          <w:rFonts w:hint="cs"/>
          <w:rtl/>
        </w:rPr>
        <w:t>ي</w:t>
      </w:r>
      <w:r w:rsidRPr="0059586B">
        <w:rPr>
          <w:rStyle w:val="5-Char"/>
          <w:rtl/>
        </w:rPr>
        <w:t>کن».</w:t>
      </w:r>
    </w:p>
    <w:p w:rsidR="00F63C16" w:rsidRPr="00596FEF" w:rsidRDefault="00F63C16" w:rsidP="00F63C16">
      <w:pPr>
        <w:pStyle w:val="1-"/>
        <w:rPr>
          <w:rStyle w:val="7-Char"/>
          <w:rtl/>
        </w:rPr>
      </w:pPr>
      <w:r>
        <w:rPr>
          <w:rFonts w:cs="Traditional Arabic"/>
          <w:color w:val="000000"/>
          <w:shd w:val="clear" w:color="auto" w:fill="FFFFFF"/>
          <w:rtl/>
        </w:rPr>
        <w:t>﴿</w:t>
      </w:r>
      <w:r w:rsidRPr="00321A84">
        <w:rPr>
          <w:rStyle w:val="8-Char"/>
          <w:rtl/>
        </w:rPr>
        <w:t xml:space="preserve">۞وَحَرَّمۡنَا عَلَيۡهِ </w:t>
      </w:r>
      <w:r w:rsidRPr="00321A84">
        <w:rPr>
          <w:rStyle w:val="8-Char"/>
          <w:rFonts w:hint="cs"/>
          <w:rtl/>
        </w:rPr>
        <w:t>ٱ</w:t>
      </w:r>
      <w:r w:rsidRPr="00321A84">
        <w:rPr>
          <w:rStyle w:val="8-Char"/>
          <w:rFonts w:hint="eastAsia"/>
          <w:rtl/>
        </w:rPr>
        <w:t>لۡمَرَاضِعَ</w:t>
      </w:r>
      <w:r w:rsidRPr="00321A84">
        <w:rPr>
          <w:rStyle w:val="8-Char"/>
          <w:rtl/>
        </w:rPr>
        <w:t xml:space="preserve"> مِن قَبۡلُ فَقَالَتۡ هَلۡ أَدُلُّكُمۡ عَلَىٰٓ أَهۡلِ بَيۡتٖ يَكۡفُلُونَهُ</w:t>
      </w:r>
      <w:r w:rsidRPr="00321A84">
        <w:rPr>
          <w:rStyle w:val="8-Char"/>
          <w:rFonts w:hint="cs"/>
          <w:rtl/>
        </w:rPr>
        <w:t>ۥ</w:t>
      </w:r>
      <w:r w:rsidRPr="00321A84">
        <w:rPr>
          <w:rStyle w:val="8-Char"/>
          <w:rtl/>
        </w:rPr>
        <w:t xml:space="preserve"> لَكُمۡ وَهُمۡ لَهُ</w:t>
      </w:r>
      <w:r w:rsidRPr="00321A84">
        <w:rPr>
          <w:rStyle w:val="8-Char"/>
          <w:rFonts w:hint="cs"/>
          <w:rtl/>
        </w:rPr>
        <w:t>ۥ</w:t>
      </w:r>
      <w:r w:rsidRPr="00321A84">
        <w:rPr>
          <w:rStyle w:val="8-Char"/>
          <w:rtl/>
        </w:rPr>
        <w:t xml:space="preserve"> نَٰصِحُونَ١٢</w:t>
      </w:r>
      <w:r>
        <w:rPr>
          <w:rFonts w:cs="Traditional Arabic"/>
          <w:color w:val="000000"/>
          <w:shd w:val="clear" w:color="auto" w:fill="FFFFFF"/>
          <w:rtl/>
        </w:rPr>
        <w:t>﴾</w:t>
      </w:r>
      <w:r w:rsidRPr="00321A84">
        <w:rPr>
          <w:rStyle w:val="8-Char"/>
          <w:rtl/>
        </w:rPr>
        <w:t xml:space="preserve"> </w:t>
      </w:r>
      <w:r w:rsidRPr="00596FEF">
        <w:rPr>
          <w:rStyle w:val="7-Char"/>
          <w:rtl/>
        </w:rPr>
        <w:t>[القصص: 12]</w:t>
      </w:r>
    </w:p>
    <w:p w:rsidR="00855C20" w:rsidRPr="0062224F" w:rsidRDefault="00855C20" w:rsidP="00855C20">
      <w:pPr>
        <w:ind w:firstLine="284"/>
        <w:jc w:val="both"/>
        <w:rPr>
          <w:rStyle w:val="1-Char"/>
          <w:rFonts w:eastAsia="SimSun"/>
          <w:rtl/>
        </w:rPr>
      </w:pPr>
      <w:r w:rsidRPr="0059586B">
        <w:rPr>
          <w:rStyle w:val="5-Char"/>
          <w:rFonts w:hint="cs"/>
          <w:rtl/>
        </w:rPr>
        <w:t>«</w:t>
      </w:r>
      <w:r w:rsidRPr="0062224F">
        <w:rPr>
          <w:rStyle w:val="1-Char"/>
          <w:rtl/>
        </w:rPr>
        <w:t>و بر موسی حرام کردیم پستان‌های شیرده را و خواهرش (به فرعونیان) گفت: آیا نشان بدهم شما را به اهل بیتی که سرپرست موسی شوند و خیر خواه اویند؟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در این جا، آیه دربارۀ شیر دادن موسی است! و کاملاً واضح است که فرعون دنبال زن شیرده می‌گشت نه مرد شیرده!</w:t>
      </w:r>
      <w:r w:rsidRPr="0062224F">
        <w:rPr>
          <w:rStyle w:val="1-Char"/>
          <w:rFonts w:hint="cs"/>
          <w:rtl/>
        </w:rPr>
        <w:t>.</w:t>
      </w:r>
    </w:p>
    <w:p w:rsidR="00855C20" w:rsidRPr="0062224F" w:rsidRDefault="00855C20" w:rsidP="00F9730E">
      <w:pPr>
        <w:ind w:firstLine="284"/>
        <w:jc w:val="both"/>
        <w:rPr>
          <w:rStyle w:val="1-Char"/>
          <w:rtl/>
        </w:rPr>
      </w:pPr>
      <w:r w:rsidRPr="0062224F">
        <w:rPr>
          <w:rStyle w:val="1-Char"/>
          <w:rFonts w:hint="cs"/>
          <w:rtl/>
        </w:rPr>
        <w:t>بعد بگو ببینم</w:t>
      </w:r>
      <w:r w:rsidR="002D3D2D" w:rsidRPr="0062224F">
        <w:rPr>
          <w:rStyle w:val="1-Char"/>
          <w:rFonts w:hint="cs"/>
          <w:rtl/>
        </w:rPr>
        <w:t xml:space="preserve"> </w:t>
      </w:r>
      <w:r w:rsidRPr="0062224F">
        <w:rPr>
          <w:rStyle w:val="1-Char"/>
          <w:rtl/>
        </w:rPr>
        <w:t>چرا</w:t>
      </w:r>
      <w:r w:rsidR="002D3D2D" w:rsidRPr="0062224F">
        <w:rPr>
          <w:rStyle w:val="1-Char"/>
          <w:rtl/>
        </w:rPr>
        <w:t xml:space="preserve"> </w:t>
      </w:r>
      <w:r w:rsidRPr="0062224F">
        <w:rPr>
          <w:rStyle w:val="1-Char"/>
          <w:rFonts w:hint="cs"/>
          <w:rtl/>
        </w:rPr>
        <w:t xml:space="preserve">الله </w:t>
      </w:r>
      <w:r w:rsidRPr="0062224F">
        <w:rPr>
          <w:rStyle w:val="1-Char"/>
          <w:rtl/>
        </w:rPr>
        <w:t>امر به این مهمی، معصوم بودن اهل بیت، را لایق ندیده است که در یک آیۀ مستقل بنویسد؟ چرا شروع آیه با «یا نساء النبی» ای زنان پیامبر است؟ چرا باز در آیه بعد هم جمله را با واو شروع کرده است؟</w:t>
      </w:r>
      <w:r w:rsidRPr="0062224F">
        <w:rPr>
          <w:rStyle w:val="1-Char"/>
          <w:rFonts w:hint="cs"/>
          <w:rtl/>
        </w:rPr>
        <w:t xml:space="preserve"> که از قضا آیه بعد هم درباره زنان پیامبر است.</w:t>
      </w:r>
    </w:p>
    <w:p w:rsidR="00855C20" w:rsidRPr="0062224F" w:rsidRDefault="00855C20" w:rsidP="00855C20">
      <w:pPr>
        <w:ind w:firstLine="284"/>
        <w:jc w:val="both"/>
        <w:rPr>
          <w:rStyle w:val="1-Char"/>
          <w:rtl/>
        </w:rPr>
      </w:pPr>
      <w:r w:rsidRPr="0062224F">
        <w:rPr>
          <w:rStyle w:val="1-Char"/>
          <w:rtl/>
        </w:rPr>
        <w:t>الله کتابش، کتاب هدایت است نه گمراهی.</w:t>
      </w:r>
      <w:r w:rsidRPr="0062224F">
        <w:rPr>
          <w:rStyle w:val="1-Char"/>
          <w:rFonts w:hint="cs"/>
          <w:rtl/>
        </w:rPr>
        <w:t xml:space="preserve"> پس شما دروغگویید.</w:t>
      </w:r>
    </w:p>
    <w:p w:rsidR="00855C20" w:rsidRPr="00FC2DDD" w:rsidRDefault="00855C20" w:rsidP="00855C20">
      <w:pPr>
        <w:pStyle w:val="3-"/>
        <w:rPr>
          <w:rtl/>
        </w:rPr>
      </w:pPr>
      <w:bookmarkStart w:id="1068" w:name="_Toc433464784"/>
      <w:r w:rsidRPr="00F63C16">
        <w:rPr>
          <w:rFonts w:hint="cs"/>
          <w:rtl/>
        </w:rPr>
        <w:t>ادعای</w:t>
      </w:r>
      <w:r w:rsidR="00683A7B">
        <w:rPr>
          <w:rFonts w:hint="cs"/>
          <w:rtl/>
        </w:rPr>
        <w:t xml:space="preserve"> </w:t>
      </w:r>
      <w:r w:rsidRPr="00F63C16">
        <w:rPr>
          <w:rFonts w:hint="cs"/>
          <w:rtl/>
        </w:rPr>
        <w:t xml:space="preserve">323- </w:t>
      </w:r>
      <w:r w:rsidRPr="00F63C16">
        <w:rPr>
          <w:rtl/>
        </w:rPr>
        <w:t>زوجات پیغمبر داخل اهل بیت نیستند...</w:t>
      </w:r>
      <w:r w:rsidRPr="00653CC0">
        <w:rPr>
          <w:rStyle w:val="1-Char"/>
          <w:rFonts w:hint="cs"/>
          <w:bCs w:val="0"/>
          <w:vertAlign w:val="superscript"/>
          <w:rtl/>
        </w:rPr>
        <w:t>(</w:t>
      </w:r>
      <w:r w:rsidRPr="00653CC0">
        <w:rPr>
          <w:rStyle w:val="1-Char"/>
          <w:bCs w:val="0"/>
          <w:vertAlign w:val="superscript"/>
          <w:rtl/>
        </w:rPr>
        <w:footnoteReference w:id="399"/>
      </w:r>
      <w:r w:rsidRPr="00653CC0">
        <w:rPr>
          <w:rStyle w:val="1-Char"/>
          <w:rFonts w:hint="cs"/>
          <w:bCs w:val="0"/>
          <w:vertAlign w:val="superscript"/>
          <w:rtl/>
        </w:rPr>
        <w:t>)</w:t>
      </w:r>
      <w:bookmarkEnd w:id="1068"/>
    </w:p>
    <w:p w:rsidR="00855C20" w:rsidRPr="0062224F" w:rsidRDefault="00783174" w:rsidP="00855C20">
      <w:pPr>
        <w:ind w:firstLine="284"/>
        <w:jc w:val="both"/>
        <w:rPr>
          <w:rStyle w:val="1-Char"/>
          <w:rtl/>
        </w:rPr>
      </w:pPr>
      <w:r>
        <w:rPr>
          <w:rStyle w:val="1-Char"/>
          <w:rtl/>
        </w:rPr>
        <w:t>می‌گوید</w:t>
      </w:r>
      <w:r w:rsidR="00855C20" w:rsidRPr="0062224F">
        <w:rPr>
          <w:rStyle w:val="1-Char"/>
          <w:rtl/>
        </w:rPr>
        <w:t>: در مسلم حدیثی است که</w:t>
      </w:r>
      <w:r w:rsidR="00B32BA2">
        <w:rPr>
          <w:rStyle w:val="1-Char"/>
          <w:rtl/>
        </w:rPr>
        <w:t xml:space="preserve"> </w:t>
      </w:r>
      <w:r>
        <w:rPr>
          <w:rStyle w:val="1-Char"/>
          <w:rtl/>
        </w:rPr>
        <w:t>می‌گوید</w:t>
      </w:r>
      <w:r w:rsidR="00855C20" w:rsidRPr="0062224F">
        <w:rPr>
          <w:rStyle w:val="1-Char"/>
          <w:rtl/>
        </w:rPr>
        <w:t>:</w:t>
      </w:r>
    </w:p>
    <w:p w:rsidR="00855C20" w:rsidRPr="007455D7" w:rsidRDefault="00855C20" w:rsidP="007455D7">
      <w:pPr>
        <w:pStyle w:val="5-"/>
        <w:rPr>
          <w:rtl/>
        </w:rPr>
      </w:pPr>
      <w:r w:rsidRPr="007455D7">
        <w:rPr>
          <w:rFonts w:eastAsia="SimSun" w:hint="cs"/>
          <w:rtl/>
        </w:rPr>
        <w:t>«</w:t>
      </w:r>
      <w:r w:rsidRPr="007455D7">
        <w:rPr>
          <w:rFonts w:eastAsia="SimSun"/>
          <w:rtl/>
        </w:rPr>
        <w:t>فَقُلْنَا مَنْ أَهْلُ بَيْتِهِ نِسَاؤُهُ قَالَ لاَ وَايْمُ اللَّهِ إِنَّ الْمَرْأَةَ تَكُونُ مَعَ الرَّجُلِ الْعَصْرَ مِنَ الدَّهْرِ ثُمَّ يُطَلِّقُهَا فَتَرْجِعُ إِلَى أَبِيهَا وَقَوْمِهَا أَهْلُ بَيْتِهِ أَصْلُهُ وَعَصَبَتُهُ الَّذِينَ حُرِمُوا الصَّدَقَةَ بَعْدَهُ</w:t>
      </w:r>
      <w:r w:rsidRPr="007455D7">
        <w:rPr>
          <w:rFonts w:eastAsia="SimSun"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پرسیدیم: اهل بیتش چه کسانی هستند؟ مگر نه</w:t>
      </w:r>
      <w:r w:rsidR="00800FBC">
        <w:rPr>
          <w:rStyle w:val="1-Char"/>
          <w:rtl/>
        </w:rPr>
        <w:t xml:space="preserve"> اینکه </w:t>
      </w:r>
      <w:r w:rsidRPr="0062224F">
        <w:rPr>
          <w:rStyle w:val="1-Char"/>
          <w:rtl/>
        </w:rPr>
        <w:t>زن</w:t>
      </w:r>
      <w:r w:rsidR="00123DF9">
        <w:rPr>
          <w:rStyle w:val="1-Char"/>
          <w:rFonts w:hint="cs"/>
          <w:rtl/>
        </w:rPr>
        <w:t>‌</w:t>
      </w:r>
      <w:r w:rsidRPr="0062224F">
        <w:rPr>
          <w:rStyle w:val="1-Char"/>
          <w:rtl/>
        </w:rPr>
        <w:t>هایش هستند. گفت: نه والله ؛زیرا زن طلاق می‌گیرد و می‌رود خانه پدر یا شوهر می‌کند. بعد از مرگ شوهر اول هم</w:t>
      </w:r>
      <w:r w:rsidR="006148A3">
        <w:rPr>
          <w:rStyle w:val="1-Char"/>
          <w:rtl/>
        </w:rPr>
        <w:t xml:space="preserve"> می‌شود</w:t>
      </w:r>
      <w:r w:rsidRPr="0062224F">
        <w:rPr>
          <w:rStyle w:val="1-Char"/>
          <w:rtl/>
        </w:rPr>
        <w:t xml:space="preserve"> اهل بیت شخص دیگری. اهل بیت پیامبر کسانی هستند که صدقه بر</w:t>
      </w:r>
      <w:r w:rsidR="00F0383B">
        <w:rPr>
          <w:rStyle w:val="1-Char"/>
          <w:rtl/>
        </w:rPr>
        <w:t xml:space="preserve"> آن‌ها </w:t>
      </w:r>
      <w:r w:rsidRPr="0062224F">
        <w:rPr>
          <w:rStyle w:val="1-Char"/>
          <w:rtl/>
        </w:rPr>
        <w:t>حرام است!</w:t>
      </w:r>
      <w:r w:rsidRPr="0059586B">
        <w:rPr>
          <w:rStyle w:val="5-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خب اگر مسلم را قبول داری، حدیث اول را هم ببین:</w:t>
      </w:r>
    </w:p>
    <w:p w:rsidR="00855C20" w:rsidRPr="007455D7" w:rsidRDefault="00855C20" w:rsidP="007455D7">
      <w:pPr>
        <w:pStyle w:val="6-"/>
        <w:rPr>
          <w:rStyle w:val="5-Char"/>
          <w:rFonts w:ascii="KFGQPC Uthman Taha Naskh" w:eastAsia="SimSun" w:hAnsi="KFGQPC Uthman Taha Naskh" w:cs="KFGQPC Uthman Taha Naskh"/>
          <w:rtl/>
        </w:rPr>
      </w:pPr>
      <w:r w:rsidRPr="007455D7">
        <w:rPr>
          <w:rStyle w:val="5-Char"/>
          <w:rFonts w:ascii="KFGQPC Uthman Taha Naskh" w:eastAsia="SimSun" w:hAnsi="KFGQPC Uthman Taha Naskh" w:cs="KFGQPC Uthman Taha Naskh" w:hint="cs"/>
          <w:rtl/>
        </w:rPr>
        <w:t>«</w:t>
      </w:r>
      <w:r w:rsidRPr="007455D7">
        <w:rPr>
          <w:rStyle w:val="5-Char"/>
          <w:rFonts w:ascii="KFGQPC Uthman Taha Naskh" w:eastAsia="SimSun" w:hAnsi="KFGQPC Uthman Taha Naskh" w:cs="KFGQPC Uthman Taha Naskh"/>
          <w:rtl/>
        </w:rPr>
        <w:t>فَقَالَ لَهُ حُصَيْنٌ وَمَنْ أَهْلُ بَيْتِهِ يَا زَيْدُ أَلَيْسَ نِسَاؤُهُ مِنْ أَهْلِ بَيْتِهِ قَالَ نِسَاؤُهُ مِنْ أَهْلِ بَيْتِهِ وَلَكِنْ أَهْلُ بَيْتِهِ مَنْ حُرِمَ الصَّدَقَةَ بَعْدَهُ. قَالَ وَمَنْ هُمْ قَالَ هُمْ آلُ عَلِىٍّ وَآلُ عَقِيلٍ وَآلُ جَعْفَرٍ وَآلُ عَبَّاسٍ. قَالَ كُلُّ هَؤُلاَءِ حُرِمَ الصَّدَقَةَ قَالَ نَعَمْ</w:t>
      </w:r>
      <w:r w:rsidRPr="007455D7">
        <w:rPr>
          <w:rStyle w:val="5-Char"/>
          <w:rFonts w:ascii="KFGQPC Uthman Taha Naskh" w:eastAsia="SimSun" w:hAnsi="KFGQPC Uthman Taha Naskh" w:cs="KFGQPC Uthman Taha Naskh" w:hint="cs"/>
          <w:rtl/>
        </w:rPr>
        <w:t>».</w:t>
      </w:r>
    </w:p>
    <w:p w:rsidR="00855C20" w:rsidRPr="0062224F" w:rsidRDefault="00855C20" w:rsidP="00855C20">
      <w:pPr>
        <w:autoSpaceDE w:val="0"/>
        <w:autoSpaceDN w:val="0"/>
        <w:adjustRightInd w:val="0"/>
        <w:ind w:firstLine="284"/>
        <w:jc w:val="both"/>
        <w:rPr>
          <w:rStyle w:val="1-Char"/>
          <w:rFonts w:eastAsia="SimSun"/>
        </w:rPr>
      </w:pPr>
      <w:r w:rsidRPr="0062224F">
        <w:rPr>
          <w:rStyle w:val="1-Char"/>
          <w:rFonts w:eastAsia="SimSun"/>
          <w:rtl/>
        </w:rPr>
        <w:t xml:space="preserve">حصین پرسید: </w:t>
      </w:r>
      <w:r w:rsidRPr="0059586B">
        <w:rPr>
          <w:rStyle w:val="5-Char"/>
          <w:rFonts w:eastAsia="SimSun" w:hint="cs"/>
          <w:rtl/>
        </w:rPr>
        <w:t>«</w:t>
      </w:r>
      <w:r w:rsidRPr="0062224F">
        <w:rPr>
          <w:rStyle w:val="1-Char"/>
          <w:rFonts w:eastAsia="SimSun"/>
          <w:rtl/>
        </w:rPr>
        <w:t>ای زید، مگر اهل بیتش کیستند؟ مگر نه</w:t>
      </w:r>
      <w:r w:rsidR="00800FBC">
        <w:rPr>
          <w:rStyle w:val="1-Char"/>
          <w:rFonts w:eastAsia="SimSun"/>
          <w:rtl/>
        </w:rPr>
        <w:t xml:space="preserve"> اینکه </w:t>
      </w:r>
      <w:r w:rsidRPr="0062224F">
        <w:rPr>
          <w:rStyle w:val="1-Char"/>
          <w:rFonts w:eastAsia="SimSun"/>
          <w:rtl/>
        </w:rPr>
        <w:t>زن</w:t>
      </w:r>
      <w:r w:rsidR="00123DF9">
        <w:rPr>
          <w:rStyle w:val="1-Char"/>
          <w:rFonts w:eastAsia="SimSun" w:hint="cs"/>
          <w:rtl/>
        </w:rPr>
        <w:t>‌</w:t>
      </w:r>
      <w:r w:rsidRPr="0062224F">
        <w:rPr>
          <w:rStyle w:val="1-Char"/>
          <w:rFonts w:eastAsia="SimSun"/>
          <w:rtl/>
        </w:rPr>
        <w:t>هایش هستند؟! جواب داد: زن</w:t>
      </w:r>
      <w:r w:rsidR="00123DF9">
        <w:rPr>
          <w:rStyle w:val="1-Char"/>
          <w:rFonts w:eastAsia="SimSun" w:hint="cs"/>
          <w:rtl/>
        </w:rPr>
        <w:t>‌</w:t>
      </w:r>
      <w:r w:rsidRPr="0062224F">
        <w:rPr>
          <w:rStyle w:val="1-Char"/>
          <w:rFonts w:eastAsia="SimSun"/>
          <w:rtl/>
        </w:rPr>
        <w:t>هایش هم</w:t>
      </w:r>
      <w:r w:rsidR="002D3D2D" w:rsidRPr="0062224F">
        <w:rPr>
          <w:rStyle w:val="1-Char"/>
          <w:rFonts w:eastAsia="SimSun"/>
          <w:rtl/>
        </w:rPr>
        <w:t xml:space="preserve"> </w:t>
      </w:r>
      <w:r w:rsidRPr="0062224F">
        <w:rPr>
          <w:rStyle w:val="1-Char"/>
          <w:rFonts w:eastAsia="SimSun"/>
          <w:rtl/>
        </w:rPr>
        <w:t>از اهل بیتش هستند اما اهل بیتش، آن</w:t>
      </w:r>
      <w:r w:rsidR="00C02F43">
        <w:rPr>
          <w:rStyle w:val="1-Char"/>
          <w:rFonts w:eastAsia="SimSun" w:hint="cs"/>
          <w:rtl/>
        </w:rPr>
        <w:t>‌</w:t>
      </w:r>
      <w:r w:rsidRPr="0062224F">
        <w:rPr>
          <w:rStyle w:val="1-Char"/>
          <w:rFonts w:eastAsia="SimSun"/>
          <w:rtl/>
        </w:rPr>
        <w:t>هایی هستند</w:t>
      </w:r>
      <w:r w:rsidR="002D3D2D" w:rsidRPr="0062224F">
        <w:rPr>
          <w:rStyle w:val="1-Char"/>
          <w:rFonts w:eastAsia="SimSun"/>
          <w:rtl/>
        </w:rPr>
        <w:t xml:space="preserve"> </w:t>
      </w:r>
      <w:r w:rsidRPr="0062224F">
        <w:rPr>
          <w:rStyle w:val="1-Char"/>
          <w:rFonts w:eastAsia="SimSun"/>
          <w:rtl/>
        </w:rPr>
        <w:t>که صدقه بر</w:t>
      </w:r>
      <w:r w:rsidR="00F0383B">
        <w:rPr>
          <w:rStyle w:val="1-Char"/>
          <w:rFonts w:eastAsia="SimSun"/>
          <w:rtl/>
        </w:rPr>
        <w:t xml:space="preserve"> آن‌ها </w:t>
      </w:r>
      <w:r w:rsidRPr="0062224F">
        <w:rPr>
          <w:rStyle w:val="1-Char"/>
          <w:rFonts w:eastAsia="SimSun"/>
          <w:rtl/>
        </w:rPr>
        <w:t>حرام است؛ یعنی، آل علی و آل عقیل و آل جعفر و آل عباس</w:t>
      </w:r>
      <w:r w:rsidRPr="0059586B">
        <w:rPr>
          <w:rStyle w:val="5-Char"/>
          <w:rFonts w:eastAsia="SimSun" w:hint="cs"/>
          <w:rtl/>
        </w:rPr>
        <w:t>».</w:t>
      </w:r>
    </w:p>
    <w:p w:rsidR="00855C20" w:rsidRPr="0062224F" w:rsidRDefault="00855C20" w:rsidP="00855C20">
      <w:pPr>
        <w:ind w:firstLine="284"/>
        <w:jc w:val="both"/>
        <w:rPr>
          <w:rStyle w:val="1-Char"/>
          <w:rtl/>
        </w:rPr>
      </w:pPr>
      <w:r w:rsidRPr="0062224F">
        <w:rPr>
          <w:rStyle w:val="1-Char"/>
          <w:rtl/>
        </w:rPr>
        <w:t>معنی این است که هیچ کس شک ندارد که زن از اهل بیت است! اما چون پیامبر، پسر نداشت و دخترش هم در خانۀ مرد دیگری بود، مردم فکر کردند که اهل بیتش منحصر است به زنانش لذا برای مردم توضیح داد!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 ببینید سوال کننده‌ها در هردو حدیث چطور با تعجب می‌پرسند که مگر پیامبر غیر از زن</w:t>
      </w:r>
      <w:r w:rsidR="00123DF9">
        <w:rPr>
          <w:rStyle w:val="1-Char"/>
          <w:rFonts w:hint="cs"/>
          <w:rtl/>
        </w:rPr>
        <w:t>‌</w:t>
      </w:r>
      <w:r w:rsidRPr="0062224F">
        <w:rPr>
          <w:rStyle w:val="1-Char"/>
          <w:rtl/>
        </w:rPr>
        <w:t>هایش، اهل بیتی هم دارد؟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اما</w:t>
      </w:r>
      <w:r w:rsidR="00800FBC">
        <w:rPr>
          <w:rStyle w:val="1-Char"/>
          <w:rtl/>
        </w:rPr>
        <w:t xml:space="preserve"> اینکه </w:t>
      </w:r>
      <w:r w:rsidR="00783174">
        <w:rPr>
          <w:rStyle w:val="1-Char"/>
          <w:rtl/>
        </w:rPr>
        <w:t>می‌گوید</w:t>
      </w:r>
      <w:r w:rsidRPr="0062224F">
        <w:rPr>
          <w:rStyle w:val="1-Char"/>
          <w:rtl/>
        </w:rPr>
        <w:t>: اگر زن طلاق بگیرد، اهل بیت نیست؛ درست است. اما طلاق که نگیرد، هست! و زنان پیامبر طلاق نگرفته بودند.</w:t>
      </w:r>
    </w:p>
    <w:p w:rsidR="00855C20" w:rsidRPr="0062224F" w:rsidRDefault="00855C20" w:rsidP="00855C20">
      <w:pPr>
        <w:ind w:firstLine="284"/>
        <w:jc w:val="both"/>
        <w:rPr>
          <w:rStyle w:val="1-Char"/>
          <w:rtl/>
        </w:rPr>
      </w:pPr>
      <w:r w:rsidRPr="0062224F">
        <w:rPr>
          <w:rStyle w:val="1-Char"/>
          <w:rtl/>
        </w:rPr>
        <w:t>بیاد داشته باشید</w:t>
      </w:r>
      <w:r w:rsidR="002D3D2D" w:rsidRPr="0062224F">
        <w:rPr>
          <w:rStyle w:val="1-Char"/>
          <w:rtl/>
        </w:rPr>
        <w:t xml:space="preserve"> </w:t>
      </w:r>
      <w:r w:rsidRPr="0062224F">
        <w:rPr>
          <w:rStyle w:val="1-Char"/>
          <w:rtl/>
        </w:rPr>
        <w:t>زن اگر شوهرش بمیرد تا در عده است اهل بیت شوهر است و حق عروسی ندارد، اما</w:t>
      </w:r>
      <w:r w:rsidR="002D3D2D" w:rsidRPr="0062224F">
        <w:rPr>
          <w:rStyle w:val="1-Char"/>
          <w:rtl/>
        </w:rPr>
        <w:t xml:space="preserve"> </w:t>
      </w:r>
      <w:r w:rsidRPr="0062224F">
        <w:rPr>
          <w:rStyle w:val="1-Char"/>
          <w:rtl/>
        </w:rPr>
        <w:t>مدت عده زنان پیامبرتمام عمر بود و برای همین، خان</w:t>
      </w:r>
      <w:r w:rsidR="008C2681">
        <w:rPr>
          <w:rStyle w:val="1-Char"/>
          <w:rtl/>
        </w:rPr>
        <w:t xml:space="preserve">ه‌ای </w:t>
      </w:r>
      <w:r w:rsidRPr="0062224F">
        <w:rPr>
          <w:rStyle w:val="1-Char"/>
          <w:rtl/>
        </w:rPr>
        <w:t>که از پیامبر برایشان مانده بود مال</w:t>
      </w:r>
      <w:r w:rsidR="00F0383B">
        <w:rPr>
          <w:rStyle w:val="1-Char"/>
          <w:rtl/>
        </w:rPr>
        <w:t xml:space="preserve"> آن‌ها </w:t>
      </w:r>
      <w:r w:rsidRPr="0062224F">
        <w:rPr>
          <w:rStyle w:val="1-Char"/>
          <w:rtl/>
        </w:rPr>
        <w:t>شد تا دم مرگ!</w:t>
      </w:r>
      <w:r w:rsidRPr="0062224F">
        <w:rPr>
          <w:rStyle w:val="1-Char"/>
          <w:rFonts w:hint="cs"/>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پس اگر زن طلاق دهد، دیگر جزو اهل بیت نیست. پسر هم اگر نافرمان باشد، از اهل بیت نیست!</w:t>
      </w:r>
      <w:r w:rsidR="00855C20" w:rsidRPr="0062224F">
        <w:rPr>
          <w:rStyle w:val="1-Char"/>
          <w:rFonts w:hint="cs"/>
          <w:rtl/>
        </w:rPr>
        <w:t>.</w:t>
      </w:r>
    </w:p>
    <w:p w:rsidR="00855C20" w:rsidRDefault="00855C20" w:rsidP="00855C20">
      <w:pPr>
        <w:ind w:firstLine="284"/>
        <w:jc w:val="both"/>
        <w:rPr>
          <w:rStyle w:val="1-Char"/>
          <w:rtl/>
        </w:rPr>
      </w:pPr>
      <w:r w:rsidRPr="0062224F">
        <w:rPr>
          <w:rStyle w:val="1-Char"/>
          <w:rtl/>
        </w:rPr>
        <w:t>این هم آی</w:t>
      </w:r>
      <w:r w:rsidRPr="0062224F">
        <w:rPr>
          <w:rStyle w:val="1-Char"/>
          <w:rFonts w:hint="cs"/>
          <w:rtl/>
        </w:rPr>
        <w:t>ه</w:t>
      </w:r>
      <w:r w:rsidRPr="0062224F">
        <w:rPr>
          <w:rStyle w:val="1-Char"/>
          <w:rtl/>
        </w:rPr>
        <w:t xml:space="preserve"> که</w:t>
      </w:r>
      <w:r w:rsidRPr="0062224F">
        <w:rPr>
          <w:rStyle w:val="1-Char"/>
          <w:rFonts w:hint="cs"/>
          <w:rtl/>
        </w:rPr>
        <w:t xml:space="preserve"> قران،</w:t>
      </w:r>
      <w:r w:rsidRPr="0062224F">
        <w:rPr>
          <w:rStyle w:val="1-Char"/>
          <w:rtl/>
        </w:rPr>
        <w:t xml:space="preserve"> اهل بیت که خویشاوند باشد و (بچه باشد را حتی) را</w:t>
      </w:r>
      <w:r w:rsidR="002D3D2D" w:rsidRPr="0062224F">
        <w:rPr>
          <w:rStyle w:val="1-Char"/>
          <w:rtl/>
        </w:rPr>
        <w:t xml:space="preserve"> </w:t>
      </w:r>
      <w:r w:rsidRPr="0062224F">
        <w:rPr>
          <w:rStyle w:val="1-Char"/>
          <w:rtl/>
        </w:rPr>
        <w:t>از اهل بیت</w:t>
      </w:r>
      <w:r w:rsidR="00FA03B3">
        <w:rPr>
          <w:rStyle w:val="1-Char"/>
          <w:rtl/>
        </w:rPr>
        <w:t xml:space="preserve"> نمی‌دا</w:t>
      </w:r>
      <w:r w:rsidRPr="0062224F">
        <w:rPr>
          <w:rStyle w:val="1-Char"/>
          <w:rtl/>
        </w:rPr>
        <w:t>ند</w:t>
      </w:r>
      <w:r w:rsidRPr="0062224F">
        <w:rPr>
          <w:rStyle w:val="1-Char"/>
          <w:rFonts w:hint="cs"/>
          <w:rtl/>
        </w:rPr>
        <w:t>:</w:t>
      </w:r>
    </w:p>
    <w:p w:rsidR="007455D7" w:rsidRPr="00596FEF" w:rsidRDefault="007455D7" w:rsidP="007455D7">
      <w:pPr>
        <w:ind w:firstLine="284"/>
        <w:jc w:val="both"/>
        <w:rPr>
          <w:rStyle w:val="7-Char"/>
          <w:rtl/>
        </w:rPr>
      </w:pPr>
      <w:r>
        <w:rPr>
          <w:rStyle w:val="1-Char"/>
          <w:rFonts w:cs="Traditional Arabic"/>
          <w:color w:val="000000"/>
          <w:shd w:val="clear" w:color="auto" w:fill="FFFFFF"/>
          <w:rtl/>
        </w:rPr>
        <w:t>﴿</w:t>
      </w:r>
      <w:r w:rsidRPr="00321A84">
        <w:rPr>
          <w:rStyle w:val="8-Char"/>
          <w:rtl/>
        </w:rPr>
        <w:t>وَنَادَىٰ نُوحٞ رَّبَّهُ</w:t>
      </w:r>
      <w:r w:rsidRPr="00321A84">
        <w:rPr>
          <w:rStyle w:val="8-Char"/>
          <w:rFonts w:hint="cs"/>
          <w:rtl/>
        </w:rPr>
        <w:t>ۥ</w:t>
      </w:r>
      <w:r w:rsidRPr="00321A84">
        <w:rPr>
          <w:rStyle w:val="8-Char"/>
          <w:rtl/>
        </w:rPr>
        <w:t xml:space="preserve"> فَقَالَ رَبِّ إِنَّ </w:t>
      </w:r>
      <w:r w:rsidRPr="00321A84">
        <w:rPr>
          <w:rStyle w:val="8-Char"/>
          <w:rFonts w:hint="cs"/>
          <w:rtl/>
        </w:rPr>
        <w:t>ٱ</w:t>
      </w:r>
      <w:r w:rsidRPr="00321A84">
        <w:rPr>
          <w:rStyle w:val="8-Char"/>
          <w:rFonts w:hint="eastAsia"/>
          <w:rtl/>
        </w:rPr>
        <w:t>بۡنِي</w:t>
      </w:r>
      <w:r w:rsidRPr="00321A84">
        <w:rPr>
          <w:rStyle w:val="8-Char"/>
          <w:rtl/>
        </w:rPr>
        <w:t xml:space="preserve"> مِنۡ أَهۡلِي وَإِنَّ وَعۡدَكَ </w:t>
      </w:r>
      <w:r w:rsidRPr="00321A84">
        <w:rPr>
          <w:rStyle w:val="8-Char"/>
          <w:rFonts w:hint="cs"/>
          <w:rtl/>
        </w:rPr>
        <w:t>ٱ</w:t>
      </w:r>
      <w:r w:rsidRPr="00321A84">
        <w:rPr>
          <w:rStyle w:val="8-Char"/>
          <w:rFonts w:hint="eastAsia"/>
          <w:rtl/>
        </w:rPr>
        <w:t>لۡحَقُّ</w:t>
      </w:r>
      <w:r w:rsidRPr="00321A84">
        <w:rPr>
          <w:rStyle w:val="8-Char"/>
          <w:rtl/>
        </w:rPr>
        <w:t xml:space="preserve"> وَأَنتَ أَحۡكَمُ </w:t>
      </w:r>
      <w:r w:rsidRPr="00321A84">
        <w:rPr>
          <w:rStyle w:val="8-Char"/>
          <w:rFonts w:hint="cs"/>
          <w:rtl/>
        </w:rPr>
        <w:t>ٱ</w:t>
      </w:r>
      <w:r w:rsidRPr="00321A84">
        <w:rPr>
          <w:rStyle w:val="8-Char"/>
          <w:rFonts w:hint="eastAsia"/>
          <w:rtl/>
        </w:rPr>
        <w:t>لۡحَٰكِمِينَ</w:t>
      </w:r>
      <w:r w:rsidRPr="00321A84">
        <w:rPr>
          <w:rStyle w:val="8-Char"/>
          <w:rtl/>
        </w:rPr>
        <w:t>٤٥</w:t>
      </w:r>
      <w:r>
        <w:rPr>
          <w:rStyle w:val="1-Char"/>
          <w:rFonts w:cs="Traditional Arabic"/>
          <w:color w:val="000000"/>
          <w:shd w:val="clear" w:color="auto" w:fill="FFFFFF"/>
          <w:rtl/>
        </w:rPr>
        <w:t>﴾</w:t>
      </w:r>
      <w:r w:rsidRPr="00321A84">
        <w:rPr>
          <w:rStyle w:val="8-Char"/>
          <w:rtl/>
        </w:rPr>
        <w:t xml:space="preserve"> </w:t>
      </w:r>
      <w:r w:rsidRPr="00596FEF">
        <w:rPr>
          <w:rStyle w:val="7-Char"/>
          <w:rtl/>
        </w:rPr>
        <w:t>[هود: 45]</w:t>
      </w:r>
    </w:p>
    <w:p w:rsidR="00855C20" w:rsidRDefault="00855C20" w:rsidP="00855C20">
      <w:pPr>
        <w:ind w:firstLine="284"/>
        <w:jc w:val="both"/>
        <w:rPr>
          <w:rStyle w:val="1-Char"/>
          <w:rtl/>
        </w:rPr>
      </w:pPr>
      <w:r w:rsidRPr="0059586B">
        <w:rPr>
          <w:rStyle w:val="5-Char"/>
          <w:rFonts w:eastAsia="SimSun" w:hint="cs"/>
          <w:rtl/>
        </w:rPr>
        <w:t>«</w:t>
      </w:r>
      <w:r w:rsidRPr="0062224F">
        <w:rPr>
          <w:rStyle w:val="1-Char"/>
          <w:rtl/>
        </w:rPr>
        <w:t>و نوح فریاد زد: ای رب، پسرمن از اهل من است و وعدۀ تو حق است. و تو بهترین داورانی.</w:t>
      </w:r>
      <w:r w:rsidRPr="0059586B">
        <w:rPr>
          <w:rStyle w:val="5-Char"/>
          <w:rFonts w:hint="cs"/>
          <w:rtl/>
        </w:rPr>
        <w:t>»</w:t>
      </w:r>
      <w:r w:rsidRPr="0062224F">
        <w:rPr>
          <w:rStyle w:val="1-Char"/>
          <w:rtl/>
        </w:rPr>
        <w:t xml:space="preserve"> جواب آمد</w:t>
      </w:r>
      <w:r w:rsidRPr="0062224F">
        <w:rPr>
          <w:rStyle w:val="1-Char"/>
          <w:rFonts w:hint="cs"/>
          <w:rtl/>
        </w:rPr>
        <w:t xml:space="preserve"> که:</w:t>
      </w:r>
    </w:p>
    <w:p w:rsidR="00855C20" w:rsidRPr="001E5D31" w:rsidRDefault="007455D7" w:rsidP="007455D7">
      <w:pPr>
        <w:ind w:firstLine="284"/>
        <w:jc w:val="both"/>
        <w:rPr>
          <w:sz w:val="24"/>
          <w:szCs w:val="24"/>
          <w:rtl/>
        </w:rPr>
      </w:pPr>
      <w:r>
        <w:rPr>
          <w:rStyle w:val="1-Char"/>
          <w:rFonts w:cs="Traditional Arabic"/>
          <w:color w:val="000000"/>
          <w:shd w:val="clear" w:color="auto" w:fill="FFFFFF"/>
          <w:rtl/>
        </w:rPr>
        <w:t>﴿</w:t>
      </w:r>
      <w:r w:rsidRPr="00321A84">
        <w:rPr>
          <w:rStyle w:val="8-Char"/>
          <w:rtl/>
        </w:rPr>
        <w:t>قَالَ يَٰنُوحُ إِنَّهُ</w:t>
      </w:r>
      <w:r w:rsidRPr="00321A84">
        <w:rPr>
          <w:rStyle w:val="8-Char"/>
          <w:rFonts w:hint="cs"/>
          <w:rtl/>
        </w:rPr>
        <w:t>ۥ</w:t>
      </w:r>
      <w:r w:rsidRPr="00321A84">
        <w:rPr>
          <w:rStyle w:val="8-Char"/>
          <w:rtl/>
        </w:rPr>
        <w:t xml:space="preserve"> لَيۡسَ مِنۡ أَهۡلِكَۖ إِنَّهُ</w:t>
      </w:r>
      <w:r w:rsidRPr="00321A84">
        <w:rPr>
          <w:rStyle w:val="8-Char"/>
          <w:rFonts w:hint="cs"/>
          <w:rtl/>
        </w:rPr>
        <w:t>ۥ</w:t>
      </w:r>
      <w:r w:rsidRPr="00321A84">
        <w:rPr>
          <w:rStyle w:val="8-Char"/>
          <w:rtl/>
        </w:rPr>
        <w:t xml:space="preserve"> عَمَلٌ غَيۡرُ صَٰلِحٖۖ</w:t>
      </w:r>
      <w:r>
        <w:rPr>
          <w:rStyle w:val="1-Char"/>
          <w:rFonts w:cs="Traditional Arabic"/>
          <w:color w:val="000000"/>
          <w:shd w:val="clear" w:color="auto" w:fill="FFFFFF"/>
          <w:rtl/>
        </w:rPr>
        <w:t>﴾</w:t>
      </w:r>
      <w:r w:rsidRPr="00321A84">
        <w:rPr>
          <w:rStyle w:val="8-Char"/>
          <w:rtl/>
        </w:rPr>
        <w:t xml:space="preserve"> </w:t>
      </w:r>
      <w:r w:rsidRPr="00596FEF">
        <w:rPr>
          <w:rStyle w:val="7-Char"/>
          <w:rtl/>
        </w:rPr>
        <w:t>[هود: 46]</w:t>
      </w:r>
    </w:p>
    <w:p w:rsidR="00855C20" w:rsidRPr="0062224F" w:rsidRDefault="00855C20" w:rsidP="00855C20">
      <w:pPr>
        <w:ind w:firstLine="284"/>
        <w:jc w:val="both"/>
        <w:rPr>
          <w:rStyle w:val="1-Char"/>
          <w:rtl/>
        </w:rPr>
      </w:pPr>
      <w:r w:rsidRPr="0062224F">
        <w:rPr>
          <w:rStyle w:val="1-Char"/>
          <w:rFonts w:hint="cs"/>
          <w:rtl/>
        </w:rPr>
        <w:t xml:space="preserve">الله </w:t>
      </w:r>
      <w:r w:rsidRPr="0062224F">
        <w:rPr>
          <w:rStyle w:val="1-Char"/>
          <w:rtl/>
        </w:rPr>
        <w:t xml:space="preserve">فرمود: </w:t>
      </w:r>
      <w:r w:rsidRPr="0059586B">
        <w:rPr>
          <w:rStyle w:val="5-Char"/>
          <w:rtl/>
        </w:rPr>
        <w:t>«</w:t>
      </w:r>
      <w:r w:rsidRPr="0062224F">
        <w:rPr>
          <w:rStyle w:val="1-Char"/>
          <w:rtl/>
        </w:rPr>
        <w:t xml:space="preserve">اى نوح! </w:t>
      </w:r>
      <w:r w:rsidRPr="0062224F">
        <w:rPr>
          <w:rStyle w:val="1-Char"/>
          <w:rFonts w:hint="cs"/>
          <w:rtl/>
        </w:rPr>
        <w:t>پسرت</w:t>
      </w:r>
      <w:r w:rsidRPr="0062224F">
        <w:rPr>
          <w:rStyle w:val="1-Char"/>
          <w:rtl/>
        </w:rPr>
        <w:t xml:space="preserve"> از اهل تو ن</w:t>
      </w:r>
      <w:r w:rsidR="006A0D5C">
        <w:rPr>
          <w:rStyle w:val="1-Char"/>
          <w:rtl/>
        </w:rPr>
        <w:t>ی</w:t>
      </w:r>
      <w:r w:rsidRPr="0062224F">
        <w:rPr>
          <w:rStyle w:val="1-Char"/>
          <w:rtl/>
        </w:rPr>
        <w:t>ست!</w:t>
      </w:r>
      <w:r w:rsidRPr="0062224F">
        <w:rPr>
          <w:rStyle w:val="1-Char"/>
          <w:rFonts w:hint="cs"/>
          <w:rtl/>
        </w:rPr>
        <w:t>چون</w:t>
      </w:r>
      <w:r w:rsidR="002D3D2D" w:rsidRPr="0062224F">
        <w:rPr>
          <w:rStyle w:val="1-Char"/>
          <w:rFonts w:hint="cs"/>
          <w:rtl/>
        </w:rPr>
        <w:t xml:space="preserve"> </w:t>
      </w:r>
      <w:r w:rsidRPr="0062224F">
        <w:rPr>
          <w:rStyle w:val="1-Char"/>
          <w:rtl/>
        </w:rPr>
        <w:t>او فرد ناشا</w:t>
      </w:r>
      <w:r w:rsidR="006A0D5C">
        <w:rPr>
          <w:rStyle w:val="1-Char"/>
          <w:rtl/>
        </w:rPr>
        <w:t>ی</w:t>
      </w:r>
      <w:r w:rsidRPr="0062224F">
        <w:rPr>
          <w:rStyle w:val="1-Char"/>
          <w:rtl/>
        </w:rPr>
        <w:t>سته‏اى است‏!</w:t>
      </w:r>
      <w:r w:rsidRPr="0059586B">
        <w:rPr>
          <w:rStyle w:val="5-Char"/>
          <w:rFonts w:hint="cs"/>
          <w:rtl/>
        </w:rPr>
        <w:t>».</w:t>
      </w:r>
    </w:p>
    <w:p w:rsidR="00855C20" w:rsidRDefault="00855C20" w:rsidP="00855C20">
      <w:pPr>
        <w:ind w:firstLine="284"/>
        <w:jc w:val="both"/>
        <w:rPr>
          <w:rStyle w:val="1-Char"/>
          <w:rtl/>
        </w:rPr>
      </w:pPr>
      <w:r w:rsidRPr="0062224F">
        <w:rPr>
          <w:rStyle w:val="1-Char"/>
          <w:rtl/>
        </w:rPr>
        <w:t>هر جا قرآن اهل بیت را ذکر کرده است، منظور زن است؛ مثل این آیه:</w:t>
      </w:r>
    </w:p>
    <w:p w:rsidR="007455D7" w:rsidRPr="00596FEF" w:rsidRDefault="007455D7" w:rsidP="007455D7">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قَالُواْ يَٰلُوطُ إِنَّا رُسُلُ رَبِّكَ لَن يَصِلُوٓاْ إِلَيۡكَۖ فَأَسۡرِ بِأَهۡلِكَ بِقِطۡعٖ مِّنَ </w:t>
      </w:r>
      <w:r w:rsidRPr="00321A84">
        <w:rPr>
          <w:rStyle w:val="8-Char"/>
          <w:rFonts w:hint="cs"/>
          <w:rtl/>
        </w:rPr>
        <w:t>ٱ</w:t>
      </w:r>
      <w:r w:rsidRPr="00321A84">
        <w:rPr>
          <w:rStyle w:val="8-Char"/>
          <w:rFonts w:hint="eastAsia"/>
          <w:rtl/>
        </w:rPr>
        <w:t>لَّيۡلِ</w:t>
      </w:r>
      <w:r w:rsidRPr="00321A84">
        <w:rPr>
          <w:rStyle w:val="8-Char"/>
          <w:rtl/>
        </w:rPr>
        <w:t xml:space="preserve"> وَلَا يَلۡتَفِتۡ مِنكُمۡ أَحَدٌ إِلَّا </w:t>
      </w:r>
      <w:r w:rsidRPr="00321A84">
        <w:rPr>
          <w:rStyle w:val="8-Char"/>
          <w:rFonts w:hint="cs"/>
          <w:rtl/>
        </w:rPr>
        <w:t>ٱ</w:t>
      </w:r>
      <w:r w:rsidRPr="00321A84">
        <w:rPr>
          <w:rStyle w:val="8-Char"/>
          <w:rFonts w:hint="eastAsia"/>
          <w:rtl/>
        </w:rPr>
        <w:t>مۡرَأَتَكَۖ</w:t>
      </w:r>
      <w:r w:rsidRPr="00321A84">
        <w:rPr>
          <w:rStyle w:val="8-Char"/>
          <w:rtl/>
        </w:rPr>
        <w:t xml:space="preserve"> إِنَّهُ</w:t>
      </w:r>
      <w:r w:rsidRPr="00321A84">
        <w:rPr>
          <w:rStyle w:val="8-Char"/>
          <w:rFonts w:hint="cs"/>
          <w:rtl/>
        </w:rPr>
        <w:t>ۥ</w:t>
      </w:r>
      <w:r w:rsidRPr="00321A84">
        <w:rPr>
          <w:rStyle w:val="8-Char"/>
          <w:rtl/>
        </w:rPr>
        <w:t xml:space="preserve"> مُصِيبُهَا مَآ أَصَابَهُمۡۚ</w:t>
      </w:r>
      <w:r>
        <w:rPr>
          <w:rStyle w:val="1-Char"/>
          <w:rFonts w:cs="Traditional Arabic"/>
          <w:color w:val="000000"/>
          <w:shd w:val="clear" w:color="auto" w:fill="FFFFFF"/>
          <w:rtl/>
        </w:rPr>
        <w:t>﴾</w:t>
      </w:r>
      <w:r w:rsidRPr="00321A84">
        <w:rPr>
          <w:rStyle w:val="8-Char"/>
          <w:rtl/>
        </w:rPr>
        <w:t xml:space="preserve"> </w:t>
      </w:r>
      <w:r w:rsidRPr="00596FEF">
        <w:rPr>
          <w:rStyle w:val="7-Char"/>
          <w:rtl/>
        </w:rPr>
        <w:t>[هود: 81]</w:t>
      </w:r>
    </w:p>
    <w:p w:rsidR="00855C20" w:rsidRPr="0062224F" w:rsidRDefault="00855C20" w:rsidP="00855C20">
      <w:pPr>
        <w:ind w:firstLine="284"/>
        <w:jc w:val="both"/>
        <w:rPr>
          <w:rStyle w:val="1-Char"/>
          <w:rFonts w:eastAsia="SimSun"/>
          <w:rtl/>
        </w:rPr>
      </w:pPr>
      <w:r w:rsidRPr="0059586B">
        <w:rPr>
          <w:rStyle w:val="5-Char"/>
          <w:rFonts w:eastAsia="SimSun" w:hint="cs"/>
          <w:rtl/>
        </w:rPr>
        <w:t>«</w:t>
      </w:r>
      <w:r w:rsidRPr="0062224F">
        <w:rPr>
          <w:rStyle w:val="1-Char"/>
          <w:rFonts w:eastAsia="SimSun"/>
          <w:rtl/>
        </w:rPr>
        <w:t>گفتند: ای لوط ما فرستادگان پروردگار توییم. آنان هرگز به تو دست نخواهند یافت. پس پاسی از شب گذشته،خانواده ات را حرکت ده و هیچ کس از شما نباید واپس بنگرد؛ مگر زنت که آنچه به</w:t>
      </w:r>
      <w:r w:rsidR="00F0383B">
        <w:rPr>
          <w:rStyle w:val="1-Char"/>
          <w:rFonts w:eastAsia="SimSun"/>
          <w:rtl/>
        </w:rPr>
        <w:t xml:space="preserve"> آن‌ها </w:t>
      </w:r>
      <w:r w:rsidRPr="0062224F">
        <w:rPr>
          <w:rStyle w:val="1-Char"/>
          <w:rFonts w:eastAsia="SimSun"/>
          <w:rtl/>
        </w:rPr>
        <w:t>رسد به او خواهد رسید...</w:t>
      </w:r>
      <w:r w:rsidRPr="0059586B">
        <w:rPr>
          <w:rStyle w:val="5-Char"/>
          <w:rFonts w:eastAsia="SimSun" w:hint="cs"/>
          <w:rtl/>
        </w:rPr>
        <w:t>».</w:t>
      </w:r>
    </w:p>
    <w:p w:rsidR="00855C20" w:rsidRPr="0062224F" w:rsidRDefault="00855C20" w:rsidP="00855C20">
      <w:pPr>
        <w:ind w:firstLine="284"/>
        <w:jc w:val="both"/>
        <w:rPr>
          <w:rStyle w:val="1-Char"/>
          <w:rtl/>
        </w:rPr>
      </w:pPr>
      <w:r w:rsidRPr="0062224F">
        <w:rPr>
          <w:rStyle w:val="1-Char"/>
          <w:rtl/>
        </w:rPr>
        <w:t>اگر زن لوط از اهل بیت نبود، چرا قرآن استثناء کرده است؟!</w:t>
      </w:r>
      <w:r w:rsidRPr="0062224F">
        <w:rPr>
          <w:rStyle w:val="1-Char"/>
          <w:rFonts w:hint="cs"/>
          <w:rtl/>
        </w:rPr>
        <w:t>.</w:t>
      </w:r>
    </w:p>
    <w:p w:rsidR="00855C20" w:rsidRPr="001E5D31" w:rsidRDefault="00855C20" w:rsidP="00855C20">
      <w:pPr>
        <w:pStyle w:val="3-"/>
        <w:rPr>
          <w:rtl/>
        </w:rPr>
      </w:pPr>
      <w:bookmarkStart w:id="1069" w:name="_Toc433464785"/>
      <w:r w:rsidRPr="001E5D31">
        <w:rPr>
          <w:rFonts w:hint="cs"/>
          <w:rtl/>
        </w:rPr>
        <w:t>ادعای 324</w:t>
      </w:r>
      <w:r>
        <w:rPr>
          <w:rFonts w:hint="cs"/>
          <w:rtl/>
        </w:rPr>
        <w:t>-</w:t>
      </w:r>
      <w:r w:rsidRPr="001E5D31">
        <w:rPr>
          <w:rtl/>
        </w:rPr>
        <w:t xml:space="preserve"> اخبار عامه دربارۀ آیۀ تطهیر که در شأن اهل</w:t>
      </w:r>
      <w:r w:rsidRPr="001E5D31">
        <w:rPr>
          <w:rFonts w:cs="Tahoma"/>
          <w:color w:val="FF0000"/>
          <w:rtl/>
        </w:rPr>
        <w:t xml:space="preserve"> </w:t>
      </w:r>
      <w:r w:rsidRPr="001E5D31">
        <w:rPr>
          <w:rtl/>
        </w:rPr>
        <w:t>بیت است</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400"/>
      </w:r>
      <w:r w:rsidRPr="00653CC0">
        <w:rPr>
          <w:rStyle w:val="1-Char"/>
          <w:rFonts w:hint="cs"/>
          <w:bCs w:val="0"/>
          <w:vertAlign w:val="superscript"/>
          <w:rtl/>
        </w:rPr>
        <w:t>)</w:t>
      </w:r>
      <w:r w:rsidRPr="001E5D31">
        <w:rPr>
          <w:rFonts w:hint="cs"/>
          <w:rtl/>
        </w:rPr>
        <w:t>.</w:t>
      </w:r>
      <w:bookmarkEnd w:id="1069"/>
    </w:p>
    <w:p w:rsidR="00855C20" w:rsidRPr="0062224F" w:rsidRDefault="00783174" w:rsidP="00855C20">
      <w:pPr>
        <w:ind w:firstLine="284"/>
        <w:jc w:val="both"/>
        <w:rPr>
          <w:rStyle w:val="1-Char"/>
          <w:rtl/>
        </w:rPr>
      </w:pPr>
      <w:r>
        <w:rPr>
          <w:rStyle w:val="1-Char"/>
          <w:rtl/>
        </w:rPr>
        <w:t>می‌گوید</w:t>
      </w:r>
      <w:r w:rsidR="00855C20" w:rsidRPr="0062224F">
        <w:rPr>
          <w:rStyle w:val="1-Char"/>
          <w:rtl/>
        </w:rPr>
        <w:t>: در</w:t>
      </w:r>
      <w:r w:rsidR="0046175A">
        <w:rPr>
          <w:rStyle w:val="1-Char"/>
          <w:rtl/>
        </w:rPr>
        <w:t xml:space="preserve"> کتاب‌ها</w:t>
      </w:r>
      <w:r w:rsidR="000B513B">
        <w:rPr>
          <w:rStyle w:val="1-Char"/>
          <w:rtl/>
        </w:rPr>
        <w:t xml:space="preserve">ی </w:t>
      </w:r>
      <w:r w:rsidR="00855C20" w:rsidRPr="0062224F">
        <w:rPr>
          <w:rStyle w:val="1-Char"/>
          <w:rtl/>
        </w:rPr>
        <w:t>اهل سنت نوشته است که آیۀ تطهیر در حق حسن و حسین و علی و فاطمه است!</w:t>
      </w:r>
      <w:r w:rsidR="00855C20" w:rsidRPr="0062224F">
        <w:rPr>
          <w:rStyle w:val="1-Char"/>
          <w:rFonts w:hint="cs"/>
          <w:rtl/>
        </w:rPr>
        <w:t>.</w:t>
      </w:r>
    </w:p>
    <w:p w:rsidR="00855C20" w:rsidRPr="0062224F" w:rsidRDefault="00BD46A5" w:rsidP="00855C20">
      <w:pPr>
        <w:ind w:firstLine="284"/>
        <w:jc w:val="both"/>
        <w:rPr>
          <w:rStyle w:val="1-Char"/>
          <w:rtl/>
        </w:rPr>
      </w:pPr>
      <w:r w:rsidRPr="00BD46A5">
        <w:rPr>
          <w:rStyle w:val="1-Char"/>
          <w:bCs/>
          <w:szCs w:val="25"/>
          <w:rtl/>
        </w:rPr>
        <w:t>جواب ما:</w:t>
      </w:r>
    </w:p>
    <w:p w:rsidR="00855C20" w:rsidRDefault="00855C20" w:rsidP="00855C20">
      <w:pPr>
        <w:ind w:firstLine="284"/>
        <w:jc w:val="both"/>
        <w:rPr>
          <w:rStyle w:val="1-Char"/>
          <w:rtl/>
        </w:rPr>
      </w:pPr>
      <w:r w:rsidRPr="0062224F">
        <w:rPr>
          <w:rStyle w:val="1-Char"/>
          <w:rtl/>
        </w:rPr>
        <w:t>اگر</w:t>
      </w:r>
      <w:r w:rsidR="0046175A">
        <w:rPr>
          <w:rStyle w:val="1-Char"/>
          <w:rtl/>
        </w:rPr>
        <w:t xml:space="preserve"> کتاب‌ها</w:t>
      </w:r>
      <w:r w:rsidR="000B513B">
        <w:rPr>
          <w:rStyle w:val="1-Char"/>
          <w:rtl/>
        </w:rPr>
        <w:t xml:space="preserve">ی </w:t>
      </w:r>
      <w:r w:rsidRPr="0062224F">
        <w:rPr>
          <w:rStyle w:val="1-Char"/>
          <w:rtl/>
        </w:rPr>
        <w:t>ماست که ما بهتر</w:t>
      </w:r>
      <w:r w:rsidR="00FA03B3">
        <w:rPr>
          <w:rStyle w:val="1-Char"/>
          <w:rtl/>
        </w:rPr>
        <w:t xml:space="preserve"> می‌دانیم</w:t>
      </w:r>
      <w:r w:rsidRPr="0062224F">
        <w:rPr>
          <w:rStyle w:val="1-Char"/>
          <w:rtl/>
        </w:rPr>
        <w:t xml:space="preserve"> چی نوشته است! بله، این آیه در حق علی و فاطمه و حسن و حسین هم هست! اما به این معنی نیست که در حق زنانش نیست! قرآن</w:t>
      </w:r>
      <w:r w:rsidR="00B32BA2">
        <w:rPr>
          <w:rStyle w:val="1-Char"/>
          <w:rtl/>
        </w:rPr>
        <w:t xml:space="preserve"> </w:t>
      </w:r>
      <w:r w:rsidR="00783174">
        <w:rPr>
          <w:rStyle w:val="1-Char"/>
          <w:rtl/>
        </w:rPr>
        <w:t>می‌گوید</w:t>
      </w:r>
      <w:r w:rsidRPr="0062224F">
        <w:rPr>
          <w:rStyle w:val="1-Char"/>
          <w:rtl/>
        </w:rPr>
        <w:t xml:space="preserve"> که در حق زنان است! و حدیث به ما</w:t>
      </w:r>
      <w:r w:rsidR="00B32BA2">
        <w:rPr>
          <w:rStyle w:val="1-Char"/>
          <w:rtl/>
        </w:rPr>
        <w:t xml:space="preserve"> </w:t>
      </w:r>
      <w:r w:rsidR="00783174">
        <w:rPr>
          <w:rStyle w:val="1-Char"/>
          <w:rtl/>
        </w:rPr>
        <w:t>می‌گوید</w:t>
      </w:r>
      <w:r w:rsidRPr="0062224F">
        <w:rPr>
          <w:rStyle w:val="1-Char"/>
          <w:rtl/>
        </w:rPr>
        <w:t xml:space="preserve"> که در حق دختر و نوه‌های پیامبر هم هست. همین</w:t>
      </w:r>
      <w:r w:rsidR="00CE596A">
        <w:rPr>
          <w:rStyle w:val="1-Char"/>
          <w:rtl/>
        </w:rPr>
        <w:t xml:space="preserve"> حدیث‌های </w:t>
      </w:r>
      <w:r w:rsidRPr="0062224F">
        <w:rPr>
          <w:rStyle w:val="1-Char"/>
          <w:rtl/>
        </w:rPr>
        <w:t>ما، بهترین دلیل بر صداقت سنی‌هاست؛ زیرا قرآن ذکری از دختر و نوه‌های پیامبر ندارد. حرف قرآن در آیۀ 33 از سوره احزاب با زنان پیامبر است! آیه 32 و 34 هم مربوط به زنان پیامبر است:</w:t>
      </w:r>
    </w:p>
    <w:p w:rsidR="007455D7" w:rsidRPr="00596FEF" w:rsidRDefault="007455D7" w:rsidP="007455D7">
      <w:pPr>
        <w:ind w:firstLine="284"/>
        <w:jc w:val="both"/>
        <w:rPr>
          <w:rStyle w:val="7-Char"/>
          <w:rtl/>
        </w:rPr>
      </w:pPr>
      <w:r>
        <w:rPr>
          <w:rStyle w:val="1-Char"/>
          <w:rFonts w:cs="Traditional Arabic"/>
          <w:color w:val="000000"/>
          <w:shd w:val="clear" w:color="auto" w:fill="FFFFFF"/>
          <w:rtl/>
        </w:rPr>
        <w:t>﴿</w:t>
      </w:r>
      <w:r w:rsidRPr="00321A84">
        <w:rPr>
          <w:rStyle w:val="8-Char"/>
          <w:rtl/>
        </w:rPr>
        <w:t xml:space="preserve">يَٰنِسَآءَ </w:t>
      </w:r>
      <w:r w:rsidRPr="00321A84">
        <w:rPr>
          <w:rStyle w:val="8-Char"/>
          <w:rFonts w:hint="cs"/>
          <w:rtl/>
        </w:rPr>
        <w:t>ٱ</w:t>
      </w:r>
      <w:r w:rsidRPr="00321A84">
        <w:rPr>
          <w:rStyle w:val="8-Char"/>
          <w:rFonts w:hint="eastAsia"/>
          <w:rtl/>
        </w:rPr>
        <w:t>لنَّبِيِّ</w:t>
      </w:r>
      <w:r w:rsidRPr="00321A84">
        <w:rPr>
          <w:rStyle w:val="8-Char"/>
          <w:rtl/>
        </w:rPr>
        <w:t xml:space="preserve"> لَسۡتُنَّ كَأَحَدٖ مِّنَ </w:t>
      </w:r>
      <w:r w:rsidRPr="00321A84">
        <w:rPr>
          <w:rStyle w:val="8-Char"/>
          <w:rFonts w:hint="cs"/>
          <w:rtl/>
        </w:rPr>
        <w:t>ٱ</w:t>
      </w:r>
      <w:r w:rsidRPr="00321A84">
        <w:rPr>
          <w:rStyle w:val="8-Char"/>
          <w:rFonts w:hint="eastAsia"/>
          <w:rtl/>
        </w:rPr>
        <w:t>لنِّسَآءِ</w:t>
      </w:r>
      <w:r w:rsidRPr="00321A84">
        <w:rPr>
          <w:rStyle w:val="8-Char"/>
          <w:rtl/>
        </w:rPr>
        <w:t xml:space="preserve"> إِنِ </w:t>
      </w:r>
      <w:r w:rsidRPr="00321A84">
        <w:rPr>
          <w:rStyle w:val="8-Char"/>
          <w:rFonts w:hint="cs"/>
          <w:rtl/>
        </w:rPr>
        <w:t>ٱ</w:t>
      </w:r>
      <w:r w:rsidRPr="00321A84">
        <w:rPr>
          <w:rStyle w:val="8-Char"/>
          <w:rFonts w:hint="eastAsia"/>
          <w:rtl/>
        </w:rPr>
        <w:t>تَّقَيۡتُنَّۚ</w:t>
      </w:r>
      <w:r w:rsidRPr="00321A84">
        <w:rPr>
          <w:rStyle w:val="8-Char"/>
          <w:rtl/>
        </w:rPr>
        <w:t xml:space="preserve"> فَلَا تَخۡضَعۡنَ بِ</w:t>
      </w:r>
      <w:r w:rsidRPr="00321A84">
        <w:rPr>
          <w:rStyle w:val="8-Char"/>
          <w:rFonts w:hint="cs"/>
          <w:rtl/>
        </w:rPr>
        <w:t>ٱ</w:t>
      </w:r>
      <w:r w:rsidRPr="00321A84">
        <w:rPr>
          <w:rStyle w:val="8-Char"/>
          <w:rFonts w:hint="eastAsia"/>
          <w:rtl/>
        </w:rPr>
        <w:t>لۡقَوۡلِ</w:t>
      </w:r>
      <w:r w:rsidRPr="00321A84">
        <w:rPr>
          <w:rStyle w:val="8-Char"/>
          <w:rtl/>
        </w:rPr>
        <w:t xml:space="preserve"> فَيَطۡمَعَ </w:t>
      </w:r>
      <w:r w:rsidRPr="00321A84">
        <w:rPr>
          <w:rStyle w:val="8-Char"/>
          <w:rFonts w:hint="cs"/>
          <w:rtl/>
        </w:rPr>
        <w:t>ٱ</w:t>
      </w:r>
      <w:r w:rsidRPr="00321A84">
        <w:rPr>
          <w:rStyle w:val="8-Char"/>
          <w:rFonts w:hint="eastAsia"/>
          <w:rtl/>
        </w:rPr>
        <w:t>لَّذِي</w:t>
      </w:r>
      <w:r w:rsidRPr="00321A84">
        <w:rPr>
          <w:rStyle w:val="8-Char"/>
          <w:rtl/>
        </w:rPr>
        <w:t xml:space="preserve"> فِي قَلۡبِهِ</w:t>
      </w:r>
      <w:r w:rsidRPr="00321A84">
        <w:rPr>
          <w:rStyle w:val="8-Char"/>
          <w:rFonts w:hint="cs"/>
          <w:rtl/>
        </w:rPr>
        <w:t>ۦ</w:t>
      </w:r>
      <w:r w:rsidRPr="00321A84">
        <w:rPr>
          <w:rStyle w:val="8-Char"/>
          <w:rtl/>
        </w:rPr>
        <w:t xml:space="preserve"> مَرَضٞ وَقُلۡنَ قَوۡلٗا مَّعۡرُوفٗا٣٢ وَقَرۡنَ فِي بُيُوتِكُنَّ وَلَا تَبَرَّجۡنَ تَبَرُّجَ </w:t>
      </w:r>
      <w:r w:rsidRPr="00321A84">
        <w:rPr>
          <w:rStyle w:val="8-Char"/>
          <w:rFonts w:hint="cs"/>
          <w:rtl/>
        </w:rPr>
        <w:t>ٱ</w:t>
      </w:r>
      <w:r w:rsidRPr="00321A84">
        <w:rPr>
          <w:rStyle w:val="8-Char"/>
          <w:rFonts w:hint="eastAsia"/>
          <w:rtl/>
        </w:rPr>
        <w:t>لۡجَٰهِلِيَّةِ</w:t>
      </w:r>
      <w:r w:rsidRPr="00321A84">
        <w:rPr>
          <w:rStyle w:val="8-Char"/>
          <w:rtl/>
        </w:rPr>
        <w:t xml:space="preserve"> </w:t>
      </w:r>
      <w:r w:rsidRPr="00321A84">
        <w:rPr>
          <w:rStyle w:val="8-Char"/>
          <w:rFonts w:hint="cs"/>
          <w:rtl/>
        </w:rPr>
        <w:t>ٱ</w:t>
      </w:r>
      <w:r w:rsidRPr="00321A84">
        <w:rPr>
          <w:rStyle w:val="8-Char"/>
          <w:rFonts w:hint="eastAsia"/>
          <w:rtl/>
        </w:rPr>
        <w:t>لۡأُولَىٰۖ</w:t>
      </w:r>
      <w:r w:rsidRPr="00321A84">
        <w:rPr>
          <w:rStyle w:val="8-Char"/>
          <w:rtl/>
        </w:rPr>
        <w:t xml:space="preserve"> وَأَقِمۡنَ </w:t>
      </w:r>
      <w:r w:rsidRPr="00321A84">
        <w:rPr>
          <w:rStyle w:val="8-Char"/>
          <w:rFonts w:hint="cs"/>
          <w:rtl/>
        </w:rPr>
        <w:t>ٱ</w:t>
      </w:r>
      <w:r w:rsidRPr="00321A84">
        <w:rPr>
          <w:rStyle w:val="8-Char"/>
          <w:rFonts w:hint="eastAsia"/>
          <w:rtl/>
        </w:rPr>
        <w:t>لصَّلَوٰةَ</w:t>
      </w:r>
      <w:r w:rsidRPr="00321A84">
        <w:rPr>
          <w:rStyle w:val="8-Char"/>
          <w:rtl/>
        </w:rPr>
        <w:t xml:space="preserve"> وَءَاتِينَ </w:t>
      </w:r>
      <w:r w:rsidRPr="00321A84">
        <w:rPr>
          <w:rStyle w:val="8-Char"/>
          <w:rFonts w:hint="cs"/>
          <w:rtl/>
        </w:rPr>
        <w:t>ٱ</w:t>
      </w:r>
      <w:r w:rsidRPr="00321A84">
        <w:rPr>
          <w:rStyle w:val="8-Char"/>
          <w:rFonts w:hint="eastAsia"/>
          <w:rtl/>
        </w:rPr>
        <w:t>لزَّكَوٰةَ</w:t>
      </w:r>
      <w:r w:rsidRPr="00321A84">
        <w:rPr>
          <w:rStyle w:val="8-Char"/>
          <w:rtl/>
        </w:rPr>
        <w:t xml:space="preserve"> وَأَطِعۡنَ </w:t>
      </w:r>
      <w:r w:rsidRPr="00321A84">
        <w:rPr>
          <w:rStyle w:val="8-Char"/>
          <w:rFonts w:hint="cs"/>
          <w:rtl/>
        </w:rPr>
        <w:t>ٱ</w:t>
      </w:r>
      <w:r w:rsidRPr="00321A84">
        <w:rPr>
          <w:rStyle w:val="8-Char"/>
          <w:rFonts w:hint="eastAsia"/>
          <w:rtl/>
        </w:rPr>
        <w:t>للَّهَ</w:t>
      </w:r>
      <w:r w:rsidRPr="00321A84">
        <w:rPr>
          <w:rStyle w:val="8-Char"/>
          <w:rtl/>
        </w:rPr>
        <w:t xml:space="preserve"> وَرَسُولَهُ</w:t>
      </w:r>
      <w:r w:rsidRPr="00321A84">
        <w:rPr>
          <w:rStyle w:val="8-Char"/>
          <w:rFonts w:hint="cs"/>
          <w:rtl/>
        </w:rPr>
        <w:t>ۥٓۚ</w:t>
      </w:r>
      <w:r w:rsidRPr="00321A84">
        <w:rPr>
          <w:rStyle w:val="8-Char"/>
          <w:rtl/>
        </w:rPr>
        <w:t xml:space="preserve"> إِنَّمَا يُرِيدُ </w:t>
      </w:r>
      <w:r w:rsidRPr="00321A84">
        <w:rPr>
          <w:rStyle w:val="8-Char"/>
          <w:rFonts w:hint="cs"/>
          <w:rtl/>
        </w:rPr>
        <w:t>ٱ</w:t>
      </w:r>
      <w:r w:rsidRPr="00321A84">
        <w:rPr>
          <w:rStyle w:val="8-Char"/>
          <w:rFonts w:hint="eastAsia"/>
          <w:rtl/>
        </w:rPr>
        <w:t>للَّهُ</w:t>
      </w:r>
      <w:r w:rsidRPr="00321A84">
        <w:rPr>
          <w:rStyle w:val="8-Char"/>
          <w:rtl/>
        </w:rPr>
        <w:t xml:space="preserve"> لِيُذۡهِبَ عَنكُمُ </w:t>
      </w:r>
      <w:r w:rsidRPr="00321A84">
        <w:rPr>
          <w:rStyle w:val="8-Char"/>
          <w:rFonts w:hint="cs"/>
          <w:rtl/>
        </w:rPr>
        <w:t>ٱ</w:t>
      </w:r>
      <w:r w:rsidRPr="00321A84">
        <w:rPr>
          <w:rStyle w:val="8-Char"/>
          <w:rFonts w:hint="eastAsia"/>
          <w:rtl/>
        </w:rPr>
        <w:t>لرِّجۡسَ</w:t>
      </w:r>
      <w:r w:rsidRPr="00321A84">
        <w:rPr>
          <w:rStyle w:val="8-Char"/>
          <w:rtl/>
        </w:rPr>
        <w:t xml:space="preserve"> أَهۡلَ </w:t>
      </w:r>
      <w:r w:rsidRPr="00321A84">
        <w:rPr>
          <w:rStyle w:val="8-Char"/>
          <w:rFonts w:hint="cs"/>
          <w:rtl/>
        </w:rPr>
        <w:t>ٱ</w:t>
      </w:r>
      <w:r w:rsidRPr="00321A84">
        <w:rPr>
          <w:rStyle w:val="8-Char"/>
          <w:rFonts w:hint="eastAsia"/>
          <w:rtl/>
        </w:rPr>
        <w:t>لۡبَيۡتِ</w:t>
      </w:r>
      <w:r w:rsidRPr="00321A84">
        <w:rPr>
          <w:rStyle w:val="8-Char"/>
          <w:rtl/>
        </w:rPr>
        <w:t xml:space="preserve"> وَيُطَهِّرَكُمۡ تَطۡهِ</w:t>
      </w:r>
      <w:r w:rsidRPr="00321A84">
        <w:rPr>
          <w:rStyle w:val="8-Char"/>
          <w:rFonts w:hint="eastAsia"/>
          <w:rtl/>
        </w:rPr>
        <w:t>يرٗا</w:t>
      </w:r>
      <w:r w:rsidRPr="00321A84">
        <w:rPr>
          <w:rStyle w:val="8-Char"/>
          <w:rtl/>
        </w:rPr>
        <w:t>٣٣ وَ</w:t>
      </w:r>
      <w:r w:rsidRPr="00321A84">
        <w:rPr>
          <w:rStyle w:val="8-Char"/>
          <w:rFonts w:hint="cs"/>
          <w:rtl/>
        </w:rPr>
        <w:t>ٱ</w:t>
      </w:r>
      <w:r w:rsidRPr="00321A84">
        <w:rPr>
          <w:rStyle w:val="8-Char"/>
          <w:rFonts w:hint="eastAsia"/>
          <w:rtl/>
        </w:rPr>
        <w:t>ذۡكُرۡنَ</w:t>
      </w:r>
      <w:r w:rsidRPr="00321A84">
        <w:rPr>
          <w:rStyle w:val="8-Char"/>
          <w:rtl/>
        </w:rPr>
        <w:t xml:space="preserve"> مَا يُتۡلَىٰ فِي بُيُوتِكُنَّ مِنۡ ءَايَٰتِ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لۡحِكۡمَةِۚ</w:t>
      </w:r>
      <w:r w:rsidRPr="00321A84">
        <w:rPr>
          <w:rStyle w:val="8-Char"/>
          <w:rtl/>
        </w:rPr>
        <w:t xml:space="preserve"> إِنَّ </w:t>
      </w:r>
      <w:r w:rsidRPr="00321A84">
        <w:rPr>
          <w:rStyle w:val="8-Char"/>
          <w:rFonts w:hint="cs"/>
          <w:rtl/>
        </w:rPr>
        <w:t>ٱ</w:t>
      </w:r>
      <w:r w:rsidRPr="00321A84">
        <w:rPr>
          <w:rStyle w:val="8-Char"/>
          <w:rFonts w:hint="eastAsia"/>
          <w:rtl/>
        </w:rPr>
        <w:t>للَّهَ</w:t>
      </w:r>
      <w:r w:rsidRPr="00321A84">
        <w:rPr>
          <w:rStyle w:val="8-Char"/>
          <w:rtl/>
        </w:rPr>
        <w:t xml:space="preserve"> كَانَ لَطِيفًا خَبِيرًا٣٤</w:t>
      </w:r>
      <w:r>
        <w:rPr>
          <w:rStyle w:val="1-Char"/>
          <w:rFonts w:cs="Traditional Arabic"/>
          <w:color w:val="000000"/>
          <w:shd w:val="clear" w:color="auto" w:fill="FFFFFF"/>
          <w:rtl/>
        </w:rPr>
        <w:t>﴾</w:t>
      </w:r>
      <w:r w:rsidRPr="00321A84">
        <w:rPr>
          <w:rStyle w:val="8-Char"/>
          <w:rtl/>
        </w:rPr>
        <w:t xml:space="preserve"> </w:t>
      </w:r>
      <w:r w:rsidRPr="00596FEF">
        <w:rPr>
          <w:rStyle w:val="7-Char"/>
          <w:rtl/>
        </w:rPr>
        <w:t>[الأحزاب: 32-34]</w:t>
      </w:r>
    </w:p>
    <w:p w:rsidR="00855C20" w:rsidRPr="0062224F" w:rsidRDefault="00855C20" w:rsidP="00855C20">
      <w:pPr>
        <w:ind w:firstLine="284"/>
        <w:jc w:val="both"/>
        <w:rPr>
          <w:rStyle w:val="1-Char"/>
          <w:rtl/>
        </w:rPr>
      </w:pPr>
      <w:r w:rsidRPr="0062224F">
        <w:rPr>
          <w:rStyle w:val="1-Char"/>
          <w:rtl/>
        </w:rPr>
        <w:t>اما حدیث</w:t>
      </w:r>
      <w:r w:rsidR="00B32BA2">
        <w:rPr>
          <w:rStyle w:val="1-Char"/>
          <w:rtl/>
        </w:rPr>
        <w:t xml:space="preserve"> </w:t>
      </w:r>
      <w:r w:rsidR="00783174">
        <w:rPr>
          <w:rStyle w:val="1-Char"/>
          <w:rtl/>
        </w:rPr>
        <w:t>می‌گوید</w:t>
      </w:r>
      <w:r w:rsidRPr="0062224F">
        <w:rPr>
          <w:rStyle w:val="1-Char"/>
          <w:rtl/>
        </w:rPr>
        <w:t>: فراموش نکنید که دختر و نوه‌های پیامبر نیز، اهل بیت هستند!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حالا فکر کنید اگر بر عکس بود؛ یعنی، اگر آیه در حق دختر و نوه‌ها بود و حدیث دربارۀ زنان بود، ما آسمان را هم به زمین می‌آوردیم، شیعه قبول</w:t>
      </w:r>
      <w:r w:rsidR="001E1019">
        <w:rPr>
          <w:rStyle w:val="1-Char"/>
          <w:rtl/>
        </w:rPr>
        <w:t xml:space="preserve"> نمی‌کرد</w:t>
      </w:r>
      <w:r w:rsidRPr="0062224F">
        <w:rPr>
          <w:rStyle w:val="1-Char"/>
          <w:rtl/>
        </w:rPr>
        <w:t xml:space="preserve"> که زنان هم مشمو ل آیه هستند!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اما سنی از الله می‌ترسد و دین الله را عوض</w:t>
      </w:r>
      <w:r w:rsidR="002D3D2D" w:rsidRPr="0062224F">
        <w:rPr>
          <w:rStyle w:val="1-Char"/>
          <w:rtl/>
        </w:rPr>
        <w:t xml:space="preserve"> نمی‌</w:t>
      </w:r>
      <w:r w:rsidRPr="0062224F">
        <w:rPr>
          <w:rStyle w:val="1-Char"/>
          <w:rtl/>
        </w:rPr>
        <w:t>کند! ما چیزی</w:t>
      </w:r>
      <w:r w:rsidR="00783174">
        <w:rPr>
          <w:rStyle w:val="1-Char"/>
          <w:rtl/>
        </w:rPr>
        <w:t xml:space="preserve"> نمی‌گو</w:t>
      </w:r>
      <w:r w:rsidRPr="0062224F">
        <w:rPr>
          <w:rStyle w:val="1-Char"/>
          <w:rtl/>
        </w:rPr>
        <w:t>ییم و شیعه ول کن نیست و</w:t>
      </w:r>
      <w:r w:rsidR="00B32BA2">
        <w:rPr>
          <w:rStyle w:val="1-Char"/>
          <w:rtl/>
        </w:rPr>
        <w:t xml:space="preserve"> </w:t>
      </w:r>
      <w:r w:rsidR="00783174">
        <w:rPr>
          <w:rStyle w:val="1-Char"/>
          <w:rtl/>
        </w:rPr>
        <w:t>می‌گوید</w:t>
      </w:r>
      <w:r w:rsidRPr="0062224F">
        <w:rPr>
          <w:rStyle w:val="1-Char"/>
          <w:rtl/>
        </w:rPr>
        <w:t>: این آیه در حق زنان نیست! شما را به الله قسم، یک بار آیه را بخوانید و همین طور آیۀ قبل و بعدش را! همه دربارۀ زنان پیامبر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دو سوم از اول آیۀ مورد نظر را شیعه قبول دارد که دربارۀ زنان پیامبر است، اما</w:t>
      </w:r>
      <w:r w:rsidR="00B32BA2">
        <w:rPr>
          <w:rStyle w:val="1-Char"/>
          <w:rtl/>
        </w:rPr>
        <w:t xml:space="preserve"> </w:t>
      </w:r>
      <w:r w:rsidR="00783174">
        <w:rPr>
          <w:rStyle w:val="1-Char"/>
          <w:rtl/>
        </w:rPr>
        <w:t>می‌گوید</w:t>
      </w:r>
      <w:r w:rsidRPr="0062224F">
        <w:rPr>
          <w:rStyle w:val="1-Char"/>
          <w:rtl/>
        </w:rPr>
        <w:t>: یک سوم آخر دربارۀ دختر و نوه‌ها و داماد است نه درباره زنان. اما عجیب این است که همین قسمت کوچک هم با واو به آیه بعدی متصل شده است که باز به اتفاق شیعه و سنی درباره زنان است!</w:t>
      </w:r>
      <w:r w:rsidRPr="0062224F">
        <w:rPr>
          <w:rStyle w:val="1-Char"/>
          <w:rFonts w:hint="cs"/>
          <w:rtl/>
        </w:rPr>
        <w:t>.</w:t>
      </w:r>
    </w:p>
    <w:p w:rsidR="00855C20" w:rsidRPr="0062224F" w:rsidRDefault="00855C20" w:rsidP="00855C20">
      <w:pPr>
        <w:ind w:firstLine="284"/>
        <w:jc w:val="both"/>
        <w:rPr>
          <w:rStyle w:val="1-Char"/>
          <w:rFonts w:eastAsia="SimSun"/>
          <w:rtl/>
        </w:rPr>
      </w:pPr>
      <w:r w:rsidRPr="0062224F">
        <w:rPr>
          <w:rStyle w:val="1-Char"/>
          <w:rtl/>
        </w:rPr>
        <w:t>پس محال است که این قسمت از آیه دربارۀ زنان نباشد! و اگر اینطور باشد؛ یعنی، اگر تفسیر شیعه درست باشد، پس قرآن برای این نازل شد تا ما را گمراه کند نعوذ بالله!</w:t>
      </w:r>
    </w:p>
    <w:p w:rsidR="00855C20" w:rsidRPr="001E5D31" w:rsidRDefault="00855C20" w:rsidP="00855C20">
      <w:pPr>
        <w:pStyle w:val="3-"/>
        <w:rPr>
          <w:rtl/>
        </w:rPr>
      </w:pPr>
      <w:bookmarkStart w:id="1070" w:name="_Toc433464786"/>
      <w:r w:rsidRPr="001E5D31">
        <w:rPr>
          <w:rtl/>
        </w:rPr>
        <w:t>ادعای 325</w:t>
      </w:r>
      <w:r>
        <w:rPr>
          <w:rtl/>
        </w:rPr>
        <w:t>- حدیث ام سلمه راجع بحریرۀ فاطمه(</w:t>
      </w:r>
      <w:r w:rsidRPr="001E5D31">
        <w:rPr>
          <w:rtl/>
        </w:rPr>
        <w:t>ع</w:t>
      </w:r>
      <w:r w:rsidR="00D563E8">
        <w:rPr>
          <w:rFonts w:hint="cs"/>
          <w:rtl/>
        </w:rPr>
        <w:t>لیهاالسلام</w:t>
      </w:r>
      <w:r>
        <w:rPr>
          <w:rtl/>
        </w:rPr>
        <w:t>)</w:t>
      </w:r>
      <w:r>
        <w:rPr>
          <w:rFonts w:hint="cs"/>
          <w:rtl/>
        </w:rPr>
        <w:t xml:space="preserve"> </w:t>
      </w:r>
      <w:r w:rsidRPr="001E5D31">
        <w:rPr>
          <w:rtl/>
        </w:rPr>
        <w:t>و</w:t>
      </w:r>
      <w:r w:rsidRPr="001E5D31">
        <w:rPr>
          <w:rFonts w:cs="Tahoma"/>
          <w:color w:val="FF0000"/>
          <w:u w:color="FF0000"/>
          <w:rtl/>
        </w:rPr>
        <w:t xml:space="preserve"> </w:t>
      </w:r>
      <w:r w:rsidRPr="001E5D31">
        <w:rPr>
          <w:rtl/>
        </w:rPr>
        <w:t>نزول آیه تطهیر</w:t>
      </w:r>
      <w:bookmarkEnd w:id="1070"/>
    </w:p>
    <w:p w:rsidR="00855C20" w:rsidRPr="0062224F" w:rsidRDefault="00855C20" w:rsidP="00855C20">
      <w:pPr>
        <w:ind w:firstLine="284"/>
        <w:jc w:val="both"/>
        <w:rPr>
          <w:rStyle w:val="1-Char"/>
          <w:rtl/>
        </w:rPr>
      </w:pPr>
      <w:r w:rsidRPr="0062224F">
        <w:rPr>
          <w:rStyle w:val="1-Char"/>
          <w:rtl/>
        </w:rPr>
        <w:t>می</w:t>
      </w:r>
      <w:r w:rsidRPr="0062224F">
        <w:rPr>
          <w:rStyle w:val="1-Char"/>
          <w:rFonts w:hint="cs"/>
          <w:rtl/>
        </w:rPr>
        <w:t>‌</w:t>
      </w:r>
      <w:r w:rsidRPr="0062224F">
        <w:rPr>
          <w:rStyle w:val="1-Char"/>
          <w:rtl/>
        </w:rPr>
        <w:t>نویسد: در کتاب مسلم آمده است که ام سلمه</w:t>
      </w:r>
      <w:r w:rsidR="00B32BA2">
        <w:rPr>
          <w:rStyle w:val="1-Char"/>
          <w:rtl/>
        </w:rPr>
        <w:t xml:space="preserve"> </w:t>
      </w:r>
      <w:r w:rsidR="00783174">
        <w:rPr>
          <w:rStyle w:val="1-Char"/>
          <w:rtl/>
        </w:rPr>
        <w:t>می‌گوید</w:t>
      </w:r>
      <w:r w:rsidRPr="0062224F">
        <w:rPr>
          <w:rStyle w:val="1-Char"/>
          <w:rtl/>
        </w:rPr>
        <w:t xml:space="preserve">: </w:t>
      </w:r>
      <w:r w:rsidRPr="0059586B">
        <w:rPr>
          <w:rStyle w:val="5-Char"/>
          <w:rFonts w:hint="cs"/>
          <w:rtl/>
        </w:rPr>
        <w:t>«</w:t>
      </w:r>
      <w:r w:rsidRPr="0062224F">
        <w:rPr>
          <w:rStyle w:val="1-Char"/>
          <w:rtl/>
        </w:rPr>
        <w:t>رسول الله</w:t>
      </w:r>
      <w:r w:rsidRPr="001E5D31">
        <w:rPr>
          <w:rFonts w:cs="CTraditional Arabic" w:hint="cs"/>
          <w:rtl/>
        </w:rPr>
        <w:t>ص</w:t>
      </w:r>
      <w:r w:rsidRPr="0062224F">
        <w:rPr>
          <w:rStyle w:val="1-Char"/>
          <w:rtl/>
        </w:rPr>
        <w:t xml:space="preserve"> در منزل من بود که دخترش با غذایی داخل شد! پیامبر فرمود: برو شوهر و دو پسرت را بیاور! فاطمه رفت</w:t>
      </w:r>
      <w:r w:rsidR="00F0383B">
        <w:rPr>
          <w:rStyle w:val="1-Char"/>
          <w:rtl/>
        </w:rPr>
        <w:t xml:space="preserve"> آن‌ها </w:t>
      </w:r>
      <w:r w:rsidRPr="0062224F">
        <w:rPr>
          <w:rStyle w:val="1-Char"/>
          <w:rtl/>
        </w:rPr>
        <w:t>را آورد و پنج نفری مشغول خوردن غذا شدند که جبریل آمد و این آیه نازل شد! آنگاه حضرت محمد عبا را بر سر فاطمه و علی و حسن و حسین کشید و گفت:</w:t>
      </w:r>
    </w:p>
    <w:p w:rsidR="00855C20" w:rsidRPr="0062224F" w:rsidRDefault="00855C20" w:rsidP="00855C20">
      <w:pPr>
        <w:ind w:firstLine="284"/>
        <w:jc w:val="both"/>
        <w:rPr>
          <w:rStyle w:val="1-Char"/>
          <w:rtl/>
        </w:rPr>
      </w:pPr>
      <w:r w:rsidRPr="0062224F">
        <w:rPr>
          <w:rStyle w:val="1-Char"/>
          <w:rtl/>
        </w:rPr>
        <w:t>ای الل</w:t>
      </w:r>
      <w:r w:rsidRPr="0062224F">
        <w:rPr>
          <w:rStyle w:val="1-Char"/>
          <w:rFonts w:hint="cs"/>
          <w:rtl/>
        </w:rPr>
        <w:t>ه</w:t>
      </w:r>
      <w:r w:rsidRPr="0062224F">
        <w:rPr>
          <w:rStyle w:val="1-Char"/>
          <w:rtl/>
        </w:rPr>
        <w:t>،</w:t>
      </w:r>
      <w:r w:rsidR="00AF2F4A">
        <w:rPr>
          <w:rStyle w:val="1-Char"/>
          <w:rtl/>
        </w:rPr>
        <w:t xml:space="preserve"> این‌ها </w:t>
      </w:r>
      <w:r w:rsidRPr="0062224F">
        <w:rPr>
          <w:rStyle w:val="1-Char"/>
          <w:rtl/>
        </w:rPr>
        <w:t>اهل بیت و عترت من هستند. رجس و پلیدی را از ایشان دور گردان و پاک نما</w:t>
      </w:r>
      <w:r w:rsidR="00F0383B">
        <w:rPr>
          <w:rStyle w:val="1-Char"/>
          <w:rtl/>
        </w:rPr>
        <w:t xml:space="preserve"> آن‌ها </w:t>
      </w:r>
      <w:r w:rsidRPr="0062224F">
        <w:rPr>
          <w:rStyle w:val="1-Char"/>
          <w:rtl/>
        </w:rPr>
        <w:t>را پاک کردنی. ام سلمه گفت: یا رسول الله، من هم با شما هستم. گفت: تو بر خیر هستی (منظور رسول این بود که باوجود</w:t>
      </w:r>
      <w:r w:rsidR="00800FBC">
        <w:rPr>
          <w:rStyle w:val="1-Char"/>
          <w:rtl/>
        </w:rPr>
        <w:t xml:space="preserve"> اینکه </w:t>
      </w:r>
      <w:r w:rsidRPr="0062224F">
        <w:rPr>
          <w:rStyle w:val="1-Char"/>
          <w:rtl/>
        </w:rPr>
        <w:t>زن خوبی هستی، اما رتبۀ اهل بیت مرا نداری و از زمره</w:t>
      </w:r>
      <w:r w:rsidR="00F0383B">
        <w:rPr>
          <w:rStyle w:val="1-Char"/>
          <w:rtl/>
        </w:rPr>
        <w:t xml:space="preserve"> آن‌ها </w:t>
      </w:r>
      <w:r w:rsidRPr="0062224F">
        <w:rPr>
          <w:rStyle w:val="1-Char"/>
          <w:rtl/>
        </w:rPr>
        <w:t>نیستی)...</w:t>
      </w:r>
      <w:r w:rsidRPr="00CE6E7F">
        <w:rPr>
          <w:rStyle w:val="1-Char"/>
          <w:rFonts w:hint="cs"/>
          <w:vertAlign w:val="superscript"/>
          <w:rtl/>
        </w:rPr>
        <w:t>(</w:t>
      </w:r>
      <w:r w:rsidRPr="008C6EBC">
        <w:rPr>
          <w:rStyle w:val="1-Char"/>
          <w:vertAlign w:val="superscript"/>
          <w:rtl/>
        </w:rPr>
        <w:footnoteReference w:id="401"/>
      </w:r>
      <w:r w:rsidRPr="00CE6E7F">
        <w:rPr>
          <w:rStyle w:val="1-Char"/>
          <w:rFonts w:hint="cs"/>
          <w:vertAlign w:val="superscript"/>
          <w:rtl/>
        </w:rPr>
        <w:t>)</w:t>
      </w:r>
      <w:r w:rsidRPr="0059586B">
        <w:rPr>
          <w:rStyle w:val="5-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163E8C">
      <w:pPr>
        <w:ind w:firstLine="284"/>
        <w:jc w:val="both"/>
        <w:rPr>
          <w:rStyle w:val="1-Char"/>
          <w:rtl/>
        </w:rPr>
      </w:pPr>
      <w:r w:rsidRPr="0062224F">
        <w:rPr>
          <w:rStyle w:val="1-Char"/>
          <w:rtl/>
        </w:rPr>
        <w:t>در حدیث دست برد</w:t>
      </w:r>
      <w:r w:rsidR="008C2681">
        <w:rPr>
          <w:rStyle w:val="1-Char"/>
          <w:rtl/>
        </w:rPr>
        <w:t xml:space="preserve">ه‌ای </w:t>
      </w:r>
      <w:r w:rsidRPr="0062224F">
        <w:rPr>
          <w:rStyle w:val="1-Char"/>
          <w:rtl/>
        </w:rPr>
        <w:t>و الفاظ را به قول خودت کم و زیاد کرده</w:t>
      </w:r>
      <w:r w:rsidR="00163E8C">
        <w:rPr>
          <w:rStyle w:val="1-Char"/>
          <w:rFonts w:hint="cs"/>
          <w:rtl/>
        </w:rPr>
        <w:t>‌</w:t>
      </w:r>
      <w:r w:rsidRPr="0062224F">
        <w:rPr>
          <w:rStyle w:val="1-Char"/>
          <w:rtl/>
        </w:rPr>
        <w:t>ای!</w:t>
      </w:r>
      <w:r w:rsidR="002D3D2D" w:rsidRPr="0062224F">
        <w:rPr>
          <w:rStyle w:val="1-Char"/>
          <w:rFonts w:hint="cs"/>
          <w:rtl/>
        </w:rPr>
        <w:t xml:space="preserve"> </w:t>
      </w:r>
      <w:r w:rsidRPr="0062224F">
        <w:rPr>
          <w:rStyle w:val="1-Char"/>
          <w:rFonts w:hint="cs"/>
          <w:rtl/>
        </w:rPr>
        <w:t xml:space="preserve">معنی </w:t>
      </w:r>
      <w:r w:rsidRPr="0062224F">
        <w:rPr>
          <w:rStyle w:val="1-Char"/>
          <w:rtl/>
        </w:rPr>
        <w:t>حدیث این است که ام سلمه چون که محرم حضرت علی نبود، نباید داخل عبا می‌شد! لذا رسول فرمود: تو بر جایت باش و بعد از رفتن علی داخل عبا شد. مگر تو ای داعی،</w:t>
      </w:r>
      <w:r w:rsidR="002D3D2D" w:rsidRPr="0062224F">
        <w:rPr>
          <w:rStyle w:val="1-Char"/>
          <w:rtl/>
        </w:rPr>
        <w:t xml:space="preserve"> نمی‌</w:t>
      </w:r>
      <w:r w:rsidRPr="0062224F">
        <w:rPr>
          <w:rStyle w:val="1-Char"/>
          <w:rtl/>
        </w:rPr>
        <w:t>خواهی از</w:t>
      </w:r>
      <w:r w:rsidR="0046175A">
        <w:rPr>
          <w:rStyle w:val="1-Char"/>
          <w:rtl/>
        </w:rPr>
        <w:t xml:space="preserve"> کتاب‌ها</w:t>
      </w:r>
      <w:r w:rsidR="000B513B">
        <w:rPr>
          <w:rStyle w:val="1-Char"/>
          <w:rtl/>
        </w:rPr>
        <w:t xml:space="preserve">ی </w:t>
      </w:r>
      <w:r w:rsidRPr="0062224F">
        <w:rPr>
          <w:rStyle w:val="1-Char"/>
          <w:rtl/>
        </w:rPr>
        <w:t>ما شاهد بیاوری.خب این هم کتاب!</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حالا ای خواننده این شما و این حدیث‌ها از ترمذی و کتاب احمد بن حنبل.</w:t>
      </w:r>
    </w:p>
    <w:p w:rsidR="00855C20" w:rsidRPr="0062224F" w:rsidRDefault="00855C20" w:rsidP="00855C20">
      <w:pPr>
        <w:ind w:firstLine="284"/>
        <w:jc w:val="both"/>
        <w:rPr>
          <w:rStyle w:val="1-Char"/>
          <w:rFonts w:eastAsia="SimSun"/>
          <w:rtl/>
        </w:rPr>
      </w:pPr>
      <w:r w:rsidRPr="0062224F">
        <w:rPr>
          <w:rStyle w:val="1-Char"/>
          <w:rtl/>
        </w:rPr>
        <w:t>در سنن ترمذی به این الفاظ آمده است:</w:t>
      </w:r>
    </w:p>
    <w:p w:rsidR="00855C20" w:rsidRPr="00833686" w:rsidRDefault="00855C20" w:rsidP="00F85265">
      <w:pPr>
        <w:autoSpaceDE w:val="0"/>
        <w:autoSpaceDN w:val="0"/>
        <w:adjustRightInd w:val="0"/>
        <w:ind w:firstLine="284"/>
        <w:jc w:val="both"/>
        <w:rPr>
          <w:rStyle w:val="5-Char"/>
          <w:rFonts w:eastAsia="SimSun"/>
          <w:rtl/>
        </w:rPr>
      </w:pPr>
      <w:r w:rsidRPr="00F85265">
        <w:rPr>
          <w:rStyle w:val="6-Char"/>
          <w:rFonts w:eastAsia="SimSun" w:hint="cs"/>
          <w:rtl/>
        </w:rPr>
        <w:t>«</w:t>
      </w:r>
      <w:r w:rsidRPr="00F85265">
        <w:rPr>
          <w:rStyle w:val="6-Char"/>
          <w:rFonts w:eastAsia="SimSun"/>
          <w:rtl/>
        </w:rPr>
        <w:t>عن عمر بن أبي سلمة ربيب النبي</w:t>
      </w:r>
      <w:r w:rsidRPr="001E5D31">
        <w:rPr>
          <w:rFonts w:cs="CTraditional Arabic" w:hint="cs"/>
          <w:rtl/>
        </w:rPr>
        <w:t>ص</w:t>
      </w:r>
      <w:r w:rsidRPr="00F85265">
        <w:rPr>
          <w:rStyle w:val="6-Char"/>
          <w:rFonts w:eastAsia="SimSun"/>
          <w:rtl/>
        </w:rPr>
        <w:t xml:space="preserve"> قال لما نزلت هذه الآية على النبي</w:t>
      </w:r>
      <w:r w:rsidRPr="001E5D31">
        <w:rPr>
          <w:rFonts w:cs="CTraditional Arabic" w:hint="cs"/>
          <w:rtl/>
        </w:rPr>
        <w:t>ص</w:t>
      </w:r>
      <w:r w:rsidR="00F85265" w:rsidRPr="00F85265">
        <w:rPr>
          <w:rStyle w:val="6-Char"/>
          <w:rFonts w:hint="cs"/>
          <w:rtl/>
        </w:rPr>
        <w:t xml:space="preserve"> </w:t>
      </w:r>
      <w:r w:rsidR="00F85265">
        <w:rPr>
          <w:rStyle w:val="6-Char"/>
          <w:rFonts w:cs="Traditional Arabic"/>
          <w:color w:val="000000"/>
          <w:shd w:val="clear" w:color="auto" w:fill="FFFFFF"/>
          <w:rtl/>
        </w:rPr>
        <w:t>﴿</w:t>
      </w:r>
      <w:r w:rsidR="00F85265" w:rsidRPr="00321A84">
        <w:rPr>
          <w:rStyle w:val="8-Char"/>
          <w:rtl/>
        </w:rPr>
        <w:t xml:space="preserve">إِنَّمَا يُرِيدُ </w:t>
      </w:r>
      <w:r w:rsidR="00F85265" w:rsidRPr="00321A84">
        <w:rPr>
          <w:rStyle w:val="8-Char"/>
          <w:rFonts w:hint="cs"/>
          <w:rtl/>
        </w:rPr>
        <w:t>ٱ</w:t>
      </w:r>
      <w:r w:rsidR="00F85265" w:rsidRPr="00321A84">
        <w:rPr>
          <w:rStyle w:val="8-Char"/>
          <w:rFonts w:hint="eastAsia"/>
          <w:rtl/>
        </w:rPr>
        <w:t>للَّهُ</w:t>
      </w:r>
      <w:r w:rsidR="00F85265" w:rsidRPr="00321A84">
        <w:rPr>
          <w:rStyle w:val="8-Char"/>
          <w:rtl/>
        </w:rPr>
        <w:t xml:space="preserve"> لِيُذۡهِبَ عَنكُمُ </w:t>
      </w:r>
      <w:r w:rsidR="00F85265" w:rsidRPr="00321A84">
        <w:rPr>
          <w:rStyle w:val="8-Char"/>
          <w:rFonts w:hint="cs"/>
          <w:rtl/>
        </w:rPr>
        <w:t>ٱ</w:t>
      </w:r>
      <w:r w:rsidR="00F85265" w:rsidRPr="00321A84">
        <w:rPr>
          <w:rStyle w:val="8-Char"/>
          <w:rFonts w:hint="eastAsia"/>
          <w:rtl/>
        </w:rPr>
        <w:t>لرِّجۡسَ</w:t>
      </w:r>
      <w:r w:rsidR="00F85265" w:rsidRPr="00321A84">
        <w:rPr>
          <w:rStyle w:val="8-Char"/>
          <w:rtl/>
        </w:rPr>
        <w:t xml:space="preserve"> أَهۡلَ </w:t>
      </w:r>
      <w:r w:rsidR="00F85265" w:rsidRPr="00321A84">
        <w:rPr>
          <w:rStyle w:val="8-Char"/>
          <w:rFonts w:hint="cs"/>
          <w:rtl/>
        </w:rPr>
        <w:t>ٱ</w:t>
      </w:r>
      <w:r w:rsidR="00F85265" w:rsidRPr="00321A84">
        <w:rPr>
          <w:rStyle w:val="8-Char"/>
          <w:rFonts w:hint="eastAsia"/>
          <w:rtl/>
        </w:rPr>
        <w:t>لۡبَيۡتِ</w:t>
      </w:r>
      <w:r w:rsidR="00F85265" w:rsidRPr="00321A84">
        <w:rPr>
          <w:rStyle w:val="8-Char"/>
          <w:rtl/>
        </w:rPr>
        <w:t xml:space="preserve"> وَيُطَهِّرَكُمۡ تَطۡهِ</w:t>
      </w:r>
      <w:r w:rsidR="00F85265" w:rsidRPr="00321A84">
        <w:rPr>
          <w:rStyle w:val="8-Char"/>
          <w:rFonts w:hint="eastAsia"/>
          <w:rtl/>
        </w:rPr>
        <w:t>يرٗا</w:t>
      </w:r>
      <w:r w:rsidR="00F85265" w:rsidRPr="00321A84">
        <w:rPr>
          <w:rStyle w:val="8-Char"/>
          <w:rtl/>
        </w:rPr>
        <w:t>٣٣</w:t>
      </w:r>
      <w:r w:rsidR="00F85265">
        <w:rPr>
          <w:rStyle w:val="6-Char"/>
          <w:rFonts w:cs="Traditional Arabic"/>
          <w:color w:val="000000"/>
          <w:shd w:val="clear" w:color="auto" w:fill="FFFFFF"/>
          <w:rtl/>
        </w:rPr>
        <w:t>﴾</w:t>
      </w:r>
      <w:r w:rsidRPr="00F85265">
        <w:rPr>
          <w:rStyle w:val="6-Char"/>
          <w:rFonts w:eastAsia="SimSun" w:hint="cs"/>
          <w:rtl/>
        </w:rPr>
        <w:t xml:space="preserve"> </w:t>
      </w:r>
      <w:r w:rsidRPr="00F85265">
        <w:rPr>
          <w:rStyle w:val="6-Char"/>
          <w:rFonts w:eastAsia="SimSun"/>
          <w:rtl/>
        </w:rPr>
        <w:t>في بيت أم سلمة فدعا فاطمة وحسنا وحسينا فجللهم بكساء وعلي خلف ظهره فجلله بكساء ثم قال اللهم هؤلاء أهل بيتي فأذهب عنهم الرجس وطهرهم تطهيرا قالت أم سلمة وأنا معهم يا نبي الله قال أنت على مكانك وأنت على خير.</w:t>
      </w:r>
      <w:r w:rsidRPr="00F85265">
        <w:rPr>
          <w:rStyle w:val="6-Char"/>
          <w:rFonts w:eastAsia="SimSun"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عمر بن ابی سلمه</w:t>
      </w:r>
      <w:r w:rsidR="00B32BA2">
        <w:rPr>
          <w:rStyle w:val="1-Char"/>
          <w:rtl/>
        </w:rPr>
        <w:t xml:space="preserve"> </w:t>
      </w:r>
      <w:r w:rsidR="00783174">
        <w:rPr>
          <w:rStyle w:val="1-Char"/>
          <w:rtl/>
        </w:rPr>
        <w:t>می‌گوید</w:t>
      </w:r>
      <w:r w:rsidRPr="0062224F">
        <w:rPr>
          <w:rStyle w:val="1-Char"/>
          <w:rtl/>
        </w:rPr>
        <w:t>: وقتی آیه انما... نازل شد، ایشان در خانه مادرم، ام مومنین ام مسلمه، بودند. پس</w:t>
      </w:r>
      <w:r w:rsidR="002D3D2D" w:rsidRPr="0062224F">
        <w:rPr>
          <w:rStyle w:val="1-Char"/>
          <w:rtl/>
        </w:rPr>
        <w:t xml:space="preserve"> </w:t>
      </w:r>
      <w:r w:rsidRPr="0062224F">
        <w:rPr>
          <w:rStyle w:val="1-Char"/>
          <w:rtl/>
        </w:rPr>
        <w:t>فاطمه و نوه</w:t>
      </w:r>
      <w:r w:rsidRPr="0062224F">
        <w:rPr>
          <w:rStyle w:val="1-Char"/>
          <w:rFonts w:hint="cs"/>
          <w:rtl/>
        </w:rPr>
        <w:t>‌</w:t>
      </w:r>
      <w:r w:rsidRPr="0062224F">
        <w:rPr>
          <w:rStyle w:val="1-Char"/>
          <w:rtl/>
        </w:rPr>
        <w:t>ها و دامادش را خواست و</w:t>
      </w:r>
      <w:r w:rsidR="00F0383B">
        <w:rPr>
          <w:rStyle w:val="1-Char"/>
          <w:rtl/>
        </w:rPr>
        <w:t xml:space="preserve"> آن‌ها </w:t>
      </w:r>
      <w:r w:rsidRPr="0062224F">
        <w:rPr>
          <w:rStyle w:val="1-Char"/>
          <w:rtl/>
        </w:rPr>
        <w:t>آمدند. فاطمه و حسن و حسین را با عبا پوشاند و علی در پشت سرش بود! او را هم با عبا پوشاند و گفت:</w:t>
      </w:r>
      <w:r w:rsidR="00AF2F4A">
        <w:rPr>
          <w:rStyle w:val="1-Char"/>
          <w:rtl/>
        </w:rPr>
        <w:t xml:space="preserve"> این‌ها </w:t>
      </w:r>
      <w:r w:rsidRPr="0062224F">
        <w:rPr>
          <w:rStyle w:val="1-Char"/>
          <w:rtl/>
        </w:rPr>
        <w:t>اهل بیت من هستند. یا الله</w:t>
      </w:r>
      <w:r w:rsidR="00F0383B">
        <w:rPr>
          <w:rStyle w:val="1-Char"/>
          <w:rtl/>
        </w:rPr>
        <w:t xml:space="preserve"> آن‌ها </w:t>
      </w:r>
      <w:r w:rsidRPr="0062224F">
        <w:rPr>
          <w:rStyle w:val="1-Char"/>
          <w:rtl/>
        </w:rPr>
        <w:t>را از پلیدی پاک کن. ام مسلمه گفت: یا رسول الله</w:t>
      </w:r>
      <w:r w:rsidRPr="001E5D31">
        <w:rPr>
          <w:rFonts w:cs="CTraditional Arabic" w:hint="cs"/>
          <w:rtl/>
        </w:rPr>
        <w:t>ص</w:t>
      </w:r>
      <w:r w:rsidRPr="0062224F">
        <w:rPr>
          <w:rStyle w:val="1-Char"/>
          <w:rtl/>
        </w:rPr>
        <w:t>، من با</w:t>
      </w:r>
      <w:r w:rsidR="00F0383B">
        <w:rPr>
          <w:rStyle w:val="1-Char"/>
          <w:rtl/>
        </w:rPr>
        <w:t xml:space="preserve"> آن‌ها </w:t>
      </w:r>
      <w:r w:rsidRPr="0062224F">
        <w:rPr>
          <w:rStyle w:val="1-Char"/>
          <w:rtl/>
        </w:rPr>
        <w:t>هستم. فرمود: در جای خود باش. تو به خیر هستی! (چون علی نامحرم بود، فرمود که بر جای خود باش)</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در مسند احمد شماره 26596، شهر بن حوشب از ام سلمه نقل می</w:t>
      </w:r>
      <w:r w:rsidRPr="0062224F">
        <w:rPr>
          <w:rStyle w:val="1-Char"/>
          <w:rFonts w:hint="cs"/>
          <w:rtl/>
        </w:rPr>
        <w:t>‌</w:t>
      </w:r>
      <w:r w:rsidRPr="0062224F">
        <w:rPr>
          <w:rStyle w:val="1-Char"/>
          <w:rtl/>
        </w:rPr>
        <w:t>کند:</w:t>
      </w:r>
    </w:p>
    <w:p w:rsidR="00855C20" w:rsidRPr="00833686" w:rsidRDefault="00855C20" w:rsidP="006F0A6F">
      <w:pPr>
        <w:autoSpaceDE w:val="0"/>
        <w:autoSpaceDN w:val="0"/>
        <w:adjustRightInd w:val="0"/>
        <w:ind w:firstLine="284"/>
        <w:jc w:val="both"/>
        <w:rPr>
          <w:rStyle w:val="5-Char"/>
          <w:rFonts w:eastAsia="SimSun"/>
          <w:rtl/>
        </w:rPr>
      </w:pPr>
      <w:r w:rsidRPr="00F85265">
        <w:rPr>
          <w:rStyle w:val="6-Char"/>
          <w:rFonts w:eastAsia="SimSun" w:hint="cs"/>
          <w:rtl/>
        </w:rPr>
        <w:t>«</w:t>
      </w:r>
      <w:r w:rsidRPr="00F85265">
        <w:rPr>
          <w:rStyle w:val="6-Char"/>
          <w:rFonts w:eastAsia="SimSun"/>
          <w:rtl/>
        </w:rPr>
        <w:t>شهر بن حوشب قال سمعت أم سلمة زوج النبي</w:t>
      </w:r>
      <w:r w:rsidRPr="001E5D31">
        <w:rPr>
          <w:rFonts w:cs="CTraditional Arabic" w:hint="cs"/>
          <w:rtl/>
        </w:rPr>
        <w:t>ص</w:t>
      </w:r>
      <w:r w:rsidRPr="00F85265">
        <w:rPr>
          <w:rStyle w:val="6-Char"/>
          <w:rFonts w:eastAsia="SimSun"/>
          <w:rtl/>
        </w:rPr>
        <w:t>: حين جاء نعى الحسين بن على لعنت أهل العراق فقالت قتلوه قتلهم الله غروه وذلوه لعنهم الله فإني رأيت رسول الله</w:t>
      </w:r>
      <w:r w:rsidRPr="001E5D31">
        <w:rPr>
          <w:rFonts w:cs="CTraditional Arabic" w:hint="cs"/>
          <w:rtl/>
        </w:rPr>
        <w:t>ص</w:t>
      </w:r>
      <w:r w:rsidRPr="00F85265">
        <w:rPr>
          <w:rStyle w:val="6-Char"/>
          <w:rFonts w:eastAsia="SimSun"/>
          <w:rtl/>
        </w:rPr>
        <w:t xml:space="preserve"> جاءته فاطمة غدية ببرمة قد صنعت له فيها عصيدة تحمله في طبق لها حتى وضعتها بين يديه فقال لها أين بن عمك قالت هو في البيت قال فاذهبي فادعيه وائتني بابنيه قالت فجاءت تقود ابنيها كل واحد منهما بيد وعلى يمشى في أثرهما حتى دخلوا على رسول الله</w:t>
      </w:r>
      <w:r w:rsidRPr="001E5D31">
        <w:rPr>
          <w:rFonts w:cs="CTraditional Arabic" w:hint="cs"/>
          <w:rtl/>
        </w:rPr>
        <w:t>ص</w:t>
      </w:r>
      <w:r w:rsidRPr="00F85265">
        <w:rPr>
          <w:rStyle w:val="6-Char"/>
          <w:rFonts w:eastAsia="SimSun"/>
          <w:rtl/>
        </w:rPr>
        <w:t xml:space="preserve"> فأجلسهما في حجره وجلس على عن يمينه وجلست فاطمة عن يساره قالت أم سلمة فاجتبذ من تحتى كساء خيبر يا كان بساطا لنا على المنامة في المدينة فلفه النبي</w:t>
      </w:r>
      <w:r w:rsidRPr="001E5D31">
        <w:rPr>
          <w:rFonts w:cs="CTraditional Arabic" w:hint="cs"/>
          <w:rtl/>
        </w:rPr>
        <w:t>ص</w:t>
      </w:r>
      <w:r w:rsidRPr="00F85265">
        <w:rPr>
          <w:rStyle w:val="6-Char"/>
          <w:rFonts w:eastAsia="SimSun"/>
          <w:rtl/>
        </w:rPr>
        <w:t xml:space="preserve"> عليهم جميعا فأخذ بشماله طرفي الكساء</w:t>
      </w:r>
      <w:r w:rsidR="00683A7B">
        <w:rPr>
          <w:rStyle w:val="6-Char"/>
          <w:rFonts w:eastAsia="SimSun"/>
          <w:rtl/>
        </w:rPr>
        <w:t xml:space="preserve"> وألوى بيده اليمنى إلى ربه عز و</w:t>
      </w:r>
      <w:r w:rsidRPr="00F85265">
        <w:rPr>
          <w:rStyle w:val="6-Char"/>
          <w:rFonts w:eastAsia="SimSun"/>
          <w:rtl/>
        </w:rPr>
        <w:t>جل قال اللهم أهلي اذهب عنهم الرجس وطهرهم تطهيرا اللهم أهل بيتي اذهب عنهم الرجس وطهرهم تطهيرا اللهم أهل بيتي اذهب عنهم الرجس وطهرهم تطهيرا قلت يا رسول الله ألست من أهلك قال بلى فادخلي في الكساء قالت فدخلت في الكساء بعد ما قضى دعاءه لابن عمه على وابنيه وابنته فاطمة</w:t>
      </w:r>
      <w:r w:rsidR="006F0A6F">
        <w:rPr>
          <w:rStyle w:val="1-Char"/>
          <w:rFonts w:cs="CTraditional Arabic" w:hint="cs"/>
          <w:rtl/>
        </w:rPr>
        <w:t>ش</w:t>
      </w:r>
      <w:r w:rsidRPr="00F85265">
        <w:rPr>
          <w:rStyle w:val="6-Char"/>
          <w:rFonts w:eastAsia="SimSun"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شهر بن خوشب از ام سلمه نقل</w:t>
      </w:r>
      <w:r w:rsidR="00100CD0">
        <w:rPr>
          <w:rStyle w:val="1-Char"/>
          <w:rtl/>
        </w:rPr>
        <w:t xml:space="preserve"> می‌کند</w:t>
      </w:r>
      <w:r w:rsidRPr="0062224F">
        <w:rPr>
          <w:rStyle w:val="1-Char"/>
          <w:rtl/>
        </w:rPr>
        <w:t xml:space="preserve"> که وقتی خبر قتل حسین آمد ام سلمه اهل عراق را لعنت کرد و گفت: کشتندش! الله بکشد شان.</w:t>
      </w:r>
      <w:r w:rsidR="002D3D2D" w:rsidRPr="0062224F">
        <w:rPr>
          <w:rStyle w:val="1-Char"/>
          <w:rtl/>
        </w:rPr>
        <w:t xml:space="preserve"> </w:t>
      </w:r>
      <w:r w:rsidRPr="0062224F">
        <w:rPr>
          <w:rStyle w:val="1-Char"/>
          <w:rtl/>
        </w:rPr>
        <w:t>من دیدم که فاطمه با ظرف غذایی که برای رسول الله درست کرده بود به خانه ما آمد و گذاشت پیش روی رسول. رسول الله فرمود: کجاست پسر عمویت؟ گفت: در خانه است. فرمود: برو بیاورش و دو پسرت را هم بیاور. رفت و دو پسرش را آورد و دست</w:t>
      </w:r>
      <w:r w:rsidR="006B6B63">
        <w:rPr>
          <w:rStyle w:val="1-Char"/>
          <w:rtl/>
        </w:rPr>
        <w:t xml:space="preserve"> هردو </w:t>
      </w:r>
      <w:r w:rsidRPr="0062224F">
        <w:rPr>
          <w:rStyle w:val="1-Char"/>
          <w:rtl/>
        </w:rPr>
        <w:t>را گرفت و علی پشت سرش بود و داخل شدند! و علی در یک طرف فاطمه در طرف دیگر علی</w:t>
      </w:r>
      <w:r w:rsidR="002D3D2D" w:rsidRPr="0062224F">
        <w:rPr>
          <w:rStyle w:val="1-Char"/>
          <w:rtl/>
        </w:rPr>
        <w:t xml:space="preserve"> </w:t>
      </w:r>
      <w:r w:rsidRPr="0062224F">
        <w:rPr>
          <w:rStyle w:val="1-Char"/>
          <w:rtl/>
        </w:rPr>
        <w:t>و دو پسر در جلوی رسول نشستند.</w:t>
      </w:r>
      <w:r w:rsidRPr="0062224F">
        <w:rPr>
          <w:rStyle w:val="1-Char"/>
          <w:rFonts w:hint="cs"/>
          <w:rtl/>
        </w:rPr>
        <w:t xml:space="preserve"> </w:t>
      </w:r>
      <w:r w:rsidRPr="0062224F">
        <w:rPr>
          <w:rStyle w:val="1-Char"/>
          <w:rtl/>
        </w:rPr>
        <w:t>و رسول کسایش ر از زیر من کشید و</w:t>
      </w:r>
      <w:r w:rsidR="00F0383B">
        <w:rPr>
          <w:rStyle w:val="1-Char"/>
          <w:rtl/>
        </w:rPr>
        <w:t xml:space="preserve"> آن‌ها </w:t>
      </w:r>
      <w:r w:rsidRPr="0062224F">
        <w:rPr>
          <w:rStyle w:val="1-Char"/>
          <w:rtl/>
        </w:rPr>
        <w:t>را پوشاند و گفت: یا الله</w:t>
      </w:r>
      <w:r w:rsidR="00AF2F4A">
        <w:rPr>
          <w:rStyle w:val="1-Char"/>
          <w:rtl/>
        </w:rPr>
        <w:t xml:space="preserve"> این‌ها </w:t>
      </w:r>
      <w:r w:rsidRPr="0062224F">
        <w:rPr>
          <w:rStyle w:val="1-Char"/>
          <w:rtl/>
        </w:rPr>
        <w:t>اهل بیت من هستند از پلیدی پاک</w:t>
      </w:r>
      <w:r w:rsidR="003C62A8">
        <w:rPr>
          <w:rStyle w:val="1-Char"/>
          <w:rFonts w:hint="cs"/>
          <w:rtl/>
        </w:rPr>
        <w:t>‌</w:t>
      </w:r>
      <w:r w:rsidRPr="0062224F">
        <w:rPr>
          <w:rStyle w:val="1-Char"/>
          <w:rtl/>
        </w:rPr>
        <w:t>شان</w:t>
      </w:r>
      <w:r w:rsidR="002D3D2D" w:rsidRPr="0062224F">
        <w:rPr>
          <w:rStyle w:val="1-Char"/>
          <w:rtl/>
        </w:rPr>
        <w:t xml:space="preserve"> </w:t>
      </w:r>
      <w:r w:rsidRPr="0062224F">
        <w:rPr>
          <w:rStyle w:val="1-Char"/>
          <w:rtl/>
        </w:rPr>
        <w:t>فرما! گفتم: ای رسول الله، من زنت نیستم؟ من اهل بیت تو نیستم؟! فرمود: بله هستی؛ پس در عبا داخل شو!</w:t>
      </w:r>
      <w:r w:rsidRPr="0062224F">
        <w:rPr>
          <w:rStyle w:val="1-Char"/>
          <w:rFonts w:hint="cs"/>
          <w:rtl/>
        </w:rPr>
        <w:t xml:space="preserve"> </w:t>
      </w:r>
      <w:r w:rsidRPr="0062224F">
        <w:rPr>
          <w:rStyle w:val="1-Char"/>
          <w:rtl/>
        </w:rPr>
        <w:t>ام سلمه</w:t>
      </w:r>
      <w:r w:rsidR="00B32BA2">
        <w:rPr>
          <w:rStyle w:val="1-Char"/>
          <w:rtl/>
        </w:rPr>
        <w:t xml:space="preserve"> </w:t>
      </w:r>
      <w:r w:rsidR="00783174">
        <w:rPr>
          <w:rStyle w:val="1-Char"/>
          <w:rtl/>
        </w:rPr>
        <w:t>می‌گوید</w:t>
      </w:r>
      <w:r w:rsidRPr="0062224F">
        <w:rPr>
          <w:rStyle w:val="1-Char"/>
          <w:rtl/>
        </w:rPr>
        <w:t>: من هم در زیر عبا رفتم اما بعد از آنکه دعایش برای پسر عمو و دختر و نوهایش تمام شد!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البته ما</w:t>
      </w:r>
      <w:r w:rsidR="00FD7A5F">
        <w:rPr>
          <w:rStyle w:val="1-Char"/>
          <w:rtl/>
        </w:rPr>
        <w:t xml:space="preserve"> می‌گویم</w:t>
      </w:r>
      <w:r w:rsidRPr="0062224F">
        <w:rPr>
          <w:rStyle w:val="1-Char"/>
          <w:rtl/>
        </w:rPr>
        <w:t xml:space="preserve"> این حدیث ضعیف است! ما که شیعه نیستیم! تا حدیث مطابق مذهب خود بسازیم! اما نقل احادیث در کتب ما بهترین دلیل بر حق بودن مذهب ماست! ما اگر با علی دشمن بودیم، این حدیث‌ها در کتاب ما نبود.پس ما قاضی</w:t>
      </w:r>
      <w:r w:rsidR="00686EC4" w:rsidRPr="0062224F">
        <w:rPr>
          <w:rStyle w:val="1-Char"/>
          <w:rtl/>
        </w:rPr>
        <w:t xml:space="preserve"> بی‌</w:t>
      </w:r>
      <w:r w:rsidRPr="0062224F">
        <w:rPr>
          <w:rStyle w:val="1-Char"/>
          <w:rtl/>
        </w:rPr>
        <w:t>طرف هستیم.</w:t>
      </w:r>
    </w:p>
    <w:p w:rsidR="00855C20" w:rsidRPr="0062224F" w:rsidRDefault="00855C20" w:rsidP="00855C20">
      <w:pPr>
        <w:ind w:firstLine="284"/>
        <w:jc w:val="both"/>
        <w:rPr>
          <w:rStyle w:val="1-Char"/>
          <w:rtl/>
        </w:rPr>
      </w:pPr>
      <w:r w:rsidRPr="0062224F">
        <w:rPr>
          <w:rStyle w:val="1-Char"/>
          <w:rtl/>
        </w:rPr>
        <w:t>ما چه</w:t>
      </w:r>
      <w:r w:rsidR="00EC20D9">
        <w:rPr>
          <w:rStyle w:val="1-Char"/>
          <w:rtl/>
        </w:rPr>
        <w:t xml:space="preserve"> می‌گویی</w:t>
      </w:r>
      <w:r w:rsidRPr="0062224F">
        <w:rPr>
          <w:rStyle w:val="1-Char"/>
          <w:rtl/>
        </w:rPr>
        <w:t>م:</w:t>
      </w:r>
    </w:p>
    <w:p w:rsidR="00855C20" w:rsidRPr="0062224F" w:rsidRDefault="00855C20" w:rsidP="00855C20">
      <w:pPr>
        <w:ind w:firstLine="284"/>
        <w:jc w:val="both"/>
        <w:rPr>
          <w:rStyle w:val="1-Char"/>
          <w:rtl/>
        </w:rPr>
      </w:pPr>
      <w:r w:rsidRPr="0062224F">
        <w:rPr>
          <w:rStyle w:val="1-Char"/>
          <w:rtl/>
        </w:rPr>
        <w:t>ما</w:t>
      </w:r>
      <w:r w:rsidR="00EC20D9">
        <w:rPr>
          <w:rStyle w:val="1-Char"/>
          <w:rtl/>
        </w:rPr>
        <w:t xml:space="preserve"> می‌گویی</w:t>
      </w:r>
      <w:r w:rsidRPr="0062224F">
        <w:rPr>
          <w:rStyle w:val="1-Char"/>
          <w:rtl/>
        </w:rPr>
        <w:t>م این روشن</w:t>
      </w:r>
      <w:r w:rsidR="00283531">
        <w:rPr>
          <w:rStyle w:val="1-Char"/>
          <w:rtl/>
        </w:rPr>
        <w:t xml:space="preserve">‌تر </w:t>
      </w:r>
      <w:r w:rsidRPr="0062224F">
        <w:rPr>
          <w:rStyle w:val="1-Char"/>
          <w:rtl/>
        </w:rPr>
        <w:t>از آفتاب است که زنان پیامبر، اهل بیت او هستند. قرآن و احادیث زیادی این را</w:t>
      </w:r>
      <w:r w:rsidR="006B6811">
        <w:rPr>
          <w:rStyle w:val="1-Char"/>
          <w:rtl/>
        </w:rPr>
        <w:t xml:space="preserve"> می‌گویند</w:t>
      </w:r>
      <w:r w:rsidRPr="0062224F">
        <w:rPr>
          <w:rStyle w:val="1-Char"/>
          <w:rtl/>
        </w:rPr>
        <w:t>.</w:t>
      </w:r>
    </w:p>
    <w:p w:rsidR="00855C20" w:rsidRPr="0062224F" w:rsidRDefault="00855C20" w:rsidP="00855C20">
      <w:pPr>
        <w:ind w:firstLine="284"/>
        <w:jc w:val="both"/>
        <w:rPr>
          <w:rStyle w:val="1-Char"/>
          <w:rtl/>
        </w:rPr>
      </w:pPr>
      <w:r w:rsidRPr="0062224F">
        <w:rPr>
          <w:rStyle w:val="1-Char"/>
          <w:rFonts w:hint="cs"/>
          <w:rtl/>
        </w:rPr>
        <w:t>انا</w:t>
      </w:r>
      <w:r w:rsidR="002D3D2D" w:rsidRPr="0062224F">
        <w:rPr>
          <w:rStyle w:val="1-Char"/>
          <w:rFonts w:hint="cs"/>
          <w:rtl/>
        </w:rPr>
        <w:t xml:space="preserve"> </w:t>
      </w:r>
      <w:r w:rsidRPr="0062224F">
        <w:rPr>
          <w:rStyle w:val="1-Char"/>
          <w:rtl/>
        </w:rPr>
        <w:t>برای</w:t>
      </w:r>
      <w:r w:rsidR="00800FBC">
        <w:rPr>
          <w:rStyle w:val="1-Char"/>
          <w:rtl/>
        </w:rPr>
        <w:t xml:space="preserve"> اینکه </w:t>
      </w:r>
      <w:r w:rsidRPr="0062224F">
        <w:rPr>
          <w:rStyle w:val="1-Char"/>
          <w:rFonts w:hint="cs"/>
          <w:rtl/>
        </w:rPr>
        <w:t>مبادا</w:t>
      </w:r>
      <w:r w:rsidR="002D3D2D" w:rsidRPr="0062224F">
        <w:rPr>
          <w:rStyle w:val="1-Char"/>
          <w:rFonts w:hint="cs"/>
          <w:rtl/>
        </w:rPr>
        <w:t xml:space="preserve"> </w:t>
      </w:r>
      <w:r w:rsidRPr="0062224F">
        <w:rPr>
          <w:rStyle w:val="1-Char"/>
          <w:rtl/>
        </w:rPr>
        <w:t>افرادی که با علی دشمن بودند، نگویند: علی و فاطمه اهل بیت نیستند؛ نوه دختری اهل بیت نیست؛ ما با صداقت تمام در کتب خود فرموده رسول را ضبط کردیم که ایشان را اهل بیت می</w:t>
      </w:r>
      <w:r w:rsidRPr="0062224F">
        <w:rPr>
          <w:rStyle w:val="1-Char"/>
          <w:rFonts w:hint="cs"/>
          <w:rtl/>
        </w:rPr>
        <w:t>‌</w:t>
      </w:r>
      <w:r w:rsidRPr="0062224F">
        <w:rPr>
          <w:rStyle w:val="1-Char"/>
          <w:rtl/>
        </w:rPr>
        <w:t>داتتد.</w:t>
      </w:r>
    </w:p>
    <w:p w:rsidR="00855C20" w:rsidRPr="001E5D31" w:rsidRDefault="00855C20" w:rsidP="00855C20">
      <w:pPr>
        <w:pStyle w:val="3-"/>
        <w:rPr>
          <w:rtl/>
        </w:rPr>
      </w:pPr>
      <w:bookmarkStart w:id="1071" w:name="_Toc433464787"/>
      <w:r w:rsidRPr="001E5D31">
        <w:rPr>
          <w:rFonts w:hint="cs"/>
          <w:rtl/>
        </w:rPr>
        <w:t>ادعای 326</w:t>
      </w:r>
      <w:r w:rsidRPr="001E5D31">
        <w:rPr>
          <w:rtl/>
        </w:rPr>
        <w:t>- منع نمودن خمس از عترت و اهل بیت</w:t>
      </w:r>
      <w:bookmarkEnd w:id="1071"/>
    </w:p>
    <w:p w:rsidR="00855C20" w:rsidRPr="00683A7B" w:rsidRDefault="00855C20" w:rsidP="00683A7B">
      <w:pPr>
        <w:pStyle w:val="1-"/>
        <w:rPr>
          <w:rtl/>
        </w:rPr>
      </w:pPr>
      <w:r w:rsidRPr="00683A7B">
        <w:rPr>
          <w:rtl/>
        </w:rPr>
        <w:t>پیغمبر</w:t>
      </w:r>
      <w:r w:rsidR="00B32BA2" w:rsidRPr="00683A7B">
        <w:rPr>
          <w:rtl/>
        </w:rPr>
        <w:t xml:space="preserve"> </w:t>
      </w:r>
      <w:r w:rsidR="00783174" w:rsidRPr="00683A7B">
        <w:rPr>
          <w:rtl/>
        </w:rPr>
        <w:t>می‌گوید</w:t>
      </w:r>
      <w:r w:rsidRPr="00683A7B">
        <w:rPr>
          <w:rtl/>
        </w:rPr>
        <w:t>: خمس، حق اهل بیت بود، اما ابوبکر آن را به مصرف امور جنگی رسانید و آیۀ زیر</w:t>
      </w:r>
      <w:r w:rsidR="00B32BA2" w:rsidRPr="00683A7B">
        <w:rPr>
          <w:rtl/>
        </w:rPr>
        <w:t xml:space="preserve"> </w:t>
      </w:r>
      <w:r w:rsidR="00783174" w:rsidRPr="00683A7B">
        <w:rPr>
          <w:rtl/>
        </w:rPr>
        <w:t>می‌گوید</w:t>
      </w:r>
      <w:r w:rsidRPr="00683A7B">
        <w:rPr>
          <w:rtl/>
        </w:rPr>
        <w:t>: این، حق اهل البیت است:</w:t>
      </w:r>
    </w:p>
    <w:p w:rsidR="009F5C71" w:rsidRPr="00596FEF" w:rsidRDefault="009F5C71" w:rsidP="009F5C71">
      <w:pPr>
        <w:pStyle w:val="1-"/>
        <w:rPr>
          <w:rStyle w:val="7-Char"/>
          <w:rtl/>
        </w:rPr>
      </w:pPr>
      <w:r>
        <w:rP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عۡلَمُوٓاْ</w:t>
      </w:r>
      <w:r w:rsidRPr="00321A84">
        <w:rPr>
          <w:rStyle w:val="8-Char"/>
          <w:rtl/>
        </w:rPr>
        <w:t xml:space="preserve"> أَنَّمَا غَنِمۡتُم مِّن شَيۡءٖ فَأَنَّ لِلَّهِ خُمُسَهُ</w:t>
      </w:r>
      <w:r w:rsidRPr="00321A84">
        <w:rPr>
          <w:rStyle w:val="8-Char"/>
          <w:rFonts w:hint="cs"/>
          <w:rtl/>
        </w:rPr>
        <w:t>ۥ</w:t>
      </w:r>
      <w:r w:rsidRPr="00321A84">
        <w:rPr>
          <w:rStyle w:val="8-Char"/>
          <w:rtl/>
        </w:rPr>
        <w:t xml:space="preserve"> وَلِلرَّسُولِ وَلِذِي </w:t>
      </w:r>
      <w:r w:rsidRPr="00321A84">
        <w:rPr>
          <w:rStyle w:val="8-Char"/>
          <w:rFonts w:hint="cs"/>
          <w:rtl/>
        </w:rPr>
        <w:t>ٱ</w:t>
      </w:r>
      <w:r w:rsidRPr="00321A84">
        <w:rPr>
          <w:rStyle w:val="8-Char"/>
          <w:rFonts w:hint="eastAsia"/>
          <w:rtl/>
        </w:rPr>
        <w:t>لۡقُرۡبَىٰ</w:t>
      </w:r>
      <w:r w:rsidRPr="00321A84">
        <w:rPr>
          <w:rStyle w:val="8-Char"/>
          <w:rtl/>
        </w:rPr>
        <w:t xml:space="preserve"> وَ</w:t>
      </w:r>
      <w:r w:rsidRPr="00321A84">
        <w:rPr>
          <w:rStyle w:val="8-Char"/>
          <w:rFonts w:hint="cs"/>
          <w:rtl/>
        </w:rPr>
        <w:t>ٱ</w:t>
      </w:r>
      <w:r w:rsidRPr="00321A84">
        <w:rPr>
          <w:rStyle w:val="8-Char"/>
          <w:rFonts w:hint="eastAsia"/>
          <w:rtl/>
        </w:rPr>
        <w:t>لۡيَتَٰمَىٰ</w:t>
      </w:r>
      <w:r w:rsidRPr="00321A84">
        <w:rPr>
          <w:rStyle w:val="8-Char"/>
          <w:rtl/>
        </w:rPr>
        <w:t xml:space="preserve"> وَ</w:t>
      </w:r>
      <w:r w:rsidRPr="00321A84">
        <w:rPr>
          <w:rStyle w:val="8-Char"/>
          <w:rFonts w:hint="cs"/>
          <w:rtl/>
        </w:rPr>
        <w:t>ٱ</w:t>
      </w:r>
      <w:r w:rsidRPr="00321A84">
        <w:rPr>
          <w:rStyle w:val="8-Char"/>
          <w:rFonts w:hint="eastAsia"/>
          <w:rtl/>
        </w:rPr>
        <w:t>لۡمَسَٰكِينِ</w:t>
      </w:r>
      <w:r w:rsidRPr="00321A84">
        <w:rPr>
          <w:rStyle w:val="8-Char"/>
          <w:rtl/>
        </w:rPr>
        <w:t xml:space="preserve"> وَ</w:t>
      </w:r>
      <w:r w:rsidRPr="00321A84">
        <w:rPr>
          <w:rStyle w:val="8-Char"/>
          <w:rFonts w:hint="cs"/>
          <w:rtl/>
        </w:rPr>
        <w:t>ٱ</w:t>
      </w:r>
      <w:r w:rsidRPr="00321A84">
        <w:rPr>
          <w:rStyle w:val="8-Char"/>
          <w:rFonts w:hint="eastAsia"/>
          <w:rtl/>
        </w:rPr>
        <w:t>بۡنِ</w:t>
      </w:r>
      <w:r w:rsidRPr="00321A84">
        <w:rPr>
          <w:rStyle w:val="8-Char"/>
          <w:rtl/>
        </w:rPr>
        <w:t xml:space="preserve"> </w:t>
      </w:r>
      <w:r w:rsidRPr="00321A84">
        <w:rPr>
          <w:rStyle w:val="8-Char"/>
          <w:rFonts w:hint="cs"/>
          <w:rtl/>
        </w:rPr>
        <w:t>ٱ</w:t>
      </w:r>
      <w:r w:rsidRPr="00321A84">
        <w:rPr>
          <w:rStyle w:val="8-Char"/>
          <w:rFonts w:hint="eastAsia"/>
          <w:rtl/>
        </w:rPr>
        <w:t>لسَّبِيلِ</w:t>
      </w:r>
      <w:r w:rsidRPr="00321A84">
        <w:rPr>
          <w:rStyle w:val="8-Char"/>
          <w:rtl/>
        </w:rPr>
        <w:t xml:space="preserve"> إِن كُنتُمۡ ءَامَنتُم بِ</w:t>
      </w:r>
      <w:r w:rsidRPr="00321A84">
        <w:rPr>
          <w:rStyle w:val="8-Char"/>
          <w:rFonts w:hint="cs"/>
          <w:rtl/>
        </w:rPr>
        <w:t>ٱ</w:t>
      </w:r>
      <w:r w:rsidRPr="00321A84">
        <w:rPr>
          <w:rStyle w:val="8-Char"/>
          <w:rFonts w:hint="eastAsia"/>
          <w:rtl/>
        </w:rPr>
        <w:t>للَّهِ</w:t>
      </w:r>
      <w:r w:rsidRPr="00321A84">
        <w:rPr>
          <w:rStyle w:val="8-Char"/>
          <w:rtl/>
        </w:rPr>
        <w:t xml:space="preserve"> وَمَآ أَنزَلۡنَا عَلَىٰ عَبۡدِنَا يَوۡمَ </w:t>
      </w:r>
      <w:r w:rsidRPr="00321A84">
        <w:rPr>
          <w:rStyle w:val="8-Char"/>
          <w:rFonts w:hint="cs"/>
          <w:rtl/>
        </w:rPr>
        <w:t>ٱ</w:t>
      </w:r>
      <w:r w:rsidRPr="00321A84">
        <w:rPr>
          <w:rStyle w:val="8-Char"/>
          <w:rFonts w:hint="eastAsia"/>
          <w:rtl/>
        </w:rPr>
        <w:t>لۡفُرۡقَانِ</w:t>
      </w:r>
      <w:r w:rsidRPr="00321A84">
        <w:rPr>
          <w:rStyle w:val="8-Char"/>
          <w:rtl/>
        </w:rPr>
        <w:t xml:space="preserve"> يَوۡمَ </w:t>
      </w:r>
      <w:r w:rsidRPr="00321A84">
        <w:rPr>
          <w:rStyle w:val="8-Char"/>
          <w:rFonts w:hint="cs"/>
          <w:rtl/>
        </w:rPr>
        <w:t>ٱ</w:t>
      </w:r>
      <w:r w:rsidRPr="00321A84">
        <w:rPr>
          <w:rStyle w:val="8-Char"/>
          <w:rFonts w:hint="eastAsia"/>
          <w:rtl/>
        </w:rPr>
        <w:t>لۡتَقَى</w:t>
      </w:r>
      <w:r w:rsidRPr="00321A84">
        <w:rPr>
          <w:rStyle w:val="8-Char"/>
          <w:rtl/>
        </w:rPr>
        <w:t xml:space="preserve"> </w:t>
      </w:r>
      <w:r w:rsidRPr="00321A84">
        <w:rPr>
          <w:rStyle w:val="8-Char"/>
          <w:rFonts w:hint="cs"/>
          <w:rtl/>
        </w:rPr>
        <w:t>ٱ</w:t>
      </w:r>
      <w:r w:rsidRPr="00321A84">
        <w:rPr>
          <w:rStyle w:val="8-Char"/>
          <w:rFonts w:hint="eastAsia"/>
          <w:rtl/>
        </w:rPr>
        <w:t>لۡجَمۡعَانِۗ</w:t>
      </w:r>
      <w:r w:rsidRPr="00321A84">
        <w:rPr>
          <w:rStyle w:val="8-Char"/>
          <w:rtl/>
        </w:rPr>
        <w:t xml:space="preserve"> وَ</w:t>
      </w:r>
      <w:r w:rsidRPr="00321A84">
        <w:rPr>
          <w:rStyle w:val="8-Char"/>
          <w:rFonts w:hint="cs"/>
          <w:rtl/>
        </w:rPr>
        <w:t>ٱ</w:t>
      </w:r>
      <w:r w:rsidRPr="00321A84">
        <w:rPr>
          <w:rStyle w:val="8-Char"/>
          <w:rFonts w:hint="eastAsia"/>
          <w:rtl/>
        </w:rPr>
        <w:t>للَّهُ</w:t>
      </w:r>
      <w:r w:rsidRPr="00321A84">
        <w:rPr>
          <w:rStyle w:val="8-Char"/>
          <w:rtl/>
        </w:rPr>
        <w:t xml:space="preserve"> عَلَىٰ كُلِّ شَيۡءٖ قَدِيرٌ٤١</w:t>
      </w:r>
      <w:r>
        <w:rPr>
          <w:rFonts w:cs="Traditional Arabic"/>
          <w:color w:val="000000"/>
          <w:shd w:val="clear" w:color="auto" w:fill="FFFFFF"/>
          <w:rtl/>
        </w:rPr>
        <w:t>﴾</w:t>
      </w:r>
      <w:r w:rsidRPr="00321A84">
        <w:rPr>
          <w:rStyle w:val="8-Char"/>
          <w:rtl/>
        </w:rPr>
        <w:t xml:space="preserve"> </w:t>
      </w:r>
      <w:r w:rsidRPr="00596FEF">
        <w:rPr>
          <w:rStyle w:val="7-Char"/>
          <w:rtl/>
        </w:rPr>
        <w:t>[الأنفال: 41]</w:t>
      </w:r>
    </w:p>
    <w:p w:rsidR="00855C20" w:rsidRPr="0062224F" w:rsidRDefault="00855C20" w:rsidP="00855C20">
      <w:pPr>
        <w:ind w:firstLine="284"/>
        <w:jc w:val="both"/>
        <w:rPr>
          <w:rStyle w:val="1-Char"/>
          <w:rFonts w:eastAsia="SimSun"/>
          <w:rtl/>
        </w:rPr>
      </w:pPr>
      <w:r w:rsidRPr="0059586B">
        <w:rPr>
          <w:rStyle w:val="5-Char"/>
          <w:rFonts w:eastAsia="SimSun" w:hint="cs"/>
          <w:rtl/>
        </w:rPr>
        <w:t>«</w:t>
      </w:r>
      <w:r w:rsidRPr="0062224F">
        <w:rPr>
          <w:rStyle w:val="1-Char"/>
          <w:rFonts w:eastAsia="SimSun"/>
          <w:rtl/>
        </w:rPr>
        <w:t>و بدانید هرچیزی را که به غنیمت گرفتید یک پنجم آن برای خداوند و پیامبر و خویشاوندان و یتیمان و بینوایان و در راه ماندگان است. اگر به خدا</w:t>
      </w:r>
      <w:r w:rsidR="002D3D2D" w:rsidRPr="0062224F">
        <w:rPr>
          <w:rStyle w:val="1-Char"/>
          <w:rFonts w:eastAsia="SimSun"/>
          <w:rtl/>
        </w:rPr>
        <w:t xml:space="preserve"> </w:t>
      </w:r>
      <w:r w:rsidRPr="0062224F">
        <w:rPr>
          <w:rStyle w:val="1-Char"/>
          <w:rFonts w:eastAsia="SimSun"/>
          <w:rtl/>
        </w:rPr>
        <w:t>و آنچه بر بندۀ خود در روز جدایی ـ روزی که آن دو گروه با هم روبرو شدند ـ نازل کردیم، ایمان آورد</w:t>
      </w:r>
      <w:r w:rsidR="00362A31">
        <w:rPr>
          <w:rStyle w:val="1-Char"/>
          <w:rFonts w:eastAsia="SimSun"/>
          <w:rtl/>
        </w:rPr>
        <w:t>ه‌اید</w:t>
      </w:r>
      <w:r w:rsidRPr="0062224F">
        <w:rPr>
          <w:rStyle w:val="1-Char"/>
          <w:rFonts w:eastAsia="SimSun"/>
          <w:rtl/>
        </w:rPr>
        <w:t xml:space="preserve"> و خدا بر هر چیزی تواناست</w:t>
      </w:r>
      <w:r w:rsidRPr="0059586B">
        <w:rPr>
          <w:rStyle w:val="5-Char"/>
          <w:rFonts w:eastAsia="SimSun" w:hint="cs"/>
          <w:rtl/>
        </w:rPr>
        <w:t>»</w:t>
      </w:r>
      <w:r w:rsidRPr="0062224F">
        <w:rPr>
          <w:rStyle w:val="1-Char"/>
          <w:rFonts w:eastAsia="SimSun" w:hint="cs"/>
          <w:rtl/>
        </w:rPr>
        <w:t>.</w:t>
      </w:r>
    </w:p>
    <w:p w:rsidR="00855C20" w:rsidRPr="0062224F" w:rsidRDefault="000D6BFD" w:rsidP="000D6BFD">
      <w:pPr>
        <w:ind w:firstLine="284"/>
        <w:rPr>
          <w:rStyle w:val="1-Char"/>
          <w:rtl/>
        </w:rPr>
      </w:pPr>
      <w:r>
        <w:rPr>
          <w:rStyle w:val="1-Char"/>
          <w:rFonts w:eastAsia="SimSun"/>
          <w:bCs/>
          <w:szCs w:val="25"/>
          <w:rtl/>
        </w:rPr>
        <w:t>جواب ما:</w:t>
      </w:r>
    </w:p>
    <w:p w:rsidR="00855C20" w:rsidRPr="0062224F" w:rsidRDefault="00855C20" w:rsidP="00855C20">
      <w:pPr>
        <w:ind w:firstLine="284"/>
        <w:jc w:val="both"/>
        <w:rPr>
          <w:rStyle w:val="1-Char"/>
          <w:rtl/>
        </w:rPr>
      </w:pPr>
      <w:r w:rsidRPr="0062224F">
        <w:rPr>
          <w:rStyle w:val="1-Char"/>
          <w:rtl/>
        </w:rPr>
        <w:t>اول؛ آیه</w:t>
      </w:r>
      <w:r w:rsidR="00783174">
        <w:rPr>
          <w:rStyle w:val="1-Char"/>
          <w:rtl/>
        </w:rPr>
        <w:t xml:space="preserve"> نمی‌گوید</w:t>
      </w:r>
      <w:r w:rsidRPr="0062224F">
        <w:rPr>
          <w:rStyle w:val="1-Char"/>
          <w:rtl/>
        </w:rPr>
        <w:t xml:space="preserve"> که تمامش متعلق به نزدیکان رسول است، در آن یتیم و فقیر و در راه مانده هم شریک است.</w:t>
      </w:r>
    </w:p>
    <w:p w:rsidR="00855C20" w:rsidRPr="0062224F" w:rsidRDefault="00855C20" w:rsidP="00855C20">
      <w:pPr>
        <w:ind w:firstLine="284"/>
        <w:jc w:val="both"/>
        <w:rPr>
          <w:rStyle w:val="1-Char"/>
          <w:rtl/>
        </w:rPr>
      </w:pPr>
      <w:r w:rsidRPr="0062224F">
        <w:rPr>
          <w:rStyle w:val="1-Char"/>
          <w:rtl/>
        </w:rPr>
        <w:t>دوم، این خمس فعلی که شما از صاحبان تجارت می‌گیرید، اختراع شما ملایان تن پرور است! شما جنگ</w:t>
      </w:r>
      <w:r w:rsidR="00C94C10">
        <w:rPr>
          <w:rStyle w:val="1-Char"/>
          <w:rtl/>
        </w:rPr>
        <w:t xml:space="preserve"> نمی‌کنی</w:t>
      </w:r>
      <w:r w:rsidRPr="0062224F">
        <w:rPr>
          <w:rStyle w:val="1-Char"/>
          <w:rtl/>
        </w:rPr>
        <w:t>د؛ جهاد</w:t>
      </w:r>
      <w:r w:rsidR="00C94C10">
        <w:rPr>
          <w:rStyle w:val="1-Char"/>
          <w:rtl/>
        </w:rPr>
        <w:t xml:space="preserve"> نمی‌کنی</w:t>
      </w:r>
      <w:r w:rsidRPr="0062224F">
        <w:rPr>
          <w:rStyle w:val="1-Char"/>
          <w:rtl/>
        </w:rPr>
        <w:t>د و خمس را آسان کردید. در زمان پیامبر چنین خمسی نبود. خمس بر اموال جنگی بود که یک پنجم آن در اختیار رهبر قرار می</w:t>
      </w:r>
      <w:r w:rsidRPr="0062224F">
        <w:rPr>
          <w:rStyle w:val="1-Char"/>
          <w:rFonts w:hint="cs"/>
          <w:rtl/>
        </w:rPr>
        <w:t>‌</w:t>
      </w:r>
      <w:r w:rsidRPr="0062224F">
        <w:rPr>
          <w:rStyle w:val="1-Char"/>
          <w:rtl/>
        </w:rPr>
        <w:t>گرفت تا برای صلاح دین خرج کند و چهار پنجم باقی بین مجاهدان تقسیم می‌شد. و اهل سنت این روش پیامبر را تا امروز ادامه داده</w:t>
      </w:r>
      <w:r w:rsidRPr="0062224F">
        <w:rPr>
          <w:rStyle w:val="1-Char"/>
          <w:rFonts w:hint="cs"/>
          <w:rtl/>
        </w:rPr>
        <w:t>‌</w:t>
      </w:r>
      <w:r w:rsidRPr="0062224F">
        <w:rPr>
          <w:rStyle w:val="1-Char"/>
          <w:rtl/>
        </w:rPr>
        <w:t xml:space="preserve">اند. </w:t>
      </w:r>
    </w:p>
    <w:p w:rsidR="00855C20" w:rsidRPr="0062224F" w:rsidRDefault="00855C20" w:rsidP="00855C20">
      <w:pPr>
        <w:ind w:firstLine="284"/>
        <w:jc w:val="both"/>
        <w:rPr>
          <w:rStyle w:val="1-Char"/>
          <w:rtl/>
        </w:rPr>
      </w:pPr>
      <w:r w:rsidRPr="0062224F">
        <w:rPr>
          <w:rStyle w:val="1-Char"/>
          <w:rtl/>
        </w:rPr>
        <w:t>اگر خمس، متعلق به ذی قربی و اهل بیت است، چرا در بقیۀ آیه نوشته است که مال مسکین و یتیم و در راه مانده هم هست! پس معلوم</w:t>
      </w:r>
      <w:r w:rsidR="006148A3">
        <w:rPr>
          <w:rStyle w:val="1-Char"/>
          <w:rtl/>
        </w:rPr>
        <w:t xml:space="preserve"> می‌شود</w:t>
      </w:r>
      <w:r w:rsidRPr="0062224F">
        <w:rPr>
          <w:rStyle w:val="1-Char"/>
          <w:rtl/>
        </w:rPr>
        <w:t xml:space="preserve"> اهل البیت آن اهمیتی را که شما در هر جا برایش قائل هستید،ندار</w:t>
      </w:r>
      <w:r w:rsidRPr="0062224F">
        <w:rPr>
          <w:rStyle w:val="1-Char"/>
          <w:rFonts w:hint="cs"/>
          <w:rtl/>
        </w:rPr>
        <w:t>ن</w:t>
      </w:r>
      <w:r w:rsidRPr="0062224F">
        <w:rPr>
          <w:rStyle w:val="1-Char"/>
          <w:rtl/>
        </w:rPr>
        <w:t>د وگرنه چرا باید در این آیه هم ردیف یتیم و مسکین و مسافر، مستحق خمس جنگی شوند؟</w:t>
      </w:r>
      <w:r w:rsidRPr="0062224F">
        <w:rPr>
          <w:rStyle w:val="1-Char"/>
          <w:rFonts w:hint="cs"/>
          <w:rtl/>
        </w:rPr>
        <w:t>.</w:t>
      </w:r>
    </w:p>
    <w:p w:rsidR="00855C20" w:rsidRPr="0062224F" w:rsidRDefault="00855C20" w:rsidP="00800FBC">
      <w:pPr>
        <w:ind w:firstLine="284"/>
        <w:jc w:val="both"/>
        <w:rPr>
          <w:rStyle w:val="1-Char"/>
          <w:rtl/>
        </w:rPr>
      </w:pPr>
      <w:r w:rsidRPr="0062224F">
        <w:rPr>
          <w:rStyle w:val="1-Char"/>
          <w:rtl/>
        </w:rPr>
        <w:t>اینکه</w:t>
      </w:r>
      <w:r w:rsidR="00EC20D9">
        <w:rPr>
          <w:rStyle w:val="1-Char"/>
          <w:rtl/>
        </w:rPr>
        <w:t xml:space="preserve"> می‌گویی</w:t>
      </w:r>
      <w:r w:rsidRPr="0062224F">
        <w:rPr>
          <w:rStyle w:val="1-Char"/>
          <w:rtl/>
        </w:rPr>
        <w:t>: زمحشری و ثعلبی و قوشچی</w:t>
      </w:r>
      <w:r w:rsidR="002D3D2D" w:rsidRPr="0062224F">
        <w:rPr>
          <w:rStyle w:val="1-Char"/>
          <w:rtl/>
        </w:rPr>
        <w:t xml:space="preserve"> </w:t>
      </w:r>
      <w:r w:rsidRPr="0062224F">
        <w:rPr>
          <w:rStyle w:val="1-Char"/>
          <w:rtl/>
        </w:rPr>
        <w:t>و سیوطی و طبری تقلبی (یک طبری اصلی داریم یک تقلبی) رای ما را دارند، این کمکی به تو</w:t>
      </w:r>
      <w:r w:rsidR="002D3D2D" w:rsidRPr="0062224F">
        <w:rPr>
          <w:rStyle w:val="1-Char"/>
          <w:rtl/>
        </w:rPr>
        <w:t xml:space="preserve"> نمی‌</w:t>
      </w:r>
      <w:r w:rsidRPr="0062224F">
        <w:rPr>
          <w:rStyle w:val="1-Char"/>
          <w:rtl/>
        </w:rPr>
        <w:t xml:space="preserve">کند؛ برعکس ائمه اربعه و سلسله علمای ما این رای را نداشتند. </w:t>
      </w:r>
    </w:p>
    <w:p w:rsidR="00855C20" w:rsidRPr="001E5D31" w:rsidRDefault="00855C20" w:rsidP="00855C20">
      <w:pPr>
        <w:pStyle w:val="3-"/>
        <w:rPr>
          <w:rtl/>
        </w:rPr>
      </w:pPr>
      <w:bookmarkStart w:id="1072" w:name="_Toc433464788"/>
      <w:r w:rsidRPr="001E5D31">
        <w:rPr>
          <w:rFonts w:hint="cs"/>
          <w:rtl/>
        </w:rPr>
        <w:t>ادعای</w:t>
      </w:r>
      <w:r w:rsidR="00FC0204">
        <w:rPr>
          <w:rFonts w:hint="cs"/>
          <w:rtl/>
        </w:rPr>
        <w:t xml:space="preserve"> </w:t>
      </w:r>
      <w:r w:rsidRPr="001E5D31">
        <w:rPr>
          <w:rFonts w:hint="cs"/>
          <w:rtl/>
        </w:rPr>
        <w:t>327</w:t>
      </w:r>
      <w:r>
        <w:rPr>
          <w:rFonts w:hint="cs"/>
          <w:rtl/>
        </w:rPr>
        <w:t>-</w:t>
      </w:r>
      <w:r w:rsidRPr="001E5D31">
        <w:rPr>
          <w:rtl/>
        </w:rPr>
        <w:t xml:space="preserve"> خدا علی را شاهد پیغمبر قرار داد</w:t>
      </w:r>
      <w:bookmarkEnd w:id="1072"/>
    </w:p>
    <w:p w:rsidR="00855C20" w:rsidRDefault="00783174" w:rsidP="00855C20">
      <w:pPr>
        <w:ind w:firstLine="284"/>
        <w:jc w:val="both"/>
        <w:rPr>
          <w:rStyle w:val="1-Char"/>
          <w:rtl/>
        </w:rPr>
      </w:pPr>
      <w:r>
        <w:rPr>
          <w:rStyle w:val="1-Char"/>
          <w:rtl/>
        </w:rPr>
        <w:t>می‌گوید</w:t>
      </w:r>
      <w:r w:rsidR="00855C20" w:rsidRPr="0062224F">
        <w:rPr>
          <w:rStyle w:val="1-Char"/>
          <w:rtl/>
        </w:rPr>
        <w:t>: این آیه درباره علی است: الله در سوره هود به صراحت</w:t>
      </w:r>
      <w:r w:rsidR="006B6811">
        <w:rPr>
          <w:rStyle w:val="1-Char"/>
          <w:rtl/>
        </w:rPr>
        <w:t xml:space="preserve"> می‌فرماید</w:t>
      </w:r>
      <w:r w:rsidR="00855C20" w:rsidRPr="0062224F">
        <w:rPr>
          <w:rStyle w:val="1-Char"/>
          <w:rtl/>
        </w:rPr>
        <w:t>:</w:t>
      </w:r>
    </w:p>
    <w:p w:rsidR="00855C20" w:rsidRPr="0062224F" w:rsidRDefault="009F5C71" w:rsidP="009F5C71">
      <w:pPr>
        <w:ind w:firstLine="284"/>
        <w:jc w:val="both"/>
        <w:rPr>
          <w:rStyle w:val="1-Char"/>
          <w:rtl/>
        </w:rPr>
      </w:pPr>
      <w:r>
        <w:rPr>
          <w:rStyle w:val="1-Char"/>
          <w:rFonts w:cs="Traditional Arabic"/>
          <w:color w:val="000000"/>
          <w:shd w:val="clear" w:color="auto" w:fill="FFFFFF"/>
          <w:rtl/>
        </w:rPr>
        <w:t>﴿</w:t>
      </w:r>
      <w:r w:rsidRPr="00321A84">
        <w:rPr>
          <w:rStyle w:val="8-Char"/>
          <w:rtl/>
        </w:rPr>
        <w:t>أَفَمَن كَانَ عَلَىٰ بَيِّنَةٖ مِّن رَّبِّهِ</w:t>
      </w:r>
      <w:r w:rsidRPr="00321A84">
        <w:rPr>
          <w:rStyle w:val="8-Char"/>
          <w:rFonts w:hint="cs"/>
          <w:rtl/>
        </w:rPr>
        <w:t>ۦ</w:t>
      </w:r>
      <w:r w:rsidRPr="00321A84">
        <w:rPr>
          <w:rStyle w:val="8-Char"/>
          <w:rtl/>
        </w:rPr>
        <w:t xml:space="preserve"> وَيَتۡلُوهُ شَاهِدٞ مِّنۡهُ وَمِن قَبۡلِهِ</w:t>
      </w:r>
      <w:r w:rsidRPr="00321A84">
        <w:rPr>
          <w:rStyle w:val="8-Char"/>
          <w:rFonts w:hint="cs"/>
          <w:rtl/>
        </w:rPr>
        <w:t>ۦ</w:t>
      </w:r>
      <w:r w:rsidRPr="00321A84">
        <w:rPr>
          <w:rStyle w:val="8-Char"/>
          <w:rtl/>
        </w:rPr>
        <w:t xml:space="preserve"> كِتَٰبُ مُوسَىٰٓ</w:t>
      </w:r>
      <w:r>
        <w:rPr>
          <w:rStyle w:val="1-Char"/>
          <w:rFonts w:cs="Traditional Arabic"/>
          <w:color w:val="000000"/>
          <w:shd w:val="clear" w:color="auto" w:fill="FFFFFF"/>
          <w:rtl/>
        </w:rPr>
        <w:t>﴾</w:t>
      </w:r>
      <w:r w:rsidRPr="00321A84">
        <w:rPr>
          <w:rStyle w:val="8-Char"/>
          <w:rtl/>
        </w:rPr>
        <w:t xml:space="preserve"> </w:t>
      </w:r>
      <w:r w:rsidRPr="00596FEF">
        <w:rPr>
          <w:rStyle w:val="7-Char"/>
          <w:rtl/>
        </w:rPr>
        <w:t>[هود: 17]</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آیا کسی از جانب الله دلیلی روشن چون قرآن دارد و با گواهی صادق مانند علی...</w:t>
      </w:r>
      <w:r w:rsidRPr="00CE6E7F">
        <w:rPr>
          <w:rStyle w:val="1-Char"/>
          <w:rFonts w:hint="cs"/>
          <w:vertAlign w:val="superscript"/>
          <w:rtl/>
        </w:rPr>
        <w:t>(</w:t>
      </w:r>
      <w:r w:rsidRPr="008C6EBC">
        <w:rPr>
          <w:rStyle w:val="1-Char"/>
          <w:vertAlign w:val="superscript"/>
          <w:rtl/>
        </w:rPr>
        <w:footnoteReference w:id="402"/>
      </w:r>
      <w:r w:rsidRPr="00CE6E7F">
        <w:rPr>
          <w:rStyle w:val="1-Char"/>
          <w:rFonts w:hint="cs"/>
          <w:vertAlign w:val="superscript"/>
          <w:rtl/>
        </w:rPr>
        <w:t>)</w:t>
      </w:r>
      <w:r w:rsidRPr="0059586B">
        <w:rPr>
          <w:rStyle w:val="5-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این ترجمه، دروغ است. پس سنی هم می‌تواند ادعا کند که منظور عمر است. اینگونه تفسیر، احمقانه است!</w:t>
      </w:r>
      <w:r w:rsidRPr="0062224F">
        <w:rPr>
          <w:rStyle w:val="1-Char"/>
          <w:rFonts w:hint="cs"/>
          <w:rtl/>
        </w:rPr>
        <w:t>.</w:t>
      </w:r>
    </w:p>
    <w:p w:rsidR="00855C20" w:rsidRPr="0062224F" w:rsidRDefault="00783174" w:rsidP="00855C20">
      <w:pPr>
        <w:ind w:firstLine="284"/>
        <w:jc w:val="both"/>
        <w:rPr>
          <w:rStyle w:val="1-Char"/>
          <w:rtl/>
        </w:rPr>
      </w:pPr>
      <w:r>
        <w:rPr>
          <w:rStyle w:val="1-Char"/>
          <w:rtl/>
        </w:rPr>
        <w:t>می‌گوید</w:t>
      </w:r>
      <w:r w:rsidR="00855C20" w:rsidRPr="0062224F">
        <w:rPr>
          <w:rStyle w:val="1-Char"/>
          <w:rtl/>
        </w:rPr>
        <w:t xml:space="preserve">: علمای شما گفتند: منظور </w:t>
      </w:r>
      <w:r w:rsidR="00855C20" w:rsidRPr="0062224F">
        <w:rPr>
          <w:rStyle w:val="1-Char"/>
          <w:rFonts w:hint="cs"/>
          <w:rtl/>
        </w:rPr>
        <w:t>ک</w:t>
      </w:r>
      <w:r w:rsidR="00855C20" w:rsidRPr="0062224F">
        <w:rPr>
          <w:rStyle w:val="1-Char"/>
          <w:rtl/>
        </w:rPr>
        <w:t>ی است! خیال نکنید منظور از علمای ما، امام شافعی یا مالک هستند؛ بلکه منظورش از علمای ما، سلیمان بلخی، ثعلبی، سیوطی، حموینی، خوارزمی، ابن مغازلی و چغال و بقال است که در جای علما نشسته‌اند!</w:t>
      </w:r>
      <w:r w:rsidR="00855C20" w:rsidRPr="0062224F">
        <w:rPr>
          <w:rStyle w:val="1-Char"/>
          <w:rFonts w:hint="cs"/>
          <w:rtl/>
        </w:rPr>
        <w:t>.</w:t>
      </w:r>
    </w:p>
    <w:p w:rsidR="00855C20" w:rsidRDefault="00855C20" w:rsidP="00855C20">
      <w:pPr>
        <w:ind w:firstLine="284"/>
        <w:jc w:val="both"/>
        <w:rPr>
          <w:rStyle w:val="1-Char"/>
          <w:rtl/>
        </w:rPr>
      </w:pPr>
      <w:r w:rsidRPr="0062224F">
        <w:rPr>
          <w:rStyle w:val="1-Char"/>
          <w:rtl/>
        </w:rPr>
        <w:t>مفسران ما،منظور از شاهد را</w:t>
      </w:r>
      <w:r w:rsidRPr="0062224F">
        <w:rPr>
          <w:rStyle w:val="1-Char"/>
          <w:rFonts w:hint="cs"/>
          <w:rtl/>
        </w:rPr>
        <w:t>، حضرت</w:t>
      </w:r>
      <w:r w:rsidR="002D3D2D" w:rsidRPr="0062224F">
        <w:rPr>
          <w:rStyle w:val="1-Char"/>
          <w:rFonts w:hint="cs"/>
          <w:rtl/>
        </w:rPr>
        <w:t xml:space="preserve"> </w:t>
      </w:r>
      <w:r w:rsidRPr="0062224F">
        <w:rPr>
          <w:rStyle w:val="1-Char"/>
          <w:rtl/>
        </w:rPr>
        <w:t>جبرئیل یا حضرت محمد دانسته‌اند و در قرآن آمده است:</w:t>
      </w:r>
    </w:p>
    <w:p w:rsidR="009F5C71" w:rsidRPr="00596FEF" w:rsidRDefault="009F5C71" w:rsidP="009F5C71">
      <w:pPr>
        <w:ind w:firstLine="284"/>
        <w:jc w:val="both"/>
        <w:rPr>
          <w:rStyle w:val="7-Char"/>
          <w:rtl/>
        </w:rPr>
      </w:pPr>
      <w:r>
        <w:rPr>
          <w:rStyle w:val="1-Cha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لنَّبِيُّ</w:t>
      </w:r>
      <w:r w:rsidRPr="00321A84">
        <w:rPr>
          <w:rStyle w:val="8-Char"/>
          <w:rtl/>
        </w:rPr>
        <w:t xml:space="preserve"> إِنَّآ أَرۡسَلۡنَٰكَ شَٰهِدٗا وَمُبَشِّرٗا وَنَذِيرٗا٤٥</w:t>
      </w:r>
      <w:r>
        <w:rPr>
          <w:rStyle w:val="1-Char"/>
          <w:rFonts w:cs="Traditional Arabic"/>
          <w:color w:val="000000"/>
          <w:shd w:val="clear" w:color="auto" w:fill="FFFFFF"/>
          <w:rtl/>
        </w:rPr>
        <w:t>﴾</w:t>
      </w:r>
      <w:r w:rsidRPr="00321A84">
        <w:rPr>
          <w:rStyle w:val="8-Char"/>
          <w:rtl/>
        </w:rPr>
        <w:t xml:space="preserve"> </w:t>
      </w:r>
      <w:r w:rsidRPr="00596FEF">
        <w:rPr>
          <w:rStyle w:val="7-Char"/>
          <w:rtl/>
        </w:rPr>
        <w:t>[الأحزاب: 45]</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ای نبی، ما ت</w:t>
      </w:r>
      <w:r w:rsidR="00930699">
        <w:rPr>
          <w:rStyle w:val="1-Char"/>
          <w:rFonts w:hint="cs"/>
          <w:rtl/>
        </w:rPr>
        <w:t xml:space="preserve">و </w:t>
      </w:r>
      <w:r w:rsidRPr="0062224F">
        <w:rPr>
          <w:rStyle w:val="1-Char"/>
          <w:rtl/>
        </w:rPr>
        <w:t>را شاهد و مژده دهنده و ترساننده فرستادیم</w:t>
      </w:r>
      <w:r w:rsidRPr="0059586B">
        <w:rPr>
          <w:rStyle w:val="5-Char"/>
          <w:rFonts w:hint="cs"/>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قرآن</w:t>
      </w:r>
      <w:r w:rsidR="00B32BA2">
        <w:rPr>
          <w:rStyle w:val="1-Char"/>
          <w:rtl/>
        </w:rPr>
        <w:t xml:space="preserve"> </w:t>
      </w:r>
      <w:r w:rsidR="00783174">
        <w:rPr>
          <w:rStyle w:val="1-Char"/>
          <w:rtl/>
        </w:rPr>
        <w:t>می‌گوید</w:t>
      </w:r>
      <w:r w:rsidRPr="0062224F">
        <w:rPr>
          <w:rStyle w:val="1-Char"/>
          <w:rtl/>
        </w:rPr>
        <w:t>: شاهد،پیامبر است نه علی.</w:t>
      </w:r>
    </w:p>
    <w:p w:rsidR="00855C20" w:rsidRPr="0062224F" w:rsidRDefault="00855C20" w:rsidP="00855C20">
      <w:pPr>
        <w:ind w:firstLine="284"/>
        <w:jc w:val="both"/>
        <w:rPr>
          <w:rStyle w:val="1-Char"/>
          <w:rtl/>
        </w:rPr>
      </w:pPr>
      <w:r w:rsidRPr="0062224F">
        <w:rPr>
          <w:rStyle w:val="1-Char"/>
          <w:rtl/>
        </w:rPr>
        <w:t>ما یک سوال خود را</w:t>
      </w:r>
      <w:r w:rsidR="00686EC4" w:rsidRPr="0062224F">
        <w:rPr>
          <w:rStyle w:val="1-Char"/>
          <w:rtl/>
        </w:rPr>
        <w:t xml:space="preserve"> بی‌</w:t>
      </w:r>
      <w:r w:rsidRPr="0062224F">
        <w:rPr>
          <w:rStyle w:val="1-Char"/>
          <w:rtl/>
        </w:rPr>
        <w:t>جواب</w:t>
      </w:r>
      <w:r w:rsidR="00FA03B3">
        <w:rPr>
          <w:rStyle w:val="1-Char"/>
          <w:rtl/>
        </w:rPr>
        <w:t xml:space="preserve"> می‌دانیم</w:t>
      </w:r>
      <w:r w:rsidRPr="0062224F">
        <w:rPr>
          <w:rStyle w:val="1-Char"/>
          <w:rtl/>
        </w:rPr>
        <w:t>: آخر چرا یک بار هم با صراحت به نام علی اشاره نمی</w:t>
      </w:r>
      <w:r w:rsidRPr="0062224F">
        <w:rPr>
          <w:rStyle w:val="1-Char"/>
          <w:rFonts w:hint="cs"/>
          <w:rtl/>
        </w:rPr>
        <w:t>‌</w:t>
      </w:r>
      <w:r w:rsidRPr="0062224F">
        <w:rPr>
          <w:rStyle w:val="1-Char"/>
          <w:rtl/>
        </w:rPr>
        <w:t>کند؟!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جواب بهایی</w:t>
      </w:r>
      <w:r w:rsidRPr="0062224F">
        <w:rPr>
          <w:rStyle w:val="1-Char"/>
          <w:rFonts w:hint="cs"/>
          <w:rtl/>
        </w:rPr>
        <w:t>‌</w:t>
      </w:r>
      <w:r w:rsidRPr="0062224F">
        <w:rPr>
          <w:rStyle w:val="1-Char"/>
          <w:rtl/>
        </w:rPr>
        <w:t>ها را چه بگوییم که 1200 سال بعد آمدند و ادعا کردند که نام بهاء الله در قرآن هست! چون در مکتب شیعه‌ها درس خوانده‌اند، همان دلایل را می‌آورند که شیعه می</w:t>
      </w:r>
      <w:r w:rsidRPr="0062224F">
        <w:rPr>
          <w:rStyle w:val="1-Char"/>
          <w:rFonts w:hint="cs"/>
          <w:rtl/>
        </w:rPr>
        <w:t>‌</w:t>
      </w:r>
      <w:r w:rsidRPr="0062224F">
        <w:rPr>
          <w:rStyle w:val="1-Char"/>
          <w:rtl/>
        </w:rPr>
        <w:t>آورد!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عجیب است که هر آیه را</w:t>
      </w:r>
      <w:r w:rsidR="006B6811">
        <w:rPr>
          <w:rStyle w:val="1-Char"/>
          <w:rtl/>
        </w:rPr>
        <w:t xml:space="preserve"> می‌گویند</w:t>
      </w:r>
      <w:r w:rsidRPr="0062224F">
        <w:rPr>
          <w:rStyle w:val="1-Char"/>
          <w:rtl/>
        </w:rPr>
        <w:t xml:space="preserve"> درحق علی است؛ بعد که ما اصرار</w:t>
      </w:r>
      <w:r w:rsidR="001B0D67">
        <w:rPr>
          <w:rStyle w:val="1-Char"/>
          <w:rtl/>
        </w:rPr>
        <w:t xml:space="preserve"> می‌کنیم</w:t>
      </w:r>
      <w:r w:rsidRPr="0062224F">
        <w:rPr>
          <w:rStyle w:val="1-Char"/>
          <w:rtl/>
        </w:rPr>
        <w:t xml:space="preserve"> چرا در قرآن دربارۀ</w:t>
      </w:r>
      <w:r w:rsidR="002D3D2D" w:rsidRPr="0062224F">
        <w:rPr>
          <w:rStyle w:val="1-Char"/>
          <w:rtl/>
        </w:rPr>
        <w:t xml:space="preserve"> </w:t>
      </w:r>
      <w:r w:rsidRPr="0062224F">
        <w:rPr>
          <w:rStyle w:val="1-Char"/>
          <w:rtl/>
        </w:rPr>
        <w:t>امامت علی آی</w:t>
      </w:r>
      <w:r w:rsidR="008C2681">
        <w:rPr>
          <w:rStyle w:val="1-Char"/>
          <w:rtl/>
        </w:rPr>
        <w:t xml:space="preserve">ه‌ای </w:t>
      </w:r>
      <w:r w:rsidRPr="0062224F">
        <w:rPr>
          <w:rStyle w:val="1-Char"/>
          <w:rtl/>
        </w:rPr>
        <w:t>ندارد؟ درجواب</w:t>
      </w:r>
      <w:r w:rsidR="006B6811">
        <w:rPr>
          <w:rStyle w:val="1-Char"/>
          <w:rtl/>
        </w:rPr>
        <w:t xml:space="preserve"> می‌گویند</w:t>
      </w:r>
      <w:r w:rsidRPr="0062224F">
        <w:rPr>
          <w:rStyle w:val="1-Char"/>
          <w:rtl/>
        </w:rPr>
        <w:t>: شما منکر حدیث هستید، مگر هر چیز باید در قرآن باشد؟!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خب اگر هر چیزی نباید در قرآن باشد، پس این همه آیات را در حق علی تاویل نکنید. شما هم</w:t>
      </w:r>
      <w:r w:rsidR="00902E82">
        <w:rPr>
          <w:rStyle w:val="1-Char"/>
          <w:rtl/>
        </w:rPr>
        <w:t xml:space="preserve"> می‌دانید</w:t>
      </w:r>
      <w:r w:rsidRPr="0062224F">
        <w:rPr>
          <w:rStyle w:val="1-Char"/>
          <w:rtl/>
        </w:rPr>
        <w:t xml:space="preserve"> که عقیده به امامت، بدون دلایل قرآنی عقید</w:t>
      </w:r>
      <w:r w:rsidR="008C2681">
        <w:rPr>
          <w:rStyle w:val="1-Char"/>
          <w:rtl/>
        </w:rPr>
        <w:t xml:space="preserve">ه‌ای </w:t>
      </w:r>
      <w:r w:rsidRPr="0062224F">
        <w:rPr>
          <w:rStyle w:val="1-Char"/>
          <w:rtl/>
        </w:rPr>
        <w:t>غیر معتبر است.</w:t>
      </w:r>
    </w:p>
    <w:p w:rsidR="00855C20" w:rsidRPr="001E5D31" w:rsidRDefault="00855C20" w:rsidP="00855C20">
      <w:pPr>
        <w:pStyle w:val="3-"/>
        <w:rPr>
          <w:rtl/>
        </w:rPr>
      </w:pPr>
      <w:bookmarkStart w:id="1073" w:name="_Toc433464789"/>
      <w:r w:rsidRPr="001E5D31">
        <w:rPr>
          <w:rFonts w:hint="cs"/>
          <w:rtl/>
        </w:rPr>
        <w:t>ادعای</w:t>
      </w:r>
      <w:r w:rsidR="00FC0204">
        <w:rPr>
          <w:rFonts w:hint="cs"/>
          <w:rtl/>
        </w:rPr>
        <w:t xml:space="preserve"> </w:t>
      </w:r>
      <w:r w:rsidRPr="001E5D31">
        <w:rPr>
          <w:rFonts w:hint="cs"/>
          <w:rtl/>
        </w:rPr>
        <w:t xml:space="preserve">328 </w:t>
      </w:r>
      <w:r>
        <w:rPr>
          <w:rFonts w:hint="cs"/>
          <w:rtl/>
        </w:rPr>
        <w:t>-</w:t>
      </w:r>
      <w:r w:rsidRPr="001E5D31">
        <w:rPr>
          <w:rtl/>
        </w:rPr>
        <w:t xml:space="preserve"> از دست آزار سنی‌ها</w:t>
      </w:r>
      <w:r>
        <w:rPr>
          <w:rtl/>
        </w:rPr>
        <w:t>،</w:t>
      </w:r>
      <w:r w:rsidR="00FC0204">
        <w:rPr>
          <w:rFonts w:hint="cs"/>
          <w:rtl/>
        </w:rPr>
        <w:t xml:space="preserve"> </w:t>
      </w:r>
      <w:r w:rsidRPr="001E5D31">
        <w:rPr>
          <w:rtl/>
        </w:rPr>
        <w:t>علی آرزوی مرگ</w:t>
      </w:r>
      <w:r w:rsidRPr="001E5D31">
        <w:rPr>
          <w:rFonts w:cs="Tahoma"/>
          <w:color w:val="FF0000"/>
          <w:rtl/>
        </w:rPr>
        <w:t xml:space="preserve"> </w:t>
      </w:r>
      <w:r w:rsidRPr="001E5D31">
        <w:rPr>
          <w:rtl/>
        </w:rPr>
        <w:t>داشت</w:t>
      </w:r>
      <w:bookmarkEnd w:id="1073"/>
    </w:p>
    <w:p w:rsidR="00855C20" w:rsidRPr="0062224F" w:rsidRDefault="00855C20" w:rsidP="00855C20">
      <w:pPr>
        <w:ind w:firstLine="284"/>
        <w:jc w:val="both"/>
        <w:rPr>
          <w:rStyle w:val="1-Char"/>
          <w:rtl/>
        </w:rPr>
      </w:pPr>
      <w:r w:rsidRPr="0062224F">
        <w:rPr>
          <w:rStyle w:val="1-Char"/>
          <w:rtl/>
        </w:rPr>
        <w:t>آیا این بود نتیجه نزول آیات در حق علی که آن قدر آزار و اذیتش</w:t>
      </w:r>
      <w:r w:rsidR="00AD4713">
        <w:rPr>
          <w:rStyle w:val="1-Char"/>
          <w:rtl/>
        </w:rPr>
        <w:t xml:space="preserve"> می‌کنند</w:t>
      </w:r>
      <w:r w:rsidRPr="0062224F">
        <w:rPr>
          <w:rStyle w:val="1-Char"/>
          <w:rtl/>
        </w:rPr>
        <w:t xml:space="preserve"> که در خطبه شقشقیه درد دل</w:t>
      </w:r>
      <w:r w:rsidR="00100CD0">
        <w:rPr>
          <w:rStyle w:val="1-Char"/>
          <w:rtl/>
        </w:rPr>
        <w:t xml:space="preserve"> می‌کند</w:t>
      </w:r>
      <w:r w:rsidRPr="0062224F">
        <w:rPr>
          <w:rStyle w:val="1-Char"/>
          <w:rtl/>
        </w:rPr>
        <w:t xml:space="preserve"> و</w:t>
      </w:r>
      <w:r w:rsidR="006B6811">
        <w:rPr>
          <w:rStyle w:val="1-Char"/>
          <w:rtl/>
        </w:rPr>
        <w:t xml:space="preserve"> می‌فرماید</w:t>
      </w:r>
      <w:r w:rsidRPr="0062224F">
        <w:rPr>
          <w:rStyle w:val="1-Char"/>
          <w:rtl/>
        </w:rPr>
        <w:t>:</w:t>
      </w:r>
    </w:p>
    <w:p w:rsidR="00855C20" w:rsidRPr="00833686" w:rsidRDefault="00855C20" w:rsidP="00855C20">
      <w:pPr>
        <w:ind w:firstLine="284"/>
        <w:jc w:val="both"/>
        <w:rPr>
          <w:rStyle w:val="5-Char"/>
          <w:rtl/>
        </w:rPr>
      </w:pPr>
      <w:r w:rsidRPr="0059586B">
        <w:rPr>
          <w:rStyle w:val="5-Char"/>
          <w:rtl/>
        </w:rPr>
        <w:t>«صبرت و ف</w:t>
      </w:r>
      <w:r w:rsidRPr="0059586B">
        <w:rPr>
          <w:rStyle w:val="5-Char"/>
          <w:rFonts w:hint="cs"/>
          <w:rtl/>
        </w:rPr>
        <w:t>ي</w:t>
      </w:r>
      <w:r w:rsidRPr="0059586B">
        <w:rPr>
          <w:rStyle w:val="5-Char"/>
          <w:rtl/>
        </w:rPr>
        <w:t xml:space="preserve"> الع</w:t>
      </w:r>
      <w:r w:rsidRPr="0059586B">
        <w:rPr>
          <w:rStyle w:val="5-Char"/>
          <w:rFonts w:hint="cs"/>
          <w:rtl/>
        </w:rPr>
        <w:t>ي</w:t>
      </w:r>
      <w:r w:rsidRPr="0059586B">
        <w:rPr>
          <w:rStyle w:val="5-Char"/>
          <w:rtl/>
        </w:rPr>
        <w:t>ن قذی و ف</w:t>
      </w:r>
      <w:r w:rsidRPr="0059586B">
        <w:rPr>
          <w:rStyle w:val="5-Char"/>
          <w:rFonts w:hint="cs"/>
          <w:rtl/>
        </w:rPr>
        <w:t>ي</w:t>
      </w:r>
      <w:r w:rsidRPr="0059586B">
        <w:rPr>
          <w:rStyle w:val="5-Char"/>
          <w:rtl/>
        </w:rPr>
        <w:t xml:space="preserve"> الحلق شجی»</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صبر نمودم؛ مانند آدمی که در چشمش خار و خاشاک و در گلویش استخوانی مانده باشد</w:t>
      </w:r>
      <w:r w:rsidRPr="0059586B">
        <w:rPr>
          <w:rStyle w:val="5-Char"/>
          <w:rFonts w:hint="cs"/>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دو جمله از فرمایش آن حضرت، کنایه از شدت غم و غصه و اندوه و مرارت صبر و الم بوده است. بی</w:t>
      </w:r>
      <w:r w:rsidRPr="0062224F">
        <w:rPr>
          <w:rStyle w:val="1-Char"/>
          <w:rFonts w:hint="cs"/>
          <w:rtl/>
        </w:rPr>
        <w:t>‌</w:t>
      </w:r>
      <w:r w:rsidRPr="0062224F">
        <w:rPr>
          <w:rStyle w:val="1-Char"/>
          <w:rtl/>
        </w:rPr>
        <w:t>خود نبود که می</w:t>
      </w:r>
      <w:r w:rsidRPr="0062224F">
        <w:rPr>
          <w:rStyle w:val="1-Char"/>
          <w:rFonts w:hint="cs"/>
          <w:rtl/>
        </w:rPr>
        <w:t>‌</w:t>
      </w:r>
      <w:r w:rsidRPr="0062224F">
        <w:rPr>
          <w:rStyle w:val="1-Char"/>
          <w:rtl/>
        </w:rPr>
        <w:t>فرمود:</w:t>
      </w:r>
    </w:p>
    <w:p w:rsidR="00855C20" w:rsidRPr="00833686" w:rsidRDefault="00855C20" w:rsidP="00AB2F52">
      <w:pPr>
        <w:tabs>
          <w:tab w:val="left" w:pos="5303"/>
        </w:tabs>
        <w:ind w:firstLine="284"/>
        <w:jc w:val="both"/>
        <w:rPr>
          <w:rStyle w:val="5-Char"/>
        </w:rPr>
      </w:pPr>
      <w:r w:rsidRPr="0059586B">
        <w:rPr>
          <w:rStyle w:val="5-Char"/>
          <w:rtl/>
        </w:rPr>
        <w:t>«والله لا بن اب</w:t>
      </w:r>
      <w:r w:rsidRPr="0059586B">
        <w:rPr>
          <w:rStyle w:val="5-Char"/>
          <w:rFonts w:hint="cs"/>
          <w:rtl/>
        </w:rPr>
        <w:t>ي</w:t>
      </w:r>
      <w:r w:rsidR="00AB2F52">
        <w:rPr>
          <w:rStyle w:val="5-Char"/>
          <w:rFonts w:hint="cs"/>
          <w:rtl/>
        </w:rPr>
        <w:t xml:space="preserve"> </w:t>
      </w:r>
      <w:r w:rsidRPr="0059586B">
        <w:rPr>
          <w:rStyle w:val="5-Char"/>
          <w:rtl/>
        </w:rPr>
        <w:t>طالب آنس بالموت من الطعل بثدی امه»</w:t>
      </w:r>
      <w:r w:rsidRPr="0059586B">
        <w:rPr>
          <w:rStyle w:val="5-Char"/>
          <w:rtl/>
        </w:rPr>
        <w:tab/>
      </w:r>
    </w:p>
    <w:p w:rsidR="00855C20" w:rsidRPr="001E5D31" w:rsidRDefault="00855C20" w:rsidP="00855C20">
      <w:pPr>
        <w:ind w:firstLine="284"/>
        <w:jc w:val="both"/>
        <w:rPr>
          <w:rFonts w:cs="Times New Roman"/>
        </w:rPr>
      </w:pPr>
      <w:r w:rsidRPr="0059586B">
        <w:rPr>
          <w:rStyle w:val="5-Char"/>
          <w:rFonts w:hint="cs"/>
          <w:rtl/>
        </w:rPr>
        <w:t>«</w:t>
      </w:r>
      <w:r w:rsidRPr="0062224F">
        <w:rPr>
          <w:rStyle w:val="1-Char"/>
          <w:rtl/>
        </w:rPr>
        <w:t>به خدا قسم، پسر ابوطالب انس و علاقه‌اش به مرگ بیشتر است از بچه رضیع به پستان مادر!</w:t>
      </w:r>
      <w:r w:rsidRPr="0059586B">
        <w:rPr>
          <w:rStyle w:val="5-Char"/>
          <w:rFonts w:hint="cs"/>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آن قدر دل پر دردی داشت و از زندگانی سیر که وقتی اشقی الاولین و الاخرین، عبدالرحمن بن ملجم مرادی، شمشیر زهرآلود را بر فرق مبارکش زد، فرمود: به رب کعبه قسم که راحت شدم...</w:t>
      </w:r>
      <w:r w:rsidRPr="00CE6E7F">
        <w:rPr>
          <w:rStyle w:val="1-Char"/>
          <w:rFonts w:hint="cs"/>
          <w:vertAlign w:val="superscript"/>
          <w:rtl/>
        </w:rPr>
        <w:t>(</w:t>
      </w:r>
      <w:r w:rsidRPr="008C6EBC">
        <w:rPr>
          <w:rStyle w:val="1-Char"/>
          <w:vertAlign w:val="superscript"/>
          <w:rtl/>
        </w:rPr>
        <w:footnoteReference w:id="403"/>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Fonts w:hint="cs"/>
          <w:rtl/>
        </w:rPr>
        <w:t xml:space="preserve">گفته تو </w:t>
      </w:r>
      <w:r w:rsidRPr="0062224F">
        <w:rPr>
          <w:rStyle w:val="1-Char"/>
          <w:rtl/>
        </w:rPr>
        <w:t>دروغ است</w:t>
      </w:r>
      <w:r w:rsidRPr="0062224F">
        <w:rPr>
          <w:rStyle w:val="1-Char"/>
          <w:rFonts w:hint="cs"/>
          <w:rtl/>
        </w:rPr>
        <w:t>، چون هرکس</w:t>
      </w:r>
      <w:r w:rsidR="002D3D2D" w:rsidRPr="0062224F">
        <w:rPr>
          <w:rStyle w:val="1-Char"/>
          <w:rFonts w:hint="cs"/>
          <w:rtl/>
        </w:rPr>
        <w:t xml:space="preserve"> </w:t>
      </w:r>
      <w:r w:rsidRPr="0062224F">
        <w:rPr>
          <w:rStyle w:val="1-Char"/>
          <w:rtl/>
        </w:rPr>
        <w:t xml:space="preserve">که ایمان علی را داشت، تحمل مشکلات دنیا برایش آسان </w:t>
      </w:r>
      <w:r w:rsidRPr="0062224F">
        <w:rPr>
          <w:rStyle w:val="1-Char"/>
          <w:rFonts w:hint="cs"/>
          <w:rtl/>
        </w:rPr>
        <w:t>می</w:t>
      </w:r>
      <w:r w:rsidRPr="0062224F">
        <w:rPr>
          <w:rStyle w:val="1-Char"/>
          <w:rtl/>
        </w:rPr>
        <w:t>بود. ما که کسی نیستیم در مقابل مشکلات ناله</w:t>
      </w:r>
      <w:r w:rsidR="00C94C10">
        <w:rPr>
          <w:rStyle w:val="1-Char"/>
          <w:rtl/>
        </w:rPr>
        <w:t xml:space="preserve"> نمی‌کنی</w:t>
      </w:r>
      <w:r w:rsidRPr="0062224F">
        <w:rPr>
          <w:rStyle w:val="1-Char"/>
          <w:rtl/>
        </w:rPr>
        <w:t>م؛ علی با آن ایمانش که از بهترین‌های امت بود، چرا زار زار می‌گرید؟ آن هم با این جملات زنانه؟!</w:t>
      </w:r>
    </w:p>
    <w:p w:rsidR="00855C20" w:rsidRPr="0062224F" w:rsidRDefault="00855C20" w:rsidP="00855C20">
      <w:pPr>
        <w:ind w:firstLine="284"/>
        <w:jc w:val="both"/>
        <w:rPr>
          <w:rStyle w:val="1-Char"/>
          <w:rtl/>
        </w:rPr>
      </w:pPr>
      <w:r w:rsidRPr="0062224F">
        <w:rPr>
          <w:rStyle w:val="1-Char"/>
          <w:rtl/>
        </w:rPr>
        <w:t xml:space="preserve">دوم، مشکلات و مصیبت‌های علی در مکه بود. در مدینه، در زمان پیامبر و خلفا از رهبران طراز اول بود. </w:t>
      </w:r>
    </w:p>
    <w:p w:rsidR="00855C20" w:rsidRPr="0062224F" w:rsidRDefault="00855C20" w:rsidP="00855C20">
      <w:pPr>
        <w:ind w:firstLine="284"/>
        <w:jc w:val="both"/>
        <w:rPr>
          <w:rStyle w:val="1-Char"/>
          <w:rtl/>
        </w:rPr>
      </w:pPr>
      <w:r w:rsidRPr="0062224F">
        <w:rPr>
          <w:rStyle w:val="1-Char"/>
          <w:rtl/>
        </w:rPr>
        <w:t>سوم، می</w:t>
      </w:r>
      <w:r w:rsidRPr="0062224F">
        <w:rPr>
          <w:rStyle w:val="1-Char"/>
          <w:rFonts w:hint="cs"/>
          <w:rtl/>
        </w:rPr>
        <w:t>‌</w:t>
      </w:r>
      <w:r w:rsidRPr="0062224F">
        <w:rPr>
          <w:rStyle w:val="1-Char"/>
          <w:rtl/>
        </w:rPr>
        <w:t>خواستی مردم چه کنند؟ سنی‌ها</w:t>
      </w:r>
      <w:r w:rsidR="002D3D2D" w:rsidRPr="0062224F">
        <w:rPr>
          <w:rStyle w:val="1-Char"/>
          <w:rtl/>
        </w:rPr>
        <w:t xml:space="preserve"> </w:t>
      </w:r>
      <w:r w:rsidRPr="0062224F">
        <w:rPr>
          <w:rStyle w:val="1-Char"/>
          <w:rtl/>
        </w:rPr>
        <w:t xml:space="preserve">علی را حتی خلیفه هم کردند و به او کمک کردند و عایشه و طلحه و زبیر را شکست داد و دمار از گروه خوارج برآورد. روز روشن را برمعاویه شب تار کرد. </w:t>
      </w:r>
    </w:p>
    <w:p w:rsidR="00855C20" w:rsidRPr="0062224F" w:rsidRDefault="00855C20" w:rsidP="00855C20">
      <w:pPr>
        <w:ind w:firstLine="284"/>
        <w:jc w:val="both"/>
        <w:rPr>
          <w:rStyle w:val="1-Char"/>
          <w:rtl/>
        </w:rPr>
      </w:pPr>
      <w:r w:rsidRPr="0062224F">
        <w:rPr>
          <w:rStyle w:val="1-Char"/>
          <w:rFonts w:hint="cs"/>
          <w:rtl/>
        </w:rPr>
        <w:t xml:space="preserve">به ادعای شما </w:t>
      </w:r>
      <w:r w:rsidRPr="0062224F">
        <w:rPr>
          <w:rStyle w:val="1-Char"/>
          <w:rtl/>
        </w:rPr>
        <w:t>دختر یزد گرد سوم را در مقابل چشمان مشتاق تمام مسلمانان</w:t>
      </w:r>
      <w:r w:rsidRPr="0062224F">
        <w:rPr>
          <w:rStyle w:val="1-Char"/>
          <w:rFonts w:hint="cs"/>
          <w:rtl/>
        </w:rPr>
        <w:t>؛</w:t>
      </w:r>
      <w:r w:rsidR="002D3D2D" w:rsidRPr="0062224F">
        <w:rPr>
          <w:rStyle w:val="1-Char"/>
          <w:rtl/>
        </w:rPr>
        <w:t xml:space="preserve"> </w:t>
      </w:r>
      <w:r w:rsidRPr="0062224F">
        <w:rPr>
          <w:rStyle w:val="1-Char"/>
          <w:rFonts w:hint="cs"/>
          <w:rtl/>
        </w:rPr>
        <w:t xml:space="preserve">حضرت </w:t>
      </w:r>
      <w:r w:rsidRPr="0062224F">
        <w:rPr>
          <w:rStyle w:val="1-Char"/>
          <w:rtl/>
        </w:rPr>
        <w:t>عمر به حسین داد.</w:t>
      </w:r>
    </w:p>
    <w:p w:rsidR="00855C20" w:rsidRPr="0062224F" w:rsidRDefault="00855C20" w:rsidP="00855C20">
      <w:pPr>
        <w:ind w:firstLine="284"/>
        <w:jc w:val="both"/>
        <w:rPr>
          <w:rStyle w:val="1-Char"/>
          <w:rtl/>
        </w:rPr>
      </w:pPr>
      <w:r w:rsidRPr="0062224F">
        <w:rPr>
          <w:rStyle w:val="1-Char"/>
          <w:rtl/>
        </w:rPr>
        <w:t>تو</w:t>
      </w:r>
      <w:r w:rsidR="00EC20D9">
        <w:rPr>
          <w:rStyle w:val="1-Char"/>
          <w:rtl/>
        </w:rPr>
        <w:t xml:space="preserve"> می‌گویی</w:t>
      </w:r>
      <w:r w:rsidRPr="0062224F">
        <w:rPr>
          <w:rStyle w:val="1-Char"/>
          <w:rtl/>
        </w:rPr>
        <w:t>: نباید هیچ مشکلی داشت؟! البته علی</w:t>
      </w:r>
      <w:r w:rsidR="005D62F0">
        <w:rPr>
          <w:rStyle w:val="1-Char"/>
          <w:rtl/>
        </w:rPr>
        <w:t xml:space="preserve"> هرچه </w:t>
      </w:r>
      <w:r w:rsidRPr="0062224F">
        <w:rPr>
          <w:rStyle w:val="1-Char"/>
          <w:rtl/>
        </w:rPr>
        <w:t xml:space="preserve">مشکل داشت از شما دشمنان دوست نما بود. </w:t>
      </w:r>
    </w:p>
    <w:p w:rsidR="00855C20" w:rsidRDefault="00855C20" w:rsidP="00855C20">
      <w:pPr>
        <w:ind w:firstLine="284"/>
        <w:jc w:val="both"/>
        <w:rPr>
          <w:rStyle w:val="1-Char"/>
          <w:rtl/>
        </w:rPr>
      </w:pPr>
      <w:r w:rsidRPr="0062224F">
        <w:rPr>
          <w:rStyle w:val="1-Char"/>
          <w:rtl/>
        </w:rPr>
        <w:t>او خوش و خرم در زمان خلفاء زندگی می‌کرد. دخترش را به عمر داد و در ولیمه عروسی عمر و دخترش، خندید و پیروزی‌های مسلمانان در زمان عمر بیشتر خوشحالش کرد و در تقسیم غنایم و کنیز و برده،حق خود را چون</w:t>
      </w:r>
      <w:r w:rsidRPr="0062224F">
        <w:rPr>
          <w:rStyle w:val="1-Char"/>
          <w:rFonts w:hint="cs"/>
          <w:rtl/>
        </w:rPr>
        <w:t xml:space="preserve"> از شرک کنندگان جنگ</w:t>
      </w:r>
      <w:r w:rsidRPr="0062224F">
        <w:rPr>
          <w:rStyle w:val="1-Char"/>
          <w:rtl/>
        </w:rPr>
        <w:t xml:space="preserve"> بدر بود، بیش از دیگران گرفت و وعده خداوند شامل حالش شد؛ چون ایمان آورده بود و در دنیا نیز، حیات و زندگی نیکویی داشت. دروغ‌های شما در کتاب نهج البلاغه چیزی را عوض نمی</w:t>
      </w:r>
      <w:r w:rsidRPr="0062224F">
        <w:rPr>
          <w:rStyle w:val="1-Char"/>
          <w:rFonts w:hint="cs"/>
          <w:rtl/>
        </w:rPr>
        <w:t>‌</w:t>
      </w:r>
      <w:r w:rsidRPr="0062224F">
        <w:rPr>
          <w:rStyle w:val="1-Char"/>
          <w:rtl/>
        </w:rPr>
        <w:t>کند!</w:t>
      </w:r>
      <w:r w:rsidRPr="0062224F">
        <w:rPr>
          <w:rStyle w:val="1-Char"/>
          <w:rFonts w:hint="cs"/>
          <w:rtl/>
        </w:rPr>
        <w:t>.</w:t>
      </w:r>
    </w:p>
    <w:p w:rsidR="00855C20" w:rsidRPr="0062224F" w:rsidRDefault="00AB2F52" w:rsidP="00AB2F52">
      <w:pPr>
        <w:ind w:firstLine="284"/>
        <w:jc w:val="both"/>
        <w:rPr>
          <w:rStyle w:val="1-Char"/>
          <w:rtl/>
        </w:rPr>
      </w:pPr>
      <w:r>
        <w:rPr>
          <w:rStyle w:val="1-Char"/>
          <w:rFonts w:cs="Traditional Arabic"/>
          <w:color w:val="000000"/>
          <w:shd w:val="clear" w:color="auto" w:fill="FFFFFF"/>
          <w:rtl/>
        </w:rPr>
        <w:t>﴿</w:t>
      </w:r>
      <w:r w:rsidRPr="00321A84">
        <w:rPr>
          <w:rStyle w:val="8-Char"/>
          <w:rtl/>
        </w:rPr>
        <w:t>مَنۡ عَمِلَ صَٰلِحٗا مِّن ذَكَرٍ أَوۡ أُنثَىٰ وَهُوَ مُؤۡمِنٞ فَلَنُحۡيِيَنَّهُ</w:t>
      </w:r>
      <w:r w:rsidRPr="00321A84">
        <w:rPr>
          <w:rStyle w:val="8-Char"/>
          <w:rFonts w:hint="cs"/>
          <w:rtl/>
        </w:rPr>
        <w:t>ۥ</w:t>
      </w:r>
      <w:r w:rsidRPr="00321A84">
        <w:rPr>
          <w:rStyle w:val="8-Char"/>
          <w:rtl/>
        </w:rPr>
        <w:t xml:space="preserve"> حَيَوٰةٗ طَيِّبَةٗۖ</w:t>
      </w:r>
      <w:r>
        <w:rPr>
          <w:rStyle w:val="1-Char"/>
          <w:rFonts w:cs="Traditional Arabic"/>
          <w:color w:val="000000"/>
          <w:shd w:val="clear" w:color="auto" w:fill="FFFFFF"/>
          <w:rtl/>
        </w:rPr>
        <w:t>﴾</w:t>
      </w:r>
      <w:r w:rsidRPr="00321A84">
        <w:rPr>
          <w:rStyle w:val="8-Char"/>
          <w:rtl/>
        </w:rPr>
        <w:t xml:space="preserve"> </w:t>
      </w:r>
      <w:r w:rsidRPr="00596FEF">
        <w:rPr>
          <w:rStyle w:val="7-Char"/>
          <w:rtl/>
        </w:rPr>
        <w:t>[النحل: 97]</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Fonts w:eastAsia="SimSun"/>
          <w:rtl/>
        </w:rPr>
        <w:t>هرکس که مومن باشد و</w:t>
      </w:r>
      <w:r w:rsidR="002D3D2D" w:rsidRPr="0062224F">
        <w:rPr>
          <w:rStyle w:val="1-Char"/>
          <w:rFonts w:eastAsia="SimSun"/>
          <w:rtl/>
        </w:rPr>
        <w:t xml:space="preserve"> </w:t>
      </w:r>
      <w:r w:rsidRPr="0062224F">
        <w:rPr>
          <w:rStyle w:val="1-Char"/>
          <w:rFonts w:eastAsia="SimSun"/>
          <w:rtl/>
        </w:rPr>
        <w:t>عمل صالح کند ؛چه زن باشد چه مرد؛ پس به او زندگانی نیکو خواهیم داد</w:t>
      </w:r>
      <w:r w:rsidRPr="0059586B">
        <w:rPr>
          <w:rStyle w:val="5-Char"/>
          <w:rFonts w:eastAsia="SimSun" w:hint="cs"/>
          <w:rtl/>
        </w:rPr>
        <w:t>».</w:t>
      </w:r>
    </w:p>
    <w:p w:rsidR="00855C20" w:rsidRPr="001E5D31" w:rsidRDefault="00855C20" w:rsidP="00855C20">
      <w:pPr>
        <w:pStyle w:val="3-"/>
        <w:rPr>
          <w:rtl/>
        </w:rPr>
      </w:pPr>
      <w:bookmarkStart w:id="1074" w:name="_Toc433464790"/>
      <w:r w:rsidRPr="001E5D31">
        <w:rPr>
          <w:rFonts w:hint="cs"/>
          <w:rtl/>
        </w:rPr>
        <w:t>ادعای</w:t>
      </w:r>
      <w:r w:rsidR="00FC0204">
        <w:rPr>
          <w:rFonts w:hint="cs"/>
          <w:rtl/>
        </w:rPr>
        <w:t xml:space="preserve"> </w:t>
      </w:r>
      <w:r w:rsidRPr="001E5D31">
        <w:rPr>
          <w:rFonts w:hint="cs"/>
          <w:rtl/>
        </w:rPr>
        <w:t>329</w:t>
      </w:r>
      <w:r>
        <w:rPr>
          <w:rFonts w:hint="cs"/>
          <w:rtl/>
        </w:rPr>
        <w:t>-</w:t>
      </w:r>
      <w:r w:rsidRPr="001E5D31">
        <w:rPr>
          <w:rFonts w:hint="cs"/>
          <w:rtl/>
        </w:rPr>
        <w:t xml:space="preserve"> </w:t>
      </w:r>
      <w:r w:rsidRPr="001E5D31">
        <w:rPr>
          <w:rtl/>
        </w:rPr>
        <w:t>اخباری از پیامبر در مذمت اذیت کنند گان علی</w:t>
      </w:r>
      <w:r w:rsidRPr="00653CC0">
        <w:rPr>
          <w:rStyle w:val="1-Char"/>
          <w:rFonts w:hint="cs"/>
          <w:bCs w:val="0"/>
          <w:vertAlign w:val="superscript"/>
          <w:rtl/>
        </w:rPr>
        <w:t>(</w:t>
      </w:r>
      <w:r w:rsidRPr="00653CC0">
        <w:rPr>
          <w:rStyle w:val="1-Char"/>
          <w:bCs w:val="0"/>
          <w:vertAlign w:val="superscript"/>
          <w:rtl/>
        </w:rPr>
        <w:footnoteReference w:id="404"/>
      </w:r>
      <w:r w:rsidRPr="00653CC0">
        <w:rPr>
          <w:rStyle w:val="1-Char"/>
          <w:rFonts w:hint="cs"/>
          <w:bCs w:val="0"/>
          <w:vertAlign w:val="superscript"/>
          <w:rtl/>
        </w:rPr>
        <w:t>)</w:t>
      </w:r>
      <w:r w:rsidRPr="001E5D31">
        <w:rPr>
          <w:rFonts w:hint="cs"/>
          <w:rtl/>
        </w:rPr>
        <w:t>.</w:t>
      </w:r>
      <w:bookmarkEnd w:id="1074"/>
      <w:r w:rsidRPr="001E5D31">
        <w:rPr>
          <w:rtl/>
        </w:rPr>
        <w:tab/>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احادیث، همه دروغ است. 5555 مرتبه گفتم که هر حدیثی که از سنی‌ها به دستت رسید،حلوا حلوا نکن</w:t>
      </w:r>
      <w:r w:rsidR="002D3D2D" w:rsidRPr="0062224F">
        <w:rPr>
          <w:rStyle w:val="1-Char"/>
          <w:rtl/>
        </w:rPr>
        <w:t xml:space="preserve"> </w:t>
      </w:r>
      <w:r w:rsidRPr="0062224F">
        <w:rPr>
          <w:rStyle w:val="1-Char"/>
          <w:rtl/>
        </w:rPr>
        <w:t>و ارشمیدس وار</w:t>
      </w:r>
      <w:r w:rsidR="002D3D2D" w:rsidRPr="0062224F">
        <w:rPr>
          <w:rStyle w:val="1-Char"/>
          <w:rtl/>
        </w:rPr>
        <w:t xml:space="preserve"> </w:t>
      </w:r>
      <w:r w:rsidRPr="0062224F">
        <w:rPr>
          <w:rStyle w:val="1-Char"/>
          <w:rtl/>
        </w:rPr>
        <w:t>لخت و عریان ندو!! که یافتم یافتم.</w:t>
      </w:r>
    </w:p>
    <w:p w:rsidR="00855C20" w:rsidRPr="0062224F" w:rsidRDefault="00855C20" w:rsidP="00855C20">
      <w:pPr>
        <w:ind w:firstLine="284"/>
        <w:jc w:val="both"/>
        <w:rPr>
          <w:rStyle w:val="1-Char"/>
          <w:rtl/>
        </w:rPr>
      </w:pPr>
      <w:r w:rsidRPr="0062224F">
        <w:rPr>
          <w:rStyle w:val="1-Char"/>
          <w:rtl/>
        </w:rPr>
        <w:t>آخر ناسلامتی نامت، عالم دین است! آیا</w:t>
      </w:r>
      <w:r w:rsidR="00FA03B3">
        <w:rPr>
          <w:rStyle w:val="1-Char"/>
          <w:rtl/>
        </w:rPr>
        <w:t xml:space="preserve"> نمی‌دا</w:t>
      </w:r>
      <w:r w:rsidRPr="0062224F">
        <w:rPr>
          <w:rStyle w:val="1-Char"/>
          <w:rtl/>
        </w:rPr>
        <w:t>نی حدیث موضوع داریم؛ حدیث ضعیف داریم؛ حدیث متروک داریم؛ حدیث منکر داریم و تو فقط لاشخور وار دنبال این</w:t>
      </w:r>
      <w:r w:rsidR="00CE596A">
        <w:rPr>
          <w:rStyle w:val="1-Char"/>
          <w:rtl/>
        </w:rPr>
        <w:t xml:space="preserve"> حدیث‌های </w:t>
      </w:r>
      <w:r w:rsidR="00686EC4" w:rsidRPr="0062224F">
        <w:rPr>
          <w:rStyle w:val="1-Char"/>
          <w:rtl/>
        </w:rPr>
        <w:t>بی‌</w:t>
      </w:r>
      <w:r w:rsidRPr="0062224F">
        <w:rPr>
          <w:rStyle w:val="1-Char"/>
          <w:rtl/>
        </w:rPr>
        <w:t>سند می‌دوی که کی را گول بزنی؟ شیعه را؟! یا ما را؟!</w:t>
      </w:r>
      <w:r w:rsidRPr="0062224F">
        <w:rPr>
          <w:rStyle w:val="1-Char"/>
          <w:rFonts w:hint="cs"/>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 xml:space="preserve">البته حدیث </w:t>
      </w:r>
      <w:r w:rsidR="00855C20" w:rsidRPr="00AB2F52">
        <w:rPr>
          <w:rStyle w:val="6-Char"/>
          <w:rtl/>
        </w:rPr>
        <w:t>«من آذی عل</w:t>
      </w:r>
      <w:r w:rsidR="00855C20" w:rsidRPr="00AB2F52">
        <w:rPr>
          <w:rStyle w:val="6-Char"/>
          <w:rFonts w:hint="cs"/>
          <w:rtl/>
        </w:rPr>
        <w:t>ي</w:t>
      </w:r>
      <w:r w:rsidR="00855C20" w:rsidRPr="00AB2F52">
        <w:rPr>
          <w:rStyle w:val="6-Char"/>
          <w:rtl/>
        </w:rPr>
        <w:t xml:space="preserve"> فقد آذان</w:t>
      </w:r>
      <w:r w:rsidR="00855C20" w:rsidRPr="00AB2F52">
        <w:rPr>
          <w:rStyle w:val="6-Char"/>
          <w:rFonts w:hint="cs"/>
          <w:rtl/>
        </w:rPr>
        <w:t>ي</w:t>
      </w:r>
      <w:r w:rsidR="00855C20" w:rsidRPr="00AB2F52">
        <w:rPr>
          <w:rStyle w:val="6-Char"/>
          <w:rtl/>
        </w:rPr>
        <w:t>»</w:t>
      </w:r>
      <w:r w:rsidR="00855C20" w:rsidRPr="0062224F">
        <w:rPr>
          <w:rStyle w:val="1-Char"/>
          <w:rtl/>
        </w:rPr>
        <w:t xml:space="preserve"> هرکس علی را آزرد، مرا آزرده است؛ درست است. اما معنی مطلق ندارد؛ آن را در جا و مکان و زمان و حالت خاصی گفته است.</w:t>
      </w:r>
    </w:p>
    <w:p w:rsidR="00855C20" w:rsidRPr="0062224F" w:rsidRDefault="00855C20" w:rsidP="00855C20">
      <w:pPr>
        <w:ind w:firstLine="284"/>
        <w:jc w:val="both"/>
        <w:rPr>
          <w:rStyle w:val="1-Char"/>
          <w:rtl/>
        </w:rPr>
      </w:pPr>
      <w:r w:rsidRPr="0062224F">
        <w:rPr>
          <w:rStyle w:val="1-Char"/>
          <w:rtl/>
        </w:rPr>
        <w:t>در</w:t>
      </w:r>
      <w:r w:rsidR="0046175A">
        <w:rPr>
          <w:rStyle w:val="1-Char"/>
          <w:rtl/>
        </w:rPr>
        <w:t xml:space="preserve"> کتاب‌ها</w:t>
      </w:r>
      <w:r w:rsidR="000B513B">
        <w:rPr>
          <w:rStyle w:val="1-Char"/>
          <w:rtl/>
        </w:rPr>
        <w:t xml:space="preserve">ی </w:t>
      </w:r>
      <w:r w:rsidRPr="0062224F">
        <w:rPr>
          <w:rStyle w:val="1-Char"/>
          <w:rtl/>
        </w:rPr>
        <w:t>ما هست که فاطمه</w:t>
      </w:r>
      <w:r w:rsidRPr="001E5D31">
        <w:rPr>
          <w:rFonts w:cs="CTraditional Arabic" w:hint="cs"/>
          <w:rtl/>
          <w:lang w:bidi="fa-IR"/>
        </w:rPr>
        <w:t>ل</w:t>
      </w:r>
      <w:r w:rsidRPr="0062224F">
        <w:rPr>
          <w:rStyle w:val="1-Char"/>
          <w:rtl/>
        </w:rPr>
        <w:t xml:space="preserve"> با شوهرش دعوا کرد اما من کج اندیش نیستیم و</w:t>
      </w:r>
      <w:r w:rsidR="00FA03B3">
        <w:rPr>
          <w:rStyle w:val="1-Char"/>
          <w:rtl/>
        </w:rPr>
        <w:t xml:space="preserve"> می‌دانیم</w:t>
      </w:r>
      <w:r w:rsidRPr="0062224F">
        <w:rPr>
          <w:rStyle w:val="1-Char"/>
          <w:rtl/>
        </w:rPr>
        <w:t xml:space="preserve"> منظور پیامبر</w:t>
      </w:r>
      <w:r w:rsidRPr="0062224F">
        <w:rPr>
          <w:rStyle w:val="1-Char"/>
          <w:rFonts w:hint="cs"/>
          <w:rtl/>
        </w:rPr>
        <w:t xml:space="preserve"> از این حدیث</w:t>
      </w:r>
      <w:r w:rsidR="002D3D2D" w:rsidRPr="0062224F">
        <w:rPr>
          <w:rStyle w:val="1-Char"/>
          <w:rFonts w:hint="cs"/>
          <w:rtl/>
        </w:rPr>
        <w:t xml:space="preserve"> </w:t>
      </w:r>
      <w:r w:rsidRPr="0062224F">
        <w:rPr>
          <w:rStyle w:val="1-Char"/>
          <w:rtl/>
        </w:rPr>
        <w:t>دعوای بین زن و شوهر نبوده است.</w:t>
      </w:r>
      <w:r w:rsidRPr="0062224F">
        <w:rPr>
          <w:rStyle w:val="1-Char"/>
          <w:rFonts w:hint="cs"/>
          <w:rtl/>
        </w:rPr>
        <w:t xml:space="preserve"> و</w:t>
      </w:r>
      <w:r w:rsidR="00783174">
        <w:rPr>
          <w:rStyle w:val="1-Char"/>
          <w:rFonts w:hint="cs"/>
          <w:rtl/>
        </w:rPr>
        <w:t xml:space="preserve"> نمی‌گو</w:t>
      </w:r>
      <w:r w:rsidRPr="0062224F">
        <w:rPr>
          <w:rStyle w:val="1-Char"/>
          <w:rFonts w:hint="cs"/>
          <w:rtl/>
        </w:rPr>
        <w:t>ییم فاطمه علی را آزار داد!ز</w:t>
      </w:r>
    </w:p>
    <w:p w:rsidR="00855C20" w:rsidRPr="00833686" w:rsidRDefault="00855C20" w:rsidP="00855C20">
      <w:pPr>
        <w:ind w:firstLine="284"/>
        <w:jc w:val="both"/>
        <w:rPr>
          <w:rStyle w:val="5-Char"/>
          <w:rFonts w:eastAsia="SimSun"/>
          <w:rtl/>
        </w:rPr>
      </w:pPr>
      <w:r w:rsidRPr="0062224F">
        <w:rPr>
          <w:rStyle w:val="1-Char"/>
          <w:rtl/>
        </w:rPr>
        <w:t xml:space="preserve">یا این حدیث را ببین: </w:t>
      </w:r>
      <w:r w:rsidRPr="00AB2F52">
        <w:rPr>
          <w:rStyle w:val="6-Char"/>
          <w:rtl/>
        </w:rPr>
        <w:t>«</w:t>
      </w:r>
      <w:r w:rsidRPr="00AB2F52">
        <w:rPr>
          <w:rStyle w:val="6-Char"/>
          <w:rFonts w:eastAsia="SimSun"/>
          <w:rtl/>
        </w:rPr>
        <w:t>يا أيها الناس! من آذى العباس فقد آذاني، إنما عم الرجل صنو أبيه»</w:t>
      </w:r>
      <w:r w:rsidRPr="00AB2F52">
        <w:rPr>
          <w:rStyle w:val="6-Char"/>
          <w:rFonts w:eastAsia="SimSun" w:hint="cs"/>
          <w:rtl/>
        </w:rPr>
        <w:t>.</w:t>
      </w:r>
    </w:p>
    <w:p w:rsidR="00855C20" w:rsidRPr="0062224F" w:rsidRDefault="00855C20" w:rsidP="00855C20">
      <w:pPr>
        <w:autoSpaceDE w:val="0"/>
        <w:autoSpaceDN w:val="0"/>
        <w:adjustRightInd w:val="0"/>
        <w:ind w:firstLine="284"/>
        <w:jc w:val="both"/>
        <w:rPr>
          <w:rStyle w:val="1-Char"/>
          <w:rFonts w:eastAsia="SimSun"/>
          <w:rtl/>
        </w:rPr>
      </w:pPr>
      <w:r w:rsidRPr="0059586B">
        <w:rPr>
          <w:rStyle w:val="5-Char"/>
          <w:rFonts w:eastAsia="SimSun" w:hint="cs"/>
          <w:rtl/>
        </w:rPr>
        <w:t>«</w:t>
      </w:r>
      <w:r w:rsidRPr="0062224F">
        <w:rPr>
          <w:rStyle w:val="1-Char"/>
          <w:rFonts w:eastAsia="SimSun"/>
          <w:rtl/>
        </w:rPr>
        <w:t>ای مردم، هرکس عباس را آزار داد، مرا آزار داده است، بدرستی که عمو، جای پدر است</w:t>
      </w:r>
      <w:r w:rsidRPr="0059586B">
        <w:rPr>
          <w:rStyle w:val="5-Char"/>
          <w:rFonts w:eastAsia="SimSun" w:hint="cs"/>
          <w:rtl/>
        </w:rPr>
        <w:t>».</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در</w:t>
      </w:r>
      <w:r w:rsidR="0046175A">
        <w:rPr>
          <w:rStyle w:val="1-Char"/>
          <w:rFonts w:eastAsia="SimSun"/>
          <w:rtl/>
        </w:rPr>
        <w:t xml:space="preserve"> کتاب‌ها</w:t>
      </w:r>
      <w:r w:rsidR="000B513B">
        <w:rPr>
          <w:rStyle w:val="1-Char"/>
          <w:rFonts w:eastAsia="SimSun"/>
          <w:rtl/>
        </w:rPr>
        <w:t xml:space="preserve">ی </w:t>
      </w:r>
      <w:r w:rsidRPr="0062224F">
        <w:rPr>
          <w:rStyle w:val="1-Char"/>
          <w:rFonts w:eastAsia="SimSun"/>
          <w:rtl/>
        </w:rPr>
        <w:t>ما هست که علی و عباس با یکدیگر درباره تقسیم فدک اختلاف کردند و کارشان به قاضی کشید. خب حالا معما چگونه حل</w:t>
      </w:r>
      <w:r w:rsidR="006148A3">
        <w:rPr>
          <w:rStyle w:val="1-Char"/>
          <w:rFonts w:eastAsia="SimSun"/>
          <w:rtl/>
        </w:rPr>
        <w:t xml:space="preserve"> می‌شود</w:t>
      </w:r>
      <w:r w:rsidRPr="0062224F">
        <w:rPr>
          <w:rStyle w:val="1-Char"/>
          <w:rFonts w:eastAsia="SimSun"/>
          <w:rtl/>
        </w:rPr>
        <w:t xml:space="preserve">؟! </w:t>
      </w:r>
      <w:r w:rsidRPr="0062224F">
        <w:rPr>
          <w:rStyle w:val="1-Char"/>
          <w:rFonts w:eastAsia="SimSun" w:hint="cs"/>
          <w:rtl/>
        </w:rPr>
        <w:t xml:space="preserve">آیا </w:t>
      </w:r>
      <w:r w:rsidRPr="0062224F">
        <w:rPr>
          <w:rStyle w:val="1-Char"/>
          <w:rFonts w:eastAsia="SimSun"/>
          <w:rtl/>
        </w:rPr>
        <w:t>ما هم مثل شما بگوییم: علی مردی را که جای پدرش بود، آزار داد و با آزار عباس،عمویش، پیامبر را هم آزار داد؟! نه، منظور پیامبر این است که هرکس به ناحق علی و عباس را آزار داد، مرا آزار داده است.</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 xml:space="preserve"> و این حدیث را ببینید: رسول الله فرمود:</w:t>
      </w:r>
    </w:p>
    <w:p w:rsidR="00855C20" w:rsidRPr="00AB2F52" w:rsidRDefault="00855C20" w:rsidP="00AB2F52">
      <w:pPr>
        <w:pStyle w:val="6-"/>
        <w:rPr>
          <w:rStyle w:val="5-Char"/>
          <w:rFonts w:ascii="KFGQPC Uthman Taha Naskh" w:eastAsia="SimSun" w:hAnsi="KFGQPC Uthman Taha Naskh" w:cs="KFGQPC Uthman Taha Naskh"/>
          <w:rtl/>
        </w:rPr>
      </w:pPr>
      <w:r w:rsidRPr="00AB2F52">
        <w:rPr>
          <w:rStyle w:val="5-Char"/>
          <w:rFonts w:ascii="KFGQPC Uthman Taha Naskh" w:eastAsia="SimSun" w:hAnsi="KFGQPC Uthman Taha Naskh" w:cs="KFGQPC Uthman Taha Naskh"/>
          <w:rtl/>
        </w:rPr>
        <w:t>«من آذى ذميا فأنا خصمه»</w:t>
      </w:r>
      <w:r w:rsidRPr="00AB2F52">
        <w:rPr>
          <w:rStyle w:val="5-Char"/>
          <w:rFonts w:ascii="KFGQPC Uthman Taha Naskh" w:eastAsia="SimSun" w:hAnsi="KFGQPC Uthman Taha Naskh" w:cs="KFGQPC Uthman Taha Naskh" w:hint="cs"/>
          <w:rtl/>
        </w:rPr>
        <w:t>.</w:t>
      </w:r>
    </w:p>
    <w:p w:rsidR="00855C20" w:rsidRPr="0062224F" w:rsidRDefault="00855C20" w:rsidP="00855C20">
      <w:pPr>
        <w:jc w:val="both"/>
        <w:rPr>
          <w:rStyle w:val="1-Char"/>
          <w:rFonts w:eastAsia="SimSun"/>
          <w:rtl/>
        </w:rPr>
      </w:pPr>
      <w:r w:rsidRPr="0059586B">
        <w:rPr>
          <w:rStyle w:val="5-Char"/>
          <w:rFonts w:eastAsia="SimSun" w:hint="cs"/>
          <w:rtl/>
        </w:rPr>
        <w:t>«</w:t>
      </w:r>
      <w:r w:rsidRPr="0062224F">
        <w:rPr>
          <w:rStyle w:val="1-Char"/>
          <w:rFonts w:eastAsia="SimSun"/>
          <w:rtl/>
        </w:rPr>
        <w:t>هرکس که یک ذمی ـ اهل کتابی که زیر حکومت اسلامی زندگی</w:t>
      </w:r>
      <w:r w:rsidR="00100CD0">
        <w:rPr>
          <w:rStyle w:val="1-Char"/>
          <w:rFonts w:eastAsia="SimSun"/>
          <w:rtl/>
        </w:rPr>
        <w:t xml:space="preserve"> می‌کند</w:t>
      </w:r>
      <w:r w:rsidRPr="0062224F">
        <w:rPr>
          <w:rStyle w:val="1-Char"/>
          <w:rFonts w:eastAsia="SimSun"/>
          <w:rtl/>
        </w:rPr>
        <w:t xml:space="preserve"> ـ را آزار دهد</w:t>
      </w:r>
      <w:r w:rsidR="002D3D2D" w:rsidRPr="0062224F">
        <w:rPr>
          <w:rStyle w:val="1-Char"/>
          <w:rFonts w:eastAsia="SimSun"/>
          <w:rtl/>
        </w:rPr>
        <w:t xml:space="preserve"> </w:t>
      </w:r>
      <w:r w:rsidRPr="0062224F">
        <w:rPr>
          <w:rStyle w:val="1-Char"/>
          <w:rFonts w:eastAsia="SimSun"/>
          <w:rtl/>
        </w:rPr>
        <w:t>من دشمنش هستم</w:t>
      </w:r>
      <w:r w:rsidRPr="0059586B">
        <w:rPr>
          <w:rStyle w:val="5-Char"/>
          <w:rFonts w:eastAsia="SimSun" w:hint="cs"/>
          <w:rtl/>
        </w:rPr>
        <w:t>».</w:t>
      </w:r>
    </w:p>
    <w:p w:rsidR="00855C20" w:rsidRPr="0062224F" w:rsidRDefault="00855C20" w:rsidP="00855C20">
      <w:pPr>
        <w:ind w:firstLine="284"/>
        <w:jc w:val="both"/>
        <w:rPr>
          <w:rStyle w:val="1-Char"/>
          <w:rFonts w:eastAsia="SimSun"/>
          <w:rtl/>
        </w:rPr>
      </w:pPr>
      <w:r w:rsidRPr="0062224F">
        <w:rPr>
          <w:rStyle w:val="1-Char"/>
          <w:rFonts w:eastAsia="SimSun"/>
          <w:rtl/>
        </w:rPr>
        <w:t xml:space="preserve">حالا ما به اهل کتاب </w:t>
      </w:r>
      <w:r w:rsidRPr="0062224F">
        <w:rPr>
          <w:rStyle w:val="1-Char"/>
          <w:rFonts w:eastAsia="SimSun" w:hint="cs"/>
          <w:rtl/>
        </w:rPr>
        <w:t>چیزی</w:t>
      </w:r>
      <w:r w:rsidR="00783174">
        <w:rPr>
          <w:rStyle w:val="1-Char"/>
          <w:rFonts w:eastAsia="SimSun" w:hint="cs"/>
          <w:rtl/>
        </w:rPr>
        <w:t xml:space="preserve"> نمی‌گو</w:t>
      </w:r>
      <w:r w:rsidRPr="0062224F">
        <w:rPr>
          <w:rStyle w:val="1-Char"/>
          <w:rFonts w:eastAsia="SimSun"/>
          <w:rtl/>
        </w:rPr>
        <w:t>ییم. بله،</w:t>
      </w:r>
      <w:r w:rsidR="00783174">
        <w:rPr>
          <w:rStyle w:val="1-Char"/>
          <w:rFonts w:eastAsia="SimSun"/>
          <w:rtl/>
        </w:rPr>
        <w:t xml:space="preserve"> نمی‌گو</w:t>
      </w:r>
      <w:r w:rsidRPr="0062224F">
        <w:rPr>
          <w:rStyle w:val="1-Char"/>
          <w:rFonts w:eastAsia="SimSun"/>
          <w:rtl/>
        </w:rPr>
        <w:t>ییم؛ اما اگر کار غلطی کرد،</w:t>
      </w:r>
      <w:r w:rsidRPr="0062224F">
        <w:rPr>
          <w:rStyle w:val="1-Char"/>
          <w:rFonts w:eastAsia="SimSun" w:hint="cs"/>
          <w:rtl/>
        </w:rPr>
        <w:t xml:space="preserve"> دمار از روزگازش در میاوریم گس مراد آزار دادن بیجا است.</w:t>
      </w:r>
    </w:p>
    <w:p w:rsidR="00855C20" w:rsidRPr="0062224F" w:rsidRDefault="00855C20" w:rsidP="00855C20">
      <w:pPr>
        <w:ind w:firstLine="284"/>
        <w:jc w:val="both"/>
        <w:rPr>
          <w:rStyle w:val="1-Char"/>
          <w:rFonts w:eastAsia="SimSun"/>
          <w:rtl/>
        </w:rPr>
      </w:pPr>
      <w:r w:rsidRPr="0062224F">
        <w:rPr>
          <w:rStyle w:val="1-Char"/>
          <w:rFonts w:eastAsia="SimSun"/>
          <w:rtl/>
        </w:rPr>
        <w:t>خلاصه</w:t>
      </w:r>
      <w:r w:rsidR="00800FBC">
        <w:rPr>
          <w:rStyle w:val="1-Char"/>
          <w:rFonts w:eastAsia="SimSun"/>
          <w:rtl/>
        </w:rPr>
        <w:t xml:space="preserve"> اینکه </w:t>
      </w:r>
      <w:r w:rsidRPr="0062224F">
        <w:rPr>
          <w:rStyle w:val="1-Char"/>
          <w:rFonts w:eastAsia="SimSun"/>
          <w:rtl/>
        </w:rPr>
        <w:t>ما با انصاف هستیم. ما</w:t>
      </w:r>
      <w:r w:rsidR="00FA03B3">
        <w:rPr>
          <w:rStyle w:val="1-Char"/>
          <w:rFonts w:eastAsia="SimSun"/>
          <w:rtl/>
        </w:rPr>
        <w:t xml:space="preserve"> می‌دانیم</w:t>
      </w:r>
      <w:r w:rsidRPr="0062224F">
        <w:rPr>
          <w:rStyle w:val="1-Char"/>
          <w:rFonts w:eastAsia="SimSun"/>
          <w:rtl/>
        </w:rPr>
        <w:t xml:space="preserve"> که در پرتو این احادیث، در جنگ بین معاویه و علی، علی بهتر بود.</w:t>
      </w:r>
    </w:p>
    <w:p w:rsidR="00855C20" w:rsidRPr="0062224F" w:rsidRDefault="00855C20" w:rsidP="00855C20">
      <w:pPr>
        <w:ind w:firstLine="284"/>
        <w:jc w:val="both"/>
        <w:rPr>
          <w:rStyle w:val="1-Char"/>
          <w:rtl/>
        </w:rPr>
      </w:pPr>
      <w:r w:rsidRPr="0062224F">
        <w:rPr>
          <w:rStyle w:val="1-Char"/>
          <w:rFonts w:eastAsia="SimSun"/>
          <w:rtl/>
        </w:rPr>
        <w:t>اما شما این اعتراف را از ما</w:t>
      </w:r>
      <w:r w:rsidR="002D3D2D" w:rsidRPr="0062224F">
        <w:rPr>
          <w:rStyle w:val="1-Char"/>
          <w:rFonts w:eastAsia="SimSun"/>
          <w:rtl/>
        </w:rPr>
        <w:t xml:space="preserve"> نمی‌</w:t>
      </w:r>
      <w:r w:rsidRPr="0062224F">
        <w:rPr>
          <w:rStyle w:val="1-Char"/>
          <w:rFonts w:eastAsia="SimSun"/>
          <w:rtl/>
        </w:rPr>
        <w:t>خواهید. شما می‌خواهید ما عقاید عجیب و غریب شما را قبول کنیم و علی را اله بدانیم! هرگز! هرگز! منظور احادیث چنین نیست. اولین دشمن این عقیده</w:t>
      </w:r>
      <w:r w:rsidRPr="0062224F">
        <w:rPr>
          <w:rStyle w:val="1-Char"/>
          <w:rFonts w:eastAsia="SimSun" w:hint="cs"/>
          <w:rtl/>
        </w:rPr>
        <w:t xml:space="preserve">شرک آمیز شما </w:t>
      </w:r>
      <w:r w:rsidRPr="0062224F">
        <w:rPr>
          <w:rStyle w:val="1-Char"/>
          <w:rFonts w:eastAsia="SimSun"/>
          <w:rtl/>
        </w:rPr>
        <w:t>، خود علی است و دومین دشمن، ما سنی</w:t>
      </w:r>
      <w:r w:rsidRPr="0062224F">
        <w:rPr>
          <w:rStyle w:val="1-Char"/>
          <w:rFonts w:eastAsia="SimSun" w:hint="cs"/>
          <w:rtl/>
        </w:rPr>
        <w:t>‌</w:t>
      </w:r>
      <w:r w:rsidRPr="0062224F">
        <w:rPr>
          <w:rStyle w:val="1-Char"/>
          <w:rFonts w:eastAsia="SimSun"/>
          <w:rtl/>
        </w:rPr>
        <w:t>ها.</w:t>
      </w:r>
    </w:p>
    <w:p w:rsidR="00855C20" w:rsidRPr="001E5D31" w:rsidRDefault="00855C20" w:rsidP="00855C20">
      <w:pPr>
        <w:pStyle w:val="3-"/>
        <w:rPr>
          <w:rtl/>
        </w:rPr>
      </w:pPr>
      <w:bookmarkStart w:id="1075" w:name="_Toc433464791"/>
      <w:r w:rsidRPr="001E5D31">
        <w:rPr>
          <w:rFonts w:hint="cs"/>
          <w:rtl/>
        </w:rPr>
        <w:t>ادعای</w:t>
      </w:r>
      <w:r w:rsidR="00FC0204">
        <w:rPr>
          <w:rFonts w:hint="cs"/>
          <w:rtl/>
        </w:rPr>
        <w:t xml:space="preserve"> </w:t>
      </w:r>
      <w:r w:rsidRPr="001E5D31">
        <w:rPr>
          <w:rFonts w:hint="cs"/>
          <w:rtl/>
        </w:rPr>
        <w:t>330</w:t>
      </w:r>
      <w:r>
        <w:rPr>
          <w:rFonts w:hint="cs"/>
          <w:rtl/>
        </w:rPr>
        <w:t>-</w:t>
      </w:r>
      <w:r w:rsidRPr="001E5D31">
        <w:rPr>
          <w:rtl/>
        </w:rPr>
        <w:t xml:space="preserve"> تا دم مرگ</w:t>
      </w:r>
      <w:r>
        <w:rPr>
          <w:rtl/>
        </w:rPr>
        <w:t>،</w:t>
      </w:r>
      <w:r w:rsidRPr="001E5D31">
        <w:rPr>
          <w:rtl/>
        </w:rPr>
        <w:t xml:space="preserve"> فاطمه</w:t>
      </w:r>
      <w:r w:rsidRPr="00FC0204">
        <w:rPr>
          <w:rFonts w:cs="CTraditional Arabic" w:hint="cs"/>
          <w:b/>
          <w:bCs w:val="0"/>
          <w:rtl/>
        </w:rPr>
        <w:t>ل</w:t>
      </w:r>
      <w:r w:rsidRPr="001E5D31">
        <w:rPr>
          <w:rtl/>
        </w:rPr>
        <w:t xml:space="preserve"> از ابی بکر و عمر</w:t>
      </w:r>
      <w:r w:rsidR="002D3D2D">
        <w:rPr>
          <w:rFonts w:cs="Tahoma"/>
          <w:color w:val="FF0000"/>
          <w:rtl/>
        </w:rPr>
        <w:t xml:space="preserve"> </w:t>
      </w:r>
      <w:r w:rsidRPr="001E5D31">
        <w:rPr>
          <w:rtl/>
        </w:rPr>
        <w:t>راضی نبود</w:t>
      </w:r>
      <w:bookmarkEnd w:id="1075"/>
    </w:p>
    <w:p w:rsidR="00855C20" w:rsidRPr="0062224F" w:rsidRDefault="00855C20" w:rsidP="00855C20">
      <w:pPr>
        <w:ind w:firstLine="284"/>
        <w:jc w:val="both"/>
        <w:rPr>
          <w:rStyle w:val="1-Char"/>
          <w:rtl/>
        </w:rPr>
      </w:pPr>
      <w:r w:rsidRPr="0062224F">
        <w:rPr>
          <w:rStyle w:val="1-Char"/>
          <w:rtl/>
        </w:rPr>
        <w:t>در این جا، اگر خواننده دقت کند از استدلال شیعه‌ها سخت تعجب خواهد کرد. این مردم لجوح که</w:t>
      </w:r>
      <w:r w:rsidR="00686EC4" w:rsidRPr="0062224F">
        <w:rPr>
          <w:rStyle w:val="1-Char"/>
          <w:rtl/>
        </w:rPr>
        <w:t xml:space="preserve"> بی‌</w:t>
      </w:r>
      <w:r w:rsidRPr="0062224F">
        <w:rPr>
          <w:rStyle w:val="1-Char"/>
          <w:rtl/>
        </w:rPr>
        <w:t>دلیل بحث کردن را دوست دارند، دو حدیث ما را کنار هم گذاشتند تا نتیجه دلخواه را بگیرند.</w:t>
      </w:r>
    </w:p>
    <w:p w:rsidR="00855C20" w:rsidRPr="0062224F" w:rsidRDefault="00855C20" w:rsidP="00855C20">
      <w:pPr>
        <w:ind w:firstLine="284"/>
        <w:jc w:val="both"/>
        <w:rPr>
          <w:rStyle w:val="1-Char"/>
          <w:rtl/>
        </w:rPr>
      </w:pPr>
      <w:r w:rsidRPr="0062224F">
        <w:rPr>
          <w:rStyle w:val="1-Char"/>
          <w:rtl/>
        </w:rPr>
        <w:t>حدیث اول، هر کس فاطمه را آزار دهد، رسول الله را آزار داده است.</w:t>
      </w:r>
    </w:p>
    <w:p w:rsidR="00855C20" w:rsidRPr="0062224F" w:rsidRDefault="00855C20" w:rsidP="00855C20">
      <w:pPr>
        <w:ind w:firstLine="284"/>
        <w:jc w:val="both"/>
        <w:rPr>
          <w:rStyle w:val="1-Char"/>
          <w:rtl/>
        </w:rPr>
      </w:pPr>
      <w:r w:rsidRPr="0062224F">
        <w:rPr>
          <w:rStyle w:val="1-Char"/>
          <w:rtl/>
        </w:rPr>
        <w:t>حدیث دوم، فاطمه تا وقت مرگ از ابوبکر ناراضی بود.</w:t>
      </w:r>
    </w:p>
    <w:p w:rsidR="00855C20" w:rsidRPr="0062224F" w:rsidRDefault="00855C20" w:rsidP="00855C20">
      <w:pPr>
        <w:ind w:firstLine="284"/>
        <w:jc w:val="both"/>
        <w:rPr>
          <w:rStyle w:val="1-Char"/>
          <w:rtl/>
        </w:rPr>
      </w:pPr>
      <w:r w:rsidRPr="0062224F">
        <w:rPr>
          <w:rStyle w:val="1-Char"/>
          <w:rtl/>
        </w:rPr>
        <w:t>نتیجه: پس ابوبکر رسول الله را آزار داده است!...</w:t>
      </w:r>
      <w:r w:rsidRPr="00CE6E7F">
        <w:rPr>
          <w:rStyle w:val="1-Char"/>
          <w:rFonts w:hint="cs"/>
          <w:vertAlign w:val="superscript"/>
          <w:rtl/>
        </w:rPr>
        <w:t>(</w:t>
      </w:r>
      <w:r w:rsidRPr="008C6EBC">
        <w:rPr>
          <w:rStyle w:val="1-Char"/>
          <w:vertAlign w:val="superscript"/>
          <w:rtl/>
        </w:rPr>
        <w:footnoteReference w:id="405"/>
      </w:r>
      <w:r w:rsidRPr="00CE6E7F">
        <w:rPr>
          <w:rStyle w:val="1-Char"/>
          <w:rFonts w:hint="cs"/>
          <w:vertAlign w:val="superscript"/>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ما در جواب این مردم جاهل</w:t>
      </w:r>
      <w:r w:rsidR="00EC20D9">
        <w:rPr>
          <w:rStyle w:val="1-Char"/>
          <w:rtl/>
        </w:rPr>
        <w:t xml:space="preserve"> می‌گویی</w:t>
      </w:r>
      <w:r w:rsidRPr="0062224F">
        <w:rPr>
          <w:rStyle w:val="1-Char"/>
          <w:rtl/>
        </w:rPr>
        <w:t>م که رسول الله</w:t>
      </w:r>
      <w:r w:rsidRPr="001E5D31">
        <w:rPr>
          <w:rFonts w:cs="CTraditional Arabic" w:hint="cs"/>
          <w:rtl/>
        </w:rPr>
        <w:t>ص</w:t>
      </w:r>
      <w:r w:rsidRPr="0062224F">
        <w:rPr>
          <w:rStyle w:val="1-Char"/>
          <w:rtl/>
        </w:rPr>
        <w:t xml:space="preserve"> این حدیث را کی گفته‌اند؟ آیا</w:t>
      </w:r>
      <w:r w:rsidR="00902E82">
        <w:rPr>
          <w:rStyle w:val="1-Char"/>
          <w:rtl/>
        </w:rPr>
        <w:t xml:space="preserve"> می‌دانید</w:t>
      </w:r>
      <w:r w:rsidRPr="0062224F">
        <w:rPr>
          <w:rStyle w:val="1-Char"/>
          <w:rtl/>
        </w:rPr>
        <w:t>؟ این در دنبالۀ حدیث موجود است که حضرت علی می‌خواست سر فاطمه هوو بیاورد، فاطمه به رسول الله شکایت کرد و رسول الله این جمله را فرمود!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عجب از اهل تشیع که این حدیث را قبول دارد، اما دنباله‌اش را قبول ندارد! یعنی، قبول ندارد که علی می‌خواست سر فاطمه هوو بیاورد! این را محال ممکن می‌داند؛ اما دنباله حدیث را که</w:t>
      </w:r>
      <w:r w:rsidR="00B32BA2">
        <w:rPr>
          <w:rStyle w:val="1-Char"/>
          <w:rtl/>
        </w:rPr>
        <w:t xml:space="preserve"> </w:t>
      </w:r>
      <w:r w:rsidR="00783174">
        <w:rPr>
          <w:rStyle w:val="1-Char"/>
          <w:rtl/>
        </w:rPr>
        <w:t>می‌گوید</w:t>
      </w:r>
      <w:r w:rsidRPr="0062224F">
        <w:rPr>
          <w:rStyle w:val="1-Char"/>
          <w:rtl/>
        </w:rPr>
        <w:t>: هر کس فاطمه را بیازارد مرا آزرده است، قبول دارد!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برای درک ژرفای حماقت این مردم به این مثال توجه کنید:</w:t>
      </w:r>
    </w:p>
    <w:p w:rsidR="00855C20" w:rsidRPr="0062224F" w:rsidRDefault="00855C20" w:rsidP="00855C20">
      <w:pPr>
        <w:ind w:firstLine="284"/>
        <w:jc w:val="both"/>
        <w:rPr>
          <w:rStyle w:val="1-Char"/>
          <w:rtl/>
        </w:rPr>
      </w:pPr>
      <w:r w:rsidRPr="0062224F">
        <w:rPr>
          <w:rStyle w:val="1-Char"/>
          <w:rtl/>
        </w:rPr>
        <w:t>مثل</w:t>
      </w:r>
      <w:r w:rsidR="00800FBC">
        <w:rPr>
          <w:rStyle w:val="1-Char"/>
          <w:rtl/>
        </w:rPr>
        <w:t xml:space="preserve"> اینکه </w:t>
      </w:r>
      <w:r w:rsidRPr="0062224F">
        <w:rPr>
          <w:rStyle w:val="1-Char"/>
          <w:rtl/>
        </w:rPr>
        <w:t>ما بگوییم: فلان کس، حضرت محمد را در</w:t>
      </w:r>
      <w:r w:rsidR="002D3D2D" w:rsidRPr="0062224F">
        <w:rPr>
          <w:rStyle w:val="1-Char"/>
          <w:rtl/>
        </w:rPr>
        <w:t xml:space="preserve"> </w:t>
      </w:r>
      <w:r w:rsidRPr="0062224F">
        <w:rPr>
          <w:rStyle w:val="1-Char"/>
          <w:rtl/>
        </w:rPr>
        <w:t>بلخ ملاقات کرد و از ایشان روایتی نقل کرد که حضرت عمر جهنمی است (نعوذ بالله) و حضرت حسن، بد است. حال یک احمق بیاید و این حدیث را قبول کند که گفته است: حضرت عمر (نعوذ بالله) جهنمی است!</w:t>
      </w:r>
      <w:r w:rsidR="002D3D2D" w:rsidRPr="0062224F">
        <w:rPr>
          <w:rStyle w:val="1-Char"/>
          <w:rtl/>
        </w:rPr>
        <w:t xml:space="preserve"> </w:t>
      </w:r>
      <w:r w:rsidRPr="0062224F">
        <w:rPr>
          <w:rStyle w:val="1-Char"/>
          <w:rtl/>
        </w:rPr>
        <w:t>اما قسمتی را که درباره حسن است، بگوید: دروغ است چون حضرت محمد اصلاً به بلخ نرفته‌اند.</w:t>
      </w:r>
    </w:p>
    <w:p w:rsidR="00855C20" w:rsidRDefault="00855C20" w:rsidP="00855C20">
      <w:pPr>
        <w:ind w:firstLine="284"/>
        <w:jc w:val="both"/>
        <w:rPr>
          <w:rStyle w:val="1-Char"/>
          <w:rtl/>
        </w:rPr>
      </w:pPr>
      <w:r w:rsidRPr="0062224F">
        <w:rPr>
          <w:rStyle w:val="1-Char"/>
          <w:rtl/>
        </w:rPr>
        <w:t>اگر دروغ است خب درباره عمر و ابوبکر هم دروغ است!!؟</w:t>
      </w:r>
    </w:p>
    <w:tbl>
      <w:tblPr>
        <w:tblStyle w:val="TableGrid"/>
        <w:bidiVisual/>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567"/>
        <w:gridCol w:w="2410"/>
      </w:tblGrid>
      <w:tr w:rsidR="0000741C" w:rsidTr="00A91218">
        <w:tc>
          <w:tcPr>
            <w:tcW w:w="2409" w:type="dxa"/>
          </w:tcPr>
          <w:p w:rsidR="0000741C" w:rsidRPr="0000741C" w:rsidRDefault="0000741C" w:rsidP="0000741C">
            <w:pPr>
              <w:jc w:val="lowKashida"/>
              <w:rPr>
                <w:rStyle w:val="1-Char"/>
                <w:sz w:val="2"/>
                <w:szCs w:val="2"/>
                <w:rtl/>
              </w:rPr>
            </w:pPr>
            <w:r w:rsidRPr="0062224F">
              <w:rPr>
                <w:rStyle w:val="1-Char"/>
                <w:rtl/>
              </w:rPr>
              <w:t>قربانی برم خدا</w:t>
            </w:r>
            <w:r>
              <w:rPr>
                <w:rStyle w:val="1-Char"/>
                <w:rFonts w:hint="cs"/>
                <w:rtl/>
              </w:rPr>
              <w:t xml:space="preserve"> </w:t>
            </w:r>
            <w:r w:rsidRPr="0062224F">
              <w:rPr>
                <w:rStyle w:val="1-Char"/>
                <w:rtl/>
              </w:rPr>
              <w:t>را</w:t>
            </w:r>
            <w:r>
              <w:rPr>
                <w:rStyle w:val="1-Char"/>
                <w:rFonts w:hint="cs"/>
                <w:rtl/>
              </w:rPr>
              <w:br/>
            </w:r>
            <w:r>
              <w:rPr>
                <w:rStyle w:val="1-Char"/>
                <w:rFonts w:hint="cs"/>
                <w:sz w:val="2"/>
                <w:szCs w:val="2"/>
                <w:rtl/>
              </w:rPr>
              <w:t>ج</w:t>
            </w:r>
          </w:p>
        </w:tc>
        <w:tc>
          <w:tcPr>
            <w:tcW w:w="567" w:type="dxa"/>
          </w:tcPr>
          <w:p w:rsidR="0000741C" w:rsidRDefault="0000741C" w:rsidP="0000741C">
            <w:pPr>
              <w:jc w:val="lowKashida"/>
              <w:rPr>
                <w:rStyle w:val="1-Char"/>
                <w:rtl/>
              </w:rPr>
            </w:pPr>
          </w:p>
        </w:tc>
        <w:tc>
          <w:tcPr>
            <w:tcW w:w="2410" w:type="dxa"/>
          </w:tcPr>
          <w:p w:rsidR="0000741C" w:rsidRPr="0000741C" w:rsidRDefault="0000741C" w:rsidP="0000741C">
            <w:pPr>
              <w:jc w:val="lowKashida"/>
              <w:rPr>
                <w:rStyle w:val="1-Char"/>
                <w:sz w:val="2"/>
                <w:szCs w:val="2"/>
                <w:rtl/>
              </w:rPr>
            </w:pPr>
            <w:r w:rsidRPr="0062224F">
              <w:rPr>
                <w:rStyle w:val="1-Char"/>
                <w:rtl/>
              </w:rPr>
              <w:t>یک بام دو هوا را!</w:t>
            </w:r>
            <w:r>
              <w:rPr>
                <w:rStyle w:val="1-Char"/>
                <w:rFonts w:hint="cs"/>
                <w:rtl/>
              </w:rPr>
              <w:br/>
            </w:r>
          </w:p>
        </w:tc>
      </w:tr>
    </w:tbl>
    <w:p w:rsidR="00855C20" w:rsidRPr="00FC2DDD" w:rsidRDefault="00855C20" w:rsidP="00855C20">
      <w:pPr>
        <w:pStyle w:val="3-"/>
        <w:rPr>
          <w:rtl/>
        </w:rPr>
      </w:pPr>
      <w:bookmarkStart w:id="1076" w:name="_Toc433464792"/>
      <w:r w:rsidRPr="009F582E">
        <w:rPr>
          <w:rFonts w:hint="cs"/>
          <w:rtl/>
        </w:rPr>
        <w:t>ادعای</w:t>
      </w:r>
      <w:r w:rsidR="00FC0204">
        <w:rPr>
          <w:rFonts w:hint="cs"/>
          <w:rtl/>
        </w:rPr>
        <w:t xml:space="preserve"> </w:t>
      </w:r>
      <w:r w:rsidRPr="009F582E">
        <w:rPr>
          <w:rFonts w:hint="cs"/>
          <w:rtl/>
        </w:rPr>
        <w:t xml:space="preserve">331- </w:t>
      </w:r>
      <w:r w:rsidRPr="009F582E">
        <w:rPr>
          <w:rtl/>
        </w:rPr>
        <w:t>اذیت فاطمه، اذیت خدا و پیغمبر است ...</w:t>
      </w:r>
      <w:r w:rsidRPr="00653CC0">
        <w:rPr>
          <w:rStyle w:val="1-Char"/>
          <w:rFonts w:hint="cs"/>
          <w:bCs w:val="0"/>
          <w:vertAlign w:val="superscript"/>
          <w:rtl/>
        </w:rPr>
        <w:t>(</w:t>
      </w:r>
      <w:r w:rsidRPr="00653CC0">
        <w:rPr>
          <w:rStyle w:val="1-Char"/>
          <w:bCs w:val="0"/>
          <w:vertAlign w:val="superscript"/>
          <w:rtl/>
        </w:rPr>
        <w:footnoteReference w:id="406"/>
      </w:r>
      <w:r w:rsidRPr="00653CC0">
        <w:rPr>
          <w:rStyle w:val="1-Char"/>
          <w:rFonts w:hint="cs"/>
          <w:bCs w:val="0"/>
          <w:vertAlign w:val="superscript"/>
          <w:rtl/>
        </w:rPr>
        <w:t>)</w:t>
      </w:r>
      <w:bookmarkEnd w:id="1076"/>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به یقین منظور پیامبر این بود که هرکس فاطمه را به ناحق بیازارد، مرا آزرده است.</w:t>
      </w:r>
    </w:p>
    <w:p w:rsidR="00855C20" w:rsidRPr="0062224F" w:rsidRDefault="00855C20" w:rsidP="00855C20">
      <w:pPr>
        <w:ind w:firstLine="284"/>
        <w:jc w:val="both"/>
        <w:rPr>
          <w:rStyle w:val="1-Char"/>
          <w:rtl/>
        </w:rPr>
      </w:pPr>
      <w:r w:rsidRPr="0062224F">
        <w:rPr>
          <w:rStyle w:val="1-Char"/>
          <w:rtl/>
        </w:rPr>
        <w:t xml:space="preserve">و ابوبکر با دختر پیامبر دعوای شخصی نداشت؛ فاطمه از بیت المال چیزی می‌خواست که حقش نبود و خلیفه نپذیرفت. پیش از این نیز، فاطمه در زمان رسول الله از بیت المال یک خادم خواست و رسول الله نپذیرفت. اگر کار پیامبر درست است، پس کار ابوبکر هم هست. </w:t>
      </w:r>
    </w:p>
    <w:p w:rsidR="00855C20" w:rsidRPr="001E5D31" w:rsidRDefault="00855C20" w:rsidP="00855C20">
      <w:pPr>
        <w:pStyle w:val="3-"/>
        <w:rPr>
          <w:rtl/>
        </w:rPr>
      </w:pPr>
      <w:bookmarkStart w:id="1077" w:name="_Toc433464793"/>
      <w:r w:rsidRPr="001E5D31">
        <w:rPr>
          <w:rFonts w:hint="cs"/>
          <w:rtl/>
        </w:rPr>
        <w:t>ادعای</w:t>
      </w:r>
      <w:r w:rsidR="00FC0204">
        <w:rPr>
          <w:rFonts w:hint="cs"/>
          <w:rtl/>
        </w:rPr>
        <w:t xml:space="preserve"> </w:t>
      </w:r>
      <w:r w:rsidRPr="001E5D31">
        <w:rPr>
          <w:rFonts w:hint="cs"/>
          <w:rtl/>
        </w:rPr>
        <w:t xml:space="preserve">332 </w:t>
      </w:r>
      <w:r>
        <w:rPr>
          <w:rFonts w:hint="cs"/>
          <w:rtl/>
        </w:rPr>
        <w:t>-</w:t>
      </w:r>
      <w:r w:rsidRPr="001E5D31">
        <w:rPr>
          <w:rtl/>
        </w:rPr>
        <w:t xml:space="preserve"> خواستگاری علی از دختر ابو جهل</w:t>
      </w:r>
      <w:r>
        <w:rPr>
          <w:rtl/>
        </w:rPr>
        <w:t>،</w:t>
      </w:r>
      <w:r w:rsidRPr="001E5D31">
        <w:rPr>
          <w:rtl/>
        </w:rPr>
        <w:t xml:space="preserve"> دروغ</w:t>
      </w:r>
      <w:r w:rsidRPr="001E5D31">
        <w:rPr>
          <w:rFonts w:cs="Tahoma"/>
          <w:color w:val="FF0000"/>
          <w:rtl/>
        </w:rPr>
        <w:t xml:space="preserve"> </w:t>
      </w:r>
      <w:r w:rsidRPr="001E5D31">
        <w:rPr>
          <w:rtl/>
        </w:rPr>
        <w:t>است</w:t>
      </w:r>
      <w:bookmarkEnd w:id="1077"/>
    </w:p>
    <w:p w:rsidR="00855C20" w:rsidRPr="0062224F" w:rsidRDefault="00783174" w:rsidP="00855C20">
      <w:pPr>
        <w:ind w:firstLine="284"/>
        <w:jc w:val="both"/>
        <w:rPr>
          <w:rStyle w:val="1-Char"/>
          <w:rtl/>
        </w:rPr>
      </w:pPr>
      <w:r>
        <w:rPr>
          <w:rStyle w:val="1-Char"/>
          <w:rtl/>
        </w:rPr>
        <w:t>می‌گوید</w:t>
      </w:r>
      <w:r w:rsidR="00855C20" w:rsidRPr="0062224F">
        <w:rPr>
          <w:rStyle w:val="1-Char"/>
          <w:rtl/>
        </w:rPr>
        <w:t xml:space="preserve"> دروغ است که علی دختر ابو جهل را خواستگاری کرد، به چند دلیل:</w:t>
      </w:r>
    </w:p>
    <w:p w:rsidR="00855C20" w:rsidRPr="0062224F" w:rsidRDefault="00855C20" w:rsidP="00855C20">
      <w:pPr>
        <w:ind w:firstLine="284"/>
        <w:jc w:val="both"/>
        <w:rPr>
          <w:rStyle w:val="1-Char"/>
          <w:rtl/>
        </w:rPr>
      </w:pPr>
      <w:r w:rsidRPr="0062224F">
        <w:rPr>
          <w:rStyle w:val="1-Char"/>
          <w:rtl/>
        </w:rPr>
        <w:t>1- علی مشمول آیۀ تطهیر و معصوم است و باب علم محمد است و مثل پیامبر است؛ پس محال است کاری کند که رسول را ناخوش آید...</w:t>
      </w:r>
      <w:r w:rsidRPr="00CE6E7F">
        <w:rPr>
          <w:rStyle w:val="1-Char"/>
          <w:rFonts w:hint="cs"/>
          <w:vertAlign w:val="superscript"/>
          <w:rtl/>
        </w:rPr>
        <w:t>(</w:t>
      </w:r>
      <w:r w:rsidRPr="008C6EBC">
        <w:rPr>
          <w:rStyle w:val="1-Char"/>
          <w:vertAlign w:val="superscript"/>
          <w:rtl/>
        </w:rPr>
        <w:footnoteReference w:id="407"/>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 جواب</w:t>
      </w:r>
      <w:r w:rsidR="00EC20D9">
        <w:rPr>
          <w:rStyle w:val="1-Char"/>
          <w:rtl/>
        </w:rPr>
        <w:t xml:space="preserve"> می‌گویی</w:t>
      </w:r>
      <w:r w:rsidRPr="0062224F">
        <w:rPr>
          <w:rStyle w:val="1-Char"/>
          <w:rtl/>
        </w:rPr>
        <w:t xml:space="preserve">م که هر سه حرفت بیخود است. علی نه معصوم است نه مثل پیامبر است نه باب علم پیامبر. </w:t>
      </w:r>
    </w:p>
    <w:p w:rsidR="00855C20" w:rsidRPr="0062224F" w:rsidRDefault="00783174" w:rsidP="00855C20">
      <w:pPr>
        <w:rPr>
          <w:rStyle w:val="1-Char"/>
          <w:rtl/>
        </w:rPr>
      </w:pPr>
      <w:r>
        <w:rPr>
          <w:rStyle w:val="1-Char"/>
          <w:rFonts w:hint="cs"/>
          <w:rtl/>
        </w:rPr>
        <w:t>می‌گوید</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2- قرآن اجازه داده است که مرد 4 زن بگیرد. چرا رسول به علی غضب کند؟ پس خبر دروغ است!</w:t>
      </w:r>
      <w:r w:rsidRPr="0062224F">
        <w:rPr>
          <w:rStyle w:val="1-Char"/>
          <w:rFonts w:hint="cs"/>
          <w:rtl/>
        </w:rPr>
        <w:t>.</w:t>
      </w:r>
    </w:p>
    <w:p w:rsidR="00855C20" w:rsidRPr="0062224F" w:rsidRDefault="00BD46A5" w:rsidP="00855C20">
      <w:pPr>
        <w:ind w:firstLine="284"/>
        <w:jc w:val="both"/>
        <w:rPr>
          <w:rStyle w:val="1-Char"/>
          <w:rtl/>
        </w:rPr>
      </w:pPr>
      <w:r w:rsidRPr="00BD46A5">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می</w:t>
      </w:r>
      <w:r w:rsidRPr="0062224F">
        <w:rPr>
          <w:rStyle w:val="1-Char"/>
          <w:rFonts w:hint="cs"/>
          <w:rtl/>
        </w:rPr>
        <w:t>‌</w:t>
      </w:r>
      <w:r w:rsidRPr="0062224F">
        <w:rPr>
          <w:rStyle w:val="1-Char"/>
          <w:rtl/>
        </w:rPr>
        <w:t>گویی این خبر دروغ است. پس دروغ است که علی دختر ابو جهل را خواستگاری کرد. وقتی خواستگاری نکرد؛ یعنی، پیامبر نفرمود که هرکس حضرت فاطمه را بیازارد مرا آزرده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وقتی اولش دروغ باشد، پس تمامش دروغ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علت مخالفت پیامبر با ازدواج علی، این نبود که چرا علی از قانون ازدواج دوم استفاده می‌کند؟ علت اصلی، این بود که عل</w:t>
      </w:r>
      <w:r w:rsidR="00A10A21" w:rsidRPr="00A10A21">
        <w:rPr>
          <w:rStyle w:val="1-Char"/>
          <w:rFonts w:cs="CTraditional Arabic" w:hint="cs"/>
          <w:rtl/>
        </w:rPr>
        <w:t>س</w:t>
      </w:r>
      <w:r w:rsidRPr="0062224F">
        <w:rPr>
          <w:rStyle w:val="1-Char"/>
          <w:rFonts w:hint="cs"/>
          <w:rtl/>
        </w:rPr>
        <w:t xml:space="preserve"> </w:t>
      </w:r>
      <w:r w:rsidRPr="0062224F">
        <w:rPr>
          <w:rStyle w:val="1-Char"/>
          <w:rtl/>
        </w:rPr>
        <w:t>به علت جوانی و</w:t>
      </w:r>
      <w:r w:rsidR="00686EC4" w:rsidRPr="0062224F">
        <w:rPr>
          <w:rStyle w:val="1-Char"/>
          <w:rtl/>
        </w:rPr>
        <w:t xml:space="preserve"> بی‌</w:t>
      </w:r>
      <w:r w:rsidRPr="0062224F">
        <w:rPr>
          <w:rStyle w:val="1-Char"/>
          <w:rtl/>
        </w:rPr>
        <w:t>تجربگی می‌خواست از این قانون بد استفاده کند.</w:t>
      </w:r>
      <w:r w:rsidRPr="0062224F">
        <w:rPr>
          <w:rStyle w:val="1-Char"/>
          <w:rFonts w:hint="cs"/>
          <w:rtl/>
        </w:rPr>
        <w:t xml:space="preserve"> </w:t>
      </w:r>
      <w:r w:rsidRPr="0062224F">
        <w:rPr>
          <w:rStyle w:val="1-Char"/>
          <w:rtl/>
        </w:rPr>
        <w:t>خانواده ابو جهل برایش پیغام فرستادند که به تو دختر می</w:t>
      </w:r>
      <w:r w:rsidRPr="0062224F">
        <w:rPr>
          <w:rStyle w:val="1-Char"/>
          <w:rFonts w:hint="cs"/>
          <w:rtl/>
        </w:rPr>
        <w:t>‌</w:t>
      </w:r>
      <w:r w:rsidRPr="0062224F">
        <w:rPr>
          <w:rStyle w:val="1-Char"/>
          <w:rtl/>
        </w:rPr>
        <w:t>دهیم تا دخترشان هم سطح دختر پیامبر شود.</w:t>
      </w:r>
      <w:r w:rsidR="002D3D2D" w:rsidRPr="0062224F">
        <w:rPr>
          <w:rStyle w:val="1-Char"/>
          <w:rtl/>
        </w:rPr>
        <w:t xml:space="preserve"> </w:t>
      </w:r>
      <w:r w:rsidRPr="0062224F">
        <w:rPr>
          <w:rStyle w:val="1-Char"/>
          <w:rtl/>
        </w:rPr>
        <w:t>رسول الله</w:t>
      </w:r>
      <w:r w:rsidRPr="001E5D31">
        <w:rPr>
          <w:rFonts w:cs="CTraditional Arabic" w:hint="cs"/>
          <w:rtl/>
        </w:rPr>
        <w:t>ص</w:t>
      </w:r>
      <w:r w:rsidRPr="0062224F">
        <w:rPr>
          <w:rStyle w:val="1-Char"/>
          <w:rtl/>
        </w:rPr>
        <w:t xml:space="preserve"> این را نپذیرفت که دختر دشمن الله با دختر پیامبر الله یک جا جمع شوند. </w:t>
      </w:r>
    </w:p>
    <w:p w:rsidR="00855C20" w:rsidRPr="0062224F" w:rsidRDefault="00855C20" w:rsidP="00855C20">
      <w:pPr>
        <w:ind w:firstLine="284"/>
        <w:jc w:val="both"/>
        <w:rPr>
          <w:rStyle w:val="1-Char"/>
          <w:rtl/>
        </w:rPr>
      </w:pPr>
      <w:r w:rsidRPr="0062224F">
        <w:rPr>
          <w:rStyle w:val="1-Char"/>
          <w:rtl/>
        </w:rPr>
        <w:t>در حدیث صریح آمده است که رسول الله فرمود: من حلال الله را حرام نمی</w:t>
      </w:r>
      <w:r w:rsidRPr="0062224F">
        <w:rPr>
          <w:rStyle w:val="1-Char"/>
          <w:rFonts w:hint="cs"/>
          <w:rtl/>
        </w:rPr>
        <w:t>‌</w:t>
      </w:r>
      <w:r w:rsidRPr="0062224F">
        <w:rPr>
          <w:rStyle w:val="1-Char"/>
          <w:rtl/>
        </w:rPr>
        <w:t xml:space="preserve">کنم. درخواست طلاق دختر را به </w:t>
      </w:r>
      <w:r w:rsidRPr="0062224F">
        <w:rPr>
          <w:rStyle w:val="1-Char"/>
          <w:rFonts w:hint="cs"/>
          <w:rtl/>
        </w:rPr>
        <w:t>این</w:t>
      </w:r>
      <w:r w:rsidR="002D3D2D" w:rsidRPr="0062224F">
        <w:rPr>
          <w:rStyle w:val="1-Char"/>
          <w:rFonts w:hint="cs"/>
          <w:rtl/>
        </w:rPr>
        <w:t xml:space="preserve"> </w:t>
      </w:r>
      <w:r w:rsidRPr="0062224F">
        <w:rPr>
          <w:rStyle w:val="1-Char"/>
          <w:rtl/>
        </w:rPr>
        <w:t>دلیل</w:t>
      </w:r>
      <w:r w:rsidRPr="0062224F">
        <w:rPr>
          <w:rStyle w:val="1-Char"/>
          <w:rFonts w:hint="cs"/>
          <w:rtl/>
        </w:rPr>
        <w:t xml:space="preserve"> </w:t>
      </w:r>
      <w:r w:rsidRPr="0062224F">
        <w:rPr>
          <w:rStyle w:val="1-Char"/>
          <w:rtl/>
        </w:rPr>
        <w:t xml:space="preserve">نادرست نیست؛ برای دختر پیامبر، شوهر فراوان بود اما در بین همه او به علی داد که فقیر بود. </w:t>
      </w:r>
    </w:p>
    <w:p w:rsidR="00855C20" w:rsidRPr="0062224F" w:rsidRDefault="00855C20" w:rsidP="00855C20">
      <w:pPr>
        <w:ind w:firstLine="284"/>
        <w:jc w:val="both"/>
        <w:rPr>
          <w:rStyle w:val="1-Char"/>
          <w:rtl/>
        </w:rPr>
      </w:pPr>
      <w:r w:rsidRPr="0062224F">
        <w:rPr>
          <w:rStyle w:val="1-Char"/>
          <w:rtl/>
        </w:rPr>
        <w:t xml:space="preserve">علی وقتی دید که رسول ناراضی است تا فاطمه زنده بود زن دیگر نگرفت. </w:t>
      </w:r>
    </w:p>
    <w:p w:rsidR="00855C20" w:rsidRPr="00A91218" w:rsidRDefault="00855C20" w:rsidP="00A91218">
      <w:pPr>
        <w:pStyle w:val="3-"/>
        <w:rPr>
          <w:rtl/>
        </w:rPr>
      </w:pPr>
      <w:bookmarkStart w:id="1078" w:name="_Toc433464794"/>
      <w:r w:rsidRPr="00A91218">
        <w:rPr>
          <w:rStyle w:val="Heading1Char"/>
          <w:rFonts w:ascii="IRZar" w:hAnsi="IRZar" w:cs="IRZar" w:hint="cs"/>
          <w:b w:val="0"/>
          <w:bCs/>
          <w:kern w:val="0"/>
          <w:sz w:val="24"/>
          <w:szCs w:val="24"/>
          <w:rtl/>
        </w:rPr>
        <w:t>ادعای</w:t>
      </w:r>
      <w:r w:rsidR="00FC0204">
        <w:rPr>
          <w:rStyle w:val="Heading1Char"/>
          <w:rFonts w:ascii="IRZar" w:hAnsi="IRZar" w:cs="IRZar" w:hint="cs"/>
          <w:b w:val="0"/>
          <w:bCs/>
          <w:kern w:val="0"/>
          <w:sz w:val="24"/>
          <w:szCs w:val="24"/>
          <w:rtl/>
        </w:rPr>
        <w:t xml:space="preserve"> </w:t>
      </w:r>
      <w:r w:rsidRPr="00A91218">
        <w:rPr>
          <w:rStyle w:val="Heading1Char"/>
          <w:rFonts w:ascii="IRZar" w:hAnsi="IRZar" w:cs="IRZar" w:hint="cs"/>
          <w:b w:val="0"/>
          <w:bCs/>
          <w:kern w:val="0"/>
          <w:sz w:val="24"/>
          <w:szCs w:val="24"/>
          <w:rtl/>
        </w:rPr>
        <w:t>333-</w:t>
      </w:r>
      <w:r w:rsidRPr="00A91218">
        <w:rPr>
          <w:rStyle w:val="Heading1Char"/>
          <w:rFonts w:ascii="IRZar" w:hAnsi="IRZar" w:cs="IRZar"/>
          <w:b w:val="0"/>
          <w:bCs/>
          <w:kern w:val="0"/>
          <w:sz w:val="24"/>
          <w:szCs w:val="24"/>
          <w:rtl/>
        </w:rPr>
        <w:t xml:space="preserve"> زمان معاویه حدیث جعل می‌کردند</w:t>
      </w:r>
      <w:bookmarkEnd w:id="1078"/>
      <w:r w:rsidRPr="00A91218">
        <w:rPr>
          <w:rtl/>
        </w:rPr>
        <w:t xml:space="preserve"> </w:t>
      </w:r>
    </w:p>
    <w:p w:rsidR="00855C20" w:rsidRPr="0062224F" w:rsidRDefault="00855C20" w:rsidP="00855C20">
      <w:pPr>
        <w:ind w:firstLine="284"/>
        <w:jc w:val="both"/>
        <w:rPr>
          <w:rStyle w:val="1-Char"/>
          <w:rtl/>
        </w:rPr>
      </w:pPr>
      <w:r w:rsidRPr="0062224F">
        <w:rPr>
          <w:rStyle w:val="1-Char"/>
          <w:rtl/>
        </w:rPr>
        <w:t>ابی جعفر اسکافی گفته است: زمان معاویه حدیث جعل می‌کردند. این نادان در این جا از ابن ابی الحدید و استادش روایت آورده است که معاویه دستور داد: سنی</w:t>
      </w:r>
      <w:r w:rsidRPr="0062224F">
        <w:rPr>
          <w:rStyle w:val="1-Char"/>
          <w:rFonts w:hint="cs"/>
          <w:rtl/>
        </w:rPr>
        <w:t>‌</w:t>
      </w:r>
      <w:r w:rsidRPr="0062224F">
        <w:rPr>
          <w:rStyle w:val="1-Char"/>
          <w:rtl/>
        </w:rPr>
        <w:t>ها علیه علی حدیث جعل کنند. اما باز از همین سنی</w:t>
      </w:r>
      <w:r w:rsidRPr="0062224F">
        <w:rPr>
          <w:rStyle w:val="1-Char"/>
          <w:rFonts w:hint="cs"/>
          <w:rtl/>
        </w:rPr>
        <w:t>‌</w:t>
      </w:r>
      <w:r w:rsidRPr="0062224F">
        <w:rPr>
          <w:rStyle w:val="1-Char"/>
          <w:rtl/>
        </w:rPr>
        <w:t>ها حدیثی درباره فاطمه در همین صفحه نقل</w:t>
      </w:r>
      <w:r w:rsidR="00100CD0">
        <w:rPr>
          <w:rStyle w:val="1-Char"/>
          <w:rtl/>
        </w:rPr>
        <w:t xml:space="preserve"> می‌کند</w:t>
      </w:r>
      <w:r w:rsidRPr="0062224F">
        <w:rPr>
          <w:rStyle w:val="1-Char"/>
          <w:rtl/>
        </w:rPr>
        <w:t xml:space="preserve"> که دوستی فاطمه فایده دارد در 100 جا: در مرگ در قبر و میزان و صراط</w:t>
      </w:r>
      <w:r w:rsidR="002D3D2D" w:rsidRPr="0062224F">
        <w:rPr>
          <w:rStyle w:val="1-Char"/>
          <w:rtl/>
        </w:rPr>
        <w:t xml:space="preserve"> </w:t>
      </w:r>
      <w:r w:rsidRPr="0062224F">
        <w:rPr>
          <w:rStyle w:val="1-Char"/>
          <w:rtl/>
        </w:rPr>
        <w:t>و برو جلو...</w:t>
      </w:r>
      <w:r w:rsidRPr="00CE6E7F">
        <w:rPr>
          <w:rStyle w:val="1-Char"/>
          <w:rFonts w:hint="cs"/>
          <w:vertAlign w:val="superscript"/>
          <w:rtl/>
        </w:rPr>
        <w:t>(</w:t>
      </w:r>
      <w:r w:rsidRPr="008C6EBC">
        <w:rPr>
          <w:rStyle w:val="1-Char"/>
          <w:vertAlign w:val="superscript"/>
          <w:rtl/>
        </w:rPr>
        <w:footnoteReference w:id="408"/>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0D6BFD">
      <w:pPr>
        <w:ind w:firstLine="284"/>
        <w:jc w:val="both"/>
        <w:rPr>
          <w:rStyle w:val="1-Char"/>
          <w:rtl/>
        </w:rPr>
      </w:pPr>
      <w:r w:rsidRPr="0062224F">
        <w:rPr>
          <w:rStyle w:val="1-Char"/>
          <w:rtl/>
        </w:rPr>
        <w:t>پس معاویه چی را جعل کرد؟ اگر بگویی حدیث مربوط به خواستگاری علی را جعل کرد؛ خب، تو چرا به همان حدیث جعلیِ معاویه استناد می</w:t>
      </w:r>
      <w:r w:rsidRPr="0062224F">
        <w:rPr>
          <w:rStyle w:val="1-Char"/>
          <w:rFonts w:hint="cs"/>
          <w:rtl/>
        </w:rPr>
        <w:t>‌</w:t>
      </w:r>
      <w:r w:rsidRPr="0062224F">
        <w:rPr>
          <w:rStyle w:val="1-Char"/>
          <w:rtl/>
        </w:rPr>
        <w:t>کنی؟</w:t>
      </w:r>
      <w:r w:rsidRPr="0062224F">
        <w:rPr>
          <w:rStyle w:val="1-Char"/>
          <w:rFonts w:hint="cs"/>
          <w:rtl/>
        </w:rPr>
        <w:t xml:space="preserve"> </w:t>
      </w:r>
      <w:r w:rsidRPr="0062224F">
        <w:rPr>
          <w:rStyle w:val="1-Char"/>
          <w:rtl/>
        </w:rPr>
        <w:t>در این جا هم که از فاطمه تعریف کرده</w:t>
      </w:r>
      <w:r w:rsidR="000D6BFD">
        <w:rPr>
          <w:rStyle w:val="1-Char"/>
          <w:rFonts w:hint="cs"/>
          <w:rtl/>
        </w:rPr>
        <w:t>‌</w:t>
      </w:r>
      <w:r w:rsidRPr="0062224F">
        <w:rPr>
          <w:rStyle w:val="1-Char"/>
          <w:rtl/>
        </w:rPr>
        <w:t>ای</w:t>
      </w:r>
      <w:r w:rsidRPr="0062224F">
        <w:rPr>
          <w:rStyle w:val="1-Char"/>
          <w:rFonts w:hint="cs"/>
          <w:rtl/>
        </w:rPr>
        <w:t xml:space="preserve"> نادان، پس اینجا</w:t>
      </w:r>
      <w:r w:rsidR="002D3D2D" w:rsidRPr="0062224F">
        <w:rPr>
          <w:rStyle w:val="1-Char"/>
          <w:rFonts w:hint="cs"/>
          <w:rtl/>
        </w:rPr>
        <w:t xml:space="preserve"> </w:t>
      </w:r>
      <w:r w:rsidRPr="0062224F">
        <w:rPr>
          <w:rStyle w:val="1-Char"/>
          <w:rtl/>
        </w:rPr>
        <w:t>بگو دروغ است!</w:t>
      </w:r>
      <w:r w:rsidRPr="0062224F">
        <w:rPr>
          <w:rStyle w:val="1-Char"/>
          <w:rFonts w:hint="cs"/>
          <w:rtl/>
        </w:rPr>
        <w:t>.</w:t>
      </w:r>
    </w:p>
    <w:p w:rsidR="00855C20" w:rsidRPr="001E5D31" w:rsidRDefault="00855C20" w:rsidP="00FC0204">
      <w:pPr>
        <w:pStyle w:val="3-"/>
        <w:rPr>
          <w:rtl/>
        </w:rPr>
      </w:pPr>
      <w:bookmarkStart w:id="1079" w:name="_Toc433464795"/>
      <w:r w:rsidRPr="001E5D31">
        <w:rPr>
          <w:rFonts w:hint="cs"/>
          <w:rtl/>
        </w:rPr>
        <w:t>ادعای</w:t>
      </w:r>
      <w:r w:rsidR="00FC0204">
        <w:rPr>
          <w:rFonts w:hint="cs"/>
          <w:rtl/>
        </w:rPr>
        <w:t xml:space="preserve"> </w:t>
      </w:r>
      <w:r w:rsidRPr="001E5D31">
        <w:rPr>
          <w:rFonts w:hint="cs"/>
          <w:rtl/>
        </w:rPr>
        <w:t>334</w:t>
      </w:r>
      <w:r>
        <w:rPr>
          <w:rFonts w:hint="cs"/>
          <w:rtl/>
        </w:rPr>
        <w:t>-</w:t>
      </w:r>
      <w:r w:rsidR="00800FBC">
        <w:rPr>
          <w:rtl/>
        </w:rPr>
        <w:t xml:space="preserve"> اینکه </w:t>
      </w:r>
      <w:r w:rsidRPr="001E5D31">
        <w:rPr>
          <w:rtl/>
        </w:rPr>
        <w:t>غضب فاطمه بر ابوبکر به خاطر د</w:t>
      </w:r>
      <w:r w:rsidRPr="001E5D31">
        <w:rPr>
          <w:rFonts w:hint="cs"/>
          <w:rtl/>
        </w:rPr>
        <w:t>نیا</w:t>
      </w:r>
      <w:r w:rsidRPr="001E5D31">
        <w:rPr>
          <w:rtl/>
        </w:rPr>
        <w:t xml:space="preserve"> بود</w:t>
      </w:r>
      <w:r w:rsidR="00FC0204">
        <w:rPr>
          <w:rFonts w:hint="cs"/>
          <w:rtl/>
        </w:rPr>
        <w:t xml:space="preserve">، </w:t>
      </w:r>
      <w:r w:rsidRPr="001E5D31">
        <w:rPr>
          <w:rtl/>
        </w:rPr>
        <w:t>درست نیست</w:t>
      </w:r>
      <w:bookmarkEnd w:id="1079"/>
    </w:p>
    <w:p w:rsidR="00855C20" w:rsidRPr="0062224F" w:rsidRDefault="00855C20" w:rsidP="00855C20">
      <w:pPr>
        <w:ind w:firstLine="284"/>
        <w:jc w:val="both"/>
        <w:rPr>
          <w:rStyle w:val="1-Char"/>
          <w:rtl/>
        </w:rPr>
      </w:pPr>
      <w:r w:rsidRPr="0062224F">
        <w:rPr>
          <w:rStyle w:val="1-Char"/>
          <w:rtl/>
        </w:rPr>
        <w:t>سنی مناظره گر در این جا، یک حرف حساب زد که فاطمه به خاطر ارثــش غضب کرد و علی هم که خلیفه شد، فدک را به فاطمه نداد! و او جواب می</w:t>
      </w:r>
      <w:r w:rsidRPr="0062224F">
        <w:rPr>
          <w:rStyle w:val="1-Char"/>
          <w:rFonts w:hint="cs"/>
          <w:rtl/>
        </w:rPr>
        <w:t>‌</w:t>
      </w:r>
      <w:r w:rsidRPr="0062224F">
        <w:rPr>
          <w:rStyle w:val="1-Char"/>
          <w:rtl/>
        </w:rPr>
        <w:t>دهد. ببینیم چه</w:t>
      </w:r>
      <w:r w:rsidR="00B32BA2">
        <w:rPr>
          <w:rStyle w:val="1-Char"/>
          <w:rtl/>
        </w:rPr>
        <w:t xml:space="preserve"> </w:t>
      </w:r>
      <w:r w:rsidR="00783174">
        <w:rPr>
          <w:rStyle w:val="1-Char"/>
          <w:rtl/>
        </w:rPr>
        <w:t>می‌گوید</w:t>
      </w:r>
      <w:r w:rsidRPr="0062224F">
        <w:rPr>
          <w:rStyle w:val="1-Char"/>
          <w:rtl/>
        </w:rPr>
        <w:t>.</w:t>
      </w:r>
    </w:p>
    <w:p w:rsidR="00855C20" w:rsidRPr="0062224F" w:rsidRDefault="00855C20" w:rsidP="00855C20">
      <w:pPr>
        <w:ind w:firstLine="284"/>
        <w:jc w:val="both"/>
        <w:rPr>
          <w:rStyle w:val="1-Char"/>
          <w:rtl/>
        </w:rPr>
      </w:pPr>
      <w:r w:rsidRPr="0062224F">
        <w:rPr>
          <w:rStyle w:val="1-Char"/>
          <w:rtl/>
        </w:rPr>
        <w:t>داعی شیاد دلیل آورده است که فاطمه با آن مقامش اگر حق با او نبود، چرا نپذیرفته است! و تا آخر عمر حرف نزد و این خود دلیل است بر</w:t>
      </w:r>
      <w:r w:rsidR="00800FBC">
        <w:rPr>
          <w:rStyle w:val="1-Char"/>
          <w:rFonts w:hint="cs"/>
          <w:rtl/>
        </w:rPr>
        <w:t xml:space="preserve"> </w:t>
      </w:r>
      <w:r w:rsidR="00800FBC">
        <w:rPr>
          <w:rStyle w:val="1-Char"/>
          <w:rtl/>
        </w:rPr>
        <w:t>این</w:t>
      </w:r>
      <w:r w:rsidRPr="0062224F">
        <w:rPr>
          <w:rStyle w:val="1-Char"/>
          <w:rtl/>
        </w:rPr>
        <w:t>که غضب فاطمه دینی بود نه دنیایی!</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اما جواب ما به سه طریق است:</w:t>
      </w:r>
    </w:p>
    <w:p w:rsidR="00855C20" w:rsidRPr="0062224F" w:rsidRDefault="00855C20" w:rsidP="00855C20">
      <w:pPr>
        <w:ind w:firstLine="284"/>
        <w:jc w:val="both"/>
        <w:rPr>
          <w:rStyle w:val="1-Char"/>
          <w:rtl/>
        </w:rPr>
      </w:pPr>
      <w:r w:rsidRPr="0062224F">
        <w:rPr>
          <w:rStyle w:val="1-Char"/>
          <w:rtl/>
        </w:rPr>
        <w:t>اول، ابوبکر هم مقام بالایی داشت و یار رسول بود؛ پس مقام او بالاتر از فاطمه است (پیش ما)؛ پس ما هم</w:t>
      </w:r>
      <w:r w:rsidR="00FA03B3">
        <w:rPr>
          <w:rStyle w:val="1-Char"/>
          <w:rtl/>
        </w:rPr>
        <w:t xml:space="preserve"> نمی‌توان</w:t>
      </w:r>
      <w:r w:rsidRPr="0062224F">
        <w:rPr>
          <w:rStyle w:val="1-Char"/>
          <w:rtl/>
        </w:rPr>
        <w:t xml:space="preserve">یم قبول کنیم که حق فاطمه را به او نداده است، به خصوص که در این دادن و ندادن برای ابوبکر </w:t>
      </w:r>
      <w:r w:rsidRPr="0062224F">
        <w:rPr>
          <w:rStyle w:val="1-Char"/>
          <w:rFonts w:hint="cs"/>
          <w:rtl/>
        </w:rPr>
        <w:t>سودی</w:t>
      </w:r>
      <w:r w:rsidRPr="0062224F">
        <w:rPr>
          <w:rStyle w:val="1-Char"/>
          <w:rtl/>
        </w:rPr>
        <w:t xml:space="preserve"> مادی در کار نبود.</w:t>
      </w:r>
    </w:p>
    <w:p w:rsidR="00855C20" w:rsidRPr="0062224F" w:rsidRDefault="00855C20" w:rsidP="00855C20">
      <w:pPr>
        <w:ind w:firstLine="284"/>
        <w:jc w:val="both"/>
        <w:rPr>
          <w:rStyle w:val="1-Char"/>
          <w:rtl/>
        </w:rPr>
      </w:pPr>
      <w:r w:rsidRPr="0062224F">
        <w:rPr>
          <w:rStyle w:val="1-Char"/>
          <w:rtl/>
        </w:rPr>
        <w:t>دوم</w:t>
      </w:r>
      <w:r w:rsidRPr="0062224F">
        <w:rPr>
          <w:rStyle w:val="1-Char"/>
          <w:rFonts w:hint="cs"/>
          <w:rtl/>
        </w:rPr>
        <w:t>: حضرت</w:t>
      </w:r>
      <w:r w:rsidR="002D3D2D" w:rsidRPr="0062224F">
        <w:rPr>
          <w:rStyle w:val="1-Char"/>
          <w:rFonts w:hint="cs"/>
          <w:rtl/>
        </w:rPr>
        <w:t xml:space="preserve"> </w:t>
      </w:r>
      <w:r w:rsidRPr="0062224F">
        <w:rPr>
          <w:rStyle w:val="1-Char"/>
          <w:rtl/>
        </w:rPr>
        <w:t>فاطمه معصوم نبود؛ می‌توانست خطایی کند و تا آخر عمر بر خطای خود پافشاری نماید! این طور زیاد شده است مثل عدم بیعت سعد بن عباده (با آن مقام بالا) با ابوبکر ؛ مثل جنگ اصحاب پیامبر به رهبری معاویه علیه خلیفۀ راشد! بشر که معصوم نیست. شما از فاطمه اله ساخت</w:t>
      </w:r>
      <w:r w:rsidR="00362A31">
        <w:rPr>
          <w:rStyle w:val="1-Char"/>
          <w:rtl/>
        </w:rPr>
        <w:t>ه‌اید</w:t>
      </w:r>
      <w:r w:rsidRPr="0062224F">
        <w:rPr>
          <w:rStyle w:val="1-Char"/>
          <w:rtl/>
        </w:rPr>
        <w:t xml:space="preserve"> و انتظار نداشته باشید که ما قبول کنیم!</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ما از زبان عایشه حدیثی داریم که فاطمه مُرد در حالی که از ابوبکر ناراضی بود و حدیثی داریم که راضی شد! علمای ما جمع بین این دو حدیث را این طور دیده‌اند که عایشه مطابق علم خود گمان کرد فاطمه تا دم مرگ از ابوبکر ناراضی بود و خبر از عیادت ابوبکر از فاطمه و صلح طرفین و رضایت فاطمه از ابوبکر ندارد!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عجیب است از این شیادان که از کتاب ما دلیل می‌آورند، اما دلیلی را از کتاب ما قبول نمی</w:t>
      </w:r>
      <w:r w:rsidRPr="0062224F">
        <w:rPr>
          <w:rStyle w:val="1-Char"/>
          <w:rFonts w:hint="cs"/>
          <w:rtl/>
        </w:rPr>
        <w:t>‌</w:t>
      </w:r>
      <w:r w:rsidRPr="0062224F">
        <w:rPr>
          <w:rStyle w:val="1-Char"/>
          <w:rtl/>
        </w:rPr>
        <w:t>کنند.</w:t>
      </w:r>
      <w:r w:rsidRPr="0062224F">
        <w:rPr>
          <w:rStyle w:val="1-Char"/>
          <w:rtl/>
        </w:rPr>
        <w:tab/>
      </w:r>
      <w:r w:rsidRPr="0062224F">
        <w:rPr>
          <w:rStyle w:val="1-Char"/>
          <w:rtl/>
        </w:rPr>
        <w:tab/>
      </w:r>
    </w:p>
    <w:p w:rsidR="00855C20" w:rsidRPr="0062224F" w:rsidRDefault="00855C20" w:rsidP="00855C20">
      <w:pPr>
        <w:ind w:firstLine="284"/>
        <w:jc w:val="both"/>
        <w:rPr>
          <w:rStyle w:val="1-Char"/>
          <w:rtl/>
        </w:rPr>
      </w:pPr>
      <w:r w:rsidRPr="0062224F">
        <w:rPr>
          <w:rStyle w:val="1-Char"/>
          <w:rtl/>
        </w:rPr>
        <w:t xml:space="preserve">سنی مناظره گر گفته است: سکوت علامت رضاست و فاطمه سکوت کرد. </w:t>
      </w:r>
    </w:p>
    <w:p w:rsidR="00855C20" w:rsidRPr="0062224F" w:rsidRDefault="00855C20" w:rsidP="00855C20">
      <w:pPr>
        <w:ind w:firstLine="284"/>
        <w:jc w:val="both"/>
        <w:rPr>
          <w:rStyle w:val="1-Char"/>
          <w:rtl/>
        </w:rPr>
      </w:pPr>
      <w:r w:rsidRPr="0062224F">
        <w:rPr>
          <w:rStyle w:val="1-Char"/>
          <w:rtl/>
        </w:rPr>
        <w:t>ما هم</w:t>
      </w:r>
      <w:r w:rsidR="00FA03B3">
        <w:rPr>
          <w:rStyle w:val="1-Char"/>
          <w:rtl/>
        </w:rPr>
        <w:t xml:space="preserve"> می‌دانیم</w:t>
      </w:r>
      <w:r w:rsidRPr="0062224F">
        <w:rPr>
          <w:rStyle w:val="1-Char"/>
          <w:rtl/>
        </w:rPr>
        <w:t xml:space="preserve"> که سکوت همیشه</w:t>
      </w:r>
      <w:r w:rsidR="002D3D2D" w:rsidRPr="0062224F">
        <w:rPr>
          <w:rStyle w:val="1-Char"/>
          <w:rtl/>
        </w:rPr>
        <w:t xml:space="preserve"> </w:t>
      </w:r>
      <w:r w:rsidRPr="0062224F">
        <w:rPr>
          <w:rStyle w:val="1-Char"/>
          <w:rtl/>
        </w:rPr>
        <w:t>علامت رضا نیست! خب، گناه ما چیست که قلم سنی مناظره گر ما هم، به دست توست! و او سنی نیست؛ بلکه فقط نقش سنی را در فیلم مناظرۀ</w:t>
      </w:r>
      <w:r w:rsidR="002D3D2D" w:rsidRPr="0062224F">
        <w:rPr>
          <w:rStyle w:val="1-Char"/>
          <w:rtl/>
        </w:rPr>
        <w:t xml:space="preserve"> شب‌های </w:t>
      </w:r>
      <w:r w:rsidRPr="0062224F">
        <w:rPr>
          <w:rStyle w:val="1-Char"/>
          <w:rtl/>
        </w:rPr>
        <w:t>پیشاور بازی می</w:t>
      </w:r>
      <w:r w:rsidRPr="0062224F">
        <w:rPr>
          <w:rStyle w:val="1-Char"/>
          <w:rFonts w:hint="cs"/>
          <w:rtl/>
        </w:rPr>
        <w:t>‌</w:t>
      </w:r>
      <w:r w:rsidRPr="0062224F">
        <w:rPr>
          <w:rStyle w:val="1-Char"/>
          <w:rtl/>
        </w:rPr>
        <w:t>کند.</w:t>
      </w:r>
    </w:p>
    <w:p w:rsidR="00855C20" w:rsidRPr="001E5D31" w:rsidRDefault="00855C20" w:rsidP="00855C20">
      <w:pPr>
        <w:pStyle w:val="3-"/>
        <w:rPr>
          <w:rtl/>
        </w:rPr>
      </w:pPr>
      <w:bookmarkStart w:id="1080" w:name="_Toc433464796"/>
      <w:r w:rsidRPr="001E5D31">
        <w:rPr>
          <w:rFonts w:hint="cs"/>
          <w:rtl/>
        </w:rPr>
        <w:t>ادعای</w:t>
      </w:r>
      <w:r w:rsidR="0050296D">
        <w:rPr>
          <w:rFonts w:hint="cs"/>
          <w:rtl/>
        </w:rPr>
        <w:t xml:space="preserve"> </w:t>
      </w:r>
      <w:r w:rsidRPr="001E5D31">
        <w:rPr>
          <w:rFonts w:hint="cs"/>
          <w:rtl/>
        </w:rPr>
        <w:t>335</w:t>
      </w:r>
      <w:r>
        <w:rPr>
          <w:rFonts w:hint="cs"/>
          <w:rtl/>
        </w:rPr>
        <w:t>-</w:t>
      </w:r>
      <w:r w:rsidRPr="001E5D31">
        <w:rPr>
          <w:rtl/>
        </w:rPr>
        <w:t xml:space="preserve"> علی در دورۀ خلافت، آزادی در عمل نداشت و</w:t>
      </w:r>
      <w:r w:rsidRPr="001E5D31">
        <w:rPr>
          <w:rFonts w:cs="Tahoma"/>
          <w:color w:val="FF0000"/>
          <w:rtl/>
        </w:rPr>
        <w:t xml:space="preserve"> </w:t>
      </w:r>
      <w:r w:rsidRPr="001E5D31">
        <w:rPr>
          <w:rtl/>
        </w:rPr>
        <w:t>فدک را برای همین نگرفت</w:t>
      </w:r>
      <w:bookmarkEnd w:id="1080"/>
    </w:p>
    <w:p w:rsidR="00855C20" w:rsidRPr="0062224F" w:rsidRDefault="00855C20" w:rsidP="00855C20">
      <w:pPr>
        <w:ind w:firstLine="284"/>
        <w:jc w:val="both"/>
        <w:rPr>
          <w:rStyle w:val="1-Char"/>
          <w:rtl/>
        </w:rPr>
      </w:pPr>
      <w:r w:rsidRPr="0062224F">
        <w:rPr>
          <w:rStyle w:val="1-Char"/>
          <w:rtl/>
        </w:rPr>
        <w:t>مدعی است که علی آزادی عمل نداشت و مثلاً نتوانست نماز تراویح را که بدعت عمر بود، منع کند. پس چگونه می‌توانست فدک را بگیرد؟ در</w:t>
      </w:r>
      <w:r w:rsidR="002D3D2D" w:rsidRPr="0062224F">
        <w:rPr>
          <w:rStyle w:val="1-Char"/>
          <w:rtl/>
        </w:rPr>
        <w:t xml:space="preserve"> </w:t>
      </w:r>
      <w:r w:rsidRPr="0062224F">
        <w:rPr>
          <w:rStyle w:val="1-Char"/>
          <w:rtl/>
        </w:rPr>
        <w:t xml:space="preserve">نهج البلاغه نوشته است که فدک مال ما بود. </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می</w:t>
      </w:r>
      <w:r w:rsidRPr="0062224F">
        <w:rPr>
          <w:rStyle w:val="1-Char"/>
          <w:rFonts w:hint="cs"/>
          <w:rtl/>
        </w:rPr>
        <w:t>‌</w:t>
      </w:r>
      <w:r w:rsidRPr="0062224F">
        <w:rPr>
          <w:rStyle w:val="1-Char"/>
          <w:rtl/>
        </w:rPr>
        <w:t>گوییم: اول</w:t>
      </w:r>
      <w:r w:rsidR="00800FBC">
        <w:rPr>
          <w:rStyle w:val="1-Char"/>
          <w:rtl/>
        </w:rPr>
        <w:t xml:space="preserve"> اینکه </w:t>
      </w:r>
      <w:r w:rsidRPr="0062224F">
        <w:rPr>
          <w:rStyle w:val="1-Char"/>
          <w:rtl/>
        </w:rPr>
        <w:t>نهج البلاغه به علی دروغ زیادی بسته است.</w:t>
      </w:r>
    </w:p>
    <w:p w:rsidR="00855C20" w:rsidRPr="0062224F" w:rsidRDefault="00855C20" w:rsidP="00855C20">
      <w:pPr>
        <w:ind w:firstLine="284"/>
        <w:jc w:val="both"/>
        <w:rPr>
          <w:rStyle w:val="1-Char"/>
          <w:rtl/>
        </w:rPr>
      </w:pPr>
      <w:r w:rsidRPr="0062224F">
        <w:rPr>
          <w:rStyle w:val="1-Char"/>
          <w:rtl/>
        </w:rPr>
        <w:t>دوم، به علی</w:t>
      </w:r>
      <w:r w:rsidR="00EC20D9">
        <w:rPr>
          <w:rStyle w:val="1-Char"/>
          <w:rtl/>
        </w:rPr>
        <w:t xml:space="preserve"> می‌گویی</w:t>
      </w:r>
      <w:r w:rsidRPr="0062224F">
        <w:rPr>
          <w:rStyle w:val="1-Char"/>
          <w:rtl/>
        </w:rPr>
        <w:t>م که یا علی، ت</w:t>
      </w:r>
      <w:r w:rsidR="00930699">
        <w:rPr>
          <w:rStyle w:val="1-Char"/>
          <w:rFonts w:hint="cs"/>
          <w:rtl/>
        </w:rPr>
        <w:t xml:space="preserve">و </w:t>
      </w:r>
      <w:r w:rsidRPr="0062224F">
        <w:rPr>
          <w:rStyle w:val="1-Char"/>
          <w:rtl/>
        </w:rPr>
        <w:t>را خلیفه کردیم فدک را پس نگرفتی؟! دیگر از این بیشتر چه می‌خواهی؟ لقمه را جویدیم و در دهان مبارکت گذاشتم. خوب قدرت که به دست تو بود!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هدف من، توهین به ساحت علی نیست. می</w:t>
      </w:r>
      <w:r w:rsidRPr="0062224F">
        <w:rPr>
          <w:rStyle w:val="1-Char"/>
          <w:rFonts w:hint="cs"/>
          <w:rtl/>
        </w:rPr>
        <w:t>‌</w:t>
      </w:r>
      <w:r w:rsidRPr="0062224F">
        <w:rPr>
          <w:rStyle w:val="1-Char"/>
          <w:rtl/>
        </w:rPr>
        <w:t>خواهم به وجدان شیعه‌ها شوک الکتریکی بدهم؛ شاید که حرکتی ببینم!</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من</w:t>
      </w:r>
      <w:r w:rsidR="00FA03B3">
        <w:rPr>
          <w:rStyle w:val="1-Char"/>
          <w:rtl/>
        </w:rPr>
        <w:t xml:space="preserve"> نمی‌دا</w:t>
      </w:r>
      <w:r w:rsidRPr="0062224F">
        <w:rPr>
          <w:rStyle w:val="1-Char"/>
          <w:rtl/>
        </w:rPr>
        <w:t>نیم که آزادی عمل یعنی چه؟ آیا این علی نبود که ریشۀ خوارج را کند و به معاویه و لشکرش حمله ور شد و در جنگ جمل مگر دو صحابه بزرگ پیامبر شهید نشدند؟! آیا کسی به علی گفت که بالای چشمت ابروست!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می</w:t>
      </w:r>
      <w:r w:rsidRPr="0062224F">
        <w:rPr>
          <w:rStyle w:val="1-Char"/>
          <w:rFonts w:hint="cs"/>
          <w:rtl/>
        </w:rPr>
        <w:t>‌</w:t>
      </w:r>
      <w:r w:rsidRPr="0062224F">
        <w:rPr>
          <w:rStyle w:val="1-Char"/>
          <w:rtl/>
        </w:rPr>
        <w:t>توانست فدک را بگیرد و نماز تراویح را منع کند! و فراموش نکنید که در لشکر علی، مردان عُقد</w:t>
      </w:r>
      <w:r w:rsidR="008C2681">
        <w:rPr>
          <w:rStyle w:val="1-Char"/>
          <w:rtl/>
        </w:rPr>
        <w:t xml:space="preserve">ه‌ای </w:t>
      </w:r>
      <w:r w:rsidRPr="0062224F">
        <w:rPr>
          <w:rStyle w:val="1-Char"/>
          <w:rtl/>
        </w:rPr>
        <w:t>فراوانی بودند؛ مثل آن</w:t>
      </w:r>
      <w:r w:rsidR="00C02F43">
        <w:rPr>
          <w:rStyle w:val="1-Char"/>
          <w:rFonts w:hint="cs"/>
          <w:rtl/>
        </w:rPr>
        <w:t>‌</w:t>
      </w:r>
      <w:r w:rsidRPr="0062224F">
        <w:rPr>
          <w:rStyle w:val="1-Char"/>
          <w:rtl/>
        </w:rPr>
        <w:t>هایی که عثمان را شهید کردند! پس علی هرکاری که می‌خواست بکند، می</w:t>
      </w:r>
      <w:r w:rsidRPr="0062224F">
        <w:rPr>
          <w:rStyle w:val="1-Char"/>
          <w:rFonts w:hint="cs"/>
          <w:rtl/>
        </w:rPr>
        <w:t>‌</w:t>
      </w:r>
      <w:r w:rsidRPr="0062224F">
        <w:rPr>
          <w:rStyle w:val="1-Char"/>
          <w:rtl/>
        </w:rPr>
        <w:t xml:space="preserve">توانست. </w:t>
      </w:r>
    </w:p>
    <w:p w:rsidR="00855C20" w:rsidRPr="0062224F" w:rsidRDefault="00855C20" w:rsidP="00855C20">
      <w:pPr>
        <w:ind w:firstLine="284"/>
        <w:jc w:val="both"/>
        <w:rPr>
          <w:rStyle w:val="1-Char"/>
          <w:rtl/>
        </w:rPr>
      </w:pPr>
      <w:r w:rsidRPr="0062224F">
        <w:rPr>
          <w:rStyle w:val="1-Char"/>
          <w:rtl/>
        </w:rPr>
        <w:t>خب،</w:t>
      </w:r>
      <w:r w:rsidRPr="0062224F">
        <w:rPr>
          <w:rStyle w:val="1-Char"/>
          <w:rFonts w:hint="cs"/>
          <w:rtl/>
        </w:rPr>
        <w:t xml:space="preserve"> حالا جواب به زبانی دیگر:</w:t>
      </w:r>
    </w:p>
    <w:p w:rsidR="00855C20" w:rsidRPr="0062224F" w:rsidRDefault="00855C20" w:rsidP="00855C20">
      <w:pPr>
        <w:ind w:firstLine="284"/>
        <w:jc w:val="both"/>
        <w:rPr>
          <w:rStyle w:val="1-Char"/>
          <w:rtl/>
        </w:rPr>
      </w:pPr>
      <w:r w:rsidRPr="0062224F">
        <w:rPr>
          <w:rStyle w:val="1-Char"/>
          <w:rFonts w:hint="cs"/>
          <w:rtl/>
        </w:rPr>
        <w:t>گیرم</w:t>
      </w:r>
      <w:r w:rsidR="002D3D2D" w:rsidRPr="0062224F">
        <w:rPr>
          <w:rStyle w:val="1-Char"/>
          <w:rFonts w:hint="cs"/>
          <w:rtl/>
        </w:rPr>
        <w:t xml:space="preserve"> </w:t>
      </w:r>
      <w:r w:rsidRPr="0062224F">
        <w:rPr>
          <w:rStyle w:val="1-Char"/>
          <w:rtl/>
        </w:rPr>
        <w:t>حالا حرف شما درست؛ علی که از خیر فدک گذشت، حسین هم که به خاطر مصلحت از خیر فدک گذشت. تو ای داعی شیاد، برای چه مصلحی بعد از 1400 سال این</w:t>
      </w:r>
      <w:r w:rsidR="0086395E">
        <w:rPr>
          <w:rStyle w:val="1-Char"/>
          <w:rtl/>
        </w:rPr>
        <w:t xml:space="preserve"> حرف‌ها</w:t>
      </w:r>
      <w:r w:rsidRPr="0062224F">
        <w:rPr>
          <w:rStyle w:val="1-Char"/>
          <w:rtl/>
        </w:rPr>
        <w:t xml:space="preserve"> را علم می‌کنی و هزار صفحه کتاب می‌نویسی؟ آیا حالا دیگر مصالح عالیۀ اسلام درکار نیست؟ آیا همین پیشاوری که تو در آن نشسته بودی در وقت نشستن تو در تصرف انگیسی‌ها بود یا نبود؟!</w:t>
      </w:r>
    </w:p>
    <w:p w:rsidR="00855C20" w:rsidRPr="0062224F" w:rsidRDefault="00855C20" w:rsidP="00855C20">
      <w:pPr>
        <w:ind w:firstLine="284"/>
        <w:jc w:val="both"/>
        <w:rPr>
          <w:rStyle w:val="1-Char"/>
          <w:rtl/>
        </w:rPr>
      </w:pPr>
      <w:r w:rsidRPr="0062224F">
        <w:rPr>
          <w:rStyle w:val="1-Char"/>
          <w:rtl/>
        </w:rPr>
        <w:t>داعی</w:t>
      </w:r>
      <w:r w:rsidR="00B32BA2">
        <w:rPr>
          <w:rStyle w:val="1-Char"/>
          <w:rtl/>
        </w:rPr>
        <w:t xml:space="preserve"> </w:t>
      </w:r>
      <w:r w:rsidR="00783174">
        <w:rPr>
          <w:rStyle w:val="1-Char"/>
          <w:rtl/>
        </w:rPr>
        <w:t>می‌گوید</w:t>
      </w:r>
      <w:r w:rsidRPr="0062224F">
        <w:rPr>
          <w:rStyle w:val="1-Char"/>
          <w:rtl/>
        </w:rPr>
        <w:t xml:space="preserve">: می‌خواست زیارت امام رضا برود؛ </w:t>
      </w:r>
      <w:r w:rsidRPr="0062224F">
        <w:rPr>
          <w:rStyle w:val="1-Char"/>
          <w:rFonts w:hint="cs"/>
          <w:rtl/>
        </w:rPr>
        <w:t>برای همین مقصد</w:t>
      </w:r>
      <w:r w:rsidR="002D3D2D" w:rsidRPr="0062224F">
        <w:rPr>
          <w:rStyle w:val="1-Char"/>
          <w:rFonts w:hint="cs"/>
          <w:rtl/>
        </w:rPr>
        <w:t xml:space="preserve"> </w:t>
      </w:r>
      <w:r w:rsidRPr="0062224F">
        <w:rPr>
          <w:rStyle w:val="1-Char"/>
          <w:rtl/>
        </w:rPr>
        <w:t>از عراق</w:t>
      </w:r>
      <w:r w:rsidR="002D3D2D" w:rsidRPr="0062224F">
        <w:rPr>
          <w:rStyle w:val="1-Char"/>
          <w:rtl/>
        </w:rPr>
        <w:t xml:space="preserve"> </w:t>
      </w:r>
      <w:r w:rsidRPr="0062224F">
        <w:rPr>
          <w:rStyle w:val="1-Char"/>
          <w:rtl/>
        </w:rPr>
        <w:t>به هند می‌رفت بعد پیشاور بعد هرات بعد مشهد! یعنی، اوضاع ایران این قدر خراب بود که راهی به مشهد نداشت؛ آن وقت این بدبخت دنبال فدک می</w:t>
      </w:r>
      <w:r w:rsidRPr="0062224F">
        <w:rPr>
          <w:rStyle w:val="1-Char"/>
          <w:rFonts w:hint="cs"/>
          <w:rtl/>
        </w:rPr>
        <w:t>‌</w:t>
      </w:r>
      <w:r w:rsidRPr="0062224F">
        <w:rPr>
          <w:rStyle w:val="1-Char"/>
          <w:rtl/>
        </w:rPr>
        <w:t>گردد!!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در زمان</w:t>
      </w:r>
      <w:r w:rsidRPr="0062224F">
        <w:rPr>
          <w:rStyle w:val="1-Char"/>
          <w:rFonts w:hint="cs"/>
          <w:rtl/>
        </w:rPr>
        <w:t xml:space="preserve"> زندگی</w:t>
      </w:r>
      <w:r w:rsidR="002D3D2D" w:rsidRPr="0062224F">
        <w:rPr>
          <w:rStyle w:val="1-Char"/>
          <w:rFonts w:hint="cs"/>
          <w:rtl/>
        </w:rPr>
        <w:t xml:space="preserve"> </w:t>
      </w:r>
      <w:r w:rsidRPr="0062224F">
        <w:rPr>
          <w:rStyle w:val="1-Char"/>
          <w:rtl/>
        </w:rPr>
        <w:t>داعی، رضا شاه چادر زنان داعی را از سرشان کشیده بود و باز او دنبال فدک می</w:t>
      </w:r>
      <w:r w:rsidRPr="0062224F">
        <w:rPr>
          <w:rStyle w:val="1-Char"/>
          <w:rFonts w:hint="cs"/>
          <w:rtl/>
        </w:rPr>
        <w:t>‌</w:t>
      </w:r>
      <w:r w:rsidRPr="0062224F">
        <w:rPr>
          <w:rStyle w:val="1-Char"/>
          <w:rtl/>
        </w:rPr>
        <w:t>گشت و بعد</w:t>
      </w:r>
      <w:r w:rsidR="00B32BA2">
        <w:rPr>
          <w:rStyle w:val="1-Char"/>
          <w:rtl/>
        </w:rPr>
        <w:t xml:space="preserve"> </w:t>
      </w:r>
      <w:r w:rsidR="00783174">
        <w:rPr>
          <w:rStyle w:val="1-Char"/>
          <w:rtl/>
        </w:rPr>
        <w:t>می‌گوید</w:t>
      </w:r>
      <w:r w:rsidRPr="0062224F">
        <w:rPr>
          <w:rStyle w:val="1-Char"/>
          <w:rtl/>
        </w:rPr>
        <w:t>: علی مصلحت ندید!</w:t>
      </w:r>
      <w:r w:rsidR="002D3D2D" w:rsidRPr="0062224F">
        <w:rPr>
          <w:rStyle w:val="1-Char"/>
          <w:rtl/>
        </w:rPr>
        <w:t xml:space="preserve"> </w:t>
      </w:r>
      <w:r w:rsidRPr="0062224F">
        <w:rPr>
          <w:rStyle w:val="1-Char"/>
          <w:rtl/>
        </w:rPr>
        <w:t>بعد</w:t>
      </w:r>
      <w:r w:rsidR="00B32BA2">
        <w:rPr>
          <w:rStyle w:val="1-Char"/>
          <w:rtl/>
        </w:rPr>
        <w:t xml:space="preserve"> </w:t>
      </w:r>
      <w:r w:rsidR="00783174">
        <w:rPr>
          <w:rStyle w:val="1-Char"/>
          <w:rtl/>
        </w:rPr>
        <w:t>می‌گوید</w:t>
      </w:r>
      <w:r w:rsidRPr="0062224F">
        <w:rPr>
          <w:rStyle w:val="1-Char"/>
          <w:rtl/>
        </w:rPr>
        <w:t>: ما پیرو علی هستیم!</w:t>
      </w:r>
      <w:r w:rsidRPr="0062224F">
        <w:rPr>
          <w:rStyle w:val="1-Char"/>
          <w:rFonts w:hint="cs"/>
          <w:rtl/>
        </w:rPr>
        <w:t>.</w:t>
      </w:r>
    </w:p>
    <w:p w:rsidR="00855C20" w:rsidRPr="001E5D31" w:rsidRDefault="00855C20" w:rsidP="00855C20">
      <w:pPr>
        <w:pStyle w:val="3-"/>
        <w:rPr>
          <w:rtl/>
        </w:rPr>
      </w:pPr>
      <w:bookmarkStart w:id="1081" w:name="_Toc433464797"/>
      <w:r w:rsidRPr="001E5D31">
        <w:rPr>
          <w:rFonts w:hint="cs"/>
          <w:rtl/>
        </w:rPr>
        <w:t>ادعای</w:t>
      </w:r>
      <w:r w:rsidR="0050296D">
        <w:rPr>
          <w:rFonts w:hint="cs"/>
          <w:rtl/>
        </w:rPr>
        <w:t xml:space="preserve"> </w:t>
      </w:r>
      <w:r w:rsidRPr="001E5D31">
        <w:rPr>
          <w:rFonts w:hint="cs"/>
          <w:rtl/>
        </w:rPr>
        <w:t>336</w:t>
      </w:r>
      <w:r>
        <w:rPr>
          <w:rFonts w:hint="cs"/>
          <w:rtl/>
        </w:rPr>
        <w:t>-</w:t>
      </w:r>
      <w:r w:rsidRPr="001E5D31">
        <w:rPr>
          <w:rtl/>
        </w:rPr>
        <w:t xml:space="preserve"> نماز تراویح</w:t>
      </w:r>
      <w:r>
        <w:rPr>
          <w:rtl/>
        </w:rPr>
        <w:t>،</w:t>
      </w:r>
      <w:r w:rsidRPr="001E5D31">
        <w:rPr>
          <w:rtl/>
        </w:rPr>
        <w:t xml:space="preserve"> بدعت است</w:t>
      </w:r>
      <w:bookmarkEnd w:id="1081"/>
    </w:p>
    <w:p w:rsidR="00855C20" w:rsidRPr="0062224F" w:rsidRDefault="00783174" w:rsidP="00855C20">
      <w:pPr>
        <w:ind w:firstLine="284"/>
        <w:jc w:val="both"/>
        <w:rPr>
          <w:rStyle w:val="1-Char"/>
          <w:rtl/>
        </w:rPr>
      </w:pPr>
      <w:r>
        <w:rPr>
          <w:rStyle w:val="1-Char"/>
          <w:rtl/>
        </w:rPr>
        <w:t>می‌گوید</w:t>
      </w:r>
      <w:r w:rsidR="00855C20" w:rsidRPr="0062224F">
        <w:rPr>
          <w:rStyle w:val="1-Char"/>
          <w:rtl/>
        </w:rPr>
        <w:t>: علی نتوانست در زمان حکومت خود، تراویح را که بدعت عمر بود، از بین ببرد؛ چون مردم قبول نکردند! و بعد تاریخچه تراویح را بیرون کشیده است که زمان پیامبر و ابوبکر نبود و بدعت عمر است! و نافله به جماعت نباید خوانده شود...</w:t>
      </w:r>
      <w:r w:rsidR="00855C20" w:rsidRPr="00CE6E7F">
        <w:rPr>
          <w:rStyle w:val="1-Char"/>
          <w:rFonts w:hint="cs"/>
          <w:vertAlign w:val="superscript"/>
          <w:rtl/>
        </w:rPr>
        <w:t>(</w:t>
      </w:r>
      <w:r w:rsidR="00855C20" w:rsidRPr="008C6EBC">
        <w:rPr>
          <w:rStyle w:val="1-Char"/>
          <w:vertAlign w:val="superscript"/>
          <w:rtl/>
        </w:rPr>
        <w:footnoteReference w:id="409"/>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ما</w:t>
      </w:r>
      <w:r w:rsidR="00FA03B3">
        <w:rPr>
          <w:rStyle w:val="1-Char"/>
          <w:rtl/>
        </w:rPr>
        <w:t xml:space="preserve"> می‌دانیم</w:t>
      </w:r>
      <w:r w:rsidRPr="0062224F">
        <w:rPr>
          <w:rStyle w:val="1-Char"/>
          <w:rtl/>
        </w:rPr>
        <w:t xml:space="preserve"> که در زمان رسول الله تروایح نبود، اما این را هم</w:t>
      </w:r>
      <w:r w:rsidR="00FA03B3">
        <w:rPr>
          <w:rStyle w:val="1-Char"/>
          <w:rtl/>
        </w:rPr>
        <w:t xml:space="preserve"> می‌دانیم</w:t>
      </w:r>
      <w:r w:rsidRPr="0062224F">
        <w:rPr>
          <w:rStyle w:val="1-Char"/>
          <w:rtl/>
        </w:rPr>
        <w:t xml:space="preserve"> که رسول الله چند نماز نافلۀ شب به جماعت خواندند و هر شب مردم بیشتری با خبر می‌شدند تا روز چهارم که در مسجد جا نبود. شب بعد رسول الله نماز تراویح به جمع نخواندند! و در جواب پرسش مردم فرمودند: می‌ترسم بر شما فرض شود!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Fonts w:hint="cs"/>
          <w:rtl/>
        </w:rPr>
        <w:t>و</w:t>
      </w:r>
      <w:r w:rsidR="00FA03B3">
        <w:rPr>
          <w:rStyle w:val="1-Char"/>
          <w:rFonts w:hint="cs"/>
          <w:rtl/>
        </w:rPr>
        <w:t xml:space="preserve"> می‌دانیم</w:t>
      </w:r>
      <w:r w:rsidRPr="0062224F">
        <w:rPr>
          <w:rStyle w:val="1-Char"/>
          <w:rFonts w:hint="cs"/>
          <w:rtl/>
        </w:rPr>
        <w:t xml:space="preserve"> رسول عمل کسانی را قران بلد نبودند و پشت سر یک حافظ قرآن، در ماه رمضان، بجماعت تراویح خواندند را ستود</w:t>
      </w:r>
      <w:r w:rsidRPr="0062224F">
        <w:rPr>
          <w:rStyle w:val="1-Char"/>
          <w:rtl/>
        </w:rPr>
        <w:t xml:space="preserve"> در زمان</w:t>
      </w:r>
      <w:r w:rsidRPr="0062224F">
        <w:rPr>
          <w:rStyle w:val="1-Char"/>
          <w:rFonts w:hint="cs"/>
          <w:rtl/>
        </w:rPr>
        <w:t xml:space="preserve"> خلافت</w:t>
      </w:r>
      <w:r w:rsidRPr="0062224F">
        <w:rPr>
          <w:rStyle w:val="1-Char"/>
          <w:rtl/>
        </w:rPr>
        <w:t xml:space="preserve"> عمر، خطر فرض شدن بر طرف شد. وقتی عمر دید که مردم متفرق می‌خوانند، گفت: یک جا بخوانید و یک جا خواندن را فرض و واجب نکرد. قرار شد 20 رکعت بخوانند؛ اما این وحی منزل نیست. </w:t>
      </w:r>
    </w:p>
    <w:p w:rsidR="00855C20" w:rsidRPr="0062224F" w:rsidRDefault="00855C20" w:rsidP="00855C20">
      <w:pPr>
        <w:ind w:firstLine="284"/>
        <w:jc w:val="both"/>
        <w:rPr>
          <w:rStyle w:val="1-Char"/>
          <w:rtl/>
        </w:rPr>
      </w:pPr>
      <w:r w:rsidRPr="0062224F">
        <w:rPr>
          <w:rStyle w:val="1-Char"/>
          <w:rtl/>
        </w:rPr>
        <w:t xml:space="preserve">در اول رمضان امسال در دبی ؛ دیدم مردم 8 رکعت می‌خوانند! در مساجد حنفی‌ها هم بعضی‌ها 8 رکعت می‌خواندند! خلاصه اجباری نیست! در زمان رسول الله نماز تراویح 4 شب بود و صحابه همان را سند گرفتند؛ اما باز به مسأله اجبار و اختیار توجه کنید. </w:t>
      </w:r>
    </w:p>
    <w:p w:rsidR="00855C20" w:rsidRPr="001E5D31" w:rsidRDefault="00855C20" w:rsidP="00855C20">
      <w:pPr>
        <w:pStyle w:val="3-"/>
        <w:rPr>
          <w:rtl/>
        </w:rPr>
      </w:pPr>
      <w:bookmarkStart w:id="1082" w:name="_Toc433464798"/>
      <w:r w:rsidRPr="001E5D31">
        <w:rPr>
          <w:rFonts w:hint="cs"/>
          <w:rtl/>
        </w:rPr>
        <w:t>ادعای</w:t>
      </w:r>
      <w:r w:rsidR="0050296D">
        <w:rPr>
          <w:rFonts w:hint="cs"/>
          <w:rtl/>
        </w:rPr>
        <w:t xml:space="preserve"> </w:t>
      </w:r>
      <w:r w:rsidRPr="001E5D31">
        <w:rPr>
          <w:rFonts w:hint="cs"/>
          <w:rtl/>
        </w:rPr>
        <w:t>337</w:t>
      </w:r>
      <w:r>
        <w:rPr>
          <w:rFonts w:hint="cs"/>
          <w:rtl/>
        </w:rPr>
        <w:t>-</w:t>
      </w:r>
      <w:r w:rsidRPr="001E5D31">
        <w:rPr>
          <w:rtl/>
        </w:rPr>
        <w:t xml:space="preserve"> تا آخرین لحظۀ زندگی</w:t>
      </w:r>
      <w:r>
        <w:rPr>
          <w:rtl/>
        </w:rPr>
        <w:t>،</w:t>
      </w:r>
      <w:r w:rsidRPr="001E5D31">
        <w:rPr>
          <w:rtl/>
        </w:rPr>
        <w:t xml:space="preserve"> فاطمه از ابو بکر</w:t>
      </w:r>
      <w:r w:rsidRPr="001E5D31">
        <w:rPr>
          <w:rFonts w:cs="Tahoma"/>
          <w:color w:val="FF0000"/>
          <w:rtl/>
        </w:rPr>
        <w:t xml:space="preserve"> </w:t>
      </w:r>
      <w:r w:rsidRPr="001E5D31">
        <w:rPr>
          <w:rtl/>
        </w:rPr>
        <w:t>ناراضی بود</w:t>
      </w:r>
      <w:bookmarkEnd w:id="1082"/>
    </w:p>
    <w:p w:rsidR="00855C20" w:rsidRPr="00833686" w:rsidRDefault="00855C20" w:rsidP="00855C20">
      <w:pPr>
        <w:ind w:firstLine="284"/>
        <w:jc w:val="both"/>
        <w:rPr>
          <w:rStyle w:val="5-Char"/>
          <w:rtl/>
        </w:rPr>
      </w:pPr>
      <w:r w:rsidRPr="0062224F">
        <w:rPr>
          <w:rStyle w:val="1-Char"/>
          <w:rtl/>
        </w:rPr>
        <w:t>اینک برای خاتمۀ سخنم، خبر دیگری برای اثبات مطلب مطرح</w:t>
      </w:r>
      <w:r w:rsidR="00C30663">
        <w:rPr>
          <w:rStyle w:val="1-Char"/>
          <w:rtl/>
        </w:rPr>
        <w:t xml:space="preserve"> می‌کنم</w:t>
      </w:r>
      <w:r w:rsidRPr="0062224F">
        <w:rPr>
          <w:rStyle w:val="1-Char"/>
          <w:rtl/>
        </w:rPr>
        <w:t xml:space="preserve"> که ابو محمد عبدالله بن مسلم بن قتیبه دینوری متوفی به سال 276 هجری در </w:t>
      </w:r>
      <w:r w:rsidRPr="0059586B">
        <w:rPr>
          <w:rStyle w:val="5-Char"/>
          <w:rtl/>
        </w:rPr>
        <w:t>«تار</w:t>
      </w:r>
      <w:r w:rsidRPr="0059586B">
        <w:rPr>
          <w:rStyle w:val="5-Char"/>
          <w:rFonts w:hint="cs"/>
          <w:rtl/>
        </w:rPr>
        <w:t>ي</w:t>
      </w:r>
      <w:r w:rsidRPr="0059586B">
        <w:rPr>
          <w:rStyle w:val="5-Char"/>
          <w:rtl/>
        </w:rPr>
        <w:t>خ الخلفاء الراشد</w:t>
      </w:r>
      <w:r w:rsidRPr="0059586B">
        <w:rPr>
          <w:rStyle w:val="5-Char"/>
          <w:rFonts w:hint="cs"/>
          <w:rtl/>
        </w:rPr>
        <w:t>ي</w:t>
      </w:r>
      <w:r w:rsidRPr="0059586B">
        <w:rPr>
          <w:rStyle w:val="5-Char"/>
          <w:rtl/>
        </w:rPr>
        <w:t>ن»</w:t>
      </w:r>
      <w:r w:rsidRPr="00CE6E7F">
        <w:rPr>
          <w:rStyle w:val="1-Char"/>
          <w:rFonts w:hint="cs"/>
          <w:vertAlign w:val="superscript"/>
          <w:rtl/>
        </w:rPr>
        <w:t>(</w:t>
      </w:r>
      <w:r w:rsidRPr="008C6EBC">
        <w:rPr>
          <w:rStyle w:val="1-Char"/>
          <w:vertAlign w:val="superscript"/>
          <w:rtl/>
        </w:rPr>
        <w:footnoteReference w:id="410"/>
      </w:r>
      <w:r w:rsidRPr="00CE6E7F">
        <w:rPr>
          <w:rStyle w:val="1-Char"/>
          <w:rFonts w:hint="cs"/>
          <w:vertAlign w:val="superscript"/>
          <w:rtl/>
        </w:rPr>
        <w:t>)</w:t>
      </w:r>
      <w:r w:rsidRPr="0062224F">
        <w:rPr>
          <w:rStyle w:val="1-Char"/>
          <w:rtl/>
        </w:rPr>
        <w:t xml:space="preserve"> معروف به </w:t>
      </w:r>
      <w:r w:rsidRPr="0059586B">
        <w:rPr>
          <w:rStyle w:val="5-Char"/>
          <w:rtl/>
        </w:rPr>
        <w:t>الامامة و الس</w:t>
      </w:r>
      <w:r w:rsidRPr="0059586B">
        <w:rPr>
          <w:rStyle w:val="5-Char"/>
          <w:rFonts w:hint="cs"/>
          <w:rtl/>
        </w:rPr>
        <w:t>ي</w:t>
      </w:r>
      <w:r w:rsidRPr="0059586B">
        <w:rPr>
          <w:rStyle w:val="5-Char"/>
          <w:rtl/>
        </w:rPr>
        <w:t>اسة</w:t>
      </w:r>
      <w:r w:rsidRPr="0062224F">
        <w:rPr>
          <w:rStyle w:val="1-Char"/>
          <w:rtl/>
        </w:rPr>
        <w:t xml:space="preserve"> و دیگر علمای شما از قبیل ابن ابی الحدید و غیره در کتب معتبر خود نقل نموده‌اند که </w:t>
      </w:r>
      <w:r w:rsidRPr="0059586B">
        <w:rPr>
          <w:rStyle w:val="5-Char"/>
          <w:rtl/>
        </w:rPr>
        <w:t>«قال عمر لاب</w:t>
      </w:r>
      <w:r w:rsidRPr="0059586B">
        <w:rPr>
          <w:rStyle w:val="5-Char"/>
          <w:rFonts w:hint="cs"/>
          <w:rtl/>
        </w:rPr>
        <w:t>ي</w:t>
      </w:r>
      <w:r w:rsidRPr="0059586B">
        <w:rPr>
          <w:rStyle w:val="5-Char"/>
          <w:rtl/>
        </w:rPr>
        <w:t xml:space="preserve"> بکر الطلق بنا الی فاطمه فانا قد اغضبنا</w:t>
      </w:r>
      <w:r w:rsidRPr="00833686">
        <w:rPr>
          <w:rStyle w:val="5-Char"/>
          <w:rFonts w:ascii="Times New Roman" w:hAnsi="Times New Roman" w:cs="Times New Roman" w:hint="cs"/>
          <w:rtl/>
        </w:rPr>
        <w:t>‌</w:t>
      </w:r>
      <w:r w:rsidRPr="0059586B">
        <w:rPr>
          <w:rStyle w:val="5-Char"/>
          <w:rtl/>
        </w:rPr>
        <w:t>ها»</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 xml:space="preserve"> یعنی: </w:t>
      </w:r>
      <w:r w:rsidRPr="0059586B">
        <w:rPr>
          <w:rStyle w:val="5-Char"/>
          <w:rFonts w:hint="cs"/>
          <w:rtl/>
        </w:rPr>
        <w:t>«</w:t>
      </w:r>
      <w:r w:rsidRPr="0062224F">
        <w:rPr>
          <w:rStyle w:val="1-Char"/>
          <w:rtl/>
        </w:rPr>
        <w:t>عمر به ابی بکر گفت: بیا با من برویم نزد فاطمه؛ زیرا ما او را به غضب آورده</w:t>
      </w:r>
      <w:r w:rsidRPr="0062224F">
        <w:rPr>
          <w:rStyle w:val="1-Char"/>
          <w:rFonts w:hint="cs"/>
          <w:rtl/>
        </w:rPr>
        <w:t>‌</w:t>
      </w:r>
      <w:r w:rsidRPr="0062224F">
        <w:rPr>
          <w:rStyle w:val="1-Char"/>
          <w:rtl/>
        </w:rPr>
        <w:t>ایم</w:t>
      </w:r>
      <w:r w:rsidRPr="0062224F">
        <w:rPr>
          <w:rStyle w:val="1-Char"/>
          <w:rFonts w:hint="cs"/>
          <w:rtl/>
        </w:rPr>
        <w:t xml:space="preserve"> </w:t>
      </w:r>
      <w:r w:rsidRPr="0062224F">
        <w:rPr>
          <w:rStyle w:val="1-Char"/>
          <w:rtl/>
        </w:rPr>
        <w:t>(و در بعضی از اخبار هست که ابی بکر به عمر گفت: با من بیا برویم ـ در ظاهر این صحیح است ـ)</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خلاصه با هم رفتند به درب منزل فاطمۀ مظلومه ؛</w:t>
      </w:r>
      <w:r w:rsidR="00686EC4" w:rsidRPr="0062224F">
        <w:rPr>
          <w:rStyle w:val="1-Char"/>
          <w:rtl/>
        </w:rPr>
        <w:t xml:space="preserve"> بی‌</w:t>
      </w:r>
      <w:r w:rsidRPr="0062224F">
        <w:rPr>
          <w:rStyle w:val="1-Char"/>
          <w:rtl/>
        </w:rPr>
        <w:t>بی اجازۀ ملاقات نداد و علی را واسطه قرار دادند.</w:t>
      </w:r>
      <w:r w:rsidR="00686EC4" w:rsidRPr="0062224F">
        <w:rPr>
          <w:rStyle w:val="1-Char"/>
          <w:rtl/>
        </w:rPr>
        <w:t xml:space="preserve"> بی‌</w:t>
      </w:r>
      <w:r w:rsidRPr="0062224F">
        <w:rPr>
          <w:rStyle w:val="1-Char"/>
          <w:rtl/>
        </w:rPr>
        <w:t>بی در جواب علی سکوت اختیار کرد. آن حضرت به همین مقدار اکتفا کرد و اجازه ورود داد؛ وارد شدند و سلام کردند؛</w:t>
      </w:r>
      <w:r w:rsidR="00686EC4" w:rsidRPr="0062224F">
        <w:rPr>
          <w:rStyle w:val="1-Char"/>
          <w:rtl/>
        </w:rPr>
        <w:t xml:space="preserve"> بی‌</w:t>
      </w:r>
      <w:r w:rsidRPr="0062224F">
        <w:rPr>
          <w:rStyle w:val="1-Char"/>
          <w:rtl/>
        </w:rPr>
        <w:t>بی مظلومه رو به دیوار کرد؛ ابی بکر گفت: ای جبیبۀ رسول خدا، به خدا قسم خویش رسول الله را دوست</w:t>
      </w:r>
      <w:r w:rsidR="00283531">
        <w:rPr>
          <w:rStyle w:val="1-Char"/>
          <w:rtl/>
        </w:rPr>
        <w:t xml:space="preserve">‌تر </w:t>
      </w:r>
      <w:r w:rsidRPr="0062224F">
        <w:rPr>
          <w:rStyle w:val="1-Char"/>
          <w:rtl/>
        </w:rPr>
        <w:t>دارم از خویش خودم و ت</w:t>
      </w:r>
      <w:r w:rsidR="00930699">
        <w:rPr>
          <w:rStyle w:val="1-Char"/>
          <w:rFonts w:hint="cs"/>
          <w:rtl/>
        </w:rPr>
        <w:t xml:space="preserve">و </w:t>
      </w:r>
      <w:r w:rsidRPr="0062224F">
        <w:rPr>
          <w:rStyle w:val="1-Char"/>
          <w:rtl/>
        </w:rPr>
        <w:t>را از دخترم عایشه بیشتر دوست می</w:t>
      </w:r>
      <w:r w:rsidRPr="0062224F">
        <w:rPr>
          <w:rStyle w:val="1-Char"/>
          <w:rFonts w:hint="cs"/>
          <w:rtl/>
        </w:rPr>
        <w:t>‌</w:t>
      </w:r>
      <w:r w:rsidRPr="0062224F">
        <w:rPr>
          <w:rStyle w:val="1-Char"/>
          <w:rtl/>
        </w:rPr>
        <w:t>دارم. ای کاش بعد از رسول الله مرده بودم. من قدر و شرف و فضل تو را از همه بهتر می‌دانم و اگر تو را از حق ارث منع کردم از جانب آن حضرت بود که خودم شنیدم، فرمود:</w:t>
      </w:r>
      <w:r w:rsidRPr="0059586B">
        <w:rPr>
          <w:rStyle w:val="5-Char"/>
          <w:rtl/>
        </w:rPr>
        <w:t xml:space="preserve"> «لا نورث ما ترکناه صدقه» </w:t>
      </w:r>
      <w:r w:rsidRPr="0062224F">
        <w:rPr>
          <w:rStyle w:val="1-Char"/>
          <w:rtl/>
        </w:rPr>
        <w:t>ما پیامبران ارث</w:t>
      </w:r>
      <w:r w:rsidR="002D3D2D" w:rsidRPr="0062224F">
        <w:rPr>
          <w:rStyle w:val="1-Char"/>
          <w:rtl/>
        </w:rPr>
        <w:t xml:space="preserve"> نمی‌</w:t>
      </w:r>
      <w:r w:rsidRPr="0062224F">
        <w:rPr>
          <w:rStyle w:val="1-Char"/>
          <w:rtl/>
        </w:rPr>
        <w:t xml:space="preserve">گذاریم. هرچه از ما باقی مانده است، صدقه در راه الله است. </w:t>
      </w:r>
    </w:p>
    <w:p w:rsidR="00855C20" w:rsidRPr="0062224F" w:rsidRDefault="00855C20" w:rsidP="00A91218">
      <w:pPr>
        <w:ind w:firstLine="284"/>
        <w:jc w:val="both"/>
        <w:rPr>
          <w:rStyle w:val="1-Char"/>
          <w:rtl/>
        </w:rPr>
      </w:pPr>
      <w:r w:rsidRPr="0062224F">
        <w:rPr>
          <w:rStyle w:val="1-Char"/>
          <w:rtl/>
        </w:rPr>
        <w:t>بی</w:t>
      </w:r>
      <w:r w:rsidR="00686EC4" w:rsidRPr="0062224F">
        <w:rPr>
          <w:rStyle w:val="1-Char"/>
          <w:rtl/>
        </w:rPr>
        <w:t xml:space="preserve"> بی</w:t>
      </w:r>
      <w:r w:rsidR="00A91218">
        <w:rPr>
          <w:rStyle w:val="1-Char"/>
          <w:rFonts w:hint="cs"/>
          <w:rtl/>
        </w:rPr>
        <w:t xml:space="preserve"> </w:t>
      </w:r>
      <w:r w:rsidRPr="0062224F">
        <w:rPr>
          <w:rStyle w:val="1-Char"/>
          <w:rtl/>
        </w:rPr>
        <w:t>فاطمه گفت: آبا نشنیدید از رسول الله که گفت: رضای فاطمه،</w:t>
      </w:r>
      <w:r w:rsidR="00A91218">
        <w:rPr>
          <w:rStyle w:val="1-Char"/>
          <w:rFonts w:hint="cs"/>
          <w:rtl/>
        </w:rPr>
        <w:t xml:space="preserve"> </w:t>
      </w:r>
      <w:r w:rsidRPr="0062224F">
        <w:rPr>
          <w:rStyle w:val="1-Char"/>
          <w:rtl/>
        </w:rPr>
        <w:t>رضای من است و سخط فاطمه از سخط من است. هر کس دوست بدارد دختر من،</w:t>
      </w:r>
      <w:r w:rsidRPr="0062224F">
        <w:rPr>
          <w:rStyle w:val="1-Char"/>
          <w:rFonts w:hint="cs"/>
          <w:rtl/>
        </w:rPr>
        <w:t xml:space="preserve"> </w:t>
      </w:r>
      <w:r w:rsidRPr="0062224F">
        <w:rPr>
          <w:rStyle w:val="1-Char"/>
          <w:rtl/>
        </w:rPr>
        <w:t>فاطمه، را مرا دوست داشته و هر کس راضی بدارد فاطمه را مرا راضی داشته است و هر کس به خشم آورد فاطمه را به تحقیق مرا به خشم آورده است؟</w:t>
      </w:r>
      <w:r w:rsidRPr="0062224F">
        <w:rPr>
          <w:rStyle w:val="1-Char"/>
          <w:rFonts w:hint="cs"/>
          <w:rtl/>
        </w:rPr>
        <w:t>.</w:t>
      </w:r>
    </w:p>
    <w:p w:rsidR="00A91218" w:rsidRDefault="00855C20" w:rsidP="00A91218">
      <w:pPr>
        <w:ind w:firstLine="284"/>
        <w:jc w:val="both"/>
        <w:rPr>
          <w:rStyle w:val="1-Char"/>
          <w:rtl/>
        </w:rPr>
      </w:pPr>
      <w:r w:rsidRPr="0062224F">
        <w:rPr>
          <w:rStyle w:val="1-Char"/>
          <w:rtl/>
        </w:rPr>
        <w:t>گفتند: بلی، شنیدیم از رسول الله این کلمات را. آنگاه</w:t>
      </w:r>
      <w:r w:rsidR="00686EC4" w:rsidRPr="0062224F">
        <w:rPr>
          <w:rStyle w:val="1-Char"/>
          <w:rtl/>
        </w:rPr>
        <w:t xml:space="preserve"> بی‌</w:t>
      </w:r>
      <w:r w:rsidR="00A91218">
        <w:rPr>
          <w:rStyle w:val="1-Char"/>
          <w:rtl/>
        </w:rPr>
        <w:t>بی مظلومه فرمودند:</w:t>
      </w:r>
    </w:p>
    <w:p w:rsidR="00855C20" w:rsidRPr="0062224F" w:rsidRDefault="00855C20" w:rsidP="00A91218">
      <w:pPr>
        <w:ind w:firstLine="284"/>
        <w:jc w:val="both"/>
        <w:rPr>
          <w:rStyle w:val="1-Char"/>
          <w:rtl/>
        </w:rPr>
      </w:pPr>
      <w:r w:rsidRPr="0062224F">
        <w:rPr>
          <w:rStyle w:val="1-Char"/>
          <w:rtl/>
        </w:rPr>
        <w:t xml:space="preserve">خدا و ملائکه را شاهد و گواه می‌گیرم که شما دو نفر، رضای خاطر مرا فراهم ننمودید؛ بلکه مرا به خشم آوردید. اگر پیغمبر را ملاقات نمودم، شکایت شما دو نفر را خواهم نمود. </w:t>
      </w:r>
    </w:p>
    <w:p w:rsidR="00855C20" w:rsidRPr="0062224F" w:rsidRDefault="00855C20" w:rsidP="00855C20">
      <w:pPr>
        <w:ind w:firstLine="284"/>
        <w:jc w:val="both"/>
        <w:rPr>
          <w:rStyle w:val="1-Char"/>
          <w:rtl/>
        </w:rPr>
      </w:pPr>
      <w:r w:rsidRPr="0062224F">
        <w:rPr>
          <w:rStyle w:val="1-Char"/>
          <w:rtl/>
        </w:rPr>
        <w:t>ابی بکر از کلمات و بیانات</w:t>
      </w:r>
      <w:r w:rsidR="00686EC4" w:rsidRPr="0062224F">
        <w:rPr>
          <w:rStyle w:val="1-Char"/>
          <w:rtl/>
        </w:rPr>
        <w:t xml:space="preserve"> بی‌</w:t>
      </w:r>
      <w:r w:rsidRPr="0062224F">
        <w:rPr>
          <w:rStyle w:val="1-Char"/>
          <w:rtl/>
        </w:rPr>
        <w:t xml:space="preserve">بی دلتنگ و گریان شد و گفت: به خدا پناه می‌برم از سخط تو و سخط آن حضرت. آنگاه فاطمه با ناله فرمود: </w:t>
      </w:r>
      <w:r w:rsidR="006F4090">
        <w:rPr>
          <w:rStyle w:val="5-Char"/>
          <w:rtl/>
        </w:rPr>
        <w:t>«و</w:t>
      </w:r>
      <w:r w:rsidRPr="0059586B">
        <w:rPr>
          <w:rStyle w:val="5-Char"/>
          <w:rtl/>
        </w:rPr>
        <w:t>الله لا دعون الله عل</w:t>
      </w:r>
      <w:r w:rsidRPr="0059586B">
        <w:rPr>
          <w:rStyle w:val="5-Char"/>
          <w:rFonts w:hint="cs"/>
          <w:rtl/>
        </w:rPr>
        <w:t>يك</w:t>
      </w:r>
      <w:r w:rsidRPr="0059586B">
        <w:rPr>
          <w:rStyle w:val="5-Char"/>
          <w:rtl/>
        </w:rPr>
        <w:t>»</w:t>
      </w:r>
    </w:p>
    <w:p w:rsidR="00855C20" w:rsidRPr="0062224F" w:rsidRDefault="00855C20" w:rsidP="00855C20">
      <w:pPr>
        <w:ind w:firstLine="284"/>
        <w:jc w:val="both"/>
        <w:rPr>
          <w:rStyle w:val="1-Char"/>
          <w:rtl/>
        </w:rPr>
      </w:pPr>
      <w:r w:rsidRPr="0062224F">
        <w:rPr>
          <w:rStyle w:val="1-Char"/>
          <w:rtl/>
        </w:rPr>
        <w:t>ابی بکر با شنیدن این کلمات با چشم گریان بیرون رفت و مردم اطرافش را گرفتند و دلداری‌اش دادند.</w:t>
      </w:r>
      <w:r w:rsidR="002D3D2D" w:rsidRPr="0062224F">
        <w:rPr>
          <w:rStyle w:val="1-Char"/>
          <w:rtl/>
        </w:rPr>
        <w:t xml:space="preserve"> </w:t>
      </w:r>
      <w:r w:rsidRPr="0062224F">
        <w:rPr>
          <w:rStyle w:val="1-Char"/>
          <w:rtl/>
        </w:rPr>
        <w:t>گفت: وای بر شما! همه خوشحال به خانه‌های خود پهلوی عیال</w:t>
      </w:r>
      <w:r w:rsidRPr="0062224F">
        <w:rPr>
          <w:rStyle w:val="1-Char"/>
          <w:rFonts w:hint="cs"/>
          <w:rtl/>
        </w:rPr>
        <w:t>‌</w:t>
      </w:r>
      <w:r w:rsidRPr="0062224F">
        <w:rPr>
          <w:rStyle w:val="1-Char"/>
          <w:rtl/>
        </w:rPr>
        <w:t>های خود می‌روید و مرا وامی گذارید.</w:t>
      </w:r>
    </w:p>
    <w:p w:rsidR="00855C20" w:rsidRPr="00833686" w:rsidRDefault="00855C20" w:rsidP="00855C20">
      <w:pPr>
        <w:ind w:firstLine="284"/>
        <w:jc w:val="both"/>
        <w:rPr>
          <w:rStyle w:val="5-Char"/>
          <w:rtl/>
        </w:rPr>
      </w:pPr>
      <w:r w:rsidRPr="0059586B">
        <w:rPr>
          <w:rStyle w:val="5-Char"/>
          <w:rFonts w:hint="cs"/>
          <w:rtl/>
        </w:rPr>
        <w:t>«</w:t>
      </w:r>
      <w:r w:rsidRPr="0059586B">
        <w:rPr>
          <w:rStyle w:val="5-Char"/>
          <w:rtl/>
        </w:rPr>
        <w:t>لا حاجة ف</w:t>
      </w:r>
      <w:r w:rsidRPr="0059586B">
        <w:rPr>
          <w:rStyle w:val="5-Char"/>
          <w:rFonts w:hint="cs"/>
          <w:rtl/>
        </w:rPr>
        <w:t>ي</w:t>
      </w:r>
      <w:r w:rsidRPr="0059586B">
        <w:rPr>
          <w:rStyle w:val="5-Char"/>
          <w:rtl/>
        </w:rPr>
        <w:t xml:space="preserve"> ب</w:t>
      </w:r>
      <w:r w:rsidRPr="0059586B">
        <w:rPr>
          <w:rStyle w:val="5-Char"/>
          <w:rFonts w:hint="cs"/>
          <w:rtl/>
        </w:rPr>
        <w:t>ي</w:t>
      </w:r>
      <w:r w:rsidRPr="0059586B">
        <w:rPr>
          <w:rStyle w:val="5-Char"/>
          <w:rtl/>
        </w:rPr>
        <w:t>عتکم اق</w:t>
      </w:r>
      <w:r w:rsidRPr="0059586B">
        <w:rPr>
          <w:rStyle w:val="5-Char"/>
          <w:rFonts w:hint="cs"/>
          <w:rtl/>
        </w:rPr>
        <w:t>ي</w:t>
      </w:r>
      <w:r w:rsidR="006F4090">
        <w:rPr>
          <w:rStyle w:val="5-Char"/>
          <w:rtl/>
        </w:rPr>
        <w:t>لون</w:t>
      </w:r>
      <w:r w:rsidR="006F4090">
        <w:rPr>
          <w:rStyle w:val="5-Char"/>
          <w:rFonts w:hint="cs"/>
          <w:rtl/>
        </w:rPr>
        <w:t>ي</w:t>
      </w:r>
      <w:r w:rsidRPr="0059586B">
        <w:rPr>
          <w:rStyle w:val="5-Char"/>
          <w:rtl/>
        </w:rPr>
        <w:t xml:space="preserve"> ب</w:t>
      </w:r>
      <w:r w:rsidRPr="0059586B">
        <w:rPr>
          <w:rStyle w:val="5-Char"/>
          <w:rFonts w:hint="cs"/>
          <w:rtl/>
        </w:rPr>
        <w:t>ي</w:t>
      </w:r>
      <w:r w:rsidR="006F4090">
        <w:rPr>
          <w:rStyle w:val="5-Char"/>
          <w:rtl/>
        </w:rPr>
        <w:t>عت</w:t>
      </w:r>
      <w:r w:rsidR="006F4090">
        <w:rPr>
          <w:rStyle w:val="5-Char"/>
          <w:rFonts w:hint="cs"/>
          <w:rtl/>
        </w:rPr>
        <w:t>ي</w:t>
      </w:r>
      <w:r w:rsidRPr="0059586B">
        <w:rPr>
          <w:rStyle w:val="5-Char"/>
          <w:rFonts w:hint="cs"/>
          <w:rtl/>
        </w:rPr>
        <w:t>».</w:t>
      </w:r>
      <w:r w:rsidRPr="0059586B">
        <w:rPr>
          <w:rStyle w:val="5-Char"/>
          <w:rtl/>
        </w:rPr>
        <w:t xml:space="preserve"> </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هیچ احتیاجی به بیعت شما ندارم مرا و اگذارید</w:t>
      </w:r>
      <w:r w:rsidRPr="0059586B">
        <w:rPr>
          <w:rStyle w:val="5-Char"/>
          <w:rFonts w:hint="cs"/>
          <w:rtl/>
        </w:rPr>
        <w:t>»</w:t>
      </w:r>
      <w:r w:rsidRPr="0062224F">
        <w:rPr>
          <w:rStyle w:val="1-Char"/>
          <w:rFonts w:hint="cs"/>
          <w:rtl/>
        </w:rPr>
        <w:t>.</w:t>
      </w:r>
    </w:p>
    <w:p w:rsidR="00855C20" w:rsidRPr="00833686" w:rsidRDefault="00855C20" w:rsidP="00855C20">
      <w:pPr>
        <w:ind w:firstLine="284"/>
        <w:jc w:val="both"/>
        <w:rPr>
          <w:rStyle w:val="5-Char"/>
          <w:rtl/>
        </w:rPr>
      </w:pPr>
      <w:r w:rsidRPr="0059586B">
        <w:rPr>
          <w:rStyle w:val="5-Char"/>
          <w:rFonts w:hint="cs"/>
          <w:rtl/>
        </w:rPr>
        <w:t>«</w:t>
      </w:r>
      <w:r w:rsidRPr="0059586B">
        <w:rPr>
          <w:rStyle w:val="5-Char"/>
          <w:rtl/>
        </w:rPr>
        <w:t>لا حاجة ف</w:t>
      </w:r>
      <w:r w:rsidRPr="0059586B">
        <w:rPr>
          <w:rStyle w:val="5-Char"/>
          <w:rFonts w:hint="cs"/>
          <w:rtl/>
        </w:rPr>
        <w:t>ي</w:t>
      </w:r>
      <w:r w:rsidRPr="0059586B">
        <w:rPr>
          <w:rStyle w:val="5-Char"/>
          <w:rtl/>
        </w:rPr>
        <w:t xml:space="preserve"> ف</w:t>
      </w:r>
      <w:r w:rsidRPr="0059586B">
        <w:rPr>
          <w:rStyle w:val="5-Char"/>
          <w:rFonts w:hint="cs"/>
          <w:rtl/>
        </w:rPr>
        <w:t>ي</w:t>
      </w:r>
      <w:r w:rsidRPr="0059586B">
        <w:rPr>
          <w:rStyle w:val="5-Char"/>
          <w:rtl/>
        </w:rPr>
        <w:t>عتکم اق</w:t>
      </w:r>
      <w:r w:rsidRPr="0059586B">
        <w:rPr>
          <w:rStyle w:val="5-Char"/>
          <w:rFonts w:hint="cs"/>
          <w:rtl/>
        </w:rPr>
        <w:t>ي</w:t>
      </w:r>
      <w:r w:rsidR="00720138">
        <w:rPr>
          <w:rStyle w:val="5-Char"/>
          <w:rtl/>
        </w:rPr>
        <w:t>ون</w:t>
      </w:r>
      <w:r w:rsidR="00720138">
        <w:rPr>
          <w:rStyle w:val="5-Char"/>
          <w:rFonts w:hint="cs"/>
          <w:rtl/>
        </w:rPr>
        <w:t>ي</w:t>
      </w:r>
      <w:r w:rsidRPr="0059586B">
        <w:rPr>
          <w:rStyle w:val="5-Char"/>
          <w:rtl/>
        </w:rPr>
        <w:t xml:space="preserve"> ب</w:t>
      </w:r>
      <w:r w:rsidRPr="0059586B">
        <w:rPr>
          <w:rStyle w:val="5-Char"/>
          <w:rFonts w:hint="cs"/>
          <w:rtl/>
        </w:rPr>
        <w:t>ي</w:t>
      </w:r>
      <w:r w:rsidR="00720138">
        <w:rPr>
          <w:rStyle w:val="5-Char"/>
          <w:rtl/>
        </w:rPr>
        <w:t>عت</w:t>
      </w:r>
      <w:r w:rsidR="00720138">
        <w:rPr>
          <w:rStyle w:val="5-Char"/>
          <w:rFonts w:hint="cs"/>
          <w:rtl/>
        </w:rPr>
        <w:t>ي</w:t>
      </w:r>
      <w:r w:rsidRPr="0059586B">
        <w:rPr>
          <w:rStyle w:val="5-Char"/>
          <w:rFonts w:hint="cs"/>
          <w:rtl/>
        </w:rPr>
        <w:t>»</w:t>
      </w:r>
    </w:p>
    <w:p w:rsidR="00855C20" w:rsidRPr="0062224F" w:rsidRDefault="00855C20" w:rsidP="00855C20">
      <w:pPr>
        <w:ind w:firstLine="284"/>
        <w:jc w:val="both"/>
        <w:rPr>
          <w:rStyle w:val="1-Char"/>
          <w:rtl/>
        </w:rPr>
      </w:pPr>
      <w:r w:rsidRPr="0062224F">
        <w:rPr>
          <w:rStyle w:val="1-Char"/>
          <w:rFonts w:hint="cs"/>
          <w:rtl/>
        </w:rPr>
        <w:t>«</w:t>
      </w:r>
      <w:r w:rsidRPr="0062224F">
        <w:rPr>
          <w:rStyle w:val="1-Char"/>
          <w:rtl/>
        </w:rPr>
        <w:t>هیچ احتیاجی به بیعت شما ندارم مرا و اگذارید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به خدا قسم، میل ندارم بیعت من برگردن مسلمانی باشد بعد از آنچه دیدم و شنیدم از فاطمه </w:t>
      </w:r>
      <w:r w:rsidRPr="0059586B">
        <w:rPr>
          <w:rStyle w:val="5-Char"/>
          <w:rtl/>
        </w:rPr>
        <w:t>(سلام الله عل</w:t>
      </w:r>
      <w:r w:rsidRPr="0059586B">
        <w:rPr>
          <w:rStyle w:val="5-Char"/>
          <w:rFonts w:hint="cs"/>
          <w:rtl/>
        </w:rPr>
        <w:t>ي</w:t>
      </w:r>
      <w:r w:rsidRPr="0059586B">
        <w:rPr>
          <w:rStyle w:val="5-Char"/>
          <w:rtl/>
        </w:rPr>
        <w:t xml:space="preserve">ها) </w:t>
      </w:r>
      <w:r w:rsidRPr="0062224F">
        <w:rPr>
          <w:rStyle w:val="1-Char"/>
          <w:rtl/>
        </w:rPr>
        <w:t>انتهی...</w:t>
      </w:r>
      <w:r w:rsidRPr="00CE6E7F">
        <w:rPr>
          <w:rStyle w:val="1-Char"/>
          <w:rFonts w:hint="cs"/>
          <w:vertAlign w:val="superscript"/>
          <w:rtl/>
        </w:rPr>
        <w:t>(</w:t>
      </w:r>
      <w:r w:rsidRPr="008C6EBC">
        <w:rPr>
          <w:rStyle w:val="1-Char"/>
          <w:vertAlign w:val="superscript"/>
          <w:rtl/>
        </w:rPr>
        <w:footnoteReference w:id="411"/>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855C20" w:rsidRPr="0062224F">
        <w:rPr>
          <w:rStyle w:val="1-Char"/>
          <w:rtl/>
        </w:rPr>
        <w:tab/>
      </w:r>
    </w:p>
    <w:p w:rsidR="00855C20" w:rsidRPr="0062224F" w:rsidRDefault="00855C20" w:rsidP="00855C20">
      <w:pPr>
        <w:ind w:firstLine="284"/>
        <w:jc w:val="both"/>
        <w:rPr>
          <w:rStyle w:val="1-Char"/>
          <w:rtl/>
        </w:rPr>
      </w:pPr>
      <w:r w:rsidRPr="0062224F">
        <w:rPr>
          <w:rStyle w:val="1-Char"/>
          <w:rtl/>
        </w:rPr>
        <w:t>این داستان چند دروغ دارد:</w:t>
      </w:r>
    </w:p>
    <w:p w:rsidR="00855C20" w:rsidRPr="0062224F" w:rsidRDefault="00855C20" w:rsidP="00855C20">
      <w:pPr>
        <w:ind w:firstLine="284"/>
        <w:jc w:val="both"/>
        <w:rPr>
          <w:rStyle w:val="1-Char"/>
          <w:rtl/>
        </w:rPr>
      </w:pPr>
      <w:r w:rsidRPr="0062224F">
        <w:rPr>
          <w:rStyle w:val="1-Char"/>
          <w:rtl/>
        </w:rPr>
        <w:t xml:space="preserve">اول، کتاب امامه و سیاسیه را ابن قتیبه ننوشته است! ابن قتیبۀ دیگری نوشته است. </w:t>
      </w:r>
    </w:p>
    <w:p w:rsidR="00855C20" w:rsidRPr="0062224F" w:rsidRDefault="00855C20" w:rsidP="00855C20">
      <w:pPr>
        <w:ind w:firstLine="284"/>
        <w:jc w:val="both"/>
        <w:rPr>
          <w:rStyle w:val="1-Char"/>
          <w:rtl/>
        </w:rPr>
      </w:pPr>
      <w:r w:rsidRPr="0062224F">
        <w:rPr>
          <w:rStyle w:val="1-Char"/>
          <w:rtl/>
        </w:rPr>
        <w:t>دوم، چرا ابوبکر عوض گریه و زاری حق ف</w:t>
      </w:r>
      <w:r w:rsidRPr="0062224F">
        <w:rPr>
          <w:rStyle w:val="1-Char"/>
          <w:rFonts w:hint="cs"/>
          <w:rtl/>
        </w:rPr>
        <w:t>ا</w:t>
      </w:r>
      <w:r w:rsidRPr="0062224F">
        <w:rPr>
          <w:rStyle w:val="1-Char"/>
          <w:rtl/>
        </w:rPr>
        <w:t>طمه را نداد؟</w:t>
      </w:r>
    </w:p>
    <w:p w:rsidR="00855C20" w:rsidRPr="0062224F" w:rsidRDefault="00855C20" w:rsidP="00855C20">
      <w:pPr>
        <w:ind w:firstLine="284"/>
        <w:jc w:val="both"/>
        <w:rPr>
          <w:rStyle w:val="1-Char"/>
          <w:rtl/>
        </w:rPr>
      </w:pPr>
      <w:r w:rsidRPr="0062224F">
        <w:rPr>
          <w:rStyle w:val="1-Char"/>
          <w:rtl/>
        </w:rPr>
        <w:t>سوم، داستان به این صورت دروغ است</w:t>
      </w:r>
      <w:r w:rsidRPr="0062224F">
        <w:rPr>
          <w:rStyle w:val="1-Char"/>
          <w:rFonts w:hint="cs"/>
          <w:rtl/>
        </w:rPr>
        <w:t xml:space="preserve"> و راست این است که فاطمه از ابوبکر راضی شد</w:t>
      </w:r>
      <w:r w:rsidR="002D3D2D" w:rsidRPr="0062224F">
        <w:rPr>
          <w:rStyle w:val="1-Char"/>
          <w:rFonts w:hint="cs"/>
          <w:rtl/>
        </w:rPr>
        <w:t xml:space="preserve"> </w:t>
      </w:r>
      <w:r w:rsidRPr="0062224F">
        <w:rPr>
          <w:rStyle w:val="1-Char"/>
          <w:rFonts w:hint="cs"/>
          <w:rtl/>
        </w:rPr>
        <w:t xml:space="preserve">و به این صورت بیهقی آن را نوشته است: </w:t>
      </w:r>
    </w:p>
    <w:p w:rsidR="00855C20" w:rsidRPr="00833686" w:rsidRDefault="00855C20" w:rsidP="00855C20">
      <w:pPr>
        <w:ind w:firstLine="284"/>
        <w:jc w:val="both"/>
        <w:rPr>
          <w:rStyle w:val="5-Char"/>
          <w:rFonts w:eastAsia="SimSun"/>
          <w:rtl/>
        </w:rPr>
      </w:pPr>
      <w:r w:rsidRPr="0059586B">
        <w:rPr>
          <w:rStyle w:val="5-Char"/>
          <w:rFonts w:eastAsia="SimSun" w:hint="cs"/>
          <w:rtl/>
        </w:rPr>
        <w:t>«</w:t>
      </w:r>
      <w:r w:rsidRPr="0059586B">
        <w:rPr>
          <w:rStyle w:val="5-Char"/>
          <w:rFonts w:eastAsia="SimSun"/>
          <w:rtl/>
        </w:rPr>
        <w:t>روى البيهقي من طريق الشعبي أن أبا بكر عاد فاطمة فقال لها علي هذا أبو بكر يستأذن عليك قالت أتحب أن آذن له قال نعم فأذنت له فدخل عليها فترضاها حتى رضيت وهو وأن كان مرسلا فإسناده إلى الشعبي صحيح</w:t>
      </w:r>
      <w:r w:rsidRPr="0059586B">
        <w:rPr>
          <w:rStyle w:val="5-Char"/>
          <w:rFonts w:eastAsia="SimSun" w:hint="cs"/>
          <w:rtl/>
        </w:rPr>
        <w:t>».</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Fonts w:eastAsia="SimSun" w:hint="cs"/>
          <w:rtl/>
        </w:rPr>
        <w:t>بیهقی از طریق شعبی روایت کرده که ابوبکر به عیادت فاطمه رفت و علی به فاطمه گفت اینک ابوبکر به عیادت آمده او را اجازه ورود بدهم فرمود بله پس اذن ورود دارد و حضرت ابوبکر بر بالین فاطمه آمد و پس</w:t>
      </w:r>
      <w:r w:rsidR="002D3D2D" w:rsidRPr="0062224F">
        <w:rPr>
          <w:rStyle w:val="1-Char"/>
          <w:rFonts w:eastAsia="SimSun" w:hint="cs"/>
          <w:rtl/>
        </w:rPr>
        <w:t xml:space="preserve"> </w:t>
      </w:r>
      <w:r w:rsidRPr="0062224F">
        <w:rPr>
          <w:rStyle w:val="1-Char"/>
          <w:rFonts w:eastAsia="SimSun" w:hint="cs"/>
          <w:rtl/>
        </w:rPr>
        <w:t>سعی در رضایت فاطمه کرد و فاطمه راضی شد و این روایت</w:t>
      </w:r>
      <w:r w:rsidR="002D3D2D" w:rsidRPr="0062224F">
        <w:rPr>
          <w:rStyle w:val="1-Char"/>
          <w:rFonts w:eastAsia="SimSun" w:hint="cs"/>
          <w:rtl/>
        </w:rPr>
        <w:t xml:space="preserve"> </w:t>
      </w:r>
      <w:r w:rsidRPr="0062224F">
        <w:rPr>
          <w:rStyle w:val="1-Char"/>
          <w:rFonts w:eastAsia="SimSun" w:hint="cs"/>
          <w:rtl/>
        </w:rPr>
        <w:t>سندش صحیح است</w:t>
      </w:r>
      <w:r w:rsidRPr="0059586B">
        <w:rPr>
          <w:rStyle w:val="5-Char"/>
          <w:rFonts w:eastAsia="SimSun" w:hint="cs"/>
          <w:rtl/>
        </w:rPr>
        <w:t>».</w:t>
      </w:r>
    </w:p>
    <w:p w:rsidR="00855C20" w:rsidRPr="001E5D31" w:rsidRDefault="00855C20" w:rsidP="00855C20">
      <w:pPr>
        <w:pStyle w:val="3-"/>
        <w:rPr>
          <w:rtl/>
        </w:rPr>
      </w:pPr>
      <w:bookmarkStart w:id="1083" w:name="_Toc433464799"/>
      <w:r w:rsidRPr="001E5D31">
        <w:rPr>
          <w:rFonts w:hint="cs"/>
          <w:rtl/>
        </w:rPr>
        <w:t>ادعای</w:t>
      </w:r>
      <w:r w:rsidR="0050296D">
        <w:rPr>
          <w:rFonts w:hint="cs"/>
          <w:rtl/>
        </w:rPr>
        <w:t xml:space="preserve"> 338</w:t>
      </w:r>
      <w:r>
        <w:rPr>
          <w:rFonts w:hint="cs"/>
          <w:rtl/>
        </w:rPr>
        <w:t>-</w:t>
      </w:r>
      <w:r w:rsidRPr="001E5D31">
        <w:rPr>
          <w:rtl/>
        </w:rPr>
        <w:t xml:space="preserve"> فاطمه را شب دفن نمودند؛ چون از ابوبکر راضی نبود</w:t>
      </w:r>
      <w:bookmarkEnd w:id="1083"/>
    </w:p>
    <w:p w:rsidR="00855C20" w:rsidRPr="0062224F" w:rsidRDefault="00855C20" w:rsidP="00855C20">
      <w:pPr>
        <w:ind w:firstLine="284"/>
        <w:jc w:val="both"/>
        <w:rPr>
          <w:rStyle w:val="1-Char"/>
          <w:rtl/>
        </w:rPr>
      </w:pPr>
      <w:r w:rsidRPr="0062224F">
        <w:rPr>
          <w:rStyle w:val="1-Char"/>
          <w:rtl/>
        </w:rPr>
        <w:t>چرا باید</w:t>
      </w:r>
      <w:r w:rsidR="00686EC4" w:rsidRPr="0062224F">
        <w:rPr>
          <w:rStyle w:val="1-Char"/>
          <w:rtl/>
        </w:rPr>
        <w:t xml:space="preserve"> بی‌</w:t>
      </w:r>
      <w:r w:rsidRPr="0062224F">
        <w:rPr>
          <w:rStyle w:val="1-Char"/>
          <w:rtl/>
        </w:rPr>
        <w:t>بی از</w:t>
      </w:r>
      <w:r w:rsidR="002D3D2D" w:rsidRPr="0062224F">
        <w:rPr>
          <w:rStyle w:val="1-Char"/>
          <w:rtl/>
        </w:rPr>
        <w:t xml:space="preserve"> </w:t>
      </w:r>
      <w:r w:rsidRPr="0062224F">
        <w:rPr>
          <w:rStyle w:val="1-Char"/>
          <w:rtl/>
        </w:rPr>
        <w:t xml:space="preserve">ناکامی بنالد و بگوید: </w:t>
      </w:r>
      <w:r w:rsidRPr="0059586B">
        <w:rPr>
          <w:rStyle w:val="5-Char"/>
          <w:rtl/>
        </w:rPr>
        <w:t>«صبت علی مصائب لوانها صبت علی الا</w:t>
      </w:r>
      <w:r w:rsidRPr="0059586B">
        <w:rPr>
          <w:rStyle w:val="5-Char"/>
          <w:rFonts w:hint="cs"/>
          <w:rtl/>
        </w:rPr>
        <w:t>ي</w:t>
      </w:r>
      <w:r w:rsidRPr="0059586B">
        <w:rPr>
          <w:rStyle w:val="5-Char"/>
          <w:rtl/>
        </w:rPr>
        <w:t>ام صرن ل</w:t>
      </w:r>
      <w:r w:rsidRPr="0059586B">
        <w:rPr>
          <w:rStyle w:val="5-Char"/>
          <w:rFonts w:hint="cs"/>
          <w:rtl/>
        </w:rPr>
        <w:t>ي</w:t>
      </w:r>
      <w:r w:rsidRPr="0059586B">
        <w:rPr>
          <w:rStyle w:val="5-Char"/>
          <w:rtl/>
        </w:rPr>
        <w:t>ال</w:t>
      </w:r>
      <w:r w:rsidRPr="0059586B">
        <w:rPr>
          <w:rStyle w:val="5-Char"/>
          <w:rFonts w:hint="cs"/>
          <w:rtl/>
        </w:rPr>
        <w:t>ي</w:t>
      </w:r>
      <w:r w:rsidRPr="0059586B">
        <w:rPr>
          <w:rStyle w:val="5-Char"/>
          <w:rtl/>
        </w:rPr>
        <w:t>ا»</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آن قدر مصیبت بر من ریخته شد که اگر بر روز ریخته می‌شد، تمام شب تار می</w:t>
      </w:r>
      <w:r w:rsidRPr="0062224F">
        <w:rPr>
          <w:rStyle w:val="1-Char"/>
          <w:rFonts w:hint="cs"/>
          <w:rtl/>
        </w:rPr>
        <w:t>‌</w:t>
      </w:r>
      <w:r w:rsidRPr="0062224F">
        <w:rPr>
          <w:rStyle w:val="1-Char"/>
          <w:rtl/>
        </w:rPr>
        <w:t>گردید</w:t>
      </w:r>
      <w:r w:rsidRPr="0059586B">
        <w:rPr>
          <w:rStyle w:val="5-Char"/>
          <w:rFonts w:hint="cs"/>
          <w:rtl/>
        </w:rPr>
        <w:t>»</w:t>
      </w:r>
      <w:r w:rsidRPr="0062224F">
        <w:rPr>
          <w:rStyle w:val="1-Char"/>
          <w:rFonts w:hint="cs"/>
          <w:rtl/>
        </w:rPr>
        <w:t>.</w:t>
      </w:r>
    </w:p>
    <w:p w:rsidR="00855C20" w:rsidRPr="0062224F" w:rsidRDefault="00855C20" w:rsidP="00720138">
      <w:pPr>
        <w:ind w:firstLine="284"/>
        <w:jc w:val="both"/>
        <w:rPr>
          <w:rStyle w:val="1-Char"/>
          <w:rtl/>
        </w:rPr>
      </w:pPr>
      <w:r w:rsidRPr="0062224F">
        <w:rPr>
          <w:rStyle w:val="1-Char"/>
          <w:rtl/>
        </w:rPr>
        <w:t>از فشار مصائب و غم و غصه و اندوه،</w:t>
      </w:r>
      <w:r w:rsidR="00686EC4" w:rsidRPr="0062224F">
        <w:rPr>
          <w:rStyle w:val="1-Char"/>
          <w:rtl/>
        </w:rPr>
        <w:t xml:space="preserve"> بی‌</w:t>
      </w:r>
      <w:r w:rsidRPr="0062224F">
        <w:rPr>
          <w:rStyle w:val="1-Char"/>
          <w:rtl/>
        </w:rPr>
        <w:t xml:space="preserve">بی مظلومۀ ناکام، عزیز کرده و محبوب رسول الله از درگاه حق تعالی پیوسته تقاضای مرگ می‌نمود که </w:t>
      </w:r>
      <w:r w:rsidRPr="0059586B">
        <w:rPr>
          <w:rStyle w:val="5-Char"/>
          <w:rtl/>
        </w:rPr>
        <w:t>«اللهم عجل وفات</w:t>
      </w:r>
      <w:r w:rsidRPr="0059586B">
        <w:rPr>
          <w:rStyle w:val="5-Char"/>
          <w:rFonts w:hint="cs"/>
          <w:rtl/>
        </w:rPr>
        <w:t>ي</w:t>
      </w:r>
      <w:r w:rsidRPr="0059586B">
        <w:rPr>
          <w:rStyle w:val="5-Char"/>
          <w:rtl/>
        </w:rPr>
        <w:t xml:space="preserve"> سر</w:t>
      </w:r>
      <w:r w:rsidRPr="0059586B">
        <w:rPr>
          <w:rStyle w:val="5-Char"/>
          <w:rFonts w:hint="cs"/>
          <w:rtl/>
        </w:rPr>
        <w:t>ي</w:t>
      </w:r>
      <w:r w:rsidRPr="0059586B">
        <w:rPr>
          <w:rStyle w:val="5-Char"/>
          <w:rtl/>
        </w:rPr>
        <w:t>ع»</w:t>
      </w:r>
      <w:r w:rsidRPr="0062224F">
        <w:rPr>
          <w:rStyle w:val="1-Char"/>
          <w:rtl/>
        </w:rPr>
        <w:t>. عاقبت هم وصیت کرد: جنازه مرا شبانه به خاک بسپارید و احدی از مخالفان مرا نگذارید بر جنازه من حاضر شودند و نماز بر من بگذارند...</w:t>
      </w:r>
      <w:r w:rsidRPr="00CE6E7F">
        <w:rPr>
          <w:rStyle w:val="1-Char"/>
          <w:rFonts w:hint="cs"/>
          <w:vertAlign w:val="superscript"/>
          <w:rtl/>
        </w:rPr>
        <w:t>(</w:t>
      </w:r>
      <w:r w:rsidRPr="008C6EBC">
        <w:rPr>
          <w:rStyle w:val="1-Char"/>
          <w:vertAlign w:val="superscript"/>
          <w:rtl/>
        </w:rPr>
        <w:footnoteReference w:id="412"/>
      </w:r>
      <w:r w:rsidRPr="00CE6E7F">
        <w:rPr>
          <w:rStyle w:val="1-Char"/>
          <w:rFonts w:hint="cs"/>
          <w:vertAlign w:val="superscript"/>
          <w:rtl/>
        </w:rPr>
        <w:t>)</w:t>
      </w:r>
      <w:r w:rsidRPr="0062224F">
        <w:rPr>
          <w:rStyle w:val="1-Char"/>
          <w:rFonts w:hint="cs"/>
          <w:rtl/>
        </w:rPr>
        <w:t>.</w:t>
      </w:r>
    </w:p>
    <w:p w:rsidR="00855C20" w:rsidRPr="0062224F" w:rsidRDefault="00BD46A5" w:rsidP="00855C20">
      <w:pPr>
        <w:ind w:firstLine="284"/>
        <w:jc w:val="both"/>
        <w:rPr>
          <w:rStyle w:val="1-Char"/>
          <w:rtl/>
        </w:rPr>
      </w:pPr>
      <w:r w:rsidRPr="00BD46A5">
        <w:rPr>
          <w:rStyle w:val="1-Char"/>
          <w:bCs/>
          <w:szCs w:val="25"/>
          <w:rtl/>
        </w:rPr>
        <w:t>جواب ما:</w:t>
      </w:r>
    </w:p>
    <w:p w:rsidR="00855C20" w:rsidRPr="0062224F" w:rsidRDefault="00855C20" w:rsidP="00855C20">
      <w:pPr>
        <w:ind w:firstLine="284"/>
        <w:jc w:val="both"/>
        <w:rPr>
          <w:rStyle w:val="1-Char"/>
          <w:rtl/>
        </w:rPr>
      </w:pPr>
      <w:r w:rsidRPr="0062224F">
        <w:rPr>
          <w:rStyle w:val="1-Char"/>
          <w:rtl/>
        </w:rPr>
        <w:t xml:space="preserve">حضرت عایشه را هم درشب دفن نمودند. شب یا روز چه فرقی دارد. </w:t>
      </w:r>
      <w:r w:rsidR="008C2681">
        <w:rPr>
          <w:rStyle w:val="1-Char"/>
          <w:rtl/>
        </w:rPr>
        <w:t>اما حرفی که از زبان فاطمه نوشته</w:t>
      </w:r>
      <w:r w:rsidR="008C2681">
        <w:rPr>
          <w:rStyle w:val="1-Char"/>
          <w:rFonts w:hint="cs"/>
          <w:rtl/>
        </w:rPr>
        <w:t>‌</w:t>
      </w:r>
      <w:r w:rsidRPr="0062224F">
        <w:rPr>
          <w:rStyle w:val="1-Char"/>
          <w:rtl/>
        </w:rPr>
        <w:t>ای، دروغ است و همین حرف تو، دلیلی است بر عزیز بودن فاطمه که خلیفه می‌خواست در تشیع جنازه شرکت کند و علی اجازه نداد(البته به زعم تو).</w:t>
      </w:r>
    </w:p>
    <w:p w:rsidR="00855C20" w:rsidRPr="0062224F" w:rsidRDefault="00855C20" w:rsidP="00855C20">
      <w:pPr>
        <w:ind w:firstLine="284"/>
        <w:jc w:val="both"/>
        <w:rPr>
          <w:rStyle w:val="1-Char"/>
          <w:rtl/>
        </w:rPr>
      </w:pPr>
      <w:r w:rsidRPr="0062224F">
        <w:rPr>
          <w:rStyle w:val="1-Char"/>
          <w:rtl/>
        </w:rPr>
        <w:t>فاطمه در دنیا زندگی خوبی داشت! و هیچ دلیلی برای گریه نداشت! از جمله نعمات او:</w:t>
      </w:r>
    </w:p>
    <w:p w:rsidR="00855C20" w:rsidRPr="0062224F" w:rsidRDefault="00855C20" w:rsidP="00720138">
      <w:pPr>
        <w:ind w:left="568" w:hanging="284"/>
        <w:jc w:val="both"/>
        <w:rPr>
          <w:rStyle w:val="1-Char"/>
          <w:rtl/>
        </w:rPr>
      </w:pPr>
      <w:r w:rsidRPr="0062224F">
        <w:rPr>
          <w:rStyle w:val="1-Char"/>
          <w:rtl/>
        </w:rPr>
        <w:t>1</w:t>
      </w:r>
      <w:r w:rsidR="00720138">
        <w:rPr>
          <w:rStyle w:val="1-Char"/>
          <w:rFonts w:hint="cs"/>
          <w:rtl/>
        </w:rPr>
        <w:t>-</w:t>
      </w:r>
      <w:r w:rsidRPr="0062224F">
        <w:rPr>
          <w:rStyle w:val="1-Char"/>
          <w:rtl/>
        </w:rPr>
        <w:t xml:space="preserve"> پدری مثل حضرت محمد داشت.</w:t>
      </w:r>
    </w:p>
    <w:p w:rsidR="00855C20" w:rsidRPr="0062224F" w:rsidRDefault="00855C20" w:rsidP="00720138">
      <w:pPr>
        <w:ind w:left="568" w:hanging="284"/>
        <w:jc w:val="both"/>
        <w:rPr>
          <w:rStyle w:val="1-Char"/>
          <w:rtl/>
        </w:rPr>
      </w:pPr>
      <w:r w:rsidRPr="0062224F">
        <w:rPr>
          <w:rStyle w:val="1-Char"/>
          <w:rtl/>
        </w:rPr>
        <w:t>2</w:t>
      </w:r>
      <w:r w:rsidR="00720138">
        <w:rPr>
          <w:rStyle w:val="1-Char"/>
          <w:rFonts w:hint="cs"/>
          <w:rtl/>
        </w:rPr>
        <w:t>-</w:t>
      </w:r>
      <w:r w:rsidRPr="0062224F">
        <w:rPr>
          <w:rStyle w:val="1-Char"/>
          <w:rtl/>
        </w:rPr>
        <w:t xml:space="preserve"> شوهری مثل علی داشت.</w:t>
      </w:r>
    </w:p>
    <w:p w:rsidR="00855C20" w:rsidRPr="0062224F" w:rsidRDefault="00855C20" w:rsidP="00720138">
      <w:pPr>
        <w:ind w:left="568" w:hanging="284"/>
        <w:jc w:val="both"/>
        <w:rPr>
          <w:rStyle w:val="1-Char"/>
          <w:rtl/>
        </w:rPr>
      </w:pPr>
      <w:r w:rsidRPr="0062224F">
        <w:rPr>
          <w:rStyle w:val="1-Char"/>
          <w:rtl/>
        </w:rPr>
        <w:t>3- چند پسر و دختر</w:t>
      </w:r>
      <w:r w:rsidR="002D3D2D" w:rsidRPr="0062224F">
        <w:rPr>
          <w:rStyle w:val="1-Char"/>
          <w:rtl/>
        </w:rPr>
        <w:t xml:space="preserve"> </w:t>
      </w:r>
      <w:r w:rsidRPr="0062224F">
        <w:rPr>
          <w:rStyle w:val="1-Char"/>
          <w:rtl/>
        </w:rPr>
        <w:t>قد و نیم قد داشت!</w:t>
      </w:r>
      <w:r w:rsidRPr="0062224F">
        <w:rPr>
          <w:rStyle w:val="1-Char"/>
          <w:rFonts w:hint="cs"/>
          <w:rtl/>
        </w:rPr>
        <w:t>.</w:t>
      </w:r>
    </w:p>
    <w:p w:rsidR="00855C20" w:rsidRPr="0062224F" w:rsidRDefault="00855C20" w:rsidP="00720138">
      <w:pPr>
        <w:ind w:left="568" w:hanging="284"/>
        <w:jc w:val="both"/>
        <w:rPr>
          <w:rStyle w:val="1-Char"/>
          <w:rtl/>
        </w:rPr>
      </w:pPr>
      <w:r w:rsidRPr="0062224F">
        <w:rPr>
          <w:rStyle w:val="1-Char"/>
          <w:rtl/>
        </w:rPr>
        <w:t>4</w:t>
      </w:r>
      <w:r w:rsidR="00720138">
        <w:rPr>
          <w:rStyle w:val="1-Char"/>
          <w:rFonts w:hint="cs"/>
          <w:rtl/>
        </w:rPr>
        <w:t>-</w:t>
      </w:r>
      <w:r w:rsidRPr="0062224F">
        <w:rPr>
          <w:rStyle w:val="1-Char"/>
          <w:rtl/>
        </w:rPr>
        <w:t xml:space="preserve"> مشکل رزق و کمبود روزی</w:t>
      </w:r>
      <w:r w:rsidR="002D3D2D" w:rsidRPr="0062224F">
        <w:rPr>
          <w:rStyle w:val="1-Char"/>
          <w:rtl/>
        </w:rPr>
        <w:t xml:space="preserve"> </w:t>
      </w:r>
      <w:r w:rsidRPr="0062224F">
        <w:rPr>
          <w:rStyle w:val="1-Char"/>
          <w:rtl/>
        </w:rPr>
        <w:t>نداشت.</w:t>
      </w:r>
    </w:p>
    <w:p w:rsidR="00855C20" w:rsidRPr="0062224F" w:rsidRDefault="00855C20" w:rsidP="00720138">
      <w:pPr>
        <w:ind w:left="568" w:hanging="284"/>
        <w:jc w:val="both"/>
        <w:rPr>
          <w:rStyle w:val="1-Char"/>
          <w:rtl/>
        </w:rPr>
      </w:pPr>
      <w:r w:rsidRPr="0062224F">
        <w:rPr>
          <w:rStyle w:val="1-Char"/>
          <w:rtl/>
        </w:rPr>
        <w:t>5</w:t>
      </w:r>
      <w:r w:rsidR="00720138">
        <w:rPr>
          <w:rStyle w:val="1-Char"/>
          <w:rFonts w:hint="cs"/>
          <w:rtl/>
        </w:rPr>
        <w:t>-</w:t>
      </w:r>
      <w:r w:rsidRPr="0062224F">
        <w:rPr>
          <w:rStyle w:val="1-Char"/>
          <w:rtl/>
        </w:rPr>
        <w:t xml:space="preserve"> مشکل امنیت نداشت و از کسی خائف نبود.</w:t>
      </w:r>
    </w:p>
    <w:p w:rsidR="00855C20" w:rsidRPr="0062224F" w:rsidRDefault="00855C20" w:rsidP="00720138">
      <w:pPr>
        <w:ind w:left="568" w:hanging="284"/>
        <w:jc w:val="both"/>
        <w:rPr>
          <w:rStyle w:val="1-Char"/>
          <w:rtl/>
        </w:rPr>
      </w:pPr>
      <w:r w:rsidRPr="0062224F">
        <w:rPr>
          <w:rStyle w:val="1-Char"/>
          <w:rtl/>
        </w:rPr>
        <w:t>6</w:t>
      </w:r>
      <w:r w:rsidR="00720138">
        <w:rPr>
          <w:rStyle w:val="1-Char"/>
          <w:rFonts w:hint="cs"/>
          <w:rtl/>
        </w:rPr>
        <w:t>-</w:t>
      </w:r>
      <w:r w:rsidRPr="0062224F">
        <w:rPr>
          <w:rStyle w:val="1-Char"/>
          <w:rtl/>
        </w:rPr>
        <w:t xml:space="preserve"> بر عکس زنان آن زمان هوو نداشت!</w:t>
      </w:r>
      <w:r w:rsidRPr="0062224F">
        <w:rPr>
          <w:rStyle w:val="1-Char"/>
          <w:rFonts w:hint="cs"/>
          <w:rtl/>
        </w:rPr>
        <w:t>.</w:t>
      </w:r>
    </w:p>
    <w:p w:rsidR="00855C20" w:rsidRPr="0062224F" w:rsidRDefault="00855C20" w:rsidP="00720138">
      <w:pPr>
        <w:ind w:left="568" w:hanging="284"/>
        <w:jc w:val="both"/>
        <w:rPr>
          <w:rStyle w:val="1-Char"/>
          <w:rtl/>
        </w:rPr>
      </w:pPr>
      <w:r w:rsidRPr="0062224F">
        <w:rPr>
          <w:rStyle w:val="1-Char"/>
          <w:rtl/>
        </w:rPr>
        <w:t>7</w:t>
      </w:r>
      <w:r w:rsidR="00720138">
        <w:rPr>
          <w:rStyle w:val="1-Char"/>
          <w:rFonts w:hint="cs"/>
          <w:rtl/>
        </w:rPr>
        <w:t>-</w:t>
      </w:r>
      <w:r w:rsidRPr="0062224F">
        <w:rPr>
          <w:rStyle w:val="1-Char"/>
          <w:rtl/>
        </w:rPr>
        <w:t xml:space="preserve"> عزت و احترام داشت و به قول</w:t>
      </w:r>
      <w:r w:rsidRPr="0062224F">
        <w:rPr>
          <w:rStyle w:val="1-Char"/>
          <w:rFonts w:hint="cs"/>
          <w:rtl/>
        </w:rPr>
        <w:t xml:space="preserve"> ما و</w:t>
      </w:r>
      <w:r w:rsidR="002D3D2D" w:rsidRPr="0062224F">
        <w:rPr>
          <w:rStyle w:val="1-Char"/>
          <w:rFonts w:hint="cs"/>
          <w:rtl/>
        </w:rPr>
        <w:t xml:space="preserve"> </w:t>
      </w:r>
      <w:r w:rsidRPr="0062224F">
        <w:rPr>
          <w:rStyle w:val="1-Char"/>
          <w:rtl/>
        </w:rPr>
        <w:t>شما، خلیفه به در خانه‌اش می‌آمد برای عذر خواهی. و به قول شما آن قدر احترام داشت که می‌دانست خلیفه می‌آید به نماز جنازه‌اش که گفته است خلیفه نداند تا برجنازه</w:t>
      </w:r>
      <w:r w:rsidR="002D3D2D" w:rsidRPr="0062224F">
        <w:rPr>
          <w:rStyle w:val="1-Char"/>
          <w:rtl/>
        </w:rPr>
        <w:t xml:space="preserve"> </w:t>
      </w:r>
      <w:r w:rsidRPr="0062224F">
        <w:rPr>
          <w:rStyle w:val="1-Char"/>
          <w:rtl/>
        </w:rPr>
        <w:t>من حاضر شود!</w:t>
      </w:r>
      <w:r w:rsidRPr="0062224F">
        <w:rPr>
          <w:rStyle w:val="1-Char"/>
          <w:rFonts w:hint="cs"/>
          <w:rtl/>
        </w:rPr>
        <w:t>.</w:t>
      </w:r>
    </w:p>
    <w:p w:rsidR="00855C20" w:rsidRPr="001E5D31" w:rsidRDefault="00855C20" w:rsidP="00855C20">
      <w:pPr>
        <w:pStyle w:val="3-"/>
        <w:rPr>
          <w:rtl/>
        </w:rPr>
      </w:pPr>
      <w:bookmarkStart w:id="1084" w:name="_Toc433464800"/>
      <w:r w:rsidRPr="001E5D31">
        <w:rPr>
          <w:rFonts w:hint="cs"/>
          <w:rtl/>
        </w:rPr>
        <w:t>ادعای</w:t>
      </w:r>
      <w:r w:rsidR="0050296D">
        <w:rPr>
          <w:rFonts w:hint="cs"/>
          <w:rtl/>
        </w:rPr>
        <w:t xml:space="preserve"> 339</w:t>
      </w:r>
      <w:r>
        <w:rPr>
          <w:rFonts w:hint="cs"/>
          <w:rtl/>
        </w:rPr>
        <w:t>-</w:t>
      </w:r>
      <w:r w:rsidRPr="001E5D31">
        <w:rPr>
          <w:rtl/>
        </w:rPr>
        <w:t xml:space="preserve"> شیعه</w:t>
      </w:r>
      <w:r>
        <w:rPr>
          <w:rtl/>
        </w:rPr>
        <w:t>،</w:t>
      </w:r>
      <w:r w:rsidRPr="001E5D31">
        <w:rPr>
          <w:rtl/>
        </w:rPr>
        <w:t xml:space="preserve"> زن پیامبر را بدکاره</w:t>
      </w:r>
      <w:r w:rsidR="00FA03B3">
        <w:rPr>
          <w:rtl/>
        </w:rPr>
        <w:t xml:space="preserve"> نمی‌دا</w:t>
      </w:r>
      <w:r w:rsidRPr="001E5D31">
        <w:rPr>
          <w:rtl/>
        </w:rPr>
        <w:t>ند</w:t>
      </w:r>
      <w:bookmarkEnd w:id="1084"/>
    </w:p>
    <w:p w:rsidR="00855C20" w:rsidRDefault="00855C20" w:rsidP="00855C20">
      <w:pPr>
        <w:ind w:firstLine="284"/>
        <w:jc w:val="both"/>
        <w:rPr>
          <w:rStyle w:val="1-Char"/>
          <w:rtl/>
        </w:rPr>
      </w:pPr>
      <w:r w:rsidRPr="0062224F">
        <w:rPr>
          <w:rStyle w:val="1-Char"/>
          <w:rFonts w:hint="cs"/>
          <w:rtl/>
        </w:rPr>
        <w:t>سنی مناظره گر</w:t>
      </w:r>
      <w:r w:rsidR="00B32BA2">
        <w:rPr>
          <w:rStyle w:val="1-Char"/>
          <w:rFonts w:hint="cs"/>
          <w:rtl/>
        </w:rPr>
        <w:t xml:space="preserve"> </w:t>
      </w:r>
      <w:r w:rsidR="00783174">
        <w:rPr>
          <w:rStyle w:val="1-Char"/>
          <w:rFonts w:hint="cs"/>
          <w:rtl/>
        </w:rPr>
        <w:t>می‌گوید</w:t>
      </w:r>
      <w:r w:rsidRPr="0062224F">
        <w:rPr>
          <w:rStyle w:val="1-Char"/>
          <w:rtl/>
        </w:rPr>
        <w:t xml:space="preserve"> با توجه به این آیه:</w:t>
      </w:r>
    </w:p>
    <w:p w:rsidR="00855C20" w:rsidRPr="0062224F" w:rsidRDefault="00384426" w:rsidP="00384426">
      <w:pPr>
        <w:ind w:firstLine="284"/>
        <w:jc w:val="both"/>
        <w:rPr>
          <w:rStyle w:val="1-Char"/>
          <w:rtl/>
        </w:rPr>
      </w:pPr>
      <w:r>
        <w:rPr>
          <w:rStyle w:val="1-Char"/>
          <w:rFonts w:cs="Traditional Arabic"/>
          <w:color w:val="000000"/>
          <w:shd w:val="clear" w:color="auto" w:fill="FFFFFF"/>
          <w:rtl/>
        </w:rPr>
        <w:t>﴿</w:t>
      </w:r>
      <w:r w:rsidRPr="00321A84">
        <w:rPr>
          <w:rStyle w:val="8-Char"/>
          <w:rFonts w:hint="cs"/>
          <w:rtl/>
        </w:rPr>
        <w:t>ٱ</w:t>
      </w:r>
      <w:r w:rsidRPr="00321A84">
        <w:rPr>
          <w:rStyle w:val="8-Char"/>
          <w:rFonts w:hint="eastAsia"/>
          <w:rtl/>
        </w:rPr>
        <w:t>لۡخَبِيثَٰتُ</w:t>
      </w:r>
      <w:r w:rsidRPr="00321A84">
        <w:rPr>
          <w:rStyle w:val="8-Char"/>
          <w:rtl/>
        </w:rPr>
        <w:t xml:space="preserve"> لِلۡخَبِيثِينَ وَ</w:t>
      </w:r>
      <w:r w:rsidRPr="00321A84">
        <w:rPr>
          <w:rStyle w:val="8-Char"/>
          <w:rFonts w:hint="cs"/>
          <w:rtl/>
        </w:rPr>
        <w:t>ٱ</w:t>
      </w:r>
      <w:r w:rsidRPr="00321A84">
        <w:rPr>
          <w:rStyle w:val="8-Char"/>
          <w:rFonts w:hint="eastAsia"/>
          <w:rtl/>
        </w:rPr>
        <w:t>لۡخَبِيثُونَ</w:t>
      </w:r>
      <w:r w:rsidRPr="00321A84">
        <w:rPr>
          <w:rStyle w:val="8-Char"/>
          <w:rtl/>
        </w:rPr>
        <w:t xml:space="preserve"> لِلۡخَبِيثَٰتِۖ وَ</w:t>
      </w:r>
      <w:r w:rsidRPr="00321A84">
        <w:rPr>
          <w:rStyle w:val="8-Char"/>
          <w:rFonts w:hint="cs"/>
          <w:rtl/>
        </w:rPr>
        <w:t>ٱ</w:t>
      </w:r>
      <w:r w:rsidRPr="00321A84">
        <w:rPr>
          <w:rStyle w:val="8-Char"/>
          <w:rFonts w:hint="eastAsia"/>
          <w:rtl/>
        </w:rPr>
        <w:t>لطَّيِّبَٰتُ</w:t>
      </w:r>
      <w:r w:rsidRPr="00321A84">
        <w:rPr>
          <w:rStyle w:val="8-Char"/>
          <w:rtl/>
        </w:rPr>
        <w:t xml:space="preserve"> لِلطَّيِّبِينَ وَ</w:t>
      </w:r>
      <w:r w:rsidRPr="00321A84">
        <w:rPr>
          <w:rStyle w:val="8-Char"/>
          <w:rFonts w:hint="cs"/>
          <w:rtl/>
        </w:rPr>
        <w:t>ٱ</w:t>
      </w:r>
      <w:r w:rsidRPr="00321A84">
        <w:rPr>
          <w:rStyle w:val="8-Char"/>
          <w:rFonts w:hint="eastAsia"/>
          <w:rtl/>
        </w:rPr>
        <w:t>لطَّيِّبُونَ</w:t>
      </w:r>
      <w:r w:rsidRPr="00321A84">
        <w:rPr>
          <w:rStyle w:val="8-Char"/>
          <w:rtl/>
        </w:rPr>
        <w:t xml:space="preserve"> لِلطَّيِّبَٰتِۚ أُوْلَٰٓئِكَ مُبَرَّءُونَ مِمَّا يَقُولُونَۖ لَهُم مَّغۡفِرَةٞ وَرِزۡقٞ كَرِيمٞ٢٦</w:t>
      </w:r>
      <w:r>
        <w:rPr>
          <w:rStyle w:val="1-Char"/>
          <w:rFonts w:cs="Traditional Arabic"/>
          <w:color w:val="000000"/>
          <w:shd w:val="clear" w:color="auto" w:fill="FFFFFF"/>
          <w:rtl/>
        </w:rPr>
        <w:t>﴾</w:t>
      </w:r>
      <w:r w:rsidRPr="00321A84">
        <w:rPr>
          <w:rStyle w:val="8-Char"/>
          <w:rtl/>
        </w:rPr>
        <w:t xml:space="preserve"> </w:t>
      </w:r>
      <w:r w:rsidRPr="00596FEF">
        <w:rPr>
          <w:rStyle w:val="7-Char"/>
          <w:rtl/>
        </w:rPr>
        <w:t>[النور: 26]</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زنان بدکار ناپاک شایسته مردانی بدین وصفند و مردان زشتکار ناپاک نیز، شایسته زنانی بدین وصفند و زنان پاکیزه نیکو لایق مردانی چنین و مردانی پاکیزۀ نیکو لایق زنانی همین گونه و این پاکان از سخنان و بهتانی که ناپاکان دربارۀ آنان</w:t>
      </w:r>
      <w:r w:rsidR="006B6811">
        <w:rPr>
          <w:rStyle w:val="1-Char"/>
          <w:rtl/>
        </w:rPr>
        <w:t xml:space="preserve"> می‌گویند</w:t>
      </w:r>
      <w:r w:rsidRPr="0062224F">
        <w:rPr>
          <w:rStyle w:val="1-Char"/>
          <w:rtl/>
        </w:rPr>
        <w:t>، منزه هستند</w:t>
      </w:r>
      <w:r w:rsidRPr="0062224F">
        <w:rPr>
          <w:rStyle w:val="1-Char"/>
          <w:rFonts w:hint="cs"/>
          <w:rtl/>
        </w:rPr>
        <w:t>.</w:t>
      </w:r>
      <w:r w:rsidRPr="0059586B">
        <w:rPr>
          <w:rStyle w:val="5-Char"/>
          <w:rFonts w:hint="cs"/>
          <w:rtl/>
        </w:rPr>
        <w:t>»</w:t>
      </w:r>
    </w:p>
    <w:p w:rsidR="00855C20" w:rsidRPr="0062224F" w:rsidRDefault="00855C20" w:rsidP="00855C20">
      <w:pPr>
        <w:ind w:firstLine="284"/>
        <w:jc w:val="both"/>
        <w:rPr>
          <w:rStyle w:val="1-Char"/>
          <w:rtl/>
        </w:rPr>
      </w:pPr>
      <w:r w:rsidRPr="0062224F">
        <w:rPr>
          <w:rStyle w:val="1-Char"/>
          <w:rFonts w:hint="cs"/>
          <w:rtl/>
        </w:rPr>
        <w:t>شما حق ندارید به عایشه تهمت بدکاری بزنید.</w:t>
      </w:r>
    </w:p>
    <w:p w:rsidR="00855C20" w:rsidRPr="0062224F" w:rsidRDefault="00855C20" w:rsidP="00855C20">
      <w:pPr>
        <w:ind w:firstLine="284"/>
        <w:jc w:val="both"/>
        <w:rPr>
          <w:rStyle w:val="1-Char"/>
          <w:rtl/>
        </w:rPr>
      </w:pPr>
      <w:r w:rsidRPr="0062224F">
        <w:rPr>
          <w:rStyle w:val="1-Char"/>
          <w:rFonts w:hint="cs"/>
          <w:rtl/>
        </w:rPr>
        <w:t>داعی شیاد</w:t>
      </w:r>
      <w:r w:rsidR="00B32BA2">
        <w:rPr>
          <w:rStyle w:val="1-Char"/>
          <w:rFonts w:hint="cs"/>
          <w:rtl/>
        </w:rPr>
        <w:t xml:space="preserve"> </w:t>
      </w:r>
      <w:r w:rsidR="00783174">
        <w:rPr>
          <w:rStyle w:val="1-Char"/>
          <w:rFonts w:hint="cs"/>
          <w:rtl/>
        </w:rPr>
        <w:t>می‌گوید</w:t>
      </w:r>
      <w:r w:rsidRPr="0062224F">
        <w:rPr>
          <w:rStyle w:val="1-Char"/>
          <w:rFonts w:hint="cs"/>
          <w:rtl/>
        </w:rPr>
        <w:t>:</w:t>
      </w:r>
      <w:r w:rsidRPr="0062224F">
        <w:rPr>
          <w:rStyle w:val="1-Char"/>
          <w:rtl/>
        </w:rPr>
        <w:t>ما به عایشه تهمت بدکاری</w:t>
      </w:r>
      <w:r w:rsidR="002D3D2D" w:rsidRPr="0062224F">
        <w:rPr>
          <w:rStyle w:val="1-Char"/>
          <w:rtl/>
        </w:rPr>
        <w:t xml:space="preserve"> نمی‌</w:t>
      </w:r>
      <w:r w:rsidRPr="0062224F">
        <w:rPr>
          <w:rStyle w:val="1-Char"/>
          <w:rtl/>
        </w:rPr>
        <w:t>زنیم؛ زیرا این اهانت به رسول است.</w:t>
      </w:r>
    </w:p>
    <w:p w:rsidR="00855C20" w:rsidRPr="0062224F" w:rsidRDefault="00855C20" w:rsidP="00855C20">
      <w:pPr>
        <w:ind w:firstLine="284"/>
        <w:jc w:val="both"/>
        <w:rPr>
          <w:rStyle w:val="1-Char"/>
          <w:rtl/>
        </w:rPr>
      </w:pPr>
      <w:r w:rsidRPr="0062224F">
        <w:rPr>
          <w:rStyle w:val="1-Char"/>
          <w:rFonts w:hint="cs"/>
          <w:rtl/>
        </w:rPr>
        <w:t>و</w:t>
      </w:r>
      <w:r w:rsidR="002D3D2D" w:rsidRPr="0062224F">
        <w:rPr>
          <w:rStyle w:val="1-Char"/>
          <w:rFonts w:hint="cs"/>
          <w:rtl/>
        </w:rPr>
        <w:t xml:space="preserve"> </w:t>
      </w:r>
      <w:r w:rsidRPr="0062224F">
        <w:rPr>
          <w:rStyle w:val="1-Char"/>
          <w:rtl/>
        </w:rPr>
        <w:t>این گفته دروغ</w:t>
      </w:r>
      <w:r w:rsidRPr="0062224F">
        <w:rPr>
          <w:rStyle w:val="1-Char"/>
          <w:rFonts w:hint="cs"/>
          <w:rtl/>
        </w:rPr>
        <w:t xml:space="preserve"> و تهمت</w:t>
      </w:r>
      <w:r w:rsidR="002D3D2D" w:rsidRPr="0062224F">
        <w:rPr>
          <w:rStyle w:val="1-Char"/>
          <w:rFonts w:hint="cs"/>
          <w:rtl/>
        </w:rPr>
        <w:t xml:space="preserve"> </w:t>
      </w:r>
      <w:r w:rsidRPr="0062224F">
        <w:rPr>
          <w:rStyle w:val="1-Char"/>
          <w:rtl/>
        </w:rPr>
        <w:t>است. و هر کس بین ما چنین کند، ملعون مرتد و واجب القتل است...</w:t>
      </w:r>
      <w:r w:rsidRPr="00CE6E7F">
        <w:rPr>
          <w:rStyle w:val="1-Char"/>
          <w:rFonts w:hint="cs"/>
          <w:vertAlign w:val="superscript"/>
          <w:rtl/>
        </w:rPr>
        <w:t>(</w:t>
      </w:r>
      <w:r w:rsidRPr="008C6EBC">
        <w:rPr>
          <w:rStyle w:val="1-Char"/>
          <w:vertAlign w:val="superscript"/>
          <w:rtl/>
        </w:rPr>
        <w:footnoteReference w:id="413"/>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jc w:val="both"/>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Fonts w:hint="cs"/>
          <w:rtl/>
        </w:rPr>
        <w:t>قبول دارم که این را</w:t>
      </w:r>
      <w:r w:rsidR="002D3D2D" w:rsidRPr="0062224F">
        <w:rPr>
          <w:rStyle w:val="1-Char"/>
          <w:rFonts w:hint="cs"/>
          <w:rtl/>
        </w:rPr>
        <w:t xml:space="preserve"> </w:t>
      </w:r>
      <w:r w:rsidRPr="0062224F">
        <w:rPr>
          <w:rStyle w:val="1-Char"/>
          <w:rFonts w:hint="cs"/>
          <w:rtl/>
        </w:rPr>
        <w:t>داری</w:t>
      </w:r>
      <w:r w:rsidR="002D3D2D" w:rsidRPr="0062224F">
        <w:rPr>
          <w:rStyle w:val="1-Char"/>
          <w:rFonts w:hint="cs"/>
          <w:rtl/>
        </w:rPr>
        <w:t xml:space="preserve"> </w:t>
      </w:r>
      <w:r w:rsidRPr="0062224F">
        <w:rPr>
          <w:rStyle w:val="1-Char"/>
          <w:rtl/>
        </w:rPr>
        <w:t>راست</w:t>
      </w:r>
      <w:r w:rsidR="00EC20D9">
        <w:rPr>
          <w:rStyle w:val="1-Char"/>
          <w:rtl/>
        </w:rPr>
        <w:t xml:space="preserve"> می‌گویی</w:t>
      </w:r>
      <w:r w:rsidRPr="0062224F">
        <w:rPr>
          <w:rStyle w:val="1-Char"/>
          <w:rtl/>
        </w:rPr>
        <w:t>؛ اما این روز‌ها شیعه‌ها در اینترنت تهمت بدکاری هم می‌زنند که علمای شما در تاریخ این را نگفته‌اند. البته تهمت خیانت و ارتداد و منافق بودن از تهمت فحشاء بدتر است.</w:t>
      </w:r>
    </w:p>
    <w:p w:rsidR="00855C20" w:rsidRPr="001E5D31" w:rsidRDefault="00855C20" w:rsidP="00855C20">
      <w:pPr>
        <w:pStyle w:val="3-"/>
        <w:rPr>
          <w:rtl/>
        </w:rPr>
      </w:pPr>
      <w:bookmarkStart w:id="1085" w:name="_Toc433464801"/>
      <w:r w:rsidRPr="001E5D31">
        <w:rPr>
          <w:rFonts w:hint="cs"/>
          <w:rtl/>
        </w:rPr>
        <w:t>ادعای</w:t>
      </w:r>
      <w:r w:rsidR="0050296D">
        <w:rPr>
          <w:rFonts w:hint="cs"/>
          <w:rtl/>
        </w:rPr>
        <w:t xml:space="preserve"> </w:t>
      </w:r>
      <w:r w:rsidRPr="001E5D31">
        <w:rPr>
          <w:rFonts w:hint="cs"/>
          <w:rtl/>
        </w:rPr>
        <w:t>340</w:t>
      </w:r>
      <w:r>
        <w:rPr>
          <w:rFonts w:hint="cs"/>
          <w:rtl/>
        </w:rPr>
        <w:t>-</w:t>
      </w:r>
      <w:r w:rsidRPr="001E5D31">
        <w:rPr>
          <w:rFonts w:hint="cs"/>
          <w:rtl/>
        </w:rPr>
        <w:t xml:space="preserve"> </w:t>
      </w:r>
      <w:r w:rsidRPr="001E5D31">
        <w:rPr>
          <w:rtl/>
        </w:rPr>
        <w:t>زن و شوهر بودن به معنای متقی بودن</w:t>
      </w:r>
      <w:r w:rsidR="006B6B63">
        <w:rPr>
          <w:rtl/>
        </w:rPr>
        <w:t xml:space="preserve"> هردو </w:t>
      </w:r>
      <w:r w:rsidRPr="001E5D31">
        <w:rPr>
          <w:rtl/>
        </w:rPr>
        <w:t>نیست؛ پیامبر متقی بود و عایشه نبود</w:t>
      </w:r>
      <w:bookmarkEnd w:id="1085"/>
    </w:p>
    <w:p w:rsidR="00855C20" w:rsidRPr="0062224F" w:rsidRDefault="00855C20" w:rsidP="00855C20">
      <w:pPr>
        <w:ind w:firstLine="284"/>
        <w:jc w:val="both"/>
        <w:rPr>
          <w:rStyle w:val="1-Char"/>
          <w:rtl/>
        </w:rPr>
      </w:pPr>
      <w:r w:rsidRPr="0062224F">
        <w:rPr>
          <w:rStyle w:val="1-Char"/>
          <w:rtl/>
        </w:rPr>
        <w:t>خلاصۀ حرفش این است که این آیه، این معنی را ندارد که زن و مرد در مدح و ذم مثل هم هستند و مثال آورده است: زن لوط و زن نوح و زن فرعون...</w:t>
      </w:r>
      <w:r w:rsidRPr="00CE6E7F">
        <w:rPr>
          <w:rStyle w:val="1-Char"/>
          <w:rFonts w:hint="cs"/>
          <w:vertAlign w:val="superscript"/>
          <w:rtl/>
        </w:rPr>
        <w:t>(</w:t>
      </w:r>
      <w:r w:rsidRPr="008C6EBC">
        <w:rPr>
          <w:rStyle w:val="1-Char"/>
          <w:vertAlign w:val="superscript"/>
          <w:rtl/>
        </w:rPr>
        <w:footnoteReference w:id="414"/>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حرفت درست است اما یک اشتباه داری و آن این است که استمرار زندگی زناشویی فرد خوب با</w:t>
      </w:r>
      <w:r w:rsidR="002D3D2D" w:rsidRPr="0062224F">
        <w:rPr>
          <w:rStyle w:val="1-Char"/>
          <w:rtl/>
        </w:rPr>
        <w:t xml:space="preserve"> </w:t>
      </w:r>
      <w:r w:rsidRPr="0062224F">
        <w:rPr>
          <w:rStyle w:val="1-Char"/>
          <w:rtl/>
        </w:rPr>
        <w:t>فرد بد امکان ندارد؛</w:t>
      </w:r>
      <w:r w:rsidR="00800FBC">
        <w:rPr>
          <w:rStyle w:val="1-Char"/>
          <w:rtl/>
        </w:rPr>
        <w:t xml:space="preserve"> </w:t>
      </w:r>
      <w:r w:rsidR="00BF1AF7">
        <w:rPr>
          <w:rStyle w:val="1-Char"/>
          <w:rtl/>
        </w:rPr>
        <w:t xml:space="preserve">چنان‌که </w:t>
      </w:r>
      <w:r w:rsidRPr="0062224F">
        <w:rPr>
          <w:rStyle w:val="1-Char"/>
          <w:rtl/>
        </w:rPr>
        <w:t>بین نوح و زنش و لوط و همسرش و آسیه و شوهرش جدایی افتاد. اگر زن حضرت محمد نیز، چون زن لوط بود باید این جدایی اتفاق می</w:t>
      </w:r>
      <w:r w:rsidRPr="0062224F">
        <w:rPr>
          <w:rStyle w:val="1-Char"/>
          <w:rFonts w:hint="cs"/>
          <w:rtl/>
        </w:rPr>
        <w:t>‌</w:t>
      </w:r>
      <w:r w:rsidRPr="0062224F">
        <w:rPr>
          <w:rStyle w:val="1-Char"/>
          <w:rtl/>
        </w:rPr>
        <w:t>افتاد.</w:t>
      </w:r>
    </w:p>
    <w:p w:rsidR="00855C20" w:rsidRPr="001E5D31" w:rsidRDefault="00855C20" w:rsidP="00855C20">
      <w:pPr>
        <w:pStyle w:val="3-"/>
        <w:rPr>
          <w:rtl/>
        </w:rPr>
      </w:pPr>
      <w:bookmarkStart w:id="1086" w:name="_Toc433464802"/>
      <w:r w:rsidRPr="001E5D31">
        <w:rPr>
          <w:rFonts w:hint="cs"/>
          <w:rtl/>
        </w:rPr>
        <w:t>ادعای</w:t>
      </w:r>
      <w:r w:rsidR="0050296D">
        <w:rPr>
          <w:rFonts w:hint="cs"/>
          <w:rtl/>
        </w:rPr>
        <w:t xml:space="preserve"> </w:t>
      </w:r>
      <w:r w:rsidRPr="001E5D31">
        <w:rPr>
          <w:rFonts w:hint="cs"/>
          <w:rtl/>
        </w:rPr>
        <w:t>341</w:t>
      </w:r>
      <w:r>
        <w:rPr>
          <w:rFonts w:hint="cs"/>
          <w:rtl/>
        </w:rPr>
        <w:t>-</w:t>
      </w:r>
      <w:r w:rsidRPr="001E5D31">
        <w:rPr>
          <w:rFonts w:hint="cs"/>
          <w:rtl/>
        </w:rPr>
        <w:t xml:space="preserve"> </w:t>
      </w:r>
      <w:r w:rsidRPr="001E5D31">
        <w:rPr>
          <w:rtl/>
        </w:rPr>
        <w:t>زن نوح و زن لوط به جهنم</w:t>
      </w:r>
      <w:r w:rsidR="008C0C62">
        <w:rPr>
          <w:rtl/>
        </w:rPr>
        <w:t xml:space="preserve"> می‌روند</w:t>
      </w:r>
      <w:r w:rsidRPr="001E5D31">
        <w:rPr>
          <w:rtl/>
        </w:rPr>
        <w:t xml:space="preserve"> و زن</w:t>
      </w:r>
      <w:r w:rsidRPr="001E5D31">
        <w:rPr>
          <w:rFonts w:cs="Tahoma"/>
          <w:color w:val="FF0000"/>
          <w:rtl/>
        </w:rPr>
        <w:t xml:space="preserve"> </w:t>
      </w:r>
      <w:r w:rsidRPr="001E5D31">
        <w:rPr>
          <w:rtl/>
        </w:rPr>
        <w:t>فرعون به بهشت می</w:t>
      </w:r>
      <w:r w:rsidRPr="001E5D31">
        <w:rPr>
          <w:rFonts w:hint="eastAsia"/>
          <w:rtl/>
        </w:rPr>
        <w:t>‌</w:t>
      </w:r>
      <w:r w:rsidRPr="001E5D31">
        <w:rPr>
          <w:rtl/>
        </w:rPr>
        <w:t>رود</w:t>
      </w:r>
      <w:bookmarkEnd w:id="1086"/>
      <w:r w:rsidR="002D3D2D">
        <w:rPr>
          <w:rtl/>
        </w:rPr>
        <w:t xml:space="preserve"> </w:t>
      </w:r>
    </w:p>
    <w:p w:rsidR="00855C20" w:rsidRPr="0062224F" w:rsidRDefault="00855C20" w:rsidP="00855C20">
      <w:pPr>
        <w:ind w:firstLine="284"/>
        <w:jc w:val="both"/>
        <w:rPr>
          <w:rStyle w:val="1-Char"/>
          <w:rtl/>
        </w:rPr>
      </w:pPr>
      <w:r w:rsidRPr="0062224F">
        <w:rPr>
          <w:rStyle w:val="1-Char"/>
          <w:rtl/>
        </w:rPr>
        <w:t>در مورد عایشه هم چنین است...</w:t>
      </w:r>
      <w:r w:rsidRPr="00CE6E7F">
        <w:rPr>
          <w:rStyle w:val="1-Char"/>
          <w:rFonts w:hint="cs"/>
          <w:vertAlign w:val="superscript"/>
          <w:rtl/>
        </w:rPr>
        <w:t>(</w:t>
      </w:r>
      <w:r w:rsidRPr="008C6EBC">
        <w:rPr>
          <w:rStyle w:val="1-Char"/>
          <w:vertAlign w:val="superscript"/>
          <w:rtl/>
        </w:rPr>
        <w:footnoteReference w:id="415"/>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درست است؛ اما رفتاری الله با</w:t>
      </w:r>
      <w:r w:rsidR="00F0383B">
        <w:rPr>
          <w:rStyle w:val="1-Char"/>
          <w:rtl/>
        </w:rPr>
        <w:t xml:space="preserve"> آن‌ها </w:t>
      </w:r>
      <w:r w:rsidRPr="0062224F">
        <w:rPr>
          <w:rStyle w:val="1-Char"/>
          <w:rtl/>
        </w:rPr>
        <w:t>در دنیا داشت دربارۀ عایشه تکرار نشد. اگر</w:t>
      </w:r>
      <w:r w:rsidR="00EC20D9">
        <w:rPr>
          <w:rStyle w:val="1-Char"/>
          <w:rtl/>
        </w:rPr>
        <w:t xml:space="preserve"> می‌گویی</w:t>
      </w:r>
      <w:r w:rsidRPr="0062224F">
        <w:rPr>
          <w:rStyle w:val="1-Char"/>
          <w:rtl/>
        </w:rPr>
        <w:t xml:space="preserve"> لوط، پیش الله عزیزتر بود تا پیامبر ما، آن حرفی دیگر است والا طبق سنت الهی باید زن نافرمان محمد</w:t>
      </w:r>
      <w:r w:rsidRPr="001E5D31">
        <w:rPr>
          <w:rFonts w:cs="CTraditional Arabic" w:hint="cs"/>
          <w:rtl/>
        </w:rPr>
        <w:t>ص</w:t>
      </w:r>
      <w:r w:rsidRPr="0062224F">
        <w:rPr>
          <w:rStyle w:val="1-Char"/>
          <w:rtl/>
        </w:rPr>
        <w:t xml:space="preserve"> هم</w:t>
      </w:r>
      <w:r w:rsidR="002D3D2D" w:rsidRPr="0062224F">
        <w:rPr>
          <w:rStyle w:val="1-Char"/>
          <w:rtl/>
        </w:rPr>
        <w:t xml:space="preserve"> </w:t>
      </w:r>
      <w:r w:rsidRPr="0062224F">
        <w:rPr>
          <w:rStyle w:val="1-Char"/>
          <w:rtl/>
        </w:rPr>
        <w:t>نابود</w:t>
      </w:r>
      <w:r w:rsidR="00F9730E">
        <w:rPr>
          <w:rStyle w:val="1-Char"/>
          <w:rtl/>
        </w:rPr>
        <w:t xml:space="preserve"> می‌شد </w:t>
      </w:r>
      <w:r w:rsidRPr="0062224F">
        <w:rPr>
          <w:rStyle w:val="1-Char"/>
          <w:rtl/>
        </w:rPr>
        <w:t>یا طلاق داده می</w:t>
      </w:r>
      <w:r w:rsidRPr="0062224F">
        <w:rPr>
          <w:rStyle w:val="1-Char"/>
          <w:rFonts w:hint="cs"/>
          <w:rtl/>
        </w:rPr>
        <w:t>‌</w:t>
      </w:r>
      <w:r w:rsidRPr="0062224F">
        <w:rPr>
          <w:rStyle w:val="1-Char"/>
          <w:rtl/>
        </w:rPr>
        <w:t>شد. اما نشد؛ پس شما دروغ</w:t>
      </w:r>
      <w:r w:rsidR="00EC20D9">
        <w:rPr>
          <w:rStyle w:val="1-Char"/>
          <w:rtl/>
        </w:rPr>
        <w:t xml:space="preserve"> می‌گویی</w:t>
      </w:r>
      <w:r w:rsidRPr="0062224F">
        <w:rPr>
          <w:rStyle w:val="1-Char"/>
          <w:rtl/>
        </w:rPr>
        <w:t>د.</w:t>
      </w:r>
    </w:p>
    <w:p w:rsidR="00855C20" w:rsidRPr="001E5D31" w:rsidRDefault="00855C20" w:rsidP="00855C20">
      <w:pPr>
        <w:pStyle w:val="3-"/>
        <w:rPr>
          <w:rtl/>
        </w:rPr>
      </w:pPr>
      <w:bookmarkStart w:id="1087" w:name="_Toc433464803"/>
      <w:r w:rsidRPr="001E5D31">
        <w:rPr>
          <w:rFonts w:hint="cs"/>
          <w:rtl/>
        </w:rPr>
        <w:t>ادعای</w:t>
      </w:r>
      <w:r w:rsidR="0050296D">
        <w:rPr>
          <w:rFonts w:hint="cs"/>
          <w:rtl/>
        </w:rPr>
        <w:t xml:space="preserve"> </w:t>
      </w:r>
      <w:r w:rsidRPr="001E5D31">
        <w:rPr>
          <w:rFonts w:hint="cs"/>
          <w:rtl/>
        </w:rPr>
        <w:t>342</w:t>
      </w:r>
      <w:r>
        <w:rPr>
          <w:rFonts w:hint="cs"/>
          <w:rtl/>
        </w:rPr>
        <w:t>-</w:t>
      </w:r>
      <w:r w:rsidRPr="001E5D31">
        <w:rPr>
          <w:rFonts w:hint="cs"/>
          <w:rtl/>
        </w:rPr>
        <w:t xml:space="preserve"> </w:t>
      </w:r>
      <w:r w:rsidRPr="001E5D31">
        <w:rPr>
          <w:rtl/>
        </w:rPr>
        <w:t>خیانت آن دو زن</w:t>
      </w:r>
      <w:r>
        <w:rPr>
          <w:rtl/>
        </w:rPr>
        <w:t>،</w:t>
      </w:r>
      <w:r w:rsidRPr="001E5D31">
        <w:rPr>
          <w:rtl/>
        </w:rPr>
        <w:t xml:space="preserve"> تمرّد از دستورات پیامبر وقت</w:t>
      </w:r>
      <w:r w:rsidRPr="001E5D31">
        <w:rPr>
          <w:rFonts w:cs="Tahoma"/>
          <w:color w:val="FF0000"/>
          <w:rtl/>
        </w:rPr>
        <w:t xml:space="preserve"> </w:t>
      </w:r>
      <w:r w:rsidRPr="001E5D31">
        <w:rPr>
          <w:rtl/>
        </w:rPr>
        <w:t>بود</w:t>
      </w:r>
      <w:bookmarkEnd w:id="1087"/>
    </w:p>
    <w:p w:rsidR="00855C20" w:rsidRDefault="00855C20" w:rsidP="00855C20">
      <w:pPr>
        <w:ind w:firstLine="284"/>
        <w:jc w:val="both"/>
        <w:rPr>
          <w:rStyle w:val="1-Char"/>
          <w:rtl/>
        </w:rPr>
      </w:pPr>
      <w:r w:rsidRPr="0062224F">
        <w:rPr>
          <w:rStyle w:val="1-Char"/>
          <w:rtl/>
        </w:rPr>
        <w:t>اما معنای آیۀ شریفۀ سورۀ نور که شما له خود استشهاد می‌نمایید، چنین است: زنان ناپاک برای مردان ناپاک شایسته‌اند و مردان نا پاک راغب به ایشانند و زنان پاک لایق مردان پاک</w:t>
      </w:r>
      <w:r w:rsidRPr="0062224F">
        <w:rPr>
          <w:rStyle w:val="1-Char"/>
          <w:rFonts w:hint="cs"/>
          <w:rtl/>
        </w:rPr>
        <w:t>‌</w:t>
      </w:r>
      <w:r w:rsidRPr="0062224F">
        <w:rPr>
          <w:rStyle w:val="1-Char"/>
          <w:rtl/>
        </w:rPr>
        <w:t>اند و مردان پاک به ایشان مایلند و این، معنی آیۀ اول سوره نور است که</w:t>
      </w:r>
      <w:r w:rsidR="006B6811">
        <w:rPr>
          <w:rStyle w:val="1-Char"/>
          <w:rtl/>
        </w:rPr>
        <w:t xml:space="preserve"> می‌فرماید</w:t>
      </w:r>
      <w:r w:rsidRPr="0062224F">
        <w:rPr>
          <w:rStyle w:val="1-Char"/>
          <w:rtl/>
        </w:rPr>
        <w:t>:</w:t>
      </w:r>
    </w:p>
    <w:p w:rsidR="00855C20" w:rsidRPr="0062224F" w:rsidRDefault="00384426" w:rsidP="00384426">
      <w:pPr>
        <w:ind w:firstLine="284"/>
        <w:jc w:val="both"/>
        <w:rPr>
          <w:rStyle w:val="1-Char"/>
          <w:rtl/>
        </w:rPr>
      </w:pPr>
      <w:r>
        <w:rPr>
          <w:rStyle w:val="1-Char"/>
          <w:rFonts w:cs="Traditional Arabic"/>
          <w:color w:val="000000"/>
          <w:shd w:val="clear" w:color="auto" w:fill="FFFFFF"/>
          <w:rtl/>
        </w:rPr>
        <w:t>﴿</w:t>
      </w:r>
      <w:r w:rsidRPr="00321A84">
        <w:rPr>
          <w:rStyle w:val="8-Char"/>
          <w:rFonts w:hint="cs"/>
          <w:rtl/>
        </w:rPr>
        <w:t>ٱ</w:t>
      </w:r>
      <w:r w:rsidRPr="00321A84">
        <w:rPr>
          <w:rStyle w:val="8-Char"/>
          <w:rFonts w:hint="eastAsia"/>
          <w:rtl/>
        </w:rPr>
        <w:t>لزَّانِي</w:t>
      </w:r>
      <w:r w:rsidRPr="00321A84">
        <w:rPr>
          <w:rStyle w:val="8-Char"/>
          <w:rtl/>
        </w:rPr>
        <w:t xml:space="preserve"> لَا يَنكِحُ إِلَّا زَانِيَةً أَوۡ مُشۡرِكَةٗ وَ</w:t>
      </w:r>
      <w:r w:rsidRPr="00321A84">
        <w:rPr>
          <w:rStyle w:val="8-Char"/>
          <w:rFonts w:hint="cs"/>
          <w:rtl/>
        </w:rPr>
        <w:t>ٱ</w:t>
      </w:r>
      <w:r w:rsidRPr="00321A84">
        <w:rPr>
          <w:rStyle w:val="8-Char"/>
          <w:rFonts w:hint="eastAsia"/>
          <w:rtl/>
        </w:rPr>
        <w:t>لزَّانِيَةُ</w:t>
      </w:r>
      <w:r w:rsidRPr="00321A84">
        <w:rPr>
          <w:rStyle w:val="8-Char"/>
          <w:rtl/>
        </w:rPr>
        <w:t xml:space="preserve"> لَا يَنكِحُهَآ إِلَّا زَانٍ أَوۡ مُشۡرِكٞۚ وَحُرِّمَ ذَٰلِكَ عَلَى </w:t>
      </w:r>
      <w:r w:rsidRPr="00321A84">
        <w:rPr>
          <w:rStyle w:val="8-Char"/>
          <w:rFonts w:hint="cs"/>
          <w:rtl/>
        </w:rPr>
        <w:t>ٱ</w:t>
      </w:r>
      <w:r w:rsidRPr="00321A84">
        <w:rPr>
          <w:rStyle w:val="8-Char"/>
          <w:rFonts w:hint="eastAsia"/>
          <w:rtl/>
        </w:rPr>
        <w:t>لۡمُؤۡمِنِينَ</w:t>
      </w:r>
      <w:r w:rsidRPr="00321A84">
        <w:rPr>
          <w:rStyle w:val="8-Char"/>
          <w:rtl/>
        </w:rPr>
        <w:t>٣</w:t>
      </w:r>
      <w:r>
        <w:rPr>
          <w:rStyle w:val="1-Char"/>
          <w:rFonts w:cs="Traditional Arabic"/>
          <w:color w:val="000000"/>
          <w:shd w:val="clear" w:color="auto" w:fill="FFFFFF"/>
          <w:rtl/>
        </w:rPr>
        <w:t>﴾</w:t>
      </w:r>
      <w:r w:rsidRPr="00321A84">
        <w:rPr>
          <w:rStyle w:val="8-Char"/>
          <w:rtl/>
        </w:rPr>
        <w:t xml:space="preserve"> </w:t>
      </w:r>
      <w:r w:rsidRPr="00596FEF">
        <w:rPr>
          <w:rStyle w:val="7-Char"/>
          <w:rtl/>
        </w:rPr>
        <w:t>[النور: 3]</w:t>
      </w:r>
      <w:r w:rsidR="002D3D2D">
        <w:rPr>
          <w:sz w:val="30"/>
          <w:szCs w:val="30"/>
          <w:rtl/>
        </w:rPr>
        <w:t xml:space="preserve"> </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زانی عروسی</w:t>
      </w:r>
      <w:r w:rsidR="002D3D2D" w:rsidRPr="0062224F">
        <w:rPr>
          <w:rStyle w:val="1-Char"/>
          <w:rtl/>
        </w:rPr>
        <w:t xml:space="preserve"> نمی‌</w:t>
      </w:r>
      <w:r w:rsidRPr="0062224F">
        <w:rPr>
          <w:rStyle w:val="1-Char"/>
          <w:rtl/>
        </w:rPr>
        <w:t>کند مگر با زانیه یا مشرکه و زانیه عروسی</w:t>
      </w:r>
      <w:r w:rsidR="002D3D2D" w:rsidRPr="0062224F">
        <w:rPr>
          <w:rStyle w:val="1-Char"/>
          <w:rtl/>
        </w:rPr>
        <w:t xml:space="preserve"> نمی‌</w:t>
      </w:r>
      <w:r w:rsidRPr="0062224F">
        <w:rPr>
          <w:rStyle w:val="1-Char"/>
          <w:rtl/>
        </w:rPr>
        <w:t>کند مگر با زانی یا مشرک و</w:t>
      </w:r>
      <w:r w:rsidR="00AF2F4A">
        <w:rPr>
          <w:rStyle w:val="1-Char"/>
          <w:rtl/>
        </w:rPr>
        <w:t xml:space="preserve"> این‌ها </w:t>
      </w:r>
      <w:r w:rsidRPr="0062224F">
        <w:rPr>
          <w:rStyle w:val="1-Char"/>
          <w:rtl/>
        </w:rPr>
        <w:t>بر مومنین حرامند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 xml:space="preserve">خلاصه آیۀ شریفه، </w:t>
      </w:r>
      <w:r w:rsidRPr="0059586B">
        <w:rPr>
          <w:rStyle w:val="5-Char"/>
          <w:rtl/>
        </w:rPr>
        <w:t>«الخب</w:t>
      </w:r>
      <w:r w:rsidRPr="0059586B">
        <w:rPr>
          <w:rStyle w:val="5-Char"/>
          <w:rFonts w:hint="cs"/>
          <w:rtl/>
        </w:rPr>
        <w:t>ي</w:t>
      </w:r>
      <w:r w:rsidRPr="0059586B">
        <w:rPr>
          <w:rStyle w:val="5-Char"/>
          <w:rtl/>
        </w:rPr>
        <w:t>ثات للخب</w:t>
      </w:r>
      <w:r w:rsidRPr="0059586B">
        <w:rPr>
          <w:rStyle w:val="5-Char"/>
          <w:rFonts w:hint="cs"/>
          <w:rtl/>
        </w:rPr>
        <w:t>ي</w:t>
      </w:r>
      <w:r w:rsidRPr="0059586B">
        <w:rPr>
          <w:rStyle w:val="5-Char"/>
          <w:rtl/>
        </w:rPr>
        <w:t>ث</w:t>
      </w:r>
      <w:r w:rsidRPr="0059586B">
        <w:rPr>
          <w:rStyle w:val="5-Char"/>
          <w:rFonts w:hint="cs"/>
          <w:rtl/>
        </w:rPr>
        <w:t>ي</w:t>
      </w:r>
      <w:r w:rsidRPr="0059586B">
        <w:rPr>
          <w:rStyle w:val="5-Char"/>
          <w:rtl/>
        </w:rPr>
        <w:t xml:space="preserve">ن» </w:t>
      </w:r>
      <w:r w:rsidRPr="0062224F">
        <w:rPr>
          <w:rStyle w:val="1-Char"/>
          <w:rtl/>
        </w:rPr>
        <w:t>ابداً با مدعای شما مطابقت</w:t>
      </w:r>
      <w:r w:rsidR="002D3D2D" w:rsidRPr="0062224F">
        <w:rPr>
          <w:rStyle w:val="1-Char"/>
          <w:rtl/>
        </w:rPr>
        <w:t xml:space="preserve"> نمی‌</w:t>
      </w:r>
      <w:r w:rsidRPr="0062224F">
        <w:rPr>
          <w:rStyle w:val="1-Char"/>
          <w:rtl/>
        </w:rPr>
        <w:t>نماید و آیه معنایی دارد که ربطی به هدف و مقصد شما ندارد.</w:t>
      </w:r>
    </w:p>
    <w:p w:rsidR="00855C20" w:rsidRPr="0062224F" w:rsidRDefault="00855C20" w:rsidP="00855C20">
      <w:pPr>
        <w:ind w:firstLine="284"/>
        <w:jc w:val="both"/>
        <w:rPr>
          <w:rStyle w:val="1-Char"/>
          <w:rtl/>
        </w:rPr>
      </w:pPr>
      <w:r w:rsidRPr="0062224F">
        <w:rPr>
          <w:rStyle w:val="1-Char"/>
          <w:rtl/>
        </w:rPr>
        <w:t>حرف داعی این است که این آیه مربوط به عروسی با زانیه است نه عروسی با متمرد. پس آن را برای دفاع از عایشه شاهد نیاورید؛ زیرا ما تهمت فاحشه بودن به عایشه</w:t>
      </w:r>
      <w:r w:rsidR="002D3D2D" w:rsidRPr="0062224F">
        <w:rPr>
          <w:rStyle w:val="1-Char"/>
          <w:rtl/>
        </w:rPr>
        <w:t xml:space="preserve"> نمی‌</w:t>
      </w:r>
      <w:r w:rsidRPr="0062224F">
        <w:rPr>
          <w:rStyle w:val="1-Char"/>
          <w:rtl/>
        </w:rPr>
        <w:t>زنیم و او را پاک دامن</w:t>
      </w:r>
      <w:r w:rsidR="00FA03B3">
        <w:rPr>
          <w:rStyle w:val="1-Char"/>
          <w:rtl/>
        </w:rPr>
        <w:t xml:space="preserve"> می‌دانیم</w:t>
      </w:r>
      <w:r w:rsidRPr="0062224F">
        <w:rPr>
          <w:rStyle w:val="1-Char"/>
          <w:rtl/>
        </w:rPr>
        <w:t>. البته متمرد و خائن بود...</w:t>
      </w:r>
      <w:r w:rsidRPr="00CE6E7F">
        <w:rPr>
          <w:rStyle w:val="1-Char"/>
          <w:rFonts w:hint="cs"/>
          <w:vertAlign w:val="superscript"/>
          <w:rtl/>
        </w:rPr>
        <w:t>(</w:t>
      </w:r>
      <w:r w:rsidRPr="008C6EBC">
        <w:rPr>
          <w:rStyle w:val="1-Char"/>
          <w:vertAlign w:val="superscript"/>
          <w:rtl/>
        </w:rPr>
        <w:footnoteReference w:id="41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 جواب این هرزه گو</w:t>
      </w:r>
      <w:r w:rsidR="00FD7A5F">
        <w:rPr>
          <w:rStyle w:val="1-Char"/>
          <w:rtl/>
        </w:rPr>
        <w:t xml:space="preserve"> می‌گویم</w:t>
      </w:r>
      <w:r w:rsidRPr="0062224F">
        <w:rPr>
          <w:rStyle w:val="1-Char"/>
          <w:rtl/>
        </w:rPr>
        <w:t xml:space="preserve">: </w:t>
      </w:r>
    </w:p>
    <w:p w:rsidR="00855C20" w:rsidRDefault="00855C20" w:rsidP="00855C20">
      <w:pPr>
        <w:ind w:firstLine="284"/>
        <w:jc w:val="both"/>
        <w:rPr>
          <w:rStyle w:val="1-Char"/>
          <w:rtl/>
        </w:rPr>
      </w:pPr>
      <w:r w:rsidRPr="0062224F">
        <w:rPr>
          <w:rStyle w:val="1-Char"/>
          <w:rtl/>
        </w:rPr>
        <w:t>اول</w:t>
      </w:r>
      <w:r w:rsidR="00800FBC">
        <w:rPr>
          <w:rStyle w:val="1-Char"/>
          <w:rtl/>
        </w:rPr>
        <w:t xml:space="preserve"> اینکه </w:t>
      </w:r>
      <w:r w:rsidRPr="0062224F">
        <w:rPr>
          <w:rStyle w:val="1-Char"/>
          <w:rtl/>
        </w:rPr>
        <w:t>خبیث معنایش تنها زانی نیست و تو به خاطر رد دلایل ما معنی کلمۀ خبیث را کوچک کردی. بیا ببینیم در قران خبیث به چه معنی به کار رفته است:</w:t>
      </w:r>
    </w:p>
    <w:p w:rsidR="00855C20" w:rsidRPr="00596FEF" w:rsidRDefault="00384426" w:rsidP="00384426">
      <w:pPr>
        <w:ind w:firstLine="284"/>
        <w:jc w:val="both"/>
        <w:rPr>
          <w:rStyle w:val="7-Char"/>
          <w:rtl/>
        </w:rPr>
      </w:pPr>
      <w:r>
        <w:rPr>
          <w:rStyle w:val="1-Char"/>
          <w:rFonts w:cs="Traditional Arabic"/>
          <w:color w:val="000000"/>
          <w:shd w:val="clear" w:color="auto" w:fill="FFFFFF"/>
          <w:rtl/>
        </w:rPr>
        <w:t>﴿</w:t>
      </w:r>
      <w:r w:rsidRPr="00321A84">
        <w:rPr>
          <w:rStyle w:val="8-Char"/>
          <w:rtl/>
        </w:rPr>
        <w:t xml:space="preserve">مَّا كَانَ </w:t>
      </w:r>
      <w:r w:rsidRPr="00321A84">
        <w:rPr>
          <w:rStyle w:val="8-Char"/>
          <w:rFonts w:hint="cs"/>
          <w:rtl/>
        </w:rPr>
        <w:t>ٱ</w:t>
      </w:r>
      <w:r w:rsidRPr="00321A84">
        <w:rPr>
          <w:rStyle w:val="8-Char"/>
          <w:rFonts w:hint="eastAsia"/>
          <w:rtl/>
        </w:rPr>
        <w:t>للَّهُ</w:t>
      </w:r>
      <w:r w:rsidRPr="00321A84">
        <w:rPr>
          <w:rStyle w:val="8-Char"/>
          <w:rtl/>
        </w:rPr>
        <w:t xml:space="preserve"> لِيَذَرَ </w:t>
      </w:r>
      <w:r w:rsidRPr="00321A84">
        <w:rPr>
          <w:rStyle w:val="8-Char"/>
          <w:rFonts w:hint="cs"/>
          <w:rtl/>
        </w:rPr>
        <w:t>ٱ</w:t>
      </w:r>
      <w:r w:rsidRPr="00321A84">
        <w:rPr>
          <w:rStyle w:val="8-Char"/>
          <w:rFonts w:hint="eastAsia"/>
          <w:rtl/>
        </w:rPr>
        <w:t>لۡمُؤۡمِنِينَ</w:t>
      </w:r>
      <w:r w:rsidRPr="00321A84">
        <w:rPr>
          <w:rStyle w:val="8-Char"/>
          <w:rtl/>
        </w:rPr>
        <w:t xml:space="preserve"> عَلَىٰ مَآ أَنتُمۡ عَلَيۡهِ حَتَّىٰ يَمِيزَ </w:t>
      </w:r>
      <w:r w:rsidRPr="00321A84">
        <w:rPr>
          <w:rStyle w:val="8-Char"/>
          <w:rFonts w:hint="cs"/>
          <w:rtl/>
        </w:rPr>
        <w:t>ٱ</w:t>
      </w:r>
      <w:r w:rsidRPr="00321A84">
        <w:rPr>
          <w:rStyle w:val="8-Char"/>
          <w:rFonts w:hint="eastAsia"/>
          <w:rtl/>
        </w:rPr>
        <w:t>لۡخَبِيثَ</w:t>
      </w:r>
      <w:r w:rsidRPr="00321A84">
        <w:rPr>
          <w:rStyle w:val="8-Char"/>
          <w:rtl/>
        </w:rPr>
        <w:t xml:space="preserve"> مِنَ </w:t>
      </w:r>
      <w:r w:rsidRPr="00321A84">
        <w:rPr>
          <w:rStyle w:val="8-Char"/>
          <w:rFonts w:hint="cs"/>
          <w:rtl/>
        </w:rPr>
        <w:t>ٱ</w:t>
      </w:r>
      <w:r w:rsidRPr="00321A84">
        <w:rPr>
          <w:rStyle w:val="8-Char"/>
          <w:rFonts w:hint="eastAsia"/>
          <w:rtl/>
        </w:rPr>
        <w:t>لطَّيِّبِۗ</w:t>
      </w:r>
      <w:r w:rsidRPr="00321A84">
        <w:rPr>
          <w:rStyle w:val="8-Char"/>
          <w:rtl/>
        </w:rPr>
        <w:t xml:space="preserve"> وَمَا كَانَ </w:t>
      </w:r>
      <w:r w:rsidRPr="00321A84">
        <w:rPr>
          <w:rStyle w:val="8-Char"/>
          <w:rFonts w:hint="cs"/>
          <w:rtl/>
        </w:rPr>
        <w:t>ٱ</w:t>
      </w:r>
      <w:r w:rsidRPr="00321A84">
        <w:rPr>
          <w:rStyle w:val="8-Char"/>
          <w:rFonts w:hint="eastAsia"/>
          <w:rtl/>
        </w:rPr>
        <w:t>للَّهُ</w:t>
      </w:r>
      <w:r w:rsidRPr="00321A84">
        <w:rPr>
          <w:rStyle w:val="8-Char"/>
          <w:rtl/>
        </w:rPr>
        <w:t xml:space="preserve"> لِيُطۡلِعَكُمۡ عَلَى </w:t>
      </w:r>
      <w:r w:rsidRPr="00321A84">
        <w:rPr>
          <w:rStyle w:val="8-Char"/>
          <w:rFonts w:hint="cs"/>
          <w:rtl/>
        </w:rPr>
        <w:t>ٱ</w:t>
      </w:r>
      <w:r w:rsidRPr="00321A84">
        <w:rPr>
          <w:rStyle w:val="8-Char"/>
          <w:rFonts w:hint="eastAsia"/>
          <w:rtl/>
        </w:rPr>
        <w:t>لۡغَيۡبِ</w:t>
      </w:r>
      <w:r w:rsidRPr="00321A84">
        <w:rPr>
          <w:rStyle w:val="8-Char"/>
          <w:rtl/>
        </w:rPr>
        <w:t xml:space="preserve"> وَلَٰكِنَّ </w:t>
      </w:r>
      <w:r w:rsidRPr="00321A84">
        <w:rPr>
          <w:rStyle w:val="8-Char"/>
          <w:rFonts w:hint="cs"/>
          <w:rtl/>
        </w:rPr>
        <w:t>ٱ</w:t>
      </w:r>
      <w:r w:rsidRPr="00321A84">
        <w:rPr>
          <w:rStyle w:val="8-Char"/>
          <w:rFonts w:hint="eastAsia"/>
          <w:rtl/>
        </w:rPr>
        <w:t>للَّهَ</w:t>
      </w:r>
      <w:r w:rsidRPr="00321A84">
        <w:rPr>
          <w:rStyle w:val="8-Char"/>
          <w:rtl/>
        </w:rPr>
        <w:t xml:space="preserve"> يَجۡتَبِي مِن رُّسُلِهِ</w:t>
      </w:r>
      <w:r w:rsidRPr="00321A84">
        <w:rPr>
          <w:rStyle w:val="8-Char"/>
          <w:rFonts w:hint="cs"/>
          <w:rtl/>
        </w:rPr>
        <w:t>ۦ</w:t>
      </w:r>
      <w:r w:rsidRPr="00321A84">
        <w:rPr>
          <w:rStyle w:val="8-Char"/>
          <w:rtl/>
        </w:rPr>
        <w:t xml:space="preserve"> مَن يَشَآءُۖ فَ‍َٔامِنُواْ بِ</w:t>
      </w:r>
      <w:r w:rsidRPr="00321A84">
        <w:rPr>
          <w:rStyle w:val="8-Char"/>
          <w:rFonts w:hint="cs"/>
          <w:rtl/>
        </w:rPr>
        <w:t>ٱ</w:t>
      </w:r>
      <w:r w:rsidRPr="00321A84">
        <w:rPr>
          <w:rStyle w:val="8-Char"/>
          <w:rFonts w:hint="eastAsia"/>
          <w:rtl/>
        </w:rPr>
        <w:t>للَّهِ</w:t>
      </w:r>
      <w:r w:rsidRPr="00321A84">
        <w:rPr>
          <w:rStyle w:val="8-Char"/>
          <w:rtl/>
        </w:rPr>
        <w:t xml:space="preserve"> وَرُسُ</w:t>
      </w:r>
      <w:r w:rsidRPr="00321A84">
        <w:rPr>
          <w:rStyle w:val="8-Char"/>
          <w:rFonts w:hint="eastAsia"/>
          <w:rtl/>
        </w:rPr>
        <w:t>لِهِ</w:t>
      </w:r>
      <w:r w:rsidRPr="00321A84">
        <w:rPr>
          <w:rStyle w:val="8-Char"/>
          <w:rFonts w:hint="cs"/>
          <w:rtl/>
        </w:rPr>
        <w:t>ۦۚ</w:t>
      </w:r>
      <w:r w:rsidRPr="00321A84">
        <w:rPr>
          <w:rStyle w:val="8-Char"/>
          <w:rtl/>
        </w:rPr>
        <w:t xml:space="preserve"> وَإِن تُؤۡمِنُواْ وَتَتَّقُواْ فَلَكُمۡ أَجۡرٌ عَظِيمٞ١٧٩</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179]</w:t>
      </w:r>
    </w:p>
    <w:p w:rsidR="00855C20" w:rsidRPr="00596FEF" w:rsidRDefault="00384426" w:rsidP="00384426">
      <w:pPr>
        <w:pStyle w:val="1-"/>
        <w:rPr>
          <w:rStyle w:val="7-Char"/>
          <w:rtl/>
        </w:rPr>
      </w:pPr>
      <w:r>
        <w:rPr>
          <w:rFonts w:cs="Traditional Arabic"/>
          <w:color w:val="000000"/>
          <w:shd w:val="clear" w:color="auto" w:fill="FFFFFF"/>
          <w:rtl/>
        </w:rPr>
        <w:t>﴿</w:t>
      </w:r>
      <w:r w:rsidRPr="00321A84">
        <w:rPr>
          <w:rStyle w:val="8-Char"/>
          <w:rtl/>
        </w:rPr>
        <w:t xml:space="preserve">قُل لَّا يَسۡتَوِي </w:t>
      </w:r>
      <w:r w:rsidRPr="00321A84">
        <w:rPr>
          <w:rStyle w:val="8-Char"/>
          <w:rFonts w:hint="cs"/>
          <w:rtl/>
        </w:rPr>
        <w:t>ٱ</w:t>
      </w:r>
      <w:r w:rsidRPr="00321A84">
        <w:rPr>
          <w:rStyle w:val="8-Char"/>
          <w:rFonts w:hint="eastAsia"/>
          <w:rtl/>
        </w:rPr>
        <w:t>لۡخَبِيثُ</w:t>
      </w:r>
      <w:r w:rsidRPr="00321A84">
        <w:rPr>
          <w:rStyle w:val="8-Char"/>
          <w:rtl/>
        </w:rPr>
        <w:t xml:space="preserve"> وَ</w:t>
      </w:r>
      <w:r w:rsidRPr="00321A84">
        <w:rPr>
          <w:rStyle w:val="8-Char"/>
          <w:rFonts w:hint="cs"/>
          <w:rtl/>
        </w:rPr>
        <w:t>ٱ</w:t>
      </w:r>
      <w:r w:rsidRPr="00321A84">
        <w:rPr>
          <w:rStyle w:val="8-Char"/>
          <w:rFonts w:hint="eastAsia"/>
          <w:rtl/>
        </w:rPr>
        <w:t>لطَّيِّبُ</w:t>
      </w:r>
      <w:r w:rsidRPr="00321A84">
        <w:rPr>
          <w:rStyle w:val="8-Char"/>
          <w:rtl/>
        </w:rPr>
        <w:t xml:space="preserve"> وَلَوۡ أَعۡجَبَكَ كَثۡرَةُ </w:t>
      </w:r>
      <w:r w:rsidRPr="00321A84">
        <w:rPr>
          <w:rStyle w:val="8-Char"/>
          <w:rFonts w:hint="cs"/>
          <w:rtl/>
        </w:rPr>
        <w:t>ٱ</w:t>
      </w:r>
      <w:r w:rsidRPr="00321A84">
        <w:rPr>
          <w:rStyle w:val="8-Char"/>
          <w:rFonts w:hint="eastAsia"/>
          <w:rtl/>
        </w:rPr>
        <w:t>لۡخَبِيثِۚ</w:t>
      </w:r>
      <w:r w:rsidRPr="00321A84">
        <w:rPr>
          <w:rStyle w:val="8-Char"/>
          <w:rtl/>
        </w:rPr>
        <w:t xml:space="preserve"> فَ</w:t>
      </w:r>
      <w:r w:rsidRPr="00321A84">
        <w:rPr>
          <w:rStyle w:val="8-Char"/>
          <w:rFonts w:hint="cs"/>
          <w:rtl/>
        </w:rPr>
        <w:t>ٱ</w:t>
      </w:r>
      <w:r w:rsidRPr="00321A84">
        <w:rPr>
          <w:rStyle w:val="8-Char"/>
          <w:rFonts w:hint="eastAsia"/>
          <w:rtl/>
        </w:rPr>
        <w:t>تَّقُواْ</w:t>
      </w:r>
      <w:r w:rsidRPr="00321A84">
        <w:rPr>
          <w:rStyle w:val="8-Char"/>
          <w:rtl/>
        </w:rPr>
        <w:t xml:space="preserve"> </w:t>
      </w:r>
      <w:r w:rsidRPr="00321A84">
        <w:rPr>
          <w:rStyle w:val="8-Char"/>
          <w:rFonts w:hint="cs"/>
          <w:rtl/>
        </w:rPr>
        <w:t>ٱ</w:t>
      </w:r>
      <w:r w:rsidRPr="00321A84">
        <w:rPr>
          <w:rStyle w:val="8-Char"/>
          <w:rFonts w:hint="eastAsia"/>
          <w:rtl/>
        </w:rPr>
        <w:t>للَّهَ</w:t>
      </w:r>
      <w:r w:rsidRPr="00321A84">
        <w:rPr>
          <w:rStyle w:val="8-Char"/>
          <w:rtl/>
        </w:rPr>
        <w:t xml:space="preserve"> يَٰٓأُوْلِي </w:t>
      </w:r>
      <w:r w:rsidRPr="00321A84">
        <w:rPr>
          <w:rStyle w:val="8-Char"/>
          <w:rFonts w:hint="cs"/>
          <w:rtl/>
        </w:rPr>
        <w:t>ٱ</w:t>
      </w:r>
      <w:r w:rsidRPr="00321A84">
        <w:rPr>
          <w:rStyle w:val="8-Char"/>
          <w:rFonts w:hint="eastAsia"/>
          <w:rtl/>
        </w:rPr>
        <w:t>لۡأَلۡبَٰبِ</w:t>
      </w:r>
      <w:r w:rsidRPr="00321A84">
        <w:rPr>
          <w:rStyle w:val="8-Char"/>
          <w:rtl/>
        </w:rPr>
        <w:t xml:space="preserve"> لَعَلَّكُمۡ تُفۡلِحُونَ١٠٠</w:t>
      </w:r>
      <w:r>
        <w:rPr>
          <w:rFonts w:cs="Traditional Arabic"/>
          <w:color w:val="000000"/>
          <w:shd w:val="clear" w:color="auto" w:fill="FFFFFF"/>
          <w:rtl/>
        </w:rPr>
        <w:t>﴾</w:t>
      </w:r>
      <w:r w:rsidRPr="00321A84">
        <w:rPr>
          <w:rStyle w:val="8-Char"/>
          <w:rtl/>
        </w:rPr>
        <w:t xml:space="preserve"> </w:t>
      </w:r>
      <w:r w:rsidRPr="00596FEF">
        <w:rPr>
          <w:rStyle w:val="7-Char"/>
          <w:rtl/>
        </w:rPr>
        <w:t>[المائدة: 100]</w:t>
      </w:r>
    </w:p>
    <w:p w:rsidR="00855C20" w:rsidRPr="0062224F" w:rsidRDefault="00384426" w:rsidP="00384426">
      <w:pPr>
        <w:pStyle w:val="1-"/>
        <w:rPr>
          <w:rStyle w:val="1-Char"/>
          <w:rtl/>
        </w:rPr>
      </w:pPr>
      <w:r>
        <w:rPr>
          <w:rFonts w:cs="Traditional Arabic"/>
          <w:color w:val="000000"/>
          <w:shd w:val="clear" w:color="auto" w:fill="FFFFFF"/>
          <w:rtl/>
        </w:rPr>
        <w:t>﴿</w:t>
      </w:r>
      <w:r w:rsidRPr="00321A84">
        <w:rPr>
          <w:rStyle w:val="8-Char"/>
          <w:rtl/>
        </w:rPr>
        <w:t xml:space="preserve">لِيَمِيزَ </w:t>
      </w:r>
      <w:r w:rsidRPr="00321A84">
        <w:rPr>
          <w:rStyle w:val="8-Char"/>
          <w:rFonts w:hint="cs"/>
          <w:rtl/>
        </w:rPr>
        <w:t>ٱ</w:t>
      </w:r>
      <w:r w:rsidRPr="00321A84">
        <w:rPr>
          <w:rStyle w:val="8-Char"/>
          <w:rFonts w:hint="eastAsia"/>
          <w:rtl/>
        </w:rPr>
        <w:t>للَّهُ</w:t>
      </w:r>
      <w:r w:rsidRPr="00321A84">
        <w:rPr>
          <w:rStyle w:val="8-Char"/>
          <w:rtl/>
        </w:rPr>
        <w:t xml:space="preserve"> </w:t>
      </w:r>
      <w:r w:rsidRPr="00321A84">
        <w:rPr>
          <w:rStyle w:val="8-Char"/>
          <w:rFonts w:hint="cs"/>
          <w:rtl/>
        </w:rPr>
        <w:t>ٱ</w:t>
      </w:r>
      <w:r w:rsidRPr="00321A84">
        <w:rPr>
          <w:rStyle w:val="8-Char"/>
          <w:rFonts w:hint="eastAsia"/>
          <w:rtl/>
        </w:rPr>
        <w:t>لۡخَبِيثَ</w:t>
      </w:r>
      <w:r w:rsidRPr="00321A84">
        <w:rPr>
          <w:rStyle w:val="8-Char"/>
          <w:rtl/>
        </w:rPr>
        <w:t xml:space="preserve"> مِنَ </w:t>
      </w:r>
      <w:r w:rsidRPr="00321A84">
        <w:rPr>
          <w:rStyle w:val="8-Char"/>
          <w:rFonts w:hint="cs"/>
          <w:rtl/>
        </w:rPr>
        <w:t>ٱ</w:t>
      </w:r>
      <w:r w:rsidRPr="00321A84">
        <w:rPr>
          <w:rStyle w:val="8-Char"/>
          <w:rFonts w:hint="eastAsia"/>
          <w:rtl/>
        </w:rPr>
        <w:t>لطَّيِّبِ</w:t>
      </w:r>
      <w:r w:rsidRPr="00321A84">
        <w:rPr>
          <w:rStyle w:val="8-Char"/>
          <w:rtl/>
        </w:rPr>
        <w:t xml:space="preserve"> وَيَجۡعَلَ </w:t>
      </w:r>
      <w:r w:rsidRPr="00321A84">
        <w:rPr>
          <w:rStyle w:val="8-Char"/>
          <w:rFonts w:hint="cs"/>
          <w:rtl/>
        </w:rPr>
        <w:t>ٱ</w:t>
      </w:r>
      <w:r w:rsidRPr="00321A84">
        <w:rPr>
          <w:rStyle w:val="8-Char"/>
          <w:rFonts w:hint="eastAsia"/>
          <w:rtl/>
        </w:rPr>
        <w:t>لۡخَبِيثَ</w:t>
      </w:r>
      <w:r w:rsidRPr="00321A84">
        <w:rPr>
          <w:rStyle w:val="8-Char"/>
          <w:rtl/>
        </w:rPr>
        <w:t xml:space="preserve"> بَعۡضَهُ</w:t>
      </w:r>
      <w:r w:rsidRPr="00321A84">
        <w:rPr>
          <w:rStyle w:val="8-Char"/>
          <w:rFonts w:hint="cs"/>
          <w:rtl/>
        </w:rPr>
        <w:t>ۥ</w:t>
      </w:r>
      <w:r w:rsidRPr="00321A84">
        <w:rPr>
          <w:rStyle w:val="8-Char"/>
          <w:rtl/>
        </w:rPr>
        <w:t xml:space="preserve"> عَلَىٰ بَعۡضٖ فَيَرۡكُمَهُ</w:t>
      </w:r>
      <w:r w:rsidRPr="00321A84">
        <w:rPr>
          <w:rStyle w:val="8-Char"/>
          <w:rFonts w:hint="cs"/>
          <w:rtl/>
        </w:rPr>
        <w:t>ۥ</w:t>
      </w:r>
      <w:r w:rsidRPr="00321A84">
        <w:rPr>
          <w:rStyle w:val="8-Char"/>
          <w:rtl/>
        </w:rPr>
        <w:t xml:space="preserve"> جَمِيعٗا فَيَجۡعَلَهُ</w:t>
      </w:r>
      <w:r w:rsidRPr="00321A84">
        <w:rPr>
          <w:rStyle w:val="8-Char"/>
          <w:rFonts w:hint="cs"/>
          <w:rtl/>
        </w:rPr>
        <w:t>ۥ</w:t>
      </w:r>
      <w:r w:rsidRPr="00321A84">
        <w:rPr>
          <w:rStyle w:val="8-Char"/>
          <w:rtl/>
        </w:rPr>
        <w:t xml:space="preserve"> فِي جَهَنَّمَۚ أُوْلَٰٓئِكَ هُمُ </w:t>
      </w:r>
      <w:r w:rsidRPr="00321A84">
        <w:rPr>
          <w:rStyle w:val="8-Char"/>
          <w:rFonts w:hint="cs"/>
          <w:rtl/>
        </w:rPr>
        <w:t>ٱ</w:t>
      </w:r>
      <w:r w:rsidRPr="00321A84">
        <w:rPr>
          <w:rStyle w:val="8-Char"/>
          <w:rFonts w:hint="eastAsia"/>
          <w:rtl/>
        </w:rPr>
        <w:t>لۡخَٰسِرُونَ</w:t>
      </w:r>
      <w:r w:rsidRPr="00321A84">
        <w:rPr>
          <w:rStyle w:val="8-Char"/>
          <w:rtl/>
        </w:rPr>
        <w:t>٣٧</w:t>
      </w:r>
      <w:r>
        <w:rPr>
          <w:rFonts w:cs="Traditional Arabic"/>
          <w:color w:val="000000"/>
          <w:shd w:val="clear" w:color="auto" w:fill="FFFFFF"/>
          <w:rtl/>
        </w:rPr>
        <w:t>﴾</w:t>
      </w:r>
      <w:r w:rsidRPr="00321A84">
        <w:rPr>
          <w:rStyle w:val="8-Char"/>
          <w:rtl/>
        </w:rPr>
        <w:t xml:space="preserve"> </w:t>
      </w:r>
      <w:r w:rsidRPr="00596FEF">
        <w:rPr>
          <w:rStyle w:val="7-Char"/>
          <w:rtl/>
        </w:rPr>
        <w:t>[الأنفال: 37]</w:t>
      </w:r>
    </w:p>
    <w:p w:rsidR="00855C20" w:rsidRPr="0062224F" w:rsidRDefault="00855C20" w:rsidP="00855C20">
      <w:pPr>
        <w:ind w:firstLine="284"/>
        <w:jc w:val="both"/>
        <w:rPr>
          <w:rStyle w:val="1-Char"/>
          <w:rtl/>
        </w:rPr>
      </w:pPr>
      <w:r w:rsidRPr="0062224F">
        <w:rPr>
          <w:rStyle w:val="1-Char"/>
          <w:rtl/>
        </w:rPr>
        <w:t>در همۀ این آیات، کلمه خبیث و طیب آمده است و هیچ عاقلی آن را به زانی و غیر زانی ترجمه نمی</w:t>
      </w:r>
      <w:r w:rsidRPr="0062224F">
        <w:rPr>
          <w:rStyle w:val="1-Char"/>
          <w:rFonts w:hint="cs"/>
          <w:rtl/>
        </w:rPr>
        <w:t>‌</w:t>
      </w:r>
      <w:r w:rsidRPr="0062224F">
        <w:rPr>
          <w:rStyle w:val="1-Char"/>
          <w:rtl/>
        </w:rPr>
        <w:t>کند!</w:t>
      </w:r>
      <w:r w:rsidRPr="0062224F">
        <w:rPr>
          <w:rStyle w:val="1-Char"/>
          <w:rFonts w:hint="cs"/>
          <w:rtl/>
        </w:rPr>
        <w:t>.</w:t>
      </w:r>
    </w:p>
    <w:p w:rsidR="00855C20" w:rsidRDefault="00855C20" w:rsidP="00855C20">
      <w:pPr>
        <w:ind w:firstLine="284"/>
        <w:jc w:val="both"/>
        <w:rPr>
          <w:rStyle w:val="1-Char"/>
          <w:rtl/>
        </w:rPr>
      </w:pPr>
      <w:r w:rsidRPr="0062224F">
        <w:rPr>
          <w:rStyle w:val="1-Char"/>
          <w:rtl/>
        </w:rPr>
        <w:t>دوم</w:t>
      </w:r>
      <w:r w:rsidR="00800FBC">
        <w:rPr>
          <w:rStyle w:val="1-Char"/>
          <w:rtl/>
        </w:rPr>
        <w:t xml:space="preserve"> اینکه </w:t>
      </w:r>
      <w:r w:rsidRPr="0062224F">
        <w:rPr>
          <w:rStyle w:val="1-Char"/>
          <w:rtl/>
        </w:rPr>
        <w:t>در خود آیۀ دوم که تو شاهد آوردی هم دلیلی علیه توست؛ زیرا در آیه آمده است:</w:t>
      </w:r>
    </w:p>
    <w:p w:rsidR="00855C20" w:rsidRPr="0062224F" w:rsidRDefault="00384426" w:rsidP="00384426">
      <w:pPr>
        <w:ind w:firstLine="284"/>
        <w:jc w:val="both"/>
        <w:rPr>
          <w:rStyle w:val="1-Char"/>
          <w:rtl/>
        </w:rPr>
      </w:pPr>
      <w:r>
        <w:rPr>
          <w:rStyle w:val="1-Char"/>
          <w:rFonts w:cs="Traditional Arabic"/>
          <w:color w:val="000000"/>
          <w:shd w:val="clear" w:color="auto" w:fill="FFFFFF"/>
          <w:rtl/>
        </w:rPr>
        <w:t>﴿</w:t>
      </w:r>
      <w:r w:rsidRPr="00321A84">
        <w:rPr>
          <w:rStyle w:val="8-Char"/>
          <w:rFonts w:hint="cs"/>
          <w:rtl/>
        </w:rPr>
        <w:t>ٱ</w:t>
      </w:r>
      <w:r w:rsidRPr="00321A84">
        <w:rPr>
          <w:rStyle w:val="8-Char"/>
          <w:rFonts w:hint="eastAsia"/>
          <w:rtl/>
        </w:rPr>
        <w:t>لزَّانِي</w:t>
      </w:r>
      <w:r w:rsidRPr="00321A84">
        <w:rPr>
          <w:rStyle w:val="8-Char"/>
          <w:rtl/>
        </w:rPr>
        <w:t xml:space="preserve"> لَا يَنكِحُ إِلَّا زَانِيَةً أَوۡ مُشۡرِكَةٗ وَ</w:t>
      </w:r>
      <w:r w:rsidRPr="00321A84">
        <w:rPr>
          <w:rStyle w:val="8-Char"/>
          <w:rFonts w:hint="cs"/>
          <w:rtl/>
        </w:rPr>
        <w:t>ٱ</w:t>
      </w:r>
      <w:r w:rsidRPr="00321A84">
        <w:rPr>
          <w:rStyle w:val="8-Char"/>
          <w:rFonts w:hint="eastAsia"/>
          <w:rtl/>
        </w:rPr>
        <w:t>لزَّانِيَةُ</w:t>
      </w:r>
      <w:r w:rsidRPr="00321A84">
        <w:rPr>
          <w:rStyle w:val="8-Char"/>
          <w:rtl/>
        </w:rPr>
        <w:t xml:space="preserve"> لَا يَنكِحُهَآ إِلَّا زَانٍ أَوۡ مُشۡرِكٞۚ وَحُرِّمَ ذَٰلِكَ عَلَى </w:t>
      </w:r>
      <w:r w:rsidRPr="00321A84">
        <w:rPr>
          <w:rStyle w:val="8-Char"/>
          <w:rFonts w:hint="cs"/>
          <w:rtl/>
        </w:rPr>
        <w:t>ٱ</w:t>
      </w:r>
      <w:r w:rsidRPr="00321A84">
        <w:rPr>
          <w:rStyle w:val="8-Char"/>
          <w:rFonts w:hint="eastAsia"/>
          <w:rtl/>
        </w:rPr>
        <w:t>لۡمُؤۡمِنِينَ</w:t>
      </w:r>
      <w:r w:rsidRPr="00321A84">
        <w:rPr>
          <w:rStyle w:val="8-Char"/>
          <w:rtl/>
        </w:rPr>
        <w:t>٣</w:t>
      </w:r>
      <w:r>
        <w:rPr>
          <w:rStyle w:val="1-Char"/>
          <w:rFonts w:cs="Traditional Arabic"/>
          <w:color w:val="000000"/>
          <w:shd w:val="clear" w:color="auto" w:fill="FFFFFF"/>
          <w:rtl/>
        </w:rPr>
        <w:t>﴾</w:t>
      </w:r>
      <w:r w:rsidRPr="00321A84">
        <w:rPr>
          <w:rStyle w:val="8-Char"/>
          <w:rtl/>
        </w:rPr>
        <w:t xml:space="preserve"> </w:t>
      </w:r>
      <w:r w:rsidRPr="00596FEF">
        <w:rPr>
          <w:rStyle w:val="7-Char"/>
          <w:rtl/>
        </w:rPr>
        <w:t>[النور: 3]</w:t>
      </w:r>
      <w:r w:rsidR="002D3D2D">
        <w:rPr>
          <w:sz w:val="30"/>
          <w:szCs w:val="30"/>
          <w:rtl/>
        </w:rPr>
        <w:t xml:space="preserve"> </w:t>
      </w:r>
    </w:p>
    <w:p w:rsidR="00855C20" w:rsidRPr="0062224F" w:rsidRDefault="00855C20" w:rsidP="00855C20">
      <w:pPr>
        <w:ind w:firstLine="284"/>
        <w:jc w:val="both"/>
        <w:rPr>
          <w:rStyle w:val="1-Char"/>
          <w:rtl/>
        </w:rPr>
      </w:pPr>
      <w:r w:rsidRPr="0062224F">
        <w:rPr>
          <w:rStyle w:val="1-Char"/>
          <w:rtl/>
        </w:rPr>
        <w:t>اگر عایشه را زانیه</w:t>
      </w:r>
      <w:r w:rsidR="00FA03B3">
        <w:rPr>
          <w:rStyle w:val="1-Char"/>
          <w:rtl/>
        </w:rPr>
        <w:t xml:space="preserve"> نمی‌دا</w:t>
      </w:r>
      <w:r w:rsidRPr="0062224F">
        <w:rPr>
          <w:rStyle w:val="1-Char"/>
          <w:rtl/>
        </w:rPr>
        <w:t>نید، مشرکه که</w:t>
      </w:r>
      <w:r w:rsidR="00902E82">
        <w:rPr>
          <w:rStyle w:val="1-Char"/>
          <w:rtl/>
        </w:rPr>
        <w:t xml:space="preserve"> می‌دانید</w:t>
      </w:r>
      <w:r w:rsidRPr="0062224F">
        <w:rPr>
          <w:rStyle w:val="1-Char"/>
          <w:rtl/>
        </w:rPr>
        <w:t>!! باز باید بر اساس دستور این آیه</w:t>
      </w:r>
      <w:r w:rsidR="002D3D2D" w:rsidRPr="0062224F">
        <w:rPr>
          <w:rStyle w:val="1-Char"/>
          <w:rtl/>
        </w:rPr>
        <w:t xml:space="preserve"> </w:t>
      </w:r>
      <w:r w:rsidRPr="0062224F">
        <w:rPr>
          <w:rStyle w:val="1-Char"/>
          <w:rtl/>
        </w:rPr>
        <w:t>رسول با او عروسی</w:t>
      </w:r>
      <w:r w:rsidR="001E1019">
        <w:rPr>
          <w:rStyle w:val="1-Char"/>
          <w:rtl/>
        </w:rPr>
        <w:t xml:space="preserve"> نمی‌کرد</w:t>
      </w:r>
      <w:r w:rsidRPr="0062224F">
        <w:rPr>
          <w:rStyle w:val="1-Char"/>
          <w:rtl/>
        </w:rPr>
        <w:t xml:space="preserve">. </w:t>
      </w:r>
    </w:p>
    <w:p w:rsidR="00855C20" w:rsidRPr="001E5D31" w:rsidRDefault="00855C20" w:rsidP="00855C20">
      <w:pPr>
        <w:pStyle w:val="3-"/>
        <w:rPr>
          <w:rtl/>
        </w:rPr>
      </w:pPr>
      <w:bookmarkStart w:id="1088" w:name="_Toc433464804"/>
      <w:r w:rsidRPr="001E5D31">
        <w:rPr>
          <w:rFonts w:hint="cs"/>
          <w:rtl/>
        </w:rPr>
        <w:t>ادعای</w:t>
      </w:r>
      <w:r w:rsidR="0050296D">
        <w:rPr>
          <w:rFonts w:hint="cs"/>
          <w:rtl/>
        </w:rPr>
        <w:t xml:space="preserve"> </w:t>
      </w:r>
      <w:r w:rsidRPr="001E5D31">
        <w:rPr>
          <w:rFonts w:hint="cs"/>
          <w:rtl/>
        </w:rPr>
        <w:t xml:space="preserve">343 </w:t>
      </w:r>
      <w:r>
        <w:rPr>
          <w:rFonts w:hint="cs"/>
          <w:rtl/>
        </w:rPr>
        <w:t>-</w:t>
      </w:r>
      <w:r w:rsidRPr="001E5D31">
        <w:rPr>
          <w:rtl/>
        </w:rPr>
        <w:t xml:space="preserve"> عایشه پیغمبر را آزار می</w:t>
      </w:r>
      <w:r w:rsidRPr="001E5D31">
        <w:rPr>
          <w:rFonts w:hint="cs"/>
          <w:rtl/>
        </w:rPr>
        <w:t>‌</w:t>
      </w:r>
      <w:r w:rsidRPr="001E5D31">
        <w:rPr>
          <w:rtl/>
        </w:rPr>
        <w:t>داد</w:t>
      </w:r>
      <w:r w:rsidRPr="001E5D31">
        <w:rPr>
          <w:rFonts w:hint="cs"/>
          <w:rtl/>
        </w:rPr>
        <w:t>.</w:t>
      </w:r>
      <w:bookmarkEnd w:id="1088"/>
    </w:p>
    <w:p w:rsidR="00855C20" w:rsidRPr="0062224F" w:rsidRDefault="00BF1AF7" w:rsidP="00855C20">
      <w:pPr>
        <w:ind w:firstLine="284"/>
        <w:jc w:val="both"/>
        <w:rPr>
          <w:rStyle w:val="1-Char"/>
          <w:rtl/>
        </w:rPr>
      </w:pPr>
      <w:r>
        <w:rPr>
          <w:rStyle w:val="1-Char"/>
          <w:rtl/>
        </w:rPr>
        <w:t xml:space="preserve">چنان‌که </w:t>
      </w:r>
      <w:r w:rsidR="00855C20" w:rsidRPr="0062224F">
        <w:rPr>
          <w:rStyle w:val="1-Char"/>
          <w:rtl/>
        </w:rPr>
        <w:t xml:space="preserve">امام غزالی در </w:t>
      </w:r>
      <w:r w:rsidR="00855C20" w:rsidRPr="0059586B">
        <w:rPr>
          <w:rStyle w:val="5-Char"/>
          <w:rtl/>
        </w:rPr>
        <w:t>«اح</w:t>
      </w:r>
      <w:r w:rsidR="00855C20" w:rsidRPr="0059586B">
        <w:rPr>
          <w:rStyle w:val="5-Char"/>
          <w:rFonts w:hint="cs"/>
          <w:rtl/>
        </w:rPr>
        <w:t>ي</w:t>
      </w:r>
      <w:r w:rsidR="00855C20" w:rsidRPr="0059586B">
        <w:rPr>
          <w:rStyle w:val="5-Char"/>
          <w:rtl/>
        </w:rPr>
        <w:t>اء العلوم»</w:t>
      </w:r>
      <w:r w:rsidR="00855C20" w:rsidRPr="00CE6E7F">
        <w:rPr>
          <w:rStyle w:val="1-Char"/>
          <w:rFonts w:hint="cs"/>
          <w:vertAlign w:val="superscript"/>
          <w:rtl/>
        </w:rPr>
        <w:t>(</w:t>
      </w:r>
      <w:r w:rsidR="00855C20" w:rsidRPr="008C6EBC">
        <w:rPr>
          <w:rStyle w:val="1-Char"/>
          <w:vertAlign w:val="superscript"/>
          <w:rtl/>
        </w:rPr>
        <w:footnoteReference w:id="417"/>
      </w:r>
      <w:r w:rsidR="00855C20" w:rsidRPr="00CE6E7F">
        <w:rPr>
          <w:rStyle w:val="1-Char"/>
          <w:rFonts w:hint="cs"/>
          <w:vertAlign w:val="superscript"/>
          <w:rtl/>
        </w:rPr>
        <w:t>)</w:t>
      </w:r>
      <w:r w:rsidR="00855C20" w:rsidRPr="0062224F">
        <w:rPr>
          <w:rStyle w:val="1-Char"/>
          <w:rtl/>
        </w:rPr>
        <w:t xml:space="preserve"> و کتاب </w:t>
      </w:r>
      <w:r w:rsidR="00855C20" w:rsidRPr="0059586B">
        <w:rPr>
          <w:rStyle w:val="5-Char"/>
          <w:rtl/>
        </w:rPr>
        <w:t>«آداب النکاح»</w:t>
      </w:r>
      <w:r w:rsidR="00855C20" w:rsidRPr="00CE6E7F">
        <w:rPr>
          <w:rStyle w:val="1-Char"/>
          <w:rFonts w:hint="cs"/>
          <w:vertAlign w:val="superscript"/>
          <w:rtl/>
        </w:rPr>
        <w:t>(</w:t>
      </w:r>
      <w:r w:rsidR="00855C20" w:rsidRPr="008C6EBC">
        <w:rPr>
          <w:rStyle w:val="1-Char"/>
          <w:vertAlign w:val="superscript"/>
          <w:rtl/>
        </w:rPr>
        <w:footnoteReference w:id="418"/>
      </w:r>
      <w:r w:rsidR="00855C20" w:rsidRPr="00CE6E7F">
        <w:rPr>
          <w:rStyle w:val="1-Char"/>
          <w:rFonts w:hint="cs"/>
          <w:vertAlign w:val="superscript"/>
          <w:rtl/>
        </w:rPr>
        <w:t>)</w:t>
      </w:r>
      <w:r w:rsidR="00855C20" w:rsidRPr="0062224F">
        <w:rPr>
          <w:rStyle w:val="1-Char"/>
          <w:rtl/>
        </w:rPr>
        <w:t xml:space="preserve"> چندین خبر در مذمت عایشه نقل نموده است؛ از جمله: مقابلۀ او با رسول الله و قضاوت ابی بکر است که مولی علی متقی هم در «کنز العمال»</w:t>
      </w:r>
      <w:r w:rsidR="00855C20" w:rsidRPr="00CE6E7F">
        <w:rPr>
          <w:rStyle w:val="1-Char"/>
          <w:rFonts w:hint="cs"/>
          <w:vertAlign w:val="superscript"/>
          <w:rtl/>
        </w:rPr>
        <w:t>(</w:t>
      </w:r>
      <w:r w:rsidR="00855C20" w:rsidRPr="008C6EBC">
        <w:rPr>
          <w:rStyle w:val="1-Char"/>
          <w:vertAlign w:val="superscript"/>
          <w:rtl/>
        </w:rPr>
        <w:footnoteReference w:id="419"/>
      </w:r>
      <w:r w:rsidR="00855C20" w:rsidRPr="00CE6E7F">
        <w:rPr>
          <w:rStyle w:val="1-Char"/>
          <w:rFonts w:hint="cs"/>
          <w:vertAlign w:val="superscript"/>
          <w:rtl/>
        </w:rPr>
        <w:t>)</w:t>
      </w:r>
      <w:r w:rsidR="00855C20" w:rsidRPr="0062224F">
        <w:rPr>
          <w:rStyle w:val="1-Char"/>
          <w:rtl/>
        </w:rPr>
        <w:t xml:space="preserve"> و ابویعلی در «مسند» و ابو الشیخ در کتاب «امثال» آورده‌اند که ابی بکر به ملاقات دخترش عایشه رفت چون بین پیغمبر و عایشه دلتنگی شده بود. ابوبکر را به قضاوت طلبید و در وقت سخن گفتن عایشه کلمات اهانت آمیز</w:t>
      </w:r>
      <w:r w:rsidR="001E1019">
        <w:rPr>
          <w:rStyle w:val="1-Char"/>
          <w:rtl/>
        </w:rPr>
        <w:t xml:space="preserve"> می‌گفت</w:t>
      </w:r>
      <w:r w:rsidR="00855C20" w:rsidRPr="0062224F">
        <w:rPr>
          <w:rStyle w:val="1-Char"/>
          <w:rtl/>
        </w:rPr>
        <w:t>؛ در ضمن، به آن حضرت عرض می‌کرد که در گفتار و کردارت عدالت را پیشه کن!!</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 آن حرف اهانت آمیز چنان در ابوبکر مؤثر شد که سیلی سختی به صورت دخترش زد که خون بر جامه‌اش سر ازیر شد. و نیز، امام غزالی در همان باب «نکاح» و دیگران نقل نموده‌اند که ابی بکر به منزل دخترش وارد شد و فهمید که رسول الله از عایشه دلتنگ است. گفت: آنچه میان شما واقع شده است، بیان کنید تا من قضاوت نمایم. پیغمبر اکرم به عایشه فرمود: </w:t>
      </w:r>
      <w:r w:rsidRPr="0059586B">
        <w:rPr>
          <w:rStyle w:val="5-Char"/>
          <w:rtl/>
        </w:rPr>
        <w:t>تکلم</w:t>
      </w:r>
      <w:r w:rsidRPr="0059586B">
        <w:rPr>
          <w:rStyle w:val="5-Char"/>
          <w:rFonts w:hint="cs"/>
          <w:rtl/>
        </w:rPr>
        <w:t>ي</w:t>
      </w:r>
      <w:r w:rsidRPr="0059586B">
        <w:rPr>
          <w:rStyle w:val="5-Char"/>
          <w:rtl/>
        </w:rPr>
        <w:t>ن او أکلم</w:t>
      </w:r>
      <w:r w:rsidRPr="0062224F">
        <w:rPr>
          <w:rStyle w:val="1-Char"/>
          <w:rtl/>
        </w:rPr>
        <w:t xml:space="preserve">. تو حرف می‌زنی یا من حرف بزنم. در جواب عرض کرد: </w:t>
      </w:r>
      <w:r w:rsidR="00384426">
        <w:rPr>
          <w:rStyle w:val="5-Char"/>
          <w:rtl/>
        </w:rPr>
        <w:t>بل تکلم و</w:t>
      </w:r>
      <w:r w:rsidRPr="0059586B">
        <w:rPr>
          <w:rStyle w:val="5-Char"/>
          <w:rtl/>
        </w:rPr>
        <w:t>لا تقل الا حقا</w:t>
      </w:r>
      <w:r w:rsidRPr="0062224F">
        <w:rPr>
          <w:rStyle w:val="1-Char"/>
          <w:rtl/>
        </w:rPr>
        <w:t>. شما حرف بزنید؛ اما نگویید مگر حرف حق و راست!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 در جملۀ دیگری از کلامش به آن حضرت عرض کرد:</w:t>
      </w:r>
      <w:r w:rsidRPr="0062224F">
        <w:rPr>
          <w:rStyle w:val="1-Char"/>
          <w:rFonts w:hint="cs"/>
          <w:rtl/>
        </w:rPr>
        <w:t xml:space="preserve"> </w:t>
      </w:r>
      <w:r w:rsidRPr="0059586B">
        <w:rPr>
          <w:rStyle w:val="5-Char"/>
          <w:rFonts w:hint="cs"/>
          <w:rtl/>
        </w:rPr>
        <w:t>«</w:t>
      </w:r>
      <w:r w:rsidRPr="0059586B">
        <w:rPr>
          <w:rStyle w:val="5-Char"/>
          <w:rtl/>
        </w:rPr>
        <w:t>انت الذ</w:t>
      </w:r>
      <w:r w:rsidRPr="0059586B">
        <w:rPr>
          <w:rStyle w:val="5-Char"/>
          <w:rFonts w:hint="cs"/>
          <w:rtl/>
        </w:rPr>
        <w:t xml:space="preserve">ي </w:t>
      </w:r>
      <w:r w:rsidRPr="0059586B">
        <w:rPr>
          <w:rStyle w:val="5-Char"/>
          <w:rtl/>
        </w:rPr>
        <w:t>تزعم ان</w:t>
      </w:r>
      <w:r w:rsidRPr="0059586B">
        <w:rPr>
          <w:rStyle w:val="5-Char"/>
          <w:rFonts w:hint="cs"/>
          <w:rtl/>
        </w:rPr>
        <w:t>ك</w:t>
      </w:r>
      <w:r w:rsidRPr="0059586B">
        <w:rPr>
          <w:rStyle w:val="5-Char"/>
          <w:rtl/>
        </w:rPr>
        <w:t xml:space="preserve"> نب</w:t>
      </w:r>
      <w:r w:rsidRPr="0059586B">
        <w:rPr>
          <w:rStyle w:val="5-Char"/>
          <w:rFonts w:hint="cs"/>
          <w:rtl/>
        </w:rPr>
        <w:t>ي</w:t>
      </w:r>
      <w:r w:rsidRPr="0059586B">
        <w:rPr>
          <w:rStyle w:val="5-Char"/>
          <w:rtl/>
        </w:rPr>
        <w:t xml:space="preserve"> الله</w:t>
      </w:r>
      <w:r w:rsidRPr="0059586B">
        <w:rPr>
          <w:rStyle w:val="5-Char"/>
          <w:rFonts w:hint="cs"/>
          <w:rtl/>
        </w:rPr>
        <w:t>»</w:t>
      </w:r>
      <w:r w:rsidRPr="0062224F">
        <w:rPr>
          <w:rStyle w:val="1-Char"/>
          <w:rFonts w:hint="cs"/>
          <w:rtl/>
        </w:rPr>
        <w:t>.</w:t>
      </w:r>
      <w:r w:rsidRPr="0062224F">
        <w:rPr>
          <w:rStyle w:val="1-Char"/>
          <w:rtl/>
        </w:rPr>
        <w:t xml:space="preserve"> </w:t>
      </w:r>
      <w:r w:rsidRPr="0062224F">
        <w:rPr>
          <w:rStyle w:val="1-Char"/>
          <w:rFonts w:hint="cs"/>
          <w:rtl/>
        </w:rPr>
        <w:t>«</w:t>
      </w:r>
      <w:r w:rsidRPr="0062224F">
        <w:rPr>
          <w:rStyle w:val="1-Char"/>
          <w:rtl/>
        </w:rPr>
        <w:t>تویی آن کسی که گمان می‌کنی پیغمبر خدا هستی!</w:t>
      </w:r>
      <w:r w:rsidRPr="0062224F">
        <w:rPr>
          <w:rStyle w:val="1-Char"/>
          <w:rFonts w:hint="cs"/>
          <w:rtl/>
        </w:rPr>
        <w:t>».</w:t>
      </w:r>
    </w:p>
    <w:p w:rsidR="00855C20" w:rsidRDefault="00855C20" w:rsidP="00855C20">
      <w:pPr>
        <w:ind w:firstLine="284"/>
        <w:jc w:val="both"/>
        <w:rPr>
          <w:rStyle w:val="1-Char"/>
          <w:rtl/>
        </w:rPr>
      </w:pPr>
      <w:r w:rsidRPr="0062224F">
        <w:rPr>
          <w:rStyle w:val="1-Char"/>
          <w:rtl/>
        </w:rPr>
        <w:t>آیا این جملات طعن به مقام نبوت نبود؟ مگر عایشه آن حضرت را پیغمبر بر حق</w:t>
      </w:r>
      <w:r w:rsidR="00FA03B3">
        <w:rPr>
          <w:rStyle w:val="1-Char"/>
          <w:rtl/>
        </w:rPr>
        <w:t xml:space="preserve"> نمی‌دا</w:t>
      </w:r>
      <w:r w:rsidRPr="0062224F">
        <w:rPr>
          <w:rStyle w:val="1-Char"/>
          <w:rtl/>
        </w:rPr>
        <w:t>نست که چنین کلماتی به آن حضرت</w:t>
      </w:r>
      <w:r w:rsidR="001E1019">
        <w:rPr>
          <w:rStyle w:val="1-Char"/>
          <w:rtl/>
        </w:rPr>
        <w:t xml:space="preserve"> می‌گفت</w:t>
      </w:r>
      <w:r w:rsidRPr="0062224F">
        <w:rPr>
          <w:rStyle w:val="1-Char"/>
          <w:rtl/>
        </w:rPr>
        <w:t>. و داعی شیاد نتیجه گرفته است که این آیه بر عایشه منطبق است:</w:t>
      </w:r>
    </w:p>
    <w:p w:rsidR="00855C20" w:rsidRPr="0062224F" w:rsidRDefault="00384426" w:rsidP="00384426">
      <w:pPr>
        <w:ind w:firstLine="284"/>
        <w:jc w:val="both"/>
        <w:rPr>
          <w:rStyle w:val="1-Char"/>
          <w:rtl/>
        </w:rPr>
      </w:pPr>
      <w:r>
        <w:rPr>
          <w:rStyle w:val="1-Char"/>
          <w:rFonts w:cs="Traditional Arabic"/>
          <w:color w:val="000000"/>
          <w:shd w:val="clear" w:color="auto" w:fill="FFFFFF"/>
          <w:rtl/>
        </w:rPr>
        <w:t>﴿</w:t>
      </w:r>
      <w:r w:rsidRPr="00321A84">
        <w:rPr>
          <w:rStyle w:val="8-Char"/>
          <w:rtl/>
        </w:rPr>
        <w:t xml:space="preserve">إِنَّ </w:t>
      </w:r>
      <w:r w:rsidRPr="00321A84">
        <w:rPr>
          <w:rStyle w:val="8-Char"/>
          <w:rFonts w:hint="cs"/>
          <w:rtl/>
        </w:rPr>
        <w:t>ٱ</w:t>
      </w:r>
      <w:r w:rsidRPr="00321A84">
        <w:rPr>
          <w:rStyle w:val="8-Char"/>
          <w:rFonts w:hint="eastAsia"/>
          <w:rtl/>
        </w:rPr>
        <w:t>لَّذِينَ</w:t>
      </w:r>
      <w:r w:rsidRPr="00321A84">
        <w:rPr>
          <w:rStyle w:val="8-Char"/>
          <w:rtl/>
        </w:rPr>
        <w:t xml:space="preserve"> يُؤۡذُونَ </w:t>
      </w:r>
      <w:r w:rsidRPr="00321A84">
        <w:rPr>
          <w:rStyle w:val="8-Char"/>
          <w:rFonts w:hint="cs"/>
          <w:rtl/>
        </w:rPr>
        <w:t>ٱ</w:t>
      </w:r>
      <w:r w:rsidRPr="00321A84">
        <w:rPr>
          <w:rStyle w:val="8-Char"/>
          <w:rFonts w:hint="eastAsia"/>
          <w:rtl/>
        </w:rPr>
        <w:t>للَّهَ</w:t>
      </w:r>
      <w:r w:rsidRPr="00321A84">
        <w:rPr>
          <w:rStyle w:val="8-Char"/>
          <w:rtl/>
        </w:rPr>
        <w:t xml:space="preserve"> وَرَسُولَهُ</w:t>
      </w:r>
      <w:r w:rsidRPr="00321A84">
        <w:rPr>
          <w:rStyle w:val="8-Char"/>
          <w:rFonts w:hint="cs"/>
          <w:rtl/>
        </w:rPr>
        <w:t>ۥ</w:t>
      </w:r>
      <w:r w:rsidRPr="00321A84">
        <w:rPr>
          <w:rStyle w:val="8-Char"/>
          <w:rtl/>
        </w:rPr>
        <w:t xml:space="preserve"> لَعَنَهُمُ </w:t>
      </w:r>
      <w:r w:rsidRPr="00321A84">
        <w:rPr>
          <w:rStyle w:val="8-Char"/>
          <w:rFonts w:hint="cs"/>
          <w:rtl/>
        </w:rPr>
        <w:t>ٱ</w:t>
      </w:r>
      <w:r w:rsidRPr="00321A84">
        <w:rPr>
          <w:rStyle w:val="8-Char"/>
          <w:rFonts w:hint="eastAsia"/>
          <w:rtl/>
        </w:rPr>
        <w:t>للَّهُ</w:t>
      </w:r>
      <w:r w:rsidRPr="00321A84">
        <w:rPr>
          <w:rStyle w:val="8-Char"/>
          <w:rtl/>
        </w:rPr>
        <w:t xml:space="preserve"> فِي </w:t>
      </w:r>
      <w:r w:rsidRPr="00321A84">
        <w:rPr>
          <w:rStyle w:val="8-Char"/>
          <w:rFonts w:hint="cs"/>
          <w:rtl/>
        </w:rPr>
        <w:t>ٱ</w:t>
      </w:r>
      <w:r w:rsidRPr="00321A84">
        <w:rPr>
          <w:rStyle w:val="8-Char"/>
          <w:rFonts w:hint="eastAsia"/>
          <w:rtl/>
        </w:rPr>
        <w:t>لدُّنۡيَا</w:t>
      </w:r>
      <w:r w:rsidRPr="00321A84">
        <w:rPr>
          <w:rStyle w:val="8-Char"/>
          <w:rtl/>
        </w:rPr>
        <w:t xml:space="preserve"> وَ</w:t>
      </w:r>
      <w:r w:rsidRPr="00321A84">
        <w:rPr>
          <w:rStyle w:val="8-Char"/>
          <w:rFonts w:hint="cs"/>
          <w:rtl/>
        </w:rPr>
        <w:t>ٱ</w:t>
      </w:r>
      <w:r w:rsidRPr="00321A84">
        <w:rPr>
          <w:rStyle w:val="8-Char"/>
          <w:rFonts w:hint="eastAsia"/>
          <w:rtl/>
        </w:rPr>
        <w:t>لۡأٓخِرَةِ</w:t>
      </w:r>
      <w:r w:rsidRPr="00321A84">
        <w:rPr>
          <w:rStyle w:val="8-Char"/>
          <w:rtl/>
        </w:rPr>
        <w:t xml:space="preserve"> وَأَعَدَّ لَهُمۡ عَذَابٗا مُّهِينٗا٥٧</w:t>
      </w:r>
      <w:r>
        <w:rPr>
          <w:rStyle w:val="1-Char"/>
          <w:rFonts w:cs="Traditional Arabic"/>
          <w:color w:val="000000"/>
          <w:shd w:val="clear" w:color="auto" w:fill="FFFFFF"/>
          <w:rtl/>
        </w:rPr>
        <w:t>﴾</w:t>
      </w:r>
      <w:r w:rsidRPr="00321A84">
        <w:rPr>
          <w:rStyle w:val="8-Char"/>
          <w:rtl/>
        </w:rPr>
        <w:t xml:space="preserve"> </w:t>
      </w:r>
      <w:r w:rsidRPr="00596FEF">
        <w:rPr>
          <w:rStyle w:val="7-Char"/>
          <w:rtl/>
        </w:rPr>
        <w:t>[الأحزاب: 57]</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چرندیاتی گفته است مبنی بر</w:t>
      </w:r>
      <w:r w:rsidR="00800FBC">
        <w:rPr>
          <w:rStyle w:val="1-Char"/>
          <w:rtl/>
        </w:rPr>
        <w:t xml:space="preserve"> اینکه </w:t>
      </w:r>
      <w:r w:rsidRPr="0062224F">
        <w:rPr>
          <w:rStyle w:val="1-Char"/>
          <w:rtl/>
        </w:rPr>
        <w:t>عایشه زن نا آرامی بود...</w:t>
      </w:r>
      <w:r w:rsidRPr="00CE6E7F">
        <w:rPr>
          <w:rStyle w:val="1-Char"/>
          <w:rFonts w:hint="cs"/>
          <w:vertAlign w:val="superscript"/>
          <w:rtl/>
        </w:rPr>
        <w:t>(</w:t>
      </w:r>
      <w:r w:rsidRPr="008C6EBC">
        <w:rPr>
          <w:rStyle w:val="1-Char"/>
          <w:vertAlign w:val="superscript"/>
          <w:rtl/>
        </w:rPr>
        <w:footnoteReference w:id="420"/>
      </w:r>
      <w:r w:rsidRPr="00CE6E7F">
        <w:rPr>
          <w:rStyle w:val="1-Char"/>
          <w:rFonts w:hint="cs"/>
          <w:vertAlign w:val="superscript"/>
          <w:rtl/>
        </w:rPr>
        <w:t>)</w:t>
      </w:r>
      <w:r w:rsidRPr="0059586B">
        <w:rPr>
          <w:rStyle w:val="5-Char"/>
          <w:rFonts w:hint="cs"/>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جوابش یک کلمه است: اول، اگر عایشه ملعون بود، پس رسول الله نباید مصاحبش یک ملعون می‌بود و باید طلاقش می</w:t>
      </w:r>
      <w:r w:rsidRPr="0062224F">
        <w:rPr>
          <w:rStyle w:val="1-Char"/>
          <w:rFonts w:hint="cs"/>
          <w:rtl/>
        </w:rPr>
        <w:t>‌</w:t>
      </w:r>
      <w:r w:rsidRPr="0062224F">
        <w:rPr>
          <w:rStyle w:val="1-Char"/>
          <w:rtl/>
        </w:rPr>
        <w:t>داد. آیا این توهین به پیامبر نیست که</w:t>
      </w:r>
      <w:r w:rsidR="00EC20D9">
        <w:rPr>
          <w:rStyle w:val="1-Char"/>
          <w:rtl/>
        </w:rPr>
        <w:t xml:space="preserve"> می‌گویی</w:t>
      </w:r>
      <w:r w:rsidRPr="0062224F">
        <w:rPr>
          <w:rStyle w:val="1-Char"/>
          <w:rtl/>
        </w:rPr>
        <w:t>د رسول الله با یک ملعون در یک بستر می</w:t>
      </w:r>
      <w:r w:rsidRPr="0062224F">
        <w:rPr>
          <w:rStyle w:val="1-Char"/>
          <w:rFonts w:hint="cs"/>
          <w:rtl/>
        </w:rPr>
        <w:t>‌</w:t>
      </w:r>
      <w:r w:rsidRPr="0062224F">
        <w:rPr>
          <w:rStyle w:val="1-Char"/>
          <w:rtl/>
        </w:rPr>
        <w:t xml:space="preserve">خوابیدند. </w:t>
      </w:r>
    </w:p>
    <w:p w:rsidR="00855C20" w:rsidRPr="0062224F" w:rsidRDefault="00855C20" w:rsidP="00855C20">
      <w:pPr>
        <w:ind w:firstLine="284"/>
        <w:jc w:val="both"/>
        <w:rPr>
          <w:rStyle w:val="1-Char"/>
          <w:rtl/>
        </w:rPr>
      </w:pPr>
      <w:r w:rsidRPr="0062224F">
        <w:rPr>
          <w:rStyle w:val="1-Char"/>
          <w:rtl/>
        </w:rPr>
        <w:t>دوم، زن و شوهر دعوا کنند و احمق‌ها باور کنند!</w:t>
      </w:r>
      <w:r w:rsidRPr="0062224F">
        <w:rPr>
          <w:rStyle w:val="1-Char"/>
          <w:rFonts w:hint="cs"/>
          <w:rtl/>
        </w:rPr>
        <w:t xml:space="preserve"> یعنی زود آشتی</w:t>
      </w:r>
      <w:r w:rsidR="00AD4713">
        <w:rPr>
          <w:rStyle w:val="1-Char"/>
          <w:rFonts w:hint="cs"/>
          <w:rtl/>
        </w:rPr>
        <w:t xml:space="preserve"> می‌کنند</w:t>
      </w:r>
      <w:r w:rsidRPr="0062224F">
        <w:rPr>
          <w:rStyle w:val="1-Char"/>
          <w:rFonts w:hint="cs"/>
          <w:rtl/>
        </w:rPr>
        <w:t xml:space="preserve"> </w:t>
      </w:r>
    </w:p>
    <w:p w:rsidR="00855C20" w:rsidRPr="0062224F" w:rsidRDefault="00855C20" w:rsidP="00855C20">
      <w:pPr>
        <w:ind w:firstLine="284"/>
        <w:jc w:val="both"/>
        <w:rPr>
          <w:rStyle w:val="1-Char"/>
          <w:rtl/>
        </w:rPr>
      </w:pPr>
      <w:r w:rsidRPr="0062224F">
        <w:rPr>
          <w:rStyle w:val="1-Char"/>
          <w:rtl/>
        </w:rPr>
        <w:t>سوم، وقتی عایشه</w:t>
      </w:r>
      <w:r w:rsidR="00B32BA2">
        <w:rPr>
          <w:rStyle w:val="1-Char"/>
          <w:rtl/>
        </w:rPr>
        <w:t xml:space="preserve"> </w:t>
      </w:r>
      <w:r w:rsidR="00783174">
        <w:rPr>
          <w:rStyle w:val="1-Char"/>
          <w:rtl/>
        </w:rPr>
        <w:t>می‌گوید</w:t>
      </w:r>
      <w:r w:rsidRPr="0062224F">
        <w:rPr>
          <w:rStyle w:val="1-Char"/>
          <w:rtl/>
        </w:rPr>
        <w:t>: ای مدعی پیامبری؛ یعنی، من ت</w:t>
      </w:r>
      <w:r w:rsidR="00930699">
        <w:rPr>
          <w:rStyle w:val="1-Char"/>
          <w:rFonts w:hint="cs"/>
          <w:rtl/>
        </w:rPr>
        <w:t xml:space="preserve">و </w:t>
      </w:r>
      <w:r w:rsidRPr="0062224F">
        <w:rPr>
          <w:rStyle w:val="1-Char"/>
          <w:rtl/>
        </w:rPr>
        <w:t>را به پیامبری قبول ندارم؛ یعنی، کافرم. پس خود به خود مطلقه می</w:t>
      </w:r>
      <w:r w:rsidRPr="0062224F">
        <w:rPr>
          <w:rStyle w:val="1-Char"/>
          <w:rFonts w:hint="cs"/>
          <w:rtl/>
        </w:rPr>
        <w:t>‌</w:t>
      </w:r>
      <w:r w:rsidRPr="0062224F">
        <w:rPr>
          <w:rStyle w:val="1-Char"/>
          <w:rtl/>
        </w:rPr>
        <w:t xml:space="preserve">شد. </w:t>
      </w:r>
    </w:p>
    <w:p w:rsidR="00855C20" w:rsidRPr="0062224F" w:rsidRDefault="00855C20" w:rsidP="00855C20">
      <w:pPr>
        <w:ind w:firstLine="284"/>
        <w:jc w:val="both"/>
        <w:rPr>
          <w:rStyle w:val="1-Char"/>
          <w:rtl/>
        </w:rPr>
      </w:pPr>
      <w:r w:rsidRPr="0062224F">
        <w:rPr>
          <w:rStyle w:val="1-Char"/>
          <w:rtl/>
        </w:rPr>
        <w:t>در نتیجه یا شما دروغ</w:t>
      </w:r>
      <w:r w:rsidR="00EC20D9">
        <w:rPr>
          <w:rStyle w:val="1-Char"/>
          <w:rtl/>
        </w:rPr>
        <w:t xml:space="preserve"> می‌گویی</w:t>
      </w:r>
      <w:r w:rsidRPr="0062224F">
        <w:rPr>
          <w:rStyle w:val="1-Char"/>
          <w:rtl/>
        </w:rPr>
        <w:t xml:space="preserve">د یا پیامبر را متهم می‌کنید که زنی کافر را طلاق نداده است. </w:t>
      </w:r>
    </w:p>
    <w:p w:rsidR="00855C20" w:rsidRPr="0062224F" w:rsidRDefault="00855C20" w:rsidP="00855C20">
      <w:pPr>
        <w:ind w:firstLine="284"/>
        <w:jc w:val="both"/>
        <w:rPr>
          <w:rStyle w:val="1-Char"/>
          <w:rtl/>
        </w:rPr>
      </w:pPr>
      <w:r w:rsidRPr="0062224F">
        <w:rPr>
          <w:rStyle w:val="1-Char"/>
          <w:rtl/>
        </w:rPr>
        <w:t>البته که شما دروغ</w:t>
      </w:r>
      <w:r w:rsidR="00EC20D9">
        <w:rPr>
          <w:rStyle w:val="1-Char"/>
          <w:rtl/>
        </w:rPr>
        <w:t xml:space="preserve"> می‌گویی</w:t>
      </w:r>
      <w:r w:rsidRPr="0062224F">
        <w:rPr>
          <w:rStyle w:val="1-Char"/>
          <w:rtl/>
        </w:rPr>
        <w:t>د.</w:t>
      </w:r>
    </w:p>
    <w:p w:rsidR="00855C20" w:rsidRPr="001E5D31" w:rsidRDefault="00855C20" w:rsidP="00855C20">
      <w:pPr>
        <w:pStyle w:val="3-"/>
        <w:rPr>
          <w:rtl/>
        </w:rPr>
      </w:pPr>
      <w:bookmarkStart w:id="1089" w:name="_Toc433464805"/>
      <w:r w:rsidRPr="001E5D31">
        <w:rPr>
          <w:rFonts w:hint="cs"/>
          <w:rtl/>
        </w:rPr>
        <w:t>ادعای</w:t>
      </w:r>
      <w:r w:rsidR="0050296D">
        <w:rPr>
          <w:rFonts w:hint="cs"/>
          <w:rtl/>
        </w:rPr>
        <w:t xml:space="preserve"> </w:t>
      </w:r>
      <w:r w:rsidRPr="001E5D31">
        <w:rPr>
          <w:rFonts w:hint="cs"/>
          <w:rtl/>
        </w:rPr>
        <w:t>344</w:t>
      </w:r>
      <w:r>
        <w:rPr>
          <w:rFonts w:hint="cs"/>
          <w:rtl/>
        </w:rPr>
        <w:t>-</w:t>
      </w:r>
      <w:r w:rsidRPr="001E5D31">
        <w:rPr>
          <w:rFonts w:hint="cs"/>
          <w:rtl/>
        </w:rPr>
        <w:t xml:space="preserve"> </w:t>
      </w:r>
      <w:r w:rsidRPr="001E5D31">
        <w:rPr>
          <w:rtl/>
        </w:rPr>
        <w:t>اگر با همۀ زنان پیامبر بد بودیم، چرا به سوده</w:t>
      </w:r>
      <w:r w:rsidRPr="001E5D31">
        <w:rPr>
          <w:rFonts w:cs="Tahoma"/>
          <w:color w:val="FF0000"/>
          <w:rtl/>
        </w:rPr>
        <w:t xml:space="preserve"> </w:t>
      </w:r>
      <w:r w:rsidRPr="001E5D31">
        <w:rPr>
          <w:rtl/>
        </w:rPr>
        <w:t>توهین</w:t>
      </w:r>
      <w:r w:rsidR="00C94C10">
        <w:rPr>
          <w:rtl/>
        </w:rPr>
        <w:t xml:space="preserve"> نمی‌کنی</w:t>
      </w:r>
      <w:r w:rsidRPr="001E5D31">
        <w:rPr>
          <w:rtl/>
        </w:rPr>
        <w:t>م</w:t>
      </w:r>
      <w:bookmarkEnd w:id="1089"/>
    </w:p>
    <w:p w:rsidR="00855C20" w:rsidRPr="0062224F" w:rsidRDefault="00783174" w:rsidP="00855C20">
      <w:pPr>
        <w:ind w:firstLine="284"/>
        <w:jc w:val="both"/>
        <w:rPr>
          <w:rStyle w:val="1-Char"/>
          <w:rtl/>
        </w:rPr>
      </w:pPr>
      <w:r>
        <w:rPr>
          <w:rStyle w:val="1-Char"/>
          <w:rtl/>
        </w:rPr>
        <w:t>می‌گوید</w:t>
      </w:r>
      <w:r w:rsidR="00855C20" w:rsidRPr="0062224F">
        <w:rPr>
          <w:rStyle w:val="1-Char"/>
          <w:rtl/>
        </w:rPr>
        <w:t>: سوده از خانه بیرون نرفت؛ ما هم از او بد</w:t>
      </w:r>
      <w:r>
        <w:rPr>
          <w:rStyle w:val="1-Char"/>
          <w:rtl/>
        </w:rPr>
        <w:t xml:space="preserve"> نمی‌گو</w:t>
      </w:r>
      <w:r w:rsidR="00855C20" w:rsidRPr="0062224F">
        <w:rPr>
          <w:rStyle w:val="1-Char"/>
          <w:rtl/>
        </w:rPr>
        <w:t>ییم.</w:t>
      </w:r>
    </w:p>
    <w:p w:rsidR="00855C20" w:rsidRPr="0062224F" w:rsidRDefault="00855C20" w:rsidP="00855C20">
      <w:pPr>
        <w:ind w:firstLine="284"/>
        <w:jc w:val="both"/>
        <w:rPr>
          <w:rStyle w:val="1-Char"/>
          <w:rtl/>
        </w:rPr>
      </w:pPr>
      <w:r w:rsidRPr="0062224F">
        <w:rPr>
          <w:rStyle w:val="1-Char"/>
          <w:rtl/>
        </w:rPr>
        <w:t>چون ایشان از خانه بیرون</w:t>
      </w:r>
      <w:r w:rsidR="002D3D2D" w:rsidRPr="0062224F">
        <w:rPr>
          <w:rStyle w:val="1-Char"/>
          <w:rtl/>
        </w:rPr>
        <w:t xml:space="preserve"> نمی‌</w:t>
      </w:r>
      <w:r w:rsidRPr="0062224F">
        <w:rPr>
          <w:rStyle w:val="1-Char"/>
          <w:rtl/>
        </w:rPr>
        <w:t>رفت...</w:t>
      </w:r>
      <w:r w:rsidRPr="00CE6E7F">
        <w:rPr>
          <w:rStyle w:val="1-Char"/>
          <w:rFonts w:hint="cs"/>
          <w:vertAlign w:val="superscript"/>
          <w:rtl/>
        </w:rPr>
        <w:t>(</w:t>
      </w:r>
      <w:r w:rsidRPr="008C6EBC">
        <w:rPr>
          <w:rStyle w:val="1-Char"/>
          <w:vertAlign w:val="superscript"/>
          <w:rtl/>
        </w:rPr>
        <w:footnoteReference w:id="421"/>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 xml:space="preserve">رسول الله به طور مطلق، زنان را از بیرون رفتن منع نکردند. حالا اگر سوده بیشتر احتیاط کرده است دلیل بر بد بودن دیگری نیست. حضرت عایشه هم به بازار‌ها نرفته‌اند که تو عیب جویی می‌کنی. </w:t>
      </w:r>
      <w:r w:rsidRPr="0062224F">
        <w:rPr>
          <w:rStyle w:val="1-Char"/>
          <w:rFonts w:hint="cs"/>
          <w:rtl/>
        </w:rPr>
        <w:t xml:space="preserve">به حج رفتند </w:t>
      </w:r>
      <w:r w:rsidRPr="0062224F">
        <w:rPr>
          <w:rStyle w:val="1-Char"/>
          <w:rtl/>
        </w:rPr>
        <w:t>تازه باز هم دروغ</w:t>
      </w:r>
      <w:r w:rsidR="00EC20D9">
        <w:rPr>
          <w:rStyle w:val="1-Char"/>
          <w:rtl/>
        </w:rPr>
        <w:t xml:space="preserve"> می‌گویی</w:t>
      </w:r>
      <w:r w:rsidRPr="0062224F">
        <w:rPr>
          <w:rStyle w:val="1-Char"/>
          <w:rtl/>
        </w:rPr>
        <w:t>؛ شما شیعه‌ها یک کودک خود را به نام سوده نام گذاری نکرده</w:t>
      </w:r>
      <w:r w:rsidRPr="0062224F">
        <w:rPr>
          <w:rStyle w:val="1-Char"/>
          <w:rFonts w:hint="cs"/>
          <w:rtl/>
        </w:rPr>
        <w:t>‌</w:t>
      </w:r>
      <w:r w:rsidRPr="0062224F">
        <w:rPr>
          <w:rStyle w:val="1-Char"/>
          <w:rtl/>
        </w:rPr>
        <w:t>اید! به نام هیچ یک از زمان پیامبر غیر از حضرت خدیجه نام گذاری</w:t>
      </w:r>
      <w:r w:rsidR="00C94C10">
        <w:rPr>
          <w:rStyle w:val="1-Char"/>
          <w:rtl/>
        </w:rPr>
        <w:t xml:space="preserve"> نمی‌کنی</w:t>
      </w:r>
      <w:r w:rsidRPr="0062224F">
        <w:rPr>
          <w:rStyle w:val="1-Char"/>
          <w:rtl/>
        </w:rPr>
        <w:t>د.</w:t>
      </w:r>
      <w:r w:rsidRPr="0062224F">
        <w:rPr>
          <w:rStyle w:val="1-Char"/>
          <w:rFonts w:hint="cs"/>
          <w:rtl/>
        </w:rPr>
        <w:t xml:space="preserve"> و منظور از زینب پیش شما دختر علی است نه زن پیامبر.</w:t>
      </w:r>
    </w:p>
    <w:p w:rsidR="00855C20" w:rsidRPr="001E5D31" w:rsidRDefault="00855C20" w:rsidP="00855C20">
      <w:pPr>
        <w:pStyle w:val="3-"/>
        <w:rPr>
          <w:rtl/>
        </w:rPr>
      </w:pPr>
      <w:bookmarkStart w:id="1090" w:name="_Toc433464806"/>
      <w:r w:rsidRPr="001E5D31">
        <w:rPr>
          <w:rFonts w:hint="cs"/>
          <w:rtl/>
        </w:rPr>
        <w:t>ادعای</w:t>
      </w:r>
      <w:r w:rsidR="0050296D">
        <w:rPr>
          <w:rFonts w:hint="cs"/>
          <w:rtl/>
        </w:rPr>
        <w:t xml:space="preserve"> </w:t>
      </w:r>
      <w:r w:rsidRPr="001E5D31">
        <w:rPr>
          <w:rFonts w:hint="cs"/>
          <w:rtl/>
        </w:rPr>
        <w:t xml:space="preserve">345 </w:t>
      </w:r>
      <w:r>
        <w:rPr>
          <w:rFonts w:hint="cs"/>
          <w:rtl/>
        </w:rPr>
        <w:t>-</w:t>
      </w:r>
      <w:r w:rsidRPr="001E5D31">
        <w:rPr>
          <w:rtl/>
        </w:rPr>
        <w:t xml:space="preserve"> جنگ با علی بزرگترین گناه عایشه بود</w:t>
      </w:r>
      <w:bookmarkEnd w:id="1090"/>
    </w:p>
    <w:p w:rsidR="00855C20" w:rsidRPr="0062224F" w:rsidRDefault="00855C20" w:rsidP="00855C20">
      <w:pPr>
        <w:ind w:firstLine="284"/>
        <w:jc w:val="both"/>
        <w:rPr>
          <w:rStyle w:val="1-Char"/>
          <w:rtl/>
        </w:rPr>
      </w:pPr>
      <w:r w:rsidRPr="0062224F">
        <w:rPr>
          <w:rStyle w:val="1-Char"/>
          <w:rtl/>
        </w:rPr>
        <w:t>عایشه هم زن متمرد آن حضرت بود که خلاف دستور خدا و پیغمبر فریب طلحه و زبیر را خورد (یا روی بغض و عداوت شخصی با علی) و به بصره رفت. عثمان بن حنیف را که از بزرگان صحابه و والی بصره از جانب علی بود، گرفتند و موهای سر و صورت و ابروان او را کندند و بعد از یک تازیانۀ مفصل اخراجش نمودند. صد نفر از مردمان</w:t>
      </w:r>
      <w:r w:rsidR="00686EC4" w:rsidRPr="0062224F">
        <w:rPr>
          <w:rStyle w:val="1-Char"/>
          <w:rtl/>
        </w:rPr>
        <w:t xml:space="preserve"> بی‌</w:t>
      </w:r>
      <w:r w:rsidRPr="0062224F">
        <w:rPr>
          <w:rStyle w:val="1-Char"/>
          <w:rtl/>
        </w:rPr>
        <w:t>دفاع و بیچاره را به قتل رساندند.</w:t>
      </w:r>
      <w:r w:rsidR="00800FBC">
        <w:rPr>
          <w:rStyle w:val="1-Char"/>
          <w:rtl/>
        </w:rPr>
        <w:t xml:space="preserve"> </w:t>
      </w:r>
      <w:r w:rsidR="00BF1AF7">
        <w:rPr>
          <w:rStyle w:val="1-Char"/>
          <w:rtl/>
        </w:rPr>
        <w:t xml:space="preserve">چنان‌که </w:t>
      </w:r>
      <w:r w:rsidRPr="0062224F">
        <w:rPr>
          <w:rStyle w:val="1-Char"/>
          <w:rtl/>
        </w:rPr>
        <w:t>ابن اثیر و مسعودی و محمد بن جریر طبری و ابن ابی الحدید و غیره هم مفصل نوشته</w:t>
      </w:r>
      <w:r w:rsidRPr="0062224F">
        <w:rPr>
          <w:rStyle w:val="1-Char"/>
          <w:rFonts w:hint="cs"/>
          <w:rtl/>
        </w:rPr>
        <w:t>‌</w:t>
      </w:r>
      <w:r w:rsidRPr="0062224F">
        <w:rPr>
          <w:rStyle w:val="1-Char"/>
          <w:rtl/>
        </w:rPr>
        <w:t>اند.</w:t>
      </w:r>
    </w:p>
    <w:p w:rsidR="00855C20" w:rsidRPr="0062224F" w:rsidRDefault="00855C20" w:rsidP="00855C20">
      <w:pPr>
        <w:ind w:firstLine="284"/>
        <w:jc w:val="both"/>
        <w:rPr>
          <w:rStyle w:val="1-Char"/>
          <w:rtl/>
        </w:rPr>
      </w:pPr>
      <w:r w:rsidRPr="0062224F">
        <w:rPr>
          <w:rStyle w:val="1-Char"/>
          <w:rtl/>
        </w:rPr>
        <w:t>آنگاه سوار بر شتر عسکر نامی شد که با پوست پلنگ پوشانده بودند و مانند یک مرد جنگی (زمان جاهلیت) به میدان حاضر شد! و خون هزاران نفر به خاطر قیام ایشان ریخته شد.</w:t>
      </w:r>
    </w:p>
    <w:p w:rsidR="00855C20" w:rsidRPr="0062224F" w:rsidRDefault="00855C20" w:rsidP="00855C20">
      <w:pPr>
        <w:ind w:firstLine="284"/>
        <w:jc w:val="both"/>
        <w:rPr>
          <w:rStyle w:val="1-Char"/>
          <w:rtl/>
        </w:rPr>
      </w:pPr>
      <w:r w:rsidRPr="0062224F">
        <w:rPr>
          <w:rStyle w:val="1-Char"/>
          <w:rtl/>
        </w:rPr>
        <w:t>آیا این لکۀ ننگی نبود که مردان از خدا</w:t>
      </w:r>
      <w:r w:rsidR="00686EC4" w:rsidRPr="0062224F">
        <w:rPr>
          <w:rStyle w:val="1-Char"/>
          <w:rtl/>
        </w:rPr>
        <w:t xml:space="preserve"> بی‌</w:t>
      </w:r>
      <w:r w:rsidRPr="0062224F">
        <w:rPr>
          <w:rStyle w:val="1-Char"/>
          <w:rtl/>
        </w:rPr>
        <w:t>خبر، زنان خود را در خانه‌ها و پشت پرده‌ها نشانده‌اند، اما زوجه و همسر رسول الله را با آن افتضاح در ملاء عام حاضر نمایند؟ آیا این عمل تمرّد امر خدا و رسول الله نبود...</w:t>
      </w:r>
      <w:r w:rsidRPr="00CE6E7F">
        <w:rPr>
          <w:rStyle w:val="1-Char"/>
          <w:rFonts w:hint="cs"/>
          <w:vertAlign w:val="superscript"/>
          <w:rtl/>
        </w:rPr>
        <w:t>(</w:t>
      </w:r>
      <w:r w:rsidRPr="008C6EBC">
        <w:rPr>
          <w:rStyle w:val="1-Char"/>
          <w:vertAlign w:val="superscript"/>
          <w:rtl/>
        </w:rPr>
        <w:footnoteReference w:id="422"/>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اگر هم اشتباه بود،</w:t>
      </w:r>
      <w:r w:rsidRPr="0062224F">
        <w:rPr>
          <w:rStyle w:val="1-Char"/>
          <w:rFonts w:hint="cs"/>
          <w:rtl/>
        </w:rPr>
        <w:t xml:space="preserve"> تو حق نداری</w:t>
      </w:r>
      <w:r w:rsidRPr="0062224F">
        <w:rPr>
          <w:rStyle w:val="1-Char"/>
          <w:rtl/>
        </w:rPr>
        <w:t xml:space="preserve"> اشتباه زن رسول الله را تا امروز در هر مجلسی بیان می‌کنی و</w:t>
      </w:r>
      <w:r w:rsidR="002D3D2D" w:rsidRPr="0062224F">
        <w:rPr>
          <w:rStyle w:val="1-Char"/>
          <w:rtl/>
        </w:rPr>
        <w:t xml:space="preserve"> </w:t>
      </w:r>
      <w:r w:rsidRPr="0062224F">
        <w:rPr>
          <w:rStyle w:val="1-Char"/>
          <w:rFonts w:hint="cs"/>
          <w:rtl/>
        </w:rPr>
        <w:t xml:space="preserve">تو </w:t>
      </w:r>
      <w:r w:rsidRPr="0062224F">
        <w:rPr>
          <w:rStyle w:val="1-Char"/>
          <w:rtl/>
        </w:rPr>
        <w:t>عیبش را</w:t>
      </w:r>
      <w:r w:rsidR="002D3D2D" w:rsidRPr="0062224F">
        <w:rPr>
          <w:rStyle w:val="1-Char"/>
          <w:rtl/>
        </w:rPr>
        <w:t xml:space="preserve"> نمی‌</w:t>
      </w:r>
      <w:r w:rsidRPr="0062224F">
        <w:rPr>
          <w:rStyle w:val="1-Char"/>
          <w:rtl/>
        </w:rPr>
        <w:t>پوشانی!</w:t>
      </w:r>
      <w:r w:rsidR="002D3D2D" w:rsidRPr="0062224F">
        <w:rPr>
          <w:rStyle w:val="1-Char"/>
          <w:rtl/>
        </w:rPr>
        <w:t xml:space="preserve"> </w:t>
      </w:r>
      <w:r w:rsidRPr="0062224F">
        <w:rPr>
          <w:rStyle w:val="1-Char"/>
          <w:rtl/>
        </w:rPr>
        <w:t>آیا تو دلت برای ناموس رسول می‌سوزد؟! علی از تو داناتر بود یا نه؟ وقتی که او به قاتل هزاران نفر نازکتر از گل نگفت، تو کیستی که بعد از 1400 سال ول کن نیستی؟</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عایشه برای مصلحتی درست از خانه خارج شد؛ اما در کار اصلاح موفق نشد و این عیبی را متوجه ایشان</w:t>
      </w:r>
      <w:r w:rsidR="002D3D2D" w:rsidRPr="0062224F">
        <w:rPr>
          <w:rStyle w:val="1-Char"/>
          <w:rtl/>
        </w:rPr>
        <w:t xml:space="preserve"> نمی‌</w:t>
      </w:r>
      <w:r w:rsidRPr="0062224F">
        <w:rPr>
          <w:rStyle w:val="1-Char"/>
          <w:rtl/>
        </w:rPr>
        <w:t>کند. در ضمن، زنان پیامبر صورت خود را می‌پوشاندند و درون کجاوه سفر می‌کردند؛ یعنی، پرده در پرده بود.</w:t>
      </w:r>
    </w:p>
    <w:p w:rsidR="00855C20" w:rsidRPr="001E5D31" w:rsidRDefault="00855C20" w:rsidP="00855C20">
      <w:pPr>
        <w:pStyle w:val="3-"/>
        <w:rPr>
          <w:rtl/>
        </w:rPr>
      </w:pPr>
      <w:bookmarkStart w:id="1091" w:name="_Toc433464807"/>
      <w:r w:rsidRPr="001E5D31">
        <w:rPr>
          <w:rFonts w:hint="cs"/>
          <w:rtl/>
        </w:rPr>
        <w:t>ادعای</w:t>
      </w:r>
      <w:r w:rsidR="0050296D">
        <w:rPr>
          <w:rFonts w:hint="cs"/>
          <w:rtl/>
        </w:rPr>
        <w:t xml:space="preserve"> </w:t>
      </w:r>
      <w:r w:rsidRPr="001E5D31">
        <w:rPr>
          <w:rFonts w:hint="cs"/>
          <w:rtl/>
        </w:rPr>
        <w:t>346</w:t>
      </w:r>
      <w:r>
        <w:rPr>
          <w:rFonts w:hint="cs"/>
          <w:rtl/>
        </w:rPr>
        <w:t>-</w:t>
      </w:r>
      <w:r w:rsidRPr="001E5D31">
        <w:rPr>
          <w:rFonts w:hint="cs"/>
          <w:rtl/>
        </w:rPr>
        <w:t xml:space="preserve"> </w:t>
      </w:r>
      <w:r w:rsidRPr="001E5D31">
        <w:rPr>
          <w:rtl/>
        </w:rPr>
        <w:t>فضایل علی قابل شماره نیست</w:t>
      </w:r>
      <w:bookmarkEnd w:id="1091"/>
    </w:p>
    <w:p w:rsidR="00855C20" w:rsidRPr="0062224F" w:rsidRDefault="00BF1AF7" w:rsidP="00855C20">
      <w:pPr>
        <w:ind w:firstLine="284"/>
        <w:jc w:val="both"/>
        <w:rPr>
          <w:rStyle w:val="1-Char"/>
          <w:rtl/>
        </w:rPr>
      </w:pPr>
      <w:r>
        <w:rPr>
          <w:rStyle w:val="1-Char"/>
          <w:rtl/>
        </w:rPr>
        <w:t xml:space="preserve">چنان‌که </w:t>
      </w:r>
      <w:r w:rsidR="00855C20" w:rsidRPr="0062224F">
        <w:rPr>
          <w:rStyle w:val="1-Char"/>
          <w:rtl/>
        </w:rPr>
        <w:t>امام احمد بن حنبل در «مسند» و ابن ابی الحدید در «شرح نهج البلاغه» و امام فخرازی در «تفسیر کبیر» و خطیب خوارزم در «مناقب» و شیخ سلیمان بلخی حنفی در «ینابیع الموده» و محمد بن یوسف گنجی شافعی در «کفایت الطالب»</w:t>
      </w:r>
      <w:r w:rsidR="00855C20" w:rsidRPr="00CE6E7F">
        <w:rPr>
          <w:rStyle w:val="1-Char"/>
          <w:rFonts w:hint="cs"/>
          <w:vertAlign w:val="superscript"/>
          <w:rtl/>
        </w:rPr>
        <w:t>(</w:t>
      </w:r>
      <w:r w:rsidR="00855C20" w:rsidRPr="008C6EBC">
        <w:rPr>
          <w:rStyle w:val="1-Char"/>
          <w:vertAlign w:val="superscript"/>
          <w:rtl/>
        </w:rPr>
        <w:footnoteReference w:id="423"/>
      </w:r>
      <w:r w:rsidR="00855C20" w:rsidRPr="00CE6E7F">
        <w:rPr>
          <w:rStyle w:val="1-Char"/>
          <w:rFonts w:hint="cs"/>
          <w:vertAlign w:val="superscript"/>
          <w:rtl/>
        </w:rPr>
        <w:t>)</w:t>
      </w:r>
      <w:r w:rsidR="00855C20" w:rsidRPr="0062224F">
        <w:rPr>
          <w:rStyle w:val="1-Char"/>
          <w:rtl/>
        </w:rPr>
        <w:t xml:space="preserve"> و</w:t>
      </w:r>
      <w:r w:rsidR="00355AE2">
        <w:rPr>
          <w:rStyle w:val="1-Char"/>
          <w:rtl/>
        </w:rPr>
        <w:t xml:space="preserve"> می‌رسید</w:t>
      </w:r>
      <w:r w:rsidR="00855C20" w:rsidRPr="0062224F">
        <w:rPr>
          <w:rStyle w:val="1-Char"/>
          <w:rtl/>
        </w:rPr>
        <w:t xml:space="preserve"> علی همدانی شافعی در «مودة القربی»</w:t>
      </w:r>
      <w:r w:rsidR="00855C20" w:rsidRPr="00CE6E7F">
        <w:rPr>
          <w:rStyle w:val="1-Char"/>
          <w:rFonts w:hint="cs"/>
          <w:vertAlign w:val="superscript"/>
          <w:rtl/>
        </w:rPr>
        <w:t>(</w:t>
      </w:r>
      <w:r w:rsidR="00855C20" w:rsidRPr="008C6EBC">
        <w:rPr>
          <w:rStyle w:val="1-Char"/>
          <w:vertAlign w:val="superscript"/>
          <w:rtl/>
        </w:rPr>
        <w:footnoteReference w:id="424"/>
      </w:r>
      <w:r w:rsidR="00855C20" w:rsidRPr="00CE6E7F">
        <w:rPr>
          <w:rStyle w:val="1-Char"/>
          <w:rFonts w:hint="cs"/>
          <w:vertAlign w:val="superscript"/>
          <w:rtl/>
        </w:rPr>
        <w:t>)</w:t>
      </w:r>
      <w:r w:rsidR="00855C20" w:rsidRPr="0062224F">
        <w:rPr>
          <w:rStyle w:val="1-Char"/>
          <w:rtl/>
        </w:rPr>
        <w:t xml:space="preserve"> از خلیفۀ ثانی عمر بن الخطاب و حبرامت عبدالله بن عباس نقل می‌نمایند که رسول اکرم به علی فرمود:</w:t>
      </w:r>
    </w:p>
    <w:p w:rsidR="00855C20" w:rsidRPr="00833686" w:rsidRDefault="00855C20" w:rsidP="00D91E51">
      <w:pPr>
        <w:ind w:firstLine="284"/>
        <w:jc w:val="both"/>
        <w:rPr>
          <w:rStyle w:val="5-Char"/>
          <w:rtl/>
        </w:rPr>
      </w:pPr>
      <w:r w:rsidRPr="0059586B">
        <w:rPr>
          <w:rStyle w:val="5-Char"/>
          <w:rtl/>
        </w:rPr>
        <w:t>«لو أن البحر مداد والر</w:t>
      </w:r>
      <w:r w:rsidRPr="0059586B">
        <w:rPr>
          <w:rStyle w:val="5-Char"/>
          <w:rFonts w:hint="cs"/>
          <w:rtl/>
        </w:rPr>
        <w:t>ي</w:t>
      </w:r>
      <w:r w:rsidRPr="0059586B">
        <w:rPr>
          <w:rStyle w:val="5-Char"/>
          <w:rtl/>
        </w:rPr>
        <w:t>اض اقلام و</w:t>
      </w:r>
      <w:r w:rsidR="00D91E51">
        <w:rPr>
          <w:rStyle w:val="5-Char"/>
          <w:rtl/>
        </w:rPr>
        <w:t>الانس کتاب و</w:t>
      </w:r>
      <w:r w:rsidRPr="0059586B">
        <w:rPr>
          <w:rStyle w:val="5-Char"/>
          <w:rtl/>
        </w:rPr>
        <w:t>الجن حساب ما احصو فضائل</w:t>
      </w:r>
      <w:r w:rsidRPr="0059586B">
        <w:rPr>
          <w:rStyle w:val="5-Char"/>
          <w:rFonts w:hint="cs"/>
          <w:rtl/>
        </w:rPr>
        <w:t>ك</w:t>
      </w:r>
      <w:r w:rsidRPr="0059586B">
        <w:rPr>
          <w:rStyle w:val="5-Char"/>
          <w:rtl/>
        </w:rPr>
        <w:t xml:space="preserve"> </w:t>
      </w:r>
      <w:r w:rsidRPr="0059586B">
        <w:rPr>
          <w:rStyle w:val="5-Char"/>
          <w:rFonts w:hint="cs"/>
          <w:rtl/>
        </w:rPr>
        <w:t>ي</w:t>
      </w:r>
      <w:r w:rsidRPr="0059586B">
        <w:rPr>
          <w:rStyle w:val="5-Char"/>
          <w:rtl/>
        </w:rPr>
        <w:t>ا بالحسن»</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اگر دریا مرکب شود و درختها قلم گردند و بنی آدم، نویسنده و طایفۀ جن حساب کننده‌اش، باز هم</w:t>
      </w:r>
      <w:r w:rsidR="00FA03B3">
        <w:rPr>
          <w:rStyle w:val="1-Char"/>
          <w:rtl/>
        </w:rPr>
        <w:t xml:space="preserve"> نمی‌توان</w:t>
      </w:r>
      <w:r w:rsidRPr="0062224F">
        <w:rPr>
          <w:rStyle w:val="1-Char"/>
          <w:rtl/>
        </w:rPr>
        <w:t>ند شماره و احصا کنند فضایل تو را یا ابا الحسن (کنیۀ علی</w:t>
      </w:r>
      <w:r w:rsidR="00A10A21" w:rsidRPr="00A10A21">
        <w:rPr>
          <w:rStyle w:val="1-Char"/>
          <w:rFonts w:cs="CTraditional Arabic" w:hint="cs"/>
          <w:rtl/>
        </w:rPr>
        <w:t>÷</w:t>
      </w:r>
      <w:r w:rsidRPr="0062224F">
        <w:rPr>
          <w:rStyle w:val="1-Char"/>
          <w:rFonts w:hint="cs"/>
          <w:rtl/>
        </w:rPr>
        <w:t xml:space="preserve"> </w:t>
      </w:r>
      <w:r w:rsidRPr="0062224F">
        <w:rPr>
          <w:rStyle w:val="1-Char"/>
          <w:rtl/>
        </w:rPr>
        <w:t>بود)...</w:t>
      </w:r>
      <w:r w:rsidRPr="00CE6E7F">
        <w:rPr>
          <w:rStyle w:val="1-Char"/>
          <w:rFonts w:hint="cs"/>
          <w:vertAlign w:val="superscript"/>
          <w:rtl/>
        </w:rPr>
        <w:t>(</w:t>
      </w:r>
      <w:r w:rsidRPr="008C6EBC">
        <w:rPr>
          <w:rStyle w:val="1-Char"/>
          <w:vertAlign w:val="superscript"/>
          <w:rtl/>
        </w:rPr>
        <w:footnoteReference w:id="425"/>
      </w:r>
      <w:r w:rsidRPr="00CE6E7F">
        <w:rPr>
          <w:rStyle w:val="1-Char"/>
          <w:rFonts w:hint="cs"/>
          <w:vertAlign w:val="superscript"/>
          <w:rtl/>
        </w:rPr>
        <w:t>)</w:t>
      </w:r>
      <w:r w:rsidRPr="0059586B">
        <w:rPr>
          <w:rStyle w:val="5-Char"/>
          <w:rFonts w:hint="cs"/>
          <w:rtl/>
        </w:rPr>
        <w:t>».</w:t>
      </w:r>
    </w:p>
    <w:p w:rsidR="00855C20" w:rsidRPr="0062224F" w:rsidRDefault="000D6BFD" w:rsidP="000D6BFD">
      <w:pPr>
        <w:ind w:firstLine="284"/>
        <w:rPr>
          <w:rStyle w:val="1-Char"/>
          <w:rtl/>
        </w:rPr>
      </w:pPr>
      <w:r>
        <w:rPr>
          <w:rStyle w:val="1-Char"/>
          <w:bCs/>
          <w:szCs w:val="25"/>
          <w:rtl/>
        </w:rPr>
        <w:t>جواب ما: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این حدیث، دروغ است چون درباره الله است.</w:t>
      </w:r>
    </w:p>
    <w:p w:rsidR="00855C20" w:rsidRDefault="00855C20" w:rsidP="00855C20">
      <w:pPr>
        <w:ind w:firstLine="284"/>
        <w:jc w:val="both"/>
        <w:rPr>
          <w:rStyle w:val="1-Char"/>
          <w:rtl/>
        </w:rPr>
      </w:pPr>
      <w:r w:rsidRPr="0062224F">
        <w:rPr>
          <w:rStyle w:val="1-Char"/>
          <w:rtl/>
        </w:rPr>
        <w:t xml:space="preserve"> این هم آیه:</w:t>
      </w:r>
    </w:p>
    <w:p w:rsidR="00855C20" w:rsidRPr="0062224F" w:rsidRDefault="00D91E51" w:rsidP="00D91E51">
      <w:pPr>
        <w:ind w:firstLine="284"/>
        <w:jc w:val="both"/>
        <w:rPr>
          <w:rStyle w:val="1-Char"/>
          <w:rtl/>
        </w:rPr>
      </w:pPr>
      <w:r>
        <w:rPr>
          <w:rStyle w:val="1-Char"/>
          <w:rFonts w:cs="Traditional Arabic"/>
          <w:color w:val="000000"/>
          <w:shd w:val="clear" w:color="auto" w:fill="FFFFFF"/>
          <w:rtl/>
        </w:rPr>
        <w:t>﴿</w:t>
      </w:r>
      <w:r w:rsidRPr="00321A84">
        <w:rPr>
          <w:rStyle w:val="8-Char"/>
          <w:rtl/>
        </w:rPr>
        <w:t xml:space="preserve">قُل لَّوۡ كَانَ </w:t>
      </w:r>
      <w:r w:rsidRPr="00321A84">
        <w:rPr>
          <w:rStyle w:val="8-Char"/>
          <w:rFonts w:hint="cs"/>
          <w:rtl/>
        </w:rPr>
        <w:t>ٱ</w:t>
      </w:r>
      <w:r w:rsidRPr="00321A84">
        <w:rPr>
          <w:rStyle w:val="8-Char"/>
          <w:rFonts w:hint="eastAsia"/>
          <w:rtl/>
        </w:rPr>
        <w:t>لۡبَحۡرُ</w:t>
      </w:r>
      <w:r w:rsidRPr="00321A84">
        <w:rPr>
          <w:rStyle w:val="8-Char"/>
          <w:rtl/>
        </w:rPr>
        <w:t xml:space="preserve"> مِدَادٗا لِّكَلِمَٰتِ رَبِّي لَنَفِدَ </w:t>
      </w:r>
      <w:r w:rsidRPr="00321A84">
        <w:rPr>
          <w:rStyle w:val="8-Char"/>
          <w:rFonts w:hint="cs"/>
          <w:rtl/>
        </w:rPr>
        <w:t>ٱ</w:t>
      </w:r>
      <w:r w:rsidRPr="00321A84">
        <w:rPr>
          <w:rStyle w:val="8-Char"/>
          <w:rFonts w:hint="eastAsia"/>
          <w:rtl/>
        </w:rPr>
        <w:t>لۡبَحۡرُ</w:t>
      </w:r>
      <w:r w:rsidRPr="00321A84">
        <w:rPr>
          <w:rStyle w:val="8-Char"/>
          <w:rtl/>
        </w:rPr>
        <w:t xml:space="preserve"> قَبۡلَ أَن تَنفَدَ كَلِمَٰتُ رَبِّي وَلَوۡ جِئۡنَا بِمِثۡلِهِ</w:t>
      </w:r>
      <w:r w:rsidRPr="00321A84">
        <w:rPr>
          <w:rStyle w:val="8-Char"/>
          <w:rFonts w:hint="cs"/>
          <w:rtl/>
        </w:rPr>
        <w:t>ۦ</w:t>
      </w:r>
      <w:r w:rsidRPr="00321A84">
        <w:rPr>
          <w:rStyle w:val="8-Char"/>
          <w:rtl/>
        </w:rPr>
        <w:t xml:space="preserve"> مَدَدٗا١٠٩</w:t>
      </w:r>
      <w:r>
        <w:rPr>
          <w:rStyle w:val="1-Char"/>
          <w:rFonts w:cs="Traditional Arabic"/>
          <w:color w:val="000000"/>
          <w:shd w:val="clear" w:color="auto" w:fill="FFFFFF"/>
          <w:rtl/>
        </w:rPr>
        <w:t>﴾</w:t>
      </w:r>
      <w:r w:rsidRPr="00321A84">
        <w:rPr>
          <w:rStyle w:val="8-Char"/>
          <w:rtl/>
        </w:rPr>
        <w:t xml:space="preserve"> </w:t>
      </w:r>
      <w:r w:rsidRPr="00596FEF">
        <w:rPr>
          <w:rStyle w:val="7-Char"/>
          <w:rtl/>
        </w:rPr>
        <w:t>[الكهف: 109]</w:t>
      </w:r>
    </w:p>
    <w:p w:rsidR="00855C20" w:rsidRPr="0062224F" w:rsidRDefault="00855C20" w:rsidP="00855C20">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بگو: اگر دریا برای کلمات پروردگارم مرکب شوند، پیش از آنکه کلمات پروردگارم پایان پذیرد، قطعاً دریا پایان می‌یابد؛ هر چند نظیرش را به مدد[آن] بیاوریم.</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خب، این علی پرستان، فضایل علی را با</w:t>
      </w:r>
      <w:r w:rsidR="002D3D2D" w:rsidRPr="0062224F">
        <w:rPr>
          <w:rStyle w:val="1-Char"/>
          <w:rtl/>
        </w:rPr>
        <w:t xml:space="preserve"> </w:t>
      </w:r>
      <w:r w:rsidRPr="0062224F">
        <w:rPr>
          <w:rStyle w:val="1-Char"/>
          <w:rtl/>
        </w:rPr>
        <w:t>فضایل الله برابر و حتی بیشتر دانسته</w:t>
      </w:r>
      <w:r w:rsidRPr="0062224F">
        <w:rPr>
          <w:rStyle w:val="1-Char"/>
          <w:rFonts w:hint="cs"/>
          <w:rtl/>
        </w:rPr>
        <w:t>‌</w:t>
      </w:r>
      <w:r w:rsidRPr="0062224F">
        <w:rPr>
          <w:rStyle w:val="1-Char"/>
          <w:rtl/>
        </w:rPr>
        <w:t>اند! در</w:t>
      </w:r>
      <w:r w:rsidR="002D3D2D" w:rsidRPr="0062224F">
        <w:rPr>
          <w:rStyle w:val="1-Char"/>
          <w:rFonts w:hint="cs"/>
          <w:rtl/>
        </w:rPr>
        <w:t xml:space="preserve"> </w:t>
      </w:r>
      <w:r w:rsidRPr="0062224F">
        <w:rPr>
          <w:rStyle w:val="1-Char"/>
          <w:rtl/>
        </w:rPr>
        <w:t xml:space="preserve">فضایل علی حدیث داریم؛ مثل آن را برای عمر داریم و بیشتر از آن را برای ابوبکر داریم. </w:t>
      </w:r>
    </w:p>
    <w:p w:rsidR="00855C20" w:rsidRPr="0062224F" w:rsidRDefault="00783174" w:rsidP="00855C20">
      <w:pPr>
        <w:rPr>
          <w:rStyle w:val="1-Char"/>
          <w:rtl/>
        </w:rPr>
      </w:pPr>
      <w:r>
        <w:rPr>
          <w:rStyle w:val="1-Char"/>
          <w:rFonts w:hint="cs"/>
          <w:rtl/>
        </w:rPr>
        <w:t>می‌گوید</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دوستی علی نشانۀ ایمان و دشمنی او نشانۀ کفر و نفاق می‌باشد</w:t>
      </w:r>
    </w:p>
    <w:p w:rsidR="00855C20" w:rsidRPr="00833686" w:rsidRDefault="00855C20" w:rsidP="00855C20">
      <w:pPr>
        <w:ind w:firstLine="284"/>
        <w:jc w:val="both"/>
        <w:rPr>
          <w:rStyle w:val="5-Char"/>
          <w:rtl/>
        </w:rPr>
      </w:pPr>
      <w:r w:rsidRPr="0062224F">
        <w:rPr>
          <w:rStyle w:val="1-Char"/>
          <w:rtl/>
        </w:rPr>
        <w:t xml:space="preserve">پیامبر فرمود: </w:t>
      </w:r>
      <w:r w:rsidRPr="00D91E51">
        <w:rPr>
          <w:rStyle w:val="6-Char"/>
          <w:rtl/>
        </w:rPr>
        <w:t>«ان الله قد عه</w:t>
      </w:r>
      <w:r w:rsidR="00D91E51" w:rsidRPr="00D91E51">
        <w:rPr>
          <w:rStyle w:val="6-Char"/>
          <w:rtl/>
        </w:rPr>
        <w:t>د الی من خرج علی علی فهو کافر ف</w:t>
      </w:r>
      <w:r w:rsidR="00D91E51" w:rsidRPr="00D91E51">
        <w:rPr>
          <w:rStyle w:val="6-Char"/>
          <w:rFonts w:hint="cs"/>
          <w:rtl/>
        </w:rPr>
        <w:t>ي</w:t>
      </w:r>
      <w:r w:rsidRPr="00D91E51">
        <w:rPr>
          <w:rStyle w:val="6-Char"/>
          <w:rtl/>
        </w:rPr>
        <w:t xml:space="preserve"> النار»</w:t>
      </w:r>
      <w:r w:rsidRPr="00D91E51">
        <w:rPr>
          <w:rStyle w:val="6-Char"/>
          <w:rFonts w:hint="cs"/>
          <w:rtl/>
        </w:rPr>
        <w:t>.</w:t>
      </w:r>
    </w:p>
    <w:p w:rsidR="00855C20" w:rsidRPr="0062224F" w:rsidRDefault="00855C20" w:rsidP="00855C20">
      <w:pPr>
        <w:ind w:firstLine="284"/>
        <w:jc w:val="both"/>
        <w:rPr>
          <w:rStyle w:val="1-Char"/>
        </w:rPr>
      </w:pPr>
      <w:r w:rsidRPr="0059586B">
        <w:rPr>
          <w:rStyle w:val="5-Char"/>
          <w:rFonts w:hint="cs"/>
          <w:rtl/>
        </w:rPr>
        <w:t>«</w:t>
      </w:r>
      <w:r w:rsidRPr="0062224F">
        <w:rPr>
          <w:rStyle w:val="1-Char"/>
          <w:rtl/>
        </w:rPr>
        <w:t>خداوند عهد نمود با من که بدانید هر کس خروج بر علی</w:t>
      </w:r>
      <w:r w:rsidR="00A10A21" w:rsidRPr="00A10A21">
        <w:rPr>
          <w:rStyle w:val="1-Char"/>
          <w:rFonts w:cs="CTraditional Arabic" w:hint="cs"/>
          <w:rtl/>
        </w:rPr>
        <w:t>÷</w:t>
      </w:r>
      <w:r w:rsidRPr="0062224F">
        <w:rPr>
          <w:rStyle w:val="1-Char"/>
          <w:rFonts w:hint="cs"/>
          <w:rtl/>
        </w:rPr>
        <w:t xml:space="preserve"> </w:t>
      </w:r>
      <w:r w:rsidRPr="0062224F">
        <w:rPr>
          <w:rStyle w:val="1-Char"/>
          <w:rtl/>
        </w:rPr>
        <w:t>بنماید، کافر است و جایگاه او در آتش می</w:t>
      </w:r>
      <w:r w:rsidRPr="0062224F">
        <w:rPr>
          <w:rStyle w:val="1-Char"/>
          <w:rFonts w:hint="cs"/>
          <w:rtl/>
        </w:rPr>
        <w:t>‌</w:t>
      </w:r>
      <w:r w:rsidRPr="0062224F">
        <w:rPr>
          <w:rStyle w:val="1-Char"/>
          <w:rtl/>
        </w:rPr>
        <w:t>باشد...</w:t>
      </w:r>
      <w:r w:rsidRPr="00CE6E7F">
        <w:rPr>
          <w:rStyle w:val="1-Char"/>
          <w:rFonts w:hint="cs"/>
          <w:vertAlign w:val="superscript"/>
          <w:rtl/>
        </w:rPr>
        <w:t>(</w:t>
      </w:r>
      <w:r w:rsidRPr="008C6EBC">
        <w:rPr>
          <w:rStyle w:val="1-Char"/>
          <w:vertAlign w:val="superscript"/>
          <w:rtl/>
        </w:rPr>
        <w:footnoteReference w:id="426"/>
      </w:r>
      <w:r w:rsidRPr="00CE6E7F">
        <w:rPr>
          <w:rStyle w:val="1-Char"/>
          <w:rFonts w:hint="cs"/>
          <w:vertAlign w:val="superscript"/>
          <w:rtl/>
        </w:rPr>
        <w:t>)</w:t>
      </w:r>
      <w:r w:rsidRPr="0059586B">
        <w:rPr>
          <w:rStyle w:val="5-Char"/>
          <w:rFonts w:hint="cs"/>
          <w:rtl/>
        </w:rPr>
        <w:t>».</w:t>
      </w:r>
    </w:p>
    <w:p w:rsidR="00855C20" w:rsidRPr="0062224F" w:rsidRDefault="000D6BFD" w:rsidP="000D6BFD">
      <w:pPr>
        <w:ind w:firstLine="284"/>
        <w:rPr>
          <w:rStyle w:val="1-Char"/>
        </w:rPr>
      </w:pPr>
      <w:r>
        <w:rPr>
          <w:rStyle w:val="1-Char"/>
          <w:bCs/>
          <w:szCs w:val="25"/>
          <w:rtl/>
        </w:rPr>
        <w:t>جواب ما: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این حرفی دروغ است؛ زیرا ثابت شده است که طلحه و زبیر و عایشه بهشتی هستند. گفتم: فضایل علی را بدون غلو قبول داریم. گفتم:آنچه دربارۀ علی در احادیث صحیح آمده است، قبول داریم. اما دروغهای تو و ابن ابی الحدید را قبول نداریم.</w:t>
      </w:r>
    </w:p>
    <w:p w:rsidR="00855C20" w:rsidRPr="001E5D31" w:rsidRDefault="00855C20" w:rsidP="00855C20">
      <w:pPr>
        <w:pStyle w:val="3-"/>
        <w:rPr>
          <w:rtl/>
        </w:rPr>
      </w:pPr>
      <w:bookmarkStart w:id="1092" w:name="_Toc433464808"/>
      <w:r w:rsidRPr="001E5D31">
        <w:rPr>
          <w:rFonts w:hint="cs"/>
          <w:rtl/>
        </w:rPr>
        <w:t>ادعای</w:t>
      </w:r>
      <w:r w:rsidR="0050296D">
        <w:rPr>
          <w:rFonts w:hint="cs"/>
          <w:rtl/>
        </w:rPr>
        <w:t xml:space="preserve"> 347</w:t>
      </w:r>
      <w:r>
        <w:rPr>
          <w:rFonts w:hint="cs"/>
          <w:rtl/>
        </w:rPr>
        <w:t>-</w:t>
      </w:r>
      <w:r w:rsidRPr="001E5D31">
        <w:rPr>
          <w:rtl/>
        </w:rPr>
        <w:t xml:space="preserve"> کشتار صحابه و مؤمنین پاک در بصره به امر</w:t>
      </w:r>
      <w:r w:rsidRPr="001E5D31">
        <w:rPr>
          <w:rFonts w:cs="Tahoma"/>
          <w:color w:val="FF0000"/>
          <w:rtl/>
        </w:rPr>
        <w:t xml:space="preserve"> </w:t>
      </w:r>
      <w:r w:rsidRPr="001E5D31">
        <w:rPr>
          <w:rtl/>
        </w:rPr>
        <w:t>عایشه</w:t>
      </w:r>
      <w:bookmarkEnd w:id="1092"/>
    </w:p>
    <w:p w:rsidR="00855C20" w:rsidRPr="0062224F" w:rsidRDefault="00855C20" w:rsidP="00855C20">
      <w:pPr>
        <w:ind w:firstLine="284"/>
        <w:jc w:val="both"/>
        <w:rPr>
          <w:rStyle w:val="1-Char"/>
        </w:rPr>
      </w:pPr>
      <w:r w:rsidRPr="0062224F">
        <w:rPr>
          <w:rStyle w:val="1-Char"/>
          <w:rtl/>
        </w:rPr>
        <w:t>آیا این اخبار در کتب معتبر خودتان نیست؟ پس چرا اعتراض به شیعیان می‌نمایید؟ آیا خون</w:t>
      </w:r>
      <w:r w:rsidR="00D91E51">
        <w:rPr>
          <w:rStyle w:val="1-Char"/>
          <w:rFonts w:hint="cs"/>
          <w:rtl/>
        </w:rPr>
        <w:t>‌</w:t>
      </w:r>
      <w:r w:rsidRPr="0062224F">
        <w:rPr>
          <w:rStyle w:val="1-Char"/>
          <w:rtl/>
        </w:rPr>
        <w:t>های مؤمنین پاک چون عثمان بن حنیف از صحابه پاک رسول الله و قتل بیش از صد نفر از حفاظ و خزانه دارهای</w:t>
      </w:r>
      <w:r w:rsidR="00686EC4" w:rsidRPr="0062224F">
        <w:rPr>
          <w:rStyle w:val="1-Char"/>
          <w:rtl/>
        </w:rPr>
        <w:t xml:space="preserve"> بی‌</w:t>
      </w:r>
      <w:r w:rsidRPr="0062224F">
        <w:rPr>
          <w:rStyle w:val="1-Char"/>
          <w:rtl/>
        </w:rPr>
        <w:t>سلاح که اهل جنگ نبودند و چهل نفر از</w:t>
      </w:r>
      <w:r w:rsidR="00F0383B">
        <w:rPr>
          <w:rStyle w:val="1-Char"/>
          <w:rtl/>
        </w:rPr>
        <w:t xml:space="preserve"> آن‌ها </w:t>
      </w:r>
      <w:r w:rsidRPr="0062224F">
        <w:rPr>
          <w:rStyle w:val="1-Char"/>
          <w:rtl/>
        </w:rPr>
        <w:t>در مسجد کشته شدند، به گردن مسبب جنگ نبود؟ علامۀ مسعودی در</w:t>
      </w:r>
      <w:r w:rsidR="002D3D2D" w:rsidRPr="0062224F">
        <w:rPr>
          <w:rStyle w:val="1-Char"/>
          <w:rtl/>
        </w:rPr>
        <w:t xml:space="preserve"> </w:t>
      </w:r>
      <w:r w:rsidRPr="0062224F">
        <w:rPr>
          <w:rStyle w:val="1-Char"/>
          <w:rtl/>
        </w:rPr>
        <w:t>«مروج الذهب»</w:t>
      </w:r>
      <w:r w:rsidRPr="00CE6E7F">
        <w:rPr>
          <w:rStyle w:val="1-Char"/>
          <w:rFonts w:hint="cs"/>
          <w:vertAlign w:val="superscript"/>
          <w:rtl/>
        </w:rPr>
        <w:t>(</w:t>
      </w:r>
      <w:r w:rsidRPr="008C6EBC">
        <w:rPr>
          <w:rStyle w:val="1-Char"/>
          <w:vertAlign w:val="superscript"/>
          <w:rtl/>
        </w:rPr>
        <w:footnoteReference w:id="427"/>
      </w:r>
      <w:r w:rsidRPr="00CE6E7F">
        <w:rPr>
          <w:rStyle w:val="1-Char"/>
          <w:rFonts w:hint="cs"/>
          <w:vertAlign w:val="superscript"/>
          <w:rtl/>
        </w:rPr>
        <w:t>)</w:t>
      </w:r>
      <w:r w:rsidRPr="0062224F">
        <w:rPr>
          <w:rStyle w:val="1-Char"/>
          <w:rtl/>
        </w:rPr>
        <w:t xml:space="preserve"> نوشته است:</w:t>
      </w:r>
    </w:p>
    <w:p w:rsidR="00855C20" w:rsidRPr="00833686" w:rsidRDefault="00855C20" w:rsidP="007C3C37">
      <w:pPr>
        <w:ind w:firstLine="284"/>
        <w:jc w:val="both"/>
        <w:rPr>
          <w:rStyle w:val="5-Char"/>
          <w:rtl/>
        </w:rPr>
      </w:pPr>
      <w:r w:rsidRPr="0059586B">
        <w:rPr>
          <w:rStyle w:val="5-Char"/>
          <w:rtl/>
        </w:rPr>
        <w:t>«فقتل منهم سبعون رجلا غ</w:t>
      </w:r>
      <w:r w:rsidRPr="0059586B">
        <w:rPr>
          <w:rStyle w:val="5-Char"/>
          <w:rFonts w:hint="cs"/>
          <w:rtl/>
        </w:rPr>
        <w:t>ي</w:t>
      </w:r>
      <w:r w:rsidR="007C3C37">
        <w:rPr>
          <w:rStyle w:val="5-Char"/>
          <w:rtl/>
        </w:rPr>
        <w:t>ر من جرح و</w:t>
      </w:r>
      <w:r w:rsidRPr="0059586B">
        <w:rPr>
          <w:rStyle w:val="5-Char"/>
          <w:rtl/>
        </w:rPr>
        <w:t>خمسون من السبع</w:t>
      </w:r>
      <w:r w:rsidRPr="0059586B">
        <w:rPr>
          <w:rStyle w:val="5-Char"/>
          <w:rFonts w:hint="cs"/>
          <w:rtl/>
        </w:rPr>
        <w:t>ي</w:t>
      </w:r>
      <w:r w:rsidRPr="0059586B">
        <w:rPr>
          <w:rStyle w:val="5-Char"/>
          <w:rtl/>
        </w:rPr>
        <w:t>ن ضربت رقابهم صبرا من بعد الاسر وهؤلاء اول من قتلوا ظلماً ف</w:t>
      </w:r>
      <w:r w:rsidRPr="0059586B">
        <w:rPr>
          <w:rStyle w:val="5-Char"/>
          <w:rFonts w:hint="cs"/>
          <w:rtl/>
        </w:rPr>
        <w:t>ي</w:t>
      </w:r>
      <w:r w:rsidRPr="0059586B">
        <w:rPr>
          <w:rStyle w:val="5-Char"/>
          <w:rtl/>
        </w:rPr>
        <w:t xml:space="preserve"> الاسلام»</w:t>
      </w:r>
      <w:r w:rsidRPr="0059586B">
        <w:rPr>
          <w:rStyle w:val="5-Char"/>
          <w:rFonts w:hint="cs"/>
          <w:rtl/>
        </w:rPr>
        <w:t>.</w:t>
      </w:r>
    </w:p>
    <w:p w:rsidR="00855C20" w:rsidRPr="0062224F" w:rsidRDefault="00855C20" w:rsidP="00855C20">
      <w:pPr>
        <w:ind w:firstLine="284"/>
        <w:jc w:val="both"/>
        <w:rPr>
          <w:rStyle w:val="1-Char"/>
          <w:rtl/>
        </w:rPr>
      </w:pPr>
      <w:r w:rsidRPr="0062224F">
        <w:rPr>
          <w:rStyle w:val="1-Char"/>
          <w:rFonts w:hint="cs"/>
          <w:rtl/>
        </w:rPr>
        <w:t>«</w:t>
      </w:r>
      <w:r w:rsidRPr="0062224F">
        <w:rPr>
          <w:rStyle w:val="1-Char"/>
          <w:rtl/>
        </w:rPr>
        <w:t>(غیر از آنچه مجروح نمودند) هفتاد نفر از خزانه دارهای</w:t>
      </w:r>
      <w:r w:rsidR="00686EC4" w:rsidRPr="0062224F">
        <w:rPr>
          <w:rStyle w:val="1-Char"/>
          <w:rtl/>
        </w:rPr>
        <w:t xml:space="preserve"> بی‌</w:t>
      </w:r>
      <w:r w:rsidRPr="0062224F">
        <w:rPr>
          <w:rStyle w:val="1-Char"/>
          <w:rtl/>
        </w:rPr>
        <w:t>سلاح، حافظ بیت المال را کشتند و پنجاه نفر از آن هفتاد نفر را با زجر گردن زدند و کشتند و این جماعت اولین کشته شدگان بودند در اسلام که مظلوم کشته شدند</w:t>
      </w:r>
      <w:r w:rsidRPr="0062224F">
        <w:rPr>
          <w:rStyle w:val="1-Char"/>
          <w:rFonts w:hint="cs"/>
          <w:rtl/>
        </w:rPr>
        <w:t>».</w:t>
      </w:r>
    </w:p>
    <w:p w:rsidR="00855C20" w:rsidRPr="0062224F" w:rsidRDefault="000D6BFD" w:rsidP="000D6BFD">
      <w:pPr>
        <w:ind w:firstLine="284"/>
        <w:rPr>
          <w:rStyle w:val="1-Char"/>
        </w:rPr>
      </w:pPr>
      <w:r>
        <w:rPr>
          <w:rStyle w:val="1-Char"/>
          <w:bCs/>
          <w:szCs w:val="25"/>
          <w:rtl/>
        </w:rPr>
        <w:t>جواب ما: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اگر این طور است، پس خون</w:t>
      </w:r>
      <w:r w:rsidR="00F0383B">
        <w:rPr>
          <w:rStyle w:val="1-Char"/>
          <w:rtl/>
        </w:rPr>
        <w:t xml:space="preserve"> آن‌ها </w:t>
      </w:r>
      <w:r w:rsidRPr="0062224F">
        <w:rPr>
          <w:rStyle w:val="1-Char"/>
          <w:rtl/>
        </w:rPr>
        <w:t xml:space="preserve">به گردن علی هم بود؛ زیرا ایشان قاتلان آن مظلومان را مجازات نفرمودند در حالی که قدرت هم داشت. </w:t>
      </w:r>
    </w:p>
    <w:p w:rsidR="00855C20" w:rsidRPr="001E5D31" w:rsidRDefault="002D3D2D" w:rsidP="00855C20">
      <w:pPr>
        <w:pStyle w:val="3-"/>
      </w:pPr>
      <w:r>
        <w:rPr>
          <w:rtl/>
        </w:rPr>
        <w:t xml:space="preserve"> </w:t>
      </w:r>
      <w:bookmarkStart w:id="1093" w:name="_Toc433464809"/>
      <w:r w:rsidR="00855C20" w:rsidRPr="001E5D31">
        <w:rPr>
          <w:rFonts w:hint="cs"/>
          <w:rtl/>
        </w:rPr>
        <w:t>ادعای</w:t>
      </w:r>
      <w:r w:rsidR="0050296D">
        <w:rPr>
          <w:rFonts w:hint="cs"/>
          <w:rtl/>
        </w:rPr>
        <w:t xml:space="preserve"> 348</w:t>
      </w:r>
      <w:r w:rsidR="00855C20">
        <w:rPr>
          <w:rFonts w:hint="cs"/>
          <w:rtl/>
        </w:rPr>
        <w:t>-</w:t>
      </w:r>
      <w:r w:rsidR="00855C20" w:rsidRPr="001E5D31">
        <w:rPr>
          <w:rFonts w:hint="cs"/>
          <w:rtl/>
        </w:rPr>
        <w:t xml:space="preserve"> </w:t>
      </w:r>
      <w:r w:rsidR="00855C20" w:rsidRPr="001E5D31">
        <w:rPr>
          <w:rtl/>
        </w:rPr>
        <w:t>اصحاب چون ستارگانند از هر کدام که پیروی</w:t>
      </w:r>
      <w:r w:rsidR="00855C20" w:rsidRPr="001E5D31">
        <w:rPr>
          <w:rFonts w:cs="Tahoma"/>
          <w:color w:val="FF0000"/>
          <w:rtl/>
        </w:rPr>
        <w:t xml:space="preserve"> </w:t>
      </w:r>
      <w:r w:rsidR="00855C20" w:rsidRPr="001E5D31">
        <w:rPr>
          <w:rtl/>
        </w:rPr>
        <w:t>کنید، هدایت یافته</w:t>
      </w:r>
      <w:r w:rsidR="00855C20" w:rsidRPr="001E5D31">
        <w:rPr>
          <w:rFonts w:hint="eastAsia"/>
          <w:rtl/>
        </w:rPr>
        <w:t>‌</w:t>
      </w:r>
      <w:r w:rsidR="00855C20" w:rsidRPr="001E5D31">
        <w:rPr>
          <w:rtl/>
        </w:rPr>
        <w:t>اید.</w:t>
      </w:r>
      <w:r w:rsidR="00855C20" w:rsidRPr="001E5D31">
        <w:rPr>
          <w:rFonts w:hint="cs"/>
          <w:rtl/>
        </w:rPr>
        <w:t xml:space="preserve"> دروغ است</w:t>
      </w:r>
      <w:bookmarkEnd w:id="1093"/>
      <w:r w:rsidR="00855C20" w:rsidRPr="001E5D31">
        <w:rPr>
          <w:rFonts w:hint="cs"/>
          <w:rtl/>
        </w:rPr>
        <w:t xml:space="preserve"> </w:t>
      </w:r>
    </w:p>
    <w:p w:rsidR="00855C20" w:rsidRPr="0062224F" w:rsidRDefault="00855C20" w:rsidP="00855C20">
      <w:pPr>
        <w:ind w:firstLine="284"/>
        <w:jc w:val="both"/>
        <w:rPr>
          <w:rStyle w:val="1-Char"/>
          <w:rtl/>
        </w:rPr>
      </w:pPr>
      <w:r w:rsidRPr="0062224F">
        <w:rPr>
          <w:rStyle w:val="1-Char"/>
          <w:rtl/>
        </w:rPr>
        <w:t>باز سنی دست پرورده</w:t>
      </w:r>
      <w:r w:rsidR="00B32BA2">
        <w:rPr>
          <w:rStyle w:val="1-Char"/>
          <w:rtl/>
        </w:rPr>
        <w:t xml:space="preserve"> </w:t>
      </w:r>
      <w:r w:rsidR="00783174">
        <w:rPr>
          <w:rStyle w:val="1-Char"/>
          <w:rtl/>
        </w:rPr>
        <w:t>می‌گوید</w:t>
      </w:r>
      <w:r w:rsidRPr="0062224F">
        <w:rPr>
          <w:rStyle w:val="1-Char"/>
          <w:rtl/>
        </w:rPr>
        <w:t>:</w:t>
      </w:r>
    </w:p>
    <w:p w:rsidR="00855C20" w:rsidRPr="0062224F" w:rsidRDefault="00855C20" w:rsidP="00855C20">
      <w:pPr>
        <w:ind w:firstLine="284"/>
        <w:jc w:val="both"/>
        <w:rPr>
          <w:rStyle w:val="1-Char"/>
          <w:rtl/>
        </w:rPr>
      </w:pPr>
      <w:r w:rsidRPr="0062224F">
        <w:rPr>
          <w:rStyle w:val="1-Char"/>
          <w:rtl/>
        </w:rPr>
        <w:t>فرمایش‌های شما صحیح است. ام المؤمنین عایشه</w:t>
      </w:r>
      <w:r w:rsidRPr="001E5D31">
        <w:rPr>
          <w:rFonts w:cs="CTraditional Arabic" w:hint="cs"/>
          <w:rtl/>
          <w:lang w:bidi="fa-IR"/>
        </w:rPr>
        <w:t>ل</w:t>
      </w:r>
      <w:r w:rsidRPr="0062224F">
        <w:rPr>
          <w:rStyle w:val="1-Char"/>
          <w:rtl/>
        </w:rPr>
        <w:t xml:space="preserve"> بشر بود و معصوم هم نبود. البته فریب خورده است و خطایی از او سرزد. از روی سادگی فریب دو نفر از کبار صحابه را خورد؛ اما بعد توبه نمود و خداوند هم از او گذشت.</w:t>
      </w:r>
    </w:p>
    <w:p w:rsidR="00855C20" w:rsidRPr="0062224F" w:rsidRDefault="00855C20" w:rsidP="00855C20">
      <w:pPr>
        <w:ind w:firstLine="284"/>
        <w:jc w:val="both"/>
        <w:rPr>
          <w:rStyle w:val="1-Char"/>
          <w:rtl/>
        </w:rPr>
      </w:pPr>
      <w:r w:rsidRPr="0062224F">
        <w:rPr>
          <w:rStyle w:val="1-Char"/>
          <w:rtl/>
        </w:rPr>
        <w:t>داعی</w:t>
      </w:r>
      <w:r w:rsidR="00B32BA2">
        <w:rPr>
          <w:rStyle w:val="1-Char"/>
          <w:rtl/>
        </w:rPr>
        <w:t xml:space="preserve"> </w:t>
      </w:r>
      <w:r w:rsidR="00783174">
        <w:rPr>
          <w:rStyle w:val="1-Char"/>
          <w:rtl/>
        </w:rPr>
        <w:t>می‌گوید</w:t>
      </w:r>
      <w:r w:rsidRPr="0062224F">
        <w:rPr>
          <w:rStyle w:val="1-Char"/>
          <w:rtl/>
        </w:rPr>
        <w:t>: اول اقرار نمودید که کبار صحابه خطا کار و فریبنده بودند و حال آنکه از حاضران تحت الشجره و بیعت الرضوان بودند. پس خبر شما که سابقاً در لیالی ماضیه برای تبرئه صحابه</w:t>
      </w:r>
      <w:r w:rsidR="001E1019">
        <w:rPr>
          <w:rStyle w:val="1-Char"/>
          <w:rtl/>
        </w:rPr>
        <w:t xml:space="preserve"> می‌گفت</w:t>
      </w:r>
      <w:r w:rsidRPr="0062224F">
        <w:rPr>
          <w:rStyle w:val="1-Char"/>
          <w:rtl/>
        </w:rPr>
        <w:t>ید: «هریک مانند ستار</w:t>
      </w:r>
      <w:r w:rsidR="008C2681">
        <w:rPr>
          <w:rStyle w:val="1-Char"/>
          <w:rtl/>
        </w:rPr>
        <w:t xml:space="preserve">ه‌ای </w:t>
      </w:r>
      <w:r w:rsidRPr="0062224F">
        <w:rPr>
          <w:rStyle w:val="1-Char"/>
          <w:rtl/>
        </w:rPr>
        <w:t>هستند که اقتدای به</w:t>
      </w:r>
      <w:r w:rsidR="00F0383B">
        <w:rPr>
          <w:rStyle w:val="1-Char"/>
          <w:rtl/>
        </w:rPr>
        <w:t xml:space="preserve"> آن‌ها </w:t>
      </w:r>
      <w:r w:rsidRPr="0062224F">
        <w:rPr>
          <w:rStyle w:val="1-Char"/>
          <w:rtl/>
        </w:rPr>
        <w:t>اسباب هدایت</w:t>
      </w:r>
      <w:r w:rsidR="006148A3">
        <w:rPr>
          <w:rStyle w:val="1-Char"/>
          <w:rtl/>
        </w:rPr>
        <w:t xml:space="preserve"> می‌شود</w:t>
      </w:r>
      <w:r w:rsidRPr="0062224F">
        <w:rPr>
          <w:rStyle w:val="1-Char"/>
          <w:rtl/>
        </w:rPr>
        <w:t>» به خودی خود باطل می</w:t>
      </w:r>
      <w:r w:rsidRPr="0062224F">
        <w:rPr>
          <w:rStyle w:val="1-Char"/>
          <w:rFonts w:hint="cs"/>
          <w:rtl/>
        </w:rPr>
        <w:t>‌</w:t>
      </w:r>
      <w:r w:rsidRPr="0062224F">
        <w:rPr>
          <w:rStyle w:val="1-Char"/>
          <w:rtl/>
        </w:rPr>
        <w:t>گردد...</w:t>
      </w:r>
      <w:r w:rsidRPr="00CE6E7F">
        <w:rPr>
          <w:rStyle w:val="1-Char"/>
          <w:rFonts w:hint="cs"/>
          <w:vertAlign w:val="superscript"/>
          <w:rtl/>
        </w:rPr>
        <w:t>(</w:t>
      </w:r>
      <w:r w:rsidRPr="008C6EBC">
        <w:rPr>
          <w:rStyle w:val="1-Char"/>
          <w:vertAlign w:val="superscript"/>
          <w:rtl/>
        </w:rPr>
        <w:footnoteReference w:id="428"/>
      </w:r>
      <w:r w:rsidRPr="00CE6E7F">
        <w:rPr>
          <w:rStyle w:val="1-Char"/>
          <w:rFonts w:hint="cs"/>
          <w:vertAlign w:val="superscript"/>
          <w:rtl/>
        </w:rPr>
        <w:t>)</w:t>
      </w:r>
      <w:r w:rsidRPr="0062224F">
        <w:rPr>
          <w:rStyle w:val="1-Char"/>
          <w:rFonts w:hint="cs"/>
          <w:rtl/>
        </w:rPr>
        <w:t>.</w:t>
      </w:r>
      <w:r w:rsidRPr="0062224F">
        <w:rPr>
          <w:rStyle w:val="1-Char"/>
          <w:rtl/>
        </w:rPr>
        <w:t xml:space="preserve"> اگر سنی‌ها اصحاب را معصوم</w:t>
      </w:r>
      <w:r w:rsidR="00FA03B3">
        <w:rPr>
          <w:rStyle w:val="1-Char"/>
          <w:rtl/>
        </w:rPr>
        <w:t xml:space="preserve"> نمی‌دا</w:t>
      </w:r>
      <w:r w:rsidRPr="0062224F">
        <w:rPr>
          <w:rStyle w:val="1-Char"/>
          <w:rtl/>
        </w:rPr>
        <w:t xml:space="preserve">نند، پس نگویند: </w:t>
      </w:r>
      <w:r w:rsidRPr="0062224F">
        <w:rPr>
          <w:rStyle w:val="1-Char"/>
          <w:rFonts w:hint="cs"/>
          <w:rtl/>
        </w:rPr>
        <w:t>این حدیث را.</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نه، این حرف را</w:t>
      </w:r>
      <w:r w:rsidRPr="0062224F">
        <w:rPr>
          <w:rStyle w:val="1-Char"/>
          <w:rFonts w:hint="cs"/>
          <w:rtl/>
        </w:rPr>
        <w:t xml:space="preserve">، </w:t>
      </w:r>
      <w:r w:rsidRPr="0062224F">
        <w:rPr>
          <w:rStyle w:val="1-Char"/>
          <w:rtl/>
        </w:rPr>
        <w:t xml:space="preserve">ما </w:t>
      </w:r>
      <w:r w:rsidRPr="0062224F">
        <w:rPr>
          <w:rStyle w:val="1-Char"/>
          <w:rFonts w:hint="cs"/>
          <w:rtl/>
        </w:rPr>
        <w:t xml:space="preserve">هم </w:t>
      </w:r>
      <w:r w:rsidRPr="0062224F">
        <w:rPr>
          <w:rStyle w:val="1-Char"/>
          <w:rtl/>
        </w:rPr>
        <w:t>قبول نداریم. خودت از زبان ما</w:t>
      </w:r>
      <w:r w:rsidR="00EC20D9">
        <w:rPr>
          <w:rStyle w:val="1-Char"/>
          <w:rtl/>
        </w:rPr>
        <w:t xml:space="preserve"> می‌گویی</w:t>
      </w:r>
      <w:r w:rsidRPr="0062224F">
        <w:rPr>
          <w:rStyle w:val="1-Char"/>
          <w:rtl/>
        </w:rPr>
        <w:t xml:space="preserve"> و خودت جواب می</w:t>
      </w:r>
      <w:r w:rsidRPr="0062224F">
        <w:rPr>
          <w:rStyle w:val="1-Char"/>
          <w:rFonts w:hint="cs"/>
          <w:rtl/>
        </w:rPr>
        <w:t>‌</w:t>
      </w:r>
      <w:r w:rsidRPr="0062224F">
        <w:rPr>
          <w:rStyle w:val="1-Char"/>
          <w:rtl/>
        </w:rPr>
        <w:t>دهی و شیعۀ بیچاره را فریب می‌دهی.</w:t>
      </w:r>
      <w:r w:rsidR="002D3D2D" w:rsidRPr="0062224F">
        <w:rPr>
          <w:rStyle w:val="1-Char"/>
          <w:rtl/>
        </w:rPr>
        <w:t xml:space="preserve"> </w:t>
      </w:r>
      <w:r w:rsidRPr="0062224F">
        <w:rPr>
          <w:rStyle w:val="1-Char"/>
          <w:rtl/>
        </w:rPr>
        <w:t>ما</w:t>
      </w:r>
      <w:r w:rsidR="00EC20D9">
        <w:rPr>
          <w:rStyle w:val="1-Char"/>
          <w:rtl/>
        </w:rPr>
        <w:t xml:space="preserve"> می‌گویی</w:t>
      </w:r>
      <w:r w:rsidRPr="0062224F">
        <w:rPr>
          <w:rStyle w:val="1-Char"/>
          <w:rtl/>
        </w:rPr>
        <w:t>م که جنگ جمل</w:t>
      </w:r>
      <w:r w:rsidR="002D3D2D" w:rsidRPr="0062224F">
        <w:rPr>
          <w:rStyle w:val="1-Char"/>
          <w:rtl/>
        </w:rPr>
        <w:t xml:space="preserve"> </w:t>
      </w:r>
      <w:r w:rsidRPr="0062224F">
        <w:rPr>
          <w:rStyle w:val="1-Char"/>
          <w:rtl/>
        </w:rPr>
        <w:t>ناخواسته</w:t>
      </w:r>
      <w:r w:rsidR="002D3D2D" w:rsidRPr="0062224F">
        <w:rPr>
          <w:rStyle w:val="1-Char"/>
          <w:rtl/>
        </w:rPr>
        <w:t xml:space="preserve"> </w:t>
      </w:r>
      <w:r w:rsidRPr="0062224F">
        <w:rPr>
          <w:rStyle w:val="1-Char"/>
          <w:rtl/>
        </w:rPr>
        <w:t>بود</w:t>
      </w:r>
      <w:r w:rsidR="002D3D2D" w:rsidRPr="0062224F">
        <w:rPr>
          <w:rStyle w:val="1-Char"/>
          <w:rtl/>
        </w:rPr>
        <w:t xml:space="preserve"> </w:t>
      </w:r>
      <w:r w:rsidRPr="0062224F">
        <w:rPr>
          <w:rStyle w:val="1-Char"/>
          <w:rtl/>
        </w:rPr>
        <w:t>و طرفین، کنترل</w:t>
      </w:r>
      <w:r w:rsidR="002D3D2D" w:rsidRPr="0062224F">
        <w:rPr>
          <w:rStyle w:val="1-Char"/>
          <w:rtl/>
        </w:rPr>
        <w:t xml:space="preserve"> </w:t>
      </w:r>
      <w:r w:rsidRPr="0062224F">
        <w:rPr>
          <w:rStyle w:val="1-Char"/>
          <w:rtl/>
        </w:rPr>
        <w:t>از دستشان خارج</w:t>
      </w:r>
      <w:r w:rsidR="002D3D2D" w:rsidRPr="0062224F">
        <w:rPr>
          <w:rStyle w:val="1-Char"/>
          <w:rtl/>
        </w:rPr>
        <w:t xml:space="preserve"> </w:t>
      </w:r>
      <w:r w:rsidRPr="0062224F">
        <w:rPr>
          <w:rStyle w:val="1-Char"/>
          <w:rtl/>
        </w:rPr>
        <w:t>شد. ما کی گفتیم:</w:t>
      </w:r>
      <w:r w:rsidR="002D3D2D" w:rsidRPr="0062224F">
        <w:rPr>
          <w:rStyle w:val="1-Char"/>
          <w:rtl/>
        </w:rPr>
        <w:t xml:space="preserve"> </w:t>
      </w:r>
      <w:r w:rsidRPr="0062224F">
        <w:rPr>
          <w:rStyle w:val="1-Char"/>
          <w:rtl/>
        </w:rPr>
        <w:t xml:space="preserve">عایشه فریب طلحه و زبیر را خورد؟ </w:t>
      </w:r>
    </w:p>
    <w:p w:rsidR="00855C20" w:rsidRPr="0062224F" w:rsidRDefault="00855C20" w:rsidP="00855C20">
      <w:pPr>
        <w:ind w:firstLine="284"/>
        <w:jc w:val="both"/>
        <w:rPr>
          <w:rStyle w:val="1-Char"/>
          <w:rtl/>
        </w:rPr>
      </w:pPr>
      <w:r w:rsidRPr="0062224F">
        <w:rPr>
          <w:rStyle w:val="1-Char"/>
          <w:rtl/>
        </w:rPr>
        <w:t>و تکرار</w:t>
      </w:r>
      <w:r w:rsidR="001B0D67">
        <w:rPr>
          <w:rStyle w:val="1-Char"/>
          <w:rtl/>
        </w:rPr>
        <w:t xml:space="preserve"> می‌کنیم</w:t>
      </w:r>
      <w:r w:rsidRPr="0062224F">
        <w:rPr>
          <w:rStyle w:val="1-Char"/>
          <w:rtl/>
        </w:rPr>
        <w:t xml:space="preserve"> که ما هرگز</w:t>
      </w:r>
      <w:r w:rsidR="00783174">
        <w:rPr>
          <w:rStyle w:val="1-Char"/>
          <w:rtl/>
        </w:rPr>
        <w:t xml:space="preserve"> نمی‌گو</w:t>
      </w:r>
      <w:r w:rsidRPr="0062224F">
        <w:rPr>
          <w:rStyle w:val="1-Char"/>
          <w:rtl/>
        </w:rPr>
        <w:t>ییم:</w:t>
      </w:r>
    </w:p>
    <w:p w:rsidR="00855C20" w:rsidRPr="0062224F" w:rsidRDefault="00855C20" w:rsidP="00855C20">
      <w:pPr>
        <w:ind w:firstLine="284"/>
        <w:jc w:val="both"/>
        <w:rPr>
          <w:rStyle w:val="1-Char"/>
          <w:rtl/>
        </w:rPr>
      </w:pPr>
      <w:r w:rsidRPr="0062224F">
        <w:rPr>
          <w:rStyle w:val="1-Char"/>
          <w:rtl/>
        </w:rPr>
        <w:t>«اصحاب چون ستارگانند از هر کدام از</w:t>
      </w:r>
      <w:r w:rsidR="00F0383B">
        <w:rPr>
          <w:rStyle w:val="1-Char"/>
          <w:rtl/>
        </w:rPr>
        <w:t xml:space="preserve"> آن‌ها </w:t>
      </w:r>
      <w:r w:rsidRPr="0062224F">
        <w:rPr>
          <w:rStyle w:val="1-Char"/>
          <w:rtl/>
        </w:rPr>
        <w:t>پیروی کنید، هدایت یافت</w:t>
      </w:r>
      <w:r w:rsidR="00362A31">
        <w:rPr>
          <w:rStyle w:val="1-Char"/>
          <w:rtl/>
        </w:rPr>
        <w:t>ه‌اید</w:t>
      </w:r>
      <w:r w:rsidRPr="0062224F">
        <w:rPr>
          <w:rStyle w:val="1-Char"/>
          <w:rtl/>
        </w:rPr>
        <w:t>». این حدیث درست نیست.</w:t>
      </w:r>
    </w:p>
    <w:p w:rsidR="00855C20" w:rsidRPr="001E5D31" w:rsidRDefault="00855C20" w:rsidP="00855C20">
      <w:pPr>
        <w:pStyle w:val="3-"/>
        <w:rPr>
          <w:rtl/>
        </w:rPr>
      </w:pPr>
      <w:bookmarkStart w:id="1094" w:name="_Toc433464810"/>
      <w:r w:rsidRPr="001E5D31">
        <w:rPr>
          <w:rFonts w:hint="cs"/>
          <w:rtl/>
        </w:rPr>
        <w:t>ادعای</w:t>
      </w:r>
      <w:r w:rsidR="0050296D">
        <w:rPr>
          <w:rFonts w:hint="cs"/>
          <w:rtl/>
        </w:rPr>
        <w:t xml:space="preserve"> 349</w:t>
      </w:r>
      <w:r>
        <w:rPr>
          <w:rFonts w:hint="cs"/>
          <w:rtl/>
        </w:rPr>
        <w:t>-</w:t>
      </w:r>
      <w:r w:rsidRPr="001E5D31">
        <w:rPr>
          <w:rtl/>
        </w:rPr>
        <w:t xml:space="preserve"> عایشه اجازه نداد</w:t>
      </w:r>
      <w:r w:rsidR="002D3D2D">
        <w:rPr>
          <w:rtl/>
        </w:rPr>
        <w:t xml:space="preserve"> </w:t>
      </w:r>
      <w:r w:rsidRPr="001E5D31">
        <w:rPr>
          <w:rtl/>
        </w:rPr>
        <w:t>امام</w:t>
      </w:r>
      <w:r w:rsidR="002D3D2D">
        <w:rPr>
          <w:rtl/>
        </w:rPr>
        <w:t xml:space="preserve"> </w:t>
      </w:r>
      <w:r w:rsidRPr="001E5D31">
        <w:rPr>
          <w:rtl/>
        </w:rPr>
        <w:t>حسن در جوار پیغمبر</w:t>
      </w:r>
      <w:r w:rsidRPr="001E5D31">
        <w:rPr>
          <w:rFonts w:cs="Tahoma"/>
          <w:color w:val="FF0000"/>
          <w:rtl/>
        </w:rPr>
        <w:t xml:space="preserve"> </w:t>
      </w:r>
      <w:r w:rsidRPr="001E5D31">
        <w:rPr>
          <w:rtl/>
        </w:rPr>
        <w:t>دفن شود</w:t>
      </w:r>
      <w:bookmarkEnd w:id="1094"/>
    </w:p>
    <w:p w:rsidR="00855C20" w:rsidRPr="0062224F" w:rsidRDefault="00855C20" w:rsidP="00855C20">
      <w:pPr>
        <w:ind w:firstLine="284"/>
        <w:jc w:val="both"/>
        <w:rPr>
          <w:rStyle w:val="1-Char"/>
          <w:rtl/>
        </w:rPr>
      </w:pPr>
      <w:r w:rsidRPr="0062224F">
        <w:rPr>
          <w:rStyle w:val="1-Char"/>
          <w:rtl/>
        </w:rPr>
        <w:t>آنچه مسلم است، این است که ام المؤمنین عایشه ذاتاً آرام نبود و حرکات بچگانه</w:t>
      </w:r>
      <w:r w:rsidRPr="0062224F">
        <w:rPr>
          <w:rStyle w:val="1-Char"/>
          <w:rFonts w:hint="cs"/>
          <w:rtl/>
        </w:rPr>
        <w:t>‌</w:t>
      </w:r>
      <w:r w:rsidRPr="0062224F">
        <w:rPr>
          <w:rStyle w:val="1-Char"/>
          <w:rtl/>
        </w:rPr>
        <w:t xml:space="preserve">ای داشت که هر یک موجب فساد در تاریخ زندگی او گردید. </w:t>
      </w:r>
    </w:p>
    <w:p w:rsidR="00855C20" w:rsidRPr="0062224F" w:rsidRDefault="00855C20" w:rsidP="00855C20">
      <w:pPr>
        <w:ind w:firstLine="284"/>
        <w:jc w:val="both"/>
        <w:rPr>
          <w:rStyle w:val="1-Char"/>
          <w:rtl/>
        </w:rPr>
      </w:pPr>
      <w:r w:rsidRPr="0062224F">
        <w:rPr>
          <w:rStyle w:val="1-Char"/>
          <w:rtl/>
        </w:rPr>
        <w:t>ادعا کرده است که او اجازه نداد که حسن را در کنار قبر جدش دفن کنند...</w:t>
      </w:r>
      <w:r w:rsidRPr="00CE6E7F">
        <w:rPr>
          <w:rStyle w:val="1-Char"/>
          <w:rFonts w:hint="cs"/>
          <w:vertAlign w:val="superscript"/>
          <w:rtl/>
        </w:rPr>
        <w:t>(</w:t>
      </w:r>
      <w:r w:rsidRPr="008C6EBC">
        <w:rPr>
          <w:rStyle w:val="1-Char"/>
          <w:vertAlign w:val="superscript"/>
          <w:rtl/>
        </w:rPr>
        <w:footnoteReference w:id="429"/>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داستانی که آوردی دروغ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دوم، اتاق</w:t>
      </w:r>
      <w:r w:rsidR="002D3D2D" w:rsidRPr="0062224F">
        <w:rPr>
          <w:rStyle w:val="1-Char"/>
          <w:rtl/>
        </w:rPr>
        <w:t xml:space="preserve"> </w:t>
      </w:r>
      <w:r w:rsidRPr="0062224F">
        <w:rPr>
          <w:rStyle w:val="1-Char"/>
          <w:rtl/>
        </w:rPr>
        <w:t>عایشه که قبرستان نبود، سه نفر دفن شده بودند؛</w:t>
      </w:r>
      <w:r w:rsidR="002D3D2D" w:rsidRPr="0062224F">
        <w:rPr>
          <w:rStyle w:val="1-Char"/>
          <w:rtl/>
        </w:rPr>
        <w:t xml:space="preserve"> </w:t>
      </w:r>
      <w:r w:rsidRPr="0062224F">
        <w:rPr>
          <w:rStyle w:val="1-Char"/>
          <w:rtl/>
        </w:rPr>
        <w:t>شاید دیگر جا نداشت.</w:t>
      </w:r>
      <w:r w:rsidRPr="0062224F">
        <w:rPr>
          <w:rStyle w:val="1-Char"/>
          <w:rFonts w:hint="cs"/>
          <w:rtl/>
        </w:rPr>
        <w:t xml:space="preserve"> و حتما جا نداشت، چون خود ایشان نیز در بقیع دفن شدند نه در اتاق خود </w:t>
      </w:r>
    </w:p>
    <w:p w:rsidR="00855C20" w:rsidRPr="001E5D31" w:rsidRDefault="00855C20" w:rsidP="00855C20">
      <w:pPr>
        <w:pStyle w:val="3-"/>
        <w:rPr>
          <w:rtl/>
        </w:rPr>
      </w:pPr>
      <w:bookmarkStart w:id="1095" w:name="_Toc433464811"/>
      <w:r w:rsidRPr="001E5D31">
        <w:rPr>
          <w:rFonts w:hint="cs"/>
          <w:rtl/>
        </w:rPr>
        <w:t>ادعای</w:t>
      </w:r>
      <w:r w:rsidR="0050296D">
        <w:rPr>
          <w:rFonts w:hint="cs"/>
          <w:rtl/>
        </w:rPr>
        <w:t xml:space="preserve"> </w:t>
      </w:r>
      <w:r w:rsidRPr="001E5D31">
        <w:rPr>
          <w:rFonts w:hint="cs"/>
          <w:rtl/>
        </w:rPr>
        <w:t>350</w:t>
      </w:r>
      <w:r>
        <w:rPr>
          <w:rFonts w:hint="cs"/>
          <w:rtl/>
        </w:rPr>
        <w:t xml:space="preserve">- </w:t>
      </w:r>
      <w:r w:rsidRPr="001E5D31">
        <w:rPr>
          <w:rtl/>
        </w:rPr>
        <w:t>سجده و شادی نمودن عایشه در شهادت امیر</w:t>
      </w:r>
      <w:r w:rsidRPr="001E5D31">
        <w:rPr>
          <w:rStyle w:val="Heading1Char"/>
          <w:rFonts w:ascii="Times New Roman" w:hAnsi="Times New Roman" w:cs="Tahoma"/>
          <w:color w:val="FF0000"/>
          <w:sz w:val="28"/>
          <w:szCs w:val="28"/>
          <w:rtl/>
        </w:rPr>
        <w:t xml:space="preserve"> </w:t>
      </w:r>
      <w:r w:rsidRPr="001E5D31">
        <w:rPr>
          <w:rtl/>
        </w:rPr>
        <w:t>المؤمنین علی...</w:t>
      </w:r>
      <w:r w:rsidRPr="00653CC0">
        <w:rPr>
          <w:rStyle w:val="1-Char"/>
          <w:rFonts w:hint="cs"/>
          <w:bCs w:val="0"/>
          <w:vertAlign w:val="superscript"/>
          <w:rtl/>
        </w:rPr>
        <w:t>(</w:t>
      </w:r>
      <w:r w:rsidRPr="00653CC0">
        <w:rPr>
          <w:rStyle w:val="1-Char"/>
          <w:bCs w:val="0"/>
          <w:vertAlign w:val="superscript"/>
          <w:rtl/>
        </w:rPr>
        <w:footnoteReference w:id="430"/>
      </w:r>
      <w:r w:rsidRPr="00653CC0">
        <w:rPr>
          <w:rStyle w:val="1-Char"/>
          <w:rFonts w:hint="cs"/>
          <w:bCs w:val="0"/>
          <w:vertAlign w:val="superscript"/>
          <w:rtl/>
        </w:rPr>
        <w:t>)</w:t>
      </w:r>
      <w:r w:rsidRPr="001E5D31">
        <w:rPr>
          <w:rFonts w:hint="cs"/>
          <w:rtl/>
        </w:rPr>
        <w:t>.</w:t>
      </w:r>
      <w:bookmarkEnd w:id="1095"/>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عجب دروغی گفتی! آیا این را بخاری نوشته است یا در صحیح مسلم است؟!</w:t>
      </w:r>
      <w:r w:rsidRPr="0062224F">
        <w:rPr>
          <w:rStyle w:val="1-Char"/>
          <w:rFonts w:hint="cs"/>
          <w:rtl/>
        </w:rPr>
        <w:t>.</w:t>
      </w:r>
    </w:p>
    <w:p w:rsidR="00855C20" w:rsidRPr="001E5D31" w:rsidRDefault="00855C20" w:rsidP="00855C20">
      <w:pPr>
        <w:pStyle w:val="3-"/>
        <w:rPr>
          <w:rtl/>
        </w:rPr>
      </w:pPr>
      <w:bookmarkStart w:id="1096" w:name="_Toc433464812"/>
      <w:r>
        <w:rPr>
          <w:rFonts w:hint="cs"/>
          <w:rtl/>
        </w:rPr>
        <w:t>ادعای</w:t>
      </w:r>
      <w:r w:rsidR="0050296D">
        <w:rPr>
          <w:rFonts w:hint="cs"/>
          <w:rtl/>
        </w:rPr>
        <w:t xml:space="preserve"> </w:t>
      </w:r>
      <w:r>
        <w:rPr>
          <w:rFonts w:hint="cs"/>
          <w:rtl/>
        </w:rPr>
        <w:t>351-</w:t>
      </w:r>
      <w:r w:rsidRPr="001E5D31">
        <w:rPr>
          <w:rFonts w:hint="cs"/>
          <w:rtl/>
        </w:rPr>
        <w:t xml:space="preserve"> </w:t>
      </w:r>
      <w:r w:rsidRPr="001E5D31">
        <w:rPr>
          <w:rtl/>
        </w:rPr>
        <w:t>کلمات متضاد عایشه نسبت به عثمان</w:t>
      </w:r>
      <w:bookmarkEnd w:id="1096"/>
    </w:p>
    <w:p w:rsidR="00855C20" w:rsidRPr="00833686" w:rsidRDefault="00855C20" w:rsidP="00855C20">
      <w:pPr>
        <w:ind w:firstLine="284"/>
        <w:jc w:val="both"/>
        <w:rPr>
          <w:rStyle w:val="5-Char"/>
          <w:rtl/>
        </w:rPr>
      </w:pPr>
      <w:r w:rsidRPr="0062224F">
        <w:rPr>
          <w:rStyle w:val="1-Char"/>
          <w:rtl/>
        </w:rPr>
        <w:t>نقل نموده</w:t>
      </w:r>
      <w:r w:rsidRPr="0062224F">
        <w:rPr>
          <w:rStyle w:val="1-Char"/>
          <w:rFonts w:hint="cs"/>
          <w:rtl/>
        </w:rPr>
        <w:t>‌</w:t>
      </w:r>
      <w:r w:rsidRPr="0062224F">
        <w:rPr>
          <w:rStyle w:val="1-Char"/>
          <w:rtl/>
        </w:rPr>
        <w:t>اند: عایشه وصیت نمود که مرا پهلوی پیغمبر دفن ننمایید؛ زیرا خود می</w:t>
      </w:r>
      <w:r w:rsidRPr="0062224F">
        <w:rPr>
          <w:rStyle w:val="1-Char"/>
          <w:rFonts w:hint="cs"/>
          <w:rtl/>
        </w:rPr>
        <w:t>‌</w:t>
      </w:r>
      <w:r w:rsidRPr="0062224F">
        <w:rPr>
          <w:rStyle w:val="1-Char"/>
          <w:rtl/>
        </w:rPr>
        <w:t>دانم چه حوادثی بعد از آن حضرت ایجاد کردم.</w:t>
      </w:r>
      <w:r w:rsidR="00800FBC">
        <w:rPr>
          <w:rStyle w:val="1-Char"/>
          <w:rtl/>
        </w:rPr>
        <w:t xml:space="preserve"> </w:t>
      </w:r>
      <w:r w:rsidR="00BF1AF7">
        <w:rPr>
          <w:rStyle w:val="1-Char"/>
          <w:rtl/>
        </w:rPr>
        <w:t xml:space="preserve">چنان‌که </w:t>
      </w:r>
      <w:r w:rsidRPr="0062224F">
        <w:rPr>
          <w:rStyle w:val="1-Char"/>
          <w:rtl/>
        </w:rPr>
        <w:t xml:space="preserve">حاکم در «مستدرک» و ابن قتیبه در «معارف» و محمد بن یوسف زرندی در کتاب </w:t>
      </w:r>
      <w:r w:rsidRPr="0059586B">
        <w:rPr>
          <w:rStyle w:val="5-Char"/>
          <w:rtl/>
        </w:rPr>
        <w:t>«اعلام بس</w:t>
      </w:r>
      <w:r w:rsidRPr="0059586B">
        <w:rPr>
          <w:rStyle w:val="5-Char"/>
          <w:rFonts w:hint="cs"/>
          <w:rtl/>
        </w:rPr>
        <w:t>ي</w:t>
      </w:r>
      <w:r w:rsidRPr="0059586B">
        <w:rPr>
          <w:rStyle w:val="5-Char"/>
          <w:rtl/>
        </w:rPr>
        <w:t xml:space="preserve">ره النبی» </w:t>
      </w:r>
      <w:r w:rsidRPr="0062224F">
        <w:rPr>
          <w:rStyle w:val="1-Char"/>
          <w:rtl/>
        </w:rPr>
        <w:t>و ابن البیع نیشابوری و دیگران نقل نموده</w:t>
      </w:r>
      <w:r w:rsidRPr="0062224F">
        <w:rPr>
          <w:rStyle w:val="1-Char"/>
          <w:rFonts w:hint="cs"/>
          <w:rtl/>
        </w:rPr>
        <w:t>‌</w:t>
      </w:r>
      <w:r w:rsidRPr="0062224F">
        <w:rPr>
          <w:rStyle w:val="1-Char"/>
          <w:rtl/>
        </w:rPr>
        <w:t xml:space="preserve">اند که عایشه به عبدالله زبیر وصیت کرد: </w:t>
      </w:r>
      <w:r w:rsidRPr="0059586B">
        <w:rPr>
          <w:rStyle w:val="5-Char"/>
          <w:rtl/>
        </w:rPr>
        <w:t>«ادفنون</w:t>
      </w:r>
      <w:r w:rsidRPr="0059586B">
        <w:rPr>
          <w:rStyle w:val="5-Char"/>
          <w:rFonts w:hint="cs"/>
          <w:rtl/>
        </w:rPr>
        <w:t>ي</w:t>
      </w:r>
      <w:r w:rsidRPr="0059586B">
        <w:rPr>
          <w:rStyle w:val="5-Char"/>
          <w:rtl/>
        </w:rPr>
        <w:t xml:space="preserve"> مع اخوات</w:t>
      </w:r>
      <w:r w:rsidRPr="0059586B">
        <w:rPr>
          <w:rStyle w:val="5-Char"/>
          <w:rFonts w:hint="cs"/>
          <w:rtl/>
        </w:rPr>
        <w:t>ي</w:t>
      </w:r>
      <w:r w:rsidRPr="0059586B">
        <w:rPr>
          <w:rStyle w:val="5-Char"/>
          <w:rtl/>
        </w:rPr>
        <w:t xml:space="preserve"> بالبق</w:t>
      </w:r>
      <w:r w:rsidRPr="0059586B">
        <w:rPr>
          <w:rStyle w:val="5-Char"/>
          <w:rFonts w:hint="cs"/>
          <w:rtl/>
        </w:rPr>
        <w:t>ي</w:t>
      </w:r>
      <w:r w:rsidR="0024337F">
        <w:rPr>
          <w:rStyle w:val="5-Char"/>
          <w:rtl/>
        </w:rPr>
        <w:t>ع فان</w:t>
      </w:r>
      <w:r w:rsidR="0024337F">
        <w:rPr>
          <w:rStyle w:val="5-Char"/>
          <w:rFonts w:hint="cs"/>
          <w:rtl/>
        </w:rPr>
        <w:t>ي</w:t>
      </w:r>
      <w:r w:rsidRPr="0059586B">
        <w:rPr>
          <w:rStyle w:val="5-Char"/>
          <w:rtl/>
        </w:rPr>
        <w:t xml:space="preserve"> قد احدث اموراٌ بعده»</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دفن کنید مرا پهلوی خواهرهایم در بقیع؛ زیرا من بعد از رسول الله</w:t>
      </w:r>
      <w:r w:rsidRPr="001E5D31">
        <w:rPr>
          <w:rFonts w:cs="CTraditional Arabic" w:hint="cs"/>
          <w:rtl/>
        </w:rPr>
        <w:t>ص</w:t>
      </w:r>
      <w:r w:rsidRPr="0062224F">
        <w:rPr>
          <w:rStyle w:val="1-Char"/>
          <w:rtl/>
        </w:rPr>
        <w:t xml:space="preserve"> اموری ایجاد</w:t>
      </w:r>
      <w:r w:rsidR="002D3D2D" w:rsidRPr="0062224F">
        <w:rPr>
          <w:rStyle w:val="1-Char"/>
          <w:rtl/>
        </w:rPr>
        <w:t xml:space="preserve"> </w:t>
      </w:r>
      <w:r w:rsidRPr="0062224F">
        <w:rPr>
          <w:rStyle w:val="1-Char"/>
          <w:rtl/>
        </w:rPr>
        <w:t>نمودم...</w:t>
      </w:r>
      <w:r w:rsidRPr="00CE6E7F">
        <w:rPr>
          <w:rStyle w:val="1-Char"/>
          <w:rFonts w:hint="cs"/>
          <w:vertAlign w:val="superscript"/>
          <w:rtl/>
        </w:rPr>
        <w:t>(</w:t>
      </w:r>
      <w:r w:rsidRPr="008C6EBC">
        <w:rPr>
          <w:rStyle w:val="1-Char"/>
          <w:vertAlign w:val="superscript"/>
          <w:rtl/>
        </w:rPr>
        <w:footnoteReference w:id="431"/>
      </w:r>
      <w:r w:rsidRPr="00CE6E7F">
        <w:rPr>
          <w:rStyle w:val="1-Char"/>
          <w:rFonts w:hint="cs"/>
          <w:vertAlign w:val="superscript"/>
          <w:rtl/>
        </w:rPr>
        <w:t>)</w:t>
      </w:r>
      <w:r w:rsidRPr="0059586B">
        <w:rPr>
          <w:rStyle w:val="5-Char"/>
          <w:rFonts w:hint="cs"/>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اگر این طور است که</w:t>
      </w:r>
      <w:r w:rsidR="00EC20D9">
        <w:rPr>
          <w:rStyle w:val="1-Char"/>
          <w:rtl/>
        </w:rPr>
        <w:t xml:space="preserve"> می‌گویی</w:t>
      </w:r>
      <w:r w:rsidRPr="0062224F">
        <w:rPr>
          <w:rStyle w:val="1-Char"/>
          <w:rtl/>
        </w:rPr>
        <w:t>، این خود دلیل است بر</w:t>
      </w:r>
      <w:r w:rsidR="00800FBC">
        <w:rPr>
          <w:rStyle w:val="1-Char"/>
          <w:rtl/>
        </w:rPr>
        <w:t xml:space="preserve"> اینکه </w:t>
      </w:r>
      <w:r w:rsidRPr="0062224F">
        <w:rPr>
          <w:rStyle w:val="1-Char"/>
          <w:rtl/>
        </w:rPr>
        <w:t>عایشه از</w:t>
      </w:r>
      <w:r w:rsidR="00800FBC">
        <w:rPr>
          <w:rStyle w:val="1-Char"/>
          <w:rtl/>
        </w:rPr>
        <w:t xml:space="preserve"> اینکه </w:t>
      </w:r>
      <w:r w:rsidRPr="0062224F">
        <w:rPr>
          <w:rStyle w:val="1-Char"/>
          <w:rtl/>
        </w:rPr>
        <w:t>در جنگ جمل نقشی ایفاء کرد، پشیمان بود و پشیمانی هم توبه است. پس الله توبۀ او را می</w:t>
      </w:r>
      <w:r w:rsidRPr="0062224F">
        <w:rPr>
          <w:rStyle w:val="1-Char"/>
          <w:rFonts w:hint="cs"/>
          <w:rtl/>
        </w:rPr>
        <w:t>‌</w:t>
      </w:r>
      <w:r w:rsidRPr="0062224F">
        <w:rPr>
          <w:rStyle w:val="1-Char"/>
          <w:rtl/>
        </w:rPr>
        <w:t>پذیرد. وقتی الله می</w:t>
      </w:r>
      <w:r w:rsidRPr="0062224F">
        <w:rPr>
          <w:rStyle w:val="1-Char"/>
          <w:rFonts w:hint="cs"/>
          <w:rtl/>
        </w:rPr>
        <w:t>‌</w:t>
      </w:r>
      <w:r w:rsidRPr="0062224F">
        <w:rPr>
          <w:rStyle w:val="1-Char"/>
          <w:rtl/>
        </w:rPr>
        <w:t>پذیرد، علی هم به عایشه چیزی نگفت، تو چه کاره</w:t>
      </w:r>
      <w:r w:rsidRPr="0062224F">
        <w:rPr>
          <w:rStyle w:val="1-Char"/>
          <w:rFonts w:hint="cs"/>
          <w:rtl/>
        </w:rPr>
        <w:t>‌</w:t>
      </w:r>
      <w:r w:rsidRPr="0062224F">
        <w:rPr>
          <w:rStyle w:val="1-Char"/>
          <w:rtl/>
        </w:rPr>
        <w:t>ای؟</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 بدان علی نیز، گفت: ای کاش 20 سال پیش می‌مُردم و امروز جسد بر خاک افتادۀ طلحه را نمی</w:t>
      </w:r>
      <w:r w:rsidRPr="0062224F">
        <w:rPr>
          <w:rStyle w:val="1-Char"/>
          <w:rFonts w:hint="cs"/>
          <w:rtl/>
        </w:rPr>
        <w:t>‌</w:t>
      </w:r>
      <w:r w:rsidRPr="0062224F">
        <w:rPr>
          <w:rStyle w:val="1-Char"/>
          <w:rtl/>
        </w:rPr>
        <w:t>دیدم.</w:t>
      </w:r>
    </w:p>
    <w:p w:rsidR="00855C20" w:rsidRPr="0062224F" w:rsidRDefault="00855C20" w:rsidP="00855C20">
      <w:pPr>
        <w:ind w:firstLine="284"/>
        <w:jc w:val="both"/>
        <w:rPr>
          <w:rStyle w:val="1-Char"/>
          <w:rtl/>
        </w:rPr>
      </w:pPr>
      <w:r w:rsidRPr="0062224F">
        <w:rPr>
          <w:rStyle w:val="1-Char"/>
          <w:rtl/>
        </w:rPr>
        <w:t>ما پایه‌های دین خود را</w:t>
      </w:r>
      <w:r w:rsidR="00DB1188">
        <w:rPr>
          <w:rStyle w:val="1-Char"/>
          <w:rtl/>
        </w:rPr>
        <w:t xml:space="preserve"> براحادیث صحیح بنا نهاده</w:t>
      </w:r>
      <w:r w:rsidR="00DB1188">
        <w:rPr>
          <w:rStyle w:val="1-Char"/>
          <w:rFonts w:hint="cs"/>
          <w:rtl/>
        </w:rPr>
        <w:t>‌</w:t>
      </w:r>
      <w:r w:rsidRPr="0062224F">
        <w:rPr>
          <w:rStyle w:val="1-Char"/>
          <w:rtl/>
        </w:rPr>
        <w:t>ایم. در احادیث صحیح آمده است: عایشه، زن رسول الله، در بهشت است. حالا باز زن لوط یادش می‌آید! چند دفعه بگویم که زن لوط را الله، زود</w:t>
      </w:r>
      <w:r w:rsidR="002D3D2D" w:rsidRPr="0062224F">
        <w:rPr>
          <w:rStyle w:val="1-Char"/>
          <w:rtl/>
        </w:rPr>
        <w:t xml:space="preserve"> </w:t>
      </w:r>
      <w:r w:rsidRPr="0062224F">
        <w:rPr>
          <w:rStyle w:val="1-Char"/>
          <w:rtl/>
        </w:rPr>
        <w:t>عذاب کرد و زن محمد تا آخرین روز زندگی پیامبر در خانۀ ایشان بود.</w:t>
      </w:r>
      <w:r w:rsidR="002D3D2D" w:rsidRPr="0062224F">
        <w:rPr>
          <w:rStyle w:val="1-Char"/>
          <w:rtl/>
        </w:rPr>
        <w:t xml:space="preserve"> </w:t>
      </w:r>
      <w:r w:rsidRPr="0062224F">
        <w:rPr>
          <w:rStyle w:val="1-Char"/>
          <w:rFonts w:hint="cs"/>
          <w:rtl/>
        </w:rPr>
        <w:t xml:space="preserve">و حتی بعد از مرگ پیامبر تا آخرین روز حیات در خانه پیامبر بود </w:t>
      </w:r>
    </w:p>
    <w:p w:rsidR="00855C20" w:rsidRPr="00C34632" w:rsidRDefault="00855C20" w:rsidP="00855C20">
      <w:pPr>
        <w:pStyle w:val="3-"/>
        <w:rPr>
          <w:rtl/>
        </w:rPr>
      </w:pPr>
      <w:bookmarkStart w:id="1097" w:name="_Toc433464813"/>
      <w:r w:rsidRPr="0024337F">
        <w:rPr>
          <w:rFonts w:hint="cs"/>
          <w:rtl/>
        </w:rPr>
        <w:t>ادعای</w:t>
      </w:r>
      <w:r w:rsidR="0050296D">
        <w:rPr>
          <w:rFonts w:hint="cs"/>
          <w:rtl/>
        </w:rPr>
        <w:t xml:space="preserve"> </w:t>
      </w:r>
      <w:r w:rsidRPr="0024337F">
        <w:rPr>
          <w:rFonts w:hint="cs"/>
          <w:rtl/>
        </w:rPr>
        <w:t xml:space="preserve">352- </w:t>
      </w:r>
      <w:r w:rsidRPr="0024337F">
        <w:rPr>
          <w:rtl/>
        </w:rPr>
        <w:t>ام سلمه</w:t>
      </w:r>
      <w:r w:rsidR="002D3D2D" w:rsidRPr="0024337F">
        <w:rPr>
          <w:rtl/>
        </w:rPr>
        <w:t xml:space="preserve"> </w:t>
      </w:r>
      <w:r w:rsidRPr="0024337F">
        <w:rPr>
          <w:rtl/>
        </w:rPr>
        <w:t>شاهد است بر فضایل علی...</w:t>
      </w:r>
      <w:r w:rsidRPr="0024337F">
        <w:rPr>
          <w:rFonts w:hint="cs"/>
          <w:bCs w:val="0"/>
          <w:sz w:val="28"/>
          <w:szCs w:val="28"/>
          <w:vertAlign w:val="superscript"/>
          <w:rtl/>
        </w:rPr>
        <w:t>(</w:t>
      </w:r>
      <w:r w:rsidRPr="0024337F">
        <w:rPr>
          <w:rStyle w:val="FootnoteReference"/>
          <w:bCs w:val="0"/>
          <w:sz w:val="28"/>
          <w:szCs w:val="28"/>
          <w:rtl/>
        </w:rPr>
        <w:footnoteReference w:id="432"/>
      </w:r>
      <w:r w:rsidRPr="0024337F">
        <w:rPr>
          <w:rFonts w:hint="cs"/>
          <w:bCs w:val="0"/>
          <w:sz w:val="28"/>
          <w:szCs w:val="28"/>
          <w:vertAlign w:val="superscript"/>
          <w:rtl/>
        </w:rPr>
        <w:t>)</w:t>
      </w:r>
      <w:bookmarkEnd w:id="1097"/>
    </w:p>
    <w:p w:rsidR="00855C20" w:rsidRPr="0062224F" w:rsidRDefault="000D6BFD" w:rsidP="000D6BFD">
      <w:pPr>
        <w:ind w:firstLine="284"/>
        <w:rPr>
          <w:rStyle w:val="1-Char"/>
          <w:rtl/>
        </w:rPr>
      </w:pPr>
      <w:r>
        <w:rPr>
          <w:rStyle w:val="1-Char"/>
          <w:bCs/>
          <w:szCs w:val="25"/>
          <w:rtl/>
        </w:rPr>
        <w:t>جواب ما: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من کی گفت</w:t>
      </w:r>
      <w:r w:rsidR="00456FFB">
        <w:rPr>
          <w:rStyle w:val="1-Char"/>
          <w:rtl/>
        </w:rPr>
        <w:t xml:space="preserve">ه‌ام </w:t>
      </w:r>
      <w:r w:rsidRPr="0062224F">
        <w:rPr>
          <w:rStyle w:val="1-Char"/>
          <w:rtl/>
        </w:rPr>
        <w:t xml:space="preserve">که سلمه شاهد </w:t>
      </w:r>
      <w:r w:rsidRPr="0062224F">
        <w:rPr>
          <w:rStyle w:val="1-Char"/>
          <w:rFonts w:hint="cs"/>
          <w:rtl/>
        </w:rPr>
        <w:t>نی</w:t>
      </w:r>
      <w:r w:rsidRPr="0062224F">
        <w:rPr>
          <w:rStyle w:val="1-Char"/>
          <w:rtl/>
        </w:rPr>
        <w:t>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Fonts w:hint="cs"/>
          <w:rtl/>
        </w:rPr>
        <w:t>اما</w:t>
      </w:r>
      <w:r w:rsidR="00B32BA2">
        <w:rPr>
          <w:rStyle w:val="1-Char"/>
          <w:rFonts w:hint="cs"/>
          <w:rtl/>
        </w:rPr>
        <w:t xml:space="preserve"> </w:t>
      </w:r>
      <w:r w:rsidR="00783174">
        <w:rPr>
          <w:rStyle w:val="1-Char"/>
          <w:rFonts w:hint="cs"/>
          <w:rtl/>
        </w:rPr>
        <w:t>می‌گوید</w:t>
      </w:r>
      <w:r w:rsidRPr="0062224F">
        <w:rPr>
          <w:rStyle w:val="1-Char"/>
          <w:rtl/>
        </w:rPr>
        <w:t xml:space="preserve"> ابن ابی الحدید گفته است. آخر ما چرا باید پیرو یک معتزلی شیعه غالی باشیم؟! ما هم شاهدیم بر فضایل علی؛ اما شاهد بر غلو شما نیستیم. </w:t>
      </w:r>
    </w:p>
    <w:p w:rsidR="00855C20" w:rsidRPr="001E5D31" w:rsidRDefault="00855C20" w:rsidP="00855C20">
      <w:pPr>
        <w:pStyle w:val="3-"/>
        <w:rPr>
          <w:rtl/>
        </w:rPr>
      </w:pPr>
      <w:bookmarkStart w:id="1098" w:name="_Toc433464814"/>
      <w:r w:rsidRPr="001E5D31">
        <w:rPr>
          <w:rFonts w:hint="cs"/>
          <w:rtl/>
        </w:rPr>
        <w:t>ادعای 353</w:t>
      </w:r>
      <w:r>
        <w:rPr>
          <w:rFonts w:hint="cs"/>
          <w:rtl/>
        </w:rPr>
        <w:t>-</w:t>
      </w:r>
      <w:r w:rsidRPr="001E5D31">
        <w:rPr>
          <w:rtl/>
        </w:rPr>
        <w:t xml:space="preserve"> اختلافت در تعیین خلفاء ثلاث دلیل بر بطلان</w:t>
      </w:r>
      <w:r w:rsidRPr="001E5D31">
        <w:rPr>
          <w:rFonts w:cs="Tahoma"/>
          <w:color w:val="FF0000"/>
          <w:rtl/>
        </w:rPr>
        <w:t xml:space="preserve"> </w:t>
      </w:r>
      <w:r w:rsidRPr="001E5D31">
        <w:rPr>
          <w:rtl/>
        </w:rPr>
        <w:t>خلافت</w:t>
      </w:r>
      <w:r w:rsidR="00C02F43">
        <w:rPr>
          <w:rtl/>
        </w:rPr>
        <w:t xml:space="preserve"> آن‌هاست</w:t>
      </w:r>
      <w:bookmarkEnd w:id="1098"/>
    </w:p>
    <w:p w:rsidR="00855C20" w:rsidRPr="0062224F" w:rsidRDefault="00855C20" w:rsidP="00855C20">
      <w:pPr>
        <w:ind w:firstLine="284"/>
        <w:jc w:val="both"/>
        <w:rPr>
          <w:rStyle w:val="1-Char"/>
          <w:rtl/>
        </w:rPr>
      </w:pPr>
      <w:r w:rsidRPr="0062224F">
        <w:rPr>
          <w:rStyle w:val="1-Char"/>
          <w:rtl/>
        </w:rPr>
        <w:t>ابوبکر را شورایی محدود انتخاب کرد.</w:t>
      </w:r>
    </w:p>
    <w:p w:rsidR="00855C20" w:rsidRPr="0062224F" w:rsidRDefault="00855C20" w:rsidP="00855C20">
      <w:pPr>
        <w:ind w:firstLine="284"/>
        <w:jc w:val="both"/>
        <w:rPr>
          <w:rStyle w:val="1-Char"/>
          <w:rtl/>
        </w:rPr>
      </w:pPr>
      <w:r w:rsidRPr="0062224F">
        <w:rPr>
          <w:rStyle w:val="1-Char"/>
          <w:rtl/>
        </w:rPr>
        <w:t xml:space="preserve">عمر را ابوبکر انتخاب کرد نه شورا. </w:t>
      </w:r>
    </w:p>
    <w:p w:rsidR="00855C20" w:rsidRPr="0062224F" w:rsidRDefault="00855C20" w:rsidP="00855C20">
      <w:pPr>
        <w:ind w:firstLine="284"/>
        <w:jc w:val="both"/>
        <w:rPr>
          <w:rStyle w:val="1-Char"/>
          <w:rtl/>
        </w:rPr>
      </w:pPr>
      <w:r w:rsidRPr="0062224F">
        <w:rPr>
          <w:rStyle w:val="1-Char"/>
          <w:rtl/>
        </w:rPr>
        <w:t>عثمان را شورای 6 نفرۀ منتخبِ عمر انتخاب کرد. این روش‌های مختلف دلیل بر باطل بودن ادعاهای سنی</w:t>
      </w:r>
      <w:r w:rsidRPr="0062224F">
        <w:rPr>
          <w:rStyle w:val="1-Char"/>
          <w:rFonts w:hint="cs"/>
          <w:rtl/>
        </w:rPr>
        <w:t>‌</w:t>
      </w:r>
      <w:r w:rsidRPr="0062224F">
        <w:rPr>
          <w:rStyle w:val="1-Char"/>
          <w:rtl/>
        </w:rPr>
        <w:t>هاست.</w:t>
      </w:r>
    </w:p>
    <w:p w:rsidR="00855C20" w:rsidRPr="0062224F" w:rsidRDefault="00855C20" w:rsidP="00855C20">
      <w:pPr>
        <w:ind w:firstLine="284"/>
        <w:jc w:val="both"/>
        <w:rPr>
          <w:rStyle w:val="1-Char"/>
          <w:rtl/>
        </w:rPr>
      </w:pPr>
      <w:r w:rsidRPr="0062224F">
        <w:rPr>
          <w:rStyle w:val="1-Char"/>
          <w:rtl/>
        </w:rPr>
        <w:t>دوم، از کجا و به چه دلیل می‌فرمایید: خلیفۀ اول که به اجماع معین شد، حق دارد خلیفۀ بعدی را معین نماید. آیا چنین دستوری از پیغمبر رسیده است؟ قطعاً جواب منفی است.</w:t>
      </w:r>
    </w:p>
    <w:p w:rsidR="00855C20" w:rsidRPr="0062224F" w:rsidRDefault="00855C20" w:rsidP="00855C20">
      <w:pPr>
        <w:ind w:firstLine="284"/>
        <w:jc w:val="both"/>
        <w:rPr>
          <w:rStyle w:val="1-Char"/>
          <w:rtl/>
        </w:rPr>
      </w:pPr>
      <w:r w:rsidRPr="0062224F">
        <w:rPr>
          <w:rStyle w:val="1-Char"/>
          <w:rtl/>
        </w:rPr>
        <w:t>سوم،</w:t>
      </w:r>
      <w:r w:rsidR="00EC20D9">
        <w:rPr>
          <w:rStyle w:val="1-Char"/>
          <w:rtl/>
        </w:rPr>
        <w:t xml:space="preserve"> می‌گویی</w:t>
      </w:r>
      <w:r w:rsidRPr="0062224F">
        <w:rPr>
          <w:rStyle w:val="1-Char"/>
          <w:rtl/>
        </w:rPr>
        <w:t>د: خلیفه اول که به اجماع معین شد! در تعیین خلفای بعدی، دیگر احتیاج به اجماع</w:t>
      </w:r>
      <w:r w:rsidR="002D3D2D" w:rsidRPr="0062224F">
        <w:rPr>
          <w:rStyle w:val="1-Char"/>
          <w:rtl/>
        </w:rPr>
        <w:t xml:space="preserve"> نمی‌</w:t>
      </w:r>
      <w:r w:rsidRPr="0062224F">
        <w:rPr>
          <w:rStyle w:val="1-Char"/>
          <w:rtl/>
        </w:rPr>
        <w:t>باشد؛ همان خلیفۀ منصوب از جانب خلق، حق دارد خلیفه بعد از خود را معین نماید و نص او تنها کفایت می</w:t>
      </w:r>
      <w:r w:rsidRPr="0062224F">
        <w:rPr>
          <w:rStyle w:val="1-Char"/>
          <w:rFonts w:hint="cs"/>
          <w:rtl/>
        </w:rPr>
        <w:t>‌</w:t>
      </w:r>
      <w:r w:rsidRPr="0062224F">
        <w:rPr>
          <w:rStyle w:val="1-Char"/>
          <w:rtl/>
        </w:rPr>
        <w:t>کند؟!.</w:t>
      </w:r>
    </w:p>
    <w:p w:rsidR="00855C20" w:rsidRPr="0062224F" w:rsidRDefault="00855C20" w:rsidP="00855C20">
      <w:pPr>
        <w:ind w:firstLine="284"/>
        <w:jc w:val="both"/>
        <w:rPr>
          <w:rStyle w:val="1-Char"/>
          <w:rtl/>
        </w:rPr>
      </w:pPr>
      <w:r w:rsidRPr="0062224F">
        <w:rPr>
          <w:rStyle w:val="1-Char"/>
          <w:rtl/>
        </w:rPr>
        <w:t>پس چرا در خلافت عثمان این امر عملی نشد؟ و خلیفه عمر خلاف رویۀ ابی بکر تعیین خلیفه را به شورا</w:t>
      </w:r>
      <w:r w:rsidRPr="0062224F">
        <w:rPr>
          <w:rStyle w:val="1-Char"/>
          <w:rFonts w:hint="cs"/>
          <w:rtl/>
        </w:rPr>
        <w:t xml:space="preserve"> </w:t>
      </w:r>
      <w:r w:rsidRPr="0062224F">
        <w:rPr>
          <w:rStyle w:val="1-Char"/>
          <w:rtl/>
        </w:rPr>
        <w:t>(دیکتاتوری) واگذار کرد؟ آن هم چه شورایی! شورایی که در هیچ جای عالم (حتی درمیان ملل وحشی) پیدا</w:t>
      </w:r>
      <w:r w:rsidR="002D3D2D" w:rsidRPr="0062224F">
        <w:rPr>
          <w:rStyle w:val="1-Char"/>
          <w:rtl/>
        </w:rPr>
        <w:t xml:space="preserve"> نمی‌</w:t>
      </w:r>
      <w:r w:rsidRPr="0062224F">
        <w:rPr>
          <w:rStyle w:val="1-Char"/>
          <w:rtl/>
        </w:rPr>
        <w:t>شود!</w:t>
      </w:r>
      <w:r w:rsidR="002D3D2D" w:rsidRPr="0062224F">
        <w:rPr>
          <w:rStyle w:val="1-Char"/>
          <w:rtl/>
        </w:rPr>
        <w:t xml:space="preserve"> </w:t>
      </w:r>
      <w:r w:rsidRPr="0062224F">
        <w:rPr>
          <w:rStyle w:val="1-Char"/>
          <w:rtl/>
        </w:rPr>
        <w:t>عوض آنکه نمایندگان مجلس را ملت معین نمایند (که شاید قول و رأی اکثر</w:t>
      </w:r>
      <w:r w:rsidR="00F0383B">
        <w:rPr>
          <w:rStyle w:val="1-Char"/>
          <w:rtl/>
        </w:rPr>
        <w:t xml:space="preserve"> آن‌ها </w:t>
      </w:r>
      <w:r w:rsidRPr="0062224F">
        <w:rPr>
          <w:rStyle w:val="1-Char"/>
          <w:rtl/>
        </w:rPr>
        <w:t xml:space="preserve">قدری مؤثر باشد) خلیفه عمر خود معین نمود. </w:t>
      </w:r>
    </w:p>
    <w:p w:rsidR="00855C20" w:rsidRPr="0062224F" w:rsidRDefault="00855C20" w:rsidP="00855C20">
      <w:pPr>
        <w:ind w:firstLine="284"/>
        <w:jc w:val="both"/>
        <w:rPr>
          <w:rStyle w:val="1-Char"/>
          <w:rtl/>
        </w:rPr>
      </w:pPr>
      <w:r w:rsidRPr="0062224F">
        <w:rPr>
          <w:rStyle w:val="1-Char"/>
          <w:rtl/>
        </w:rPr>
        <w:t>و جای تعجب است که در خلافت خلفاء اربعه (راشدین: ابی بکر و عمر و عثمان و علی) به چهار حالت عمل شده است! کدام یک از اقسام اربعه حق و ملاک عمل بود و... آیا تمام طرق دلخواه حق بود؟ تصدیق نمایید که شما برای تعیین خلافت طریق ثابت و دلیل قانع کننده ندارید...</w:t>
      </w:r>
      <w:r w:rsidRPr="00CE6E7F">
        <w:rPr>
          <w:rStyle w:val="1-Char"/>
          <w:rFonts w:hint="cs"/>
          <w:vertAlign w:val="superscript"/>
          <w:rtl/>
        </w:rPr>
        <w:t>(</w:t>
      </w:r>
      <w:r w:rsidRPr="008C6EBC">
        <w:rPr>
          <w:rStyle w:val="1-Char"/>
          <w:vertAlign w:val="superscript"/>
          <w:rtl/>
        </w:rPr>
        <w:footnoteReference w:id="433"/>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چون پیامبر، روشی را برای تعیین جانشین معلوم نکردند، پس خلیفه بر حسب اوضاع انتخاب</w:t>
      </w:r>
      <w:r w:rsidR="006148A3">
        <w:rPr>
          <w:rStyle w:val="1-Char"/>
          <w:rtl/>
        </w:rPr>
        <w:t xml:space="preserve"> می‌شود</w:t>
      </w:r>
      <w:r w:rsidRPr="0062224F">
        <w:rPr>
          <w:rStyle w:val="1-Char"/>
          <w:rtl/>
        </w:rPr>
        <w:t xml:space="preserve"> و این قانون ثابتی ندارد.</w:t>
      </w:r>
      <w:r w:rsidR="002D3D2D" w:rsidRPr="0062224F">
        <w:rPr>
          <w:rStyle w:val="1-Char"/>
          <w:rtl/>
        </w:rPr>
        <w:t xml:space="preserve"> </w:t>
      </w:r>
      <w:r w:rsidRPr="0062224F">
        <w:rPr>
          <w:rStyle w:val="1-Char"/>
          <w:rtl/>
        </w:rPr>
        <w:t xml:space="preserve">البته چند شرط وجود دارد: باید اعلم انتخاب شود و از طریق شورا باشد. </w:t>
      </w:r>
    </w:p>
    <w:p w:rsidR="00855C20" w:rsidRPr="0062224F" w:rsidRDefault="00855C20" w:rsidP="00855C20">
      <w:pPr>
        <w:ind w:firstLine="284"/>
        <w:jc w:val="both"/>
        <w:rPr>
          <w:rStyle w:val="1-Char"/>
          <w:rtl/>
        </w:rPr>
      </w:pPr>
      <w:r w:rsidRPr="0062224F">
        <w:rPr>
          <w:rStyle w:val="1-Char"/>
          <w:rtl/>
        </w:rPr>
        <w:t>ابوبکر، عمر را پیشنهاد کرد و مردم رای دادند و و عثمان هم همین طور. علی هم، شورای 6 نفره را</w:t>
      </w:r>
      <w:r w:rsidR="002D3D2D" w:rsidRPr="0062224F">
        <w:rPr>
          <w:rStyle w:val="1-Char"/>
          <w:rtl/>
        </w:rPr>
        <w:t xml:space="preserve"> </w:t>
      </w:r>
      <w:r w:rsidRPr="0062224F">
        <w:rPr>
          <w:rStyle w:val="1-Char"/>
          <w:rtl/>
        </w:rPr>
        <w:t>پذیرفت.</w:t>
      </w:r>
      <w:r w:rsidR="002D3D2D" w:rsidRPr="0062224F">
        <w:rPr>
          <w:rStyle w:val="1-Char"/>
          <w:rtl/>
        </w:rPr>
        <w:t xml:space="preserve"> </w:t>
      </w:r>
      <w:r w:rsidRPr="0062224F">
        <w:rPr>
          <w:rStyle w:val="1-Char"/>
          <w:rtl/>
        </w:rPr>
        <w:t>پس اعتراض شما به کیست؟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یادت نرود که ابوبکر و عمر ارتش نداشتند.</w:t>
      </w:r>
      <w:r w:rsidR="002D3D2D" w:rsidRPr="0062224F">
        <w:rPr>
          <w:rStyle w:val="1-Char"/>
          <w:rtl/>
        </w:rPr>
        <w:t xml:space="preserve"> </w:t>
      </w:r>
      <w:r w:rsidRPr="0062224F">
        <w:rPr>
          <w:rStyle w:val="1-Char"/>
          <w:rtl/>
        </w:rPr>
        <w:t>اگر مردم</w:t>
      </w:r>
      <w:r w:rsidR="002D3D2D" w:rsidRPr="0062224F">
        <w:rPr>
          <w:rStyle w:val="1-Char"/>
          <w:rtl/>
        </w:rPr>
        <w:t xml:space="preserve"> نمی‌</w:t>
      </w:r>
      <w:r w:rsidRPr="0062224F">
        <w:rPr>
          <w:rStyle w:val="1-Char"/>
          <w:rtl/>
        </w:rPr>
        <w:t>خواستند، عمر خلیفه نمی</w:t>
      </w:r>
      <w:r w:rsidRPr="0062224F">
        <w:rPr>
          <w:rStyle w:val="1-Char"/>
          <w:rFonts w:hint="cs"/>
          <w:rtl/>
        </w:rPr>
        <w:t>‌</w:t>
      </w:r>
      <w:r w:rsidRPr="0062224F">
        <w:rPr>
          <w:rStyle w:val="1-Char"/>
          <w:rtl/>
        </w:rPr>
        <w:t>شد. ما صد بار به این مرد گفتیم که دربارۀ جانشینی پیامبر و روش انتخاب رهبر، دستوری در اسلام نداریم! البته شور و مشورت داریم و آن را به عنوان یک اصل می</w:t>
      </w:r>
      <w:r w:rsidRPr="0062224F">
        <w:rPr>
          <w:rStyle w:val="1-Char"/>
          <w:rFonts w:hint="cs"/>
          <w:rtl/>
        </w:rPr>
        <w:t>‌</w:t>
      </w:r>
      <w:r w:rsidRPr="0062224F">
        <w:rPr>
          <w:rStyle w:val="1-Char"/>
          <w:rtl/>
        </w:rPr>
        <w:t>پذیریم. لذا به مصلحت هر زمانی، انتخاب صورت می</w:t>
      </w:r>
      <w:r w:rsidRPr="0062224F">
        <w:rPr>
          <w:rStyle w:val="1-Char"/>
          <w:rFonts w:hint="cs"/>
          <w:rtl/>
        </w:rPr>
        <w:t>‌</w:t>
      </w:r>
      <w:r w:rsidRPr="0062224F">
        <w:rPr>
          <w:rStyle w:val="1-Char"/>
          <w:rtl/>
        </w:rPr>
        <w:t>گیرد! به چهار طریق انتخاب رهبر کردند.</w:t>
      </w:r>
      <w:r w:rsidRPr="0062224F">
        <w:rPr>
          <w:rStyle w:val="1-Char"/>
          <w:rFonts w:hint="cs"/>
          <w:rtl/>
        </w:rPr>
        <w:t xml:space="preserve"> </w:t>
      </w:r>
      <w:r w:rsidRPr="0062224F">
        <w:rPr>
          <w:rStyle w:val="1-Char"/>
          <w:rtl/>
        </w:rPr>
        <w:t>40 طریق هم می</w:t>
      </w:r>
      <w:r w:rsidRPr="0062224F">
        <w:rPr>
          <w:rStyle w:val="1-Char"/>
          <w:rFonts w:hint="cs"/>
          <w:rtl/>
        </w:rPr>
        <w:t>‌</w:t>
      </w:r>
      <w:r w:rsidRPr="0062224F">
        <w:rPr>
          <w:rStyle w:val="1-Char"/>
          <w:rtl/>
        </w:rPr>
        <w:t>تواند باشد. چرا</w:t>
      </w:r>
      <w:r w:rsidR="00EC20D9">
        <w:rPr>
          <w:rStyle w:val="1-Char"/>
          <w:rtl/>
        </w:rPr>
        <w:t xml:space="preserve"> می‌گویی</w:t>
      </w:r>
      <w:r w:rsidRPr="0062224F">
        <w:rPr>
          <w:rStyle w:val="1-Char"/>
          <w:rtl/>
        </w:rPr>
        <w:t xml:space="preserve"> که باید یک روش باشد؟ در حالی که درباره انتخاب رهبر، دستوری با جزئیات از پیامبر نداریم.</w:t>
      </w:r>
    </w:p>
    <w:p w:rsidR="00855C20" w:rsidRPr="0062224F" w:rsidRDefault="00855C20" w:rsidP="00855C20">
      <w:pPr>
        <w:ind w:firstLine="284"/>
        <w:jc w:val="both"/>
        <w:rPr>
          <w:rStyle w:val="1-Char"/>
          <w:rtl/>
        </w:rPr>
      </w:pPr>
      <w:r w:rsidRPr="0062224F">
        <w:rPr>
          <w:rStyle w:val="1-Char"/>
          <w:rFonts w:hint="cs"/>
          <w:rtl/>
        </w:rPr>
        <w:t>بعد شورایی که علی قبول کرد را لایق ملل وحشی هم</w:t>
      </w:r>
      <w:r w:rsidR="00FA03B3">
        <w:rPr>
          <w:rStyle w:val="1-Char"/>
          <w:rFonts w:hint="cs"/>
          <w:rtl/>
        </w:rPr>
        <w:t xml:space="preserve"> نمی‌دا</w:t>
      </w:r>
      <w:r w:rsidRPr="0062224F">
        <w:rPr>
          <w:rStyle w:val="1-Char"/>
          <w:rFonts w:hint="cs"/>
          <w:rtl/>
        </w:rPr>
        <w:t>نی که این توهین به علی هم هست و بعد در ایران امروز شورای آزاد وجود ندارد رهبر مجلس</w:t>
      </w:r>
      <w:r w:rsidR="002D3D2D" w:rsidRPr="0062224F">
        <w:rPr>
          <w:rStyle w:val="1-Char"/>
          <w:rFonts w:hint="cs"/>
          <w:rtl/>
        </w:rPr>
        <w:t xml:space="preserve"> </w:t>
      </w:r>
      <w:r w:rsidRPr="0062224F">
        <w:rPr>
          <w:rStyle w:val="1-Char"/>
          <w:rFonts w:hint="cs"/>
          <w:rtl/>
        </w:rPr>
        <w:t>خبرگان و شورای نگهبان را انتخاب</w:t>
      </w:r>
      <w:r w:rsidR="006148A3">
        <w:rPr>
          <w:rStyle w:val="1-Char"/>
          <w:rFonts w:hint="cs"/>
          <w:rtl/>
        </w:rPr>
        <w:t xml:space="preserve"> می‌کند </w:t>
      </w:r>
      <w:r w:rsidRPr="0062224F">
        <w:rPr>
          <w:rStyle w:val="1-Char"/>
          <w:rFonts w:hint="cs"/>
          <w:rtl/>
        </w:rPr>
        <w:t>و اونها رهبر و مجلس شورا را.... این روش</w:t>
      </w:r>
      <w:r w:rsidR="002D3D2D" w:rsidRPr="0062224F">
        <w:rPr>
          <w:rStyle w:val="1-Char"/>
          <w:rFonts w:hint="cs"/>
          <w:rtl/>
        </w:rPr>
        <w:t xml:space="preserve"> </w:t>
      </w:r>
      <w:r w:rsidRPr="0062224F">
        <w:rPr>
          <w:rStyle w:val="1-Char"/>
          <w:rFonts w:hint="cs"/>
          <w:rtl/>
        </w:rPr>
        <w:t>البته لایق ملل وحشی است!!.</w:t>
      </w:r>
    </w:p>
    <w:p w:rsidR="00855C20" w:rsidRPr="001E5D31" w:rsidRDefault="00855C20" w:rsidP="00855C20">
      <w:pPr>
        <w:pStyle w:val="3-"/>
        <w:rPr>
          <w:rtl/>
        </w:rPr>
      </w:pPr>
      <w:bookmarkStart w:id="1099" w:name="_Toc433464815"/>
      <w:r w:rsidRPr="001E5D31">
        <w:rPr>
          <w:rFonts w:hint="cs"/>
          <w:rtl/>
        </w:rPr>
        <w:t>ادعای</w:t>
      </w:r>
      <w:r w:rsidR="0050296D">
        <w:rPr>
          <w:rFonts w:hint="cs"/>
          <w:rtl/>
        </w:rPr>
        <w:t xml:space="preserve"> </w:t>
      </w:r>
      <w:r w:rsidRPr="001E5D31">
        <w:rPr>
          <w:rFonts w:hint="cs"/>
          <w:rtl/>
        </w:rPr>
        <w:t>354</w:t>
      </w:r>
      <w:r>
        <w:rPr>
          <w:rFonts w:hint="cs"/>
          <w:rtl/>
        </w:rPr>
        <w:t>-</w:t>
      </w:r>
      <w:r w:rsidRPr="001E5D31">
        <w:rPr>
          <w:rFonts w:hint="cs"/>
          <w:rtl/>
        </w:rPr>
        <w:t xml:space="preserve"> </w:t>
      </w:r>
      <w:r w:rsidRPr="001E5D31">
        <w:rPr>
          <w:rtl/>
        </w:rPr>
        <w:t>چرا ابوبکر حق انتخاب جانشین را داشت و پیامبر نداشت</w:t>
      </w:r>
      <w:bookmarkEnd w:id="1099"/>
    </w:p>
    <w:p w:rsidR="00855C20" w:rsidRPr="0062224F" w:rsidRDefault="00855C20" w:rsidP="00855C20">
      <w:pPr>
        <w:ind w:firstLine="284"/>
        <w:jc w:val="both"/>
        <w:rPr>
          <w:rStyle w:val="1-Char"/>
          <w:rtl/>
        </w:rPr>
      </w:pPr>
      <w:r w:rsidRPr="0062224F">
        <w:rPr>
          <w:rStyle w:val="1-Char"/>
          <w:rtl/>
        </w:rPr>
        <w:t>اگر چنین حقی را برای خلیفۀ ثابت الامر (به عقیده شما) در تعیین خلیفه بعدی قائلید و</w:t>
      </w:r>
      <w:r w:rsidR="00EC20D9">
        <w:rPr>
          <w:rStyle w:val="1-Char"/>
          <w:rtl/>
        </w:rPr>
        <w:t xml:space="preserve"> می‌گویی</w:t>
      </w:r>
      <w:r w:rsidRPr="0062224F">
        <w:rPr>
          <w:rStyle w:val="1-Char"/>
          <w:rtl/>
        </w:rPr>
        <w:t>د: وظیفه خلیفه است که امت را حیران نگذارد و نص او تنها در تعیین خلیفه بعد از خود کفایت می</w:t>
      </w:r>
      <w:r w:rsidRPr="0062224F">
        <w:rPr>
          <w:rStyle w:val="1-Char"/>
          <w:rFonts w:hint="cs"/>
          <w:rtl/>
        </w:rPr>
        <w:t>‌</w:t>
      </w:r>
      <w:r w:rsidRPr="0062224F">
        <w:rPr>
          <w:rStyle w:val="1-Char"/>
          <w:rtl/>
        </w:rPr>
        <w:t>کند. چرا این حق را از پیغمبر ثابت النبوه که‌هادی بشر بود، ساقط نمودید...</w:t>
      </w:r>
      <w:r w:rsidRPr="00CE6E7F">
        <w:rPr>
          <w:rStyle w:val="1-Char"/>
          <w:rFonts w:hint="cs"/>
          <w:vertAlign w:val="superscript"/>
          <w:rtl/>
        </w:rPr>
        <w:t>(</w:t>
      </w:r>
      <w:r w:rsidRPr="008C6EBC">
        <w:rPr>
          <w:rStyle w:val="1-Char"/>
          <w:vertAlign w:val="superscript"/>
          <w:rtl/>
        </w:rPr>
        <w:footnoteReference w:id="434"/>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ما این امر را از ایشان ساقط ننمودیم. ایشان خودشان جانشینی انتخاب نکردند. کسی</w:t>
      </w:r>
      <w:r w:rsidR="00FA03B3">
        <w:rPr>
          <w:rStyle w:val="1-Char"/>
          <w:rtl/>
        </w:rPr>
        <w:t xml:space="preserve"> نمی‌توان</w:t>
      </w:r>
      <w:r w:rsidRPr="0062224F">
        <w:rPr>
          <w:rStyle w:val="1-Char"/>
          <w:rtl/>
        </w:rPr>
        <w:t>ست این حق را از ایشان ساقط کند؛ چون هم نبی بودند و هم پادشاهی قدرتمند.</w:t>
      </w:r>
      <w:r w:rsidRPr="0062224F">
        <w:rPr>
          <w:rStyle w:val="1-Char"/>
          <w:rFonts w:hint="cs"/>
          <w:rtl/>
        </w:rPr>
        <w:t xml:space="preserve"> اما انتخاب نکردند چون منتخب نبی باید با وحی در تماس باشد. </w:t>
      </w:r>
    </w:p>
    <w:p w:rsidR="00855C20" w:rsidRPr="0062224F" w:rsidRDefault="00855C20" w:rsidP="00855C20">
      <w:pPr>
        <w:ind w:firstLine="284"/>
        <w:jc w:val="both"/>
        <w:rPr>
          <w:rStyle w:val="1-Char"/>
          <w:rtl/>
        </w:rPr>
      </w:pPr>
      <w:r w:rsidRPr="0062224F">
        <w:rPr>
          <w:rStyle w:val="1-Char"/>
          <w:rFonts w:hint="cs"/>
          <w:rtl/>
        </w:rPr>
        <w:t xml:space="preserve">پس </w:t>
      </w:r>
      <w:r w:rsidRPr="0062224F">
        <w:rPr>
          <w:rStyle w:val="1-Char"/>
          <w:rtl/>
        </w:rPr>
        <w:t>ابوبکر اگر خلیفه انتخاب کند، آن خلیفه مقدس</w:t>
      </w:r>
      <w:r w:rsidR="002D3D2D" w:rsidRPr="0062224F">
        <w:rPr>
          <w:rStyle w:val="1-Char"/>
          <w:rtl/>
        </w:rPr>
        <w:t xml:space="preserve"> نمی‌</w:t>
      </w:r>
      <w:r w:rsidRPr="0062224F">
        <w:rPr>
          <w:rStyle w:val="1-Char"/>
          <w:rtl/>
        </w:rPr>
        <w:t>شود؛ پیامبر اگر انتخاب کند، مقدس است؛ یعنی، اگر فرمان اشتباهی داد، کسی</w:t>
      </w:r>
      <w:r w:rsidR="00FA03B3">
        <w:rPr>
          <w:rStyle w:val="1-Char"/>
          <w:rtl/>
        </w:rPr>
        <w:t xml:space="preserve"> نمی‌توان</w:t>
      </w:r>
      <w:r w:rsidRPr="0062224F">
        <w:rPr>
          <w:rStyle w:val="1-Char"/>
          <w:rtl/>
        </w:rPr>
        <w:t>د اعتراض کند؛ چون امیری است متصل به پیامبر و پیامبر متصل به وحی.</w:t>
      </w:r>
    </w:p>
    <w:p w:rsidR="00855C20" w:rsidRPr="0062224F" w:rsidRDefault="00855C20" w:rsidP="00855C20">
      <w:pPr>
        <w:ind w:firstLine="284"/>
        <w:jc w:val="both"/>
        <w:rPr>
          <w:rStyle w:val="1-Char"/>
          <w:rtl/>
        </w:rPr>
      </w:pPr>
      <w:r w:rsidRPr="0062224F">
        <w:rPr>
          <w:rStyle w:val="1-Char"/>
          <w:rtl/>
        </w:rPr>
        <w:t>اما این امیر معصوم نیست؛ اگر خطا کند، خطایش قانون</w:t>
      </w:r>
      <w:r w:rsidR="006148A3">
        <w:rPr>
          <w:rStyle w:val="1-Char"/>
          <w:rtl/>
        </w:rPr>
        <w:t xml:space="preserve"> می‌شود</w:t>
      </w:r>
      <w:r w:rsidRPr="0062224F">
        <w:rPr>
          <w:rStyle w:val="1-Char"/>
          <w:rtl/>
        </w:rPr>
        <w:t xml:space="preserve"> و دین ناقص. اما خطای منتخب ابوبکر</w:t>
      </w:r>
      <w:r w:rsidR="002D3D2D" w:rsidRPr="0062224F">
        <w:rPr>
          <w:rStyle w:val="1-Char"/>
          <w:rtl/>
        </w:rPr>
        <w:t xml:space="preserve"> </w:t>
      </w:r>
      <w:r w:rsidRPr="0062224F">
        <w:rPr>
          <w:rStyle w:val="1-Char"/>
          <w:rtl/>
        </w:rPr>
        <w:t>قانون</w:t>
      </w:r>
      <w:r w:rsidR="002D3D2D" w:rsidRPr="0062224F">
        <w:rPr>
          <w:rStyle w:val="1-Char"/>
          <w:rtl/>
        </w:rPr>
        <w:t xml:space="preserve"> نمی‌</w:t>
      </w:r>
      <w:r w:rsidRPr="0062224F">
        <w:rPr>
          <w:rStyle w:val="1-Char"/>
          <w:rtl/>
        </w:rPr>
        <w:t>شود و به دین لطمه نمی</w:t>
      </w:r>
      <w:r w:rsidRPr="0062224F">
        <w:rPr>
          <w:rStyle w:val="1-Char"/>
          <w:rFonts w:hint="cs"/>
          <w:rtl/>
        </w:rPr>
        <w:t>‌</w:t>
      </w:r>
      <w:r w:rsidRPr="0062224F">
        <w:rPr>
          <w:rStyle w:val="1-Char"/>
          <w:rtl/>
        </w:rPr>
        <w:t>خورد</w:t>
      </w:r>
      <w:r w:rsidRPr="0062224F">
        <w:rPr>
          <w:rStyle w:val="1-Char"/>
          <w:rFonts w:hint="cs"/>
          <w:rtl/>
        </w:rPr>
        <w:t>.</w:t>
      </w:r>
    </w:p>
    <w:p w:rsidR="00855C20" w:rsidRPr="001E5D31" w:rsidRDefault="00855C20" w:rsidP="00855C20">
      <w:pPr>
        <w:pStyle w:val="3-"/>
      </w:pPr>
      <w:bookmarkStart w:id="1100" w:name="_Toc433464816"/>
      <w:r w:rsidRPr="001E5D31">
        <w:rPr>
          <w:rFonts w:hint="cs"/>
          <w:rtl/>
        </w:rPr>
        <w:t>ادعای 355</w:t>
      </w:r>
      <w:r>
        <w:rPr>
          <w:rFonts w:hint="cs"/>
          <w:rtl/>
        </w:rPr>
        <w:t>-</w:t>
      </w:r>
      <w:r w:rsidRPr="001E5D31">
        <w:rPr>
          <w:rtl/>
        </w:rPr>
        <w:t xml:space="preserve"> این ظلم بود که در شورای 6 نفره</w:t>
      </w:r>
      <w:r>
        <w:rPr>
          <w:rtl/>
        </w:rPr>
        <w:t>،</w:t>
      </w:r>
      <w:r w:rsidRPr="001E5D31">
        <w:rPr>
          <w:rtl/>
        </w:rPr>
        <w:t xml:space="preserve"> علی زیر</w:t>
      </w:r>
      <w:r w:rsidRPr="001E5D31">
        <w:rPr>
          <w:rFonts w:cs="Tahoma"/>
          <w:color w:val="FF0000"/>
          <w:rtl/>
        </w:rPr>
        <w:t xml:space="preserve"> </w:t>
      </w:r>
      <w:r w:rsidRPr="001E5D31">
        <w:rPr>
          <w:rtl/>
        </w:rPr>
        <w:t>دست عبدالرحمن بن عوف بود</w:t>
      </w:r>
      <w:bookmarkEnd w:id="1100"/>
    </w:p>
    <w:p w:rsidR="00855C20" w:rsidRPr="0062224F" w:rsidRDefault="00855C20" w:rsidP="00855C20">
      <w:pPr>
        <w:ind w:firstLine="284"/>
        <w:jc w:val="both"/>
        <w:rPr>
          <w:rStyle w:val="1-Char"/>
          <w:rtl/>
        </w:rPr>
      </w:pPr>
      <w:r w:rsidRPr="0062224F">
        <w:rPr>
          <w:rStyle w:val="1-Char"/>
          <w:rtl/>
        </w:rPr>
        <w:t>خلیفه عمر خلاف دستور پیغمبر، علی را در شورا می‌گذارد تحت امر و فرمان عبدالرحمن؟!</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آیا</w:t>
      </w:r>
      <w:r w:rsidR="006148A3">
        <w:rPr>
          <w:rStyle w:val="1-Char"/>
          <w:rtl/>
        </w:rPr>
        <w:t xml:space="preserve"> می‌شود</w:t>
      </w:r>
      <w:r w:rsidRPr="0062224F">
        <w:rPr>
          <w:rStyle w:val="1-Char"/>
          <w:rtl/>
        </w:rPr>
        <w:t xml:space="preserve"> به آن دستگاه بدبین نشد؟ آن همه از کبار صحابه را بر کنار و حق رای</w:t>
      </w:r>
      <w:r w:rsidR="00F0383B">
        <w:rPr>
          <w:rStyle w:val="1-Char"/>
          <w:rtl/>
        </w:rPr>
        <w:t xml:space="preserve"> آن‌ها </w:t>
      </w:r>
      <w:r w:rsidRPr="0062224F">
        <w:rPr>
          <w:rStyle w:val="1-Char"/>
          <w:rtl/>
        </w:rPr>
        <w:t>را در امر خلافت ساقط نمود، بس نبود؛ در خود شوری هم ظلمی فاحش بر علی وارد آوردند و اهانت بزرگی به آن حضرت نمودند که فاروق بین حق و باطل را تحت امر و فرمان عبدالرحمن قرار دادند؟!...</w:t>
      </w:r>
      <w:r w:rsidRPr="00CE6E7F">
        <w:rPr>
          <w:rStyle w:val="1-Char"/>
          <w:rFonts w:hint="cs"/>
          <w:vertAlign w:val="superscript"/>
          <w:rtl/>
        </w:rPr>
        <w:t>(</w:t>
      </w:r>
      <w:r w:rsidRPr="008C6EBC">
        <w:rPr>
          <w:rStyle w:val="1-Char"/>
          <w:vertAlign w:val="superscript"/>
          <w:rtl/>
        </w:rPr>
        <w:footnoteReference w:id="435"/>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2D3D2D" w:rsidRPr="0062224F">
        <w:rPr>
          <w:rStyle w:val="1-Char"/>
          <w:rtl/>
        </w:rPr>
        <w:t xml:space="preserve"> </w:t>
      </w:r>
    </w:p>
    <w:p w:rsidR="00855C20" w:rsidRPr="0062224F" w:rsidRDefault="000D6BFD" w:rsidP="00855C20">
      <w:pPr>
        <w:ind w:firstLine="284"/>
        <w:jc w:val="both"/>
        <w:rPr>
          <w:rStyle w:val="1-Char"/>
          <w:rtl/>
        </w:rPr>
      </w:pPr>
      <w:r>
        <w:rPr>
          <w:rStyle w:val="1-Char"/>
          <w:rtl/>
        </w:rPr>
        <w:t>می‌گو</w:t>
      </w:r>
      <w:r w:rsidR="00855C20" w:rsidRPr="0062224F">
        <w:rPr>
          <w:rStyle w:val="1-Char"/>
          <w:rtl/>
        </w:rPr>
        <w:t>ییم: خود علی حکمیت او را قبول کرد و اجباری در قبول این حکمیت نداشت. حالا که علی هم شورای عمر را قبول کرد، هم قاضی و امیری که عمر را تعیین کرده بود، پذیرفت. این یقه دریدن تو بعد از قرن‌ها! خنده آور است البته اگر نیک بنگریم!</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می</w:t>
      </w:r>
      <w:r w:rsidRPr="0062224F">
        <w:rPr>
          <w:rStyle w:val="1-Char"/>
          <w:rFonts w:hint="cs"/>
          <w:rtl/>
        </w:rPr>
        <w:t>‌</w:t>
      </w:r>
      <w:r w:rsidRPr="0062224F">
        <w:rPr>
          <w:rStyle w:val="1-Char"/>
          <w:rtl/>
        </w:rPr>
        <w:t>گویی ناخواسته پذیرفت! یا مجبور بود! علی که غیب می‌دانست!! اگر غیب هم</w:t>
      </w:r>
      <w:r w:rsidR="00FA03B3">
        <w:rPr>
          <w:rStyle w:val="1-Char"/>
          <w:rtl/>
        </w:rPr>
        <w:t xml:space="preserve"> نمی‌دا</w:t>
      </w:r>
      <w:r w:rsidRPr="0062224F">
        <w:rPr>
          <w:rStyle w:val="1-Char"/>
          <w:rtl/>
        </w:rPr>
        <w:t>نست باید درک می‌کرد که توطئه است! و شرکت در آن نه فقط فایده ندارد بلکه به دستور عمر مشروعیت می</w:t>
      </w:r>
      <w:r w:rsidRPr="0062224F">
        <w:rPr>
          <w:rStyle w:val="1-Char"/>
          <w:rFonts w:hint="cs"/>
          <w:rtl/>
        </w:rPr>
        <w:t>‌</w:t>
      </w:r>
      <w:r w:rsidRPr="0062224F">
        <w:rPr>
          <w:rStyle w:val="1-Char"/>
          <w:rtl/>
        </w:rPr>
        <w:t>دهد!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چرا علی این حقیقت پیش پا افتاده را درک نکرد؟! جواب ما این است که فرض تو غلط است. علی احتمال می‌داد که خلیفه شود. علی، عبدالرحمن را مردی مغرض</w:t>
      </w:r>
      <w:r w:rsidR="00FA03B3">
        <w:rPr>
          <w:rStyle w:val="1-Char"/>
          <w:rtl/>
        </w:rPr>
        <w:t xml:space="preserve"> نمی‌دا</w:t>
      </w:r>
      <w:r w:rsidRPr="0062224F">
        <w:rPr>
          <w:rStyle w:val="1-Char"/>
          <w:rtl/>
        </w:rPr>
        <w:t>نست! لذا حکمیت او را پذیرفت!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در همین کشوری که پیشاور یک شهر آن است، هر آدمی می‌داند که قاضیِ مغرض نباید به محکمه برود. سال</w:t>
      </w:r>
      <w:r w:rsidR="008C449D">
        <w:rPr>
          <w:rStyle w:val="1-Char"/>
          <w:rFonts w:hint="cs"/>
          <w:rtl/>
        </w:rPr>
        <w:t>‌</w:t>
      </w:r>
      <w:r w:rsidRPr="0062224F">
        <w:rPr>
          <w:rStyle w:val="1-Char"/>
          <w:rtl/>
        </w:rPr>
        <w:t>ها پیش در همین کشور، مردی به نام چوهدری فضل اللهی کشته شد! پسرش رفت به کلانتری که پدرم را نخست وزیر کشته است! کلانتر به رییس خود و رییس او به رییس بالاتر تلفن کرد تا به نخست وزیر خبر</w:t>
      </w:r>
      <w:r w:rsidR="002D3D2D" w:rsidRPr="0062224F">
        <w:rPr>
          <w:rStyle w:val="1-Char"/>
          <w:rtl/>
        </w:rPr>
        <w:t xml:space="preserve"> </w:t>
      </w:r>
      <w:r w:rsidRPr="0062224F">
        <w:rPr>
          <w:rStyle w:val="1-Char"/>
          <w:rtl/>
        </w:rPr>
        <w:t>رسید که مردی</w:t>
      </w:r>
      <w:r w:rsidR="00783174">
        <w:rPr>
          <w:rStyle w:val="1-Char"/>
          <w:rtl/>
        </w:rPr>
        <w:t xml:space="preserve"> می‌خواهد</w:t>
      </w:r>
      <w:r w:rsidRPr="0062224F">
        <w:rPr>
          <w:rStyle w:val="1-Char"/>
          <w:rtl/>
        </w:rPr>
        <w:t xml:space="preserve"> علیه شما شکایت نامه بنویسد!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بوتو سرمست از بادۀ قدرت گفت: بگذارید بنویسد؛ قاضی که از خودم است! و پسر چوهدری شکایت را نوشت! و کلانتر در دفتر شکایت ثبت کرد. شاکی شماره را گرفت اما عوض آنکه به دادگاه برود به خانه خود رفت؛ چون می‌دانست که قاضی کیست. پس صبر کرد تا بوتو سرنگون و قاضی‌اش برکنار شد. آن وقت شکایت کرد و شمارۀ ثبت را نشان داد و دمار از روزگار بوتو</w:t>
      </w:r>
      <w:r w:rsidR="002D3D2D" w:rsidRPr="0062224F">
        <w:rPr>
          <w:rStyle w:val="1-Char"/>
          <w:rtl/>
        </w:rPr>
        <w:t xml:space="preserve"> </w:t>
      </w:r>
      <w:r w:rsidRPr="0062224F">
        <w:rPr>
          <w:rStyle w:val="1-Char"/>
          <w:rtl/>
        </w:rPr>
        <w:t>برآمد!</w:t>
      </w:r>
      <w:r w:rsidRPr="0062224F">
        <w:rPr>
          <w:rStyle w:val="1-Char"/>
          <w:rFonts w:hint="cs"/>
          <w:rtl/>
        </w:rPr>
        <w:t xml:space="preserve"> و اعدام شد.</w:t>
      </w:r>
    </w:p>
    <w:p w:rsidR="00855C20" w:rsidRPr="0062224F" w:rsidRDefault="00855C20" w:rsidP="00855C20">
      <w:pPr>
        <w:ind w:firstLine="284"/>
        <w:jc w:val="both"/>
        <w:rPr>
          <w:rStyle w:val="1-Char"/>
          <w:rtl/>
        </w:rPr>
      </w:pPr>
      <w:r w:rsidRPr="0062224F">
        <w:rPr>
          <w:rStyle w:val="1-Char"/>
          <w:rtl/>
        </w:rPr>
        <w:t>مقصود</w:t>
      </w:r>
      <w:r w:rsidR="00800FBC">
        <w:rPr>
          <w:rStyle w:val="1-Char"/>
          <w:rtl/>
        </w:rPr>
        <w:t xml:space="preserve"> اینکه </w:t>
      </w:r>
      <w:r w:rsidRPr="0062224F">
        <w:rPr>
          <w:rStyle w:val="1-Char"/>
          <w:rtl/>
        </w:rPr>
        <w:t>گردن نهادن علی به حکمیت کسی که به قول داعی مغرض بود، کار عجیب و دور از عقل و بچگان</w:t>
      </w:r>
      <w:r w:rsidR="008C2681">
        <w:rPr>
          <w:rStyle w:val="1-Char"/>
          <w:rtl/>
        </w:rPr>
        <w:t xml:space="preserve">ه‌ای </w:t>
      </w:r>
      <w:r w:rsidRPr="0062224F">
        <w:rPr>
          <w:rStyle w:val="1-Char"/>
          <w:rtl/>
        </w:rPr>
        <w:t>است و علی از این کارها مبراست!</w:t>
      </w:r>
      <w:r w:rsidRPr="0062224F">
        <w:rPr>
          <w:rStyle w:val="1-Char"/>
          <w:rFonts w:hint="cs"/>
          <w:rtl/>
        </w:rPr>
        <w:t>.</w:t>
      </w:r>
    </w:p>
    <w:p w:rsidR="00855C20" w:rsidRPr="001E5D31" w:rsidRDefault="00855C20" w:rsidP="00855C20">
      <w:pPr>
        <w:pStyle w:val="3-"/>
        <w:rPr>
          <w:rtl/>
        </w:rPr>
      </w:pPr>
      <w:bookmarkStart w:id="1101" w:name="_Toc433464817"/>
      <w:r w:rsidRPr="001E5D31">
        <w:rPr>
          <w:rFonts w:hint="cs"/>
          <w:rtl/>
        </w:rPr>
        <w:t>ادعای 356</w:t>
      </w:r>
      <w:r>
        <w:rPr>
          <w:rFonts w:hint="cs"/>
          <w:rtl/>
        </w:rPr>
        <w:t>-</w:t>
      </w:r>
      <w:r w:rsidRPr="001E5D31">
        <w:rPr>
          <w:rtl/>
        </w:rPr>
        <w:t xml:space="preserve"> علی را خدا انتخاب کرد</w:t>
      </w:r>
      <w:r>
        <w:rPr>
          <w:rtl/>
        </w:rPr>
        <w:t>،</w:t>
      </w:r>
      <w:r w:rsidRPr="001E5D31">
        <w:rPr>
          <w:rtl/>
        </w:rPr>
        <w:t xml:space="preserve"> ابوبکر را خلق</w:t>
      </w:r>
      <w:bookmarkEnd w:id="1101"/>
    </w:p>
    <w:p w:rsidR="00855C20" w:rsidRPr="00833686" w:rsidRDefault="00855C20" w:rsidP="00855C20">
      <w:pPr>
        <w:ind w:firstLine="284"/>
        <w:jc w:val="both"/>
        <w:rPr>
          <w:rStyle w:val="5-Char"/>
          <w:rtl/>
        </w:rPr>
      </w:pPr>
      <w:r w:rsidRPr="0062224F">
        <w:rPr>
          <w:rStyle w:val="1-Char"/>
          <w:rtl/>
        </w:rPr>
        <w:t>سنی مناظره گر</w:t>
      </w:r>
      <w:r w:rsidR="00B32BA2">
        <w:rPr>
          <w:rStyle w:val="1-Char"/>
          <w:rtl/>
        </w:rPr>
        <w:t xml:space="preserve"> </w:t>
      </w:r>
      <w:r w:rsidR="00783174">
        <w:rPr>
          <w:rStyle w:val="1-Char"/>
          <w:rtl/>
        </w:rPr>
        <w:t>می‌گوید</w:t>
      </w:r>
      <w:r w:rsidRPr="0062224F">
        <w:rPr>
          <w:rStyle w:val="1-Char"/>
          <w:rtl/>
        </w:rPr>
        <w:t>: در اخبار ما هم هست که پیغمبر فرمود:</w:t>
      </w:r>
      <w:r w:rsidR="002D3D2D" w:rsidRPr="0062224F">
        <w:rPr>
          <w:rStyle w:val="1-Char"/>
          <w:rtl/>
        </w:rPr>
        <w:t xml:space="preserve"> </w:t>
      </w:r>
      <w:r w:rsidRPr="0062224F">
        <w:rPr>
          <w:rStyle w:val="1-Char"/>
          <w:rtl/>
        </w:rPr>
        <w:t>ابی بکر خلیفۀ من است. داعی شیاد جواب می‌دهد: مثل دلایل</w:t>
      </w:r>
      <w:r w:rsidR="002D3D2D" w:rsidRPr="0062224F">
        <w:rPr>
          <w:rStyle w:val="1-Char"/>
          <w:rtl/>
        </w:rPr>
        <w:t xml:space="preserve"> شب‌های </w:t>
      </w:r>
      <w:r w:rsidRPr="0062224F">
        <w:rPr>
          <w:rStyle w:val="1-Char"/>
          <w:rtl/>
        </w:rPr>
        <w:t>قبل که بر بطلان</w:t>
      </w:r>
      <w:r w:rsidR="00F0383B">
        <w:rPr>
          <w:rStyle w:val="1-Char"/>
          <w:rtl/>
        </w:rPr>
        <w:t xml:space="preserve"> آن‌ها </w:t>
      </w:r>
      <w:r w:rsidRPr="0062224F">
        <w:rPr>
          <w:rStyle w:val="1-Char"/>
          <w:rtl/>
        </w:rPr>
        <w:t>احادیثی ذکر نمودیم، امشب هم شما را بلاجواب</w:t>
      </w:r>
      <w:r w:rsidR="002D3D2D" w:rsidRPr="0062224F">
        <w:rPr>
          <w:rStyle w:val="1-Char"/>
          <w:rtl/>
        </w:rPr>
        <w:t xml:space="preserve"> نمی‌</w:t>
      </w:r>
      <w:r w:rsidRPr="0062224F">
        <w:rPr>
          <w:rStyle w:val="1-Char"/>
          <w:rtl/>
        </w:rPr>
        <w:t xml:space="preserve">گذاریم. شیخ مجد الدین فیروز آبادی، صاحب </w:t>
      </w:r>
      <w:r w:rsidRPr="0059586B">
        <w:rPr>
          <w:rStyle w:val="5-Char"/>
          <w:rtl/>
        </w:rPr>
        <w:t>«قاموس اللغه»</w:t>
      </w:r>
      <w:r w:rsidRPr="0062224F">
        <w:rPr>
          <w:rStyle w:val="1-Char"/>
          <w:rtl/>
        </w:rPr>
        <w:t xml:space="preserve"> در کتاب </w:t>
      </w:r>
      <w:r w:rsidRPr="0059586B">
        <w:rPr>
          <w:rStyle w:val="5-Char"/>
          <w:rtl/>
        </w:rPr>
        <w:t>«سفر السعاده»</w:t>
      </w:r>
      <w:r w:rsidR="00B32BA2">
        <w:rPr>
          <w:rStyle w:val="1-Char"/>
          <w:rtl/>
        </w:rPr>
        <w:t xml:space="preserve"> </w:t>
      </w:r>
      <w:r w:rsidR="00783174">
        <w:rPr>
          <w:rStyle w:val="1-Char"/>
          <w:rtl/>
        </w:rPr>
        <w:t>می‌گوید</w:t>
      </w:r>
      <w:r w:rsidRPr="0062224F">
        <w:rPr>
          <w:rStyle w:val="1-Char"/>
          <w:rtl/>
        </w:rPr>
        <w:t>:</w:t>
      </w:r>
      <w:r w:rsidR="002D3D2D" w:rsidRPr="0062224F">
        <w:rPr>
          <w:rStyle w:val="1-Char"/>
          <w:rtl/>
        </w:rPr>
        <w:t xml:space="preserve"> </w:t>
      </w:r>
      <w:r w:rsidRPr="0059586B">
        <w:rPr>
          <w:rStyle w:val="5-Char"/>
          <w:rtl/>
        </w:rPr>
        <w:t>«ان ماورد ف</w:t>
      </w:r>
      <w:r w:rsidRPr="0059586B">
        <w:rPr>
          <w:rStyle w:val="5-Char"/>
          <w:rFonts w:hint="cs"/>
          <w:rtl/>
        </w:rPr>
        <w:t>ي</w:t>
      </w:r>
      <w:r w:rsidRPr="0059586B">
        <w:rPr>
          <w:rStyle w:val="5-Char"/>
          <w:rtl/>
        </w:rPr>
        <w:t xml:space="preserve"> فضائل اب</w:t>
      </w:r>
      <w:r w:rsidRPr="0059586B">
        <w:rPr>
          <w:rStyle w:val="5-Char"/>
          <w:rFonts w:hint="cs"/>
          <w:rtl/>
        </w:rPr>
        <w:t>ي</w:t>
      </w:r>
      <w:r w:rsidRPr="0059586B">
        <w:rPr>
          <w:rStyle w:val="5-Char"/>
          <w:rtl/>
        </w:rPr>
        <w:t xml:space="preserve"> بکر فهی من المفتر</w:t>
      </w:r>
      <w:r w:rsidRPr="0059586B">
        <w:rPr>
          <w:rStyle w:val="5-Char"/>
          <w:rFonts w:hint="cs"/>
          <w:rtl/>
        </w:rPr>
        <w:t>ي</w:t>
      </w:r>
      <w:r w:rsidRPr="0059586B">
        <w:rPr>
          <w:rStyle w:val="5-Char"/>
          <w:rtl/>
        </w:rPr>
        <w:t>ات الت</w:t>
      </w:r>
      <w:r w:rsidRPr="0059586B">
        <w:rPr>
          <w:rStyle w:val="5-Char"/>
          <w:rFonts w:hint="cs"/>
          <w:rtl/>
        </w:rPr>
        <w:t>ي</w:t>
      </w:r>
      <w:r w:rsidRPr="0059586B">
        <w:rPr>
          <w:rStyle w:val="5-Char"/>
          <w:rtl/>
        </w:rPr>
        <w:t xml:space="preserve"> </w:t>
      </w:r>
      <w:r w:rsidRPr="0059586B">
        <w:rPr>
          <w:rStyle w:val="5-Char"/>
          <w:rFonts w:hint="cs"/>
          <w:rtl/>
        </w:rPr>
        <w:t>ي</w:t>
      </w:r>
      <w:r w:rsidRPr="0059586B">
        <w:rPr>
          <w:rStyle w:val="5-Char"/>
          <w:rtl/>
        </w:rPr>
        <w:t>شهد بد</w:t>
      </w:r>
      <w:r w:rsidRPr="0059586B">
        <w:rPr>
          <w:rStyle w:val="5-Char"/>
          <w:rFonts w:hint="cs"/>
          <w:rtl/>
        </w:rPr>
        <w:t>ي</w:t>
      </w:r>
      <w:r w:rsidRPr="0059586B">
        <w:rPr>
          <w:rStyle w:val="5-Char"/>
          <w:rtl/>
        </w:rPr>
        <w:t>عة العقل بکذبها»</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آنچه در فضایل ابی بکر نقل گردید؛ از مفتریاتی</w:t>
      </w:r>
      <w:r w:rsidRPr="00CE6E7F">
        <w:rPr>
          <w:rStyle w:val="1-Char"/>
          <w:rFonts w:hint="cs"/>
          <w:vertAlign w:val="superscript"/>
          <w:rtl/>
        </w:rPr>
        <w:t>(</w:t>
      </w:r>
      <w:r w:rsidRPr="008C6EBC">
        <w:rPr>
          <w:rStyle w:val="1-Char"/>
          <w:vertAlign w:val="superscript"/>
          <w:rtl/>
        </w:rPr>
        <w:footnoteReference w:id="436"/>
      </w:r>
      <w:r w:rsidRPr="00CE6E7F">
        <w:rPr>
          <w:rStyle w:val="1-Char"/>
          <w:rFonts w:hint="cs"/>
          <w:vertAlign w:val="superscript"/>
          <w:rtl/>
        </w:rPr>
        <w:t>)</w:t>
      </w:r>
      <w:r w:rsidRPr="0062224F">
        <w:rPr>
          <w:rStyle w:val="1-Char"/>
          <w:rFonts w:hint="cs"/>
          <w:rtl/>
        </w:rPr>
        <w:t xml:space="preserve"> </w:t>
      </w:r>
      <w:r w:rsidRPr="0062224F">
        <w:rPr>
          <w:rStyle w:val="1-Char"/>
          <w:rtl/>
        </w:rPr>
        <w:t>است که عقل گواهی به دروغ</w:t>
      </w:r>
      <w:r w:rsidR="00F0383B">
        <w:rPr>
          <w:rStyle w:val="1-Char"/>
          <w:rtl/>
        </w:rPr>
        <w:t xml:space="preserve"> آن‌ها </w:t>
      </w:r>
      <w:r w:rsidRPr="0062224F">
        <w:rPr>
          <w:rStyle w:val="1-Char"/>
          <w:rtl/>
        </w:rPr>
        <w:t>می</w:t>
      </w:r>
      <w:r w:rsidRPr="0062224F">
        <w:rPr>
          <w:rStyle w:val="1-Char"/>
          <w:rFonts w:hint="cs"/>
          <w:rtl/>
        </w:rPr>
        <w:t>‌</w:t>
      </w:r>
      <w:r w:rsidRPr="0062224F">
        <w:rPr>
          <w:rStyle w:val="1-Char"/>
          <w:rtl/>
        </w:rPr>
        <w:t>دهد...</w:t>
      </w:r>
      <w:r w:rsidRPr="00CE6E7F">
        <w:rPr>
          <w:rStyle w:val="1-Char"/>
          <w:rFonts w:hint="cs"/>
          <w:vertAlign w:val="superscript"/>
          <w:rtl/>
        </w:rPr>
        <w:t>(</w:t>
      </w:r>
      <w:r w:rsidRPr="008C6EBC">
        <w:rPr>
          <w:rStyle w:val="1-Char"/>
          <w:vertAlign w:val="superscript"/>
          <w:rtl/>
        </w:rPr>
        <w:footnoteReference w:id="437"/>
      </w:r>
      <w:r w:rsidRPr="00CE6E7F">
        <w:rPr>
          <w:rStyle w:val="1-Char"/>
          <w:rFonts w:hint="cs"/>
          <w:vertAlign w:val="superscript"/>
          <w:rtl/>
        </w:rPr>
        <w:t>)</w:t>
      </w:r>
      <w:r w:rsidRPr="0059586B">
        <w:rPr>
          <w:rStyle w:val="5-Char"/>
          <w:rFonts w:hint="cs"/>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ما هرگز این حدیث را قبول نداریم. ما</w:t>
      </w:r>
      <w:r w:rsidR="00783174">
        <w:rPr>
          <w:rStyle w:val="1-Char"/>
          <w:rtl/>
        </w:rPr>
        <w:t xml:space="preserve"> نمی‌گو</w:t>
      </w:r>
      <w:r w:rsidRPr="0062224F">
        <w:rPr>
          <w:rStyle w:val="1-Char"/>
          <w:rtl/>
        </w:rPr>
        <w:t>ییم که رسول الله</w:t>
      </w:r>
      <w:r w:rsidRPr="001E5D31">
        <w:rPr>
          <w:rFonts w:cs="CTraditional Arabic" w:hint="cs"/>
          <w:rtl/>
        </w:rPr>
        <w:t>ص</w:t>
      </w:r>
      <w:r w:rsidRPr="0062224F">
        <w:rPr>
          <w:rStyle w:val="1-Char"/>
          <w:rtl/>
        </w:rPr>
        <w:t xml:space="preserve"> ابوبکر را جانشین خود نمودند. اما شما که علی را بر گزیدۀ الله</w:t>
      </w:r>
      <w:r w:rsidR="00902E82">
        <w:rPr>
          <w:rStyle w:val="1-Char"/>
          <w:rtl/>
        </w:rPr>
        <w:t xml:space="preserve"> می‌دانید</w:t>
      </w:r>
      <w:r w:rsidRPr="0062224F">
        <w:rPr>
          <w:rStyle w:val="1-Char"/>
          <w:rtl/>
        </w:rPr>
        <w:t xml:space="preserve"> و معصوم، برای این حرف خود یک دلیل از قرآن بیاورید تا</w:t>
      </w:r>
      <w:r w:rsidR="002D3D2D" w:rsidRPr="0062224F">
        <w:rPr>
          <w:rStyle w:val="1-Char"/>
          <w:rtl/>
        </w:rPr>
        <w:t xml:space="preserve"> </w:t>
      </w:r>
      <w:r w:rsidRPr="0062224F">
        <w:rPr>
          <w:rStyle w:val="1-Char"/>
          <w:rtl/>
        </w:rPr>
        <w:t>ما قبول کنیم. وقتی ما از</w:t>
      </w:r>
      <w:r w:rsidR="00F0383B">
        <w:rPr>
          <w:rStyle w:val="1-Char"/>
          <w:rtl/>
        </w:rPr>
        <w:t xml:space="preserve"> آن‌ها </w:t>
      </w:r>
      <w:r w:rsidRPr="0062224F">
        <w:rPr>
          <w:rStyle w:val="1-Char"/>
          <w:rtl/>
        </w:rPr>
        <w:t>دلیل قرآنی می‌خواهیم، این مردمان لجوج سریع</w:t>
      </w:r>
      <w:r w:rsidR="006B6811">
        <w:rPr>
          <w:rStyle w:val="1-Char"/>
          <w:rtl/>
        </w:rPr>
        <w:t xml:space="preserve"> می‌گویند</w:t>
      </w:r>
      <w:r w:rsidRPr="0062224F">
        <w:rPr>
          <w:rStyle w:val="1-Char"/>
          <w:rtl/>
        </w:rPr>
        <w:t>: مگر هر چیزی در قرآن نوشته شده است؟! شما بگویید که در کجای قرآن نوشته است: نماز ظهر 4 رکعت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سفسطه بازی</w:t>
      </w:r>
      <w:r w:rsidR="00686EC4" w:rsidRPr="0062224F">
        <w:rPr>
          <w:rStyle w:val="1-Char"/>
          <w:rtl/>
        </w:rPr>
        <w:t xml:space="preserve"> بی‌</w:t>
      </w:r>
      <w:r w:rsidRPr="0062224F">
        <w:rPr>
          <w:rStyle w:val="1-Char"/>
          <w:rtl/>
        </w:rPr>
        <w:t>پایان، تنها کارمندان آموزش پروش تهران را ساکت</w:t>
      </w:r>
      <w:r w:rsidR="006148A3">
        <w:rPr>
          <w:rStyle w:val="1-Char"/>
          <w:rtl/>
        </w:rPr>
        <w:t xml:space="preserve"> می‌کند </w:t>
      </w:r>
      <w:r w:rsidRPr="0062224F">
        <w:rPr>
          <w:rStyle w:val="1-Char"/>
          <w:rtl/>
        </w:rPr>
        <w:t>که از ترس قطع حقوق، قبول</w:t>
      </w:r>
      <w:r w:rsidR="00AD4713">
        <w:rPr>
          <w:rStyle w:val="1-Char"/>
          <w:rtl/>
        </w:rPr>
        <w:t xml:space="preserve"> می‌کنند</w:t>
      </w:r>
      <w:r w:rsidRPr="0062224F">
        <w:rPr>
          <w:rStyle w:val="1-Char"/>
          <w:rtl/>
        </w:rPr>
        <w:t xml:space="preserve"> وگرنه قلب</w:t>
      </w:r>
      <w:r w:rsidR="00F0383B">
        <w:rPr>
          <w:rStyle w:val="1-Char"/>
          <w:rtl/>
        </w:rPr>
        <w:t xml:space="preserve"> آن‌ها </w:t>
      </w:r>
      <w:r w:rsidRPr="0062224F">
        <w:rPr>
          <w:rStyle w:val="1-Char"/>
          <w:rtl/>
        </w:rPr>
        <w:t>هم، ساکت نمی</w:t>
      </w:r>
      <w:r w:rsidRPr="0062224F">
        <w:rPr>
          <w:rStyle w:val="1-Char"/>
          <w:rFonts w:hint="cs"/>
          <w:rtl/>
        </w:rPr>
        <w:t>‌</w:t>
      </w:r>
      <w:r w:rsidRPr="0062224F">
        <w:rPr>
          <w:rStyle w:val="1-Char"/>
          <w:rtl/>
        </w:rPr>
        <w:t>شود!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درباره نماز و حتی وضو صدها آیه داریم؛ اما دربارۀ علی یکی هم نداریم. وانگهی اگر قرار است در قرآن هرچیزی نباشد، پس چرا شما 500 آیه قرآن درباره علی</w:t>
      </w:r>
      <w:r w:rsidR="00902E82">
        <w:rPr>
          <w:rStyle w:val="1-Char"/>
          <w:rtl/>
        </w:rPr>
        <w:t xml:space="preserve"> می‌دانید</w:t>
      </w:r>
      <w:r w:rsidRPr="0062224F">
        <w:rPr>
          <w:rStyle w:val="1-Char"/>
          <w:rtl/>
        </w:rPr>
        <w:t>! البته با کمک اشاره و تاویل و</w:t>
      </w:r>
      <w:r w:rsidRPr="0062224F">
        <w:rPr>
          <w:rStyle w:val="1-Char"/>
          <w:rFonts w:hint="cs"/>
          <w:rtl/>
        </w:rPr>
        <w:t xml:space="preserve"> بکمک</w:t>
      </w:r>
      <w:r w:rsidRPr="0062224F">
        <w:rPr>
          <w:rStyle w:val="1-Char"/>
          <w:rtl/>
        </w:rPr>
        <w:t xml:space="preserve"> جادو و جمبل و علم ابجد و اعداد!!</w:t>
      </w:r>
      <w:r w:rsidRPr="0062224F">
        <w:rPr>
          <w:rStyle w:val="1-Char"/>
          <w:rFonts w:hint="cs"/>
          <w:rtl/>
        </w:rPr>
        <w:t>.</w:t>
      </w:r>
    </w:p>
    <w:p w:rsidR="00855C20" w:rsidRPr="0062224F" w:rsidRDefault="00855C20" w:rsidP="00855C20">
      <w:pPr>
        <w:pStyle w:val="Heading1"/>
        <w:spacing w:before="0" w:after="0"/>
        <w:ind w:firstLine="284"/>
        <w:jc w:val="both"/>
        <w:rPr>
          <w:rStyle w:val="1-Char"/>
          <w:rtl/>
        </w:rPr>
      </w:pPr>
      <w:r w:rsidRPr="008C449D">
        <w:rPr>
          <w:rStyle w:val="4-Char"/>
          <w:b/>
          <w:bCs/>
          <w:rtl/>
        </w:rPr>
        <w:t>علی نسبت به ابوبکر و عمر و عثمان با رأی گروه بزرگتری ازمسلمانان خلیفه شد…</w:t>
      </w:r>
      <w:r w:rsidRPr="00653CC0">
        <w:rPr>
          <w:rStyle w:val="1-Char"/>
          <w:rFonts w:hint="cs"/>
          <w:bCs w:val="0"/>
          <w:vertAlign w:val="superscript"/>
          <w:rtl/>
        </w:rPr>
        <w:t>(</w:t>
      </w:r>
      <w:r w:rsidRPr="00653CC0">
        <w:rPr>
          <w:rStyle w:val="1-Char"/>
          <w:bCs w:val="0"/>
          <w:vertAlign w:val="superscript"/>
          <w:rtl/>
        </w:rPr>
        <w:footnoteReference w:id="438"/>
      </w:r>
      <w:r w:rsidRPr="00653CC0">
        <w:rPr>
          <w:rStyle w:val="1-Char"/>
          <w:rFonts w:hint="cs"/>
          <w:bCs w:val="0"/>
          <w:vertAlign w:val="superscript"/>
          <w:rtl/>
        </w:rPr>
        <w:t>)</w:t>
      </w:r>
      <w:r w:rsidRPr="00C02D77">
        <w:rPr>
          <w:rStyle w:val="3-Char"/>
          <w:rFonts w:hint="cs"/>
          <w:b w:val="0"/>
          <w:bCs/>
          <w:rtl/>
        </w:rPr>
        <w:t>.</w:t>
      </w:r>
    </w:p>
    <w:p w:rsidR="00855C20" w:rsidRPr="00053027" w:rsidRDefault="00855C20" w:rsidP="00053027">
      <w:pPr>
        <w:pStyle w:val="4-"/>
        <w:rPr>
          <w:rStyle w:val="1-Char"/>
          <w:sz w:val="25"/>
          <w:szCs w:val="25"/>
          <w:rtl/>
        </w:rPr>
      </w:pPr>
      <w:r w:rsidRPr="00053027">
        <w:rPr>
          <w:rStyle w:val="1-Char"/>
          <w:sz w:val="25"/>
          <w:szCs w:val="25"/>
          <w:rtl/>
        </w:rPr>
        <w:t>جواب دیگر ما:</w:t>
      </w:r>
    </w:p>
    <w:p w:rsidR="00855C20" w:rsidRPr="0062224F" w:rsidRDefault="00855C20" w:rsidP="00855C20">
      <w:pPr>
        <w:ind w:firstLine="284"/>
        <w:jc w:val="both"/>
        <w:rPr>
          <w:rStyle w:val="1-Char"/>
          <w:rtl/>
        </w:rPr>
      </w:pPr>
      <w:r w:rsidRPr="0062224F">
        <w:rPr>
          <w:rStyle w:val="1-Char"/>
          <w:rtl/>
        </w:rPr>
        <w:t>دلیل نزدیک بودنش به اجماع، جنگ‌های داخلی است! و دیگر</w:t>
      </w:r>
      <w:r w:rsidR="00800FBC">
        <w:rPr>
          <w:rStyle w:val="1-Char"/>
          <w:rtl/>
        </w:rPr>
        <w:t xml:space="preserve"> اینکه </w:t>
      </w:r>
      <w:r w:rsidRPr="0062224F">
        <w:rPr>
          <w:rStyle w:val="1-Char"/>
          <w:rtl/>
        </w:rPr>
        <w:t>حکم ایشان در شام هیچ ارزشی نداشت! بله، خلافت علی در مقایسه با خلافت عمر به اجماع نزدیکتر بود؛ چون ایشان</w:t>
      </w:r>
      <w:r w:rsidR="00FA03B3">
        <w:rPr>
          <w:rStyle w:val="1-Char"/>
          <w:rtl/>
        </w:rPr>
        <w:t xml:space="preserve"> نمی‌توان</w:t>
      </w:r>
      <w:r w:rsidRPr="0062224F">
        <w:rPr>
          <w:rStyle w:val="1-Char"/>
          <w:rtl/>
        </w:rPr>
        <w:t>ست یک مامور دون پایه را در شام عوض کند، اما عمر می</w:t>
      </w:r>
      <w:r w:rsidRPr="0062224F">
        <w:rPr>
          <w:rStyle w:val="1-Char"/>
          <w:rFonts w:hint="cs"/>
          <w:rtl/>
        </w:rPr>
        <w:t>‌</w:t>
      </w:r>
      <w:r w:rsidRPr="0062224F">
        <w:rPr>
          <w:rStyle w:val="1-Char"/>
          <w:rtl/>
        </w:rPr>
        <w:t>توانست حاکم</w:t>
      </w:r>
      <w:r w:rsidRPr="0062224F">
        <w:rPr>
          <w:rStyle w:val="1-Char"/>
          <w:rFonts w:hint="cs"/>
          <w:rtl/>
        </w:rPr>
        <w:t>‌</w:t>
      </w:r>
      <w:r w:rsidRPr="0062224F">
        <w:rPr>
          <w:rStyle w:val="1-Char"/>
          <w:rtl/>
        </w:rPr>
        <w:t>ها را به یک قلم عوض کند یا فوراً به دارالخلافه بخواهد!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حالا معنی نزدیک</w:t>
      </w:r>
      <w:r w:rsidR="00283531">
        <w:rPr>
          <w:rStyle w:val="1-Char"/>
          <w:rtl/>
        </w:rPr>
        <w:t xml:space="preserve">‌تر </w:t>
      </w:r>
      <w:r w:rsidRPr="0062224F">
        <w:rPr>
          <w:rStyle w:val="1-Char"/>
          <w:rtl/>
        </w:rPr>
        <w:t>بودن به اجماع را دانستید یا نه!</w:t>
      </w:r>
      <w:r w:rsidRPr="0062224F">
        <w:rPr>
          <w:rStyle w:val="1-Char"/>
          <w:rFonts w:hint="cs"/>
          <w:rtl/>
        </w:rPr>
        <w:t>.</w:t>
      </w:r>
    </w:p>
    <w:p w:rsidR="00855C20" w:rsidRPr="001E5D31" w:rsidRDefault="00855C20" w:rsidP="00855C20">
      <w:pPr>
        <w:pStyle w:val="3-"/>
        <w:rPr>
          <w:rtl/>
        </w:rPr>
      </w:pPr>
      <w:bookmarkStart w:id="1102" w:name="_Toc433464818"/>
      <w:r w:rsidRPr="001E5D31">
        <w:rPr>
          <w:rFonts w:hint="cs"/>
          <w:rtl/>
        </w:rPr>
        <w:t xml:space="preserve">ادعای 357- </w:t>
      </w:r>
      <w:r w:rsidRPr="001E5D31">
        <w:rPr>
          <w:rtl/>
        </w:rPr>
        <w:t>علی از لحاظ نسب، بر سه خلیفه قبل از خود</w:t>
      </w:r>
      <w:r w:rsidRPr="001E5D31">
        <w:rPr>
          <w:rFonts w:cs="Tahoma"/>
          <w:color w:val="FF0000"/>
          <w:rtl/>
        </w:rPr>
        <w:t xml:space="preserve"> </w:t>
      </w:r>
      <w:r w:rsidRPr="001E5D31">
        <w:rPr>
          <w:rtl/>
        </w:rPr>
        <w:t>برتری داشت و از نور بود</w:t>
      </w:r>
      <w:bookmarkEnd w:id="1102"/>
      <w:r w:rsidRPr="001E5D31">
        <w:rPr>
          <w:rtl/>
        </w:rPr>
        <w:t xml:space="preserve"> </w:t>
      </w:r>
    </w:p>
    <w:p w:rsidR="00855C20" w:rsidRPr="0062224F" w:rsidRDefault="00855C20" w:rsidP="00855C20">
      <w:pPr>
        <w:ind w:firstLine="284"/>
        <w:jc w:val="both"/>
        <w:rPr>
          <w:rStyle w:val="1-Char"/>
          <w:rtl/>
        </w:rPr>
      </w:pPr>
      <w:r w:rsidRPr="0062224F">
        <w:rPr>
          <w:rStyle w:val="1-Char"/>
          <w:rtl/>
        </w:rPr>
        <w:t>اولین امتیازی که مولانا امیر المؤمنین علی داشت و به همین جهت، متمایز از سایر خلفاء بود، آن است که</w:t>
      </w:r>
      <w:r w:rsidR="00F0383B">
        <w:rPr>
          <w:rStyle w:val="1-Char"/>
          <w:rtl/>
        </w:rPr>
        <w:t xml:space="preserve"> آن‌ها </w:t>
      </w:r>
      <w:r w:rsidRPr="0062224F">
        <w:rPr>
          <w:rStyle w:val="1-Char"/>
          <w:rtl/>
        </w:rPr>
        <w:t>خلفای منصوب از جانب جمعیتی از خلق بودند اما علی، خلیفۀ منصوب از جانب خدا و پیغمبر بود. بدیهی است تعیین شدۀ خدا و پیغمبر حقاً ممتاز از تعیین شدۀ خلق است. هر عاقلی می‌داند که خلیفۀ منصوب با خلیفه غیر منصوب فرق بسیار دارد.</w:t>
      </w:r>
    </w:p>
    <w:p w:rsidR="00855C20" w:rsidRPr="0062224F" w:rsidRDefault="00855C20" w:rsidP="00855C20">
      <w:pPr>
        <w:ind w:firstLine="284"/>
        <w:jc w:val="both"/>
        <w:rPr>
          <w:rStyle w:val="1-Char"/>
          <w:rtl/>
        </w:rPr>
      </w:pPr>
      <w:r w:rsidRPr="0062224F">
        <w:rPr>
          <w:rStyle w:val="1-Char"/>
          <w:rtl/>
        </w:rPr>
        <w:t>ابن ابی الحدید معتزلی که از اشرف علمای شماست در چند جا از مجلدات شرح نهج البلاغه نوشته است: قول به تفضیل امیر المؤمنین علی، قولی است قدیم که بسیاری از اصحاب و تابعین به آن قائل بوده‌اند و شیوخ بغداد نیز، تصدیق به این معنی نموده‌اند.</w:t>
      </w:r>
      <w:r w:rsidR="00B32BA2">
        <w:rPr>
          <w:rStyle w:val="1-Char"/>
          <w:rtl/>
        </w:rPr>
        <w:t xml:space="preserve"> </w:t>
      </w:r>
      <w:r w:rsidR="00783174">
        <w:rPr>
          <w:rStyle w:val="1-Char"/>
          <w:rtl/>
        </w:rPr>
        <w:t>می‌گوید</w:t>
      </w:r>
      <w:r w:rsidRPr="0062224F">
        <w:rPr>
          <w:rStyle w:val="1-Char"/>
          <w:rtl/>
        </w:rPr>
        <w:t>: علی را خدا تعیین کرد و علی از همۀ امت عالم</w:t>
      </w:r>
      <w:r w:rsidRPr="0062224F">
        <w:rPr>
          <w:rStyle w:val="1-Char"/>
          <w:rFonts w:hint="cs"/>
          <w:rtl/>
        </w:rPr>
        <w:t>‌</w:t>
      </w:r>
      <w:r w:rsidRPr="0062224F">
        <w:rPr>
          <w:rStyle w:val="1-Char"/>
          <w:rtl/>
        </w:rPr>
        <w:t>تر بود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39"/>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855C20"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فضیلت‌های علی را ما هم قبول داریم. او را جزو عشره مبشره و چهار صحابه اول</w:t>
      </w:r>
      <w:r w:rsidR="00FA03B3">
        <w:rPr>
          <w:rStyle w:val="1-Char"/>
          <w:rtl/>
        </w:rPr>
        <w:t xml:space="preserve"> می‌دانیم</w:t>
      </w:r>
      <w:r w:rsidRPr="0062224F">
        <w:rPr>
          <w:rStyle w:val="1-Char"/>
          <w:rtl/>
        </w:rPr>
        <w:t xml:space="preserve"> اما دروغ‌های شما را که</w:t>
      </w:r>
      <w:r w:rsidR="00EC20D9">
        <w:rPr>
          <w:rStyle w:val="1-Char"/>
          <w:rtl/>
        </w:rPr>
        <w:t xml:space="preserve"> می‌گویی</w:t>
      </w:r>
      <w:r w:rsidRPr="0062224F">
        <w:rPr>
          <w:rStyle w:val="1-Char"/>
          <w:rtl/>
        </w:rPr>
        <w:t>د: الله او را تعیین کرد، معصوم بود و ابوبکر و عمر دشمنش بودند، قبول نداریم!</w:t>
      </w:r>
      <w:r w:rsidRPr="0062224F">
        <w:rPr>
          <w:rStyle w:val="1-Char"/>
          <w:rFonts w:hint="cs"/>
          <w:rtl/>
        </w:rPr>
        <w:t>.</w:t>
      </w:r>
    </w:p>
    <w:p w:rsidR="00855C20" w:rsidRPr="001E5D31" w:rsidRDefault="00855C20" w:rsidP="00855C20">
      <w:pPr>
        <w:pStyle w:val="3-"/>
        <w:rPr>
          <w:rtl/>
        </w:rPr>
      </w:pPr>
      <w:bookmarkStart w:id="1103" w:name="_Toc433464819"/>
      <w:r w:rsidRPr="001E5D31">
        <w:rPr>
          <w:rFonts w:hint="cs"/>
          <w:rtl/>
        </w:rPr>
        <w:t>ادعای 358</w:t>
      </w:r>
      <w:r>
        <w:rPr>
          <w:rFonts w:hint="cs"/>
          <w:rtl/>
        </w:rPr>
        <w:t>-</w:t>
      </w:r>
      <w:r w:rsidRPr="001E5D31">
        <w:rPr>
          <w:rFonts w:hint="cs"/>
          <w:rtl/>
        </w:rPr>
        <w:t xml:space="preserve"> </w:t>
      </w:r>
      <w:r w:rsidRPr="001E5D31">
        <w:rPr>
          <w:rtl/>
        </w:rPr>
        <w:t>علی از نور خلق شد</w:t>
      </w:r>
      <w:bookmarkEnd w:id="1103"/>
    </w:p>
    <w:p w:rsidR="00855C20" w:rsidRPr="0062224F" w:rsidRDefault="00855C20" w:rsidP="00855C20">
      <w:pPr>
        <w:ind w:firstLine="284"/>
        <w:jc w:val="both"/>
        <w:rPr>
          <w:rStyle w:val="1-Char"/>
          <w:rtl/>
        </w:rPr>
      </w:pPr>
      <w:r w:rsidRPr="0062224F">
        <w:rPr>
          <w:rStyle w:val="1-Char"/>
          <w:rtl/>
        </w:rPr>
        <w:t>حدیث</w:t>
      </w:r>
      <w:r w:rsidRPr="0062224F">
        <w:rPr>
          <w:rStyle w:val="1-Char"/>
          <w:rFonts w:hint="cs"/>
          <w:rtl/>
        </w:rPr>
        <w:t>‌</w:t>
      </w:r>
      <w:r w:rsidRPr="0062224F">
        <w:rPr>
          <w:rStyle w:val="1-Char"/>
          <w:rtl/>
        </w:rPr>
        <w:t>های دروغین نقل کرده است که علی و محمد در 1400 سال قبل از خلقت آدم، نوری در نزد الله بودند! آدم که خلق شد، الله این نور (دو نفره!) را در صلب آدم قرار داد!</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این خزعبلات است؛ حدیث نیست! و کسانی گفته‌اند که صوفی و مشرک و بد مذهب بوده</w:t>
      </w:r>
      <w:r w:rsidRPr="0062224F">
        <w:rPr>
          <w:rStyle w:val="1-Char"/>
          <w:rFonts w:hint="cs"/>
          <w:rtl/>
        </w:rPr>
        <w:t>‌</w:t>
      </w:r>
      <w:r w:rsidRPr="0062224F">
        <w:rPr>
          <w:rStyle w:val="1-Char"/>
          <w:rtl/>
        </w:rPr>
        <w:t>اند!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مرد</w:t>
      </w:r>
      <w:r w:rsidR="00FA03B3">
        <w:rPr>
          <w:rStyle w:val="1-Char"/>
          <w:rtl/>
        </w:rPr>
        <w:t xml:space="preserve"> نمی‌دا</w:t>
      </w:r>
      <w:r w:rsidRPr="0062224F">
        <w:rPr>
          <w:rStyle w:val="1-Char"/>
          <w:rtl/>
        </w:rPr>
        <w:t>ند که دوران پادشاهی سلسله سا</w:t>
      </w:r>
      <w:r w:rsidRPr="0062224F">
        <w:rPr>
          <w:rStyle w:val="1-Char"/>
          <w:rFonts w:hint="cs"/>
          <w:rtl/>
        </w:rPr>
        <w:t>س</w:t>
      </w:r>
      <w:r w:rsidRPr="0062224F">
        <w:rPr>
          <w:rStyle w:val="1-Char"/>
          <w:rtl/>
        </w:rPr>
        <w:t>انیان گذشته است و نسب برای انسان فاید</w:t>
      </w:r>
      <w:r w:rsidR="008C2681">
        <w:rPr>
          <w:rStyle w:val="1-Char"/>
          <w:rtl/>
        </w:rPr>
        <w:t xml:space="preserve">ه‌ای </w:t>
      </w:r>
      <w:r w:rsidRPr="0062224F">
        <w:rPr>
          <w:rStyle w:val="1-Char"/>
          <w:rtl/>
        </w:rPr>
        <w:t>ندارد! به خاطر نسب</w:t>
      </w:r>
      <w:r w:rsidR="00FA03B3">
        <w:rPr>
          <w:rStyle w:val="1-Char"/>
          <w:rtl/>
        </w:rPr>
        <w:t xml:space="preserve"> نمی‌توان</w:t>
      </w:r>
      <w:r w:rsidRPr="0062224F">
        <w:rPr>
          <w:rStyle w:val="1-Char"/>
          <w:rtl/>
        </w:rPr>
        <w:t xml:space="preserve"> گفت که فلانی، جانشین پیامبر است!</w:t>
      </w:r>
      <w:r w:rsidRPr="0062224F">
        <w:rPr>
          <w:rStyle w:val="1-Char"/>
          <w:rFonts w:hint="cs"/>
          <w:rtl/>
        </w:rPr>
        <w:t>.</w:t>
      </w:r>
    </w:p>
    <w:p w:rsidR="00855C20" w:rsidRDefault="00855C20" w:rsidP="00855C20">
      <w:pPr>
        <w:ind w:firstLine="284"/>
        <w:jc w:val="both"/>
        <w:rPr>
          <w:rStyle w:val="1-Char"/>
          <w:rtl/>
        </w:rPr>
      </w:pPr>
      <w:r w:rsidRPr="0062224F">
        <w:rPr>
          <w:rStyle w:val="1-Char"/>
          <w:rtl/>
        </w:rPr>
        <w:t>الله انسان را از طین خلق کرد و این هم آیه:</w:t>
      </w:r>
    </w:p>
    <w:p w:rsidR="00855C20" w:rsidRPr="001E5D31" w:rsidRDefault="00156BE6" w:rsidP="00156BE6">
      <w:pPr>
        <w:ind w:firstLine="284"/>
        <w:jc w:val="both"/>
        <w:rPr>
          <w:b/>
          <w:bCs/>
          <w:color w:val="3366FF"/>
          <w:rtl/>
        </w:rPr>
      </w:pPr>
      <w:r>
        <w:rPr>
          <w:rStyle w:val="1-Char"/>
          <w:rFonts w:cs="Traditional Arabic"/>
          <w:color w:val="000000"/>
          <w:shd w:val="clear" w:color="auto" w:fill="FFFFFF"/>
          <w:rtl/>
        </w:rPr>
        <w:t>﴿</w:t>
      </w:r>
      <w:r w:rsidRPr="00321A84">
        <w:rPr>
          <w:rStyle w:val="8-Char"/>
          <w:rtl/>
        </w:rPr>
        <w:t xml:space="preserve">وَلَقَدۡ خَلَقۡنَا </w:t>
      </w:r>
      <w:r w:rsidRPr="00321A84">
        <w:rPr>
          <w:rStyle w:val="8-Char"/>
          <w:rFonts w:hint="cs"/>
          <w:rtl/>
        </w:rPr>
        <w:t>ٱ</w:t>
      </w:r>
      <w:r w:rsidRPr="00321A84">
        <w:rPr>
          <w:rStyle w:val="8-Char"/>
          <w:rFonts w:hint="eastAsia"/>
          <w:rtl/>
        </w:rPr>
        <w:t>لۡإِنسَٰنَ</w:t>
      </w:r>
      <w:r w:rsidRPr="00321A84">
        <w:rPr>
          <w:rStyle w:val="8-Char"/>
          <w:rtl/>
        </w:rPr>
        <w:t xml:space="preserve"> مِن سُلَٰلَةٖ مِّن طِينٖ١٢</w:t>
      </w:r>
      <w:r>
        <w:rPr>
          <w:rStyle w:val="1-Char"/>
          <w:rFonts w:cs="Traditional Arabic"/>
          <w:color w:val="000000"/>
          <w:shd w:val="clear" w:color="auto" w:fill="FFFFFF"/>
          <w:rtl/>
        </w:rPr>
        <w:t>﴾</w:t>
      </w:r>
      <w:r w:rsidRPr="00321A84">
        <w:rPr>
          <w:rStyle w:val="8-Char"/>
          <w:rtl/>
        </w:rPr>
        <w:t xml:space="preserve"> </w:t>
      </w:r>
      <w:r w:rsidRPr="00596FEF">
        <w:rPr>
          <w:rStyle w:val="7-Char"/>
          <w:rtl/>
        </w:rPr>
        <w:t>[المؤمنون: 12]</w:t>
      </w:r>
    </w:p>
    <w:p w:rsidR="00855C20" w:rsidRPr="0062224F" w:rsidRDefault="00855C20" w:rsidP="00855C20">
      <w:pPr>
        <w:ind w:firstLine="284"/>
        <w:jc w:val="both"/>
        <w:rPr>
          <w:rStyle w:val="1-Char"/>
          <w:rtl/>
        </w:rPr>
      </w:pPr>
      <w:r w:rsidRPr="0062224F">
        <w:rPr>
          <w:rStyle w:val="1-Char"/>
          <w:rtl/>
        </w:rPr>
        <w:t>پس علی را انسان</w:t>
      </w:r>
      <w:r w:rsidR="00FA03B3">
        <w:rPr>
          <w:rStyle w:val="1-Char"/>
          <w:rtl/>
        </w:rPr>
        <w:t xml:space="preserve"> نمی‌دا</w:t>
      </w:r>
      <w:r w:rsidRPr="0062224F">
        <w:rPr>
          <w:rStyle w:val="1-Char"/>
          <w:rtl/>
        </w:rPr>
        <w:t>نید و ما حق دارم که بگوییم: شما علی را اله</w:t>
      </w:r>
      <w:r w:rsidR="00902E82">
        <w:rPr>
          <w:rStyle w:val="1-Char"/>
          <w:rtl/>
        </w:rPr>
        <w:t xml:space="preserve"> می‌دانید</w:t>
      </w:r>
      <w:r w:rsidRPr="0062224F">
        <w:rPr>
          <w:rStyle w:val="1-Char"/>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اما ما غیر از الله، اله نداریم. </w:t>
      </w:r>
    </w:p>
    <w:p w:rsidR="00855C20" w:rsidRPr="00833686" w:rsidRDefault="008C2681" w:rsidP="00855C20">
      <w:pPr>
        <w:ind w:firstLine="284"/>
        <w:jc w:val="both"/>
        <w:rPr>
          <w:rStyle w:val="5-Char"/>
          <w:rtl/>
        </w:rPr>
      </w:pPr>
      <w:r>
        <w:rPr>
          <w:rStyle w:val="5-Char"/>
          <w:rtl/>
        </w:rPr>
        <w:t xml:space="preserve">«لا </w:t>
      </w:r>
      <w:r>
        <w:rPr>
          <w:rStyle w:val="5-Char"/>
          <w:rFonts w:hint="cs"/>
          <w:rtl/>
        </w:rPr>
        <w:t>إ</w:t>
      </w:r>
      <w:r>
        <w:rPr>
          <w:rStyle w:val="5-Char"/>
          <w:rtl/>
        </w:rPr>
        <w:t xml:space="preserve">له </w:t>
      </w:r>
      <w:r>
        <w:rPr>
          <w:rStyle w:val="5-Char"/>
          <w:rFonts w:hint="cs"/>
          <w:rtl/>
        </w:rPr>
        <w:t>إ</w:t>
      </w:r>
      <w:r w:rsidR="00855C20" w:rsidRPr="0059586B">
        <w:rPr>
          <w:rStyle w:val="5-Char"/>
          <w:rtl/>
        </w:rPr>
        <w:t>لا الله»</w:t>
      </w:r>
    </w:p>
    <w:p w:rsidR="00855C20" w:rsidRPr="001E5D31" w:rsidRDefault="00855C20" w:rsidP="00855C20">
      <w:pPr>
        <w:pStyle w:val="3-"/>
        <w:rPr>
          <w:rtl/>
        </w:rPr>
      </w:pPr>
      <w:bookmarkStart w:id="1104" w:name="_Toc433464820"/>
      <w:r w:rsidRPr="001E5D31">
        <w:rPr>
          <w:rFonts w:hint="cs"/>
          <w:rtl/>
        </w:rPr>
        <w:t>ادعای 359</w:t>
      </w:r>
      <w:r>
        <w:rPr>
          <w:rFonts w:hint="cs"/>
          <w:rtl/>
        </w:rPr>
        <w:t>-</w:t>
      </w:r>
      <w:r w:rsidRPr="001E5D31">
        <w:rPr>
          <w:rFonts w:hint="cs"/>
          <w:rtl/>
        </w:rPr>
        <w:t xml:space="preserve"> </w:t>
      </w:r>
      <w:r w:rsidRPr="001E5D31">
        <w:rPr>
          <w:rtl/>
        </w:rPr>
        <w:t>در پدران علی تا حضرت آدم کسی مشرک نبود</w:t>
      </w:r>
      <w:bookmarkEnd w:id="1104"/>
    </w:p>
    <w:p w:rsidR="00855C20" w:rsidRPr="0062224F" w:rsidRDefault="00855C20" w:rsidP="00855C20">
      <w:pPr>
        <w:ind w:firstLine="284"/>
        <w:jc w:val="both"/>
        <w:rPr>
          <w:rStyle w:val="1-Char"/>
          <w:rtl/>
        </w:rPr>
      </w:pPr>
      <w:r w:rsidRPr="0062224F">
        <w:rPr>
          <w:rStyle w:val="1-Char"/>
          <w:rtl/>
        </w:rPr>
        <w:t>آباء و اجداد آن حضرت خلاف دیگران تا آدم ابو البشر همگی موحد و خدا پرست بودند و آن نور پاک در صلب و رحم ناپاکی قرار نگرفت و این افتخار از برای احدی از صحابه نبود ـ بعد با فاصله 50 نسل علی را رسانده است به آدم ابو البشر ـ</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40"/>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این دروغ است که پدر علی ابی طالب مشرک بود و بر شرک مرد.</w:t>
      </w:r>
    </w:p>
    <w:p w:rsidR="00855C20" w:rsidRPr="0062224F" w:rsidRDefault="00855C20" w:rsidP="00855C20">
      <w:pPr>
        <w:ind w:firstLine="284"/>
        <w:jc w:val="both"/>
        <w:rPr>
          <w:rStyle w:val="1-Char"/>
          <w:rtl/>
        </w:rPr>
      </w:pPr>
      <w:r w:rsidRPr="0062224F">
        <w:rPr>
          <w:rStyle w:val="1-Char"/>
          <w:rtl/>
        </w:rPr>
        <w:t>دوم، او گمان</w:t>
      </w:r>
      <w:r w:rsidR="00100CD0">
        <w:rPr>
          <w:rStyle w:val="1-Char"/>
          <w:rtl/>
        </w:rPr>
        <w:t xml:space="preserve"> می‌کند</w:t>
      </w:r>
      <w:r w:rsidRPr="0062224F">
        <w:rPr>
          <w:rStyle w:val="1-Char"/>
          <w:rtl/>
        </w:rPr>
        <w:t xml:space="preserve"> بین حضرت آدم و حضرت علی 50</w:t>
      </w:r>
      <w:r w:rsidR="002D3D2D" w:rsidRPr="0062224F">
        <w:rPr>
          <w:rStyle w:val="1-Char"/>
          <w:rtl/>
        </w:rPr>
        <w:t xml:space="preserve"> </w:t>
      </w:r>
      <w:r w:rsidRPr="0062224F">
        <w:rPr>
          <w:rStyle w:val="1-Char"/>
          <w:rtl/>
        </w:rPr>
        <w:t>نسل فاصله بود که این حماقت است و این را از کتب</w:t>
      </w:r>
      <w:r w:rsidR="002D3D2D" w:rsidRPr="0062224F">
        <w:rPr>
          <w:rStyle w:val="1-Char"/>
          <w:rtl/>
        </w:rPr>
        <w:t xml:space="preserve"> </w:t>
      </w:r>
      <w:r w:rsidRPr="0062224F">
        <w:rPr>
          <w:rStyle w:val="1-Char"/>
          <w:rtl/>
        </w:rPr>
        <w:t>تحریف شدۀ انجیل و تورات نقل کرده است در حالی که خبر ندارد، این روزها کوس رسوایی این نوشته‌ها در هر کوی و برزنِ عالم زده شده! و در اسلام کسی</w:t>
      </w:r>
      <w:r w:rsidR="00FA03B3">
        <w:rPr>
          <w:rStyle w:val="1-Char"/>
          <w:rtl/>
        </w:rPr>
        <w:t xml:space="preserve"> نمی‌توان</w:t>
      </w:r>
      <w:r w:rsidRPr="0062224F">
        <w:rPr>
          <w:rStyle w:val="1-Char"/>
          <w:rtl/>
        </w:rPr>
        <w:t>د اینگونه شجره</w:t>
      </w:r>
      <w:r w:rsidR="002D3D2D" w:rsidRPr="0062224F">
        <w:rPr>
          <w:rStyle w:val="1-Char"/>
          <w:rtl/>
        </w:rPr>
        <w:t xml:space="preserve"> </w:t>
      </w:r>
      <w:r w:rsidRPr="0062224F">
        <w:rPr>
          <w:rStyle w:val="1-Char"/>
          <w:rtl/>
        </w:rPr>
        <w:t>نامه‌های تقبلی</w:t>
      </w:r>
      <w:r w:rsidR="002D3D2D" w:rsidRPr="0062224F">
        <w:rPr>
          <w:rStyle w:val="1-Char"/>
          <w:rtl/>
        </w:rPr>
        <w:t xml:space="preserve"> </w:t>
      </w:r>
      <w:r w:rsidRPr="0062224F">
        <w:rPr>
          <w:rStyle w:val="1-Char"/>
          <w:rtl/>
        </w:rPr>
        <w:t>پیدا کند مگر در بین شیعه‌ها!</w:t>
      </w:r>
    </w:p>
    <w:p w:rsidR="00855C20" w:rsidRPr="0062224F" w:rsidRDefault="00855C20" w:rsidP="00855C20">
      <w:pPr>
        <w:ind w:firstLine="284"/>
        <w:jc w:val="both"/>
        <w:rPr>
          <w:rStyle w:val="1-Char"/>
          <w:rtl/>
        </w:rPr>
      </w:pPr>
      <w:r w:rsidRPr="0062224F">
        <w:rPr>
          <w:rStyle w:val="1-Char"/>
          <w:rtl/>
        </w:rPr>
        <w:t>اگر ما بین علی و آدم 50 نسل فاصله بگذاریم! یعنی، بین علی و آدم 18 قرن فاصله بود که این یک دروغ آشکار و خلاف کشفیات تاریخی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سوم، به فرض که کسی در پدرانش مشرک نداشته باشد، این دلیل</w:t>
      </w:r>
      <w:r w:rsidR="002D3D2D" w:rsidRPr="0062224F">
        <w:rPr>
          <w:rStyle w:val="1-Char"/>
          <w:rtl/>
        </w:rPr>
        <w:t xml:space="preserve"> نمی‌</w:t>
      </w:r>
      <w:r w:rsidRPr="0062224F">
        <w:rPr>
          <w:rStyle w:val="1-Char"/>
          <w:rtl/>
        </w:rPr>
        <w:t>شود که آن آدم را رهبر کنیم و برتر</w:t>
      </w:r>
      <w:r w:rsidR="002D3D2D" w:rsidRPr="0062224F">
        <w:rPr>
          <w:rStyle w:val="1-Char"/>
          <w:rtl/>
        </w:rPr>
        <w:t xml:space="preserve"> </w:t>
      </w:r>
      <w:r w:rsidRPr="0062224F">
        <w:rPr>
          <w:rStyle w:val="1-Char"/>
          <w:rtl/>
        </w:rPr>
        <w:t>بدانیم! کی این را دلیل ساخته!؟</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چهارم، پدر حضرت ابراهیم که مشرک بود؛ آزر را</w:t>
      </w:r>
      <w:r w:rsidR="00EC20D9">
        <w:rPr>
          <w:rStyle w:val="1-Char"/>
          <w:rtl/>
        </w:rPr>
        <w:t xml:space="preserve"> می‌گویی</w:t>
      </w:r>
      <w:r w:rsidRPr="0062224F">
        <w:rPr>
          <w:rStyle w:val="1-Char"/>
          <w:rtl/>
        </w:rPr>
        <w:t>م! پس چرا</w:t>
      </w:r>
      <w:r w:rsidR="00EC20D9">
        <w:rPr>
          <w:rStyle w:val="1-Char"/>
          <w:rtl/>
        </w:rPr>
        <w:t xml:space="preserve"> می‌گویی</w:t>
      </w:r>
      <w:r w:rsidRPr="0062224F">
        <w:rPr>
          <w:rStyle w:val="1-Char"/>
          <w:rtl/>
        </w:rPr>
        <w:t xml:space="preserve"> در بین پدرانش کسی مشرک نبود.</w:t>
      </w:r>
    </w:p>
    <w:p w:rsidR="00855C20" w:rsidRPr="001E5D31" w:rsidRDefault="00855C20" w:rsidP="00855C20">
      <w:pPr>
        <w:pStyle w:val="3-"/>
        <w:rPr>
          <w:rtl/>
        </w:rPr>
      </w:pPr>
      <w:bookmarkStart w:id="1105" w:name="_Toc433464821"/>
      <w:r w:rsidRPr="001E5D31">
        <w:rPr>
          <w:rFonts w:hint="cs"/>
          <w:rtl/>
        </w:rPr>
        <w:t>ادعای 360</w:t>
      </w:r>
      <w:r>
        <w:rPr>
          <w:rFonts w:hint="cs"/>
          <w:rtl/>
        </w:rPr>
        <w:t>-</w:t>
      </w:r>
      <w:r>
        <w:rPr>
          <w:rtl/>
        </w:rPr>
        <w:t xml:space="preserve"> آزر،پدر ابراهیم نبود</w:t>
      </w:r>
      <w:r w:rsidRPr="001E5D31">
        <w:rPr>
          <w:rtl/>
        </w:rPr>
        <w:t>؛ عمویش بود</w:t>
      </w:r>
      <w:bookmarkEnd w:id="1105"/>
      <w:r w:rsidRPr="001E5D31">
        <w:rPr>
          <w:rtl/>
        </w:rPr>
        <w:t xml:space="preserve"> </w:t>
      </w:r>
    </w:p>
    <w:p w:rsidR="00855C20" w:rsidRPr="0062224F" w:rsidRDefault="00855C20" w:rsidP="00855C20">
      <w:pPr>
        <w:ind w:firstLine="284"/>
        <w:jc w:val="both"/>
        <w:rPr>
          <w:rStyle w:val="1-Char"/>
          <w:rtl/>
        </w:rPr>
      </w:pPr>
      <w:r w:rsidRPr="0062224F">
        <w:rPr>
          <w:rStyle w:val="1-Char"/>
          <w:rtl/>
        </w:rPr>
        <w:t>آزر، عموی او بود؛ زیرا در لسان عرب عمو را هم پدر</w:t>
      </w:r>
      <w:r w:rsidR="006B6811">
        <w:rPr>
          <w:rStyle w:val="1-Char"/>
          <w:rtl/>
        </w:rPr>
        <w:t xml:space="preserve"> می‌گویند</w:t>
      </w:r>
      <w:r w:rsidRPr="0062224F">
        <w:rPr>
          <w:rStyle w:val="1-Char"/>
          <w:rtl/>
        </w:rPr>
        <w:t>.</w:t>
      </w:r>
    </w:p>
    <w:p w:rsidR="00855C20" w:rsidRDefault="00855C20" w:rsidP="00855C20">
      <w:pPr>
        <w:ind w:firstLine="284"/>
        <w:jc w:val="both"/>
        <w:rPr>
          <w:rStyle w:val="1-Char"/>
          <w:rtl/>
        </w:rPr>
      </w:pPr>
      <w:r w:rsidRPr="0062224F">
        <w:rPr>
          <w:rStyle w:val="1-Char"/>
          <w:rtl/>
        </w:rPr>
        <w:t>حتی در آیات قرآن نظایری دارد که در عرف نیز، معمول است؛ از جمله: آیه 127 از سورۀ بقره که شاهد بر عرض دعا نیز، هست که سوال و جواب حضرت یعقوب را با فرزندانش هنگام مرگ ذکر نموده است که</w:t>
      </w:r>
      <w:r w:rsidR="006B6811">
        <w:rPr>
          <w:rStyle w:val="1-Char"/>
          <w:rtl/>
        </w:rPr>
        <w:t xml:space="preserve"> می‌فرماید</w:t>
      </w:r>
      <w:r w:rsidRPr="0062224F">
        <w:rPr>
          <w:rStyle w:val="1-Char"/>
          <w:rtl/>
        </w:rPr>
        <w:t>:</w:t>
      </w:r>
    </w:p>
    <w:p w:rsidR="00156BE6" w:rsidRPr="00596FEF" w:rsidRDefault="00156BE6" w:rsidP="00156BE6">
      <w:pPr>
        <w:ind w:firstLine="284"/>
        <w:jc w:val="both"/>
        <w:rPr>
          <w:rStyle w:val="7-Char"/>
          <w:rtl/>
        </w:rPr>
      </w:pPr>
      <w:r>
        <w:rPr>
          <w:rStyle w:val="1-Char"/>
          <w:rFonts w:cs="Traditional Arabic"/>
          <w:color w:val="000000"/>
          <w:shd w:val="clear" w:color="auto" w:fill="FFFFFF"/>
          <w:rtl/>
        </w:rPr>
        <w:t>﴿</w:t>
      </w:r>
      <w:r w:rsidRPr="00321A84">
        <w:rPr>
          <w:rStyle w:val="8-Char"/>
          <w:rtl/>
        </w:rPr>
        <w:t xml:space="preserve">أَمۡ كُنتُمۡ شُهَدَآءَ إِذۡ حَضَرَ يَعۡقُوبَ </w:t>
      </w:r>
      <w:r w:rsidRPr="00321A84">
        <w:rPr>
          <w:rStyle w:val="8-Char"/>
          <w:rFonts w:hint="cs"/>
          <w:rtl/>
        </w:rPr>
        <w:t>ٱ</w:t>
      </w:r>
      <w:r w:rsidRPr="00321A84">
        <w:rPr>
          <w:rStyle w:val="8-Char"/>
          <w:rFonts w:hint="eastAsia"/>
          <w:rtl/>
        </w:rPr>
        <w:t>لۡمَوۡتُ</w:t>
      </w:r>
      <w:r w:rsidRPr="00321A84">
        <w:rPr>
          <w:rStyle w:val="8-Char"/>
          <w:rtl/>
        </w:rPr>
        <w:t xml:space="preserve"> إِذۡ قَالَ لِبَنِيهِ مَا تَعۡبُدُونَ مِنۢ بَعۡدِيۖ قَالُواْ نَعۡبُدُ إِلَٰهَكَ وَإِلَٰهَ ءَابَآئِكَ إِبۡرَٰهِ‍ۧمَ وَإِسۡمَٰعِيلَ وَإِسۡحَٰقَ إِلَٰهٗا وَٰحِدٗا وَنَحۡنُ لَهُ</w:t>
      </w:r>
      <w:r w:rsidRPr="00321A84">
        <w:rPr>
          <w:rStyle w:val="8-Char"/>
          <w:rFonts w:hint="cs"/>
          <w:rtl/>
        </w:rPr>
        <w:t>ۥ</w:t>
      </w:r>
      <w:r w:rsidRPr="00321A84">
        <w:rPr>
          <w:rStyle w:val="8-Char"/>
          <w:rtl/>
        </w:rPr>
        <w:t xml:space="preserve"> مُسۡلِمُونَ١٣٣</w:t>
      </w:r>
      <w:r>
        <w:rPr>
          <w:rStyle w:val="1-Char"/>
          <w:rFonts w:cs="Traditional Arabic"/>
          <w:color w:val="000000"/>
          <w:shd w:val="clear" w:color="auto" w:fill="FFFFFF"/>
          <w:rtl/>
        </w:rPr>
        <w:t>﴾</w:t>
      </w:r>
      <w:r w:rsidRPr="00321A84">
        <w:rPr>
          <w:rStyle w:val="8-Char"/>
          <w:rtl/>
        </w:rPr>
        <w:t xml:space="preserve"> </w:t>
      </w:r>
      <w:r w:rsidRPr="00596FEF">
        <w:rPr>
          <w:rStyle w:val="7-Char"/>
          <w:rtl/>
        </w:rPr>
        <w:t>[البقرة: 133]</w:t>
      </w:r>
    </w:p>
    <w:p w:rsidR="00855C20" w:rsidRPr="0062224F" w:rsidRDefault="00855C20" w:rsidP="00855C20">
      <w:pPr>
        <w:ind w:firstLine="284"/>
        <w:jc w:val="both"/>
        <w:rPr>
          <w:rStyle w:val="1-Char"/>
          <w:rtl/>
        </w:rPr>
      </w:pPr>
      <w:r w:rsidRPr="0062224F">
        <w:rPr>
          <w:rStyle w:val="1-Char"/>
          <w:rtl/>
        </w:rPr>
        <w:t>مقصود از این آیۀ شریفه، کلمۀ اسماعیل است برای آنکه به شهادت قرآن مجید پدر جناب یعقوب، اسحق است و اسماعیل عموی یعقوب است نه پدر او، اما در قرآن بر اساس قاعدۀ عرف، عمّ را أب خطاب می‌کردند او را پدر می‌خواندند. فرزندان یعقوب در عرف، عمو را پدر می‌خواندند؛ لذا در جواب پدر هم عمو را پدر خواندند. خداوند هم در قرآن همان سوال و جواب را ذکر فرموده است.</w:t>
      </w:r>
    </w:p>
    <w:p w:rsidR="00855C20" w:rsidRPr="0062224F" w:rsidRDefault="00855C20" w:rsidP="00855C20">
      <w:pPr>
        <w:ind w:firstLine="284"/>
        <w:jc w:val="both"/>
        <w:rPr>
          <w:rStyle w:val="1-Char"/>
          <w:rtl/>
        </w:rPr>
      </w:pPr>
      <w:r w:rsidRPr="0062224F">
        <w:rPr>
          <w:rStyle w:val="1-Char"/>
          <w:rtl/>
        </w:rPr>
        <w:t>جناب یعقوب به فرزندان خود گفت: شما پس از مرگ من چه کسی را می‌پرستید؟</w:t>
      </w:r>
      <w:r w:rsidRPr="0062224F">
        <w:rPr>
          <w:rStyle w:val="1-Char"/>
          <w:rFonts w:hint="cs"/>
          <w:rtl/>
        </w:rPr>
        <w:t>.</w:t>
      </w:r>
      <w:r w:rsidRPr="0062224F">
        <w:rPr>
          <w:rStyle w:val="1-Char"/>
          <w:rtl/>
        </w:rPr>
        <w:t xml:space="preserve"> گفتند: خدای تو و خدای پدران تو ابراهیم و اسماعیل و اسحق را که معبود یگانه اس</w:t>
      </w:r>
      <w:r w:rsidRPr="0062224F">
        <w:rPr>
          <w:rStyle w:val="1-Char"/>
          <w:rFonts w:hint="cs"/>
          <w:rtl/>
        </w:rPr>
        <w:t>ت...</w:t>
      </w:r>
      <w:r w:rsidRPr="00CE6E7F">
        <w:rPr>
          <w:rStyle w:val="1-Char"/>
          <w:rFonts w:hint="cs"/>
          <w:vertAlign w:val="superscript"/>
          <w:rtl/>
        </w:rPr>
        <w:t>(</w:t>
      </w:r>
      <w:r w:rsidRPr="008C6EBC">
        <w:rPr>
          <w:rStyle w:val="1-Char"/>
          <w:vertAlign w:val="superscript"/>
          <w:rtl/>
        </w:rPr>
        <w:footnoteReference w:id="441"/>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قرآن به صراحت</w:t>
      </w:r>
      <w:r w:rsidR="00B32BA2">
        <w:rPr>
          <w:rStyle w:val="1-Char"/>
          <w:rtl/>
        </w:rPr>
        <w:t xml:space="preserve"> </w:t>
      </w:r>
      <w:r w:rsidR="00783174">
        <w:rPr>
          <w:rStyle w:val="1-Char"/>
          <w:rtl/>
        </w:rPr>
        <w:t>می‌گوید</w:t>
      </w:r>
      <w:r w:rsidRPr="0062224F">
        <w:rPr>
          <w:rStyle w:val="1-Char"/>
          <w:rtl/>
        </w:rPr>
        <w:t xml:space="preserve"> که آزر،پدر ابراهیم، مشرک بود و این داعی</w:t>
      </w:r>
      <w:r w:rsidR="00B32BA2">
        <w:rPr>
          <w:rStyle w:val="1-Char"/>
          <w:rtl/>
        </w:rPr>
        <w:t xml:space="preserve"> </w:t>
      </w:r>
      <w:r w:rsidR="00783174">
        <w:rPr>
          <w:rStyle w:val="1-Char"/>
          <w:rtl/>
        </w:rPr>
        <w:t>می‌گوید</w:t>
      </w:r>
      <w:r w:rsidRPr="0062224F">
        <w:rPr>
          <w:rStyle w:val="1-Char"/>
          <w:rtl/>
        </w:rPr>
        <w:t>: خیر! سفسطه را تو ببین!</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آیا پسران یعقوب در مجالس</w:t>
      </w:r>
      <w:r w:rsidR="001E1019">
        <w:rPr>
          <w:rStyle w:val="1-Char"/>
          <w:rtl/>
        </w:rPr>
        <w:t xml:space="preserve"> می‌گفت</w:t>
      </w:r>
      <w:r w:rsidRPr="0062224F">
        <w:rPr>
          <w:rStyle w:val="1-Char"/>
          <w:rtl/>
        </w:rPr>
        <w:t>ند: ما دو پدر داریم؟ یا برای تمایز بین اسماعیل و اسحاق</w:t>
      </w:r>
      <w:r w:rsidR="001E1019">
        <w:rPr>
          <w:rStyle w:val="1-Char"/>
          <w:rtl/>
        </w:rPr>
        <w:t xml:space="preserve"> می‌گفت</w:t>
      </w:r>
      <w:r w:rsidRPr="0062224F">
        <w:rPr>
          <w:rStyle w:val="1-Char"/>
          <w:rtl/>
        </w:rPr>
        <w:t>ند:اسحاق پدر ماست و اسماعیل هم پدر ماست؟! یا</w:t>
      </w:r>
      <w:r w:rsidR="001E1019">
        <w:rPr>
          <w:rStyle w:val="1-Char"/>
          <w:rtl/>
        </w:rPr>
        <w:t xml:space="preserve"> می‌گفت</w:t>
      </w:r>
      <w:r w:rsidRPr="0062224F">
        <w:rPr>
          <w:rStyle w:val="1-Char"/>
          <w:rtl/>
        </w:rPr>
        <w:t>ند: عموی ماست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ای داعی، اگر عمو را پدر خطاب می‌کردند، منظور از لفظ «عم» در زبان عربی کیست!؟ چرا این زبان واژه عمو دارد؟! ما هرگز</w:t>
      </w:r>
      <w:r w:rsidR="00783174">
        <w:rPr>
          <w:rStyle w:val="1-Char"/>
          <w:rtl/>
        </w:rPr>
        <w:t xml:space="preserve"> نمی‌گو</w:t>
      </w:r>
      <w:r w:rsidRPr="0062224F">
        <w:rPr>
          <w:rStyle w:val="1-Char"/>
          <w:rtl/>
        </w:rPr>
        <w:t>ییم حسن یا حسین بن عقیل!</w:t>
      </w:r>
      <w:r w:rsidR="00EC20D9">
        <w:rPr>
          <w:rStyle w:val="1-Char"/>
          <w:rtl/>
        </w:rPr>
        <w:t xml:space="preserve"> می‌گویی</w:t>
      </w:r>
      <w:r w:rsidRPr="0062224F">
        <w:rPr>
          <w:rStyle w:val="1-Char"/>
          <w:rtl/>
        </w:rPr>
        <w:t>م: حسین بن علی!</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اما منظور آیه:</w:t>
      </w:r>
    </w:p>
    <w:p w:rsidR="00855C20" w:rsidRPr="0062224F" w:rsidRDefault="00855C20" w:rsidP="00855C20">
      <w:pPr>
        <w:ind w:firstLine="284"/>
        <w:jc w:val="both"/>
        <w:rPr>
          <w:rStyle w:val="1-Char"/>
          <w:rtl/>
        </w:rPr>
      </w:pPr>
      <w:r w:rsidRPr="0062224F">
        <w:rPr>
          <w:rStyle w:val="1-Char"/>
          <w:rtl/>
        </w:rPr>
        <w:t>واضح است که صحبت از اجدادست! و این جا معنی «اَب» به معنی نیاکان است نه به معنی پدر حقیقی!</w:t>
      </w:r>
      <w:r w:rsidRPr="0062224F">
        <w:rPr>
          <w:rStyle w:val="1-Char"/>
          <w:rFonts w:hint="cs"/>
          <w:rtl/>
        </w:rPr>
        <w:t>.</w:t>
      </w:r>
    </w:p>
    <w:p w:rsidR="00855C20" w:rsidRPr="001E5D31" w:rsidRDefault="00855C20" w:rsidP="00855C20">
      <w:pPr>
        <w:pStyle w:val="3-"/>
        <w:rPr>
          <w:rtl/>
        </w:rPr>
      </w:pPr>
      <w:bookmarkStart w:id="1106" w:name="_Toc433464822"/>
      <w:r w:rsidRPr="001E5D31">
        <w:rPr>
          <w:rFonts w:hint="cs"/>
          <w:rtl/>
        </w:rPr>
        <w:t>ادعای 361</w:t>
      </w:r>
      <w:r>
        <w:rPr>
          <w:rFonts w:hint="cs"/>
          <w:rtl/>
        </w:rPr>
        <w:t>-</w:t>
      </w:r>
      <w:r w:rsidRPr="001E5D31">
        <w:rPr>
          <w:rtl/>
        </w:rPr>
        <w:t xml:space="preserve"> آیه از قرآن که پدران علی کافر و مشرک</w:t>
      </w:r>
      <w:r w:rsidRPr="001E5D31">
        <w:rPr>
          <w:rFonts w:cs="Tahoma"/>
          <w:color w:val="FF0000"/>
          <w:rtl/>
        </w:rPr>
        <w:t xml:space="preserve"> </w:t>
      </w:r>
      <w:r w:rsidRPr="001E5D31">
        <w:rPr>
          <w:rtl/>
        </w:rPr>
        <w:t>نبودند</w:t>
      </w:r>
      <w:bookmarkEnd w:id="1106"/>
    </w:p>
    <w:p w:rsidR="00855C20" w:rsidRDefault="00855C20" w:rsidP="00855C20">
      <w:pPr>
        <w:ind w:firstLine="284"/>
        <w:jc w:val="both"/>
        <w:rPr>
          <w:rStyle w:val="1-Char"/>
          <w:rtl/>
        </w:rPr>
      </w:pPr>
      <w:r w:rsidRPr="0062224F">
        <w:rPr>
          <w:rStyle w:val="1-Char"/>
          <w:rtl/>
        </w:rPr>
        <w:t>دلیل دیگر بر</w:t>
      </w:r>
      <w:r w:rsidR="00800FBC">
        <w:rPr>
          <w:rStyle w:val="1-Char"/>
          <w:rtl/>
        </w:rPr>
        <w:t xml:space="preserve"> اینکه </w:t>
      </w:r>
      <w:r w:rsidRPr="0062224F">
        <w:rPr>
          <w:rStyle w:val="1-Char"/>
          <w:rtl/>
        </w:rPr>
        <w:t>در آباء و اجداد پیغمبر مشرک و کافر وجود نداشت: آیۀ 219 از سوره شعراء است که</w:t>
      </w:r>
      <w:r w:rsidR="006B6811">
        <w:rPr>
          <w:rStyle w:val="1-Char"/>
          <w:rtl/>
        </w:rPr>
        <w:t xml:space="preserve"> می‌فرماید</w:t>
      </w:r>
      <w:r w:rsidRPr="0062224F">
        <w:rPr>
          <w:rStyle w:val="1-Char"/>
          <w:rtl/>
        </w:rPr>
        <w:t>:</w:t>
      </w:r>
    </w:p>
    <w:p w:rsidR="00156BE6" w:rsidRPr="00596FEF" w:rsidRDefault="00156BE6" w:rsidP="00156BE6">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وَتَقَلُّبَكَ فِي </w:t>
      </w:r>
      <w:r w:rsidRPr="00321A84">
        <w:rPr>
          <w:rStyle w:val="8-Char"/>
          <w:rFonts w:hint="cs"/>
          <w:rtl/>
        </w:rPr>
        <w:t>ٱ</w:t>
      </w:r>
      <w:r w:rsidRPr="00321A84">
        <w:rPr>
          <w:rStyle w:val="8-Char"/>
          <w:rFonts w:hint="eastAsia"/>
          <w:rtl/>
        </w:rPr>
        <w:t>لسَّٰجِدِينَ</w:t>
      </w:r>
      <w:r w:rsidRPr="00321A84">
        <w:rPr>
          <w:rStyle w:val="8-Char"/>
          <w:rtl/>
        </w:rPr>
        <w:t>٢١٩</w:t>
      </w:r>
      <w:r>
        <w:rPr>
          <w:rStyle w:val="1-Char"/>
          <w:rFonts w:cs="Traditional Arabic"/>
          <w:color w:val="000000"/>
          <w:shd w:val="clear" w:color="auto" w:fill="FFFFFF"/>
          <w:rtl/>
        </w:rPr>
        <w:t>﴾</w:t>
      </w:r>
      <w:r w:rsidRPr="00321A84">
        <w:rPr>
          <w:rStyle w:val="8-Char"/>
          <w:rtl/>
        </w:rPr>
        <w:t xml:space="preserve"> </w:t>
      </w:r>
      <w:r w:rsidRPr="00596FEF">
        <w:rPr>
          <w:rStyle w:val="7-Char"/>
          <w:rtl/>
        </w:rPr>
        <w:t>[الشعراء: 219]</w:t>
      </w:r>
    </w:p>
    <w:p w:rsidR="00855C20" w:rsidRPr="0062224F" w:rsidRDefault="00855C20" w:rsidP="00855C20">
      <w:pPr>
        <w:ind w:firstLine="284"/>
        <w:jc w:val="both"/>
        <w:rPr>
          <w:rStyle w:val="1-Char"/>
          <w:rtl/>
        </w:rPr>
      </w:pPr>
      <w:r w:rsidRPr="0062224F">
        <w:rPr>
          <w:rStyle w:val="1-Char"/>
          <w:rtl/>
        </w:rPr>
        <w:t xml:space="preserve">شیخ سلیمان بلخی حنفی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الموده»</w:t>
      </w:r>
      <w:r w:rsidRPr="00CE6E7F">
        <w:rPr>
          <w:rStyle w:val="1-Char"/>
          <w:rFonts w:hint="cs"/>
          <w:vertAlign w:val="superscript"/>
          <w:rtl/>
        </w:rPr>
        <w:t>(</w:t>
      </w:r>
      <w:r w:rsidRPr="008C6EBC">
        <w:rPr>
          <w:rStyle w:val="1-Char"/>
          <w:vertAlign w:val="superscript"/>
          <w:rtl/>
        </w:rPr>
        <w:footnoteReference w:id="442"/>
      </w:r>
      <w:r w:rsidRPr="00CE6E7F">
        <w:rPr>
          <w:rStyle w:val="1-Char"/>
          <w:rFonts w:hint="cs"/>
          <w:vertAlign w:val="superscript"/>
          <w:rtl/>
        </w:rPr>
        <w:t>)</w:t>
      </w:r>
      <w:r w:rsidRPr="0062224F">
        <w:rPr>
          <w:rStyle w:val="1-Char"/>
          <w:rtl/>
        </w:rPr>
        <w:t xml:space="preserve"> و دیگر علمای شما دربارۀ آیۀ شریفه از ابن عباس</w:t>
      </w:r>
      <w:r w:rsidR="002D3D2D" w:rsidRPr="0062224F">
        <w:rPr>
          <w:rStyle w:val="1-Char"/>
          <w:rtl/>
        </w:rPr>
        <w:t xml:space="preserve"> </w:t>
      </w:r>
      <w:r w:rsidRPr="0062224F">
        <w:rPr>
          <w:rStyle w:val="1-Char"/>
          <w:rtl/>
        </w:rPr>
        <w:t>حبرامت و مفسر قرآن مجید روایت نموده</w:t>
      </w:r>
      <w:r w:rsidRPr="0062224F">
        <w:rPr>
          <w:rStyle w:val="1-Char"/>
          <w:rFonts w:hint="cs"/>
          <w:rtl/>
        </w:rPr>
        <w:t>‌</w:t>
      </w:r>
      <w:r w:rsidRPr="0062224F">
        <w:rPr>
          <w:rStyle w:val="1-Char"/>
          <w:rtl/>
        </w:rPr>
        <w:t>اند:</w:t>
      </w:r>
    </w:p>
    <w:p w:rsidR="00855C20" w:rsidRPr="00833686" w:rsidRDefault="002D3D2D" w:rsidP="00855C20">
      <w:pPr>
        <w:ind w:firstLine="284"/>
        <w:jc w:val="both"/>
        <w:rPr>
          <w:rStyle w:val="5-Char"/>
          <w:rtl/>
        </w:rPr>
      </w:pPr>
      <w:r w:rsidRPr="0059586B">
        <w:rPr>
          <w:rStyle w:val="5-Char"/>
          <w:rtl/>
        </w:rPr>
        <w:t xml:space="preserve"> </w:t>
      </w:r>
      <w:r w:rsidR="00855C20" w:rsidRPr="0059586B">
        <w:rPr>
          <w:rStyle w:val="5-Char"/>
          <w:rtl/>
        </w:rPr>
        <w:t>«تقلبه من اصلا ب الموحد</w:t>
      </w:r>
      <w:r w:rsidR="00855C20" w:rsidRPr="0059586B">
        <w:rPr>
          <w:rStyle w:val="5-Char"/>
          <w:rFonts w:hint="cs"/>
          <w:rtl/>
        </w:rPr>
        <w:t>ي</w:t>
      </w:r>
      <w:r w:rsidR="00156BE6">
        <w:rPr>
          <w:rStyle w:val="5-Char"/>
          <w:rtl/>
        </w:rPr>
        <w:t>ن نب</w:t>
      </w:r>
      <w:r w:rsidR="00156BE6">
        <w:rPr>
          <w:rStyle w:val="5-Char"/>
          <w:rFonts w:hint="cs"/>
          <w:rtl/>
        </w:rPr>
        <w:t>ي</w:t>
      </w:r>
      <w:r w:rsidR="00156BE6">
        <w:rPr>
          <w:rStyle w:val="5-Char"/>
          <w:rtl/>
        </w:rPr>
        <w:t xml:space="preserve"> الی نب</w:t>
      </w:r>
      <w:r w:rsidR="00156BE6">
        <w:rPr>
          <w:rStyle w:val="5-Char"/>
          <w:rFonts w:hint="cs"/>
          <w:rtl/>
        </w:rPr>
        <w:t>ي</w:t>
      </w:r>
      <w:r w:rsidR="00855C20" w:rsidRPr="0059586B">
        <w:rPr>
          <w:rStyle w:val="5-Char"/>
          <w:rtl/>
        </w:rPr>
        <w:t xml:space="preserve"> حتی اخرجه من صلب اب</w:t>
      </w:r>
      <w:r w:rsidR="00855C20" w:rsidRPr="0059586B">
        <w:rPr>
          <w:rStyle w:val="5-Char"/>
          <w:rFonts w:hint="cs"/>
          <w:rtl/>
        </w:rPr>
        <w:t>ي</w:t>
      </w:r>
      <w:r w:rsidR="00855C20" w:rsidRPr="0059586B">
        <w:rPr>
          <w:rStyle w:val="5-Char"/>
          <w:rtl/>
        </w:rPr>
        <w:t>ه من نکاح غ</w:t>
      </w:r>
      <w:r w:rsidR="00855C20" w:rsidRPr="0059586B">
        <w:rPr>
          <w:rStyle w:val="5-Char"/>
          <w:rFonts w:hint="cs"/>
          <w:rtl/>
        </w:rPr>
        <w:t>ي</w:t>
      </w:r>
      <w:r w:rsidR="00855C20" w:rsidRPr="0059586B">
        <w:rPr>
          <w:rStyle w:val="5-Char"/>
          <w:rtl/>
        </w:rPr>
        <w:t>ر سفاح من لدن آدم »</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می گردانید پیغمبر را از اصلاب اهل توحید (از پشت آدم) بر پشت پیغمبری بعد از پیغمبری تا آنکه بیرون آورد او را از صلب پدر او از نکاح نه به زنا...</w:t>
      </w:r>
      <w:r w:rsidRPr="0059586B">
        <w:rPr>
          <w:rStyle w:val="5-Char"/>
          <w:rFonts w:hint="cs"/>
          <w:rtl/>
        </w:rPr>
        <w:t>»</w:t>
      </w:r>
      <w:r w:rsidRPr="00CE6E7F">
        <w:rPr>
          <w:rStyle w:val="1-Char"/>
          <w:rFonts w:hint="cs"/>
          <w:vertAlign w:val="superscript"/>
          <w:rtl/>
        </w:rPr>
        <w:t>(</w:t>
      </w:r>
      <w:r w:rsidRPr="008C6EBC">
        <w:rPr>
          <w:rStyle w:val="1-Char"/>
          <w:vertAlign w:val="superscript"/>
          <w:rtl/>
        </w:rPr>
        <w:footnoteReference w:id="443"/>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خب، بعد از 1200 سال، آقای سلیمان بلخی در قندوز افغانستان از ابن عباس روایت کرده است!</w:t>
      </w:r>
      <w:r w:rsidR="002D3D2D" w:rsidRPr="0062224F">
        <w:rPr>
          <w:rStyle w:val="1-Char"/>
          <w:rtl/>
        </w:rPr>
        <w:t xml:space="preserve"> </w:t>
      </w:r>
      <w:r w:rsidRPr="0062224F">
        <w:rPr>
          <w:rStyle w:val="1-Char"/>
          <w:rtl/>
        </w:rPr>
        <w:t>از کجا روایت کرده؟! بله پیامبر فرمود که تمام پدرانم موحد بودند!؟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حالا فهمیدیم که آدم می‌تواند در عین موحد بودن، متولی کعب</w:t>
      </w:r>
      <w:r w:rsidR="008C2681">
        <w:rPr>
          <w:rStyle w:val="1-Char"/>
          <w:rtl/>
        </w:rPr>
        <w:t xml:space="preserve">ه‌ای </w:t>
      </w:r>
      <w:r w:rsidRPr="0062224F">
        <w:rPr>
          <w:rStyle w:val="1-Char"/>
          <w:rtl/>
        </w:rPr>
        <w:t>هم باشد که مملو از بت‌های ریز و</w:t>
      </w:r>
      <w:r w:rsidR="002D3D2D" w:rsidRPr="0062224F">
        <w:rPr>
          <w:rStyle w:val="1-Char"/>
          <w:rtl/>
        </w:rPr>
        <w:t xml:space="preserve"> </w:t>
      </w:r>
      <w:r w:rsidRPr="0062224F">
        <w:rPr>
          <w:rStyle w:val="1-Char"/>
          <w:rtl/>
        </w:rPr>
        <w:t>درشت است؛ منظورم عبدالمطلب است.</w:t>
      </w:r>
    </w:p>
    <w:p w:rsidR="00855C20" w:rsidRPr="0062224F" w:rsidRDefault="00855C20" w:rsidP="00855C20">
      <w:pPr>
        <w:ind w:firstLine="284"/>
        <w:jc w:val="both"/>
        <w:rPr>
          <w:rStyle w:val="1-Char"/>
          <w:rtl/>
        </w:rPr>
      </w:pPr>
      <w:r w:rsidRPr="0062224F">
        <w:rPr>
          <w:rStyle w:val="1-Char"/>
          <w:rtl/>
        </w:rPr>
        <w:t>حالا فهمیدم که آدم می‌تواند موحد باشد و به بهشت برود، اما به پیامبر زمان خود ایمان نداشته باشد!! زیرا عبدالمطلب به دین عیسی که دین بر حق زمانه بود، ایمان نداشت! موسی را هم قبول نداشت! باز این مرد او را مسلمان می</w:t>
      </w:r>
      <w:r w:rsidRPr="0062224F">
        <w:rPr>
          <w:rStyle w:val="1-Char"/>
          <w:rFonts w:hint="cs"/>
          <w:rtl/>
        </w:rPr>
        <w:t>‌</w:t>
      </w:r>
      <w:r w:rsidRPr="0062224F">
        <w:rPr>
          <w:rStyle w:val="1-Char"/>
          <w:rtl/>
        </w:rPr>
        <w:t>داند!</w:t>
      </w:r>
      <w:r w:rsidRPr="0062224F">
        <w:rPr>
          <w:rStyle w:val="1-Char"/>
          <w:rFonts w:hint="cs"/>
          <w:rtl/>
        </w:rPr>
        <w:t>.</w:t>
      </w:r>
    </w:p>
    <w:p w:rsidR="00855C20" w:rsidRPr="001E5D31" w:rsidRDefault="00855C20" w:rsidP="00855C20">
      <w:pPr>
        <w:pStyle w:val="3-"/>
        <w:rPr>
          <w:rtl/>
        </w:rPr>
      </w:pPr>
      <w:bookmarkStart w:id="1107" w:name="_Toc433464823"/>
      <w:r>
        <w:rPr>
          <w:rtl/>
        </w:rPr>
        <w:t>ادعای 362</w:t>
      </w:r>
      <w:r w:rsidRPr="001E5D31">
        <w:rPr>
          <w:rtl/>
        </w:rPr>
        <w:t>-</w:t>
      </w:r>
      <w:r>
        <w:rPr>
          <w:rFonts w:hint="cs"/>
          <w:rtl/>
        </w:rPr>
        <w:t xml:space="preserve"> </w:t>
      </w:r>
      <w:r w:rsidRPr="001E5D31">
        <w:rPr>
          <w:rtl/>
        </w:rPr>
        <w:t>وابو طالب مسلمان بود!</w:t>
      </w:r>
      <w:bookmarkEnd w:id="1107"/>
    </w:p>
    <w:p w:rsidR="00855C20" w:rsidRPr="0062224F" w:rsidRDefault="00855C20" w:rsidP="00855C20">
      <w:pPr>
        <w:ind w:firstLine="284"/>
        <w:jc w:val="both"/>
        <w:rPr>
          <w:rStyle w:val="1-Char"/>
          <w:rtl/>
        </w:rPr>
      </w:pPr>
      <w:r w:rsidRPr="0062224F">
        <w:rPr>
          <w:rStyle w:val="1-Char"/>
          <w:rtl/>
        </w:rPr>
        <w:t>بیشتر محققان و علمای منصف شما از قبیل ابن ابی الحدید، جلال الدین سیوطی، ابو القاسم بلخی، ابو جعفر اسکافی و اساتید</w:t>
      </w:r>
      <w:r w:rsidR="00F0383B">
        <w:rPr>
          <w:rStyle w:val="1-Char"/>
          <w:rtl/>
        </w:rPr>
        <w:t xml:space="preserve"> آن‌ها </w:t>
      </w:r>
      <w:r w:rsidRPr="0062224F">
        <w:rPr>
          <w:rStyle w:val="1-Char"/>
          <w:rtl/>
        </w:rPr>
        <w:t>از معتزله و</w:t>
      </w:r>
      <w:r w:rsidR="00355AE2">
        <w:rPr>
          <w:rStyle w:val="1-Char"/>
          <w:rtl/>
        </w:rPr>
        <w:t xml:space="preserve"> می‌رسید</w:t>
      </w:r>
      <w:r w:rsidRPr="0062224F">
        <w:rPr>
          <w:rStyle w:val="1-Char"/>
          <w:rtl/>
        </w:rPr>
        <w:t xml:space="preserve"> علی همدانی،فقیه شافعی، و... به اتفاق قائل به اسلام جناب</w:t>
      </w:r>
      <w:r w:rsidR="002D3D2D" w:rsidRPr="0062224F">
        <w:rPr>
          <w:rStyle w:val="1-Char"/>
          <w:rtl/>
        </w:rPr>
        <w:t xml:space="preserve"> </w:t>
      </w:r>
      <w:r w:rsidRPr="0062224F">
        <w:rPr>
          <w:rStyle w:val="1-Char"/>
          <w:rtl/>
        </w:rPr>
        <w:t>ابو طالب هستند.</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Fonts w:hint="cs"/>
          <w:rtl/>
        </w:rPr>
        <w:t xml:space="preserve">به به از این علمای منصف!!! </w:t>
      </w:r>
      <w:r w:rsidRPr="0062224F">
        <w:rPr>
          <w:rStyle w:val="1-Char"/>
          <w:rtl/>
        </w:rPr>
        <w:t>حالا فهمیدم که این اشخاص چه کسانی هستند، اهل سنت اختلاف ندارند که ابی طالب بر کفر بود! و این سنی‌های</w:t>
      </w:r>
      <w:r w:rsidR="002D3D2D" w:rsidRPr="0062224F">
        <w:rPr>
          <w:rStyle w:val="1-Char"/>
          <w:rFonts w:hint="cs"/>
          <w:rtl/>
        </w:rPr>
        <w:t xml:space="preserve"> </w:t>
      </w:r>
      <w:r w:rsidRPr="0062224F">
        <w:rPr>
          <w:rStyle w:val="1-Char"/>
          <w:rFonts w:hint="cs"/>
          <w:rtl/>
        </w:rPr>
        <w:t>نا</w:t>
      </w:r>
      <w:r w:rsidRPr="0062224F">
        <w:rPr>
          <w:rStyle w:val="1-Char"/>
          <w:rtl/>
        </w:rPr>
        <w:t>محترمی که در سراسر کتاب</w:t>
      </w:r>
      <w:r w:rsidR="002D3D2D" w:rsidRPr="0062224F">
        <w:rPr>
          <w:rStyle w:val="1-Char"/>
          <w:rtl/>
        </w:rPr>
        <w:t xml:space="preserve"> شب‌های </w:t>
      </w:r>
      <w:r w:rsidRPr="0062224F">
        <w:rPr>
          <w:rStyle w:val="1-Char"/>
          <w:rtl/>
        </w:rPr>
        <w:t>پیشاور و دیگر</w:t>
      </w:r>
      <w:r w:rsidR="0046175A">
        <w:rPr>
          <w:rStyle w:val="1-Char"/>
          <w:rtl/>
        </w:rPr>
        <w:t xml:space="preserve"> کتاب‌ها</w:t>
      </w:r>
      <w:r w:rsidR="000B513B">
        <w:rPr>
          <w:rStyle w:val="1-Char"/>
          <w:rtl/>
        </w:rPr>
        <w:t xml:space="preserve">ی </w:t>
      </w:r>
      <w:r w:rsidRPr="0062224F">
        <w:rPr>
          <w:rStyle w:val="1-Char"/>
          <w:rtl/>
        </w:rPr>
        <w:t>شیعه از</w:t>
      </w:r>
      <w:r w:rsidR="00F0383B">
        <w:rPr>
          <w:rStyle w:val="1-Char"/>
          <w:rtl/>
        </w:rPr>
        <w:t xml:space="preserve"> آن‌ها </w:t>
      </w:r>
      <w:r w:rsidRPr="0062224F">
        <w:rPr>
          <w:rStyle w:val="1-Char"/>
          <w:rtl/>
        </w:rPr>
        <w:t>سند می‌آورند و</w:t>
      </w:r>
      <w:r w:rsidR="00F0383B">
        <w:rPr>
          <w:rStyle w:val="1-Char"/>
          <w:rtl/>
        </w:rPr>
        <w:t xml:space="preserve"> آن‌ها </w:t>
      </w:r>
      <w:r w:rsidRPr="0062224F">
        <w:rPr>
          <w:rStyle w:val="1-Char"/>
          <w:rtl/>
        </w:rPr>
        <w:t>را به عنوان مشهور</w:t>
      </w:r>
      <w:r w:rsidR="009062E3">
        <w:rPr>
          <w:rStyle w:val="1-Char"/>
          <w:rtl/>
        </w:rPr>
        <w:t xml:space="preserve">‌ترین </w:t>
      </w:r>
      <w:r w:rsidRPr="0062224F">
        <w:rPr>
          <w:rStyle w:val="1-Char"/>
          <w:rtl/>
        </w:rPr>
        <w:t>علمای سنی ـ برای فریب ساده لوحان</w:t>
      </w:r>
      <w:r w:rsidR="002D3D2D" w:rsidRPr="0062224F">
        <w:rPr>
          <w:rStyle w:val="1-Char"/>
          <w:rtl/>
        </w:rPr>
        <w:t xml:space="preserve"> </w:t>
      </w:r>
      <w:r w:rsidRPr="0062224F">
        <w:rPr>
          <w:rStyle w:val="1-Char"/>
          <w:rtl/>
        </w:rPr>
        <w:t>شیعه ـ معرفی</w:t>
      </w:r>
      <w:r w:rsidR="00AD4713">
        <w:rPr>
          <w:rStyle w:val="1-Char"/>
          <w:rtl/>
        </w:rPr>
        <w:t xml:space="preserve"> می‌کنند</w:t>
      </w:r>
      <w:r w:rsidRPr="0062224F">
        <w:rPr>
          <w:rStyle w:val="1-Char"/>
          <w:rtl/>
        </w:rPr>
        <w:t>، حرفی می‌زنند که ابداً سند ندارد؛ زیرا حدیث مردن</w:t>
      </w:r>
      <w:r w:rsidR="002D3D2D" w:rsidRPr="0062224F">
        <w:rPr>
          <w:rStyle w:val="1-Char"/>
          <w:rtl/>
        </w:rPr>
        <w:t xml:space="preserve"> </w:t>
      </w:r>
      <w:r w:rsidRPr="0062224F">
        <w:rPr>
          <w:rStyle w:val="1-Char"/>
          <w:rtl/>
        </w:rPr>
        <w:t>ابوطالب بر کفر را بخاری و مسلم روایت کرده</w:t>
      </w:r>
      <w:r w:rsidRPr="0062224F">
        <w:rPr>
          <w:rStyle w:val="1-Char"/>
          <w:rFonts w:hint="cs"/>
          <w:rtl/>
        </w:rPr>
        <w:t>‌</w:t>
      </w:r>
      <w:r w:rsidRPr="0062224F">
        <w:rPr>
          <w:rStyle w:val="1-Char"/>
          <w:rtl/>
        </w:rPr>
        <w:t>اند.</w:t>
      </w:r>
    </w:p>
    <w:p w:rsidR="00855C20" w:rsidRPr="0062224F" w:rsidRDefault="00855C20" w:rsidP="00855C20">
      <w:pPr>
        <w:ind w:firstLine="284"/>
        <w:jc w:val="both"/>
        <w:rPr>
          <w:rStyle w:val="1-Char"/>
          <w:rtl/>
        </w:rPr>
      </w:pPr>
      <w:r w:rsidRPr="0062224F">
        <w:rPr>
          <w:rStyle w:val="1-Char"/>
          <w:rtl/>
        </w:rPr>
        <w:t>در حیرتم از این مرد که هر حدیث را مخالف عقیدۀ خود دید به دنبال سندش می</w:t>
      </w:r>
      <w:r w:rsidRPr="0062224F">
        <w:rPr>
          <w:rStyle w:val="1-Char"/>
          <w:rFonts w:hint="cs"/>
          <w:rtl/>
        </w:rPr>
        <w:t>‌</w:t>
      </w:r>
      <w:r w:rsidRPr="0062224F">
        <w:rPr>
          <w:rStyle w:val="1-Char"/>
          <w:rtl/>
        </w:rPr>
        <w:t>رود تا ثابت کند که سند آن باطل است. اما اگر حدیث را به نفع خود دید، دنبال سند و دلیل نمی</w:t>
      </w:r>
      <w:r w:rsidRPr="0062224F">
        <w:rPr>
          <w:rStyle w:val="1-Char"/>
          <w:rFonts w:hint="cs"/>
          <w:rtl/>
        </w:rPr>
        <w:t>‌</w:t>
      </w:r>
      <w:r w:rsidRPr="0062224F">
        <w:rPr>
          <w:rStyle w:val="1-Char"/>
          <w:rtl/>
        </w:rPr>
        <w:t>گردد و</w:t>
      </w:r>
      <w:r w:rsidR="00783174">
        <w:rPr>
          <w:rStyle w:val="1-Char"/>
          <w:rtl/>
        </w:rPr>
        <w:t xml:space="preserve"> نمی‌گوید</w:t>
      </w:r>
      <w:r w:rsidRPr="0062224F">
        <w:rPr>
          <w:rStyle w:val="1-Char"/>
          <w:rtl/>
        </w:rPr>
        <w:t xml:space="preserve"> ای سلیمان بلخی!</w:t>
      </w:r>
      <w:r w:rsidR="002D3D2D" w:rsidRPr="0062224F">
        <w:rPr>
          <w:rStyle w:val="1-Char"/>
          <w:rtl/>
        </w:rPr>
        <w:t xml:space="preserve"> </w:t>
      </w:r>
      <w:r w:rsidRPr="0062224F">
        <w:rPr>
          <w:rStyle w:val="1-Char"/>
          <w:rtl/>
        </w:rPr>
        <w:t>ای ابن ابی الحدید! از کجا</w:t>
      </w:r>
      <w:r w:rsidR="00EC20D9">
        <w:rPr>
          <w:rStyle w:val="1-Char"/>
          <w:rtl/>
        </w:rPr>
        <w:t xml:space="preserve"> می‌گویی</w:t>
      </w:r>
      <w:r w:rsidRPr="0062224F">
        <w:rPr>
          <w:rStyle w:val="1-Char"/>
          <w:rtl/>
        </w:rPr>
        <w:t>د؟</w:t>
      </w:r>
    </w:p>
    <w:p w:rsidR="00855C20" w:rsidRPr="0062224F" w:rsidRDefault="00855C20" w:rsidP="00855C20">
      <w:pPr>
        <w:ind w:firstLine="284"/>
        <w:jc w:val="both"/>
        <w:rPr>
          <w:rStyle w:val="1-Char"/>
          <w:rtl/>
        </w:rPr>
      </w:pPr>
      <w:r w:rsidRPr="0062224F">
        <w:rPr>
          <w:rStyle w:val="1-Char"/>
          <w:rtl/>
        </w:rPr>
        <w:t>خب، پیامبر بعد از آنکه به مدینه رفت، چرا نگفت: ابی طالب، مسلمان مُرد و به خاطر کمک به من اسلامش را آشکار نکرد. چرا این راز را بعد از هزار سال سلیمان بلخی کشف کرد و پیامبر از آن</w:t>
      </w:r>
      <w:r w:rsidR="00686EC4" w:rsidRPr="0062224F">
        <w:rPr>
          <w:rStyle w:val="1-Char"/>
          <w:rtl/>
        </w:rPr>
        <w:t xml:space="preserve"> بی‌</w:t>
      </w:r>
      <w:r w:rsidRPr="0062224F">
        <w:rPr>
          <w:rStyle w:val="1-Char"/>
          <w:rtl/>
        </w:rPr>
        <w:t>خبر بود!</w:t>
      </w:r>
      <w:r w:rsidRPr="0062224F">
        <w:rPr>
          <w:rStyle w:val="1-Char"/>
          <w:rFonts w:hint="cs"/>
          <w:rtl/>
        </w:rPr>
        <w:t>.</w:t>
      </w:r>
    </w:p>
    <w:p w:rsidR="00855C20" w:rsidRPr="001E5D31" w:rsidRDefault="00855C20" w:rsidP="00855C20">
      <w:pPr>
        <w:pStyle w:val="3-"/>
        <w:rPr>
          <w:rtl/>
        </w:rPr>
      </w:pPr>
      <w:bookmarkStart w:id="1108" w:name="_Toc433464824"/>
      <w:r w:rsidRPr="001E5D31">
        <w:rPr>
          <w:rFonts w:hint="cs"/>
          <w:rtl/>
        </w:rPr>
        <w:t>ادعای 363</w:t>
      </w:r>
      <w:r>
        <w:rPr>
          <w:rFonts w:hint="cs"/>
          <w:rtl/>
        </w:rPr>
        <w:t>-</w:t>
      </w:r>
      <w:r w:rsidRPr="001E5D31">
        <w:rPr>
          <w:rFonts w:hint="cs"/>
          <w:rtl/>
        </w:rPr>
        <w:t xml:space="preserve"> </w:t>
      </w:r>
      <w:r w:rsidRPr="001E5D31">
        <w:rPr>
          <w:rtl/>
        </w:rPr>
        <w:t>اختلاف در ایمان ابیطالب</w:t>
      </w:r>
      <w:bookmarkEnd w:id="1108"/>
    </w:p>
    <w:p w:rsidR="00855C20" w:rsidRPr="0062224F" w:rsidRDefault="00855C20" w:rsidP="00855C20">
      <w:pPr>
        <w:ind w:firstLine="284"/>
        <w:jc w:val="both"/>
        <w:rPr>
          <w:rStyle w:val="1-Char"/>
          <w:rtl/>
        </w:rPr>
      </w:pPr>
      <w:r w:rsidRPr="0062224F">
        <w:rPr>
          <w:rStyle w:val="1-Char"/>
          <w:rtl/>
        </w:rPr>
        <w:t>حال آنکه جمهور علمای شیعه و تمامی اهل بیت طهارت و خاندان رسالت، اقوالشان سندیت و اجماعشان حُجّیـَت دارد؛ چون عدیل القرانند...</w:t>
      </w:r>
      <w:r w:rsidRPr="00CE6E7F">
        <w:rPr>
          <w:rStyle w:val="1-Char"/>
          <w:rFonts w:hint="cs"/>
          <w:vertAlign w:val="superscript"/>
          <w:rtl/>
        </w:rPr>
        <w:t>(</w:t>
      </w:r>
      <w:r w:rsidRPr="008C6EBC">
        <w:rPr>
          <w:rStyle w:val="1-Char"/>
          <w:vertAlign w:val="superscript"/>
          <w:rtl/>
        </w:rPr>
        <w:footnoteReference w:id="444"/>
      </w:r>
      <w:r w:rsidRPr="00CE6E7F">
        <w:rPr>
          <w:rStyle w:val="1-Char"/>
          <w:rFonts w:hint="cs"/>
          <w:vertAlign w:val="superscript"/>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علاوه بر اجماع جمهور علمای شیعه، بعضی از شیوخ علمای شما (معتزله)، مانند شیخ ابو القاسم بلخی و ابو جعفر اسکافی و غیر ایشان هم بر این عقیده‌اند که ابو طالب اسلام آورد و علت آنکه ایمان خود را ظاهر نساخت، آن بود که بتواند پیغمبر را کاملا یاری نماید </w:t>
      </w:r>
      <w:r w:rsidRPr="001E5D31">
        <w:rPr>
          <w:rFonts w:cs="Tahoma"/>
          <w:rtl/>
        </w:rPr>
        <w:t>–</w:t>
      </w:r>
      <w:r w:rsidRPr="0062224F">
        <w:rPr>
          <w:rStyle w:val="1-Char"/>
          <w:rtl/>
        </w:rPr>
        <w:t xml:space="preserve"> و مخالفان به احترام مقام او مزاحم آن حضرت نشوند. </w:t>
      </w:r>
    </w:p>
    <w:p w:rsidR="00855C20" w:rsidRPr="0062224F" w:rsidRDefault="00783174" w:rsidP="00855C20">
      <w:pPr>
        <w:ind w:firstLine="284"/>
        <w:jc w:val="both"/>
        <w:rPr>
          <w:rStyle w:val="1-Char"/>
          <w:rtl/>
        </w:rPr>
      </w:pPr>
      <w:r>
        <w:rPr>
          <w:rStyle w:val="1-Char"/>
          <w:rtl/>
        </w:rPr>
        <w:t>می‌گوید</w:t>
      </w:r>
      <w:r w:rsidR="00855C20" w:rsidRPr="0062224F">
        <w:rPr>
          <w:rStyle w:val="1-Char"/>
          <w:rtl/>
        </w:rPr>
        <w:t>: حدیثی که</w:t>
      </w:r>
      <w:r w:rsidR="00B32BA2">
        <w:rPr>
          <w:rStyle w:val="1-Char"/>
          <w:rtl/>
        </w:rPr>
        <w:t xml:space="preserve"> </w:t>
      </w:r>
      <w:r>
        <w:rPr>
          <w:rStyle w:val="1-Char"/>
          <w:rtl/>
        </w:rPr>
        <w:t>می‌گوید</w:t>
      </w:r>
      <w:r w:rsidR="00855C20" w:rsidRPr="0062224F">
        <w:rPr>
          <w:rStyle w:val="1-Char"/>
          <w:rtl/>
        </w:rPr>
        <w:t xml:space="preserve"> ابو طالب در سطح بالای جهنم است دروغ و جعلی است!</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اجماع شیعه پشیزی ارزش ندارد. اجماع شیعه</w:t>
      </w:r>
      <w:r w:rsidR="00B32BA2">
        <w:rPr>
          <w:rStyle w:val="1-Char"/>
          <w:rtl/>
        </w:rPr>
        <w:t xml:space="preserve"> </w:t>
      </w:r>
      <w:r w:rsidR="00783174">
        <w:rPr>
          <w:rStyle w:val="1-Char"/>
          <w:rtl/>
        </w:rPr>
        <w:t>می‌گوید</w:t>
      </w:r>
      <w:r w:rsidRPr="0062224F">
        <w:rPr>
          <w:rStyle w:val="1-Char"/>
          <w:rtl/>
        </w:rPr>
        <w:t>: زن پیامبر ما، خائن بود!! اجماع شیعه</w:t>
      </w:r>
      <w:r w:rsidR="00B32BA2">
        <w:rPr>
          <w:rStyle w:val="1-Char"/>
          <w:rtl/>
        </w:rPr>
        <w:t xml:space="preserve"> </w:t>
      </w:r>
      <w:r w:rsidR="00783174">
        <w:rPr>
          <w:rStyle w:val="1-Char"/>
          <w:rtl/>
        </w:rPr>
        <w:t>می‌گوید</w:t>
      </w:r>
      <w:r w:rsidRPr="0062224F">
        <w:rPr>
          <w:rStyle w:val="1-Char"/>
          <w:rtl/>
        </w:rPr>
        <w:t>: قبر پرستی خوب است! ابوبکر بد است!</w:t>
      </w:r>
      <w:r w:rsidRPr="0062224F">
        <w:rPr>
          <w:rStyle w:val="1-Char"/>
          <w:rFonts w:hint="cs"/>
          <w:rtl/>
        </w:rPr>
        <w:t>.</w:t>
      </w:r>
    </w:p>
    <w:p w:rsidR="00855C20" w:rsidRPr="001E5D31" w:rsidRDefault="00855C20" w:rsidP="00855C20">
      <w:pPr>
        <w:pStyle w:val="3-"/>
        <w:rPr>
          <w:rtl/>
        </w:rPr>
      </w:pPr>
      <w:bookmarkStart w:id="1109" w:name="_Toc433464825"/>
      <w:r w:rsidRPr="001E5D31">
        <w:rPr>
          <w:rFonts w:hint="cs"/>
          <w:rtl/>
        </w:rPr>
        <w:t>ادعای</w:t>
      </w:r>
      <w:r w:rsidR="008C7715">
        <w:rPr>
          <w:rFonts w:hint="cs"/>
          <w:rtl/>
        </w:rPr>
        <w:t xml:space="preserve"> </w:t>
      </w:r>
      <w:r w:rsidRPr="001E5D31">
        <w:rPr>
          <w:rFonts w:hint="cs"/>
          <w:rtl/>
        </w:rPr>
        <w:t>364</w:t>
      </w:r>
      <w:r>
        <w:rPr>
          <w:rFonts w:hint="cs"/>
          <w:rtl/>
        </w:rPr>
        <w:t>-</w:t>
      </w:r>
      <w:r w:rsidRPr="001E5D31">
        <w:rPr>
          <w:rtl/>
        </w:rPr>
        <w:t xml:space="preserve"> مغیرة بن شعبه</w:t>
      </w:r>
      <w:r>
        <w:rPr>
          <w:rtl/>
        </w:rPr>
        <w:t>،</w:t>
      </w:r>
      <w:r w:rsidR="00156BE6">
        <w:rPr>
          <w:rtl/>
        </w:rPr>
        <w:t xml:space="preserve"> زنا</w:t>
      </w:r>
      <w:r w:rsidRPr="001E5D31">
        <w:rPr>
          <w:rtl/>
        </w:rPr>
        <w:t>کار بود</w:t>
      </w:r>
      <w:bookmarkEnd w:id="1109"/>
    </w:p>
    <w:p w:rsidR="00855C20" w:rsidRPr="0062224F" w:rsidRDefault="00855C20" w:rsidP="006A0D5C">
      <w:pPr>
        <w:ind w:firstLine="284"/>
        <w:jc w:val="both"/>
        <w:rPr>
          <w:rStyle w:val="1-Char"/>
          <w:rtl/>
        </w:rPr>
      </w:pPr>
      <w:r w:rsidRPr="0062224F">
        <w:rPr>
          <w:rStyle w:val="1-Char"/>
          <w:rtl/>
        </w:rPr>
        <w:t>و عجب</w:t>
      </w:r>
      <w:r w:rsidR="006A0D5C">
        <w:rPr>
          <w:rStyle w:val="1-Char"/>
          <w:rFonts w:hint="cs"/>
          <w:rtl/>
        </w:rPr>
        <w:t>‌</w:t>
      </w:r>
      <w:r w:rsidRPr="0062224F">
        <w:rPr>
          <w:rStyle w:val="1-Char"/>
          <w:rtl/>
        </w:rPr>
        <w:t>تر از همه آنکه جاعل و ناقل حدیث ضحضاح هم یک نفر فاسق و فاجر و اعداء عدو مولانا امیر المؤمنین مغیرة بن شعبه بود که ابن ابی الحدید در «شرح نهج البلاغه»</w:t>
      </w:r>
      <w:r w:rsidRPr="00CE6E7F">
        <w:rPr>
          <w:rStyle w:val="1-Char"/>
          <w:rFonts w:hint="cs"/>
          <w:vertAlign w:val="superscript"/>
          <w:rtl/>
        </w:rPr>
        <w:t>(</w:t>
      </w:r>
      <w:r w:rsidRPr="008C6EBC">
        <w:rPr>
          <w:rStyle w:val="1-Char"/>
          <w:vertAlign w:val="superscript"/>
          <w:rtl/>
        </w:rPr>
        <w:footnoteReference w:id="445"/>
      </w:r>
      <w:r w:rsidRPr="00CE6E7F">
        <w:rPr>
          <w:rStyle w:val="1-Char"/>
          <w:rFonts w:hint="cs"/>
          <w:vertAlign w:val="superscript"/>
          <w:rtl/>
        </w:rPr>
        <w:t>)</w:t>
      </w:r>
      <w:r w:rsidRPr="0062224F">
        <w:rPr>
          <w:rStyle w:val="1-Char"/>
          <w:rtl/>
        </w:rPr>
        <w:t xml:space="preserve"> و مسعودی در </w:t>
      </w:r>
      <w:r w:rsidR="006A0D5C">
        <w:rPr>
          <w:rStyle w:val="1-Char"/>
          <w:rFonts w:hint="cs"/>
          <w:rtl/>
        </w:rPr>
        <w:t>«</w:t>
      </w:r>
      <w:r w:rsidRPr="0062224F">
        <w:rPr>
          <w:rStyle w:val="1-Char"/>
          <w:rtl/>
        </w:rPr>
        <w:t>مروح الذهب» و دیگران می‌نویسند: مغیره در بصره زنا کرد. روزی که شهود برای شهادت نزد خلیفه عمر آمدند، سه نفر شهادت دادند و چهارمی که آمد، شهادت بدهد او را کلم</w:t>
      </w:r>
      <w:r w:rsidR="008C2681">
        <w:rPr>
          <w:rStyle w:val="1-Char"/>
          <w:rtl/>
        </w:rPr>
        <w:t xml:space="preserve">ه‌ای </w:t>
      </w:r>
      <w:r w:rsidRPr="0062224F">
        <w:rPr>
          <w:rStyle w:val="1-Char"/>
          <w:rtl/>
        </w:rPr>
        <w:t>تلقین و تعلیم نمودند که از دادن شهادت ابا نمود. آن سه نفر را حد زدند و مغیره را خلاص نمودند؟!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یک چنین فاسق فاجر و زانی و شارب الخمر که حد خدا بر او تعطیل شد از دوستان صمیمی معاویه بن ابی سفیان بود که این حدیث را از بغض و کینۀ امیرالمؤمنین و خوش آیند معاویه جعل نمود...</w:t>
      </w:r>
      <w:r w:rsidRPr="00CE6E7F">
        <w:rPr>
          <w:rStyle w:val="1-Char"/>
          <w:rFonts w:hint="cs"/>
          <w:vertAlign w:val="superscript"/>
          <w:rtl/>
        </w:rPr>
        <w:t>(</w:t>
      </w:r>
      <w:r w:rsidRPr="008C6EBC">
        <w:rPr>
          <w:rStyle w:val="1-Char"/>
          <w:vertAlign w:val="superscript"/>
          <w:rtl/>
        </w:rPr>
        <w:footnoteReference w:id="44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شیخ الاسلام ابن تیمیه، مسلمانان را از کتاب مسعودی بر حذر داشت و آن را باطل می</w:t>
      </w:r>
      <w:r w:rsidRPr="0062224F">
        <w:rPr>
          <w:rStyle w:val="1-Char"/>
          <w:rFonts w:hint="cs"/>
          <w:rtl/>
        </w:rPr>
        <w:t>‌</w:t>
      </w:r>
      <w:r w:rsidRPr="0062224F">
        <w:rPr>
          <w:rStyle w:val="1-Char"/>
          <w:rtl/>
        </w:rPr>
        <w:t>داند.</w:t>
      </w:r>
    </w:p>
    <w:p w:rsidR="00855C20" w:rsidRPr="0062224F" w:rsidRDefault="00855C20" w:rsidP="00855C20">
      <w:pPr>
        <w:ind w:firstLine="284"/>
        <w:jc w:val="both"/>
        <w:rPr>
          <w:rStyle w:val="1-Char"/>
          <w:rtl/>
        </w:rPr>
      </w:pPr>
      <w:r w:rsidRPr="0062224F">
        <w:rPr>
          <w:rStyle w:val="1-Char"/>
          <w:rtl/>
        </w:rPr>
        <w:t>دوم، این شخص به قول تو زانی،فاجر و شراب خوار، یار پیامبر بود نه دوست معاویه. پس تو در اصل به پیامبر ایراد می</w:t>
      </w:r>
      <w:r w:rsidRPr="0062224F">
        <w:rPr>
          <w:rStyle w:val="1-Char"/>
          <w:rFonts w:hint="cs"/>
          <w:rtl/>
        </w:rPr>
        <w:t>‌</w:t>
      </w:r>
      <w:r w:rsidRPr="0062224F">
        <w:rPr>
          <w:rStyle w:val="1-Char"/>
          <w:rtl/>
        </w:rPr>
        <w:t>گیری!</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سوم، دلیل دشمنی تو با او این است که او مجاهد بزرگی بود و دشمنی علی بهانه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چهارم، زنا ثابت نشد؛ چون 4 شاهد نبود. الله را ملامت کن که چرا 3 نفر شاهد</w:t>
      </w:r>
      <w:r w:rsidR="002D3D2D" w:rsidRPr="0062224F">
        <w:rPr>
          <w:rStyle w:val="1-Char"/>
          <w:rtl/>
        </w:rPr>
        <w:t xml:space="preserve"> </w:t>
      </w:r>
      <w:r w:rsidRPr="0062224F">
        <w:rPr>
          <w:rStyle w:val="1-Char"/>
          <w:rtl/>
        </w:rPr>
        <w:t>نخواسته و چهار نفر خواسته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ششم، آن سه نفر شاهد به جرم تهمت، شلاق نوش جان کردند!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 این حدیث هر چقدر که مخالفت کنی، صحیح است!</w:t>
      </w:r>
      <w:r w:rsidRPr="0062224F">
        <w:rPr>
          <w:rStyle w:val="1-Char"/>
          <w:rFonts w:hint="cs"/>
          <w:rtl/>
        </w:rPr>
        <w:t>.</w:t>
      </w:r>
    </w:p>
    <w:p w:rsidR="00855C20" w:rsidRPr="00335A6E" w:rsidRDefault="00855C20" w:rsidP="00335A6E">
      <w:pPr>
        <w:pStyle w:val="6-"/>
        <w:rPr>
          <w:rStyle w:val="5-Char"/>
          <w:rFonts w:ascii="KFGQPC Uthman Taha Naskh" w:eastAsia="SimSun" w:hAnsi="KFGQPC Uthman Taha Naskh" w:cs="KFGQPC Uthman Taha Naskh"/>
          <w:rtl/>
        </w:rPr>
      </w:pPr>
      <w:r w:rsidRPr="00335A6E">
        <w:rPr>
          <w:rStyle w:val="5-Char"/>
          <w:rFonts w:ascii="KFGQPC Uthman Taha Naskh" w:eastAsia="SimSun" w:hAnsi="KFGQPC Uthman Taha Naskh" w:cs="KFGQPC Uthman Taha Naskh"/>
          <w:rtl/>
        </w:rPr>
        <w:t>حَدَّثَنَا ابْنُ أَبِى عُمَرَ حَدَّثَنَا سُفْيَانُ عَنْ عَبْدِ الْمَلِكِ بْنِ عُمَيْرٍ عَنْ عَبْدِ اللَّهِ بْنِ الْحَارِثِ قَالَ سَمِعْتُ الْعَبَّاسَ يَقُولُ قُلْتُ يَا رَسُولَ اللَّهِ إِنَّ أَبَا طَالِبٍ كَانَ يَحُوطُكَ وَيَنْصُرُكَ فَهَلْ نَفَعَهُ ذَلِكَ قَالَ «نَعَمْ وَجَدْتُهُ فِى غَمَرَاتٍ مِنَ النَّارِ فَأَخْرَجْتُهُ إِلَى ضَحْضَاحٍ».</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hint="cs"/>
          <w:rtl/>
        </w:rPr>
        <w:t xml:space="preserve">و حدیث دوم این است: </w:t>
      </w:r>
    </w:p>
    <w:p w:rsidR="00855C20" w:rsidRPr="00833686" w:rsidRDefault="00855C20" w:rsidP="00335A6E">
      <w:pPr>
        <w:autoSpaceDE w:val="0"/>
        <w:autoSpaceDN w:val="0"/>
        <w:adjustRightInd w:val="0"/>
        <w:ind w:firstLine="284"/>
        <w:jc w:val="both"/>
        <w:rPr>
          <w:rStyle w:val="5-Char"/>
          <w:rFonts w:eastAsia="SimSun"/>
          <w:rtl/>
        </w:rPr>
      </w:pPr>
      <w:r w:rsidRPr="00335A6E">
        <w:rPr>
          <w:rStyle w:val="6-Char"/>
          <w:rFonts w:eastAsia="SimSun"/>
          <w:rtl/>
        </w:rPr>
        <w:t>وَحَدَّثَنَا قُتَيْبَةُ بْنُ سَعِيدٍ حَدَّثَنَا لَيْثٌ عَنِ ابْنِ الْهَادِ عَنْ عَبْدِ اللَّهِ بْنِ خَبَّابٍ عَنْ أَبِى سَعِيدٍ الْخُدْرِىِّ أَنَّ رَسُولَ اللَّهِ</w:t>
      </w:r>
      <w:r w:rsidRPr="001E5D31">
        <w:rPr>
          <w:rFonts w:cs="CTraditional Arabic" w:hint="cs"/>
          <w:rtl/>
        </w:rPr>
        <w:t>ص</w:t>
      </w:r>
      <w:r w:rsidRPr="00335A6E">
        <w:rPr>
          <w:rStyle w:val="6-Char"/>
          <w:rFonts w:eastAsia="SimSun"/>
          <w:rtl/>
        </w:rPr>
        <w:t xml:space="preserve"> ذُكِرَ عِنْدَهُ عَمُّهُ أَبُو طَالِبٍ فَقَالَ «لَعَلَّهُ تَنْفَعُهُ شَفَاعَتِى يَوْمَ الْقِيَامَةِ فَيُجْعَلُ فِى ضَحْضَاحٍ مِنْ نَارٍ يَبْلُغُ كَعْبَيْهِ يَغْلِى مِنْهُ دِمَاغُهُ».</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hint="cs"/>
          <w:rtl/>
        </w:rPr>
        <w:t>خلاصه معنی اینکه عباس از رسول الله پرسید ای رسول الله ابوطالب بسیار ت</w:t>
      </w:r>
      <w:r w:rsidR="00930699">
        <w:rPr>
          <w:rStyle w:val="1-Char"/>
          <w:rFonts w:eastAsia="SimSun" w:hint="cs"/>
          <w:rtl/>
        </w:rPr>
        <w:t xml:space="preserve">و </w:t>
      </w:r>
      <w:r w:rsidRPr="0062224F">
        <w:rPr>
          <w:rStyle w:val="1-Char"/>
          <w:rFonts w:eastAsia="SimSun" w:hint="cs"/>
          <w:rtl/>
        </w:rPr>
        <w:t>را یاری کرد این در آخرت برایش فایده دارد فرمود بله</w:t>
      </w:r>
      <w:r w:rsidR="002D3D2D" w:rsidRPr="0062224F">
        <w:rPr>
          <w:rStyle w:val="1-Char"/>
          <w:rFonts w:eastAsia="SimSun" w:hint="cs"/>
          <w:rtl/>
        </w:rPr>
        <w:t xml:space="preserve"> </w:t>
      </w:r>
      <w:r w:rsidRPr="0062224F">
        <w:rPr>
          <w:rStyle w:val="1-Char"/>
          <w:rFonts w:eastAsia="SimSun" w:hint="cs"/>
          <w:rtl/>
        </w:rPr>
        <w:t>دیدمش که روز قیامت</w:t>
      </w:r>
      <w:r w:rsidR="002D3D2D" w:rsidRPr="0062224F">
        <w:rPr>
          <w:rStyle w:val="1-Char"/>
          <w:rFonts w:eastAsia="SimSun" w:hint="cs"/>
          <w:rtl/>
        </w:rPr>
        <w:t xml:space="preserve"> </w:t>
      </w:r>
      <w:r w:rsidRPr="0062224F">
        <w:rPr>
          <w:rStyle w:val="1-Char"/>
          <w:rFonts w:eastAsia="SimSun" w:hint="cs"/>
          <w:rtl/>
        </w:rPr>
        <w:t>در آتش جهنم غوطه</w:t>
      </w:r>
      <w:r w:rsidR="00917195">
        <w:rPr>
          <w:rStyle w:val="1-Char"/>
          <w:rFonts w:eastAsia="SimSun" w:hint="cs"/>
          <w:rtl/>
        </w:rPr>
        <w:t xml:space="preserve"> می‌خورد</w:t>
      </w:r>
      <w:r w:rsidR="002D3D2D" w:rsidRPr="0062224F">
        <w:rPr>
          <w:rStyle w:val="1-Char"/>
          <w:rFonts w:eastAsia="SimSun" w:hint="cs"/>
          <w:rtl/>
        </w:rPr>
        <w:t xml:space="preserve"> </w:t>
      </w:r>
      <w:r w:rsidRPr="0062224F">
        <w:rPr>
          <w:rStyle w:val="1-Char"/>
          <w:rFonts w:eastAsia="SimSun" w:hint="cs"/>
          <w:rtl/>
        </w:rPr>
        <w:t>و شفاعتم او را بر سر آتش آورد و ابوصالب</w:t>
      </w:r>
      <w:r w:rsidR="002D3D2D" w:rsidRPr="0062224F">
        <w:rPr>
          <w:rStyle w:val="1-Char"/>
          <w:rFonts w:eastAsia="SimSun" w:hint="cs"/>
          <w:rtl/>
        </w:rPr>
        <w:t xml:space="preserve"> </w:t>
      </w:r>
      <w:r w:rsidRPr="0062224F">
        <w:rPr>
          <w:rStyle w:val="1-Char"/>
          <w:rFonts w:eastAsia="SimSun" w:hint="cs"/>
          <w:rtl/>
        </w:rPr>
        <w:t>تا دوغوزک پا در آتش است با این وجود بخار آتش از دماغش بیرون میاید او کما قال</w:t>
      </w:r>
      <w:r w:rsidRPr="001E5D31">
        <w:rPr>
          <w:rFonts w:cs="CTraditional Arabic" w:hint="cs"/>
          <w:rtl/>
        </w:rPr>
        <w:t>ص</w:t>
      </w:r>
      <w:r w:rsidRPr="0062224F">
        <w:rPr>
          <w:rStyle w:val="1-Char"/>
          <w:rFonts w:hint="cs"/>
          <w:rtl/>
        </w:rPr>
        <w:t>.</w:t>
      </w:r>
    </w:p>
    <w:p w:rsidR="00855C20" w:rsidRPr="00335A6E" w:rsidRDefault="00855C20" w:rsidP="00335A6E">
      <w:pPr>
        <w:pStyle w:val="4-"/>
        <w:rPr>
          <w:rStyle w:val="1-Char"/>
          <w:rFonts w:eastAsia="SimSun"/>
          <w:sz w:val="25"/>
          <w:szCs w:val="25"/>
          <w:rtl/>
        </w:rPr>
      </w:pPr>
      <w:r w:rsidRPr="00335A6E">
        <w:rPr>
          <w:rStyle w:val="1-Char"/>
          <w:rFonts w:eastAsia="SimSun"/>
          <w:sz w:val="25"/>
          <w:szCs w:val="25"/>
          <w:rtl/>
        </w:rPr>
        <w:t>خواننده گرامی:</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 xml:space="preserve">سند حدیث را هم در بخاری دیدم و هم در مسلم که یک راوی، برادر ابوطالب؛ یعنی، حضرت عباس است </w:t>
      </w:r>
    </w:p>
    <w:p w:rsidR="00855C20" w:rsidRPr="0062224F" w:rsidRDefault="00855C20" w:rsidP="00855C20">
      <w:pPr>
        <w:autoSpaceDE w:val="0"/>
        <w:autoSpaceDN w:val="0"/>
        <w:adjustRightInd w:val="0"/>
        <w:ind w:firstLine="284"/>
        <w:jc w:val="both"/>
        <w:rPr>
          <w:rStyle w:val="1-Char"/>
          <w:rtl/>
        </w:rPr>
      </w:pPr>
      <w:r w:rsidRPr="0062224F">
        <w:rPr>
          <w:rStyle w:val="1-Char"/>
          <w:rFonts w:eastAsia="SimSun"/>
          <w:rtl/>
        </w:rPr>
        <w:t xml:space="preserve">و یکی حضرت ابی سعید الخدری است. </w:t>
      </w:r>
      <w:r w:rsidRPr="0062224F">
        <w:rPr>
          <w:rStyle w:val="1-Char"/>
          <w:rtl/>
        </w:rPr>
        <w:t>اصلاً اسم مغیرة بن شعبه نیست. پس چرا داعی نام او را ذکر کرده است؟ چرا وقتی که در نقش سنی بازی می‌کند، حدیث بخاری و مسلم را ضعیف می‌داند و دلیل ضعیف بودن را وجود راوی،</w:t>
      </w:r>
      <w:r w:rsidRPr="0062224F">
        <w:rPr>
          <w:rStyle w:val="1-Char"/>
          <w:rFonts w:hint="cs"/>
          <w:rtl/>
        </w:rPr>
        <w:t xml:space="preserve"> </w:t>
      </w:r>
      <w:r w:rsidRPr="0062224F">
        <w:rPr>
          <w:rStyle w:val="1-Char"/>
          <w:rtl/>
        </w:rPr>
        <w:t>مغیرة بن شعبه، می‌داند در حالی که اصلا ذکری از مغیرة</w:t>
      </w:r>
      <w:r w:rsidR="002D3D2D" w:rsidRPr="0062224F">
        <w:rPr>
          <w:rStyle w:val="1-Char"/>
          <w:rtl/>
        </w:rPr>
        <w:t xml:space="preserve"> </w:t>
      </w:r>
      <w:r w:rsidRPr="0062224F">
        <w:rPr>
          <w:rStyle w:val="1-Char"/>
          <w:rtl/>
        </w:rPr>
        <w:t>بن شعبه در روایت نیست!!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چرا داعی چنین می‌کند؟ چون شیعه یک استراتژی دارد. روش شیعه‌ها این است:</w:t>
      </w:r>
    </w:p>
    <w:p w:rsidR="00855C20" w:rsidRPr="0062224F" w:rsidRDefault="00855C20" w:rsidP="00855C20">
      <w:pPr>
        <w:ind w:firstLine="284"/>
        <w:jc w:val="both"/>
        <w:rPr>
          <w:rStyle w:val="1-Char"/>
          <w:rtl/>
        </w:rPr>
      </w:pPr>
      <w:r w:rsidRPr="0062224F">
        <w:rPr>
          <w:rStyle w:val="1-Char"/>
          <w:rtl/>
        </w:rPr>
        <w:t xml:space="preserve">دروغ بگو! باز هم بگو! اگر باور کردند که خوب است اگر رسوا شدی، باز هم دروغ بگو... </w:t>
      </w:r>
      <w:r w:rsidRPr="0062224F">
        <w:rPr>
          <w:rStyle w:val="1-Char"/>
          <w:rFonts w:hint="cs"/>
          <w:rtl/>
        </w:rPr>
        <w:t>.</w:t>
      </w:r>
    </w:p>
    <w:p w:rsidR="00855C20" w:rsidRPr="001E5D31" w:rsidRDefault="00855C20" w:rsidP="00855C20">
      <w:pPr>
        <w:pStyle w:val="3-"/>
        <w:rPr>
          <w:rtl/>
        </w:rPr>
      </w:pPr>
      <w:bookmarkStart w:id="1110" w:name="_Toc433464826"/>
      <w:r w:rsidRPr="001E5D31">
        <w:rPr>
          <w:rFonts w:hint="cs"/>
          <w:rtl/>
        </w:rPr>
        <w:t>ادعای 365</w:t>
      </w:r>
      <w:r>
        <w:rPr>
          <w:rFonts w:hint="cs"/>
          <w:rtl/>
        </w:rPr>
        <w:t>-</w:t>
      </w:r>
      <w:r w:rsidRPr="001E5D31">
        <w:rPr>
          <w:rtl/>
        </w:rPr>
        <w:t xml:space="preserve"> ابوطالب سرپرست پیامبر بود؛ پس مسلمان</w:t>
      </w:r>
      <w:r w:rsidRPr="001E5D31">
        <w:rPr>
          <w:rFonts w:cs="Tahoma"/>
          <w:color w:val="FF0000"/>
          <w:rtl/>
        </w:rPr>
        <w:t xml:space="preserve"> </w:t>
      </w:r>
      <w:r w:rsidRPr="001E5D31">
        <w:rPr>
          <w:rtl/>
        </w:rPr>
        <w:t>است</w:t>
      </w:r>
      <w:bookmarkEnd w:id="1110"/>
    </w:p>
    <w:p w:rsidR="00855C20" w:rsidRPr="0062224F" w:rsidRDefault="00783174" w:rsidP="00855C20">
      <w:pPr>
        <w:ind w:firstLine="284"/>
        <w:jc w:val="both"/>
        <w:rPr>
          <w:rStyle w:val="1-Char"/>
          <w:rtl/>
        </w:rPr>
      </w:pPr>
      <w:r>
        <w:rPr>
          <w:rStyle w:val="1-Char"/>
          <w:rtl/>
        </w:rPr>
        <w:t>می‌گوید</w:t>
      </w:r>
      <w:r w:rsidR="00855C20" w:rsidRPr="0062224F">
        <w:rPr>
          <w:rStyle w:val="1-Char"/>
          <w:rtl/>
        </w:rPr>
        <w:t>: رسول اکرم فرمود:</w:t>
      </w:r>
      <w:r w:rsidR="002D3D2D" w:rsidRPr="0062224F">
        <w:rPr>
          <w:rStyle w:val="1-Char"/>
          <w:rtl/>
        </w:rPr>
        <w:t xml:space="preserve"> </w:t>
      </w:r>
      <w:r w:rsidR="00CB163D">
        <w:rPr>
          <w:rStyle w:val="5-Char"/>
          <w:rtl/>
        </w:rPr>
        <w:t>«انا و</w:t>
      </w:r>
      <w:r w:rsidR="00855C20" w:rsidRPr="0059586B">
        <w:rPr>
          <w:rStyle w:val="5-Char"/>
          <w:rtl/>
        </w:rPr>
        <w:t>کافل ال</w:t>
      </w:r>
      <w:r w:rsidR="00855C20" w:rsidRPr="0059586B">
        <w:rPr>
          <w:rStyle w:val="5-Char"/>
          <w:rFonts w:hint="cs"/>
          <w:rtl/>
        </w:rPr>
        <w:t>ي</w:t>
      </w:r>
      <w:r w:rsidR="00855C20" w:rsidRPr="0059586B">
        <w:rPr>
          <w:rStyle w:val="5-Char"/>
          <w:rtl/>
        </w:rPr>
        <w:t>ت</w:t>
      </w:r>
      <w:r w:rsidR="00855C20" w:rsidRPr="0059586B">
        <w:rPr>
          <w:rStyle w:val="5-Char"/>
          <w:rFonts w:hint="cs"/>
          <w:rtl/>
        </w:rPr>
        <w:t>ي</w:t>
      </w:r>
      <w:r w:rsidR="00855C20" w:rsidRPr="0059586B">
        <w:rPr>
          <w:rStyle w:val="5-Char"/>
          <w:rtl/>
        </w:rPr>
        <w:t>م کهات</w:t>
      </w:r>
      <w:r w:rsidR="00855C20" w:rsidRPr="0059586B">
        <w:rPr>
          <w:rStyle w:val="5-Char"/>
          <w:rFonts w:hint="cs"/>
          <w:rtl/>
        </w:rPr>
        <w:t>ي</w:t>
      </w:r>
      <w:r w:rsidR="00855C20" w:rsidRPr="0059586B">
        <w:rPr>
          <w:rStyle w:val="5-Char"/>
          <w:rtl/>
        </w:rPr>
        <w:t>ن ف</w:t>
      </w:r>
      <w:r w:rsidR="00855C20" w:rsidRPr="0059586B">
        <w:rPr>
          <w:rStyle w:val="5-Char"/>
          <w:rFonts w:hint="cs"/>
          <w:rtl/>
        </w:rPr>
        <w:t>ي</w:t>
      </w:r>
      <w:r w:rsidR="00855C20" w:rsidRPr="0059586B">
        <w:rPr>
          <w:rStyle w:val="5-Char"/>
          <w:rtl/>
        </w:rPr>
        <w:t xml:space="preserve"> الجنة»</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دو انگشت مبارک را به هم چسباند و فرمود: </w:t>
      </w:r>
      <w:r w:rsidRPr="0059586B">
        <w:rPr>
          <w:rStyle w:val="5-Char"/>
          <w:rFonts w:hint="cs"/>
          <w:rtl/>
        </w:rPr>
        <w:t>«</w:t>
      </w:r>
      <w:r w:rsidRPr="0062224F">
        <w:rPr>
          <w:rStyle w:val="1-Char"/>
          <w:rtl/>
        </w:rPr>
        <w:t>من و کفالت کنندۀ یتیم مانند این دو انگشت (که به هم چسبیده‌اند) در بهشت هستیم</w:t>
      </w:r>
      <w:r w:rsidRPr="0059586B">
        <w:rPr>
          <w:rStyle w:val="5-Char"/>
          <w:rFonts w:hint="cs"/>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ابن ابی الحدید هم این حدیث را در شرح نهج</w:t>
      </w:r>
      <w:r w:rsidR="002D3D2D" w:rsidRPr="0062224F">
        <w:rPr>
          <w:rStyle w:val="1-Char"/>
          <w:rtl/>
        </w:rPr>
        <w:t xml:space="preserve"> </w:t>
      </w:r>
      <w:r w:rsidRPr="0062224F">
        <w:rPr>
          <w:rStyle w:val="1-Char"/>
          <w:rtl/>
        </w:rPr>
        <w:t>البلاغه</w:t>
      </w:r>
      <w:r w:rsidRPr="00CE6E7F">
        <w:rPr>
          <w:rStyle w:val="1-Char"/>
          <w:rFonts w:hint="cs"/>
          <w:vertAlign w:val="superscript"/>
          <w:rtl/>
        </w:rPr>
        <w:t>(</w:t>
      </w:r>
      <w:r w:rsidRPr="008C6EBC">
        <w:rPr>
          <w:rStyle w:val="1-Char"/>
          <w:vertAlign w:val="superscript"/>
          <w:rtl/>
        </w:rPr>
        <w:footnoteReference w:id="447"/>
      </w:r>
      <w:r w:rsidRPr="00CE6E7F">
        <w:rPr>
          <w:rStyle w:val="1-Char"/>
          <w:rFonts w:hint="cs"/>
          <w:vertAlign w:val="superscript"/>
          <w:rtl/>
        </w:rPr>
        <w:t>)</w:t>
      </w:r>
      <w:r w:rsidRPr="0062224F">
        <w:rPr>
          <w:rStyle w:val="1-Char"/>
          <w:rtl/>
        </w:rPr>
        <w:t xml:space="preserve"> نقل نموده است و بدیهی است مراد از فرمایش آن حضرت هر کافلِ یتیمی نیست؛ زیرا چه بسیار کافل یتیم که فاسق و فاجر و حتی لا ابالی و</w:t>
      </w:r>
      <w:r w:rsidR="00686EC4" w:rsidRPr="0062224F">
        <w:rPr>
          <w:rStyle w:val="1-Char"/>
          <w:rtl/>
        </w:rPr>
        <w:t xml:space="preserve"> بی‌</w:t>
      </w:r>
      <w:r w:rsidRPr="0062224F">
        <w:rPr>
          <w:rStyle w:val="1-Char"/>
          <w:rtl/>
        </w:rPr>
        <w:t>دین و مستحق آتش می</w:t>
      </w:r>
      <w:r w:rsidRPr="0062224F">
        <w:rPr>
          <w:rStyle w:val="1-Char"/>
          <w:rFonts w:hint="cs"/>
          <w:rtl/>
        </w:rPr>
        <w:t>‌</w:t>
      </w:r>
      <w:r w:rsidRPr="0062224F">
        <w:rPr>
          <w:rStyle w:val="1-Char"/>
          <w:rtl/>
        </w:rPr>
        <w:t>باشند.</w:t>
      </w:r>
    </w:p>
    <w:p w:rsidR="00855C20" w:rsidRPr="0062224F" w:rsidRDefault="00855C20" w:rsidP="00855C20">
      <w:pPr>
        <w:ind w:firstLine="284"/>
        <w:jc w:val="both"/>
        <w:rPr>
          <w:rStyle w:val="1-Char"/>
          <w:rtl/>
        </w:rPr>
      </w:pPr>
      <w:r w:rsidRPr="0062224F">
        <w:rPr>
          <w:rStyle w:val="1-Char"/>
          <w:rtl/>
        </w:rPr>
        <w:t>پس مراد آن حضرت، جناب ابو طالب و جد بزرگوارش جناب عبد المطلب بود که کفیل پیغمبر خاتم بودند</w:t>
      </w:r>
      <w:r w:rsidR="002D3D2D" w:rsidRPr="0062224F">
        <w:rPr>
          <w:rStyle w:val="1-Char"/>
          <w:rtl/>
        </w:rPr>
        <w:t xml:space="preserve"> </w:t>
      </w:r>
      <w:r w:rsidRPr="0062224F">
        <w:rPr>
          <w:rStyle w:val="1-Char"/>
          <w:rtl/>
        </w:rPr>
        <w:t>و آن حضرت در مکه معروف بودند به یتیم ابو طالب که بعد از وفات جناب عبدالمطلب کفالت و نگهداری پیغمبر از سن هشت سالگی بر عهدۀ آن جناب قرار گرفت.</w:t>
      </w:r>
    </w:p>
    <w:p w:rsidR="00855C20" w:rsidRPr="0062224F" w:rsidRDefault="00855C20" w:rsidP="00855C20">
      <w:pPr>
        <w:ind w:firstLine="284"/>
        <w:jc w:val="both"/>
        <w:rPr>
          <w:rStyle w:val="1-Char"/>
          <w:rtl/>
        </w:rPr>
      </w:pPr>
      <w:r w:rsidRPr="0062224F">
        <w:rPr>
          <w:rStyle w:val="1-Char"/>
          <w:rtl/>
        </w:rPr>
        <w:t>خبر معروفی است که فریقین (شیعه و سنی) به طرق مختلفی نقل نموده‌اند و بعضی به این طریق آورده‌اند که آن حضرت فرمود: جبرئیل بر من نازل شد و به این عبارت مرا بشارت داد:</w:t>
      </w:r>
    </w:p>
    <w:p w:rsidR="00855C20" w:rsidRPr="00833686" w:rsidRDefault="00855C20" w:rsidP="00855C20">
      <w:pPr>
        <w:ind w:firstLine="284"/>
        <w:jc w:val="both"/>
        <w:rPr>
          <w:rStyle w:val="5-Char"/>
          <w:rtl/>
        </w:rPr>
      </w:pPr>
      <w:r w:rsidRPr="0059586B">
        <w:rPr>
          <w:rStyle w:val="5-Char"/>
          <w:rtl/>
        </w:rPr>
        <w:t>«ان الله حرم علی النار صلبا انزل</w:t>
      </w:r>
      <w:r w:rsidRPr="0059586B">
        <w:rPr>
          <w:rStyle w:val="5-Char"/>
          <w:rFonts w:hint="cs"/>
          <w:rtl/>
        </w:rPr>
        <w:t>ك</w:t>
      </w:r>
      <w:r w:rsidR="00CB163D">
        <w:rPr>
          <w:rStyle w:val="5-Char"/>
          <w:rtl/>
        </w:rPr>
        <w:t xml:space="preserve"> و</w:t>
      </w:r>
      <w:r w:rsidRPr="0059586B">
        <w:rPr>
          <w:rStyle w:val="5-Char"/>
          <w:rtl/>
        </w:rPr>
        <w:t>بطنا حمل</w:t>
      </w:r>
      <w:r w:rsidRPr="0059586B">
        <w:rPr>
          <w:rStyle w:val="5-Char"/>
          <w:rFonts w:hint="cs"/>
          <w:rtl/>
        </w:rPr>
        <w:t>ك</w:t>
      </w:r>
      <w:r w:rsidR="00CB163D">
        <w:rPr>
          <w:rStyle w:val="5-Char"/>
          <w:rtl/>
        </w:rPr>
        <w:t xml:space="preserve"> و</w:t>
      </w:r>
      <w:r w:rsidRPr="0059586B">
        <w:rPr>
          <w:rStyle w:val="5-Char"/>
          <w:rtl/>
        </w:rPr>
        <w:t>ثد</w:t>
      </w:r>
      <w:r w:rsidRPr="0059586B">
        <w:rPr>
          <w:rStyle w:val="5-Char"/>
          <w:rFonts w:hint="cs"/>
          <w:rtl/>
        </w:rPr>
        <w:t>ي</w:t>
      </w:r>
      <w:r w:rsidRPr="0059586B">
        <w:rPr>
          <w:rStyle w:val="5-Char"/>
          <w:rtl/>
        </w:rPr>
        <w:t>ا از ضع</w:t>
      </w:r>
      <w:r w:rsidRPr="0059586B">
        <w:rPr>
          <w:rStyle w:val="5-Char"/>
          <w:rFonts w:hint="cs"/>
          <w:rtl/>
        </w:rPr>
        <w:t>ك</w:t>
      </w:r>
      <w:r w:rsidR="00CB163D">
        <w:rPr>
          <w:rStyle w:val="5-Char"/>
          <w:rtl/>
        </w:rPr>
        <w:t xml:space="preserve"> و</w:t>
      </w:r>
      <w:r w:rsidRPr="0059586B">
        <w:rPr>
          <w:rStyle w:val="5-Char"/>
          <w:rtl/>
        </w:rPr>
        <w:t>حجراً کفل</w:t>
      </w:r>
      <w:r w:rsidRPr="0059586B">
        <w:rPr>
          <w:rStyle w:val="5-Char"/>
          <w:rFonts w:hint="cs"/>
          <w:rtl/>
        </w:rPr>
        <w:t>ك</w:t>
      </w:r>
      <w:r w:rsidRPr="0059586B">
        <w:rPr>
          <w:rStyle w:val="5-Char"/>
          <w:rtl/>
        </w:rPr>
        <w:t>»</w:t>
      </w:r>
      <w:r w:rsidRPr="0059586B">
        <w:rPr>
          <w:rStyle w:val="5-Char"/>
          <w:rFonts w:hint="cs"/>
          <w:rtl/>
        </w:rPr>
        <w:t>.</w:t>
      </w:r>
    </w:p>
    <w:p w:rsidR="00855C20" w:rsidRPr="0062224F" w:rsidRDefault="00855C20" w:rsidP="00930699">
      <w:pPr>
        <w:ind w:firstLine="284"/>
        <w:jc w:val="both"/>
        <w:rPr>
          <w:rStyle w:val="1-Char"/>
          <w:rtl/>
        </w:rPr>
      </w:pPr>
      <w:r w:rsidRPr="0059586B">
        <w:rPr>
          <w:rStyle w:val="5-Char"/>
          <w:rFonts w:hint="cs"/>
          <w:rtl/>
        </w:rPr>
        <w:t>«</w:t>
      </w:r>
      <w:r w:rsidRPr="0062224F">
        <w:rPr>
          <w:rStyle w:val="1-Char"/>
          <w:rtl/>
        </w:rPr>
        <w:t>خداوند حرام کرده است بر آتش، پشت و شکمی که ت</w:t>
      </w:r>
      <w:r w:rsidR="00930699">
        <w:rPr>
          <w:rStyle w:val="1-Char"/>
          <w:rFonts w:hint="cs"/>
          <w:rtl/>
        </w:rPr>
        <w:t xml:space="preserve">و </w:t>
      </w:r>
      <w:r w:rsidRPr="0062224F">
        <w:rPr>
          <w:rStyle w:val="1-Char"/>
          <w:rtl/>
        </w:rPr>
        <w:t>را آورده و بر خود حمل نموده و پستانی که ت</w:t>
      </w:r>
      <w:r w:rsidR="00930699">
        <w:rPr>
          <w:rStyle w:val="1-Char"/>
          <w:rFonts w:hint="cs"/>
          <w:rtl/>
        </w:rPr>
        <w:t xml:space="preserve">و </w:t>
      </w:r>
      <w:r w:rsidRPr="0062224F">
        <w:rPr>
          <w:rStyle w:val="1-Char"/>
          <w:rtl/>
        </w:rPr>
        <w:t>را شیر داده و و خانه</w:t>
      </w:r>
      <w:r w:rsidR="00930699">
        <w:rPr>
          <w:rStyle w:val="1-Char"/>
          <w:rFonts w:hint="cs"/>
          <w:rtl/>
        </w:rPr>
        <w:t>‌</w:t>
      </w:r>
      <w:r w:rsidRPr="0062224F">
        <w:rPr>
          <w:rStyle w:val="1-Char"/>
          <w:rtl/>
        </w:rPr>
        <w:t>ای</w:t>
      </w:r>
      <w:r w:rsidR="002D3D2D" w:rsidRPr="0062224F">
        <w:rPr>
          <w:rStyle w:val="1-Char"/>
          <w:rtl/>
        </w:rPr>
        <w:t xml:space="preserve"> </w:t>
      </w:r>
      <w:r w:rsidRPr="0062224F">
        <w:rPr>
          <w:rStyle w:val="1-Char"/>
          <w:rtl/>
        </w:rPr>
        <w:t>که ت</w:t>
      </w:r>
      <w:r w:rsidR="00930699">
        <w:rPr>
          <w:rStyle w:val="1-Char"/>
          <w:rFonts w:hint="cs"/>
          <w:rtl/>
        </w:rPr>
        <w:t xml:space="preserve">و </w:t>
      </w:r>
      <w:r w:rsidRPr="0062224F">
        <w:rPr>
          <w:rStyle w:val="1-Char"/>
          <w:rtl/>
        </w:rPr>
        <w:t>را کفالت نموده است</w:t>
      </w:r>
      <w:r w:rsidRPr="0059586B">
        <w:rPr>
          <w:rStyle w:val="5-Char"/>
          <w:rFonts w:hint="cs"/>
          <w:rtl/>
        </w:rPr>
        <w:t>».</w:t>
      </w:r>
    </w:p>
    <w:p w:rsidR="00855C20" w:rsidRPr="0062224F" w:rsidRDefault="00855C20" w:rsidP="00CB163D">
      <w:pPr>
        <w:ind w:firstLine="284"/>
        <w:jc w:val="both"/>
        <w:rPr>
          <w:rStyle w:val="1-Char"/>
          <w:rtl/>
        </w:rPr>
      </w:pPr>
      <w:r w:rsidRPr="0062224F">
        <w:rPr>
          <w:rStyle w:val="1-Char"/>
          <w:rtl/>
        </w:rPr>
        <w:t>می</w:t>
      </w:r>
      <w:r w:rsidR="00ED1FB4">
        <w:rPr>
          <w:rStyle w:val="1-Char"/>
          <w:rFonts w:hint="cs"/>
          <w:rtl/>
        </w:rPr>
        <w:t>‌</w:t>
      </w:r>
      <w:r w:rsidRPr="0062224F">
        <w:rPr>
          <w:rStyle w:val="1-Char"/>
          <w:rtl/>
        </w:rPr>
        <w:t xml:space="preserve">رسید علی همدانی در «مودة القربی» و شیخ سلیمان بلخی حنفی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المودة»</w:t>
      </w:r>
      <w:r w:rsidRPr="0062224F">
        <w:rPr>
          <w:rStyle w:val="1-Char"/>
          <w:rtl/>
        </w:rPr>
        <w:t xml:space="preserve"> و قاضی شوکانی در حدیث قدسی، این قسم روایت نموده‌اند که رسول اکرم فرمود: جبرئیل برمن نازل شد و گفت: </w:t>
      </w:r>
      <w:r w:rsidRPr="0059586B">
        <w:rPr>
          <w:rStyle w:val="5-Char"/>
          <w:rtl/>
        </w:rPr>
        <w:t xml:space="preserve">ان الله </w:t>
      </w:r>
      <w:r w:rsidRPr="0059586B">
        <w:rPr>
          <w:rStyle w:val="5-Char"/>
          <w:rFonts w:hint="cs"/>
          <w:rtl/>
        </w:rPr>
        <w:t>ي</w:t>
      </w:r>
      <w:r w:rsidRPr="0059586B">
        <w:rPr>
          <w:rStyle w:val="5-Char"/>
          <w:rtl/>
        </w:rPr>
        <w:t>قرئ</w:t>
      </w:r>
      <w:r w:rsidRPr="0059586B">
        <w:rPr>
          <w:rStyle w:val="5-Char"/>
          <w:rFonts w:hint="cs"/>
          <w:rtl/>
        </w:rPr>
        <w:t>ك</w:t>
      </w:r>
      <w:r w:rsidR="00CB163D">
        <w:rPr>
          <w:rStyle w:val="5-Char"/>
          <w:rtl/>
        </w:rPr>
        <w:t xml:space="preserve"> السلام و</w:t>
      </w:r>
      <w:r w:rsidRPr="0059586B">
        <w:rPr>
          <w:rStyle w:val="5-Char"/>
          <w:rFonts w:hint="cs"/>
          <w:rtl/>
        </w:rPr>
        <w:t>ي</w:t>
      </w:r>
      <w:r w:rsidRPr="0059586B">
        <w:rPr>
          <w:rStyle w:val="5-Char"/>
          <w:rtl/>
        </w:rPr>
        <w:t>قول ان</w:t>
      </w:r>
      <w:r w:rsidRPr="0059586B">
        <w:rPr>
          <w:rStyle w:val="5-Char"/>
          <w:rFonts w:hint="cs"/>
          <w:rtl/>
        </w:rPr>
        <w:t>ي</w:t>
      </w:r>
      <w:r w:rsidRPr="0059586B">
        <w:rPr>
          <w:rStyle w:val="5-Char"/>
          <w:rtl/>
        </w:rPr>
        <w:t xml:space="preserve"> حرمت النار علی صلب انزل</w:t>
      </w:r>
      <w:r w:rsidRPr="0059586B">
        <w:rPr>
          <w:rStyle w:val="5-Char"/>
          <w:rFonts w:hint="cs"/>
          <w:rtl/>
        </w:rPr>
        <w:t>ك</w:t>
      </w:r>
      <w:r w:rsidRPr="0059586B">
        <w:rPr>
          <w:rStyle w:val="5-Char"/>
          <w:rtl/>
        </w:rPr>
        <w:t xml:space="preserve"> وبطن حمل</w:t>
      </w:r>
      <w:r w:rsidRPr="0059586B">
        <w:rPr>
          <w:rStyle w:val="5-Char"/>
          <w:rFonts w:hint="cs"/>
          <w:rtl/>
        </w:rPr>
        <w:t>ك</w:t>
      </w:r>
      <w:r w:rsidR="00CB163D">
        <w:rPr>
          <w:rStyle w:val="5-Char"/>
          <w:rtl/>
        </w:rPr>
        <w:t xml:space="preserve"> و</w:t>
      </w:r>
      <w:r w:rsidRPr="0059586B">
        <w:rPr>
          <w:rStyle w:val="5-Char"/>
          <w:rtl/>
        </w:rPr>
        <w:t>حجر کفل</w:t>
      </w:r>
      <w:r w:rsidRPr="0059586B">
        <w:rPr>
          <w:rStyle w:val="5-Char"/>
          <w:rFonts w:hint="cs"/>
          <w:rtl/>
        </w:rPr>
        <w:t>ك</w:t>
      </w:r>
      <w:r w:rsidRPr="0059586B">
        <w:rPr>
          <w:rStyle w:val="5-Char"/>
          <w:rtl/>
        </w:rPr>
        <w:t>...</w:t>
      </w:r>
      <w:r w:rsidRPr="00CE6E7F">
        <w:rPr>
          <w:rStyle w:val="1-Char"/>
          <w:rFonts w:hint="cs"/>
          <w:vertAlign w:val="superscript"/>
          <w:rtl/>
        </w:rPr>
        <w:t>(</w:t>
      </w:r>
      <w:r w:rsidRPr="008C6EBC">
        <w:rPr>
          <w:rStyle w:val="1-Char"/>
          <w:vertAlign w:val="superscript"/>
          <w:rtl/>
        </w:rPr>
        <w:footnoteReference w:id="448"/>
      </w:r>
      <w:r w:rsidRPr="00CE6E7F">
        <w:rPr>
          <w:rStyle w:val="1-Char"/>
          <w:rFonts w:hint="cs"/>
          <w:vertAlign w:val="superscript"/>
          <w:rtl/>
        </w:rPr>
        <w:t>)</w:t>
      </w:r>
      <w:r w:rsidRPr="0059586B">
        <w:rPr>
          <w:rStyle w:val="5-Char"/>
          <w:rFonts w:hint="cs"/>
          <w:rtl/>
        </w:rPr>
        <w:t>.</w:t>
      </w:r>
      <w:r w:rsidRPr="0062224F">
        <w:rPr>
          <w:rStyle w:val="1-Char"/>
          <w:rtl/>
        </w:rPr>
        <w:t xml:space="preserve"> </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شوکانی هرگز این را روایت نکرده است. چرا پیامبر در مدینه به اشاره صحبت کرده است؟ واضح</w:t>
      </w:r>
      <w:r w:rsidR="001E1019">
        <w:rPr>
          <w:rStyle w:val="1-Char"/>
          <w:rtl/>
        </w:rPr>
        <w:t xml:space="preserve"> می‌گفت</w:t>
      </w:r>
      <w:r w:rsidRPr="0062224F">
        <w:rPr>
          <w:rStyle w:val="1-Char"/>
          <w:rtl/>
        </w:rPr>
        <w:t xml:space="preserve"> که ابوطالب به خاطر سر پرستی من جنتی است! چرا همۀ دین شما احتیاج به تفسیر و تاویل آیات و</w:t>
      </w:r>
      <w:r w:rsidR="0086395E">
        <w:rPr>
          <w:rStyle w:val="1-Char"/>
          <w:rtl/>
        </w:rPr>
        <w:t xml:space="preserve"> حرف‌ها</w:t>
      </w:r>
      <w:r w:rsidR="00C3111C">
        <w:rPr>
          <w:rStyle w:val="1-Char"/>
          <w:rtl/>
        </w:rPr>
        <w:t xml:space="preserve">ی </w:t>
      </w:r>
      <w:r w:rsidRPr="0062224F">
        <w:rPr>
          <w:rStyle w:val="1-Char"/>
          <w:rtl/>
        </w:rPr>
        <w:t>پیامبر دارد؟!</w:t>
      </w:r>
      <w:r w:rsidRPr="0062224F">
        <w:rPr>
          <w:rStyle w:val="1-Char"/>
          <w:rFonts w:hint="cs"/>
          <w:rtl/>
        </w:rPr>
        <w:t>.</w:t>
      </w:r>
    </w:p>
    <w:p w:rsidR="00855C20" w:rsidRPr="0062224F" w:rsidRDefault="00783174" w:rsidP="00855C20">
      <w:pPr>
        <w:ind w:firstLine="284"/>
        <w:jc w:val="both"/>
        <w:rPr>
          <w:rStyle w:val="1-Char"/>
          <w:rtl/>
        </w:rPr>
      </w:pPr>
      <w:r>
        <w:rPr>
          <w:rStyle w:val="1-Char"/>
          <w:rtl/>
        </w:rPr>
        <w:t>می‌گوید</w:t>
      </w:r>
      <w:r w:rsidR="00855C20" w:rsidRPr="0062224F">
        <w:rPr>
          <w:rStyle w:val="1-Char"/>
          <w:rtl/>
        </w:rPr>
        <w:t>:</w:t>
      </w:r>
      <w:r w:rsidR="00855C20" w:rsidRPr="001E5D31">
        <w:rPr>
          <w:rFonts w:cs="Tahoma"/>
          <w:b/>
          <w:bCs/>
          <w:rtl/>
        </w:rPr>
        <w:t xml:space="preserve"> </w:t>
      </w:r>
      <w:r w:rsidR="00855C20" w:rsidRPr="0062224F">
        <w:rPr>
          <w:rStyle w:val="1-Char"/>
          <w:rtl/>
        </w:rPr>
        <w:t>از سبط ابن جوزی شیعه و سلیمان بلخی دلیل و روایت آورده است بر ایمان ابی طالب و از شخصی به نام</w:t>
      </w:r>
      <w:r w:rsidR="002D3D2D" w:rsidRPr="0062224F">
        <w:rPr>
          <w:rStyle w:val="1-Char"/>
          <w:rtl/>
        </w:rPr>
        <w:t xml:space="preserve"> </w:t>
      </w:r>
      <w:r w:rsidR="00855C20" w:rsidRPr="0062224F">
        <w:rPr>
          <w:rStyle w:val="1-Char"/>
          <w:rtl/>
        </w:rPr>
        <w:t>اصح بن نباته نقل کرده است که علی گفته: نه پدرم و نه پدر بزرگم</w:t>
      </w:r>
      <w:r w:rsidR="002D3D2D" w:rsidRPr="0062224F">
        <w:rPr>
          <w:rStyle w:val="1-Char"/>
          <w:rtl/>
        </w:rPr>
        <w:t xml:space="preserve"> </w:t>
      </w:r>
      <w:r w:rsidR="00855C20" w:rsidRPr="0062224F">
        <w:rPr>
          <w:rStyle w:val="1-Char"/>
          <w:rtl/>
        </w:rPr>
        <w:t>صنمی را نپرستیدند!</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ما که این حدیث را در کتب خود ندیده</w:t>
      </w:r>
      <w:r w:rsidRPr="0062224F">
        <w:rPr>
          <w:rStyle w:val="1-Char"/>
          <w:rFonts w:hint="cs"/>
          <w:rtl/>
        </w:rPr>
        <w:t>‌</w:t>
      </w:r>
      <w:r w:rsidRPr="0062224F">
        <w:rPr>
          <w:rStyle w:val="1-Char"/>
          <w:rtl/>
        </w:rPr>
        <w:t>ایم!</w:t>
      </w:r>
      <w:r w:rsidRPr="0062224F">
        <w:rPr>
          <w:rStyle w:val="1-Char"/>
          <w:rFonts w:hint="cs"/>
          <w:rtl/>
        </w:rPr>
        <w:t>.</w:t>
      </w:r>
    </w:p>
    <w:p w:rsidR="00855C20" w:rsidRPr="0062224F" w:rsidRDefault="00855C20" w:rsidP="00855C20">
      <w:pPr>
        <w:ind w:firstLine="284"/>
        <w:rPr>
          <w:rStyle w:val="1-Char"/>
          <w:rtl/>
        </w:rPr>
      </w:pPr>
      <w:r w:rsidRPr="0062224F">
        <w:rPr>
          <w:rStyle w:val="1-Char"/>
          <w:rtl/>
        </w:rPr>
        <w:t>ابن ابی</w:t>
      </w:r>
      <w:r w:rsidRPr="0062224F">
        <w:rPr>
          <w:rStyle w:val="1-Char"/>
          <w:rFonts w:hint="cs"/>
          <w:rtl/>
        </w:rPr>
        <w:t>‌</w:t>
      </w:r>
      <w:r w:rsidRPr="0062224F">
        <w:rPr>
          <w:rStyle w:val="1-Char"/>
          <w:rtl/>
        </w:rPr>
        <w:t>الحدید</w:t>
      </w:r>
      <w:r w:rsidR="00B32BA2">
        <w:rPr>
          <w:rStyle w:val="1-Char"/>
          <w:rFonts w:hint="cs"/>
          <w:rtl/>
        </w:rPr>
        <w:t xml:space="preserve"> </w:t>
      </w:r>
      <w:r w:rsidR="00783174">
        <w:rPr>
          <w:rStyle w:val="1-Char"/>
          <w:rFonts w:hint="cs"/>
          <w:rtl/>
        </w:rPr>
        <w:t>می‌گوید</w:t>
      </w:r>
      <w:r w:rsidRPr="0062224F">
        <w:rPr>
          <w:rStyle w:val="1-Char"/>
          <w:rtl/>
        </w:rPr>
        <w:t>: ابوطالب، سنی است...</w:t>
      </w:r>
      <w:r w:rsidRPr="00CE6E7F">
        <w:rPr>
          <w:rStyle w:val="1-Char"/>
          <w:rFonts w:hint="cs"/>
          <w:vertAlign w:val="superscript"/>
          <w:rtl/>
        </w:rPr>
        <w:t>(</w:t>
      </w:r>
      <w:r w:rsidRPr="008C6EBC">
        <w:rPr>
          <w:rStyle w:val="1-Char"/>
          <w:vertAlign w:val="superscript"/>
          <w:rtl/>
        </w:rPr>
        <w:footnoteReference w:id="449"/>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Default="00855C20" w:rsidP="00855C20">
      <w:pPr>
        <w:ind w:firstLine="284"/>
        <w:jc w:val="both"/>
        <w:rPr>
          <w:rStyle w:val="1-Char"/>
          <w:rtl/>
        </w:rPr>
      </w:pPr>
      <w:r w:rsidRPr="0062224F">
        <w:rPr>
          <w:rStyle w:val="1-Char"/>
          <w:rtl/>
        </w:rPr>
        <w:t>بفرما این هم دلیلی دیگر بر شیعه بودن ابن ابی</w:t>
      </w:r>
      <w:r w:rsidRPr="0062224F">
        <w:rPr>
          <w:rStyle w:val="1-Char"/>
          <w:rFonts w:hint="cs"/>
          <w:rtl/>
        </w:rPr>
        <w:t>‌</w:t>
      </w:r>
      <w:r w:rsidRPr="0062224F">
        <w:rPr>
          <w:rStyle w:val="1-Char"/>
          <w:rtl/>
        </w:rPr>
        <w:t>الحدید که در مدح کافری شعر</w:t>
      </w:r>
      <w:r w:rsidR="00B32BA2">
        <w:rPr>
          <w:rStyle w:val="1-Char"/>
          <w:rtl/>
        </w:rPr>
        <w:t xml:space="preserve"> </w:t>
      </w:r>
      <w:r w:rsidR="00783174">
        <w:rPr>
          <w:rStyle w:val="1-Char"/>
          <w:rtl/>
        </w:rPr>
        <w:t>می‌گوید</w:t>
      </w:r>
      <w:r w:rsidRPr="0062224F">
        <w:rPr>
          <w:rStyle w:val="1-Char"/>
          <w:rtl/>
        </w:rPr>
        <w:t xml:space="preserve"> و در مدح ابوبکر و عمر یک کلمه هم</w:t>
      </w:r>
      <w:r w:rsidR="00783174">
        <w:rPr>
          <w:rStyle w:val="1-Char"/>
          <w:rtl/>
        </w:rPr>
        <w:t xml:space="preserve"> نمی‌گوید</w:t>
      </w:r>
      <w:r w:rsidRPr="0062224F">
        <w:rPr>
          <w:rStyle w:val="1-Char"/>
          <w:rtl/>
        </w:rPr>
        <w:t xml:space="preserve"> و ای کاش نگوید؛ چون فحش هم می</w:t>
      </w:r>
      <w:r w:rsidRPr="0062224F">
        <w:rPr>
          <w:rStyle w:val="1-Char"/>
          <w:rFonts w:hint="cs"/>
          <w:rtl/>
        </w:rPr>
        <w:t>‌</w:t>
      </w:r>
      <w:r w:rsidRPr="0062224F">
        <w:rPr>
          <w:rStyle w:val="1-Char"/>
          <w:rtl/>
        </w:rPr>
        <w:t>دهد! باز داعی</w:t>
      </w:r>
      <w:r w:rsidR="00B32BA2">
        <w:rPr>
          <w:rStyle w:val="1-Char"/>
          <w:rtl/>
        </w:rPr>
        <w:t xml:space="preserve"> </w:t>
      </w:r>
      <w:r w:rsidR="00783174">
        <w:rPr>
          <w:rStyle w:val="1-Char"/>
          <w:rtl/>
        </w:rPr>
        <w:t>می‌گوید</w:t>
      </w:r>
      <w:r w:rsidRPr="0062224F">
        <w:rPr>
          <w:rStyle w:val="1-Char"/>
          <w:rtl/>
        </w:rPr>
        <w:t>: او شیعه بود. ابوطالب شاعر نبود و شعری هم که در کتاب ابن ابی الحدید است، سرودۀ خودش است که به نام ابوطالب چاپ کرده است. یک بیتش این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709"/>
        <w:gridCol w:w="3227"/>
      </w:tblGrid>
      <w:tr w:rsidR="00CB163D" w:rsidTr="00CB163D">
        <w:tc>
          <w:tcPr>
            <w:tcW w:w="3368" w:type="dxa"/>
          </w:tcPr>
          <w:p w:rsidR="00CB163D" w:rsidRPr="00CB163D" w:rsidRDefault="00CB163D" w:rsidP="00CB163D">
            <w:pPr>
              <w:jc w:val="lowKashida"/>
              <w:rPr>
                <w:rStyle w:val="1-Char"/>
                <w:sz w:val="2"/>
                <w:szCs w:val="2"/>
                <w:rtl/>
              </w:rPr>
            </w:pPr>
            <w:r w:rsidRPr="0059586B">
              <w:rPr>
                <w:rStyle w:val="5-Char"/>
                <w:rFonts w:hint="cs"/>
                <w:rtl/>
              </w:rPr>
              <w:t>ي</w:t>
            </w:r>
            <w:r w:rsidRPr="0059586B">
              <w:rPr>
                <w:rStyle w:val="5-Char"/>
                <w:rtl/>
              </w:rPr>
              <w:t>ا شاهد الله علی فاشهد</w:t>
            </w:r>
            <w:r>
              <w:rPr>
                <w:rStyle w:val="5-Char"/>
                <w:rFonts w:hint="cs"/>
                <w:rtl/>
              </w:rPr>
              <w:br/>
            </w:r>
          </w:p>
        </w:tc>
        <w:tc>
          <w:tcPr>
            <w:tcW w:w="709" w:type="dxa"/>
          </w:tcPr>
          <w:p w:rsidR="00CB163D" w:rsidRDefault="00CB163D" w:rsidP="00CB163D">
            <w:pPr>
              <w:jc w:val="lowKashida"/>
              <w:rPr>
                <w:rStyle w:val="1-Char"/>
                <w:rtl/>
              </w:rPr>
            </w:pPr>
          </w:p>
        </w:tc>
        <w:tc>
          <w:tcPr>
            <w:tcW w:w="3227" w:type="dxa"/>
          </w:tcPr>
          <w:p w:rsidR="00CB163D" w:rsidRPr="00CB163D" w:rsidRDefault="00CB163D" w:rsidP="00CB163D">
            <w:pPr>
              <w:jc w:val="lowKashida"/>
              <w:rPr>
                <w:rStyle w:val="1-Char"/>
                <w:sz w:val="2"/>
                <w:szCs w:val="2"/>
                <w:rtl/>
              </w:rPr>
            </w:pPr>
            <w:r w:rsidRPr="0059586B">
              <w:rPr>
                <w:rStyle w:val="5-Char"/>
                <w:rtl/>
              </w:rPr>
              <w:t>ان</w:t>
            </w:r>
            <w:r w:rsidRPr="0059586B">
              <w:rPr>
                <w:rStyle w:val="5-Char"/>
                <w:rFonts w:hint="cs"/>
                <w:rtl/>
              </w:rPr>
              <w:t>ي</w:t>
            </w:r>
            <w:r w:rsidRPr="0059586B">
              <w:rPr>
                <w:rStyle w:val="5-Char"/>
                <w:rtl/>
              </w:rPr>
              <w:t xml:space="preserve"> علی ابن النبی احمد</w:t>
            </w:r>
            <w:r>
              <w:rPr>
                <w:rStyle w:val="5-Char"/>
                <w:rFonts w:hint="cs"/>
                <w:rtl/>
              </w:rPr>
              <w:br/>
            </w:r>
          </w:p>
        </w:tc>
      </w:tr>
    </w:tbl>
    <w:p w:rsidR="00855C20" w:rsidRPr="0062224F" w:rsidRDefault="00855C20" w:rsidP="00855C20">
      <w:pPr>
        <w:ind w:firstLine="284"/>
        <w:jc w:val="both"/>
        <w:rPr>
          <w:rStyle w:val="1-Char"/>
          <w:rtl/>
        </w:rPr>
      </w:pPr>
      <w:r w:rsidRPr="0062224F">
        <w:rPr>
          <w:rStyle w:val="1-Char"/>
          <w:rtl/>
        </w:rPr>
        <w:t>ای گواهان الله، شاهد باشید که من بر دین محمدم.</w:t>
      </w:r>
    </w:p>
    <w:p w:rsidR="00855C20" w:rsidRPr="0062224F" w:rsidRDefault="00855C20" w:rsidP="00855C20">
      <w:pPr>
        <w:ind w:firstLine="284"/>
        <w:jc w:val="both"/>
        <w:rPr>
          <w:rStyle w:val="1-Char"/>
          <w:rtl/>
        </w:rPr>
      </w:pPr>
      <w:r w:rsidRPr="0062224F">
        <w:rPr>
          <w:rStyle w:val="1-Char"/>
          <w:rtl/>
        </w:rPr>
        <w:t>اگر ابی طالب بر دین محمد بود، حتماً سلیمان بلخی حدیثی پیدا می‌کرد تا از زبان پیامبر بگوید! این بار یادتان رفت که حدیثی از پیامبر در این باره جعل کنید؛ یعنی، از زبان ما سنی</w:t>
      </w:r>
      <w:r w:rsidRPr="0062224F">
        <w:rPr>
          <w:rStyle w:val="1-Char"/>
          <w:rFonts w:hint="cs"/>
          <w:rtl/>
        </w:rPr>
        <w:t>‌</w:t>
      </w:r>
      <w:r w:rsidRPr="0062224F">
        <w:rPr>
          <w:rStyle w:val="1-Char"/>
          <w:rtl/>
        </w:rPr>
        <w:t>ها جعل کنید!</w:t>
      </w:r>
      <w:r w:rsidRPr="0062224F">
        <w:rPr>
          <w:rStyle w:val="1-Char"/>
          <w:rFonts w:hint="cs"/>
          <w:rtl/>
        </w:rPr>
        <w:t>ز</w:t>
      </w:r>
    </w:p>
    <w:p w:rsidR="00855C20" w:rsidRPr="0099743E" w:rsidRDefault="00855C20" w:rsidP="00855C20">
      <w:pPr>
        <w:pStyle w:val="3-"/>
        <w:rPr>
          <w:rtl/>
        </w:rPr>
      </w:pPr>
      <w:bookmarkStart w:id="1111" w:name="_Toc433464827"/>
      <w:r w:rsidRPr="00136F72">
        <w:rPr>
          <w:rFonts w:hint="cs"/>
          <w:rtl/>
        </w:rPr>
        <w:t>ادعای</w:t>
      </w:r>
      <w:r w:rsidR="002D2F97">
        <w:rPr>
          <w:rFonts w:hint="cs"/>
          <w:rtl/>
        </w:rPr>
        <w:t xml:space="preserve"> </w:t>
      </w:r>
      <w:r w:rsidRPr="00136F72">
        <w:rPr>
          <w:rFonts w:hint="cs"/>
          <w:rtl/>
        </w:rPr>
        <w:t xml:space="preserve">366- </w:t>
      </w:r>
      <w:r w:rsidRPr="00136F72">
        <w:rPr>
          <w:rtl/>
        </w:rPr>
        <w:t>در لحظۀ مرگ ابو طالب لا اله الله گفت...</w:t>
      </w:r>
      <w:r w:rsidRPr="00653CC0">
        <w:rPr>
          <w:rStyle w:val="1-Char"/>
          <w:rFonts w:hint="cs"/>
          <w:bCs w:val="0"/>
          <w:vertAlign w:val="superscript"/>
          <w:rtl/>
        </w:rPr>
        <w:t>(</w:t>
      </w:r>
      <w:r w:rsidRPr="00653CC0">
        <w:rPr>
          <w:rStyle w:val="1-Char"/>
          <w:bCs w:val="0"/>
          <w:vertAlign w:val="superscript"/>
          <w:rtl/>
        </w:rPr>
        <w:footnoteReference w:id="450"/>
      </w:r>
      <w:r w:rsidRPr="00653CC0">
        <w:rPr>
          <w:rStyle w:val="1-Char"/>
          <w:rFonts w:hint="cs"/>
          <w:bCs w:val="0"/>
          <w:vertAlign w:val="superscript"/>
          <w:rtl/>
        </w:rPr>
        <w:t>)</w:t>
      </w:r>
      <w:r w:rsidRPr="0099743E">
        <w:rPr>
          <w:rFonts w:hint="cs"/>
          <w:rtl/>
        </w:rPr>
        <w:t>.</w:t>
      </w:r>
      <w:bookmarkEnd w:id="1111"/>
      <w:r w:rsidRPr="0099743E">
        <w:rPr>
          <w:rtl/>
        </w:rPr>
        <w:t xml:space="preserve"> </w:t>
      </w:r>
    </w:p>
    <w:p w:rsidR="00855C20" w:rsidRPr="0062224F" w:rsidRDefault="00855C20" w:rsidP="008C2681">
      <w:pPr>
        <w:ind w:firstLine="284"/>
        <w:jc w:val="both"/>
        <w:rPr>
          <w:rStyle w:val="1-Char"/>
          <w:rtl/>
        </w:rPr>
      </w:pPr>
      <w:r w:rsidRPr="0062224F">
        <w:rPr>
          <w:rStyle w:val="1-Char"/>
          <w:rtl/>
        </w:rPr>
        <w:t>سید محمد برزنجی رسولی روایت</w:t>
      </w:r>
      <w:r w:rsidR="00100CD0">
        <w:rPr>
          <w:rStyle w:val="1-Char"/>
          <w:rtl/>
        </w:rPr>
        <w:t xml:space="preserve"> می‌کند</w:t>
      </w:r>
      <w:r w:rsidRPr="0062224F">
        <w:rPr>
          <w:rStyle w:val="1-Char"/>
          <w:rtl/>
        </w:rPr>
        <w:t xml:space="preserve"> که ابو طالب وقت مرگ لا </w:t>
      </w:r>
      <w:r w:rsidR="008C2681">
        <w:rPr>
          <w:rStyle w:val="1-Char"/>
          <w:rFonts w:hint="cs"/>
          <w:rtl/>
        </w:rPr>
        <w:t>إ</w:t>
      </w:r>
      <w:r w:rsidRPr="0062224F">
        <w:rPr>
          <w:rStyle w:val="1-Char"/>
          <w:rtl/>
        </w:rPr>
        <w:t xml:space="preserve">له </w:t>
      </w:r>
      <w:r w:rsidR="008C2681">
        <w:rPr>
          <w:rStyle w:val="1-Char"/>
          <w:rFonts w:hint="cs"/>
          <w:rtl/>
        </w:rPr>
        <w:t>إ</w:t>
      </w:r>
      <w:r w:rsidRPr="0062224F">
        <w:rPr>
          <w:rStyle w:val="1-Char"/>
          <w:rtl/>
        </w:rPr>
        <w:t>لا الله گفت! و اضافه</w:t>
      </w:r>
      <w:r w:rsidR="00100CD0">
        <w:rPr>
          <w:rStyle w:val="1-Char"/>
          <w:rtl/>
        </w:rPr>
        <w:t xml:space="preserve"> می‌کند</w:t>
      </w:r>
      <w:r w:rsidRPr="0062224F">
        <w:rPr>
          <w:rStyle w:val="1-Char"/>
          <w:rtl/>
        </w:rPr>
        <w:t xml:space="preserve"> که دو دقیقه جلوتر به ابوجهل گفت: من کافری هستم مثل تو.</w:t>
      </w:r>
    </w:p>
    <w:p w:rsidR="00855C20" w:rsidRPr="0062224F" w:rsidRDefault="000D6BFD" w:rsidP="000D6BFD">
      <w:pPr>
        <w:ind w:firstLine="284"/>
        <w:rPr>
          <w:rStyle w:val="1-Char"/>
          <w:rtl/>
        </w:rPr>
      </w:pPr>
      <w:r>
        <w:rPr>
          <w:rStyle w:val="1-Char"/>
          <w:bCs/>
          <w:szCs w:val="25"/>
          <w:rtl/>
        </w:rPr>
        <w:t>جواب ما:</w:t>
      </w:r>
    </w:p>
    <w:p w:rsidR="00855C20" w:rsidRDefault="00855C20" w:rsidP="00855C20">
      <w:pPr>
        <w:ind w:firstLine="284"/>
        <w:jc w:val="both"/>
        <w:rPr>
          <w:rStyle w:val="1-Char"/>
          <w:rtl/>
        </w:rPr>
      </w:pPr>
      <w:r w:rsidRPr="0062224F">
        <w:rPr>
          <w:rStyle w:val="1-Char"/>
          <w:rtl/>
        </w:rPr>
        <w:t>رسول برزنجی آخر کیست؟ کجایی است؟ کی او را قبول دارد؟ حرفش در مقابل حرف بخاری و مسلم چه اعتباری دارد؟</w:t>
      </w:r>
      <w:r w:rsidRPr="0062224F">
        <w:rPr>
          <w:rStyle w:val="1-Cha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D7C7C" w:rsidTr="001D7C7C">
        <w:tc>
          <w:tcPr>
            <w:tcW w:w="3368" w:type="dxa"/>
          </w:tcPr>
          <w:p w:rsidR="001D7C7C" w:rsidRPr="001D7C7C" w:rsidRDefault="001D7C7C" w:rsidP="001D7C7C">
            <w:pPr>
              <w:jc w:val="lowKashida"/>
              <w:rPr>
                <w:rStyle w:val="1-Char"/>
                <w:sz w:val="2"/>
                <w:szCs w:val="2"/>
                <w:rtl/>
              </w:rPr>
            </w:pPr>
            <w:r w:rsidRPr="0062224F">
              <w:rPr>
                <w:rStyle w:val="1-Char"/>
                <w:rtl/>
              </w:rPr>
              <w:t>جای که عقاب پر بریزد</w:t>
            </w:r>
            <w:r>
              <w:rPr>
                <w:rStyle w:val="1-Char"/>
                <w:rFonts w:hint="cs"/>
                <w:rtl/>
              </w:rPr>
              <w:br/>
            </w:r>
          </w:p>
        </w:tc>
        <w:tc>
          <w:tcPr>
            <w:tcW w:w="567" w:type="dxa"/>
          </w:tcPr>
          <w:p w:rsidR="001D7C7C" w:rsidRDefault="001D7C7C" w:rsidP="001D7C7C">
            <w:pPr>
              <w:jc w:val="lowKashida"/>
              <w:rPr>
                <w:rStyle w:val="1-Char"/>
                <w:rtl/>
              </w:rPr>
            </w:pPr>
          </w:p>
        </w:tc>
        <w:tc>
          <w:tcPr>
            <w:tcW w:w="3369" w:type="dxa"/>
          </w:tcPr>
          <w:p w:rsidR="001D7C7C" w:rsidRPr="001D7C7C" w:rsidRDefault="001D7C7C" w:rsidP="001D7C7C">
            <w:pPr>
              <w:jc w:val="lowKashida"/>
              <w:rPr>
                <w:rStyle w:val="1-Char"/>
                <w:sz w:val="2"/>
                <w:szCs w:val="2"/>
                <w:rtl/>
              </w:rPr>
            </w:pPr>
            <w:r w:rsidRPr="0062224F">
              <w:rPr>
                <w:rStyle w:val="1-Char"/>
                <w:rtl/>
              </w:rPr>
              <w:t>از پشه لاغری چه خیزد</w:t>
            </w:r>
            <w:r>
              <w:rPr>
                <w:rStyle w:val="1-Char"/>
                <w:rFonts w:hint="cs"/>
                <w:rtl/>
              </w:rPr>
              <w:br/>
            </w:r>
          </w:p>
        </w:tc>
      </w:tr>
    </w:tbl>
    <w:p w:rsidR="00855C20" w:rsidRPr="001E5D31" w:rsidRDefault="00855C20" w:rsidP="00855C20">
      <w:pPr>
        <w:pStyle w:val="3-"/>
        <w:rPr>
          <w:rtl/>
        </w:rPr>
      </w:pPr>
      <w:bookmarkStart w:id="1112" w:name="_Toc433464828"/>
      <w:r w:rsidRPr="001E5D31">
        <w:rPr>
          <w:rFonts w:hint="cs"/>
          <w:rtl/>
        </w:rPr>
        <w:t>ادعای 367</w:t>
      </w:r>
      <w:r>
        <w:rPr>
          <w:rFonts w:hint="cs"/>
          <w:rtl/>
        </w:rPr>
        <w:t>-</w:t>
      </w:r>
      <w:r w:rsidRPr="001E5D31">
        <w:rPr>
          <w:rFonts w:hint="cs"/>
          <w:rtl/>
        </w:rPr>
        <w:t xml:space="preserve"> </w:t>
      </w:r>
      <w:r w:rsidRPr="001E5D31">
        <w:rPr>
          <w:rtl/>
        </w:rPr>
        <w:t>ابو طالب، اسلام خود را پنهان کرد تا رسول را</w:t>
      </w:r>
      <w:r w:rsidRPr="001E5D31">
        <w:rPr>
          <w:rStyle w:val="Heading1Char"/>
          <w:rFonts w:ascii="Times New Roman" w:hAnsi="Times New Roman" w:cs="Tahoma"/>
          <w:color w:val="FF0000"/>
          <w:sz w:val="28"/>
          <w:szCs w:val="28"/>
          <w:rtl/>
        </w:rPr>
        <w:t xml:space="preserve"> </w:t>
      </w:r>
      <w:r w:rsidRPr="001E5D31">
        <w:rPr>
          <w:rtl/>
        </w:rPr>
        <w:t>یاری نماید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451"/>
      </w:r>
      <w:r w:rsidRPr="00653CC0">
        <w:rPr>
          <w:rStyle w:val="1-Char"/>
          <w:rFonts w:hint="cs"/>
          <w:bCs w:val="0"/>
          <w:vertAlign w:val="superscript"/>
          <w:rtl/>
        </w:rPr>
        <w:t>)</w:t>
      </w:r>
      <w:r w:rsidRPr="001E5D31">
        <w:rPr>
          <w:rFonts w:hint="cs"/>
          <w:rtl/>
        </w:rPr>
        <w:t>.</w:t>
      </w:r>
      <w:bookmarkEnd w:id="1112"/>
      <w:r w:rsidRPr="001E5D31">
        <w:rPr>
          <w:rtl/>
        </w:rPr>
        <w:t xml:space="preserve"> </w:t>
      </w:r>
    </w:p>
    <w:p w:rsidR="00855C20" w:rsidRPr="0062224F" w:rsidRDefault="00855C20" w:rsidP="00855C20">
      <w:pPr>
        <w:ind w:firstLine="284"/>
        <w:jc w:val="both"/>
        <w:rPr>
          <w:rStyle w:val="1-Char"/>
          <w:rtl/>
        </w:rPr>
      </w:pPr>
      <w:r w:rsidRPr="0062224F">
        <w:rPr>
          <w:rStyle w:val="1-Char"/>
          <w:rtl/>
        </w:rPr>
        <w:t>با آنکه مطاع قریش و رئیس بنی‌هاشم و مقبول القول در نزد اهل مکه و کفیل پیغمبر بود، وقتی دید آن حضرت خلاف دین او دین تاز</w:t>
      </w:r>
      <w:r w:rsidR="008C2681">
        <w:rPr>
          <w:rStyle w:val="1-Char"/>
          <w:rtl/>
        </w:rPr>
        <w:t xml:space="preserve">ه‌ای </w:t>
      </w:r>
      <w:r w:rsidRPr="0062224F">
        <w:rPr>
          <w:rStyle w:val="1-Char"/>
          <w:rtl/>
        </w:rPr>
        <w:t>آورده است؛ علی القاعده (با تعصبی که اعراب در دین خود داشتند) بایستی علیه او قیام نماید و آن حضرت را تهدید کند و از آن دین منع کند و اگر نپذیرفت چون به طریق استمداد آمده بود و خلاف عقیدۀ او دعوی نبوت داشت، امر به حبس آن حضرت نماید یا دست کم طردش کند و قول مساعدت به او ندهد تا از قیام به آن امر بزرگ منصرف گردد تا هم دین خود را حفظ کند و هم همکیشان خود را راضی نماید؛ همان قسمی که آزر، برادرزادۀ خود، ابراهیم، را طرد نمود.</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اگر ابی طالب بر دین مشرکان نبود، چرا مشرکان ملا حظۀ او را کردند و او و محمد را با یک چشم</w:t>
      </w:r>
      <w:r w:rsidR="002D3D2D" w:rsidRPr="0062224F">
        <w:rPr>
          <w:rStyle w:val="1-Char"/>
          <w:rtl/>
        </w:rPr>
        <w:t xml:space="preserve"> نمی‌</w:t>
      </w:r>
      <w:r w:rsidRPr="0062224F">
        <w:rPr>
          <w:rStyle w:val="1-Char"/>
          <w:rtl/>
        </w:rPr>
        <w:t>نگریستند؟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دوم، هر کس می‌داند که عرب دورۀ جاهلیت سخت به قوانین قبیل</w:t>
      </w:r>
      <w:r w:rsidR="008C2681">
        <w:rPr>
          <w:rStyle w:val="1-Char"/>
          <w:rtl/>
        </w:rPr>
        <w:t xml:space="preserve">ه‌ای </w:t>
      </w:r>
      <w:r w:rsidRPr="0062224F">
        <w:rPr>
          <w:rStyle w:val="1-Char"/>
          <w:rtl/>
        </w:rPr>
        <w:t>پایبند بودند! حضرت محمد وقتی که بعد از مرگ ابی طالب به طائف رفت و از آن جا رانده شد و به مکه برگشت و از یکی از کفار مکه پناه خواست، او هم با 10 فرزندش با شمشیر برهنه آمد و گفت: محمد در پناه من است. حالا استدلال کن که او هم مسلمان بود؟</w:t>
      </w:r>
    </w:p>
    <w:p w:rsidR="00855C20" w:rsidRPr="001E5D31" w:rsidRDefault="00855C20" w:rsidP="00855C20">
      <w:pPr>
        <w:pStyle w:val="3-"/>
        <w:rPr>
          <w:rtl/>
        </w:rPr>
      </w:pPr>
      <w:bookmarkStart w:id="1113" w:name="_Toc433464829"/>
      <w:r>
        <w:rPr>
          <w:rFonts w:hint="cs"/>
          <w:rtl/>
        </w:rPr>
        <w:t>ادعای 368</w:t>
      </w:r>
      <w:r w:rsidRPr="001E5D31">
        <w:rPr>
          <w:rtl/>
        </w:rPr>
        <w:t>- دلیل مسلمانی ابوطالب این است که مانند</w:t>
      </w:r>
      <w:r w:rsidRPr="001E5D31">
        <w:rPr>
          <w:rFonts w:cs="Tahoma"/>
          <w:color w:val="FF0000"/>
          <w:rtl/>
        </w:rPr>
        <w:t xml:space="preserve"> </w:t>
      </w:r>
      <w:r w:rsidRPr="001E5D31">
        <w:rPr>
          <w:rtl/>
        </w:rPr>
        <w:t>عموی حضرت ابراهیم نبود</w:t>
      </w:r>
      <w:bookmarkEnd w:id="1113"/>
    </w:p>
    <w:p w:rsidR="00855C20" w:rsidRPr="0062224F" w:rsidRDefault="00855C20" w:rsidP="00855C20">
      <w:pPr>
        <w:ind w:firstLine="284"/>
        <w:jc w:val="both"/>
        <w:rPr>
          <w:rStyle w:val="1-Char"/>
          <w:rtl/>
        </w:rPr>
      </w:pPr>
      <w:r w:rsidRPr="0062224F">
        <w:rPr>
          <w:rStyle w:val="1-Char"/>
          <w:rtl/>
        </w:rPr>
        <w:t>رفتار آزر (پدر ابراهیم) را با ابوطالب مقایسه</w:t>
      </w:r>
      <w:r w:rsidR="00100CD0">
        <w:rPr>
          <w:rStyle w:val="1-Char"/>
          <w:rtl/>
        </w:rPr>
        <w:t xml:space="preserve"> می‌کند</w:t>
      </w:r>
      <w:r w:rsidRPr="0062224F">
        <w:rPr>
          <w:rStyle w:val="1-Char"/>
          <w:rtl/>
        </w:rPr>
        <w:t xml:space="preserve"> و نتیجه می‌گیرد که چون ابوطالب مثل آزر عمل نکرد، پس مسلمان بود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52"/>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آیا رفتار مختلف دو کافر دلیل بر این است که یکی مسلمان است؟! در زمانۀ ما هم یک مسیحی، پوست مسلمان را</w:t>
      </w:r>
      <w:r w:rsidR="006148A3">
        <w:rPr>
          <w:rStyle w:val="1-Char"/>
          <w:rtl/>
        </w:rPr>
        <w:t xml:space="preserve"> می‌کند </w:t>
      </w:r>
      <w:r w:rsidRPr="0062224F">
        <w:rPr>
          <w:rStyle w:val="1-Char"/>
          <w:rtl/>
        </w:rPr>
        <w:t>و یک مسیحی دیگر، مفت و مجانی و شب روز به مسلمانان خدمت می</w:t>
      </w:r>
      <w:r w:rsidRPr="0062224F">
        <w:rPr>
          <w:rStyle w:val="1-Char"/>
          <w:rFonts w:hint="cs"/>
          <w:rtl/>
        </w:rPr>
        <w:t>‌</w:t>
      </w:r>
      <w:r w:rsidRPr="0062224F">
        <w:rPr>
          <w:rStyle w:val="1-Char"/>
          <w:rtl/>
        </w:rPr>
        <w:t>کند!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اما این، دلیل</w:t>
      </w:r>
      <w:r w:rsidR="002D3D2D" w:rsidRPr="0062224F">
        <w:rPr>
          <w:rStyle w:val="1-Char"/>
          <w:rtl/>
        </w:rPr>
        <w:t xml:space="preserve"> نمی‌</w:t>
      </w:r>
      <w:r w:rsidRPr="0062224F">
        <w:rPr>
          <w:rStyle w:val="1-Char"/>
          <w:rtl/>
        </w:rPr>
        <w:t>شود که بگوییم: چون دومی مثل اولی نیست، پس مسلمان است!</w:t>
      </w:r>
    </w:p>
    <w:p w:rsidR="00855C20" w:rsidRPr="0062224F" w:rsidRDefault="00855C20" w:rsidP="00855C20">
      <w:pPr>
        <w:ind w:firstLine="284"/>
        <w:jc w:val="both"/>
        <w:rPr>
          <w:rStyle w:val="1-Char"/>
          <w:rtl/>
        </w:rPr>
      </w:pPr>
      <w:r w:rsidRPr="0062224F">
        <w:rPr>
          <w:rStyle w:val="1-Char"/>
          <w:rtl/>
        </w:rPr>
        <w:t>از قیاسش</w:t>
      </w:r>
      <w:r w:rsidR="002D3D2D" w:rsidRPr="0062224F">
        <w:rPr>
          <w:rStyle w:val="1-Char"/>
          <w:rtl/>
        </w:rPr>
        <w:t xml:space="preserve"> </w:t>
      </w:r>
      <w:r w:rsidRPr="0062224F">
        <w:rPr>
          <w:rStyle w:val="1-Char"/>
          <w:rtl/>
        </w:rPr>
        <w:t>خنده آمد خلق را.</w:t>
      </w:r>
    </w:p>
    <w:p w:rsidR="00855C20" w:rsidRPr="001E5D31" w:rsidRDefault="00855C20" w:rsidP="00855C20">
      <w:pPr>
        <w:pStyle w:val="3-"/>
        <w:rPr>
          <w:rtl/>
        </w:rPr>
      </w:pPr>
      <w:bookmarkStart w:id="1114" w:name="_Toc433464830"/>
      <w:r w:rsidRPr="001E5D31">
        <w:rPr>
          <w:rFonts w:hint="cs"/>
          <w:rtl/>
        </w:rPr>
        <w:t>ادعای 369</w:t>
      </w:r>
      <w:r>
        <w:rPr>
          <w:rFonts w:hint="cs"/>
          <w:rtl/>
        </w:rPr>
        <w:t>-</w:t>
      </w:r>
      <w:r w:rsidRPr="001E5D31">
        <w:rPr>
          <w:rtl/>
        </w:rPr>
        <w:t xml:space="preserve"> به معاویه</w:t>
      </w:r>
      <w:r w:rsidR="00B32BA2">
        <w:rPr>
          <w:rtl/>
        </w:rPr>
        <w:t xml:space="preserve"> می‌گوید</w:t>
      </w:r>
      <w:r w:rsidRPr="001E5D31">
        <w:rPr>
          <w:rtl/>
        </w:rPr>
        <w:t>: دایی مومنان و محمد</w:t>
      </w:r>
      <w:r>
        <w:rPr>
          <w:rFonts w:cs="Tahoma"/>
          <w:color w:val="FF0000"/>
          <w:rtl/>
        </w:rPr>
        <w:t>،</w:t>
      </w:r>
      <w:r w:rsidRPr="001E5D31">
        <w:rPr>
          <w:rtl/>
        </w:rPr>
        <w:t>برادر عایشه، را</w:t>
      </w:r>
      <w:r w:rsidR="00783174">
        <w:rPr>
          <w:rtl/>
        </w:rPr>
        <w:t xml:space="preserve"> نمی‌گو</w:t>
      </w:r>
      <w:r w:rsidRPr="001E5D31">
        <w:rPr>
          <w:rtl/>
        </w:rPr>
        <w:t>ید</w:t>
      </w:r>
      <w:bookmarkEnd w:id="1114"/>
      <w:r w:rsidRPr="001E5D31">
        <w:rPr>
          <w:rtl/>
        </w:rPr>
        <w:t xml:space="preserve"> </w:t>
      </w:r>
    </w:p>
    <w:p w:rsidR="00855C20" w:rsidRPr="0062224F" w:rsidRDefault="00855C20" w:rsidP="00855C20">
      <w:pPr>
        <w:ind w:firstLine="284"/>
        <w:jc w:val="both"/>
        <w:rPr>
          <w:rStyle w:val="1-Char"/>
          <w:rtl/>
        </w:rPr>
      </w:pPr>
      <w:r w:rsidRPr="0062224F">
        <w:rPr>
          <w:rStyle w:val="1-Char"/>
          <w:rtl/>
        </w:rPr>
        <w:t>شما معاویه را دایی مسلمانان</w:t>
      </w:r>
      <w:r w:rsidR="00902E82">
        <w:rPr>
          <w:rStyle w:val="1-Char"/>
          <w:rtl/>
        </w:rPr>
        <w:t xml:space="preserve"> می‌دانید</w:t>
      </w:r>
      <w:r w:rsidRPr="0062224F">
        <w:rPr>
          <w:rStyle w:val="1-Char"/>
          <w:rtl/>
        </w:rPr>
        <w:t xml:space="preserve"> به خاطر</w:t>
      </w:r>
      <w:r w:rsidR="00800FBC">
        <w:rPr>
          <w:rStyle w:val="1-Char"/>
          <w:rtl/>
        </w:rPr>
        <w:t xml:space="preserve"> اینکه </w:t>
      </w:r>
      <w:r w:rsidRPr="0062224F">
        <w:rPr>
          <w:rStyle w:val="1-Char"/>
          <w:rtl/>
        </w:rPr>
        <w:t>خواهرش زن پیامبر بود اما محمد بن ابوبکر را با</w:t>
      </w:r>
      <w:r w:rsidR="00800FBC">
        <w:rPr>
          <w:rStyle w:val="1-Char"/>
          <w:rtl/>
        </w:rPr>
        <w:t xml:space="preserve"> اینکه </w:t>
      </w:r>
      <w:r w:rsidRPr="0062224F">
        <w:rPr>
          <w:rStyle w:val="1-Char"/>
          <w:rtl/>
        </w:rPr>
        <w:t>پیرو علی بود، دایی مومنان</w:t>
      </w:r>
      <w:r w:rsidR="00FA03B3">
        <w:rPr>
          <w:rStyle w:val="1-Char"/>
          <w:rtl/>
        </w:rPr>
        <w:t xml:space="preserve"> نمی‌دا</w:t>
      </w:r>
      <w:r w:rsidRPr="0062224F">
        <w:rPr>
          <w:rStyle w:val="1-Char"/>
          <w:rtl/>
        </w:rPr>
        <w:t>نید؛ حتی او را کشتید چون محمد بن ابوبکر طرفدار حضرت علی بود!...</w:t>
      </w:r>
      <w:r w:rsidRPr="00CE6E7F">
        <w:rPr>
          <w:rStyle w:val="1-Char"/>
          <w:rFonts w:hint="cs"/>
          <w:vertAlign w:val="superscript"/>
          <w:rtl/>
        </w:rPr>
        <w:t>(</w:t>
      </w:r>
      <w:r w:rsidRPr="008C6EBC">
        <w:rPr>
          <w:rStyle w:val="1-Char"/>
          <w:vertAlign w:val="superscript"/>
          <w:rtl/>
        </w:rPr>
        <w:footnoteReference w:id="453"/>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این بار انصافاً حق با توست. ام المومنین بودن عایشه دلیل</w:t>
      </w:r>
      <w:r w:rsidR="002D3D2D" w:rsidRPr="0062224F">
        <w:rPr>
          <w:rStyle w:val="1-Char"/>
          <w:rtl/>
        </w:rPr>
        <w:t xml:space="preserve"> نمی‌</w:t>
      </w:r>
      <w:r w:rsidRPr="0062224F">
        <w:rPr>
          <w:rStyle w:val="1-Char"/>
          <w:rtl/>
        </w:rPr>
        <w:t>شود که برادرش دایی و خواهرش خاله و مادرش جدۀ مومنان باشد! و از طرف ما هم اگر کسی چنین</w:t>
      </w:r>
      <w:r w:rsidR="00B32BA2">
        <w:rPr>
          <w:rStyle w:val="1-Char"/>
          <w:rtl/>
        </w:rPr>
        <w:t xml:space="preserve"> </w:t>
      </w:r>
      <w:r w:rsidR="00783174">
        <w:rPr>
          <w:rStyle w:val="1-Char"/>
          <w:rtl/>
        </w:rPr>
        <w:t>می‌گوید</w:t>
      </w:r>
      <w:r w:rsidRPr="0062224F">
        <w:rPr>
          <w:rStyle w:val="1-Char"/>
          <w:rtl/>
        </w:rPr>
        <w:t>، اشتباه می</w:t>
      </w:r>
      <w:r w:rsidRPr="0062224F">
        <w:rPr>
          <w:rStyle w:val="1-Char"/>
          <w:rFonts w:hint="cs"/>
          <w:rtl/>
        </w:rPr>
        <w:t>‌</w:t>
      </w:r>
      <w:r w:rsidRPr="0062224F">
        <w:rPr>
          <w:rStyle w:val="1-Char"/>
          <w:rtl/>
        </w:rPr>
        <w:t>کند! ما که تعصب نداریم، بد را</w:t>
      </w:r>
      <w:r w:rsidR="00EC20D9">
        <w:rPr>
          <w:rStyle w:val="1-Char"/>
          <w:rtl/>
        </w:rPr>
        <w:t xml:space="preserve"> می‌گویی</w:t>
      </w:r>
      <w:r w:rsidRPr="0062224F">
        <w:rPr>
          <w:rStyle w:val="1-Char"/>
          <w:rtl/>
        </w:rPr>
        <w:t>م بد است! اما دربارۀ کشته شدن محمد بن ابوبکر به دست معاویه باید گفت: او به دست حاکم مصر در جنگ داخلی اسیر شد و به خون خواهی عثمان کشته شد!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حالا این سوال را مطرح</w:t>
      </w:r>
      <w:r w:rsidR="001B0D67">
        <w:rPr>
          <w:rStyle w:val="1-Char"/>
          <w:rtl/>
        </w:rPr>
        <w:t xml:space="preserve"> می‌کنیم</w:t>
      </w:r>
      <w:r w:rsidRPr="0062224F">
        <w:rPr>
          <w:rStyle w:val="1-Char"/>
          <w:rtl/>
        </w:rPr>
        <w:t xml:space="preserve"> که چرا معاویه مردم داری نکرد و پسر ابوبکر را کشت؟ در حالی که شما</w:t>
      </w:r>
      <w:r w:rsidR="00EC20D9">
        <w:rPr>
          <w:rStyle w:val="1-Char"/>
          <w:rtl/>
        </w:rPr>
        <w:t xml:space="preserve"> می‌گویی</w:t>
      </w:r>
      <w:r w:rsidRPr="0062224F">
        <w:rPr>
          <w:rStyle w:val="1-Char"/>
          <w:rtl/>
        </w:rPr>
        <w:t>د: مردم طرفدار ابوبکر بودند و علی قدرت</w:t>
      </w:r>
      <w:r w:rsidR="002D3D2D" w:rsidRPr="0062224F">
        <w:rPr>
          <w:rStyle w:val="1-Char"/>
          <w:rtl/>
        </w:rPr>
        <w:t xml:space="preserve"> </w:t>
      </w:r>
      <w:r w:rsidRPr="0062224F">
        <w:rPr>
          <w:rStyle w:val="1-Char"/>
          <w:rtl/>
        </w:rPr>
        <w:t>نداشت. اما علی عایشه را باوجود آنکه قاتل هزاران نفر بود با احترام به مدینه برد.</w:t>
      </w:r>
    </w:p>
    <w:p w:rsidR="00855C20" w:rsidRPr="0062224F" w:rsidRDefault="00855C20" w:rsidP="00855C20">
      <w:pPr>
        <w:ind w:firstLine="284"/>
        <w:jc w:val="both"/>
        <w:rPr>
          <w:rStyle w:val="1-Char"/>
          <w:rtl/>
        </w:rPr>
      </w:pPr>
      <w:r w:rsidRPr="0062224F">
        <w:rPr>
          <w:rStyle w:val="1-Char"/>
          <w:rtl/>
        </w:rPr>
        <w:t>سوال دیگر من این است که اگر حرف شما را بخواهیم قبول کنیم، پس نتیجه می‌گیریم که معاویه در راه حق، پروایی از ملامت مردم نداشت و پسر ابوبکر را کشت و علی در اجرای حق، مردم داری و سیاست بازی می‌کرد و عایشه را</w:t>
      </w:r>
      <w:r w:rsidR="002D3D2D" w:rsidRPr="0062224F">
        <w:rPr>
          <w:rStyle w:val="1-Char"/>
          <w:rtl/>
        </w:rPr>
        <w:t xml:space="preserve"> </w:t>
      </w:r>
      <w:r w:rsidRPr="0062224F">
        <w:rPr>
          <w:rStyle w:val="1-Char"/>
          <w:rtl/>
        </w:rPr>
        <w:t>نه تنها نکشت، زندانی هم نکرد!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است نتیجه</w:t>
      </w:r>
      <w:r w:rsidR="0086395E">
        <w:rPr>
          <w:rStyle w:val="1-Char"/>
          <w:rtl/>
        </w:rPr>
        <w:t xml:space="preserve"> حرف‌ها</w:t>
      </w:r>
      <w:r w:rsidR="00C3111C">
        <w:rPr>
          <w:rStyle w:val="1-Char"/>
          <w:rtl/>
        </w:rPr>
        <w:t xml:space="preserve">ی </w:t>
      </w:r>
      <w:r w:rsidRPr="0062224F">
        <w:rPr>
          <w:rStyle w:val="1-Char"/>
          <w:rtl/>
        </w:rPr>
        <w:t>شما! به کجا می‌روید آخر؟!</w:t>
      </w:r>
      <w:r w:rsidRPr="0062224F">
        <w:rPr>
          <w:rStyle w:val="1-Char"/>
          <w:rFonts w:hint="cs"/>
          <w:rtl/>
        </w:rPr>
        <w:t>.</w:t>
      </w:r>
    </w:p>
    <w:p w:rsidR="00855C20" w:rsidRPr="001E5D31" w:rsidRDefault="00855C20" w:rsidP="004C0C26">
      <w:pPr>
        <w:pStyle w:val="3-"/>
        <w:rPr>
          <w:rFonts w:cs="Tahoma"/>
          <w:rtl/>
        </w:rPr>
      </w:pPr>
      <w:bookmarkStart w:id="1115" w:name="_Toc433464831"/>
      <w:r w:rsidRPr="001E5D31">
        <w:rPr>
          <w:rFonts w:hint="cs"/>
          <w:rtl/>
        </w:rPr>
        <w:t>ادعای</w:t>
      </w:r>
      <w:r w:rsidR="002D2F97">
        <w:rPr>
          <w:rFonts w:hint="cs"/>
          <w:rtl/>
        </w:rPr>
        <w:t xml:space="preserve"> </w:t>
      </w:r>
      <w:r w:rsidRPr="001E5D31">
        <w:rPr>
          <w:rFonts w:hint="cs"/>
          <w:rtl/>
        </w:rPr>
        <w:t>370</w:t>
      </w:r>
      <w:r>
        <w:rPr>
          <w:rFonts w:hint="cs"/>
          <w:rtl/>
        </w:rPr>
        <w:t>-</w:t>
      </w:r>
      <w:r w:rsidRPr="001E5D31">
        <w:rPr>
          <w:rtl/>
        </w:rPr>
        <w:t xml:space="preserve"> معاویه </w:t>
      </w:r>
      <w:r w:rsidRPr="0099743E">
        <w:rPr>
          <w:rtl/>
        </w:rPr>
        <w:t>کاتب</w:t>
      </w:r>
      <w:r w:rsidRPr="001E5D31">
        <w:rPr>
          <w:rtl/>
        </w:rPr>
        <w:t xml:space="preserve"> وحی نبود؛ بلکه کاتب مراسلا</w:t>
      </w:r>
      <w:r>
        <w:rPr>
          <w:rFonts w:hint="cs"/>
          <w:rtl/>
        </w:rPr>
        <w:t>ت بود</w:t>
      </w:r>
      <w:bookmarkEnd w:id="1115"/>
    </w:p>
    <w:p w:rsidR="00855C20" w:rsidRPr="0062224F" w:rsidRDefault="00855C20" w:rsidP="00855C20">
      <w:pPr>
        <w:ind w:firstLine="284"/>
        <w:jc w:val="both"/>
        <w:rPr>
          <w:rStyle w:val="1-Char"/>
          <w:rtl/>
        </w:rPr>
      </w:pPr>
      <w:r w:rsidRPr="0062224F">
        <w:rPr>
          <w:rStyle w:val="1-Char"/>
          <w:rtl/>
        </w:rPr>
        <w:t>معاویه کاتب وحی نبود؛ چون سال دهم هجرت ایمان آورد و از دوران وحی چیزی باقی نمانده بود. او کاتب مراسلات بود...</w:t>
      </w:r>
      <w:r w:rsidRPr="00CE6E7F">
        <w:rPr>
          <w:rStyle w:val="1-Char"/>
          <w:rFonts w:hint="cs"/>
          <w:vertAlign w:val="superscript"/>
          <w:rtl/>
        </w:rPr>
        <w:t>(</w:t>
      </w:r>
      <w:r w:rsidRPr="008C6EBC">
        <w:rPr>
          <w:rStyle w:val="1-Char"/>
          <w:vertAlign w:val="superscript"/>
          <w:rtl/>
        </w:rPr>
        <w:footnoteReference w:id="454"/>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اگر یک آیه را هم بنویسد، کاتب وحی است. دوم، او در سال هشتم اسلام آورد. سوم، قبول کردی که کاتب مراسلات بود؛ پس رازدار پیامبر هم بود.</w:t>
      </w:r>
    </w:p>
    <w:p w:rsidR="00855C20" w:rsidRPr="001E5D31" w:rsidRDefault="00855C20" w:rsidP="00855C20">
      <w:pPr>
        <w:pStyle w:val="3-"/>
        <w:rPr>
          <w:rtl/>
        </w:rPr>
      </w:pPr>
      <w:bookmarkStart w:id="1116" w:name="_Toc433464832"/>
      <w:r w:rsidRPr="001E5D31">
        <w:rPr>
          <w:rFonts w:hint="cs"/>
          <w:rtl/>
        </w:rPr>
        <w:t>ادعای 371</w:t>
      </w:r>
      <w:r>
        <w:rPr>
          <w:rFonts w:hint="cs"/>
          <w:rtl/>
        </w:rPr>
        <w:t>-</w:t>
      </w:r>
      <w:r w:rsidRPr="001E5D31">
        <w:rPr>
          <w:rFonts w:hint="cs"/>
          <w:rtl/>
        </w:rPr>
        <w:t xml:space="preserve"> </w:t>
      </w:r>
      <w:r w:rsidRPr="001E5D31">
        <w:rPr>
          <w:rtl/>
        </w:rPr>
        <w:t>معاویه کافر بود</w:t>
      </w:r>
      <w:r>
        <w:rPr>
          <w:rtl/>
        </w:rPr>
        <w:t>!</w:t>
      </w:r>
      <w:r w:rsidRPr="001E5D31">
        <w:rPr>
          <w:rtl/>
        </w:rPr>
        <w:t xml:space="preserve"> و یزید هم</w:t>
      </w:r>
      <w:r>
        <w:rPr>
          <w:rtl/>
        </w:rPr>
        <w:t>!</w:t>
      </w:r>
      <w:bookmarkEnd w:id="1116"/>
    </w:p>
    <w:p w:rsidR="00855C20" w:rsidRDefault="00855C20" w:rsidP="00855C20">
      <w:pPr>
        <w:ind w:firstLine="284"/>
        <w:jc w:val="both"/>
        <w:rPr>
          <w:rStyle w:val="1-Char"/>
          <w:rtl/>
        </w:rPr>
      </w:pPr>
      <w:r w:rsidRPr="0062224F">
        <w:rPr>
          <w:rStyle w:val="1-Char"/>
          <w:rtl/>
        </w:rPr>
        <w:t>آیه 60 سورۀ بنی اسرائیل که</w:t>
      </w:r>
      <w:r w:rsidR="006B6811">
        <w:rPr>
          <w:rStyle w:val="1-Char"/>
          <w:rtl/>
        </w:rPr>
        <w:t xml:space="preserve"> می‌فرماید</w:t>
      </w:r>
      <w:r w:rsidRPr="0062224F">
        <w:rPr>
          <w:rStyle w:val="1-Char"/>
          <w:rtl/>
        </w:rPr>
        <w:t>:</w:t>
      </w:r>
    </w:p>
    <w:p w:rsidR="00E866E8" w:rsidRPr="00596FEF" w:rsidRDefault="00E866E8" w:rsidP="00E866E8">
      <w:pPr>
        <w:ind w:firstLine="284"/>
        <w:jc w:val="both"/>
        <w:rPr>
          <w:rStyle w:val="7-Char"/>
          <w:rtl/>
        </w:rPr>
      </w:pPr>
      <w:r>
        <w:rPr>
          <w:rStyle w:val="1-Char"/>
          <w:rFonts w:cs="Traditional Arabic"/>
          <w:color w:val="000000"/>
          <w:shd w:val="clear" w:color="auto" w:fill="FFFFFF"/>
          <w:rtl/>
        </w:rPr>
        <w:t>﴿</w:t>
      </w:r>
      <w:r w:rsidRPr="00321A84">
        <w:rPr>
          <w:rStyle w:val="8-Char"/>
          <w:rtl/>
        </w:rPr>
        <w:t>وَإِذۡ قُلۡنَا لَكَ إِنَّ رَبَّكَ أَحَاطَ بِ</w:t>
      </w:r>
      <w:r w:rsidRPr="00321A84">
        <w:rPr>
          <w:rStyle w:val="8-Char"/>
          <w:rFonts w:hint="cs"/>
          <w:rtl/>
        </w:rPr>
        <w:t>ٱ</w:t>
      </w:r>
      <w:r w:rsidRPr="00321A84">
        <w:rPr>
          <w:rStyle w:val="8-Char"/>
          <w:rFonts w:hint="eastAsia"/>
          <w:rtl/>
        </w:rPr>
        <w:t>لنَّاسِۚ</w:t>
      </w:r>
      <w:r w:rsidRPr="00321A84">
        <w:rPr>
          <w:rStyle w:val="8-Char"/>
          <w:rtl/>
        </w:rPr>
        <w:t xml:space="preserve"> وَمَا جَعَلۡنَا </w:t>
      </w:r>
      <w:r w:rsidRPr="00321A84">
        <w:rPr>
          <w:rStyle w:val="8-Char"/>
          <w:rFonts w:hint="cs"/>
          <w:rtl/>
        </w:rPr>
        <w:t>ٱ</w:t>
      </w:r>
      <w:r w:rsidRPr="00321A84">
        <w:rPr>
          <w:rStyle w:val="8-Char"/>
          <w:rFonts w:hint="eastAsia"/>
          <w:rtl/>
        </w:rPr>
        <w:t>لرُّءۡيَا</w:t>
      </w:r>
      <w:r w:rsidRPr="00321A84">
        <w:rPr>
          <w:rStyle w:val="8-Char"/>
          <w:rtl/>
        </w:rPr>
        <w:t xml:space="preserve"> </w:t>
      </w:r>
      <w:r w:rsidRPr="00321A84">
        <w:rPr>
          <w:rStyle w:val="8-Char"/>
          <w:rFonts w:hint="cs"/>
          <w:rtl/>
        </w:rPr>
        <w:t>ٱ</w:t>
      </w:r>
      <w:r w:rsidRPr="00321A84">
        <w:rPr>
          <w:rStyle w:val="8-Char"/>
          <w:rFonts w:hint="eastAsia"/>
          <w:rtl/>
        </w:rPr>
        <w:t>لَّتِيٓ</w:t>
      </w:r>
      <w:r w:rsidRPr="00321A84">
        <w:rPr>
          <w:rStyle w:val="8-Char"/>
          <w:rtl/>
        </w:rPr>
        <w:t xml:space="preserve"> أَرَيۡنَٰكَ إِلَّا فِتۡنَةٗ لِّلنَّاسِ وَ</w:t>
      </w:r>
      <w:r w:rsidRPr="00321A84">
        <w:rPr>
          <w:rStyle w:val="8-Char"/>
          <w:rFonts w:hint="cs"/>
          <w:rtl/>
        </w:rPr>
        <w:t>ٱ</w:t>
      </w:r>
      <w:r w:rsidRPr="00321A84">
        <w:rPr>
          <w:rStyle w:val="8-Char"/>
          <w:rFonts w:hint="eastAsia"/>
          <w:rtl/>
        </w:rPr>
        <w:t>لشَّجَرَةَ</w:t>
      </w:r>
      <w:r w:rsidRPr="00321A84">
        <w:rPr>
          <w:rStyle w:val="8-Char"/>
          <w:rtl/>
        </w:rPr>
        <w:t xml:space="preserve"> </w:t>
      </w:r>
      <w:r w:rsidRPr="00321A84">
        <w:rPr>
          <w:rStyle w:val="8-Char"/>
          <w:rFonts w:hint="cs"/>
          <w:rtl/>
        </w:rPr>
        <w:t>ٱ</w:t>
      </w:r>
      <w:r w:rsidRPr="00321A84">
        <w:rPr>
          <w:rStyle w:val="8-Char"/>
          <w:rFonts w:hint="eastAsia"/>
          <w:rtl/>
        </w:rPr>
        <w:t>لۡمَلۡعُونَةَ</w:t>
      </w:r>
      <w:r w:rsidRPr="00321A84">
        <w:rPr>
          <w:rStyle w:val="8-Char"/>
          <w:rtl/>
        </w:rPr>
        <w:t xml:space="preserve"> فِي </w:t>
      </w:r>
      <w:r w:rsidRPr="00321A84">
        <w:rPr>
          <w:rStyle w:val="8-Char"/>
          <w:rFonts w:hint="cs"/>
          <w:rtl/>
        </w:rPr>
        <w:t>ٱ</w:t>
      </w:r>
      <w:r w:rsidRPr="00321A84">
        <w:rPr>
          <w:rStyle w:val="8-Char"/>
          <w:rFonts w:hint="eastAsia"/>
          <w:rtl/>
        </w:rPr>
        <w:t>لۡقُرۡءَانِۚ</w:t>
      </w:r>
      <w:r w:rsidRPr="00321A84">
        <w:rPr>
          <w:rStyle w:val="8-Char"/>
          <w:rtl/>
        </w:rPr>
        <w:t xml:space="preserve"> وَنُخَوِّفُهُمۡ فَمَا يَزِيدُهُمۡ إِلَّا طُغۡيَٰنٗا كَبِيرٗا٦٠</w:t>
      </w:r>
      <w:r>
        <w:rPr>
          <w:rStyle w:val="1-Char"/>
          <w:rFonts w:cs="Traditional Arabic"/>
          <w:color w:val="000000"/>
          <w:shd w:val="clear" w:color="auto" w:fill="FFFFFF"/>
          <w:rtl/>
        </w:rPr>
        <w:t>﴾</w:t>
      </w:r>
      <w:r w:rsidRPr="00321A84">
        <w:rPr>
          <w:rStyle w:val="8-Char"/>
          <w:rtl/>
        </w:rPr>
        <w:t xml:space="preserve"> </w:t>
      </w:r>
      <w:r w:rsidRPr="00596FEF">
        <w:rPr>
          <w:rStyle w:val="7-Char"/>
          <w:rtl/>
        </w:rPr>
        <w:t>[الإسراء: 60]</w:t>
      </w:r>
    </w:p>
    <w:p w:rsidR="00855C20" w:rsidRPr="0062224F" w:rsidRDefault="00855C20" w:rsidP="00855C20">
      <w:pPr>
        <w:ind w:firstLine="284"/>
        <w:jc w:val="both"/>
        <w:rPr>
          <w:rStyle w:val="1-Char"/>
          <w:rtl/>
        </w:rPr>
      </w:pPr>
      <w:r w:rsidRPr="0062224F">
        <w:rPr>
          <w:rStyle w:val="1-Char"/>
          <w:rtl/>
        </w:rPr>
        <w:t>مفسران از علمای خودتان مانند امام ثعلبی، امام فخر رازی و دیگران آورده‌اند که رسول خدا</w:t>
      </w:r>
      <w:r w:rsidR="002D3D2D" w:rsidRPr="0062224F">
        <w:rPr>
          <w:rStyle w:val="1-Char"/>
          <w:rtl/>
        </w:rPr>
        <w:t xml:space="preserve"> </w:t>
      </w:r>
      <w:r w:rsidRPr="0062224F">
        <w:rPr>
          <w:rStyle w:val="1-Char"/>
          <w:rtl/>
        </w:rPr>
        <w:t>در عالم رؤیا دید که بنی امیه مانند بوزینگان بر منبر آن حضرت صعود و نزول می‌نمایند، جبرئیل این آیۀ شریفه را آورد که آنچه ما در خواب به تو نمودیم، فتنه و امتحان برای این مردم است و درختی که با لعن در قرآن یاد شد درخت نژاد بنی امیه است و ما به ذکر این آیات عظیم،</w:t>
      </w:r>
      <w:r w:rsidR="00F0383B">
        <w:rPr>
          <w:rStyle w:val="1-Char"/>
          <w:rtl/>
        </w:rPr>
        <w:t xml:space="preserve"> آن‌ها </w:t>
      </w:r>
      <w:r w:rsidRPr="0062224F">
        <w:rPr>
          <w:rStyle w:val="1-Char"/>
          <w:rtl/>
        </w:rPr>
        <w:t>را از خدا می‌ترسانیم و لیکن بر</w:t>
      </w:r>
      <w:r w:rsidR="00F0383B">
        <w:rPr>
          <w:rStyle w:val="1-Char"/>
          <w:rtl/>
        </w:rPr>
        <w:t xml:space="preserve"> آن‌ها </w:t>
      </w:r>
      <w:r w:rsidRPr="0062224F">
        <w:rPr>
          <w:rStyle w:val="1-Char"/>
          <w:rtl/>
        </w:rPr>
        <w:t>جز طغیان و کفر و انکار شدید چیزی نیفزاید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55"/>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می</w:t>
      </w:r>
      <w:r w:rsidRPr="0062224F">
        <w:rPr>
          <w:rStyle w:val="1-Char"/>
          <w:rFonts w:hint="cs"/>
          <w:rtl/>
        </w:rPr>
        <w:t>‌</w:t>
      </w:r>
      <w:r w:rsidRPr="0062224F">
        <w:rPr>
          <w:rStyle w:val="1-Char"/>
          <w:rtl/>
        </w:rPr>
        <w:t>خواهی بگویی که پیامبر یک کافر را کاتب مرسلات کرد؟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دوم، همیشه تفسیر‌های شما همین طور است. هیچ چیز صریحی ندارید؛ باید آیه‌ها را تاویل کنید.</w:t>
      </w:r>
    </w:p>
    <w:p w:rsidR="00855C20" w:rsidRPr="0062224F" w:rsidRDefault="00855C20" w:rsidP="00855C20">
      <w:pPr>
        <w:ind w:firstLine="284"/>
        <w:jc w:val="both"/>
        <w:rPr>
          <w:rStyle w:val="1-Char"/>
          <w:rtl/>
        </w:rPr>
      </w:pPr>
      <w:r w:rsidRPr="0062224F">
        <w:rPr>
          <w:rStyle w:val="1-Char"/>
          <w:rtl/>
        </w:rPr>
        <w:t>با وجود این آیه و با وجود گفتۀ جبرئیل، پیامبر عوض آنکه مردم را از بنی امیه بترساند! معاویه را کنار دست خود می‌نشاند و او را کاتب وحی یا به قول تو کاتب نامه‌ها</w:t>
      </w:r>
      <w:r w:rsidR="00100CD0">
        <w:rPr>
          <w:rStyle w:val="1-Char"/>
          <w:rtl/>
        </w:rPr>
        <w:t xml:space="preserve"> می‌کند</w:t>
      </w:r>
      <w:r w:rsidRPr="0062224F">
        <w:rPr>
          <w:rStyle w:val="1-Char"/>
          <w:rtl/>
        </w:rPr>
        <w:t>. در فتح مکه به صحابه</w:t>
      </w:r>
      <w:r w:rsidR="00B32BA2">
        <w:rPr>
          <w:rStyle w:val="1-Char"/>
          <w:rtl/>
        </w:rPr>
        <w:t xml:space="preserve"> </w:t>
      </w:r>
      <w:r w:rsidR="00783174">
        <w:rPr>
          <w:rStyle w:val="1-Char"/>
          <w:rtl/>
        </w:rPr>
        <w:t>می‌گوید</w:t>
      </w:r>
      <w:r w:rsidRPr="0062224F">
        <w:rPr>
          <w:rStyle w:val="1-Char"/>
          <w:rtl/>
        </w:rPr>
        <w:t>: هر کس به خانه کعبه برود در امان است و هر کس هم به خانه ابوسفیان برود، در امان</w:t>
      </w:r>
      <w:r w:rsidR="002D3D2D" w:rsidRPr="0062224F">
        <w:rPr>
          <w:rStyle w:val="1-Char"/>
          <w:rtl/>
        </w:rPr>
        <w:t xml:space="preserve"> </w:t>
      </w:r>
      <w:r w:rsidRPr="0062224F">
        <w:rPr>
          <w:rStyle w:val="1-Char"/>
          <w:rtl/>
        </w:rPr>
        <w:t>است! عوض آنکه</w:t>
      </w:r>
      <w:r w:rsidR="00F0383B">
        <w:rPr>
          <w:rStyle w:val="1-Char"/>
          <w:rtl/>
        </w:rPr>
        <w:t xml:space="preserve"> آن‌ها </w:t>
      </w:r>
      <w:r w:rsidRPr="0062224F">
        <w:rPr>
          <w:rStyle w:val="1-Char"/>
          <w:rtl/>
        </w:rPr>
        <w:t>را دور کند، نزدیک می‌کند. به عثمان دو دختر می‌دهد در حالی که بنی امیه</w:t>
      </w:r>
      <w:r w:rsidR="002D3D2D" w:rsidRPr="0062224F">
        <w:rPr>
          <w:rStyle w:val="1-Char"/>
          <w:rtl/>
        </w:rPr>
        <w:t xml:space="preserve"> </w:t>
      </w:r>
      <w:r w:rsidRPr="0062224F">
        <w:rPr>
          <w:rStyle w:val="1-Char"/>
          <w:rtl/>
        </w:rPr>
        <w:t>را می‌شناسد. دختر ابی سفیان را به زنی می</w:t>
      </w:r>
      <w:r w:rsidRPr="0062224F">
        <w:rPr>
          <w:rStyle w:val="1-Char"/>
          <w:rFonts w:hint="cs"/>
          <w:rtl/>
        </w:rPr>
        <w:t>‌</w:t>
      </w:r>
      <w:r w:rsidRPr="0062224F">
        <w:rPr>
          <w:rStyle w:val="1-Char"/>
          <w:rtl/>
        </w:rPr>
        <w:t>گیرد. آیا ممکن است رفتار پیامبر را با توجه به گفتۀ آیه و جبریل تاویل بفرمایید؟</w:t>
      </w:r>
    </w:p>
    <w:p w:rsidR="00855C20" w:rsidRPr="0062224F" w:rsidRDefault="00855C20" w:rsidP="00855C20">
      <w:pPr>
        <w:ind w:firstLine="284"/>
        <w:jc w:val="both"/>
        <w:rPr>
          <w:rStyle w:val="1-Char"/>
          <w:rtl/>
        </w:rPr>
      </w:pPr>
      <w:r w:rsidRPr="0062224F">
        <w:rPr>
          <w:rStyle w:val="1-Char"/>
          <w:rFonts w:hint="cs"/>
          <w:rtl/>
        </w:rPr>
        <w:t>اما در تفسیر ما</w:t>
      </w:r>
      <w:r w:rsidR="002D3D2D" w:rsidRPr="0062224F">
        <w:rPr>
          <w:rStyle w:val="1-Char"/>
          <w:rFonts w:hint="cs"/>
          <w:rtl/>
        </w:rPr>
        <w:t xml:space="preserve"> </w:t>
      </w:r>
      <w:r w:rsidRPr="0062224F">
        <w:rPr>
          <w:rStyle w:val="1-Char"/>
          <w:rtl/>
        </w:rPr>
        <w:t>شجرۀ ملعونه در قرآن، همان درخت زقوم درجهنم است و همۀ مفسران درجه یک ما همین رای را دارند.</w:t>
      </w:r>
    </w:p>
    <w:p w:rsidR="00855C20" w:rsidRPr="001E5D31" w:rsidRDefault="00855C20" w:rsidP="00855C20">
      <w:pPr>
        <w:pStyle w:val="3-"/>
        <w:rPr>
          <w:rtl/>
        </w:rPr>
      </w:pPr>
      <w:bookmarkStart w:id="1117" w:name="_Toc433464833"/>
      <w:r w:rsidRPr="001E5D31">
        <w:rPr>
          <w:rFonts w:hint="cs"/>
          <w:rtl/>
        </w:rPr>
        <w:t>ادعای 372</w:t>
      </w:r>
      <w:r>
        <w:rPr>
          <w:rFonts w:hint="cs"/>
          <w:rtl/>
        </w:rPr>
        <w:t>-</w:t>
      </w:r>
      <w:r w:rsidRPr="001E5D31">
        <w:rPr>
          <w:rtl/>
        </w:rPr>
        <w:t xml:space="preserve"> معاویه قاتل امام حسن و عمار و حجر بن</w:t>
      </w:r>
      <w:r w:rsidRPr="001E5D31">
        <w:rPr>
          <w:rFonts w:cs="Tahoma"/>
          <w:color w:val="FF0000"/>
          <w:rtl/>
        </w:rPr>
        <w:t xml:space="preserve"> </w:t>
      </w:r>
      <w:r w:rsidRPr="001E5D31">
        <w:rPr>
          <w:rtl/>
        </w:rPr>
        <w:t>عدی و مالک اشتر و محمد بن ابی بکر بود!</w:t>
      </w:r>
      <w:r w:rsidRPr="001E5D31">
        <w:rPr>
          <w:rFonts w:hint="cs"/>
          <w:rtl/>
        </w:rPr>
        <w:t>.</w:t>
      </w:r>
      <w:bookmarkEnd w:id="1117"/>
    </w:p>
    <w:p w:rsidR="00855C20" w:rsidRDefault="00855C20" w:rsidP="00855C20">
      <w:pPr>
        <w:ind w:firstLine="284"/>
        <w:jc w:val="both"/>
        <w:rPr>
          <w:rStyle w:val="1-Char"/>
          <w:rtl/>
        </w:rPr>
      </w:pPr>
      <w:r w:rsidRPr="0062224F">
        <w:rPr>
          <w:rStyle w:val="1-Char"/>
          <w:rtl/>
        </w:rPr>
        <w:t>آیه 95 از سورۀ نساء که</w:t>
      </w:r>
      <w:r w:rsidR="006B6811">
        <w:rPr>
          <w:rStyle w:val="1-Char"/>
          <w:rtl/>
        </w:rPr>
        <w:t xml:space="preserve"> می‌فرماید</w:t>
      </w:r>
      <w:r w:rsidRPr="0062224F">
        <w:rPr>
          <w:rStyle w:val="1-Char"/>
          <w:rtl/>
        </w:rPr>
        <w:t>:</w:t>
      </w:r>
    </w:p>
    <w:p w:rsidR="00E866E8" w:rsidRPr="00596FEF" w:rsidRDefault="00E866E8" w:rsidP="00E866E8">
      <w:pPr>
        <w:ind w:firstLine="284"/>
        <w:jc w:val="both"/>
        <w:rPr>
          <w:rStyle w:val="7-Char"/>
          <w:rtl/>
        </w:rPr>
      </w:pPr>
      <w:r>
        <w:rPr>
          <w:rStyle w:val="1-Char"/>
          <w:rFonts w:cs="Traditional Arabic"/>
          <w:color w:val="000000"/>
          <w:shd w:val="clear" w:color="auto" w:fill="FFFFFF"/>
          <w:rtl/>
        </w:rPr>
        <w:t>﴿</w:t>
      </w:r>
      <w:r w:rsidRPr="00321A84">
        <w:rPr>
          <w:rStyle w:val="8-Char"/>
          <w:rtl/>
        </w:rPr>
        <w:t>وَمَن يَقۡتُلۡ مُؤۡمِنٗا مُّتَعَمِّدٗا فَجَزَآؤُهُ</w:t>
      </w:r>
      <w:r w:rsidRPr="00321A84">
        <w:rPr>
          <w:rStyle w:val="8-Char"/>
          <w:rFonts w:hint="cs"/>
          <w:rtl/>
        </w:rPr>
        <w:t>ۥ</w:t>
      </w:r>
      <w:r w:rsidRPr="00321A84">
        <w:rPr>
          <w:rStyle w:val="8-Char"/>
          <w:rtl/>
        </w:rPr>
        <w:t xml:space="preserve"> جَهَنَّمُ خَٰلِدٗا فِيهَا وَغَضِبَ </w:t>
      </w:r>
      <w:r w:rsidRPr="00321A84">
        <w:rPr>
          <w:rStyle w:val="8-Char"/>
          <w:rFonts w:hint="cs"/>
          <w:rtl/>
        </w:rPr>
        <w:t>ٱ</w:t>
      </w:r>
      <w:r w:rsidRPr="00321A84">
        <w:rPr>
          <w:rStyle w:val="8-Char"/>
          <w:rFonts w:hint="eastAsia"/>
          <w:rtl/>
        </w:rPr>
        <w:t>للَّهُ</w:t>
      </w:r>
      <w:r w:rsidRPr="00321A84">
        <w:rPr>
          <w:rStyle w:val="8-Char"/>
          <w:rtl/>
        </w:rPr>
        <w:t xml:space="preserve"> عَلَيۡهِ وَلَعَنَهُ</w:t>
      </w:r>
      <w:r w:rsidRPr="00321A84">
        <w:rPr>
          <w:rStyle w:val="8-Char"/>
          <w:rFonts w:hint="cs"/>
          <w:rtl/>
        </w:rPr>
        <w:t>ۥ</w:t>
      </w:r>
      <w:r w:rsidRPr="00321A84">
        <w:rPr>
          <w:rStyle w:val="8-Char"/>
          <w:rtl/>
        </w:rPr>
        <w:t xml:space="preserve"> وَأَعَدَّ لَهُ</w:t>
      </w:r>
      <w:r w:rsidRPr="00321A84">
        <w:rPr>
          <w:rStyle w:val="8-Char"/>
          <w:rFonts w:hint="cs"/>
          <w:rtl/>
        </w:rPr>
        <w:t>ۥ</w:t>
      </w:r>
      <w:r w:rsidRPr="00321A84">
        <w:rPr>
          <w:rStyle w:val="8-Char"/>
          <w:rtl/>
        </w:rPr>
        <w:t xml:space="preserve"> عَذَابًا عَظِيمٗا٩٣</w:t>
      </w:r>
      <w:r>
        <w:rPr>
          <w:rStyle w:val="1-Char"/>
          <w:rFonts w:cs="Traditional Arabic"/>
          <w:color w:val="000000"/>
          <w:shd w:val="clear" w:color="auto" w:fill="FFFFFF"/>
          <w:rtl/>
        </w:rPr>
        <w:t>﴾</w:t>
      </w:r>
      <w:r w:rsidRPr="00321A84">
        <w:rPr>
          <w:rStyle w:val="8-Char"/>
          <w:rtl/>
        </w:rPr>
        <w:t xml:space="preserve"> </w:t>
      </w:r>
      <w:r w:rsidRPr="00596FEF">
        <w:rPr>
          <w:rStyle w:val="7-Char"/>
          <w:rtl/>
        </w:rPr>
        <w:t>[النساء: 93]</w:t>
      </w:r>
    </w:p>
    <w:p w:rsidR="00855C20" w:rsidRPr="0062224F" w:rsidRDefault="00855C20" w:rsidP="00855C20">
      <w:pPr>
        <w:ind w:firstLine="284"/>
        <w:jc w:val="both"/>
        <w:rPr>
          <w:rStyle w:val="1-Char"/>
          <w:rtl/>
        </w:rPr>
      </w:pPr>
      <w:r w:rsidRPr="0062224F">
        <w:rPr>
          <w:rStyle w:val="1-Char"/>
          <w:rtl/>
        </w:rPr>
        <w:t>این آیۀ شریفه، صراحت دارد که هر کس مؤمنی را به عمد به قتل برساند، ملعون ذات باری تعالی می‌باشد و جایگاه او جحیم و جهنم خواهد بود.</w:t>
      </w:r>
    </w:p>
    <w:p w:rsidR="00855C20" w:rsidRPr="0062224F" w:rsidRDefault="00855C20" w:rsidP="00855C20">
      <w:pPr>
        <w:ind w:firstLine="284"/>
        <w:jc w:val="both"/>
        <w:rPr>
          <w:rStyle w:val="1-Char"/>
          <w:rtl/>
        </w:rPr>
      </w:pPr>
      <w:r w:rsidRPr="0062224F">
        <w:rPr>
          <w:rStyle w:val="1-Char"/>
          <w:rtl/>
        </w:rPr>
        <w:t>آقایان انصاف دهید؛ آیا معاویه در قتل عام و خاص مومنان شرکت نداشت؟ آیا حجر بن عدی و هفت نفر از اصحابش را به امر او و به عمد به قتل نرسانیدند و به خصوص عبدالرحمن بن حسّان الغنزی را زنده به گور ننمودند؟</w:t>
      </w:r>
      <w:r w:rsidR="00800FBC">
        <w:rPr>
          <w:rStyle w:val="1-Char"/>
          <w:rtl/>
        </w:rPr>
        <w:t xml:space="preserve"> </w:t>
      </w:r>
      <w:r w:rsidR="00BF1AF7">
        <w:rPr>
          <w:rStyle w:val="1-Char"/>
          <w:rtl/>
        </w:rPr>
        <w:t xml:space="preserve">چنان‌که </w:t>
      </w:r>
      <w:r w:rsidRPr="0062224F">
        <w:rPr>
          <w:rStyle w:val="1-Char"/>
          <w:rtl/>
        </w:rPr>
        <w:t>ابن عساکر و یعقوب بن سفیان در تاریخ خود و بیهقی در «دلائل» نقل نموده‌اند و ابن عبدالبر در «استیعاب» و ابن اثیر در «کامل» نقل می‌نمایند که حجر از کبار فضلای صحابه بود که معاویه او را با هفت نفر با زجر و صبر به قتل رسانید به جرم آنکه چرا علی را لعن ننمودند و بیزاری از او نجستند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5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 جواب خزعبلات تو</w:t>
      </w:r>
      <w:r w:rsidR="00EC20D9">
        <w:rPr>
          <w:rStyle w:val="1-Char"/>
          <w:rtl/>
        </w:rPr>
        <w:t xml:space="preserve"> می‌گویی</w:t>
      </w:r>
      <w:r w:rsidRPr="0062224F">
        <w:rPr>
          <w:rStyle w:val="1-Char"/>
          <w:rtl/>
        </w:rPr>
        <w:t>م:</w:t>
      </w:r>
      <w:r w:rsidR="0086395E">
        <w:rPr>
          <w:rStyle w:val="1-Char"/>
          <w:rtl/>
        </w:rPr>
        <w:t xml:space="preserve"> حرف‌ها</w:t>
      </w:r>
      <w:r w:rsidR="00C3111C">
        <w:rPr>
          <w:rStyle w:val="1-Char"/>
          <w:rtl/>
        </w:rPr>
        <w:t xml:space="preserve">ی </w:t>
      </w:r>
      <w:r w:rsidRPr="0062224F">
        <w:rPr>
          <w:rStyle w:val="1-Char"/>
          <w:rtl/>
        </w:rPr>
        <w:t>تو ایراد بر امام حسن است؛ زیرا وقتی به گفتۀ تو معاویه با کشتن صحابه، کافر شد، دیگر امام حسن به چه حقی شمشیر بر زمین گذاشت و خلافت را به دست یک کافر سپرد؟! شما که</w:t>
      </w:r>
      <w:r w:rsidR="00EC20D9">
        <w:rPr>
          <w:rStyle w:val="1-Char"/>
          <w:rtl/>
        </w:rPr>
        <w:t xml:space="preserve"> می‌گویی</w:t>
      </w:r>
      <w:r w:rsidRPr="0062224F">
        <w:rPr>
          <w:rStyle w:val="1-Char"/>
          <w:rtl/>
        </w:rPr>
        <w:t>د امامان ما غیب</w:t>
      </w:r>
      <w:r w:rsidR="007B56C5">
        <w:rPr>
          <w:rStyle w:val="1-Char"/>
          <w:rtl/>
        </w:rPr>
        <w:t xml:space="preserve"> می‌دانند</w:t>
      </w:r>
      <w:r w:rsidRPr="0062224F">
        <w:rPr>
          <w:rStyle w:val="1-Char"/>
          <w:rtl/>
        </w:rPr>
        <w:t>! این امام حسن غیب دادن که می‌دانست معاویه قصد جان او را دارد، چرا جاده صاف کن او شد؟ پس امام حسن در کارهای بعدی معاویه با او شریک است؛ چون خلافت را به معاویه داد و مهر صحت بر خلافت او زد. پس اگر معاویه بد بود، حسن چنین</w:t>
      </w:r>
      <w:r w:rsidR="001E1019">
        <w:rPr>
          <w:rStyle w:val="1-Char"/>
          <w:rtl/>
        </w:rPr>
        <w:t xml:space="preserve"> نمی‌کرد</w:t>
      </w:r>
      <w:r w:rsidRPr="0062224F">
        <w:rPr>
          <w:rStyle w:val="1-Char"/>
          <w:rtl/>
        </w:rPr>
        <w:t xml:space="preserve">. </w:t>
      </w:r>
    </w:p>
    <w:p w:rsidR="00855C20" w:rsidRPr="001E5D31" w:rsidRDefault="00855C20" w:rsidP="00855C20">
      <w:pPr>
        <w:pStyle w:val="3-"/>
        <w:rPr>
          <w:rtl/>
        </w:rPr>
      </w:pPr>
      <w:bookmarkStart w:id="1118" w:name="_Toc433464834"/>
      <w:r w:rsidRPr="001E5D31">
        <w:rPr>
          <w:rFonts w:hint="cs"/>
          <w:rtl/>
        </w:rPr>
        <w:t>ادعای 373</w:t>
      </w:r>
      <w:r>
        <w:rPr>
          <w:rFonts w:hint="cs"/>
          <w:rtl/>
        </w:rPr>
        <w:t>-</w:t>
      </w:r>
      <w:r w:rsidRPr="001E5D31">
        <w:rPr>
          <w:rtl/>
        </w:rPr>
        <w:t xml:space="preserve"> به امر معاویه 30000 مومن کشته شدند</w:t>
      </w:r>
      <w:bookmarkEnd w:id="1118"/>
    </w:p>
    <w:p w:rsidR="00855C20" w:rsidRPr="0062224F" w:rsidRDefault="00855C20" w:rsidP="00855C20">
      <w:pPr>
        <w:ind w:firstLine="284"/>
        <w:jc w:val="both"/>
        <w:rPr>
          <w:rStyle w:val="1-Char"/>
          <w:rtl/>
        </w:rPr>
      </w:pPr>
      <w:r w:rsidRPr="0062224F">
        <w:rPr>
          <w:rStyle w:val="1-Char"/>
          <w:rtl/>
        </w:rPr>
        <w:t>از همۀ اعمال او قبیح</w:t>
      </w:r>
      <w:r w:rsidR="00283531">
        <w:rPr>
          <w:rStyle w:val="1-Char"/>
          <w:rtl/>
        </w:rPr>
        <w:t xml:space="preserve">‌تر </w:t>
      </w:r>
      <w:r w:rsidRPr="0062224F">
        <w:rPr>
          <w:rStyle w:val="1-Char"/>
          <w:rtl/>
        </w:rPr>
        <w:t>قتل عام شیعیان علی است که بسر بن ارطاة سفاک خونخوار و</w:t>
      </w:r>
      <w:r w:rsidR="00686EC4" w:rsidRPr="0062224F">
        <w:rPr>
          <w:rStyle w:val="1-Char"/>
          <w:rtl/>
        </w:rPr>
        <w:t xml:space="preserve"> بی‌</w:t>
      </w:r>
      <w:r w:rsidRPr="0062224F">
        <w:rPr>
          <w:rStyle w:val="1-Char"/>
          <w:rtl/>
        </w:rPr>
        <w:t>باک به امر معاویه انجام داد.</w:t>
      </w:r>
      <w:r w:rsidR="00800FBC">
        <w:rPr>
          <w:rStyle w:val="1-Char"/>
          <w:rtl/>
        </w:rPr>
        <w:t xml:space="preserve"> </w:t>
      </w:r>
      <w:r w:rsidR="00BF1AF7">
        <w:rPr>
          <w:rStyle w:val="1-Char"/>
          <w:rtl/>
        </w:rPr>
        <w:t xml:space="preserve">چنان‌که </w:t>
      </w:r>
      <w:r w:rsidRPr="0062224F">
        <w:rPr>
          <w:rStyle w:val="1-Char"/>
          <w:rtl/>
        </w:rPr>
        <w:t>ابو الفرج اصفهانی و علامه سمهودی در «تاریخ المدینه» و ابن خلکان و ابن عساکر</w:t>
      </w:r>
      <w:r w:rsidR="002D3D2D" w:rsidRPr="0062224F">
        <w:rPr>
          <w:rStyle w:val="1-Char"/>
          <w:rtl/>
        </w:rPr>
        <w:t xml:space="preserve"> </w:t>
      </w:r>
      <w:r w:rsidRPr="0062224F">
        <w:rPr>
          <w:rStyle w:val="1-Char"/>
          <w:rtl/>
        </w:rPr>
        <w:t>طبری در تاریخ خود و ابن أبی الحدید در «شرح نهج البلاغه»</w:t>
      </w:r>
      <w:r w:rsidRPr="00CE6E7F">
        <w:rPr>
          <w:rStyle w:val="1-Char"/>
          <w:rFonts w:hint="cs"/>
          <w:vertAlign w:val="superscript"/>
          <w:rtl/>
        </w:rPr>
        <w:t>(</w:t>
      </w:r>
      <w:r w:rsidRPr="008C6EBC">
        <w:rPr>
          <w:rStyle w:val="1-Char"/>
          <w:vertAlign w:val="superscript"/>
          <w:rtl/>
        </w:rPr>
        <w:footnoteReference w:id="457"/>
      </w:r>
      <w:r w:rsidRPr="00CE6E7F">
        <w:rPr>
          <w:rStyle w:val="1-Char"/>
          <w:rFonts w:hint="cs"/>
          <w:vertAlign w:val="superscript"/>
          <w:rtl/>
        </w:rPr>
        <w:t>)</w:t>
      </w:r>
      <w:r w:rsidRPr="0062224F">
        <w:rPr>
          <w:rStyle w:val="1-Char"/>
          <w:rtl/>
        </w:rPr>
        <w:t xml:space="preserve"> و دیگران از اکابر علمای شما نوشته‌اند که معاویه به بسر َدستور داد که حرکت کن؛ لذا با سه هزار لشکر جرار خونخوار حرکت کردند و در مدینه و صنعاء و یمن و طائف و نجران و بین راه آن قدر از مومنان حتی زنان و اطفال کشتند که با اعمال او صفحات تاریخ ننگین شد و وقت اجازه</w:t>
      </w:r>
      <w:r w:rsidR="002D3D2D" w:rsidRPr="0062224F">
        <w:rPr>
          <w:rStyle w:val="1-Char"/>
          <w:rtl/>
        </w:rPr>
        <w:t xml:space="preserve"> نمی‌</w:t>
      </w:r>
      <w:r w:rsidRPr="0062224F">
        <w:rPr>
          <w:rStyle w:val="1-Char"/>
          <w:rtl/>
        </w:rPr>
        <w:t>دهد که عملیات او را شرح بدهم تا آن جا که وقتی به یمن رسیدند عبیدالله بن عباس بن عبدالمطلب که والی و خارج از شهر بود، به خانۀ او رفت و سر دو فرزند کوچک او به نام سلیمان و داود را در آغوش مادر به دست خود برید؟!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58"/>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نمی</w:t>
      </w:r>
      <w:r w:rsidRPr="0062224F">
        <w:rPr>
          <w:rStyle w:val="1-Char"/>
          <w:rFonts w:hint="cs"/>
          <w:rtl/>
        </w:rPr>
        <w:t>‌</w:t>
      </w:r>
      <w:r w:rsidRPr="0062224F">
        <w:rPr>
          <w:rStyle w:val="1-Char"/>
          <w:rtl/>
        </w:rPr>
        <w:t>دانم این داستان را با کدام سند ذکر می‌کند. در این جا یک سوال داریم! 3000 نفر چگونه حریف مردم یمن شدند! بعد تا آن جا که ما</w:t>
      </w:r>
      <w:r w:rsidR="00FA03B3">
        <w:rPr>
          <w:rStyle w:val="1-Char"/>
          <w:rtl/>
        </w:rPr>
        <w:t xml:space="preserve"> می‌دانیم</w:t>
      </w:r>
      <w:r w:rsidRPr="0062224F">
        <w:rPr>
          <w:rStyle w:val="1-Char"/>
          <w:rtl/>
        </w:rPr>
        <w:t xml:space="preserve"> تا وقتی علی زنده بود، مدینه و مکه و یمن به دست حضرت علی بود. اگر بسر به طرفداران علی حمله کرد، پس آن طرفداران که حریف 3000</w:t>
      </w:r>
      <w:r w:rsidR="002D3D2D" w:rsidRPr="0062224F">
        <w:rPr>
          <w:rStyle w:val="1-Char"/>
          <w:rtl/>
        </w:rPr>
        <w:t xml:space="preserve"> </w:t>
      </w:r>
      <w:r w:rsidRPr="0062224F">
        <w:rPr>
          <w:rStyle w:val="1-Char"/>
          <w:rtl/>
        </w:rPr>
        <w:t xml:space="preserve">نفر نشدند، همان بهتر که بمیرند. </w:t>
      </w:r>
    </w:p>
    <w:p w:rsidR="00855C20" w:rsidRPr="0062224F" w:rsidRDefault="00855C20" w:rsidP="00855C20">
      <w:pPr>
        <w:ind w:firstLine="284"/>
        <w:jc w:val="both"/>
        <w:rPr>
          <w:rStyle w:val="1-Char"/>
          <w:rtl/>
        </w:rPr>
      </w:pPr>
      <w:r w:rsidRPr="0062224F">
        <w:rPr>
          <w:rStyle w:val="1-Char"/>
          <w:rtl/>
        </w:rPr>
        <w:t>چرا حسن حکومت را به معاویه داد؟ زیرا طبری نوشته که علی امیری فرستاد و این امیر، لشگر بسر بن ارطاه را در مدینه و مکه و یمن تار و مار کرد و در مدینه از مردم خواست با علی بیعت کنند. خبر آمد که علی شهید شده است. امیر فاتح مدینه که از دست او بسر بن ارطاه</w:t>
      </w:r>
      <w:r w:rsidR="002D3D2D" w:rsidRPr="0062224F">
        <w:rPr>
          <w:rStyle w:val="1-Char"/>
          <w:rtl/>
        </w:rPr>
        <w:t xml:space="preserve"> </w:t>
      </w:r>
      <w:r w:rsidRPr="0062224F">
        <w:rPr>
          <w:rStyle w:val="1-Char"/>
          <w:rtl/>
        </w:rPr>
        <w:t>فرار کرده بود به مردم گفت که با حسن بیعت کنید، اما حسن دو دستی خلافت را به معاویه داد! خب بقیه سوال ما این است که اگر حسن صلح کرده باشد و این داستان واقعیت داشته باشد، امام حسن غیب دان چرا با وجود داشتن هزاران طرفدار مثل آب خوردن حکومت را به معاویه داد. جواب دارید بگوید!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ندارید. ساکت شوید</w:t>
      </w:r>
      <w:r w:rsidR="002D3D2D" w:rsidRPr="0062224F">
        <w:rPr>
          <w:rStyle w:val="1-Char"/>
          <w:rtl/>
        </w:rPr>
        <w:t xml:space="preserve"> </w:t>
      </w:r>
      <w:r w:rsidRPr="0062224F">
        <w:rPr>
          <w:rStyle w:val="1-Char"/>
          <w:rtl/>
        </w:rPr>
        <w:t>والسلام!</w:t>
      </w:r>
      <w:r w:rsidRPr="0062224F">
        <w:rPr>
          <w:rStyle w:val="1-Char"/>
          <w:rFonts w:hint="cs"/>
          <w:rtl/>
        </w:rPr>
        <w:t>.</w:t>
      </w:r>
    </w:p>
    <w:p w:rsidR="00855C20" w:rsidRPr="001E5D31" w:rsidRDefault="00855C20" w:rsidP="00855C20">
      <w:pPr>
        <w:pStyle w:val="3-"/>
        <w:rPr>
          <w:rtl/>
        </w:rPr>
      </w:pPr>
      <w:bookmarkStart w:id="1119" w:name="_Toc433464835"/>
      <w:r w:rsidRPr="001E5D31">
        <w:rPr>
          <w:rFonts w:hint="cs"/>
          <w:rtl/>
        </w:rPr>
        <w:t>ادعای 374</w:t>
      </w:r>
      <w:r>
        <w:rPr>
          <w:rFonts w:hint="cs"/>
          <w:rtl/>
        </w:rPr>
        <w:t>-</w:t>
      </w:r>
      <w:r w:rsidRPr="001E5D31">
        <w:rPr>
          <w:rFonts w:hint="cs"/>
          <w:rtl/>
        </w:rPr>
        <w:t xml:space="preserve"> </w:t>
      </w:r>
      <w:r w:rsidRPr="001E5D31">
        <w:rPr>
          <w:rtl/>
        </w:rPr>
        <w:t>معاویه امر به سبّ علی کرد</w:t>
      </w:r>
      <w:r w:rsidRPr="001E5D31">
        <w:rPr>
          <w:rFonts w:hint="cs"/>
          <w:rtl/>
        </w:rPr>
        <w:t>...</w:t>
      </w:r>
      <w:r w:rsidRPr="00653CC0">
        <w:rPr>
          <w:rStyle w:val="1-Char"/>
          <w:rFonts w:hint="cs"/>
          <w:bCs w:val="0"/>
          <w:vertAlign w:val="superscript"/>
          <w:rtl/>
        </w:rPr>
        <w:t>(</w:t>
      </w:r>
      <w:r w:rsidRPr="00653CC0">
        <w:rPr>
          <w:rStyle w:val="1-Char"/>
          <w:bCs w:val="0"/>
          <w:vertAlign w:val="superscript"/>
          <w:rtl/>
        </w:rPr>
        <w:footnoteReference w:id="459"/>
      </w:r>
      <w:r w:rsidRPr="00653CC0">
        <w:rPr>
          <w:rStyle w:val="1-Char"/>
          <w:rFonts w:hint="cs"/>
          <w:bCs w:val="0"/>
          <w:vertAlign w:val="superscript"/>
          <w:rtl/>
        </w:rPr>
        <w:t>)</w:t>
      </w:r>
      <w:r w:rsidRPr="001E5D31">
        <w:rPr>
          <w:rFonts w:hint="cs"/>
          <w:rtl/>
        </w:rPr>
        <w:t>.</w:t>
      </w:r>
      <w:bookmarkEnd w:id="1119"/>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ما قبول نداریم که معاویه گفته باشد: بر منابر علی را فحش بدهید و در مذمت علی حدیث جعل کرده باشد. به چند دلیل:</w:t>
      </w:r>
    </w:p>
    <w:p w:rsidR="00855C20" w:rsidRPr="0062224F" w:rsidRDefault="00855C20" w:rsidP="00855C20">
      <w:pPr>
        <w:ind w:firstLine="284"/>
        <w:jc w:val="both"/>
        <w:rPr>
          <w:rStyle w:val="1-Char"/>
          <w:rtl/>
        </w:rPr>
      </w:pPr>
      <w:r w:rsidRPr="0062224F">
        <w:rPr>
          <w:rStyle w:val="1-Char"/>
          <w:rFonts w:hint="cs"/>
          <w:rtl/>
        </w:rPr>
        <w:t xml:space="preserve">1- </w:t>
      </w:r>
      <w:r w:rsidRPr="0062224F">
        <w:rPr>
          <w:rStyle w:val="1-Char"/>
          <w:rtl/>
        </w:rPr>
        <w:t>کتب اهل سنت</w:t>
      </w:r>
      <w:r w:rsidR="002D3D2D" w:rsidRPr="0062224F">
        <w:rPr>
          <w:rStyle w:val="1-Char"/>
          <w:rtl/>
        </w:rPr>
        <w:t xml:space="preserve"> </w:t>
      </w:r>
      <w:r w:rsidRPr="0062224F">
        <w:rPr>
          <w:rStyle w:val="1-Char"/>
          <w:rtl/>
        </w:rPr>
        <w:t>موجود است. اگر در کف دست من مویی دیدید، آن وقت علیه علی هم در کتب اهل سنت حدیثی می‌ببینید! همۀ</w:t>
      </w:r>
      <w:r w:rsidR="0046175A">
        <w:rPr>
          <w:rStyle w:val="1-Char"/>
          <w:rtl/>
        </w:rPr>
        <w:t xml:space="preserve"> کتاب‌ها</w:t>
      </w:r>
      <w:r w:rsidR="000B513B">
        <w:rPr>
          <w:rStyle w:val="1-Char"/>
          <w:rtl/>
        </w:rPr>
        <w:t xml:space="preserve">ی </w:t>
      </w:r>
      <w:r w:rsidRPr="0062224F">
        <w:rPr>
          <w:rStyle w:val="1-Char"/>
          <w:rtl/>
        </w:rPr>
        <w:t>اهل سنت را بگردید؛ یک حدیث در ذم علی</w:t>
      </w:r>
      <w:r w:rsidR="002D3D2D" w:rsidRPr="0062224F">
        <w:rPr>
          <w:rStyle w:val="1-Char"/>
          <w:rtl/>
        </w:rPr>
        <w:t xml:space="preserve"> نمی‌</w:t>
      </w:r>
      <w:r w:rsidRPr="0062224F">
        <w:rPr>
          <w:rStyle w:val="1-Char"/>
          <w:rtl/>
        </w:rPr>
        <w:t>یایید؛ حتی ما علی را از صحابه</w:t>
      </w:r>
      <w:r w:rsidR="002D3D2D" w:rsidRPr="0062224F">
        <w:rPr>
          <w:rStyle w:val="1-Char"/>
          <w:rtl/>
        </w:rPr>
        <w:t xml:space="preserve"> </w:t>
      </w:r>
      <w:r w:rsidRPr="0062224F">
        <w:rPr>
          <w:rStyle w:val="1-Char"/>
          <w:rtl/>
        </w:rPr>
        <w:t>کبار و جزء ده</w:t>
      </w:r>
      <w:r w:rsidR="002D3D2D" w:rsidRPr="0062224F">
        <w:rPr>
          <w:rStyle w:val="1-Char"/>
          <w:rtl/>
        </w:rPr>
        <w:t xml:space="preserve"> </w:t>
      </w:r>
      <w:r w:rsidRPr="0062224F">
        <w:rPr>
          <w:rStyle w:val="1-Char"/>
          <w:rtl/>
        </w:rPr>
        <w:t>نفر اول و حتی جزء 4 نفر اول</w:t>
      </w:r>
      <w:r w:rsidR="00FA03B3">
        <w:rPr>
          <w:rStyle w:val="1-Char"/>
          <w:rtl/>
        </w:rPr>
        <w:t xml:space="preserve"> می‌دانیم</w:t>
      </w:r>
      <w:r w:rsidRPr="0062224F">
        <w:rPr>
          <w:rStyle w:val="1-Char"/>
          <w:rtl/>
        </w:rPr>
        <w:t>. چگونه ممکن است علیه او حدیث داشته باشیم؟ فراموش نکنید که علی، صحابی پیامبر بود.</w:t>
      </w:r>
      <w:r w:rsidR="002D3D2D" w:rsidRPr="0062224F">
        <w:rPr>
          <w:rStyle w:val="1-Char"/>
          <w:rtl/>
        </w:rPr>
        <w:t xml:space="preserve"> </w:t>
      </w:r>
    </w:p>
    <w:p w:rsidR="00855C20" w:rsidRPr="0062224F" w:rsidRDefault="00855C20" w:rsidP="00855C20">
      <w:pPr>
        <w:tabs>
          <w:tab w:val="left" w:pos="26"/>
        </w:tabs>
        <w:ind w:firstLine="284"/>
        <w:jc w:val="both"/>
        <w:rPr>
          <w:rStyle w:val="1-Char"/>
        </w:rPr>
      </w:pPr>
      <w:r w:rsidRPr="0062224F">
        <w:rPr>
          <w:rStyle w:val="1-Char"/>
          <w:rFonts w:hint="cs"/>
          <w:rtl/>
        </w:rPr>
        <w:t>2-</w:t>
      </w:r>
      <w:r w:rsidRPr="0062224F">
        <w:rPr>
          <w:rStyle w:val="1-Char"/>
          <w:rtl/>
        </w:rPr>
        <w:t xml:space="preserve"> کتب حدیث ما در زمان بنی امیه و بنی عباس جمع آوری شده است و در تمام این کتب بابی در فضایل علی هست! و بابی دیگر در فضایل اهل بیت!</w:t>
      </w:r>
      <w:r w:rsidRPr="0062224F">
        <w:rPr>
          <w:rStyle w:val="1-Char"/>
          <w:rFonts w:hint="cs"/>
          <w:rtl/>
        </w:rPr>
        <w:t>.</w:t>
      </w:r>
    </w:p>
    <w:p w:rsidR="00855C20" w:rsidRPr="0062224F" w:rsidRDefault="00855C20" w:rsidP="00855C20">
      <w:pPr>
        <w:tabs>
          <w:tab w:val="left" w:pos="26"/>
        </w:tabs>
        <w:ind w:firstLine="284"/>
        <w:jc w:val="both"/>
        <w:rPr>
          <w:rStyle w:val="1-Char"/>
          <w:rtl/>
        </w:rPr>
      </w:pPr>
      <w:r w:rsidRPr="0062224F">
        <w:rPr>
          <w:rStyle w:val="1-Char"/>
          <w:rtl/>
        </w:rPr>
        <w:t>ادعای داعی اصلاً همگون نیست. اگر در کتب ما بابی در ذم علی بود، آن وقت داعی می‌توانست بگوید که این از جعلیات معاویه است؛ وقتی اصلاً حدیثی در ذم علی نیست، بر عکس مرتب در مدح او حدیث داریم؛ پس ادعای نویسنده</w:t>
      </w:r>
      <w:r w:rsidR="00686EC4" w:rsidRPr="0062224F">
        <w:rPr>
          <w:rStyle w:val="1-Char"/>
          <w:rtl/>
        </w:rPr>
        <w:t xml:space="preserve"> بی‌</w:t>
      </w:r>
      <w:r w:rsidRPr="0062224F">
        <w:rPr>
          <w:rStyle w:val="1-Char"/>
          <w:rtl/>
        </w:rPr>
        <w:t>پایه، سست و احمقانه است!</w:t>
      </w:r>
      <w:r w:rsidRPr="0062224F">
        <w:rPr>
          <w:rStyle w:val="1-Char"/>
          <w:rFonts w:hint="cs"/>
          <w:rtl/>
        </w:rPr>
        <w:t>.</w:t>
      </w:r>
    </w:p>
    <w:p w:rsidR="00855C20" w:rsidRPr="001E5D31" w:rsidRDefault="00855C20" w:rsidP="00855C20">
      <w:pPr>
        <w:pStyle w:val="3-"/>
        <w:rPr>
          <w:rtl/>
        </w:rPr>
      </w:pPr>
      <w:bookmarkStart w:id="1120" w:name="_Toc433464836"/>
      <w:r w:rsidRPr="001E5D31">
        <w:rPr>
          <w:rFonts w:hint="cs"/>
          <w:rtl/>
        </w:rPr>
        <w:t>ادعای 375</w:t>
      </w:r>
      <w:r>
        <w:rPr>
          <w:rFonts w:hint="cs"/>
          <w:rtl/>
        </w:rPr>
        <w:t>-</w:t>
      </w:r>
      <w:r w:rsidRPr="001E5D31">
        <w:rPr>
          <w:rFonts w:hint="cs"/>
          <w:rtl/>
        </w:rPr>
        <w:t xml:space="preserve"> </w:t>
      </w:r>
      <w:r w:rsidRPr="001E5D31">
        <w:rPr>
          <w:rtl/>
        </w:rPr>
        <w:t>سبّ و دشنام به علی</w:t>
      </w:r>
      <w:r>
        <w:rPr>
          <w:rtl/>
        </w:rPr>
        <w:t>،</w:t>
      </w:r>
      <w:r w:rsidRPr="001E5D31">
        <w:rPr>
          <w:rtl/>
        </w:rPr>
        <w:t xml:space="preserve"> سبّ و دشنام به</w:t>
      </w:r>
      <w:r w:rsidRPr="001E5D31">
        <w:rPr>
          <w:rFonts w:cs="Tahoma"/>
          <w:color w:val="FF0000"/>
          <w:rtl/>
        </w:rPr>
        <w:t xml:space="preserve"> </w:t>
      </w:r>
      <w:r w:rsidRPr="001E5D31">
        <w:rPr>
          <w:rtl/>
        </w:rPr>
        <w:t>پیغمبر</w:t>
      </w:r>
      <w:r>
        <w:rPr>
          <w:rFonts w:hint="cs"/>
          <w:rtl/>
        </w:rPr>
        <w:t xml:space="preserve"> </w:t>
      </w:r>
      <w:r w:rsidRPr="001E5D31">
        <w:rPr>
          <w:rtl/>
        </w:rPr>
        <w:t>است...</w:t>
      </w:r>
      <w:r w:rsidRPr="00653CC0">
        <w:rPr>
          <w:rStyle w:val="1-Char"/>
          <w:rFonts w:hint="cs"/>
          <w:bCs w:val="0"/>
          <w:vertAlign w:val="superscript"/>
          <w:rtl/>
        </w:rPr>
        <w:t>(</w:t>
      </w:r>
      <w:r w:rsidRPr="00653CC0">
        <w:rPr>
          <w:rStyle w:val="1-Char"/>
          <w:bCs w:val="0"/>
          <w:vertAlign w:val="superscript"/>
          <w:rtl/>
        </w:rPr>
        <w:footnoteReference w:id="460"/>
      </w:r>
      <w:r w:rsidRPr="00653CC0">
        <w:rPr>
          <w:rStyle w:val="1-Char"/>
          <w:rFonts w:hint="cs"/>
          <w:bCs w:val="0"/>
          <w:vertAlign w:val="superscript"/>
          <w:rtl/>
        </w:rPr>
        <w:t>)</w:t>
      </w:r>
      <w:r w:rsidRPr="001E5D31">
        <w:rPr>
          <w:rFonts w:hint="cs"/>
          <w:rtl/>
        </w:rPr>
        <w:t>.</w:t>
      </w:r>
      <w:bookmarkEnd w:id="1120"/>
      <w:r w:rsidRPr="001E5D31">
        <w:rPr>
          <w:rtl/>
        </w:rPr>
        <w:tab/>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Fonts w:hint="cs"/>
          <w:rtl/>
        </w:rPr>
        <w:t>اولا کسی سب نمیکند دومآ</w:t>
      </w:r>
      <w:r w:rsidR="002D3D2D" w:rsidRPr="0062224F">
        <w:rPr>
          <w:rStyle w:val="1-Char"/>
          <w:rFonts w:hint="cs"/>
          <w:rtl/>
        </w:rPr>
        <w:t xml:space="preserve"> </w:t>
      </w:r>
      <w:r w:rsidRPr="0062224F">
        <w:rPr>
          <w:rStyle w:val="1-Char"/>
          <w:rtl/>
        </w:rPr>
        <w:t>این دروغ است.</w:t>
      </w:r>
    </w:p>
    <w:p w:rsidR="00855C20" w:rsidRPr="0062224F" w:rsidRDefault="00855C20" w:rsidP="00855C20">
      <w:pPr>
        <w:ind w:firstLine="284"/>
        <w:jc w:val="both"/>
        <w:rPr>
          <w:rStyle w:val="1-Char"/>
          <w:rtl/>
        </w:rPr>
      </w:pPr>
      <w:r w:rsidRPr="0062224F">
        <w:rPr>
          <w:rStyle w:val="1-Char"/>
          <w:rtl/>
        </w:rPr>
        <w:t xml:space="preserve"> البته این درست است که در جایی برای دفاع از علی فرمودند: </w:t>
      </w:r>
    </w:p>
    <w:p w:rsidR="00855C20" w:rsidRPr="00833686" w:rsidRDefault="00855C20" w:rsidP="00855C20">
      <w:pPr>
        <w:ind w:firstLine="284"/>
        <w:jc w:val="both"/>
        <w:rPr>
          <w:rStyle w:val="5-Char"/>
          <w:rtl/>
        </w:rPr>
      </w:pPr>
      <w:r w:rsidRPr="0059586B">
        <w:rPr>
          <w:rStyle w:val="5-Char"/>
          <w:rtl/>
        </w:rPr>
        <w:t>«من اذی عل</w:t>
      </w:r>
      <w:r w:rsidRPr="0059586B">
        <w:rPr>
          <w:rStyle w:val="5-Char"/>
          <w:rFonts w:hint="cs"/>
          <w:rtl/>
        </w:rPr>
        <w:t>ي</w:t>
      </w:r>
      <w:r w:rsidR="00E866E8">
        <w:rPr>
          <w:rStyle w:val="5-Char"/>
          <w:rFonts w:hint="cs"/>
          <w:rtl/>
        </w:rPr>
        <w:t>اً</w:t>
      </w:r>
      <w:r w:rsidRPr="0059586B">
        <w:rPr>
          <w:rStyle w:val="5-Char"/>
          <w:rtl/>
        </w:rPr>
        <w:t xml:space="preserve"> فقد اذان</w:t>
      </w:r>
      <w:r w:rsidRPr="0059586B">
        <w:rPr>
          <w:rStyle w:val="5-Char"/>
          <w:rFonts w:hint="cs"/>
          <w:rtl/>
        </w:rPr>
        <w:t>ي</w:t>
      </w:r>
      <w:r w:rsidRPr="0059586B">
        <w:rPr>
          <w:rStyle w:val="5-Char"/>
          <w:rtl/>
        </w:rPr>
        <w:t>»</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البته کاربردش در امور دینی است والا علی و فاطمه دعوا هم می‌کردند؛ اما این حدیث در این جا کاربرد ندارد. و ما این حدیث را قبول داریم و به این خاطر در جنگ با معاویه علی را برحق</w:t>
      </w:r>
      <w:r w:rsidR="00FA03B3">
        <w:rPr>
          <w:rStyle w:val="1-Char"/>
          <w:rtl/>
        </w:rPr>
        <w:t xml:space="preserve"> می‌دانیم</w:t>
      </w:r>
      <w:r w:rsidRPr="0062224F">
        <w:rPr>
          <w:rStyle w:val="1-Char"/>
          <w:rtl/>
        </w:rPr>
        <w:t>.</w:t>
      </w:r>
    </w:p>
    <w:p w:rsidR="00855C20" w:rsidRPr="0062224F" w:rsidRDefault="00855C20" w:rsidP="002D4DCE">
      <w:pPr>
        <w:pStyle w:val="3-"/>
        <w:rPr>
          <w:rStyle w:val="1-Char"/>
          <w:rtl/>
        </w:rPr>
      </w:pPr>
      <w:bookmarkStart w:id="1121" w:name="_Toc433464837"/>
      <w:r w:rsidRPr="002D4DCE">
        <w:rPr>
          <w:rFonts w:hint="cs"/>
          <w:rtl/>
        </w:rPr>
        <w:t xml:space="preserve">ادعای 376- </w:t>
      </w:r>
      <w:r w:rsidRPr="002D4DCE">
        <w:rPr>
          <w:rtl/>
        </w:rPr>
        <w:t>دشمن علی، کافر است...</w:t>
      </w:r>
      <w:r w:rsidRPr="002D4DCE">
        <w:rPr>
          <w:rStyle w:val="1-Char"/>
          <w:rFonts w:hint="cs"/>
          <w:b/>
          <w:bCs w:val="0"/>
          <w:vertAlign w:val="superscript"/>
          <w:rtl/>
        </w:rPr>
        <w:t>(</w:t>
      </w:r>
      <w:r w:rsidRPr="002D4DCE">
        <w:rPr>
          <w:rStyle w:val="1-Char"/>
          <w:b/>
          <w:bCs w:val="0"/>
          <w:vertAlign w:val="superscript"/>
          <w:rtl/>
        </w:rPr>
        <w:footnoteReference w:id="461"/>
      </w:r>
      <w:r w:rsidRPr="002D4DCE">
        <w:rPr>
          <w:rStyle w:val="1-Char"/>
          <w:rFonts w:hint="cs"/>
          <w:b/>
          <w:bCs w:val="0"/>
          <w:vertAlign w:val="superscript"/>
          <w:rtl/>
        </w:rPr>
        <w:t>)</w:t>
      </w:r>
      <w:r w:rsidRPr="0062224F">
        <w:rPr>
          <w:rStyle w:val="1-Char"/>
          <w:rFonts w:hint="cs"/>
          <w:rtl/>
        </w:rPr>
        <w:t>.</w:t>
      </w:r>
      <w:bookmarkEnd w:id="1121"/>
    </w:p>
    <w:p w:rsidR="00855C20" w:rsidRPr="0062224F" w:rsidRDefault="00855C20" w:rsidP="00855C20">
      <w:pPr>
        <w:tabs>
          <w:tab w:val="left" w:pos="26"/>
        </w:tabs>
        <w:ind w:firstLine="284"/>
        <w:jc w:val="both"/>
        <w:rPr>
          <w:rStyle w:val="1-Char"/>
          <w:rtl/>
        </w:rPr>
      </w:pPr>
      <w:r w:rsidRPr="0062224F">
        <w:rPr>
          <w:rStyle w:val="1-Char"/>
          <w:rtl/>
        </w:rPr>
        <w:t xml:space="preserve">حدیث جعلی را با اسناد سلیمان بلخی آورده است که دشمن علی، کافر است. </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26"/>
        </w:tabs>
        <w:ind w:firstLine="284"/>
        <w:jc w:val="both"/>
        <w:rPr>
          <w:rStyle w:val="1-Char"/>
          <w:rtl/>
        </w:rPr>
      </w:pPr>
      <w:r w:rsidRPr="0062224F">
        <w:rPr>
          <w:rStyle w:val="1-Char"/>
          <w:rtl/>
        </w:rPr>
        <w:t>این حدیث دروغ است! ما سنی‌ها قبولش نداریم و السلام!</w:t>
      </w:r>
      <w:r w:rsidRPr="0062224F">
        <w:rPr>
          <w:rStyle w:val="1-Char"/>
          <w:rFonts w:hint="cs"/>
          <w:rtl/>
        </w:rPr>
        <w:t>.</w:t>
      </w:r>
    </w:p>
    <w:p w:rsidR="00855C20" w:rsidRPr="001E5D31" w:rsidRDefault="00855C20" w:rsidP="00855C20">
      <w:pPr>
        <w:pStyle w:val="3-"/>
        <w:rPr>
          <w:rtl/>
        </w:rPr>
      </w:pPr>
      <w:bookmarkStart w:id="1122" w:name="_Toc433464838"/>
      <w:r w:rsidRPr="001E5D31">
        <w:rPr>
          <w:rFonts w:hint="cs"/>
          <w:rtl/>
        </w:rPr>
        <w:t>ادعای 377</w:t>
      </w:r>
      <w:r>
        <w:rPr>
          <w:rFonts w:hint="cs"/>
          <w:rtl/>
        </w:rPr>
        <w:t>-</w:t>
      </w:r>
      <w:r w:rsidRPr="001E5D31">
        <w:rPr>
          <w:rFonts w:hint="cs"/>
          <w:rtl/>
        </w:rPr>
        <w:t xml:space="preserve"> </w:t>
      </w:r>
      <w:r w:rsidRPr="001E5D31">
        <w:rPr>
          <w:rtl/>
        </w:rPr>
        <w:t>همنشین و</w:t>
      </w:r>
      <w:r w:rsidR="002D3D2D">
        <w:rPr>
          <w:rtl/>
        </w:rPr>
        <w:t xml:space="preserve"> </w:t>
      </w:r>
      <w:r w:rsidRPr="001E5D31">
        <w:rPr>
          <w:rtl/>
        </w:rPr>
        <w:t>مصاحب پیامبر</w:t>
      </w:r>
      <w:r>
        <w:rPr>
          <w:rtl/>
        </w:rPr>
        <w:t xml:space="preserve"> می‌</w:t>
      </w:r>
      <w:r w:rsidRPr="001E5D31">
        <w:rPr>
          <w:rtl/>
        </w:rPr>
        <w:t>تواند آدم بدی</w:t>
      </w:r>
      <w:r w:rsidRPr="001E5D31">
        <w:rPr>
          <w:rStyle w:val="Heading1Char"/>
          <w:rFonts w:ascii="Times New Roman" w:hAnsi="Times New Roman" w:cs="Tahoma"/>
          <w:color w:val="FF0000"/>
          <w:sz w:val="28"/>
          <w:szCs w:val="28"/>
          <w:rtl/>
        </w:rPr>
        <w:t xml:space="preserve"> </w:t>
      </w:r>
      <w:r w:rsidRPr="001E5D31">
        <w:rPr>
          <w:rtl/>
        </w:rPr>
        <w:t>باشد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462"/>
      </w:r>
      <w:r w:rsidRPr="00653CC0">
        <w:rPr>
          <w:rStyle w:val="1-Char"/>
          <w:rFonts w:hint="cs"/>
          <w:bCs w:val="0"/>
          <w:vertAlign w:val="superscript"/>
          <w:rtl/>
        </w:rPr>
        <w:t>)</w:t>
      </w:r>
      <w:r w:rsidRPr="001E5D31">
        <w:rPr>
          <w:rFonts w:hint="cs"/>
          <w:rtl/>
        </w:rPr>
        <w:t>.</w:t>
      </w:r>
      <w:bookmarkEnd w:id="1122"/>
    </w:p>
    <w:p w:rsidR="00855C20" w:rsidRDefault="00855C20" w:rsidP="00855C20">
      <w:pPr>
        <w:ind w:firstLine="284"/>
        <w:jc w:val="both"/>
        <w:rPr>
          <w:rStyle w:val="1-Char"/>
          <w:rtl/>
        </w:rPr>
      </w:pPr>
      <w:r w:rsidRPr="0062224F">
        <w:rPr>
          <w:rStyle w:val="1-Char"/>
          <w:rtl/>
        </w:rPr>
        <w:t>در آیۀ 2 از سورۀ نجم، خطاب به مشرکان</w:t>
      </w:r>
      <w:r w:rsidR="006B6811">
        <w:rPr>
          <w:rStyle w:val="1-Char"/>
          <w:rtl/>
        </w:rPr>
        <w:t xml:space="preserve"> می‌فرماید</w:t>
      </w:r>
      <w:r w:rsidRPr="0062224F">
        <w:rPr>
          <w:rStyle w:val="1-Char"/>
          <w:rtl/>
        </w:rPr>
        <w:t>:</w:t>
      </w:r>
    </w:p>
    <w:p w:rsidR="00930602" w:rsidRPr="00596FEF" w:rsidRDefault="00930602" w:rsidP="00930602">
      <w:pPr>
        <w:ind w:firstLine="284"/>
        <w:jc w:val="both"/>
        <w:rPr>
          <w:rStyle w:val="7-Char"/>
          <w:rtl/>
        </w:rPr>
      </w:pPr>
      <w:r>
        <w:rPr>
          <w:rStyle w:val="1-Char"/>
          <w:rFonts w:cs="Traditional Arabic"/>
          <w:color w:val="000000"/>
          <w:shd w:val="clear" w:color="auto" w:fill="FFFFFF"/>
          <w:rtl/>
        </w:rPr>
        <w:t>﴿</w:t>
      </w:r>
      <w:r w:rsidRPr="00321A84">
        <w:rPr>
          <w:rStyle w:val="8-Char"/>
          <w:rtl/>
        </w:rPr>
        <w:t>مَا ضَلَّ صَاحِبُكُمۡ وَمَا غَوَىٰ٢</w:t>
      </w:r>
      <w:r>
        <w:rPr>
          <w:rStyle w:val="1-Char"/>
          <w:rFonts w:cs="Traditional Arabic"/>
          <w:color w:val="000000"/>
          <w:shd w:val="clear" w:color="auto" w:fill="FFFFFF"/>
          <w:rtl/>
        </w:rPr>
        <w:t>﴾</w:t>
      </w:r>
      <w:r w:rsidRPr="00321A84">
        <w:rPr>
          <w:rStyle w:val="8-Char"/>
          <w:rtl/>
        </w:rPr>
        <w:t xml:space="preserve"> </w:t>
      </w:r>
      <w:r w:rsidRPr="00596FEF">
        <w:rPr>
          <w:rStyle w:val="7-Char"/>
          <w:rtl/>
        </w:rPr>
        <w:t>[النجم: 2]</w:t>
      </w:r>
    </w:p>
    <w:p w:rsidR="00855C20" w:rsidRDefault="00855C20" w:rsidP="00855C20">
      <w:pPr>
        <w:ind w:firstLine="284"/>
        <w:jc w:val="both"/>
        <w:rPr>
          <w:rStyle w:val="1-Char"/>
          <w:rtl/>
        </w:rPr>
      </w:pPr>
      <w:r w:rsidRPr="0059586B">
        <w:rPr>
          <w:rStyle w:val="5-Char"/>
          <w:rFonts w:hint="cs"/>
          <w:rtl/>
        </w:rPr>
        <w:t>«</w:t>
      </w:r>
      <w:r w:rsidRPr="0062224F">
        <w:rPr>
          <w:rStyle w:val="1-Char"/>
          <w:rtl/>
        </w:rPr>
        <w:t>صاحب شما (محمد ص) هیچگاه در ضلالت و گمراهی نبوده است</w:t>
      </w:r>
      <w:r w:rsidRPr="0059586B">
        <w:rPr>
          <w:rStyle w:val="5-Char"/>
          <w:rFonts w:hint="cs"/>
          <w:rtl/>
        </w:rPr>
        <w:t>»</w:t>
      </w:r>
      <w:r w:rsidRPr="0062224F">
        <w:rPr>
          <w:rStyle w:val="1-Char"/>
          <w:rFonts w:hint="cs"/>
          <w:rtl/>
        </w:rPr>
        <w:t>.</w:t>
      </w:r>
    </w:p>
    <w:p w:rsidR="00930602" w:rsidRPr="00596FEF" w:rsidRDefault="00930602" w:rsidP="00930602">
      <w:pPr>
        <w:ind w:firstLine="284"/>
        <w:jc w:val="both"/>
        <w:rPr>
          <w:rStyle w:val="7-Char"/>
          <w:rtl/>
        </w:rPr>
      </w:pPr>
      <w:r>
        <w:rPr>
          <w:rStyle w:val="1-Char"/>
          <w:rFonts w:cs="Traditional Arabic"/>
          <w:color w:val="000000"/>
          <w:shd w:val="clear" w:color="auto" w:fill="FFFFFF"/>
          <w:rtl/>
        </w:rPr>
        <w:t>﴿</w:t>
      </w:r>
      <w:r w:rsidRPr="00321A84">
        <w:rPr>
          <w:rStyle w:val="8-Char"/>
          <w:rtl/>
        </w:rPr>
        <w:t>وَكَانَ لَهُ</w:t>
      </w:r>
      <w:r w:rsidRPr="00321A84">
        <w:rPr>
          <w:rStyle w:val="8-Char"/>
          <w:rFonts w:hint="cs"/>
          <w:rtl/>
        </w:rPr>
        <w:t>ۥ</w:t>
      </w:r>
      <w:r w:rsidRPr="00321A84">
        <w:rPr>
          <w:rStyle w:val="8-Char"/>
          <w:rtl/>
        </w:rPr>
        <w:t xml:space="preserve"> ثَمَرٞ فَقَالَ لِصَٰحِبِهِ</w:t>
      </w:r>
      <w:r w:rsidRPr="00321A84">
        <w:rPr>
          <w:rStyle w:val="8-Char"/>
          <w:rFonts w:hint="cs"/>
          <w:rtl/>
        </w:rPr>
        <w:t>ۦ</w:t>
      </w:r>
      <w:r w:rsidRPr="00321A84">
        <w:rPr>
          <w:rStyle w:val="8-Char"/>
          <w:rtl/>
        </w:rPr>
        <w:t xml:space="preserve"> وَهُوَ يُحَاوِرُهُ</w:t>
      </w:r>
      <w:r w:rsidRPr="00321A84">
        <w:rPr>
          <w:rStyle w:val="8-Char"/>
          <w:rFonts w:hint="cs"/>
          <w:rtl/>
        </w:rPr>
        <w:t>ۥٓ</w:t>
      </w:r>
      <w:r w:rsidRPr="00321A84">
        <w:rPr>
          <w:rStyle w:val="8-Char"/>
          <w:rtl/>
        </w:rPr>
        <w:t xml:space="preserve"> أَنَا۠ أَكۡثَرُ مِنكَ مَالٗا وَأَعَزُّ نَفَرٗا٣٤</w:t>
      </w:r>
      <w:r>
        <w:rPr>
          <w:rStyle w:val="1-Char"/>
          <w:rFonts w:cs="Traditional Arabic"/>
          <w:color w:val="000000"/>
          <w:shd w:val="clear" w:color="auto" w:fill="FFFFFF"/>
          <w:rtl/>
        </w:rPr>
        <w:t>﴾</w:t>
      </w:r>
      <w:r w:rsidRPr="00321A84">
        <w:rPr>
          <w:rStyle w:val="8-Char"/>
          <w:rtl/>
        </w:rPr>
        <w:t xml:space="preserve"> </w:t>
      </w:r>
      <w:r w:rsidRPr="00596FEF">
        <w:rPr>
          <w:rStyle w:val="7-Char"/>
          <w:rtl/>
        </w:rPr>
        <w:t>[الكهف: 34]</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(آن مرد کافر) با مصاحب و رفیقیش (که مرد مؤمن و فقیر بود) در مقام گفتگو و مفاخرت برآمد و گفت: من از تو به دارایی بیشتر و از حیث خدم و حشم نیز، محترم</w:t>
      </w:r>
      <w:r w:rsidR="00283531">
        <w:rPr>
          <w:rStyle w:val="1-Char"/>
          <w:rtl/>
        </w:rPr>
        <w:t xml:space="preserve">‌تر </w:t>
      </w:r>
      <w:r w:rsidRPr="0062224F">
        <w:rPr>
          <w:rStyle w:val="1-Char"/>
          <w:rtl/>
        </w:rPr>
        <w:t>و عزیز ترم</w:t>
      </w:r>
      <w:r w:rsidRPr="0059586B">
        <w:rPr>
          <w:rStyle w:val="5-Char"/>
          <w:rFonts w:hint="cs"/>
          <w:rtl/>
        </w:rPr>
        <w:t>».</w:t>
      </w:r>
    </w:p>
    <w:p w:rsidR="00855C20" w:rsidRDefault="00855C20" w:rsidP="00855C20">
      <w:pPr>
        <w:ind w:firstLine="284"/>
        <w:jc w:val="both"/>
        <w:rPr>
          <w:rStyle w:val="1-Char"/>
          <w:rtl/>
        </w:rPr>
      </w:pPr>
      <w:r w:rsidRPr="0062224F">
        <w:rPr>
          <w:rStyle w:val="1-Char"/>
          <w:rtl/>
        </w:rPr>
        <w:t>حضرت یوسف به</w:t>
      </w:r>
      <w:r w:rsidR="002D3D2D" w:rsidRPr="0062224F">
        <w:rPr>
          <w:rStyle w:val="1-Char"/>
          <w:rtl/>
        </w:rPr>
        <w:t xml:space="preserve"> </w:t>
      </w:r>
      <w:r w:rsidRPr="0062224F">
        <w:rPr>
          <w:rStyle w:val="1-Char"/>
          <w:rtl/>
        </w:rPr>
        <w:t>دو کافر زندانی فرمود:</w:t>
      </w:r>
    </w:p>
    <w:p w:rsidR="00930602" w:rsidRPr="00596FEF" w:rsidRDefault="00930602" w:rsidP="00930602">
      <w:pPr>
        <w:ind w:firstLine="284"/>
        <w:jc w:val="both"/>
        <w:rPr>
          <w:rStyle w:val="7-Char"/>
          <w:rtl/>
        </w:rPr>
      </w:pPr>
      <w:r>
        <w:rPr>
          <w:rStyle w:val="1-Char"/>
          <w:rFonts w:cs="Traditional Arabic"/>
          <w:color w:val="000000"/>
          <w:shd w:val="clear" w:color="auto" w:fill="FFFFFF"/>
          <w:rtl/>
        </w:rPr>
        <w:t>﴿</w:t>
      </w:r>
      <w:r w:rsidRPr="00321A84">
        <w:rPr>
          <w:rStyle w:val="8-Char"/>
          <w:rtl/>
        </w:rPr>
        <w:t xml:space="preserve">يَٰصَٰحِبَيِ </w:t>
      </w:r>
      <w:r w:rsidRPr="00321A84">
        <w:rPr>
          <w:rStyle w:val="8-Char"/>
          <w:rFonts w:hint="cs"/>
          <w:rtl/>
        </w:rPr>
        <w:t>ٱ</w:t>
      </w:r>
      <w:r w:rsidRPr="00321A84">
        <w:rPr>
          <w:rStyle w:val="8-Char"/>
          <w:rFonts w:hint="eastAsia"/>
          <w:rtl/>
        </w:rPr>
        <w:t>لسِّجۡنِ</w:t>
      </w:r>
      <w:r w:rsidRPr="00321A84">
        <w:rPr>
          <w:rStyle w:val="8-Char"/>
          <w:rtl/>
        </w:rPr>
        <w:t xml:space="preserve"> ءَأَرۡبَابٞ مُّتَفَرِّقُونَ خَيۡرٌ أَمِ </w:t>
      </w:r>
      <w:r w:rsidRPr="00321A84">
        <w:rPr>
          <w:rStyle w:val="8-Char"/>
          <w:rFonts w:hint="cs"/>
          <w:rtl/>
        </w:rPr>
        <w:t>ٱ</w:t>
      </w:r>
      <w:r w:rsidRPr="00321A84">
        <w:rPr>
          <w:rStyle w:val="8-Char"/>
          <w:rFonts w:hint="eastAsia"/>
          <w:rtl/>
        </w:rPr>
        <w:t>للَّهُ</w:t>
      </w:r>
      <w:r w:rsidRPr="00321A84">
        <w:rPr>
          <w:rStyle w:val="8-Char"/>
          <w:rtl/>
        </w:rPr>
        <w:t xml:space="preserve"> </w:t>
      </w:r>
      <w:r w:rsidRPr="00321A84">
        <w:rPr>
          <w:rStyle w:val="8-Char"/>
          <w:rFonts w:hint="cs"/>
          <w:rtl/>
        </w:rPr>
        <w:t>ٱ</w:t>
      </w:r>
      <w:r w:rsidRPr="00321A84">
        <w:rPr>
          <w:rStyle w:val="8-Char"/>
          <w:rFonts w:hint="eastAsia"/>
          <w:rtl/>
        </w:rPr>
        <w:t>لۡوَٰحِدُ</w:t>
      </w:r>
      <w:r w:rsidRPr="00321A84">
        <w:rPr>
          <w:rStyle w:val="8-Char"/>
          <w:rtl/>
        </w:rPr>
        <w:t xml:space="preserve"> </w:t>
      </w:r>
      <w:r w:rsidRPr="00321A84">
        <w:rPr>
          <w:rStyle w:val="8-Char"/>
          <w:rFonts w:hint="cs"/>
          <w:rtl/>
        </w:rPr>
        <w:t>ٱ</w:t>
      </w:r>
      <w:r w:rsidRPr="00321A84">
        <w:rPr>
          <w:rStyle w:val="8-Char"/>
          <w:rFonts w:hint="eastAsia"/>
          <w:rtl/>
        </w:rPr>
        <w:t>لۡقَهَّارُ</w:t>
      </w:r>
      <w:r w:rsidRPr="00321A84">
        <w:rPr>
          <w:rStyle w:val="8-Char"/>
          <w:rtl/>
        </w:rPr>
        <w:t>٣٩</w:t>
      </w:r>
      <w:r>
        <w:rPr>
          <w:rStyle w:val="1-Char"/>
          <w:rFonts w:cs="Traditional Arabic"/>
          <w:color w:val="000000"/>
          <w:shd w:val="clear" w:color="auto" w:fill="FFFFFF"/>
          <w:rtl/>
        </w:rPr>
        <w:t>﴾</w:t>
      </w:r>
      <w:r w:rsidRPr="00321A84">
        <w:rPr>
          <w:rStyle w:val="8-Char"/>
          <w:rtl/>
        </w:rPr>
        <w:t xml:space="preserve"> </w:t>
      </w:r>
      <w:r w:rsidRPr="00596FEF">
        <w:rPr>
          <w:rStyle w:val="7-Char"/>
          <w:rtl/>
        </w:rPr>
        <w:t>[يوسف: 39]</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ای</w:t>
      </w:r>
      <w:r w:rsidR="002D3D2D" w:rsidRPr="0062224F">
        <w:rPr>
          <w:rStyle w:val="1-Char"/>
          <w:rtl/>
        </w:rPr>
        <w:t xml:space="preserve"> </w:t>
      </w:r>
      <w:r w:rsidRPr="0062224F">
        <w:rPr>
          <w:rStyle w:val="1-Char"/>
          <w:rtl/>
        </w:rPr>
        <w:t>رفقای</w:t>
      </w:r>
      <w:r w:rsidR="002D3D2D" w:rsidRPr="0062224F">
        <w:rPr>
          <w:rStyle w:val="1-Char"/>
          <w:rtl/>
        </w:rPr>
        <w:t xml:space="preserve"> </w:t>
      </w:r>
      <w:r w:rsidRPr="0062224F">
        <w:rPr>
          <w:rStyle w:val="1-Char"/>
          <w:rtl/>
        </w:rPr>
        <w:t>زندانی</w:t>
      </w:r>
      <w:r w:rsidR="002D3D2D" w:rsidRPr="0062224F">
        <w:rPr>
          <w:rStyle w:val="1-Char"/>
          <w:rtl/>
        </w:rPr>
        <w:t xml:space="preserve"> </w:t>
      </w:r>
      <w:r w:rsidRPr="0062224F">
        <w:rPr>
          <w:rStyle w:val="1-Char"/>
          <w:rtl/>
        </w:rPr>
        <w:t>من،</w:t>
      </w:r>
      <w:r w:rsidR="002D3D2D" w:rsidRPr="0062224F">
        <w:rPr>
          <w:rStyle w:val="1-Char"/>
          <w:rtl/>
        </w:rPr>
        <w:t xml:space="preserve"> </w:t>
      </w:r>
      <w:r w:rsidRPr="0062224F">
        <w:rPr>
          <w:rStyle w:val="1-Char"/>
          <w:rtl/>
        </w:rPr>
        <w:t>از</w:t>
      </w:r>
      <w:r w:rsidR="002D3D2D" w:rsidRPr="0062224F">
        <w:rPr>
          <w:rStyle w:val="1-Char"/>
          <w:rtl/>
        </w:rPr>
        <w:t xml:space="preserve"> </w:t>
      </w:r>
      <w:r w:rsidRPr="0062224F">
        <w:rPr>
          <w:rStyle w:val="1-Char"/>
          <w:rtl/>
        </w:rPr>
        <w:t>شما</w:t>
      </w:r>
      <w:r w:rsidR="002D3D2D" w:rsidRPr="0062224F">
        <w:rPr>
          <w:rStyle w:val="1-Char"/>
          <w:rtl/>
        </w:rPr>
        <w:t xml:space="preserve"> </w:t>
      </w:r>
      <w:r w:rsidRPr="0062224F">
        <w:rPr>
          <w:rStyle w:val="1-Char"/>
          <w:rtl/>
        </w:rPr>
        <w:t>می‌پرسم: آیا</w:t>
      </w:r>
      <w:r w:rsidR="002D3D2D" w:rsidRPr="0062224F">
        <w:rPr>
          <w:rStyle w:val="1-Char"/>
          <w:rtl/>
        </w:rPr>
        <w:t xml:space="preserve"> </w:t>
      </w:r>
      <w:r w:rsidRPr="0062224F">
        <w:rPr>
          <w:rStyle w:val="1-Char"/>
          <w:rtl/>
        </w:rPr>
        <w:t>خدایان</w:t>
      </w:r>
      <w:r w:rsidR="00686EC4" w:rsidRPr="0062224F">
        <w:rPr>
          <w:rStyle w:val="1-Char"/>
          <w:rtl/>
        </w:rPr>
        <w:t xml:space="preserve"> بی‌</w:t>
      </w:r>
      <w:r w:rsidRPr="0062224F">
        <w:rPr>
          <w:rStyle w:val="1-Char"/>
          <w:rtl/>
        </w:rPr>
        <w:t>حقیقت</w:t>
      </w:r>
      <w:r w:rsidR="002D3D2D" w:rsidRPr="0062224F">
        <w:rPr>
          <w:rStyle w:val="1-Char"/>
          <w:rtl/>
        </w:rPr>
        <w:t xml:space="preserve"> </w:t>
      </w:r>
      <w:r w:rsidRPr="0062224F">
        <w:rPr>
          <w:rStyle w:val="1-Char"/>
          <w:rtl/>
        </w:rPr>
        <w:t>و</w:t>
      </w:r>
      <w:r w:rsidR="002D3D2D" w:rsidRPr="0062224F">
        <w:rPr>
          <w:rStyle w:val="1-Char"/>
          <w:rtl/>
        </w:rPr>
        <w:t xml:space="preserve"> </w:t>
      </w:r>
      <w:r w:rsidRPr="0062224F">
        <w:rPr>
          <w:rStyle w:val="1-Char"/>
          <w:rtl/>
        </w:rPr>
        <w:t>متفرق</w:t>
      </w:r>
      <w:r w:rsidR="002D3D2D" w:rsidRPr="0062224F">
        <w:rPr>
          <w:rStyle w:val="1-Char"/>
          <w:rtl/>
        </w:rPr>
        <w:t xml:space="preserve"> </w:t>
      </w:r>
      <w:r w:rsidRPr="0062224F">
        <w:rPr>
          <w:rStyle w:val="1-Char"/>
          <w:rtl/>
        </w:rPr>
        <w:t>مانند</w:t>
      </w:r>
      <w:r w:rsidR="002D3D2D" w:rsidRPr="0062224F">
        <w:rPr>
          <w:rStyle w:val="1-Char"/>
          <w:rtl/>
        </w:rPr>
        <w:t xml:space="preserve"> </w:t>
      </w:r>
      <w:r w:rsidRPr="0062224F">
        <w:rPr>
          <w:rStyle w:val="1-Char"/>
          <w:rtl/>
        </w:rPr>
        <w:t>بتان</w:t>
      </w:r>
      <w:r w:rsidR="002D3D2D" w:rsidRPr="0062224F">
        <w:rPr>
          <w:rStyle w:val="1-Char"/>
          <w:rtl/>
        </w:rPr>
        <w:t xml:space="preserve"> </w:t>
      </w:r>
      <w:r w:rsidRPr="0062224F">
        <w:rPr>
          <w:rStyle w:val="1-Char"/>
          <w:rtl/>
        </w:rPr>
        <w:t>و</w:t>
      </w:r>
      <w:r w:rsidR="002D3D2D" w:rsidRPr="0062224F">
        <w:rPr>
          <w:rStyle w:val="1-Char"/>
          <w:rtl/>
        </w:rPr>
        <w:t xml:space="preserve"> </w:t>
      </w:r>
      <w:r w:rsidRPr="0062224F">
        <w:rPr>
          <w:rStyle w:val="1-Char"/>
          <w:rtl/>
        </w:rPr>
        <w:t>فراعنه</w:t>
      </w:r>
      <w:r w:rsidR="002D3D2D" w:rsidRPr="0062224F">
        <w:rPr>
          <w:rStyle w:val="1-Char"/>
          <w:rtl/>
        </w:rPr>
        <w:t xml:space="preserve"> </w:t>
      </w:r>
      <w:r w:rsidRPr="0062224F">
        <w:rPr>
          <w:rStyle w:val="1-Char"/>
          <w:rtl/>
        </w:rPr>
        <w:t>و</w:t>
      </w:r>
      <w:r w:rsidR="002D3D2D" w:rsidRPr="0062224F">
        <w:rPr>
          <w:rStyle w:val="1-Char"/>
          <w:rtl/>
        </w:rPr>
        <w:t xml:space="preserve"> </w:t>
      </w:r>
      <w:r w:rsidRPr="0062224F">
        <w:rPr>
          <w:rStyle w:val="1-Char"/>
          <w:rtl/>
        </w:rPr>
        <w:t>وغیره بهترند یا خدای</w:t>
      </w:r>
      <w:r w:rsidR="002D3D2D" w:rsidRPr="0062224F">
        <w:rPr>
          <w:rStyle w:val="1-Char"/>
          <w:rtl/>
        </w:rPr>
        <w:t xml:space="preserve"> </w:t>
      </w:r>
      <w:r w:rsidRPr="0062224F">
        <w:rPr>
          <w:rStyle w:val="1-Char"/>
          <w:rtl/>
        </w:rPr>
        <w:t>یکتای</w:t>
      </w:r>
      <w:r w:rsidR="002D3D2D" w:rsidRPr="0062224F">
        <w:rPr>
          <w:rStyle w:val="1-Char"/>
          <w:rtl/>
        </w:rPr>
        <w:t xml:space="preserve"> </w:t>
      </w:r>
      <w:r w:rsidRPr="0062224F">
        <w:rPr>
          <w:rStyle w:val="1-Char"/>
          <w:rtl/>
        </w:rPr>
        <w:t>قاهر</w:t>
      </w:r>
      <w:r w:rsidRPr="0059586B">
        <w:rPr>
          <w:rStyle w:val="5-Char"/>
          <w:rFonts w:hint="cs"/>
          <w:rtl/>
        </w:rPr>
        <w:t>».</w:t>
      </w:r>
    </w:p>
    <w:p w:rsidR="00855C20" w:rsidRPr="0062224F" w:rsidRDefault="00855C20" w:rsidP="00855C20">
      <w:pPr>
        <w:tabs>
          <w:tab w:val="left" w:pos="26"/>
        </w:tabs>
        <w:ind w:firstLine="284"/>
        <w:jc w:val="both"/>
        <w:rPr>
          <w:rStyle w:val="1-Char"/>
          <w:rtl/>
        </w:rPr>
      </w:pPr>
      <w:r w:rsidRPr="0062224F">
        <w:rPr>
          <w:rStyle w:val="1-Char"/>
          <w:rtl/>
        </w:rPr>
        <w:t>خلاصه حرفش این است که می‌تواند آدم خوب، مصاحب آدم بد باشد و چند آیه را دلیل آورد؛ مثل این آیات که در بالا ذکر کردیم</w:t>
      </w:r>
      <w:r w:rsidRPr="0062224F">
        <w:rPr>
          <w:rStyle w:val="1-Char"/>
          <w:rFonts w:hint="cs"/>
          <w:rtl/>
        </w:rPr>
        <w:t xml:space="preserve">... </w:t>
      </w:r>
      <w:r w:rsidRPr="00CE6E7F">
        <w:rPr>
          <w:rStyle w:val="1-Char"/>
          <w:rFonts w:hint="cs"/>
          <w:vertAlign w:val="superscript"/>
          <w:rtl/>
        </w:rPr>
        <w:t>(</w:t>
      </w:r>
      <w:r w:rsidRPr="008C6EBC">
        <w:rPr>
          <w:rStyle w:val="1-Char"/>
          <w:vertAlign w:val="superscript"/>
          <w:rtl/>
        </w:rPr>
        <w:footnoteReference w:id="463"/>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26"/>
        </w:tabs>
        <w:ind w:firstLine="284"/>
        <w:jc w:val="both"/>
        <w:rPr>
          <w:rStyle w:val="1-Char"/>
          <w:rtl/>
        </w:rPr>
      </w:pPr>
      <w:r w:rsidRPr="0062224F">
        <w:rPr>
          <w:rStyle w:val="1-Char"/>
          <w:rtl/>
        </w:rPr>
        <w:t xml:space="preserve">وی معجم قرآن را جلویش گذاشته است و دنبال کلمۀ </w:t>
      </w:r>
      <w:r w:rsidRPr="0062224F">
        <w:rPr>
          <w:rStyle w:val="1-Char"/>
          <w:rFonts w:hint="cs"/>
          <w:rtl/>
        </w:rPr>
        <w:t>م</w:t>
      </w:r>
      <w:r w:rsidRPr="0062224F">
        <w:rPr>
          <w:rStyle w:val="1-Char"/>
          <w:rtl/>
        </w:rPr>
        <w:t>ص</w:t>
      </w:r>
      <w:r w:rsidRPr="0062224F">
        <w:rPr>
          <w:rStyle w:val="1-Char"/>
          <w:rFonts w:hint="cs"/>
          <w:rtl/>
        </w:rPr>
        <w:t>احب</w:t>
      </w:r>
      <w:r w:rsidRPr="0062224F">
        <w:rPr>
          <w:rStyle w:val="1-Char"/>
          <w:rtl/>
        </w:rPr>
        <w:t xml:space="preserve"> گشته و نه جلوتر را دیده و نه عقب تر را نه چپ را و نه راست را و</w:t>
      </w:r>
      <w:r w:rsidR="00B32BA2">
        <w:rPr>
          <w:rStyle w:val="1-Char"/>
          <w:rtl/>
        </w:rPr>
        <w:t xml:space="preserve"> </w:t>
      </w:r>
      <w:r w:rsidR="00783174">
        <w:rPr>
          <w:rStyle w:val="1-Char"/>
          <w:rtl/>
        </w:rPr>
        <w:t>می‌گوید</w:t>
      </w:r>
      <w:r w:rsidRPr="0062224F">
        <w:rPr>
          <w:rStyle w:val="1-Char"/>
          <w:rtl/>
        </w:rPr>
        <w:t>: احتمال دارد اصحاب محمد بد باشند! به چه دلیل؟ به دلیل</w:t>
      </w:r>
      <w:r w:rsidR="00800FBC">
        <w:rPr>
          <w:rStyle w:val="1-Char"/>
          <w:rtl/>
        </w:rPr>
        <w:t xml:space="preserve"> اینکه </w:t>
      </w:r>
      <w:r w:rsidRPr="0062224F">
        <w:rPr>
          <w:rStyle w:val="1-Char"/>
          <w:rtl/>
        </w:rPr>
        <w:t>اصحاب یوسف در زندان بد بودند یا آن دو یار</w:t>
      </w:r>
      <w:r w:rsidR="002D3D2D" w:rsidRPr="0062224F">
        <w:rPr>
          <w:rStyle w:val="1-Char"/>
          <w:rtl/>
        </w:rPr>
        <w:t xml:space="preserve"> </w:t>
      </w:r>
      <w:r w:rsidRPr="0062224F">
        <w:rPr>
          <w:rStyle w:val="1-Char"/>
          <w:rtl/>
        </w:rPr>
        <w:t>باغ دار که</w:t>
      </w:r>
      <w:r w:rsidR="002D3D2D" w:rsidRPr="0062224F">
        <w:rPr>
          <w:rStyle w:val="1-Char"/>
          <w:rtl/>
        </w:rPr>
        <w:t xml:space="preserve"> </w:t>
      </w:r>
      <w:r w:rsidRPr="0062224F">
        <w:rPr>
          <w:rStyle w:val="1-Char"/>
          <w:rtl/>
        </w:rPr>
        <w:t>یکی کافر بود یکی مومن.</w:t>
      </w:r>
    </w:p>
    <w:p w:rsidR="00855C20" w:rsidRPr="0062224F" w:rsidRDefault="00855C20" w:rsidP="00855C20">
      <w:pPr>
        <w:tabs>
          <w:tab w:val="left" w:pos="26"/>
        </w:tabs>
        <w:ind w:firstLine="284"/>
        <w:jc w:val="both"/>
        <w:rPr>
          <w:rStyle w:val="1-Char"/>
          <w:rtl/>
        </w:rPr>
      </w:pPr>
      <w:r w:rsidRPr="0062224F">
        <w:rPr>
          <w:rStyle w:val="1-Char"/>
          <w:rtl/>
        </w:rPr>
        <w:t>و همچنین، خدا به مردم مکه</w:t>
      </w:r>
      <w:r w:rsidR="00B32BA2">
        <w:rPr>
          <w:rStyle w:val="1-Char"/>
          <w:rtl/>
        </w:rPr>
        <w:t xml:space="preserve"> </w:t>
      </w:r>
      <w:r w:rsidR="00783174">
        <w:rPr>
          <w:rStyle w:val="1-Char"/>
          <w:rtl/>
        </w:rPr>
        <w:t>می‌گوید</w:t>
      </w:r>
      <w:r w:rsidRPr="0062224F">
        <w:rPr>
          <w:rStyle w:val="1-Char"/>
          <w:rtl/>
        </w:rPr>
        <w:t>: صاحب شما و همنشین شما گمراه نیست!</w:t>
      </w:r>
      <w:r w:rsidRPr="0062224F">
        <w:rPr>
          <w:rStyle w:val="1-Char"/>
          <w:rFonts w:hint="cs"/>
          <w:rtl/>
        </w:rPr>
        <w:t>.</w:t>
      </w:r>
    </w:p>
    <w:p w:rsidR="00855C20" w:rsidRPr="0062224F" w:rsidRDefault="00855C20" w:rsidP="00855C20">
      <w:pPr>
        <w:tabs>
          <w:tab w:val="left" w:pos="26"/>
        </w:tabs>
        <w:ind w:firstLine="284"/>
        <w:jc w:val="both"/>
        <w:rPr>
          <w:rStyle w:val="1-Char"/>
          <w:rtl/>
        </w:rPr>
      </w:pPr>
      <w:r w:rsidRPr="0062224F">
        <w:rPr>
          <w:rStyle w:val="1-Char"/>
          <w:rtl/>
        </w:rPr>
        <w:t>حالا چند سوال ما را جواب بده:</w:t>
      </w:r>
    </w:p>
    <w:p w:rsidR="00855C20" w:rsidRPr="0062224F" w:rsidRDefault="00855C20" w:rsidP="00855C20">
      <w:pPr>
        <w:tabs>
          <w:tab w:val="left" w:pos="26"/>
        </w:tabs>
        <w:ind w:firstLine="284"/>
        <w:jc w:val="both"/>
        <w:rPr>
          <w:rStyle w:val="1-Char"/>
          <w:rtl/>
        </w:rPr>
      </w:pPr>
      <w:r w:rsidRPr="0062224F">
        <w:rPr>
          <w:rStyle w:val="1-Char"/>
          <w:rtl/>
        </w:rPr>
        <w:t>آیا فرق بین اصحاب یوسف با اصحاب محمد را</w:t>
      </w:r>
      <w:r w:rsidR="00FA03B3">
        <w:rPr>
          <w:rStyle w:val="1-Char"/>
          <w:rtl/>
        </w:rPr>
        <w:t xml:space="preserve"> نمی‌دا</w:t>
      </w:r>
      <w:r w:rsidRPr="0062224F">
        <w:rPr>
          <w:rStyle w:val="1-Char"/>
          <w:rtl/>
        </w:rPr>
        <w:t>نی؟ پس بدان که آن دو زندانی را یوسف به میل خود به دوستی انتخاب نکرده بود؛ بلکه به اجبار با</w:t>
      </w:r>
      <w:r w:rsidR="00F0383B">
        <w:rPr>
          <w:rStyle w:val="1-Char"/>
          <w:rtl/>
        </w:rPr>
        <w:t xml:space="preserve"> آن‌ها </w:t>
      </w:r>
      <w:r w:rsidRPr="0062224F">
        <w:rPr>
          <w:rStyle w:val="1-Char"/>
          <w:rtl/>
        </w:rPr>
        <w:t>در زندان بود. باز و جغد را که در یک قفس، زندانی کنند</w:t>
      </w:r>
      <w:r w:rsidR="00FA03B3">
        <w:rPr>
          <w:rStyle w:val="1-Char"/>
          <w:rtl/>
        </w:rPr>
        <w:t xml:space="preserve"> نمی‌توان</w:t>
      </w:r>
      <w:r w:rsidRPr="0062224F">
        <w:rPr>
          <w:rStyle w:val="1-Char"/>
          <w:rtl/>
        </w:rPr>
        <w:t>ی</w:t>
      </w:r>
      <w:r w:rsidR="00F0383B">
        <w:rPr>
          <w:rStyle w:val="1-Char"/>
          <w:rtl/>
        </w:rPr>
        <w:t xml:space="preserve"> آن‌ها </w:t>
      </w:r>
      <w:r w:rsidRPr="0062224F">
        <w:rPr>
          <w:rStyle w:val="1-Char"/>
          <w:rtl/>
        </w:rPr>
        <w:t>را دوست یکدیگر خطاب کنی.</w:t>
      </w:r>
    </w:p>
    <w:p w:rsidR="00855C20" w:rsidRPr="0062224F" w:rsidRDefault="00855C20" w:rsidP="00930602">
      <w:pPr>
        <w:ind w:firstLine="284"/>
        <w:jc w:val="both"/>
        <w:rPr>
          <w:rStyle w:val="1-Char"/>
          <w:rtl/>
        </w:rPr>
      </w:pPr>
      <w:r w:rsidRPr="0062224F">
        <w:rPr>
          <w:rStyle w:val="1-Char"/>
          <w:rtl/>
        </w:rPr>
        <w:t>از آیه</w:t>
      </w:r>
      <w:r w:rsidRPr="0062224F">
        <w:rPr>
          <w:rStyle w:val="1-Char"/>
          <w:rFonts w:hint="cs"/>
          <w:rtl/>
        </w:rPr>
        <w:t>:</w:t>
      </w:r>
      <w:r w:rsidR="00930602">
        <w:rPr>
          <w:rStyle w:val="1-Char"/>
          <w:rFonts w:hint="cs"/>
          <w:rtl/>
        </w:rPr>
        <w:t xml:space="preserve"> </w:t>
      </w:r>
      <w:r w:rsidR="00930602">
        <w:rPr>
          <w:rStyle w:val="1-Char"/>
          <w:rFonts w:cs="Traditional Arabic"/>
          <w:color w:val="000000"/>
          <w:shd w:val="clear" w:color="auto" w:fill="FFFFFF"/>
          <w:rtl/>
        </w:rPr>
        <w:t>﴿</w:t>
      </w:r>
      <w:r w:rsidR="00930602" w:rsidRPr="00321A84">
        <w:rPr>
          <w:rStyle w:val="8-Char"/>
          <w:rtl/>
        </w:rPr>
        <w:t>مَا ضَلَّ صَاحِبُكُمۡ وَمَا غَوَىٰ٢</w:t>
      </w:r>
      <w:r w:rsidR="00930602">
        <w:rPr>
          <w:rStyle w:val="1-Char"/>
          <w:rFonts w:cs="Traditional Arabic"/>
          <w:color w:val="000000"/>
          <w:shd w:val="clear" w:color="auto" w:fill="FFFFFF"/>
          <w:rtl/>
        </w:rPr>
        <w:t>﴾</w:t>
      </w:r>
      <w:r w:rsidR="00930602" w:rsidRPr="00321A84">
        <w:rPr>
          <w:rStyle w:val="8-Char"/>
          <w:rtl/>
        </w:rPr>
        <w:t xml:space="preserve"> </w:t>
      </w:r>
      <w:r w:rsidR="00930602" w:rsidRPr="00596FEF">
        <w:rPr>
          <w:rStyle w:val="7-Char"/>
          <w:rtl/>
        </w:rPr>
        <w:t>[النجم: 2]</w:t>
      </w:r>
    </w:p>
    <w:p w:rsidR="00855C20" w:rsidRPr="0062224F" w:rsidRDefault="00930602" w:rsidP="00855C20">
      <w:pPr>
        <w:tabs>
          <w:tab w:val="left" w:pos="26"/>
        </w:tabs>
        <w:ind w:firstLine="284"/>
        <w:jc w:val="both"/>
        <w:rPr>
          <w:rStyle w:val="1-Char"/>
          <w:rtl/>
        </w:rPr>
      </w:pPr>
      <w:r>
        <w:rPr>
          <w:rStyle w:val="1-Char"/>
          <w:rtl/>
        </w:rPr>
        <w:t>می</w:t>
      </w:r>
      <w:r>
        <w:rPr>
          <w:rStyle w:val="1-Char"/>
          <w:rFonts w:hint="cs"/>
          <w:rtl/>
        </w:rPr>
        <w:t>‌</w:t>
      </w:r>
      <w:r w:rsidR="00855C20" w:rsidRPr="0062224F">
        <w:rPr>
          <w:rStyle w:val="1-Char"/>
          <w:rtl/>
        </w:rPr>
        <w:t xml:space="preserve">خواهی نتیجه بگیری که مردم مکه، همه، صحابی بودند!! یعنی، ابوجهل و ابولهب هم دوستان پیامبر بودند؟! </w:t>
      </w:r>
    </w:p>
    <w:p w:rsidR="00855C20" w:rsidRPr="0062224F" w:rsidRDefault="00855C20" w:rsidP="00855C20">
      <w:pPr>
        <w:tabs>
          <w:tab w:val="left" w:pos="26"/>
        </w:tabs>
        <w:ind w:firstLine="284"/>
        <w:jc w:val="both"/>
        <w:rPr>
          <w:rStyle w:val="1-Char"/>
          <w:rtl/>
        </w:rPr>
      </w:pPr>
      <w:r w:rsidRPr="0062224F">
        <w:rPr>
          <w:rStyle w:val="1-Char"/>
          <w:rtl/>
        </w:rPr>
        <w:t>آیا ندیدی که محمد</w:t>
      </w:r>
      <w:r w:rsidRPr="001E5D31">
        <w:rPr>
          <w:rFonts w:cs="CTraditional Arabic" w:hint="cs"/>
          <w:rtl/>
        </w:rPr>
        <w:t>ص</w:t>
      </w:r>
      <w:r w:rsidRPr="0062224F">
        <w:rPr>
          <w:rStyle w:val="1-Char"/>
          <w:rtl/>
        </w:rPr>
        <w:t xml:space="preserve"> با اصحاب خود چگونه رفتار کرد؟ به عثمان دو دختر داد؛ به علی یک دختر داد؛ از عمر یک دختر خواست؛ از ابوبکر یک دختر خواست! آیا دو باغ دار یا یوسف و دو زندانی با هم خویش شدند و وصلت کردند؟!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آیا در مجالس درس حوزۀ قم هستیم که کسی جواب شما را</w:t>
      </w:r>
      <w:r w:rsidR="002D3D2D" w:rsidRPr="0062224F">
        <w:rPr>
          <w:rStyle w:val="1-Char"/>
          <w:rtl/>
        </w:rPr>
        <w:t xml:space="preserve"> نمی‌</w:t>
      </w:r>
      <w:r w:rsidRPr="0062224F">
        <w:rPr>
          <w:rStyle w:val="1-Char"/>
          <w:rtl/>
        </w:rPr>
        <w:t>دهد و خود</w:t>
      </w:r>
      <w:r w:rsidR="00EC20D9">
        <w:rPr>
          <w:rStyle w:val="1-Char"/>
          <w:rtl/>
        </w:rPr>
        <w:t xml:space="preserve"> می‌گویی</w:t>
      </w:r>
      <w:r w:rsidRPr="0062224F">
        <w:rPr>
          <w:rStyle w:val="1-Char"/>
          <w:rtl/>
        </w:rPr>
        <w:t>د و خود می</w:t>
      </w:r>
      <w:r w:rsidRPr="0062224F">
        <w:rPr>
          <w:rStyle w:val="1-Char"/>
          <w:rFonts w:hint="cs"/>
          <w:rtl/>
        </w:rPr>
        <w:t>‌</w:t>
      </w:r>
      <w:r w:rsidRPr="0062224F">
        <w:rPr>
          <w:rStyle w:val="1-Char"/>
          <w:rtl/>
        </w:rPr>
        <w:t>خندید!</w:t>
      </w:r>
      <w:r w:rsidRPr="0062224F">
        <w:rPr>
          <w:rStyle w:val="1-Char"/>
          <w:rFonts w:hint="cs"/>
          <w:rtl/>
        </w:rPr>
        <w:t>.</w:t>
      </w:r>
    </w:p>
    <w:p w:rsidR="00855C20" w:rsidRPr="0062224F" w:rsidRDefault="00783174" w:rsidP="00855C20">
      <w:pPr>
        <w:rPr>
          <w:rStyle w:val="1-Char"/>
          <w:rtl/>
        </w:rPr>
      </w:pPr>
      <w:r>
        <w:rPr>
          <w:rStyle w:val="1-Char"/>
          <w:rtl/>
        </w:rPr>
        <w:t>می‌گوید</w:t>
      </w:r>
      <w:r w:rsidR="00855C20" w:rsidRPr="0062224F">
        <w:rPr>
          <w:rStyle w:val="1-Char"/>
          <w:rtl/>
        </w:rPr>
        <w:t>:</w:t>
      </w:r>
    </w:p>
    <w:p w:rsidR="00855C20" w:rsidRPr="0062224F" w:rsidRDefault="00855C20" w:rsidP="00855C20">
      <w:pPr>
        <w:ind w:firstLine="284"/>
        <w:jc w:val="both"/>
        <w:rPr>
          <w:rStyle w:val="1-Char"/>
          <w:rtl/>
        </w:rPr>
      </w:pPr>
      <w:r w:rsidRPr="0062224F">
        <w:rPr>
          <w:rStyle w:val="1-Char"/>
          <w:rtl/>
        </w:rPr>
        <w:t>درمیان اصحاب، مردم بد دل و اهل مکر و خدعه و نفاق و دشمن آن حضرت و اهل بیت طاهرینش هم زیاد بودند؛ مانند عبدالله بن أبی و ابی سفیان و حکم بن عاص.</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26"/>
        </w:tabs>
        <w:ind w:firstLine="284"/>
        <w:jc w:val="both"/>
        <w:rPr>
          <w:rStyle w:val="1-Char"/>
          <w:rtl/>
        </w:rPr>
      </w:pPr>
      <w:r w:rsidRPr="0062224F">
        <w:rPr>
          <w:rStyle w:val="1-Char"/>
          <w:rtl/>
        </w:rPr>
        <w:t>می</w:t>
      </w:r>
      <w:r w:rsidRPr="0062224F">
        <w:rPr>
          <w:rStyle w:val="1-Char"/>
          <w:rFonts w:hint="cs"/>
          <w:rtl/>
        </w:rPr>
        <w:t>‌</w:t>
      </w:r>
      <w:r w:rsidRPr="0062224F">
        <w:rPr>
          <w:rStyle w:val="1-Char"/>
          <w:rtl/>
        </w:rPr>
        <w:t>ببنید استدلالش را؟!</w:t>
      </w:r>
      <w:r w:rsidR="00783174">
        <w:rPr>
          <w:rStyle w:val="1-Char"/>
          <w:rtl/>
        </w:rPr>
        <w:t xml:space="preserve"> می‌خواهد</w:t>
      </w:r>
      <w:r w:rsidRPr="0062224F">
        <w:rPr>
          <w:rStyle w:val="1-Char"/>
          <w:rtl/>
        </w:rPr>
        <w:t xml:space="preserve"> منافق را با صحابی در آمیزد تا نتیجۀ فاسدی بگیرد که اطرافیان پیامبر، همه خوب نبودند. بله، ما</w:t>
      </w:r>
      <w:r w:rsidR="00FA03B3">
        <w:rPr>
          <w:rStyle w:val="1-Char"/>
          <w:rtl/>
        </w:rPr>
        <w:t xml:space="preserve"> می‌دانیم</w:t>
      </w:r>
      <w:r w:rsidRPr="0062224F">
        <w:rPr>
          <w:rStyle w:val="1-Char"/>
          <w:rtl/>
        </w:rPr>
        <w:t xml:space="preserve"> که همه خوب نبودند. در پیرامون پیامبر، عبدالله ابن ابی هم بود ؛ علی هم بود ؛ ابوجهل هم بود ؛ ابی طالب هم بود. آیا فرق بین</w:t>
      </w:r>
      <w:r w:rsidR="00AF2F4A">
        <w:rPr>
          <w:rStyle w:val="1-Char"/>
          <w:rtl/>
        </w:rPr>
        <w:t xml:space="preserve"> این‌ها </w:t>
      </w:r>
      <w:r w:rsidRPr="0062224F">
        <w:rPr>
          <w:rStyle w:val="1-Char"/>
          <w:rtl/>
        </w:rPr>
        <w:t>از رفتارشان با پیامبر آشکار نمی</w:t>
      </w:r>
      <w:r w:rsidRPr="0062224F">
        <w:rPr>
          <w:rStyle w:val="1-Char"/>
          <w:rFonts w:hint="cs"/>
          <w:rtl/>
        </w:rPr>
        <w:t>‌</w:t>
      </w:r>
      <w:r w:rsidRPr="0062224F">
        <w:rPr>
          <w:rStyle w:val="1-Char"/>
          <w:rtl/>
        </w:rPr>
        <w:t>شود!</w:t>
      </w:r>
      <w:r w:rsidRPr="0062224F">
        <w:rPr>
          <w:rStyle w:val="1-Char"/>
          <w:rFonts w:hint="cs"/>
          <w:rtl/>
        </w:rPr>
        <w:t>.</w:t>
      </w:r>
    </w:p>
    <w:p w:rsidR="00855C20" w:rsidRPr="0062224F" w:rsidRDefault="00855C20" w:rsidP="00855C20">
      <w:pPr>
        <w:tabs>
          <w:tab w:val="left" w:pos="26"/>
        </w:tabs>
        <w:ind w:firstLine="284"/>
        <w:jc w:val="both"/>
        <w:rPr>
          <w:rStyle w:val="1-Char"/>
          <w:rtl/>
        </w:rPr>
      </w:pPr>
      <w:r w:rsidRPr="0062224F">
        <w:rPr>
          <w:rStyle w:val="1-Char"/>
          <w:rtl/>
        </w:rPr>
        <w:t>ابولهب وقتی محمد پیامبر شد به پسرانش دستور داد که دو دخترش را طلاق دهند. عثمان که مسلمان شد، حضرت دو دخترش را به او داد. تو عثمان را مساوی می‌دانی با امیه بن خلف؟ ای نا خلف!</w:t>
      </w:r>
      <w:r w:rsidRPr="0062224F">
        <w:rPr>
          <w:rStyle w:val="1-Char"/>
          <w:rFonts w:hint="cs"/>
          <w:rtl/>
        </w:rPr>
        <w:t>.</w:t>
      </w:r>
    </w:p>
    <w:p w:rsidR="00855C20" w:rsidRPr="001E5D31" w:rsidRDefault="00855C20" w:rsidP="00855C20">
      <w:pPr>
        <w:pStyle w:val="3-"/>
        <w:rPr>
          <w:rtl/>
        </w:rPr>
      </w:pPr>
      <w:bookmarkStart w:id="1123" w:name="_Toc433464839"/>
      <w:r w:rsidRPr="001E5D31">
        <w:rPr>
          <w:rFonts w:hint="cs"/>
          <w:rtl/>
        </w:rPr>
        <w:t>ادعای 378</w:t>
      </w:r>
      <w:r>
        <w:rPr>
          <w:rFonts w:hint="cs"/>
          <w:rtl/>
        </w:rPr>
        <w:t>-</w:t>
      </w:r>
      <w:r w:rsidRPr="001E5D31">
        <w:rPr>
          <w:rFonts w:hint="cs"/>
          <w:rtl/>
        </w:rPr>
        <w:t xml:space="preserve"> </w:t>
      </w:r>
      <w:r w:rsidRPr="001E5D31">
        <w:rPr>
          <w:rtl/>
        </w:rPr>
        <w:t>اگر پیغمبر به مرگ یا قتل فوت</w:t>
      </w:r>
      <w:r>
        <w:rPr>
          <w:rtl/>
        </w:rPr>
        <w:t xml:space="preserve"> می‌</w:t>
      </w:r>
      <w:r w:rsidRPr="001E5D31">
        <w:rPr>
          <w:rtl/>
        </w:rPr>
        <w:t>نمودند، باز شما به دین</w:t>
      </w:r>
      <w:r w:rsidRPr="001E5D31">
        <w:rPr>
          <w:color w:val="FF0000"/>
          <w:rtl/>
        </w:rPr>
        <w:t xml:space="preserve"> </w:t>
      </w:r>
      <w:r w:rsidRPr="001E5D31">
        <w:rPr>
          <w:rtl/>
        </w:rPr>
        <w:t>جاهلیت خود رجوع خواهید نمود.</w:t>
      </w:r>
      <w:bookmarkEnd w:id="1123"/>
    </w:p>
    <w:p w:rsidR="00855C20" w:rsidRPr="0062224F" w:rsidRDefault="00783174" w:rsidP="00855C20">
      <w:pPr>
        <w:ind w:firstLine="284"/>
        <w:jc w:val="both"/>
        <w:rPr>
          <w:rStyle w:val="1-Char"/>
          <w:rtl/>
        </w:rPr>
      </w:pPr>
      <w:r>
        <w:rPr>
          <w:rStyle w:val="1-Char"/>
          <w:rtl/>
        </w:rPr>
        <w:t>می‌گوید</w:t>
      </w:r>
      <w:r w:rsidR="00855C20" w:rsidRPr="0062224F">
        <w:rPr>
          <w:rStyle w:val="1-Char"/>
          <w:rtl/>
        </w:rPr>
        <w:t>: خیلی از اصحاب بعد از پیامبر مرتد شدند و این، دلیلش است؛ بخوانید:</w:t>
      </w:r>
    </w:p>
    <w:p w:rsidR="00855C20" w:rsidRDefault="00855C20" w:rsidP="00855C20">
      <w:pPr>
        <w:ind w:firstLine="284"/>
        <w:jc w:val="both"/>
        <w:rPr>
          <w:rStyle w:val="1-Char"/>
          <w:rtl/>
        </w:rPr>
      </w:pPr>
      <w:r w:rsidRPr="0062224F">
        <w:rPr>
          <w:rStyle w:val="1-Char"/>
          <w:rtl/>
        </w:rPr>
        <w:t>من</w:t>
      </w:r>
      <w:r w:rsidR="00783174">
        <w:rPr>
          <w:rStyle w:val="1-Char"/>
          <w:rtl/>
        </w:rPr>
        <w:t xml:space="preserve"> نمی‌گو</w:t>
      </w:r>
      <w:r w:rsidRPr="0062224F">
        <w:rPr>
          <w:rStyle w:val="1-Char"/>
          <w:rtl/>
        </w:rPr>
        <w:t>یم، آیات و اخبار</w:t>
      </w:r>
      <w:r w:rsidR="00B32BA2">
        <w:rPr>
          <w:rStyle w:val="1-Char"/>
          <w:rtl/>
        </w:rPr>
        <w:t xml:space="preserve"> </w:t>
      </w:r>
      <w:r w:rsidR="00783174">
        <w:rPr>
          <w:rStyle w:val="1-Char"/>
          <w:rtl/>
        </w:rPr>
        <w:t>می‌گوید</w:t>
      </w:r>
      <w:r w:rsidRPr="0062224F">
        <w:rPr>
          <w:rStyle w:val="1-Char"/>
          <w:rtl/>
        </w:rPr>
        <w:t>. اگر قدری دقیق شوید از تعجب بیرون می</w:t>
      </w:r>
      <w:r w:rsidRPr="0062224F">
        <w:rPr>
          <w:rStyle w:val="1-Char"/>
          <w:rFonts w:hint="cs"/>
          <w:rtl/>
        </w:rPr>
        <w:t>‌</w:t>
      </w:r>
      <w:r w:rsidRPr="0062224F">
        <w:rPr>
          <w:rStyle w:val="1-Char"/>
          <w:rtl/>
        </w:rPr>
        <w:t>آیید. خداوند در آیۀ 138 از سورۀ آل عمران خبر از ارتداد</w:t>
      </w:r>
      <w:r w:rsidR="00F0383B">
        <w:rPr>
          <w:rStyle w:val="1-Char"/>
          <w:rtl/>
        </w:rPr>
        <w:t xml:space="preserve"> آن‌ها </w:t>
      </w:r>
      <w:r w:rsidRPr="0062224F">
        <w:rPr>
          <w:rStyle w:val="1-Char"/>
          <w:rtl/>
        </w:rPr>
        <w:t>داده است:</w:t>
      </w:r>
    </w:p>
    <w:p w:rsidR="00855C20" w:rsidRPr="0062224F" w:rsidRDefault="00F47A6C" w:rsidP="00F47A6C">
      <w:pPr>
        <w:ind w:firstLine="284"/>
        <w:jc w:val="both"/>
        <w:rPr>
          <w:rStyle w:val="1-Char"/>
          <w:rtl/>
        </w:rPr>
      </w:pPr>
      <w:r>
        <w:rPr>
          <w:rStyle w:val="1-Char"/>
          <w:rFonts w:cs="Traditional Arabic"/>
          <w:color w:val="000000"/>
          <w:shd w:val="clear" w:color="auto" w:fill="FFFFFF"/>
          <w:rtl/>
        </w:rPr>
        <w:t>﴿</w:t>
      </w:r>
      <w:r w:rsidRPr="00321A84">
        <w:rPr>
          <w:rStyle w:val="8-Char"/>
          <w:rtl/>
        </w:rPr>
        <w:t xml:space="preserve">وَمَا مُحَمَّدٌ إِلَّا رَسُولٞ قَدۡ خَلَتۡ مِن قَبۡلِهِ </w:t>
      </w:r>
      <w:r w:rsidRPr="00321A84">
        <w:rPr>
          <w:rStyle w:val="8-Char"/>
          <w:rFonts w:hint="cs"/>
          <w:rtl/>
        </w:rPr>
        <w:t>ٱ</w:t>
      </w:r>
      <w:r w:rsidRPr="00321A84">
        <w:rPr>
          <w:rStyle w:val="8-Char"/>
          <w:rFonts w:hint="eastAsia"/>
          <w:rtl/>
        </w:rPr>
        <w:t>لرُّسُلُۚ</w:t>
      </w:r>
      <w:r w:rsidRPr="00321A84">
        <w:rPr>
          <w:rStyle w:val="8-Char"/>
          <w:rtl/>
        </w:rPr>
        <w:t xml:space="preserve"> أَفَإِيْن مَّاتَ أَوۡ قُتِلَ </w:t>
      </w:r>
      <w:r w:rsidRPr="00321A84">
        <w:rPr>
          <w:rStyle w:val="8-Char"/>
          <w:rFonts w:hint="cs"/>
          <w:rtl/>
        </w:rPr>
        <w:t>ٱ</w:t>
      </w:r>
      <w:r w:rsidRPr="00321A84">
        <w:rPr>
          <w:rStyle w:val="8-Char"/>
          <w:rFonts w:hint="eastAsia"/>
          <w:rtl/>
        </w:rPr>
        <w:t>نقَلَبۡتُمۡ</w:t>
      </w:r>
      <w:r w:rsidRPr="00321A84">
        <w:rPr>
          <w:rStyle w:val="8-Char"/>
          <w:rtl/>
        </w:rPr>
        <w:t xml:space="preserve"> عَلَىٰٓ أَعۡقَٰبِكُمۡۚ</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144]</w:t>
      </w:r>
      <w:r w:rsidR="00855C20" w:rsidRPr="00CE6E7F">
        <w:rPr>
          <w:rStyle w:val="1-Char"/>
          <w:rFonts w:hint="cs"/>
          <w:vertAlign w:val="superscript"/>
          <w:rtl/>
        </w:rPr>
        <w:t>(</w:t>
      </w:r>
      <w:r w:rsidR="00855C20" w:rsidRPr="008C6EBC">
        <w:rPr>
          <w:rStyle w:val="1-Char"/>
          <w:vertAlign w:val="superscript"/>
          <w:rtl/>
        </w:rPr>
        <w:footnoteReference w:id="464"/>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Default="00855C20" w:rsidP="00855C20">
      <w:pPr>
        <w:tabs>
          <w:tab w:val="left" w:pos="26"/>
        </w:tabs>
        <w:ind w:firstLine="284"/>
        <w:jc w:val="both"/>
        <w:rPr>
          <w:rStyle w:val="1-Char"/>
          <w:rtl/>
        </w:rPr>
      </w:pPr>
      <w:r w:rsidRPr="0062224F">
        <w:rPr>
          <w:rStyle w:val="1-Char"/>
          <w:rtl/>
        </w:rPr>
        <w:t>این سیاه دل</w:t>
      </w:r>
      <w:r w:rsidR="00FA03B3">
        <w:rPr>
          <w:rStyle w:val="1-Char"/>
          <w:rtl/>
        </w:rPr>
        <w:t xml:space="preserve"> نمی‌دا</w:t>
      </w:r>
      <w:r w:rsidRPr="0062224F">
        <w:rPr>
          <w:rStyle w:val="1-Char"/>
          <w:rtl/>
        </w:rPr>
        <w:t>ند که از این آیه چیزی ثابت</w:t>
      </w:r>
      <w:r w:rsidR="002D3D2D" w:rsidRPr="0062224F">
        <w:rPr>
          <w:rStyle w:val="1-Char"/>
          <w:rtl/>
        </w:rPr>
        <w:t xml:space="preserve"> نمی‌</w:t>
      </w:r>
      <w:r w:rsidRPr="0062224F">
        <w:rPr>
          <w:rStyle w:val="1-Char"/>
          <w:rtl/>
        </w:rPr>
        <w:t>شود، این یک فرض است که رخ نداده است؛ مثل این آیه</w:t>
      </w:r>
      <w:r w:rsidR="002D3D2D" w:rsidRPr="0062224F">
        <w:rPr>
          <w:rStyle w:val="1-Char"/>
          <w:rtl/>
        </w:rPr>
        <w:t xml:space="preserve"> </w:t>
      </w:r>
      <w:r w:rsidRPr="0062224F">
        <w:rPr>
          <w:rStyle w:val="1-Char"/>
          <w:rtl/>
        </w:rPr>
        <w:t>که</w:t>
      </w:r>
      <w:r w:rsidR="00B32BA2">
        <w:rPr>
          <w:rStyle w:val="1-Char"/>
          <w:rtl/>
        </w:rPr>
        <w:t xml:space="preserve"> </w:t>
      </w:r>
      <w:r w:rsidR="00783174">
        <w:rPr>
          <w:rStyle w:val="1-Char"/>
          <w:rtl/>
        </w:rPr>
        <w:t>می‌گوید</w:t>
      </w:r>
      <w:r w:rsidRPr="0062224F">
        <w:rPr>
          <w:rStyle w:val="1-Char"/>
          <w:rtl/>
        </w:rPr>
        <w:t>:</w:t>
      </w:r>
    </w:p>
    <w:p w:rsidR="00F47A6C" w:rsidRPr="00596FEF" w:rsidRDefault="00F47A6C" w:rsidP="00F47A6C">
      <w:pPr>
        <w:tabs>
          <w:tab w:val="left" w:pos="26"/>
        </w:tabs>
        <w:ind w:firstLine="284"/>
        <w:jc w:val="both"/>
        <w:rPr>
          <w:rStyle w:val="7-Char"/>
          <w:rtl/>
        </w:rPr>
      </w:pPr>
      <w:r>
        <w:rPr>
          <w:rStyle w:val="1-Char"/>
          <w:rFonts w:cs="Traditional Arabic"/>
          <w:color w:val="000000"/>
          <w:shd w:val="clear" w:color="auto" w:fill="FFFFFF"/>
          <w:rtl/>
        </w:rPr>
        <w:t>﴿</w:t>
      </w:r>
      <w:r w:rsidRPr="00321A84">
        <w:rPr>
          <w:rStyle w:val="8-Char"/>
          <w:rtl/>
        </w:rPr>
        <w:t xml:space="preserve">وَلَوۡ تَقَوَّلَ عَلَيۡنَا بَعۡضَ </w:t>
      </w:r>
      <w:r w:rsidRPr="00321A84">
        <w:rPr>
          <w:rStyle w:val="8-Char"/>
          <w:rFonts w:hint="cs"/>
          <w:rtl/>
        </w:rPr>
        <w:t>ٱ</w:t>
      </w:r>
      <w:r w:rsidRPr="00321A84">
        <w:rPr>
          <w:rStyle w:val="8-Char"/>
          <w:rFonts w:hint="eastAsia"/>
          <w:rtl/>
        </w:rPr>
        <w:t>لۡأَقَاوِيلِ</w:t>
      </w:r>
      <w:r w:rsidRPr="00321A84">
        <w:rPr>
          <w:rStyle w:val="8-Char"/>
          <w:rtl/>
        </w:rPr>
        <w:t>٤٤ لَأَخَذۡنَا مِنۡهُ بِ</w:t>
      </w:r>
      <w:r w:rsidRPr="00321A84">
        <w:rPr>
          <w:rStyle w:val="8-Char"/>
          <w:rFonts w:hint="cs"/>
          <w:rtl/>
        </w:rPr>
        <w:t>ٱ</w:t>
      </w:r>
      <w:r w:rsidRPr="00321A84">
        <w:rPr>
          <w:rStyle w:val="8-Char"/>
          <w:rFonts w:hint="eastAsia"/>
          <w:rtl/>
        </w:rPr>
        <w:t>لۡيَمِينِ</w:t>
      </w:r>
      <w:r w:rsidRPr="00321A84">
        <w:rPr>
          <w:rStyle w:val="8-Char"/>
          <w:rtl/>
        </w:rPr>
        <w:t xml:space="preserve">٤٥ ثُمَّ لَقَطَعۡنَا مِنۡهُ </w:t>
      </w:r>
      <w:r w:rsidRPr="00321A84">
        <w:rPr>
          <w:rStyle w:val="8-Char"/>
          <w:rFonts w:hint="cs"/>
          <w:rtl/>
        </w:rPr>
        <w:t>ٱ</w:t>
      </w:r>
      <w:r w:rsidRPr="00321A84">
        <w:rPr>
          <w:rStyle w:val="8-Char"/>
          <w:rFonts w:hint="eastAsia"/>
          <w:rtl/>
        </w:rPr>
        <w:t>لۡوَتِينَ</w:t>
      </w:r>
      <w:r w:rsidRPr="00321A84">
        <w:rPr>
          <w:rStyle w:val="8-Char"/>
          <w:rtl/>
        </w:rPr>
        <w:t>٤٦</w:t>
      </w:r>
      <w:r>
        <w:rPr>
          <w:rStyle w:val="1-Char"/>
          <w:rFonts w:cs="Traditional Arabic"/>
          <w:color w:val="000000"/>
          <w:shd w:val="clear" w:color="auto" w:fill="FFFFFF"/>
          <w:rtl/>
        </w:rPr>
        <w:t>﴾</w:t>
      </w:r>
      <w:r w:rsidRPr="00321A84">
        <w:rPr>
          <w:rStyle w:val="8-Char"/>
          <w:rtl/>
        </w:rPr>
        <w:t xml:space="preserve"> </w:t>
      </w:r>
      <w:r w:rsidRPr="00596FEF">
        <w:rPr>
          <w:rStyle w:val="7-Char"/>
          <w:rtl/>
        </w:rPr>
        <w:t>[الحاقة: 44-46]</w:t>
      </w:r>
    </w:p>
    <w:p w:rsidR="00855C20" w:rsidRPr="0062224F" w:rsidRDefault="00855C20" w:rsidP="00855C20">
      <w:pPr>
        <w:tabs>
          <w:tab w:val="left" w:pos="26"/>
        </w:tabs>
        <w:ind w:firstLine="284"/>
        <w:jc w:val="both"/>
        <w:rPr>
          <w:rStyle w:val="1-Char"/>
          <w:rtl/>
        </w:rPr>
      </w:pPr>
      <w:r w:rsidRPr="0062224F">
        <w:rPr>
          <w:rStyle w:val="1-Char"/>
          <w:rtl/>
        </w:rPr>
        <w:t>اگر محمد به ما حرف دروغی را نسبت دهد با دست راست می‌گیریمش و رگ گردنش را قطع</w:t>
      </w:r>
      <w:r w:rsidR="001B0D67">
        <w:rPr>
          <w:rStyle w:val="1-Char"/>
          <w:rtl/>
        </w:rPr>
        <w:t xml:space="preserve"> می‌کنیم</w:t>
      </w:r>
      <w:r w:rsidRPr="0062224F">
        <w:rPr>
          <w:rStyle w:val="1-Char"/>
          <w:rtl/>
        </w:rPr>
        <w:t>!</w:t>
      </w:r>
      <w:r w:rsidRPr="0062224F">
        <w:rPr>
          <w:rStyle w:val="1-Char"/>
          <w:rFonts w:hint="cs"/>
          <w:rtl/>
        </w:rPr>
        <w:t>.</w:t>
      </w:r>
    </w:p>
    <w:p w:rsidR="00855C20" w:rsidRPr="0062224F" w:rsidRDefault="00855C20" w:rsidP="00855C20">
      <w:pPr>
        <w:tabs>
          <w:tab w:val="left" w:pos="26"/>
        </w:tabs>
        <w:ind w:firstLine="284"/>
        <w:jc w:val="both"/>
        <w:rPr>
          <w:rStyle w:val="1-Char"/>
          <w:rtl/>
        </w:rPr>
      </w:pPr>
      <w:r w:rsidRPr="0062224F">
        <w:rPr>
          <w:rStyle w:val="1-Char"/>
          <w:rtl/>
        </w:rPr>
        <w:t>آیا می‌توان گفت:</w:t>
      </w:r>
      <w:r w:rsidR="002D3D2D" w:rsidRPr="0062224F">
        <w:rPr>
          <w:rStyle w:val="1-Char"/>
          <w:rtl/>
        </w:rPr>
        <w:t xml:space="preserve"> </w:t>
      </w:r>
      <w:r w:rsidRPr="0062224F">
        <w:rPr>
          <w:rStyle w:val="1-Char"/>
          <w:rtl/>
        </w:rPr>
        <w:t>تا نباشد چیزکی، الله نگوید چیزها!</w:t>
      </w:r>
      <w:r w:rsidRPr="0062224F">
        <w:rPr>
          <w:rStyle w:val="1-Char"/>
          <w:rFonts w:hint="cs"/>
          <w:rtl/>
        </w:rPr>
        <w:t>.</w:t>
      </w:r>
    </w:p>
    <w:p w:rsidR="00855C20" w:rsidRPr="0062224F" w:rsidRDefault="00855C20" w:rsidP="00855C20">
      <w:pPr>
        <w:tabs>
          <w:tab w:val="left" w:pos="26"/>
        </w:tabs>
        <w:ind w:firstLine="284"/>
        <w:jc w:val="both"/>
        <w:rPr>
          <w:rStyle w:val="1-Char"/>
          <w:rtl/>
        </w:rPr>
      </w:pPr>
      <w:r w:rsidRPr="0062224F">
        <w:rPr>
          <w:rStyle w:val="1-Char"/>
          <w:rtl/>
        </w:rPr>
        <w:t>آیا می‌توان گفت: حتماً محمد می‌خواست حرفی جعل کند!</w:t>
      </w:r>
      <w:r w:rsidRPr="0062224F">
        <w:rPr>
          <w:rStyle w:val="1-Char"/>
          <w:rFonts w:hint="cs"/>
          <w:rtl/>
        </w:rPr>
        <w:t>.</w:t>
      </w:r>
      <w:r w:rsidRPr="0062224F">
        <w:rPr>
          <w:rStyle w:val="1-Char"/>
          <w:rtl/>
        </w:rPr>
        <w:t xml:space="preserve"> </w:t>
      </w:r>
    </w:p>
    <w:p w:rsidR="00855C20" w:rsidRPr="0062224F" w:rsidRDefault="00855C20" w:rsidP="00855C20">
      <w:pPr>
        <w:tabs>
          <w:tab w:val="left" w:pos="26"/>
        </w:tabs>
        <w:ind w:firstLine="284"/>
        <w:jc w:val="both"/>
        <w:rPr>
          <w:rStyle w:val="1-Char"/>
          <w:rtl/>
        </w:rPr>
      </w:pPr>
      <w:r w:rsidRPr="0062224F">
        <w:rPr>
          <w:rStyle w:val="1-Char"/>
          <w:rtl/>
        </w:rPr>
        <w:t>اگر مثل</w:t>
      </w:r>
      <w:r w:rsidRPr="0062224F">
        <w:rPr>
          <w:rStyle w:val="1-Char"/>
          <w:rFonts w:hint="cs"/>
          <w:rtl/>
        </w:rPr>
        <w:t xml:space="preserve"> شما</w:t>
      </w:r>
      <w:r w:rsidRPr="0062224F">
        <w:rPr>
          <w:rStyle w:val="1-Char"/>
          <w:rtl/>
        </w:rPr>
        <w:t xml:space="preserve"> آیه </w:t>
      </w:r>
      <w:r w:rsidRPr="0062224F">
        <w:rPr>
          <w:rStyle w:val="1-Char"/>
          <w:rFonts w:hint="cs"/>
          <w:rtl/>
        </w:rPr>
        <w:t xml:space="preserve">را </w:t>
      </w:r>
      <w:r w:rsidRPr="0062224F">
        <w:rPr>
          <w:rStyle w:val="1-Char"/>
          <w:rtl/>
        </w:rPr>
        <w:t>تفسیر کنیم! حتماً کار ما به این جا</w:t>
      </w:r>
      <w:r w:rsidR="00D93E20">
        <w:rPr>
          <w:rStyle w:val="1-Char"/>
          <w:rtl/>
        </w:rPr>
        <w:t xml:space="preserve"> می‌رسد</w:t>
      </w:r>
      <w:r w:rsidRPr="0062224F">
        <w:rPr>
          <w:rStyle w:val="1-Char"/>
          <w:rtl/>
        </w:rPr>
        <w:t>! و عجیب</w:t>
      </w:r>
      <w:r w:rsidR="00800FBC">
        <w:rPr>
          <w:rStyle w:val="1-Char"/>
          <w:rtl/>
        </w:rPr>
        <w:t xml:space="preserve"> اینکه </w:t>
      </w:r>
      <w:r w:rsidRPr="0062224F">
        <w:rPr>
          <w:rStyle w:val="1-Char"/>
          <w:rtl/>
        </w:rPr>
        <w:t xml:space="preserve">آیه را نصفه نوشته است و آخر آیه آمده که </w:t>
      </w:r>
      <w:r w:rsidRPr="0062224F">
        <w:rPr>
          <w:rStyle w:val="1-Char"/>
          <w:rFonts w:hint="cs"/>
          <w:rtl/>
        </w:rPr>
        <w:t>الله</w:t>
      </w:r>
      <w:r w:rsidR="00B32BA2">
        <w:rPr>
          <w:rStyle w:val="1-Char"/>
          <w:rFonts w:hint="cs"/>
          <w:rtl/>
        </w:rPr>
        <w:t xml:space="preserve"> </w:t>
      </w:r>
      <w:r w:rsidR="00783174">
        <w:rPr>
          <w:rStyle w:val="1-Char"/>
          <w:rFonts w:hint="cs"/>
          <w:rtl/>
        </w:rPr>
        <w:t>می‌گوید</w:t>
      </w:r>
      <w:r w:rsidRPr="0062224F">
        <w:rPr>
          <w:rStyle w:val="1-Char"/>
          <w:rFonts w:hint="cs"/>
          <w:rtl/>
        </w:rPr>
        <w:t xml:space="preserve"> ما</w:t>
      </w:r>
      <w:r w:rsidR="002D3D2D" w:rsidRPr="0062224F">
        <w:rPr>
          <w:rStyle w:val="1-Char"/>
          <w:rFonts w:hint="cs"/>
          <w:rtl/>
        </w:rPr>
        <w:t xml:space="preserve"> </w:t>
      </w:r>
      <w:r w:rsidRPr="0062224F">
        <w:rPr>
          <w:rStyle w:val="1-Char"/>
          <w:rtl/>
        </w:rPr>
        <w:t>شاکران را جزای خیر می‌دهیم، اما آیه را کامل ذکر</w:t>
      </w:r>
      <w:r w:rsidR="002D3D2D" w:rsidRPr="0062224F">
        <w:rPr>
          <w:rStyle w:val="1-Char"/>
          <w:rtl/>
        </w:rPr>
        <w:t xml:space="preserve"> نمی‌</w:t>
      </w:r>
      <w:r w:rsidRPr="0062224F">
        <w:rPr>
          <w:rStyle w:val="1-Char"/>
          <w:rtl/>
        </w:rPr>
        <w:t>کند تا هرچه دلش</w:t>
      </w:r>
      <w:r w:rsidR="00783174">
        <w:rPr>
          <w:rStyle w:val="1-Char"/>
          <w:rtl/>
        </w:rPr>
        <w:t xml:space="preserve"> می‌خواهد</w:t>
      </w:r>
      <w:r w:rsidRPr="0062224F">
        <w:rPr>
          <w:rStyle w:val="1-Char"/>
          <w:rtl/>
        </w:rPr>
        <w:t xml:space="preserve"> بگوید!!</w:t>
      </w:r>
      <w:r w:rsidRPr="0062224F">
        <w:rPr>
          <w:rStyle w:val="1-Char"/>
          <w:rFonts w:hint="cs"/>
          <w:rtl/>
        </w:rPr>
        <w:t>.</w:t>
      </w:r>
    </w:p>
    <w:p w:rsidR="00855C20" w:rsidRPr="001E5D31" w:rsidRDefault="00855C20" w:rsidP="00855C20">
      <w:pPr>
        <w:pStyle w:val="3-"/>
        <w:rPr>
          <w:rtl/>
        </w:rPr>
      </w:pPr>
      <w:bookmarkStart w:id="1124" w:name="_Toc433464840"/>
      <w:r w:rsidRPr="001E5D31">
        <w:rPr>
          <w:rFonts w:hint="cs"/>
          <w:rtl/>
        </w:rPr>
        <w:t>ادعای 379</w:t>
      </w:r>
      <w:r>
        <w:rPr>
          <w:rFonts w:hint="cs"/>
          <w:rtl/>
        </w:rPr>
        <w:t>-</w:t>
      </w:r>
      <w:r w:rsidRPr="001E5D31">
        <w:rPr>
          <w:rtl/>
        </w:rPr>
        <w:t xml:space="preserve"> حدیث حوض</w:t>
      </w:r>
      <w:r>
        <w:rPr>
          <w:rtl/>
        </w:rPr>
        <w:t>،</w:t>
      </w:r>
      <w:r w:rsidRPr="001E5D31">
        <w:rPr>
          <w:rtl/>
        </w:rPr>
        <w:t xml:space="preserve"> دلیل قاطعی است بر جهنمی</w:t>
      </w:r>
      <w:r w:rsidRPr="001E5D31">
        <w:rPr>
          <w:rFonts w:cs="Tahoma"/>
          <w:color w:val="FF0000"/>
          <w:rtl/>
        </w:rPr>
        <w:t xml:space="preserve"> </w:t>
      </w:r>
      <w:r w:rsidRPr="001E5D31">
        <w:rPr>
          <w:rtl/>
        </w:rPr>
        <w:t>بودن بعضی از یاران پیامبر</w:t>
      </w:r>
      <w:bookmarkEnd w:id="1124"/>
    </w:p>
    <w:p w:rsidR="00855C20" w:rsidRPr="0062224F" w:rsidRDefault="00855C20" w:rsidP="00855C20">
      <w:pPr>
        <w:tabs>
          <w:tab w:val="left" w:pos="26"/>
        </w:tabs>
        <w:ind w:firstLine="284"/>
        <w:jc w:val="both"/>
        <w:rPr>
          <w:rStyle w:val="1-Char"/>
          <w:rtl/>
        </w:rPr>
      </w:pPr>
      <w:r w:rsidRPr="0062224F">
        <w:rPr>
          <w:rStyle w:val="1-Char"/>
          <w:rtl/>
        </w:rPr>
        <w:t>به یک حدیث بخاری تمسّک کرده است تا اصحاب را بکوبد و آن حدیث، این است:</w:t>
      </w:r>
    </w:p>
    <w:p w:rsidR="00855C20" w:rsidRPr="0062224F" w:rsidRDefault="00855C20" w:rsidP="00855C20">
      <w:pPr>
        <w:ind w:firstLine="284"/>
        <w:jc w:val="both"/>
        <w:rPr>
          <w:rStyle w:val="1-Char"/>
          <w:rtl/>
        </w:rPr>
      </w:pPr>
      <w:r w:rsidRPr="0062224F">
        <w:rPr>
          <w:rStyle w:val="1-Char"/>
          <w:rtl/>
        </w:rPr>
        <w:t>بخاری در دو خبر با مختصر تفاوتی در الفاظ از سهل بن سعد و عبدالله بن مسعود از رسول الله نقل نموده‌اند که فرمود:</w:t>
      </w:r>
    </w:p>
    <w:p w:rsidR="00855C20" w:rsidRPr="00833686" w:rsidRDefault="00855C20" w:rsidP="00855C20">
      <w:pPr>
        <w:ind w:firstLine="284"/>
        <w:jc w:val="both"/>
        <w:rPr>
          <w:rStyle w:val="5-Char"/>
          <w:rtl/>
        </w:rPr>
      </w:pPr>
      <w:r w:rsidRPr="0059586B">
        <w:rPr>
          <w:rStyle w:val="5-Char"/>
          <w:rtl/>
        </w:rPr>
        <w:t>«انا فرطکم علی الحوض ل</w:t>
      </w:r>
      <w:r w:rsidRPr="0059586B">
        <w:rPr>
          <w:rStyle w:val="5-Char"/>
          <w:rFonts w:hint="cs"/>
          <w:rtl/>
        </w:rPr>
        <w:t>ي</w:t>
      </w:r>
      <w:r w:rsidRPr="0059586B">
        <w:rPr>
          <w:rStyle w:val="5-Char"/>
          <w:rtl/>
        </w:rPr>
        <w:t>رفهن الی رجال منکم حتی اذا اهو</w:t>
      </w:r>
      <w:r w:rsidRPr="0059586B">
        <w:rPr>
          <w:rStyle w:val="5-Char"/>
          <w:rFonts w:hint="cs"/>
          <w:rtl/>
        </w:rPr>
        <w:t>ي</w:t>
      </w:r>
      <w:r w:rsidR="00F47A6C">
        <w:rPr>
          <w:rStyle w:val="5-Char"/>
          <w:rtl/>
        </w:rPr>
        <w:t>ت لاناولهم اختلجوا دونی فاقول ا</w:t>
      </w:r>
      <w:r w:rsidR="00F47A6C">
        <w:rPr>
          <w:rStyle w:val="5-Char"/>
          <w:rFonts w:hint="cs"/>
          <w:rtl/>
        </w:rPr>
        <w:t>ي</w:t>
      </w:r>
      <w:r w:rsidRPr="0059586B">
        <w:rPr>
          <w:rStyle w:val="5-Char"/>
          <w:rtl/>
        </w:rPr>
        <w:t xml:space="preserve"> رب اصحاب</w:t>
      </w:r>
      <w:r w:rsidRPr="0059586B">
        <w:rPr>
          <w:rStyle w:val="5-Char"/>
          <w:rFonts w:hint="cs"/>
          <w:rtl/>
        </w:rPr>
        <w:t>ي</w:t>
      </w:r>
      <w:r w:rsidRPr="0059586B">
        <w:rPr>
          <w:rStyle w:val="5-Char"/>
          <w:rtl/>
        </w:rPr>
        <w:t xml:space="preserve"> ف</w:t>
      </w:r>
      <w:r w:rsidRPr="0059586B">
        <w:rPr>
          <w:rStyle w:val="5-Char"/>
          <w:rFonts w:hint="cs"/>
          <w:rtl/>
        </w:rPr>
        <w:t>ي</w:t>
      </w:r>
      <w:r w:rsidRPr="0059586B">
        <w:rPr>
          <w:rStyle w:val="5-Char"/>
          <w:rtl/>
        </w:rPr>
        <w:t>قول لا تدر</w:t>
      </w:r>
      <w:r w:rsidRPr="0059586B">
        <w:rPr>
          <w:rStyle w:val="5-Char"/>
          <w:rFonts w:hint="cs"/>
          <w:rtl/>
        </w:rPr>
        <w:t>ي</w:t>
      </w:r>
      <w:r w:rsidRPr="0059586B">
        <w:rPr>
          <w:rStyle w:val="5-Char"/>
          <w:rtl/>
        </w:rPr>
        <w:t xml:space="preserve"> ما احدثوا بعد</w:t>
      </w:r>
      <w:r w:rsidRPr="0059586B">
        <w:rPr>
          <w:rStyle w:val="5-Char"/>
          <w:rFonts w:hint="cs"/>
          <w:rtl/>
        </w:rPr>
        <w:t>ك</w:t>
      </w:r>
      <w:r w:rsidRPr="0059586B">
        <w:rPr>
          <w:rStyle w:val="5-Char"/>
          <w:rtl/>
        </w:rPr>
        <w:t>!»</w:t>
      </w:r>
      <w:r w:rsidRPr="0059586B">
        <w:rPr>
          <w:rStyle w:val="5-Char"/>
          <w:rFonts w:hint="cs"/>
          <w:rtl/>
        </w:rPr>
        <w:t>.</w:t>
      </w:r>
    </w:p>
    <w:p w:rsidR="00855C20" w:rsidRPr="0062224F" w:rsidRDefault="00855C20" w:rsidP="00855C20">
      <w:pPr>
        <w:tabs>
          <w:tab w:val="left" w:pos="26"/>
        </w:tabs>
        <w:ind w:firstLine="284"/>
        <w:jc w:val="both"/>
        <w:rPr>
          <w:rStyle w:val="1-Char"/>
          <w:rtl/>
        </w:rPr>
      </w:pPr>
      <w:r w:rsidRPr="0062224F">
        <w:rPr>
          <w:rStyle w:val="1-Char"/>
          <w:rtl/>
        </w:rPr>
        <w:t>پیش از شما، من کنار حوض (کوثر) به انتظار شما هستم و گروهی از شما را که نمی</w:t>
      </w:r>
      <w:r w:rsidRPr="0062224F">
        <w:rPr>
          <w:rStyle w:val="1-Char"/>
          <w:rFonts w:hint="cs"/>
          <w:rtl/>
        </w:rPr>
        <w:t>‌</w:t>
      </w:r>
      <w:r w:rsidRPr="0062224F">
        <w:rPr>
          <w:rStyle w:val="1-Char"/>
          <w:rtl/>
        </w:rPr>
        <w:t>بینم، عرض</w:t>
      </w:r>
      <w:r w:rsidR="00C30663">
        <w:rPr>
          <w:rStyle w:val="1-Char"/>
          <w:rtl/>
        </w:rPr>
        <w:t xml:space="preserve"> می‌کنم</w:t>
      </w:r>
      <w:r w:rsidRPr="0062224F">
        <w:rPr>
          <w:rStyle w:val="1-Char"/>
          <w:rtl/>
        </w:rPr>
        <w:t>: پروردگارا، کجایند اصحاب من؟ خطاب</w:t>
      </w:r>
      <w:r w:rsidR="00D93E20">
        <w:rPr>
          <w:rStyle w:val="1-Char"/>
          <w:rtl/>
        </w:rPr>
        <w:t xml:space="preserve"> می‌رسد</w:t>
      </w:r>
      <w:r w:rsidRPr="0062224F">
        <w:rPr>
          <w:rStyle w:val="1-Char"/>
          <w:rtl/>
        </w:rPr>
        <w:t>: تو</w:t>
      </w:r>
      <w:r w:rsidR="00FA03B3">
        <w:rPr>
          <w:rStyle w:val="1-Char"/>
          <w:rtl/>
        </w:rPr>
        <w:t xml:space="preserve"> نمی‌دا</w:t>
      </w:r>
      <w:r w:rsidRPr="0062224F">
        <w:rPr>
          <w:rStyle w:val="1-Char"/>
          <w:rtl/>
        </w:rPr>
        <w:t>نی که بعد از تو چه‌ها کردند و چه اموری را در دین وارد نمودند...</w:t>
      </w:r>
      <w:r w:rsidRPr="00CE6E7F">
        <w:rPr>
          <w:rStyle w:val="1-Char"/>
          <w:rFonts w:hint="cs"/>
          <w:vertAlign w:val="superscript"/>
          <w:rtl/>
        </w:rPr>
        <w:t>(</w:t>
      </w:r>
      <w:r w:rsidRPr="008C6EBC">
        <w:rPr>
          <w:rStyle w:val="1-Char"/>
          <w:vertAlign w:val="superscript"/>
          <w:rtl/>
        </w:rPr>
        <w:footnoteReference w:id="465"/>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26"/>
        </w:tabs>
        <w:ind w:firstLine="284"/>
        <w:jc w:val="both"/>
        <w:rPr>
          <w:rStyle w:val="1-Char"/>
          <w:rtl/>
        </w:rPr>
      </w:pPr>
      <w:r w:rsidRPr="0062224F">
        <w:rPr>
          <w:rStyle w:val="1-Char"/>
          <w:rtl/>
        </w:rPr>
        <w:t>این مردک اگر از بخاری نقل قول می‌کند، باید بداند که همین بخاری در کنار این حدیث، احادیثی دارد مبنی بر جنتی بودن عمر و ابوبکر</w:t>
      </w:r>
      <w:r w:rsidR="002D3D2D" w:rsidRPr="0062224F">
        <w:rPr>
          <w:rStyle w:val="1-Char"/>
          <w:rtl/>
        </w:rPr>
        <w:t xml:space="preserve"> </w:t>
      </w:r>
      <w:r w:rsidRPr="0062224F">
        <w:rPr>
          <w:rStyle w:val="1-Char"/>
          <w:rtl/>
        </w:rPr>
        <w:t>و عثمان و عایشه و اهل بدر و اهل احد و غیره</w:t>
      </w:r>
      <w:r w:rsidRPr="0062224F">
        <w:rPr>
          <w:rStyle w:val="1-Char"/>
          <w:rFonts w:hint="cs"/>
          <w:rtl/>
        </w:rPr>
        <w:t>.</w:t>
      </w:r>
    </w:p>
    <w:p w:rsidR="00855C20" w:rsidRPr="0062224F" w:rsidRDefault="00855C20" w:rsidP="00F47A6C">
      <w:pPr>
        <w:tabs>
          <w:tab w:val="left" w:pos="26"/>
        </w:tabs>
        <w:ind w:firstLine="284"/>
        <w:jc w:val="both"/>
        <w:rPr>
          <w:rStyle w:val="1-Char"/>
          <w:rtl/>
        </w:rPr>
      </w:pPr>
      <w:r w:rsidRPr="0062224F">
        <w:rPr>
          <w:rStyle w:val="1-Char"/>
          <w:rtl/>
        </w:rPr>
        <w:t>پس معلوم است که منظور اینان نیستند! و شیعه حق ندارد با استناد به این حدیث با</w:t>
      </w:r>
      <w:r w:rsidR="00F0383B">
        <w:rPr>
          <w:rStyle w:val="1-Char"/>
          <w:rtl/>
        </w:rPr>
        <w:t xml:space="preserve"> آن‌ها </w:t>
      </w:r>
      <w:r w:rsidRPr="0062224F">
        <w:rPr>
          <w:rStyle w:val="1-Char"/>
          <w:rtl/>
        </w:rPr>
        <w:t>بد باشد. وقتی از بخاری نقل</w:t>
      </w:r>
      <w:r w:rsidR="00100CD0">
        <w:rPr>
          <w:rStyle w:val="1-Char"/>
          <w:rtl/>
        </w:rPr>
        <w:t xml:space="preserve"> می‌کند</w:t>
      </w:r>
      <w:r w:rsidRPr="0062224F">
        <w:rPr>
          <w:rStyle w:val="1-Char"/>
          <w:rtl/>
        </w:rPr>
        <w:t xml:space="preserve"> خوب است که همۀ</w:t>
      </w:r>
      <w:r w:rsidR="0086395E">
        <w:rPr>
          <w:rStyle w:val="1-Char"/>
          <w:rtl/>
        </w:rPr>
        <w:t xml:space="preserve"> حرف‌ها</w:t>
      </w:r>
      <w:r w:rsidRPr="0062224F">
        <w:rPr>
          <w:rStyle w:val="1-Char"/>
          <w:rtl/>
        </w:rPr>
        <w:t>یش را نقل کند! نه</w:t>
      </w:r>
      <w:r w:rsidR="00800FBC">
        <w:rPr>
          <w:rStyle w:val="1-Char"/>
          <w:rtl/>
        </w:rPr>
        <w:t xml:space="preserve"> اینکه </w:t>
      </w:r>
      <w:r w:rsidRPr="0062224F">
        <w:rPr>
          <w:rStyle w:val="1-Char"/>
          <w:rtl/>
        </w:rPr>
        <w:t>بگوید:</w:t>
      </w:r>
      <w:r w:rsidRPr="0059586B">
        <w:rPr>
          <w:rStyle w:val="5-Char"/>
          <w:rtl/>
        </w:rPr>
        <w:t xml:space="preserve"> «ولا تقربوا صلوه» </w:t>
      </w:r>
      <w:r w:rsidRPr="0062224F">
        <w:rPr>
          <w:rStyle w:val="1-Char"/>
          <w:rtl/>
        </w:rPr>
        <w:t>را از قرآن بگیرد و</w:t>
      </w:r>
      <w:r w:rsidRPr="0059586B">
        <w:rPr>
          <w:rStyle w:val="5-Char"/>
          <w:rtl/>
        </w:rPr>
        <w:t xml:space="preserve"> «انتم سکاری» </w:t>
      </w:r>
      <w:r w:rsidRPr="0062224F">
        <w:rPr>
          <w:rStyle w:val="1-Char"/>
          <w:rtl/>
        </w:rPr>
        <w:t>را فراموش کند!</w:t>
      </w:r>
      <w:r w:rsidRPr="0062224F">
        <w:rPr>
          <w:rStyle w:val="1-Char"/>
          <w:rFonts w:hint="cs"/>
          <w:rtl/>
        </w:rPr>
        <w:t>.</w:t>
      </w:r>
    </w:p>
    <w:p w:rsidR="00855C20" w:rsidRPr="0062224F" w:rsidRDefault="00855C20" w:rsidP="000D6BFD">
      <w:pPr>
        <w:tabs>
          <w:tab w:val="left" w:pos="26"/>
        </w:tabs>
        <w:ind w:firstLine="284"/>
        <w:jc w:val="both"/>
        <w:rPr>
          <w:rStyle w:val="1-Char"/>
          <w:rtl/>
        </w:rPr>
      </w:pPr>
      <w:r w:rsidRPr="0059586B">
        <w:rPr>
          <w:rStyle w:val="5-Char"/>
          <w:rtl/>
        </w:rPr>
        <w:t>«کلوا واشربوا»</w:t>
      </w:r>
      <w:r w:rsidRPr="0062224F">
        <w:rPr>
          <w:rStyle w:val="1-Char"/>
          <w:rtl/>
        </w:rPr>
        <w:t xml:space="preserve"> را آویزه گوش کرده</w:t>
      </w:r>
      <w:r w:rsidR="000D6BFD">
        <w:rPr>
          <w:rStyle w:val="1-Char"/>
          <w:rFonts w:hint="cs"/>
          <w:rtl/>
        </w:rPr>
        <w:t>‌</w:t>
      </w:r>
      <w:r w:rsidRPr="0062224F">
        <w:rPr>
          <w:rStyle w:val="1-Char"/>
          <w:rtl/>
        </w:rPr>
        <w:t xml:space="preserve">ای </w:t>
      </w:r>
      <w:r w:rsidRPr="0059586B">
        <w:rPr>
          <w:rStyle w:val="5-Char"/>
          <w:rtl/>
        </w:rPr>
        <w:t xml:space="preserve">«ولا تسرفوا» </w:t>
      </w:r>
      <w:r w:rsidRPr="0062224F">
        <w:rPr>
          <w:rStyle w:val="1-Char"/>
          <w:rtl/>
        </w:rPr>
        <w:t>را فراموش کردی؟</w:t>
      </w:r>
      <w:r w:rsidRPr="0062224F">
        <w:rPr>
          <w:rStyle w:val="1-Char"/>
          <w:rFonts w:hint="cs"/>
          <w:rtl/>
        </w:rPr>
        <w:t>.</w:t>
      </w:r>
    </w:p>
    <w:p w:rsidR="00855C20" w:rsidRPr="0062224F" w:rsidRDefault="00855C20" w:rsidP="00855C20">
      <w:pPr>
        <w:tabs>
          <w:tab w:val="left" w:pos="26"/>
        </w:tabs>
        <w:ind w:firstLine="284"/>
        <w:jc w:val="both"/>
        <w:rPr>
          <w:rStyle w:val="1-Char"/>
          <w:rtl/>
        </w:rPr>
      </w:pPr>
      <w:r w:rsidRPr="0062224F">
        <w:rPr>
          <w:rStyle w:val="1-Char"/>
          <w:rtl/>
        </w:rPr>
        <w:t>ما گمان</w:t>
      </w:r>
      <w:r w:rsidR="001B0D67">
        <w:rPr>
          <w:rStyle w:val="1-Char"/>
          <w:rtl/>
        </w:rPr>
        <w:t xml:space="preserve"> می‌کنیم</w:t>
      </w:r>
      <w:r w:rsidRPr="0062224F">
        <w:rPr>
          <w:rStyle w:val="1-Char"/>
          <w:rtl/>
        </w:rPr>
        <w:t xml:space="preserve"> که منظور از اصحاب در این جا، آنانی هستند که در زمان </w:t>
      </w:r>
      <w:r w:rsidRPr="0062224F">
        <w:rPr>
          <w:rStyle w:val="1-Char"/>
          <w:rFonts w:hint="cs"/>
          <w:rtl/>
        </w:rPr>
        <w:t xml:space="preserve">خلافت حضرت </w:t>
      </w:r>
      <w:r w:rsidRPr="0062224F">
        <w:rPr>
          <w:rStyle w:val="1-Char"/>
          <w:rtl/>
        </w:rPr>
        <w:t>ابوبکر مرتد شدند و ابوبکر با شمشیر حقشان را کف دستشان گذاشت؟ البته این را هم بگویم که ما هرگز</w:t>
      </w:r>
      <w:r w:rsidR="00783174">
        <w:rPr>
          <w:rStyle w:val="1-Char"/>
          <w:rtl/>
        </w:rPr>
        <w:t xml:space="preserve"> نمی‌گو</w:t>
      </w:r>
      <w:r w:rsidRPr="0062224F">
        <w:rPr>
          <w:rStyle w:val="1-Char"/>
          <w:rtl/>
        </w:rPr>
        <w:t>ییم: تک تک اصحاب پیامبر بهشتی هستند؛ اما این امید را داریم که الله با توجه به خدمات عظیم</w:t>
      </w:r>
      <w:r w:rsidR="00F0383B">
        <w:rPr>
          <w:rStyle w:val="1-Char"/>
          <w:rtl/>
        </w:rPr>
        <w:t xml:space="preserve"> آن‌ها </w:t>
      </w:r>
      <w:r w:rsidRPr="0062224F">
        <w:rPr>
          <w:rStyle w:val="1-Char"/>
          <w:rtl/>
        </w:rPr>
        <w:t>از لغزش‌ها و</w:t>
      </w:r>
      <w:r w:rsidR="002D3D2D" w:rsidRPr="0062224F">
        <w:rPr>
          <w:rStyle w:val="1-Char"/>
          <w:rtl/>
        </w:rPr>
        <w:t xml:space="preserve"> </w:t>
      </w:r>
      <w:r w:rsidRPr="0062224F">
        <w:rPr>
          <w:rStyle w:val="1-Char"/>
          <w:rtl/>
        </w:rPr>
        <w:t>گناهان</w:t>
      </w:r>
      <w:r w:rsidR="00F0383B">
        <w:rPr>
          <w:rStyle w:val="1-Char"/>
          <w:rtl/>
        </w:rPr>
        <w:t xml:space="preserve"> آن‌ها </w:t>
      </w:r>
      <w:r w:rsidRPr="0062224F">
        <w:rPr>
          <w:rStyle w:val="1-Char"/>
          <w:rtl/>
        </w:rPr>
        <w:t xml:space="preserve">بگذرد. </w:t>
      </w:r>
    </w:p>
    <w:p w:rsidR="00855C20" w:rsidRPr="0062224F" w:rsidRDefault="00855C20" w:rsidP="00855C20">
      <w:pPr>
        <w:tabs>
          <w:tab w:val="left" w:pos="26"/>
        </w:tabs>
        <w:ind w:firstLine="284"/>
        <w:jc w:val="both"/>
        <w:rPr>
          <w:rStyle w:val="1-Char"/>
          <w:rtl/>
        </w:rPr>
      </w:pPr>
      <w:r w:rsidRPr="0062224F">
        <w:rPr>
          <w:rStyle w:val="1-Char"/>
          <w:rtl/>
        </w:rPr>
        <w:t>و ما منکر این نیستیم که از صحابه خطاهایی سرزده است؛ مثلاً ما</w:t>
      </w:r>
      <w:r w:rsidR="00EC20D9">
        <w:rPr>
          <w:rStyle w:val="1-Char"/>
          <w:rtl/>
        </w:rPr>
        <w:t xml:space="preserve"> می‌گویی</w:t>
      </w:r>
      <w:r w:rsidRPr="0062224F">
        <w:rPr>
          <w:rStyle w:val="1-Char"/>
          <w:rtl/>
        </w:rPr>
        <w:t>م که معاویه در مقابل علی به ناحق ایستاد و جنگ کرد! اما مَثَل ما مَثَل امام حسن است که با وجود</w:t>
      </w:r>
      <w:r w:rsidR="002D3D2D" w:rsidRPr="0062224F">
        <w:rPr>
          <w:rStyle w:val="1-Char"/>
          <w:rtl/>
        </w:rPr>
        <w:t xml:space="preserve"> </w:t>
      </w:r>
      <w:r w:rsidRPr="0062224F">
        <w:rPr>
          <w:rStyle w:val="1-Char"/>
          <w:rtl/>
        </w:rPr>
        <w:t>انکار خروج معاویه بر علی، باز خلافت را به معاویه داد! چرا؟ چون می‌دانست که معاویه سراپا بدی نیست. می‌دانست که معاویه به اسلام خدمت</w:t>
      </w:r>
      <w:r w:rsidR="00100CD0">
        <w:rPr>
          <w:rStyle w:val="1-Char"/>
          <w:rtl/>
        </w:rPr>
        <w:t xml:space="preserve"> می‌کند</w:t>
      </w:r>
      <w:r w:rsidRPr="0062224F">
        <w:rPr>
          <w:rStyle w:val="1-Char"/>
          <w:rtl/>
        </w:rPr>
        <w:t xml:space="preserve"> و کارنامۀ درخشان 20 سالۀ خدمات معاویه را بعد از کسب خلافت جز مغرض</w:t>
      </w:r>
      <w:r w:rsidRPr="0062224F">
        <w:rPr>
          <w:rStyle w:val="1-Char"/>
          <w:rFonts w:hint="cs"/>
          <w:rtl/>
        </w:rPr>
        <w:t>،</w:t>
      </w:r>
      <w:r w:rsidRPr="0062224F">
        <w:rPr>
          <w:rStyle w:val="1-Char"/>
          <w:rtl/>
        </w:rPr>
        <w:t xml:space="preserve"> کسی منکر نیست! پس گمان ما این است که الله، معاویه را به خاطر خروج بر علی ببخشد اما برای الله تکلیف تعیین</w:t>
      </w:r>
      <w:r w:rsidR="00C94C10">
        <w:rPr>
          <w:rStyle w:val="1-Char"/>
          <w:rtl/>
        </w:rPr>
        <w:t xml:space="preserve"> نمی‌کنی</w:t>
      </w:r>
      <w:r w:rsidRPr="0062224F">
        <w:rPr>
          <w:rStyle w:val="1-Char"/>
          <w:rtl/>
        </w:rPr>
        <w:t>م.</w:t>
      </w:r>
    </w:p>
    <w:p w:rsidR="00855C20" w:rsidRPr="0062224F" w:rsidRDefault="00855C20" w:rsidP="000D6BFD">
      <w:pPr>
        <w:tabs>
          <w:tab w:val="left" w:pos="26"/>
        </w:tabs>
        <w:ind w:firstLine="284"/>
        <w:jc w:val="both"/>
        <w:rPr>
          <w:rStyle w:val="1-Char"/>
          <w:rtl/>
        </w:rPr>
      </w:pPr>
      <w:r w:rsidRPr="0062224F">
        <w:rPr>
          <w:rStyle w:val="1-Char"/>
          <w:rtl/>
        </w:rPr>
        <w:t>ما ظاهر را دیده</w:t>
      </w:r>
      <w:r w:rsidR="000D6BFD">
        <w:rPr>
          <w:rStyle w:val="1-Char"/>
          <w:rFonts w:hint="cs"/>
          <w:rtl/>
        </w:rPr>
        <w:t>‌</w:t>
      </w:r>
      <w:r w:rsidRPr="0062224F">
        <w:rPr>
          <w:rStyle w:val="1-Char"/>
          <w:rtl/>
        </w:rPr>
        <w:t>ایم و خدمات معاویه را می‌ستاییم و چون همنشین رسول و منتخب عمر و عثمان و حسن بود، او را دوست</w:t>
      </w:r>
      <w:r w:rsidR="002D3D2D" w:rsidRPr="0062224F">
        <w:rPr>
          <w:rStyle w:val="1-Char"/>
          <w:rtl/>
        </w:rPr>
        <w:t xml:space="preserve"> </w:t>
      </w:r>
      <w:r w:rsidRPr="0062224F">
        <w:rPr>
          <w:rStyle w:val="1-Char"/>
          <w:rtl/>
        </w:rPr>
        <w:t>داریم. دیگر او می‌داند و خدایش در روز قیامت و ترازوی عدل الهی. والسلام.</w:t>
      </w:r>
    </w:p>
    <w:p w:rsidR="00855C20" w:rsidRPr="001E5D31" w:rsidRDefault="00855C20" w:rsidP="00855C20">
      <w:pPr>
        <w:pStyle w:val="3-"/>
        <w:rPr>
          <w:rtl/>
        </w:rPr>
      </w:pPr>
      <w:bookmarkStart w:id="1125" w:name="_Toc433464841"/>
      <w:r w:rsidRPr="001E5D31">
        <w:rPr>
          <w:rFonts w:hint="cs"/>
          <w:rtl/>
        </w:rPr>
        <w:t>ادعای380</w:t>
      </w:r>
      <w:r>
        <w:rPr>
          <w:rFonts w:hint="cs"/>
          <w:rtl/>
        </w:rPr>
        <w:t>-</w:t>
      </w:r>
      <w:r w:rsidRPr="001E5D31">
        <w:rPr>
          <w:rFonts w:hint="cs"/>
          <w:rtl/>
        </w:rPr>
        <w:t xml:space="preserve"> </w:t>
      </w:r>
      <w:r w:rsidRPr="001E5D31">
        <w:rPr>
          <w:rtl/>
        </w:rPr>
        <w:t>ابوطالب برای خدمت به اسلام دین خود را</w:t>
      </w:r>
      <w:r w:rsidRPr="001E5D31">
        <w:rPr>
          <w:rFonts w:cs="Tahoma"/>
          <w:color w:val="FF0000"/>
          <w:rtl/>
        </w:rPr>
        <w:t xml:space="preserve"> </w:t>
      </w:r>
      <w:r w:rsidRPr="001E5D31">
        <w:rPr>
          <w:rtl/>
        </w:rPr>
        <w:t>آشکار نکرد</w:t>
      </w:r>
      <w:bookmarkEnd w:id="1125"/>
    </w:p>
    <w:p w:rsidR="00855C20" w:rsidRPr="0062224F" w:rsidRDefault="00855C20" w:rsidP="00855C20">
      <w:pPr>
        <w:ind w:firstLine="284"/>
        <w:jc w:val="both"/>
        <w:rPr>
          <w:rStyle w:val="1-Char"/>
          <w:rtl/>
        </w:rPr>
      </w:pPr>
      <w:r w:rsidRPr="0062224F">
        <w:rPr>
          <w:rStyle w:val="1-Char"/>
          <w:rtl/>
        </w:rPr>
        <w:t>جناب ابو طالب اگر ایمان خود را ظاهر می‌کرد، امر یکسره می‌شد؛ یعنی، در اول دعوت که هنوز رسول اکرم یاوری نداشت، تمام قریش و جامعه عرب بر ضد بنی‌هاشم به اتفاق قیام می‌نمودند و اساس نبوت را برهم می‌زدند؛ لذا جناب ابوطالب ایمان خود را با سیاست ابراز ننمود تا بتواند به نام هم کیشی با قریش جلوی</w:t>
      </w:r>
      <w:r w:rsidR="00F0383B">
        <w:rPr>
          <w:rStyle w:val="1-Char"/>
          <w:rtl/>
        </w:rPr>
        <w:t xml:space="preserve"> آن‌ها </w:t>
      </w:r>
      <w:r w:rsidRPr="0062224F">
        <w:rPr>
          <w:rStyle w:val="1-Char"/>
          <w:rtl/>
        </w:rPr>
        <w:t>و سایر اعادی را بگیرد تا</w:t>
      </w:r>
      <w:r w:rsidR="00F0383B">
        <w:rPr>
          <w:rStyle w:val="1-Char"/>
          <w:rtl/>
        </w:rPr>
        <w:t xml:space="preserve"> آن‌ها </w:t>
      </w:r>
      <w:r w:rsidRPr="0062224F">
        <w:rPr>
          <w:rStyle w:val="1-Char"/>
          <w:rtl/>
        </w:rPr>
        <w:t>هم محض احترام جناب ابو</w:t>
      </w:r>
      <w:r w:rsidRPr="001E5D31">
        <w:rPr>
          <w:rFonts w:cs="Tahoma"/>
          <w:b/>
          <w:bCs/>
          <w:rtl/>
        </w:rPr>
        <w:t xml:space="preserve"> </w:t>
      </w:r>
      <w:r w:rsidRPr="0062224F">
        <w:rPr>
          <w:rStyle w:val="1-Char"/>
          <w:rtl/>
        </w:rPr>
        <w:t>طالب تصمیمات قویتری اتخاذ ننمایند و آن حضرت فرصتی داشته باشد تا بتواند مقصد خود را آشکار نماید...</w:t>
      </w:r>
      <w:r w:rsidRPr="00CE6E7F">
        <w:rPr>
          <w:rStyle w:val="1-Char"/>
          <w:rFonts w:hint="cs"/>
          <w:vertAlign w:val="superscript"/>
          <w:rtl/>
        </w:rPr>
        <w:t>(</w:t>
      </w:r>
      <w:r w:rsidRPr="008C6EBC">
        <w:rPr>
          <w:rStyle w:val="1-Char"/>
          <w:vertAlign w:val="superscript"/>
          <w:rtl/>
        </w:rPr>
        <w:footnoteReference w:id="46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داستان</w:t>
      </w:r>
      <w:r w:rsidR="003D187A">
        <w:rPr>
          <w:rStyle w:val="1-Char"/>
          <w:rFonts w:hint="cs"/>
          <w:rtl/>
        </w:rPr>
        <w:t>‌</w:t>
      </w:r>
      <w:r w:rsidRPr="0062224F">
        <w:rPr>
          <w:rStyle w:val="1-Char"/>
          <w:rtl/>
        </w:rPr>
        <w:t>های</w:t>
      </w:r>
      <w:r w:rsidR="002D3D2D" w:rsidRPr="0062224F">
        <w:rPr>
          <w:rStyle w:val="1-Char"/>
          <w:rtl/>
        </w:rPr>
        <w:t xml:space="preserve"> </w:t>
      </w:r>
      <w:r w:rsidRPr="0062224F">
        <w:rPr>
          <w:rStyle w:val="1-Char"/>
          <w:rtl/>
        </w:rPr>
        <w:t>عجیب و غریبی از ابن ابی الحدید نقل</w:t>
      </w:r>
      <w:r w:rsidR="00100CD0">
        <w:rPr>
          <w:rStyle w:val="1-Char"/>
          <w:rtl/>
        </w:rPr>
        <w:t xml:space="preserve"> می‌کند</w:t>
      </w:r>
      <w:r w:rsidRPr="0062224F">
        <w:rPr>
          <w:rStyle w:val="1-Char"/>
          <w:rtl/>
        </w:rPr>
        <w:t xml:space="preserve"> که دروغ محض است و سنی‌ها قبولش ندارند. </w:t>
      </w:r>
    </w:p>
    <w:p w:rsidR="00855C20" w:rsidRPr="0062224F" w:rsidRDefault="00855C20" w:rsidP="00855C20">
      <w:pPr>
        <w:ind w:firstLine="284"/>
        <w:jc w:val="both"/>
        <w:rPr>
          <w:rStyle w:val="1-Char"/>
          <w:rtl/>
        </w:rPr>
      </w:pPr>
      <w:r w:rsidRPr="0062224F">
        <w:rPr>
          <w:rStyle w:val="1-Char"/>
          <w:rtl/>
        </w:rPr>
        <w:t>دربارۀ خدمات ابی طالب به پیامبر می‌نویسد و آن را دلیل بر مسلمانی او می‌داند که این کافی نیست!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مسلمانی باید با اظهار به زبان</w:t>
      </w:r>
      <w:r w:rsidR="002D3D2D" w:rsidRPr="0062224F">
        <w:rPr>
          <w:rStyle w:val="1-Char"/>
          <w:rtl/>
        </w:rPr>
        <w:t xml:space="preserve"> </w:t>
      </w:r>
      <w:r w:rsidRPr="0062224F">
        <w:rPr>
          <w:rStyle w:val="1-Char"/>
          <w:rtl/>
        </w:rPr>
        <w:t>نیز، باشد. بسیاری از مسیحیان در جنگ ایران و عراق که ایرانی‌ها آن را جنگ حق و باطل و کفر و اسلام</w:t>
      </w:r>
      <w:r w:rsidR="007B56C5">
        <w:rPr>
          <w:rStyle w:val="1-Char"/>
          <w:rtl/>
        </w:rPr>
        <w:t xml:space="preserve"> می‌دانند</w:t>
      </w:r>
      <w:r w:rsidRPr="0062224F">
        <w:rPr>
          <w:rStyle w:val="1-Char"/>
          <w:rtl/>
        </w:rPr>
        <w:t>، در طرف اسلام شرکت داشتند و خدمتی بزرگتر از ابی طالب به اسلام کردند؛ یعنی، جان خود را دادند اما چون اقرار زبانی نکردند، مسلمان نشدند و</w:t>
      </w:r>
      <w:r w:rsidR="00FA03B3">
        <w:rPr>
          <w:rStyle w:val="1-Char"/>
          <w:rtl/>
        </w:rPr>
        <w:t xml:space="preserve"> نمی‌توان</w:t>
      </w:r>
      <w:r w:rsidRPr="0062224F">
        <w:rPr>
          <w:rStyle w:val="1-Char"/>
          <w:rtl/>
        </w:rPr>
        <w:t>یم بگویم که اگر مسلمان نبودند، چرا جان دادند.</w:t>
      </w:r>
    </w:p>
    <w:p w:rsidR="00855C20" w:rsidRPr="001E5D31" w:rsidRDefault="00855C20" w:rsidP="00855C20">
      <w:pPr>
        <w:pStyle w:val="3-"/>
        <w:rPr>
          <w:rtl/>
        </w:rPr>
      </w:pPr>
      <w:bookmarkStart w:id="1126" w:name="_Toc433464842"/>
      <w:r w:rsidRPr="001E5D31">
        <w:rPr>
          <w:rFonts w:hint="cs"/>
          <w:rtl/>
        </w:rPr>
        <w:t>ادعای</w:t>
      </w:r>
      <w:r w:rsidR="002D2F97">
        <w:rPr>
          <w:rFonts w:hint="cs"/>
          <w:rtl/>
        </w:rPr>
        <w:t xml:space="preserve"> </w:t>
      </w:r>
      <w:r w:rsidRPr="001E5D31">
        <w:rPr>
          <w:rFonts w:hint="cs"/>
          <w:rtl/>
        </w:rPr>
        <w:t>381</w:t>
      </w:r>
      <w:r>
        <w:rPr>
          <w:rFonts w:hint="cs"/>
          <w:rtl/>
        </w:rPr>
        <w:t>-</w:t>
      </w:r>
      <w:r w:rsidRPr="001E5D31">
        <w:rPr>
          <w:rFonts w:hint="cs"/>
          <w:rtl/>
        </w:rPr>
        <w:t xml:space="preserve"> </w:t>
      </w:r>
      <w:r w:rsidRPr="001E5D31">
        <w:rPr>
          <w:rtl/>
        </w:rPr>
        <w:t>سنی</w:t>
      </w:r>
      <w:r w:rsidR="00B32BA2">
        <w:rPr>
          <w:rtl/>
        </w:rPr>
        <w:t xml:space="preserve"> می‌گوید</w:t>
      </w:r>
      <w:r w:rsidRPr="001E5D31">
        <w:rPr>
          <w:rtl/>
        </w:rPr>
        <w:t>: پدر علی کافر بود تا عیبی را</w:t>
      </w:r>
      <w:r w:rsidRPr="001E5D31">
        <w:rPr>
          <w:rFonts w:cs="Tahoma"/>
          <w:color w:val="FF0000"/>
          <w:rtl/>
        </w:rPr>
        <w:t xml:space="preserve"> </w:t>
      </w:r>
      <w:r w:rsidRPr="001E5D31">
        <w:rPr>
          <w:rtl/>
        </w:rPr>
        <w:t>برای علی ثابت کند</w:t>
      </w:r>
      <w:bookmarkEnd w:id="1126"/>
      <w:r w:rsidR="002D3D2D">
        <w:rPr>
          <w:rtl/>
        </w:rPr>
        <w:t xml:space="preserve"> </w:t>
      </w:r>
    </w:p>
    <w:p w:rsidR="00855C20" w:rsidRPr="0062224F" w:rsidRDefault="00855C20" w:rsidP="00855C20">
      <w:pPr>
        <w:ind w:firstLine="284"/>
        <w:jc w:val="both"/>
        <w:rPr>
          <w:rStyle w:val="1-Char"/>
          <w:rtl/>
        </w:rPr>
      </w:pPr>
      <w:r w:rsidRPr="0062224F">
        <w:rPr>
          <w:rStyle w:val="1-Char"/>
          <w:rtl/>
        </w:rPr>
        <w:t>این نادان</w:t>
      </w:r>
      <w:r w:rsidR="00B32BA2">
        <w:rPr>
          <w:rStyle w:val="1-Char"/>
          <w:rtl/>
        </w:rPr>
        <w:t xml:space="preserve"> </w:t>
      </w:r>
      <w:r w:rsidR="00783174">
        <w:rPr>
          <w:rStyle w:val="1-Char"/>
          <w:rtl/>
        </w:rPr>
        <w:t>می‌گوید</w:t>
      </w:r>
      <w:r w:rsidRPr="0062224F">
        <w:rPr>
          <w:rStyle w:val="1-Char"/>
          <w:rtl/>
        </w:rPr>
        <w:t>: سنی‌ها مسلمان بودن ابو طالب را پنهان کردند تا عیبی باشد برای علی...</w:t>
      </w:r>
      <w:r w:rsidRPr="00CE6E7F">
        <w:rPr>
          <w:rStyle w:val="1-Char"/>
          <w:rFonts w:hint="cs"/>
          <w:vertAlign w:val="superscript"/>
          <w:rtl/>
        </w:rPr>
        <w:t>(</w:t>
      </w:r>
      <w:r w:rsidRPr="008C6EBC">
        <w:rPr>
          <w:rStyle w:val="1-Char"/>
          <w:vertAlign w:val="superscript"/>
          <w:rtl/>
        </w:rPr>
        <w:footnoteReference w:id="467"/>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این عیب نیست؛ بلکه یک فضیلت است که انسان دین پدر مشرک خود را رها کند و از خانه و اهل بگذرد و مسلمان شود و اکثر صحابه هم مانند علی بودند و این عیب نیست! بعد ما</w:t>
      </w:r>
      <w:r w:rsidR="00EC20D9">
        <w:rPr>
          <w:rStyle w:val="1-Char"/>
          <w:rtl/>
        </w:rPr>
        <w:t xml:space="preserve"> می‌گویی</w:t>
      </w:r>
      <w:r w:rsidRPr="0062224F">
        <w:rPr>
          <w:rStyle w:val="1-Char"/>
          <w:rtl/>
        </w:rPr>
        <w:t>م: پدر علی از پدران صحابه بهتر بود. آیا این عیب گویی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افسوس بر حال ابوطالب، این آدم خوب که چرا مسلمان از دنیا نرفت تا اجر زحمات خود را بگیرد.</w:t>
      </w:r>
    </w:p>
    <w:p w:rsidR="00855C20" w:rsidRPr="0062224F" w:rsidRDefault="00855C20" w:rsidP="00855C20">
      <w:pPr>
        <w:ind w:firstLine="284"/>
        <w:jc w:val="both"/>
        <w:rPr>
          <w:rStyle w:val="1-Char"/>
          <w:rtl/>
        </w:rPr>
      </w:pPr>
      <w:r w:rsidRPr="0062224F">
        <w:rPr>
          <w:rStyle w:val="1-Char"/>
          <w:rtl/>
        </w:rPr>
        <w:t>بر مسلمانان گران آمد به جهنم رفتن ابوطالب و پرسیدند: یا رسول الله، آیا این دعاهای توبه، به ابوطالب نفع نرسانید؟ فرمود: او را از قعر جهنم بر سر آورد و فقط تا قوزک پا در آتش است و از دماغش بخار بیرون می</w:t>
      </w:r>
      <w:r w:rsidRPr="0062224F">
        <w:rPr>
          <w:rStyle w:val="1-Char"/>
          <w:rFonts w:hint="cs"/>
          <w:rtl/>
        </w:rPr>
        <w:t>‌</w:t>
      </w:r>
      <w:r w:rsidRPr="0062224F">
        <w:rPr>
          <w:rStyle w:val="1-Char"/>
          <w:rtl/>
        </w:rPr>
        <w:t>آید! (از حرارت جهنم). کسی برای دشمن علی</w:t>
      </w:r>
      <w:r w:rsidR="00783174">
        <w:rPr>
          <w:rStyle w:val="1-Char"/>
          <w:rtl/>
        </w:rPr>
        <w:t xml:space="preserve"> نمی‌گوید</w:t>
      </w:r>
      <w:r w:rsidRPr="0062224F">
        <w:rPr>
          <w:rStyle w:val="1-Char"/>
          <w:rtl/>
        </w:rPr>
        <w:t xml:space="preserve"> که</w:t>
      </w:r>
      <w:r w:rsidR="002D3D2D" w:rsidRPr="0062224F">
        <w:rPr>
          <w:rStyle w:val="1-Char"/>
          <w:rtl/>
        </w:rPr>
        <w:t xml:space="preserve"> </w:t>
      </w:r>
      <w:r w:rsidRPr="0062224F">
        <w:rPr>
          <w:rStyle w:val="1-Char"/>
          <w:rtl/>
        </w:rPr>
        <w:t>افسوس! بر حال ابوطالب.</w:t>
      </w:r>
    </w:p>
    <w:p w:rsidR="00855C20" w:rsidRPr="0062224F" w:rsidRDefault="00855C20" w:rsidP="008C2681">
      <w:pPr>
        <w:ind w:firstLine="284"/>
        <w:jc w:val="both"/>
        <w:rPr>
          <w:rStyle w:val="1-Char"/>
        </w:rPr>
      </w:pPr>
      <w:r w:rsidRPr="0062224F">
        <w:rPr>
          <w:rStyle w:val="1-Char"/>
          <w:rFonts w:hint="cs"/>
          <w:rtl/>
        </w:rPr>
        <w:t>و</w:t>
      </w:r>
      <w:r w:rsidR="00C94C10">
        <w:rPr>
          <w:rStyle w:val="1-Char"/>
          <w:rtl/>
        </w:rPr>
        <w:t xml:space="preserve"> می‌بینی</w:t>
      </w:r>
      <w:r w:rsidRPr="0062224F">
        <w:rPr>
          <w:rStyle w:val="1-Char"/>
          <w:rtl/>
        </w:rPr>
        <w:t xml:space="preserve">م که بدون </w:t>
      </w:r>
      <w:r w:rsidRPr="0059586B">
        <w:rPr>
          <w:rStyle w:val="5-Char"/>
          <w:rtl/>
        </w:rPr>
        <w:t xml:space="preserve">«لا </w:t>
      </w:r>
      <w:r w:rsidR="008C2681">
        <w:rPr>
          <w:rStyle w:val="5-Char"/>
          <w:rFonts w:hint="cs"/>
          <w:rtl/>
        </w:rPr>
        <w:t>إ</w:t>
      </w:r>
      <w:r w:rsidRPr="0059586B">
        <w:rPr>
          <w:rStyle w:val="5-Char"/>
          <w:rtl/>
        </w:rPr>
        <w:t>ل</w:t>
      </w:r>
      <w:r w:rsidRPr="0059586B">
        <w:rPr>
          <w:rStyle w:val="5-Char"/>
          <w:rFonts w:hint="cs"/>
          <w:rtl/>
        </w:rPr>
        <w:t>ه</w:t>
      </w:r>
      <w:r w:rsidRPr="0059586B">
        <w:rPr>
          <w:rStyle w:val="5-Char"/>
          <w:rtl/>
        </w:rPr>
        <w:t xml:space="preserve"> </w:t>
      </w:r>
      <w:r w:rsidR="008C2681">
        <w:rPr>
          <w:rStyle w:val="5-Char"/>
          <w:rFonts w:hint="cs"/>
          <w:rtl/>
        </w:rPr>
        <w:t>إ</w:t>
      </w:r>
      <w:r w:rsidRPr="0059586B">
        <w:rPr>
          <w:rStyle w:val="5-Char"/>
          <w:rtl/>
        </w:rPr>
        <w:t xml:space="preserve">لا الله» </w:t>
      </w:r>
      <w:r w:rsidRPr="0062224F">
        <w:rPr>
          <w:rStyle w:val="1-Char"/>
          <w:rtl/>
        </w:rPr>
        <w:t>حتی یاری دادن پیامبر، آدم را از جهنم نجات نمی</w:t>
      </w:r>
      <w:r w:rsidRPr="0062224F">
        <w:rPr>
          <w:rStyle w:val="1-Char"/>
          <w:rFonts w:hint="cs"/>
          <w:rtl/>
        </w:rPr>
        <w:t>‌</w:t>
      </w:r>
      <w:r w:rsidRPr="0062224F">
        <w:rPr>
          <w:rStyle w:val="1-Char"/>
          <w:rtl/>
        </w:rPr>
        <w:t>دهد.</w:t>
      </w:r>
    </w:p>
    <w:p w:rsidR="00855C20" w:rsidRPr="001E5D31" w:rsidRDefault="00855C20" w:rsidP="00855C20">
      <w:pPr>
        <w:pStyle w:val="3-"/>
        <w:rPr>
          <w:rtl/>
        </w:rPr>
      </w:pPr>
      <w:bookmarkStart w:id="1127" w:name="_Toc433464843"/>
      <w:r w:rsidRPr="001E5D31">
        <w:rPr>
          <w:rFonts w:hint="cs"/>
          <w:rtl/>
        </w:rPr>
        <w:t>ادعای 382</w:t>
      </w:r>
      <w:r>
        <w:rPr>
          <w:rFonts w:hint="cs"/>
          <w:rtl/>
        </w:rPr>
        <w:t>-</w:t>
      </w:r>
      <w:r w:rsidRPr="001E5D31">
        <w:rPr>
          <w:rtl/>
        </w:rPr>
        <w:t xml:space="preserve"> قرآن</w:t>
      </w:r>
      <w:r w:rsidR="00B32BA2">
        <w:rPr>
          <w:rtl/>
        </w:rPr>
        <w:t xml:space="preserve"> می‌گوید</w:t>
      </w:r>
      <w:r w:rsidRPr="001E5D31">
        <w:rPr>
          <w:rtl/>
        </w:rPr>
        <w:t>: صیغه حلال است</w:t>
      </w:r>
      <w:bookmarkEnd w:id="1127"/>
    </w:p>
    <w:p w:rsidR="00855C20" w:rsidRPr="00833686" w:rsidRDefault="00855C20" w:rsidP="00855C20">
      <w:pPr>
        <w:ind w:firstLine="284"/>
        <w:jc w:val="both"/>
        <w:rPr>
          <w:rStyle w:val="5-Char"/>
        </w:rPr>
      </w:pPr>
      <w:r w:rsidRPr="0062224F">
        <w:rPr>
          <w:rStyle w:val="1-Char"/>
          <w:rFonts w:hint="cs"/>
          <w:rtl/>
        </w:rPr>
        <w:t>مناظره گر سنی میپرسد:</w:t>
      </w:r>
      <w:r w:rsidRPr="0062224F">
        <w:rPr>
          <w:rStyle w:val="1-Char"/>
          <w:rtl/>
        </w:rPr>
        <w:t xml:space="preserve"> چگونه ممکن است خبر ایمان آوردن ابو طالب برعکس شود؟! </w:t>
      </w:r>
      <w:r w:rsidRPr="0062224F">
        <w:rPr>
          <w:rStyle w:val="1-Char"/>
          <w:rFonts w:hint="cs"/>
          <w:rtl/>
        </w:rPr>
        <w:t>داعی</w:t>
      </w:r>
      <w:r w:rsidR="00B32BA2">
        <w:rPr>
          <w:rStyle w:val="1-Char"/>
          <w:rFonts w:hint="cs"/>
          <w:rtl/>
        </w:rPr>
        <w:t xml:space="preserve"> </w:t>
      </w:r>
      <w:r w:rsidR="00783174">
        <w:rPr>
          <w:rStyle w:val="1-Char"/>
          <w:rFonts w:hint="cs"/>
          <w:rtl/>
        </w:rPr>
        <w:t>می‌گوید</w:t>
      </w:r>
      <w:r w:rsidRPr="0062224F">
        <w:rPr>
          <w:rStyle w:val="1-Char"/>
          <w:rtl/>
        </w:rPr>
        <w:t xml:space="preserve">: این تازگی ندارد خیلی از دستورات اسلام عوض شدند؛ از جمله قانون متعه که حکم قرآن مجید و مورد اتفاق فریقین (شیعه و سنی) و در زمان رسول اکرم شایع و مشروع بود. حتی در دورۀ خلافت ابی بکر و قسمتی از زمان خلافت عمر بن الخطاب هم درمیان امت جاری بود؛ فقط با یک کلام خلیفه عمر که گفت: </w:t>
      </w:r>
      <w:r w:rsidRPr="0059586B">
        <w:rPr>
          <w:rStyle w:val="5-Char"/>
          <w:rtl/>
        </w:rPr>
        <w:t>متعتان کانتا علی عهد ر</w:t>
      </w:r>
      <w:r w:rsidR="00F47A6C">
        <w:rPr>
          <w:rStyle w:val="5-Char"/>
          <w:rtl/>
        </w:rPr>
        <w:t>سول الله انا احرمهما و</w:t>
      </w:r>
      <w:r w:rsidRPr="0059586B">
        <w:rPr>
          <w:rStyle w:val="5-Char"/>
          <w:rtl/>
        </w:rPr>
        <w:t>اعاقب عل</w:t>
      </w:r>
      <w:r w:rsidRPr="0059586B">
        <w:rPr>
          <w:rStyle w:val="5-Char"/>
          <w:rFonts w:hint="cs"/>
          <w:rtl/>
        </w:rPr>
        <w:t>ي</w:t>
      </w:r>
      <w:r w:rsidRPr="0059586B">
        <w:rPr>
          <w:rStyle w:val="5-Char"/>
          <w:rtl/>
        </w:rPr>
        <w:t xml:space="preserve">هما. </w:t>
      </w:r>
    </w:p>
    <w:p w:rsidR="00855C20" w:rsidRPr="0062224F" w:rsidRDefault="00855C20" w:rsidP="00855C20">
      <w:pPr>
        <w:ind w:firstLine="284"/>
        <w:jc w:val="both"/>
        <w:rPr>
          <w:rStyle w:val="1-Char"/>
          <w:rtl/>
        </w:rPr>
      </w:pPr>
      <w:r w:rsidRPr="0062224F">
        <w:rPr>
          <w:rStyle w:val="1-Char"/>
          <w:rtl/>
        </w:rPr>
        <w:t>دو متعه که در زمان پیغمبر بود من</w:t>
      </w:r>
      <w:r w:rsidR="00F0383B">
        <w:rPr>
          <w:rStyle w:val="1-Char"/>
          <w:rtl/>
        </w:rPr>
        <w:t xml:space="preserve"> آن‌ها </w:t>
      </w:r>
      <w:r w:rsidRPr="0062224F">
        <w:rPr>
          <w:rStyle w:val="1-Char"/>
          <w:rtl/>
        </w:rPr>
        <w:t>را حرام نمودم و عقاب می‌نمایم عمل کنندگان به آن را.</w:t>
      </w:r>
    </w:p>
    <w:p w:rsidR="00855C20" w:rsidRPr="0062224F" w:rsidRDefault="00855C20" w:rsidP="00855C20">
      <w:pPr>
        <w:ind w:firstLine="284"/>
        <w:jc w:val="both"/>
        <w:rPr>
          <w:rStyle w:val="1-Char"/>
          <w:rtl/>
        </w:rPr>
      </w:pPr>
      <w:r w:rsidRPr="0062224F">
        <w:rPr>
          <w:rStyle w:val="1-Char"/>
          <w:rtl/>
        </w:rPr>
        <w:t>به کلی حرام گردید؛ یعنی، حلال خدا، هزار و سیصد سال</w:t>
      </w:r>
      <w:r w:rsidRPr="0062224F">
        <w:rPr>
          <w:rStyle w:val="1-Char"/>
          <w:rFonts w:hint="cs"/>
          <w:rtl/>
        </w:rPr>
        <w:t xml:space="preserve"> است که</w:t>
      </w:r>
      <w:r w:rsidR="002D3D2D" w:rsidRPr="0062224F">
        <w:rPr>
          <w:rStyle w:val="1-Char"/>
          <w:rFonts w:hint="cs"/>
          <w:rtl/>
        </w:rPr>
        <w:t xml:space="preserve"> </w:t>
      </w:r>
      <w:r w:rsidRPr="0062224F">
        <w:rPr>
          <w:rStyle w:val="1-Char"/>
          <w:rtl/>
        </w:rPr>
        <w:t>حرام گردید! چنان این کلام عمر از زمان خلافت او به بعد تقویت شد و بدون دلیل بر خلاف نص صریح قرآن مجید و عمل رسول</w:t>
      </w:r>
      <w:r w:rsidR="002D3D2D" w:rsidRPr="0062224F">
        <w:rPr>
          <w:rStyle w:val="1-Char"/>
          <w:rtl/>
        </w:rPr>
        <w:t xml:space="preserve"> </w:t>
      </w:r>
      <w:r w:rsidRPr="0062224F">
        <w:rPr>
          <w:rStyle w:val="1-Char"/>
          <w:rtl/>
        </w:rPr>
        <w:t>اکرم و صحابه آن حضرت با اطاعت کور کورانه پیروی شد که حقیقت اولیۀ خود را از دست داد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68"/>
      </w:r>
      <w:r w:rsidRPr="00CE6E7F">
        <w:rPr>
          <w:rStyle w:val="1-Char"/>
          <w:rFonts w:hint="cs"/>
          <w:vertAlign w:val="superscript"/>
          <w:rtl/>
        </w:rPr>
        <w:t>)</w:t>
      </w:r>
      <w:r w:rsidRPr="0062224F">
        <w:rPr>
          <w:rStyle w:val="1-Char"/>
          <w:rFonts w:hint="cs"/>
          <w:rtl/>
        </w:rPr>
        <w:t>.</w:t>
      </w:r>
    </w:p>
    <w:p w:rsidR="00855C20" w:rsidRPr="0062224F" w:rsidRDefault="00855C20" w:rsidP="00F47A6C">
      <w:pPr>
        <w:ind w:firstLine="284"/>
        <w:jc w:val="both"/>
        <w:rPr>
          <w:rStyle w:val="1-Char"/>
          <w:rtl/>
        </w:rPr>
      </w:pPr>
      <w:r w:rsidRPr="0062224F">
        <w:rPr>
          <w:rStyle w:val="1-Char"/>
          <w:rtl/>
        </w:rPr>
        <w:t>دلائل بر این معنی بسیار است: دلیل اول، قرآن مجید و سند محکم آسمانی است که در آیه 24 از سوره نساء به صراحت</w:t>
      </w:r>
      <w:r w:rsidR="006B6811">
        <w:rPr>
          <w:rStyle w:val="1-Char"/>
          <w:rtl/>
        </w:rPr>
        <w:t xml:space="preserve"> می‌فرماید</w:t>
      </w:r>
      <w:r w:rsidRPr="0062224F">
        <w:rPr>
          <w:rStyle w:val="1-Char"/>
          <w:rtl/>
        </w:rPr>
        <w:t>:</w:t>
      </w:r>
      <w:r w:rsidR="00F47A6C">
        <w:rPr>
          <w:rStyle w:val="1-Char"/>
          <w:rFonts w:hint="cs"/>
          <w:rtl/>
        </w:rPr>
        <w:t xml:space="preserve"> </w:t>
      </w:r>
      <w:r w:rsidR="00F47A6C">
        <w:rPr>
          <w:rStyle w:val="1-Char"/>
          <w:rFonts w:cs="Traditional Arabic"/>
          <w:color w:val="000000"/>
          <w:shd w:val="clear" w:color="auto" w:fill="FFFFFF"/>
          <w:rtl/>
        </w:rPr>
        <w:t>﴿</w:t>
      </w:r>
      <w:r w:rsidR="00F47A6C" w:rsidRPr="00321A84">
        <w:rPr>
          <w:rStyle w:val="8-Char"/>
          <w:rtl/>
        </w:rPr>
        <w:t xml:space="preserve">فَمَا </w:t>
      </w:r>
      <w:r w:rsidR="00F47A6C" w:rsidRPr="00321A84">
        <w:rPr>
          <w:rStyle w:val="8-Char"/>
          <w:rFonts w:hint="cs"/>
          <w:rtl/>
        </w:rPr>
        <w:t>ٱ</w:t>
      </w:r>
      <w:r w:rsidR="00F47A6C" w:rsidRPr="00321A84">
        <w:rPr>
          <w:rStyle w:val="8-Char"/>
          <w:rFonts w:hint="eastAsia"/>
          <w:rtl/>
        </w:rPr>
        <w:t>سۡتَمۡتَعۡتُم</w:t>
      </w:r>
      <w:r w:rsidR="00F47A6C" w:rsidRPr="00321A84">
        <w:rPr>
          <w:rStyle w:val="8-Char"/>
          <w:rtl/>
        </w:rPr>
        <w:t xml:space="preserve"> بِهِ</w:t>
      </w:r>
      <w:r w:rsidR="00F47A6C" w:rsidRPr="00321A84">
        <w:rPr>
          <w:rStyle w:val="8-Char"/>
          <w:rFonts w:hint="cs"/>
          <w:rtl/>
        </w:rPr>
        <w:t>ۦ</w:t>
      </w:r>
      <w:r w:rsidR="00F47A6C" w:rsidRPr="00321A84">
        <w:rPr>
          <w:rStyle w:val="8-Char"/>
          <w:rtl/>
        </w:rPr>
        <w:t xml:space="preserve"> مِنۡهُنَّ فَ‍َٔاتُوهُنَّ </w:t>
      </w:r>
      <w:r w:rsidR="00F47A6C" w:rsidRPr="00321A84">
        <w:rPr>
          <w:rStyle w:val="8-Char"/>
          <w:rFonts w:hint="eastAsia"/>
          <w:rtl/>
        </w:rPr>
        <w:t>أُجُورَهُنَّ</w:t>
      </w:r>
      <w:r w:rsidR="00F47A6C" w:rsidRPr="00321A84">
        <w:rPr>
          <w:rStyle w:val="8-Char"/>
          <w:rtl/>
        </w:rPr>
        <w:t xml:space="preserve"> فَرِيضَةٗۚ</w:t>
      </w:r>
      <w:r w:rsidR="00F47A6C">
        <w:rPr>
          <w:rStyle w:val="1-Char"/>
          <w:rFonts w:cs="Traditional Arabic"/>
          <w:color w:val="000000"/>
          <w:shd w:val="clear" w:color="auto" w:fill="FFFFFF"/>
          <w:rtl/>
        </w:rPr>
        <w:t>﴾</w:t>
      </w:r>
      <w:r w:rsidR="00F47A6C" w:rsidRPr="00321A84">
        <w:rPr>
          <w:rStyle w:val="8-Char"/>
          <w:rtl/>
        </w:rPr>
        <w:t xml:space="preserve"> </w:t>
      </w:r>
      <w:r w:rsidR="00F47A6C" w:rsidRPr="00596FEF">
        <w:rPr>
          <w:rStyle w:val="7-Char"/>
          <w:rtl/>
        </w:rPr>
        <w:t>[النساء: 24]</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 و زنانی را که متعه کرد</w:t>
      </w:r>
      <w:r w:rsidR="00362A31">
        <w:rPr>
          <w:rStyle w:val="1-Char"/>
          <w:rtl/>
        </w:rPr>
        <w:t>ه‌اید</w:t>
      </w:r>
      <w:r w:rsidRPr="0062224F">
        <w:rPr>
          <w:rStyle w:val="1-Char"/>
          <w:rtl/>
        </w:rPr>
        <w:t xml:space="preserve"> مهرشان را به</w:t>
      </w:r>
      <w:r w:rsidR="00F0383B">
        <w:rPr>
          <w:rStyle w:val="1-Char"/>
          <w:rtl/>
        </w:rPr>
        <w:t xml:space="preserve"> آن‌ها </w:t>
      </w:r>
      <w:r w:rsidRPr="0062224F">
        <w:rPr>
          <w:rStyle w:val="1-Char"/>
          <w:rtl/>
        </w:rPr>
        <w:t>به عنوان فریضه</w:t>
      </w:r>
      <w:r w:rsidRPr="0062224F">
        <w:rPr>
          <w:rStyle w:val="1-Char"/>
          <w:rFonts w:hint="cs"/>
          <w:rtl/>
        </w:rPr>
        <w:t>‌</w:t>
      </w:r>
      <w:r w:rsidRPr="0062224F">
        <w:rPr>
          <w:rStyle w:val="1-Char"/>
          <w:rtl/>
        </w:rPr>
        <w:t>ای بدهید...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چون اساس دین، قرآن مجید است، لذا هر حکمی که در قرآن به آن امر شده است، ناسخ آن هم باید در قرآن یا به لسان خاتم الانبیاء باشد. بفرمایید در کجای قرآن این حکم نسخ شده است.</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 xml:space="preserve">این هم یک دروغ </w:t>
      </w:r>
      <w:r w:rsidR="00456FFB">
        <w:rPr>
          <w:rStyle w:val="1-Char"/>
          <w:rtl/>
        </w:rPr>
        <w:t>از سلسله دروغ‌های شماست. عمر هر</w:t>
      </w:r>
      <w:r w:rsidRPr="0062224F">
        <w:rPr>
          <w:rStyle w:val="1-Char"/>
          <w:rtl/>
        </w:rPr>
        <w:t>گز</w:t>
      </w:r>
      <w:r w:rsidR="00FA03B3">
        <w:rPr>
          <w:rStyle w:val="1-Char"/>
          <w:rtl/>
        </w:rPr>
        <w:t xml:space="preserve"> نمی‌توان</w:t>
      </w:r>
      <w:r w:rsidRPr="0062224F">
        <w:rPr>
          <w:rStyle w:val="1-Char"/>
          <w:rtl/>
        </w:rPr>
        <w:t>ست حلال را حرام و حرام را حلال کند.</w:t>
      </w:r>
    </w:p>
    <w:p w:rsidR="00855C20" w:rsidRPr="0062224F" w:rsidRDefault="00855C20" w:rsidP="00855C20">
      <w:pPr>
        <w:ind w:firstLine="284"/>
        <w:jc w:val="both"/>
        <w:rPr>
          <w:rStyle w:val="1-Char"/>
          <w:rtl/>
        </w:rPr>
      </w:pPr>
      <w:r w:rsidRPr="0062224F">
        <w:rPr>
          <w:rStyle w:val="1-Char"/>
          <w:rtl/>
        </w:rPr>
        <w:t>این آیه هم ربطی به متعه ندارد و به دنبال آیات ازدواج دایم است! چگونه در وسط آیات واضح، یک آیه مبهم می‌آید؟ ازدواج نتایجی دارد؛ از جمله</w:t>
      </w:r>
      <w:r w:rsidR="002D3D2D" w:rsidRPr="0062224F">
        <w:rPr>
          <w:rStyle w:val="1-Char"/>
          <w:rtl/>
        </w:rPr>
        <w:t xml:space="preserve"> </w:t>
      </w:r>
      <w:r w:rsidRPr="0062224F">
        <w:rPr>
          <w:rStyle w:val="1-Char"/>
          <w:rtl/>
        </w:rPr>
        <w:t>بچ</w:t>
      </w:r>
      <w:r w:rsidR="008C2681">
        <w:rPr>
          <w:rStyle w:val="1-Char"/>
          <w:rtl/>
        </w:rPr>
        <w:t xml:space="preserve">ه‌ای </w:t>
      </w:r>
      <w:r w:rsidRPr="0062224F">
        <w:rPr>
          <w:rStyle w:val="1-Char"/>
          <w:rtl/>
        </w:rPr>
        <w:t>به وجود می</w:t>
      </w:r>
      <w:r w:rsidRPr="0062224F">
        <w:rPr>
          <w:rStyle w:val="1-Char"/>
          <w:rFonts w:hint="cs"/>
          <w:rtl/>
        </w:rPr>
        <w:t>‌</w:t>
      </w:r>
      <w:r w:rsidRPr="0062224F">
        <w:rPr>
          <w:rStyle w:val="1-Char"/>
          <w:rtl/>
        </w:rPr>
        <w:t>آید، مسأله ارث و عِدّت پیش می‌آید. الله همه</w:t>
      </w:r>
      <w:r w:rsidR="00AF2F4A">
        <w:rPr>
          <w:rStyle w:val="1-Char"/>
          <w:rtl/>
        </w:rPr>
        <w:t xml:space="preserve"> این‌ها </w:t>
      </w:r>
      <w:r w:rsidRPr="0062224F">
        <w:rPr>
          <w:rStyle w:val="1-Char"/>
          <w:rtl/>
        </w:rPr>
        <w:t>را دربارۀ ازدواج دایم توضیح داده است. اگر این آیه دربارۀ ازدواج موقت باشد، چرا درباره ارث و عده و طلاق و جدایی آن آی</w:t>
      </w:r>
      <w:r w:rsidR="008C2681">
        <w:rPr>
          <w:rStyle w:val="1-Char"/>
          <w:rtl/>
        </w:rPr>
        <w:t xml:space="preserve">ه‌ای </w:t>
      </w:r>
      <w:r w:rsidRPr="0062224F">
        <w:rPr>
          <w:rStyle w:val="1-Char"/>
          <w:rtl/>
        </w:rPr>
        <w:t>نازل نشده است؟ این ازدواج را هرگز اسلام وضع نکرد.البته در جاهلیت بود و پیامبر منع کردند.</w:t>
      </w:r>
    </w:p>
    <w:p w:rsidR="00855C20" w:rsidRDefault="00855C20" w:rsidP="00855C20">
      <w:pPr>
        <w:ind w:firstLine="284"/>
        <w:jc w:val="both"/>
        <w:rPr>
          <w:rStyle w:val="1-Char"/>
          <w:rtl/>
        </w:rPr>
      </w:pPr>
      <w:r w:rsidRPr="0062224F">
        <w:rPr>
          <w:rStyle w:val="1-Char"/>
          <w:rtl/>
        </w:rPr>
        <w:t>یک دلیل ما برای رد متعه و ازدواج موقت این است که این نوع ازدوج، آیه 3 از سوره نساء را باطل می</w:t>
      </w:r>
      <w:r w:rsidRPr="0062224F">
        <w:rPr>
          <w:rStyle w:val="1-Char"/>
          <w:rFonts w:hint="cs"/>
          <w:rtl/>
        </w:rPr>
        <w:t>‌</w:t>
      </w:r>
      <w:r w:rsidRPr="0062224F">
        <w:rPr>
          <w:rStyle w:val="1-Char"/>
          <w:rtl/>
        </w:rPr>
        <w:t>کند:</w:t>
      </w:r>
    </w:p>
    <w:p w:rsidR="00F47A6C" w:rsidRPr="00596FEF" w:rsidRDefault="00F47A6C" w:rsidP="00F47A6C">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وَإِنۡ خِفۡتُمۡ أَلَّا تُقۡسِطُواْ فِي </w:t>
      </w:r>
      <w:r w:rsidRPr="00321A84">
        <w:rPr>
          <w:rStyle w:val="8-Char"/>
          <w:rFonts w:hint="cs"/>
          <w:rtl/>
        </w:rPr>
        <w:t>ٱ</w:t>
      </w:r>
      <w:r w:rsidRPr="00321A84">
        <w:rPr>
          <w:rStyle w:val="8-Char"/>
          <w:rFonts w:hint="eastAsia"/>
          <w:rtl/>
        </w:rPr>
        <w:t>لۡيَتَٰمَىٰ</w:t>
      </w:r>
      <w:r w:rsidRPr="00321A84">
        <w:rPr>
          <w:rStyle w:val="8-Char"/>
          <w:rtl/>
        </w:rPr>
        <w:t xml:space="preserve"> فَ</w:t>
      </w:r>
      <w:r w:rsidRPr="00321A84">
        <w:rPr>
          <w:rStyle w:val="8-Char"/>
          <w:rFonts w:hint="cs"/>
          <w:rtl/>
        </w:rPr>
        <w:t>ٱ</w:t>
      </w:r>
      <w:r w:rsidRPr="00321A84">
        <w:rPr>
          <w:rStyle w:val="8-Char"/>
          <w:rFonts w:hint="eastAsia"/>
          <w:rtl/>
        </w:rPr>
        <w:t>نكِحُواْ</w:t>
      </w:r>
      <w:r w:rsidRPr="00321A84">
        <w:rPr>
          <w:rStyle w:val="8-Char"/>
          <w:rtl/>
        </w:rPr>
        <w:t xml:space="preserve"> مَا طَابَ لَكُم مِّنَ </w:t>
      </w:r>
      <w:r w:rsidRPr="00321A84">
        <w:rPr>
          <w:rStyle w:val="8-Char"/>
          <w:rFonts w:hint="cs"/>
          <w:rtl/>
        </w:rPr>
        <w:t>ٱ</w:t>
      </w:r>
      <w:r w:rsidRPr="00321A84">
        <w:rPr>
          <w:rStyle w:val="8-Char"/>
          <w:rFonts w:hint="eastAsia"/>
          <w:rtl/>
        </w:rPr>
        <w:t>لنِّسَآءِ</w:t>
      </w:r>
      <w:r w:rsidRPr="00321A84">
        <w:rPr>
          <w:rStyle w:val="8-Char"/>
          <w:rtl/>
        </w:rPr>
        <w:t xml:space="preserve"> مَثۡنَىٰ وَثُلَٰثَ وَرُبَٰعَۖ فَإِنۡ خِفۡتُمۡ أَلَّا تَعۡدِلُواْ فَوَٰحِدَةً أَوۡ مَا مَلَكَتۡ أَيۡمَٰنُكُمۡۚ ذَٰلِكَ أَدۡنَىٰٓ أَلَّا تَعُولُواْ٣</w:t>
      </w:r>
      <w:r>
        <w:rPr>
          <w:rStyle w:val="1-Char"/>
          <w:rFonts w:cs="Traditional Arabic"/>
          <w:color w:val="000000"/>
          <w:shd w:val="clear" w:color="auto" w:fill="FFFFFF"/>
          <w:rtl/>
        </w:rPr>
        <w:t>﴾</w:t>
      </w:r>
      <w:r w:rsidRPr="00321A84">
        <w:rPr>
          <w:rStyle w:val="8-Char"/>
          <w:rtl/>
        </w:rPr>
        <w:t xml:space="preserve"> </w:t>
      </w:r>
      <w:r w:rsidRPr="00596FEF">
        <w:rPr>
          <w:rStyle w:val="7-Char"/>
          <w:rtl/>
        </w:rPr>
        <w:t>[النساء: 3]</w:t>
      </w:r>
    </w:p>
    <w:p w:rsidR="00855C20" w:rsidRPr="0062224F" w:rsidRDefault="00855C20" w:rsidP="00855C20">
      <w:pPr>
        <w:ind w:firstLine="284"/>
        <w:jc w:val="both"/>
        <w:rPr>
          <w:rStyle w:val="1-Char"/>
          <w:rtl/>
        </w:rPr>
      </w:pPr>
      <w:r w:rsidRPr="0062224F">
        <w:rPr>
          <w:rStyle w:val="1-Char"/>
          <w:rtl/>
        </w:rPr>
        <w:t>در این آیه آمده است که مرد حق ندارد بیش از 4 زن بگیرد.</w:t>
      </w:r>
    </w:p>
    <w:p w:rsidR="00855C20" w:rsidRPr="0062224F" w:rsidRDefault="00855C20" w:rsidP="00855C20">
      <w:pPr>
        <w:ind w:firstLine="284"/>
        <w:jc w:val="both"/>
        <w:rPr>
          <w:rStyle w:val="1-Char"/>
          <w:rtl/>
        </w:rPr>
      </w:pPr>
      <w:r w:rsidRPr="0062224F">
        <w:rPr>
          <w:rStyle w:val="1-Char"/>
          <w:rtl/>
        </w:rPr>
        <w:t>این</w:t>
      </w:r>
      <w:r w:rsidR="00FE01A8">
        <w:rPr>
          <w:rStyle w:val="1-Char"/>
          <w:rFonts w:hint="cs"/>
          <w:rtl/>
        </w:rPr>
        <w:t>‌</w:t>
      </w:r>
      <w:r w:rsidRPr="0062224F">
        <w:rPr>
          <w:rStyle w:val="1-Char"/>
          <w:rtl/>
        </w:rPr>
        <w:t>ها</w:t>
      </w:r>
      <w:r w:rsidR="006B6811">
        <w:rPr>
          <w:rStyle w:val="1-Char"/>
          <w:rtl/>
        </w:rPr>
        <w:t xml:space="preserve"> می‌گویند</w:t>
      </w:r>
      <w:r w:rsidRPr="0062224F">
        <w:rPr>
          <w:rStyle w:val="1-Char"/>
          <w:rtl/>
        </w:rPr>
        <w:t>: بله درست است؛ اما آن، ازدواج دائم است! و این، موقت!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 ما</w:t>
      </w:r>
      <w:r w:rsidR="00EC20D9">
        <w:rPr>
          <w:rStyle w:val="1-Char"/>
          <w:rtl/>
        </w:rPr>
        <w:t xml:space="preserve"> می‌گویی</w:t>
      </w:r>
      <w:r w:rsidRPr="0062224F">
        <w:rPr>
          <w:rStyle w:val="1-Char"/>
          <w:rtl/>
        </w:rPr>
        <w:t>م که هر ازدواج دائمی، موقت است. معمولاً 50 سال، عمر یک ازدواج دائم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 و باز</w:t>
      </w:r>
      <w:r w:rsidR="00EC20D9">
        <w:rPr>
          <w:rStyle w:val="1-Char"/>
          <w:rtl/>
        </w:rPr>
        <w:t xml:space="preserve"> می‌گویی</w:t>
      </w:r>
      <w:r w:rsidRPr="0062224F">
        <w:rPr>
          <w:rStyle w:val="1-Char"/>
          <w:rtl/>
        </w:rPr>
        <w:t>م هر ازدواج موقتی هم دائم است! زیرا می‌توانی زنی را 99 ساله صیغه کنی می‌توان زنی را مادام العمر صیغه کرد.</w:t>
      </w:r>
    </w:p>
    <w:p w:rsidR="00855C20" w:rsidRPr="0062224F" w:rsidRDefault="00855C20" w:rsidP="00855C20">
      <w:pPr>
        <w:ind w:firstLine="284"/>
        <w:jc w:val="both"/>
        <w:rPr>
          <w:rStyle w:val="1-Char"/>
          <w:rtl/>
        </w:rPr>
      </w:pPr>
      <w:r w:rsidRPr="0062224F">
        <w:rPr>
          <w:rStyle w:val="1-Char"/>
          <w:rtl/>
        </w:rPr>
        <w:t xml:space="preserve">با استفاده از این قانون فتحعلی شاه و ناصرالدین شاه و دیگران توانستند آیه 3 از سوره نساء را باطل کنند و تا 900 زن دائمی را تحت نام موقت در حرم سراهای خود جمع کنند. </w:t>
      </w:r>
    </w:p>
    <w:p w:rsidR="00855C20" w:rsidRPr="0062224F" w:rsidRDefault="00855C20" w:rsidP="00855C20">
      <w:pPr>
        <w:ind w:firstLine="284"/>
        <w:jc w:val="both"/>
        <w:rPr>
          <w:rStyle w:val="1-Char"/>
          <w:rtl/>
        </w:rPr>
      </w:pPr>
      <w:r w:rsidRPr="0062224F">
        <w:rPr>
          <w:rStyle w:val="1-Char"/>
          <w:rtl/>
        </w:rPr>
        <w:t>عیب دیگر</w:t>
      </w:r>
      <w:r w:rsidR="00800FBC">
        <w:rPr>
          <w:rStyle w:val="1-Char"/>
          <w:rtl/>
        </w:rPr>
        <w:t xml:space="preserve"> اینکه </w:t>
      </w:r>
      <w:r w:rsidRPr="0062224F">
        <w:rPr>
          <w:rStyle w:val="1-Char"/>
          <w:rtl/>
        </w:rPr>
        <w:t>این</w:t>
      </w:r>
      <w:r w:rsidR="00F47A6C">
        <w:rPr>
          <w:rStyle w:val="1-Char"/>
          <w:rtl/>
        </w:rPr>
        <w:t xml:space="preserve"> زن‌های </w:t>
      </w:r>
      <w:r w:rsidRPr="0062224F">
        <w:rPr>
          <w:rStyle w:val="1-Char"/>
          <w:rtl/>
        </w:rPr>
        <w:t>به ظاهر موقت اما در عمل همیشگی، حق شب ندارند؛ یعنی، لازم نیست که مرد دربارۀ</w:t>
      </w:r>
      <w:r w:rsidR="00F0383B">
        <w:rPr>
          <w:rStyle w:val="1-Char"/>
          <w:rtl/>
        </w:rPr>
        <w:t xml:space="preserve"> آن‌ها </w:t>
      </w:r>
      <w:r w:rsidRPr="0062224F">
        <w:rPr>
          <w:rStyle w:val="1-Char"/>
          <w:rtl/>
        </w:rPr>
        <w:t>عدالت داشته باشد، اگر خواست می‌تواند هیچ شبی پیش</w:t>
      </w:r>
      <w:r w:rsidR="00F0383B">
        <w:rPr>
          <w:rStyle w:val="1-Char"/>
          <w:rtl/>
        </w:rPr>
        <w:t xml:space="preserve"> آن‌ها </w:t>
      </w:r>
      <w:r w:rsidRPr="0062224F">
        <w:rPr>
          <w:rStyle w:val="1-Char"/>
          <w:rtl/>
        </w:rPr>
        <w:t>نرود و بر عکس. این مسأله، یک آیه دیگر قرآن را که امر به عدالت بین زنان می‌کند،</w:t>
      </w:r>
      <w:r w:rsidR="002D3D2D" w:rsidRPr="0062224F">
        <w:rPr>
          <w:rStyle w:val="1-Char"/>
          <w:rtl/>
        </w:rPr>
        <w:t xml:space="preserve"> </w:t>
      </w:r>
      <w:r w:rsidRPr="0062224F">
        <w:rPr>
          <w:rStyle w:val="1-Char"/>
          <w:rtl/>
        </w:rPr>
        <w:t>باطل می</w:t>
      </w:r>
      <w:r w:rsidRPr="0062224F">
        <w:rPr>
          <w:rStyle w:val="1-Char"/>
          <w:rFonts w:hint="cs"/>
          <w:rtl/>
        </w:rPr>
        <w:t>‌</w:t>
      </w:r>
      <w:r w:rsidRPr="0062224F">
        <w:rPr>
          <w:rStyle w:val="1-Char"/>
          <w:rtl/>
        </w:rPr>
        <w:t xml:space="preserve">کند. </w:t>
      </w:r>
    </w:p>
    <w:p w:rsidR="00855C20" w:rsidRPr="0062224F" w:rsidRDefault="00855C20" w:rsidP="00855C20">
      <w:pPr>
        <w:ind w:firstLine="284"/>
        <w:jc w:val="both"/>
        <w:rPr>
          <w:rStyle w:val="1-Char"/>
          <w:rtl/>
        </w:rPr>
      </w:pPr>
      <w:r w:rsidRPr="0062224F">
        <w:rPr>
          <w:rStyle w:val="1-Char"/>
          <w:rtl/>
        </w:rPr>
        <w:t>و معلوم است که نو که آمد به بازار، کهنه شود دل آزار. اجبار و تعهدی هم نیست. پس قانون عدل هم با ازدواج موقت باطل</w:t>
      </w:r>
      <w:r w:rsidR="006148A3">
        <w:rPr>
          <w:rStyle w:val="1-Char"/>
          <w:rtl/>
        </w:rPr>
        <w:t xml:space="preserve"> می‌شود</w:t>
      </w:r>
      <w:r w:rsidRPr="0062224F">
        <w:rPr>
          <w:rStyle w:val="1-Char"/>
          <w:rtl/>
        </w:rPr>
        <w:t xml:space="preserve">! </w:t>
      </w:r>
    </w:p>
    <w:p w:rsidR="00855C20" w:rsidRPr="0062224F" w:rsidRDefault="00855C20" w:rsidP="00855C20">
      <w:pPr>
        <w:ind w:firstLine="284"/>
        <w:jc w:val="both"/>
        <w:rPr>
          <w:rStyle w:val="1-Char"/>
        </w:rPr>
      </w:pPr>
      <w:r w:rsidRPr="0062224F">
        <w:rPr>
          <w:rStyle w:val="1-Char"/>
          <w:rtl/>
        </w:rPr>
        <w:t>اگر بگویید این چیزها دربارۀ کنیز هم هست؛</w:t>
      </w:r>
      <w:r w:rsidR="00EC20D9">
        <w:rPr>
          <w:rStyle w:val="1-Char"/>
          <w:rtl/>
        </w:rPr>
        <w:t xml:space="preserve"> می‌گویی</w:t>
      </w:r>
      <w:r w:rsidRPr="0062224F">
        <w:rPr>
          <w:rStyle w:val="1-Char"/>
          <w:rtl/>
        </w:rPr>
        <w:t>م: درست است؛ اما کنیز مثل مال و کالا است و حق طلاق و جدایی ندارد در حالی که زن موقت مثل مال یا کالا نیست و کاملاً حیثیت یک زن آزاد را دارد و مثل کنیز نصف مجازات بر او نیست؛ بلکه مستحق تمام مجازات</w:t>
      </w:r>
      <w:r w:rsidR="006148A3">
        <w:rPr>
          <w:rStyle w:val="1-Char"/>
          <w:rtl/>
        </w:rPr>
        <w:t xml:space="preserve"> می‌شود</w:t>
      </w:r>
      <w:r w:rsidRPr="0062224F">
        <w:rPr>
          <w:rStyle w:val="1-Char"/>
          <w:rtl/>
        </w:rPr>
        <w:t>. و مرد مجبور است مراعات حالش را بکند مثل یک زن دایم تا او را از دست ندهد در حالی که کنیز از خدمتکار هم کم ارزش</w:t>
      </w:r>
      <w:r w:rsidRPr="0062224F">
        <w:rPr>
          <w:rStyle w:val="1-Char"/>
          <w:rFonts w:hint="cs"/>
          <w:rtl/>
        </w:rPr>
        <w:t>‌</w:t>
      </w:r>
      <w:r w:rsidRPr="0062224F">
        <w:rPr>
          <w:rStyle w:val="1-Char"/>
          <w:rtl/>
        </w:rPr>
        <w:t>تر است! و شیعه هم</w:t>
      </w:r>
      <w:r w:rsidR="00B32BA2">
        <w:rPr>
          <w:rStyle w:val="1-Char"/>
          <w:rtl/>
        </w:rPr>
        <w:t xml:space="preserve"> </w:t>
      </w:r>
      <w:r w:rsidR="00783174">
        <w:rPr>
          <w:rStyle w:val="1-Char"/>
          <w:rtl/>
        </w:rPr>
        <w:t>می‌گوید</w:t>
      </w:r>
      <w:r w:rsidRPr="0062224F">
        <w:rPr>
          <w:rStyle w:val="1-Char"/>
          <w:rtl/>
        </w:rPr>
        <w:t>: زن موقت، حیثیت زن آزاد را دارد و می‌تواند از مرد جدا شود!</w:t>
      </w:r>
      <w:r w:rsidRPr="0062224F">
        <w:rPr>
          <w:rStyle w:val="1-Char"/>
          <w:rFonts w:hint="cs"/>
          <w:rtl/>
        </w:rPr>
        <w:t>.</w:t>
      </w:r>
    </w:p>
    <w:p w:rsidR="00855C20" w:rsidRPr="001E5D31" w:rsidRDefault="00855C20" w:rsidP="00855C20">
      <w:pPr>
        <w:pStyle w:val="3-"/>
        <w:rPr>
          <w:rtl/>
        </w:rPr>
      </w:pPr>
      <w:bookmarkStart w:id="1128" w:name="_Toc433464844"/>
      <w:r w:rsidRPr="001E5D31">
        <w:rPr>
          <w:rFonts w:hint="cs"/>
          <w:rtl/>
        </w:rPr>
        <w:t>ادعای</w:t>
      </w:r>
      <w:r w:rsidR="002D2F97">
        <w:rPr>
          <w:rFonts w:hint="cs"/>
          <w:rtl/>
        </w:rPr>
        <w:t xml:space="preserve"> </w:t>
      </w:r>
      <w:r w:rsidRPr="001E5D31">
        <w:rPr>
          <w:rFonts w:hint="cs"/>
          <w:rtl/>
        </w:rPr>
        <w:t>383</w:t>
      </w:r>
      <w:r>
        <w:rPr>
          <w:rFonts w:hint="cs"/>
          <w:rtl/>
        </w:rPr>
        <w:t>-</w:t>
      </w:r>
      <w:r w:rsidRPr="001E5D31">
        <w:rPr>
          <w:rFonts w:hint="cs"/>
          <w:rtl/>
        </w:rPr>
        <w:t xml:space="preserve"> </w:t>
      </w:r>
      <w:r w:rsidRPr="001E5D31">
        <w:rPr>
          <w:rtl/>
        </w:rPr>
        <w:t>در حقیقت سنی‌ها</w:t>
      </w:r>
      <w:r>
        <w:rPr>
          <w:rtl/>
        </w:rPr>
        <w:t>،</w:t>
      </w:r>
      <w:r>
        <w:rPr>
          <w:rFonts w:hint="cs"/>
          <w:rtl/>
        </w:rPr>
        <w:t xml:space="preserve"> </w:t>
      </w:r>
      <w:r w:rsidRPr="001E5D31">
        <w:rPr>
          <w:rtl/>
        </w:rPr>
        <w:t>رافصی و شیعه‌ها</w:t>
      </w:r>
      <w:r>
        <w:rPr>
          <w:rtl/>
        </w:rPr>
        <w:t>،</w:t>
      </w:r>
      <w:r w:rsidRPr="001E5D31">
        <w:rPr>
          <w:rFonts w:cs="Tahoma"/>
          <w:color w:val="FF0000"/>
          <w:rtl/>
        </w:rPr>
        <w:t xml:space="preserve"> </w:t>
      </w:r>
      <w:r w:rsidRPr="001E5D31">
        <w:rPr>
          <w:rtl/>
        </w:rPr>
        <w:t>سنی</w:t>
      </w:r>
      <w:r>
        <w:rPr>
          <w:rtl/>
        </w:rPr>
        <w:t xml:space="preserve"> می‌</w:t>
      </w:r>
      <w:r w:rsidRPr="001E5D31">
        <w:rPr>
          <w:rtl/>
        </w:rPr>
        <w:t>باشند...</w:t>
      </w:r>
      <w:r w:rsidRPr="00653CC0">
        <w:rPr>
          <w:rStyle w:val="1-Char"/>
          <w:rFonts w:hint="cs"/>
          <w:bCs w:val="0"/>
          <w:vertAlign w:val="superscript"/>
          <w:rtl/>
        </w:rPr>
        <w:t>(</w:t>
      </w:r>
      <w:r w:rsidRPr="00653CC0">
        <w:rPr>
          <w:rStyle w:val="1-Char"/>
          <w:bCs w:val="0"/>
          <w:vertAlign w:val="superscript"/>
          <w:rtl/>
        </w:rPr>
        <w:footnoteReference w:id="469"/>
      </w:r>
      <w:r w:rsidRPr="00653CC0">
        <w:rPr>
          <w:rStyle w:val="1-Char"/>
          <w:rFonts w:hint="cs"/>
          <w:bCs w:val="0"/>
          <w:vertAlign w:val="superscript"/>
          <w:rtl/>
        </w:rPr>
        <w:t>)</w:t>
      </w:r>
      <w:r w:rsidRPr="001E5D31">
        <w:rPr>
          <w:rFonts w:hint="cs"/>
          <w:rtl/>
        </w:rPr>
        <w:t>.</w:t>
      </w:r>
      <w:bookmarkEnd w:id="1128"/>
      <w:r w:rsidRPr="001E5D31">
        <w:rPr>
          <w:rtl/>
        </w:rPr>
        <w:tab/>
      </w:r>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چرند گفتن هنر نیست. اگر پیرو اهل بیت هستید، چرا عایشه را فحش می‌دهید. و اگر پیرو سنت هستید، چرا زنا را با نام متعه رواج می‌دهید و تازه طلبکار هم هستید؟</w:t>
      </w:r>
    </w:p>
    <w:p w:rsidR="00855C20" w:rsidRPr="001E5D31" w:rsidRDefault="00855C20" w:rsidP="00855C20">
      <w:pPr>
        <w:pStyle w:val="3-"/>
        <w:rPr>
          <w:rtl/>
        </w:rPr>
      </w:pPr>
      <w:bookmarkStart w:id="1129" w:name="_Toc433464845"/>
      <w:r w:rsidRPr="001E5D31">
        <w:rPr>
          <w:rFonts w:hint="cs"/>
          <w:rtl/>
        </w:rPr>
        <w:t>ادعای 384</w:t>
      </w:r>
      <w:r>
        <w:rPr>
          <w:rFonts w:hint="cs"/>
          <w:rtl/>
        </w:rPr>
        <w:t>-</w:t>
      </w:r>
      <w:r w:rsidRPr="001E5D31">
        <w:rPr>
          <w:rFonts w:hint="cs"/>
          <w:rtl/>
        </w:rPr>
        <w:t xml:space="preserve"> </w:t>
      </w:r>
      <w:r w:rsidRPr="001E5D31">
        <w:rPr>
          <w:rtl/>
        </w:rPr>
        <w:t>سنی‌ها</w:t>
      </w:r>
      <w:r w:rsidR="006B6811">
        <w:rPr>
          <w:rtl/>
        </w:rPr>
        <w:t xml:space="preserve"> می‌گویند</w:t>
      </w:r>
      <w:r>
        <w:rPr>
          <w:rtl/>
        </w:rPr>
        <w:t>:</w:t>
      </w:r>
      <w:r w:rsidRPr="001E5D31">
        <w:rPr>
          <w:rtl/>
        </w:rPr>
        <w:t xml:space="preserve"> صیغه حلال است</w:t>
      </w:r>
      <w:bookmarkEnd w:id="1129"/>
      <w:r w:rsidRPr="001E5D31">
        <w:rPr>
          <w:rtl/>
        </w:rPr>
        <w:t xml:space="preserve"> </w:t>
      </w:r>
    </w:p>
    <w:p w:rsidR="00855C20" w:rsidRPr="0062224F" w:rsidRDefault="00783174" w:rsidP="00855C20">
      <w:pPr>
        <w:ind w:firstLine="284"/>
        <w:jc w:val="both"/>
        <w:rPr>
          <w:rStyle w:val="1-Char"/>
          <w:rtl/>
        </w:rPr>
      </w:pPr>
      <w:r>
        <w:rPr>
          <w:rStyle w:val="1-Char"/>
          <w:rtl/>
        </w:rPr>
        <w:t>می‌گوید</w:t>
      </w:r>
      <w:r w:rsidR="00855C20" w:rsidRPr="0062224F">
        <w:rPr>
          <w:rStyle w:val="1-Char"/>
          <w:rtl/>
        </w:rPr>
        <w:t>: بیا روایات اهل تسنن را بخوان. علمای بزرگ، خودشان از قبیل طبری در «تفسیر کبیر»</w:t>
      </w:r>
      <w:r w:rsidR="00855C20" w:rsidRPr="00CE6E7F">
        <w:rPr>
          <w:rStyle w:val="1-Char"/>
          <w:rFonts w:hint="cs"/>
          <w:vertAlign w:val="superscript"/>
          <w:rtl/>
        </w:rPr>
        <w:t>(</w:t>
      </w:r>
      <w:r w:rsidR="00855C20" w:rsidRPr="008C6EBC">
        <w:rPr>
          <w:rStyle w:val="1-Char"/>
          <w:vertAlign w:val="superscript"/>
          <w:rtl/>
        </w:rPr>
        <w:footnoteReference w:id="470"/>
      </w:r>
      <w:r w:rsidR="00855C20" w:rsidRPr="00CE6E7F">
        <w:rPr>
          <w:rStyle w:val="1-Char"/>
          <w:rFonts w:hint="cs"/>
          <w:vertAlign w:val="superscript"/>
          <w:rtl/>
        </w:rPr>
        <w:t>)</w:t>
      </w:r>
      <w:r w:rsidR="00855C20" w:rsidRPr="0062224F">
        <w:rPr>
          <w:rStyle w:val="1-Char"/>
          <w:rtl/>
        </w:rPr>
        <w:t xml:space="preserve"> و امام فخررازی در «تفسیر مفاتیح الغیب»</w:t>
      </w:r>
      <w:r w:rsidR="00855C20" w:rsidRPr="00CE6E7F">
        <w:rPr>
          <w:rStyle w:val="1-Char"/>
          <w:rFonts w:hint="cs"/>
          <w:vertAlign w:val="superscript"/>
          <w:rtl/>
        </w:rPr>
        <w:t>(</w:t>
      </w:r>
      <w:r w:rsidR="00855C20" w:rsidRPr="008C6EBC">
        <w:rPr>
          <w:rStyle w:val="1-Char"/>
          <w:vertAlign w:val="superscript"/>
          <w:rtl/>
        </w:rPr>
        <w:footnoteReference w:id="471"/>
      </w:r>
      <w:r w:rsidR="00855C20" w:rsidRPr="00CE6E7F">
        <w:rPr>
          <w:rStyle w:val="1-Char"/>
          <w:rFonts w:hint="cs"/>
          <w:vertAlign w:val="superscript"/>
          <w:rtl/>
        </w:rPr>
        <w:t>)</w:t>
      </w:r>
      <w:r w:rsidR="00855C20" w:rsidRPr="0062224F">
        <w:rPr>
          <w:rStyle w:val="1-Char"/>
          <w:rtl/>
        </w:rPr>
        <w:t xml:space="preserve"> و دیگران این آیه شریفه را در باب متعه آورده</w:t>
      </w:r>
      <w:r w:rsidR="00855C20" w:rsidRPr="0062224F">
        <w:rPr>
          <w:rStyle w:val="1-Char"/>
          <w:rFonts w:hint="cs"/>
          <w:rtl/>
        </w:rPr>
        <w:t>‌</w:t>
      </w:r>
      <w:r w:rsidR="00855C20" w:rsidRPr="0062224F">
        <w:rPr>
          <w:rStyle w:val="1-Char"/>
          <w:rtl/>
        </w:rPr>
        <w:t>اند:</w:t>
      </w:r>
    </w:p>
    <w:p w:rsidR="00855C20" w:rsidRPr="0062224F" w:rsidRDefault="00855C20" w:rsidP="00FA0245">
      <w:pPr>
        <w:ind w:firstLine="284"/>
        <w:jc w:val="both"/>
        <w:rPr>
          <w:rStyle w:val="1-Char"/>
          <w:rtl/>
        </w:rPr>
      </w:pPr>
      <w:r w:rsidRPr="0062224F">
        <w:rPr>
          <w:rStyle w:val="1-Char"/>
          <w:rtl/>
        </w:rPr>
        <w:t>پس از</w:t>
      </w:r>
      <w:r w:rsidR="00800FBC">
        <w:rPr>
          <w:rStyle w:val="1-Char"/>
          <w:rtl/>
        </w:rPr>
        <w:t xml:space="preserve"> اینکه </w:t>
      </w:r>
      <w:r w:rsidRPr="0062224F">
        <w:rPr>
          <w:rStyle w:val="1-Char"/>
          <w:rtl/>
        </w:rPr>
        <w:t>از</w:t>
      </w:r>
      <w:r w:rsidR="00F0383B">
        <w:rPr>
          <w:rStyle w:val="1-Char"/>
          <w:rtl/>
        </w:rPr>
        <w:t xml:space="preserve"> آن‌ها </w:t>
      </w:r>
      <w:r w:rsidRPr="0062224F">
        <w:rPr>
          <w:rStyle w:val="1-Char"/>
          <w:rtl/>
        </w:rPr>
        <w:t>بهره</w:t>
      </w:r>
      <w:r w:rsidR="00FA0245">
        <w:rPr>
          <w:rStyle w:val="1-Char"/>
          <w:rFonts w:hint="cs"/>
          <w:rtl/>
        </w:rPr>
        <w:t>‌</w:t>
      </w:r>
      <w:r w:rsidRPr="0062224F">
        <w:rPr>
          <w:rStyle w:val="1-Char"/>
          <w:rtl/>
        </w:rPr>
        <w:t>مند شدید و تمتع از</w:t>
      </w:r>
      <w:r w:rsidR="00F0383B">
        <w:rPr>
          <w:rStyle w:val="1-Char"/>
          <w:rtl/>
        </w:rPr>
        <w:t xml:space="preserve"> آن‌ها </w:t>
      </w:r>
      <w:r w:rsidRPr="0062224F">
        <w:rPr>
          <w:rStyle w:val="1-Char"/>
          <w:rtl/>
        </w:rPr>
        <w:t>برداشتید، مِهر که مزد</w:t>
      </w:r>
      <w:r w:rsidR="00C02F43">
        <w:rPr>
          <w:rStyle w:val="1-Char"/>
          <w:rtl/>
        </w:rPr>
        <w:t xml:space="preserve"> آن‌هاست</w:t>
      </w:r>
      <w:r w:rsidRPr="0062224F">
        <w:rPr>
          <w:rStyle w:val="1-Char"/>
          <w:rtl/>
        </w:rPr>
        <w:t xml:space="preserve"> به آنان بپردازید که فریضه و واجب است.</w:t>
      </w:r>
    </w:p>
    <w:p w:rsidR="00855C20" w:rsidRPr="0062224F" w:rsidRDefault="00855C20" w:rsidP="00855C20">
      <w:pPr>
        <w:ind w:firstLine="284"/>
        <w:jc w:val="both"/>
        <w:rPr>
          <w:rStyle w:val="1-Char"/>
          <w:rtl/>
        </w:rPr>
      </w:pPr>
      <w:r w:rsidRPr="0062224F">
        <w:rPr>
          <w:rStyle w:val="1-Char"/>
          <w:rtl/>
        </w:rPr>
        <w:t>در صحیح بخاری و مسند امام احمد بن حنبل از ابو رجاء از عمران بن حصین نقل است که گفت:</w:t>
      </w:r>
    </w:p>
    <w:p w:rsidR="00855C20" w:rsidRPr="00833686" w:rsidRDefault="00855C20" w:rsidP="00855C20">
      <w:pPr>
        <w:ind w:firstLine="284"/>
        <w:jc w:val="both"/>
        <w:rPr>
          <w:rStyle w:val="5-Char"/>
          <w:rtl/>
        </w:rPr>
      </w:pPr>
      <w:r w:rsidRPr="0059586B">
        <w:rPr>
          <w:rStyle w:val="5-Char"/>
          <w:rtl/>
        </w:rPr>
        <w:t>«نزلت آ</w:t>
      </w:r>
      <w:r w:rsidRPr="0059586B">
        <w:rPr>
          <w:rStyle w:val="5-Char"/>
          <w:rFonts w:hint="cs"/>
          <w:rtl/>
        </w:rPr>
        <w:t>ي</w:t>
      </w:r>
      <w:r w:rsidRPr="0059586B">
        <w:rPr>
          <w:rStyle w:val="5-Char"/>
          <w:rtl/>
        </w:rPr>
        <w:t>ة المتعة ف</w:t>
      </w:r>
      <w:r w:rsidRPr="0059586B">
        <w:rPr>
          <w:rStyle w:val="5-Char"/>
          <w:rFonts w:hint="cs"/>
          <w:rtl/>
        </w:rPr>
        <w:t>ي</w:t>
      </w:r>
      <w:r w:rsidRPr="0059586B">
        <w:rPr>
          <w:rStyle w:val="5-Char"/>
          <w:rtl/>
        </w:rPr>
        <w:t xml:space="preserve"> کتاب الله فعلناها مع رسول الله ولم </w:t>
      </w:r>
      <w:r w:rsidRPr="0059586B">
        <w:rPr>
          <w:rStyle w:val="5-Char"/>
          <w:rFonts w:hint="cs"/>
          <w:rtl/>
        </w:rPr>
        <w:t>ي</w:t>
      </w:r>
      <w:r w:rsidRPr="0059586B">
        <w:rPr>
          <w:rStyle w:val="5-Char"/>
          <w:rtl/>
        </w:rPr>
        <w:t xml:space="preserve">نزل قرآن بحرمته ولم </w:t>
      </w:r>
      <w:r w:rsidRPr="0059586B">
        <w:rPr>
          <w:rStyle w:val="5-Char"/>
          <w:rFonts w:hint="cs"/>
          <w:rtl/>
        </w:rPr>
        <w:t>ي</w:t>
      </w:r>
      <w:r w:rsidRPr="0059586B">
        <w:rPr>
          <w:rStyle w:val="5-Char"/>
          <w:rtl/>
        </w:rPr>
        <w:t>نهی عنها رسول الله حتی اذا مات قال رجل برأ</w:t>
      </w:r>
      <w:r w:rsidRPr="0059586B">
        <w:rPr>
          <w:rStyle w:val="5-Char"/>
          <w:rFonts w:hint="cs"/>
          <w:rtl/>
        </w:rPr>
        <w:t>ي</w:t>
      </w:r>
      <w:r w:rsidRPr="0059586B">
        <w:rPr>
          <w:rStyle w:val="5-Char"/>
          <w:rtl/>
        </w:rPr>
        <w:t>ه ماشاء قال محمد (</w:t>
      </w:r>
      <w:r w:rsidRPr="0059586B">
        <w:rPr>
          <w:rStyle w:val="5-Char"/>
          <w:rFonts w:hint="cs"/>
          <w:rtl/>
        </w:rPr>
        <w:t>ي</w:t>
      </w:r>
      <w:r w:rsidRPr="0059586B">
        <w:rPr>
          <w:rStyle w:val="5-Char"/>
          <w:rtl/>
        </w:rPr>
        <w:t>قال انّه عمر)»</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و در صحیح مسلم بن حجاح باب نکاح المتعه</w:t>
      </w:r>
      <w:r w:rsidRPr="00CE6E7F">
        <w:rPr>
          <w:rStyle w:val="1-Char"/>
          <w:rFonts w:hint="cs"/>
          <w:vertAlign w:val="superscript"/>
          <w:rtl/>
        </w:rPr>
        <w:t>(</w:t>
      </w:r>
      <w:r w:rsidRPr="008C6EBC">
        <w:rPr>
          <w:rStyle w:val="1-Char"/>
          <w:vertAlign w:val="superscript"/>
          <w:rtl/>
        </w:rPr>
        <w:footnoteReference w:id="472"/>
      </w:r>
      <w:r w:rsidRPr="00CE6E7F">
        <w:rPr>
          <w:rStyle w:val="1-Char"/>
          <w:rFonts w:hint="cs"/>
          <w:vertAlign w:val="superscript"/>
          <w:rtl/>
        </w:rPr>
        <w:t>)</w:t>
      </w:r>
      <w:r w:rsidRPr="0062224F">
        <w:rPr>
          <w:rStyle w:val="1-Char"/>
          <w:rtl/>
        </w:rPr>
        <w:t xml:space="preserve"> است:</w:t>
      </w:r>
    </w:p>
    <w:p w:rsidR="00855C20" w:rsidRPr="00833686" w:rsidRDefault="00A95FCC" w:rsidP="00855C20">
      <w:pPr>
        <w:ind w:firstLine="284"/>
        <w:jc w:val="both"/>
        <w:rPr>
          <w:rStyle w:val="5-Char"/>
          <w:rtl/>
        </w:rPr>
      </w:pPr>
      <w:r>
        <w:rPr>
          <w:rStyle w:val="5-Char"/>
          <w:rtl/>
        </w:rPr>
        <w:t>«حدثنا الحسن الحاوائ</w:t>
      </w:r>
      <w:r>
        <w:rPr>
          <w:rStyle w:val="5-Char"/>
          <w:rFonts w:hint="cs"/>
          <w:rtl/>
        </w:rPr>
        <w:t>ي</w:t>
      </w:r>
      <w:r w:rsidR="00855C20" w:rsidRPr="0059586B">
        <w:rPr>
          <w:rStyle w:val="5-Char"/>
          <w:rtl/>
        </w:rPr>
        <w:t xml:space="preserve"> قال حدثنا عبدالرزاق قال اخبرنا ابن جر</w:t>
      </w:r>
      <w:r w:rsidR="00855C20" w:rsidRPr="0059586B">
        <w:rPr>
          <w:rStyle w:val="5-Char"/>
          <w:rFonts w:hint="cs"/>
          <w:rtl/>
        </w:rPr>
        <w:t>ي</w:t>
      </w:r>
      <w:r w:rsidR="00855C20" w:rsidRPr="0059586B">
        <w:rPr>
          <w:rStyle w:val="5-Char"/>
          <w:rtl/>
        </w:rPr>
        <w:t>ح قال قال عطا قدم جابر بن عبد</w:t>
      </w:r>
      <w:r>
        <w:rPr>
          <w:rStyle w:val="5-Char"/>
          <w:rFonts w:hint="cs"/>
          <w:rtl/>
        </w:rPr>
        <w:t xml:space="preserve"> </w:t>
      </w:r>
      <w:r w:rsidR="00855C20" w:rsidRPr="0059586B">
        <w:rPr>
          <w:rStyle w:val="5-Char"/>
          <w:rtl/>
        </w:rPr>
        <w:t>الله الانصاری معتمراً فجئناه ف</w:t>
      </w:r>
      <w:r w:rsidR="00855C20" w:rsidRPr="0059586B">
        <w:rPr>
          <w:rStyle w:val="5-Char"/>
          <w:rFonts w:hint="cs"/>
          <w:rtl/>
        </w:rPr>
        <w:t>ي</w:t>
      </w:r>
      <w:r w:rsidR="00855C20" w:rsidRPr="0059586B">
        <w:rPr>
          <w:rStyle w:val="5-Char"/>
          <w:rtl/>
        </w:rPr>
        <w:t xml:space="preserve"> منزله فساله القوم عن اش</w:t>
      </w:r>
      <w:r w:rsidR="00855C20" w:rsidRPr="0059586B">
        <w:rPr>
          <w:rStyle w:val="5-Char"/>
          <w:rFonts w:hint="cs"/>
          <w:rtl/>
        </w:rPr>
        <w:t>ي</w:t>
      </w:r>
      <w:r w:rsidR="00855C20" w:rsidRPr="0059586B">
        <w:rPr>
          <w:rStyle w:val="5-Char"/>
          <w:rtl/>
        </w:rPr>
        <w:t>اء ثم ذکروا المتعة فقال نعم استمتعنا علی عهد رس</w:t>
      </w:r>
      <w:r>
        <w:rPr>
          <w:rStyle w:val="5-Char"/>
          <w:rtl/>
        </w:rPr>
        <w:t>ول الله و</w:t>
      </w:r>
      <w:r w:rsidR="00855C20" w:rsidRPr="0059586B">
        <w:rPr>
          <w:rStyle w:val="5-Char"/>
          <w:rtl/>
        </w:rPr>
        <w:t>علی عهد</w:t>
      </w:r>
      <w:r>
        <w:rPr>
          <w:rStyle w:val="5-Char"/>
          <w:rFonts w:hint="cs"/>
          <w:rtl/>
        </w:rPr>
        <w:t xml:space="preserve"> </w:t>
      </w:r>
      <w:r w:rsidR="00855C20" w:rsidRPr="0059586B">
        <w:rPr>
          <w:rStyle w:val="5-Char"/>
          <w:rtl/>
        </w:rPr>
        <w:t>ا</w:t>
      </w:r>
      <w:r w:rsidR="00686EC4" w:rsidRPr="0059586B">
        <w:rPr>
          <w:rStyle w:val="5-Char"/>
          <w:rtl/>
        </w:rPr>
        <w:t>بی</w:t>
      </w:r>
      <w:r>
        <w:rPr>
          <w:rStyle w:val="5-Char"/>
          <w:rFonts w:ascii="Times New Roman" w:hAnsi="Times New Roman" w:cs="Times New Roman" w:hint="cs"/>
          <w:rtl/>
        </w:rPr>
        <w:t xml:space="preserve"> </w:t>
      </w:r>
      <w:r>
        <w:rPr>
          <w:rStyle w:val="5-Char"/>
          <w:rtl/>
        </w:rPr>
        <w:t>بکر و</w:t>
      </w:r>
      <w:r w:rsidR="00855C20" w:rsidRPr="0059586B">
        <w:rPr>
          <w:rStyle w:val="5-Char"/>
          <w:rtl/>
        </w:rPr>
        <w:t>عمر»</w:t>
      </w:r>
      <w:r w:rsidR="00855C20" w:rsidRPr="0059586B">
        <w:rPr>
          <w:rStyle w:val="5-Char"/>
          <w:rFonts w:hint="cs"/>
          <w:rtl/>
        </w:rPr>
        <w:t>.</w:t>
      </w:r>
    </w:p>
    <w:p w:rsidR="00855C20" w:rsidRPr="0062224F" w:rsidRDefault="00855C20" w:rsidP="00855C20">
      <w:pPr>
        <w:ind w:firstLine="284"/>
        <w:jc w:val="both"/>
        <w:rPr>
          <w:rStyle w:val="1-Char"/>
          <w:rtl/>
        </w:rPr>
      </w:pPr>
      <w:r w:rsidRPr="0062224F">
        <w:rPr>
          <w:rStyle w:val="1-Char"/>
          <w:rFonts w:hint="cs"/>
          <w:rtl/>
        </w:rPr>
        <w:t>«</w:t>
      </w:r>
      <w:r w:rsidRPr="0062224F">
        <w:rPr>
          <w:rStyle w:val="1-Char"/>
          <w:rtl/>
        </w:rPr>
        <w:t>حدیث آورد مرا حسن حلوایی و گفت: حدیث آورد مرا عبدالرزاق و گفت: خبر داد مرا ابن جریح از عطاءک و گفت: جابر بن عبدالله انصاری برای عمره به مکه آمد به منزل او رفتیم مردمان از او مسائل و حکایات می‌پرسیدند تا رسید به متعه. گفت: بلی ما در زمان رسول الله</w:t>
      </w:r>
      <w:r w:rsidRPr="001E5D31">
        <w:rPr>
          <w:rFonts w:cs="CTraditional Arabic" w:hint="cs"/>
          <w:rtl/>
        </w:rPr>
        <w:t>ص</w:t>
      </w:r>
      <w:r w:rsidRPr="0062224F">
        <w:rPr>
          <w:rStyle w:val="1-Char"/>
          <w:rtl/>
        </w:rPr>
        <w:t xml:space="preserve"> و هم در زمان ابی بکر و عمر متعه</w:t>
      </w:r>
      <w:r w:rsidR="003B028F">
        <w:rPr>
          <w:rStyle w:val="1-Char"/>
          <w:rtl/>
        </w:rPr>
        <w:t xml:space="preserve"> می‌کردی</w:t>
      </w:r>
      <w:r w:rsidRPr="0062224F">
        <w:rPr>
          <w:rStyle w:val="1-Char"/>
          <w:rtl/>
        </w:rPr>
        <w:t>م</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 نیز در همان کتاب باب</w:t>
      </w:r>
      <w:r w:rsidR="003523C7">
        <w:rPr>
          <w:rStyle w:val="5-Char"/>
          <w:rtl/>
        </w:rPr>
        <w:t xml:space="preserve"> «المتعه بالحج و</w:t>
      </w:r>
      <w:r w:rsidRPr="0059586B">
        <w:rPr>
          <w:rStyle w:val="5-Char"/>
          <w:rtl/>
        </w:rPr>
        <w:t>العمرة مسنداً»</w:t>
      </w:r>
      <w:r w:rsidRPr="00CE6E7F">
        <w:rPr>
          <w:rStyle w:val="1-Char"/>
          <w:rFonts w:hint="cs"/>
          <w:vertAlign w:val="superscript"/>
          <w:rtl/>
        </w:rPr>
        <w:t>(</w:t>
      </w:r>
      <w:r w:rsidRPr="008C6EBC">
        <w:rPr>
          <w:rStyle w:val="1-Char"/>
          <w:vertAlign w:val="superscript"/>
          <w:rtl/>
        </w:rPr>
        <w:footnoteReference w:id="473"/>
      </w:r>
      <w:r w:rsidRPr="00CE6E7F">
        <w:rPr>
          <w:rStyle w:val="1-Char"/>
          <w:rFonts w:hint="cs"/>
          <w:vertAlign w:val="superscript"/>
          <w:rtl/>
        </w:rPr>
        <w:t>)</w:t>
      </w:r>
      <w:r w:rsidRPr="0059586B">
        <w:rPr>
          <w:rStyle w:val="5-Char"/>
          <w:rFonts w:hint="cs"/>
          <w:rtl/>
        </w:rPr>
        <w:t xml:space="preserve"> </w:t>
      </w:r>
      <w:r w:rsidRPr="0062224F">
        <w:rPr>
          <w:rStyle w:val="1-Char"/>
          <w:rtl/>
        </w:rPr>
        <w:t>از ابی نضره روایت نموده است که گفت: من در نزد جابر بن عبدالله انصاری بودم، شخصی بر او وارد شد:</w:t>
      </w:r>
    </w:p>
    <w:p w:rsidR="00855C20" w:rsidRPr="00833686" w:rsidRDefault="00855C20" w:rsidP="003523C7">
      <w:pPr>
        <w:ind w:firstLine="284"/>
        <w:jc w:val="both"/>
        <w:rPr>
          <w:rStyle w:val="5-Char"/>
          <w:rtl/>
        </w:rPr>
      </w:pPr>
      <w:r w:rsidRPr="0059586B">
        <w:rPr>
          <w:rStyle w:val="5-Char"/>
          <w:rtl/>
        </w:rPr>
        <w:t>«فقال ابن عباس والزب</w:t>
      </w:r>
      <w:r w:rsidRPr="0059586B">
        <w:rPr>
          <w:rStyle w:val="5-Char"/>
          <w:rFonts w:hint="cs"/>
          <w:rtl/>
        </w:rPr>
        <w:t>ي</w:t>
      </w:r>
      <w:r w:rsidRPr="0059586B">
        <w:rPr>
          <w:rStyle w:val="5-Char"/>
          <w:rtl/>
        </w:rPr>
        <w:t>ر اختلافا ف</w:t>
      </w:r>
      <w:r w:rsidRPr="0059586B">
        <w:rPr>
          <w:rStyle w:val="5-Char"/>
          <w:rFonts w:hint="cs"/>
          <w:rtl/>
        </w:rPr>
        <w:t>ي</w:t>
      </w:r>
      <w:r w:rsidRPr="0059586B">
        <w:rPr>
          <w:rStyle w:val="5-Char"/>
          <w:rtl/>
        </w:rPr>
        <w:t xml:space="preserve"> المتعت</w:t>
      </w:r>
      <w:r w:rsidRPr="0059586B">
        <w:rPr>
          <w:rStyle w:val="5-Char"/>
          <w:rFonts w:hint="cs"/>
          <w:rtl/>
        </w:rPr>
        <w:t>ي</w:t>
      </w:r>
      <w:r w:rsidRPr="0059586B">
        <w:rPr>
          <w:rStyle w:val="5-Char"/>
          <w:rtl/>
        </w:rPr>
        <w:t>ن فقال جابر فعلنا هما مع رسول الله</w:t>
      </w:r>
      <w:r w:rsidRPr="001E5D31">
        <w:rPr>
          <w:rFonts w:cs="CTraditional Arabic" w:hint="cs"/>
          <w:rtl/>
        </w:rPr>
        <w:t>ص</w:t>
      </w:r>
      <w:r w:rsidRPr="0059586B">
        <w:rPr>
          <w:rStyle w:val="5-Char"/>
          <w:rtl/>
        </w:rPr>
        <w:t xml:space="preserve"> ثم نهی عنهما عمر فلم نعد هما»</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گفت: عبدالله بن عباس و عبدالله بن زبیر در موضوع دو متعه (متعه نساء و متعه حج) اختلاف نظر دارند. جابر گفت: ما در زمان رسول الله</w:t>
      </w:r>
      <w:r w:rsidR="006B6B63">
        <w:rPr>
          <w:rStyle w:val="1-Char"/>
          <w:rtl/>
        </w:rPr>
        <w:t xml:space="preserve"> هردو </w:t>
      </w:r>
      <w:r w:rsidRPr="0062224F">
        <w:rPr>
          <w:rStyle w:val="1-Char"/>
          <w:rtl/>
        </w:rPr>
        <w:t>را بجا می‌آوردیم بعد عمر آن دو را نهی کرد و ما هم دیگر پس از آن بجا نیاوردیم</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و نیز امام احمد بن حنبل در «مسند»</w:t>
      </w:r>
      <w:r w:rsidRPr="00CE6E7F">
        <w:rPr>
          <w:rStyle w:val="1-Char"/>
          <w:rFonts w:hint="cs"/>
          <w:vertAlign w:val="superscript"/>
          <w:rtl/>
        </w:rPr>
        <w:t>(</w:t>
      </w:r>
      <w:r w:rsidRPr="008C6EBC">
        <w:rPr>
          <w:rStyle w:val="1-Char"/>
          <w:vertAlign w:val="superscript"/>
          <w:rtl/>
        </w:rPr>
        <w:footnoteReference w:id="474"/>
      </w:r>
      <w:r w:rsidRPr="00CE6E7F">
        <w:rPr>
          <w:rStyle w:val="1-Char"/>
          <w:rFonts w:hint="cs"/>
          <w:vertAlign w:val="superscript"/>
          <w:rtl/>
        </w:rPr>
        <w:t>)</w:t>
      </w:r>
      <w:r w:rsidRPr="0062224F">
        <w:rPr>
          <w:rStyle w:val="1-Char"/>
          <w:rtl/>
        </w:rPr>
        <w:t xml:space="preserve"> خبر أبی نضره را به طریق دیگری نقل نمود و نیز، دو روایت دیگر هم</w:t>
      </w:r>
      <w:r w:rsidR="00B32BA2">
        <w:rPr>
          <w:rStyle w:val="1-Char"/>
          <w:rtl/>
        </w:rPr>
        <w:t xml:space="preserve"> </w:t>
      </w:r>
      <w:r w:rsidR="00783174">
        <w:rPr>
          <w:rStyle w:val="1-Char"/>
          <w:rtl/>
        </w:rPr>
        <w:t>می‌گوید</w:t>
      </w:r>
      <w:r w:rsidRPr="0062224F">
        <w:rPr>
          <w:rStyle w:val="1-Char"/>
          <w:rtl/>
        </w:rPr>
        <w:t xml:space="preserve"> از جابر که درجای دیگر گفته است:</w:t>
      </w:r>
    </w:p>
    <w:p w:rsidR="00855C20" w:rsidRPr="00833686" w:rsidRDefault="00855C20" w:rsidP="00855C20">
      <w:pPr>
        <w:ind w:firstLine="284"/>
        <w:jc w:val="both"/>
        <w:rPr>
          <w:rStyle w:val="5-Char"/>
          <w:rtl/>
        </w:rPr>
      </w:pPr>
      <w:r w:rsidRPr="0059586B">
        <w:rPr>
          <w:rStyle w:val="5-Char"/>
          <w:rtl/>
        </w:rPr>
        <w:t>«کنا نستمتع بالق</w:t>
      </w:r>
      <w:r w:rsidRPr="0059586B">
        <w:rPr>
          <w:rStyle w:val="5-Char"/>
          <w:rFonts w:hint="cs"/>
          <w:rtl/>
        </w:rPr>
        <w:t>ي</w:t>
      </w:r>
      <w:r w:rsidR="003523C7">
        <w:rPr>
          <w:rStyle w:val="5-Char"/>
          <w:rtl/>
        </w:rPr>
        <w:t>ضة من التمر و</w:t>
      </w:r>
      <w:r w:rsidRPr="0059586B">
        <w:rPr>
          <w:rStyle w:val="5-Char"/>
          <w:rtl/>
        </w:rPr>
        <w:t>الدق</w:t>
      </w:r>
      <w:r w:rsidRPr="0059586B">
        <w:rPr>
          <w:rStyle w:val="5-Char"/>
          <w:rFonts w:hint="cs"/>
          <w:rtl/>
        </w:rPr>
        <w:t>ي</w:t>
      </w:r>
      <w:r w:rsidR="003523C7">
        <w:rPr>
          <w:rStyle w:val="5-Char"/>
          <w:rtl/>
        </w:rPr>
        <w:t>ق علی عهد رسول الله و</w:t>
      </w:r>
      <w:r w:rsidRPr="0059586B">
        <w:rPr>
          <w:rStyle w:val="5-Char"/>
          <w:rtl/>
        </w:rPr>
        <w:t>ابوبکر حتی نهی عمر ف</w:t>
      </w:r>
      <w:r w:rsidRPr="0059586B">
        <w:rPr>
          <w:rStyle w:val="5-Char"/>
          <w:rFonts w:hint="cs"/>
          <w:rtl/>
        </w:rPr>
        <w:t>ي</w:t>
      </w:r>
      <w:r w:rsidR="003523C7">
        <w:rPr>
          <w:rStyle w:val="5-Char"/>
          <w:rtl/>
        </w:rPr>
        <w:t xml:space="preserve"> ش</w:t>
      </w:r>
      <w:r w:rsidR="003523C7">
        <w:rPr>
          <w:rStyle w:val="5-Char"/>
          <w:rFonts w:hint="cs"/>
          <w:rtl/>
        </w:rPr>
        <w:t>أ</w:t>
      </w:r>
      <w:r w:rsidRPr="0059586B">
        <w:rPr>
          <w:rStyle w:val="5-Char"/>
          <w:rtl/>
        </w:rPr>
        <w:t>ن ع</w:t>
      </w:r>
      <w:r w:rsidR="003523C7">
        <w:rPr>
          <w:rStyle w:val="5-Char"/>
          <w:rtl/>
        </w:rPr>
        <w:t>مر و</w:t>
      </w:r>
      <w:r w:rsidRPr="0059586B">
        <w:rPr>
          <w:rStyle w:val="5-Char"/>
          <w:rtl/>
        </w:rPr>
        <w:t>بن حر</w:t>
      </w:r>
      <w:r w:rsidRPr="0059586B">
        <w:rPr>
          <w:rStyle w:val="5-Char"/>
          <w:rFonts w:hint="cs"/>
          <w:rtl/>
        </w:rPr>
        <w:t>ي</w:t>
      </w:r>
      <w:r w:rsidRPr="0059586B">
        <w:rPr>
          <w:rStyle w:val="5-Char"/>
          <w:rtl/>
        </w:rPr>
        <w:t>ث»</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ما در زمان رسول الله و ابی</w:t>
      </w:r>
      <w:r w:rsidRPr="0062224F">
        <w:rPr>
          <w:rStyle w:val="1-Char"/>
          <w:rFonts w:hint="cs"/>
          <w:rtl/>
        </w:rPr>
        <w:t>‌</w:t>
      </w:r>
      <w:r w:rsidRPr="0062224F">
        <w:rPr>
          <w:rStyle w:val="1-Char"/>
          <w:rtl/>
        </w:rPr>
        <w:t>بکر متعه</w:t>
      </w:r>
      <w:r w:rsidR="003B028F">
        <w:rPr>
          <w:rStyle w:val="1-Char"/>
          <w:rtl/>
        </w:rPr>
        <w:t xml:space="preserve"> می‌کردی</w:t>
      </w:r>
      <w:r w:rsidRPr="0062224F">
        <w:rPr>
          <w:rStyle w:val="1-Char"/>
          <w:rtl/>
        </w:rPr>
        <w:t>م به قبض</w:t>
      </w:r>
      <w:r w:rsidR="008C2681">
        <w:rPr>
          <w:rStyle w:val="1-Char"/>
          <w:rtl/>
        </w:rPr>
        <w:t xml:space="preserve">ه‌ای </w:t>
      </w:r>
      <w:r w:rsidRPr="0062224F">
        <w:rPr>
          <w:rStyle w:val="1-Char"/>
          <w:rtl/>
        </w:rPr>
        <w:t>از خرما و گندم خورد شده و</w:t>
      </w:r>
      <w:r w:rsidR="002D3D2D" w:rsidRPr="0062224F">
        <w:rPr>
          <w:rStyle w:val="1-Char"/>
          <w:rtl/>
        </w:rPr>
        <w:t xml:space="preserve"> </w:t>
      </w:r>
      <w:r w:rsidRPr="0062224F">
        <w:rPr>
          <w:rStyle w:val="1-Char"/>
          <w:rtl/>
        </w:rPr>
        <w:t>آرد تا آنکه عمر نهی کرد دربارۀ عمرو بن حریث</w:t>
      </w:r>
      <w:r w:rsidRPr="0059586B">
        <w:rPr>
          <w:rStyle w:val="5-Char"/>
          <w:rFonts w:hint="cs"/>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keepNext/>
        <w:ind w:firstLine="284"/>
        <w:jc w:val="both"/>
        <w:outlineLvl w:val="0"/>
        <w:rPr>
          <w:rStyle w:val="1-Char"/>
          <w:rtl/>
        </w:rPr>
      </w:pPr>
      <w:r w:rsidRPr="0062224F">
        <w:rPr>
          <w:rStyle w:val="1-Char"/>
          <w:rtl/>
        </w:rPr>
        <w:t>ما که منکر حلال یودن صیغه در آغاز نیستیم. منتهی! آن را رسول حرام کرد. اما همۀ اصحاب هر اعلان رسول را</w:t>
      </w:r>
      <w:r w:rsidR="00FA03B3">
        <w:rPr>
          <w:rStyle w:val="1-Char"/>
          <w:rtl/>
        </w:rPr>
        <w:t xml:space="preserve"> نمی‌دا</w:t>
      </w:r>
      <w:r w:rsidRPr="0062224F">
        <w:rPr>
          <w:rStyle w:val="1-Char"/>
          <w:rtl/>
        </w:rPr>
        <w:t>نستند. جابر این را</w:t>
      </w:r>
      <w:r w:rsidR="00FA03B3">
        <w:rPr>
          <w:rStyle w:val="1-Char"/>
          <w:rtl/>
        </w:rPr>
        <w:t xml:space="preserve"> نمی‌دا</w:t>
      </w:r>
      <w:r w:rsidRPr="0062224F">
        <w:rPr>
          <w:rStyle w:val="1-Char"/>
          <w:rtl/>
        </w:rPr>
        <w:t>نست و روزی که آمد از طریق عمر فهمید که این عمل را (صیغه) رسول الله حرام نموده است. این جواب احادیثی</w:t>
      </w:r>
      <w:r w:rsidR="002D3D2D" w:rsidRPr="0062224F">
        <w:rPr>
          <w:rStyle w:val="1-Char"/>
          <w:rtl/>
        </w:rPr>
        <w:t xml:space="preserve"> </w:t>
      </w:r>
      <w:r w:rsidRPr="0062224F">
        <w:rPr>
          <w:rStyle w:val="1-Char"/>
          <w:rtl/>
        </w:rPr>
        <w:t>است که از جابر آورده</w:t>
      </w:r>
      <w:r w:rsidRPr="0062224F">
        <w:rPr>
          <w:rStyle w:val="1-Char"/>
          <w:rFonts w:hint="cs"/>
          <w:rtl/>
        </w:rPr>
        <w:t>‌</w:t>
      </w:r>
      <w:r w:rsidRPr="0062224F">
        <w:rPr>
          <w:rStyle w:val="1-Char"/>
          <w:rtl/>
        </w:rPr>
        <w:t xml:space="preserve">ای. </w:t>
      </w:r>
    </w:p>
    <w:p w:rsidR="00855C20" w:rsidRPr="0062224F" w:rsidRDefault="00855C20" w:rsidP="00855C20">
      <w:pPr>
        <w:keepNext/>
        <w:ind w:firstLine="284"/>
        <w:jc w:val="both"/>
        <w:outlineLvl w:val="0"/>
        <w:rPr>
          <w:rStyle w:val="1-Char"/>
        </w:rPr>
      </w:pPr>
      <w:r w:rsidRPr="0062224F">
        <w:rPr>
          <w:rStyle w:val="1-Char"/>
          <w:rtl/>
        </w:rPr>
        <w:t>اما این حدیث‌ها</w:t>
      </w:r>
      <w:r w:rsidR="002D3D2D" w:rsidRPr="0062224F">
        <w:rPr>
          <w:rStyle w:val="1-Char"/>
          <w:rtl/>
        </w:rPr>
        <w:t xml:space="preserve"> </w:t>
      </w:r>
      <w:r w:rsidRPr="0062224F">
        <w:rPr>
          <w:rStyle w:val="1-Char"/>
          <w:rtl/>
        </w:rPr>
        <w:t>را ببین:</w:t>
      </w:r>
    </w:p>
    <w:p w:rsidR="00855C20" w:rsidRPr="0062224F" w:rsidRDefault="00855C20" w:rsidP="00855C20">
      <w:pPr>
        <w:autoSpaceDE w:val="0"/>
        <w:autoSpaceDN w:val="0"/>
        <w:adjustRightInd w:val="0"/>
        <w:ind w:firstLine="284"/>
        <w:jc w:val="both"/>
        <w:rPr>
          <w:rStyle w:val="1-Char"/>
          <w:rFonts w:eastAsia="SimSun"/>
        </w:rPr>
      </w:pPr>
      <w:r w:rsidRPr="00C94A08">
        <w:rPr>
          <w:rStyle w:val="6-Char"/>
          <w:rFonts w:eastAsia="SimSun"/>
          <w:rtl/>
        </w:rPr>
        <w:t>«فقد أخرج مسلم في صحيحه عن الربيع بن سبرة الجهني أن أباه حدَّثه، أنه كان مع رسول الله «يا أيها الناس إني قد كنت أذنتُ لكم في الاستمتاع من النساء، وإن الله قد حرَّم ذلك إلى يوم القيامة، فمن كان عنده منهنَّ شيء فليخلِّ سبيله ولا تأخذوا مما آتيتموهن شيئاً»</w:t>
      </w:r>
      <w:r w:rsidRPr="0059586B">
        <w:rPr>
          <w:rStyle w:val="5-Char"/>
          <w:rFonts w:eastAsia="SimSun" w:hint="cs"/>
          <w:rtl/>
        </w:rPr>
        <w:t xml:space="preserve"> </w:t>
      </w:r>
      <w:r w:rsidRPr="0062224F">
        <w:rPr>
          <w:rStyle w:val="1-Char"/>
          <w:rFonts w:eastAsia="SimSun"/>
          <w:rtl/>
        </w:rPr>
        <w:t>(مسلم/ رقم1406)</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ربیع جهنی از پدرش نقل می‌کند: او از رسول الله شنید که فرمود:</w:t>
      </w:r>
    </w:p>
    <w:p w:rsidR="00855C20" w:rsidRPr="0062224F" w:rsidRDefault="00855C20" w:rsidP="00F9730E">
      <w:pPr>
        <w:autoSpaceDE w:val="0"/>
        <w:autoSpaceDN w:val="0"/>
        <w:adjustRightInd w:val="0"/>
        <w:ind w:firstLine="284"/>
        <w:jc w:val="both"/>
        <w:rPr>
          <w:rStyle w:val="1-Char"/>
          <w:rFonts w:eastAsia="SimSun"/>
          <w:rtl/>
        </w:rPr>
      </w:pPr>
      <w:r w:rsidRPr="0059586B">
        <w:rPr>
          <w:rStyle w:val="5-Char"/>
          <w:rFonts w:eastAsia="SimSun" w:hint="cs"/>
          <w:rtl/>
        </w:rPr>
        <w:t>«</w:t>
      </w:r>
      <w:r w:rsidRPr="0062224F">
        <w:rPr>
          <w:rStyle w:val="1-Char"/>
          <w:rFonts w:eastAsia="SimSun"/>
          <w:rtl/>
        </w:rPr>
        <w:t>ای مردم، من به شما اجازۀ صیغه داده بودم و بدرستی که الله حرامش کرده است تا روز قیامت و هرکس زن صیغه</w:t>
      </w:r>
      <w:r w:rsidR="00F9730E">
        <w:rPr>
          <w:rStyle w:val="1-Char"/>
          <w:rFonts w:eastAsia="SimSun" w:hint="cs"/>
          <w:rtl/>
        </w:rPr>
        <w:t>‌</w:t>
      </w:r>
      <w:r w:rsidRPr="0062224F">
        <w:rPr>
          <w:rStyle w:val="1-Char"/>
          <w:rFonts w:eastAsia="SimSun"/>
          <w:rtl/>
        </w:rPr>
        <w:t>ای دارد رهایش کند و اگر پولی به</w:t>
      </w:r>
      <w:r w:rsidR="00F0383B">
        <w:rPr>
          <w:rStyle w:val="1-Char"/>
          <w:rFonts w:eastAsia="SimSun"/>
          <w:rtl/>
        </w:rPr>
        <w:t xml:space="preserve"> آن‌ها </w:t>
      </w:r>
      <w:r w:rsidRPr="0062224F">
        <w:rPr>
          <w:rStyle w:val="1-Char"/>
          <w:rFonts w:eastAsia="SimSun"/>
          <w:rtl/>
        </w:rPr>
        <w:t>داد</w:t>
      </w:r>
      <w:r w:rsidR="00362A31">
        <w:rPr>
          <w:rStyle w:val="1-Char"/>
          <w:rFonts w:eastAsia="SimSun"/>
          <w:rtl/>
        </w:rPr>
        <w:t>ه‌اید</w:t>
      </w:r>
      <w:r w:rsidRPr="0062224F">
        <w:rPr>
          <w:rStyle w:val="1-Char"/>
          <w:rFonts w:eastAsia="SimSun"/>
          <w:rtl/>
        </w:rPr>
        <w:t>، پس نگیرید</w:t>
      </w:r>
      <w:r w:rsidRPr="0059586B">
        <w:rPr>
          <w:rStyle w:val="5-Char"/>
          <w:rFonts w:eastAsia="SimSun" w:hint="cs"/>
          <w:rtl/>
        </w:rPr>
        <w:t>».</w:t>
      </w:r>
    </w:p>
    <w:p w:rsidR="00855C20" w:rsidRPr="00833686" w:rsidRDefault="00855C20" w:rsidP="00C94A08">
      <w:pPr>
        <w:autoSpaceDE w:val="0"/>
        <w:autoSpaceDN w:val="0"/>
        <w:adjustRightInd w:val="0"/>
        <w:ind w:firstLine="284"/>
        <w:jc w:val="both"/>
        <w:rPr>
          <w:rStyle w:val="5-Char"/>
          <w:rFonts w:eastAsia="SimSun"/>
          <w:rtl/>
        </w:rPr>
      </w:pPr>
      <w:r w:rsidRPr="00C94A08">
        <w:rPr>
          <w:rStyle w:val="6-Char"/>
          <w:rFonts w:eastAsia="SimSun"/>
          <w:rtl/>
        </w:rPr>
        <w:t>«وأخرج البخاري ومسلم في صحيحيهما عن الزهري عن الحسن بن محمد ابن علي، وأخوه عبدالله عن أبيهما أن علياً</w:t>
      </w:r>
      <w:r w:rsidR="00C94A08">
        <w:rPr>
          <w:rStyle w:val="1-Char"/>
          <w:rFonts w:cs="CTraditional Arabic" w:hint="cs"/>
          <w:rtl/>
        </w:rPr>
        <w:t>س</w:t>
      </w:r>
      <w:r w:rsidRPr="00C94A08">
        <w:rPr>
          <w:rStyle w:val="6-Char"/>
          <w:rFonts w:hint="cs"/>
          <w:rtl/>
        </w:rPr>
        <w:t xml:space="preserve"> </w:t>
      </w:r>
      <w:r w:rsidRPr="00C94A08">
        <w:rPr>
          <w:rStyle w:val="6-Char"/>
          <w:rFonts w:eastAsia="SimSun"/>
          <w:rtl/>
        </w:rPr>
        <w:t>قال لابن عباس: إن النبي (نهى عن المتعة، وعن لحوم الحمر الأهلية زمن خيبر»</w:t>
      </w:r>
      <w:r w:rsidR="002D3D2D" w:rsidRPr="0059586B">
        <w:rPr>
          <w:rStyle w:val="5-Char"/>
          <w:rFonts w:eastAsia="SimSun"/>
          <w:rtl/>
        </w:rPr>
        <w:t xml:space="preserve"> </w:t>
      </w:r>
      <w:r w:rsidRPr="0062224F">
        <w:rPr>
          <w:rStyle w:val="1-Char"/>
          <w:rFonts w:eastAsia="SimSun"/>
          <w:rtl/>
        </w:rPr>
        <w:t>(البخار</w:t>
      </w:r>
      <w:r w:rsidR="006A0D5C">
        <w:rPr>
          <w:rStyle w:val="1-Char"/>
          <w:rFonts w:eastAsia="SimSun"/>
          <w:rtl/>
        </w:rPr>
        <w:t>ی</w:t>
      </w:r>
      <w:r w:rsidRPr="0062224F">
        <w:rPr>
          <w:rStyle w:val="1-Char"/>
          <w:rFonts w:eastAsia="SimSun"/>
          <w:rtl/>
        </w:rPr>
        <w:t>/ رقم4825)</w:t>
      </w:r>
    </w:p>
    <w:p w:rsidR="00855C20" w:rsidRPr="0062224F" w:rsidRDefault="00855C20" w:rsidP="00855C20">
      <w:pPr>
        <w:autoSpaceDE w:val="0"/>
        <w:autoSpaceDN w:val="0"/>
        <w:adjustRightInd w:val="0"/>
        <w:ind w:firstLine="284"/>
        <w:jc w:val="both"/>
        <w:rPr>
          <w:rStyle w:val="1-Char"/>
          <w:rFonts w:eastAsia="SimSun"/>
          <w:rtl/>
        </w:rPr>
      </w:pPr>
      <w:r w:rsidRPr="0059586B">
        <w:rPr>
          <w:rStyle w:val="5-Char"/>
          <w:rFonts w:eastAsia="SimSun" w:hint="cs"/>
          <w:rtl/>
        </w:rPr>
        <w:t>«</w:t>
      </w:r>
      <w:r w:rsidRPr="0062224F">
        <w:rPr>
          <w:rStyle w:val="1-Char"/>
          <w:rFonts w:eastAsia="SimSun"/>
          <w:rtl/>
        </w:rPr>
        <w:t>علی</w:t>
      </w:r>
      <w:r w:rsidR="00A10A21" w:rsidRPr="00A10A21">
        <w:rPr>
          <w:rStyle w:val="1-Char"/>
          <w:rFonts w:cs="CTraditional Arabic" w:hint="cs"/>
          <w:rtl/>
        </w:rPr>
        <w:t>س</w:t>
      </w:r>
      <w:r w:rsidRPr="0062224F">
        <w:rPr>
          <w:rStyle w:val="1-Char"/>
          <w:rFonts w:hint="cs"/>
          <w:rtl/>
        </w:rPr>
        <w:t xml:space="preserve"> </w:t>
      </w:r>
      <w:r w:rsidRPr="0062224F">
        <w:rPr>
          <w:rStyle w:val="1-Char"/>
          <w:rFonts w:eastAsia="SimSun"/>
          <w:rtl/>
        </w:rPr>
        <w:t>به ابن عباس گفت: رسول الله</w:t>
      </w:r>
      <w:r w:rsidRPr="001E5D31">
        <w:rPr>
          <w:rFonts w:cs="CTraditional Arabic" w:hint="cs"/>
          <w:rtl/>
        </w:rPr>
        <w:t xml:space="preserve">ص </w:t>
      </w:r>
      <w:r w:rsidRPr="0062224F">
        <w:rPr>
          <w:rStyle w:val="1-Char"/>
          <w:rFonts w:eastAsia="SimSun"/>
          <w:rtl/>
        </w:rPr>
        <w:t>در روز فتح خیبر متعه و گوشت خران اهلی را منع کرد</w:t>
      </w:r>
      <w:r w:rsidRPr="0059586B">
        <w:rPr>
          <w:rStyle w:val="5-Char"/>
          <w:rFonts w:eastAsia="SimSun" w:hint="cs"/>
          <w:rtl/>
        </w:rPr>
        <w:t>».</w:t>
      </w:r>
    </w:p>
    <w:p w:rsidR="00855C20" w:rsidRPr="0062224F" w:rsidRDefault="00855C20" w:rsidP="00855C20">
      <w:pPr>
        <w:autoSpaceDE w:val="0"/>
        <w:autoSpaceDN w:val="0"/>
        <w:adjustRightInd w:val="0"/>
        <w:ind w:firstLine="284"/>
        <w:jc w:val="both"/>
        <w:rPr>
          <w:rStyle w:val="1-Char"/>
          <w:rFonts w:eastAsia="SimSun"/>
          <w:rtl/>
        </w:rPr>
      </w:pPr>
      <w:r w:rsidRPr="00B36B46">
        <w:rPr>
          <w:rStyle w:val="6-Char"/>
          <w:rFonts w:eastAsia="SimSun"/>
          <w:rtl/>
        </w:rPr>
        <w:t>«وقد قال علي بن أبي طالب لمن كان يجيز متعة النساء «إنك لرجل تائه. ألم تعلم أن النبي (حرم عنها يوم خيبر؟»</w:t>
      </w:r>
      <w:r w:rsidRPr="0059586B">
        <w:rPr>
          <w:rStyle w:val="5-Char"/>
          <w:rFonts w:eastAsia="SimSun"/>
          <w:rtl/>
        </w:rPr>
        <w:t xml:space="preserve"> </w:t>
      </w:r>
      <w:r w:rsidRPr="0062224F">
        <w:rPr>
          <w:rStyle w:val="1-Char"/>
          <w:rFonts w:eastAsia="SimSun"/>
          <w:rtl/>
        </w:rPr>
        <w:t>(رواه مسلم)</w:t>
      </w:r>
    </w:p>
    <w:p w:rsidR="00855C20" w:rsidRPr="0062224F" w:rsidRDefault="00855C20" w:rsidP="00855C20">
      <w:pPr>
        <w:keepNext/>
        <w:ind w:firstLine="284"/>
        <w:jc w:val="both"/>
        <w:outlineLvl w:val="0"/>
        <w:rPr>
          <w:rStyle w:val="1-Char"/>
          <w:rtl/>
        </w:rPr>
      </w:pPr>
      <w:r w:rsidRPr="0059586B">
        <w:rPr>
          <w:rStyle w:val="5-Char"/>
          <w:rFonts w:hint="cs"/>
          <w:rtl/>
        </w:rPr>
        <w:t>«</w:t>
      </w:r>
      <w:r w:rsidRPr="0059586B">
        <w:rPr>
          <w:rStyle w:val="5-Char"/>
          <w:rtl/>
        </w:rPr>
        <w:t>و</w:t>
      </w:r>
      <w:r w:rsidRPr="0062224F">
        <w:rPr>
          <w:rStyle w:val="1-Char"/>
          <w:rtl/>
        </w:rPr>
        <w:t xml:space="preserve"> علی به </w:t>
      </w:r>
      <w:r w:rsidRPr="0062224F">
        <w:rPr>
          <w:rStyle w:val="1-Char"/>
          <w:rFonts w:hint="cs"/>
          <w:rtl/>
        </w:rPr>
        <w:t>مردی</w:t>
      </w:r>
      <w:r w:rsidR="002D3D2D" w:rsidRPr="0062224F">
        <w:rPr>
          <w:rStyle w:val="1-Char"/>
          <w:rFonts w:hint="cs"/>
          <w:rtl/>
        </w:rPr>
        <w:t xml:space="preserve"> </w:t>
      </w:r>
      <w:r w:rsidRPr="0062224F">
        <w:rPr>
          <w:rStyle w:val="1-Char"/>
          <w:rtl/>
        </w:rPr>
        <w:t xml:space="preserve">که </w:t>
      </w:r>
      <w:r w:rsidRPr="0062224F">
        <w:rPr>
          <w:rStyle w:val="1-Char"/>
          <w:rFonts w:hint="cs"/>
          <w:rtl/>
        </w:rPr>
        <w:t xml:space="preserve">در قانون حرام بودن </w:t>
      </w:r>
      <w:r w:rsidRPr="0062224F">
        <w:rPr>
          <w:rStyle w:val="1-Char"/>
          <w:rtl/>
        </w:rPr>
        <w:t>صیغه</w:t>
      </w:r>
      <w:r w:rsidRPr="0062224F">
        <w:rPr>
          <w:rStyle w:val="1-Char"/>
          <w:rFonts w:hint="cs"/>
          <w:rtl/>
        </w:rPr>
        <w:t xml:space="preserve"> چون و چرا میکرد </w:t>
      </w:r>
      <w:r w:rsidRPr="0062224F">
        <w:rPr>
          <w:rStyle w:val="1-Char"/>
          <w:rtl/>
        </w:rPr>
        <w:t xml:space="preserve">فرمود: تو مرد </w:t>
      </w:r>
      <w:r w:rsidRPr="0062224F">
        <w:rPr>
          <w:rStyle w:val="1-Char"/>
          <w:rFonts w:hint="cs"/>
          <w:rtl/>
        </w:rPr>
        <w:t xml:space="preserve">سرگردانی </w:t>
      </w:r>
      <w:r w:rsidRPr="0062224F">
        <w:rPr>
          <w:rStyle w:val="1-Char"/>
          <w:rtl/>
        </w:rPr>
        <w:t>هستی. آیا</w:t>
      </w:r>
      <w:r w:rsidR="00FA03B3">
        <w:rPr>
          <w:rStyle w:val="1-Char"/>
          <w:rtl/>
        </w:rPr>
        <w:t xml:space="preserve"> نمی‌دا</w:t>
      </w:r>
      <w:r w:rsidRPr="0062224F">
        <w:rPr>
          <w:rStyle w:val="1-Char"/>
          <w:rtl/>
        </w:rPr>
        <w:t>نی که رسول الله روز خیبر آن را حرام کرد</w:t>
      </w:r>
      <w:r w:rsidRPr="0059586B">
        <w:rPr>
          <w:rStyle w:val="5-Char"/>
          <w:rFonts w:hint="cs"/>
          <w:rtl/>
        </w:rPr>
        <w:t>».</w:t>
      </w:r>
    </w:p>
    <w:p w:rsidR="00855C20" w:rsidRPr="0062224F" w:rsidRDefault="00855C20" w:rsidP="00855C20">
      <w:pPr>
        <w:keepNext/>
        <w:ind w:firstLine="284"/>
        <w:jc w:val="both"/>
        <w:outlineLvl w:val="0"/>
        <w:rPr>
          <w:rStyle w:val="1-Char"/>
          <w:rtl/>
        </w:rPr>
      </w:pPr>
      <w:r w:rsidRPr="0062224F">
        <w:rPr>
          <w:rStyle w:val="1-Char"/>
          <w:rFonts w:hint="cs"/>
          <w:rtl/>
        </w:rPr>
        <w:t xml:space="preserve">ای داعی شیاد </w:t>
      </w:r>
    </w:p>
    <w:p w:rsidR="00855C20" w:rsidRPr="0062224F" w:rsidRDefault="00855C20" w:rsidP="00855C20">
      <w:pPr>
        <w:keepNext/>
        <w:ind w:firstLine="284"/>
        <w:jc w:val="both"/>
        <w:outlineLvl w:val="0"/>
        <w:rPr>
          <w:rStyle w:val="1-Char"/>
          <w:rtl/>
        </w:rPr>
      </w:pPr>
      <w:r w:rsidRPr="0062224F">
        <w:rPr>
          <w:rStyle w:val="1-Char"/>
          <w:rtl/>
        </w:rPr>
        <w:t>با این همه روایات آیا باز</w:t>
      </w:r>
      <w:r w:rsidRPr="0062224F">
        <w:rPr>
          <w:rStyle w:val="1-Char"/>
          <w:rFonts w:hint="cs"/>
          <w:rtl/>
        </w:rPr>
        <w:t xml:space="preserve"> از زبان ما</w:t>
      </w:r>
      <w:r w:rsidR="00EC20D9">
        <w:rPr>
          <w:rStyle w:val="1-Char"/>
          <w:rFonts w:hint="cs"/>
          <w:rtl/>
        </w:rPr>
        <w:t xml:space="preserve"> می‌گویی</w:t>
      </w:r>
      <w:r w:rsidRPr="0062224F">
        <w:rPr>
          <w:rStyle w:val="1-Char"/>
          <w:rtl/>
        </w:rPr>
        <w:t xml:space="preserve"> که عمر متعه را منع کرده است؟ آیا باز هم نصف احادیث را می</w:t>
      </w:r>
      <w:r w:rsidRPr="0062224F">
        <w:rPr>
          <w:rStyle w:val="1-Char"/>
          <w:rFonts w:hint="cs"/>
          <w:rtl/>
        </w:rPr>
        <w:t>‌</w:t>
      </w:r>
      <w:r w:rsidRPr="0062224F">
        <w:rPr>
          <w:rStyle w:val="1-Char"/>
          <w:rtl/>
        </w:rPr>
        <w:t>نویسی؟</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 آیا باز هم به روایات ساختگی مراجعه میکنی؟ باز هم</w:t>
      </w:r>
      <w:r w:rsidR="00EC20D9">
        <w:rPr>
          <w:rStyle w:val="1-Char"/>
          <w:rtl/>
        </w:rPr>
        <w:t xml:space="preserve"> می‌گویی</w:t>
      </w:r>
      <w:r w:rsidRPr="0062224F">
        <w:rPr>
          <w:rStyle w:val="1-Char"/>
          <w:rtl/>
        </w:rPr>
        <w:t>: در بخاری آمده است که متعه جایز است؟ مگر از اهل سنت روایت</w:t>
      </w:r>
      <w:r w:rsidR="002D3D2D" w:rsidRPr="0062224F">
        <w:rPr>
          <w:rStyle w:val="1-Char"/>
          <w:rtl/>
        </w:rPr>
        <w:t xml:space="preserve"> نمی‌</w:t>
      </w:r>
      <w:r w:rsidRPr="0062224F">
        <w:rPr>
          <w:rStyle w:val="1-Char"/>
          <w:rtl/>
        </w:rPr>
        <w:t>آوری؟ خب، اهل سنت به یک صدا متعه را حرام</w:t>
      </w:r>
      <w:r w:rsidR="007B56C5">
        <w:rPr>
          <w:rStyle w:val="1-Char"/>
          <w:rtl/>
        </w:rPr>
        <w:t xml:space="preserve"> می‌دانند</w:t>
      </w:r>
      <w:r w:rsidRPr="0062224F">
        <w:rPr>
          <w:rStyle w:val="1-Char"/>
          <w:rtl/>
        </w:rPr>
        <w:t xml:space="preserve"> و</w:t>
      </w:r>
      <w:r w:rsidR="006B6811">
        <w:rPr>
          <w:rStyle w:val="1-Char"/>
          <w:rtl/>
        </w:rPr>
        <w:t xml:space="preserve"> می‌گویند</w:t>
      </w:r>
      <w:r w:rsidRPr="0062224F">
        <w:rPr>
          <w:rStyle w:val="1-Char"/>
          <w:rtl/>
        </w:rPr>
        <w:t>: آن را رسول الله حرام کرده است. آیا تو</w:t>
      </w:r>
      <w:r w:rsidR="0046175A">
        <w:rPr>
          <w:rStyle w:val="1-Char"/>
          <w:rtl/>
        </w:rPr>
        <w:t xml:space="preserve"> کتاب‌ها</w:t>
      </w:r>
      <w:r w:rsidR="000B513B">
        <w:rPr>
          <w:rStyle w:val="1-Char"/>
          <w:rtl/>
        </w:rPr>
        <w:t xml:space="preserve">ی </w:t>
      </w:r>
      <w:r w:rsidRPr="0062224F">
        <w:rPr>
          <w:rStyle w:val="1-Char"/>
          <w:rtl/>
        </w:rPr>
        <w:t>ما را از ما بهتر می‌فهمی؟!</w:t>
      </w:r>
      <w:r w:rsidRPr="0062224F">
        <w:rPr>
          <w:rStyle w:val="1-Char"/>
          <w:rFonts w:hint="cs"/>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البته در ظاهر، اگر صیغه حلال بود، این به نفع ما هم بود!! ما که مذاهب مختلف در درون اهل سنت داریم</w:t>
      </w:r>
      <w:r w:rsidRPr="0062224F">
        <w:rPr>
          <w:rStyle w:val="1-Char"/>
          <w:rtl/>
        </w:rPr>
        <w:t xml:space="preserve"> </w:t>
      </w:r>
      <w:r w:rsidR="00855C20" w:rsidRPr="0062224F">
        <w:rPr>
          <w:rStyle w:val="1-Char"/>
          <w:rtl/>
        </w:rPr>
        <w:t>و بعضی‌ها گمراهند،</w:t>
      </w:r>
      <w:r w:rsidR="00855C20" w:rsidRPr="0062224F">
        <w:rPr>
          <w:rStyle w:val="1-Char"/>
          <w:rFonts w:hint="cs"/>
          <w:rtl/>
        </w:rPr>
        <w:t xml:space="preserve"> </w:t>
      </w:r>
      <w:r w:rsidR="00855C20" w:rsidRPr="0062224F">
        <w:rPr>
          <w:rStyle w:val="1-Char"/>
          <w:rtl/>
        </w:rPr>
        <w:t>حتی یک نفر هم مانند تو روایات را معنی نکرده است در حالی که اگر راهی بود گمراهان سنی نیز، مانند تو با استفاده از احادیث مبهم، صیغه را حلال می‌کردند مثل شیر مادر! و مانند شما از متاع دنیا بهره می‌بردند.</w:t>
      </w:r>
    </w:p>
    <w:p w:rsidR="00855C20" w:rsidRPr="0062224F" w:rsidRDefault="00855C20" w:rsidP="00855C20">
      <w:pPr>
        <w:ind w:firstLine="284"/>
        <w:jc w:val="both"/>
        <w:rPr>
          <w:rStyle w:val="1-Char"/>
          <w:rtl/>
        </w:rPr>
      </w:pPr>
      <w:r w:rsidRPr="0062224F">
        <w:rPr>
          <w:rStyle w:val="1-Char"/>
          <w:rtl/>
        </w:rPr>
        <w:t>بازنگویی که الله چرا جهنم را خلق کرد خب برای امثال</w:t>
      </w:r>
      <w:r w:rsidRPr="0062224F">
        <w:rPr>
          <w:rStyle w:val="1-Char"/>
          <w:rFonts w:hint="cs"/>
          <w:rtl/>
        </w:rPr>
        <w:t xml:space="preserve"> شماهاست</w:t>
      </w:r>
      <w:r w:rsidR="002D3D2D" w:rsidRPr="0062224F">
        <w:rPr>
          <w:rStyle w:val="1-Char"/>
          <w:rFonts w:hint="cs"/>
          <w:rtl/>
        </w:rPr>
        <w:t xml:space="preserve"> </w:t>
      </w:r>
      <w:r w:rsidRPr="0062224F">
        <w:rPr>
          <w:rStyle w:val="1-Char"/>
          <w:rFonts w:hint="cs"/>
          <w:rtl/>
        </w:rPr>
        <w:t>این جهنم سوزان</w:t>
      </w:r>
    </w:p>
    <w:p w:rsidR="00855C20" w:rsidRPr="00300DC0" w:rsidRDefault="00855C20" w:rsidP="00ED6406">
      <w:pPr>
        <w:pStyle w:val="3-"/>
        <w:rPr>
          <w:rtl/>
        </w:rPr>
      </w:pPr>
      <w:bookmarkStart w:id="1130" w:name="_Toc433464846"/>
      <w:r w:rsidRPr="00300DC0">
        <w:rPr>
          <w:rFonts w:hint="cs"/>
          <w:rtl/>
        </w:rPr>
        <w:t>ادعای 385</w:t>
      </w:r>
      <w:r w:rsidRPr="00300DC0">
        <w:rPr>
          <w:rtl/>
        </w:rPr>
        <w:t>- آیۀ</w:t>
      </w:r>
      <w:r w:rsidRPr="00300DC0">
        <w:rPr>
          <w:rFonts w:hint="cs"/>
          <w:rtl/>
        </w:rPr>
        <w:t>:</w:t>
      </w:r>
      <w:r w:rsidR="00ED6406">
        <w:rPr>
          <w:rFonts w:hint="cs"/>
          <w:rtl/>
        </w:rPr>
        <w:t xml:space="preserve"> </w:t>
      </w:r>
      <w:r w:rsidR="00ED6406">
        <w:rPr>
          <w:rFonts w:cs="Traditional Arabic"/>
          <w:bCs w:val="0"/>
          <w:color w:val="000000"/>
          <w:szCs w:val="28"/>
          <w:shd w:val="clear" w:color="auto" w:fill="FFFFFF"/>
          <w:rtl/>
        </w:rPr>
        <w:t>﴿</w:t>
      </w:r>
      <w:r w:rsidR="00ED6406" w:rsidRPr="002D2F97">
        <w:rPr>
          <w:rStyle w:val="8-Char"/>
          <w:b/>
          <w:bCs w:val="0"/>
          <w:rtl/>
        </w:rPr>
        <w:t xml:space="preserve">فَمَا </w:t>
      </w:r>
      <w:r w:rsidR="00ED6406" w:rsidRPr="002D2F97">
        <w:rPr>
          <w:rStyle w:val="8-Char"/>
          <w:rFonts w:hint="cs"/>
          <w:b/>
          <w:bCs w:val="0"/>
          <w:rtl/>
        </w:rPr>
        <w:t>ٱ</w:t>
      </w:r>
      <w:r w:rsidR="00ED6406" w:rsidRPr="002D2F97">
        <w:rPr>
          <w:rStyle w:val="8-Char"/>
          <w:rFonts w:hint="eastAsia"/>
          <w:b/>
          <w:bCs w:val="0"/>
          <w:rtl/>
        </w:rPr>
        <w:t>سۡتَمۡتَعۡتُم</w:t>
      </w:r>
      <w:r w:rsidR="00ED6406" w:rsidRPr="002D2F97">
        <w:rPr>
          <w:rStyle w:val="8-Char"/>
          <w:b/>
          <w:bCs w:val="0"/>
          <w:rtl/>
        </w:rPr>
        <w:t xml:space="preserve"> بِهِ</w:t>
      </w:r>
      <w:r w:rsidR="00ED6406" w:rsidRPr="002D2F97">
        <w:rPr>
          <w:rStyle w:val="8-Char"/>
          <w:rFonts w:hint="cs"/>
          <w:b/>
          <w:bCs w:val="0"/>
          <w:rtl/>
        </w:rPr>
        <w:t>ۦ</w:t>
      </w:r>
      <w:r w:rsidR="00ED6406" w:rsidRPr="002D2F97">
        <w:rPr>
          <w:rStyle w:val="8-Char"/>
          <w:b/>
          <w:bCs w:val="0"/>
          <w:rtl/>
        </w:rPr>
        <w:t xml:space="preserve"> مِنۡهُنَّ</w:t>
      </w:r>
      <w:r w:rsidR="00ED6406">
        <w:rPr>
          <w:rFonts w:cs="Traditional Arabic"/>
          <w:bCs w:val="0"/>
          <w:color w:val="000000"/>
          <w:szCs w:val="28"/>
          <w:shd w:val="clear" w:color="auto" w:fill="FFFFFF"/>
          <w:rtl/>
        </w:rPr>
        <w:t>﴾</w:t>
      </w:r>
      <w:r w:rsidR="00ED6406">
        <w:rPr>
          <w:rFonts w:hint="cs"/>
          <w:rtl/>
        </w:rPr>
        <w:t xml:space="preserve"> </w:t>
      </w:r>
      <w:r w:rsidRPr="00300DC0">
        <w:rPr>
          <w:rtl/>
        </w:rPr>
        <w:t>یک «الی</w:t>
      </w:r>
      <w:r w:rsidR="002D3D2D">
        <w:rPr>
          <w:rtl/>
        </w:rPr>
        <w:t xml:space="preserve"> </w:t>
      </w:r>
      <w:r w:rsidRPr="00300DC0">
        <w:rPr>
          <w:rtl/>
        </w:rPr>
        <w:t>اجل مسمی» هم دارد</w:t>
      </w:r>
      <w:bookmarkEnd w:id="1130"/>
    </w:p>
    <w:p w:rsidR="00855C20" w:rsidRDefault="00855C20" w:rsidP="00362A31">
      <w:pPr>
        <w:ind w:firstLine="284"/>
        <w:jc w:val="both"/>
        <w:rPr>
          <w:rStyle w:val="1-Char"/>
          <w:rtl/>
        </w:rPr>
      </w:pPr>
      <w:r w:rsidRPr="0062224F">
        <w:rPr>
          <w:rStyle w:val="1-Char"/>
          <w:rtl/>
        </w:rPr>
        <w:t>علاوه بر این اخبار، عده</w:t>
      </w:r>
      <w:r w:rsidR="00362A31">
        <w:rPr>
          <w:rStyle w:val="1-Char"/>
          <w:rFonts w:hint="cs"/>
          <w:rtl/>
        </w:rPr>
        <w:t>‌</w:t>
      </w:r>
      <w:r w:rsidRPr="0062224F">
        <w:rPr>
          <w:rStyle w:val="1-Char"/>
          <w:rtl/>
        </w:rPr>
        <w:t>ای از اصحاب مانند ابی بن کعب و ابن عباس و عبدالله بن مسعود و سعید بن جبیر و سدی، آیۀ متعه را به این طریق قرائت نموده</w:t>
      </w:r>
      <w:r w:rsidRPr="0062224F">
        <w:rPr>
          <w:rStyle w:val="1-Char"/>
          <w:rFonts w:hint="cs"/>
          <w:rtl/>
        </w:rPr>
        <w:t>‌</w:t>
      </w:r>
      <w:r w:rsidRPr="0062224F">
        <w:rPr>
          <w:rStyle w:val="1-Char"/>
          <w:rtl/>
        </w:rPr>
        <w:t>اند.</w:t>
      </w:r>
    </w:p>
    <w:p w:rsidR="00855C20" w:rsidRPr="00B36B46" w:rsidRDefault="00855C20" w:rsidP="00B36B46">
      <w:pPr>
        <w:ind w:firstLine="284"/>
        <w:jc w:val="both"/>
        <w:rPr>
          <w:rStyle w:val="5-Char"/>
          <w:rtl/>
        </w:rPr>
      </w:pPr>
      <w:r w:rsidRPr="00B36B46">
        <w:rPr>
          <w:rStyle w:val="5-Char"/>
          <w:rtl/>
        </w:rPr>
        <w:t>«فما استمتعتم به منهن الی اجل مسمی»</w:t>
      </w:r>
      <w:r w:rsidRPr="00B36B46">
        <w:rPr>
          <w:rStyle w:val="5-Char"/>
          <w:rFonts w:hint="cs"/>
          <w:rtl/>
        </w:rPr>
        <w:t>.</w:t>
      </w:r>
      <w:r w:rsidRPr="00B36B46">
        <w:rPr>
          <w:rStyle w:val="5-Char"/>
          <w:rtl/>
        </w:rPr>
        <w:t xml:space="preserve"> </w:t>
      </w:r>
    </w:p>
    <w:p w:rsidR="00855C20" w:rsidRPr="0062224F" w:rsidRDefault="00FA0245" w:rsidP="00855C20">
      <w:pPr>
        <w:ind w:firstLine="284"/>
        <w:jc w:val="both"/>
        <w:rPr>
          <w:rStyle w:val="1-Char"/>
          <w:rtl/>
        </w:rPr>
      </w:pPr>
      <w:r>
        <w:rPr>
          <w:rStyle w:val="1-Char"/>
          <w:rtl/>
        </w:rPr>
        <w:t>پس از</w:t>
      </w:r>
      <w:r w:rsidR="00800FBC">
        <w:rPr>
          <w:rStyle w:val="1-Char"/>
          <w:rtl/>
        </w:rPr>
        <w:t xml:space="preserve"> اینکه </w:t>
      </w:r>
      <w:r>
        <w:rPr>
          <w:rStyle w:val="1-Char"/>
          <w:rtl/>
        </w:rPr>
        <w:t>بهره</w:t>
      </w:r>
      <w:r>
        <w:rPr>
          <w:rStyle w:val="1-Char"/>
          <w:rFonts w:hint="cs"/>
          <w:rtl/>
        </w:rPr>
        <w:t>‌</w:t>
      </w:r>
      <w:r w:rsidR="00855C20" w:rsidRPr="0062224F">
        <w:rPr>
          <w:rStyle w:val="1-Char"/>
          <w:rtl/>
        </w:rPr>
        <w:t>مند شدید از</w:t>
      </w:r>
      <w:r w:rsidR="00F0383B">
        <w:rPr>
          <w:rStyle w:val="1-Char"/>
          <w:rtl/>
        </w:rPr>
        <w:t xml:space="preserve"> آن‌ها </w:t>
      </w:r>
      <w:r w:rsidR="00855C20" w:rsidRPr="0062224F">
        <w:rPr>
          <w:rStyle w:val="1-Char"/>
          <w:rtl/>
        </w:rPr>
        <w:t>(یعنی، متعه نمودید) و تمتع از</w:t>
      </w:r>
      <w:r w:rsidR="00F0383B">
        <w:rPr>
          <w:rStyle w:val="1-Char"/>
          <w:rtl/>
        </w:rPr>
        <w:t xml:space="preserve"> آن‌ها </w:t>
      </w:r>
      <w:r w:rsidR="00855C20" w:rsidRPr="0062224F">
        <w:rPr>
          <w:rStyle w:val="1-Char"/>
          <w:rtl/>
        </w:rPr>
        <w:t>برداشتید تا زمانی که (ضمن العقد) معین نمودید.</w:t>
      </w:r>
    </w:p>
    <w:p w:rsidR="00855C20" w:rsidRPr="0062224F" w:rsidRDefault="00855C20" w:rsidP="00855C20">
      <w:pPr>
        <w:ind w:firstLine="284"/>
        <w:jc w:val="both"/>
        <w:rPr>
          <w:rStyle w:val="1-Char"/>
          <w:rtl/>
        </w:rPr>
      </w:pPr>
      <w:r w:rsidRPr="0062224F">
        <w:rPr>
          <w:rStyle w:val="1-Char"/>
          <w:rtl/>
        </w:rPr>
        <w:t>جار الله زمخشری در «کشاف» از ابن عباس به طریق ارسال مسلمات نقل نموده است و نیز، محمد بن جریر طبری در «تفسیر کبیر» ذیل همین آیه و امام فخر رازی در «تفسیر مفایح الغیب»</w:t>
      </w:r>
      <w:r w:rsidRPr="00CE6E7F">
        <w:rPr>
          <w:rStyle w:val="1-Char"/>
          <w:rFonts w:hint="cs"/>
          <w:vertAlign w:val="superscript"/>
          <w:rtl/>
        </w:rPr>
        <w:t>(</w:t>
      </w:r>
      <w:r w:rsidRPr="008C6EBC">
        <w:rPr>
          <w:rStyle w:val="1-Char"/>
          <w:vertAlign w:val="superscript"/>
          <w:rtl/>
        </w:rPr>
        <w:footnoteReference w:id="475"/>
      </w:r>
      <w:r w:rsidRPr="00CE6E7F">
        <w:rPr>
          <w:rStyle w:val="1-Char"/>
          <w:rFonts w:hint="cs"/>
          <w:vertAlign w:val="superscript"/>
          <w:rtl/>
        </w:rPr>
        <w:t>)</w:t>
      </w:r>
      <w:r w:rsidRPr="0062224F">
        <w:rPr>
          <w:rStyle w:val="1-Char"/>
          <w:rtl/>
        </w:rPr>
        <w:t xml:space="preserve"> ذیل آیۀ شریفه و امام نووی در نکاح المتعه از شرح صحیح مسلم</w:t>
      </w:r>
      <w:r w:rsidRPr="00CE6E7F">
        <w:rPr>
          <w:rStyle w:val="1-Char"/>
          <w:rFonts w:hint="cs"/>
          <w:vertAlign w:val="superscript"/>
          <w:rtl/>
        </w:rPr>
        <w:t>(</w:t>
      </w:r>
      <w:r w:rsidRPr="008C6EBC">
        <w:rPr>
          <w:rStyle w:val="1-Char"/>
          <w:vertAlign w:val="superscript"/>
          <w:rtl/>
        </w:rPr>
        <w:footnoteReference w:id="476"/>
      </w:r>
      <w:r w:rsidRPr="00CE6E7F">
        <w:rPr>
          <w:rStyle w:val="1-Char"/>
          <w:rFonts w:hint="cs"/>
          <w:vertAlign w:val="superscript"/>
          <w:rtl/>
        </w:rPr>
        <w:t>)</w:t>
      </w:r>
      <w:r w:rsidRPr="0062224F">
        <w:rPr>
          <w:rStyle w:val="1-Char"/>
          <w:rFonts w:hint="cs"/>
          <w:rtl/>
        </w:rPr>
        <w:t xml:space="preserve"> </w:t>
      </w:r>
      <w:r w:rsidRPr="0062224F">
        <w:rPr>
          <w:rStyle w:val="1-Char"/>
          <w:rtl/>
        </w:rPr>
        <w:t>نقل می‌نمایند: قول قاضی عیاض را از مازری که عبدالله بن مسعود(کاتب الوجی) آیه را چنین قرائت می‌نمود:</w:t>
      </w:r>
    </w:p>
    <w:p w:rsidR="00855C20" w:rsidRPr="00833686" w:rsidRDefault="00855C20" w:rsidP="00855C20">
      <w:pPr>
        <w:ind w:firstLine="284"/>
        <w:jc w:val="both"/>
        <w:rPr>
          <w:rStyle w:val="5-Char"/>
          <w:rtl/>
        </w:rPr>
      </w:pPr>
      <w:r w:rsidRPr="0059586B">
        <w:rPr>
          <w:rStyle w:val="5-Char"/>
          <w:rtl/>
        </w:rPr>
        <w:t>«فما استمتعتم به منهن الی اجل مسمی»</w:t>
      </w:r>
      <w:r w:rsidRPr="0059586B">
        <w:rPr>
          <w:rStyle w:val="5-Char"/>
          <w:rFonts w:hint="cs"/>
          <w:rtl/>
        </w:rPr>
        <w:t>.</w:t>
      </w:r>
    </w:p>
    <w:p w:rsidR="00855C20" w:rsidRPr="0062224F" w:rsidRDefault="00855C20" w:rsidP="00FA0245">
      <w:pPr>
        <w:ind w:firstLine="284"/>
        <w:jc w:val="both"/>
        <w:rPr>
          <w:rStyle w:val="1-Char"/>
          <w:rtl/>
        </w:rPr>
      </w:pPr>
      <w:r w:rsidRPr="0062224F">
        <w:rPr>
          <w:rStyle w:val="1-Char"/>
          <w:rtl/>
        </w:rPr>
        <w:t xml:space="preserve">و امام فخر پس از نقل قول ابی بن کعب و ابن عباس گفته است: </w:t>
      </w:r>
      <w:r w:rsidRPr="0059586B">
        <w:rPr>
          <w:rStyle w:val="5-Char"/>
          <w:rtl/>
        </w:rPr>
        <w:t>«والامة ما انکروا عل</w:t>
      </w:r>
      <w:r w:rsidRPr="0059586B">
        <w:rPr>
          <w:rStyle w:val="5-Char"/>
          <w:rFonts w:hint="cs"/>
          <w:rtl/>
        </w:rPr>
        <w:t>ي</w:t>
      </w:r>
      <w:r w:rsidRPr="0059586B">
        <w:rPr>
          <w:rStyle w:val="5-Char"/>
          <w:rtl/>
        </w:rPr>
        <w:t>هما ف</w:t>
      </w:r>
      <w:r w:rsidRPr="0059586B">
        <w:rPr>
          <w:rStyle w:val="5-Char"/>
          <w:rFonts w:hint="cs"/>
          <w:rtl/>
        </w:rPr>
        <w:t>ي</w:t>
      </w:r>
      <w:r w:rsidRPr="0059586B">
        <w:rPr>
          <w:rStyle w:val="5-Char"/>
          <w:rtl/>
        </w:rPr>
        <w:t xml:space="preserve"> هذه القراءة فکان ذل</w:t>
      </w:r>
      <w:r w:rsidRPr="0059586B">
        <w:rPr>
          <w:rStyle w:val="5-Char"/>
          <w:rFonts w:hint="cs"/>
          <w:rtl/>
        </w:rPr>
        <w:t>ك</w:t>
      </w:r>
      <w:r w:rsidRPr="0059586B">
        <w:rPr>
          <w:rStyle w:val="5-Char"/>
          <w:rtl/>
        </w:rPr>
        <w:t xml:space="preserve"> اجماعا علی صحة ما ذکرنا»</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امت انکار ننمودند این دو نفر را بر نقل این نوع از قرائت.پس اجماع وارد است بر صحت آنچه ما ذکر نمودیم.</w:t>
      </w:r>
    </w:p>
    <w:p w:rsidR="00855C20" w:rsidRPr="0062224F" w:rsidRDefault="00855C20" w:rsidP="00855C20">
      <w:pPr>
        <w:ind w:firstLine="284"/>
        <w:jc w:val="both"/>
        <w:rPr>
          <w:rStyle w:val="1-Char"/>
          <w:rtl/>
        </w:rPr>
      </w:pPr>
      <w:r w:rsidRPr="0062224F">
        <w:rPr>
          <w:rStyle w:val="1-Char"/>
          <w:rtl/>
        </w:rPr>
        <w:t>آنگاه در ورق بعد جواب گوید:</w:t>
      </w:r>
    </w:p>
    <w:p w:rsidR="00855C20" w:rsidRPr="00833686" w:rsidRDefault="00855C20" w:rsidP="00855C20">
      <w:pPr>
        <w:ind w:firstLine="284"/>
        <w:jc w:val="both"/>
        <w:rPr>
          <w:rStyle w:val="5-Char"/>
          <w:rtl/>
        </w:rPr>
      </w:pPr>
      <w:r w:rsidRPr="0059586B">
        <w:rPr>
          <w:rStyle w:val="5-Char"/>
          <w:rtl/>
        </w:rPr>
        <w:t>«فان تل</w:t>
      </w:r>
      <w:r w:rsidRPr="0059586B">
        <w:rPr>
          <w:rStyle w:val="5-Char"/>
          <w:rFonts w:hint="cs"/>
          <w:rtl/>
        </w:rPr>
        <w:t>ك</w:t>
      </w:r>
      <w:r w:rsidRPr="0059586B">
        <w:rPr>
          <w:rStyle w:val="5-Char"/>
          <w:rtl/>
        </w:rPr>
        <w:t xml:space="preserve"> القراءة لا تدل الا</w:t>
      </w:r>
      <w:r w:rsidR="002D3D2D" w:rsidRPr="0059586B">
        <w:rPr>
          <w:rStyle w:val="5-Char"/>
          <w:rtl/>
        </w:rPr>
        <w:t xml:space="preserve"> </w:t>
      </w:r>
      <w:r w:rsidR="00FA0245">
        <w:rPr>
          <w:rStyle w:val="5-Char"/>
          <w:rtl/>
        </w:rPr>
        <w:t>الا علی ان المتعة کانت مشروعة و</w:t>
      </w:r>
      <w:r w:rsidRPr="0059586B">
        <w:rPr>
          <w:rStyle w:val="5-Char"/>
          <w:rtl/>
        </w:rPr>
        <w:t>نحن لا ننازع ف</w:t>
      </w:r>
      <w:r w:rsidRPr="0059586B">
        <w:rPr>
          <w:rStyle w:val="5-Char"/>
          <w:rFonts w:hint="cs"/>
          <w:rtl/>
        </w:rPr>
        <w:t>ي</w:t>
      </w:r>
      <w:r w:rsidRPr="0059586B">
        <w:rPr>
          <w:rStyle w:val="5-Char"/>
          <w:rtl/>
        </w:rPr>
        <w:t>ه»</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این نوع از قرائت دلالت ندارد مگر بر مشروعیت متعه (در زمان رسول الله</w:t>
      </w:r>
      <w:r w:rsidRPr="001E5D31">
        <w:rPr>
          <w:rFonts w:cs="CTraditional Arabic" w:hint="cs"/>
          <w:rtl/>
        </w:rPr>
        <w:t>ص</w:t>
      </w:r>
      <w:r w:rsidRPr="0062224F">
        <w:rPr>
          <w:rStyle w:val="1-Char"/>
          <w:rtl/>
        </w:rPr>
        <w:t>) و ما نزاعی در این باب نداریم. (که در زمان رسول الله مشروع بود) منتها</w:t>
      </w:r>
      <w:r w:rsidR="00EC20D9">
        <w:rPr>
          <w:rStyle w:val="1-Char"/>
          <w:rtl/>
        </w:rPr>
        <w:t xml:space="preserve"> می‌گویی</w:t>
      </w:r>
      <w:r w:rsidRPr="0062224F">
        <w:rPr>
          <w:rStyle w:val="1-Char"/>
          <w:rtl/>
        </w:rPr>
        <w:t>م که نسخ گردید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77"/>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 قران فعلی که این طور ننوشته است. شما قرآن را قبول ندارید!؟</w:t>
      </w:r>
      <w:r w:rsidRPr="0062224F">
        <w:rPr>
          <w:rStyle w:val="1-Char"/>
          <w:rFonts w:hint="cs"/>
          <w:rtl/>
        </w:rPr>
        <w:t xml:space="preserve"> و</w:t>
      </w:r>
      <w:r w:rsidR="00800FBC">
        <w:rPr>
          <w:rStyle w:val="1-Char"/>
          <w:rFonts w:hint="cs"/>
          <w:rtl/>
        </w:rPr>
        <w:t xml:space="preserve"> اینکه </w:t>
      </w:r>
      <w:r w:rsidRPr="0062224F">
        <w:rPr>
          <w:rStyle w:val="1-Char"/>
          <w:rtl/>
        </w:rPr>
        <w:t>گفتی نه قرائت سبعه است نه قرائت دهگانه! من</w:t>
      </w:r>
      <w:r w:rsidR="00FA03B3">
        <w:rPr>
          <w:rStyle w:val="1-Char"/>
          <w:rtl/>
        </w:rPr>
        <w:t xml:space="preserve"> نمی‌دا</w:t>
      </w:r>
      <w:r w:rsidRPr="0062224F">
        <w:rPr>
          <w:rStyle w:val="1-Char"/>
          <w:rtl/>
        </w:rPr>
        <w:t>نم از کجا آوردی؛ اما می</w:t>
      </w:r>
      <w:r w:rsidRPr="0062224F">
        <w:rPr>
          <w:rStyle w:val="1-Char"/>
          <w:rFonts w:hint="cs"/>
          <w:rtl/>
        </w:rPr>
        <w:t>‌</w:t>
      </w:r>
      <w:r w:rsidRPr="0062224F">
        <w:rPr>
          <w:rStyle w:val="1-Char"/>
          <w:rtl/>
        </w:rPr>
        <w:t>دانم که قرآن تحریف نشد و در ظاهر، شما شیعه‌ها هم همین را</w:t>
      </w:r>
      <w:r w:rsidR="00EC20D9">
        <w:rPr>
          <w:rStyle w:val="1-Char"/>
          <w:rtl/>
        </w:rPr>
        <w:t xml:space="preserve"> می‌گویی</w:t>
      </w:r>
      <w:r w:rsidRPr="0062224F">
        <w:rPr>
          <w:rStyle w:val="1-Char"/>
          <w:rtl/>
        </w:rPr>
        <w:t>د.</w:t>
      </w:r>
    </w:p>
    <w:p w:rsidR="00855C20" w:rsidRPr="0062224F" w:rsidRDefault="00855C20" w:rsidP="00855C20">
      <w:pPr>
        <w:ind w:firstLine="284"/>
        <w:jc w:val="both"/>
        <w:rPr>
          <w:rStyle w:val="1-Char"/>
          <w:rtl/>
        </w:rPr>
      </w:pPr>
      <w:r w:rsidRPr="0062224F">
        <w:rPr>
          <w:rStyle w:val="1-Char"/>
          <w:rtl/>
        </w:rPr>
        <w:t>پس چرا مثل غریق به هر چیزی چنگ زدی!!</w:t>
      </w:r>
      <w:r w:rsidRPr="0062224F">
        <w:rPr>
          <w:rStyle w:val="1-Char"/>
          <w:rFonts w:hint="cs"/>
          <w:rtl/>
        </w:rPr>
        <w:t>.</w:t>
      </w:r>
    </w:p>
    <w:p w:rsidR="00855C20" w:rsidRPr="00300DC0" w:rsidRDefault="00855C20" w:rsidP="00855C20">
      <w:pPr>
        <w:pStyle w:val="3-"/>
        <w:rPr>
          <w:rtl/>
        </w:rPr>
      </w:pPr>
      <w:bookmarkStart w:id="1131" w:name="_Toc433464847"/>
      <w:r w:rsidRPr="009A11B0">
        <w:rPr>
          <w:rFonts w:hint="cs"/>
          <w:rtl/>
        </w:rPr>
        <w:t>ادعای 386-</w:t>
      </w:r>
      <w:r w:rsidRPr="009A11B0">
        <w:rPr>
          <w:rtl/>
        </w:rPr>
        <w:t xml:space="preserve"> امام مالک و بزرگان صحابه، صیغه را حلال می‌دانستند</w:t>
      </w:r>
      <w:r w:rsidRPr="009A11B0">
        <w:rPr>
          <w:rFonts w:hint="cs"/>
          <w:rtl/>
        </w:rPr>
        <w:t>...</w:t>
      </w:r>
      <w:r w:rsidRPr="00653CC0">
        <w:rPr>
          <w:rStyle w:val="1-Char"/>
          <w:rFonts w:hint="cs"/>
          <w:bCs w:val="0"/>
          <w:vertAlign w:val="superscript"/>
          <w:rtl/>
        </w:rPr>
        <w:t>(</w:t>
      </w:r>
      <w:r w:rsidRPr="00653CC0">
        <w:rPr>
          <w:rStyle w:val="1-Char"/>
          <w:bCs w:val="0"/>
          <w:vertAlign w:val="superscript"/>
          <w:rtl/>
        </w:rPr>
        <w:footnoteReference w:id="478"/>
      </w:r>
      <w:r w:rsidRPr="00653CC0">
        <w:rPr>
          <w:rStyle w:val="1-Char"/>
          <w:rFonts w:hint="cs"/>
          <w:bCs w:val="0"/>
          <w:vertAlign w:val="superscript"/>
          <w:rtl/>
        </w:rPr>
        <w:t>)</w:t>
      </w:r>
      <w:r w:rsidRPr="00300DC0">
        <w:rPr>
          <w:rFonts w:hint="cs"/>
          <w:rtl/>
        </w:rPr>
        <w:t>.</w:t>
      </w:r>
      <w:bookmarkEnd w:id="1131"/>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آدم دروغگو کم حافظه است! گفتی که عمر صیغه را منع کرد و مردم قبول کردند. حالا</w:t>
      </w:r>
      <w:r w:rsidR="00EC20D9">
        <w:rPr>
          <w:rStyle w:val="1-Char"/>
          <w:rtl/>
        </w:rPr>
        <w:t xml:space="preserve"> می‌گویی</w:t>
      </w:r>
      <w:r w:rsidRPr="0062224F">
        <w:rPr>
          <w:rStyle w:val="1-Char"/>
          <w:rtl/>
        </w:rPr>
        <w:t>: آدم مهمی مثل امام مالک قبول نکرد! اگر این طور است، پس چرا مالکی‌ها صیغه را زنا</w:t>
      </w:r>
      <w:r w:rsidR="007B56C5">
        <w:rPr>
          <w:rStyle w:val="1-Char"/>
          <w:rtl/>
        </w:rPr>
        <w:t xml:space="preserve"> می‌دانند</w:t>
      </w:r>
      <w:r w:rsidRPr="0062224F">
        <w:rPr>
          <w:rStyle w:val="1-Char"/>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تمام سنی‌ها در طول تاریخ صیغه را حرام دانسته‌اند. اگر ابن صباغ مالکی یا زمخشری به قول تو امام زمخشری آن را حلال</w:t>
      </w:r>
      <w:r w:rsidR="007B56C5">
        <w:rPr>
          <w:rStyle w:val="1-Char"/>
          <w:rtl/>
        </w:rPr>
        <w:t xml:space="preserve"> می‌دانند</w:t>
      </w:r>
      <w:r w:rsidRPr="0062224F">
        <w:rPr>
          <w:rStyle w:val="1-Char"/>
          <w:rtl/>
        </w:rPr>
        <w:t>، به این دلیل است که سنی نیستند و تو</w:t>
      </w:r>
      <w:r w:rsidR="00F0383B">
        <w:rPr>
          <w:rStyle w:val="1-Char"/>
          <w:rtl/>
        </w:rPr>
        <w:t xml:space="preserve"> آن‌ها </w:t>
      </w:r>
      <w:r w:rsidRPr="0062224F">
        <w:rPr>
          <w:rStyle w:val="1-Char"/>
          <w:rtl/>
        </w:rPr>
        <w:t>را سنی جا می</w:t>
      </w:r>
      <w:r w:rsidRPr="0062224F">
        <w:rPr>
          <w:rStyle w:val="1-Char"/>
          <w:rFonts w:hint="cs"/>
          <w:rtl/>
        </w:rPr>
        <w:t>‌</w:t>
      </w:r>
      <w:r w:rsidRPr="0062224F">
        <w:rPr>
          <w:rStyle w:val="1-Char"/>
          <w:rtl/>
        </w:rPr>
        <w:t>زنی!</w:t>
      </w:r>
      <w:r w:rsidRPr="0062224F">
        <w:rPr>
          <w:rStyle w:val="1-Char"/>
          <w:rFonts w:hint="cs"/>
          <w:rtl/>
        </w:rPr>
        <w:t>.</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امام زمخشری، همان کسی است که در صفحه 52</w:t>
      </w:r>
      <w:r w:rsidRPr="0062224F">
        <w:rPr>
          <w:rStyle w:val="1-Char"/>
          <w:rFonts w:hint="cs"/>
          <w:rtl/>
        </w:rPr>
        <w:t>3</w:t>
      </w:r>
      <w:r w:rsidRPr="0062224F">
        <w:rPr>
          <w:rStyle w:val="1-Char"/>
          <w:rtl/>
        </w:rPr>
        <w:t xml:space="preserve"> کتاب تو شعری سروده است و در آن، اهل سنت را متهم کرده است که ازدواج با دختر خود را حلال</w:t>
      </w:r>
      <w:r w:rsidR="007B56C5">
        <w:rPr>
          <w:rStyle w:val="1-Char"/>
          <w:rtl/>
        </w:rPr>
        <w:t xml:space="preserve"> می‌دانند</w:t>
      </w:r>
      <w:r w:rsidRPr="0062224F">
        <w:rPr>
          <w:rStyle w:val="1-Char"/>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آیا او باز هم سنی است؟! </w:t>
      </w:r>
    </w:p>
    <w:p w:rsidR="00855C20" w:rsidRPr="0062224F" w:rsidRDefault="00855C20" w:rsidP="00855C20">
      <w:pPr>
        <w:ind w:firstLine="284"/>
        <w:jc w:val="both"/>
        <w:rPr>
          <w:rStyle w:val="1-Char"/>
          <w:rtl/>
        </w:rPr>
      </w:pPr>
      <w:r w:rsidRPr="0062224F">
        <w:rPr>
          <w:rStyle w:val="1-Char"/>
          <w:rtl/>
        </w:rPr>
        <w:t>پس عبدالرحمن بن ملجم مرادی هم، یک آیت الله شیعه است</w:t>
      </w:r>
      <w:r w:rsidRPr="0062224F">
        <w:rPr>
          <w:rStyle w:val="1-Char"/>
          <w:rFonts w:hint="cs"/>
          <w:rtl/>
        </w:rPr>
        <w:t>!آری</w:t>
      </w:r>
      <w:r w:rsidRPr="0062224F">
        <w:rPr>
          <w:rStyle w:val="1-Char"/>
          <w:rtl/>
        </w:rPr>
        <w:t xml:space="preserve"> با</w:t>
      </w:r>
      <w:r w:rsidR="00800FBC">
        <w:rPr>
          <w:rStyle w:val="1-Char"/>
          <w:rtl/>
        </w:rPr>
        <w:t xml:space="preserve"> اینکه </w:t>
      </w:r>
      <w:r w:rsidRPr="0062224F">
        <w:rPr>
          <w:rStyle w:val="1-Char"/>
          <w:rtl/>
        </w:rPr>
        <w:t>حضرت علی را کشته است! آیت الله و مجتهد در مذهب شیعه است ناراحت نشو!</w:t>
      </w:r>
      <w:r w:rsidRPr="0062224F">
        <w:rPr>
          <w:rStyle w:val="1-Char"/>
          <w:rFonts w:hint="cs"/>
          <w:rtl/>
        </w:rPr>
        <w:t>.</w:t>
      </w:r>
    </w:p>
    <w:p w:rsidR="00855C20" w:rsidRPr="00300DC0" w:rsidRDefault="00855C20" w:rsidP="00DC6082">
      <w:pPr>
        <w:pStyle w:val="3-"/>
        <w:rPr>
          <w:rtl/>
        </w:rPr>
      </w:pPr>
      <w:bookmarkStart w:id="1132" w:name="_Toc433464848"/>
      <w:r w:rsidRPr="00300DC0">
        <w:rPr>
          <w:rFonts w:hint="cs"/>
          <w:rtl/>
        </w:rPr>
        <w:t>ادعای</w:t>
      </w:r>
      <w:r w:rsidR="002D2F97">
        <w:rPr>
          <w:rFonts w:hint="cs"/>
          <w:rtl/>
        </w:rPr>
        <w:t xml:space="preserve"> </w:t>
      </w:r>
      <w:r w:rsidRPr="00300DC0">
        <w:rPr>
          <w:rFonts w:hint="cs"/>
          <w:rtl/>
        </w:rPr>
        <w:t>387</w:t>
      </w:r>
      <w:r>
        <w:rPr>
          <w:rFonts w:hint="cs"/>
          <w:rtl/>
        </w:rPr>
        <w:t>-</w:t>
      </w:r>
      <w:r w:rsidRPr="00300DC0">
        <w:rPr>
          <w:rtl/>
        </w:rPr>
        <w:t xml:space="preserve"> زن صیغه</w:t>
      </w:r>
      <w:r w:rsidR="00DC6082">
        <w:rPr>
          <w:rFonts w:hint="cs"/>
          <w:rtl/>
        </w:rPr>
        <w:t>‌</w:t>
      </w:r>
      <w:r w:rsidRPr="00300DC0">
        <w:rPr>
          <w:rtl/>
        </w:rPr>
        <w:t>ای تمام حقوق زن دایم را دارا می‌باشد</w:t>
      </w:r>
      <w:r w:rsidRPr="00300DC0">
        <w:rPr>
          <w:rFonts w:hint="cs"/>
          <w:rtl/>
        </w:rPr>
        <w:t>...</w:t>
      </w:r>
      <w:r w:rsidRPr="00653CC0">
        <w:rPr>
          <w:rStyle w:val="1-Char"/>
          <w:rFonts w:hint="cs"/>
          <w:bCs w:val="0"/>
          <w:vertAlign w:val="superscript"/>
          <w:rtl/>
        </w:rPr>
        <w:t>(</w:t>
      </w:r>
      <w:r w:rsidRPr="00653CC0">
        <w:rPr>
          <w:rStyle w:val="1-Char"/>
          <w:bCs w:val="0"/>
          <w:vertAlign w:val="superscript"/>
          <w:rtl/>
        </w:rPr>
        <w:footnoteReference w:id="479"/>
      </w:r>
      <w:r w:rsidRPr="00653CC0">
        <w:rPr>
          <w:rStyle w:val="1-Char"/>
          <w:rFonts w:hint="cs"/>
          <w:bCs w:val="0"/>
          <w:vertAlign w:val="superscript"/>
          <w:rtl/>
        </w:rPr>
        <w:t>)</w:t>
      </w:r>
      <w:r w:rsidRPr="00300DC0">
        <w:rPr>
          <w:rFonts w:hint="cs"/>
          <w:rtl/>
        </w:rPr>
        <w:t>.</w:t>
      </w:r>
      <w:bookmarkEnd w:id="1132"/>
    </w:p>
    <w:p w:rsidR="00855C20" w:rsidRPr="0062224F" w:rsidRDefault="00855C20" w:rsidP="00855C20">
      <w:pPr>
        <w:ind w:firstLine="284"/>
        <w:jc w:val="both"/>
        <w:rPr>
          <w:rStyle w:val="1-Char"/>
          <w:rtl/>
        </w:rPr>
      </w:pPr>
      <w:r w:rsidRPr="0062224F">
        <w:rPr>
          <w:rStyle w:val="1-Char"/>
          <w:rtl/>
        </w:rPr>
        <w:t>به او ایراد گرفتند که این ازدواج موقت چرا نام ازدواج بر آن نهاده شده است در حالی که در آن نه ارث هست نه عده نه طلاق و نه نفقه! پاسخ داد:</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اول، معلوم نیست که ارث از لوازم ثابت ازدواج باشد یا نه. چه بسیار زنان هستند که با علاقه زوجیت ارث از شوهر</w:t>
      </w:r>
      <w:r w:rsidRPr="0062224F">
        <w:rPr>
          <w:rStyle w:val="1-Char"/>
          <w:rtl/>
        </w:rPr>
        <w:t xml:space="preserve"> نمی‌</w:t>
      </w:r>
      <w:r w:rsidR="00855C20" w:rsidRPr="0062224F">
        <w:rPr>
          <w:rStyle w:val="1-Char"/>
          <w:rtl/>
        </w:rPr>
        <w:t>برند؛ مانند زوجه کتابیه و ناشزه و قائلۀ زوج خود که با وجود صدق اسم زوجه از ارث ممنوع است.</w:t>
      </w:r>
    </w:p>
    <w:p w:rsidR="00855C20" w:rsidRPr="0062224F" w:rsidRDefault="00855C20" w:rsidP="00855C20">
      <w:pPr>
        <w:ind w:firstLine="284"/>
        <w:jc w:val="both"/>
        <w:rPr>
          <w:rStyle w:val="1-Char"/>
          <w:rtl/>
        </w:rPr>
      </w:pPr>
      <w:r w:rsidRPr="0062224F">
        <w:rPr>
          <w:rStyle w:val="1-Char"/>
          <w:rtl/>
        </w:rPr>
        <w:t>دوم، ممنوع بودن زن متعه از حق الارث هم به طور قطع معلوم نیست؛ چون فتاوی فقهاء دربارۀ</w:t>
      </w:r>
      <w:r w:rsidR="00F0383B">
        <w:rPr>
          <w:rStyle w:val="1-Char"/>
          <w:rtl/>
        </w:rPr>
        <w:t xml:space="preserve"> آن‌ها </w:t>
      </w:r>
      <w:r w:rsidRPr="0062224F">
        <w:rPr>
          <w:rStyle w:val="1-Char"/>
          <w:rtl/>
        </w:rPr>
        <w:t>مختلف است؛</w:t>
      </w:r>
      <w:r w:rsidR="00800FBC">
        <w:rPr>
          <w:rStyle w:val="1-Char"/>
          <w:rtl/>
        </w:rPr>
        <w:t xml:space="preserve"> </w:t>
      </w:r>
      <w:r w:rsidR="00BF1AF7">
        <w:rPr>
          <w:rStyle w:val="1-Char"/>
          <w:rtl/>
        </w:rPr>
        <w:t xml:space="preserve">چنان‌که </w:t>
      </w:r>
      <w:r w:rsidRPr="0062224F">
        <w:rPr>
          <w:rStyle w:val="1-Char"/>
          <w:rtl/>
        </w:rPr>
        <w:t>فتاوی فقهای شما هم در احکام مختلف است.</w:t>
      </w:r>
    </w:p>
    <w:p w:rsidR="00855C20" w:rsidRPr="0062224F" w:rsidRDefault="00855C20" w:rsidP="00855C20">
      <w:pPr>
        <w:ind w:firstLine="284"/>
        <w:jc w:val="both"/>
        <w:rPr>
          <w:rStyle w:val="1-Char"/>
          <w:rtl/>
        </w:rPr>
      </w:pPr>
      <w:r w:rsidRPr="0062224F">
        <w:rPr>
          <w:rStyle w:val="1-Char"/>
          <w:rtl/>
        </w:rPr>
        <w:t>و اما راجع به اخباری که فرمودید: نقل گردیده است. گمان</w:t>
      </w:r>
      <w:r w:rsidR="00C30663">
        <w:rPr>
          <w:rStyle w:val="1-Char"/>
          <w:rtl/>
        </w:rPr>
        <w:t xml:space="preserve"> می‌کنم</w:t>
      </w:r>
      <w:r w:rsidRPr="0062224F">
        <w:rPr>
          <w:rStyle w:val="1-Char"/>
          <w:rtl/>
        </w:rPr>
        <w:t xml:space="preserve"> که متأخرین از زمان صحابه و تابعین، برای تصحیح و تقویت قول خلیفه عمر احادیثی وضع کردند و انتشار دادند والا مطلب به قدری واضح و آشکار است که احتیاج به توضیح و رد ندارد و غیر از قول خلیفه عمر بن الخطاب سند صحیح و دلیل کاملی بر ابطال متعه و حرام بودن آن در دست ندارید. اگر ارث</w:t>
      </w:r>
      <w:r w:rsidR="002D3D2D" w:rsidRPr="0062224F">
        <w:rPr>
          <w:rStyle w:val="1-Char"/>
          <w:rtl/>
        </w:rPr>
        <w:t xml:space="preserve"> نمی‌</w:t>
      </w:r>
      <w:r w:rsidRPr="0062224F">
        <w:rPr>
          <w:rStyle w:val="1-Char"/>
          <w:rtl/>
        </w:rPr>
        <w:t>برد و نفقه ندارد، تعجبی ندارد؛ چون زن نافرمان اهل کتاب هم ارث و نفقه</w:t>
      </w:r>
      <w:r w:rsidR="00B153D3">
        <w:rPr>
          <w:rStyle w:val="1-Char"/>
          <w:rtl/>
        </w:rPr>
        <w:t xml:space="preserve"> نمی‌گیرد</w:t>
      </w:r>
      <w:r w:rsidRPr="0062224F">
        <w:rPr>
          <w:rStyle w:val="1-Char"/>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C2681">
      <w:pPr>
        <w:ind w:firstLine="284"/>
        <w:jc w:val="both"/>
        <w:rPr>
          <w:rStyle w:val="1-Char"/>
          <w:rtl/>
        </w:rPr>
      </w:pPr>
      <w:r w:rsidRPr="0062224F">
        <w:rPr>
          <w:rStyle w:val="1-Char"/>
          <w:rtl/>
        </w:rPr>
        <w:t>می</w:t>
      </w:r>
      <w:r w:rsidRPr="0062224F">
        <w:rPr>
          <w:rStyle w:val="1-Char"/>
          <w:rFonts w:hint="cs"/>
          <w:rtl/>
        </w:rPr>
        <w:t>‌</w:t>
      </w:r>
      <w:r w:rsidRPr="0062224F">
        <w:rPr>
          <w:rStyle w:val="1-Char"/>
          <w:rtl/>
        </w:rPr>
        <w:t>گوییم: چرا زن فرمانبردار را با زن ناشزه و سرکش مقایسه می‌کنی و چرا مسلمان را مثل اهل کتاب می</w:t>
      </w:r>
      <w:r w:rsidRPr="0062224F">
        <w:rPr>
          <w:rStyle w:val="1-Char"/>
          <w:rFonts w:hint="cs"/>
          <w:rtl/>
        </w:rPr>
        <w:t>‌</w:t>
      </w:r>
      <w:r w:rsidRPr="0062224F">
        <w:rPr>
          <w:rStyle w:val="1-Char"/>
          <w:rtl/>
        </w:rPr>
        <w:t>دانی؟! این قیاس را از کجا آورده</w:t>
      </w:r>
      <w:r w:rsidR="008C2681">
        <w:rPr>
          <w:rStyle w:val="1-Char"/>
          <w:rFonts w:hint="cs"/>
          <w:rtl/>
        </w:rPr>
        <w:t>‌</w:t>
      </w:r>
      <w:r w:rsidRPr="0062224F">
        <w:rPr>
          <w:rStyle w:val="1-Char"/>
          <w:rtl/>
        </w:rPr>
        <w:t>ای؟ ای فرخنده پی!!</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دربارۀ طلاق</w:t>
      </w:r>
      <w:r w:rsidR="00B32BA2">
        <w:rPr>
          <w:rStyle w:val="1-Char"/>
          <w:rtl/>
        </w:rPr>
        <w:t xml:space="preserve"> </w:t>
      </w:r>
      <w:r w:rsidR="00783174">
        <w:rPr>
          <w:rStyle w:val="1-Char"/>
          <w:rtl/>
        </w:rPr>
        <w:t>می‌گوید</w:t>
      </w:r>
      <w:r w:rsidRPr="0062224F">
        <w:rPr>
          <w:rStyle w:val="1-Char"/>
          <w:rtl/>
        </w:rPr>
        <w:t>: پایان مدت قرار داد، همانا طلاق است! ما</w:t>
      </w:r>
      <w:r w:rsidR="00EC20D9">
        <w:rPr>
          <w:rStyle w:val="1-Char"/>
          <w:rtl/>
        </w:rPr>
        <w:t xml:space="preserve"> می‌گویی</w:t>
      </w:r>
      <w:r w:rsidRPr="0062224F">
        <w:rPr>
          <w:rStyle w:val="1-Char"/>
          <w:rtl/>
        </w:rPr>
        <w:t>م: پس چرا شیعه</w:t>
      </w:r>
      <w:r w:rsidR="00B32BA2">
        <w:rPr>
          <w:rStyle w:val="1-Char"/>
          <w:rtl/>
        </w:rPr>
        <w:t xml:space="preserve"> </w:t>
      </w:r>
      <w:r w:rsidR="00783174">
        <w:rPr>
          <w:rStyle w:val="1-Char"/>
          <w:rtl/>
        </w:rPr>
        <w:t>می‌گوید</w:t>
      </w:r>
      <w:r w:rsidRPr="0062224F">
        <w:rPr>
          <w:rStyle w:val="1-Char"/>
          <w:rtl/>
        </w:rPr>
        <w:t>: دو شاهد در طلاق لازم است. اگر طلاق است، چرا شاهد ندارد؟ پس طلاق نیست!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دربارۀ عده</w:t>
      </w:r>
      <w:r w:rsidR="00B32BA2">
        <w:rPr>
          <w:rStyle w:val="1-Char"/>
          <w:rtl/>
        </w:rPr>
        <w:t xml:space="preserve"> </w:t>
      </w:r>
      <w:r w:rsidR="00783174">
        <w:rPr>
          <w:rStyle w:val="1-Char"/>
          <w:rtl/>
        </w:rPr>
        <w:t>می‌گوید</w:t>
      </w:r>
      <w:r w:rsidRPr="0062224F">
        <w:rPr>
          <w:rStyle w:val="1-Char"/>
          <w:rtl/>
        </w:rPr>
        <w:t>: عده دارد اما نصف عده!</w:t>
      </w:r>
      <w:r w:rsidR="00EC20D9">
        <w:rPr>
          <w:rStyle w:val="1-Char"/>
          <w:rtl/>
        </w:rPr>
        <w:t xml:space="preserve"> می‌گویی</w:t>
      </w:r>
      <w:r w:rsidRPr="0062224F">
        <w:rPr>
          <w:rStyle w:val="1-Char"/>
          <w:rtl/>
        </w:rPr>
        <w:t>م: نصف که شد، دیگر عده نیست! مثل</w:t>
      </w:r>
      <w:r w:rsidR="00800FBC">
        <w:rPr>
          <w:rStyle w:val="1-Char"/>
          <w:rtl/>
        </w:rPr>
        <w:t xml:space="preserve"> اینکه </w:t>
      </w:r>
      <w:r w:rsidRPr="0062224F">
        <w:rPr>
          <w:rStyle w:val="1-Char"/>
          <w:rtl/>
        </w:rPr>
        <w:t>نصف روز را</w:t>
      </w:r>
      <w:r w:rsidR="002D3D2D" w:rsidRPr="0062224F">
        <w:rPr>
          <w:rStyle w:val="1-Char"/>
          <w:rtl/>
        </w:rPr>
        <w:t xml:space="preserve"> </w:t>
      </w:r>
      <w:r w:rsidRPr="0062224F">
        <w:rPr>
          <w:rStyle w:val="1-Char"/>
          <w:rtl/>
        </w:rPr>
        <w:t>روزه بگیرند!</w:t>
      </w:r>
      <w:r w:rsidRPr="0062224F">
        <w:rPr>
          <w:rStyle w:val="1-Char"/>
          <w:rFonts w:hint="cs"/>
          <w:rtl/>
        </w:rPr>
        <w:t xml:space="preserve"> یا یک رکعت نماز صبح بخوانید.</w:t>
      </w:r>
    </w:p>
    <w:p w:rsidR="00855C20" w:rsidRPr="0062224F" w:rsidRDefault="00855C20" w:rsidP="00855C20">
      <w:pPr>
        <w:ind w:firstLine="284"/>
        <w:jc w:val="both"/>
        <w:rPr>
          <w:rStyle w:val="1-Char"/>
          <w:rtl/>
        </w:rPr>
      </w:pPr>
      <w:r w:rsidRPr="0062224F">
        <w:rPr>
          <w:rStyle w:val="1-Char"/>
          <w:rtl/>
        </w:rPr>
        <w:t>در سایتی که درباره ازدواج موقت بود و در بالای آن شماره تلفن مراجع تقلید را نوشته بود، مقال</w:t>
      </w:r>
      <w:r w:rsidR="008C2681">
        <w:rPr>
          <w:rStyle w:val="1-Char"/>
          <w:rtl/>
        </w:rPr>
        <w:t xml:space="preserve">ه‌ای </w:t>
      </w:r>
      <w:r w:rsidRPr="0062224F">
        <w:rPr>
          <w:rStyle w:val="1-Char"/>
          <w:rtl/>
        </w:rPr>
        <w:t>دیدم که زنان را راهنمایی می‌کرد که چگونه در یک روز 10 بار و بیشتر صیغه شوند و عده نگه ندارند!!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فرموده</w:t>
      </w:r>
      <w:r w:rsidRPr="0062224F">
        <w:rPr>
          <w:rStyle w:val="1-Char"/>
          <w:rFonts w:hint="cs"/>
          <w:rtl/>
        </w:rPr>
        <w:t xml:space="preserve">!! </w:t>
      </w:r>
      <w:r w:rsidRPr="0062224F">
        <w:rPr>
          <w:rStyle w:val="1-Char"/>
          <w:rtl/>
        </w:rPr>
        <w:t>بود: اگر دخول از جلو و عقب صورت نگیرد و به لمس اکتفاء شود، می‌توانید بدون عده از بغل یکی به بغل دیگری بروید و نوشته بود اگر باور ندارید از مراجع بپرسید!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البته این را بگویم که اگر یک مرجع گفت: جایز نیست، فریب نخورید. اگر دو نفر گفتند: جایز نیست، فریب نخورید و</w:t>
      </w:r>
      <w:r w:rsidRPr="0062224F">
        <w:rPr>
          <w:rStyle w:val="1-Char"/>
          <w:rFonts w:hint="cs"/>
          <w:rtl/>
        </w:rPr>
        <w:t xml:space="preserve"> این</w:t>
      </w:r>
      <w:r w:rsidR="002D3D2D" w:rsidRPr="0062224F">
        <w:rPr>
          <w:rStyle w:val="1-Char"/>
          <w:rFonts w:hint="cs"/>
          <w:rtl/>
        </w:rPr>
        <w:t xml:space="preserve"> </w:t>
      </w:r>
      <w:r w:rsidRPr="0062224F">
        <w:rPr>
          <w:rStyle w:val="1-Char"/>
          <w:rtl/>
        </w:rPr>
        <w:t>شیعه را مبرا ندانید. حتی اگر همه مراجع به غیر از یک نفر گفتند: جایز نیست، باز گول نخورید. زنانی که می‌خواهند به این طریق صیغه شوند و مردانی که می‌خواهند به این روش صیغه کنند، مقلد همان مرجع آخری می‌شوند! عوض کردن مرجع که جایز است! مادام که شیعه بابی را باز کرد، بستنش مشکل است! پس</w:t>
      </w:r>
      <w:r w:rsidR="005D62F0">
        <w:rPr>
          <w:rStyle w:val="1-Char"/>
          <w:rtl/>
        </w:rPr>
        <w:t xml:space="preserve"> هرچه </w:t>
      </w:r>
      <w:r w:rsidR="00783174">
        <w:rPr>
          <w:rStyle w:val="1-Char"/>
          <w:rtl/>
        </w:rPr>
        <w:t>می‌خواهد</w:t>
      </w:r>
      <w:r w:rsidRPr="0062224F">
        <w:rPr>
          <w:rStyle w:val="1-Char"/>
          <w:rtl/>
        </w:rPr>
        <w:t xml:space="preserve"> دل تنگت بکن. چون بالاخره مرجعی هست که فتوا بدهد!</w:t>
      </w:r>
      <w:r w:rsidRPr="0062224F">
        <w:rPr>
          <w:rStyle w:val="1-Char"/>
          <w:rFonts w:hint="cs"/>
          <w:rtl/>
        </w:rPr>
        <w:t>.</w:t>
      </w:r>
    </w:p>
    <w:p w:rsidR="00855C20" w:rsidRPr="001E5D31" w:rsidRDefault="00855C20" w:rsidP="00855C20">
      <w:pPr>
        <w:pStyle w:val="3-"/>
        <w:rPr>
          <w:rtl/>
        </w:rPr>
      </w:pPr>
      <w:bookmarkStart w:id="1133" w:name="_Toc433464849"/>
      <w:r w:rsidRPr="001E5D31">
        <w:rPr>
          <w:rFonts w:hint="cs"/>
          <w:rtl/>
        </w:rPr>
        <w:t>ادعای</w:t>
      </w:r>
      <w:r w:rsidR="002D2F97">
        <w:rPr>
          <w:rFonts w:hint="cs"/>
          <w:rtl/>
        </w:rPr>
        <w:t xml:space="preserve"> </w:t>
      </w:r>
      <w:r w:rsidRPr="001E5D31">
        <w:rPr>
          <w:rFonts w:hint="cs"/>
          <w:rtl/>
        </w:rPr>
        <w:t>388</w:t>
      </w:r>
      <w:r>
        <w:rPr>
          <w:rFonts w:hint="cs"/>
          <w:rtl/>
        </w:rPr>
        <w:t>-</w:t>
      </w:r>
      <w:r w:rsidRPr="001E5D31">
        <w:rPr>
          <w:rtl/>
        </w:rPr>
        <w:t xml:space="preserve"> عمر خودش اعتراف کرد که صیغه حلال بود و</w:t>
      </w:r>
      <w:r w:rsidRPr="001E5D31">
        <w:rPr>
          <w:rFonts w:cs="Tahoma"/>
          <w:color w:val="FF0000"/>
          <w:rtl/>
        </w:rPr>
        <w:t xml:space="preserve"> </w:t>
      </w:r>
      <w:r w:rsidRPr="001E5D31">
        <w:rPr>
          <w:rtl/>
        </w:rPr>
        <w:t>من حرامش کردم</w:t>
      </w:r>
      <w:bookmarkEnd w:id="1133"/>
    </w:p>
    <w:p w:rsidR="00855C20" w:rsidRPr="0062224F" w:rsidRDefault="00783174" w:rsidP="00855C20">
      <w:pPr>
        <w:ind w:firstLine="284"/>
        <w:jc w:val="both"/>
        <w:rPr>
          <w:rStyle w:val="1-Char"/>
        </w:rPr>
      </w:pPr>
      <w:r>
        <w:rPr>
          <w:rStyle w:val="1-Char"/>
          <w:rtl/>
        </w:rPr>
        <w:t>می‌گوید</w:t>
      </w:r>
      <w:r w:rsidR="00855C20" w:rsidRPr="0062224F">
        <w:rPr>
          <w:rStyle w:val="1-Char"/>
          <w:rtl/>
        </w:rPr>
        <w:t>: عمر خودش گفت که در زمان پیامبر دو متعه حلال بود و من حرامش کردم.</w:t>
      </w:r>
      <w:r w:rsidR="00B32BA2">
        <w:rPr>
          <w:rStyle w:val="1-Char"/>
          <w:rtl/>
        </w:rPr>
        <w:t xml:space="preserve"> </w:t>
      </w:r>
      <w:r>
        <w:rPr>
          <w:rStyle w:val="1-Char"/>
          <w:rtl/>
        </w:rPr>
        <w:t>می‌گوید</w:t>
      </w:r>
      <w:r w:rsidR="00855C20" w:rsidRPr="0062224F">
        <w:rPr>
          <w:rStyle w:val="1-Char"/>
          <w:rtl/>
        </w:rPr>
        <w:t>: احادیثی که از حرام بودن متعه از عصر رسول الله سخن</w:t>
      </w:r>
      <w:r w:rsidR="006B6811">
        <w:rPr>
          <w:rStyle w:val="1-Char"/>
          <w:rtl/>
        </w:rPr>
        <w:t xml:space="preserve"> می‌گویند</w:t>
      </w:r>
      <w:r w:rsidR="00855C20" w:rsidRPr="0062224F">
        <w:rPr>
          <w:rStyle w:val="1-Char"/>
          <w:rtl/>
        </w:rPr>
        <w:t>، همه جعلی هستند</w:t>
      </w:r>
      <w:r w:rsidR="00855C20" w:rsidRPr="0062224F">
        <w:rPr>
          <w:rStyle w:val="1-Char"/>
          <w:rFonts w:hint="cs"/>
          <w:rtl/>
        </w:rPr>
        <w:t>!...</w:t>
      </w:r>
      <w:r w:rsidR="00855C20" w:rsidRPr="00CE6E7F">
        <w:rPr>
          <w:rStyle w:val="1-Char"/>
          <w:rFonts w:hint="cs"/>
          <w:vertAlign w:val="superscript"/>
          <w:rtl/>
        </w:rPr>
        <w:t>(</w:t>
      </w:r>
      <w:r w:rsidR="00855C20" w:rsidRPr="008C6EBC">
        <w:rPr>
          <w:rStyle w:val="1-Char"/>
          <w:vertAlign w:val="superscript"/>
          <w:rtl/>
        </w:rPr>
        <w:footnoteReference w:id="480"/>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Fonts w:eastAsia="SimSun"/>
          <w:rtl/>
        </w:rPr>
      </w:pPr>
      <w:r>
        <w:rPr>
          <w:rStyle w:val="1-Char"/>
          <w:bCs/>
          <w:szCs w:val="25"/>
          <w:rtl/>
        </w:rPr>
        <w:t>جواب ما:</w:t>
      </w:r>
      <w:r w:rsidR="00855C20" w:rsidRPr="0062224F">
        <w:rPr>
          <w:rStyle w:val="1-Char"/>
          <w:rFonts w:eastAsia="SimSun"/>
          <w:rtl/>
        </w:rPr>
        <w:t xml:space="preserve"> </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شما</w:t>
      </w:r>
      <w:r w:rsidR="00EC20D9">
        <w:rPr>
          <w:rStyle w:val="1-Char"/>
          <w:rFonts w:eastAsia="SimSun"/>
          <w:rtl/>
        </w:rPr>
        <w:t xml:space="preserve"> می‌گویی</w:t>
      </w:r>
      <w:r w:rsidRPr="0062224F">
        <w:rPr>
          <w:rStyle w:val="1-Char"/>
          <w:rFonts w:eastAsia="SimSun"/>
          <w:rtl/>
        </w:rPr>
        <w:t>د: عمر صیغه را حرام کرد؟!! شما سند از بخاری و مسلم می</w:t>
      </w:r>
      <w:r w:rsidRPr="0062224F">
        <w:rPr>
          <w:rStyle w:val="1-Char"/>
          <w:rFonts w:eastAsia="SimSun" w:hint="cs"/>
          <w:rtl/>
        </w:rPr>
        <w:t>‌</w:t>
      </w:r>
      <w:r w:rsidRPr="0062224F">
        <w:rPr>
          <w:rStyle w:val="1-Char"/>
          <w:rFonts w:eastAsia="SimSun"/>
          <w:rtl/>
        </w:rPr>
        <w:t xml:space="preserve">آورید. </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این هم حدیث مسلم و بخاری، بخوانید:</w:t>
      </w:r>
    </w:p>
    <w:p w:rsidR="00855C20" w:rsidRPr="0062224F" w:rsidRDefault="00855C20" w:rsidP="00855C20">
      <w:pPr>
        <w:autoSpaceDE w:val="0"/>
        <w:autoSpaceDN w:val="0"/>
        <w:adjustRightInd w:val="0"/>
        <w:ind w:firstLine="284"/>
        <w:jc w:val="both"/>
        <w:rPr>
          <w:rStyle w:val="1-Char"/>
          <w:rFonts w:eastAsia="SimSun"/>
        </w:rPr>
      </w:pPr>
      <w:r w:rsidRPr="009A11B0">
        <w:rPr>
          <w:rStyle w:val="6-Char"/>
          <w:rFonts w:eastAsia="SimSun"/>
          <w:rtl/>
        </w:rPr>
        <w:t>فقد أخرج مسلم في صحيحه عن الربيع بن سبرة الجهني أن أباه حدَّثه، أنه كان مع رسول الله «يا أيها الناس إني قد كنت أذنتُ لكم في الاستمتاع من النساء، وإن الله قد حرَّم ذلك إلى يوم القيامة، فمن كان عنده منهنَّ شيء فليخلِّ سبيله ولا تأخذوا مما آتيتموهن شيئاً»</w:t>
      </w:r>
      <w:r w:rsidRPr="0059586B">
        <w:rPr>
          <w:rStyle w:val="5-Char"/>
          <w:rFonts w:eastAsia="SimSun" w:hint="cs"/>
          <w:rtl/>
        </w:rPr>
        <w:t xml:space="preserve"> </w:t>
      </w:r>
      <w:r w:rsidRPr="0062224F">
        <w:rPr>
          <w:rStyle w:val="1-Char"/>
          <w:rFonts w:eastAsia="SimSun"/>
          <w:rtl/>
        </w:rPr>
        <w:t>(مسلم/ رقم1406)</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 xml:space="preserve">ربیع جهنی از پدرش نقل می‌کند: او از رسول الله شنید که فرمود: </w:t>
      </w:r>
    </w:p>
    <w:p w:rsidR="00855C20" w:rsidRPr="0062224F" w:rsidRDefault="00855C20" w:rsidP="00F9730E">
      <w:pPr>
        <w:autoSpaceDE w:val="0"/>
        <w:autoSpaceDN w:val="0"/>
        <w:adjustRightInd w:val="0"/>
        <w:ind w:firstLine="284"/>
        <w:jc w:val="both"/>
        <w:rPr>
          <w:rStyle w:val="1-Char"/>
          <w:rFonts w:eastAsia="SimSun"/>
          <w:rtl/>
        </w:rPr>
      </w:pPr>
      <w:r w:rsidRPr="0059586B">
        <w:rPr>
          <w:rStyle w:val="5-Char"/>
          <w:rFonts w:eastAsia="SimSun" w:hint="cs"/>
          <w:rtl/>
        </w:rPr>
        <w:t>«</w:t>
      </w:r>
      <w:r w:rsidRPr="0062224F">
        <w:rPr>
          <w:rStyle w:val="1-Char"/>
          <w:rFonts w:eastAsia="SimSun"/>
          <w:rtl/>
        </w:rPr>
        <w:t>ای مردم، من به شما اجازۀ صیغه را داده بودم و بدرستی که الله حرامش کرد تا روز قیامت. هرکس زن</w:t>
      </w:r>
      <w:r w:rsidR="002D3D2D" w:rsidRPr="0062224F">
        <w:rPr>
          <w:rStyle w:val="1-Char"/>
          <w:rFonts w:eastAsia="SimSun"/>
          <w:rtl/>
        </w:rPr>
        <w:t xml:space="preserve"> </w:t>
      </w:r>
      <w:r w:rsidRPr="0062224F">
        <w:rPr>
          <w:rStyle w:val="1-Char"/>
          <w:rFonts w:eastAsia="SimSun"/>
          <w:rtl/>
        </w:rPr>
        <w:t>صیغه</w:t>
      </w:r>
      <w:r w:rsidR="00F9730E">
        <w:rPr>
          <w:rStyle w:val="1-Char"/>
          <w:rFonts w:eastAsia="SimSun" w:hint="cs"/>
          <w:rtl/>
        </w:rPr>
        <w:t>‌</w:t>
      </w:r>
      <w:r w:rsidRPr="0062224F">
        <w:rPr>
          <w:rStyle w:val="1-Char"/>
          <w:rFonts w:eastAsia="SimSun"/>
          <w:rtl/>
        </w:rPr>
        <w:t>ای دارد، رهایش کند و اگر پولی به</w:t>
      </w:r>
      <w:r w:rsidR="00F0383B">
        <w:rPr>
          <w:rStyle w:val="1-Char"/>
          <w:rFonts w:eastAsia="SimSun"/>
          <w:rtl/>
        </w:rPr>
        <w:t xml:space="preserve"> آن‌ها </w:t>
      </w:r>
      <w:r w:rsidRPr="0062224F">
        <w:rPr>
          <w:rStyle w:val="1-Char"/>
          <w:rFonts w:eastAsia="SimSun"/>
          <w:rtl/>
        </w:rPr>
        <w:t>داد</w:t>
      </w:r>
      <w:r w:rsidR="00362A31">
        <w:rPr>
          <w:rStyle w:val="1-Char"/>
          <w:rFonts w:eastAsia="SimSun"/>
          <w:rtl/>
        </w:rPr>
        <w:t>ه‌اید</w:t>
      </w:r>
      <w:r w:rsidRPr="0062224F">
        <w:rPr>
          <w:rStyle w:val="1-Char"/>
          <w:rFonts w:eastAsia="SimSun"/>
          <w:rtl/>
        </w:rPr>
        <w:t>، پول را پس نگیرید</w:t>
      </w:r>
      <w:r w:rsidRPr="0059586B">
        <w:rPr>
          <w:rStyle w:val="5-Char"/>
          <w:rFonts w:eastAsia="SimSun" w:hint="cs"/>
          <w:rtl/>
        </w:rPr>
        <w:t>».</w:t>
      </w:r>
    </w:p>
    <w:p w:rsidR="00855C20" w:rsidRPr="00833686" w:rsidRDefault="00855C20" w:rsidP="009A11B0">
      <w:pPr>
        <w:autoSpaceDE w:val="0"/>
        <w:autoSpaceDN w:val="0"/>
        <w:adjustRightInd w:val="0"/>
        <w:ind w:firstLine="284"/>
        <w:jc w:val="both"/>
        <w:rPr>
          <w:rStyle w:val="5-Char"/>
          <w:rFonts w:eastAsia="SimSun"/>
          <w:rtl/>
        </w:rPr>
      </w:pPr>
      <w:r w:rsidRPr="009A11B0">
        <w:rPr>
          <w:rStyle w:val="6-Char"/>
          <w:rFonts w:eastAsia="SimSun"/>
          <w:rtl/>
        </w:rPr>
        <w:t>«وأخرج البخاري ومسلم في صحيحيهما عن الزهري عن الحسن بن محمد ابن علي، وأخوه عبدالله عن أبيهما أن علياً</w:t>
      </w:r>
      <w:r w:rsidR="009A11B0">
        <w:rPr>
          <w:rStyle w:val="1-Char"/>
          <w:rFonts w:cs="CTraditional Arabic" w:hint="cs"/>
          <w:rtl/>
        </w:rPr>
        <w:t>س</w:t>
      </w:r>
      <w:r w:rsidRPr="009A11B0">
        <w:rPr>
          <w:rStyle w:val="6-Char"/>
          <w:rFonts w:hint="cs"/>
          <w:rtl/>
        </w:rPr>
        <w:t xml:space="preserve"> </w:t>
      </w:r>
      <w:r w:rsidRPr="009A11B0">
        <w:rPr>
          <w:rStyle w:val="6-Char"/>
          <w:rFonts w:eastAsia="SimSun"/>
          <w:rtl/>
        </w:rPr>
        <w:t>قال لابن عباس: إن النبي (نهى عن المتعة، وعن لحوم الحمر الأهلية زمن خيبر»</w:t>
      </w:r>
      <w:r w:rsidR="002D3D2D" w:rsidRPr="0059586B">
        <w:rPr>
          <w:rStyle w:val="5-Char"/>
          <w:rFonts w:eastAsia="SimSun"/>
          <w:rtl/>
        </w:rPr>
        <w:t xml:space="preserve"> </w:t>
      </w:r>
      <w:r w:rsidRPr="0062224F">
        <w:rPr>
          <w:rStyle w:val="1-Char"/>
          <w:rFonts w:eastAsia="SimSun"/>
          <w:rtl/>
        </w:rPr>
        <w:t>(البخار</w:t>
      </w:r>
      <w:r w:rsidR="006A0D5C">
        <w:rPr>
          <w:rStyle w:val="1-Char"/>
          <w:rFonts w:eastAsia="SimSun"/>
          <w:rtl/>
        </w:rPr>
        <w:t>ی</w:t>
      </w:r>
      <w:r w:rsidRPr="0062224F">
        <w:rPr>
          <w:rStyle w:val="1-Char"/>
          <w:rFonts w:eastAsia="SimSun"/>
          <w:rtl/>
        </w:rPr>
        <w:t>/ رقم4825)</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علی</w:t>
      </w:r>
      <w:r w:rsidR="00A10A21" w:rsidRPr="00A10A21">
        <w:rPr>
          <w:rStyle w:val="1-Char"/>
          <w:rFonts w:cs="CTraditional Arabic" w:hint="cs"/>
          <w:rtl/>
        </w:rPr>
        <w:t>س</w:t>
      </w:r>
      <w:r w:rsidRPr="0062224F">
        <w:rPr>
          <w:rStyle w:val="1-Char"/>
          <w:rFonts w:hint="cs"/>
          <w:rtl/>
        </w:rPr>
        <w:t xml:space="preserve"> </w:t>
      </w:r>
      <w:r w:rsidRPr="0062224F">
        <w:rPr>
          <w:rStyle w:val="1-Char"/>
          <w:rFonts w:eastAsia="SimSun"/>
          <w:rtl/>
        </w:rPr>
        <w:t xml:space="preserve">به ابن عباس گفت: </w:t>
      </w:r>
      <w:r w:rsidRPr="0059586B">
        <w:rPr>
          <w:rStyle w:val="5-Char"/>
          <w:rFonts w:eastAsia="SimSun" w:hint="cs"/>
          <w:rtl/>
        </w:rPr>
        <w:t>«</w:t>
      </w:r>
      <w:r w:rsidRPr="0062224F">
        <w:rPr>
          <w:rStyle w:val="1-Char"/>
          <w:rFonts w:eastAsia="SimSun"/>
          <w:rtl/>
        </w:rPr>
        <w:t>رسول الله</w:t>
      </w:r>
      <w:r w:rsidRPr="001E5D31">
        <w:rPr>
          <w:rFonts w:cs="CTraditional Arabic" w:hint="cs"/>
          <w:rtl/>
        </w:rPr>
        <w:t>ص</w:t>
      </w:r>
      <w:r w:rsidRPr="0062224F">
        <w:rPr>
          <w:rStyle w:val="1-Char"/>
          <w:rFonts w:eastAsia="SimSun"/>
          <w:rtl/>
        </w:rPr>
        <w:t xml:space="preserve"> در روز فتح خیبر، متعه و گوشت خران اهلی را منع کرد</w:t>
      </w:r>
      <w:r w:rsidRPr="0059586B">
        <w:rPr>
          <w:rStyle w:val="5-Char"/>
          <w:rFonts w:eastAsia="SimSun" w:hint="cs"/>
          <w:rtl/>
        </w:rPr>
        <w:t>».</w:t>
      </w:r>
    </w:p>
    <w:p w:rsidR="00855C20" w:rsidRPr="0062224F" w:rsidRDefault="00855C20" w:rsidP="00855C20">
      <w:pPr>
        <w:autoSpaceDE w:val="0"/>
        <w:autoSpaceDN w:val="0"/>
        <w:adjustRightInd w:val="0"/>
        <w:ind w:firstLine="284"/>
        <w:jc w:val="both"/>
        <w:rPr>
          <w:rStyle w:val="1-Char"/>
          <w:rFonts w:eastAsia="SimSun"/>
          <w:rtl/>
        </w:rPr>
      </w:pPr>
      <w:r w:rsidRPr="003A5FD2">
        <w:rPr>
          <w:rStyle w:val="6-Char"/>
          <w:rFonts w:eastAsia="SimSun"/>
          <w:rtl/>
        </w:rPr>
        <w:t>«وقد قال علي بن أبي طالب لمن كان يجيز متعة النساء «إنك لرجل تائه. ألم تعلم أن النبي (حرم عنها يوم خيبر؟»</w:t>
      </w:r>
      <w:r w:rsidRPr="0059586B">
        <w:rPr>
          <w:rStyle w:val="5-Char"/>
          <w:rFonts w:eastAsia="SimSun"/>
          <w:rtl/>
        </w:rPr>
        <w:t xml:space="preserve"> </w:t>
      </w:r>
      <w:r w:rsidRPr="0062224F">
        <w:rPr>
          <w:rStyle w:val="1-Char"/>
          <w:rFonts w:eastAsia="SimSun"/>
          <w:rtl/>
        </w:rPr>
        <w:t>(رواه مسلم)</w:t>
      </w:r>
    </w:p>
    <w:p w:rsidR="00855C20" w:rsidRPr="0062224F" w:rsidRDefault="00855C20" w:rsidP="00855C20">
      <w:pPr>
        <w:keepNext/>
        <w:ind w:firstLine="284"/>
        <w:jc w:val="both"/>
        <w:outlineLvl w:val="0"/>
        <w:rPr>
          <w:rStyle w:val="1-Char"/>
        </w:rPr>
      </w:pPr>
      <w:r w:rsidRPr="0059586B">
        <w:rPr>
          <w:rStyle w:val="5-Char"/>
          <w:rFonts w:hint="cs"/>
          <w:rtl/>
        </w:rPr>
        <w:t>«</w:t>
      </w:r>
      <w:r w:rsidRPr="0062224F">
        <w:rPr>
          <w:rStyle w:val="1-Char"/>
          <w:rtl/>
        </w:rPr>
        <w:t>علی به مردی که اجازۀ صیغه کردن داده بود، فرمود: تو مرد هستی؛ آیا</w:t>
      </w:r>
      <w:r w:rsidR="00FA03B3">
        <w:rPr>
          <w:rStyle w:val="1-Char"/>
          <w:rtl/>
        </w:rPr>
        <w:t xml:space="preserve"> نمی‌دا</w:t>
      </w:r>
      <w:r w:rsidRPr="0062224F">
        <w:rPr>
          <w:rStyle w:val="1-Char"/>
          <w:rtl/>
        </w:rPr>
        <w:t>نی که رسول الله روز خیبر آن را حرام کرد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 xml:space="preserve">برای درک زشتی عمل داعی تصور کنید که یک مسیحی </w:t>
      </w:r>
      <w:r w:rsidRPr="0062224F">
        <w:rPr>
          <w:rStyle w:val="1-Char"/>
          <w:rFonts w:hint="cs"/>
          <w:rtl/>
        </w:rPr>
        <w:t>ب</w:t>
      </w:r>
      <w:r w:rsidRPr="0062224F">
        <w:rPr>
          <w:rStyle w:val="1-Char"/>
          <w:rtl/>
        </w:rPr>
        <w:t>خواهد با استناد به قرآن، عیسی را برتر از حضرت محمد بداند و بعد آیاتی که عیسی را برتر از حضرت محمد می‌داند و آیاتی را که در مدح عیسی است به رخ ما بکشد و آیاتی را که در تعریف از پیامبر ماست، جعلی بداند.</w:t>
      </w:r>
    </w:p>
    <w:p w:rsidR="00855C20" w:rsidRPr="0062224F" w:rsidRDefault="00855C20" w:rsidP="00855C20">
      <w:pPr>
        <w:ind w:firstLine="284"/>
        <w:jc w:val="both"/>
        <w:rPr>
          <w:rStyle w:val="1-Char"/>
          <w:rtl/>
        </w:rPr>
      </w:pPr>
      <w:r w:rsidRPr="0062224F">
        <w:rPr>
          <w:rStyle w:val="1-Char"/>
          <w:rtl/>
        </w:rPr>
        <w:t>در آخر داعی از زبان سنی مناظره گر</w:t>
      </w:r>
      <w:r w:rsidR="00B32BA2">
        <w:rPr>
          <w:rStyle w:val="1-Char"/>
          <w:rtl/>
        </w:rPr>
        <w:t xml:space="preserve"> </w:t>
      </w:r>
      <w:r w:rsidR="00783174">
        <w:rPr>
          <w:rStyle w:val="1-Char"/>
          <w:rtl/>
        </w:rPr>
        <w:t>می‌گوید</w:t>
      </w:r>
      <w:r w:rsidRPr="0062224F">
        <w:rPr>
          <w:rStyle w:val="1-Char"/>
          <w:rtl/>
        </w:rPr>
        <w:t xml:space="preserve"> که عمر حق دارد، حلال را حرام کند.</w:t>
      </w:r>
    </w:p>
    <w:p w:rsidR="00855C20" w:rsidRPr="0062224F" w:rsidRDefault="00855C20" w:rsidP="00855C20">
      <w:pPr>
        <w:ind w:firstLine="284"/>
        <w:jc w:val="both"/>
        <w:rPr>
          <w:rStyle w:val="1-Char"/>
          <w:rtl/>
        </w:rPr>
      </w:pPr>
      <w:r w:rsidRPr="0062224F">
        <w:rPr>
          <w:rStyle w:val="1-Char"/>
          <w:rtl/>
        </w:rPr>
        <w:t>نگفتم که این مناظره گر، سنی نیست. وگرنه یک بچه سنی هم می‌داند که حلال یا حرام کردن چیزی، فقط حق الله است و بس.</w:t>
      </w:r>
    </w:p>
    <w:p w:rsidR="00855C20" w:rsidRPr="0062224F" w:rsidRDefault="00855C20" w:rsidP="00855C20">
      <w:pPr>
        <w:pStyle w:val="NormalWeb"/>
        <w:bidi/>
        <w:spacing w:before="0" w:beforeAutospacing="0" w:after="0" w:afterAutospacing="0"/>
        <w:ind w:firstLine="284"/>
        <w:jc w:val="both"/>
        <w:rPr>
          <w:rStyle w:val="1-Char"/>
          <w:rtl/>
        </w:rPr>
      </w:pPr>
      <w:r w:rsidRPr="0062224F">
        <w:rPr>
          <w:rStyle w:val="1-Char"/>
          <w:rtl/>
        </w:rPr>
        <w:t>اما عمر صیغه را حرام نکرد ایشان می‌دانستند که توسط رسول حرام شده است. پس</w:t>
      </w:r>
      <w:r w:rsidR="002D3D2D" w:rsidRPr="0062224F">
        <w:rPr>
          <w:rStyle w:val="1-Char"/>
          <w:rtl/>
        </w:rPr>
        <w:t xml:space="preserve"> </w:t>
      </w:r>
      <w:r w:rsidRPr="0062224F">
        <w:rPr>
          <w:rStyle w:val="1-Char"/>
          <w:rtl/>
        </w:rPr>
        <w:t>نهی ایشان همان نهی پیامبر است. این هم حدیث که بیهقی در «سنن» روایت کرده است بخوانید:</w:t>
      </w:r>
    </w:p>
    <w:p w:rsidR="00855C20" w:rsidRPr="0062224F" w:rsidRDefault="00855C20" w:rsidP="00855C20">
      <w:pPr>
        <w:pStyle w:val="NormalWeb"/>
        <w:bidi/>
        <w:spacing w:before="0" w:beforeAutospacing="0" w:after="0" w:afterAutospacing="0"/>
        <w:ind w:firstLine="284"/>
        <w:jc w:val="both"/>
        <w:rPr>
          <w:rStyle w:val="1-Char"/>
          <w:rtl/>
        </w:rPr>
      </w:pPr>
      <w:r w:rsidRPr="003A5FD2">
        <w:rPr>
          <w:rStyle w:val="6-Char"/>
          <w:rtl/>
        </w:rPr>
        <w:t>«سالم بن عبد</w:t>
      </w:r>
      <w:r w:rsidR="003A5FD2">
        <w:rPr>
          <w:rStyle w:val="6-Char"/>
          <w:rFonts w:hint="cs"/>
          <w:rtl/>
        </w:rPr>
        <w:t xml:space="preserve"> </w:t>
      </w:r>
      <w:r w:rsidRPr="003A5FD2">
        <w:rPr>
          <w:rStyle w:val="6-Char"/>
          <w:rtl/>
        </w:rPr>
        <w:t>الله عن أبيه عن عمر بن الخطاب قال: صعد عمر على المنبر فحمد الله وأثنى عليه ثم قال: ما بال رجال</w:t>
      </w:r>
      <w:r w:rsidR="002D3D2D" w:rsidRPr="003A5FD2">
        <w:rPr>
          <w:rStyle w:val="6-Char"/>
          <w:rtl/>
        </w:rPr>
        <w:t xml:space="preserve"> </w:t>
      </w:r>
      <w:r w:rsidRPr="003A5FD2">
        <w:rPr>
          <w:rStyle w:val="6-Char"/>
          <w:rtl/>
        </w:rPr>
        <w:t>ينكحون</w:t>
      </w:r>
      <w:r w:rsidR="002D3D2D" w:rsidRPr="003A5FD2">
        <w:rPr>
          <w:rStyle w:val="6-Char"/>
          <w:rtl/>
        </w:rPr>
        <w:t xml:space="preserve"> </w:t>
      </w:r>
      <w:r w:rsidRPr="003A5FD2">
        <w:rPr>
          <w:rStyle w:val="6-Char"/>
          <w:rtl/>
        </w:rPr>
        <w:t>هذه</w:t>
      </w:r>
      <w:r w:rsidR="002D3D2D" w:rsidRPr="003A5FD2">
        <w:rPr>
          <w:rStyle w:val="6-Char"/>
          <w:rtl/>
        </w:rPr>
        <w:t xml:space="preserve"> </w:t>
      </w:r>
      <w:r w:rsidR="003A5FD2">
        <w:rPr>
          <w:rStyle w:val="6-Char"/>
          <w:rtl/>
        </w:rPr>
        <w:t>المتعة و</w:t>
      </w:r>
      <w:r w:rsidRPr="003A5FD2">
        <w:rPr>
          <w:rStyle w:val="6-Char"/>
          <w:rtl/>
        </w:rPr>
        <w:t>قد</w:t>
      </w:r>
      <w:r w:rsidR="002D3D2D" w:rsidRPr="003A5FD2">
        <w:rPr>
          <w:rStyle w:val="6-Char"/>
          <w:rtl/>
        </w:rPr>
        <w:t xml:space="preserve"> </w:t>
      </w:r>
      <w:r w:rsidRPr="003A5FD2">
        <w:rPr>
          <w:rStyle w:val="6-Char"/>
          <w:rtl/>
        </w:rPr>
        <w:t>نهى رسول الله</w:t>
      </w:r>
      <w:r w:rsidRPr="001E5D31">
        <w:rPr>
          <w:rFonts w:cs="CTraditional Arabic" w:hint="cs"/>
          <w:sz w:val="28"/>
          <w:szCs w:val="28"/>
          <w:rtl/>
        </w:rPr>
        <w:t>ص</w:t>
      </w:r>
      <w:r w:rsidR="003A5FD2">
        <w:rPr>
          <w:rStyle w:val="6-Char"/>
          <w:rtl/>
        </w:rPr>
        <w:t xml:space="preserve"> عنها ألا و</w:t>
      </w:r>
      <w:r w:rsidRPr="003A5FD2">
        <w:rPr>
          <w:rStyle w:val="6-Char"/>
          <w:rtl/>
        </w:rPr>
        <w:t>إني لا أوتى بأحد نكحها إلا رجمته»</w:t>
      </w:r>
      <w:r w:rsidRPr="0062224F">
        <w:rPr>
          <w:rStyle w:val="1-Char"/>
          <w:rtl/>
        </w:rPr>
        <w:t xml:space="preserve"> (السنن الکبری 7/206) </w:t>
      </w:r>
    </w:p>
    <w:p w:rsidR="00855C20" w:rsidRPr="00833686" w:rsidRDefault="00855C20" w:rsidP="003A5FD2">
      <w:pPr>
        <w:pStyle w:val="NormalWeb"/>
        <w:bidi/>
        <w:spacing w:before="0" w:beforeAutospacing="0" w:after="0" w:afterAutospacing="0"/>
        <w:ind w:firstLine="284"/>
        <w:jc w:val="both"/>
        <w:rPr>
          <w:rStyle w:val="5-Char"/>
          <w:rtl/>
        </w:rPr>
      </w:pPr>
      <w:r w:rsidRPr="003A5FD2">
        <w:rPr>
          <w:rStyle w:val="6-Char"/>
          <w:rtl/>
        </w:rPr>
        <w:t xml:space="preserve">وقال البيهقي في تعليقه على هذا الحديث ما نصه: </w:t>
      </w:r>
      <w:r w:rsidR="003A5FD2">
        <w:rPr>
          <w:rStyle w:val="6-Char"/>
          <w:rFonts w:hint="cs"/>
          <w:rtl/>
        </w:rPr>
        <w:t>«</w:t>
      </w:r>
      <w:r w:rsidRPr="003A5FD2">
        <w:rPr>
          <w:rStyle w:val="6-Char"/>
          <w:rtl/>
        </w:rPr>
        <w:t>فهذا إن صح يبين أن عمر</w:t>
      </w:r>
      <w:r w:rsidR="003A5FD2">
        <w:rPr>
          <w:rStyle w:val="1-Char"/>
          <w:rFonts w:cs="CTraditional Arabic" w:hint="cs"/>
          <w:rtl/>
        </w:rPr>
        <w:t>س</w:t>
      </w:r>
      <w:r w:rsidRPr="003A5FD2">
        <w:rPr>
          <w:rStyle w:val="6-Char"/>
          <w:rFonts w:hint="cs"/>
          <w:rtl/>
        </w:rPr>
        <w:t xml:space="preserve"> </w:t>
      </w:r>
      <w:r w:rsidRPr="003A5FD2">
        <w:rPr>
          <w:rStyle w:val="6-Char"/>
          <w:rtl/>
        </w:rPr>
        <w:t>إنما نهى عن نكاح المتعة لأنه علم نهي النبي</w:t>
      </w:r>
      <w:r w:rsidR="003A5FD2">
        <w:rPr>
          <w:rStyle w:val="6-Char"/>
          <w:rFonts w:cs="CTraditional Arabic" w:hint="cs"/>
          <w:rtl/>
        </w:rPr>
        <w:t>ص</w:t>
      </w:r>
      <w:r w:rsidRPr="003A5FD2">
        <w:rPr>
          <w:rStyle w:val="6-Char"/>
          <w:rtl/>
        </w:rPr>
        <w:t>»</w:t>
      </w:r>
      <w:r w:rsidRPr="003A5FD2">
        <w:rPr>
          <w:rStyle w:val="6-Char"/>
          <w:rFonts w:hint="cs"/>
          <w:rtl/>
        </w:rPr>
        <w:t>.</w:t>
      </w:r>
    </w:p>
    <w:p w:rsidR="00855C20" w:rsidRPr="0062224F" w:rsidRDefault="00855C20" w:rsidP="00855C20">
      <w:pPr>
        <w:pStyle w:val="NormalWeb"/>
        <w:bidi/>
        <w:spacing w:before="0" w:beforeAutospacing="0" w:after="0" w:afterAutospacing="0"/>
        <w:ind w:firstLine="284"/>
        <w:jc w:val="both"/>
        <w:rPr>
          <w:rStyle w:val="1-Char"/>
          <w:rtl/>
        </w:rPr>
      </w:pPr>
      <w:r w:rsidRPr="0062224F">
        <w:rPr>
          <w:rStyle w:val="1-Char"/>
          <w:rtl/>
        </w:rPr>
        <w:t>سالم بن عبدالله از پدرش و او از عمر نقل</w:t>
      </w:r>
      <w:r w:rsidR="00100CD0">
        <w:rPr>
          <w:rStyle w:val="1-Char"/>
          <w:rtl/>
        </w:rPr>
        <w:t xml:space="preserve"> می‌کند</w:t>
      </w:r>
      <w:r w:rsidRPr="0062224F">
        <w:rPr>
          <w:rStyle w:val="1-Char"/>
          <w:rtl/>
        </w:rPr>
        <w:t xml:space="preserve"> که عمر</w:t>
      </w:r>
      <w:r w:rsidR="00A10A21" w:rsidRPr="00A10A21">
        <w:rPr>
          <w:rStyle w:val="1-Char"/>
          <w:rFonts w:cs="CTraditional Arabic" w:hint="cs"/>
          <w:rtl/>
        </w:rPr>
        <w:t>س</w:t>
      </w:r>
      <w:r w:rsidRPr="0062224F">
        <w:rPr>
          <w:rStyle w:val="1-Char"/>
          <w:rFonts w:hint="cs"/>
          <w:rtl/>
        </w:rPr>
        <w:t xml:space="preserve"> </w:t>
      </w:r>
      <w:r w:rsidRPr="0062224F">
        <w:rPr>
          <w:rStyle w:val="1-Char"/>
          <w:rtl/>
        </w:rPr>
        <w:t xml:space="preserve">بر منبر بالا رفت و بعد از حمد الهی گفت: </w:t>
      </w:r>
      <w:r w:rsidRPr="0059586B">
        <w:rPr>
          <w:rStyle w:val="5-Char"/>
          <w:rFonts w:hint="cs"/>
          <w:rtl/>
        </w:rPr>
        <w:t>«</w:t>
      </w:r>
      <w:r w:rsidRPr="0062224F">
        <w:rPr>
          <w:rStyle w:val="1-Char"/>
          <w:rtl/>
        </w:rPr>
        <w:t>آن مردانی که صیغه را جایز</w:t>
      </w:r>
      <w:r w:rsidR="007B56C5">
        <w:rPr>
          <w:rStyle w:val="1-Char"/>
          <w:rtl/>
        </w:rPr>
        <w:t xml:space="preserve"> می‌دانند</w:t>
      </w:r>
      <w:r w:rsidRPr="0062224F">
        <w:rPr>
          <w:rStyle w:val="1-Char"/>
          <w:rtl/>
        </w:rPr>
        <w:t xml:space="preserve"> درحالی که آگاهند رسول الله</w:t>
      </w:r>
      <w:r w:rsidRPr="001E5D31">
        <w:rPr>
          <w:rFonts w:cs="CTraditional Arabic" w:hint="cs"/>
          <w:sz w:val="28"/>
          <w:szCs w:val="28"/>
          <w:rtl/>
        </w:rPr>
        <w:t xml:space="preserve">ص </w:t>
      </w:r>
      <w:r w:rsidRPr="0062224F">
        <w:rPr>
          <w:rStyle w:val="1-Char"/>
          <w:rtl/>
        </w:rPr>
        <w:t>منعش کرده است و من هر کس را که متعه کند، سنگسار</w:t>
      </w:r>
      <w:r w:rsidR="00C30663">
        <w:rPr>
          <w:rStyle w:val="1-Char"/>
          <w:rtl/>
        </w:rPr>
        <w:t xml:space="preserve"> می‌کنم</w:t>
      </w:r>
      <w:r w:rsidRPr="0059586B">
        <w:rPr>
          <w:rStyle w:val="5-Char"/>
          <w:rFonts w:hint="cs"/>
          <w:rtl/>
        </w:rPr>
        <w:t>».</w:t>
      </w:r>
    </w:p>
    <w:p w:rsidR="00855C20" w:rsidRPr="0062224F" w:rsidRDefault="00855C20" w:rsidP="00855C20">
      <w:pPr>
        <w:pStyle w:val="NormalWeb"/>
        <w:bidi/>
        <w:spacing w:before="0" w:beforeAutospacing="0" w:after="0" w:afterAutospacing="0"/>
        <w:ind w:firstLine="284"/>
        <w:jc w:val="both"/>
        <w:rPr>
          <w:rStyle w:val="1-Char"/>
          <w:rtl/>
        </w:rPr>
      </w:pPr>
      <w:r w:rsidRPr="0062224F">
        <w:rPr>
          <w:rStyle w:val="1-Char"/>
          <w:rtl/>
        </w:rPr>
        <w:t>و</w:t>
      </w:r>
      <w:r w:rsidRPr="001E5D31">
        <w:rPr>
          <w:b/>
          <w:bCs/>
          <w:sz w:val="28"/>
          <w:szCs w:val="28"/>
          <w:rtl/>
        </w:rPr>
        <w:t xml:space="preserve"> </w:t>
      </w:r>
      <w:r w:rsidRPr="0062224F">
        <w:rPr>
          <w:rStyle w:val="1-Char"/>
          <w:rtl/>
        </w:rPr>
        <w:t>بیهقی در شرح این روایت نوشته است:</w:t>
      </w:r>
    </w:p>
    <w:p w:rsidR="00855C20" w:rsidRPr="0062224F" w:rsidRDefault="002D3D2D" w:rsidP="00855C20">
      <w:pPr>
        <w:pStyle w:val="NormalWeb"/>
        <w:bidi/>
        <w:spacing w:before="0" w:beforeAutospacing="0" w:after="0" w:afterAutospacing="0"/>
        <w:ind w:firstLine="284"/>
        <w:jc w:val="both"/>
        <w:rPr>
          <w:rStyle w:val="1-Char"/>
          <w:rtl/>
        </w:rPr>
      </w:pPr>
      <w:r w:rsidRPr="0062224F">
        <w:rPr>
          <w:rStyle w:val="1-Char"/>
          <w:rtl/>
        </w:rPr>
        <w:t xml:space="preserve"> </w:t>
      </w:r>
      <w:r w:rsidR="00855C20" w:rsidRPr="0062224F">
        <w:rPr>
          <w:rStyle w:val="1-Char"/>
          <w:rtl/>
        </w:rPr>
        <w:t>پس عمر می‌دانست که متعه را رسول حرام کرده است و قولش تاکیدی بود بر حدیث رسول</w:t>
      </w:r>
      <w:r w:rsidR="00855C20" w:rsidRPr="001E5D31">
        <w:rPr>
          <w:rFonts w:cs="CTraditional Arabic" w:hint="cs"/>
          <w:sz w:val="28"/>
          <w:szCs w:val="28"/>
          <w:rtl/>
        </w:rPr>
        <w:t>ص</w:t>
      </w:r>
      <w:r w:rsidR="00855C20" w:rsidRPr="0062224F">
        <w:rPr>
          <w:rStyle w:val="1-Char"/>
          <w:rtl/>
        </w:rPr>
        <w:t>.</w:t>
      </w:r>
    </w:p>
    <w:p w:rsidR="00855C20" w:rsidRPr="001E5D31" w:rsidRDefault="00855C20" w:rsidP="00855C20">
      <w:pPr>
        <w:pStyle w:val="3-"/>
        <w:rPr>
          <w:rtl/>
        </w:rPr>
      </w:pPr>
      <w:bookmarkStart w:id="1134" w:name="_Toc433464850"/>
      <w:r w:rsidRPr="001E5D31">
        <w:rPr>
          <w:rFonts w:hint="cs"/>
          <w:rtl/>
        </w:rPr>
        <w:t>ادعای</w:t>
      </w:r>
      <w:r w:rsidR="002D2F97">
        <w:rPr>
          <w:rFonts w:hint="cs"/>
          <w:rtl/>
        </w:rPr>
        <w:t xml:space="preserve"> </w:t>
      </w:r>
      <w:r w:rsidRPr="001E5D31">
        <w:rPr>
          <w:rFonts w:hint="cs"/>
          <w:rtl/>
        </w:rPr>
        <w:t>389</w:t>
      </w:r>
      <w:r>
        <w:rPr>
          <w:rFonts w:hint="cs"/>
          <w:rtl/>
        </w:rPr>
        <w:t>-</w:t>
      </w:r>
      <w:r w:rsidRPr="001E5D31">
        <w:rPr>
          <w:rtl/>
        </w:rPr>
        <w:t xml:space="preserve"> </w:t>
      </w:r>
      <w:r w:rsidRPr="00F7070B">
        <w:rPr>
          <w:rtl/>
        </w:rPr>
        <w:t>سنی</w:t>
      </w:r>
      <w:r w:rsidR="00B32BA2">
        <w:rPr>
          <w:rtl/>
        </w:rPr>
        <w:t xml:space="preserve"> می‌گوید</w:t>
      </w:r>
      <w:r w:rsidRPr="001E5D31">
        <w:rPr>
          <w:rtl/>
        </w:rPr>
        <w:t>: ما حق داریم قانون پیامبر را</w:t>
      </w:r>
      <w:r w:rsidRPr="001E5D31">
        <w:rPr>
          <w:rFonts w:cs="Tahoma"/>
          <w:color w:val="FF0000"/>
          <w:rtl/>
        </w:rPr>
        <w:t xml:space="preserve"> </w:t>
      </w:r>
      <w:r w:rsidRPr="001E5D31">
        <w:rPr>
          <w:rtl/>
        </w:rPr>
        <w:t>تغییر دهیم</w:t>
      </w:r>
      <w:bookmarkEnd w:id="1134"/>
    </w:p>
    <w:p w:rsidR="00855C20" w:rsidRPr="0062224F" w:rsidRDefault="00855C20" w:rsidP="00855C20">
      <w:pPr>
        <w:ind w:firstLine="284"/>
        <w:jc w:val="both"/>
        <w:rPr>
          <w:rStyle w:val="1-Char"/>
          <w:rtl/>
        </w:rPr>
      </w:pPr>
      <w:r w:rsidRPr="0062224F">
        <w:rPr>
          <w:rStyle w:val="1-Char"/>
          <w:rtl/>
        </w:rPr>
        <w:t>در این جا، دیگر سنی دست پروردۀ داعی کفر</w:t>
      </w:r>
      <w:r w:rsidR="00B32BA2">
        <w:rPr>
          <w:rStyle w:val="1-Char"/>
          <w:rtl/>
        </w:rPr>
        <w:t xml:space="preserve"> </w:t>
      </w:r>
      <w:r w:rsidR="00783174">
        <w:rPr>
          <w:rStyle w:val="1-Char"/>
          <w:rtl/>
        </w:rPr>
        <w:t>می‌گوید</w:t>
      </w:r>
      <w:r w:rsidRPr="0062224F">
        <w:rPr>
          <w:rStyle w:val="1-Char"/>
          <w:rtl/>
        </w:rPr>
        <w:t>. ببینید چه</w:t>
      </w:r>
      <w:r w:rsidR="00B32BA2">
        <w:rPr>
          <w:rStyle w:val="1-Char"/>
          <w:rtl/>
        </w:rPr>
        <w:t xml:space="preserve"> </w:t>
      </w:r>
      <w:r w:rsidR="00783174">
        <w:rPr>
          <w:rStyle w:val="1-Char"/>
          <w:rtl/>
        </w:rPr>
        <w:t>می‌گوید</w:t>
      </w:r>
      <w:r w:rsidRPr="0062224F">
        <w:rPr>
          <w:rStyle w:val="1-Char"/>
          <w:rtl/>
        </w:rPr>
        <w:t>:</w:t>
      </w:r>
    </w:p>
    <w:p w:rsidR="00855C20" w:rsidRPr="00833686" w:rsidRDefault="00855C20" w:rsidP="00855C20">
      <w:pPr>
        <w:ind w:firstLine="284"/>
        <w:jc w:val="both"/>
        <w:rPr>
          <w:rStyle w:val="5-Char"/>
          <w:rtl/>
        </w:rPr>
      </w:pPr>
      <w:r w:rsidRPr="0062224F">
        <w:rPr>
          <w:rStyle w:val="1-Char"/>
          <w:rtl/>
        </w:rPr>
        <w:t>می</w:t>
      </w:r>
      <w:r w:rsidRPr="0062224F">
        <w:rPr>
          <w:rStyle w:val="1-Char"/>
          <w:rFonts w:hint="cs"/>
          <w:rtl/>
        </w:rPr>
        <w:t>‌</w:t>
      </w:r>
      <w:r w:rsidR="00362A31">
        <w:rPr>
          <w:rStyle w:val="1-Char"/>
          <w:rtl/>
        </w:rPr>
        <w:t>دانید که عده</w:t>
      </w:r>
      <w:r w:rsidR="00362A31">
        <w:rPr>
          <w:rStyle w:val="1-Char"/>
          <w:rFonts w:hint="cs"/>
          <w:rtl/>
        </w:rPr>
        <w:t>‌</w:t>
      </w:r>
      <w:r w:rsidRPr="0062224F">
        <w:rPr>
          <w:rStyle w:val="1-Char"/>
          <w:rtl/>
        </w:rPr>
        <w:t>ای از محققان علمای ما بر این عقیده هستند که چون پیغمبر در احکام شرعی مجتهد بود،</w:t>
      </w:r>
      <w:r w:rsidR="002D3D2D" w:rsidRPr="0062224F">
        <w:rPr>
          <w:rStyle w:val="1-Char"/>
          <w:rtl/>
        </w:rPr>
        <w:t xml:space="preserve"> </w:t>
      </w:r>
      <w:r w:rsidRPr="0062224F">
        <w:rPr>
          <w:rStyle w:val="1-Char"/>
          <w:rtl/>
        </w:rPr>
        <w:t>لذا مجتهد دیگر می‌تواند به اجتهاد، مخالف امر اولی، حکمی را که حلال بود حرام یا حرام را حلال نماید. به همین جهت خلیفه عمر</w:t>
      </w:r>
      <w:r w:rsidR="00A10A21" w:rsidRPr="00A10A21">
        <w:rPr>
          <w:rStyle w:val="1-Char"/>
          <w:rFonts w:cs="CTraditional Arabic" w:hint="cs"/>
          <w:rtl/>
        </w:rPr>
        <w:t>س</w:t>
      </w:r>
      <w:r w:rsidRPr="0062224F">
        <w:rPr>
          <w:rStyle w:val="1-Char"/>
          <w:rFonts w:hint="cs"/>
          <w:rtl/>
        </w:rPr>
        <w:t xml:space="preserve"> </w:t>
      </w:r>
      <w:r w:rsidRPr="0062224F">
        <w:rPr>
          <w:rStyle w:val="1-Char"/>
          <w:rtl/>
        </w:rPr>
        <w:t>فرمود</w:t>
      </w:r>
      <w:r w:rsidR="00880627">
        <w:rPr>
          <w:rStyle w:val="1-Char"/>
          <w:rFonts w:hint="cs"/>
          <w:rtl/>
        </w:rPr>
        <w:t>:</w:t>
      </w:r>
      <w:r w:rsidRPr="0062224F">
        <w:rPr>
          <w:rStyle w:val="1-Char"/>
          <w:rtl/>
        </w:rPr>
        <w:t xml:space="preserve"> </w:t>
      </w:r>
      <w:r w:rsidRPr="0059586B">
        <w:rPr>
          <w:rStyle w:val="5-Char"/>
          <w:rtl/>
        </w:rPr>
        <w:t>انا احرمهما!!</w:t>
      </w:r>
      <w:r w:rsidRPr="0059586B">
        <w:rPr>
          <w:rStyle w:val="5-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آیا سنی ممکن است که بگوید: پیامبر مجتهدی بیش نبود؟! آیا مجتهد دیگری حق ردّ حرف او را دارد؟!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نزد ما این کفر صریح است! این سنی مناظره گر از کدام کتاب ما، این جملۀ کفرآمیز را بیرون کشیده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 خنده دار این است که داعی در 3 صفحه عرق می</w:t>
      </w:r>
      <w:r w:rsidRPr="0062224F">
        <w:rPr>
          <w:rStyle w:val="1-Char"/>
          <w:rFonts w:hint="cs"/>
          <w:rtl/>
        </w:rPr>
        <w:t>‌</w:t>
      </w:r>
      <w:r w:rsidRPr="0062224F">
        <w:rPr>
          <w:rStyle w:val="1-Char"/>
          <w:rtl/>
        </w:rPr>
        <w:t>ریزد تا ثابت کند که</w:t>
      </w:r>
      <w:r w:rsidR="0086395E">
        <w:rPr>
          <w:rStyle w:val="1-Char"/>
          <w:rtl/>
        </w:rPr>
        <w:t xml:space="preserve"> حرف‌ها</w:t>
      </w:r>
      <w:r w:rsidR="00C3111C">
        <w:rPr>
          <w:rStyle w:val="1-Char"/>
          <w:rtl/>
        </w:rPr>
        <w:t xml:space="preserve">ی </w:t>
      </w:r>
      <w:r w:rsidRPr="0062224F">
        <w:rPr>
          <w:rStyle w:val="1-Char"/>
          <w:rtl/>
        </w:rPr>
        <w:t>پیامبر وحی بود نه نظر شخصی؛ مثل</w:t>
      </w:r>
      <w:r w:rsidR="00800FBC">
        <w:rPr>
          <w:rStyle w:val="1-Char"/>
          <w:rtl/>
        </w:rPr>
        <w:t xml:space="preserve"> اینکه </w:t>
      </w:r>
      <w:r w:rsidRPr="0062224F">
        <w:rPr>
          <w:rStyle w:val="1-Char"/>
          <w:rtl/>
        </w:rPr>
        <w:t>طرف بحث او کافر است!</w:t>
      </w:r>
      <w:r w:rsidRPr="0062224F">
        <w:rPr>
          <w:rStyle w:val="1-Char"/>
          <w:rFonts w:hint="cs"/>
          <w:rtl/>
        </w:rPr>
        <w:t>.</w:t>
      </w:r>
    </w:p>
    <w:p w:rsidR="00855C20" w:rsidRPr="001E5D31" w:rsidRDefault="00855C20" w:rsidP="00855C20">
      <w:pPr>
        <w:pStyle w:val="3-"/>
        <w:rPr>
          <w:rtl/>
        </w:rPr>
      </w:pPr>
      <w:bookmarkStart w:id="1135" w:name="_Toc433464851"/>
      <w:r w:rsidRPr="001E5D31">
        <w:rPr>
          <w:rFonts w:hint="cs"/>
          <w:rtl/>
        </w:rPr>
        <w:t xml:space="preserve">ادعای 390- </w:t>
      </w:r>
      <w:r w:rsidRPr="001E5D31">
        <w:rPr>
          <w:rtl/>
        </w:rPr>
        <w:t>علت انتشار زنا، منع کردن مردم از متعه و صیغه</w:t>
      </w:r>
      <w:r w:rsidRPr="001E5D31">
        <w:rPr>
          <w:rFonts w:cs="Tahoma"/>
          <w:color w:val="FF0000"/>
          <w:rtl/>
        </w:rPr>
        <w:t xml:space="preserve"> </w:t>
      </w:r>
      <w:r w:rsidRPr="001E5D31">
        <w:rPr>
          <w:rtl/>
        </w:rPr>
        <w:t>کردن است</w:t>
      </w:r>
      <w:bookmarkEnd w:id="1135"/>
    </w:p>
    <w:p w:rsidR="00855C20" w:rsidRPr="0062224F" w:rsidRDefault="00BF1AF7" w:rsidP="00855C20">
      <w:pPr>
        <w:ind w:firstLine="284"/>
        <w:jc w:val="both"/>
        <w:rPr>
          <w:rStyle w:val="1-Char"/>
          <w:rtl/>
        </w:rPr>
      </w:pPr>
      <w:r>
        <w:rPr>
          <w:rStyle w:val="1-Char"/>
          <w:rtl/>
        </w:rPr>
        <w:t xml:space="preserve">چنان‌که </w:t>
      </w:r>
      <w:r w:rsidR="00855C20" w:rsidRPr="0062224F">
        <w:rPr>
          <w:rStyle w:val="1-Char"/>
          <w:rtl/>
        </w:rPr>
        <w:t>امام احمد ثعلبی و طبری در تفسیر خود و امام احمد بن حنبل در «مسند» ذیل آیۀ متعه با سند نقل نموده‌اند از امیر المؤمنین علی که فرمود:</w:t>
      </w:r>
    </w:p>
    <w:p w:rsidR="00855C20" w:rsidRPr="00833686" w:rsidRDefault="00855C20" w:rsidP="00855C20">
      <w:pPr>
        <w:ind w:firstLine="284"/>
        <w:jc w:val="both"/>
        <w:rPr>
          <w:rStyle w:val="5-Char"/>
          <w:rtl/>
        </w:rPr>
      </w:pPr>
      <w:r w:rsidRPr="0059586B">
        <w:rPr>
          <w:rStyle w:val="5-Char"/>
          <w:rtl/>
        </w:rPr>
        <w:t>«لولا ان عمر نهی عن المتعه مازنی الاشقی»</w:t>
      </w:r>
      <w:r w:rsidRPr="0059586B">
        <w:rPr>
          <w:rStyle w:val="5-Char"/>
          <w:rFonts w:hint="cs"/>
          <w:rtl/>
        </w:rPr>
        <w:t>.</w:t>
      </w:r>
    </w:p>
    <w:p w:rsidR="00855C20" w:rsidRPr="0062224F" w:rsidRDefault="00855C20" w:rsidP="00855C20">
      <w:pPr>
        <w:ind w:firstLine="284"/>
        <w:jc w:val="both"/>
        <w:rPr>
          <w:rStyle w:val="1-Char"/>
          <w:rtl/>
        </w:rPr>
      </w:pPr>
      <w:r w:rsidRPr="0062224F">
        <w:rPr>
          <w:rStyle w:val="1-Char"/>
          <w:rFonts w:hint="cs"/>
          <w:rtl/>
        </w:rPr>
        <w:t>«</w:t>
      </w:r>
      <w:r w:rsidRPr="0062224F">
        <w:rPr>
          <w:rStyle w:val="1-Char"/>
          <w:rtl/>
        </w:rPr>
        <w:t>اگر عمر از متعه منع نکرده بود، کسی زنا</w:t>
      </w:r>
      <w:r w:rsidR="001E1019">
        <w:rPr>
          <w:rStyle w:val="1-Char"/>
          <w:rtl/>
        </w:rPr>
        <w:t xml:space="preserve"> نمی‌کرد</w:t>
      </w:r>
      <w:r w:rsidRPr="0062224F">
        <w:rPr>
          <w:rStyle w:val="1-Char"/>
          <w:rtl/>
        </w:rPr>
        <w:t>؛ مگر آدم بدبخت و تبه کار</w:t>
      </w:r>
      <w:r w:rsidRPr="0062224F">
        <w:rPr>
          <w:rStyle w:val="1-Char"/>
          <w:rFonts w:hint="cs"/>
          <w:rtl/>
        </w:rPr>
        <w:t>.»</w:t>
      </w:r>
    </w:p>
    <w:p w:rsidR="00855C20" w:rsidRPr="00833686" w:rsidRDefault="00855C20" w:rsidP="00855C20">
      <w:pPr>
        <w:ind w:firstLine="284"/>
        <w:jc w:val="both"/>
        <w:rPr>
          <w:rStyle w:val="5-Char"/>
          <w:rtl/>
        </w:rPr>
      </w:pPr>
      <w:r w:rsidRPr="0062224F">
        <w:rPr>
          <w:rStyle w:val="1-Char"/>
          <w:rtl/>
        </w:rPr>
        <w:t>و نیز ابن جریح و عمر و بن دینار از عبدالله بن عباس (حبرامت) نقل نموده</w:t>
      </w:r>
      <w:r w:rsidRPr="0062224F">
        <w:rPr>
          <w:rStyle w:val="1-Char"/>
          <w:rFonts w:hint="cs"/>
          <w:rtl/>
        </w:rPr>
        <w:t>‌</w:t>
      </w:r>
      <w:r w:rsidRPr="0062224F">
        <w:rPr>
          <w:rStyle w:val="1-Char"/>
          <w:rtl/>
        </w:rPr>
        <w:t xml:space="preserve">اند که گفت: </w:t>
      </w:r>
      <w:r w:rsidRPr="0059586B">
        <w:rPr>
          <w:rStyle w:val="5-Char"/>
          <w:rtl/>
        </w:rPr>
        <w:t>«ما کانت المتعة الا رحمة رحم الله بها امة محمد لولا نه</w:t>
      </w:r>
      <w:r w:rsidRPr="0059586B">
        <w:rPr>
          <w:rStyle w:val="5-Char"/>
          <w:rFonts w:hint="cs"/>
          <w:rtl/>
        </w:rPr>
        <w:t>ي</w:t>
      </w:r>
      <w:r w:rsidRPr="0059586B">
        <w:rPr>
          <w:rStyle w:val="5-Char"/>
          <w:rtl/>
        </w:rPr>
        <w:t>ه (ای عمر) عنها ما احتاج الی الزنی الاشقی»</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متعه رحمتی بود از جانب خداوند برای امت محمد</w:t>
      </w:r>
      <w:r w:rsidRPr="001E5D31">
        <w:rPr>
          <w:rFonts w:cs="CTraditional Arabic" w:hint="cs"/>
          <w:rtl/>
        </w:rPr>
        <w:t>ص</w:t>
      </w:r>
      <w:r w:rsidRPr="0062224F">
        <w:rPr>
          <w:rStyle w:val="1-Char"/>
          <w:rtl/>
        </w:rPr>
        <w:t xml:space="preserve"> و اگر عمر از آن منع و نهی</w:t>
      </w:r>
      <w:r w:rsidR="001E1019">
        <w:rPr>
          <w:rStyle w:val="1-Char"/>
          <w:rtl/>
        </w:rPr>
        <w:t xml:space="preserve"> نمی‌کرد</w:t>
      </w:r>
      <w:r w:rsidRPr="0062224F">
        <w:rPr>
          <w:rStyle w:val="1-Char"/>
          <w:rtl/>
        </w:rPr>
        <w:t>، احتیاج به زنا نبود مگر قلیلی از مردم. در بعضی اخبار شقی ثبت شده است؛ یعنی، زنا</w:t>
      </w:r>
      <w:r w:rsidR="001E1019">
        <w:rPr>
          <w:rStyle w:val="1-Char"/>
          <w:rtl/>
        </w:rPr>
        <w:t xml:space="preserve"> نمی‌کرد</w:t>
      </w:r>
      <w:r w:rsidRPr="0062224F">
        <w:rPr>
          <w:rStyle w:val="1-Char"/>
          <w:rtl/>
        </w:rPr>
        <w:t>ند مگر مردمان شقی...</w:t>
      </w:r>
      <w:r w:rsidRPr="00CE6E7F">
        <w:rPr>
          <w:rStyle w:val="1-Char"/>
          <w:rFonts w:hint="cs"/>
          <w:vertAlign w:val="superscript"/>
          <w:rtl/>
        </w:rPr>
        <w:t>(</w:t>
      </w:r>
      <w:r w:rsidRPr="008C6EBC">
        <w:rPr>
          <w:rStyle w:val="1-Char"/>
          <w:vertAlign w:val="superscript"/>
          <w:rtl/>
        </w:rPr>
        <w:footnoteReference w:id="481"/>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حالا اگر کسی زنا کند، شقی نیست و متقی است و گناهش به پای عمر نوشته</w:t>
      </w:r>
      <w:r w:rsidR="006148A3">
        <w:rPr>
          <w:rStyle w:val="1-Char"/>
          <w:rtl/>
        </w:rPr>
        <w:t xml:space="preserve"> می‌شود</w:t>
      </w:r>
      <w:r w:rsidRPr="0062224F">
        <w:rPr>
          <w:rStyle w:val="1-Char"/>
          <w:rFonts w:hint="cs"/>
          <w:rtl/>
        </w:rPr>
        <w:t>‌</w:t>
      </w:r>
      <w:r w:rsidRPr="0062224F">
        <w:rPr>
          <w:rStyle w:val="1-Char"/>
          <w:rtl/>
        </w:rPr>
        <w:t>؟! خب، حرف شما این معنی را دارد!!</w:t>
      </w:r>
      <w:r w:rsidRPr="0062224F">
        <w:rPr>
          <w:rStyle w:val="1-Char"/>
          <w:rFonts w:hint="cs"/>
          <w:rtl/>
        </w:rPr>
        <w:t>.</w:t>
      </w:r>
    </w:p>
    <w:p w:rsidR="00855C20" w:rsidRPr="0062224F" w:rsidRDefault="00855C20" w:rsidP="00855C20">
      <w:pPr>
        <w:ind w:firstLine="284"/>
        <w:jc w:val="both"/>
        <w:rPr>
          <w:rStyle w:val="1-Char"/>
        </w:rPr>
      </w:pPr>
      <w:r w:rsidRPr="0062224F">
        <w:rPr>
          <w:rStyle w:val="1-Char"/>
          <w:rtl/>
        </w:rPr>
        <w:t>دوم، در ایران اسلامی امروز که متعه آزاد است و تشویق هم</w:t>
      </w:r>
      <w:r w:rsidR="006148A3">
        <w:rPr>
          <w:rStyle w:val="1-Char"/>
          <w:rtl/>
        </w:rPr>
        <w:t xml:space="preserve"> می‌شود</w:t>
      </w:r>
      <w:r w:rsidRPr="0062224F">
        <w:rPr>
          <w:rStyle w:val="1-Char"/>
          <w:rtl/>
        </w:rPr>
        <w:t>، چرا کسی دنبال متعه</w:t>
      </w:r>
      <w:r w:rsidR="002D3D2D" w:rsidRPr="0062224F">
        <w:rPr>
          <w:rStyle w:val="1-Char"/>
          <w:rtl/>
        </w:rPr>
        <w:t xml:space="preserve"> نمی‌</w:t>
      </w:r>
      <w:r w:rsidRPr="0062224F">
        <w:rPr>
          <w:rStyle w:val="1-Char"/>
          <w:rtl/>
        </w:rPr>
        <w:t>رود و تا دلتان بخواهد زانی و زانیه دارید؟! چرا متعه جلوی</w:t>
      </w:r>
      <w:r w:rsidR="002D3D2D" w:rsidRPr="0062224F">
        <w:rPr>
          <w:rStyle w:val="1-Char"/>
          <w:rtl/>
        </w:rPr>
        <w:t xml:space="preserve"> </w:t>
      </w:r>
      <w:r w:rsidRPr="0062224F">
        <w:rPr>
          <w:rStyle w:val="1-Char"/>
          <w:rtl/>
        </w:rPr>
        <w:t>زنا را نگرفته است؟!</w:t>
      </w:r>
      <w:r w:rsidRPr="0062224F">
        <w:rPr>
          <w:rStyle w:val="1-Char"/>
          <w:rFonts w:hint="cs"/>
          <w:rtl/>
        </w:rPr>
        <w:t>.</w:t>
      </w:r>
    </w:p>
    <w:p w:rsidR="00855C20" w:rsidRPr="0062224F" w:rsidRDefault="00855C20" w:rsidP="00F9730E">
      <w:pPr>
        <w:ind w:firstLine="284"/>
        <w:jc w:val="both"/>
        <w:rPr>
          <w:rStyle w:val="1-Char"/>
          <w:rtl/>
        </w:rPr>
      </w:pPr>
      <w:r w:rsidRPr="0062224F">
        <w:rPr>
          <w:rStyle w:val="1-Char"/>
          <w:rtl/>
        </w:rPr>
        <w:t>سوم، چرا متعه در کشور اسلامی شما هم مخفیانه است و مردان و زنان صیغه</w:t>
      </w:r>
      <w:r w:rsidR="00F9730E">
        <w:rPr>
          <w:rStyle w:val="1-Char"/>
          <w:rFonts w:hint="cs"/>
          <w:rtl/>
        </w:rPr>
        <w:t>‌</w:t>
      </w:r>
      <w:r w:rsidRPr="0062224F">
        <w:rPr>
          <w:rStyle w:val="1-Char"/>
          <w:rtl/>
        </w:rPr>
        <w:t>ای خود را مثل زناکنندگان از چشم مردم پنهان</w:t>
      </w:r>
      <w:r w:rsidR="00AD4713">
        <w:rPr>
          <w:rStyle w:val="1-Char"/>
          <w:rtl/>
        </w:rPr>
        <w:t xml:space="preserve"> می‌کنند</w:t>
      </w:r>
      <w:r w:rsidRPr="0062224F">
        <w:rPr>
          <w:rStyle w:val="1-Char"/>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هر وقت که شیعه بساط حکومت خود را در جایی گسترد، کشورش فاسدترین کشور</w:t>
      </w:r>
      <w:r w:rsidRPr="0062224F">
        <w:rPr>
          <w:rStyle w:val="1-Char"/>
          <w:rFonts w:hint="cs"/>
          <w:rtl/>
        </w:rPr>
        <w:t>‌</w:t>
      </w:r>
      <w:r w:rsidRPr="0062224F">
        <w:rPr>
          <w:rStyle w:val="1-Char"/>
          <w:rtl/>
        </w:rPr>
        <w:t>ها شد! پس کجاست قول علی که متعه جلوی زنا را می</w:t>
      </w:r>
      <w:r w:rsidRPr="0062224F">
        <w:rPr>
          <w:rStyle w:val="1-Char"/>
          <w:rFonts w:hint="cs"/>
          <w:rtl/>
        </w:rPr>
        <w:t>‌</w:t>
      </w:r>
      <w:r w:rsidRPr="0062224F">
        <w:rPr>
          <w:rStyle w:val="1-Char"/>
          <w:rtl/>
        </w:rPr>
        <w:t>گیرد؟!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گفتۀ منسوب به علی (که علی نگفته)، مثل این است که</w:t>
      </w:r>
      <w:r w:rsidR="002D3D2D" w:rsidRPr="0062224F">
        <w:rPr>
          <w:rStyle w:val="1-Char"/>
          <w:rtl/>
        </w:rPr>
        <w:t xml:space="preserve"> </w:t>
      </w:r>
      <w:r w:rsidRPr="0062224F">
        <w:rPr>
          <w:rStyle w:val="1-Char"/>
          <w:rtl/>
        </w:rPr>
        <w:t>کسی بگوید: اگر عمر ودکا و عرق سگی را حرام</w:t>
      </w:r>
      <w:r w:rsidR="001E1019">
        <w:rPr>
          <w:rStyle w:val="1-Char"/>
          <w:rtl/>
        </w:rPr>
        <w:t xml:space="preserve"> نمی‌کرد</w:t>
      </w:r>
      <w:r w:rsidRPr="0062224F">
        <w:rPr>
          <w:rStyle w:val="1-Char"/>
          <w:rtl/>
        </w:rPr>
        <w:t>، هیچ کس جز شقی شراب نمی</w:t>
      </w:r>
      <w:r w:rsidRPr="0062224F">
        <w:rPr>
          <w:rStyle w:val="1-Char"/>
          <w:rFonts w:hint="cs"/>
          <w:rtl/>
        </w:rPr>
        <w:t>‌</w:t>
      </w:r>
      <w:r w:rsidRPr="0062224F">
        <w:rPr>
          <w:rStyle w:val="1-Char"/>
          <w:rtl/>
        </w:rPr>
        <w:t>خورد. خب</w:t>
      </w:r>
      <w:r w:rsidRPr="0062224F">
        <w:rPr>
          <w:rStyle w:val="1-Char"/>
          <w:rFonts w:hint="cs"/>
          <w:rtl/>
        </w:rPr>
        <w:t>‌</w:t>
      </w:r>
      <w:r w:rsidRPr="0062224F">
        <w:rPr>
          <w:rStyle w:val="1-Char"/>
          <w:rtl/>
        </w:rPr>
        <w:t>ای کسی که حالا در عذاب قبری، متعه مثل زنا است و</w:t>
      </w:r>
      <w:r w:rsidR="002D3D2D" w:rsidRPr="0062224F">
        <w:rPr>
          <w:rStyle w:val="1-Char"/>
          <w:rtl/>
        </w:rPr>
        <w:t xml:space="preserve"> </w:t>
      </w:r>
      <w:r w:rsidRPr="0062224F">
        <w:rPr>
          <w:rStyle w:val="1-Char"/>
          <w:rtl/>
        </w:rPr>
        <w:t>ودکا همان شراب!</w:t>
      </w:r>
      <w:r w:rsidRPr="0062224F">
        <w:rPr>
          <w:rStyle w:val="1-Char"/>
          <w:rFonts w:hint="cs"/>
          <w:rtl/>
        </w:rPr>
        <w:t>.</w:t>
      </w:r>
    </w:p>
    <w:p w:rsidR="00855C20" w:rsidRPr="00F7070B" w:rsidRDefault="00855C20" w:rsidP="00855C20">
      <w:pPr>
        <w:pStyle w:val="3-"/>
        <w:rPr>
          <w:rtl/>
        </w:rPr>
      </w:pPr>
      <w:bookmarkStart w:id="1136" w:name="_Toc433464852"/>
      <w:r w:rsidRPr="00880627">
        <w:rPr>
          <w:rFonts w:hint="cs"/>
          <w:rtl/>
        </w:rPr>
        <w:t>ادعای</w:t>
      </w:r>
      <w:r w:rsidR="002D2F97">
        <w:rPr>
          <w:rFonts w:hint="cs"/>
          <w:rtl/>
        </w:rPr>
        <w:t xml:space="preserve"> </w:t>
      </w:r>
      <w:r w:rsidRPr="00880627">
        <w:rPr>
          <w:rFonts w:hint="cs"/>
          <w:rtl/>
        </w:rPr>
        <w:t xml:space="preserve">391- </w:t>
      </w:r>
      <w:r w:rsidRPr="00880627">
        <w:rPr>
          <w:rtl/>
        </w:rPr>
        <w:t>علی در کعبه دنیا آمد</w:t>
      </w:r>
      <w:r w:rsidRPr="00880627">
        <w:rPr>
          <w:rFonts w:hint="cs"/>
          <w:rtl/>
        </w:rPr>
        <w:t>...</w:t>
      </w:r>
      <w:r w:rsidRPr="00653CC0">
        <w:rPr>
          <w:rStyle w:val="1-Char"/>
          <w:rFonts w:hint="cs"/>
          <w:bCs w:val="0"/>
          <w:vertAlign w:val="superscript"/>
          <w:rtl/>
        </w:rPr>
        <w:t>(</w:t>
      </w:r>
      <w:r w:rsidRPr="00653CC0">
        <w:rPr>
          <w:rStyle w:val="1-Char"/>
          <w:bCs w:val="0"/>
          <w:vertAlign w:val="superscript"/>
          <w:rtl/>
        </w:rPr>
        <w:footnoteReference w:id="482"/>
      </w:r>
      <w:r w:rsidRPr="00653CC0">
        <w:rPr>
          <w:rStyle w:val="1-Char"/>
          <w:rFonts w:hint="cs"/>
          <w:bCs w:val="0"/>
          <w:vertAlign w:val="superscript"/>
          <w:rtl/>
        </w:rPr>
        <w:t>)</w:t>
      </w:r>
      <w:r w:rsidRPr="00F7070B">
        <w:rPr>
          <w:rFonts w:hint="cs"/>
          <w:rtl/>
        </w:rPr>
        <w:t>.</w:t>
      </w:r>
      <w:bookmarkEnd w:id="1136"/>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این حرف یک دروغ دیگر از دروغ‌های شماست! خوب شد نگفتی در آسمان به دنیا آمد!</w:t>
      </w:r>
      <w:r w:rsidRPr="0062224F">
        <w:rPr>
          <w:rStyle w:val="1-Char"/>
          <w:rFonts w:hint="cs"/>
          <w:rtl/>
        </w:rPr>
        <w:t>.</w:t>
      </w:r>
    </w:p>
    <w:p w:rsidR="00855C20" w:rsidRPr="00DC6082" w:rsidRDefault="00855C20" w:rsidP="00DC6082">
      <w:pPr>
        <w:pStyle w:val="3-"/>
        <w:rPr>
          <w:rtl/>
        </w:rPr>
      </w:pPr>
      <w:bookmarkStart w:id="1137" w:name="_Toc433464853"/>
      <w:r w:rsidRPr="00DC6082">
        <w:rPr>
          <w:rStyle w:val="Heading1Char"/>
          <w:rFonts w:ascii="IRZar" w:hAnsi="IRZar" w:cs="IRZar" w:hint="cs"/>
          <w:b w:val="0"/>
          <w:bCs/>
          <w:kern w:val="0"/>
          <w:sz w:val="24"/>
          <w:szCs w:val="24"/>
          <w:rtl/>
        </w:rPr>
        <w:t>ادعای 392-</w:t>
      </w:r>
      <w:r w:rsidRPr="00DC6082">
        <w:rPr>
          <w:rStyle w:val="Heading1Char"/>
          <w:rFonts w:ascii="IRZar" w:hAnsi="IRZar" w:cs="IRZar"/>
          <w:b w:val="0"/>
          <w:bCs/>
          <w:kern w:val="0"/>
          <w:sz w:val="24"/>
          <w:szCs w:val="24"/>
          <w:rtl/>
        </w:rPr>
        <w:t xml:space="preserve"> الله جل جلاله،</w:t>
      </w:r>
      <w:r w:rsidR="006D65B6">
        <w:rPr>
          <w:rStyle w:val="Heading1Char"/>
          <w:rFonts w:ascii="IRZar" w:hAnsi="IRZar" w:cs="IRZar" w:hint="cs"/>
          <w:b w:val="0"/>
          <w:bCs/>
          <w:kern w:val="0"/>
          <w:sz w:val="24"/>
          <w:szCs w:val="24"/>
          <w:rtl/>
        </w:rPr>
        <w:t xml:space="preserve"> </w:t>
      </w:r>
      <w:r w:rsidRPr="00DC6082">
        <w:rPr>
          <w:rStyle w:val="Heading1Char"/>
          <w:rFonts w:ascii="IRZar" w:hAnsi="IRZar" w:cs="IRZar"/>
          <w:b w:val="0"/>
          <w:bCs/>
          <w:kern w:val="0"/>
          <w:sz w:val="24"/>
          <w:szCs w:val="24"/>
          <w:rtl/>
        </w:rPr>
        <w:t>نام علی بر روی او گذاشت</w:t>
      </w:r>
      <w:bookmarkEnd w:id="1137"/>
    </w:p>
    <w:p w:rsidR="00855C20" w:rsidRPr="0062224F" w:rsidRDefault="00855C20" w:rsidP="00855C20">
      <w:pPr>
        <w:ind w:firstLine="284"/>
        <w:jc w:val="both"/>
        <w:rPr>
          <w:rStyle w:val="1-Char"/>
          <w:rtl/>
        </w:rPr>
      </w:pPr>
      <w:r w:rsidRPr="0062224F">
        <w:rPr>
          <w:rStyle w:val="1-Char"/>
          <w:rtl/>
        </w:rPr>
        <w:t>برای اینکه گنجی شافعی و</w:t>
      </w:r>
      <w:r w:rsidR="00355AE2">
        <w:rPr>
          <w:rStyle w:val="1-Char"/>
          <w:rtl/>
        </w:rPr>
        <w:t xml:space="preserve"> می‌رسید</w:t>
      </w:r>
      <w:r w:rsidRPr="0062224F">
        <w:rPr>
          <w:rStyle w:val="1-Char"/>
          <w:rtl/>
        </w:rPr>
        <w:t xml:space="preserve"> همدانی را خوب</w:t>
      </w:r>
      <w:r w:rsidR="002D3D2D" w:rsidRPr="0062224F">
        <w:rPr>
          <w:rStyle w:val="1-Char"/>
          <w:rtl/>
        </w:rPr>
        <w:t xml:space="preserve"> </w:t>
      </w:r>
      <w:r w:rsidRPr="0062224F">
        <w:rPr>
          <w:rStyle w:val="1-Char"/>
          <w:rtl/>
        </w:rPr>
        <w:t>بشناسید باید داستان نامگذاری علی را از زبان</w:t>
      </w:r>
      <w:r w:rsidR="00F0383B">
        <w:rPr>
          <w:rStyle w:val="1-Char"/>
          <w:rtl/>
        </w:rPr>
        <w:t xml:space="preserve"> آن‌ها </w:t>
      </w:r>
      <w:r w:rsidRPr="0062224F">
        <w:rPr>
          <w:rStyle w:val="1-Char"/>
          <w:rtl/>
        </w:rPr>
        <w:t>بخوانید.</w:t>
      </w:r>
    </w:p>
    <w:p w:rsidR="00855C20" w:rsidRPr="0062224F" w:rsidRDefault="00855C20" w:rsidP="00855C20">
      <w:pPr>
        <w:ind w:firstLine="284"/>
        <w:jc w:val="both"/>
        <w:rPr>
          <w:rStyle w:val="1-Char"/>
          <w:rtl/>
        </w:rPr>
      </w:pPr>
      <w:r w:rsidRPr="0062224F">
        <w:rPr>
          <w:rStyle w:val="1-Char"/>
          <w:rtl/>
        </w:rPr>
        <w:t>می</w:t>
      </w:r>
      <w:r w:rsidR="005F186A">
        <w:rPr>
          <w:rStyle w:val="1-Char"/>
          <w:rFonts w:hint="cs"/>
          <w:rtl/>
        </w:rPr>
        <w:t>‌</w:t>
      </w:r>
      <w:r w:rsidRPr="0062224F">
        <w:rPr>
          <w:rStyle w:val="1-Char"/>
          <w:rtl/>
        </w:rPr>
        <w:t xml:space="preserve">رسید علی همدانی فقیه شافعی در </w:t>
      </w:r>
      <w:r w:rsidRPr="0059586B">
        <w:rPr>
          <w:rStyle w:val="5-Char"/>
          <w:rtl/>
        </w:rPr>
        <w:t>«مودة القربی»</w:t>
      </w:r>
      <w:r w:rsidRPr="00CE6E7F">
        <w:rPr>
          <w:rStyle w:val="1-Char"/>
          <w:rFonts w:hint="cs"/>
          <w:vertAlign w:val="superscript"/>
          <w:rtl/>
        </w:rPr>
        <w:t>(</w:t>
      </w:r>
      <w:r w:rsidRPr="008C6EBC">
        <w:rPr>
          <w:rStyle w:val="1-Char"/>
          <w:vertAlign w:val="superscript"/>
          <w:rtl/>
        </w:rPr>
        <w:footnoteReference w:id="483"/>
      </w:r>
      <w:r w:rsidRPr="00CE6E7F">
        <w:rPr>
          <w:rStyle w:val="1-Char"/>
          <w:rFonts w:hint="cs"/>
          <w:vertAlign w:val="superscript"/>
          <w:rtl/>
        </w:rPr>
        <w:t>)</w:t>
      </w:r>
      <w:r w:rsidRPr="0062224F">
        <w:rPr>
          <w:rStyle w:val="1-Char"/>
          <w:rtl/>
        </w:rPr>
        <w:t xml:space="preserve"> به نقل از عباس بن عبدالمطلب که سلیمان بلخی حنفی </w:t>
      </w:r>
    </w:p>
    <w:p w:rsidR="00855C20" w:rsidRPr="0062224F" w:rsidRDefault="00855C20" w:rsidP="00855C20">
      <w:pPr>
        <w:ind w:firstLine="284"/>
        <w:jc w:val="both"/>
        <w:rPr>
          <w:rStyle w:val="1-Char"/>
          <w:rtl/>
        </w:rPr>
      </w:pPr>
      <w:r w:rsidRPr="0062224F">
        <w:rPr>
          <w:rStyle w:val="1-Char"/>
          <w:rtl/>
        </w:rPr>
        <w:t xml:space="preserve">هم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الموده»</w:t>
      </w:r>
      <w:r w:rsidRPr="00CE6E7F">
        <w:rPr>
          <w:rStyle w:val="1-Char"/>
          <w:rFonts w:hint="cs"/>
          <w:vertAlign w:val="superscript"/>
          <w:rtl/>
        </w:rPr>
        <w:t>(</w:t>
      </w:r>
      <w:r w:rsidRPr="008C6EBC">
        <w:rPr>
          <w:rStyle w:val="1-Char"/>
          <w:vertAlign w:val="superscript"/>
          <w:rtl/>
        </w:rPr>
        <w:footnoteReference w:id="484"/>
      </w:r>
      <w:r w:rsidRPr="00CE6E7F">
        <w:rPr>
          <w:rStyle w:val="1-Char"/>
          <w:rFonts w:hint="cs"/>
          <w:vertAlign w:val="superscript"/>
          <w:rtl/>
        </w:rPr>
        <w:t>)</w:t>
      </w:r>
      <w:r w:rsidRPr="0062224F">
        <w:rPr>
          <w:rStyle w:val="1-Char"/>
          <w:rtl/>
        </w:rPr>
        <w:t xml:space="preserve"> آورده است و محمد بن یوسف گنجی شافعی در «کفایت الطالب»</w:t>
      </w:r>
      <w:r w:rsidRPr="00CE6E7F">
        <w:rPr>
          <w:rStyle w:val="1-Char"/>
          <w:rFonts w:hint="cs"/>
          <w:vertAlign w:val="superscript"/>
          <w:rtl/>
        </w:rPr>
        <w:t>(</w:t>
      </w:r>
      <w:r w:rsidRPr="008C6EBC">
        <w:rPr>
          <w:rStyle w:val="1-Char"/>
          <w:vertAlign w:val="superscript"/>
          <w:rtl/>
        </w:rPr>
        <w:footnoteReference w:id="485"/>
      </w:r>
      <w:r w:rsidRPr="00CE6E7F">
        <w:rPr>
          <w:rStyle w:val="1-Char"/>
          <w:rFonts w:hint="cs"/>
          <w:vertAlign w:val="superscript"/>
          <w:rtl/>
        </w:rPr>
        <w:t>)</w:t>
      </w:r>
      <w:r w:rsidRPr="0062224F">
        <w:rPr>
          <w:rStyle w:val="1-Char"/>
          <w:rtl/>
        </w:rPr>
        <w:t xml:space="preserve"> به مختصر اختلافی در الفاظ و کلمات نقل نموده‌اند که چون علی از مادرش فاطمه متولد شد، فاطمه نام پدرش أسد را بر او گذارد؛ جناب ابو طالب از آن اسم راضی نبود و فرمود: فاطمه بیا امشب برویم بالای کوه أبوقبیس (بعضی گفتند: فرمود برویم</w:t>
      </w:r>
      <w:r w:rsidR="002D3D2D" w:rsidRPr="0062224F">
        <w:rPr>
          <w:rStyle w:val="1-Char"/>
          <w:rtl/>
        </w:rPr>
        <w:t xml:space="preserve"> </w:t>
      </w:r>
      <w:r w:rsidRPr="0062224F">
        <w:rPr>
          <w:rStyle w:val="1-Char"/>
          <w:rtl/>
        </w:rPr>
        <w:t>در</w:t>
      </w:r>
      <w:r w:rsidR="002D3D2D" w:rsidRPr="0062224F">
        <w:rPr>
          <w:rStyle w:val="1-Char"/>
          <w:rtl/>
        </w:rPr>
        <w:t xml:space="preserve"> </w:t>
      </w:r>
      <w:r w:rsidRPr="0062224F">
        <w:rPr>
          <w:rStyle w:val="1-Char"/>
          <w:rtl/>
        </w:rPr>
        <w:t>مسجد الحرام) خدا را</w:t>
      </w:r>
      <w:r w:rsidR="002D3D2D" w:rsidRPr="0062224F">
        <w:rPr>
          <w:rStyle w:val="1-Char"/>
          <w:rtl/>
        </w:rPr>
        <w:t xml:space="preserve"> </w:t>
      </w:r>
      <w:r w:rsidRPr="0062224F">
        <w:rPr>
          <w:rStyle w:val="1-Char"/>
          <w:rtl/>
        </w:rPr>
        <w:t>بخوانیم</w:t>
      </w:r>
      <w:r w:rsidR="002D3D2D" w:rsidRPr="0062224F">
        <w:rPr>
          <w:rStyle w:val="1-Char"/>
          <w:rtl/>
        </w:rPr>
        <w:t xml:space="preserve"> </w:t>
      </w:r>
      <w:r w:rsidRPr="0062224F">
        <w:rPr>
          <w:rStyle w:val="1-Char"/>
          <w:rtl/>
        </w:rPr>
        <w:t>شاید</w:t>
      </w:r>
      <w:r w:rsidR="002D3D2D" w:rsidRPr="0062224F">
        <w:rPr>
          <w:rStyle w:val="1-Char"/>
          <w:rtl/>
        </w:rPr>
        <w:t xml:space="preserve"> </w:t>
      </w:r>
      <w:r w:rsidRPr="0062224F">
        <w:rPr>
          <w:rStyle w:val="1-Char"/>
          <w:rtl/>
        </w:rPr>
        <w:t>ما</w:t>
      </w:r>
      <w:r w:rsidR="002D3D2D" w:rsidRPr="0062224F">
        <w:rPr>
          <w:rStyle w:val="1-Char"/>
          <w:rtl/>
        </w:rPr>
        <w:t xml:space="preserve"> </w:t>
      </w:r>
      <w:r w:rsidRPr="0062224F">
        <w:rPr>
          <w:rStyle w:val="1-Char"/>
          <w:rtl/>
        </w:rPr>
        <w:t>را خبر</w:t>
      </w:r>
      <w:r w:rsidR="002D3D2D" w:rsidRPr="0062224F">
        <w:rPr>
          <w:rStyle w:val="1-Char"/>
          <w:rtl/>
        </w:rPr>
        <w:t xml:space="preserve"> </w:t>
      </w:r>
      <w:r w:rsidRPr="0062224F">
        <w:rPr>
          <w:rStyle w:val="1-Char"/>
          <w:rtl/>
        </w:rPr>
        <w:t>بدهد</w:t>
      </w:r>
      <w:r w:rsidR="002D3D2D" w:rsidRPr="0062224F">
        <w:rPr>
          <w:rStyle w:val="1-Char"/>
          <w:rtl/>
        </w:rPr>
        <w:t xml:space="preserve"> </w:t>
      </w:r>
      <w:r w:rsidRPr="0062224F">
        <w:rPr>
          <w:rStyle w:val="1-Char"/>
          <w:rtl/>
        </w:rPr>
        <w:t>از</w:t>
      </w:r>
      <w:r w:rsidR="002D3D2D" w:rsidRPr="0062224F">
        <w:rPr>
          <w:rStyle w:val="1-Char"/>
          <w:rtl/>
        </w:rPr>
        <w:t xml:space="preserve"> </w:t>
      </w:r>
      <w:r w:rsidRPr="0062224F">
        <w:rPr>
          <w:rStyle w:val="1-Char"/>
          <w:rtl/>
        </w:rPr>
        <w:t>اسمی</w:t>
      </w:r>
      <w:r w:rsidR="002D3D2D" w:rsidRPr="0062224F">
        <w:rPr>
          <w:rStyle w:val="1-Char"/>
          <w:rtl/>
        </w:rPr>
        <w:t xml:space="preserve"> </w:t>
      </w:r>
      <w:r w:rsidRPr="0062224F">
        <w:rPr>
          <w:rStyle w:val="1-Char"/>
          <w:rtl/>
        </w:rPr>
        <w:t>برای</w:t>
      </w:r>
      <w:r w:rsidR="002D3D2D" w:rsidRPr="0062224F">
        <w:rPr>
          <w:rStyle w:val="1-Char"/>
          <w:rtl/>
        </w:rPr>
        <w:t xml:space="preserve"> </w:t>
      </w:r>
      <w:r w:rsidRPr="0062224F">
        <w:rPr>
          <w:rStyle w:val="1-Char"/>
          <w:rtl/>
        </w:rPr>
        <w:t>این</w:t>
      </w:r>
      <w:r w:rsidR="002D3D2D" w:rsidRPr="0062224F">
        <w:rPr>
          <w:rStyle w:val="1-Char"/>
          <w:rtl/>
        </w:rPr>
        <w:t xml:space="preserve"> </w:t>
      </w:r>
      <w:r w:rsidRPr="0062224F">
        <w:rPr>
          <w:rStyle w:val="1-Char"/>
          <w:rtl/>
        </w:rPr>
        <w:t xml:space="preserve">بچه. </w:t>
      </w:r>
    </w:p>
    <w:p w:rsidR="00855C20" w:rsidRDefault="00855C20" w:rsidP="00855C20">
      <w:pPr>
        <w:ind w:firstLine="284"/>
        <w:jc w:val="both"/>
        <w:rPr>
          <w:rStyle w:val="1-Char"/>
          <w:rtl/>
        </w:rPr>
      </w:pPr>
      <w:r w:rsidRPr="0062224F">
        <w:rPr>
          <w:rStyle w:val="1-Char"/>
          <w:rtl/>
        </w:rPr>
        <w:t>چون شب شد</w:t>
      </w:r>
      <w:r w:rsidR="006B6B63">
        <w:rPr>
          <w:rStyle w:val="1-Char"/>
          <w:rtl/>
        </w:rPr>
        <w:t xml:space="preserve"> هردو </w:t>
      </w:r>
      <w:r w:rsidRPr="0062224F">
        <w:rPr>
          <w:rStyle w:val="1-Char"/>
          <w:rtl/>
        </w:rPr>
        <w:t>به کوه ابو قبیس (یا مسجد الحرام) رفتند به دعا مشغول شدند؛ جناب ابو طالب دعای خود را به شعری انشاء نمود و گفت: یا رب،</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64BB7" w:rsidTr="00C64BB7">
        <w:tc>
          <w:tcPr>
            <w:tcW w:w="3368" w:type="dxa"/>
          </w:tcPr>
          <w:p w:rsidR="00C64BB7" w:rsidRPr="00C64BB7" w:rsidRDefault="00C64BB7" w:rsidP="00C64BB7">
            <w:pPr>
              <w:jc w:val="lowKashida"/>
              <w:rPr>
                <w:rStyle w:val="1-Char"/>
                <w:sz w:val="2"/>
                <w:szCs w:val="2"/>
                <w:rtl/>
              </w:rPr>
            </w:pPr>
            <w:r w:rsidRPr="0059586B">
              <w:rPr>
                <w:rStyle w:val="5-Char"/>
                <w:rtl/>
              </w:rPr>
              <w:t>هذا (</w:t>
            </w:r>
            <w:r w:rsidRPr="0059586B">
              <w:rPr>
                <w:rStyle w:val="5-Char"/>
                <w:rFonts w:hint="cs"/>
                <w:rtl/>
              </w:rPr>
              <w:t>ي</w:t>
            </w:r>
            <w:r w:rsidRPr="0059586B">
              <w:rPr>
                <w:rStyle w:val="5-Char"/>
                <w:rtl/>
              </w:rPr>
              <w:t>اذا) الغسق الذحبی</w:t>
            </w:r>
            <w:r>
              <w:rPr>
                <w:rStyle w:val="5-Char"/>
                <w:rFonts w:hint="cs"/>
                <w:rtl/>
              </w:rPr>
              <w:br/>
            </w:r>
            <w:r>
              <w:rPr>
                <w:rStyle w:val="1-Char"/>
                <w:rFonts w:hint="cs"/>
                <w:sz w:val="2"/>
                <w:szCs w:val="2"/>
                <w:rtl/>
              </w:rPr>
              <w:t>ج</w:t>
            </w:r>
          </w:p>
        </w:tc>
        <w:tc>
          <w:tcPr>
            <w:tcW w:w="567" w:type="dxa"/>
          </w:tcPr>
          <w:p w:rsidR="00C64BB7" w:rsidRDefault="00C64BB7" w:rsidP="00C64BB7">
            <w:pPr>
              <w:jc w:val="lowKashida"/>
              <w:rPr>
                <w:rStyle w:val="1-Char"/>
                <w:rtl/>
              </w:rPr>
            </w:pPr>
          </w:p>
        </w:tc>
        <w:tc>
          <w:tcPr>
            <w:tcW w:w="3369" w:type="dxa"/>
          </w:tcPr>
          <w:p w:rsidR="00C64BB7" w:rsidRPr="00C64BB7" w:rsidRDefault="00C64BB7" w:rsidP="00C64BB7">
            <w:pPr>
              <w:jc w:val="lowKashida"/>
              <w:rPr>
                <w:rStyle w:val="1-Char"/>
                <w:sz w:val="2"/>
                <w:szCs w:val="2"/>
                <w:rtl/>
              </w:rPr>
            </w:pPr>
            <w:r w:rsidRPr="0059586B">
              <w:rPr>
                <w:rStyle w:val="5-Char"/>
                <w:rtl/>
              </w:rPr>
              <w:t>و القمر (و الفلق) المبتلج المضی</w:t>
            </w:r>
            <w:r>
              <w:rPr>
                <w:rStyle w:val="5-Char"/>
                <w:rFonts w:hint="cs"/>
                <w:rtl/>
              </w:rPr>
              <w:br/>
            </w:r>
          </w:p>
        </w:tc>
      </w:tr>
      <w:tr w:rsidR="00C64BB7" w:rsidTr="00C64BB7">
        <w:tc>
          <w:tcPr>
            <w:tcW w:w="3368" w:type="dxa"/>
          </w:tcPr>
          <w:p w:rsidR="00C64BB7" w:rsidRPr="00C64BB7" w:rsidRDefault="00C64BB7" w:rsidP="00C64BB7">
            <w:pPr>
              <w:jc w:val="lowKashida"/>
              <w:rPr>
                <w:rStyle w:val="5-Char"/>
                <w:sz w:val="2"/>
                <w:szCs w:val="2"/>
                <w:rtl/>
              </w:rPr>
            </w:pPr>
            <w:r w:rsidRPr="0059586B">
              <w:rPr>
                <w:rStyle w:val="5-Char"/>
                <w:rtl/>
              </w:rPr>
              <w:t>ب</w:t>
            </w:r>
            <w:r w:rsidRPr="0059586B">
              <w:rPr>
                <w:rStyle w:val="5-Char"/>
                <w:rFonts w:hint="cs"/>
                <w:rtl/>
              </w:rPr>
              <w:t>ي</w:t>
            </w:r>
            <w:r w:rsidRPr="0059586B">
              <w:rPr>
                <w:rStyle w:val="5-Char"/>
                <w:rtl/>
              </w:rPr>
              <w:t>ن لنامن (عن) امر</w:t>
            </w:r>
            <w:r w:rsidRPr="0059586B">
              <w:rPr>
                <w:rStyle w:val="5-Char"/>
                <w:rFonts w:hint="cs"/>
                <w:rtl/>
              </w:rPr>
              <w:t>ك</w:t>
            </w:r>
            <w:r w:rsidRPr="0059586B">
              <w:rPr>
                <w:rStyle w:val="5-Char"/>
                <w:rtl/>
              </w:rPr>
              <w:t xml:space="preserve"> الخفی</w:t>
            </w:r>
            <w:r>
              <w:rPr>
                <w:rStyle w:val="5-Char"/>
                <w:rFonts w:hint="cs"/>
                <w:rtl/>
              </w:rPr>
              <w:br/>
            </w:r>
          </w:p>
        </w:tc>
        <w:tc>
          <w:tcPr>
            <w:tcW w:w="567" w:type="dxa"/>
          </w:tcPr>
          <w:p w:rsidR="00C64BB7" w:rsidRDefault="00C64BB7" w:rsidP="00C64BB7">
            <w:pPr>
              <w:jc w:val="lowKashida"/>
              <w:rPr>
                <w:rStyle w:val="1-Char"/>
                <w:rtl/>
              </w:rPr>
            </w:pPr>
          </w:p>
        </w:tc>
        <w:tc>
          <w:tcPr>
            <w:tcW w:w="3369" w:type="dxa"/>
          </w:tcPr>
          <w:p w:rsidR="00C64BB7" w:rsidRPr="00C64BB7" w:rsidRDefault="00C64BB7" w:rsidP="00C64BB7">
            <w:pPr>
              <w:jc w:val="lowKashida"/>
              <w:rPr>
                <w:rStyle w:val="5-Char"/>
                <w:sz w:val="2"/>
                <w:szCs w:val="2"/>
                <w:rtl/>
              </w:rPr>
            </w:pPr>
            <w:r w:rsidRPr="0059586B">
              <w:rPr>
                <w:rStyle w:val="5-Char"/>
                <w:rtl/>
              </w:rPr>
              <w:t>ماذا تری ف</w:t>
            </w:r>
            <w:r w:rsidRPr="0059586B">
              <w:rPr>
                <w:rStyle w:val="5-Char"/>
                <w:rFonts w:hint="cs"/>
                <w:rtl/>
              </w:rPr>
              <w:t>ي</w:t>
            </w:r>
            <w:r w:rsidRPr="0059586B">
              <w:rPr>
                <w:rStyle w:val="5-Char"/>
                <w:rtl/>
              </w:rPr>
              <w:t xml:space="preserve"> اسم ذا الصبی</w:t>
            </w:r>
            <w:r>
              <w:rPr>
                <w:rStyle w:val="5-Char"/>
                <w:rFonts w:hint="cs"/>
                <w:rtl/>
              </w:rPr>
              <w:br/>
            </w:r>
          </w:p>
        </w:tc>
      </w:tr>
      <w:tr w:rsidR="00C64BB7" w:rsidTr="00C64BB7">
        <w:tc>
          <w:tcPr>
            <w:tcW w:w="7304" w:type="dxa"/>
            <w:gridSpan w:val="3"/>
          </w:tcPr>
          <w:p w:rsidR="00C64BB7" w:rsidRPr="0059586B" w:rsidRDefault="00C64BB7" w:rsidP="00193770">
            <w:pPr>
              <w:jc w:val="center"/>
              <w:rPr>
                <w:rStyle w:val="5-Char"/>
                <w:rtl/>
              </w:rPr>
            </w:pPr>
            <w:r w:rsidRPr="0059586B">
              <w:rPr>
                <w:rStyle w:val="5-Char"/>
                <w:rtl/>
              </w:rPr>
              <w:t>لما تسمی لذال</w:t>
            </w:r>
            <w:r w:rsidRPr="0059586B">
              <w:rPr>
                <w:rStyle w:val="5-Char"/>
                <w:rFonts w:hint="cs"/>
                <w:rtl/>
              </w:rPr>
              <w:t>ك</w:t>
            </w:r>
            <w:r w:rsidRPr="0059586B">
              <w:rPr>
                <w:rStyle w:val="5-Char"/>
                <w:rtl/>
              </w:rPr>
              <w:t xml:space="preserve"> الصبی</w:t>
            </w:r>
          </w:p>
        </w:tc>
      </w:tr>
    </w:tbl>
    <w:p w:rsidR="00855C20" w:rsidRDefault="00855C20" w:rsidP="00855C20">
      <w:pPr>
        <w:ind w:firstLine="284"/>
        <w:jc w:val="both"/>
        <w:rPr>
          <w:rStyle w:val="1-Char"/>
          <w:rtl/>
        </w:rPr>
      </w:pPr>
      <w:r w:rsidRPr="0062224F">
        <w:rPr>
          <w:rStyle w:val="1-Char"/>
          <w:rFonts w:hint="cs"/>
          <w:rtl/>
        </w:rPr>
        <w:t>«</w:t>
      </w:r>
      <w:r w:rsidRPr="0062224F">
        <w:rPr>
          <w:rStyle w:val="1-Char"/>
          <w:rtl/>
        </w:rPr>
        <w:t>پروردگار، ای صاحب شب ظلمانی و ماه نور دهنده، آشکار کن برای ما از خزانۀ اسرار غیب خود اسم این نوزاد را (چه بگذاریم). در آن حین، صدایی از طرف آسمان بلند شد و ابوطالب سربلند نمود؛ لوحی مانند زبرجد سبز دید که بر آن چهار سطر نوشته</w:t>
      </w:r>
      <w:r w:rsidRPr="0062224F">
        <w:rPr>
          <w:rStyle w:val="1-Char"/>
          <w:rFonts w:hint="cs"/>
          <w:rtl/>
        </w:rPr>
        <w:t>‌</w:t>
      </w:r>
      <w:r w:rsidRPr="0062224F">
        <w:rPr>
          <w:rStyle w:val="1-Char"/>
          <w:rtl/>
        </w:rPr>
        <w:t>اند لوح را بر گرفت و بر سینۀ خود چسبانید؛ دید این اشعار ثبت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93770" w:rsidTr="00193770">
        <w:tc>
          <w:tcPr>
            <w:tcW w:w="3368" w:type="dxa"/>
          </w:tcPr>
          <w:p w:rsidR="00193770" w:rsidRPr="00193770" w:rsidRDefault="00193770" w:rsidP="00193770">
            <w:pPr>
              <w:jc w:val="lowKashida"/>
              <w:rPr>
                <w:rStyle w:val="1-Char"/>
                <w:sz w:val="2"/>
                <w:szCs w:val="2"/>
                <w:rtl/>
              </w:rPr>
            </w:pPr>
            <w:r w:rsidRPr="0059586B">
              <w:rPr>
                <w:rStyle w:val="5-Char"/>
                <w:rtl/>
              </w:rPr>
              <w:t>خصتما بالولد الزک</w:t>
            </w:r>
            <w:r w:rsidRPr="0059586B">
              <w:rPr>
                <w:rStyle w:val="5-Char"/>
                <w:rFonts w:hint="cs"/>
                <w:rtl/>
              </w:rPr>
              <w:t>ي</w:t>
            </w:r>
            <w:r>
              <w:rPr>
                <w:rStyle w:val="5-Char"/>
                <w:rtl/>
              </w:rPr>
              <w:br/>
            </w:r>
          </w:p>
        </w:tc>
        <w:tc>
          <w:tcPr>
            <w:tcW w:w="567" w:type="dxa"/>
          </w:tcPr>
          <w:p w:rsidR="00193770" w:rsidRDefault="00193770" w:rsidP="00193770">
            <w:pPr>
              <w:jc w:val="lowKashida"/>
              <w:rPr>
                <w:rStyle w:val="1-Char"/>
                <w:rtl/>
              </w:rPr>
            </w:pPr>
          </w:p>
        </w:tc>
        <w:tc>
          <w:tcPr>
            <w:tcW w:w="3369" w:type="dxa"/>
          </w:tcPr>
          <w:p w:rsidR="00193770" w:rsidRPr="00193770" w:rsidRDefault="00193770" w:rsidP="00193770">
            <w:pPr>
              <w:jc w:val="lowKashida"/>
              <w:rPr>
                <w:rStyle w:val="1-Char"/>
                <w:sz w:val="2"/>
                <w:szCs w:val="2"/>
                <w:rtl/>
              </w:rPr>
            </w:pPr>
            <w:r w:rsidRPr="0059586B">
              <w:rPr>
                <w:rStyle w:val="5-Char"/>
                <w:rtl/>
              </w:rPr>
              <w:t>والطاهر المنتخب الرضی</w:t>
            </w:r>
            <w:r>
              <w:rPr>
                <w:rStyle w:val="5-Char"/>
                <w:rFonts w:hint="cs"/>
                <w:rtl/>
              </w:rPr>
              <w:br/>
            </w:r>
            <w:r>
              <w:rPr>
                <w:rStyle w:val="1-Char"/>
                <w:rFonts w:hint="cs"/>
                <w:sz w:val="2"/>
                <w:szCs w:val="2"/>
                <w:rtl/>
              </w:rPr>
              <w:t>ج</w:t>
            </w:r>
          </w:p>
        </w:tc>
      </w:tr>
      <w:tr w:rsidR="00193770" w:rsidTr="00193770">
        <w:tc>
          <w:tcPr>
            <w:tcW w:w="3368" w:type="dxa"/>
          </w:tcPr>
          <w:p w:rsidR="00193770" w:rsidRPr="00193770" w:rsidRDefault="00193770" w:rsidP="00193770">
            <w:pPr>
              <w:jc w:val="lowKashida"/>
              <w:rPr>
                <w:rStyle w:val="1-Char"/>
                <w:sz w:val="2"/>
                <w:szCs w:val="2"/>
                <w:rtl/>
              </w:rPr>
            </w:pPr>
            <w:r w:rsidRPr="0059586B">
              <w:rPr>
                <w:rStyle w:val="5-Char"/>
                <w:rtl/>
              </w:rPr>
              <w:t>واسمه من قاهر العل</w:t>
            </w:r>
            <w:r w:rsidRPr="0059586B">
              <w:rPr>
                <w:rStyle w:val="5-Char"/>
                <w:rFonts w:hint="cs"/>
                <w:rtl/>
              </w:rPr>
              <w:t>ي</w:t>
            </w:r>
            <w:r>
              <w:rPr>
                <w:rStyle w:val="5-Char"/>
                <w:rtl/>
              </w:rPr>
              <w:br/>
            </w:r>
          </w:p>
        </w:tc>
        <w:tc>
          <w:tcPr>
            <w:tcW w:w="567" w:type="dxa"/>
          </w:tcPr>
          <w:p w:rsidR="00193770" w:rsidRDefault="00193770" w:rsidP="00193770">
            <w:pPr>
              <w:jc w:val="lowKashida"/>
              <w:rPr>
                <w:rStyle w:val="1-Char"/>
                <w:rtl/>
              </w:rPr>
            </w:pPr>
          </w:p>
        </w:tc>
        <w:tc>
          <w:tcPr>
            <w:tcW w:w="3369" w:type="dxa"/>
          </w:tcPr>
          <w:p w:rsidR="00193770" w:rsidRPr="00193770" w:rsidRDefault="00193770" w:rsidP="00193770">
            <w:pPr>
              <w:jc w:val="lowKashida"/>
              <w:rPr>
                <w:rStyle w:val="1-Char"/>
                <w:sz w:val="2"/>
                <w:szCs w:val="2"/>
                <w:rtl/>
              </w:rPr>
            </w:pPr>
            <w:r w:rsidRPr="0059586B">
              <w:rPr>
                <w:rStyle w:val="5-Char"/>
                <w:rtl/>
              </w:rPr>
              <w:t>علی اشق من العلی</w:t>
            </w:r>
            <w:r>
              <w:rPr>
                <w:rStyle w:val="5-Char"/>
                <w:rFonts w:hint="cs"/>
                <w:rtl/>
              </w:rPr>
              <w:br/>
            </w:r>
          </w:p>
        </w:tc>
      </w:tr>
    </w:tbl>
    <w:p w:rsidR="00855C20" w:rsidRPr="0062224F" w:rsidRDefault="00855C20" w:rsidP="00855C20">
      <w:pPr>
        <w:ind w:firstLine="284"/>
        <w:jc w:val="both"/>
        <w:rPr>
          <w:rStyle w:val="1-Char"/>
          <w:rtl/>
        </w:rPr>
      </w:pPr>
      <w:r w:rsidRPr="0062224F">
        <w:rPr>
          <w:rStyle w:val="1-Char"/>
          <w:rtl/>
        </w:rPr>
        <w:t>یعنی:</w:t>
      </w:r>
      <w:r w:rsidRPr="0062224F">
        <w:rPr>
          <w:rStyle w:val="1-Char"/>
          <w:rFonts w:hint="cs"/>
          <w:rtl/>
        </w:rPr>
        <w:t xml:space="preserve"> </w:t>
      </w:r>
      <w:r w:rsidRPr="0059586B">
        <w:rPr>
          <w:rStyle w:val="5-Char"/>
          <w:rFonts w:hint="cs"/>
          <w:rtl/>
        </w:rPr>
        <w:t>«</w:t>
      </w:r>
      <w:r w:rsidRPr="0062224F">
        <w:rPr>
          <w:rStyle w:val="1-Char"/>
          <w:rtl/>
        </w:rPr>
        <w:t>اختصاص دادم شما را به فرزند (نوزاد) پاک و پاکیزه که انتخاب شده و</w:t>
      </w:r>
      <w:r w:rsidR="00686EC4" w:rsidRPr="0062224F">
        <w:rPr>
          <w:rStyle w:val="1-Char"/>
          <w:rtl/>
        </w:rPr>
        <w:t xml:space="preserve"> بی‌</w:t>
      </w:r>
      <w:r w:rsidRPr="0062224F">
        <w:rPr>
          <w:rStyle w:val="1-Char"/>
          <w:rtl/>
        </w:rPr>
        <w:t>نهایت از او راضی هستم و اسم</w:t>
      </w:r>
      <w:r w:rsidR="002D3D2D" w:rsidRPr="0062224F">
        <w:rPr>
          <w:rStyle w:val="1-Char"/>
          <w:rtl/>
        </w:rPr>
        <w:t xml:space="preserve"> </w:t>
      </w:r>
      <w:r w:rsidRPr="0062224F">
        <w:rPr>
          <w:rStyle w:val="1-Char"/>
          <w:rtl/>
        </w:rPr>
        <w:t>او از جانب خدا علی گذارده شد که مشتق از اعلی می‌باشد</w:t>
      </w:r>
      <w:r w:rsidRPr="0059586B">
        <w:rPr>
          <w:rStyle w:val="5-Char"/>
          <w:rFonts w:hint="cs"/>
          <w:rtl/>
        </w:rPr>
        <w:t>»</w:t>
      </w:r>
      <w:r w:rsidRPr="0062224F">
        <w:rPr>
          <w:rStyle w:val="1-Char"/>
          <w:rFonts w:hint="cs"/>
          <w:rtl/>
        </w:rPr>
        <w:t>.</w:t>
      </w:r>
    </w:p>
    <w:p w:rsidR="00855C20" w:rsidRDefault="00855C20" w:rsidP="00855C20">
      <w:pPr>
        <w:ind w:firstLine="284"/>
        <w:jc w:val="both"/>
        <w:rPr>
          <w:rStyle w:val="1-Char"/>
          <w:rtl/>
        </w:rPr>
      </w:pPr>
      <w:r w:rsidRPr="0062224F">
        <w:rPr>
          <w:rStyle w:val="1-Char"/>
          <w:rtl/>
        </w:rPr>
        <w:t>گنجی شافعی در «کفایت الطالب» نقل نموده است که ندایی برخاست و این دو شعر را در جواب ابوطالب گفت: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193770" w:rsidTr="00122F3A">
        <w:tc>
          <w:tcPr>
            <w:tcW w:w="3368" w:type="dxa"/>
          </w:tcPr>
          <w:p w:rsidR="00193770" w:rsidRPr="00193770" w:rsidRDefault="00193770" w:rsidP="00122F3A">
            <w:pPr>
              <w:jc w:val="lowKashida"/>
              <w:rPr>
                <w:rStyle w:val="1-Char"/>
                <w:sz w:val="2"/>
                <w:szCs w:val="2"/>
                <w:rtl/>
              </w:rPr>
            </w:pPr>
            <w:r w:rsidRPr="0059586B">
              <w:rPr>
                <w:rStyle w:val="5-Char"/>
                <w:rFonts w:hint="cs"/>
                <w:rtl/>
              </w:rPr>
              <w:t>ي</w:t>
            </w:r>
            <w:r w:rsidRPr="0059586B">
              <w:rPr>
                <w:rStyle w:val="5-Char"/>
                <w:rtl/>
              </w:rPr>
              <w:t>ا اهل ب</w:t>
            </w:r>
            <w:r w:rsidRPr="0059586B">
              <w:rPr>
                <w:rStyle w:val="5-Char"/>
                <w:rFonts w:hint="cs"/>
                <w:rtl/>
              </w:rPr>
              <w:t>ي</w:t>
            </w:r>
            <w:r w:rsidRPr="0059586B">
              <w:rPr>
                <w:rStyle w:val="5-Char"/>
                <w:rtl/>
              </w:rPr>
              <w:t>ت المصطفی النب</w:t>
            </w:r>
            <w:r w:rsidRPr="0059586B">
              <w:rPr>
                <w:rStyle w:val="5-Char"/>
                <w:rFonts w:hint="cs"/>
                <w:rtl/>
              </w:rPr>
              <w:t>ي</w:t>
            </w:r>
            <w:r>
              <w:rPr>
                <w:rStyle w:val="5-Char"/>
                <w:rtl/>
              </w:rPr>
              <w:br/>
            </w:r>
          </w:p>
        </w:tc>
        <w:tc>
          <w:tcPr>
            <w:tcW w:w="567" w:type="dxa"/>
          </w:tcPr>
          <w:p w:rsidR="00193770" w:rsidRDefault="00193770" w:rsidP="00122F3A">
            <w:pPr>
              <w:jc w:val="lowKashida"/>
              <w:rPr>
                <w:rStyle w:val="1-Char"/>
                <w:rtl/>
              </w:rPr>
            </w:pPr>
          </w:p>
        </w:tc>
        <w:tc>
          <w:tcPr>
            <w:tcW w:w="3369" w:type="dxa"/>
          </w:tcPr>
          <w:p w:rsidR="00193770" w:rsidRPr="00193770" w:rsidRDefault="00193770" w:rsidP="00122F3A">
            <w:pPr>
              <w:jc w:val="lowKashida"/>
              <w:rPr>
                <w:rStyle w:val="1-Char"/>
                <w:sz w:val="2"/>
                <w:szCs w:val="2"/>
                <w:rtl/>
              </w:rPr>
            </w:pPr>
            <w:r w:rsidRPr="0059586B">
              <w:rPr>
                <w:rStyle w:val="5-Char"/>
                <w:rtl/>
              </w:rPr>
              <w:t>خصصتم بالولد الزک</w:t>
            </w:r>
            <w:r w:rsidRPr="0059586B">
              <w:rPr>
                <w:rStyle w:val="5-Char"/>
                <w:rFonts w:hint="cs"/>
                <w:rtl/>
              </w:rPr>
              <w:t>ي</w:t>
            </w:r>
            <w:r>
              <w:rPr>
                <w:rStyle w:val="5-Char"/>
                <w:rFonts w:hint="cs"/>
                <w:rtl/>
              </w:rPr>
              <w:br/>
            </w:r>
            <w:r>
              <w:rPr>
                <w:rStyle w:val="1-Char"/>
                <w:rFonts w:hint="cs"/>
                <w:sz w:val="2"/>
                <w:szCs w:val="2"/>
                <w:rtl/>
              </w:rPr>
              <w:t>ج</w:t>
            </w:r>
          </w:p>
        </w:tc>
      </w:tr>
      <w:tr w:rsidR="00193770" w:rsidTr="00122F3A">
        <w:tc>
          <w:tcPr>
            <w:tcW w:w="3368" w:type="dxa"/>
          </w:tcPr>
          <w:p w:rsidR="00193770" w:rsidRPr="00193770" w:rsidRDefault="00193770" w:rsidP="00122F3A">
            <w:pPr>
              <w:jc w:val="lowKashida"/>
              <w:rPr>
                <w:rStyle w:val="1-Char"/>
                <w:sz w:val="2"/>
                <w:szCs w:val="2"/>
                <w:rtl/>
              </w:rPr>
            </w:pPr>
            <w:r w:rsidRPr="0059586B">
              <w:rPr>
                <w:rStyle w:val="5-Char"/>
                <w:rtl/>
              </w:rPr>
              <w:t>ان اسمه من شامخ العلی</w:t>
            </w:r>
            <w:r>
              <w:rPr>
                <w:rStyle w:val="5-Char"/>
                <w:rtl/>
              </w:rPr>
              <w:br/>
            </w:r>
          </w:p>
        </w:tc>
        <w:tc>
          <w:tcPr>
            <w:tcW w:w="567" w:type="dxa"/>
          </w:tcPr>
          <w:p w:rsidR="00193770" w:rsidRDefault="00193770" w:rsidP="00122F3A">
            <w:pPr>
              <w:jc w:val="lowKashida"/>
              <w:rPr>
                <w:rStyle w:val="1-Char"/>
                <w:rtl/>
              </w:rPr>
            </w:pPr>
          </w:p>
        </w:tc>
        <w:tc>
          <w:tcPr>
            <w:tcW w:w="3369" w:type="dxa"/>
          </w:tcPr>
          <w:p w:rsidR="00193770" w:rsidRPr="00193770" w:rsidRDefault="00193770" w:rsidP="00122F3A">
            <w:pPr>
              <w:jc w:val="lowKashida"/>
              <w:rPr>
                <w:rStyle w:val="1-Char"/>
                <w:sz w:val="2"/>
                <w:szCs w:val="2"/>
                <w:rtl/>
              </w:rPr>
            </w:pPr>
            <w:r w:rsidRPr="0059586B">
              <w:rPr>
                <w:rStyle w:val="5-Char"/>
                <w:rtl/>
              </w:rPr>
              <w:t>علی اشق من العلی</w:t>
            </w:r>
            <w:r>
              <w:rPr>
                <w:rStyle w:val="5-Char"/>
                <w:rFonts w:hint="cs"/>
                <w:rtl/>
              </w:rPr>
              <w:br/>
            </w:r>
          </w:p>
        </w:tc>
      </w:tr>
    </w:tbl>
    <w:p w:rsidR="00855C20" w:rsidRPr="00833686" w:rsidRDefault="00855C20" w:rsidP="00855C20">
      <w:pPr>
        <w:ind w:firstLine="284"/>
        <w:jc w:val="both"/>
        <w:rPr>
          <w:rStyle w:val="5-Char"/>
          <w:rtl/>
        </w:rPr>
      </w:pPr>
      <w:r w:rsidRPr="0059586B">
        <w:rPr>
          <w:rStyle w:val="5-Char"/>
          <w:rtl/>
        </w:rPr>
        <w:t>فسر ابوطالب سرورا عظ</w:t>
      </w:r>
      <w:r w:rsidRPr="0059586B">
        <w:rPr>
          <w:rStyle w:val="5-Char"/>
          <w:rFonts w:hint="cs"/>
          <w:rtl/>
        </w:rPr>
        <w:t>ي</w:t>
      </w:r>
      <w:r w:rsidR="00193770">
        <w:rPr>
          <w:rStyle w:val="5-Char"/>
          <w:rtl/>
        </w:rPr>
        <w:t>ما و</w:t>
      </w:r>
      <w:r w:rsidRPr="0059586B">
        <w:rPr>
          <w:rStyle w:val="5-Char"/>
          <w:rtl/>
        </w:rPr>
        <w:t>خر ساجداً الله تبار</w:t>
      </w:r>
      <w:r w:rsidRPr="0059586B">
        <w:rPr>
          <w:rStyle w:val="5-Char"/>
          <w:rFonts w:hint="cs"/>
          <w:rtl/>
        </w:rPr>
        <w:t>ك</w:t>
      </w:r>
      <w:r w:rsidR="00193770">
        <w:rPr>
          <w:rStyle w:val="5-Char"/>
          <w:rtl/>
        </w:rPr>
        <w:t xml:space="preserve"> و</w:t>
      </w:r>
      <w:r w:rsidRPr="0059586B">
        <w:rPr>
          <w:rStyle w:val="5-Char"/>
          <w:rtl/>
        </w:rPr>
        <w:t>تعالی.</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ای خاندان رسالت و اهل بیت پیغمبر برگزیده، مخصوص گردانیدم شما را به این نوزاد پاک و پاکیزه به درستی که اسم او در گنجینۀ اسرار، علی است که از نام خود که اعلی است اشتقاق یافته است</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جناب ابوطالب که موفق به درک این اشعار شد از شدت خوشحالی و سرور به سجده افتاد و حضرت باری تعالی را شکرگزار گردید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8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حالا شناختید سلیمان بلخی و گنجی شافعی و</w:t>
      </w:r>
      <w:r w:rsidR="00355AE2">
        <w:rPr>
          <w:rStyle w:val="1-Char"/>
          <w:rtl/>
        </w:rPr>
        <w:t xml:space="preserve"> می‌رسید</w:t>
      </w:r>
      <w:r w:rsidRPr="0062224F">
        <w:rPr>
          <w:rStyle w:val="1-Char"/>
          <w:rtl/>
        </w:rPr>
        <w:t xml:space="preserve"> همدانی را؟ ای سنی‌ها، چرا تا به حال، عالمان خود را</w:t>
      </w:r>
      <w:r w:rsidR="002D3D2D" w:rsidRPr="0062224F">
        <w:rPr>
          <w:rStyle w:val="1-Char"/>
          <w:rtl/>
        </w:rPr>
        <w:t xml:space="preserve"> نمی‌</w:t>
      </w:r>
      <w:r w:rsidRPr="0062224F">
        <w:rPr>
          <w:rStyle w:val="1-Char"/>
          <w:rtl/>
        </w:rPr>
        <w:t>شناختید؟ چرا تا حالا</w:t>
      </w:r>
      <w:r w:rsidR="00FA03B3">
        <w:rPr>
          <w:rStyle w:val="1-Char"/>
          <w:rtl/>
        </w:rPr>
        <w:t xml:space="preserve"> نمی‌دا</w:t>
      </w:r>
      <w:r w:rsidRPr="0062224F">
        <w:rPr>
          <w:rStyle w:val="1-Char"/>
          <w:rtl/>
        </w:rPr>
        <w:t>نستید که الله اگر به علی وحی نکرد</w:t>
      </w:r>
      <w:r w:rsidRPr="0062224F">
        <w:rPr>
          <w:rStyle w:val="1-Char"/>
          <w:rFonts w:hint="cs"/>
          <w:rtl/>
        </w:rPr>
        <w:t xml:space="preserve"> دست کم</w:t>
      </w:r>
      <w:r w:rsidR="002D3D2D" w:rsidRPr="0062224F">
        <w:rPr>
          <w:rStyle w:val="1-Char"/>
          <w:rFonts w:hint="cs"/>
          <w:rtl/>
        </w:rPr>
        <w:t xml:space="preserve"> </w:t>
      </w:r>
      <w:r w:rsidRPr="0062224F">
        <w:rPr>
          <w:rStyle w:val="1-Char"/>
          <w:rtl/>
        </w:rPr>
        <w:t>به پدرش</w:t>
      </w:r>
      <w:r w:rsidRPr="0062224F">
        <w:rPr>
          <w:rStyle w:val="1-Char"/>
          <w:rFonts w:hint="cs"/>
          <w:rtl/>
        </w:rPr>
        <w:t xml:space="preserve"> وحی نازل</w:t>
      </w:r>
      <w:r w:rsidR="002D3D2D" w:rsidRPr="0062224F">
        <w:rPr>
          <w:rStyle w:val="1-Char"/>
          <w:rFonts w:hint="cs"/>
          <w:rtl/>
        </w:rPr>
        <w:t xml:space="preserve"> </w:t>
      </w:r>
      <w:r w:rsidRPr="0062224F">
        <w:rPr>
          <w:rStyle w:val="1-Char"/>
          <w:rtl/>
        </w:rPr>
        <w:t>کرد! چرا تا حالا</w:t>
      </w:r>
      <w:r w:rsidR="00FA03B3">
        <w:rPr>
          <w:rStyle w:val="1-Char"/>
          <w:rtl/>
        </w:rPr>
        <w:t xml:space="preserve"> نمی‌دا</w:t>
      </w:r>
      <w:r w:rsidRPr="0062224F">
        <w:rPr>
          <w:rStyle w:val="1-Char"/>
          <w:rtl/>
        </w:rPr>
        <w:t>نستید که الله شاعر هم است و شعر</w:t>
      </w:r>
      <w:r w:rsidR="00B32BA2">
        <w:rPr>
          <w:rStyle w:val="1-Char"/>
          <w:rtl/>
        </w:rPr>
        <w:t xml:space="preserve"> </w:t>
      </w:r>
      <w:r w:rsidR="00783174">
        <w:rPr>
          <w:rStyle w:val="1-Char"/>
          <w:rtl/>
        </w:rPr>
        <w:t>می‌گوید</w:t>
      </w:r>
      <w:r w:rsidRPr="0062224F">
        <w:rPr>
          <w:rStyle w:val="1-Char"/>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آیا قدرت قرآن را در حفظ خود دیدید؟ آیا دیدید این مردم تبهکار با همۀ این غلوها نتوانستند اسم علی را در قرآن وارد کنند و مجبور شدند به کتاب وحی دیگری ایمان بیاورند!</w:t>
      </w:r>
      <w:r w:rsidRPr="0062224F">
        <w:rPr>
          <w:rStyle w:val="1-Char"/>
          <w:rFonts w:hint="cs"/>
          <w:rtl/>
        </w:rPr>
        <w:t>.</w:t>
      </w:r>
    </w:p>
    <w:p w:rsidR="00855C20" w:rsidRPr="001E5D31" w:rsidRDefault="00855C20" w:rsidP="00855C20">
      <w:pPr>
        <w:pStyle w:val="3-"/>
        <w:rPr>
          <w:rtl/>
        </w:rPr>
      </w:pPr>
      <w:bookmarkStart w:id="1138" w:name="_Toc433464854"/>
      <w:r w:rsidRPr="001E5D31">
        <w:rPr>
          <w:rFonts w:hint="cs"/>
          <w:rtl/>
        </w:rPr>
        <w:t>ادعای</w:t>
      </w:r>
      <w:r w:rsidR="002D2F97">
        <w:rPr>
          <w:rFonts w:hint="cs"/>
          <w:rtl/>
        </w:rPr>
        <w:t xml:space="preserve"> </w:t>
      </w:r>
      <w:r w:rsidRPr="001E5D31">
        <w:rPr>
          <w:rFonts w:hint="cs"/>
          <w:rtl/>
        </w:rPr>
        <w:t>393</w:t>
      </w:r>
      <w:r>
        <w:rPr>
          <w:rFonts w:hint="cs"/>
          <w:rtl/>
        </w:rPr>
        <w:t>-</w:t>
      </w:r>
      <w:r w:rsidRPr="001E5D31">
        <w:rPr>
          <w:rFonts w:hint="cs"/>
          <w:rtl/>
        </w:rPr>
        <w:t xml:space="preserve"> </w:t>
      </w:r>
      <w:r w:rsidRPr="001E5D31">
        <w:rPr>
          <w:rtl/>
        </w:rPr>
        <w:t>نام علی بعد از نام خدا و پیغمبر در عرش أعلی</w:t>
      </w:r>
      <w:r w:rsidRPr="001E5D31">
        <w:rPr>
          <w:rStyle w:val="Heading1Char"/>
          <w:rFonts w:ascii="Times New Roman" w:hAnsi="Times New Roman" w:cs="Tahoma"/>
          <w:color w:val="FF0000"/>
          <w:sz w:val="28"/>
          <w:szCs w:val="28"/>
          <w:rtl/>
        </w:rPr>
        <w:t xml:space="preserve"> </w:t>
      </w:r>
      <w:r w:rsidRPr="001E5D31">
        <w:rPr>
          <w:rtl/>
        </w:rPr>
        <w:t>ثبت گردید...</w:t>
      </w:r>
      <w:r w:rsidRPr="00653CC0">
        <w:rPr>
          <w:rStyle w:val="1-Char"/>
          <w:rFonts w:hint="cs"/>
          <w:bCs w:val="0"/>
          <w:vertAlign w:val="superscript"/>
          <w:rtl/>
        </w:rPr>
        <w:t>(</w:t>
      </w:r>
      <w:r w:rsidRPr="00653CC0">
        <w:rPr>
          <w:rStyle w:val="1-Char"/>
          <w:bCs w:val="0"/>
          <w:vertAlign w:val="superscript"/>
          <w:rtl/>
        </w:rPr>
        <w:footnoteReference w:id="487"/>
      </w:r>
      <w:r w:rsidRPr="00653CC0">
        <w:rPr>
          <w:rStyle w:val="1-Char"/>
          <w:rFonts w:hint="cs"/>
          <w:bCs w:val="0"/>
          <w:vertAlign w:val="superscript"/>
          <w:rtl/>
        </w:rPr>
        <w:t>)</w:t>
      </w:r>
      <w:r w:rsidRPr="001E5D31">
        <w:rPr>
          <w:rFonts w:hint="cs"/>
          <w:rtl/>
        </w:rPr>
        <w:t>.</w:t>
      </w:r>
      <w:bookmarkEnd w:id="1138"/>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 xml:space="preserve">این روایات را از گنجی شافعی و سلیمان بلخی نقل کرده </w:t>
      </w:r>
      <w:r w:rsidRPr="0062224F">
        <w:rPr>
          <w:rStyle w:val="1-Char"/>
          <w:rFonts w:hint="cs"/>
          <w:rtl/>
        </w:rPr>
        <w:t>ند یکی نیست از</w:t>
      </w:r>
      <w:r w:rsidR="00AF2F4A">
        <w:rPr>
          <w:rStyle w:val="1-Char"/>
          <w:rFonts w:hint="cs"/>
          <w:rtl/>
        </w:rPr>
        <w:t xml:space="preserve"> این‌ها </w:t>
      </w:r>
      <w:r w:rsidRPr="0062224F">
        <w:rPr>
          <w:rStyle w:val="1-Char"/>
          <w:rFonts w:hint="cs"/>
          <w:rtl/>
        </w:rPr>
        <w:t>بپرسد در عرش ثبت باشد چه سودی برای ما دارد؟ ای کاش در قران ثبت میبود!.</w:t>
      </w:r>
    </w:p>
    <w:p w:rsidR="00855C20" w:rsidRPr="0062224F" w:rsidRDefault="00855C20" w:rsidP="00855C20">
      <w:pPr>
        <w:ind w:firstLine="284"/>
        <w:jc w:val="both"/>
        <w:rPr>
          <w:rStyle w:val="1-Char"/>
          <w:rtl/>
        </w:rPr>
      </w:pPr>
      <w:r w:rsidRPr="0062224F">
        <w:rPr>
          <w:rStyle w:val="1-Char"/>
          <w:rFonts w:hint="cs"/>
          <w:rtl/>
        </w:rPr>
        <w:t xml:space="preserve">در عرش ثبت است و </w:t>
      </w:r>
      <w:r w:rsidRPr="0062224F">
        <w:rPr>
          <w:rStyle w:val="1-Char"/>
          <w:rtl/>
        </w:rPr>
        <w:t>در قران ثبت نشده است</w:t>
      </w:r>
      <w:r w:rsidRPr="0062224F">
        <w:rPr>
          <w:rStyle w:val="1-Char"/>
          <w:rFonts w:hint="cs"/>
          <w:rtl/>
        </w:rPr>
        <w:t>؟!!!!.</w:t>
      </w:r>
    </w:p>
    <w:p w:rsidR="00855C20" w:rsidRPr="0062224F" w:rsidRDefault="00855C20" w:rsidP="00855C20">
      <w:pPr>
        <w:pStyle w:val="NormalWeb"/>
        <w:bidi/>
        <w:spacing w:before="0" w:beforeAutospacing="0" w:after="0" w:afterAutospacing="0"/>
        <w:ind w:firstLine="284"/>
        <w:jc w:val="both"/>
        <w:rPr>
          <w:rStyle w:val="1-Char"/>
          <w:rtl/>
        </w:rPr>
      </w:pPr>
      <w:r w:rsidRPr="0062224F">
        <w:rPr>
          <w:rStyle w:val="1-Char"/>
          <w:rtl/>
        </w:rPr>
        <w:t>هر چند که در اذان نام علی را</w:t>
      </w:r>
      <w:r w:rsidR="00FD7A5F">
        <w:rPr>
          <w:rStyle w:val="1-Char"/>
          <w:rtl/>
        </w:rPr>
        <w:t xml:space="preserve"> می‌گویم</w:t>
      </w:r>
      <w:r w:rsidRPr="0062224F">
        <w:rPr>
          <w:rStyle w:val="1-Char"/>
          <w:rtl/>
        </w:rPr>
        <w:t xml:space="preserve"> اما واجب نیست! و تبرک است...</w:t>
      </w:r>
      <w:r w:rsidRPr="00CE6E7F">
        <w:rPr>
          <w:rStyle w:val="1-Char"/>
          <w:rFonts w:hint="cs"/>
          <w:vertAlign w:val="superscript"/>
          <w:rtl/>
        </w:rPr>
        <w:t>(</w:t>
      </w:r>
      <w:r w:rsidRPr="008C6EBC">
        <w:rPr>
          <w:rStyle w:val="1-Char"/>
          <w:vertAlign w:val="superscript"/>
          <w:rtl/>
        </w:rPr>
        <w:footnoteReference w:id="488"/>
      </w:r>
      <w:r w:rsidRPr="00CE6E7F">
        <w:rPr>
          <w:rStyle w:val="1-Char"/>
          <w:rFonts w:hint="cs"/>
          <w:vertAlign w:val="superscript"/>
          <w:rtl/>
        </w:rPr>
        <w:t>)</w:t>
      </w:r>
      <w:r w:rsidRPr="0062224F">
        <w:rPr>
          <w:rStyle w:val="1-Char"/>
          <w:rtl/>
        </w:rPr>
        <w:t>.</w:t>
      </w:r>
    </w:p>
    <w:p w:rsidR="00855C20" w:rsidRPr="0062224F" w:rsidRDefault="00855C20" w:rsidP="00855C20">
      <w:pPr>
        <w:ind w:firstLine="284"/>
        <w:jc w:val="both"/>
        <w:rPr>
          <w:rStyle w:val="1-Char"/>
          <w:rtl/>
        </w:rPr>
      </w:pPr>
      <w:r w:rsidRPr="0062224F">
        <w:rPr>
          <w:rStyle w:val="1-Char"/>
          <w:rtl/>
        </w:rPr>
        <w:t>از او پرسیدند: چرا در اذان، نام علی را</w:t>
      </w:r>
      <w:r w:rsidR="00EC20D9">
        <w:rPr>
          <w:rStyle w:val="1-Char"/>
          <w:rtl/>
        </w:rPr>
        <w:t xml:space="preserve"> می‌گویی</w:t>
      </w:r>
      <w:r w:rsidRPr="0062224F">
        <w:rPr>
          <w:rStyle w:val="1-Char"/>
          <w:rtl/>
        </w:rPr>
        <w:t>د؟ جواب داد:</w:t>
      </w:r>
    </w:p>
    <w:p w:rsidR="00855C20" w:rsidRPr="0062224F" w:rsidRDefault="00855C20" w:rsidP="00855C20">
      <w:pPr>
        <w:ind w:firstLine="284"/>
        <w:jc w:val="both"/>
        <w:rPr>
          <w:rStyle w:val="1-Char"/>
          <w:rtl/>
        </w:rPr>
      </w:pPr>
      <w:r w:rsidRPr="0062224F">
        <w:rPr>
          <w:rStyle w:val="1-Char"/>
          <w:rtl/>
        </w:rPr>
        <w:t>به اتفاق، تمام فقهای شیعه در کتب استدلالیه و رسایل عملیه بیان نموده‌اند، شهادت بر ولایت حضرت امیر المؤمنین علی، جزء اذان نیست و به قصد، جزء گفتن در اذان و اقامه حرام است و اگر در وقت نیت مجموع را قصد کند با اسم آن حضرت، علاوه بر آنکه فعل حرام نموده است، عملش هم باطل است.</w:t>
      </w:r>
    </w:p>
    <w:p w:rsidR="00855C20" w:rsidRPr="0062224F" w:rsidRDefault="00855C20" w:rsidP="00855C20">
      <w:pPr>
        <w:ind w:firstLine="284"/>
        <w:jc w:val="both"/>
        <w:rPr>
          <w:rStyle w:val="1-Char"/>
          <w:rtl/>
        </w:rPr>
      </w:pPr>
      <w:r w:rsidRPr="0062224F">
        <w:rPr>
          <w:rStyle w:val="1-Char"/>
          <w:rtl/>
        </w:rPr>
        <w:t>و لکن به قصد تیمن و تبرک بعد از ذکر نام رسول اکرم نه به قصد جزء بودن، مطلوب و مستحسن است نام علی را ببرند ؛ زیرا خداوند بعد از نام پیغمبر در همه جا، نام علی را برده است.</w:t>
      </w:r>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اگر فتوای جایز بودن ذکر نام علی را در اذان پیش رو بگذاریم،</w:t>
      </w:r>
      <w:r w:rsidR="003B028F">
        <w:rPr>
          <w:rStyle w:val="1-Char"/>
          <w:rtl/>
        </w:rPr>
        <w:t xml:space="preserve"> می‌توانیم</w:t>
      </w:r>
      <w:r w:rsidRPr="0062224F">
        <w:rPr>
          <w:rStyle w:val="1-Char"/>
          <w:rtl/>
        </w:rPr>
        <w:t xml:space="preserve"> فتواهای جالبی صادر کنیم؛ مثلاً بگوییم: خوردن آب زمزم هنگام روزه اگر به این نیت باشد که روزه را باطل نمی</w:t>
      </w:r>
      <w:r w:rsidRPr="0062224F">
        <w:rPr>
          <w:rStyle w:val="1-Char"/>
          <w:rFonts w:hint="cs"/>
          <w:rtl/>
        </w:rPr>
        <w:t>‌</w:t>
      </w:r>
      <w:r w:rsidRPr="0062224F">
        <w:rPr>
          <w:rStyle w:val="1-Char"/>
          <w:rtl/>
        </w:rPr>
        <w:t>کند، حرام است؛ اما اگر به این نیت باشد که آبی مبارک است، حلال است! ای داعی، چرا نام حسن و حسین و مهدی را در اذان</w:t>
      </w:r>
      <w:r w:rsidR="00783174">
        <w:rPr>
          <w:rStyle w:val="1-Char"/>
          <w:rtl/>
        </w:rPr>
        <w:t xml:space="preserve"> نمی‌گو</w:t>
      </w:r>
      <w:r w:rsidRPr="0062224F">
        <w:rPr>
          <w:rStyle w:val="1-Char"/>
          <w:rtl/>
        </w:rPr>
        <w:t>یی؟!</w:t>
      </w:r>
    </w:p>
    <w:p w:rsidR="00855C20" w:rsidRPr="0062224F" w:rsidRDefault="00855C20" w:rsidP="00855C20">
      <w:pPr>
        <w:ind w:firstLine="284"/>
        <w:jc w:val="both"/>
        <w:rPr>
          <w:rStyle w:val="1-Char"/>
          <w:rtl/>
        </w:rPr>
      </w:pPr>
      <w:r w:rsidRPr="0062224F">
        <w:rPr>
          <w:rStyle w:val="1-Char"/>
          <w:rtl/>
        </w:rPr>
        <w:t xml:space="preserve"> ای وای! چه گفتم؛ دیدی فردا در اذان گفتند: اشهد ان مهدیاً ولی الله! تبرک است و جایز است!!</w:t>
      </w:r>
      <w:r w:rsidRPr="0062224F">
        <w:rPr>
          <w:rStyle w:val="1-Char"/>
          <w:rFonts w:hint="cs"/>
          <w:rtl/>
        </w:rPr>
        <w:t>.</w:t>
      </w:r>
    </w:p>
    <w:p w:rsidR="00855C20" w:rsidRPr="00300DC0" w:rsidRDefault="00855C20" w:rsidP="006D65B6">
      <w:pPr>
        <w:pStyle w:val="3-"/>
        <w:rPr>
          <w:rtl/>
        </w:rPr>
      </w:pPr>
      <w:bookmarkStart w:id="1139" w:name="_Toc433464855"/>
      <w:r w:rsidRPr="006D65B6">
        <w:rPr>
          <w:rFonts w:hint="cs"/>
          <w:rtl/>
        </w:rPr>
        <w:t>ادعای</w:t>
      </w:r>
      <w:r w:rsidR="002D2F97">
        <w:rPr>
          <w:rFonts w:hint="cs"/>
          <w:rtl/>
        </w:rPr>
        <w:t xml:space="preserve"> </w:t>
      </w:r>
      <w:r w:rsidRPr="006D65B6">
        <w:rPr>
          <w:rFonts w:hint="cs"/>
          <w:rtl/>
        </w:rPr>
        <w:t xml:space="preserve">394- </w:t>
      </w:r>
      <w:r w:rsidRPr="006D65B6">
        <w:rPr>
          <w:rtl/>
        </w:rPr>
        <w:t>علی از همۀ امت با تقواتر بود</w:t>
      </w:r>
      <w:r w:rsidRPr="006D65B6">
        <w:rPr>
          <w:rFonts w:hint="cs"/>
          <w:rtl/>
        </w:rPr>
        <w:t>...</w:t>
      </w:r>
      <w:r w:rsidRPr="00653CC0">
        <w:rPr>
          <w:rStyle w:val="1-Char"/>
          <w:rFonts w:hint="cs"/>
          <w:bCs w:val="0"/>
          <w:vertAlign w:val="superscript"/>
          <w:rtl/>
        </w:rPr>
        <w:t>(</w:t>
      </w:r>
      <w:r w:rsidRPr="00653CC0">
        <w:rPr>
          <w:rStyle w:val="1-Char"/>
          <w:bCs w:val="0"/>
          <w:vertAlign w:val="superscript"/>
          <w:rtl/>
        </w:rPr>
        <w:footnoteReference w:id="489"/>
      </w:r>
      <w:r w:rsidRPr="00653CC0">
        <w:rPr>
          <w:rStyle w:val="1-Char"/>
          <w:rFonts w:hint="cs"/>
          <w:bCs w:val="0"/>
          <w:vertAlign w:val="superscript"/>
          <w:rtl/>
        </w:rPr>
        <w:t>)</w:t>
      </w:r>
      <w:r w:rsidRPr="00300DC0">
        <w:rPr>
          <w:rFonts w:hint="cs"/>
          <w:rtl/>
        </w:rPr>
        <w:t>.</w:t>
      </w:r>
      <w:bookmarkEnd w:id="1139"/>
    </w:p>
    <w:p w:rsidR="00855C20" w:rsidRPr="0062224F" w:rsidRDefault="00855C20" w:rsidP="00855C20">
      <w:pPr>
        <w:ind w:firstLine="284"/>
        <w:jc w:val="both"/>
        <w:rPr>
          <w:rStyle w:val="1-Char"/>
          <w:rtl/>
        </w:rPr>
      </w:pPr>
      <w:r w:rsidRPr="0062224F">
        <w:rPr>
          <w:rStyle w:val="1-Char"/>
          <w:rtl/>
        </w:rPr>
        <w:t>حالا از زبان ابن ابی الحدید دروغ دیگری را به رسول الله نسبت می</w:t>
      </w:r>
      <w:r w:rsidRPr="0062224F">
        <w:rPr>
          <w:rStyle w:val="1-Char"/>
          <w:rFonts w:hint="cs"/>
          <w:rtl/>
        </w:rPr>
        <w:t>‌</w:t>
      </w:r>
      <w:r w:rsidRPr="0062224F">
        <w:rPr>
          <w:rStyle w:val="1-Char"/>
          <w:rtl/>
        </w:rPr>
        <w:t xml:space="preserve">دهد. </w:t>
      </w:r>
    </w:p>
    <w:p w:rsidR="00855C20" w:rsidRPr="0062224F" w:rsidRDefault="00855C20" w:rsidP="00855C20">
      <w:pPr>
        <w:ind w:firstLine="284"/>
        <w:jc w:val="both"/>
        <w:rPr>
          <w:rStyle w:val="1-Char"/>
          <w:rtl/>
        </w:rPr>
      </w:pPr>
      <w:r w:rsidRPr="0062224F">
        <w:rPr>
          <w:rStyle w:val="1-Char"/>
          <w:rtl/>
        </w:rPr>
        <w:t>ابن ابی الحدید در شرح «نهج البلاغه» و محمد بن طلحه شافعی در «مطالب السئول» نقل می‌نمایند از عمر بن عبدالعزیز اموی معروف که در تزهید</w:t>
      </w:r>
      <w:r w:rsidRPr="00CE6E7F">
        <w:rPr>
          <w:rStyle w:val="1-Char"/>
          <w:rFonts w:hint="cs"/>
          <w:vertAlign w:val="superscript"/>
          <w:rtl/>
        </w:rPr>
        <w:t>(</w:t>
      </w:r>
      <w:r w:rsidRPr="008C6EBC">
        <w:rPr>
          <w:rStyle w:val="1-Char"/>
          <w:vertAlign w:val="superscript"/>
          <w:rtl/>
        </w:rPr>
        <w:footnoteReference w:id="490"/>
      </w:r>
      <w:r w:rsidRPr="00CE6E7F">
        <w:rPr>
          <w:rStyle w:val="1-Char"/>
          <w:rFonts w:hint="cs"/>
          <w:vertAlign w:val="superscript"/>
          <w:rtl/>
        </w:rPr>
        <w:t>)</w:t>
      </w:r>
      <w:r w:rsidRPr="0062224F">
        <w:rPr>
          <w:rStyle w:val="1-Char"/>
          <w:rFonts w:hint="cs"/>
          <w:rtl/>
        </w:rPr>
        <w:t xml:space="preserve"> </w:t>
      </w:r>
      <w:r w:rsidRPr="0062224F">
        <w:rPr>
          <w:rStyle w:val="1-Char"/>
          <w:rtl/>
        </w:rPr>
        <w:t>سر آمد اهل زمان خود بود که گفت:</w:t>
      </w:r>
    </w:p>
    <w:p w:rsidR="00855C20" w:rsidRPr="00833686" w:rsidRDefault="00855C20" w:rsidP="00855C20">
      <w:pPr>
        <w:ind w:firstLine="284"/>
        <w:jc w:val="both"/>
        <w:rPr>
          <w:rStyle w:val="5-Char"/>
          <w:rtl/>
        </w:rPr>
      </w:pPr>
      <w:r w:rsidRPr="0059586B">
        <w:rPr>
          <w:rStyle w:val="5-Char"/>
          <w:rtl/>
        </w:rPr>
        <w:t>«ما علمنا احداً کان ف</w:t>
      </w:r>
      <w:r w:rsidRPr="0059586B">
        <w:rPr>
          <w:rStyle w:val="5-Char"/>
          <w:rFonts w:hint="cs"/>
          <w:rtl/>
        </w:rPr>
        <w:t>ي</w:t>
      </w:r>
      <w:r w:rsidRPr="0059586B">
        <w:rPr>
          <w:rStyle w:val="5-Char"/>
          <w:rtl/>
        </w:rPr>
        <w:t xml:space="preserve"> هذه الامة بعد النبی</w:t>
      </w:r>
      <w:r w:rsidRPr="001E5D31">
        <w:rPr>
          <w:rFonts w:cs="CTraditional Arabic" w:hint="cs"/>
          <w:rtl/>
        </w:rPr>
        <w:t>ص</w:t>
      </w:r>
      <w:r w:rsidRPr="0059586B">
        <w:rPr>
          <w:rStyle w:val="5-Char"/>
          <w:rtl/>
        </w:rPr>
        <w:t xml:space="preserve"> ازهد من عل</w:t>
      </w:r>
      <w:r w:rsidRPr="0059586B">
        <w:rPr>
          <w:rStyle w:val="5-Char"/>
          <w:rFonts w:hint="cs"/>
          <w:rtl/>
        </w:rPr>
        <w:t>ي</w:t>
      </w:r>
      <w:r w:rsidRPr="0059586B">
        <w:rPr>
          <w:rStyle w:val="5-Char"/>
          <w:rtl/>
        </w:rPr>
        <w:t xml:space="preserve"> بن اب</w:t>
      </w:r>
      <w:r w:rsidRPr="0059586B">
        <w:rPr>
          <w:rStyle w:val="5-Char"/>
          <w:rFonts w:hint="cs"/>
          <w:rtl/>
        </w:rPr>
        <w:t>ي</w:t>
      </w:r>
      <w:r w:rsidRPr="0059586B">
        <w:rPr>
          <w:rStyle w:val="5-Char"/>
          <w:rtl/>
        </w:rPr>
        <w:t>طالب»</w:t>
      </w:r>
      <w:r w:rsidRPr="0059586B">
        <w:rPr>
          <w:rStyle w:val="5-Char"/>
          <w:rFonts w:hint="cs"/>
          <w:rtl/>
        </w:rPr>
        <w:t>.</w:t>
      </w:r>
      <w:r w:rsidRPr="0059586B">
        <w:rPr>
          <w:rStyle w:val="5-Char"/>
          <w:rtl/>
        </w:rPr>
        <w:t xml:space="preserve"> </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ندیدیم در امت محمد با تقواتر از علی کسی را</w:t>
      </w:r>
      <w:r w:rsidRPr="0059586B">
        <w:rPr>
          <w:rStyle w:val="5-Char"/>
          <w:rFonts w:hint="cs"/>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یک قصۀ صوفیانۀ پر از غلو از سلیمان بلخی روایت کرده است که معلوم نیست سلیمان خودش از کی گرفته است:</w:t>
      </w:r>
    </w:p>
    <w:p w:rsidR="00855C20" w:rsidRPr="0062224F" w:rsidRDefault="00855C20" w:rsidP="00855C20">
      <w:pPr>
        <w:ind w:firstLine="284"/>
        <w:jc w:val="both"/>
        <w:rPr>
          <w:rStyle w:val="1-Char"/>
          <w:rtl/>
        </w:rPr>
      </w:pPr>
      <w:r w:rsidRPr="0062224F">
        <w:rPr>
          <w:rStyle w:val="1-Char"/>
          <w:rtl/>
        </w:rPr>
        <w:t>از سوید بن غفله نقل نموده‌اند که گفت: روزی خدمت امیر المؤمنین مشرف شدم؛ دیدم ظرف شیر تراشید</w:t>
      </w:r>
      <w:r w:rsidR="008C2681">
        <w:rPr>
          <w:rStyle w:val="1-Char"/>
          <w:rtl/>
        </w:rPr>
        <w:t xml:space="preserve">ه‌ای </w:t>
      </w:r>
      <w:r w:rsidRPr="0062224F">
        <w:rPr>
          <w:rStyle w:val="1-Char"/>
          <w:rtl/>
        </w:rPr>
        <w:t>که بوی ترشیدگی آن به مشام من</w:t>
      </w:r>
      <w:r w:rsidR="00355AE2">
        <w:rPr>
          <w:rStyle w:val="1-Char"/>
          <w:rtl/>
        </w:rPr>
        <w:t xml:space="preserve"> می‌رسید</w:t>
      </w:r>
      <w:r w:rsidRPr="0062224F">
        <w:rPr>
          <w:rStyle w:val="1-Char"/>
          <w:rtl/>
        </w:rPr>
        <w:t xml:space="preserve"> در مقابل آن حضرت گزارده شد و قرص نان خشکیدۀ پر سبوسی در دست مبارکش است و به قدری آن نان خشک بود که شکسته</w:t>
      </w:r>
      <w:r w:rsidR="002D3D2D" w:rsidRPr="0062224F">
        <w:rPr>
          <w:rStyle w:val="1-Char"/>
          <w:rtl/>
        </w:rPr>
        <w:t xml:space="preserve"> نمی‌</w:t>
      </w:r>
      <w:r w:rsidRPr="0062224F">
        <w:rPr>
          <w:rStyle w:val="1-Char"/>
          <w:rtl/>
        </w:rPr>
        <w:t>شد. حضرت با زانوی مبارک آن را می‌شکست و در همان شیر ترشیده نرم می‌کرد و میل می‌فرمود؛ به من هم تعارف کرد و عرض کردم روزه هستم. فرمود: شنیدم از حبیبم رسول الله که هر کس روزه باشد و میل به طعامی کند و برای خدا نخورد، خداوند از طعام</w:t>
      </w:r>
      <w:r w:rsidRPr="0062224F">
        <w:rPr>
          <w:rStyle w:val="1-Char"/>
          <w:rFonts w:hint="cs"/>
          <w:rtl/>
        </w:rPr>
        <w:t>‌</w:t>
      </w:r>
      <w:r w:rsidRPr="0062224F">
        <w:rPr>
          <w:rStyle w:val="1-Char"/>
          <w:rtl/>
        </w:rPr>
        <w:t>های بهشتی به او بخوراند.</w:t>
      </w:r>
    </w:p>
    <w:p w:rsidR="00855C20" w:rsidRPr="0062224F" w:rsidRDefault="00855C20" w:rsidP="00855C20">
      <w:pPr>
        <w:ind w:firstLine="284"/>
        <w:jc w:val="both"/>
        <w:rPr>
          <w:rStyle w:val="1-Char"/>
          <w:rtl/>
        </w:rPr>
      </w:pPr>
      <w:r w:rsidRPr="0062224F">
        <w:rPr>
          <w:rStyle w:val="1-Char"/>
          <w:rtl/>
        </w:rPr>
        <w:t>سوید گوید: دلم به حال علی سوخت. فضه، خادمه آن حضرت،نزدیک من بود. گفتم: از خدا</w:t>
      </w:r>
      <w:r w:rsidR="002D3D2D" w:rsidRPr="0062224F">
        <w:rPr>
          <w:rStyle w:val="1-Char"/>
          <w:rtl/>
        </w:rPr>
        <w:t xml:space="preserve"> نمی‌</w:t>
      </w:r>
      <w:r w:rsidRPr="0062224F">
        <w:rPr>
          <w:rStyle w:val="1-Char"/>
          <w:rtl/>
        </w:rPr>
        <w:t>ترسی که سبوس جو را</w:t>
      </w:r>
      <w:r w:rsidR="002D3D2D" w:rsidRPr="0062224F">
        <w:rPr>
          <w:rStyle w:val="1-Char"/>
          <w:rtl/>
        </w:rPr>
        <w:t xml:space="preserve"> نمی‌</w:t>
      </w:r>
      <w:r w:rsidRPr="0062224F">
        <w:rPr>
          <w:rStyle w:val="1-Char"/>
          <w:rtl/>
        </w:rPr>
        <w:t>گیری و نان می‌پزی؟ گفت: به خدا قسم خودش امر فرمود سبوسش را نگیرم.</w:t>
      </w:r>
    </w:p>
    <w:p w:rsidR="00855C20" w:rsidRPr="0062224F" w:rsidRDefault="000D6BFD" w:rsidP="000D6BFD">
      <w:pPr>
        <w:ind w:firstLine="284"/>
        <w:rPr>
          <w:rStyle w:val="1-Char"/>
          <w:rtl/>
        </w:rPr>
      </w:pPr>
      <w:r>
        <w:rPr>
          <w:rStyle w:val="1-Char"/>
          <w:bCs/>
          <w:szCs w:val="25"/>
          <w:rtl/>
        </w:rPr>
        <w:t>جواب ما:</w:t>
      </w:r>
    </w:p>
    <w:p w:rsidR="00855C20" w:rsidRDefault="00855C20" w:rsidP="00855C20">
      <w:pPr>
        <w:ind w:firstLine="284"/>
        <w:jc w:val="both"/>
        <w:rPr>
          <w:rStyle w:val="1-Char"/>
          <w:rtl/>
        </w:rPr>
      </w:pPr>
      <w:r w:rsidRPr="0062224F">
        <w:rPr>
          <w:rStyle w:val="1-Char"/>
          <w:rtl/>
        </w:rPr>
        <w:t>زهد و تقوی علی را قبول داریم اما به غلوی که دوستان سنی نمای</w:t>
      </w:r>
      <w:r w:rsidR="002D3D2D" w:rsidRPr="0062224F">
        <w:rPr>
          <w:rStyle w:val="1-Char"/>
          <w:rtl/>
        </w:rPr>
        <w:t xml:space="preserve"> </w:t>
      </w:r>
      <w:r w:rsidRPr="0062224F">
        <w:rPr>
          <w:rStyle w:val="1-Char"/>
          <w:rtl/>
        </w:rPr>
        <w:t>تو گفته‌اند، کافریم! این افسانه، دو اشکال دارد: اول</w:t>
      </w:r>
      <w:r w:rsidR="00800FBC">
        <w:rPr>
          <w:rStyle w:val="1-Char"/>
          <w:rtl/>
        </w:rPr>
        <w:t xml:space="preserve"> اینکه </w:t>
      </w:r>
      <w:r w:rsidRPr="0062224F">
        <w:rPr>
          <w:rStyle w:val="1-Char"/>
          <w:rtl/>
        </w:rPr>
        <w:t>خوردن شیر فاسد، جایز نیست؛ زیرا</w:t>
      </w:r>
      <w:r w:rsidR="002D3D2D" w:rsidRPr="0062224F">
        <w:rPr>
          <w:rStyle w:val="1-Char"/>
          <w:rtl/>
        </w:rPr>
        <w:t xml:space="preserve"> </w:t>
      </w:r>
      <w:r w:rsidRPr="0062224F">
        <w:rPr>
          <w:rStyle w:val="1-Char"/>
          <w:rtl/>
        </w:rPr>
        <w:t>الله فرمود:</w:t>
      </w:r>
    </w:p>
    <w:p w:rsidR="00855C20" w:rsidRPr="0062224F" w:rsidRDefault="00855C20" w:rsidP="00855C20">
      <w:pPr>
        <w:ind w:firstLine="284"/>
        <w:jc w:val="both"/>
        <w:rPr>
          <w:rStyle w:val="1-Char"/>
          <w:rtl/>
        </w:rPr>
      </w:pPr>
      <w:r w:rsidRPr="0059586B">
        <w:rPr>
          <w:rStyle w:val="5-Char"/>
          <w:rFonts w:hint="cs"/>
          <w:rtl/>
        </w:rPr>
        <w:t>«</w:t>
      </w:r>
      <w:r w:rsidRPr="0059586B">
        <w:rPr>
          <w:rStyle w:val="5-Char"/>
          <w:rtl/>
        </w:rPr>
        <w:t>کلوا مما رزقناکم حلالاً ط</w:t>
      </w:r>
      <w:r w:rsidRPr="0059586B">
        <w:rPr>
          <w:rStyle w:val="5-Char"/>
          <w:rFonts w:hint="cs"/>
          <w:rtl/>
        </w:rPr>
        <w:t>ي</w:t>
      </w:r>
      <w:r w:rsidRPr="0059586B">
        <w:rPr>
          <w:rStyle w:val="5-Char"/>
          <w:rtl/>
        </w:rPr>
        <w:t>باً»</w:t>
      </w:r>
      <w:r w:rsidRPr="0062224F">
        <w:rPr>
          <w:rStyle w:val="1-Char"/>
          <w:rtl/>
        </w:rPr>
        <w:t xml:space="preserve"> شیر فاسد نه پاک است و نه حلال؛ چون برای سلامتی ضرر دارد.</w:t>
      </w:r>
    </w:p>
    <w:p w:rsidR="00855C20" w:rsidRPr="0062224F" w:rsidRDefault="00855C20" w:rsidP="00855C20">
      <w:pPr>
        <w:ind w:firstLine="284"/>
        <w:jc w:val="both"/>
        <w:rPr>
          <w:rStyle w:val="1-Char"/>
          <w:rtl/>
        </w:rPr>
      </w:pPr>
      <w:r w:rsidRPr="0062224F">
        <w:rPr>
          <w:rStyle w:val="1-Char"/>
          <w:rtl/>
        </w:rPr>
        <w:t>دوم،</w:t>
      </w:r>
      <w:r w:rsidRPr="0062224F">
        <w:rPr>
          <w:rStyle w:val="1-Char"/>
          <w:rFonts w:hint="cs"/>
          <w:rtl/>
        </w:rPr>
        <w:t xml:space="preserve"> در این داستان،</w:t>
      </w:r>
      <w:r w:rsidRPr="0062224F">
        <w:rPr>
          <w:rStyle w:val="1-Char"/>
          <w:rtl/>
        </w:rPr>
        <w:t xml:space="preserve"> این تقوی با داشتن نوکر در تضاد است! علی نوکر داشت؟ علی زن داشت؛ علی کینزها داشت؛ علی از زندگانی دنیا بهره می‌گرفت؛ اما نه آنگونه که در خور یک پادشاه یا خلیفه بزرگ است.</w:t>
      </w:r>
    </w:p>
    <w:p w:rsidR="00855C20" w:rsidRPr="0062224F" w:rsidRDefault="00855C20" w:rsidP="00855C20">
      <w:pPr>
        <w:ind w:firstLine="284"/>
        <w:jc w:val="both"/>
        <w:rPr>
          <w:rStyle w:val="1-Char"/>
          <w:rtl/>
        </w:rPr>
      </w:pPr>
      <w:r w:rsidRPr="0062224F">
        <w:rPr>
          <w:rStyle w:val="1-Char"/>
          <w:rtl/>
        </w:rPr>
        <w:t>ما نیز، تقوای علی را باور داریم؛ اما باور ما با باور شما فرق اساسی دارد:</w:t>
      </w:r>
    </w:p>
    <w:p w:rsidR="00855C20" w:rsidRPr="0062224F" w:rsidRDefault="00855C20" w:rsidP="00855C20">
      <w:pPr>
        <w:ind w:firstLine="284"/>
        <w:jc w:val="both"/>
        <w:rPr>
          <w:rStyle w:val="1-Char"/>
        </w:rPr>
      </w:pPr>
      <w:r w:rsidRPr="0062224F">
        <w:rPr>
          <w:rStyle w:val="1-Char"/>
          <w:rtl/>
        </w:rPr>
        <w:t>اول</w:t>
      </w:r>
      <w:r w:rsidR="00800FBC">
        <w:rPr>
          <w:rStyle w:val="1-Char"/>
          <w:rtl/>
        </w:rPr>
        <w:t xml:space="preserve"> اینکه </w:t>
      </w:r>
      <w:r w:rsidRPr="0062224F">
        <w:rPr>
          <w:rStyle w:val="1-Char"/>
          <w:rtl/>
        </w:rPr>
        <w:t>ما فقط آن را مختص به علی</w:t>
      </w:r>
      <w:r w:rsidR="00FA03B3">
        <w:rPr>
          <w:rStyle w:val="1-Char"/>
          <w:rtl/>
        </w:rPr>
        <w:t xml:space="preserve"> نمی‌دا</w:t>
      </w:r>
      <w:r w:rsidRPr="0062224F">
        <w:rPr>
          <w:rStyle w:val="1-Char"/>
          <w:rtl/>
        </w:rPr>
        <w:t>نیم؛ مانند او، متقیان فراوانی بودند. دوم</w:t>
      </w:r>
      <w:r w:rsidR="00800FBC">
        <w:rPr>
          <w:rStyle w:val="1-Char"/>
          <w:rtl/>
        </w:rPr>
        <w:t xml:space="preserve"> اینکه </w:t>
      </w:r>
      <w:r w:rsidRPr="0062224F">
        <w:rPr>
          <w:rStyle w:val="1-Char"/>
          <w:rtl/>
        </w:rPr>
        <w:t>غلو</w:t>
      </w:r>
      <w:r w:rsidR="00C94C10">
        <w:rPr>
          <w:rStyle w:val="1-Char"/>
          <w:rtl/>
        </w:rPr>
        <w:t xml:space="preserve"> نمی‌کنی</w:t>
      </w:r>
      <w:r w:rsidRPr="0062224F">
        <w:rPr>
          <w:rStyle w:val="1-Char"/>
          <w:rtl/>
        </w:rPr>
        <w:t>م و شبیه به نصاری نیستیم. سوم</w:t>
      </w:r>
      <w:r w:rsidR="00800FBC">
        <w:rPr>
          <w:rStyle w:val="1-Char"/>
          <w:rtl/>
        </w:rPr>
        <w:t xml:space="preserve"> اینکه </w:t>
      </w:r>
      <w:r w:rsidRPr="0062224F">
        <w:rPr>
          <w:rStyle w:val="1-Char"/>
          <w:rtl/>
        </w:rPr>
        <w:t>مثل شما</w:t>
      </w:r>
      <w:r w:rsidR="00686EC4" w:rsidRPr="0062224F">
        <w:rPr>
          <w:rStyle w:val="1-Char"/>
          <w:rtl/>
        </w:rPr>
        <w:t xml:space="preserve"> بی‌</w:t>
      </w:r>
      <w:r w:rsidRPr="0062224F">
        <w:rPr>
          <w:rStyle w:val="1-Char"/>
          <w:rtl/>
        </w:rPr>
        <w:t>سند داستان</w:t>
      </w:r>
      <w:r w:rsidR="002D3D2D" w:rsidRPr="0062224F">
        <w:rPr>
          <w:rStyle w:val="1-Char"/>
          <w:rtl/>
        </w:rPr>
        <w:t xml:space="preserve"> </w:t>
      </w:r>
      <w:r w:rsidRPr="0062224F">
        <w:rPr>
          <w:rStyle w:val="1-Char"/>
          <w:rtl/>
        </w:rPr>
        <w:t>سازی</w:t>
      </w:r>
      <w:r w:rsidR="00C94C10">
        <w:rPr>
          <w:rStyle w:val="1-Char"/>
          <w:rtl/>
        </w:rPr>
        <w:t xml:space="preserve"> نمی‌کنی</w:t>
      </w:r>
      <w:r w:rsidRPr="0062224F">
        <w:rPr>
          <w:rStyle w:val="1-Char"/>
          <w:rtl/>
        </w:rPr>
        <w:t>م.</w:t>
      </w:r>
    </w:p>
    <w:p w:rsidR="00855C20" w:rsidRPr="0062224F" w:rsidRDefault="00855C20" w:rsidP="00855C20">
      <w:pPr>
        <w:jc w:val="both"/>
        <w:rPr>
          <w:rStyle w:val="1-Char"/>
          <w:rtl/>
        </w:rPr>
      </w:pPr>
      <w:r w:rsidRPr="0062224F">
        <w:rPr>
          <w:rStyle w:val="1-Char"/>
          <w:rtl/>
        </w:rPr>
        <w:t>جلوی معاویه مردم از علی تعریف می‌کردند و علی را مدح</w:t>
      </w:r>
      <w:r w:rsidR="002D3D2D" w:rsidRPr="0062224F">
        <w:rPr>
          <w:rStyle w:val="1-Char"/>
          <w:rtl/>
        </w:rPr>
        <w:t xml:space="preserve"> </w:t>
      </w:r>
      <w:r w:rsidRPr="0062224F">
        <w:rPr>
          <w:rStyle w:val="1-Char"/>
          <w:rtl/>
        </w:rPr>
        <w:t>می‌کردند...</w:t>
      </w:r>
      <w:r w:rsidRPr="00CE6E7F">
        <w:rPr>
          <w:rStyle w:val="1-Char"/>
          <w:rFonts w:hint="cs"/>
          <w:vertAlign w:val="superscript"/>
          <w:rtl/>
        </w:rPr>
        <w:t>(</w:t>
      </w:r>
      <w:r w:rsidRPr="008C6EBC">
        <w:rPr>
          <w:rStyle w:val="1-Char"/>
          <w:vertAlign w:val="superscript"/>
          <w:rtl/>
        </w:rPr>
        <w:footnoteReference w:id="491"/>
      </w:r>
      <w:r w:rsidRPr="00CE6E7F">
        <w:rPr>
          <w:rStyle w:val="1-Char"/>
          <w:rFonts w:hint="cs"/>
          <w:vertAlign w:val="superscript"/>
          <w:rtl/>
        </w:rPr>
        <w:t>)</w:t>
      </w:r>
      <w:r w:rsidRPr="0062224F">
        <w:rPr>
          <w:rStyle w:val="1-Char"/>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Pr>
      </w:pPr>
      <w:r w:rsidRPr="0062224F">
        <w:rPr>
          <w:rStyle w:val="1-Char"/>
          <w:rtl/>
        </w:rPr>
        <w:t>این کذاب کم حافظه یادش رفته است که در تمام کتاب مدعی است که معاویه پول می‌داد تا ابو هریره و کعب در مذمت علی حدیث جعل کنند و بر منبرها علی را لعنت می‌کرد! حالا</w:t>
      </w:r>
      <w:r w:rsidR="00B32BA2">
        <w:rPr>
          <w:rStyle w:val="1-Char"/>
          <w:rtl/>
        </w:rPr>
        <w:t xml:space="preserve"> </w:t>
      </w:r>
      <w:r w:rsidR="00783174">
        <w:rPr>
          <w:rStyle w:val="1-Char"/>
          <w:rtl/>
        </w:rPr>
        <w:t>می‌گوید</w:t>
      </w:r>
      <w:r w:rsidRPr="0062224F">
        <w:rPr>
          <w:rStyle w:val="1-Char"/>
          <w:rtl/>
        </w:rPr>
        <w:t>: معاویه گفته است: زنان دنیا عاجزند که چون علی بزایند!</w:t>
      </w:r>
      <w:r w:rsidRPr="0062224F">
        <w:rPr>
          <w:rStyle w:val="1-Char"/>
          <w:rFonts w:hint="cs"/>
          <w:rtl/>
        </w:rPr>
        <w:t>.</w:t>
      </w:r>
    </w:p>
    <w:p w:rsidR="00855C20" w:rsidRPr="001E5D31" w:rsidRDefault="00855C20" w:rsidP="00855C20">
      <w:pPr>
        <w:pStyle w:val="3-"/>
        <w:rPr>
          <w:rtl/>
        </w:rPr>
      </w:pPr>
      <w:bookmarkStart w:id="1140" w:name="_Toc433464856"/>
      <w:r w:rsidRPr="001E5D31">
        <w:rPr>
          <w:rFonts w:hint="cs"/>
          <w:rtl/>
        </w:rPr>
        <w:t>ادعای 395</w:t>
      </w:r>
      <w:r>
        <w:rPr>
          <w:rFonts w:hint="cs"/>
          <w:rtl/>
        </w:rPr>
        <w:t>-</w:t>
      </w:r>
      <w:r w:rsidRPr="001E5D31">
        <w:rPr>
          <w:rFonts w:hint="cs"/>
          <w:rtl/>
        </w:rPr>
        <w:t xml:space="preserve"> </w:t>
      </w:r>
      <w:r w:rsidRPr="001E5D31">
        <w:rPr>
          <w:rtl/>
        </w:rPr>
        <w:t>خدا و پیغمبر</w:t>
      </w:r>
      <w:r>
        <w:rPr>
          <w:rtl/>
        </w:rPr>
        <w:t>،</w:t>
      </w:r>
      <w:r w:rsidRPr="001E5D31">
        <w:rPr>
          <w:rtl/>
        </w:rPr>
        <w:t>علی را امام المتقین خواندند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492"/>
      </w:r>
      <w:r w:rsidRPr="00653CC0">
        <w:rPr>
          <w:rStyle w:val="1-Char"/>
          <w:rFonts w:hint="cs"/>
          <w:bCs w:val="0"/>
          <w:vertAlign w:val="superscript"/>
          <w:rtl/>
        </w:rPr>
        <w:t>)</w:t>
      </w:r>
      <w:r w:rsidRPr="001E5D31">
        <w:rPr>
          <w:rFonts w:hint="cs"/>
          <w:rtl/>
        </w:rPr>
        <w:t>.</w:t>
      </w:r>
      <w:bookmarkEnd w:id="1140"/>
    </w:p>
    <w:p w:rsidR="00855C20" w:rsidRPr="006D65B6" w:rsidRDefault="00BD46A5" w:rsidP="006D65B6">
      <w:pPr>
        <w:pStyle w:val="4-"/>
        <w:rPr>
          <w:rStyle w:val="1-Char"/>
          <w:sz w:val="25"/>
          <w:szCs w:val="25"/>
          <w:rtl/>
        </w:rPr>
      </w:pPr>
      <w:r w:rsidRPr="00BD46A5">
        <w:rPr>
          <w:rStyle w:val="1-Char"/>
          <w:sz w:val="25"/>
          <w:szCs w:val="25"/>
          <w:rtl/>
        </w:rPr>
        <w:t>جواب ما:</w:t>
      </w:r>
    </w:p>
    <w:p w:rsidR="00855C20" w:rsidRPr="0062224F" w:rsidRDefault="00855C20" w:rsidP="00855C20">
      <w:pPr>
        <w:ind w:firstLine="284"/>
        <w:jc w:val="both"/>
        <w:rPr>
          <w:rStyle w:val="1-Char"/>
          <w:rtl/>
        </w:rPr>
      </w:pPr>
      <w:r w:rsidRPr="0062224F">
        <w:rPr>
          <w:rStyle w:val="1-Char"/>
          <w:rtl/>
        </w:rPr>
        <w:t>حدیثی در این جا، نقل کرده است که راوی آن، گنجی شافعی است و حدیثی دیگر از زبان ابن ابی الحدید که دروغ دیگری را به رسول الله نسبت می‌دهد که تکلیف هر دوی</w:t>
      </w:r>
      <w:r w:rsidR="00F0383B">
        <w:rPr>
          <w:rStyle w:val="1-Char"/>
          <w:rtl/>
        </w:rPr>
        <w:t xml:space="preserve"> آن‌ها </w:t>
      </w:r>
      <w:r w:rsidRPr="0062224F">
        <w:rPr>
          <w:rStyle w:val="1-Char"/>
          <w:rtl/>
        </w:rPr>
        <w:t xml:space="preserve">معلوم است. نوشته است: </w:t>
      </w:r>
    </w:p>
    <w:p w:rsidR="00855C20" w:rsidRPr="001E5D31" w:rsidRDefault="00855C20" w:rsidP="00855C20">
      <w:pPr>
        <w:pStyle w:val="3-"/>
        <w:rPr>
          <w:rtl/>
        </w:rPr>
      </w:pPr>
      <w:bookmarkStart w:id="1141" w:name="_Toc433464857"/>
      <w:r w:rsidRPr="001E5D31">
        <w:rPr>
          <w:rFonts w:hint="cs"/>
          <w:rtl/>
        </w:rPr>
        <w:t>ادعای</w:t>
      </w:r>
      <w:r w:rsidR="002D2F97">
        <w:rPr>
          <w:rFonts w:hint="cs"/>
          <w:rtl/>
        </w:rPr>
        <w:t xml:space="preserve"> </w:t>
      </w:r>
      <w:r w:rsidRPr="001E5D31">
        <w:rPr>
          <w:rFonts w:hint="cs"/>
          <w:rtl/>
        </w:rPr>
        <w:t>396</w:t>
      </w:r>
      <w:r>
        <w:rPr>
          <w:rFonts w:hint="cs"/>
          <w:rtl/>
        </w:rPr>
        <w:t>-</w:t>
      </w:r>
      <w:r w:rsidRPr="001E5D31">
        <w:rPr>
          <w:rFonts w:hint="cs"/>
          <w:rtl/>
        </w:rPr>
        <w:t xml:space="preserve"> </w:t>
      </w:r>
      <w:r w:rsidRPr="001E5D31">
        <w:rPr>
          <w:rtl/>
        </w:rPr>
        <w:t>علی سید و آقای مسلمانان و پیشوای اهل</w:t>
      </w:r>
      <w:r w:rsidRPr="001E5D31">
        <w:rPr>
          <w:rFonts w:cs="Tahoma"/>
          <w:color w:val="FF0000"/>
          <w:rtl/>
        </w:rPr>
        <w:t xml:space="preserve"> </w:t>
      </w:r>
      <w:r w:rsidRPr="001E5D31">
        <w:rPr>
          <w:rtl/>
        </w:rPr>
        <w:t>تقوا و سوق دهنده به بهشت است</w:t>
      </w:r>
      <w:bookmarkEnd w:id="1141"/>
    </w:p>
    <w:p w:rsidR="00855C20" w:rsidRPr="0062224F" w:rsidRDefault="00855C20" w:rsidP="00F364E3">
      <w:pPr>
        <w:ind w:firstLine="284"/>
        <w:jc w:val="both"/>
        <w:rPr>
          <w:rStyle w:val="1-Char"/>
          <w:rtl/>
        </w:rPr>
      </w:pPr>
      <w:r w:rsidRPr="0062224F">
        <w:rPr>
          <w:rStyle w:val="1-Char"/>
          <w:rtl/>
        </w:rPr>
        <w:t>حاکم در «مستدرک»</w:t>
      </w:r>
      <w:r w:rsidRPr="00CE6E7F">
        <w:rPr>
          <w:rStyle w:val="1-Char"/>
          <w:rFonts w:hint="cs"/>
          <w:vertAlign w:val="superscript"/>
          <w:rtl/>
        </w:rPr>
        <w:t>(</w:t>
      </w:r>
      <w:r w:rsidRPr="008C6EBC">
        <w:rPr>
          <w:rStyle w:val="1-Char"/>
          <w:vertAlign w:val="superscript"/>
          <w:rtl/>
        </w:rPr>
        <w:footnoteReference w:id="493"/>
      </w:r>
      <w:r w:rsidRPr="00CE6E7F">
        <w:rPr>
          <w:rStyle w:val="1-Char"/>
          <w:rFonts w:hint="cs"/>
          <w:vertAlign w:val="superscript"/>
          <w:rtl/>
        </w:rPr>
        <w:t>)</w:t>
      </w:r>
      <w:r w:rsidRPr="0062224F">
        <w:rPr>
          <w:rStyle w:val="1-Char"/>
          <w:rtl/>
        </w:rPr>
        <w:t xml:space="preserve"> و بخاری و مسلم در صحیحین خود نقل می‌نمایند که رسول اکرم فرمود: سه چیز دربارۀ</w:t>
      </w:r>
      <w:r w:rsidR="002D3D2D" w:rsidRPr="0062224F">
        <w:rPr>
          <w:rStyle w:val="1-Char"/>
          <w:rtl/>
        </w:rPr>
        <w:t xml:space="preserve"> </w:t>
      </w:r>
      <w:r w:rsidRPr="0062224F">
        <w:rPr>
          <w:rStyle w:val="1-Char"/>
          <w:rtl/>
        </w:rPr>
        <w:t xml:space="preserve">علی به من وحی شد که </w:t>
      </w:r>
      <w:r w:rsidRPr="0059586B">
        <w:rPr>
          <w:rStyle w:val="5-Char"/>
          <w:rtl/>
        </w:rPr>
        <w:t>«انه س</w:t>
      </w:r>
      <w:r w:rsidRPr="0059586B">
        <w:rPr>
          <w:rStyle w:val="5-Char"/>
          <w:rFonts w:hint="cs"/>
          <w:rtl/>
        </w:rPr>
        <w:t>ي</w:t>
      </w:r>
      <w:r w:rsidRPr="0059586B">
        <w:rPr>
          <w:rStyle w:val="5-Char"/>
          <w:rtl/>
        </w:rPr>
        <w:t>د المسلم</w:t>
      </w:r>
      <w:r w:rsidRPr="0059586B">
        <w:rPr>
          <w:rStyle w:val="5-Char"/>
          <w:rFonts w:hint="cs"/>
          <w:rtl/>
        </w:rPr>
        <w:t>ي</w:t>
      </w:r>
      <w:r w:rsidRPr="0059586B">
        <w:rPr>
          <w:rStyle w:val="5-Char"/>
          <w:rtl/>
        </w:rPr>
        <w:t>ن وامام المتق</w:t>
      </w:r>
      <w:r w:rsidRPr="0059586B">
        <w:rPr>
          <w:rStyle w:val="5-Char"/>
          <w:rFonts w:hint="cs"/>
          <w:rtl/>
        </w:rPr>
        <w:t>ي</w:t>
      </w:r>
      <w:r w:rsidRPr="0059586B">
        <w:rPr>
          <w:rStyle w:val="5-Char"/>
          <w:rtl/>
        </w:rPr>
        <w:t>ن وقائد الغر المحجل</w:t>
      </w:r>
      <w:r w:rsidRPr="0059586B">
        <w:rPr>
          <w:rStyle w:val="5-Char"/>
          <w:rFonts w:hint="cs"/>
          <w:rtl/>
        </w:rPr>
        <w:t>ي</w:t>
      </w:r>
      <w:r w:rsidRPr="0059586B">
        <w:rPr>
          <w:rStyle w:val="5-Char"/>
          <w:rtl/>
        </w:rPr>
        <w:t>ن»</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بدرستی که علی سید و آقای مسلمانان و پیشوای اهل تقوای و کشاننده دو</w:t>
      </w:r>
      <w:r w:rsidR="002D3D2D" w:rsidRPr="0062224F">
        <w:rPr>
          <w:rStyle w:val="1-Char"/>
          <w:rtl/>
        </w:rPr>
        <w:t xml:space="preserve"> </w:t>
      </w:r>
      <w:r w:rsidRPr="0062224F">
        <w:rPr>
          <w:rStyle w:val="1-Char"/>
          <w:rtl/>
        </w:rPr>
        <w:t>دست و پای سفید است (به بهشت)</w:t>
      </w:r>
      <w:r w:rsidRPr="0059586B">
        <w:rPr>
          <w:rStyle w:val="5-Char"/>
          <w:rFonts w:hint="cs"/>
          <w:rtl/>
        </w:rPr>
        <w:t>»</w:t>
      </w:r>
      <w:r w:rsidRPr="0062224F">
        <w:rPr>
          <w:rStyle w:val="1-Char"/>
          <w:rFonts w:hint="cs"/>
          <w:rtl/>
        </w:rPr>
        <w:t>.</w:t>
      </w:r>
    </w:p>
    <w:p w:rsidR="00855C20" w:rsidRPr="0062224F" w:rsidRDefault="000D6BFD" w:rsidP="000D6BFD">
      <w:pPr>
        <w:ind w:firstLine="284"/>
        <w:jc w:val="both"/>
        <w:rPr>
          <w:rStyle w:val="1-Char"/>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آشکار است که این حدیث نه در بخاری است نه در مسلم و آشکار است که داعی خود این مطلب را می‌داند و آشکار است که با آگاهی نوشته است تا شیعه‌ها را فریب بدهد؛ زیرا</w:t>
      </w:r>
      <w:r w:rsidRPr="0062224F">
        <w:rPr>
          <w:rStyle w:val="1-Char"/>
          <w:rFonts w:hint="cs"/>
          <w:rtl/>
        </w:rPr>
        <w:t xml:space="preserve"> مردم عادی</w:t>
      </w:r>
      <w:r w:rsidRPr="0062224F">
        <w:rPr>
          <w:rStyle w:val="1-Char"/>
          <w:rtl/>
        </w:rPr>
        <w:t xml:space="preserve"> </w:t>
      </w:r>
      <w:r w:rsidRPr="0062224F">
        <w:rPr>
          <w:rStyle w:val="1-Char"/>
          <w:rFonts w:hint="cs"/>
          <w:rtl/>
        </w:rPr>
        <w:t>شیعه</w:t>
      </w:r>
      <w:r w:rsidR="00FA03B3">
        <w:rPr>
          <w:rStyle w:val="1-Char"/>
          <w:rFonts w:hint="cs"/>
          <w:rtl/>
        </w:rPr>
        <w:t xml:space="preserve"> نمی‌دا</w:t>
      </w:r>
      <w:r w:rsidRPr="0062224F">
        <w:rPr>
          <w:rStyle w:val="1-Char"/>
          <w:rtl/>
        </w:rPr>
        <w:t>نند بخاری چیست؟ و مسلم کیست؟ و کتابشان را در عمر خود ندیده‌اند و یک صفحه‌اش را نخوانده‌اند! آشکار است که داعی</w:t>
      </w:r>
      <w:r w:rsidR="002D3D2D" w:rsidRPr="0062224F">
        <w:rPr>
          <w:rStyle w:val="1-Char"/>
          <w:rtl/>
        </w:rPr>
        <w:t xml:space="preserve"> نمی‌</w:t>
      </w:r>
      <w:r w:rsidRPr="0062224F">
        <w:rPr>
          <w:rStyle w:val="1-Char"/>
          <w:rtl/>
        </w:rPr>
        <w:t>خواهد بحث علمی کند،</w:t>
      </w:r>
      <w:r w:rsidR="00783174">
        <w:rPr>
          <w:rStyle w:val="1-Char"/>
          <w:rtl/>
        </w:rPr>
        <w:t xml:space="preserve"> می‌خواهد</w:t>
      </w:r>
      <w:r w:rsidRPr="0062224F">
        <w:rPr>
          <w:rStyle w:val="1-Char"/>
          <w:rtl/>
        </w:rPr>
        <w:t xml:space="preserve"> شیعه‌ها را فریب دهد. ای شیعه‌ها، این، عالم شماست! چرا دنبال او به سمت جهنم روان و دوانید؟!</w:t>
      </w:r>
      <w:r w:rsidRPr="0062224F">
        <w:rPr>
          <w:rStyle w:val="1-Char"/>
          <w:rFonts w:hint="cs"/>
          <w:rtl/>
        </w:rPr>
        <w:t>.</w:t>
      </w:r>
    </w:p>
    <w:p w:rsidR="00855C20" w:rsidRPr="001E5D31" w:rsidRDefault="00855C20" w:rsidP="00F364E3">
      <w:pPr>
        <w:pStyle w:val="3-"/>
        <w:rPr>
          <w:rtl/>
        </w:rPr>
      </w:pPr>
      <w:bookmarkStart w:id="1142" w:name="_Toc433464858"/>
      <w:r w:rsidRPr="001E5D31">
        <w:rPr>
          <w:rFonts w:hint="cs"/>
          <w:rtl/>
        </w:rPr>
        <w:t>ادعای</w:t>
      </w:r>
      <w:r w:rsidR="002D2F97">
        <w:rPr>
          <w:rFonts w:hint="cs"/>
          <w:rtl/>
        </w:rPr>
        <w:t xml:space="preserve"> </w:t>
      </w:r>
      <w:r w:rsidRPr="001E5D31">
        <w:rPr>
          <w:rFonts w:hint="cs"/>
          <w:rtl/>
        </w:rPr>
        <w:t>397</w:t>
      </w:r>
      <w:r>
        <w:rPr>
          <w:rFonts w:hint="cs"/>
          <w:rtl/>
        </w:rPr>
        <w:t>-</w:t>
      </w:r>
      <w:r w:rsidRPr="001E5D31">
        <w:rPr>
          <w:rFonts w:hint="cs"/>
          <w:rtl/>
        </w:rPr>
        <w:t xml:space="preserve"> </w:t>
      </w:r>
      <w:r w:rsidRPr="001E5D31">
        <w:rPr>
          <w:rtl/>
        </w:rPr>
        <w:t>علی شش ماه بیعت نکرد و این دلیلی است بر</w:t>
      </w:r>
      <w:r w:rsidRPr="001E5D31">
        <w:rPr>
          <w:rFonts w:cs="Tahoma"/>
          <w:color w:val="FF0000"/>
          <w:rtl/>
        </w:rPr>
        <w:t xml:space="preserve"> </w:t>
      </w:r>
      <w:r w:rsidRPr="001E5D31">
        <w:rPr>
          <w:rtl/>
        </w:rPr>
        <w:t>بطلان خلافت</w:t>
      </w:r>
      <w:r w:rsidR="002D3D2D">
        <w:rPr>
          <w:rtl/>
        </w:rPr>
        <w:t xml:space="preserve"> </w:t>
      </w:r>
      <w:r w:rsidRPr="001E5D31">
        <w:rPr>
          <w:rtl/>
        </w:rPr>
        <w:t>ابوبکر</w:t>
      </w:r>
      <w:bookmarkEnd w:id="1142"/>
    </w:p>
    <w:p w:rsidR="00855C20" w:rsidRPr="0062224F" w:rsidRDefault="00855C20" w:rsidP="00855C20">
      <w:pPr>
        <w:ind w:firstLine="284"/>
        <w:jc w:val="both"/>
        <w:rPr>
          <w:rStyle w:val="1-Char"/>
        </w:rPr>
      </w:pPr>
      <w:r w:rsidRPr="0062224F">
        <w:rPr>
          <w:rStyle w:val="1-Char"/>
          <w:rtl/>
        </w:rPr>
        <w:t>او بحث خود را بر روی یک فرض نادرست نهاده است.</w:t>
      </w:r>
      <w:r w:rsidR="00B32BA2">
        <w:rPr>
          <w:rStyle w:val="1-Char"/>
          <w:rtl/>
        </w:rPr>
        <w:t xml:space="preserve"> </w:t>
      </w:r>
      <w:r w:rsidR="00783174">
        <w:rPr>
          <w:rStyle w:val="1-Char"/>
          <w:rtl/>
        </w:rPr>
        <w:t>می‌گوید</w:t>
      </w:r>
      <w:r w:rsidRPr="0062224F">
        <w:rPr>
          <w:rStyle w:val="1-Char"/>
          <w:rtl/>
        </w:rPr>
        <w:t>: علی اشتباه نمی</w:t>
      </w:r>
      <w:r w:rsidRPr="0062224F">
        <w:rPr>
          <w:rStyle w:val="1-Char"/>
          <w:rFonts w:hint="cs"/>
          <w:rtl/>
        </w:rPr>
        <w:t>‌</w:t>
      </w:r>
      <w:r w:rsidRPr="0062224F">
        <w:rPr>
          <w:rStyle w:val="1-Char"/>
          <w:rtl/>
        </w:rPr>
        <w:t>کند (به عبارت دیگر، معصوم است). بعد از ما قضاوت منصفانه</w:t>
      </w:r>
      <w:r w:rsidR="00783174">
        <w:rPr>
          <w:rStyle w:val="1-Char"/>
          <w:rtl/>
        </w:rPr>
        <w:t xml:space="preserve"> می‌خواهد</w:t>
      </w:r>
      <w:r w:rsidRPr="0062224F">
        <w:rPr>
          <w:rStyle w:val="1-Char"/>
          <w:rtl/>
        </w:rPr>
        <w:t xml:space="preserve"> که اگر علی با ابوبکر شش ماه بیعت نکرد، پس خلافت ابوبکر باطل است...</w:t>
      </w:r>
      <w:r w:rsidRPr="00CE6E7F">
        <w:rPr>
          <w:rStyle w:val="1-Char"/>
          <w:rFonts w:hint="cs"/>
          <w:vertAlign w:val="superscript"/>
          <w:rtl/>
        </w:rPr>
        <w:t>(</w:t>
      </w:r>
      <w:r w:rsidRPr="008C6EBC">
        <w:rPr>
          <w:rStyle w:val="1-Char"/>
          <w:vertAlign w:val="superscript"/>
          <w:rtl/>
        </w:rPr>
        <w:footnoteReference w:id="494"/>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قضاوت ما بر اساس کتب ماست که تو در ظاهر به</w:t>
      </w:r>
      <w:r w:rsidR="00F0383B">
        <w:rPr>
          <w:rStyle w:val="1-Char"/>
          <w:rtl/>
        </w:rPr>
        <w:t xml:space="preserve"> آن‌ها </w:t>
      </w:r>
      <w:r w:rsidRPr="0062224F">
        <w:rPr>
          <w:rStyle w:val="1-Char"/>
          <w:rtl/>
        </w:rPr>
        <w:t>علاقه داری و می‌خواهی از کتب ما حقانیت علی و باطل بودن ابوبکر را ثابت کنی. پس بشنو: در کتب ما نوشته است که ابوبکر از همۀ امت محمد افضل است و وزن اعمال نیک ایشان به تنهایی از وزن تمام امت که علی و فاطمه و 12 امام تو هم شامل آن هستند در ترازوی قیامت سنگین</w:t>
      </w:r>
      <w:r w:rsidRPr="0062224F">
        <w:rPr>
          <w:rStyle w:val="1-Char"/>
          <w:rFonts w:hint="cs"/>
          <w:rtl/>
        </w:rPr>
        <w:t>‌</w:t>
      </w:r>
      <w:r w:rsidRPr="0062224F">
        <w:rPr>
          <w:rStyle w:val="1-Char"/>
          <w:rtl/>
        </w:rPr>
        <w:t>تر است!</w:t>
      </w:r>
      <w:r w:rsidRPr="0062224F">
        <w:rPr>
          <w:rStyle w:val="1-Char"/>
          <w:rFonts w:hint="cs"/>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حالا یک سخن دیگر بشنو: با وجود مقام رفیع ابوبکر، باز اگر او با دزدی دعوا کند و کارشان به قاضی بکشد، قاضی ادعای ابوبکر را قبول</w:t>
      </w:r>
      <w:r w:rsidRPr="0062224F">
        <w:rPr>
          <w:rStyle w:val="1-Char"/>
          <w:rtl/>
        </w:rPr>
        <w:t xml:space="preserve"> نمی‌</w:t>
      </w:r>
      <w:r w:rsidR="00855C20" w:rsidRPr="0062224F">
        <w:rPr>
          <w:rStyle w:val="1-Char"/>
          <w:rtl/>
        </w:rPr>
        <w:t>کند؛ چون ابوبکر معصوم نیست و ممکن است در این دعوای خاص بر حق نباشد. بله</w:t>
      </w:r>
      <w:r w:rsidR="00855C20" w:rsidRPr="0062224F">
        <w:rPr>
          <w:rStyle w:val="1-Char"/>
          <w:rFonts w:hint="cs"/>
          <w:rtl/>
        </w:rPr>
        <w:t>،</w:t>
      </w:r>
      <w:r w:rsidR="00855C20" w:rsidRPr="0062224F">
        <w:rPr>
          <w:rStyle w:val="1-Char"/>
          <w:rtl/>
        </w:rPr>
        <w:t xml:space="preserve"> این است حال علی و بیعت نکردن او در آغاز کار و برگشت علی به بیعت بعد از 6 ماه</w:t>
      </w:r>
      <w:r w:rsidR="00855C20" w:rsidRPr="0062224F">
        <w:rPr>
          <w:rStyle w:val="1-Char"/>
          <w:rFonts w:hint="cs"/>
          <w:rtl/>
        </w:rPr>
        <w:t xml:space="preserve"> </w:t>
      </w:r>
      <w:r w:rsidR="00855C20" w:rsidRPr="0062224F">
        <w:rPr>
          <w:rStyle w:val="1-Char"/>
          <w:rtl/>
        </w:rPr>
        <w:t>(بنا بر یک روایت).</w:t>
      </w:r>
    </w:p>
    <w:p w:rsidR="00855C20" w:rsidRPr="0062224F" w:rsidRDefault="00855C20" w:rsidP="00855C20">
      <w:pPr>
        <w:ind w:firstLine="284"/>
        <w:jc w:val="both"/>
        <w:rPr>
          <w:rStyle w:val="1-Char"/>
          <w:rtl/>
        </w:rPr>
      </w:pPr>
      <w:r w:rsidRPr="0062224F">
        <w:rPr>
          <w:rStyle w:val="1-Char"/>
          <w:rtl/>
        </w:rPr>
        <w:t>این خود دلیل دیگری است بر</w:t>
      </w:r>
      <w:r w:rsidR="00800FBC">
        <w:rPr>
          <w:rStyle w:val="1-Char"/>
          <w:rtl/>
        </w:rPr>
        <w:t xml:space="preserve"> اینکه </w:t>
      </w:r>
      <w:r w:rsidRPr="0062224F">
        <w:rPr>
          <w:rStyle w:val="1-Char"/>
          <w:rtl/>
        </w:rPr>
        <w:t>علی تصمیم اول خود را اشتباه دید و آن را اصلاح فرمود! وگرنه زوری در کار نبود!</w:t>
      </w:r>
      <w:r w:rsidRPr="0062224F">
        <w:rPr>
          <w:rStyle w:val="1-Char"/>
          <w:rFonts w:hint="cs"/>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داعی دروغ عجیبی</w:t>
      </w:r>
      <w:r w:rsidR="00B32BA2">
        <w:rPr>
          <w:rStyle w:val="1-Char"/>
          <w:rtl/>
        </w:rPr>
        <w:t xml:space="preserve"> </w:t>
      </w:r>
      <w:r w:rsidR="00783174">
        <w:rPr>
          <w:rStyle w:val="1-Char"/>
          <w:rtl/>
        </w:rPr>
        <w:t>می‌گوید</w:t>
      </w:r>
      <w:r w:rsidR="00855C20" w:rsidRPr="0062224F">
        <w:rPr>
          <w:rStyle w:val="1-Char"/>
          <w:rtl/>
        </w:rPr>
        <w:t>. هرگز عالم دین ما، معترف به این نیست که خلافت ابوبکر، باطل است! چه برسد به عموم علمای ما!</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اگر آدم یاوری نداشته باشد، باید سکوت کند. این امر الله است و علی نیز،</w:t>
      </w:r>
      <w:r w:rsidRPr="001E5D31">
        <w:rPr>
          <w:b/>
          <w:bCs/>
          <w:color w:val="FF0000"/>
          <w:rtl/>
        </w:rPr>
        <w:t xml:space="preserve"> </w:t>
      </w:r>
      <w:r w:rsidRPr="0062224F">
        <w:rPr>
          <w:rStyle w:val="1-Char"/>
          <w:rtl/>
        </w:rPr>
        <w:t>چنین کرد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95"/>
      </w:r>
      <w:r w:rsidRPr="00CE6E7F">
        <w:rPr>
          <w:rStyle w:val="1-Char"/>
          <w:rFonts w:hint="cs"/>
          <w:vertAlign w:val="superscript"/>
          <w:rtl/>
        </w:rPr>
        <w:t>)</w:t>
      </w:r>
      <w:r w:rsidRPr="0062224F">
        <w:rPr>
          <w:rStyle w:val="1-Char"/>
          <w:rFonts w:hint="cs"/>
          <w:rtl/>
        </w:rPr>
        <w:t>.</w:t>
      </w:r>
    </w:p>
    <w:p w:rsidR="00855C20" w:rsidRPr="0062224F" w:rsidRDefault="00783174" w:rsidP="00855C20">
      <w:pPr>
        <w:ind w:firstLine="284"/>
        <w:jc w:val="both"/>
        <w:rPr>
          <w:rStyle w:val="1-Char"/>
          <w:rtl/>
        </w:rPr>
      </w:pPr>
      <w:r>
        <w:rPr>
          <w:rStyle w:val="1-Char"/>
          <w:rtl/>
        </w:rPr>
        <w:t>می‌گوید</w:t>
      </w:r>
      <w:r w:rsidR="00855C20" w:rsidRPr="0062224F">
        <w:rPr>
          <w:rStyle w:val="1-Char"/>
          <w:rtl/>
        </w:rPr>
        <w:t xml:space="preserve">: سکوت علی در مقابل ابوبکر و عمر مانند سکوت حضرت نوح است که گفت: </w:t>
      </w:r>
      <w:r w:rsidR="00855C20" w:rsidRPr="0062224F">
        <w:rPr>
          <w:rStyle w:val="1-Char"/>
          <w:rFonts w:hint="cs"/>
          <w:rtl/>
        </w:rPr>
        <w:t>«</w:t>
      </w:r>
      <w:r w:rsidR="00855C20" w:rsidRPr="0062224F">
        <w:rPr>
          <w:rStyle w:val="1-Char"/>
          <w:rtl/>
        </w:rPr>
        <w:t>یا الله من مغلوبم؛ یاری</w:t>
      </w:r>
      <w:r w:rsidR="00855C20" w:rsidRPr="0062224F">
        <w:rPr>
          <w:rStyle w:val="1-Char"/>
          <w:rFonts w:hint="cs"/>
          <w:rtl/>
        </w:rPr>
        <w:t>‌</w:t>
      </w:r>
      <w:r w:rsidR="00855C20" w:rsidRPr="0062224F">
        <w:rPr>
          <w:rStyle w:val="1-Char"/>
          <w:rtl/>
        </w:rPr>
        <w:t>ام کن</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 جواب</w:t>
      </w:r>
      <w:r w:rsidR="00FD7A5F">
        <w:rPr>
          <w:rStyle w:val="1-Char"/>
          <w:rtl/>
        </w:rPr>
        <w:t xml:space="preserve"> می‌گویم</w:t>
      </w:r>
      <w:r w:rsidRPr="0062224F">
        <w:rPr>
          <w:rStyle w:val="1-Char"/>
          <w:rtl/>
        </w:rPr>
        <w:t>:</w:t>
      </w:r>
    </w:p>
    <w:p w:rsidR="00855C20" w:rsidRPr="0062224F" w:rsidRDefault="00855C20" w:rsidP="00855C20">
      <w:pPr>
        <w:ind w:firstLine="284"/>
        <w:jc w:val="both"/>
        <w:rPr>
          <w:rStyle w:val="1-Char"/>
        </w:rPr>
      </w:pPr>
      <w:r w:rsidRPr="0062224F">
        <w:rPr>
          <w:rStyle w:val="1-Char"/>
          <w:rtl/>
        </w:rPr>
        <w:t>علی خیالی شما با نوح قابل مقایسه نیست به این دلایل:</w:t>
      </w:r>
    </w:p>
    <w:p w:rsidR="00855C20" w:rsidRPr="0062224F" w:rsidRDefault="00855C20" w:rsidP="00DE4C8D">
      <w:pPr>
        <w:ind w:firstLine="284"/>
        <w:jc w:val="both"/>
        <w:rPr>
          <w:rStyle w:val="1-Char"/>
          <w:rtl/>
        </w:rPr>
      </w:pPr>
      <w:r w:rsidRPr="0062224F">
        <w:rPr>
          <w:rStyle w:val="1-Char"/>
          <w:rtl/>
        </w:rPr>
        <w:t>1</w:t>
      </w:r>
      <w:r w:rsidR="00DE4C8D">
        <w:rPr>
          <w:rStyle w:val="1-Char"/>
          <w:rFonts w:hint="cs"/>
          <w:rtl/>
        </w:rPr>
        <w:t>-</w:t>
      </w:r>
      <w:r w:rsidRPr="0062224F">
        <w:rPr>
          <w:rStyle w:val="1-Char"/>
          <w:rtl/>
        </w:rPr>
        <w:t xml:space="preserve"> دعای نوح قبول شد و قومش غرق شد. در حالی که دعای علی خیالی شما قبول</w:t>
      </w:r>
      <w:r w:rsidR="002D3D2D" w:rsidRPr="0062224F">
        <w:rPr>
          <w:rStyle w:val="1-Char"/>
          <w:rtl/>
        </w:rPr>
        <w:t xml:space="preserve"> </w:t>
      </w:r>
      <w:r w:rsidRPr="0062224F">
        <w:rPr>
          <w:rStyle w:val="1-Char"/>
          <w:rtl/>
        </w:rPr>
        <w:t>نشد و عمر و ابوبکر غرق نشدند که هیچ، بلکه تا آخر عمر با عزت زندگی کردند و نام نیک</w:t>
      </w:r>
      <w:r w:rsidR="00F0383B">
        <w:rPr>
          <w:rStyle w:val="1-Char"/>
          <w:rtl/>
        </w:rPr>
        <w:t xml:space="preserve"> آن‌ها </w:t>
      </w:r>
      <w:r w:rsidRPr="0062224F">
        <w:rPr>
          <w:rStyle w:val="1-Char"/>
          <w:rtl/>
        </w:rPr>
        <w:t>تا امروز باقی است.</w:t>
      </w:r>
      <w:r w:rsidRPr="0062224F">
        <w:rPr>
          <w:rStyle w:val="1-Char"/>
          <w:rFonts w:hint="cs"/>
          <w:rtl/>
        </w:rPr>
        <w:t xml:space="preserve"> و این هم هیچ!!! علی خودش وزیر اونها شد و تو داری علی را مقایسه میکنی با نوح، که پسرش را حتی سوار کشتی نکرد.</w:t>
      </w:r>
    </w:p>
    <w:p w:rsidR="00855C20" w:rsidRPr="0062224F" w:rsidRDefault="00855C20" w:rsidP="00DE4C8D">
      <w:pPr>
        <w:ind w:firstLine="284"/>
        <w:jc w:val="both"/>
        <w:rPr>
          <w:rStyle w:val="1-Char"/>
          <w:rtl/>
        </w:rPr>
      </w:pPr>
      <w:r w:rsidRPr="0062224F">
        <w:rPr>
          <w:rStyle w:val="1-Char"/>
          <w:rtl/>
        </w:rPr>
        <w:t>2</w:t>
      </w:r>
      <w:r w:rsidR="00DE4C8D">
        <w:rPr>
          <w:rStyle w:val="1-Char"/>
          <w:rFonts w:hint="cs"/>
          <w:rtl/>
        </w:rPr>
        <w:t>-</w:t>
      </w:r>
      <w:r w:rsidRPr="0062224F">
        <w:rPr>
          <w:rStyle w:val="1-Char"/>
          <w:rtl/>
        </w:rPr>
        <w:t xml:space="preserve"> حضرت نوح با قوم خود سازش نکرد و همیشه با</w:t>
      </w:r>
      <w:r w:rsidR="00F0383B">
        <w:rPr>
          <w:rStyle w:val="1-Char"/>
          <w:rtl/>
        </w:rPr>
        <w:t xml:space="preserve"> آن‌ها </w:t>
      </w:r>
      <w:r w:rsidRPr="0062224F">
        <w:rPr>
          <w:rStyle w:val="1-Char"/>
          <w:rtl/>
        </w:rPr>
        <w:t>در حال جنگ زبانی بود تا</w:t>
      </w:r>
      <w:r w:rsidR="00800FBC">
        <w:rPr>
          <w:rStyle w:val="1-Char"/>
          <w:rtl/>
        </w:rPr>
        <w:t xml:space="preserve"> اینکه </w:t>
      </w:r>
      <w:r w:rsidRPr="0062224F">
        <w:rPr>
          <w:rStyle w:val="1-Char"/>
          <w:rtl/>
        </w:rPr>
        <w:t>تهدیدش کردند که اگر بس نکنی، سنگسارت</w:t>
      </w:r>
      <w:r w:rsidR="001B0D67">
        <w:rPr>
          <w:rStyle w:val="1-Char"/>
          <w:rtl/>
        </w:rPr>
        <w:t xml:space="preserve"> می‌کنیم</w:t>
      </w:r>
      <w:r w:rsidRPr="0062224F">
        <w:rPr>
          <w:rStyle w:val="1-Char"/>
          <w:rtl/>
        </w:rPr>
        <w:t>. حضرت علی خیالی شما با قوم بیعت کرد، وزیر شد، سازش کرد و به عمر دختر داد!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او علی را با ابراهیم مقایسه کرده است که آن هم دروغ است.</w:t>
      </w:r>
      <w:r w:rsidR="00B32BA2">
        <w:rPr>
          <w:rStyle w:val="1-Char"/>
          <w:rtl/>
        </w:rPr>
        <w:t xml:space="preserve"> </w:t>
      </w:r>
      <w:r w:rsidR="00783174">
        <w:rPr>
          <w:rStyle w:val="1-Char"/>
          <w:rtl/>
        </w:rPr>
        <w:t>می‌گوید</w:t>
      </w:r>
      <w:r w:rsidRPr="0062224F">
        <w:rPr>
          <w:rStyle w:val="1-Char"/>
          <w:rtl/>
        </w:rPr>
        <w:t>:</w:t>
      </w:r>
      <w:r w:rsidRPr="001E5D31">
        <w:rPr>
          <w:b/>
          <w:bCs/>
          <w:rtl/>
        </w:rPr>
        <w:t xml:space="preserve"> </w:t>
      </w:r>
      <w:r w:rsidRPr="0062224F">
        <w:rPr>
          <w:rStyle w:val="1-Char"/>
          <w:rtl/>
        </w:rPr>
        <w:t>سکوت علی چون سکوت ابراهیم است آن هنگام که</w:t>
      </w:r>
      <w:r w:rsidRPr="001E5D31">
        <w:rPr>
          <w:rFonts w:cs="Tahoma"/>
          <w:b/>
          <w:bCs/>
          <w:color w:val="FF0000"/>
          <w:rtl/>
        </w:rPr>
        <w:t xml:space="preserve"> </w:t>
      </w:r>
      <w:r w:rsidRPr="0062224F">
        <w:rPr>
          <w:rStyle w:val="1-Char"/>
          <w:rtl/>
        </w:rPr>
        <w:t>پدرش او را از خانه بیرون کرد.</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این طور نیست به این دلایل:</w:t>
      </w:r>
    </w:p>
    <w:p w:rsidR="00855C20" w:rsidRPr="0062224F" w:rsidRDefault="00855C20" w:rsidP="00855C20">
      <w:pPr>
        <w:ind w:firstLine="284"/>
        <w:jc w:val="both"/>
        <w:rPr>
          <w:rStyle w:val="1-Char"/>
          <w:rtl/>
        </w:rPr>
      </w:pPr>
      <w:r w:rsidRPr="0062224F">
        <w:rPr>
          <w:rStyle w:val="1-Char"/>
          <w:rtl/>
        </w:rPr>
        <w:t>1 ـ ابراهیم به علت بد گویی از بت‌ها از قوم و خانۀ پدر طرد شد در حالی که به اعتراف شما علی وزیر خلفاء بود!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2 ـ ابراهیم بعد از طرد شدن هم، بیکار ننشست و بت‌ها را خرد و خمیر کرد؛ اما علی تا روز آخر بیکار نشست. </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این مرد گویا یادش رفته است که در همین کتاب نوشته است: علی مقامش بالاتر از ابراهیم است! پس رفتار ابراهیم نباید الگوی علی باشد! علی باید دو قدم از ابراهیم جلوتر باشد اگر او بت‌های قوم را شکست، علی می‌بایست سر عمر و ابوبکر را قطع می</w:t>
      </w:r>
      <w:r w:rsidR="00855C20" w:rsidRPr="0062224F">
        <w:rPr>
          <w:rStyle w:val="1-Char"/>
          <w:rFonts w:hint="cs"/>
          <w:rtl/>
        </w:rPr>
        <w:t>‌</w:t>
      </w:r>
      <w:r w:rsidR="00855C20" w:rsidRPr="0062224F">
        <w:rPr>
          <w:rStyle w:val="1-Char"/>
          <w:rtl/>
        </w:rPr>
        <w:t>کرد.</w:t>
      </w:r>
    </w:p>
    <w:p w:rsidR="00855C20" w:rsidRPr="001E5D31" w:rsidRDefault="00855C20" w:rsidP="00855C20">
      <w:pPr>
        <w:pStyle w:val="3-"/>
        <w:rPr>
          <w:rtl/>
        </w:rPr>
      </w:pPr>
      <w:bookmarkStart w:id="1143" w:name="_Toc433464859"/>
      <w:r w:rsidRPr="001E5D31">
        <w:rPr>
          <w:rFonts w:hint="cs"/>
          <w:rtl/>
        </w:rPr>
        <w:t>ادعای</w:t>
      </w:r>
      <w:r w:rsidR="002D2F97">
        <w:rPr>
          <w:rFonts w:hint="cs"/>
          <w:rtl/>
        </w:rPr>
        <w:t xml:space="preserve"> </w:t>
      </w:r>
      <w:r w:rsidRPr="001E5D31">
        <w:rPr>
          <w:rFonts w:hint="cs"/>
          <w:rtl/>
        </w:rPr>
        <w:t>398</w:t>
      </w:r>
      <w:r>
        <w:rPr>
          <w:rFonts w:hint="cs"/>
          <w:rtl/>
        </w:rPr>
        <w:t>-</w:t>
      </w:r>
      <w:r w:rsidRPr="001E5D31">
        <w:rPr>
          <w:rtl/>
        </w:rPr>
        <w:t xml:space="preserve"> سرگذشت علی مانند سرگذشت‌هارون است</w:t>
      </w:r>
      <w:bookmarkEnd w:id="1143"/>
    </w:p>
    <w:p w:rsidR="00855C20" w:rsidRPr="0062224F" w:rsidRDefault="00783174" w:rsidP="00855C20">
      <w:pPr>
        <w:ind w:firstLine="284"/>
        <w:jc w:val="both"/>
        <w:rPr>
          <w:rStyle w:val="1-Char"/>
          <w:rtl/>
        </w:rPr>
      </w:pPr>
      <w:r>
        <w:rPr>
          <w:rStyle w:val="1-Char"/>
          <w:rtl/>
        </w:rPr>
        <w:t>می‌گوید</w:t>
      </w:r>
      <w:r w:rsidR="00855C20" w:rsidRPr="0062224F">
        <w:rPr>
          <w:rStyle w:val="1-Char"/>
          <w:rtl/>
        </w:rPr>
        <w:t>: سکوت علی مثل سکوت موسی بود بر گوساله پرستی. پس طبق آیات قرآنی حضرت‌هارون و پیغمبر و خلیفۀ منصوص،حضرت موسی، به علت تنها بودن و</w:t>
      </w:r>
      <w:r w:rsidR="00800FBC">
        <w:rPr>
          <w:rStyle w:val="1-Char"/>
          <w:rtl/>
        </w:rPr>
        <w:t xml:space="preserve"> اینکه </w:t>
      </w:r>
      <w:r w:rsidR="00855C20" w:rsidRPr="0062224F">
        <w:rPr>
          <w:rStyle w:val="1-Char"/>
          <w:rtl/>
        </w:rPr>
        <w:t>امت</w:t>
      </w:r>
      <w:r w:rsidR="00F0383B">
        <w:rPr>
          <w:rStyle w:val="1-Char"/>
          <w:rtl/>
        </w:rPr>
        <w:t xml:space="preserve"> آن‌ها </w:t>
      </w:r>
      <w:r w:rsidR="00855C20" w:rsidRPr="0062224F">
        <w:rPr>
          <w:rStyle w:val="1-Char"/>
          <w:rtl/>
        </w:rPr>
        <w:t>را خوار و زبون نمودند در مقابل عمل شنیع سامری و شرک مسلّم گوساله پرستی مردم، سکوت اختیار نمودند و قیام به سیف ننمودند.</w:t>
      </w:r>
    </w:p>
    <w:p w:rsidR="00855C20" w:rsidRPr="0062224F" w:rsidRDefault="00855C20" w:rsidP="00855C20">
      <w:pPr>
        <w:ind w:firstLine="284"/>
        <w:jc w:val="both"/>
        <w:rPr>
          <w:rStyle w:val="1-Char"/>
          <w:rtl/>
        </w:rPr>
      </w:pPr>
      <w:r w:rsidRPr="0062224F">
        <w:rPr>
          <w:rStyle w:val="1-Char"/>
          <w:rtl/>
        </w:rPr>
        <w:t>علی هم که رسول اکرم او را شبیه‌هارون و دارای منزلت‌هارونی معرفی نمود (</w:t>
      </w:r>
      <w:r w:rsidR="00BF1AF7">
        <w:rPr>
          <w:rStyle w:val="1-Char"/>
          <w:rtl/>
        </w:rPr>
        <w:t xml:space="preserve">چنان‌که </w:t>
      </w:r>
      <w:r w:rsidRPr="0062224F">
        <w:rPr>
          <w:rStyle w:val="1-Char"/>
          <w:rtl/>
        </w:rPr>
        <w:t>در لیالی ماضیه ذکر نمودیم)، اولی و احق بود که وقتی در مقابل امر واقع شده،</w:t>
      </w:r>
      <w:r w:rsidRPr="0062224F">
        <w:rPr>
          <w:rStyle w:val="1-Char"/>
          <w:rFonts w:hint="cs"/>
          <w:rtl/>
        </w:rPr>
        <w:t xml:space="preserve"> </w:t>
      </w:r>
      <w:r w:rsidRPr="0062224F">
        <w:rPr>
          <w:rStyle w:val="1-Char"/>
          <w:rtl/>
        </w:rPr>
        <w:t>قرار گرفت و تنها ماند و دنیا طلبان و مخالفان خود را چیره دید، مانند جناب‌هارون صبر و تحمل اختیار نماید.</w:t>
      </w:r>
    </w:p>
    <w:p w:rsidR="00855C20" w:rsidRPr="0062224F" w:rsidRDefault="00855C20" w:rsidP="00855C20">
      <w:pPr>
        <w:ind w:firstLine="284"/>
        <w:jc w:val="both"/>
        <w:rPr>
          <w:rStyle w:val="1-Char"/>
          <w:rtl/>
        </w:rPr>
      </w:pPr>
      <w:r w:rsidRPr="0062224F">
        <w:rPr>
          <w:rStyle w:val="1-Char"/>
          <w:rtl/>
        </w:rPr>
        <w:t>خاتم الانبیاء از همه انبیاء بالاتر و حجت تام و تمام سیره خود می‌باشد که لازم است دربارۀ آن فکر نماییم که چرا در مقابل</w:t>
      </w:r>
      <w:r w:rsidR="002D3D2D" w:rsidRPr="0062224F">
        <w:rPr>
          <w:rStyle w:val="1-Char"/>
          <w:rtl/>
        </w:rPr>
        <w:t xml:space="preserve"> </w:t>
      </w:r>
      <w:r w:rsidRPr="0062224F">
        <w:rPr>
          <w:rStyle w:val="1-Char"/>
          <w:rtl/>
        </w:rPr>
        <w:t>دشمنان و بدعتهای قوم، سیزده سال در مکۀ معظمه سکوت اختیار نمود تا جایی که شبانه از مرکز بعثت و وطن مألوف فرار اختیار نمود.</w:t>
      </w:r>
    </w:p>
    <w:p w:rsidR="00855C20" w:rsidRPr="0062224F" w:rsidRDefault="00855C20" w:rsidP="00855C20">
      <w:pPr>
        <w:ind w:firstLine="284"/>
        <w:jc w:val="both"/>
        <w:rPr>
          <w:rStyle w:val="1-Char"/>
          <w:rtl/>
        </w:rPr>
      </w:pPr>
      <w:r w:rsidRPr="0062224F">
        <w:rPr>
          <w:rStyle w:val="1-Char"/>
          <w:rtl/>
        </w:rPr>
        <w:t>پس در جایی که پیغمبر اولوالعزم خدا با ترس و خوف فرار نمایند، آیا وصی رسول به خاطر قعود و عزلت و کناره گیری معذور نمی</w:t>
      </w:r>
      <w:r w:rsidRPr="0062224F">
        <w:rPr>
          <w:rStyle w:val="1-Char"/>
          <w:rFonts w:hint="cs"/>
          <w:rtl/>
        </w:rPr>
        <w:t>‌</w:t>
      </w:r>
      <w:r w:rsidRPr="0062224F">
        <w:rPr>
          <w:rStyle w:val="1-Char"/>
          <w:rtl/>
        </w:rPr>
        <w:t>باشد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49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اینطور نیست که</w:t>
      </w:r>
      <w:r w:rsidR="00B32BA2">
        <w:rPr>
          <w:rStyle w:val="1-Char"/>
          <w:rtl/>
        </w:rPr>
        <w:t xml:space="preserve"> </w:t>
      </w:r>
      <w:r w:rsidR="00783174">
        <w:rPr>
          <w:rStyle w:val="1-Char"/>
          <w:rtl/>
        </w:rPr>
        <w:t>می‌گوید</w:t>
      </w:r>
      <w:r w:rsidRPr="0062224F">
        <w:rPr>
          <w:rStyle w:val="1-Char"/>
          <w:rtl/>
        </w:rPr>
        <w:t>، تفاوت</w:t>
      </w:r>
      <w:r w:rsidR="003718D8">
        <w:rPr>
          <w:rStyle w:val="1-Char"/>
          <w:rFonts w:hint="cs"/>
          <w:rtl/>
        </w:rPr>
        <w:t>‌</w:t>
      </w:r>
      <w:r w:rsidRPr="0062224F">
        <w:rPr>
          <w:rStyle w:val="1-Char"/>
          <w:rtl/>
        </w:rPr>
        <w:t xml:space="preserve">ها را ببینید: </w:t>
      </w:r>
    </w:p>
    <w:p w:rsidR="00855C20" w:rsidRPr="0062224F" w:rsidRDefault="00855C20" w:rsidP="00855C20">
      <w:pPr>
        <w:ind w:firstLine="284"/>
        <w:jc w:val="both"/>
        <w:rPr>
          <w:rStyle w:val="1-Char"/>
          <w:rtl/>
        </w:rPr>
      </w:pPr>
      <w:r w:rsidRPr="0062224F">
        <w:rPr>
          <w:rStyle w:val="1-Char"/>
          <w:rtl/>
        </w:rPr>
        <w:t>هارون منتظر برگشت موسی بود که بیاید و گوساله را از بین ببرد؛ برای همین ساکت نشست. علی منتظر برگشت کی بود؟! اگر موسی نبود،‌هارون اقدام می‌کرد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هرگز او مانند علی، وزیر گوساله پرستان نشد و تنها مدت کمی صبر کرد تا موسی بر گردد؛ تا آن وقت هم از قوم دور بود و با</w:t>
      </w:r>
      <w:r w:rsidR="00F0383B">
        <w:rPr>
          <w:rStyle w:val="1-Char"/>
          <w:rtl/>
        </w:rPr>
        <w:t xml:space="preserve"> آن‌ها </w:t>
      </w:r>
      <w:r w:rsidRPr="0062224F">
        <w:rPr>
          <w:rStyle w:val="1-Char"/>
          <w:rtl/>
        </w:rPr>
        <w:t>مخالف می</w:t>
      </w:r>
      <w:r w:rsidRPr="0062224F">
        <w:rPr>
          <w:rStyle w:val="1-Char"/>
          <w:rFonts w:hint="cs"/>
          <w:rtl/>
        </w:rPr>
        <w:t>‌</w:t>
      </w:r>
      <w:r w:rsidRPr="0062224F">
        <w:rPr>
          <w:rStyle w:val="1-Char"/>
          <w:rtl/>
        </w:rPr>
        <w:t>نمود.</w:t>
      </w:r>
    </w:p>
    <w:p w:rsidR="00855C20" w:rsidRPr="0062224F" w:rsidRDefault="00855C20" w:rsidP="00855C20">
      <w:pPr>
        <w:ind w:firstLine="284"/>
        <w:jc w:val="both"/>
        <w:rPr>
          <w:rStyle w:val="1-Char"/>
          <w:rtl/>
        </w:rPr>
      </w:pPr>
      <w:r w:rsidRPr="0062224F">
        <w:rPr>
          <w:rStyle w:val="1-Char"/>
          <w:rtl/>
        </w:rPr>
        <w:t>هارون قوم خود را منع کرد اما قوم گفتند: نه صبر</w:t>
      </w:r>
      <w:r w:rsidR="001B0D67">
        <w:rPr>
          <w:rStyle w:val="1-Char"/>
          <w:rtl/>
        </w:rPr>
        <w:t xml:space="preserve"> می‌کنیم</w:t>
      </w:r>
      <w:r w:rsidRPr="0062224F">
        <w:rPr>
          <w:rStyle w:val="1-Char"/>
          <w:rtl/>
        </w:rPr>
        <w:t xml:space="preserve"> تا موسی بیاید.</w:t>
      </w:r>
      <w:r w:rsidRPr="0062224F">
        <w:rPr>
          <w:rStyle w:val="1-Char"/>
          <w:rFonts w:hint="cs"/>
          <w:rtl/>
        </w:rPr>
        <w:t xml:space="preserve"> </w:t>
      </w:r>
      <w:r w:rsidRPr="0062224F">
        <w:rPr>
          <w:rStyle w:val="1-Char"/>
          <w:rtl/>
        </w:rPr>
        <w:t>هارون با</w:t>
      </w:r>
      <w:r w:rsidR="00F0383B">
        <w:rPr>
          <w:rStyle w:val="1-Char"/>
          <w:rtl/>
        </w:rPr>
        <w:t xml:space="preserve"> آن‌ها </w:t>
      </w:r>
      <w:r w:rsidRPr="0062224F">
        <w:rPr>
          <w:rStyle w:val="1-Char"/>
          <w:rtl/>
        </w:rPr>
        <w:t>همراه نشد و علی با قوم همراه بود.</w:t>
      </w:r>
    </w:p>
    <w:p w:rsidR="00855C20" w:rsidRPr="0062224F" w:rsidRDefault="00855C20" w:rsidP="00855C20">
      <w:pPr>
        <w:ind w:firstLine="284"/>
        <w:jc w:val="both"/>
        <w:rPr>
          <w:rStyle w:val="1-Char"/>
          <w:rtl/>
        </w:rPr>
      </w:pPr>
      <w:r w:rsidRPr="0062224F">
        <w:rPr>
          <w:rStyle w:val="1-Char"/>
          <w:rtl/>
        </w:rPr>
        <w:t>اگر مسالۀ آمدن موسی نبود به نظر شما‌هارون وزیر سامری</w:t>
      </w:r>
      <w:r w:rsidR="00F9730E">
        <w:rPr>
          <w:rStyle w:val="1-Char"/>
          <w:rtl/>
        </w:rPr>
        <w:t xml:space="preserve"> می‌شد </w:t>
      </w:r>
      <w:r w:rsidRPr="0062224F">
        <w:rPr>
          <w:rStyle w:val="1-Char"/>
          <w:rtl/>
        </w:rPr>
        <w:t>در گوساله پرستی؟</w:t>
      </w:r>
    </w:p>
    <w:p w:rsidR="00855C20" w:rsidRPr="0062224F" w:rsidRDefault="00855C20" w:rsidP="00855C20">
      <w:pPr>
        <w:ind w:firstLine="284"/>
        <w:jc w:val="both"/>
        <w:rPr>
          <w:rStyle w:val="1-Char"/>
          <w:rtl/>
        </w:rPr>
      </w:pPr>
      <w:r w:rsidRPr="0062224F">
        <w:rPr>
          <w:rStyle w:val="1-Char"/>
          <w:rtl/>
        </w:rPr>
        <w:t>نه؛ زیرا با گوساله پرستی دیگر مصلحتی در کار دین</w:t>
      </w:r>
      <w:r w:rsidR="002D3D2D" w:rsidRPr="0062224F">
        <w:rPr>
          <w:rStyle w:val="1-Char"/>
          <w:rtl/>
        </w:rPr>
        <w:t xml:space="preserve"> </w:t>
      </w:r>
      <w:r w:rsidRPr="0062224F">
        <w:rPr>
          <w:rStyle w:val="1-Char"/>
          <w:rtl/>
        </w:rPr>
        <w:t>باقی نمی</w:t>
      </w:r>
      <w:r w:rsidRPr="0062224F">
        <w:rPr>
          <w:rStyle w:val="1-Char"/>
          <w:rFonts w:hint="cs"/>
          <w:rtl/>
        </w:rPr>
        <w:t>‌</w:t>
      </w:r>
      <w:r w:rsidRPr="0062224F">
        <w:rPr>
          <w:rStyle w:val="1-Char"/>
          <w:rtl/>
        </w:rPr>
        <w:t>ماند.</w:t>
      </w:r>
    </w:p>
    <w:p w:rsidR="00855C20" w:rsidRPr="0062224F" w:rsidRDefault="00855C20" w:rsidP="00855C20">
      <w:pPr>
        <w:ind w:firstLine="284"/>
        <w:jc w:val="both"/>
        <w:rPr>
          <w:rStyle w:val="1-Char"/>
          <w:rtl/>
        </w:rPr>
      </w:pPr>
      <w:r w:rsidRPr="0062224F">
        <w:rPr>
          <w:rStyle w:val="1-Char"/>
          <w:rtl/>
        </w:rPr>
        <w:t>اما علی به گفتۀ شما وزیر شیخین شد و در مجلس</w:t>
      </w:r>
      <w:r w:rsidR="00F0383B">
        <w:rPr>
          <w:rStyle w:val="1-Char"/>
          <w:rtl/>
        </w:rPr>
        <w:t xml:space="preserve"> آن‌ها </w:t>
      </w:r>
      <w:r w:rsidRPr="0062224F">
        <w:rPr>
          <w:rStyle w:val="1-Char"/>
          <w:rtl/>
        </w:rPr>
        <w:t>نشست و به عمر دختر داد. پس</w:t>
      </w:r>
      <w:r w:rsidR="00F0383B">
        <w:rPr>
          <w:rStyle w:val="1-Char"/>
          <w:rtl/>
        </w:rPr>
        <w:t xml:space="preserve"> آن‌ها </w:t>
      </w:r>
      <w:r w:rsidRPr="0062224F">
        <w:rPr>
          <w:rStyle w:val="1-Char"/>
          <w:rtl/>
        </w:rPr>
        <w:t>را سامری</w:t>
      </w:r>
      <w:r w:rsidR="00FA03B3">
        <w:rPr>
          <w:rStyle w:val="1-Char"/>
          <w:rtl/>
        </w:rPr>
        <w:t xml:space="preserve"> نمی‌دا</w:t>
      </w:r>
      <w:r w:rsidRPr="0062224F">
        <w:rPr>
          <w:rStyle w:val="1-Char"/>
          <w:rtl/>
        </w:rPr>
        <w:t>نست. مو</w:t>
      </w:r>
      <w:r w:rsidR="00344035">
        <w:rPr>
          <w:rStyle w:val="1-Char"/>
          <w:rtl/>
        </w:rPr>
        <w:t>سی آمد و گوساله را شکست پس سکوت</w:t>
      </w:r>
      <w:r w:rsidR="00344035">
        <w:rPr>
          <w:rStyle w:val="1-Char"/>
          <w:rFonts w:hint="cs"/>
          <w:rtl/>
        </w:rPr>
        <w:t xml:space="preserve"> </w:t>
      </w:r>
      <w:r w:rsidRPr="0062224F">
        <w:rPr>
          <w:rStyle w:val="1-Char"/>
          <w:rtl/>
        </w:rPr>
        <w:t>هارون مصلحتی بود تا موسی بیاید.</w:t>
      </w:r>
    </w:p>
    <w:p w:rsidR="00855C20" w:rsidRPr="0062224F" w:rsidRDefault="00855C20" w:rsidP="00855C20">
      <w:pPr>
        <w:ind w:firstLine="284"/>
        <w:jc w:val="both"/>
        <w:rPr>
          <w:rStyle w:val="1-Char"/>
          <w:rtl/>
        </w:rPr>
      </w:pPr>
      <w:r w:rsidRPr="0062224F">
        <w:rPr>
          <w:rStyle w:val="1-Char"/>
          <w:rtl/>
        </w:rPr>
        <w:t>اما علی منتظر کی بود؟ دیگر حضرت</w:t>
      </w:r>
      <w:r w:rsidR="002D3D2D" w:rsidRPr="0062224F">
        <w:rPr>
          <w:rStyle w:val="1-Char"/>
          <w:rtl/>
        </w:rPr>
        <w:t xml:space="preserve"> </w:t>
      </w:r>
      <w:r w:rsidRPr="0062224F">
        <w:rPr>
          <w:rStyle w:val="1-Char"/>
          <w:rtl/>
        </w:rPr>
        <w:t>محمدی نبود که بیاید و گوساله را بشکند. علی باید اقدام می‌کرد! سکوت در مقابل گوساله پرستی برای حفظ جان؟!</w:t>
      </w:r>
      <w:r w:rsidRPr="0062224F">
        <w:rPr>
          <w:rStyle w:val="1-Char"/>
          <w:rFonts w:hint="cs"/>
          <w:rtl/>
        </w:rPr>
        <w:t>.</w:t>
      </w:r>
    </w:p>
    <w:p w:rsidR="00855C20" w:rsidRPr="001E5D31" w:rsidRDefault="00855C20" w:rsidP="00855C20">
      <w:pPr>
        <w:pStyle w:val="3-"/>
        <w:rPr>
          <w:rtl/>
        </w:rPr>
      </w:pPr>
      <w:bookmarkStart w:id="1144" w:name="_Toc433464860"/>
      <w:r w:rsidRPr="001E5D31">
        <w:rPr>
          <w:rFonts w:hint="cs"/>
          <w:rtl/>
        </w:rPr>
        <w:t>ادعای</w:t>
      </w:r>
      <w:r w:rsidR="002D2F97">
        <w:rPr>
          <w:rFonts w:hint="cs"/>
          <w:rtl/>
        </w:rPr>
        <w:t xml:space="preserve"> </w:t>
      </w:r>
      <w:r w:rsidRPr="001E5D31">
        <w:rPr>
          <w:rFonts w:hint="cs"/>
          <w:rtl/>
        </w:rPr>
        <w:t>399</w:t>
      </w:r>
      <w:r>
        <w:rPr>
          <w:rFonts w:hint="cs"/>
          <w:rtl/>
        </w:rPr>
        <w:t>-</w:t>
      </w:r>
      <w:r w:rsidRPr="001E5D31">
        <w:rPr>
          <w:rFonts w:hint="cs"/>
          <w:rtl/>
        </w:rPr>
        <w:t xml:space="preserve"> </w:t>
      </w:r>
      <w:r w:rsidRPr="001E5D31">
        <w:rPr>
          <w:rtl/>
        </w:rPr>
        <w:t>سکوت علی چون سکوت پیامبر بود</w:t>
      </w:r>
      <w:bookmarkEnd w:id="1144"/>
    </w:p>
    <w:p w:rsidR="00855C20" w:rsidRPr="0062224F" w:rsidRDefault="00855C20" w:rsidP="00855C20">
      <w:pPr>
        <w:ind w:firstLine="284"/>
        <w:jc w:val="both"/>
        <w:rPr>
          <w:rStyle w:val="1-Char"/>
        </w:rPr>
      </w:pPr>
      <w:r w:rsidRPr="0062224F">
        <w:rPr>
          <w:rStyle w:val="1-Char"/>
          <w:rtl/>
        </w:rPr>
        <w:t>این مرد حضرت علی را با حضرت محمد مقایسه</w:t>
      </w:r>
      <w:r w:rsidR="00100CD0">
        <w:rPr>
          <w:rStyle w:val="1-Char"/>
          <w:rtl/>
        </w:rPr>
        <w:t xml:space="preserve"> می‌کند</w:t>
      </w:r>
      <w:r w:rsidRPr="0062224F">
        <w:rPr>
          <w:rStyle w:val="1-Char"/>
          <w:rtl/>
        </w:rPr>
        <w:t xml:space="preserve"> و</w:t>
      </w:r>
      <w:r w:rsidR="00B32BA2">
        <w:rPr>
          <w:rStyle w:val="1-Char"/>
          <w:rtl/>
        </w:rPr>
        <w:t xml:space="preserve"> </w:t>
      </w:r>
      <w:r w:rsidR="00783174">
        <w:rPr>
          <w:rStyle w:val="1-Char"/>
          <w:rtl/>
        </w:rPr>
        <w:t>می‌گوید</w:t>
      </w:r>
      <w:r w:rsidRPr="0062224F">
        <w:rPr>
          <w:rStyle w:val="1-Char"/>
          <w:rtl/>
        </w:rPr>
        <w:t>: سکوت علی چون سکوت محمد بود در مکه!...</w:t>
      </w:r>
      <w:r w:rsidRPr="00CE6E7F">
        <w:rPr>
          <w:rStyle w:val="1-Char"/>
          <w:rFonts w:hint="cs"/>
          <w:vertAlign w:val="superscript"/>
          <w:rtl/>
        </w:rPr>
        <w:t>(</w:t>
      </w:r>
      <w:r w:rsidRPr="008C6EBC">
        <w:rPr>
          <w:rStyle w:val="1-Char"/>
          <w:vertAlign w:val="superscript"/>
          <w:rtl/>
        </w:rPr>
        <w:footnoteReference w:id="497"/>
      </w:r>
      <w:r w:rsidRPr="00CE6E7F">
        <w:rPr>
          <w:rStyle w:val="1-Char"/>
          <w:rFonts w:hint="cs"/>
          <w:vertAlign w:val="superscript"/>
          <w:rtl/>
        </w:rPr>
        <w:t>)</w:t>
      </w:r>
      <w:r w:rsidRPr="0062224F">
        <w:rPr>
          <w:rStyle w:val="1-Char"/>
          <w:rFonts w:hint="cs"/>
          <w:rtl/>
        </w:rPr>
        <w:t>.</w:t>
      </w:r>
    </w:p>
    <w:p w:rsidR="00855C20" w:rsidRPr="0062224F" w:rsidRDefault="000D6BFD" w:rsidP="000D6BFD">
      <w:pPr>
        <w:tabs>
          <w:tab w:val="left" w:pos="2433"/>
        </w:tabs>
        <w:ind w:firstLine="284"/>
        <w:rPr>
          <w:rStyle w:val="1-Char"/>
          <w:rtl/>
        </w:rPr>
      </w:pPr>
      <w:r>
        <w:rPr>
          <w:rStyle w:val="1-Char"/>
          <w:bCs/>
          <w:szCs w:val="25"/>
          <w:rtl/>
        </w:rPr>
        <w:t>جواب ما:</w:t>
      </w:r>
      <w:r w:rsidR="00855C20" w:rsidRPr="0062224F">
        <w:rPr>
          <w:rStyle w:val="1-Char"/>
          <w:rtl/>
        </w:rPr>
        <w:tab/>
      </w:r>
    </w:p>
    <w:p w:rsidR="00855C20" w:rsidRPr="0062224F" w:rsidRDefault="00855C20" w:rsidP="00855C20">
      <w:pPr>
        <w:ind w:firstLine="284"/>
        <w:jc w:val="both"/>
        <w:rPr>
          <w:rStyle w:val="1-Char"/>
          <w:rtl/>
        </w:rPr>
      </w:pPr>
      <w:r w:rsidRPr="0062224F">
        <w:rPr>
          <w:rStyle w:val="1-Char"/>
          <w:rtl/>
        </w:rPr>
        <w:t>این مرد، روز روشن را منکر است! آیا محمد در مکه سکوت کرد یا در روز با کفار در حال کشمکش بود و هر روز به شدت این تنازع افزوده</w:t>
      </w:r>
      <w:r w:rsidR="00F9730E">
        <w:rPr>
          <w:rStyle w:val="1-Char"/>
          <w:rtl/>
        </w:rPr>
        <w:t xml:space="preserve"> می‌شد </w:t>
      </w:r>
      <w:r w:rsidRPr="0062224F">
        <w:rPr>
          <w:rStyle w:val="1-Char"/>
          <w:rtl/>
        </w:rPr>
        <w:t>تا جایی که می‌خواستند ایشان را بکشند که هجرت کرد.</w:t>
      </w:r>
    </w:p>
    <w:p w:rsidR="00855C20" w:rsidRPr="0062224F" w:rsidRDefault="00855C20" w:rsidP="00855C20">
      <w:pPr>
        <w:ind w:firstLine="284"/>
        <w:jc w:val="both"/>
        <w:rPr>
          <w:rStyle w:val="1-Char"/>
          <w:rtl/>
        </w:rPr>
      </w:pPr>
      <w:r w:rsidRPr="0062224F">
        <w:rPr>
          <w:rStyle w:val="1-Char"/>
          <w:rtl/>
        </w:rPr>
        <w:t>علی نه با عمر کشمکش</w:t>
      </w:r>
      <w:r w:rsidR="002D3D2D" w:rsidRPr="0062224F">
        <w:rPr>
          <w:rStyle w:val="1-Char"/>
          <w:rtl/>
        </w:rPr>
        <w:t xml:space="preserve"> </w:t>
      </w:r>
      <w:r w:rsidRPr="0062224F">
        <w:rPr>
          <w:rStyle w:val="1-Char"/>
          <w:rtl/>
        </w:rPr>
        <w:t>کرد نه هجرت کرد؛ بلکه مشاور بود و به مبارکی پدر زن عمر شد! و از بیت المال مستفید می</w:t>
      </w:r>
      <w:r w:rsidRPr="0062224F">
        <w:rPr>
          <w:rStyle w:val="1-Char"/>
          <w:rFonts w:hint="cs"/>
          <w:rtl/>
        </w:rPr>
        <w:t>‌</w:t>
      </w:r>
      <w:r w:rsidRPr="0062224F">
        <w:rPr>
          <w:rStyle w:val="1-Char"/>
          <w:rtl/>
        </w:rPr>
        <w:t>شد! چه شباهتی است بین محمد در مکه و علی در مدینه؟!</w:t>
      </w:r>
    </w:p>
    <w:p w:rsidR="00855C20" w:rsidRPr="001E5D31" w:rsidRDefault="00855C20" w:rsidP="00855C20">
      <w:pPr>
        <w:pStyle w:val="3-"/>
        <w:rPr>
          <w:rtl/>
        </w:rPr>
      </w:pPr>
      <w:bookmarkStart w:id="1145" w:name="_Toc433464861"/>
      <w:r>
        <w:rPr>
          <w:rFonts w:hint="cs"/>
          <w:rtl/>
        </w:rPr>
        <w:t>ادعای</w:t>
      </w:r>
      <w:r w:rsidR="002D2F97">
        <w:rPr>
          <w:rFonts w:hint="cs"/>
          <w:rtl/>
        </w:rPr>
        <w:t xml:space="preserve"> </w:t>
      </w:r>
      <w:r>
        <w:rPr>
          <w:rFonts w:hint="cs"/>
          <w:rtl/>
        </w:rPr>
        <w:t>400</w:t>
      </w:r>
      <w:r w:rsidRPr="001E5D31">
        <w:rPr>
          <w:rFonts w:hint="cs"/>
          <w:rtl/>
        </w:rPr>
        <w:t>-</w:t>
      </w:r>
      <w:r>
        <w:rPr>
          <w:rFonts w:hint="cs"/>
          <w:rtl/>
        </w:rPr>
        <w:t xml:space="preserve"> </w:t>
      </w:r>
      <w:r w:rsidRPr="001E5D31">
        <w:rPr>
          <w:rtl/>
        </w:rPr>
        <w:t>پیامبر نیز نتوانست</w:t>
      </w:r>
      <w:r w:rsidR="005D62F0">
        <w:rPr>
          <w:rtl/>
        </w:rPr>
        <w:t xml:space="preserve"> هرچه </w:t>
      </w:r>
      <w:r w:rsidRPr="001E5D31">
        <w:rPr>
          <w:rtl/>
        </w:rPr>
        <w:t>دلش</w:t>
      </w:r>
      <w:r>
        <w:rPr>
          <w:rtl/>
        </w:rPr>
        <w:t xml:space="preserve"> می‌</w:t>
      </w:r>
      <w:r w:rsidRPr="001E5D31">
        <w:rPr>
          <w:rtl/>
        </w:rPr>
        <w:t>خواست،</w:t>
      </w:r>
      <w:r w:rsidRPr="001E5D31">
        <w:rPr>
          <w:rFonts w:cs="Tahoma"/>
          <w:color w:val="FF0000"/>
          <w:rtl/>
        </w:rPr>
        <w:t xml:space="preserve"> </w:t>
      </w:r>
      <w:r w:rsidRPr="001E5D31">
        <w:rPr>
          <w:rtl/>
        </w:rPr>
        <w:t>انجام دهد</w:t>
      </w:r>
      <w:bookmarkEnd w:id="1145"/>
    </w:p>
    <w:p w:rsidR="00855C20" w:rsidRPr="0062224F" w:rsidRDefault="00783174" w:rsidP="00855C20">
      <w:pPr>
        <w:ind w:firstLine="284"/>
        <w:jc w:val="both"/>
        <w:rPr>
          <w:rStyle w:val="1-Char"/>
          <w:rtl/>
        </w:rPr>
      </w:pPr>
      <w:r>
        <w:rPr>
          <w:rStyle w:val="1-Char"/>
          <w:rtl/>
        </w:rPr>
        <w:t>می‌گوید</w:t>
      </w:r>
      <w:r w:rsidR="00855C20" w:rsidRPr="0062224F">
        <w:rPr>
          <w:rStyle w:val="1-Char"/>
          <w:rtl/>
        </w:rPr>
        <w:t>: پیامبر نیز، نتوانست هر کاری که دلش می‌خواست، انجام دهد و مثال می‌آورد که کعبه را بر جای اول بنا نکرد.</w:t>
      </w:r>
    </w:p>
    <w:p w:rsidR="00855C20" w:rsidRPr="0062224F" w:rsidRDefault="00855C20" w:rsidP="00855C20">
      <w:pPr>
        <w:ind w:firstLine="284"/>
        <w:jc w:val="both"/>
        <w:rPr>
          <w:rStyle w:val="1-Char"/>
          <w:rtl/>
        </w:rPr>
      </w:pPr>
      <w:r w:rsidRPr="0062224F">
        <w:rPr>
          <w:rStyle w:val="1-Char"/>
          <w:rtl/>
        </w:rPr>
        <w:t xml:space="preserve">داعی: حمیدی در </w:t>
      </w:r>
      <w:r w:rsidRPr="0059586B">
        <w:rPr>
          <w:rStyle w:val="5-Char"/>
          <w:rtl/>
        </w:rPr>
        <w:t>«جمبع ب</w:t>
      </w:r>
      <w:r w:rsidRPr="0059586B">
        <w:rPr>
          <w:rStyle w:val="5-Char"/>
          <w:rFonts w:hint="cs"/>
          <w:rtl/>
        </w:rPr>
        <w:t>ي</w:t>
      </w:r>
      <w:r w:rsidRPr="0059586B">
        <w:rPr>
          <w:rStyle w:val="5-Char"/>
          <w:rtl/>
        </w:rPr>
        <w:t>ن الصح</w:t>
      </w:r>
      <w:r w:rsidRPr="0059586B">
        <w:rPr>
          <w:rStyle w:val="5-Char"/>
          <w:rFonts w:hint="cs"/>
          <w:rtl/>
        </w:rPr>
        <w:t>ي</w:t>
      </w:r>
      <w:r w:rsidRPr="0059586B">
        <w:rPr>
          <w:rStyle w:val="5-Char"/>
          <w:rtl/>
        </w:rPr>
        <w:t>ح</w:t>
      </w:r>
      <w:r w:rsidRPr="0059586B">
        <w:rPr>
          <w:rStyle w:val="5-Char"/>
          <w:rFonts w:hint="cs"/>
          <w:rtl/>
        </w:rPr>
        <w:t>ي</w:t>
      </w:r>
      <w:r w:rsidRPr="0059586B">
        <w:rPr>
          <w:rStyle w:val="5-Char"/>
          <w:rtl/>
        </w:rPr>
        <w:t xml:space="preserve">ن» </w:t>
      </w:r>
      <w:r w:rsidRPr="0062224F">
        <w:rPr>
          <w:rStyle w:val="1-Char"/>
          <w:rtl/>
        </w:rPr>
        <w:t>و امام احمد حنبل در «مسند» از ام المؤمنین عایشه نقل نموده‌اند که رسول اکرم به او فرمود: اگر این مردم قریب العهد بر کفر زمان جاهلیت نبودند و</w:t>
      </w:r>
      <w:r w:rsidR="002D3D2D" w:rsidRPr="0062224F">
        <w:rPr>
          <w:rStyle w:val="1-Char"/>
          <w:rtl/>
        </w:rPr>
        <w:t xml:space="preserve"> نمی‌</w:t>
      </w:r>
      <w:r w:rsidRPr="0062224F">
        <w:rPr>
          <w:rStyle w:val="1-Char"/>
          <w:rtl/>
        </w:rPr>
        <w:t>ترسیدم که به قلب خود منکر آن شوند، امر می‌نمودم که خانه کعبه را خراب کنند و آنچه از آن بیرون بردند، داخل نمایند و خانه را متصل به زمین می‌ساختم و مانند زمان حضرت ابراهیم دو در برای آن قرار می‌دادم به سمت مشرق و مغرب و بنیاد آن را به پایۀ بنای حضرت ابراهیم می</w:t>
      </w:r>
      <w:r w:rsidRPr="0062224F">
        <w:rPr>
          <w:rStyle w:val="1-Char"/>
          <w:rFonts w:hint="cs"/>
          <w:rtl/>
        </w:rPr>
        <w:t>‌</w:t>
      </w:r>
      <w:r w:rsidRPr="0062224F">
        <w:rPr>
          <w:rStyle w:val="1-Char"/>
          <w:rtl/>
        </w:rPr>
        <w:t>رسانیدم.</w:t>
      </w:r>
    </w:p>
    <w:p w:rsidR="00855C20" w:rsidRPr="0062224F" w:rsidRDefault="00855C20" w:rsidP="00855C20">
      <w:pPr>
        <w:ind w:firstLine="284"/>
        <w:jc w:val="both"/>
        <w:rPr>
          <w:rStyle w:val="1-Char"/>
          <w:rtl/>
        </w:rPr>
      </w:pPr>
      <w:r w:rsidRPr="0062224F">
        <w:rPr>
          <w:rStyle w:val="1-Char"/>
          <w:rtl/>
        </w:rPr>
        <w:t>آقایان از روی انصاف دقت کنید: در جایی که رسول الله با آن مقام و مرتبه الهی که برای ریشه کن نمودن شرک و کفر و آثار</w:t>
      </w:r>
      <w:r w:rsidR="00F0383B">
        <w:rPr>
          <w:rStyle w:val="1-Char"/>
          <w:rtl/>
        </w:rPr>
        <w:t xml:space="preserve"> آن‌ها </w:t>
      </w:r>
      <w:r w:rsidRPr="0062224F">
        <w:rPr>
          <w:rStyle w:val="1-Char"/>
          <w:rtl/>
        </w:rPr>
        <w:t>مبعوث گردیدند، ملاحظۀ صحابه خود را بکن</w:t>
      </w:r>
      <w:r w:rsidR="002D2F97">
        <w:rPr>
          <w:rStyle w:val="1-Char"/>
          <w:rtl/>
        </w:rPr>
        <w:t>ند (بنا</w:t>
      </w:r>
      <w:r w:rsidRPr="0062224F">
        <w:rPr>
          <w:rStyle w:val="1-Char"/>
          <w:rtl/>
        </w:rPr>
        <w:t>بر آنچه اکابر علمای خودتان نوشته</w:t>
      </w:r>
      <w:r w:rsidRPr="0062224F">
        <w:rPr>
          <w:rStyle w:val="1-Char"/>
          <w:rFonts w:hint="cs"/>
          <w:rtl/>
        </w:rPr>
        <w:t>‌</w:t>
      </w:r>
      <w:r w:rsidRPr="0062224F">
        <w:rPr>
          <w:rStyle w:val="1-Char"/>
          <w:rtl/>
        </w:rPr>
        <w:t>اند) و نتوانند بدعتی را که در ساختمان ابراهیمی به کار رفته است، عوض نمایند؛ پس علی...</w:t>
      </w:r>
      <w:r w:rsidRPr="0062224F">
        <w:rPr>
          <w:rStyle w:val="1-Char"/>
          <w:rFonts w:hint="cs"/>
          <w:rtl/>
        </w:rPr>
        <w:t>.</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فقیه واسطی ابن مغازلی شافعی و خطیب خوارزمی در «مناقب» خود نقل نموده‌اند که رسول الله به علی فرمود: امت از تو کینه‌ها در دل دارند و بعد از من با تو خدعه نمایند و آنچه در دل دارند، ظاهر سازند. من ت</w:t>
      </w:r>
      <w:r w:rsidR="00930699">
        <w:rPr>
          <w:rStyle w:val="1-Char"/>
          <w:rFonts w:hint="cs"/>
          <w:rtl/>
        </w:rPr>
        <w:t xml:space="preserve">و </w:t>
      </w:r>
      <w:r w:rsidRPr="0062224F">
        <w:rPr>
          <w:rStyle w:val="1-Char"/>
          <w:rtl/>
        </w:rPr>
        <w:t>را امر می‌نمایم به صبر و تحمل تا خداوند تو را جزا و عوض خیر عنایت فرماید...</w:t>
      </w:r>
      <w:r w:rsidRPr="00CE6E7F">
        <w:rPr>
          <w:rStyle w:val="1-Char"/>
          <w:rFonts w:hint="cs"/>
          <w:vertAlign w:val="superscript"/>
          <w:rtl/>
        </w:rPr>
        <w:t>(</w:t>
      </w:r>
      <w:r w:rsidRPr="008C6EBC">
        <w:rPr>
          <w:rStyle w:val="1-Char"/>
          <w:vertAlign w:val="superscript"/>
          <w:rtl/>
        </w:rPr>
        <w:footnoteReference w:id="498"/>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رسول الله فقط یک یا دو کار کوچک را انجام ندادند (و اون کارها مهم نبودند)؛ در عوض صدها کار بزرگ انجام دادند مثل از بین بردن بت‌ها، عوض کردن قبله، ازدواج با عروس خود و</w:t>
      </w:r>
      <w:r w:rsidR="00800FBC">
        <w:rPr>
          <w:rStyle w:val="1-Char"/>
          <w:rtl/>
        </w:rPr>
        <w:t xml:space="preserve"> اینکه </w:t>
      </w:r>
      <w:r w:rsidRPr="0062224F">
        <w:rPr>
          <w:rStyle w:val="1-Char"/>
          <w:rtl/>
        </w:rPr>
        <w:t>کعبه را بر پایه اول آن استوار نکرد، شاید به این خاطر بود که مهم نبود و فرمودند: حجر اسماعیل جزء خانه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اما علی که در مقابل گوساله پرستان(به زعم تو) سکوت کرد، پس عمل</w:t>
      </w:r>
      <w:r w:rsidR="00F0383B">
        <w:rPr>
          <w:rStyle w:val="1-Char"/>
          <w:rtl/>
        </w:rPr>
        <w:t xml:space="preserve"> آن‌ها </w:t>
      </w:r>
      <w:r w:rsidRPr="0062224F">
        <w:rPr>
          <w:rStyle w:val="1-Char"/>
          <w:rtl/>
        </w:rPr>
        <w:t>هم مهم نبود که سکوت کرد؟! آگر این طور است، چرا شما این قدر یقه می‌درید و پیراهن خود را پاره می‌کنید و اگر مهم بود، چرا سکوت کرد؟!</w:t>
      </w:r>
      <w:r w:rsidRPr="0062224F">
        <w:rPr>
          <w:rStyle w:val="1-Char"/>
          <w:rFonts w:hint="cs"/>
          <w:rtl/>
        </w:rPr>
        <w:t>.</w:t>
      </w:r>
    </w:p>
    <w:p w:rsidR="00855C20" w:rsidRPr="001E5D31" w:rsidRDefault="00855C20" w:rsidP="00855C20">
      <w:pPr>
        <w:pStyle w:val="3-"/>
        <w:rPr>
          <w:rtl/>
        </w:rPr>
      </w:pPr>
      <w:bookmarkStart w:id="1146" w:name="_Toc433464862"/>
      <w:r w:rsidRPr="001E5D31">
        <w:rPr>
          <w:rFonts w:hint="cs"/>
          <w:rtl/>
        </w:rPr>
        <w:t>ادعای</w:t>
      </w:r>
      <w:r w:rsidR="002D2F97">
        <w:rPr>
          <w:rFonts w:hint="cs"/>
          <w:rtl/>
        </w:rPr>
        <w:t xml:space="preserve"> </w:t>
      </w:r>
      <w:r w:rsidRPr="001E5D31">
        <w:rPr>
          <w:rFonts w:hint="cs"/>
          <w:rtl/>
        </w:rPr>
        <w:t>401</w:t>
      </w:r>
      <w:r>
        <w:rPr>
          <w:rFonts w:hint="cs"/>
          <w:rtl/>
        </w:rPr>
        <w:t>-</w:t>
      </w:r>
      <w:r w:rsidRPr="001E5D31">
        <w:rPr>
          <w:rtl/>
        </w:rPr>
        <w:t xml:space="preserve"> پیامبر به علی گفت: اگر حقت را خوردند،</w:t>
      </w:r>
      <w:r w:rsidRPr="001E5D31">
        <w:rPr>
          <w:rFonts w:cs="Tahoma"/>
          <w:color w:val="FF0000"/>
          <w:rtl/>
        </w:rPr>
        <w:t xml:space="preserve"> </w:t>
      </w:r>
      <w:r w:rsidRPr="001E5D31">
        <w:rPr>
          <w:rtl/>
        </w:rPr>
        <w:t>سکوت کن</w:t>
      </w:r>
      <w:bookmarkEnd w:id="1146"/>
    </w:p>
    <w:p w:rsidR="00855C20" w:rsidRPr="0062224F" w:rsidRDefault="00855C20" w:rsidP="00855C20">
      <w:pPr>
        <w:ind w:firstLine="284"/>
        <w:jc w:val="both"/>
        <w:rPr>
          <w:rStyle w:val="1-Char"/>
          <w:rtl/>
        </w:rPr>
      </w:pPr>
      <w:r w:rsidRPr="0062224F">
        <w:rPr>
          <w:rStyle w:val="1-Char"/>
          <w:rtl/>
        </w:rPr>
        <w:t>خودش هم می</w:t>
      </w:r>
      <w:r w:rsidRPr="0062224F">
        <w:rPr>
          <w:rStyle w:val="1-Char"/>
          <w:rFonts w:hint="cs"/>
          <w:rtl/>
        </w:rPr>
        <w:t>‌</w:t>
      </w:r>
      <w:r w:rsidRPr="0062224F">
        <w:rPr>
          <w:rStyle w:val="1-Char"/>
          <w:rtl/>
        </w:rPr>
        <w:t>داند که این</w:t>
      </w:r>
      <w:r w:rsidR="0086395E">
        <w:rPr>
          <w:rStyle w:val="1-Char"/>
          <w:rtl/>
        </w:rPr>
        <w:t xml:space="preserve"> حرف‌ها</w:t>
      </w:r>
      <w:r w:rsidRPr="0062224F">
        <w:rPr>
          <w:rStyle w:val="1-Char"/>
          <w:rtl/>
        </w:rPr>
        <w:t xml:space="preserve"> برای توجیه سکوت علی کافی نیست؛ پس دست به دامن سنی نمایانی چون سلیمان بلخی شد و حدیثی از تنور گرم</w:t>
      </w:r>
      <w:r w:rsidR="00F0383B">
        <w:rPr>
          <w:rStyle w:val="1-Char"/>
          <w:rtl/>
        </w:rPr>
        <w:t xml:space="preserve"> آن‌ها </w:t>
      </w:r>
      <w:r w:rsidRPr="0062224F">
        <w:rPr>
          <w:rStyle w:val="1-Char"/>
          <w:rtl/>
        </w:rPr>
        <w:t>بیرون کشید که پیامبر فرمود:</w:t>
      </w:r>
    </w:p>
    <w:p w:rsidR="00855C20" w:rsidRPr="0062224F" w:rsidRDefault="00855C20" w:rsidP="00855C20">
      <w:pPr>
        <w:keepNext/>
        <w:ind w:firstLine="284"/>
        <w:jc w:val="both"/>
        <w:outlineLvl w:val="0"/>
        <w:rPr>
          <w:rStyle w:val="1-Char"/>
          <w:rtl/>
        </w:rPr>
      </w:pPr>
      <w:r w:rsidRPr="0062224F">
        <w:rPr>
          <w:rStyle w:val="1-Char"/>
          <w:rtl/>
        </w:rPr>
        <w:t>حقت را خوردند، سکوت کن. از ابن مغازلی و خوارزمی نقل کرده‌اند که پیامبر به علی گفت: امت از تو کینه‌ها در دل دارد و بعد از من با تو خدعه نمایند و آنچه در دل دارند ظاهر سازند. من ت</w:t>
      </w:r>
      <w:r w:rsidR="00930699">
        <w:rPr>
          <w:rStyle w:val="1-Char"/>
          <w:rFonts w:hint="cs"/>
          <w:rtl/>
        </w:rPr>
        <w:t xml:space="preserve">و </w:t>
      </w:r>
      <w:r w:rsidRPr="0062224F">
        <w:rPr>
          <w:rStyle w:val="1-Char"/>
          <w:rtl/>
        </w:rPr>
        <w:t>را امر می‌نمایم به صبر و تحمل تا خداوند تو را اجرا و عوض خیر عطا نماید...</w:t>
      </w:r>
      <w:r w:rsidRPr="00CE6E7F">
        <w:rPr>
          <w:rStyle w:val="1-Char"/>
          <w:rFonts w:hint="cs"/>
          <w:vertAlign w:val="superscript"/>
          <w:rtl/>
        </w:rPr>
        <w:t>(</w:t>
      </w:r>
      <w:r w:rsidRPr="008C6EBC">
        <w:rPr>
          <w:rStyle w:val="1-Char"/>
          <w:vertAlign w:val="superscript"/>
          <w:rtl/>
        </w:rPr>
        <w:footnoteReference w:id="499"/>
      </w:r>
      <w:r w:rsidRPr="00CE6E7F">
        <w:rPr>
          <w:rStyle w:val="1-Char"/>
          <w:rFonts w:hint="cs"/>
          <w:vertAlign w:val="superscript"/>
          <w:rtl/>
        </w:rPr>
        <w:t>)</w:t>
      </w:r>
      <w:r w:rsidRPr="0062224F">
        <w:rPr>
          <w:rStyle w:val="1-Char"/>
          <w:rFonts w:hint="cs"/>
          <w:rtl/>
        </w:rPr>
        <w:t>.</w:t>
      </w:r>
    </w:p>
    <w:p w:rsidR="00855C20" w:rsidRPr="0062224F" w:rsidRDefault="00855C20" w:rsidP="00855C20">
      <w:pPr>
        <w:rPr>
          <w:rStyle w:val="1-Char"/>
          <w:rtl/>
        </w:rPr>
      </w:pPr>
      <w:r w:rsidRPr="0062224F">
        <w:rPr>
          <w:rStyle w:val="1-Char"/>
          <w:rtl/>
        </w:rPr>
        <w:t xml:space="preserve">جواب ما </w:t>
      </w:r>
    </w:p>
    <w:p w:rsidR="00855C20" w:rsidRPr="0062224F" w:rsidRDefault="00855C20" w:rsidP="00855C20">
      <w:pPr>
        <w:ind w:firstLine="284"/>
        <w:jc w:val="both"/>
        <w:rPr>
          <w:rStyle w:val="1-Char"/>
          <w:rtl/>
        </w:rPr>
      </w:pPr>
      <w:r w:rsidRPr="0062224F">
        <w:rPr>
          <w:rStyle w:val="1-Char"/>
          <w:rtl/>
        </w:rPr>
        <w:t>این حرف عجیبی است که رسول الله به علی بگوید: صبر کن؛ اما به داعی بگوید که مرتب کتاب بنویس! آن هم در مذمت ابوبکر و عمر و بعد از 1400 سال!</w:t>
      </w:r>
      <w:r w:rsidRPr="0062224F">
        <w:rPr>
          <w:rStyle w:val="1-Char"/>
          <w:rFonts w:hint="cs"/>
          <w:rtl/>
        </w:rPr>
        <w:t>.</w:t>
      </w:r>
    </w:p>
    <w:p w:rsidR="00855C20" w:rsidRPr="0062224F" w:rsidRDefault="00855C20" w:rsidP="007E1079">
      <w:pPr>
        <w:ind w:firstLine="284"/>
        <w:jc w:val="both"/>
        <w:rPr>
          <w:rStyle w:val="1-Char"/>
          <w:rtl/>
        </w:rPr>
      </w:pPr>
      <w:r w:rsidRPr="0062224F">
        <w:rPr>
          <w:rStyle w:val="1-Char"/>
          <w:rtl/>
        </w:rPr>
        <w:t>تا حالا ندیده بودیم که مومن برای حفظ دین باکافران همراه شود و وزیر</w:t>
      </w:r>
      <w:r w:rsidR="00F0383B">
        <w:rPr>
          <w:rStyle w:val="1-Char"/>
          <w:rtl/>
        </w:rPr>
        <w:t xml:space="preserve"> آن‌ها </w:t>
      </w:r>
      <w:r w:rsidRPr="0062224F">
        <w:rPr>
          <w:rStyle w:val="1-Char"/>
          <w:rtl/>
        </w:rPr>
        <w:t>گردد و به</w:t>
      </w:r>
      <w:r w:rsidR="00F0383B">
        <w:rPr>
          <w:rStyle w:val="1-Char"/>
          <w:rtl/>
        </w:rPr>
        <w:t xml:space="preserve"> آن‌ها </w:t>
      </w:r>
      <w:r w:rsidRPr="0062224F">
        <w:rPr>
          <w:rStyle w:val="1-Char"/>
          <w:rtl/>
        </w:rPr>
        <w:t>دختر بدهد!</w:t>
      </w:r>
      <w:r w:rsidR="002D3D2D" w:rsidRPr="0062224F">
        <w:rPr>
          <w:rStyle w:val="1-Char"/>
          <w:rtl/>
        </w:rPr>
        <w:t xml:space="preserve"> </w:t>
      </w:r>
      <w:r w:rsidRPr="0062224F">
        <w:rPr>
          <w:rStyle w:val="1-Char"/>
          <w:rtl/>
        </w:rPr>
        <w:t>ندیده بودیم که وقتی قدرت هم دارد که دشمنان دین را خوار کند، ساکت بنشیند! بلکه بر عکس، شنیده بودیم که پیامبران و اولیاء با دست خالی جلوی کافران قد علم می‌کردند و</w:t>
      </w:r>
      <w:r w:rsidR="007E1079">
        <w:rPr>
          <w:rStyle w:val="1-Char"/>
          <w:rFonts w:hint="cs"/>
          <w:rtl/>
        </w:rPr>
        <w:t xml:space="preserve"> </w:t>
      </w:r>
      <w:r w:rsidR="007E1079">
        <w:rPr>
          <w:rStyle w:val="1-Char"/>
          <w:rFonts w:cs="Traditional Arabic"/>
          <w:color w:val="000000"/>
          <w:shd w:val="clear" w:color="auto" w:fill="FFFFFF"/>
          <w:rtl/>
        </w:rPr>
        <w:t>﴿</w:t>
      </w:r>
      <w:r w:rsidR="007E1079" w:rsidRPr="00321A84">
        <w:rPr>
          <w:rStyle w:val="8-Char"/>
          <w:rtl/>
        </w:rPr>
        <w:t xml:space="preserve">قُلۡ يَٰٓأَيُّهَا </w:t>
      </w:r>
      <w:r w:rsidR="007E1079" w:rsidRPr="00321A84">
        <w:rPr>
          <w:rStyle w:val="8-Char"/>
          <w:rFonts w:hint="cs"/>
          <w:rtl/>
        </w:rPr>
        <w:t>ٱ</w:t>
      </w:r>
      <w:r w:rsidR="007E1079" w:rsidRPr="00321A84">
        <w:rPr>
          <w:rStyle w:val="8-Char"/>
          <w:rFonts w:hint="eastAsia"/>
          <w:rtl/>
        </w:rPr>
        <w:t>لۡكَٰفِرُونَ</w:t>
      </w:r>
      <w:r w:rsidR="007E1079" w:rsidRPr="00321A84">
        <w:rPr>
          <w:rStyle w:val="8-Char"/>
          <w:rtl/>
        </w:rPr>
        <w:t>١</w:t>
      </w:r>
      <w:r w:rsidR="007E1079">
        <w:rPr>
          <w:rStyle w:val="1-Char"/>
          <w:rFonts w:cs="Traditional Arabic"/>
          <w:color w:val="000000"/>
          <w:shd w:val="clear" w:color="auto" w:fill="FFFFFF"/>
          <w:rtl/>
        </w:rPr>
        <w:t>﴾</w:t>
      </w:r>
      <w:r w:rsidR="007E1079" w:rsidRPr="00321A84">
        <w:rPr>
          <w:rStyle w:val="8-Char"/>
          <w:rtl/>
        </w:rPr>
        <w:t xml:space="preserve"> </w:t>
      </w:r>
      <w:r w:rsidR="007E1079" w:rsidRPr="00596FEF">
        <w:rPr>
          <w:rStyle w:val="7-Char"/>
          <w:rtl/>
        </w:rPr>
        <w:t>[الكافرون: 1]</w:t>
      </w:r>
      <w:r w:rsidR="007E1079" w:rsidRPr="0062224F">
        <w:rPr>
          <w:rStyle w:val="1-Char"/>
          <w:rtl/>
        </w:rPr>
        <w:t xml:space="preserve"> </w:t>
      </w:r>
      <w:r w:rsidRPr="0062224F">
        <w:rPr>
          <w:rStyle w:val="1-Char"/>
          <w:rtl/>
        </w:rPr>
        <w:t>را می</w:t>
      </w:r>
      <w:r w:rsidRPr="0062224F">
        <w:rPr>
          <w:rStyle w:val="1-Char"/>
          <w:rFonts w:hint="cs"/>
          <w:rtl/>
        </w:rPr>
        <w:t>‌</w:t>
      </w:r>
      <w:r w:rsidRPr="0062224F">
        <w:rPr>
          <w:rStyle w:val="1-Char"/>
          <w:rtl/>
        </w:rPr>
        <w:t>خواندند و یک سر مو به</w:t>
      </w:r>
      <w:r w:rsidR="00F0383B">
        <w:rPr>
          <w:rStyle w:val="1-Char"/>
          <w:rtl/>
        </w:rPr>
        <w:t xml:space="preserve"> آن‌ها </w:t>
      </w:r>
      <w:r w:rsidRPr="0062224F">
        <w:rPr>
          <w:rStyle w:val="1-Char"/>
          <w:rtl/>
        </w:rPr>
        <w:t>امتیاز</w:t>
      </w:r>
      <w:r w:rsidR="00FA03B3">
        <w:rPr>
          <w:rStyle w:val="1-Char"/>
          <w:rtl/>
        </w:rPr>
        <w:t xml:space="preserve"> نمی‌دا</w:t>
      </w:r>
      <w:r w:rsidRPr="0062224F">
        <w:rPr>
          <w:rStyle w:val="1-Char"/>
          <w:rtl/>
        </w:rPr>
        <w:t>دند و ذر</w:t>
      </w:r>
      <w:r w:rsidR="008C2681">
        <w:rPr>
          <w:rStyle w:val="1-Char"/>
          <w:rtl/>
        </w:rPr>
        <w:t xml:space="preserve">ه‌ای </w:t>
      </w:r>
      <w:r w:rsidRPr="0062224F">
        <w:rPr>
          <w:rStyle w:val="1-Char"/>
          <w:rtl/>
        </w:rPr>
        <w:t>از حق تنازل</w:t>
      </w:r>
      <w:r w:rsidR="001E1019">
        <w:rPr>
          <w:rStyle w:val="1-Char"/>
          <w:rtl/>
        </w:rPr>
        <w:t xml:space="preserve"> نمی‌کرد</w:t>
      </w:r>
      <w:r w:rsidRPr="0062224F">
        <w:rPr>
          <w:rStyle w:val="1-Char"/>
          <w:rtl/>
        </w:rPr>
        <w:t>ند.</w:t>
      </w:r>
    </w:p>
    <w:p w:rsidR="00855C20" w:rsidRPr="001E5D31" w:rsidRDefault="00855C20" w:rsidP="00855C20">
      <w:pPr>
        <w:pStyle w:val="3-"/>
      </w:pPr>
      <w:bookmarkStart w:id="1147" w:name="_Toc433464863"/>
      <w:r w:rsidRPr="001E5D31">
        <w:rPr>
          <w:rFonts w:hint="cs"/>
          <w:rtl/>
        </w:rPr>
        <w:t>ادعای</w:t>
      </w:r>
      <w:r w:rsidR="002D2F97">
        <w:rPr>
          <w:rFonts w:hint="cs"/>
          <w:rtl/>
        </w:rPr>
        <w:t xml:space="preserve"> </w:t>
      </w:r>
      <w:r w:rsidRPr="001E5D31">
        <w:rPr>
          <w:rFonts w:hint="cs"/>
          <w:rtl/>
        </w:rPr>
        <w:t>402</w:t>
      </w:r>
      <w:r>
        <w:rPr>
          <w:rFonts w:hint="cs"/>
          <w:rtl/>
        </w:rPr>
        <w:t>-</w:t>
      </w:r>
      <w:r w:rsidRPr="001E5D31">
        <w:rPr>
          <w:rFonts w:hint="cs"/>
          <w:rtl/>
        </w:rPr>
        <w:t xml:space="preserve"> </w:t>
      </w:r>
      <w:r w:rsidRPr="001E5D31">
        <w:rPr>
          <w:rtl/>
        </w:rPr>
        <w:t>علی در مقابل ظلم عمر سکوت کرد تا دین از</w:t>
      </w:r>
      <w:r w:rsidRPr="001E5D31">
        <w:rPr>
          <w:rFonts w:cs="Tahoma"/>
          <w:color w:val="FF0000"/>
          <w:rtl/>
        </w:rPr>
        <w:t xml:space="preserve"> </w:t>
      </w:r>
      <w:r w:rsidRPr="001E5D31">
        <w:rPr>
          <w:rtl/>
        </w:rPr>
        <w:t>بین نرود</w:t>
      </w:r>
      <w:bookmarkEnd w:id="1147"/>
    </w:p>
    <w:p w:rsidR="00855C20" w:rsidRPr="0062224F" w:rsidRDefault="00855C20" w:rsidP="00855C20">
      <w:pPr>
        <w:ind w:firstLine="284"/>
        <w:jc w:val="both"/>
        <w:rPr>
          <w:rStyle w:val="1-Char"/>
          <w:rtl/>
        </w:rPr>
      </w:pPr>
      <w:r w:rsidRPr="0062224F">
        <w:rPr>
          <w:rStyle w:val="1-Char"/>
          <w:rtl/>
        </w:rPr>
        <w:t>دربارۀ علت سکوت علی می‌نویسد:</w:t>
      </w:r>
    </w:p>
    <w:p w:rsidR="00855C20" w:rsidRPr="0062224F" w:rsidRDefault="00855C20" w:rsidP="00855C20">
      <w:pPr>
        <w:ind w:firstLine="284"/>
        <w:jc w:val="both"/>
        <w:rPr>
          <w:rStyle w:val="1-Char"/>
          <w:rtl/>
        </w:rPr>
      </w:pPr>
      <w:r w:rsidRPr="0062224F">
        <w:rPr>
          <w:rStyle w:val="1-Char"/>
          <w:rtl/>
        </w:rPr>
        <w:t>وقتی که فاطمۀ مظلومه، مأیوسانه به خانه برگشت در حالی که حقش را برده بودند، خطاب به امیرالمؤمنین نمود و عرض کرد:</w:t>
      </w:r>
    </w:p>
    <w:p w:rsidR="00855C20" w:rsidRPr="00833686" w:rsidRDefault="00855C20" w:rsidP="007A4517">
      <w:pPr>
        <w:ind w:firstLine="284"/>
        <w:jc w:val="both"/>
        <w:rPr>
          <w:rStyle w:val="5-Char"/>
        </w:rPr>
      </w:pPr>
      <w:r w:rsidRPr="0059586B">
        <w:rPr>
          <w:rStyle w:val="5-Char"/>
          <w:rtl/>
        </w:rPr>
        <w:t>«اشتم</w:t>
      </w:r>
      <w:r w:rsidRPr="0059586B">
        <w:rPr>
          <w:rStyle w:val="5-Char"/>
          <w:rFonts w:hint="cs"/>
          <w:rtl/>
        </w:rPr>
        <w:t>ك</w:t>
      </w:r>
      <w:r w:rsidRPr="0059586B">
        <w:rPr>
          <w:rStyle w:val="5-Char"/>
          <w:rtl/>
        </w:rPr>
        <w:t xml:space="preserve"> شملة الجن</w:t>
      </w:r>
      <w:r w:rsidRPr="0059586B">
        <w:rPr>
          <w:rStyle w:val="5-Char"/>
          <w:rFonts w:hint="cs"/>
          <w:rtl/>
        </w:rPr>
        <w:t>ي</w:t>
      </w:r>
      <w:r w:rsidRPr="0059586B">
        <w:rPr>
          <w:rStyle w:val="5-Char"/>
          <w:rtl/>
        </w:rPr>
        <w:t>ن وقعدت حجرة الظنبن نقضت قادمة الاجدل فخان</w:t>
      </w:r>
      <w:r w:rsidRPr="0059586B">
        <w:rPr>
          <w:rStyle w:val="5-Char"/>
          <w:rFonts w:hint="cs"/>
          <w:rtl/>
        </w:rPr>
        <w:t>ك</w:t>
      </w:r>
      <w:r w:rsidRPr="0059586B">
        <w:rPr>
          <w:rStyle w:val="5-Char"/>
          <w:rtl/>
        </w:rPr>
        <w:t xml:space="preserve"> ر</w:t>
      </w:r>
      <w:r w:rsidRPr="0059586B">
        <w:rPr>
          <w:rStyle w:val="5-Char"/>
          <w:rFonts w:hint="cs"/>
          <w:rtl/>
        </w:rPr>
        <w:t>ي</w:t>
      </w:r>
      <w:r w:rsidR="007A4517">
        <w:rPr>
          <w:rStyle w:val="5-Char"/>
          <w:rtl/>
        </w:rPr>
        <w:t>ش الاعزل هذا ابن اب</w:t>
      </w:r>
      <w:r w:rsidR="007A4517">
        <w:rPr>
          <w:rStyle w:val="5-Char"/>
          <w:rFonts w:hint="cs"/>
          <w:rtl/>
        </w:rPr>
        <w:t>ي</w:t>
      </w:r>
      <w:r w:rsidRPr="0059586B">
        <w:rPr>
          <w:rStyle w:val="5-Char"/>
          <w:rtl/>
        </w:rPr>
        <w:t xml:space="preserve"> قحافه </w:t>
      </w:r>
      <w:r w:rsidRPr="0059586B">
        <w:rPr>
          <w:rStyle w:val="5-Char"/>
          <w:rFonts w:hint="cs"/>
          <w:rtl/>
        </w:rPr>
        <w:t>ي</w:t>
      </w:r>
      <w:r w:rsidR="007A4517">
        <w:rPr>
          <w:rStyle w:val="5-Char"/>
          <w:rtl/>
        </w:rPr>
        <w:t>بزن</w:t>
      </w:r>
      <w:r w:rsidR="007A4517">
        <w:rPr>
          <w:rStyle w:val="5-Char"/>
          <w:rFonts w:hint="cs"/>
          <w:rtl/>
        </w:rPr>
        <w:t>ي</w:t>
      </w:r>
      <w:r w:rsidR="007A4517">
        <w:rPr>
          <w:rStyle w:val="5-Char"/>
          <w:rtl/>
        </w:rPr>
        <w:t xml:space="preserve"> نحلة اب</w:t>
      </w:r>
      <w:r w:rsidR="007A4517">
        <w:rPr>
          <w:rStyle w:val="5-Char"/>
          <w:rFonts w:hint="cs"/>
          <w:rtl/>
        </w:rPr>
        <w:t xml:space="preserve">ي </w:t>
      </w:r>
      <w:r w:rsidRPr="0059586B">
        <w:rPr>
          <w:rStyle w:val="5-Char"/>
          <w:rtl/>
        </w:rPr>
        <w:t>و</w:t>
      </w:r>
      <w:r w:rsidR="007A4517">
        <w:rPr>
          <w:rStyle w:val="5-Char"/>
          <w:rtl/>
        </w:rPr>
        <w:t>بلغة ابن</w:t>
      </w:r>
      <w:r w:rsidR="007A4517">
        <w:rPr>
          <w:rStyle w:val="5-Char"/>
          <w:rFonts w:hint="cs"/>
          <w:rtl/>
        </w:rPr>
        <w:t>ي</w:t>
      </w:r>
      <w:r w:rsidRPr="0059586B">
        <w:rPr>
          <w:rStyle w:val="5-Char"/>
          <w:rtl/>
        </w:rPr>
        <w:t xml:space="preserve"> </w:t>
      </w:r>
      <w:r w:rsidRPr="00833686">
        <w:rPr>
          <w:rStyle w:val="5-Char"/>
          <w:rFonts w:ascii="Times New Roman" w:hAnsi="Times New Roman" w:cs="Times New Roman" w:hint="cs"/>
          <w:rtl/>
        </w:rPr>
        <w:t>–</w:t>
      </w:r>
      <w:r w:rsidRPr="0059586B">
        <w:rPr>
          <w:rStyle w:val="5-Char"/>
          <w:rtl/>
        </w:rPr>
        <w:t xml:space="preserve"> الخ </w:t>
      </w:r>
      <w:r w:rsidRPr="00833686">
        <w:rPr>
          <w:rStyle w:val="5-Char"/>
          <w:rFonts w:ascii="Times New Roman" w:hAnsi="Times New Roman" w:cs="Times New Roman" w:hint="cs"/>
          <w:rtl/>
        </w:rPr>
        <w:t>–</w:t>
      </w:r>
      <w:r w:rsidRPr="0059586B">
        <w:rPr>
          <w:rStyle w:val="5-Char"/>
          <w:rtl/>
        </w:rPr>
        <w:t xml:space="preserve"> لقدا اجهر ف</w:t>
      </w:r>
      <w:r w:rsidRPr="0059586B">
        <w:rPr>
          <w:rStyle w:val="5-Char"/>
          <w:rFonts w:hint="cs"/>
          <w:rtl/>
        </w:rPr>
        <w:t>ي</w:t>
      </w:r>
      <w:r w:rsidR="007A4517">
        <w:rPr>
          <w:rStyle w:val="5-Char"/>
          <w:rtl/>
        </w:rPr>
        <w:t xml:space="preserve"> خصاص</w:t>
      </w:r>
      <w:r w:rsidR="007A4517">
        <w:rPr>
          <w:rStyle w:val="5-Char"/>
          <w:rFonts w:hint="cs"/>
          <w:rtl/>
        </w:rPr>
        <w:t>ي</w:t>
      </w:r>
      <w:r w:rsidRPr="0059586B">
        <w:rPr>
          <w:rStyle w:val="5-Char"/>
          <w:rtl/>
        </w:rPr>
        <w:t xml:space="preserve"> والفت</w:t>
      </w:r>
      <w:r w:rsidRPr="0059586B">
        <w:rPr>
          <w:rStyle w:val="5-Char"/>
          <w:rFonts w:hint="cs"/>
          <w:rtl/>
        </w:rPr>
        <w:t>ي</w:t>
      </w:r>
      <w:r w:rsidR="007A4517">
        <w:rPr>
          <w:rStyle w:val="5-Char"/>
          <w:rtl/>
        </w:rPr>
        <w:t>ة الدنی کلام</w:t>
      </w:r>
      <w:r w:rsidR="007A4517">
        <w:rPr>
          <w:rStyle w:val="5-Char"/>
          <w:rFonts w:hint="cs"/>
          <w:rtl/>
        </w:rPr>
        <w:t>ي</w:t>
      </w:r>
      <w:r w:rsidRPr="0059586B">
        <w:rPr>
          <w:rStyle w:val="5-Char"/>
          <w:rtl/>
        </w:rPr>
        <w:t>»</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(کلامش طولانی است) مولانا علی تمام کلمات و خطابه</w:t>
      </w:r>
      <w:r w:rsidRPr="0062224F">
        <w:rPr>
          <w:rStyle w:val="1-Char"/>
          <w:rFonts w:hint="cs"/>
          <w:rtl/>
        </w:rPr>
        <w:t>‌</w:t>
      </w:r>
      <w:r w:rsidRPr="0062224F">
        <w:rPr>
          <w:rStyle w:val="1-Char"/>
          <w:rtl/>
        </w:rPr>
        <w:t>اش را گوش داد تا فاطمه(سلام الله علیها) ساکت شد. آنگاه با مختصر جوابی</w:t>
      </w:r>
      <w:r w:rsidR="00686EC4" w:rsidRPr="0062224F">
        <w:rPr>
          <w:rStyle w:val="1-Char"/>
          <w:rtl/>
        </w:rPr>
        <w:t xml:space="preserve"> بی‌</w:t>
      </w:r>
      <w:r w:rsidRPr="0062224F">
        <w:rPr>
          <w:rStyle w:val="1-Char"/>
          <w:rtl/>
        </w:rPr>
        <w:t>بی را قانع نمود؛ از جمله فرمود: فاطمه ـ من در امر دین و احقاق حق تا آن جا که ممکن بود، کوتاهی نکردم. آیا مایل هستی که این دین مبین باقی و پایدار بماند و نام پدرت تا ابد در مساجد و مأذنه‌ها برده شود؟ گفت منتهای آمال و آرزویم، همین است.</w:t>
      </w:r>
    </w:p>
    <w:p w:rsidR="00855C20" w:rsidRPr="0062224F" w:rsidRDefault="00855C20" w:rsidP="00855C20">
      <w:pPr>
        <w:ind w:firstLine="284"/>
        <w:jc w:val="both"/>
        <w:rPr>
          <w:rStyle w:val="1-Char"/>
          <w:rtl/>
        </w:rPr>
      </w:pPr>
      <w:r w:rsidRPr="0062224F">
        <w:rPr>
          <w:rStyle w:val="1-Char"/>
          <w:rtl/>
        </w:rPr>
        <w:t>فرمود: پس در این صورت باید صبر کنی؛ زیرا پدرت،</w:t>
      </w:r>
      <w:r w:rsidR="007E1079">
        <w:rPr>
          <w:rStyle w:val="1-Char"/>
          <w:rFonts w:hint="cs"/>
          <w:rtl/>
        </w:rPr>
        <w:t xml:space="preserve"> </w:t>
      </w:r>
      <w:r w:rsidRPr="0062224F">
        <w:rPr>
          <w:rStyle w:val="1-Char"/>
          <w:rtl/>
        </w:rPr>
        <w:t>خاتم الانبیاء، به من وصیت</w:t>
      </w:r>
      <w:r w:rsidR="007E1079">
        <w:rPr>
          <w:rStyle w:val="1-Char"/>
          <w:rFonts w:hint="cs"/>
          <w:rtl/>
        </w:rPr>
        <w:t>‌</w:t>
      </w:r>
      <w:r w:rsidRPr="0062224F">
        <w:rPr>
          <w:rStyle w:val="1-Char"/>
          <w:rtl/>
        </w:rPr>
        <w:t xml:space="preserve">ها نمود و من می‌دانم که باید صبر نمایم والا قدرت دارم که دشمنان را خوار نمایم و حقت را بگیرم، اما بدان که آن وقت دین از بین می‌رود. پس از برای خدا و حفظ دین خدا صبر کن؛ زیرا ثواب آخرت برای تو بهتر است از حق غصب شده. </w:t>
      </w:r>
    </w:p>
    <w:p w:rsidR="00855C20" w:rsidRPr="0062224F" w:rsidRDefault="00855C20" w:rsidP="00855C20">
      <w:pPr>
        <w:ind w:firstLine="284"/>
        <w:jc w:val="both"/>
        <w:rPr>
          <w:rStyle w:val="1-Char"/>
          <w:rtl/>
        </w:rPr>
      </w:pPr>
      <w:r w:rsidRPr="0062224F">
        <w:rPr>
          <w:rStyle w:val="1-Char"/>
          <w:rtl/>
        </w:rPr>
        <w:t xml:space="preserve">تمام حرفش در </w:t>
      </w:r>
      <w:r w:rsidRPr="0062224F">
        <w:rPr>
          <w:rStyle w:val="1-Char"/>
          <w:rFonts w:hint="cs"/>
          <w:rtl/>
        </w:rPr>
        <w:t>4</w:t>
      </w:r>
      <w:r w:rsidRPr="0062224F">
        <w:rPr>
          <w:rStyle w:val="1-Char"/>
          <w:rtl/>
        </w:rPr>
        <w:t xml:space="preserve"> صفحۀ بعد</w:t>
      </w:r>
      <w:r w:rsidRPr="0062224F">
        <w:rPr>
          <w:rStyle w:val="1-Char"/>
          <w:rFonts w:hint="cs"/>
          <w:rtl/>
        </w:rPr>
        <w:t xml:space="preserve"> کتابش</w:t>
      </w:r>
      <w:r w:rsidR="002D3D2D" w:rsidRPr="0062224F">
        <w:rPr>
          <w:rStyle w:val="1-Char"/>
          <w:rFonts w:hint="cs"/>
          <w:rtl/>
        </w:rPr>
        <w:t xml:space="preserve"> </w:t>
      </w:r>
      <w:r w:rsidRPr="0062224F">
        <w:rPr>
          <w:rStyle w:val="1-Char"/>
          <w:rtl/>
        </w:rPr>
        <w:t>همین است که اگر علی برای گرفتن حقش دست به شمشیر می‌برد، دین از بین می</w:t>
      </w:r>
      <w:r w:rsidRPr="0062224F">
        <w:rPr>
          <w:rStyle w:val="1-Char"/>
          <w:rFonts w:hint="cs"/>
          <w:rtl/>
        </w:rPr>
        <w:t>‌</w:t>
      </w:r>
      <w:r w:rsidRPr="0062224F">
        <w:rPr>
          <w:rStyle w:val="1-Char"/>
          <w:rtl/>
        </w:rPr>
        <w:t>رفت</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500"/>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 این جا متضاد سخن</w:t>
      </w:r>
      <w:r w:rsidR="00B32BA2">
        <w:rPr>
          <w:rStyle w:val="1-Char"/>
          <w:rtl/>
        </w:rPr>
        <w:t xml:space="preserve"> </w:t>
      </w:r>
      <w:r w:rsidR="00783174">
        <w:rPr>
          <w:rStyle w:val="1-Char"/>
          <w:rtl/>
        </w:rPr>
        <w:t>می‌گوید</w:t>
      </w:r>
      <w:r w:rsidRPr="0062224F">
        <w:rPr>
          <w:rStyle w:val="1-Char"/>
          <w:rtl/>
        </w:rPr>
        <w:t>:</w:t>
      </w:r>
    </w:p>
    <w:p w:rsidR="00855C20" w:rsidRPr="0062224F" w:rsidRDefault="002D2F97" w:rsidP="00855C20">
      <w:pPr>
        <w:ind w:firstLine="284"/>
        <w:jc w:val="both"/>
        <w:rPr>
          <w:rStyle w:val="1-Char"/>
          <w:rtl/>
        </w:rPr>
      </w:pPr>
      <w:r>
        <w:rPr>
          <w:rStyle w:val="1-Char"/>
          <w:rtl/>
        </w:rPr>
        <w:t>1</w:t>
      </w:r>
      <w:r>
        <w:rPr>
          <w:rStyle w:val="1-Char"/>
          <w:rFonts w:hint="cs"/>
          <w:rtl/>
        </w:rPr>
        <w:t>-</w:t>
      </w:r>
      <w:r w:rsidR="00855C20" w:rsidRPr="0062224F">
        <w:rPr>
          <w:rStyle w:val="1-Char"/>
          <w:rtl/>
        </w:rPr>
        <w:t xml:space="preserve"> زنده بودن نام محمد با از بین رفتن دین محمد چه سودی دارد که علی به خاطرش صبر کرد؟! حالا هم بهایی‌ها</w:t>
      </w:r>
      <w:r w:rsidR="006B6811">
        <w:rPr>
          <w:rStyle w:val="1-Char"/>
          <w:rtl/>
        </w:rPr>
        <w:t xml:space="preserve"> می‌گویند</w:t>
      </w:r>
      <w:r w:rsidR="00855C20" w:rsidRPr="0062224F">
        <w:rPr>
          <w:rStyle w:val="1-Char"/>
          <w:rtl/>
        </w:rPr>
        <w:t>: محمد رسول الله است اما دستورات دینش را قبول نداریم. اگر قدرت به دست</w:t>
      </w:r>
      <w:r w:rsidR="00F0383B">
        <w:rPr>
          <w:rStyle w:val="1-Char"/>
          <w:rtl/>
        </w:rPr>
        <w:t xml:space="preserve"> آن‌ها </w:t>
      </w:r>
      <w:r w:rsidR="00855C20" w:rsidRPr="0062224F">
        <w:rPr>
          <w:rStyle w:val="1-Char"/>
          <w:rtl/>
        </w:rPr>
        <w:t>بیفتد، آیا باید صبر کنیم؟</w:t>
      </w:r>
      <w:r w:rsidR="00855C20" w:rsidRPr="0062224F">
        <w:rPr>
          <w:rStyle w:val="1-Char"/>
          <w:rFonts w:hint="cs"/>
          <w:rtl/>
        </w:rPr>
        <w:t>.</w:t>
      </w:r>
    </w:p>
    <w:p w:rsidR="00855C20" w:rsidRPr="0062224F" w:rsidRDefault="002D2F97" w:rsidP="00855C20">
      <w:pPr>
        <w:ind w:firstLine="284"/>
        <w:jc w:val="both"/>
        <w:rPr>
          <w:rStyle w:val="1-Char"/>
          <w:rtl/>
        </w:rPr>
      </w:pPr>
      <w:r>
        <w:rPr>
          <w:rStyle w:val="1-Char"/>
          <w:rtl/>
        </w:rPr>
        <w:t>2</w:t>
      </w:r>
      <w:r>
        <w:rPr>
          <w:rStyle w:val="1-Char"/>
          <w:rFonts w:hint="cs"/>
          <w:rtl/>
        </w:rPr>
        <w:t>-</w:t>
      </w:r>
      <w:r w:rsidR="00855C20" w:rsidRPr="0062224F">
        <w:rPr>
          <w:rStyle w:val="1-Char"/>
          <w:rtl/>
        </w:rPr>
        <w:t xml:space="preserve"> تو</w:t>
      </w:r>
      <w:r w:rsidR="00EC20D9">
        <w:rPr>
          <w:rStyle w:val="1-Char"/>
          <w:rtl/>
        </w:rPr>
        <w:t xml:space="preserve"> می‌گویی</w:t>
      </w:r>
      <w:r w:rsidR="00855C20" w:rsidRPr="0062224F">
        <w:rPr>
          <w:rStyle w:val="1-Char"/>
          <w:rtl/>
        </w:rPr>
        <w:t xml:space="preserve"> که علی گفته است: « قدرت دارم که دشمنان را خوار نمایم، اما بدان که دین از بین</w:t>
      </w:r>
      <w:r w:rsidR="002D3D2D" w:rsidRPr="0062224F">
        <w:rPr>
          <w:rStyle w:val="1-Char"/>
          <w:rtl/>
        </w:rPr>
        <w:t xml:space="preserve"> </w:t>
      </w:r>
      <w:r w:rsidR="00855C20" w:rsidRPr="0062224F">
        <w:rPr>
          <w:rStyle w:val="1-Char"/>
          <w:rtl/>
        </w:rPr>
        <w:t>می</w:t>
      </w:r>
      <w:r w:rsidR="00855C20" w:rsidRPr="0062224F">
        <w:rPr>
          <w:rStyle w:val="1-Char"/>
          <w:rFonts w:hint="cs"/>
          <w:rtl/>
        </w:rPr>
        <w:t>‌</w:t>
      </w:r>
      <w:r w:rsidR="00855C20" w:rsidRPr="0062224F">
        <w:rPr>
          <w:rStyle w:val="1-Char"/>
          <w:rtl/>
        </w:rPr>
        <w:t>رود». یقین دارم این حرف را علی نگفته؛ بلکه یک عالم شیعه گفته است والا وقتی که دشمنان دین خوار شوند، دین هم از بین</w:t>
      </w:r>
      <w:r w:rsidR="002D3D2D" w:rsidRPr="0062224F">
        <w:rPr>
          <w:rStyle w:val="1-Char"/>
          <w:rtl/>
        </w:rPr>
        <w:t xml:space="preserve"> نمی‌</w:t>
      </w:r>
      <w:r w:rsidR="00855C20" w:rsidRPr="0062224F">
        <w:rPr>
          <w:rStyle w:val="1-Char"/>
          <w:rtl/>
        </w:rPr>
        <w:t>رود. این را یک بچه هم می‌فهمد!!</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Fonts w:hint="cs"/>
          <w:rtl/>
        </w:rPr>
        <w:t>تازه یک سوال دارم: مگر حضرت فاطمه از نظر شما معصوم نیست، او خودش چراعلت سکوت علی</w:t>
      </w:r>
      <w:r w:rsidR="00FA03B3">
        <w:rPr>
          <w:rStyle w:val="1-Char"/>
          <w:rFonts w:hint="cs"/>
          <w:rtl/>
        </w:rPr>
        <w:t xml:space="preserve"> نمی‌دا</w:t>
      </w:r>
      <w:r w:rsidRPr="0062224F">
        <w:rPr>
          <w:rStyle w:val="1-Char"/>
          <w:rFonts w:hint="cs"/>
          <w:rtl/>
        </w:rPr>
        <w:t>نست در حالیکه تو میدانی و</w:t>
      </w:r>
      <w:r w:rsidR="002D3D2D" w:rsidRPr="0062224F">
        <w:rPr>
          <w:rStyle w:val="1-Char"/>
          <w:rFonts w:hint="cs"/>
          <w:rtl/>
        </w:rPr>
        <w:t xml:space="preserve"> </w:t>
      </w:r>
      <w:r w:rsidRPr="0062224F">
        <w:rPr>
          <w:rStyle w:val="1-Char"/>
          <w:rFonts w:hint="cs"/>
          <w:rtl/>
        </w:rPr>
        <w:t>اگر بگویید عالم بر هر چیز نیست پس سر قبرش نروید و نگویید بچ</w:t>
      </w:r>
      <w:r w:rsidR="00456FFB">
        <w:rPr>
          <w:rStyle w:val="1-Char"/>
          <w:rFonts w:hint="cs"/>
          <w:rtl/>
        </w:rPr>
        <w:t xml:space="preserve">ه‌ام </w:t>
      </w:r>
      <w:r w:rsidRPr="0062224F">
        <w:rPr>
          <w:rStyle w:val="1-Char"/>
          <w:rFonts w:hint="cs"/>
          <w:rtl/>
        </w:rPr>
        <w:t>مریض است یا فاطمه مدد....</w:t>
      </w:r>
    </w:p>
    <w:p w:rsidR="00855C20" w:rsidRPr="001E5D31" w:rsidRDefault="00855C20" w:rsidP="00855C20">
      <w:pPr>
        <w:pStyle w:val="3-"/>
      </w:pPr>
      <w:bookmarkStart w:id="1148" w:name="_Toc433464864"/>
      <w:r w:rsidRPr="001E5D31">
        <w:rPr>
          <w:rFonts w:hint="cs"/>
          <w:rtl/>
        </w:rPr>
        <w:t>ادعای</w:t>
      </w:r>
      <w:r w:rsidR="002D2F97">
        <w:rPr>
          <w:rFonts w:hint="cs"/>
          <w:rtl/>
        </w:rPr>
        <w:t xml:space="preserve"> </w:t>
      </w:r>
      <w:r w:rsidRPr="001E5D31">
        <w:rPr>
          <w:rFonts w:hint="cs"/>
          <w:rtl/>
        </w:rPr>
        <w:t>403</w:t>
      </w:r>
      <w:r>
        <w:rPr>
          <w:rFonts w:hint="cs"/>
          <w:rtl/>
        </w:rPr>
        <w:t>-</w:t>
      </w:r>
      <w:r w:rsidRPr="001E5D31">
        <w:rPr>
          <w:rtl/>
        </w:rPr>
        <w:t xml:space="preserve"> سنی قبول دارد نهج البلاغه کتابی معتبر است</w:t>
      </w:r>
      <w:r w:rsidRPr="001E5D31">
        <w:rPr>
          <w:rFonts w:hint="cs"/>
          <w:rtl/>
        </w:rPr>
        <w:t>...</w:t>
      </w:r>
      <w:r w:rsidRPr="00D266AE">
        <w:rPr>
          <w:rStyle w:val="1-Char"/>
          <w:rFonts w:hint="cs"/>
          <w:b/>
          <w:bCs w:val="0"/>
          <w:vertAlign w:val="superscript"/>
          <w:rtl/>
        </w:rPr>
        <w:t>(</w:t>
      </w:r>
      <w:r w:rsidRPr="00D266AE">
        <w:rPr>
          <w:rStyle w:val="1-Char"/>
          <w:b/>
          <w:bCs w:val="0"/>
          <w:vertAlign w:val="superscript"/>
          <w:rtl/>
        </w:rPr>
        <w:footnoteReference w:id="501"/>
      </w:r>
      <w:r w:rsidRPr="00D266AE">
        <w:rPr>
          <w:rStyle w:val="1-Char"/>
          <w:rFonts w:hint="cs"/>
          <w:b/>
          <w:bCs w:val="0"/>
          <w:vertAlign w:val="superscript"/>
          <w:rtl/>
        </w:rPr>
        <w:t>)</w:t>
      </w:r>
      <w:r w:rsidRPr="001E5D31">
        <w:rPr>
          <w:rFonts w:hint="cs"/>
          <w:rtl/>
        </w:rPr>
        <w:t>.</w:t>
      </w:r>
      <w:bookmarkEnd w:id="1148"/>
    </w:p>
    <w:p w:rsidR="00855C20" w:rsidRPr="0062224F" w:rsidRDefault="00783174" w:rsidP="00855C20">
      <w:pPr>
        <w:ind w:firstLine="284"/>
        <w:jc w:val="both"/>
        <w:rPr>
          <w:rStyle w:val="1-Char"/>
        </w:rPr>
      </w:pPr>
      <w:r>
        <w:rPr>
          <w:rStyle w:val="1-Char"/>
          <w:rtl/>
        </w:rPr>
        <w:t>می‌گوید</w:t>
      </w:r>
      <w:r w:rsidR="00855C20" w:rsidRPr="0062224F">
        <w:rPr>
          <w:rStyle w:val="1-Char"/>
          <w:rtl/>
        </w:rPr>
        <w:t>: علی در این خطبه به صراحت گفته است که ابوبکر حق ما را خورد و من صبر کردم تا مردم گمراه نشوند!</w:t>
      </w:r>
      <w:r w:rsidR="00855C20" w:rsidRPr="0062224F">
        <w:rPr>
          <w:rStyle w:val="1-Char"/>
          <w:rFonts w:hint="cs"/>
          <w:rtl/>
        </w:rPr>
        <w:t>.</w:t>
      </w:r>
    </w:p>
    <w:p w:rsidR="00855C20" w:rsidRPr="0062224F" w:rsidRDefault="00783174" w:rsidP="00855C20">
      <w:pPr>
        <w:ind w:firstLine="284"/>
        <w:jc w:val="both"/>
        <w:rPr>
          <w:rStyle w:val="1-Char"/>
          <w:rtl/>
        </w:rPr>
      </w:pPr>
      <w:r>
        <w:rPr>
          <w:rStyle w:val="1-Char"/>
          <w:rtl/>
        </w:rPr>
        <w:t>می‌گوید</w:t>
      </w:r>
      <w:r w:rsidR="00855C20" w:rsidRPr="0062224F">
        <w:rPr>
          <w:rStyle w:val="1-Char"/>
          <w:rtl/>
        </w:rPr>
        <w:t>: سنی‌ها قبول دارند که نهج البلاغه کتاب معتبری است.</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خطبه شقشقیه در نهج البلاغه است. نهج البلاغه نزد ما یک کتاب دروغین است. کلامش سند نیست. کتاب شیعه‌هاست و در کتاب شیعه‌ها نوشته شده است که مدفوع امام‌هایشان پاک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ما به هر مدرسه دینی که رفتیم، اثری از نهج البلاغه ندیدم. اگر این کتاب سخنان حضرت علی بود که سنی‌ها آن را بر سر خود می</w:t>
      </w:r>
      <w:r w:rsidRPr="0062224F">
        <w:rPr>
          <w:rStyle w:val="1-Char"/>
          <w:rFonts w:hint="cs"/>
          <w:rtl/>
        </w:rPr>
        <w:t>‌</w:t>
      </w:r>
      <w:r w:rsidRPr="0062224F">
        <w:rPr>
          <w:rStyle w:val="1-Char"/>
          <w:rtl/>
        </w:rPr>
        <w:t>گذاشتند!</w:t>
      </w:r>
      <w:r w:rsidRPr="0062224F">
        <w:rPr>
          <w:rStyle w:val="1-Char"/>
          <w:rFonts w:hint="cs"/>
          <w:rtl/>
        </w:rPr>
        <w:t>.</w:t>
      </w:r>
    </w:p>
    <w:p w:rsidR="00855C20" w:rsidRPr="001E5D31" w:rsidRDefault="00855C20" w:rsidP="00855C20">
      <w:pPr>
        <w:pStyle w:val="3-"/>
      </w:pPr>
      <w:bookmarkStart w:id="1149" w:name="_Toc433464865"/>
      <w:r w:rsidRPr="001E5D31">
        <w:rPr>
          <w:rFonts w:hint="cs"/>
          <w:rtl/>
        </w:rPr>
        <w:t>ادعای</w:t>
      </w:r>
      <w:r w:rsidR="002D2F97">
        <w:rPr>
          <w:rFonts w:hint="cs"/>
          <w:rtl/>
        </w:rPr>
        <w:t xml:space="preserve"> </w:t>
      </w:r>
      <w:r w:rsidRPr="001E5D31">
        <w:rPr>
          <w:rFonts w:hint="cs"/>
          <w:rtl/>
        </w:rPr>
        <w:t>404</w:t>
      </w:r>
      <w:r>
        <w:rPr>
          <w:rFonts w:hint="cs"/>
          <w:rtl/>
        </w:rPr>
        <w:t>-</w:t>
      </w:r>
      <w:r w:rsidRPr="001E5D31">
        <w:rPr>
          <w:rFonts w:hint="cs"/>
          <w:rtl/>
        </w:rPr>
        <w:t xml:space="preserve"> </w:t>
      </w:r>
      <w:r w:rsidRPr="001E5D31">
        <w:rPr>
          <w:rtl/>
        </w:rPr>
        <w:t>ابن ابی الحدید سنی گفته است که نهج</w:t>
      </w:r>
      <w:r w:rsidRPr="001E5D31">
        <w:rPr>
          <w:rFonts w:cs="Tahoma"/>
          <w:color w:val="FF0000"/>
          <w:rtl/>
        </w:rPr>
        <w:t xml:space="preserve"> </w:t>
      </w:r>
      <w:r w:rsidRPr="001E5D31">
        <w:rPr>
          <w:rtl/>
        </w:rPr>
        <w:t>البلاغه کلام مخلوق نیست</w:t>
      </w:r>
      <w:bookmarkEnd w:id="1149"/>
    </w:p>
    <w:p w:rsidR="00855C20" w:rsidRPr="0062224F" w:rsidRDefault="00BF1AF7" w:rsidP="00855C20">
      <w:pPr>
        <w:ind w:firstLine="284"/>
        <w:jc w:val="both"/>
        <w:rPr>
          <w:rStyle w:val="1-Char"/>
          <w:rtl/>
        </w:rPr>
      </w:pPr>
      <w:r>
        <w:rPr>
          <w:rStyle w:val="1-Char"/>
          <w:rtl/>
        </w:rPr>
        <w:t xml:space="preserve">چنان‌که </w:t>
      </w:r>
      <w:r w:rsidR="00855C20" w:rsidRPr="0062224F">
        <w:rPr>
          <w:rStyle w:val="1-Char"/>
          <w:rtl/>
        </w:rPr>
        <w:t>اکابر علمای خودتان از قبیل عزالدین عبدالحمید بن ابی الحدید معتزلی و از متأخران شیخ محمد عبده، مفتی دیار مصر، به این معنی اعتراف نموده‌اند که الفاظ و حسن معانی و اسلوب بدیعی که در خطب و بیانات آن حضرت به کار رفته است، ثابت</w:t>
      </w:r>
      <w:r w:rsidR="00100CD0">
        <w:rPr>
          <w:rStyle w:val="1-Char"/>
          <w:rtl/>
        </w:rPr>
        <w:t xml:space="preserve"> می‌کند</w:t>
      </w:r>
      <w:r w:rsidR="00855C20" w:rsidRPr="0062224F">
        <w:rPr>
          <w:rStyle w:val="1-Char"/>
          <w:rtl/>
        </w:rPr>
        <w:t xml:space="preserve"> که آن کلمات بعد از کلام رسول الله، دون کلام خالق و فوق کلام مخلوق می‌باشد...</w:t>
      </w:r>
      <w:r w:rsidR="00855C20" w:rsidRPr="00CE6E7F">
        <w:rPr>
          <w:rStyle w:val="1-Char"/>
          <w:rFonts w:hint="cs"/>
          <w:vertAlign w:val="superscript"/>
          <w:rtl/>
        </w:rPr>
        <w:t>(</w:t>
      </w:r>
      <w:r w:rsidR="00855C20" w:rsidRPr="008C6EBC">
        <w:rPr>
          <w:rStyle w:val="1-Char"/>
          <w:vertAlign w:val="superscript"/>
          <w:rtl/>
        </w:rPr>
        <w:footnoteReference w:id="502"/>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00FBC" w:rsidP="00855C20">
      <w:pPr>
        <w:ind w:firstLine="284"/>
        <w:jc w:val="both"/>
        <w:rPr>
          <w:rStyle w:val="1-Char"/>
          <w:rtl/>
        </w:rPr>
      </w:pPr>
      <w:r>
        <w:rPr>
          <w:rStyle w:val="1-Char"/>
          <w:rtl/>
        </w:rPr>
        <w:t>این</w:t>
      </w:r>
      <w:r w:rsidR="00855C20" w:rsidRPr="0062224F">
        <w:rPr>
          <w:rStyle w:val="1-Char"/>
          <w:rtl/>
        </w:rPr>
        <w:t>که</w:t>
      </w:r>
      <w:r w:rsidR="00EC20D9">
        <w:rPr>
          <w:rStyle w:val="1-Char"/>
          <w:rtl/>
        </w:rPr>
        <w:t xml:space="preserve"> می‌گویی</w:t>
      </w:r>
      <w:r w:rsidR="00855C20" w:rsidRPr="0062224F">
        <w:rPr>
          <w:rStyle w:val="1-Char"/>
          <w:rtl/>
        </w:rPr>
        <w:t>: نهج البلاغه فوق کلام مخلوق است؛ یعنی، کلام خالق است؛ زیرا موجودات جهان بر دو نوعند یا خالقند یا مخلوق و ما که مسلمانیم عقیده داریم: یکی خالق و باقی مخلوقند.</w:t>
      </w:r>
    </w:p>
    <w:p w:rsidR="00855C20" w:rsidRPr="0062224F" w:rsidRDefault="00855C20" w:rsidP="00855C20">
      <w:pPr>
        <w:ind w:firstLine="284"/>
        <w:jc w:val="both"/>
        <w:rPr>
          <w:rStyle w:val="1-Char"/>
          <w:rtl/>
        </w:rPr>
      </w:pPr>
      <w:r w:rsidRPr="0062224F">
        <w:rPr>
          <w:rStyle w:val="1-Char"/>
          <w:rtl/>
        </w:rPr>
        <w:t xml:space="preserve"> پس تو که</w:t>
      </w:r>
      <w:r w:rsidR="00EC20D9">
        <w:rPr>
          <w:rStyle w:val="1-Char"/>
          <w:rtl/>
        </w:rPr>
        <w:t xml:space="preserve"> می‌گویی</w:t>
      </w:r>
      <w:r w:rsidRPr="0062224F">
        <w:rPr>
          <w:rStyle w:val="1-Char"/>
          <w:rtl/>
        </w:rPr>
        <w:t>: نهج البلاغه فوق کلام مخلوق است، معنی‌اش چیست؟</w:t>
      </w:r>
      <w:r w:rsidRPr="0062224F">
        <w:rPr>
          <w:rStyle w:val="1-Char"/>
          <w:rFonts w:hint="cs"/>
          <w:rtl/>
        </w:rPr>
        <w:t>.</w:t>
      </w:r>
    </w:p>
    <w:p w:rsidR="00855C20" w:rsidRDefault="00855C20" w:rsidP="00855C20">
      <w:pPr>
        <w:ind w:firstLine="284"/>
        <w:jc w:val="both"/>
        <w:rPr>
          <w:rStyle w:val="1-Char"/>
          <w:rtl/>
        </w:rPr>
      </w:pPr>
      <w:r w:rsidRPr="0062224F">
        <w:rPr>
          <w:rStyle w:val="1-Char"/>
          <w:rtl/>
        </w:rPr>
        <w:t>باز</w:t>
      </w:r>
      <w:r w:rsidR="00B32BA2">
        <w:rPr>
          <w:rStyle w:val="1-Char"/>
          <w:rtl/>
        </w:rPr>
        <w:t xml:space="preserve"> </w:t>
      </w:r>
      <w:r w:rsidR="00783174">
        <w:rPr>
          <w:rStyle w:val="1-Char"/>
          <w:rtl/>
        </w:rPr>
        <w:t>می‌گوید</w:t>
      </w:r>
      <w:r w:rsidRPr="0062224F">
        <w:rPr>
          <w:rStyle w:val="1-Char"/>
          <w:rtl/>
        </w:rPr>
        <w:t>: ما غلو</w:t>
      </w:r>
      <w:r w:rsidR="00C94C10">
        <w:rPr>
          <w:rStyle w:val="1-Char"/>
          <w:rtl/>
        </w:rPr>
        <w:t xml:space="preserve"> نمی‌کنی</w:t>
      </w:r>
      <w:r w:rsidRPr="0062224F">
        <w:rPr>
          <w:rStyle w:val="1-Char"/>
          <w:rtl/>
        </w:rPr>
        <w:t>م!</w:t>
      </w:r>
      <w:r w:rsidR="002D3D2D" w:rsidRPr="0062224F">
        <w:rPr>
          <w:rStyle w:val="1-Char"/>
          <w:rtl/>
        </w:rPr>
        <w:t xml:space="preserve"> </w:t>
      </w:r>
      <w:r w:rsidRPr="0062224F">
        <w:rPr>
          <w:rStyle w:val="1-Char"/>
          <w:rFonts w:hint="cs"/>
          <w:rtl/>
        </w:rPr>
        <w:t xml:space="preserve">اگر محمد عبده هم گفته باشد پس عالم نیست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61270D" w:rsidTr="0061270D">
        <w:tc>
          <w:tcPr>
            <w:tcW w:w="3368" w:type="dxa"/>
          </w:tcPr>
          <w:p w:rsidR="0061270D" w:rsidRPr="0061270D" w:rsidRDefault="0061270D" w:rsidP="0061270D">
            <w:pPr>
              <w:jc w:val="lowKashida"/>
              <w:rPr>
                <w:rStyle w:val="1-Char"/>
                <w:sz w:val="2"/>
                <w:szCs w:val="2"/>
                <w:rtl/>
              </w:rPr>
            </w:pPr>
            <w:r w:rsidRPr="0061270D">
              <w:rPr>
                <w:rStyle w:val="1-Char"/>
                <w:rFonts w:hint="cs"/>
                <w:rtl/>
              </w:rPr>
              <w:t>تا مرد سخن نگفته باشد</w:t>
            </w:r>
            <w:r>
              <w:rPr>
                <w:rStyle w:val="1-Char"/>
                <w:rtl/>
              </w:rPr>
              <w:br/>
            </w:r>
          </w:p>
        </w:tc>
        <w:tc>
          <w:tcPr>
            <w:tcW w:w="567" w:type="dxa"/>
          </w:tcPr>
          <w:p w:rsidR="0061270D" w:rsidRPr="0061270D" w:rsidRDefault="0061270D" w:rsidP="0061270D">
            <w:pPr>
              <w:jc w:val="lowKashida"/>
              <w:rPr>
                <w:rStyle w:val="1-Char"/>
                <w:rtl/>
              </w:rPr>
            </w:pPr>
          </w:p>
        </w:tc>
        <w:tc>
          <w:tcPr>
            <w:tcW w:w="3369" w:type="dxa"/>
          </w:tcPr>
          <w:p w:rsidR="0061270D" w:rsidRPr="0061270D" w:rsidRDefault="0061270D" w:rsidP="0061270D">
            <w:pPr>
              <w:jc w:val="lowKashida"/>
              <w:rPr>
                <w:rStyle w:val="1-Char"/>
                <w:sz w:val="2"/>
                <w:szCs w:val="2"/>
                <w:rtl/>
              </w:rPr>
            </w:pPr>
            <w:r w:rsidRPr="0061270D">
              <w:rPr>
                <w:rStyle w:val="1-Char"/>
                <w:rFonts w:hint="cs"/>
                <w:rtl/>
              </w:rPr>
              <w:t>عیب و هنرش نهفته باشد</w:t>
            </w:r>
            <w:r>
              <w:rPr>
                <w:rStyle w:val="1-Char"/>
                <w:rtl/>
              </w:rPr>
              <w:br/>
            </w:r>
            <w:r>
              <w:rPr>
                <w:rStyle w:val="1-Char"/>
                <w:rFonts w:hint="cs"/>
                <w:sz w:val="2"/>
                <w:szCs w:val="2"/>
                <w:rtl/>
              </w:rPr>
              <w:t>ج</w:t>
            </w:r>
          </w:p>
        </w:tc>
      </w:tr>
    </w:tbl>
    <w:p w:rsidR="00855C20" w:rsidRPr="00D266AE" w:rsidRDefault="00855C20" w:rsidP="00D266AE">
      <w:pPr>
        <w:pStyle w:val="3-"/>
      </w:pPr>
      <w:bookmarkStart w:id="1150" w:name="_Toc433464866"/>
      <w:r w:rsidRPr="00D266AE">
        <w:rPr>
          <w:rStyle w:val="Heading1Char"/>
          <w:rFonts w:ascii="IRZar" w:hAnsi="IRZar" w:cs="IRZar" w:hint="cs"/>
          <w:b w:val="0"/>
          <w:bCs/>
          <w:kern w:val="0"/>
          <w:sz w:val="24"/>
          <w:szCs w:val="24"/>
          <w:rtl/>
        </w:rPr>
        <w:t>ادعای</w:t>
      </w:r>
      <w:r w:rsidR="002D2F97">
        <w:rPr>
          <w:rStyle w:val="Heading1Char"/>
          <w:rFonts w:ascii="IRZar" w:hAnsi="IRZar" w:cs="IRZar" w:hint="cs"/>
          <w:b w:val="0"/>
          <w:bCs/>
          <w:kern w:val="0"/>
          <w:sz w:val="24"/>
          <w:szCs w:val="24"/>
          <w:rtl/>
        </w:rPr>
        <w:t xml:space="preserve"> </w:t>
      </w:r>
      <w:r w:rsidRPr="00D266AE">
        <w:rPr>
          <w:rStyle w:val="Heading1Char"/>
          <w:rFonts w:ascii="IRZar" w:hAnsi="IRZar" w:cs="IRZar" w:hint="cs"/>
          <w:b w:val="0"/>
          <w:bCs/>
          <w:kern w:val="0"/>
          <w:sz w:val="24"/>
          <w:szCs w:val="24"/>
          <w:rtl/>
        </w:rPr>
        <w:t xml:space="preserve">405- </w:t>
      </w:r>
      <w:r w:rsidRPr="00D266AE">
        <w:rPr>
          <w:rStyle w:val="Heading1Char"/>
          <w:rFonts w:ascii="IRZar" w:hAnsi="IRZar" w:cs="IRZar"/>
          <w:b w:val="0"/>
          <w:bCs/>
          <w:kern w:val="0"/>
          <w:sz w:val="24"/>
          <w:szCs w:val="24"/>
          <w:rtl/>
        </w:rPr>
        <w:t>عمر</w:t>
      </w:r>
      <w:r w:rsidR="00686EC4" w:rsidRPr="00D266AE">
        <w:rPr>
          <w:rStyle w:val="Heading1Char"/>
          <w:rFonts w:ascii="IRZar" w:hAnsi="IRZar" w:cs="IRZar"/>
          <w:b w:val="0"/>
          <w:bCs/>
          <w:kern w:val="0"/>
          <w:sz w:val="24"/>
          <w:szCs w:val="24"/>
          <w:rtl/>
        </w:rPr>
        <w:t xml:space="preserve"> بی‌</w:t>
      </w:r>
      <w:r w:rsidRPr="00D266AE">
        <w:rPr>
          <w:rStyle w:val="Heading1Char"/>
          <w:rFonts w:ascii="IRZar" w:hAnsi="IRZar" w:cs="IRZar"/>
          <w:b w:val="0"/>
          <w:bCs/>
          <w:kern w:val="0"/>
          <w:sz w:val="24"/>
          <w:szCs w:val="24"/>
          <w:rtl/>
        </w:rPr>
        <w:t>سواد و ترسو بود</w:t>
      </w:r>
      <w:r w:rsidRPr="00D266AE">
        <w:rPr>
          <w:rFonts w:hint="cs"/>
          <w:rtl/>
        </w:rPr>
        <w:t>…</w:t>
      </w:r>
      <w:r w:rsidRPr="00D266AE">
        <w:rPr>
          <w:rStyle w:val="1-Char"/>
          <w:rFonts w:ascii="IRZar" w:hAnsi="IRZar" w:cs="IRZar" w:hint="cs"/>
          <w:b/>
          <w:bCs w:val="0"/>
          <w:vertAlign w:val="superscript"/>
          <w:rtl/>
        </w:rPr>
        <w:t>(</w:t>
      </w:r>
      <w:r w:rsidRPr="00D266AE">
        <w:rPr>
          <w:rStyle w:val="1-Char"/>
          <w:rFonts w:ascii="IRZar" w:hAnsi="IRZar" w:cs="IRZar"/>
          <w:b/>
          <w:bCs w:val="0"/>
          <w:vertAlign w:val="superscript"/>
          <w:rtl/>
        </w:rPr>
        <w:footnoteReference w:id="503"/>
      </w:r>
      <w:r w:rsidRPr="00D266AE">
        <w:rPr>
          <w:rStyle w:val="1-Char"/>
          <w:rFonts w:ascii="IRZar" w:hAnsi="IRZar" w:cs="IRZar" w:hint="cs"/>
          <w:b/>
          <w:bCs w:val="0"/>
          <w:vertAlign w:val="superscript"/>
          <w:rtl/>
        </w:rPr>
        <w:t>)</w:t>
      </w:r>
      <w:bookmarkEnd w:id="1150"/>
    </w:p>
    <w:p w:rsidR="00855C20" w:rsidRPr="0062224F" w:rsidRDefault="00855C20" w:rsidP="00855C20">
      <w:pPr>
        <w:ind w:firstLine="284"/>
        <w:jc w:val="both"/>
        <w:rPr>
          <w:rStyle w:val="1-Char"/>
        </w:rPr>
      </w:pPr>
      <w:r w:rsidRPr="0062224F">
        <w:rPr>
          <w:rStyle w:val="1-Char"/>
          <w:rtl/>
        </w:rPr>
        <w:t>یکی از حاضران گفت: پسرم در مدرسه شنیده است که حضرت عمر فقیه و عالم بود و داعی جواب داد که این گفته نادرست است. عمر</w:t>
      </w:r>
      <w:r w:rsidR="00686EC4" w:rsidRPr="0062224F">
        <w:rPr>
          <w:rStyle w:val="1-Char"/>
          <w:rtl/>
        </w:rPr>
        <w:t xml:space="preserve"> بی‌</w:t>
      </w:r>
      <w:r w:rsidRPr="0062224F">
        <w:rPr>
          <w:rStyle w:val="1-Char"/>
          <w:rtl/>
        </w:rPr>
        <w:t>سوادی بیش نبود. او صفحات بعدی را اختصاص داده است به اثبات</w:t>
      </w:r>
      <w:r w:rsidR="00800FBC">
        <w:rPr>
          <w:rStyle w:val="1-Char"/>
          <w:rtl/>
        </w:rPr>
        <w:t xml:space="preserve"> اینکه </w:t>
      </w:r>
      <w:r w:rsidRPr="0062224F">
        <w:rPr>
          <w:rStyle w:val="1-Char"/>
          <w:rtl/>
        </w:rPr>
        <w:t>عمر نادان بود نه عالم و فقیه.</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ما سوالی از این داعی و بقیه شیعه‌ها داریم: عمر که به ادعای شما نادان بود، ترسو بود و شجاعت نداشت، قبیله و قومی نداشت و از همه کمالات تهی بود، چرا باید مردی چون علی را به زمین بزند.</w:t>
      </w:r>
    </w:p>
    <w:p w:rsidR="00855C20" w:rsidRPr="0062224F" w:rsidRDefault="00855C20" w:rsidP="00855C20">
      <w:pPr>
        <w:ind w:firstLine="284"/>
        <w:jc w:val="both"/>
        <w:rPr>
          <w:rStyle w:val="1-Char"/>
          <w:rtl/>
        </w:rPr>
      </w:pPr>
      <w:r w:rsidRPr="0062224F">
        <w:rPr>
          <w:rStyle w:val="1-Char"/>
          <w:rtl/>
        </w:rPr>
        <w:t>علی که از نظر شما، صاحب همه کمالات بود، عالم بود،</w:t>
      </w:r>
      <w:r w:rsidR="002D3D2D" w:rsidRPr="0062224F">
        <w:rPr>
          <w:rStyle w:val="1-Char"/>
          <w:rtl/>
        </w:rPr>
        <w:t xml:space="preserve"> </w:t>
      </w:r>
      <w:r w:rsidRPr="0062224F">
        <w:rPr>
          <w:rStyle w:val="1-Char"/>
          <w:rtl/>
        </w:rPr>
        <w:t>شجاعت و تدبیر او را کسی نداشت، قبیل</w:t>
      </w:r>
      <w:r w:rsidR="008C2681">
        <w:rPr>
          <w:rStyle w:val="1-Char"/>
          <w:rtl/>
        </w:rPr>
        <w:t xml:space="preserve">ه‌ای </w:t>
      </w:r>
      <w:r w:rsidRPr="0062224F">
        <w:rPr>
          <w:rStyle w:val="1-Char"/>
          <w:rtl/>
        </w:rPr>
        <w:t>چون بنی‌هاشم پشت سر او بودند، غیب هم می‌دانست، برعلمِ بود و نبود هم تسلط داشت، عالم الغیب و الشهاده بود!!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والله عجیب است که عمر</w:t>
      </w:r>
      <w:r w:rsidR="00686EC4" w:rsidRPr="0062224F">
        <w:rPr>
          <w:rStyle w:val="1-Char"/>
          <w:rtl/>
        </w:rPr>
        <w:t xml:space="preserve"> بی‌</w:t>
      </w:r>
      <w:r w:rsidRPr="0062224F">
        <w:rPr>
          <w:rStyle w:val="1-Char"/>
          <w:rtl/>
        </w:rPr>
        <w:t>علم و ترسو، دو ابر قدرت زمان خود را شکست بدهد و نام و شأن</w:t>
      </w:r>
      <w:r w:rsidR="00F0383B">
        <w:rPr>
          <w:rStyle w:val="1-Char"/>
          <w:rtl/>
        </w:rPr>
        <w:t xml:space="preserve"> آن‌ها </w:t>
      </w:r>
      <w:r w:rsidRPr="0062224F">
        <w:rPr>
          <w:rStyle w:val="1-Char"/>
          <w:rtl/>
        </w:rPr>
        <w:t>را از بین ببرد و یمن و مصر و عراق و عمان و... را فتح کند! والله عجیب است که در دورۀ حکومت این مردِ</w:t>
      </w:r>
      <w:r w:rsidR="00686EC4" w:rsidRPr="0062224F">
        <w:rPr>
          <w:rStyle w:val="1-Char"/>
          <w:rtl/>
        </w:rPr>
        <w:t xml:space="preserve"> بی‌</w:t>
      </w:r>
      <w:r w:rsidRPr="0062224F">
        <w:rPr>
          <w:rStyle w:val="1-Char"/>
          <w:rtl/>
        </w:rPr>
        <w:t>سواد وبی علم هیچ حادثه سوء داخلی رخ ندهد و با اقتدار تا آخرین</w:t>
      </w:r>
      <w:r w:rsidR="002D3D2D" w:rsidRPr="0062224F">
        <w:rPr>
          <w:rStyle w:val="1-Char"/>
          <w:rtl/>
        </w:rPr>
        <w:t xml:space="preserve"> </w:t>
      </w:r>
      <w:r w:rsidRPr="0062224F">
        <w:rPr>
          <w:rStyle w:val="1-Char"/>
          <w:rtl/>
        </w:rPr>
        <w:t>روز و ساعت حکومت کند!!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ما</w:t>
      </w:r>
      <w:r w:rsidR="00783174">
        <w:rPr>
          <w:rStyle w:val="1-Char"/>
          <w:rtl/>
        </w:rPr>
        <w:t xml:space="preserve"> نمی‌گو</w:t>
      </w:r>
      <w:r w:rsidRPr="0062224F">
        <w:rPr>
          <w:rStyle w:val="1-Char"/>
          <w:rtl/>
        </w:rPr>
        <w:t>ییم که انسان</w:t>
      </w:r>
      <w:r w:rsidR="00686EC4" w:rsidRPr="0062224F">
        <w:rPr>
          <w:rStyle w:val="1-Char"/>
          <w:rtl/>
        </w:rPr>
        <w:t xml:space="preserve"> بی‌</w:t>
      </w:r>
      <w:r w:rsidRPr="0062224F">
        <w:rPr>
          <w:rStyle w:val="1-Char"/>
          <w:rtl/>
        </w:rPr>
        <w:t>علم</w:t>
      </w:r>
      <w:r w:rsidR="00FA03B3">
        <w:rPr>
          <w:rStyle w:val="1-Char"/>
          <w:rtl/>
        </w:rPr>
        <w:t xml:space="preserve"> نمی‌توان</w:t>
      </w:r>
      <w:r w:rsidRPr="0062224F">
        <w:rPr>
          <w:rStyle w:val="1-Char"/>
          <w:rtl/>
        </w:rPr>
        <w:t>د کشوری را اداره کند،</w:t>
      </w:r>
      <w:r w:rsidR="00EC20D9">
        <w:rPr>
          <w:rStyle w:val="1-Char"/>
          <w:rtl/>
        </w:rPr>
        <w:t xml:space="preserve"> می‌گویی</w:t>
      </w:r>
      <w:r w:rsidRPr="0062224F">
        <w:rPr>
          <w:rStyle w:val="1-Char"/>
          <w:rtl/>
        </w:rPr>
        <w:t>م: اگر اداره کرد و علم نداشت، حتماً شجاع بوده است و اگر شجاعت نداشت، حتماً یک صفت خوب دیگری داشته است. شما از بس به عمر کینه دارید، ایشان را فاقد همه کمالات</w:t>
      </w:r>
      <w:r w:rsidR="00902E82">
        <w:rPr>
          <w:rStyle w:val="1-Char"/>
          <w:rtl/>
        </w:rPr>
        <w:t xml:space="preserve"> می‌دانید</w:t>
      </w:r>
      <w:r w:rsidRPr="0062224F">
        <w:rPr>
          <w:rStyle w:val="1-Char"/>
          <w:rtl/>
        </w:rPr>
        <w:t xml:space="preserve"> و در عوض رقیب او(به زعم شما)، علی را صاحب همه کمالات</w:t>
      </w:r>
      <w:r w:rsidR="00902E82">
        <w:rPr>
          <w:rStyle w:val="1-Char"/>
          <w:rtl/>
        </w:rPr>
        <w:t xml:space="preserve"> می‌دانید</w:t>
      </w:r>
      <w:r w:rsidRPr="0062224F">
        <w:rPr>
          <w:rStyle w:val="1-Char"/>
          <w:rtl/>
        </w:rPr>
        <w:t xml:space="preserve">. </w:t>
      </w:r>
    </w:p>
    <w:p w:rsidR="00855C20" w:rsidRPr="001E5D31" w:rsidRDefault="00855C20" w:rsidP="00855C20">
      <w:pPr>
        <w:pStyle w:val="3-"/>
      </w:pPr>
      <w:bookmarkStart w:id="1151" w:name="_Toc433464867"/>
      <w:r w:rsidRPr="001E5D31">
        <w:rPr>
          <w:rFonts w:hint="cs"/>
          <w:rtl/>
        </w:rPr>
        <w:t>ادعای</w:t>
      </w:r>
      <w:r w:rsidR="002D2F97">
        <w:rPr>
          <w:rFonts w:hint="cs"/>
          <w:rtl/>
        </w:rPr>
        <w:t xml:space="preserve"> </w:t>
      </w:r>
      <w:r w:rsidRPr="001E5D31">
        <w:rPr>
          <w:rFonts w:hint="cs"/>
          <w:rtl/>
        </w:rPr>
        <w:t>406</w:t>
      </w:r>
      <w:r>
        <w:rPr>
          <w:rFonts w:hint="cs"/>
          <w:rtl/>
        </w:rPr>
        <w:t>-</w:t>
      </w:r>
      <w:r w:rsidRPr="001E5D31">
        <w:rPr>
          <w:rtl/>
        </w:rPr>
        <w:t xml:space="preserve"> مثالی که ثابت</w:t>
      </w:r>
      <w:r w:rsidR="00100CD0">
        <w:rPr>
          <w:rtl/>
        </w:rPr>
        <w:t xml:space="preserve"> می‌کند</w:t>
      </w:r>
      <w:r w:rsidRPr="001E5D31">
        <w:rPr>
          <w:rtl/>
        </w:rPr>
        <w:t xml:space="preserve"> او از قرآن</w:t>
      </w:r>
      <w:r w:rsidR="00686EC4">
        <w:rPr>
          <w:rtl/>
        </w:rPr>
        <w:t xml:space="preserve"> بی‌</w:t>
      </w:r>
      <w:r w:rsidRPr="001E5D31">
        <w:rPr>
          <w:rtl/>
        </w:rPr>
        <w:t>خبر بود</w:t>
      </w:r>
      <w:bookmarkEnd w:id="1151"/>
    </w:p>
    <w:p w:rsidR="00855C20" w:rsidRPr="0062224F" w:rsidRDefault="00855C20" w:rsidP="00855C20">
      <w:pPr>
        <w:ind w:firstLine="284"/>
        <w:jc w:val="both"/>
        <w:rPr>
          <w:rStyle w:val="1-Char"/>
          <w:rtl/>
        </w:rPr>
      </w:pPr>
      <w:r w:rsidRPr="0062224F">
        <w:rPr>
          <w:rStyle w:val="1-Char"/>
          <w:rtl/>
        </w:rPr>
        <w:t>روزی خلیفه عمر در مقابل اصحاب، خطب</w:t>
      </w:r>
      <w:r w:rsidR="008C2681">
        <w:rPr>
          <w:rStyle w:val="1-Char"/>
          <w:rtl/>
        </w:rPr>
        <w:t xml:space="preserve">ه‌ای </w:t>
      </w:r>
      <w:r w:rsidRPr="0062224F">
        <w:rPr>
          <w:rStyle w:val="1-Char"/>
          <w:rtl/>
        </w:rPr>
        <w:t>خواند و اخطار داد که هر کس زنی بگیرد و مهر زنش را از چهار صد درهم زیادتر نماید، او را حد می‌زنم و آن زیادتی مهر را از او می‌گیرم و وارد بیت المال مسلمانان می</w:t>
      </w:r>
      <w:r w:rsidRPr="0062224F">
        <w:rPr>
          <w:rStyle w:val="1-Char"/>
          <w:rFonts w:hint="cs"/>
          <w:rtl/>
        </w:rPr>
        <w:t>‌</w:t>
      </w:r>
      <w:r w:rsidRPr="0062224F">
        <w:rPr>
          <w:rStyle w:val="1-Char"/>
          <w:rtl/>
        </w:rPr>
        <w:t>نمایم؟!</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زنی از میان جمعیت گفت: عمر، قبول کلام تو شایسته است یا قبول کلام الله تعالی؟</w:t>
      </w:r>
    </w:p>
    <w:p w:rsidR="00855C20" w:rsidRPr="0062224F" w:rsidRDefault="00855C20" w:rsidP="00855C20">
      <w:pPr>
        <w:ind w:firstLine="284"/>
        <w:jc w:val="both"/>
        <w:rPr>
          <w:rStyle w:val="1-Char"/>
          <w:rtl/>
        </w:rPr>
      </w:pPr>
      <w:r w:rsidRPr="0062224F">
        <w:rPr>
          <w:rStyle w:val="1-Char"/>
          <w:rtl/>
        </w:rPr>
        <w:t>عمر گفت: البته کلام الله تعالی.</w:t>
      </w:r>
    </w:p>
    <w:p w:rsidR="00855C20" w:rsidRDefault="00855C20" w:rsidP="00855C20">
      <w:pPr>
        <w:ind w:firstLine="284"/>
        <w:jc w:val="both"/>
        <w:rPr>
          <w:rStyle w:val="1-Char"/>
          <w:rtl/>
        </w:rPr>
      </w:pPr>
      <w:r w:rsidRPr="0062224F">
        <w:rPr>
          <w:rStyle w:val="1-Char"/>
          <w:rtl/>
        </w:rPr>
        <w:t>زن گفت: مگر نه آنست که خداوند در آیه 20 سورۀ نساء</w:t>
      </w:r>
      <w:r w:rsidR="006B6811">
        <w:rPr>
          <w:rStyle w:val="1-Char"/>
          <w:rtl/>
        </w:rPr>
        <w:t xml:space="preserve"> می‌فرماید</w:t>
      </w:r>
      <w:r w:rsidRPr="0062224F">
        <w:rPr>
          <w:rStyle w:val="1-Char"/>
          <w:rtl/>
        </w:rPr>
        <w:t>:</w:t>
      </w:r>
    </w:p>
    <w:p w:rsidR="00F36F9B" w:rsidRPr="00596FEF" w:rsidRDefault="00F36F9B" w:rsidP="00F36F9B">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وَإِنۡ أَرَدتُّمُ </w:t>
      </w:r>
      <w:r w:rsidRPr="00321A84">
        <w:rPr>
          <w:rStyle w:val="8-Char"/>
          <w:rFonts w:hint="cs"/>
          <w:rtl/>
        </w:rPr>
        <w:t>ٱ</w:t>
      </w:r>
      <w:r w:rsidRPr="00321A84">
        <w:rPr>
          <w:rStyle w:val="8-Char"/>
          <w:rFonts w:hint="eastAsia"/>
          <w:rtl/>
        </w:rPr>
        <w:t>سۡتِبۡدَالَ</w:t>
      </w:r>
      <w:r w:rsidRPr="00321A84">
        <w:rPr>
          <w:rStyle w:val="8-Char"/>
          <w:rtl/>
        </w:rPr>
        <w:t xml:space="preserve"> زَوۡجٖ مَّكَانَ زَوۡجٖ وَءَاتَيۡتُمۡ إِحۡدَىٰهُنَّ قِنطَارٗا فَلَا تَأۡخُذُواْ مِنۡهُ شَيۡ‍ًٔاۚ أَتَأۡخُذُونَهُ</w:t>
      </w:r>
      <w:r w:rsidRPr="00321A84">
        <w:rPr>
          <w:rStyle w:val="8-Char"/>
          <w:rFonts w:hint="cs"/>
          <w:rtl/>
        </w:rPr>
        <w:t>ۥ</w:t>
      </w:r>
      <w:r w:rsidRPr="00321A84">
        <w:rPr>
          <w:rStyle w:val="8-Char"/>
          <w:rtl/>
        </w:rPr>
        <w:t xml:space="preserve"> بُهۡتَٰنٗا وَإِثۡمٗا مُّبِينٗا٢٠</w:t>
      </w:r>
      <w:r>
        <w:rPr>
          <w:rStyle w:val="1-Char"/>
          <w:rFonts w:cs="Traditional Arabic"/>
          <w:color w:val="000000"/>
          <w:shd w:val="clear" w:color="auto" w:fill="FFFFFF"/>
          <w:rtl/>
        </w:rPr>
        <w:t>﴾</w:t>
      </w:r>
      <w:r w:rsidRPr="00321A84">
        <w:rPr>
          <w:rStyle w:val="8-Char"/>
          <w:rtl/>
        </w:rPr>
        <w:t xml:space="preserve"> </w:t>
      </w:r>
      <w:r w:rsidRPr="00596FEF">
        <w:rPr>
          <w:rStyle w:val="7-Char"/>
          <w:rtl/>
        </w:rPr>
        <w:t>[النساء: 20]</w:t>
      </w:r>
    </w:p>
    <w:p w:rsidR="00855C20" w:rsidRPr="0062224F" w:rsidRDefault="00855C20" w:rsidP="00855C20">
      <w:pPr>
        <w:ind w:firstLine="284"/>
        <w:jc w:val="both"/>
        <w:rPr>
          <w:rStyle w:val="1-Char"/>
          <w:rFonts w:eastAsia="SimSun"/>
          <w:rtl/>
        </w:rPr>
      </w:pPr>
      <w:r w:rsidRPr="0062224F">
        <w:rPr>
          <w:rStyle w:val="1-Char"/>
          <w:rFonts w:eastAsia="SimSun"/>
          <w:rtl/>
        </w:rPr>
        <w:t xml:space="preserve">یعنی: </w:t>
      </w:r>
      <w:r w:rsidRPr="0059586B">
        <w:rPr>
          <w:rStyle w:val="5-Char"/>
          <w:rFonts w:eastAsia="SimSun" w:hint="cs"/>
          <w:rtl/>
        </w:rPr>
        <w:t>«</w:t>
      </w:r>
      <w:r w:rsidRPr="0062224F">
        <w:rPr>
          <w:rStyle w:val="1-Char"/>
          <w:rFonts w:eastAsia="SimSun"/>
          <w:rtl/>
        </w:rPr>
        <w:t>اگر می‌خواهید زنی را رها کنید و به او مال زیادی دادید، چیزی را پس نگیرید. آیا می</w:t>
      </w:r>
      <w:r w:rsidRPr="0062224F">
        <w:rPr>
          <w:rStyle w:val="1-Char"/>
          <w:rFonts w:eastAsia="SimSun" w:hint="cs"/>
          <w:rtl/>
        </w:rPr>
        <w:t>‌</w:t>
      </w:r>
      <w:r w:rsidRPr="0062224F">
        <w:rPr>
          <w:rStyle w:val="1-Char"/>
          <w:rFonts w:eastAsia="SimSun"/>
          <w:rtl/>
        </w:rPr>
        <w:t>خواهید با تهمت و گناه آشکار پس بگیرید؟</w:t>
      </w:r>
      <w:r w:rsidRPr="0059586B">
        <w:rPr>
          <w:rStyle w:val="5-Char"/>
          <w:rFonts w:eastAsia="SimSun" w:hint="cs"/>
          <w:rtl/>
        </w:rPr>
        <w:t>».</w:t>
      </w:r>
    </w:p>
    <w:p w:rsidR="00855C20" w:rsidRPr="0062224F" w:rsidRDefault="00855C20" w:rsidP="00855C20">
      <w:pPr>
        <w:ind w:firstLine="284"/>
        <w:jc w:val="both"/>
        <w:rPr>
          <w:rStyle w:val="1-Char"/>
          <w:rtl/>
        </w:rPr>
      </w:pPr>
      <w:r w:rsidRPr="0062224F">
        <w:rPr>
          <w:rStyle w:val="1-Char"/>
          <w:rtl/>
        </w:rPr>
        <w:t>عمر از شنیدن این آیه و حاضر جوابی آن زن مبهوت شد و گفت:</w:t>
      </w:r>
    </w:p>
    <w:p w:rsidR="00855C20" w:rsidRPr="00833686" w:rsidRDefault="00855C20" w:rsidP="00855C20">
      <w:pPr>
        <w:ind w:firstLine="284"/>
        <w:jc w:val="both"/>
        <w:rPr>
          <w:rStyle w:val="5-Char"/>
          <w:rtl/>
        </w:rPr>
      </w:pPr>
      <w:r w:rsidRPr="0059586B">
        <w:rPr>
          <w:rStyle w:val="5-Char"/>
          <w:rtl/>
        </w:rPr>
        <w:t>«کلکم اققه من عمر حتی المخدرات ف</w:t>
      </w:r>
      <w:r w:rsidRPr="0059586B">
        <w:rPr>
          <w:rStyle w:val="5-Char"/>
          <w:rFonts w:hint="cs"/>
          <w:rtl/>
        </w:rPr>
        <w:t>ي</w:t>
      </w:r>
      <w:r w:rsidRPr="0059586B">
        <w:rPr>
          <w:rStyle w:val="5-Char"/>
          <w:rtl/>
        </w:rPr>
        <w:t xml:space="preserve"> الحجل»</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همۀ شما حتی زنان پرده نشین از عمر دانا ترید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آنگاه بالای منبر برگشت و گفت: اگرچه شما را منع کردم از</w:t>
      </w:r>
      <w:r w:rsidR="00800FBC">
        <w:rPr>
          <w:rStyle w:val="1-Char"/>
          <w:rtl/>
        </w:rPr>
        <w:t xml:space="preserve"> اینکه </w:t>
      </w:r>
      <w:r w:rsidRPr="0062224F">
        <w:rPr>
          <w:rStyle w:val="1-Char"/>
          <w:rtl/>
        </w:rPr>
        <w:t>زیاده از چهار صد درهم مهر و صداق برای</w:t>
      </w:r>
      <w:r w:rsidR="00E93BB4">
        <w:rPr>
          <w:rStyle w:val="1-Char"/>
          <w:rtl/>
        </w:rPr>
        <w:t xml:space="preserve"> زن‌ها </w:t>
      </w:r>
      <w:r w:rsidRPr="0062224F">
        <w:rPr>
          <w:rStyle w:val="1-Char"/>
          <w:rtl/>
        </w:rPr>
        <w:t>قرار ندهید، اینک به شما اجازه</w:t>
      </w:r>
      <w:r w:rsidR="001E1019">
        <w:rPr>
          <w:rStyle w:val="1-Char"/>
          <w:rtl/>
        </w:rPr>
        <w:t xml:space="preserve"> می‌دهم</w:t>
      </w:r>
      <w:r w:rsidRPr="0062224F">
        <w:rPr>
          <w:rStyle w:val="1-Char"/>
          <w:rtl/>
        </w:rPr>
        <w:t xml:space="preserve"> که اگر خواستید، می‌توانید از مال خود زیادتی از مقدار تعیین شده به</w:t>
      </w:r>
      <w:r w:rsidR="00F0383B">
        <w:rPr>
          <w:rStyle w:val="1-Char"/>
          <w:rtl/>
        </w:rPr>
        <w:t xml:space="preserve"> آن‌ها </w:t>
      </w:r>
      <w:r w:rsidRPr="0062224F">
        <w:rPr>
          <w:rStyle w:val="1-Char"/>
          <w:rtl/>
        </w:rPr>
        <w:t>عطاء نمایید.</w:t>
      </w:r>
    </w:p>
    <w:p w:rsidR="00855C20" w:rsidRPr="0062224F" w:rsidRDefault="00855C20" w:rsidP="00855C20">
      <w:pPr>
        <w:ind w:firstLine="284"/>
        <w:jc w:val="both"/>
        <w:rPr>
          <w:rStyle w:val="1-Char"/>
          <w:rtl/>
        </w:rPr>
      </w:pPr>
      <w:r w:rsidRPr="0062224F">
        <w:rPr>
          <w:rStyle w:val="1-Char"/>
          <w:rtl/>
        </w:rPr>
        <w:t>از این خبر معلوم</w:t>
      </w:r>
      <w:r w:rsidR="006148A3">
        <w:rPr>
          <w:rStyle w:val="1-Char"/>
          <w:rtl/>
        </w:rPr>
        <w:t xml:space="preserve"> می‌شود</w:t>
      </w:r>
      <w:r w:rsidRPr="0062224F">
        <w:rPr>
          <w:rStyle w:val="1-Char"/>
          <w:rtl/>
        </w:rPr>
        <w:t xml:space="preserve"> که خلیفه عمر احاط</w:t>
      </w:r>
      <w:r w:rsidR="008C2681">
        <w:rPr>
          <w:rStyle w:val="1-Char"/>
          <w:rtl/>
        </w:rPr>
        <w:t xml:space="preserve">ه‌ای </w:t>
      </w:r>
      <w:r w:rsidRPr="0062224F">
        <w:rPr>
          <w:rStyle w:val="1-Char"/>
          <w:rtl/>
        </w:rPr>
        <w:t>بر قرآن و احکام فقه نداشت والا چنین سخنی</w:t>
      </w:r>
      <w:r w:rsidR="002D3D2D" w:rsidRPr="0062224F">
        <w:rPr>
          <w:rStyle w:val="1-Char"/>
          <w:rtl/>
        </w:rPr>
        <w:t xml:space="preserve"> نمی‌</w:t>
      </w:r>
      <w:r w:rsidRPr="0062224F">
        <w:rPr>
          <w:rStyle w:val="1-Char"/>
          <w:rtl/>
        </w:rPr>
        <w:t>گفت که در مقابل یک زن عالمه مجاب شود و بگوید: امرأة اصابت و رجل اخطاء؟!</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زن درست</w:t>
      </w:r>
      <w:r w:rsidR="00B32BA2">
        <w:rPr>
          <w:rStyle w:val="1-Char"/>
          <w:rtl/>
        </w:rPr>
        <w:t xml:space="preserve"> </w:t>
      </w:r>
      <w:r w:rsidR="00783174">
        <w:rPr>
          <w:rStyle w:val="1-Char"/>
          <w:rtl/>
        </w:rPr>
        <w:t>می‌گوید</w:t>
      </w:r>
      <w:r w:rsidRPr="0062224F">
        <w:rPr>
          <w:rStyle w:val="1-Char"/>
          <w:rtl/>
        </w:rPr>
        <w:t xml:space="preserve"> و مرد خطا می</w:t>
      </w:r>
      <w:r w:rsidRPr="0062224F">
        <w:rPr>
          <w:rStyle w:val="1-Char"/>
          <w:rFonts w:hint="cs"/>
          <w:rtl/>
        </w:rPr>
        <w:t>‌</w:t>
      </w:r>
      <w:r w:rsidRPr="0062224F">
        <w:rPr>
          <w:rStyle w:val="1-Char"/>
          <w:rtl/>
        </w:rPr>
        <w:t>کند...</w:t>
      </w:r>
      <w:r w:rsidRPr="00CE6E7F">
        <w:rPr>
          <w:rStyle w:val="1-Char"/>
          <w:rFonts w:hint="cs"/>
          <w:vertAlign w:val="superscript"/>
          <w:rtl/>
        </w:rPr>
        <w:t>(</w:t>
      </w:r>
      <w:r w:rsidRPr="008C6EBC">
        <w:rPr>
          <w:rStyle w:val="1-Char"/>
          <w:vertAlign w:val="superscript"/>
          <w:rtl/>
        </w:rPr>
        <w:footnoteReference w:id="504"/>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آقای داعی، این داستان علیه شماست. البته اگر کمی فکر کنید:</w:t>
      </w:r>
    </w:p>
    <w:p w:rsidR="00855C20" w:rsidRPr="0062224F" w:rsidRDefault="00855C20" w:rsidP="00F36F9B">
      <w:pPr>
        <w:ind w:firstLine="284"/>
        <w:jc w:val="both"/>
        <w:rPr>
          <w:rStyle w:val="1-Char"/>
          <w:rtl/>
        </w:rPr>
      </w:pPr>
      <w:r w:rsidRPr="0062224F">
        <w:rPr>
          <w:rStyle w:val="1-Char"/>
          <w:rtl/>
        </w:rPr>
        <w:t>1</w:t>
      </w:r>
      <w:r w:rsidR="00F36F9B">
        <w:rPr>
          <w:rStyle w:val="1-Char"/>
          <w:rFonts w:hint="cs"/>
          <w:rtl/>
        </w:rPr>
        <w:t>-</w:t>
      </w:r>
      <w:r w:rsidRPr="0062224F">
        <w:rPr>
          <w:rStyle w:val="1-Char"/>
          <w:rtl/>
        </w:rPr>
        <w:t xml:space="preserve"> پس عمر تسلیم قرآن بود تا آن جا که به آبروی خود اهمیت</w:t>
      </w:r>
      <w:r w:rsidR="00FA03B3">
        <w:rPr>
          <w:rStyle w:val="1-Char"/>
          <w:rtl/>
        </w:rPr>
        <w:t xml:space="preserve"> نمی‌دا</w:t>
      </w:r>
      <w:r w:rsidRPr="0062224F">
        <w:rPr>
          <w:rStyle w:val="1-Char"/>
          <w:rtl/>
        </w:rPr>
        <w:t>د؛ چون همین که آیه را شنید، برگشت بالای منبر و گفته خود را پس گرفت. این صفت خوب است یا بد؟!</w:t>
      </w:r>
      <w:r w:rsidRPr="0062224F">
        <w:rPr>
          <w:rStyle w:val="1-Char"/>
          <w:rFonts w:hint="cs"/>
          <w:rtl/>
        </w:rPr>
        <w:t>.</w:t>
      </w:r>
    </w:p>
    <w:p w:rsidR="00855C20" w:rsidRPr="0062224F" w:rsidRDefault="00855C20" w:rsidP="00F36F9B">
      <w:pPr>
        <w:ind w:firstLine="284"/>
        <w:jc w:val="both"/>
        <w:rPr>
          <w:rStyle w:val="1-Char"/>
          <w:rtl/>
        </w:rPr>
      </w:pPr>
      <w:r w:rsidRPr="0062224F">
        <w:rPr>
          <w:rStyle w:val="1-Char"/>
          <w:rtl/>
        </w:rPr>
        <w:t>2</w:t>
      </w:r>
      <w:r w:rsidR="00F36F9B">
        <w:rPr>
          <w:rStyle w:val="1-Char"/>
          <w:rFonts w:hint="cs"/>
          <w:rtl/>
        </w:rPr>
        <w:t>-</w:t>
      </w:r>
      <w:r w:rsidRPr="0062224F">
        <w:rPr>
          <w:rStyle w:val="1-Char"/>
          <w:rtl/>
        </w:rPr>
        <w:t xml:space="preserve"> نتیجه می‌گیریم که عمر، مردی متواضع بود و هر کس می</w:t>
      </w:r>
      <w:r w:rsidRPr="0062224F">
        <w:rPr>
          <w:rStyle w:val="1-Char"/>
          <w:rFonts w:hint="cs"/>
          <w:rtl/>
        </w:rPr>
        <w:t>‌</w:t>
      </w:r>
      <w:r w:rsidRPr="0062224F">
        <w:rPr>
          <w:rStyle w:val="1-Char"/>
          <w:rtl/>
        </w:rPr>
        <w:t>توانست به او اعتراض کند و اگر حرف حقی می‌شنید، می‌پذیرفت حتی اگر گوینده، زنی بی</w:t>
      </w:r>
      <w:r w:rsidRPr="0062224F">
        <w:rPr>
          <w:rStyle w:val="1-Char"/>
          <w:rFonts w:hint="cs"/>
          <w:rtl/>
        </w:rPr>
        <w:t>‌</w:t>
      </w:r>
      <w:r w:rsidRPr="0062224F">
        <w:rPr>
          <w:rStyle w:val="1-Char"/>
          <w:rtl/>
        </w:rPr>
        <w:t>سواد باشد!</w:t>
      </w:r>
      <w:r w:rsidRPr="0062224F">
        <w:rPr>
          <w:rStyle w:val="1-Char"/>
          <w:rFonts w:hint="cs"/>
          <w:rtl/>
        </w:rPr>
        <w:t>.</w:t>
      </w:r>
    </w:p>
    <w:p w:rsidR="00855C20" w:rsidRPr="0062224F" w:rsidRDefault="00855C20" w:rsidP="00F36F9B">
      <w:pPr>
        <w:ind w:firstLine="284"/>
        <w:jc w:val="both"/>
        <w:rPr>
          <w:rStyle w:val="1-Char"/>
          <w:rtl/>
        </w:rPr>
      </w:pPr>
      <w:r w:rsidRPr="0062224F">
        <w:rPr>
          <w:rStyle w:val="1-Char"/>
          <w:rtl/>
        </w:rPr>
        <w:t>3</w:t>
      </w:r>
      <w:r w:rsidR="00F36F9B">
        <w:rPr>
          <w:rStyle w:val="1-Char"/>
          <w:rFonts w:hint="cs"/>
          <w:rtl/>
        </w:rPr>
        <w:t>-</w:t>
      </w:r>
      <w:r w:rsidRPr="0062224F">
        <w:rPr>
          <w:rStyle w:val="1-Char"/>
          <w:rtl/>
        </w:rPr>
        <w:t xml:space="preserve"> معلوم</w:t>
      </w:r>
      <w:r w:rsidR="006148A3">
        <w:rPr>
          <w:rStyle w:val="1-Char"/>
          <w:rtl/>
        </w:rPr>
        <w:t xml:space="preserve"> می‌شود</w:t>
      </w:r>
      <w:r w:rsidRPr="0062224F">
        <w:rPr>
          <w:rStyle w:val="1-Char"/>
          <w:rtl/>
        </w:rPr>
        <w:t xml:space="preserve"> که مردم ترسی از عمر نداشتند. پس اگر حق علی را خورده بود، مردم به صدا درمی آمدند و دست کم زبانی رسوایش می‌کردند!</w:t>
      </w:r>
      <w:r w:rsidRPr="0062224F">
        <w:rPr>
          <w:rStyle w:val="1-Char"/>
          <w:rFonts w:hint="cs"/>
          <w:rtl/>
        </w:rPr>
        <w:t>.</w:t>
      </w:r>
    </w:p>
    <w:p w:rsidR="00855C20" w:rsidRPr="0062224F" w:rsidRDefault="00855C20" w:rsidP="00F36F9B">
      <w:pPr>
        <w:ind w:firstLine="284"/>
        <w:jc w:val="both"/>
        <w:rPr>
          <w:rStyle w:val="1-Char"/>
          <w:rtl/>
        </w:rPr>
      </w:pPr>
      <w:r w:rsidRPr="0062224F">
        <w:rPr>
          <w:rStyle w:val="1-Char"/>
          <w:rtl/>
        </w:rPr>
        <w:t>4</w:t>
      </w:r>
      <w:r w:rsidR="00F36F9B">
        <w:rPr>
          <w:rStyle w:val="1-Char"/>
          <w:rFonts w:hint="cs"/>
          <w:rtl/>
        </w:rPr>
        <w:t>-</w:t>
      </w:r>
      <w:r w:rsidRPr="0062224F">
        <w:rPr>
          <w:rStyle w:val="1-Char"/>
          <w:rtl/>
        </w:rPr>
        <w:t xml:space="preserve"> داستان به این صورت که گفتی، درست نیست! هر چند زن اجازه دارد که مهریه سنگین بگیرد اما کاری پسندیده نیست و خلیفه حق دارد مردم را به نیکی امر کند. این، مثل قانون طلاق است که جایز است اما پسندیده نیست!</w:t>
      </w:r>
      <w:r w:rsidRPr="0062224F">
        <w:rPr>
          <w:rStyle w:val="1-Char"/>
          <w:rFonts w:hint="cs"/>
          <w:rtl/>
        </w:rPr>
        <w:t>.</w:t>
      </w:r>
    </w:p>
    <w:p w:rsidR="00855C20" w:rsidRPr="0062224F" w:rsidRDefault="00855C20" w:rsidP="00855C20">
      <w:pPr>
        <w:ind w:firstLine="284"/>
        <w:jc w:val="both"/>
        <w:rPr>
          <w:rStyle w:val="1-Char"/>
        </w:rPr>
      </w:pPr>
      <w:r w:rsidRPr="0062224F">
        <w:rPr>
          <w:rStyle w:val="1-Char"/>
          <w:rtl/>
        </w:rPr>
        <w:t>دیگر</w:t>
      </w:r>
      <w:r w:rsidR="00800FBC">
        <w:rPr>
          <w:rStyle w:val="1-Char"/>
          <w:rtl/>
        </w:rPr>
        <w:t xml:space="preserve"> اینکه </w:t>
      </w:r>
      <w:r w:rsidRPr="0062224F">
        <w:rPr>
          <w:rStyle w:val="1-Char"/>
          <w:rtl/>
        </w:rPr>
        <w:t>با یک گل بهار</w:t>
      </w:r>
      <w:r w:rsidR="002D3D2D" w:rsidRPr="0062224F">
        <w:rPr>
          <w:rStyle w:val="1-Char"/>
          <w:rtl/>
        </w:rPr>
        <w:t xml:space="preserve"> نمی‌</w:t>
      </w:r>
      <w:r w:rsidRPr="0062224F">
        <w:rPr>
          <w:rStyle w:val="1-Char"/>
          <w:rtl/>
        </w:rPr>
        <w:t>شود. حالا اگر زنی در یک موضوع از عمر بیشتر می‌دانست، دلیل بر این نیست که از عمر عالم</w:t>
      </w:r>
      <w:r w:rsidR="00283531">
        <w:rPr>
          <w:rStyle w:val="1-Char"/>
          <w:rtl/>
        </w:rPr>
        <w:t xml:space="preserve">‌تر </w:t>
      </w:r>
      <w:r w:rsidRPr="0062224F">
        <w:rPr>
          <w:rStyle w:val="1-Char"/>
          <w:rtl/>
        </w:rPr>
        <w:t>است. گاهی پسر نکت</w:t>
      </w:r>
      <w:r w:rsidR="008C2681">
        <w:rPr>
          <w:rStyle w:val="1-Char"/>
          <w:rtl/>
        </w:rPr>
        <w:t xml:space="preserve">ه‌ای </w:t>
      </w:r>
      <w:r w:rsidRPr="0062224F">
        <w:rPr>
          <w:rStyle w:val="1-Char"/>
          <w:rtl/>
        </w:rPr>
        <w:t>را بهتر از پدرش در می‌یاید اما این دلیل</w:t>
      </w:r>
      <w:r w:rsidR="002D3D2D" w:rsidRPr="0062224F">
        <w:rPr>
          <w:rStyle w:val="1-Char"/>
          <w:rtl/>
        </w:rPr>
        <w:t xml:space="preserve"> نمی‌</w:t>
      </w:r>
      <w:r w:rsidRPr="0062224F">
        <w:rPr>
          <w:rStyle w:val="1-Char"/>
          <w:rtl/>
        </w:rPr>
        <w:t xml:space="preserve">شود که پدر به فرمان پسر باشد. همین عمردر چند جا به پیامبر توصیه‌هایی کرد که آخر رسول الله دید از نظر خودش بهتر است. با وجود این، ما عمر را </w:t>
      </w:r>
      <w:r w:rsidRPr="0062224F">
        <w:rPr>
          <w:rStyle w:val="1-Char"/>
          <w:rFonts w:hint="cs"/>
          <w:rtl/>
        </w:rPr>
        <w:t>در مقابل</w:t>
      </w:r>
      <w:r w:rsidR="002D3D2D" w:rsidRPr="0062224F">
        <w:rPr>
          <w:rStyle w:val="1-Char"/>
          <w:rFonts w:hint="cs"/>
          <w:rtl/>
        </w:rPr>
        <w:t xml:space="preserve"> </w:t>
      </w:r>
      <w:r w:rsidRPr="0062224F">
        <w:rPr>
          <w:rStyle w:val="1-Char"/>
          <w:rtl/>
        </w:rPr>
        <w:t xml:space="preserve">رسول الله </w:t>
      </w:r>
      <w:r w:rsidRPr="0062224F">
        <w:rPr>
          <w:rStyle w:val="1-Char"/>
          <w:rFonts w:hint="cs"/>
          <w:rtl/>
        </w:rPr>
        <w:t>یک در صد هم اهمیت نمیدهیم</w:t>
      </w:r>
      <w:r w:rsidR="002D3D2D" w:rsidRPr="0062224F">
        <w:rPr>
          <w:rStyle w:val="1-Char"/>
          <w:rFonts w:hint="cs"/>
          <w:rtl/>
        </w:rPr>
        <w:t xml:space="preserve"> </w:t>
      </w:r>
      <w:r w:rsidRPr="0062224F">
        <w:rPr>
          <w:rStyle w:val="1-Char"/>
          <w:rtl/>
        </w:rPr>
        <w:t>و مثل تو فوراً نتیج</w:t>
      </w:r>
      <w:r w:rsidR="008C2681">
        <w:rPr>
          <w:rStyle w:val="1-Char"/>
          <w:rtl/>
        </w:rPr>
        <w:t xml:space="preserve">ه‌ای </w:t>
      </w:r>
      <w:r w:rsidRPr="0062224F">
        <w:rPr>
          <w:rStyle w:val="1-Char"/>
          <w:rtl/>
        </w:rPr>
        <w:t>احمقانه نمی</w:t>
      </w:r>
      <w:r w:rsidRPr="0062224F">
        <w:rPr>
          <w:rStyle w:val="1-Char"/>
          <w:rFonts w:hint="cs"/>
          <w:rtl/>
        </w:rPr>
        <w:t>‌</w:t>
      </w:r>
      <w:r w:rsidRPr="0062224F">
        <w:rPr>
          <w:rStyle w:val="1-Char"/>
          <w:rtl/>
        </w:rPr>
        <w:t>گیریم.</w:t>
      </w:r>
    </w:p>
    <w:p w:rsidR="00855C20" w:rsidRPr="001E5D31" w:rsidRDefault="00855C20" w:rsidP="003718D8">
      <w:pPr>
        <w:pStyle w:val="3-"/>
        <w:rPr>
          <w:rtl/>
        </w:rPr>
      </w:pPr>
      <w:bookmarkStart w:id="1152" w:name="_Toc433464868"/>
      <w:r w:rsidRPr="001E5D31">
        <w:rPr>
          <w:rFonts w:hint="cs"/>
          <w:rtl/>
        </w:rPr>
        <w:t>ادعای</w:t>
      </w:r>
      <w:r w:rsidR="002D2F97">
        <w:rPr>
          <w:rFonts w:hint="cs"/>
          <w:rtl/>
        </w:rPr>
        <w:t xml:space="preserve"> </w:t>
      </w:r>
      <w:r w:rsidRPr="001E5D31">
        <w:rPr>
          <w:rFonts w:hint="cs"/>
          <w:rtl/>
        </w:rPr>
        <w:t>407</w:t>
      </w:r>
      <w:r>
        <w:rPr>
          <w:rFonts w:hint="cs"/>
          <w:rtl/>
        </w:rPr>
        <w:t>-</w:t>
      </w:r>
      <w:r w:rsidRPr="001E5D31">
        <w:rPr>
          <w:rtl/>
        </w:rPr>
        <w:t xml:space="preserve"> از دلایل</w:t>
      </w:r>
      <w:r w:rsidR="00686EC4">
        <w:rPr>
          <w:rtl/>
        </w:rPr>
        <w:t xml:space="preserve"> بی‌</w:t>
      </w:r>
      <w:r w:rsidRPr="001E5D31">
        <w:rPr>
          <w:rtl/>
        </w:rPr>
        <w:t>علمی عمر یکی</w:t>
      </w:r>
      <w:r w:rsidR="00800FBC">
        <w:rPr>
          <w:rtl/>
        </w:rPr>
        <w:t xml:space="preserve"> اینکه </w:t>
      </w:r>
      <w:r w:rsidRPr="001E5D31">
        <w:rPr>
          <w:rtl/>
        </w:rPr>
        <w:t>گمان</w:t>
      </w:r>
      <w:r>
        <w:rPr>
          <w:rtl/>
        </w:rPr>
        <w:t xml:space="preserve"> می‌</w:t>
      </w:r>
      <w:r w:rsidRPr="001E5D31">
        <w:rPr>
          <w:rtl/>
        </w:rPr>
        <w:t>کرد حضرت محمد هرگز</w:t>
      </w:r>
      <w:r w:rsidR="002D3D2D">
        <w:rPr>
          <w:rtl/>
        </w:rPr>
        <w:t xml:space="preserve"> نمی‌</w:t>
      </w:r>
      <w:r w:rsidRPr="001E5D31">
        <w:rPr>
          <w:rtl/>
        </w:rPr>
        <w:t>میرد</w:t>
      </w:r>
      <w:r>
        <w:rPr>
          <w:rtl/>
        </w:rPr>
        <w:t>.</w:t>
      </w:r>
      <w:bookmarkEnd w:id="1152"/>
    </w:p>
    <w:p w:rsidR="00855C20" w:rsidRPr="0062224F" w:rsidRDefault="00855C20" w:rsidP="00855C20">
      <w:pPr>
        <w:ind w:firstLine="284"/>
        <w:jc w:val="both"/>
        <w:rPr>
          <w:rStyle w:val="1-Char"/>
          <w:rtl/>
        </w:rPr>
      </w:pPr>
      <w:r w:rsidRPr="0062224F">
        <w:rPr>
          <w:rStyle w:val="1-Char"/>
          <w:rtl/>
        </w:rPr>
        <w:t>نقل نموده</w:t>
      </w:r>
      <w:r w:rsidRPr="0062224F">
        <w:rPr>
          <w:rStyle w:val="1-Char"/>
          <w:rFonts w:hint="cs"/>
          <w:rtl/>
        </w:rPr>
        <w:t>‌</w:t>
      </w:r>
      <w:r w:rsidRPr="0062224F">
        <w:rPr>
          <w:rStyle w:val="1-Char"/>
          <w:rtl/>
        </w:rPr>
        <w:t>اند که چون رسول الله از دنیا رفت، عمر نزد ابی بکر رفت و گفت: می</w:t>
      </w:r>
      <w:r w:rsidRPr="0062224F">
        <w:rPr>
          <w:rStyle w:val="1-Char"/>
          <w:rFonts w:hint="cs"/>
          <w:rtl/>
        </w:rPr>
        <w:t>‌</w:t>
      </w:r>
      <w:r w:rsidRPr="0062224F">
        <w:rPr>
          <w:rStyle w:val="1-Char"/>
          <w:rtl/>
        </w:rPr>
        <w:t>ترسم محمد نمرده باشد و حیله کرده (یعنی، خود را به مردن زده) تا دوست و دشمن خود را بشناسد یا</w:t>
      </w:r>
      <w:r w:rsidR="00800FBC">
        <w:rPr>
          <w:rStyle w:val="1-Char"/>
          <w:rtl/>
        </w:rPr>
        <w:t xml:space="preserve"> اینکه </w:t>
      </w:r>
      <w:r w:rsidRPr="0062224F">
        <w:rPr>
          <w:rStyle w:val="1-Char"/>
          <w:rtl/>
        </w:rPr>
        <w:t>مانند موسی غایب شده باشد و وقتی آمد هر کس با او مخالفت نموده و عاصی شده باشد، به سیاست رساند. پس هرکس گوید: رسول خدا مرده است، من او را حد می</w:t>
      </w:r>
      <w:r w:rsidRPr="0062224F">
        <w:rPr>
          <w:rStyle w:val="1-Char"/>
          <w:rFonts w:hint="cs"/>
          <w:rtl/>
        </w:rPr>
        <w:t>‌</w:t>
      </w:r>
      <w:r w:rsidRPr="0062224F">
        <w:rPr>
          <w:rStyle w:val="1-Char"/>
          <w:rtl/>
        </w:rPr>
        <w:t>زنم.</w:t>
      </w:r>
    </w:p>
    <w:p w:rsidR="00855C20" w:rsidRDefault="00855C20" w:rsidP="00855C20">
      <w:pPr>
        <w:ind w:firstLine="284"/>
        <w:jc w:val="both"/>
        <w:rPr>
          <w:rStyle w:val="1-Char"/>
          <w:rtl/>
        </w:rPr>
      </w:pPr>
      <w:r w:rsidRPr="0062224F">
        <w:rPr>
          <w:rStyle w:val="1-Char"/>
          <w:rtl/>
        </w:rPr>
        <w:t>ابی بکر چون این جملات را شنید، شکی در دلش پیدا شد و از این گفتار</w:t>
      </w:r>
      <w:r w:rsidRPr="0062224F">
        <w:rPr>
          <w:rStyle w:val="1-Char"/>
          <w:rFonts w:hint="cs"/>
          <w:rtl/>
        </w:rPr>
        <w:t>‌</w:t>
      </w:r>
      <w:r w:rsidRPr="0062224F">
        <w:rPr>
          <w:rStyle w:val="1-Char"/>
          <w:rtl/>
        </w:rPr>
        <w:t>ها اضطرابی در مردم پدید آمد و اختلاف کلمه ظاهر شد. وقتی این خبر را به علی دادند، ایشان با عجله و شتاب خود را به جمعیت رسانید و فرمود: ای قوم، این چه هیاهویی است که برپا نموده</w:t>
      </w:r>
      <w:r w:rsidRPr="0062224F">
        <w:rPr>
          <w:rStyle w:val="1-Char"/>
          <w:rFonts w:hint="cs"/>
          <w:rtl/>
        </w:rPr>
        <w:t>‌</w:t>
      </w:r>
      <w:r w:rsidRPr="0062224F">
        <w:rPr>
          <w:rStyle w:val="1-Char"/>
          <w:rtl/>
        </w:rPr>
        <w:t>اید، مگر این آیۀ شریفه را فراموش نموده</w:t>
      </w:r>
      <w:r w:rsidRPr="0062224F">
        <w:rPr>
          <w:rStyle w:val="1-Char"/>
          <w:rFonts w:hint="cs"/>
          <w:rtl/>
        </w:rPr>
        <w:t>‌</w:t>
      </w:r>
      <w:r w:rsidRPr="0062224F">
        <w:rPr>
          <w:rStyle w:val="1-Char"/>
          <w:rtl/>
        </w:rPr>
        <w:t>اید که خداوند در حیات رسول الله به ایشان اعلام داشت:</w:t>
      </w:r>
    </w:p>
    <w:p w:rsidR="00CA51F1" w:rsidRPr="00596FEF" w:rsidRDefault="00CA51F1" w:rsidP="00CA51F1">
      <w:pPr>
        <w:ind w:firstLine="284"/>
        <w:jc w:val="both"/>
        <w:rPr>
          <w:rStyle w:val="7-Char"/>
          <w:rtl/>
        </w:rPr>
      </w:pPr>
      <w:r>
        <w:rPr>
          <w:rStyle w:val="1-Char"/>
          <w:rFonts w:cs="Traditional Arabic"/>
          <w:color w:val="000000"/>
          <w:shd w:val="clear" w:color="auto" w:fill="FFFFFF"/>
          <w:rtl/>
        </w:rPr>
        <w:t>﴿</w:t>
      </w:r>
      <w:r w:rsidRPr="00321A84">
        <w:rPr>
          <w:rStyle w:val="8-Char"/>
          <w:rtl/>
        </w:rPr>
        <w:t>إِنَّكَ مَيِّتٞ وَإِنَّهُم مَّيِّتُونَ٣٠</w:t>
      </w:r>
      <w:r>
        <w:rPr>
          <w:rStyle w:val="1-Char"/>
          <w:rFonts w:cs="Traditional Arabic"/>
          <w:color w:val="000000"/>
          <w:shd w:val="clear" w:color="auto" w:fill="FFFFFF"/>
          <w:rtl/>
        </w:rPr>
        <w:t>﴾</w:t>
      </w:r>
      <w:r w:rsidRPr="00321A84">
        <w:rPr>
          <w:rStyle w:val="8-Char"/>
          <w:rtl/>
        </w:rPr>
        <w:t xml:space="preserve"> </w:t>
      </w:r>
      <w:r w:rsidRPr="00596FEF">
        <w:rPr>
          <w:rStyle w:val="7-Char"/>
          <w:rtl/>
        </w:rPr>
        <w:t>[الزمر: 30]</w:t>
      </w:r>
    </w:p>
    <w:p w:rsidR="00855C20" w:rsidRPr="0062224F" w:rsidRDefault="00855C20" w:rsidP="00855C20">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تو می‌میری و امت تو هم می‌میرند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پس به حکم این آیه شریفه، رسول الله از دنیا رفت. این استدلال علی مورد قبول امت واقع شد و به موت آن حضرت یقین نمودند. عمر گفت: گویا من هرگز این آیه را نشنیده بودم!</w:t>
      </w:r>
      <w:r w:rsidRPr="0062224F">
        <w:rPr>
          <w:rStyle w:val="1-Char"/>
          <w:rFonts w:hint="cs"/>
          <w:rtl/>
        </w:rPr>
        <w:t>.</w:t>
      </w:r>
    </w:p>
    <w:p w:rsidR="00855C20" w:rsidRPr="0062224F" w:rsidRDefault="00855C20" w:rsidP="0030430B">
      <w:pPr>
        <w:ind w:firstLine="284"/>
        <w:jc w:val="both"/>
        <w:rPr>
          <w:rStyle w:val="1-Char"/>
          <w:rtl/>
        </w:rPr>
      </w:pPr>
      <w:r w:rsidRPr="0062224F">
        <w:rPr>
          <w:rStyle w:val="1-Char"/>
          <w:rtl/>
        </w:rPr>
        <w:t>ابن اثیر در «کامل و نهایه» و زمخشری در «اساس البلاغه» و شهرستانی در «ملل و نحل»</w:t>
      </w:r>
      <w:r w:rsidRPr="00CE6E7F">
        <w:rPr>
          <w:rStyle w:val="1-Char"/>
          <w:rFonts w:hint="cs"/>
          <w:vertAlign w:val="superscript"/>
          <w:rtl/>
        </w:rPr>
        <w:t>(</w:t>
      </w:r>
      <w:r w:rsidRPr="008C6EBC">
        <w:rPr>
          <w:rStyle w:val="1-Char"/>
          <w:vertAlign w:val="superscript"/>
          <w:rtl/>
        </w:rPr>
        <w:footnoteReference w:id="505"/>
      </w:r>
      <w:r w:rsidRPr="00CE6E7F">
        <w:rPr>
          <w:rStyle w:val="1-Char"/>
          <w:rFonts w:hint="cs"/>
          <w:vertAlign w:val="superscript"/>
          <w:rtl/>
        </w:rPr>
        <w:t>)</w:t>
      </w:r>
      <w:r w:rsidRPr="0062224F">
        <w:rPr>
          <w:rStyle w:val="1-Char"/>
          <w:rtl/>
        </w:rPr>
        <w:t xml:space="preserve"> و عده</w:t>
      </w:r>
      <w:r w:rsidR="00362A31">
        <w:rPr>
          <w:rStyle w:val="1-Char"/>
          <w:rFonts w:hint="cs"/>
          <w:rtl/>
        </w:rPr>
        <w:t>‌</w:t>
      </w:r>
      <w:r w:rsidRPr="0062224F">
        <w:rPr>
          <w:rStyle w:val="1-Char"/>
          <w:rtl/>
        </w:rPr>
        <w:t>ای دیگر از علماء می‌نویسند که وقتی عمر فریاد می‌زد: هرگز! پیغمبر نمرده است. ابی بکر خود را به او رسانید و گفت: مگر این طور نیست که خداوند</w:t>
      </w:r>
      <w:r w:rsidR="006B6811">
        <w:rPr>
          <w:rStyle w:val="1-Char"/>
          <w:rtl/>
        </w:rPr>
        <w:t xml:space="preserve"> می‌فرماید</w:t>
      </w:r>
      <w:r w:rsidRPr="0062224F">
        <w:rPr>
          <w:rStyle w:val="1-Char"/>
          <w:rtl/>
        </w:rPr>
        <w:t>:</w:t>
      </w:r>
      <w:r w:rsidR="0030430B">
        <w:rPr>
          <w:rStyle w:val="1-Char"/>
          <w:rFonts w:hint="cs"/>
          <w:rtl/>
        </w:rPr>
        <w:t xml:space="preserve"> </w:t>
      </w:r>
      <w:r w:rsidR="0030430B">
        <w:rPr>
          <w:rStyle w:val="1-Char"/>
          <w:rFonts w:cs="Traditional Arabic"/>
          <w:color w:val="000000"/>
          <w:shd w:val="clear" w:color="auto" w:fill="FFFFFF"/>
          <w:rtl/>
        </w:rPr>
        <w:t>﴿</w:t>
      </w:r>
      <w:r w:rsidR="0030430B" w:rsidRPr="00321A84">
        <w:rPr>
          <w:rStyle w:val="8-Char"/>
          <w:rtl/>
        </w:rPr>
        <w:t>إِنَّكَ مَيِّتٞ وَإِنَّهُم مَّيِّتُونَ٣٠</w:t>
      </w:r>
      <w:r w:rsidR="0030430B">
        <w:rPr>
          <w:rStyle w:val="1-Char"/>
          <w:rFonts w:cs="Traditional Arabic"/>
          <w:color w:val="000000"/>
          <w:shd w:val="clear" w:color="auto" w:fill="FFFFFF"/>
          <w:rtl/>
        </w:rPr>
        <w:t>﴾</w:t>
      </w:r>
      <w:r w:rsidR="0030430B" w:rsidRPr="00321A84">
        <w:rPr>
          <w:rStyle w:val="8-Char"/>
          <w:rtl/>
        </w:rPr>
        <w:t xml:space="preserve"> </w:t>
      </w:r>
      <w:r w:rsidR="0030430B" w:rsidRPr="00596FEF">
        <w:rPr>
          <w:rStyle w:val="7-Char"/>
          <w:rtl/>
        </w:rPr>
        <w:t>[الزمر: 30]</w:t>
      </w:r>
    </w:p>
    <w:p w:rsidR="00855C20" w:rsidRPr="001E5D31" w:rsidRDefault="00855C20" w:rsidP="0030430B">
      <w:pPr>
        <w:ind w:firstLine="284"/>
        <w:jc w:val="both"/>
        <w:rPr>
          <w:rFonts w:cs="Tahoma"/>
          <w:b/>
          <w:bCs/>
          <w:rtl/>
        </w:rPr>
      </w:pPr>
      <w:r w:rsidRPr="0062224F">
        <w:rPr>
          <w:rStyle w:val="1-Char"/>
          <w:rtl/>
        </w:rPr>
        <w:t>و نیز، فرمود:</w:t>
      </w:r>
      <w:r w:rsidR="0030430B">
        <w:rPr>
          <w:rStyle w:val="1-Char"/>
          <w:rFonts w:hint="cs"/>
          <w:rtl/>
        </w:rPr>
        <w:t xml:space="preserve"> </w:t>
      </w:r>
      <w:r w:rsidR="0030430B">
        <w:rPr>
          <w:rStyle w:val="1-Char"/>
          <w:rFonts w:cs="Traditional Arabic"/>
          <w:color w:val="000000"/>
          <w:shd w:val="clear" w:color="auto" w:fill="FFFFFF"/>
          <w:rtl/>
        </w:rPr>
        <w:t>﴿</w:t>
      </w:r>
      <w:r w:rsidR="0030430B" w:rsidRPr="00321A84">
        <w:rPr>
          <w:rStyle w:val="8-Char"/>
          <w:rtl/>
        </w:rPr>
        <w:t xml:space="preserve">أَفَإِيْن مَّاتَ أَوۡ قُتِلَ </w:t>
      </w:r>
      <w:r w:rsidR="0030430B" w:rsidRPr="00321A84">
        <w:rPr>
          <w:rStyle w:val="8-Char"/>
          <w:rFonts w:hint="cs"/>
          <w:rtl/>
        </w:rPr>
        <w:t>ٱ</w:t>
      </w:r>
      <w:r w:rsidR="0030430B" w:rsidRPr="00321A84">
        <w:rPr>
          <w:rStyle w:val="8-Char"/>
          <w:rFonts w:hint="eastAsia"/>
          <w:rtl/>
        </w:rPr>
        <w:t>نقَلَبۡتُمۡ</w:t>
      </w:r>
      <w:r w:rsidR="0030430B" w:rsidRPr="00321A84">
        <w:rPr>
          <w:rStyle w:val="8-Char"/>
          <w:rtl/>
        </w:rPr>
        <w:t xml:space="preserve"> عَلَىٰٓ أَعۡقَٰبِكُمۡۚ</w:t>
      </w:r>
      <w:r w:rsidR="0030430B">
        <w:rPr>
          <w:rStyle w:val="1-Char"/>
          <w:rFonts w:cs="Traditional Arabic"/>
          <w:color w:val="000000"/>
          <w:shd w:val="clear" w:color="auto" w:fill="FFFFFF"/>
          <w:rtl/>
        </w:rPr>
        <w:t>﴾</w:t>
      </w:r>
      <w:r w:rsidR="0030430B" w:rsidRPr="00321A84">
        <w:rPr>
          <w:rStyle w:val="8-Char"/>
          <w:rtl/>
        </w:rPr>
        <w:t xml:space="preserve"> </w:t>
      </w:r>
      <w:r w:rsidR="0030430B" w:rsidRPr="00596FEF">
        <w:rPr>
          <w:rStyle w:val="7-Char"/>
          <w:rtl/>
        </w:rPr>
        <w:t>[آل عمران: 144]</w:t>
      </w:r>
    </w:p>
    <w:p w:rsidR="00855C20" w:rsidRPr="0062224F" w:rsidRDefault="00855C20" w:rsidP="00855C20">
      <w:pPr>
        <w:ind w:firstLine="284"/>
        <w:jc w:val="both"/>
        <w:rPr>
          <w:rStyle w:val="1-Char"/>
          <w:rtl/>
        </w:rPr>
      </w:pPr>
      <w:r w:rsidRPr="0062224F">
        <w:rPr>
          <w:rStyle w:val="1-Char"/>
          <w:rtl/>
        </w:rPr>
        <w:t>آنگاه عمر ساکت شد و گفت: گویا هرگز این آیه را نشنیده بودم؛ حالا یقین کردم که وفات نموده‌اند..</w:t>
      </w:r>
      <w:r w:rsidRPr="00CE6E7F">
        <w:rPr>
          <w:rStyle w:val="1-Char"/>
          <w:rFonts w:hint="cs"/>
          <w:vertAlign w:val="superscript"/>
          <w:rtl/>
        </w:rPr>
        <w:t>(</w:t>
      </w:r>
      <w:r w:rsidRPr="008C6EBC">
        <w:rPr>
          <w:rStyle w:val="1-Char"/>
          <w:vertAlign w:val="superscript"/>
          <w:rtl/>
        </w:rPr>
        <w:footnoteReference w:id="50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داستان به این صورت نیست تو با</w:t>
      </w:r>
      <w:r w:rsidR="000D6BFD">
        <w:rPr>
          <w:rStyle w:val="1-Char"/>
          <w:rtl/>
        </w:rPr>
        <w:t>ز هم از چاشنی دروغ استفاده کرده</w:t>
      </w:r>
      <w:r w:rsidR="000D6BFD">
        <w:rPr>
          <w:rStyle w:val="1-Char"/>
          <w:rFonts w:hint="cs"/>
          <w:rtl/>
        </w:rPr>
        <w:t>‌</w:t>
      </w:r>
      <w:r w:rsidRPr="0062224F">
        <w:rPr>
          <w:rStyle w:val="1-Char"/>
          <w:rtl/>
        </w:rPr>
        <w:t>ای و آن را به صورت دیگری نقل نمودی و گفتی: ابوبکر هم شک کرد. این شاهکار تو در دروغ</w:t>
      </w:r>
      <w:r w:rsidRPr="0062224F">
        <w:rPr>
          <w:rStyle w:val="1-Char"/>
          <w:rFonts w:hint="cs"/>
          <w:rtl/>
        </w:rPr>
        <w:t>‌</w:t>
      </w:r>
      <w:r w:rsidRPr="0062224F">
        <w:rPr>
          <w:rStyle w:val="1-Char"/>
          <w:rtl/>
        </w:rPr>
        <w:t>گویی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حضرت عمر از فرط محبت به اسلام و پیامبر، حقیقتی آشکار بر او پنهان ماند؛ اما همین که ابوبکر آیه را تلاوت کرد، چون موم نرم شد و بر زمین نشست و گریست!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عمر در آن مقام اشتباه بزرگی کرد؛ اما این مسأله از مقام و اعتبار او</w:t>
      </w:r>
      <w:r w:rsidR="002D3D2D" w:rsidRPr="0062224F">
        <w:rPr>
          <w:rStyle w:val="1-Char"/>
          <w:rtl/>
        </w:rPr>
        <w:t xml:space="preserve"> نمی‌</w:t>
      </w:r>
      <w:r w:rsidRPr="0062224F">
        <w:rPr>
          <w:rStyle w:val="1-Char"/>
          <w:rtl/>
        </w:rPr>
        <w:t>کاهد. ما مانند شما نیستیم تا بزرگان خود را معصوم بدانیم؛ یعنی، ما از اشتباه اولیاء الله تعجب</w:t>
      </w:r>
      <w:r w:rsidR="00C94C10">
        <w:rPr>
          <w:rStyle w:val="1-Char"/>
          <w:rtl/>
        </w:rPr>
        <w:t xml:space="preserve"> نمی‌کنی</w:t>
      </w:r>
      <w:r w:rsidRPr="0062224F">
        <w:rPr>
          <w:rStyle w:val="1-Char"/>
          <w:rtl/>
        </w:rPr>
        <w:t>م. اما فرق اولیاء با مردم عادی این است که به محض شنیدن دلیل،سریع از خطای خود توبه</w:t>
      </w:r>
      <w:r w:rsidR="00AD4713">
        <w:rPr>
          <w:rStyle w:val="1-Char"/>
          <w:rtl/>
        </w:rPr>
        <w:t xml:space="preserve"> می‌کنند</w:t>
      </w:r>
      <w:r w:rsidRPr="0062224F">
        <w:rPr>
          <w:rStyle w:val="1-Char"/>
          <w:rtl/>
        </w:rPr>
        <w:t>.</w:t>
      </w:r>
    </w:p>
    <w:p w:rsidR="00855C20" w:rsidRPr="0062224F" w:rsidRDefault="00855C20" w:rsidP="00855C20">
      <w:pPr>
        <w:ind w:firstLine="284"/>
        <w:jc w:val="both"/>
        <w:rPr>
          <w:rStyle w:val="1-Char"/>
          <w:rtl/>
        </w:rPr>
      </w:pPr>
      <w:r w:rsidRPr="0062224F">
        <w:rPr>
          <w:rStyle w:val="1-Char"/>
          <w:rtl/>
        </w:rPr>
        <w:t>اولین بار است که می</w:t>
      </w:r>
      <w:r w:rsidRPr="0062224F">
        <w:rPr>
          <w:rStyle w:val="1-Char"/>
          <w:rFonts w:hint="cs"/>
          <w:rtl/>
        </w:rPr>
        <w:t>‌</w:t>
      </w:r>
      <w:r w:rsidRPr="0062224F">
        <w:rPr>
          <w:rStyle w:val="1-Char"/>
          <w:rtl/>
        </w:rPr>
        <w:t>شنوم علی این آیه را تلاوت کرده تا حالا همه</w:t>
      </w:r>
      <w:r w:rsidR="001E1019">
        <w:rPr>
          <w:rStyle w:val="1-Char"/>
          <w:rtl/>
        </w:rPr>
        <w:t xml:space="preserve"> می‌گفت</w:t>
      </w:r>
      <w:r w:rsidRPr="0062224F">
        <w:rPr>
          <w:rStyle w:val="1-Char"/>
          <w:rtl/>
        </w:rPr>
        <w:t>ند: ابوبکر آیه را تلاوت کرده است. شیعه همواره کار خوب دیگران را به علی نسبت می‌دهد. در هر حال، عالم و فقیه اگر خطا کند، دلیل</w:t>
      </w:r>
      <w:r w:rsidR="002D3D2D" w:rsidRPr="0062224F">
        <w:rPr>
          <w:rStyle w:val="1-Char"/>
          <w:rtl/>
        </w:rPr>
        <w:t xml:space="preserve"> نمی‌</w:t>
      </w:r>
      <w:r w:rsidRPr="0062224F">
        <w:rPr>
          <w:rStyle w:val="1-Char"/>
          <w:rtl/>
        </w:rPr>
        <w:t>شود که دیگر فقیه نیست! البته اگر یک امام خیالی درست کنیم که علم غیب دارد و عالم غیب و شهاده است، آن وقت آن آدم خیالی هرگز خطا</w:t>
      </w:r>
      <w:r w:rsidR="002D3D2D" w:rsidRPr="0062224F">
        <w:rPr>
          <w:rStyle w:val="1-Char"/>
          <w:rtl/>
        </w:rPr>
        <w:t xml:space="preserve"> نمی‌</w:t>
      </w:r>
      <w:r w:rsidRPr="0062224F">
        <w:rPr>
          <w:rStyle w:val="1-Char"/>
          <w:rtl/>
        </w:rPr>
        <w:t>کند(اما</w:t>
      </w:r>
      <w:r w:rsidR="00FA03B3">
        <w:rPr>
          <w:rStyle w:val="1-Char"/>
          <w:rtl/>
        </w:rPr>
        <w:t xml:space="preserve"> نمی‌دا</w:t>
      </w:r>
      <w:r w:rsidRPr="0062224F">
        <w:rPr>
          <w:rStyle w:val="1-Char"/>
          <w:rtl/>
        </w:rPr>
        <w:t>نم چرا باز انگور زهر دار و آب زهر آلود می</w:t>
      </w:r>
      <w:r w:rsidRPr="0062224F">
        <w:rPr>
          <w:rStyle w:val="1-Char"/>
          <w:rFonts w:hint="cs"/>
          <w:rtl/>
        </w:rPr>
        <w:t>‌</w:t>
      </w:r>
      <w:r w:rsidRPr="0062224F">
        <w:rPr>
          <w:rStyle w:val="1-Char"/>
          <w:rtl/>
        </w:rPr>
        <w:t>خورند و می‌میرند؟!</w:t>
      </w:r>
      <w:r w:rsidRPr="0062224F">
        <w:rPr>
          <w:rStyle w:val="1-Char"/>
          <w:rFonts w:hint="cs"/>
          <w:rtl/>
        </w:rPr>
        <w:t>)</w:t>
      </w:r>
      <w:r w:rsidRPr="0062224F">
        <w:rPr>
          <w:rStyle w:val="1-Char"/>
          <w:rtl/>
        </w:rPr>
        <w:t>.</w:t>
      </w:r>
    </w:p>
    <w:p w:rsidR="00855C20" w:rsidRPr="0062224F" w:rsidRDefault="00855C20" w:rsidP="00855C20">
      <w:pPr>
        <w:ind w:firstLine="284"/>
        <w:jc w:val="both"/>
        <w:rPr>
          <w:rStyle w:val="1-Char"/>
          <w:rtl/>
        </w:rPr>
      </w:pPr>
      <w:r w:rsidRPr="0062224F">
        <w:rPr>
          <w:rStyle w:val="1-Char"/>
          <w:rFonts w:hint="cs"/>
          <w:rtl/>
        </w:rPr>
        <w:t>در ضمن اول داستانش را بخوانید یک دروغ خنده دار از زبان عمر</w:t>
      </w:r>
      <w:r w:rsidR="002D3D2D" w:rsidRPr="0062224F">
        <w:rPr>
          <w:rStyle w:val="1-Char"/>
          <w:rFonts w:hint="cs"/>
          <w:rtl/>
        </w:rPr>
        <w:t xml:space="preserve"> </w:t>
      </w:r>
      <w:r w:rsidRPr="0062224F">
        <w:rPr>
          <w:rStyle w:val="1-Char"/>
          <w:rFonts w:hint="cs"/>
          <w:rtl/>
        </w:rPr>
        <w:t>گفته «که گمان</w:t>
      </w:r>
      <w:r w:rsidR="00C30663">
        <w:rPr>
          <w:rStyle w:val="1-Char"/>
          <w:rFonts w:hint="cs"/>
          <w:rtl/>
        </w:rPr>
        <w:t xml:space="preserve"> می‌کنم</w:t>
      </w:r>
      <w:r w:rsidRPr="0062224F">
        <w:rPr>
          <w:rStyle w:val="1-Char"/>
          <w:rFonts w:hint="cs"/>
          <w:rtl/>
        </w:rPr>
        <w:t xml:space="preserve"> محمد خود را بمردن زده تا دوست و دشمن را بشناسد».</w:t>
      </w:r>
    </w:p>
    <w:p w:rsidR="00855C20" w:rsidRPr="0062224F" w:rsidRDefault="00855C20" w:rsidP="00855C20">
      <w:pPr>
        <w:ind w:firstLine="284"/>
        <w:jc w:val="both"/>
        <w:rPr>
          <w:rStyle w:val="1-Char"/>
          <w:rtl/>
        </w:rPr>
      </w:pPr>
      <w:r w:rsidRPr="0062224F">
        <w:rPr>
          <w:rStyle w:val="1-Char"/>
          <w:rFonts w:hint="cs"/>
          <w:rtl/>
        </w:rPr>
        <w:t>آیا عمر</w:t>
      </w:r>
      <w:r w:rsidR="00FA03B3">
        <w:rPr>
          <w:rStyle w:val="1-Char"/>
          <w:rFonts w:hint="cs"/>
          <w:rtl/>
        </w:rPr>
        <w:t xml:space="preserve"> نمی‌دا</w:t>
      </w:r>
      <w:r w:rsidRPr="0062224F">
        <w:rPr>
          <w:rStyle w:val="1-Char"/>
          <w:rFonts w:hint="cs"/>
          <w:rtl/>
        </w:rPr>
        <w:t xml:space="preserve">نست کسی که بتواند خود را مرده و بعد زنده کند مرد توانایی است و دوست و دشمن را بدون خود را بمردن زدن میشناسد؟ </w:t>
      </w:r>
    </w:p>
    <w:p w:rsidR="00855C20" w:rsidRPr="0062224F" w:rsidRDefault="00855C20" w:rsidP="00855C20">
      <w:pPr>
        <w:ind w:firstLine="284"/>
        <w:jc w:val="both"/>
        <w:rPr>
          <w:rStyle w:val="1-Char"/>
        </w:rPr>
      </w:pPr>
      <w:r w:rsidRPr="0062224F">
        <w:rPr>
          <w:rStyle w:val="1-Char"/>
          <w:rFonts w:hint="cs"/>
          <w:rtl/>
        </w:rPr>
        <w:t>حالا شما بگویید این شیعه هذیان</w:t>
      </w:r>
      <w:r w:rsidR="00B32BA2">
        <w:rPr>
          <w:rStyle w:val="1-Char"/>
          <w:rFonts w:hint="cs"/>
          <w:rtl/>
        </w:rPr>
        <w:t xml:space="preserve"> </w:t>
      </w:r>
      <w:r w:rsidR="00783174">
        <w:rPr>
          <w:rStyle w:val="1-Char"/>
          <w:rFonts w:hint="cs"/>
          <w:rtl/>
        </w:rPr>
        <w:t>می‌گوید</w:t>
      </w:r>
      <w:r w:rsidRPr="0062224F">
        <w:rPr>
          <w:rStyle w:val="1-Char"/>
          <w:rFonts w:hint="cs"/>
          <w:rtl/>
        </w:rPr>
        <w:t xml:space="preserve"> یا نه..... دشمنی با عمر</w:t>
      </w:r>
      <w:r w:rsidR="00F0383B">
        <w:rPr>
          <w:rStyle w:val="1-Char"/>
          <w:rFonts w:hint="cs"/>
          <w:rtl/>
        </w:rPr>
        <w:t xml:space="preserve"> آن‌ها </w:t>
      </w:r>
      <w:r w:rsidRPr="0062224F">
        <w:rPr>
          <w:rStyle w:val="1-Char"/>
          <w:rFonts w:hint="cs"/>
          <w:rtl/>
        </w:rPr>
        <w:t>را کور کرده دروغ گفتن هم بلد نیستند تهمت زدن هم بلد نیستند!!!.</w:t>
      </w:r>
    </w:p>
    <w:p w:rsidR="00855C20" w:rsidRPr="00300DC0" w:rsidRDefault="00855C20" w:rsidP="00855C20">
      <w:pPr>
        <w:pStyle w:val="3-"/>
      </w:pPr>
      <w:bookmarkStart w:id="1153" w:name="_Toc433464869"/>
      <w:r w:rsidRPr="00300DC0">
        <w:rPr>
          <w:rFonts w:hint="cs"/>
          <w:rtl/>
        </w:rPr>
        <w:t>ادعای</w:t>
      </w:r>
      <w:r w:rsidR="002D2F97">
        <w:rPr>
          <w:rFonts w:hint="cs"/>
          <w:rtl/>
        </w:rPr>
        <w:t xml:space="preserve"> </w:t>
      </w:r>
      <w:r w:rsidRPr="00300DC0">
        <w:rPr>
          <w:rFonts w:hint="cs"/>
          <w:rtl/>
        </w:rPr>
        <w:t>408</w:t>
      </w:r>
      <w:r>
        <w:rPr>
          <w:rFonts w:hint="cs"/>
          <w:rtl/>
        </w:rPr>
        <w:t>-</w:t>
      </w:r>
      <w:r w:rsidRPr="00300DC0">
        <w:rPr>
          <w:rFonts w:hint="cs"/>
          <w:rtl/>
        </w:rPr>
        <w:t xml:space="preserve"> </w:t>
      </w:r>
      <w:r w:rsidRPr="00300DC0">
        <w:rPr>
          <w:rtl/>
        </w:rPr>
        <w:t>عمر می‌خواست زناکار</w:t>
      </w:r>
      <w:r w:rsidR="002D3D2D">
        <w:rPr>
          <w:rtl/>
        </w:rPr>
        <w:t xml:space="preserve"> </w:t>
      </w:r>
      <w:r>
        <w:rPr>
          <w:rtl/>
        </w:rPr>
        <w:t>(</w:t>
      </w:r>
      <w:r w:rsidRPr="00300DC0">
        <w:rPr>
          <w:rtl/>
        </w:rPr>
        <w:t>بی زن</w:t>
      </w:r>
      <w:r>
        <w:rPr>
          <w:rtl/>
        </w:rPr>
        <w:t>)</w:t>
      </w:r>
      <w:r w:rsidRPr="00300DC0">
        <w:rPr>
          <w:rtl/>
        </w:rPr>
        <w:t xml:space="preserve"> را سنگسار</w:t>
      </w:r>
      <w:r w:rsidRPr="00300DC0">
        <w:rPr>
          <w:rStyle w:val="Heading1Char"/>
          <w:rFonts w:ascii="Times New Roman Bold" w:hAnsi="Times New Roman Bold" w:cs="B Zar"/>
          <w:kern w:val="0"/>
          <w:sz w:val="28"/>
          <w:szCs w:val="28"/>
          <w:rtl/>
        </w:rPr>
        <w:t xml:space="preserve"> </w:t>
      </w:r>
      <w:r w:rsidRPr="00300DC0">
        <w:rPr>
          <w:rtl/>
        </w:rPr>
        <w:t>کند</w:t>
      </w:r>
      <w:r>
        <w:rPr>
          <w:rtl/>
        </w:rPr>
        <w:t>.</w:t>
      </w:r>
      <w:r w:rsidRPr="00300DC0">
        <w:rPr>
          <w:rtl/>
        </w:rPr>
        <w:t>..</w:t>
      </w:r>
      <w:r w:rsidRPr="00653CC0">
        <w:rPr>
          <w:rStyle w:val="1-Char"/>
          <w:rFonts w:hint="cs"/>
          <w:bCs w:val="0"/>
          <w:vertAlign w:val="superscript"/>
          <w:rtl/>
        </w:rPr>
        <w:t>(</w:t>
      </w:r>
      <w:r w:rsidRPr="00653CC0">
        <w:rPr>
          <w:rStyle w:val="1-Char"/>
          <w:bCs w:val="0"/>
          <w:vertAlign w:val="superscript"/>
          <w:rtl/>
        </w:rPr>
        <w:footnoteReference w:id="507"/>
      </w:r>
      <w:r w:rsidRPr="00653CC0">
        <w:rPr>
          <w:rStyle w:val="1-Char"/>
          <w:rFonts w:hint="cs"/>
          <w:bCs w:val="0"/>
          <w:vertAlign w:val="superscript"/>
          <w:rtl/>
        </w:rPr>
        <w:t>)</w:t>
      </w:r>
      <w:r w:rsidRPr="00300DC0">
        <w:rPr>
          <w:rFonts w:hint="cs"/>
          <w:rtl/>
        </w:rPr>
        <w:t>.</w:t>
      </w:r>
      <w:bookmarkEnd w:id="1153"/>
    </w:p>
    <w:p w:rsidR="00855C20" w:rsidRPr="0062224F" w:rsidRDefault="00855C20" w:rsidP="00855C20">
      <w:pPr>
        <w:ind w:firstLine="284"/>
        <w:jc w:val="both"/>
        <w:rPr>
          <w:rStyle w:val="1-Char"/>
        </w:rPr>
      </w:pPr>
      <w:r w:rsidRPr="0062224F">
        <w:rPr>
          <w:rStyle w:val="1-Char"/>
          <w:rtl/>
        </w:rPr>
        <w:t>حمیدی در جمع صحیحین نوشته است:</w:t>
      </w:r>
    </w:p>
    <w:p w:rsidR="00855C20" w:rsidRPr="0062224F" w:rsidRDefault="00855C20" w:rsidP="00855C20">
      <w:pPr>
        <w:ind w:firstLine="284"/>
        <w:jc w:val="both"/>
        <w:rPr>
          <w:rStyle w:val="1-Char"/>
          <w:rtl/>
        </w:rPr>
      </w:pPr>
      <w:r w:rsidRPr="0062224F">
        <w:rPr>
          <w:rStyle w:val="1-Char"/>
          <w:rtl/>
        </w:rPr>
        <w:t>پنج نفر را نزد عمر آوردند که همگی با زنی زنا کرده بودند، عمر دستور داد هر 5 نفر را سنگسار کنند. علی گفت: نه این درست نیست؛ باید اولی را که اهل کتاب است، گردنش را بزنی؛ زانی دوم، زن دار است سنگسارش کنی؛ سومی، مجرد است 100 ضربه شلاق بزنی؛ چهارمی، غلام مجرد است 50 ضربه بزنی ؛ پنجمی،</w:t>
      </w:r>
      <w:r w:rsidRPr="0062224F">
        <w:rPr>
          <w:rStyle w:val="1-Char"/>
          <w:rFonts w:hint="cs"/>
          <w:rtl/>
        </w:rPr>
        <w:t xml:space="preserve"> </w:t>
      </w:r>
      <w:r w:rsidRPr="0062224F">
        <w:rPr>
          <w:rStyle w:val="1-Char"/>
          <w:rtl/>
        </w:rPr>
        <w:t>دیوانه است</w:t>
      </w:r>
      <w:r w:rsidR="002D3D2D" w:rsidRPr="0062224F">
        <w:rPr>
          <w:rStyle w:val="1-Char"/>
          <w:rtl/>
        </w:rPr>
        <w:t xml:space="preserve"> </w:t>
      </w:r>
      <w:r w:rsidRPr="0062224F">
        <w:rPr>
          <w:rStyle w:val="1-Char"/>
          <w:rtl/>
        </w:rPr>
        <w:t xml:space="preserve">آزادش کنی. </w:t>
      </w:r>
    </w:p>
    <w:p w:rsidR="00855C20" w:rsidRPr="0062224F" w:rsidRDefault="000D6BFD" w:rsidP="000D6BFD">
      <w:pPr>
        <w:ind w:firstLine="284"/>
        <w:rPr>
          <w:rStyle w:val="1-Char"/>
        </w:rPr>
      </w:pPr>
      <w:r>
        <w:rPr>
          <w:rStyle w:val="1-Char"/>
          <w:bCs/>
          <w:szCs w:val="25"/>
          <w:rtl/>
        </w:rPr>
        <w:t>جواب ما:</w:t>
      </w:r>
    </w:p>
    <w:p w:rsidR="00855C20" w:rsidRPr="002D2F97" w:rsidRDefault="00855C20" w:rsidP="002D2F97">
      <w:pPr>
        <w:pStyle w:val="1-"/>
        <w:rPr>
          <w:rtl/>
        </w:rPr>
      </w:pPr>
      <w:r w:rsidRPr="002D2F97">
        <w:rPr>
          <w:rtl/>
        </w:rPr>
        <w:t>این داستان تو آن قدر دروغ است که آدم دیگر</w:t>
      </w:r>
      <w:r w:rsidR="00FA03B3" w:rsidRPr="002D2F97">
        <w:rPr>
          <w:rtl/>
        </w:rPr>
        <w:t xml:space="preserve"> نمی‌توان</w:t>
      </w:r>
      <w:r w:rsidRPr="002D2F97">
        <w:rPr>
          <w:rtl/>
        </w:rPr>
        <w:t>د بگوید: حمیدی کیه؟جمع بین صحیحین چیه؟ ارزشش پیش اهل سنت چقدر است؟</w:t>
      </w:r>
    </w:p>
    <w:p w:rsidR="00855C20" w:rsidRPr="001E5D31" w:rsidRDefault="00855C20" w:rsidP="00855C20">
      <w:pPr>
        <w:pStyle w:val="3-"/>
        <w:rPr>
          <w:rtl/>
        </w:rPr>
      </w:pPr>
      <w:bookmarkStart w:id="1154" w:name="_Toc433464870"/>
      <w:r w:rsidRPr="001E5D31">
        <w:rPr>
          <w:rFonts w:hint="cs"/>
          <w:rtl/>
        </w:rPr>
        <w:t>ادعای</w:t>
      </w:r>
      <w:r w:rsidR="002D2F97">
        <w:rPr>
          <w:rFonts w:hint="cs"/>
          <w:rtl/>
        </w:rPr>
        <w:t xml:space="preserve"> </w:t>
      </w:r>
      <w:r w:rsidRPr="001E5D31">
        <w:rPr>
          <w:rFonts w:hint="cs"/>
          <w:rtl/>
        </w:rPr>
        <w:t>409</w:t>
      </w:r>
      <w:r>
        <w:rPr>
          <w:rFonts w:hint="cs"/>
          <w:rtl/>
        </w:rPr>
        <w:t>-</w:t>
      </w:r>
      <w:r w:rsidRPr="001E5D31">
        <w:rPr>
          <w:rFonts w:hint="cs"/>
          <w:rtl/>
        </w:rPr>
        <w:t xml:space="preserve"> </w:t>
      </w:r>
      <w:r w:rsidRPr="001E5D31">
        <w:rPr>
          <w:rtl/>
        </w:rPr>
        <w:t>عمر</w:t>
      </w:r>
      <w:r>
        <w:rPr>
          <w:rtl/>
        </w:rPr>
        <w:t xml:space="preserve"> می‌</w:t>
      </w:r>
      <w:r w:rsidRPr="001E5D31">
        <w:rPr>
          <w:rtl/>
        </w:rPr>
        <w:t>خواست بچه را در شکم زن زانیه</w:t>
      </w:r>
      <w:r w:rsidRPr="001E5D31">
        <w:rPr>
          <w:rFonts w:cs="Tahoma"/>
          <w:color w:val="FF0000"/>
          <w:rtl/>
        </w:rPr>
        <w:t xml:space="preserve"> </w:t>
      </w:r>
      <w:r w:rsidRPr="001E5D31">
        <w:rPr>
          <w:rtl/>
        </w:rPr>
        <w:t>سنگسار کند!</w:t>
      </w:r>
      <w:r w:rsidRPr="001E5D31">
        <w:rPr>
          <w:rFonts w:hint="cs"/>
          <w:rtl/>
        </w:rPr>
        <w:t>.</w:t>
      </w:r>
      <w:bookmarkEnd w:id="1154"/>
    </w:p>
    <w:p w:rsidR="00855C20" w:rsidRPr="0062224F" w:rsidRDefault="00783174" w:rsidP="00855C20">
      <w:pPr>
        <w:ind w:firstLine="284"/>
        <w:jc w:val="both"/>
        <w:rPr>
          <w:rStyle w:val="1-Char"/>
          <w:rtl/>
        </w:rPr>
      </w:pPr>
      <w:r>
        <w:rPr>
          <w:rStyle w:val="1-Char"/>
          <w:rtl/>
        </w:rPr>
        <w:t>می‌گوید</w:t>
      </w:r>
      <w:r w:rsidR="00855C20" w:rsidRPr="0062224F">
        <w:rPr>
          <w:rStyle w:val="1-Char"/>
          <w:rtl/>
        </w:rPr>
        <w:t>: در بخاری نوشته است...</w:t>
      </w:r>
      <w:r w:rsidR="00855C20" w:rsidRPr="00CE6E7F">
        <w:rPr>
          <w:rStyle w:val="1-Char"/>
          <w:rFonts w:hint="cs"/>
          <w:vertAlign w:val="superscript"/>
          <w:rtl/>
        </w:rPr>
        <w:t>(</w:t>
      </w:r>
      <w:r w:rsidR="00855C20" w:rsidRPr="008C6EBC">
        <w:rPr>
          <w:rStyle w:val="1-Char"/>
          <w:vertAlign w:val="superscript"/>
          <w:rtl/>
        </w:rPr>
        <w:footnoteReference w:id="508"/>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بخاری آن را ننوشته است. این داستان علی و عمر نیست؛ داستان معاذ و عمر است. مردی</w:t>
      </w:r>
      <w:r w:rsidRPr="0062224F">
        <w:rPr>
          <w:rStyle w:val="1-Char"/>
          <w:rFonts w:hint="cs"/>
          <w:rtl/>
        </w:rPr>
        <w:t xml:space="preserve"> که</w:t>
      </w:r>
      <w:r w:rsidR="002D3D2D" w:rsidRPr="0062224F">
        <w:rPr>
          <w:rStyle w:val="1-Char"/>
          <w:rFonts w:hint="cs"/>
          <w:rtl/>
        </w:rPr>
        <w:t xml:space="preserve"> </w:t>
      </w:r>
      <w:r w:rsidRPr="0062224F">
        <w:rPr>
          <w:rStyle w:val="1-Char"/>
          <w:rtl/>
        </w:rPr>
        <w:t>در عرض ده سال دو ابر قدرت را از بین می‌برد و بزرگترین امپراطوری تاریخ را می</w:t>
      </w:r>
      <w:r w:rsidRPr="0062224F">
        <w:rPr>
          <w:rStyle w:val="1-Char"/>
          <w:rFonts w:hint="cs"/>
          <w:rtl/>
        </w:rPr>
        <w:t>‌</w:t>
      </w:r>
      <w:r w:rsidRPr="0062224F">
        <w:rPr>
          <w:rStyle w:val="1-Char"/>
          <w:rtl/>
        </w:rPr>
        <w:t>سازد؛</w:t>
      </w:r>
      <w:r w:rsidR="00686EC4" w:rsidRPr="0062224F">
        <w:rPr>
          <w:rStyle w:val="1-Char"/>
          <w:rFonts w:hint="cs"/>
          <w:rtl/>
        </w:rPr>
        <w:t xml:space="preserve"> بی‌</w:t>
      </w:r>
      <w:r w:rsidRPr="0062224F">
        <w:rPr>
          <w:rStyle w:val="1-Char"/>
          <w:rFonts w:hint="cs"/>
          <w:rtl/>
        </w:rPr>
        <w:t>شک سرش خیلی شلوغ است و</w:t>
      </w:r>
      <w:r w:rsidR="002D3D2D" w:rsidRPr="0062224F">
        <w:rPr>
          <w:rStyle w:val="1-Char"/>
          <w:rFonts w:hint="cs"/>
          <w:rtl/>
        </w:rPr>
        <w:t xml:space="preserve"> </w:t>
      </w:r>
      <w:r w:rsidRPr="0062224F">
        <w:rPr>
          <w:rStyle w:val="1-Char"/>
          <w:rtl/>
        </w:rPr>
        <w:t>معصوم نیست و اشتباه می</w:t>
      </w:r>
      <w:r w:rsidRPr="0062224F">
        <w:rPr>
          <w:rStyle w:val="1-Char"/>
          <w:rFonts w:hint="cs"/>
          <w:rtl/>
        </w:rPr>
        <w:t>‌</w:t>
      </w:r>
      <w:r w:rsidRPr="0062224F">
        <w:rPr>
          <w:rStyle w:val="1-Char"/>
          <w:rtl/>
        </w:rPr>
        <w:t xml:space="preserve">کند. </w:t>
      </w:r>
    </w:p>
    <w:p w:rsidR="00855C20" w:rsidRPr="0062224F" w:rsidRDefault="00855C20" w:rsidP="00855C20">
      <w:pPr>
        <w:ind w:firstLine="284"/>
        <w:jc w:val="both"/>
        <w:rPr>
          <w:rStyle w:val="1-Char"/>
          <w:rtl/>
        </w:rPr>
      </w:pPr>
      <w:r w:rsidRPr="0062224F">
        <w:rPr>
          <w:rStyle w:val="1-Char"/>
          <w:rFonts w:hint="cs"/>
          <w:rtl/>
        </w:rPr>
        <w:t>آری ا</w:t>
      </w:r>
      <w:r w:rsidRPr="0062224F">
        <w:rPr>
          <w:rStyle w:val="1-Char"/>
          <w:rtl/>
        </w:rPr>
        <w:t>ین مرد خود می‌دانست که شاید اشتباه کند، پس ورزیده</w:t>
      </w:r>
      <w:r w:rsidR="009062E3">
        <w:rPr>
          <w:rStyle w:val="1-Char"/>
          <w:rtl/>
        </w:rPr>
        <w:t xml:space="preserve">‌ترین </w:t>
      </w:r>
      <w:r w:rsidRPr="0062224F">
        <w:rPr>
          <w:rStyle w:val="1-Char"/>
          <w:rtl/>
        </w:rPr>
        <w:t>و عالم</w:t>
      </w:r>
      <w:r w:rsidR="009062E3">
        <w:rPr>
          <w:rStyle w:val="1-Char"/>
          <w:rtl/>
        </w:rPr>
        <w:t xml:space="preserve">‌ترین </w:t>
      </w:r>
      <w:r w:rsidRPr="0062224F">
        <w:rPr>
          <w:rStyle w:val="1-Char"/>
          <w:rtl/>
        </w:rPr>
        <w:t>صحابه مثل عبدالله بن مسعود و معاذ بن جبل و علی بن الی طالب را وزیران خود کرد تا مبادا حکم نادرست صادر کند.</w:t>
      </w:r>
    </w:p>
    <w:p w:rsidR="00855C20" w:rsidRPr="00920105" w:rsidRDefault="00855C20" w:rsidP="003718D8">
      <w:pPr>
        <w:pStyle w:val="3-"/>
        <w:rPr>
          <w:rtl/>
        </w:rPr>
      </w:pPr>
      <w:bookmarkStart w:id="1155" w:name="_Toc433464871"/>
      <w:r w:rsidRPr="006F0A6F">
        <w:rPr>
          <w:rFonts w:hint="cs"/>
          <w:rtl/>
        </w:rPr>
        <w:t>ادعای</w:t>
      </w:r>
      <w:r w:rsidR="002D2F97">
        <w:rPr>
          <w:rFonts w:hint="cs"/>
          <w:rtl/>
        </w:rPr>
        <w:t xml:space="preserve"> </w:t>
      </w:r>
      <w:r w:rsidRPr="006F0A6F">
        <w:rPr>
          <w:rFonts w:hint="cs"/>
          <w:rtl/>
        </w:rPr>
        <w:t xml:space="preserve">410- </w:t>
      </w:r>
      <w:r w:rsidRPr="006F0A6F">
        <w:rPr>
          <w:rtl/>
        </w:rPr>
        <w:t>عمر می‌خواست زن دیوانه</w:t>
      </w:r>
      <w:r w:rsidR="003718D8" w:rsidRPr="006F0A6F">
        <w:rPr>
          <w:rFonts w:hint="cs"/>
          <w:rtl/>
        </w:rPr>
        <w:t>‌</w:t>
      </w:r>
      <w:r w:rsidRPr="006F0A6F">
        <w:rPr>
          <w:rtl/>
        </w:rPr>
        <w:t>ای را سنگسار کند!...</w:t>
      </w:r>
      <w:r w:rsidRPr="00C0543D">
        <w:rPr>
          <w:rFonts w:hint="cs"/>
          <w:bCs w:val="0"/>
          <w:sz w:val="28"/>
          <w:szCs w:val="28"/>
          <w:vertAlign w:val="superscript"/>
          <w:rtl/>
        </w:rPr>
        <w:t>(</w:t>
      </w:r>
      <w:r w:rsidRPr="00C0543D">
        <w:rPr>
          <w:rStyle w:val="FootnoteReference"/>
          <w:bCs w:val="0"/>
          <w:sz w:val="28"/>
          <w:szCs w:val="28"/>
          <w:rtl/>
        </w:rPr>
        <w:footnoteReference w:id="509"/>
      </w:r>
      <w:r w:rsidRPr="00C0543D">
        <w:rPr>
          <w:rFonts w:hint="cs"/>
          <w:bCs w:val="0"/>
          <w:sz w:val="28"/>
          <w:szCs w:val="28"/>
          <w:vertAlign w:val="superscript"/>
          <w:rtl/>
        </w:rPr>
        <w:t>)</w:t>
      </w:r>
      <w:r w:rsidRPr="00920105">
        <w:rPr>
          <w:rFonts w:hint="cs"/>
          <w:rtl/>
        </w:rPr>
        <w:t>.</w:t>
      </w:r>
      <w:bookmarkEnd w:id="1155"/>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 در حدیث نیامده است که عمر گفت: اگر علی نبود، عمر هلاک می</w:t>
      </w:r>
      <w:r w:rsidRPr="0062224F">
        <w:rPr>
          <w:rStyle w:val="1-Char"/>
          <w:rFonts w:hint="cs"/>
          <w:rtl/>
        </w:rPr>
        <w:t>‌</w:t>
      </w:r>
      <w:r w:rsidRPr="0062224F">
        <w:rPr>
          <w:rStyle w:val="1-Char"/>
          <w:rtl/>
        </w:rPr>
        <w:t xml:space="preserve">شد. </w:t>
      </w:r>
    </w:p>
    <w:p w:rsidR="00855C20" w:rsidRPr="0062224F" w:rsidRDefault="00855C20" w:rsidP="00855C20">
      <w:pPr>
        <w:ind w:firstLine="284"/>
        <w:jc w:val="both"/>
        <w:rPr>
          <w:rStyle w:val="1-Char"/>
          <w:rtl/>
        </w:rPr>
      </w:pPr>
      <w:r w:rsidRPr="0062224F">
        <w:rPr>
          <w:rStyle w:val="1-Char"/>
          <w:rtl/>
        </w:rPr>
        <w:t>اما</w:t>
      </w:r>
      <w:r w:rsidR="002D3D2D" w:rsidRPr="0062224F">
        <w:rPr>
          <w:rStyle w:val="1-Char"/>
          <w:rtl/>
        </w:rPr>
        <w:t xml:space="preserve"> </w:t>
      </w:r>
      <w:r w:rsidRPr="0062224F">
        <w:rPr>
          <w:rStyle w:val="1-Char"/>
          <w:rtl/>
        </w:rPr>
        <w:t>همیشه حکم مجنون</w:t>
      </w:r>
      <w:r w:rsidRPr="0062224F">
        <w:rPr>
          <w:rStyle w:val="1-Char"/>
          <w:rFonts w:hint="cs"/>
          <w:rtl/>
        </w:rPr>
        <w:t xml:space="preserve"> و دیوانه</w:t>
      </w:r>
      <w:r w:rsidRPr="0062224F">
        <w:rPr>
          <w:rStyle w:val="1-Char"/>
          <w:rtl/>
        </w:rPr>
        <w:t>، برائت نیست؛ قاضی حق کشتن هم دارد. اگر مجنون ضررش دفع نشود مگر با کشتن؛ پس کشته</w:t>
      </w:r>
      <w:r w:rsidR="006148A3">
        <w:rPr>
          <w:rStyle w:val="1-Char"/>
          <w:rtl/>
        </w:rPr>
        <w:t xml:space="preserve"> می‌شود</w:t>
      </w:r>
      <w:r w:rsidRPr="0062224F">
        <w:rPr>
          <w:rStyle w:val="1-Char"/>
          <w:rtl/>
        </w:rPr>
        <w:t>. عمر نیز، مشورت کرد و همین باعث شد که حکم اجرا نشود و حکم برائت صادر شود. همین مشاوره کردن، بهترین دلیل است بر عقل عمر</w:t>
      </w:r>
      <w:r w:rsidRPr="0062224F">
        <w:rPr>
          <w:rStyle w:val="1-Char"/>
          <w:rFonts w:hint="cs"/>
          <w:rtl/>
        </w:rPr>
        <w:t xml:space="preserve"> و بر خوبی عمر</w:t>
      </w:r>
      <w:r w:rsidR="00A10A21" w:rsidRPr="00A10A21">
        <w:rPr>
          <w:rStyle w:val="1-Char"/>
          <w:rFonts w:cs="CTraditional Arabic" w:hint="cs"/>
          <w:rtl/>
        </w:rPr>
        <w:t>س</w:t>
      </w:r>
      <w:r w:rsidRPr="0062224F">
        <w:rPr>
          <w:rStyle w:val="1-Char"/>
          <w:rtl/>
        </w:rPr>
        <w:t>.</w:t>
      </w:r>
    </w:p>
    <w:p w:rsidR="00855C20" w:rsidRPr="0062224F" w:rsidRDefault="00855C20" w:rsidP="00855C20">
      <w:pPr>
        <w:ind w:firstLine="284"/>
        <w:jc w:val="both"/>
        <w:rPr>
          <w:rStyle w:val="1-Char"/>
          <w:rtl/>
        </w:rPr>
      </w:pPr>
      <w:r w:rsidRPr="0062224F">
        <w:rPr>
          <w:rStyle w:val="1-Char"/>
          <w:rtl/>
        </w:rPr>
        <w:t>در همان کتاب «مسند» حنبل این حدیث هم است:</w:t>
      </w:r>
    </w:p>
    <w:p w:rsidR="00855C20" w:rsidRPr="00833686" w:rsidRDefault="00855C20" w:rsidP="00B73097">
      <w:pPr>
        <w:autoSpaceDE w:val="0"/>
        <w:autoSpaceDN w:val="0"/>
        <w:adjustRightInd w:val="0"/>
        <w:ind w:firstLine="284"/>
        <w:jc w:val="both"/>
        <w:rPr>
          <w:rStyle w:val="5-Char"/>
          <w:rFonts w:eastAsia="SimSun"/>
          <w:rtl/>
        </w:rPr>
      </w:pPr>
      <w:r w:rsidRPr="00B73097">
        <w:rPr>
          <w:rStyle w:val="6-Char"/>
          <w:rFonts w:eastAsia="SimSun"/>
          <w:rtl/>
        </w:rPr>
        <w:t>«أن عليا</w:t>
      </w:r>
      <w:r w:rsidR="00B73097">
        <w:rPr>
          <w:rStyle w:val="1-Char"/>
          <w:rFonts w:cs="CTraditional Arabic" w:hint="cs"/>
          <w:rtl/>
        </w:rPr>
        <w:t>س</w:t>
      </w:r>
      <w:r w:rsidRPr="00B73097">
        <w:rPr>
          <w:rStyle w:val="6-Char"/>
          <w:rFonts w:hint="cs"/>
          <w:rtl/>
        </w:rPr>
        <w:t xml:space="preserve"> </w:t>
      </w:r>
      <w:r w:rsidRPr="00B73097">
        <w:rPr>
          <w:rStyle w:val="6-Char"/>
          <w:rFonts w:eastAsia="SimSun"/>
          <w:rtl/>
        </w:rPr>
        <w:t>صلى بعد العصر ركعتين فتغيظ عليه عمر</w:t>
      </w:r>
      <w:r w:rsidR="00B73097">
        <w:rPr>
          <w:rStyle w:val="1-Char"/>
          <w:rFonts w:cs="CTraditional Arabic" w:hint="cs"/>
          <w:rtl/>
        </w:rPr>
        <w:t>س</w:t>
      </w:r>
      <w:r w:rsidRPr="00B73097">
        <w:rPr>
          <w:rStyle w:val="6-Char"/>
          <w:rFonts w:hint="cs"/>
          <w:rtl/>
        </w:rPr>
        <w:t xml:space="preserve"> </w:t>
      </w:r>
      <w:r w:rsidRPr="00B73097">
        <w:rPr>
          <w:rStyle w:val="6-Char"/>
          <w:rFonts w:eastAsia="SimSun"/>
          <w:rtl/>
        </w:rPr>
        <w:t>وقال أما علمت أن رسول الله</w:t>
      </w:r>
      <w:r w:rsidR="00B73097">
        <w:rPr>
          <w:rStyle w:val="6-Char"/>
          <w:rFonts w:cs="CTraditional Arabic" w:hint="cs"/>
          <w:rtl/>
        </w:rPr>
        <w:t>ص</w:t>
      </w:r>
      <w:r w:rsidRPr="00B73097">
        <w:rPr>
          <w:rStyle w:val="6-Char"/>
          <w:rFonts w:eastAsia="SimSun"/>
          <w:rtl/>
        </w:rPr>
        <w:t xml:space="preserve"> كان ينهانا عنها»</w:t>
      </w:r>
      <w:r w:rsidRPr="00B73097">
        <w:rPr>
          <w:rStyle w:val="6-Char"/>
          <w:rFonts w:eastAsia="SimSun"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که علی بعد از عصر نماز نافله خواند و عمر با خشم او را منع کرد که مگر</w:t>
      </w:r>
      <w:r w:rsidR="00FA03B3">
        <w:rPr>
          <w:rStyle w:val="1-Char"/>
          <w:rtl/>
        </w:rPr>
        <w:t xml:space="preserve"> نمی‌دا</w:t>
      </w:r>
      <w:r w:rsidRPr="0062224F">
        <w:rPr>
          <w:rStyle w:val="1-Char"/>
          <w:rtl/>
        </w:rPr>
        <w:t>نی رسول نهی کرد از نماز خواندن در بعد از عصر (البته حدیث ضعیف است؛ اما برای</w:t>
      </w:r>
      <w:r w:rsidR="00AF2F4A">
        <w:rPr>
          <w:rStyle w:val="1-Char"/>
          <w:rtl/>
        </w:rPr>
        <w:t xml:space="preserve"> این‌ها </w:t>
      </w:r>
      <w:r w:rsidRPr="0062224F">
        <w:rPr>
          <w:rStyle w:val="1-Char"/>
          <w:rtl/>
        </w:rPr>
        <w:t>حدیث ضعیف هم حجت است)</w:t>
      </w:r>
      <w:r w:rsidRPr="0059586B">
        <w:rPr>
          <w:rStyle w:val="5-Char"/>
          <w:rFonts w:hint="cs"/>
          <w:rtl/>
        </w:rPr>
        <w:t>».</w:t>
      </w:r>
    </w:p>
    <w:p w:rsidR="00855C20" w:rsidRPr="006F0A6F" w:rsidRDefault="00855C20" w:rsidP="006F0A6F">
      <w:pPr>
        <w:pStyle w:val="3-"/>
        <w:rPr>
          <w:rStyle w:val="1-Char"/>
          <w:rFonts w:ascii="IRZar" w:hAnsi="IRZar" w:cs="IRZar"/>
          <w:sz w:val="24"/>
          <w:szCs w:val="24"/>
          <w:rtl/>
        </w:rPr>
      </w:pPr>
      <w:bookmarkStart w:id="1156" w:name="_Toc433464872"/>
      <w:r w:rsidRPr="006F0A6F">
        <w:rPr>
          <w:rStyle w:val="1-Char"/>
          <w:rFonts w:ascii="IRZar" w:hAnsi="IRZar" w:cs="IRZar" w:hint="cs"/>
          <w:sz w:val="24"/>
          <w:szCs w:val="24"/>
          <w:rtl/>
        </w:rPr>
        <w:t>ادعای</w:t>
      </w:r>
      <w:r w:rsidR="002D2F97">
        <w:rPr>
          <w:rStyle w:val="1-Char"/>
          <w:rFonts w:ascii="IRZar" w:hAnsi="IRZar" w:cs="IRZar" w:hint="cs"/>
          <w:sz w:val="24"/>
          <w:szCs w:val="24"/>
          <w:rtl/>
        </w:rPr>
        <w:t xml:space="preserve"> </w:t>
      </w:r>
      <w:r w:rsidRPr="006F0A6F">
        <w:rPr>
          <w:rStyle w:val="1-Char"/>
          <w:rFonts w:ascii="IRZar" w:hAnsi="IRZar" w:cs="IRZar" w:hint="cs"/>
          <w:sz w:val="24"/>
          <w:szCs w:val="24"/>
          <w:rtl/>
        </w:rPr>
        <w:t xml:space="preserve">411- </w:t>
      </w:r>
      <w:r w:rsidRPr="006F0A6F">
        <w:rPr>
          <w:rStyle w:val="1-Char"/>
          <w:rFonts w:ascii="IRZar" w:hAnsi="IRZar" w:cs="IRZar"/>
          <w:sz w:val="24"/>
          <w:szCs w:val="24"/>
          <w:rtl/>
        </w:rPr>
        <w:t>عمر و دیگران اعتراف می‌کردند که علی از</w:t>
      </w:r>
      <w:r w:rsidRPr="006F0A6F">
        <w:rPr>
          <w:rtl/>
        </w:rPr>
        <w:t xml:space="preserve"> </w:t>
      </w:r>
      <w:r w:rsidRPr="006F0A6F">
        <w:rPr>
          <w:rStyle w:val="1-Char"/>
          <w:rFonts w:ascii="IRZar" w:hAnsi="IRZar" w:cs="IRZar"/>
          <w:sz w:val="24"/>
          <w:szCs w:val="24"/>
          <w:rtl/>
        </w:rPr>
        <w:t>همه عالم</w:t>
      </w:r>
      <w:r w:rsidR="00283531" w:rsidRPr="006F0A6F">
        <w:rPr>
          <w:rStyle w:val="1-Char"/>
          <w:rFonts w:ascii="IRZar" w:hAnsi="IRZar" w:cs="IRZar"/>
          <w:sz w:val="24"/>
          <w:szCs w:val="24"/>
          <w:rtl/>
        </w:rPr>
        <w:t xml:space="preserve">‌تر </w:t>
      </w:r>
      <w:r w:rsidRPr="006F0A6F">
        <w:rPr>
          <w:rStyle w:val="1-Char"/>
          <w:rFonts w:ascii="IRZar" w:hAnsi="IRZar" w:cs="IRZar"/>
          <w:sz w:val="24"/>
          <w:szCs w:val="24"/>
          <w:rtl/>
        </w:rPr>
        <w:t>است</w:t>
      </w:r>
      <w:bookmarkEnd w:id="1156"/>
    </w:p>
    <w:p w:rsidR="00855C20" w:rsidRPr="00833686" w:rsidRDefault="00855C20" w:rsidP="00855C20">
      <w:pPr>
        <w:ind w:firstLine="284"/>
        <w:jc w:val="both"/>
        <w:rPr>
          <w:rStyle w:val="5-Char"/>
          <w:rtl/>
        </w:rPr>
      </w:pPr>
      <w:r w:rsidRPr="0059586B">
        <w:rPr>
          <w:rStyle w:val="5-Char"/>
          <w:rtl/>
        </w:rPr>
        <w:t>«ان عمر بن الخطاب اذا اشکل عل</w:t>
      </w:r>
      <w:r w:rsidRPr="0059586B">
        <w:rPr>
          <w:rStyle w:val="5-Char"/>
          <w:rFonts w:hint="cs"/>
          <w:rtl/>
        </w:rPr>
        <w:t>ي</w:t>
      </w:r>
      <w:r w:rsidRPr="0059586B">
        <w:rPr>
          <w:rStyle w:val="5-Char"/>
          <w:rtl/>
        </w:rPr>
        <w:t>ه شئ اخذ من عل</w:t>
      </w:r>
      <w:r w:rsidRPr="0059586B">
        <w:rPr>
          <w:rStyle w:val="5-Char"/>
          <w:rFonts w:hint="cs"/>
          <w:rtl/>
        </w:rPr>
        <w:t>ي</w:t>
      </w:r>
      <w:r w:rsidRPr="0059586B">
        <w:rPr>
          <w:rStyle w:val="5-Char"/>
          <w:rtl/>
        </w:rPr>
        <w:t>»</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هر زمان که امری بر عمر بن الخطاب مشکل</w:t>
      </w:r>
      <w:r w:rsidR="00F9730E">
        <w:rPr>
          <w:rStyle w:val="1-Char"/>
          <w:rtl/>
        </w:rPr>
        <w:t xml:space="preserve"> می‌شد </w:t>
      </w:r>
      <w:r w:rsidRPr="0062224F">
        <w:rPr>
          <w:rStyle w:val="1-Char"/>
          <w:rtl/>
        </w:rPr>
        <w:t>به عل</w:t>
      </w:r>
      <w:r w:rsidR="00A10A21" w:rsidRPr="00A10A21">
        <w:rPr>
          <w:rStyle w:val="1-Char"/>
          <w:rFonts w:cs="CTraditional Arabic" w:hint="cs"/>
          <w:rtl/>
        </w:rPr>
        <w:t>÷</w:t>
      </w:r>
      <w:r w:rsidRPr="0062224F">
        <w:rPr>
          <w:rStyle w:val="1-Char"/>
          <w:rFonts w:hint="cs"/>
          <w:rtl/>
        </w:rPr>
        <w:t xml:space="preserve"> </w:t>
      </w:r>
      <w:r w:rsidRPr="0062224F">
        <w:rPr>
          <w:rStyle w:val="1-Char"/>
          <w:rtl/>
        </w:rPr>
        <w:t>مراجعه می</w:t>
      </w:r>
      <w:r w:rsidRPr="0062224F">
        <w:rPr>
          <w:rStyle w:val="1-Char"/>
          <w:rFonts w:hint="cs"/>
          <w:rtl/>
        </w:rPr>
        <w:t>‌</w:t>
      </w:r>
      <w:r w:rsidRPr="0062224F">
        <w:rPr>
          <w:rStyle w:val="1-Char"/>
          <w:rtl/>
        </w:rPr>
        <w:t>کرد و حل مشکل می</w:t>
      </w:r>
      <w:r w:rsidRPr="0062224F">
        <w:rPr>
          <w:rStyle w:val="1-Char"/>
          <w:rFonts w:hint="cs"/>
          <w:rtl/>
        </w:rPr>
        <w:t>‌</w:t>
      </w:r>
      <w:r w:rsidRPr="0062224F">
        <w:rPr>
          <w:rStyle w:val="1-Char"/>
          <w:rtl/>
        </w:rPr>
        <w:t>نمود.</w:t>
      </w:r>
    </w:p>
    <w:p w:rsidR="00855C20" w:rsidRPr="0062224F" w:rsidRDefault="00855C20" w:rsidP="00855C20">
      <w:pPr>
        <w:ind w:firstLine="284"/>
        <w:jc w:val="both"/>
        <w:rPr>
          <w:rStyle w:val="1-Char"/>
          <w:rtl/>
        </w:rPr>
      </w:pPr>
      <w:r w:rsidRPr="0062224F">
        <w:rPr>
          <w:rStyle w:val="1-Char"/>
          <w:rtl/>
        </w:rPr>
        <w:t>و نیز از سعید بن مسیب نقل می‌نماید که</w:t>
      </w:r>
      <w:r w:rsidR="001E1019">
        <w:rPr>
          <w:rStyle w:val="1-Char"/>
          <w:rtl/>
        </w:rPr>
        <w:t xml:space="preserve"> می‌گفت</w:t>
      </w:r>
      <w:r w:rsidRPr="0062224F">
        <w:rPr>
          <w:rStyle w:val="1-Char"/>
          <w:rtl/>
        </w:rPr>
        <w:t>:</w:t>
      </w:r>
    </w:p>
    <w:p w:rsidR="00855C20" w:rsidRPr="00833686" w:rsidRDefault="00855C20" w:rsidP="00855C20">
      <w:pPr>
        <w:ind w:firstLine="284"/>
        <w:jc w:val="both"/>
        <w:rPr>
          <w:rStyle w:val="5-Char"/>
          <w:rtl/>
        </w:rPr>
      </w:pPr>
      <w:r w:rsidRPr="0059586B">
        <w:rPr>
          <w:rStyle w:val="5-Char"/>
          <w:rtl/>
        </w:rPr>
        <w:t>«کان عمر</w:t>
      </w:r>
      <w:r w:rsidR="00A10A21" w:rsidRPr="00A10A21">
        <w:rPr>
          <w:rStyle w:val="1-Char"/>
          <w:rFonts w:cs="CTraditional Arabic" w:hint="cs"/>
          <w:rtl/>
        </w:rPr>
        <w:t>س</w:t>
      </w:r>
      <w:r w:rsidRPr="0062224F">
        <w:rPr>
          <w:rStyle w:val="1-Char"/>
          <w:rFonts w:hint="cs"/>
          <w:rtl/>
        </w:rPr>
        <w:t xml:space="preserve"> </w:t>
      </w:r>
      <w:r w:rsidRPr="0059586B">
        <w:rPr>
          <w:rStyle w:val="5-Char"/>
          <w:rFonts w:hint="cs"/>
          <w:rtl/>
        </w:rPr>
        <w:t>ي</w:t>
      </w:r>
      <w:r w:rsidRPr="0059586B">
        <w:rPr>
          <w:rStyle w:val="5-Char"/>
          <w:rtl/>
        </w:rPr>
        <w:t>تعوذ من معضلة ل</w:t>
      </w:r>
      <w:r w:rsidRPr="0059586B">
        <w:rPr>
          <w:rStyle w:val="5-Char"/>
          <w:rFonts w:hint="cs"/>
          <w:rtl/>
        </w:rPr>
        <w:t>ي</w:t>
      </w:r>
      <w:r w:rsidRPr="0059586B">
        <w:rPr>
          <w:rStyle w:val="5-Char"/>
          <w:rtl/>
        </w:rPr>
        <w:t>س لها ابو الحسن»</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پیوسته عمر به خدا پناه می‌برد از امر پیچید</w:t>
      </w:r>
      <w:r w:rsidR="008C2681">
        <w:rPr>
          <w:rStyle w:val="1-Char"/>
          <w:rtl/>
        </w:rPr>
        <w:t xml:space="preserve">ه‌ای </w:t>
      </w:r>
      <w:r w:rsidRPr="0062224F">
        <w:rPr>
          <w:rStyle w:val="1-Char"/>
          <w:rtl/>
        </w:rPr>
        <w:t>که علی</w:t>
      </w:r>
      <w:r w:rsidR="00A10A21" w:rsidRPr="00A10A21">
        <w:rPr>
          <w:rStyle w:val="1-Char"/>
          <w:rFonts w:cs="CTraditional Arabic" w:hint="cs"/>
          <w:rtl/>
        </w:rPr>
        <w:t>÷</w:t>
      </w:r>
      <w:r w:rsidRPr="0062224F">
        <w:rPr>
          <w:rStyle w:val="1-Char"/>
          <w:rFonts w:hint="cs"/>
          <w:rtl/>
        </w:rPr>
        <w:t xml:space="preserve"> </w:t>
      </w:r>
      <w:r w:rsidRPr="0062224F">
        <w:rPr>
          <w:rStyle w:val="1-Char"/>
          <w:rtl/>
        </w:rPr>
        <w:t>در او نباشد.</w:t>
      </w:r>
      <w:r w:rsidRPr="0059586B">
        <w:rPr>
          <w:rStyle w:val="5-Char"/>
          <w:rFonts w:hint="cs"/>
          <w:rtl/>
        </w:rPr>
        <w:t>»</w:t>
      </w:r>
    </w:p>
    <w:p w:rsidR="00855C20" w:rsidRPr="00833686" w:rsidRDefault="00855C20" w:rsidP="006F0A6F">
      <w:pPr>
        <w:ind w:firstLine="284"/>
        <w:jc w:val="both"/>
        <w:rPr>
          <w:rStyle w:val="5-Char"/>
          <w:rtl/>
        </w:rPr>
      </w:pPr>
      <w:r w:rsidRPr="0059586B">
        <w:rPr>
          <w:rStyle w:val="5-Char"/>
          <w:rtl/>
        </w:rPr>
        <w:t>«کانت الصحابه</w:t>
      </w:r>
      <w:r w:rsidR="006F0A6F">
        <w:rPr>
          <w:rStyle w:val="1-Char"/>
          <w:rFonts w:cs="CTraditional Arabic" w:hint="cs"/>
          <w:rtl/>
        </w:rPr>
        <w:t>ش</w:t>
      </w:r>
      <w:r w:rsidRPr="0062224F">
        <w:rPr>
          <w:rStyle w:val="1-Char"/>
          <w:rFonts w:hint="cs"/>
          <w:rtl/>
        </w:rPr>
        <w:t xml:space="preserve"> </w:t>
      </w:r>
      <w:r w:rsidRPr="0059586B">
        <w:rPr>
          <w:rStyle w:val="5-Char"/>
          <w:rFonts w:hint="cs"/>
          <w:rtl/>
        </w:rPr>
        <w:t>ي</w:t>
      </w:r>
      <w:r w:rsidRPr="0059586B">
        <w:rPr>
          <w:rStyle w:val="5-Char"/>
          <w:rtl/>
        </w:rPr>
        <w:t>رجعون ال</w:t>
      </w:r>
      <w:r w:rsidRPr="0059586B">
        <w:rPr>
          <w:rStyle w:val="5-Char"/>
          <w:rFonts w:hint="cs"/>
          <w:rtl/>
        </w:rPr>
        <w:t>ي</w:t>
      </w:r>
      <w:r w:rsidRPr="0059586B">
        <w:rPr>
          <w:rStyle w:val="5-Char"/>
          <w:rtl/>
        </w:rPr>
        <w:t>ه ف</w:t>
      </w:r>
      <w:r w:rsidRPr="0059586B">
        <w:rPr>
          <w:rStyle w:val="5-Char"/>
          <w:rFonts w:hint="cs"/>
          <w:rtl/>
        </w:rPr>
        <w:t>ي</w:t>
      </w:r>
      <w:r w:rsidRPr="0059586B">
        <w:rPr>
          <w:rStyle w:val="5-Char"/>
          <w:rtl/>
        </w:rPr>
        <w:t xml:space="preserve"> احکام الکتاب و </w:t>
      </w:r>
      <w:r w:rsidRPr="0059586B">
        <w:rPr>
          <w:rStyle w:val="5-Char"/>
          <w:rFonts w:hint="cs"/>
          <w:rtl/>
        </w:rPr>
        <w:t>ي</w:t>
      </w:r>
      <w:r w:rsidRPr="0059586B">
        <w:rPr>
          <w:rStyle w:val="5-Char"/>
          <w:rtl/>
        </w:rPr>
        <w:t>اخذون عنه الفتاوی کما قال عمر بن الخطاب</w:t>
      </w:r>
      <w:r w:rsidR="00A10A21" w:rsidRPr="00A10A21">
        <w:rPr>
          <w:rStyle w:val="1-Char"/>
          <w:rFonts w:cs="CTraditional Arabic" w:hint="cs"/>
          <w:rtl/>
        </w:rPr>
        <w:t>س</w:t>
      </w:r>
      <w:r w:rsidRPr="0062224F">
        <w:rPr>
          <w:rStyle w:val="1-Char"/>
          <w:rFonts w:hint="cs"/>
          <w:rtl/>
        </w:rPr>
        <w:t xml:space="preserve"> </w:t>
      </w:r>
      <w:r w:rsidRPr="0059586B">
        <w:rPr>
          <w:rStyle w:val="5-Char"/>
          <w:rtl/>
        </w:rPr>
        <w:t>ف</w:t>
      </w:r>
      <w:r w:rsidRPr="0059586B">
        <w:rPr>
          <w:rStyle w:val="5-Char"/>
          <w:rFonts w:hint="cs"/>
          <w:rtl/>
        </w:rPr>
        <w:t>ي</w:t>
      </w:r>
      <w:r w:rsidRPr="0059586B">
        <w:rPr>
          <w:rStyle w:val="5-Char"/>
          <w:rtl/>
        </w:rPr>
        <w:t xml:space="preserve"> عدة مواطن لولا علی له</w:t>
      </w:r>
      <w:r w:rsidRPr="0059586B">
        <w:rPr>
          <w:rStyle w:val="5-Char"/>
          <w:rFonts w:hint="cs"/>
          <w:rtl/>
        </w:rPr>
        <w:t>ك</w:t>
      </w:r>
      <w:r w:rsidRPr="0059586B">
        <w:rPr>
          <w:rStyle w:val="5-Char"/>
          <w:rtl/>
        </w:rPr>
        <w:t xml:space="preserve"> عمر وقال</w:t>
      </w:r>
      <w:r w:rsidRPr="001E5D31">
        <w:rPr>
          <w:rFonts w:cs="CTraditional Arabic" w:hint="cs"/>
          <w:rtl/>
        </w:rPr>
        <w:t xml:space="preserve">ص </w:t>
      </w:r>
      <w:r w:rsidRPr="0059586B">
        <w:rPr>
          <w:rStyle w:val="5-Char"/>
          <w:rtl/>
        </w:rPr>
        <w:t>اعلم امت</w:t>
      </w:r>
      <w:r w:rsidRPr="0059586B">
        <w:rPr>
          <w:rStyle w:val="5-Char"/>
          <w:rFonts w:hint="cs"/>
          <w:rtl/>
        </w:rPr>
        <w:t>ي</w:t>
      </w:r>
      <w:r w:rsidR="00B73097">
        <w:rPr>
          <w:rStyle w:val="5-Char"/>
          <w:rtl/>
        </w:rPr>
        <w:t xml:space="preserve"> عل</w:t>
      </w:r>
      <w:r w:rsidR="00B73097">
        <w:rPr>
          <w:rStyle w:val="5-Char"/>
          <w:rFonts w:hint="cs"/>
          <w:rtl/>
        </w:rPr>
        <w:t>ي</w:t>
      </w:r>
      <w:r w:rsidRPr="0059586B">
        <w:rPr>
          <w:rStyle w:val="5-Char"/>
          <w:rtl/>
        </w:rPr>
        <w:t xml:space="preserve"> بن اب</w:t>
      </w:r>
      <w:r w:rsidRPr="0059586B">
        <w:rPr>
          <w:rStyle w:val="5-Char"/>
          <w:rFonts w:hint="cs"/>
          <w:rtl/>
        </w:rPr>
        <w:t>ي</w:t>
      </w:r>
      <w:r w:rsidRPr="0059586B">
        <w:rPr>
          <w:rStyle w:val="5-Char"/>
          <w:rtl/>
        </w:rPr>
        <w:t>طالب»</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صحابۀ پیغمبر در احکام قرآن به علی</w:t>
      </w:r>
      <w:r w:rsidR="00A10A21" w:rsidRPr="00A10A21">
        <w:rPr>
          <w:rStyle w:val="1-Char"/>
          <w:rFonts w:cs="CTraditional Arabic" w:hint="cs"/>
          <w:rtl/>
        </w:rPr>
        <w:t>÷</w:t>
      </w:r>
      <w:r w:rsidRPr="0062224F">
        <w:rPr>
          <w:rStyle w:val="1-Char"/>
          <w:rFonts w:hint="cs"/>
          <w:rtl/>
        </w:rPr>
        <w:t xml:space="preserve"> </w:t>
      </w:r>
      <w:r w:rsidRPr="0062224F">
        <w:rPr>
          <w:rStyle w:val="1-Char"/>
          <w:rtl/>
        </w:rPr>
        <w:t>مراجعه می</w:t>
      </w:r>
      <w:r w:rsidRPr="0062224F">
        <w:rPr>
          <w:rStyle w:val="1-Char"/>
          <w:rFonts w:hint="cs"/>
          <w:rtl/>
        </w:rPr>
        <w:t>‌</w:t>
      </w:r>
      <w:r w:rsidRPr="0062224F">
        <w:rPr>
          <w:rStyle w:val="1-Char"/>
          <w:rtl/>
        </w:rPr>
        <w:t>نمودند و فتاوی از او می</w:t>
      </w:r>
      <w:r w:rsidRPr="0062224F">
        <w:rPr>
          <w:rStyle w:val="1-Char"/>
          <w:rFonts w:hint="cs"/>
          <w:rtl/>
        </w:rPr>
        <w:t>‌</w:t>
      </w:r>
      <w:r w:rsidRPr="0062224F">
        <w:rPr>
          <w:rStyle w:val="1-Char"/>
          <w:rtl/>
        </w:rPr>
        <w:t>گرفتند به طوری که عمر در مواطن متعدد</w:t>
      </w:r>
      <w:r w:rsidR="001E1019">
        <w:rPr>
          <w:rStyle w:val="1-Char"/>
          <w:rtl/>
        </w:rPr>
        <w:t xml:space="preserve"> می‌گفت</w:t>
      </w:r>
      <w:r w:rsidRPr="0062224F">
        <w:rPr>
          <w:rStyle w:val="1-Char"/>
          <w:rtl/>
        </w:rPr>
        <w:t>: اگر علی نبود، عمر هلاک شده بود</w:t>
      </w:r>
      <w:r w:rsidRPr="0062224F">
        <w:rPr>
          <w:rStyle w:val="1-Char"/>
          <w:rFonts w:hint="cs"/>
          <w:rtl/>
        </w:rPr>
        <w:t>...</w:t>
      </w:r>
      <w:r w:rsidRPr="00CE6E7F">
        <w:rPr>
          <w:rStyle w:val="1-Char"/>
          <w:rFonts w:hint="cs"/>
          <w:vertAlign w:val="superscript"/>
          <w:rtl/>
        </w:rPr>
        <w:t>(</w:t>
      </w:r>
      <w:r w:rsidRPr="008C6EBC">
        <w:rPr>
          <w:rStyle w:val="1-Char"/>
          <w:vertAlign w:val="superscript"/>
          <w:rtl/>
        </w:rPr>
        <w:footnoteReference w:id="510"/>
      </w:r>
      <w:r w:rsidRPr="00CE6E7F">
        <w:rPr>
          <w:rStyle w:val="1-Char"/>
          <w:rFonts w:hint="cs"/>
          <w:vertAlign w:val="superscript"/>
          <w:rtl/>
        </w:rPr>
        <w:t>)</w:t>
      </w:r>
      <w:r w:rsidRPr="0059586B">
        <w:rPr>
          <w:rStyle w:val="5-Char"/>
          <w:rFonts w:hint="cs"/>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از کتب ما راست و دروغ نقل می‌کنی. در همین</w:t>
      </w:r>
      <w:r w:rsidR="0046175A">
        <w:rPr>
          <w:rStyle w:val="1-Char"/>
          <w:rtl/>
        </w:rPr>
        <w:t xml:space="preserve"> کتاب‌ها</w:t>
      </w:r>
      <w:r w:rsidR="000B513B">
        <w:rPr>
          <w:rStyle w:val="1-Char"/>
          <w:rtl/>
        </w:rPr>
        <w:t xml:space="preserve">ی </w:t>
      </w:r>
      <w:r w:rsidRPr="0062224F">
        <w:rPr>
          <w:rStyle w:val="1-Char"/>
          <w:rtl/>
        </w:rPr>
        <w:t>ما با سند درست نوشته است که علی</w:t>
      </w:r>
      <w:r w:rsidR="001E1019">
        <w:rPr>
          <w:rStyle w:val="1-Char"/>
          <w:rtl/>
        </w:rPr>
        <w:t xml:space="preserve"> می‌گفت</w:t>
      </w:r>
      <w:r w:rsidRPr="0062224F">
        <w:rPr>
          <w:rStyle w:val="1-Char"/>
          <w:rtl/>
        </w:rPr>
        <w:t>: ابوبکر و عمر از همه افراد امت بهترند؛ حتی از خود علی.</w:t>
      </w:r>
    </w:p>
    <w:p w:rsidR="00855C20" w:rsidRDefault="00855C20" w:rsidP="00855C20">
      <w:pPr>
        <w:ind w:firstLine="284"/>
        <w:jc w:val="both"/>
        <w:rPr>
          <w:rStyle w:val="1-Char"/>
          <w:rtl/>
        </w:rPr>
      </w:pPr>
      <w:r w:rsidRPr="0062224F">
        <w:rPr>
          <w:rStyle w:val="1-Char"/>
          <w:rtl/>
        </w:rPr>
        <w:t>چرا بعضی از نوشته‌های کتاب ما را قبول داری و بعضی را نداری!</w:t>
      </w:r>
      <w:r w:rsidRPr="0062224F">
        <w:rPr>
          <w:rStyle w:val="1-Char"/>
          <w:rFonts w:hint="cs"/>
          <w:rtl/>
        </w:rPr>
        <w:t>.</w:t>
      </w:r>
    </w:p>
    <w:p w:rsidR="00855C20" w:rsidRPr="0062224F" w:rsidRDefault="00B73097" w:rsidP="00B73097">
      <w:pPr>
        <w:ind w:firstLine="284"/>
        <w:jc w:val="both"/>
        <w:rPr>
          <w:rStyle w:val="1-Char"/>
          <w:rtl/>
        </w:rPr>
      </w:pPr>
      <w:r>
        <w:rPr>
          <w:rStyle w:val="1-Char"/>
          <w:rFonts w:cs="Traditional Arabic"/>
          <w:color w:val="000000"/>
          <w:shd w:val="clear" w:color="auto" w:fill="FFFFFF"/>
          <w:rtl/>
        </w:rPr>
        <w:t>﴿</w:t>
      </w:r>
      <w:r w:rsidRPr="00321A84">
        <w:rPr>
          <w:rStyle w:val="8-Char"/>
          <w:rtl/>
        </w:rPr>
        <w:t>أَفَتُؤۡمِنُونَ بِبَعۡ</w:t>
      </w:r>
      <w:r w:rsidRPr="00321A84">
        <w:rPr>
          <w:rStyle w:val="8-Char"/>
          <w:rFonts w:hint="eastAsia"/>
          <w:rtl/>
        </w:rPr>
        <w:t>ضِ</w:t>
      </w:r>
      <w:r w:rsidRPr="00321A84">
        <w:rPr>
          <w:rStyle w:val="8-Char"/>
          <w:rtl/>
        </w:rPr>
        <w:t xml:space="preserve"> </w:t>
      </w:r>
      <w:r w:rsidRPr="00321A84">
        <w:rPr>
          <w:rStyle w:val="8-Char"/>
          <w:rFonts w:hint="cs"/>
          <w:rtl/>
        </w:rPr>
        <w:t>ٱ</w:t>
      </w:r>
      <w:r w:rsidRPr="00321A84">
        <w:rPr>
          <w:rStyle w:val="8-Char"/>
          <w:rFonts w:hint="eastAsia"/>
          <w:rtl/>
        </w:rPr>
        <w:t>لۡكِتَٰبِ</w:t>
      </w:r>
      <w:r w:rsidRPr="00321A84">
        <w:rPr>
          <w:rStyle w:val="8-Char"/>
          <w:rtl/>
        </w:rPr>
        <w:t xml:space="preserve"> وَتَكۡفُرُونَ بِبَعۡضٖۚ فَمَا جَزَآءُ مَن يَفۡعَلُ ذَٰلِكَ مِنكُمۡ إِلَّا خِزۡيٞ فِي </w:t>
      </w:r>
      <w:r w:rsidRPr="00321A84">
        <w:rPr>
          <w:rStyle w:val="8-Char"/>
          <w:rFonts w:hint="cs"/>
          <w:rtl/>
        </w:rPr>
        <w:t>ٱ</w:t>
      </w:r>
      <w:r w:rsidRPr="00321A84">
        <w:rPr>
          <w:rStyle w:val="8-Char"/>
          <w:rFonts w:hint="eastAsia"/>
          <w:rtl/>
        </w:rPr>
        <w:t>لۡحَيَوٰةِ</w:t>
      </w:r>
      <w:r w:rsidRPr="00321A84">
        <w:rPr>
          <w:rStyle w:val="8-Char"/>
          <w:rtl/>
        </w:rPr>
        <w:t xml:space="preserve"> </w:t>
      </w:r>
      <w:r w:rsidRPr="00321A84">
        <w:rPr>
          <w:rStyle w:val="8-Char"/>
          <w:rFonts w:hint="cs"/>
          <w:rtl/>
        </w:rPr>
        <w:t>ٱ</w:t>
      </w:r>
      <w:r w:rsidRPr="00321A84">
        <w:rPr>
          <w:rStyle w:val="8-Char"/>
          <w:rFonts w:hint="eastAsia"/>
          <w:rtl/>
        </w:rPr>
        <w:t>لدُّنۡيَاۖ</w:t>
      </w:r>
      <w:r w:rsidRPr="00321A84">
        <w:rPr>
          <w:rStyle w:val="8-Char"/>
          <w:rtl/>
        </w:rPr>
        <w:t xml:space="preserve"> وَيَوۡمَ </w:t>
      </w:r>
      <w:r w:rsidRPr="00321A84">
        <w:rPr>
          <w:rStyle w:val="8-Char"/>
          <w:rFonts w:hint="cs"/>
          <w:rtl/>
        </w:rPr>
        <w:t>ٱ</w:t>
      </w:r>
      <w:r w:rsidRPr="00321A84">
        <w:rPr>
          <w:rStyle w:val="8-Char"/>
          <w:rFonts w:hint="eastAsia"/>
          <w:rtl/>
        </w:rPr>
        <w:t>لۡقِيَٰمَةِ</w:t>
      </w:r>
      <w:r w:rsidRPr="00321A84">
        <w:rPr>
          <w:rStyle w:val="8-Char"/>
          <w:rtl/>
        </w:rPr>
        <w:t xml:space="preserve"> يُرَدُّونَ إِلَىٰٓ أَشَدِّ </w:t>
      </w:r>
      <w:r w:rsidRPr="00321A84">
        <w:rPr>
          <w:rStyle w:val="8-Char"/>
          <w:rFonts w:hint="cs"/>
          <w:rtl/>
        </w:rPr>
        <w:t>ٱ</w:t>
      </w:r>
      <w:r w:rsidRPr="00321A84">
        <w:rPr>
          <w:rStyle w:val="8-Char"/>
          <w:rFonts w:hint="eastAsia"/>
          <w:rtl/>
        </w:rPr>
        <w:t>لۡعَذَابِۗ</w:t>
      </w:r>
      <w:r w:rsidRPr="00321A84">
        <w:rPr>
          <w:rStyle w:val="8-Char"/>
          <w:rtl/>
        </w:rPr>
        <w:t xml:space="preserve"> وَمَا </w:t>
      </w:r>
      <w:r w:rsidRPr="00321A84">
        <w:rPr>
          <w:rStyle w:val="8-Char"/>
          <w:rFonts w:hint="cs"/>
          <w:rtl/>
        </w:rPr>
        <w:t>ٱ</w:t>
      </w:r>
      <w:r w:rsidRPr="00321A84">
        <w:rPr>
          <w:rStyle w:val="8-Char"/>
          <w:rFonts w:hint="eastAsia"/>
          <w:rtl/>
        </w:rPr>
        <w:t>للَّهُ</w:t>
      </w:r>
      <w:r w:rsidRPr="00321A84">
        <w:rPr>
          <w:rStyle w:val="8-Char"/>
          <w:rtl/>
        </w:rPr>
        <w:t xml:space="preserve"> بِغَٰفِلٍ عَمَّا تَعۡمَلُونَ٨٥</w:t>
      </w:r>
      <w:r>
        <w:rPr>
          <w:rStyle w:val="1-Char"/>
          <w:rFonts w:cs="Traditional Arabic"/>
          <w:color w:val="000000"/>
          <w:shd w:val="clear" w:color="auto" w:fill="FFFFFF"/>
          <w:rtl/>
        </w:rPr>
        <w:t>﴾</w:t>
      </w:r>
      <w:r w:rsidRPr="00321A84">
        <w:rPr>
          <w:rStyle w:val="8-Char"/>
          <w:rtl/>
        </w:rPr>
        <w:t xml:space="preserve"> </w:t>
      </w:r>
      <w:r w:rsidRPr="00596FEF">
        <w:rPr>
          <w:rStyle w:val="7-Char"/>
          <w:rtl/>
        </w:rPr>
        <w:t>[البقرة: 85]</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Fonts w:eastAsia="SimSun"/>
          <w:rtl/>
        </w:rPr>
        <w:t>آیا ایمان می‌آورید به قسمتی ازکتاب و به قسمت دیگرش کافر می‌شوید؟...</w:t>
      </w:r>
      <w:r w:rsidRPr="0059586B">
        <w:rPr>
          <w:rStyle w:val="5-Char"/>
          <w:rFonts w:eastAsia="SimSun" w:hint="cs"/>
          <w:rtl/>
        </w:rPr>
        <w:t>»</w:t>
      </w:r>
    </w:p>
    <w:p w:rsidR="00855C20" w:rsidRPr="001E5D31" w:rsidRDefault="00855C20" w:rsidP="00855C20">
      <w:pPr>
        <w:pStyle w:val="3-"/>
        <w:rPr>
          <w:rtl/>
        </w:rPr>
      </w:pPr>
      <w:bookmarkStart w:id="1157" w:name="_Toc433464873"/>
      <w:r w:rsidRPr="001E5D31">
        <w:rPr>
          <w:rFonts w:hint="cs"/>
          <w:rtl/>
        </w:rPr>
        <w:t>ادعای412</w:t>
      </w:r>
      <w:r>
        <w:rPr>
          <w:rFonts w:hint="cs"/>
          <w:rtl/>
        </w:rPr>
        <w:t>-</w:t>
      </w:r>
      <w:r w:rsidRPr="001E5D31">
        <w:rPr>
          <w:rFonts w:hint="cs"/>
          <w:rtl/>
        </w:rPr>
        <w:t xml:space="preserve"> </w:t>
      </w:r>
      <w:r w:rsidRPr="001E5D31">
        <w:rPr>
          <w:rtl/>
        </w:rPr>
        <w:t>سنی شهادت</w:t>
      </w:r>
      <w:r>
        <w:rPr>
          <w:rtl/>
        </w:rPr>
        <w:t xml:space="preserve"> می‌</w:t>
      </w:r>
      <w:r w:rsidRPr="001E5D31">
        <w:rPr>
          <w:rtl/>
        </w:rPr>
        <w:t>دهد که پیامبر، علی را</w:t>
      </w:r>
      <w:r w:rsidRPr="001E5D31">
        <w:rPr>
          <w:rFonts w:cs="Tahoma"/>
          <w:color w:val="FF0000"/>
          <w:rtl/>
        </w:rPr>
        <w:t xml:space="preserve"> </w:t>
      </w:r>
      <w:r w:rsidRPr="001E5D31">
        <w:rPr>
          <w:rtl/>
        </w:rPr>
        <w:t>قاضی کرد و علی عالم</w:t>
      </w:r>
      <w:r w:rsidR="009062E3">
        <w:rPr>
          <w:rtl/>
        </w:rPr>
        <w:t xml:space="preserve">‌ترین </w:t>
      </w:r>
      <w:r w:rsidRPr="001E5D31">
        <w:rPr>
          <w:rtl/>
        </w:rPr>
        <w:t>بود</w:t>
      </w:r>
      <w:bookmarkEnd w:id="1157"/>
    </w:p>
    <w:p w:rsidR="00855C20" w:rsidRPr="0062224F" w:rsidRDefault="00855C20" w:rsidP="00855C20">
      <w:pPr>
        <w:ind w:firstLine="284"/>
        <w:jc w:val="both"/>
        <w:rPr>
          <w:rStyle w:val="1-Char"/>
          <w:rtl/>
        </w:rPr>
      </w:pPr>
      <w:r w:rsidRPr="0062224F">
        <w:rPr>
          <w:rStyle w:val="1-Char"/>
          <w:rtl/>
        </w:rPr>
        <w:t>ابن صباغ مالکی در کتابش نوشته است که رسول اکرم</w:t>
      </w:r>
      <w:r w:rsidRPr="001E5D31">
        <w:rPr>
          <w:rFonts w:cs="CTraditional Arabic" w:hint="cs"/>
          <w:rtl/>
        </w:rPr>
        <w:t>ص</w:t>
      </w:r>
      <w:r w:rsidRPr="0062224F">
        <w:rPr>
          <w:rStyle w:val="1-Char"/>
          <w:rtl/>
        </w:rPr>
        <w:t xml:space="preserve"> فرمود: </w:t>
      </w:r>
      <w:r w:rsidRPr="0059586B">
        <w:rPr>
          <w:rStyle w:val="5-Char"/>
          <w:rFonts w:hint="cs"/>
          <w:rtl/>
        </w:rPr>
        <w:t>«</w:t>
      </w:r>
      <w:r w:rsidRPr="0062224F">
        <w:rPr>
          <w:rStyle w:val="1-Char"/>
          <w:rtl/>
        </w:rPr>
        <w:t>داناترین امت من، علی بن ابیطالب می</w:t>
      </w:r>
      <w:r w:rsidRPr="0062224F">
        <w:rPr>
          <w:rStyle w:val="1-Char"/>
          <w:rFonts w:hint="cs"/>
          <w:rtl/>
        </w:rPr>
        <w:t>‌</w:t>
      </w:r>
      <w:r w:rsidRPr="0062224F">
        <w:rPr>
          <w:rStyle w:val="1-Char"/>
          <w:rtl/>
        </w:rPr>
        <w:t>باشد</w:t>
      </w:r>
      <w:r w:rsidRPr="0059586B">
        <w:rPr>
          <w:rStyle w:val="5-Char"/>
          <w:rFonts w:hint="cs"/>
          <w:rtl/>
        </w:rPr>
        <w:t>».</w:t>
      </w:r>
    </w:p>
    <w:p w:rsidR="00855C20" w:rsidRPr="00833686" w:rsidRDefault="00855C20" w:rsidP="00B73097">
      <w:pPr>
        <w:ind w:firstLine="284"/>
        <w:jc w:val="both"/>
        <w:rPr>
          <w:rStyle w:val="5-Char"/>
          <w:rtl/>
        </w:rPr>
      </w:pPr>
      <w:r w:rsidRPr="0062224F">
        <w:rPr>
          <w:rStyle w:val="1-Char"/>
          <w:rtl/>
        </w:rPr>
        <w:t xml:space="preserve">خبر شهادت علی به معاویه رسید و گفت: </w:t>
      </w:r>
      <w:r w:rsidRPr="0059586B">
        <w:rPr>
          <w:rStyle w:val="5-Char"/>
          <w:rtl/>
        </w:rPr>
        <w:t>«لقد ذهب الفقه والعلم بموت ابن اب</w:t>
      </w:r>
      <w:r w:rsidRPr="0059586B">
        <w:rPr>
          <w:rStyle w:val="5-Char"/>
          <w:rFonts w:hint="cs"/>
          <w:rtl/>
        </w:rPr>
        <w:t>ي</w:t>
      </w:r>
      <w:r w:rsidRPr="0059586B">
        <w:rPr>
          <w:rStyle w:val="5-Char"/>
          <w:rtl/>
        </w:rPr>
        <w:t xml:space="preserve">طالب» </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با مرگ پسر ابوطالب، علم و فقه هم مرد...</w:t>
      </w:r>
      <w:r w:rsidRPr="00CE6E7F">
        <w:rPr>
          <w:rStyle w:val="1-Char"/>
          <w:rFonts w:hint="cs"/>
          <w:vertAlign w:val="superscript"/>
          <w:rtl/>
        </w:rPr>
        <w:t>(</w:t>
      </w:r>
      <w:r w:rsidRPr="008C6EBC">
        <w:rPr>
          <w:rStyle w:val="1-Char"/>
          <w:vertAlign w:val="superscript"/>
          <w:rtl/>
        </w:rPr>
        <w:footnoteReference w:id="511"/>
      </w:r>
      <w:r w:rsidRPr="00CE6E7F">
        <w:rPr>
          <w:rStyle w:val="1-Char"/>
          <w:rFonts w:hint="cs"/>
          <w:vertAlign w:val="superscript"/>
          <w:rtl/>
        </w:rPr>
        <w:t>)</w:t>
      </w:r>
      <w:r w:rsidRPr="0059586B">
        <w:rPr>
          <w:rStyle w:val="5-Char"/>
          <w:rFonts w:hint="cs"/>
          <w:rtl/>
        </w:rPr>
        <w:t>».</w:t>
      </w:r>
    </w:p>
    <w:p w:rsidR="00855C20" w:rsidRPr="0062224F" w:rsidRDefault="00855C20" w:rsidP="00855C20">
      <w:pPr>
        <w:rPr>
          <w:rStyle w:val="1-Char"/>
          <w:rtl/>
        </w:rPr>
      </w:pPr>
      <w:r w:rsidRPr="0062224F">
        <w:rPr>
          <w:rStyle w:val="1-Char"/>
          <w:rtl/>
        </w:rPr>
        <w:t>جواب ما</w:t>
      </w:r>
    </w:p>
    <w:p w:rsidR="00855C20" w:rsidRDefault="00855C20" w:rsidP="00855C20">
      <w:pPr>
        <w:ind w:firstLine="284"/>
        <w:jc w:val="both"/>
        <w:rPr>
          <w:rStyle w:val="1-Char"/>
          <w:rtl/>
        </w:rPr>
      </w:pPr>
      <w:r w:rsidRPr="0062224F">
        <w:rPr>
          <w:rStyle w:val="1-Char"/>
          <w:rtl/>
        </w:rPr>
        <w:t>ابن صباغ مالکی</w:t>
      </w:r>
      <w:r w:rsidR="0086395E">
        <w:rPr>
          <w:rStyle w:val="1-Char"/>
          <w:rtl/>
        </w:rPr>
        <w:t xml:space="preserve"> حرف‌ها</w:t>
      </w:r>
      <w:r w:rsidRPr="0062224F">
        <w:rPr>
          <w:rStyle w:val="1-Char"/>
          <w:rtl/>
        </w:rPr>
        <w:t>یش سند نیست؛ او شیعه است. در جایی که حرف امام مالک هم در مقابل قرآن و سنت(اگر مخالف</w:t>
      </w:r>
      <w:r w:rsidR="002D3D2D" w:rsidRPr="0062224F">
        <w:rPr>
          <w:rStyle w:val="1-Char"/>
          <w:rtl/>
        </w:rPr>
        <w:t xml:space="preserve"> </w:t>
      </w:r>
      <w:r w:rsidRPr="0062224F">
        <w:rPr>
          <w:rStyle w:val="1-Char"/>
          <w:rtl/>
        </w:rPr>
        <w:t xml:space="preserve">باشد) ارزشی ندارد، ابن صباغ مالکی دیگر کیست؟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B73097" w:rsidTr="00B73097">
        <w:tc>
          <w:tcPr>
            <w:tcW w:w="3368" w:type="dxa"/>
          </w:tcPr>
          <w:p w:rsidR="00B73097" w:rsidRPr="00B73097" w:rsidRDefault="00B73097" w:rsidP="00B73097">
            <w:pPr>
              <w:jc w:val="lowKashida"/>
              <w:rPr>
                <w:rStyle w:val="1-Char"/>
                <w:sz w:val="2"/>
                <w:szCs w:val="2"/>
                <w:rtl/>
              </w:rPr>
            </w:pPr>
            <w:r w:rsidRPr="0062224F">
              <w:rPr>
                <w:rStyle w:val="1-Char"/>
                <w:rtl/>
              </w:rPr>
              <w:t>جای که عقاب پر بریزد</w:t>
            </w:r>
            <w:r>
              <w:rPr>
                <w:rStyle w:val="1-Char"/>
                <w:rFonts w:hint="cs"/>
                <w:rtl/>
              </w:rPr>
              <w:br/>
            </w:r>
          </w:p>
        </w:tc>
        <w:tc>
          <w:tcPr>
            <w:tcW w:w="567" w:type="dxa"/>
          </w:tcPr>
          <w:p w:rsidR="00B73097" w:rsidRDefault="00B73097" w:rsidP="00B73097">
            <w:pPr>
              <w:jc w:val="lowKashida"/>
              <w:rPr>
                <w:rStyle w:val="1-Char"/>
                <w:rtl/>
              </w:rPr>
            </w:pPr>
          </w:p>
        </w:tc>
        <w:tc>
          <w:tcPr>
            <w:tcW w:w="3369" w:type="dxa"/>
          </w:tcPr>
          <w:p w:rsidR="00B73097" w:rsidRPr="00B73097" w:rsidRDefault="00B73097" w:rsidP="00B73097">
            <w:pPr>
              <w:jc w:val="lowKashida"/>
              <w:rPr>
                <w:rStyle w:val="1-Char"/>
                <w:sz w:val="2"/>
                <w:szCs w:val="2"/>
                <w:rtl/>
              </w:rPr>
            </w:pPr>
            <w:r w:rsidRPr="0062224F">
              <w:rPr>
                <w:rStyle w:val="1-Char"/>
                <w:rtl/>
              </w:rPr>
              <w:t>از پشه لا غری چه خیزد</w:t>
            </w:r>
            <w:r>
              <w:rPr>
                <w:rStyle w:val="1-Char"/>
                <w:rFonts w:hint="cs"/>
                <w:rtl/>
              </w:rPr>
              <w:br/>
            </w:r>
          </w:p>
        </w:tc>
      </w:tr>
    </w:tbl>
    <w:p w:rsidR="00855C20" w:rsidRPr="0062224F" w:rsidRDefault="00855C20" w:rsidP="00855C20">
      <w:pPr>
        <w:ind w:firstLine="284"/>
        <w:jc w:val="both"/>
        <w:rPr>
          <w:rStyle w:val="1-Char"/>
          <w:rtl/>
        </w:rPr>
      </w:pPr>
      <w:r w:rsidRPr="0062224F">
        <w:rPr>
          <w:rStyle w:val="1-Char"/>
          <w:rtl/>
        </w:rPr>
        <w:t>او که</w:t>
      </w:r>
      <w:r w:rsidR="00B32BA2">
        <w:rPr>
          <w:rStyle w:val="1-Char"/>
          <w:rtl/>
        </w:rPr>
        <w:t xml:space="preserve"> </w:t>
      </w:r>
      <w:r w:rsidR="00783174">
        <w:rPr>
          <w:rStyle w:val="1-Char"/>
          <w:rtl/>
        </w:rPr>
        <w:t>می‌گوید</w:t>
      </w:r>
      <w:r w:rsidRPr="0062224F">
        <w:rPr>
          <w:rStyle w:val="1-Char"/>
          <w:rtl/>
        </w:rPr>
        <w:t>: علی غیب می‌داند پس حتماً شیعه بود نه مالکی.</w:t>
      </w:r>
    </w:p>
    <w:p w:rsidR="00855C20" w:rsidRPr="0062224F" w:rsidRDefault="00855C20" w:rsidP="00855C20">
      <w:pPr>
        <w:ind w:firstLine="284"/>
        <w:jc w:val="both"/>
        <w:rPr>
          <w:rStyle w:val="1-Char"/>
          <w:rtl/>
        </w:rPr>
      </w:pPr>
      <w:r w:rsidRPr="0062224F">
        <w:rPr>
          <w:rStyle w:val="1-Char"/>
          <w:rtl/>
        </w:rPr>
        <w:t>همین داعی بود که</w:t>
      </w:r>
      <w:r w:rsidR="001E1019">
        <w:rPr>
          <w:rStyle w:val="1-Char"/>
          <w:rtl/>
        </w:rPr>
        <w:t xml:space="preserve"> می‌گفت</w:t>
      </w:r>
      <w:r w:rsidRPr="0062224F">
        <w:rPr>
          <w:rStyle w:val="1-Char"/>
          <w:rtl/>
        </w:rPr>
        <w:t>: معاویه مسبب اصلی جعل حدیث بر ضد علی است؛ آن وقت در این جا از زبان معاویه در مدح علی</w:t>
      </w:r>
      <w:r w:rsidR="00B32BA2">
        <w:rPr>
          <w:rStyle w:val="1-Char"/>
          <w:rtl/>
        </w:rPr>
        <w:t xml:space="preserve"> </w:t>
      </w:r>
      <w:r w:rsidR="00783174">
        <w:rPr>
          <w:rStyle w:val="1-Char"/>
          <w:rtl/>
        </w:rPr>
        <w:t>می‌گوید</w:t>
      </w:r>
      <w:r w:rsidRPr="0062224F">
        <w:rPr>
          <w:rStyle w:val="1-Char"/>
          <w:rtl/>
        </w:rPr>
        <w:t xml:space="preserve">: </w:t>
      </w:r>
      <w:r w:rsidRPr="0062224F">
        <w:rPr>
          <w:rStyle w:val="1-Char"/>
          <w:rFonts w:hint="cs"/>
          <w:rtl/>
        </w:rPr>
        <w:t>(</w:t>
      </w:r>
      <w:r w:rsidRPr="0062224F">
        <w:rPr>
          <w:rStyle w:val="1-Char"/>
          <w:rtl/>
        </w:rPr>
        <w:t>مادر دهر چون علی</w:t>
      </w:r>
      <w:r w:rsidR="002D3D2D" w:rsidRPr="0062224F">
        <w:rPr>
          <w:rStyle w:val="1-Char"/>
          <w:rtl/>
        </w:rPr>
        <w:t xml:space="preserve"> نمی‌</w:t>
      </w:r>
      <w:r w:rsidRPr="0062224F">
        <w:rPr>
          <w:rStyle w:val="1-Char"/>
          <w:rtl/>
        </w:rPr>
        <w:t>زاید یا علم و هنر با مردن علی از بین رفت!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جالب است که شیعه‌ها پی در پی این ادعا را مطرح</w:t>
      </w:r>
      <w:r w:rsidR="00AD4713">
        <w:rPr>
          <w:rStyle w:val="1-Char"/>
          <w:rtl/>
        </w:rPr>
        <w:t xml:space="preserve"> می‌کنند</w:t>
      </w:r>
      <w:r w:rsidRPr="0062224F">
        <w:rPr>
          <w:rStyle w:val="1-Char"/>
          <w:rtl/>
        </w:rPr>
        <w:t xml:space="preserve"> که به تحریک معاویه، ابوهریره در مذمت علی حدیث جعل می‌کرد، اما وقتی</w:t>
      </w:r>
      <w:r w:rsidR="0046175A">
        <w:rPr>
          <w:rStyle w:val="1-Char"/>
          <w:rtl/>
        </w:rPr>
        <w:t xml:space="preserve"> کتاب‌ها</w:t>
      </w:r>
      <w:r w:rsidR="000B513B">
        <w:rPr>
          <w:rStyle w:val="1-Char"/>
          <w:rtl/>
        </w:rPr>
        <w:t xml:space="preserve">ی </w:t>
      </w:r>
      <w:r w:rsidRPr="0062224F">
        <w:rPr>
          <w:rStyle w:val="1-Char"/>
          <w:rtl/>
        </w:rPr>
        <w:t>ما را می‌گردید حتی یک حدیث در مذمت علی نیست؛ بلکه برعکس از زبان معاویه هم در مدح او حدیث داریم. پس این چه معنی دارد؟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معلوم است که این</w:t>
      </w:r>
      <w:r w:rsidR="002D3D2D" w:rsidRPr="0062224F">
        <w:rPr>
          <w:rStyle w:val="1-Char"/>
          <w:rtl/>
        </w:rPr>
        <w:t xml:space="preserve"> </w:t>
      </w:r>
      <w:r w:rsidRPr="0062224F">
        <w:rPr>
          <w:rStyle w:val="1-Char"/>
          <w:rtl/>
        </w:rPr>
        <w:t>دلیل دیگری است بر کذاب بودن شیعه</w:t>
      </w:r>
      <w:r w:rsidRPr="0062224F">
        <w:rPr>
          <w:rStyle w:val="1-Char"/>
          <w:rFonts w:hint="cs"/>
          <w:rtl/>
        </w:rPr>
        <w:t>‌</w:t>
      </w:r>
      <w:r w:rsidRPr="0062224F">
        <w:rPr>
          <w:rStyle w:val="1-Char"/>
          <w:rtl/>
        </w:rPr>
        <w:t>ها.</w:t>
      </w:r>
      <w:r w:rsidR="0086395E">
        <w:rPr>
          <w:rStyle w:val="1-Char"/>
          <w:rtl/>
        </w:rPr>
        <w:t xml:space="preserve"> حرف‌ها</w:t>
      </w:r>
      <w:r w:rsidRPr="0062224F">
        <w:rPr>
          <w:rStyle w:val="1-Char"/>
          <w:rtl/>
        </w:rPr>
        <w:t>یی هم که به حضرت عمر در این جا نسبت داده است، دروغ است!</w:t>
      </w:r>
      <w:r w:rsidRPr="0062224F">
        <w:rPr>
          <w:rStyle w:val="1-Char"/>
          <w:rFonts w:hint="cs"/>
          <w:rtl/>
        </w:rPr>
        <w:t>.</w:t>
      </w:r>
    </w:p>
    <w:p w:rsidR="00855C20" w:rsidRPr="00326025" w:rsidRDefault="00855C20" w:rsidP="00326025">
      <w:pPr>
        <w:pStyle w:val="3-"/>
        <w:rPr>
          <w:rtl/>
        </w:rPr>
      </w:pPr>
      <w:bookmarkStart w:id="1158" w:name="_Toc433464874"/>
      <w:r w:rsidRPr="00326025">
        <w:rPr>
          <w:rStyle w:val="1-Char"/>
          <w:rFonts w:ascii="IRZar" w:hAnsi="IRZar" w:cs="IRZar" w:hint="cs"/>
          <w:sz w:val="24"/>
          <w:szCs w:val="24"/>
          <w:rtl/>
        </w:rPr>
        <w:t>ادعای</w:t>
      </w:r>
      <w:r w:rsidR="00326025">
        <w:rPr>
          <w:rStyle w:val="1-Char"/>
          <w:rFonts w:ascii="IRZar" w:hAnsi="IRZar" w:cs="IRZar" w:hint="cs"/>
          <w:sz w:val="24"/>
          <w:szCs w:val="24"/>
          <w:rtl/>
        </w:rPr>
        <w:t xml:space="preserve"> </w:t>
      </w:r>
      <w:r w:rsidRPr="00326025">
        <w:rPr>
          <w:rStyle w:val="1-Char"/>
          <w:rFonts w:ascii="IRZar" w:hAnsi="IRZar" w:cs="IRZar" w:hint="cs"/>
          <w:sz w:val="24"/>
          <w:szCs w:val="24"/>
          <w:rtl/>
        </w:rPr>
        <w:t>413-</w:t>
      </w:r>
      <w:r w:rsidRPr="00326025">
        <w:rPr>
          <w:rStyle w:val="1-Char"/>
          <w:rFonts w:ascii="IRZar" w:hAnsi="IRZar" w:cs="IRZar"/>
          <w:sz w:val="24"/>
          <w:szCs w:val="24"/>
          <w:rtl/>
        </w:rPr>
        <w:t xml:space="preserve"> عمر، حکم تیمم را</w:t>
      </w:r>
      <w:r w:rsidR="00FA03B3" w:rsidRPr="00326025">
        <w:rPr>
          <w:rStyle w:val="1-Char"/>
          <w:rFonts w:ascii="IRZar" w:hAnsi="IRZar" w:cs="IRZar"/>
          <w:sz w:val="24"/>
          <w:szCs w:val="24"/>
          <w:rtl/>
        </w:rPr>
        <w:t xml:space="preserve"> نمی‌دا</w:t>
      </w:r>
      <w:r w:rsidRPr="00326025">
        <w:rPr>
          <w:rStyle w:val="1-Char"/>
          <w:rFonts w:ascii="IRZar" w:hAnsi="IRZar" w:cs="IRZar"/>
          <w:sz w:val="24"/>
          <w:szCs w:val="24"/>
          <w:rtl/>
        </w:rPr>
        <w:t>نست</w:t>
      </w:r>
      <w:bookmarkEnd w:id="1158"/>
      <w:r w:rsidRPr="00326025">
        <w:rPr>
          <w:rtl/>
        </w:rPr>
        <w:t xml:space="preserve"> </w:t>
      </w:r>
    </w:p>
    <w:p w:rsidR="00855C20" w:rsidRPr="0062224F" w:rsidRDefault="00855C20" w:rsidP="00855C20">
      <w:pPr>
        <w:ind w:firstLine="284"/>
        <w:jc w:val="both"/>
        <w:rPr>
          <w:rStyle w:val="1-Char"/>
          <w:rtl/>
        </w:rPr>
      </w:pPr>
      <w:r w:rsidRPr="0062224F">
        <w:rPr>
          <w:rStyle w:val="1-Char"/>
          <w:rtl/>
        </w:rPr>
        <w:t>مسلم بن حجاج در باب تیمم «صحیح» و حمیدی در «جمع بین صحیحین» و امام احمد حنبل در «مسند»</w:t>
      </w:r>
      <w:r w:rsidRPr="00CE6E7F">
        <w:rPr>
          <w:rStyle w:val="1-Char"/>
          <w:rFonts w:hint="cs"/>
          <w:vertAlign w:val="superscript"/>
          <w:rtl/>
        </w:rPr>
        <w:t>(</w:t>
      </w:r>
      <w:r w:rsidRPr="008C6EBC">
        <w:rPr>
          <w:rStyle w:val="1-Char"/>
          <w:vertAlign w:val="superscript"/>
          <w:rtl/>
        </w:rPr>
        <w:footnoteReference w:id="512"/>
      </w:r>
      <w:r w:rsidRPr="00CE6E7F">
        <w:rPr>
          <w:rStyle w:val="1-Char"/>
          <w:rFonts w:hint="cs"/>
          <w:vertAlign w:val="superscript"/>
          <w:rtl/>
        </w:rPr>
        <w:t>)</w:t>
      </w:r>
      <w:r w:rsidRPr="0062224F">
        <w:rPr>
          <w:rStyle w:val="1-Char"/>
          <w:rtl/>
        </w:rPr>
        <w:t xml:space="preserve"> و بیهقی در «سنن»</w:t>
      </w:r>
      <w:r w:rsidRPr="00CE6E7F">
        <w:rPr>
          <w:rStyle w:val="1-Char"/>
          <w:rFonts w:hint="cs"/>
          <w:vertAlign w:val="superscript"/>
          <w:rtl/>
        </w:rPr>
        <w:t>(</w:t>
      </w:r>
      <w:r w:rsidRPr="008C6EBC">
        <w:rPr>
          <w:rStyle w:val="1-Char"/>
          <w:vertAlign w:val="superscript"/>
          <w:rtl/>
        </w:rPr>
        <w:footnoteReference w:id="513"/>
      </w:r>
      <w:r w:rsidRPr="00CE6E7F">
        <w:rPr>
          <w:rStyle w:val="1-Char"/>
          <w:rFonts w:hint="cs"/>
          <w:vertAlign w:val="superscript"/>
          <w:rtl/>
        </w:rPr>
        <w:t>)</w:t>
      </w:r>
      <w:r w:rsidRPr="0062224F">
        <w:rPr>
          <w:rStyle w:val="1-Char"/>
          <w:rtl/>
        </w:rPr>
        <w:t xml:space="preserve"> و ابی داود در «سنن»</w:t>
      </w:r>
      <w:r w:rsidRPr="00CE6E7F">
        <w:rPr>
          <w:rStyle w:val="1-Char"/>
          <w:rFonts w:hint="cs"/>
          <w:vertAlign w:val="superscript"/>
          <w:rtl/>
        </w:rPr>
        <w:t>(</w:t>
      </w:r>
      <w:r w:rsidRPr="008C6EBC">
        <w:rPr>
          <w:rStyle w:val="1-Char"/>
          <w:vertAlign w:val="superscript"/>
          <w:rtl/>
        </w:rPr>
        <w:footnoteReference w:id="514"/>
      </w:r>
      <w:r w:rsidRPr="00CE6E7F">
        <w:rPr>
          <w:rStyle w:val="1-Char"/>
          <w:rFonts w:hint="cs"/>
          <w:vertAlign w:val="superscript"/>
          <w:rtl/>
        </w:rPr>
        <w:t>)</w:t>
      </w:r>
      <w:r w:rsidRPr="0062224F">
        <w:rPr>
          <w:rStyle w:val="1-Char"/>
          <w:rtl/>
        </w:rPr>
        <w:t xml:space="preserve"> و ابن ماجه در «سنن»</w:t>
      </w:r>
      <w:r w:rsidRPr="00CE6E7F">
        <w:rPr>
          <w:rStyle w:val="1-Char"/>
          <w:rFonts w:hint="cs"/>
          <w:vertAlign w:val="superscript"/>
          <w:rtl/>
        </w:rPr>
        <w:t>(</w:t>
      </w:r>
      <w:r w:rsidRPr="008C6EBC">
        <w:rPr>
          <w:rStyle w:val="1-Char"/>
          <w:vertAlign w:val="superscript"/>
          <w:rtl/>
        </w:rPr>
        <w:footnoteReference w:id="515"/>
      </w:r>
      <w:r w:rsidRPr="00CE6E7F">
        <w:rPr>
          <w:rStyle w:val="1-Char"/>
          <w:rFonts w:hint="cs"/>
          <w:vertAlign w:val="superscript"/>
          <w:rtl/>
        </w:rPr>
        <w:t>)</w:t>
      </w:r>
      <w:r w:rsidRPr="0062224F">
        <w:rPr>
          <w:rStyle w:val="1-Char"/>
          <w:rtl/>
        </w:rPr>
        <w:t xml:space="preserve"> و امام نسائی در «سنن»</w:t>
      </w:r>
      <w:r w:rsidRPr="00CE6E7F">
        <w:rPr>
          <w:rStyle w:val="1-Char"/>
          <w:rFonts w:hint="cs"/>
          <w:vertAlign w:val="superscript"/>
          <w:rtl/>
        </w:rPr>
        <w:t>(</w:t>
      </w:r>
      <w:r w:rsidRPr="008C6EBC">
        <w:rPr>
          <w:rStyle w:val="1-Char"/>
          <w:vertAlign w:val="superscript"/>
          <w:rtl/>
        </w:rPr>
        <w:footnoteReference w:id="516"/>
      </w:r>
      <w:r w:rsidRPr="00CE6E7F">
        <w:rPr>
          <w:rStyle w:val="1-Char"/>
          <w:rFonts w:hint="cs"/>
          <w:vertAlign w:val="superscript"/>
          <w:rtl/>
        </w:rPr>
        <w:t>)</w:t>
      </w:r>
      <w:r w:rsidRPr="0062224F">
        <w:rPr>
          <w:rStyle w:val="1-Char"/>
          <w:rtl/>
        </w:rPr>
        <w:t xml:space="preserve"> و دیگران از اکابر علمای خودتان به طرق مختلفه و الفاظ متفاوته نقل نموده‌اند که در زمان خلافت عمر مردی نزد وی آمد و گفت: من جنب شد</w:t>
      </w:r>
      <w:r w:rsidR="00456FFB">
        <w:rPr>
          <w:rStyle w:val="1-Char"/>
          <w:rtl/>
        </w:rPr>
        <w:t xml:space="preserve">ه‌ام </w:t>
      </w:r>
      <w:r w:rsidRPr="0062224F">
        <w:rPr>
          <w:rStyle w:val="1-Char"/>
          <w:rtl/>
        </w:rPr>
        <w:t>و آبی نیافت</w:t>
      </w:r>
      <w:r w:rsidR="00456FFB">
        <w:rPr>
          <w:rStyle w:val="1-Char"/>
          <w:rtl/>
        </w:rPr>
        <w:t xml:space="preserve">ه‌ام </w:t>
      </w:r>
      <w:r w:rsidRPr="0062224F">
        <w:rPr>
          <w:rStyle w:val="1-Char"/>
          <w:rtl/>
        </w:rPr>
        <w:t>که غسل نمایم،</w:t>
      </w:r>
      <w:r w:rsidR="00FA03B3">
        <w:rPr>
          <w:rStyle w:val="1-Char"/>
          <w:rtl/>
        </w:rPr>
        <w:t xml:space="preserve"> نمی‌دا</w:t>
      </w:r>
      <w:r w:rsidRPr="0062224F">
        <w:rPr>
          <w:rStyle w:val="1-Char"/>
          <w:rtl/>
        </w:rPr>
        <w:t>نم چه کار کنم؟</w:t>
      </w:r>
      <w:r w:rsidRPr="0062224F">
        <w:rPr>
          <w:rStyle w:val="1-Char"/>
          <w:rFonts w:hint="cs"/>
          <w:rtl/>
        </w:rPr>
        <w:t>.</w:t>
      </w:r>
    </w:p>
    <w:p w:rsidR="00855C20" w:rsidRPr="0062224F" w:rsidRDefault="005D62F0" w:rsidP="00855C20">
      <w:pPr>
        <w:ind w:firstLine="284"/>
        <w:jc w:val="both"/>
        <w:rPr>
          <w:rStyle w:val="1-Char"/>
          <w:rtl/>
        </w:rPr>
      </w:pPr>
      <w:r>
        <w:rPr>
          <w:rStyle w:val="1-Char"/>
          <w:rtl/>
        </w:rPr>
        <w:t>خلیفه گفت: هر</w:t>
      </w:r>
      <w:r w:rsidR="00855C20" w:rsidRPr="0062224F">
        <w:rPr>
          <w:rStyle w:val="1-Char"/>
          <w:rtl/>
        </w:rPr>
        <w:t>گاه آب نیافتی، نماز مکن تا آب به دست بیاید و غسل نمایی؟! عمار یاسر از صحابۀ حاضر بود؛ گفت: ای عمر، یادت رفته است که در یکی از سفرها من و تو بر حسب اتفاق احتیاج به غسل پیدا نمودیم و چون آب نبود تو نماز نخواندی و من گمان کردم که تیمم بدل از غسل آن است که تمام بدن را به زمین بمالم؛ لذا خود را به زمین غلطاندم و نماز کردم. وقتی خدمت پیغمبر شرفیاب شدیم، حضرت تبسمی نمود و فرمودند: در تیمم همین قدر بس است که کف دو دست را با هم به زمین بزنیم و بعد</w:t>
      </w:r>
      <w:r w:rsidR="006B6B63">
        <w:rPr>
          <w:rStyle w:val="1-Char"/>
          <w:rtl/>
        </w:rPr>
        <w:t xml:space="preserve"> هردو </w:t>
      </w:r>
      <w:r w:rsidR="00855C20" w:rsidRPr="0062224F">
        <w:rPr>
          <w:rStyle w:val="1-Char"/>
          <w:rtl/>
        </w:rPr>
        <w:t>کف را با هم به پیشانی بمالیم و کف دست چپ را بر پشت دست راست و بعد کف دست راست را بر پشت دست چپ مسح نماییم...</w:t>
      </w:r>
      <w:r w:rsidR="00855C20" w:rsidRPr="00CE6E7F">
        <w:rPr>
          <w:rStyle w:val="1-Char"/>
          <w:rFonts w:hint="cs"/>
          <w:vertAlign w:val="superscript"/>
          <w:rtl/>
        </w:rPr>
        <w:t>(</w:t>
      </w:r>
      <w:r w:rsidR="00855C20" w:rsidRPr="008C6EBC">
        <w:rPr>
          <w:rStyle w:val="1-Char"/>
          <w:vertAlign w:val="superscript"/>
          <w:rtl/>
        </w:rPr>
        <w:footnoteReference w:id="517"/>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خواننده به این جمله (به طرق مختلفه و الفاظ متفاوته) خوب دقت کند! مکر این مرد در همین جاست که یک حرف را از مسلم می‌گیرد و یک حرف را از حمیدی تا داستان را فاسد کند. مثل</w:t>
      </w:r>
      <w:r w:rsidR="00800FBC">
        <w:rPr>
          <w:rStyle w:val="1-Char"/>
          <w:rtl/>
        </w:rPr>
        <w:t xml:space="preserve"> اینکه </w:t>
      </w:r>
      <w:r w:rsidRPr="0062224F">
        <w:rPr>
          <w:rStyle w:val="1-Char"/>
          <w:rtl/>
        </w:rPr>
        <w:t>در لیوانی شیر را با شراب قاطی کنید و بنویسید (مایعات مختلفه و نوشیدنی‌های متفاوته)!</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عمار از حضرت محمد پرسید: در سفر آب نبود. من تمام بدنم را به خاک مالیدم و عمر نماز نخواند. در جواب پیامبر تبسم کرد و فرمود: کافی بود دو دست خود را بر خاک می‌زدی! اما این داستان سرایان یادشان می‌رود که عکس العمل پیامبر را در مقابل عمل عمر بنویسند. </w:t>
      </w:r>
    </w:p>
    <w:p w:rsidR="00855C20" w:rsidRPr="0062224F" w:rsidRDefault="00855C20" w:rsidP="00855C20">
      <w:pPr>
        <w:ind w:firstLine="284"/>
        <w:jc w:val="both"/>
        <w:rPr>
          <w:rStyle w:val="1-Char"/>
          <w:rtl/>
        </w:rPr>
      </w:pPr>
      <w:r w:rsidRPr="0062224F">
        <w:rPr>
          <w:rStyle w:val="1-Char"/>
          <w:rtl/>
        </w:rPr>
        <w:t>حقیقت در کتب ما ثبت است و آن</w:t>
      </w:r>
      <w:r w:rsidR="002D3D2D" w:rsidRPr="0062224F">
        <w:rPr>
          <w:rStyle w:val="1-Char"/>
          <w:rtl/>
        </w:rPr>
        <w:t xml:space="preserve"> </w:t>
      </w:r>
      <w:r w:rsidRPr="0062224F">
        <w:rPr>
          <w:rStyle w:val="1-Char"/>
          <w:rtl/>
        </w:rPr>
        <w:t>عمل عمار است که تیمم جنابت را با تیمم وضو قیاس کرد و گمان نمود باید تمام بدن را در خاک بمالد.</w:t>
      </w:r>
    </w:p>
    <w:p w:rsidR="00855C20" w:rsidRPr="0062224F" w:rsidRDefault="00855C20" w:rsidP="00855C20">
      <w:pPr>
        <w:ind w:firstLine="284"/>
        <w:jc w:val="both"/>
        <w:rPr>
          <w:rStyle w:val="1-Char"/>
          <w:rtl/>
        </w:rPr>
      </w:pPr>
      <w:r w:rsidRPr="0062224F">
        <w:rPr>
          <w:rStyle w:val="1-Char"/>
          <w:rtl/>
        </w:rPr>
        <w:t>البته عمر حکم تیمم بدل از غسل را</w:t>
      </w:r>
      <w:r w:rsidR="00FA03B3">
        <w:rPr>
          <w:rStyle w:val="1-Char"/>
          <w:rtl/>
        </w:rPr>
        <w:t xml:space="preserve"> نمی‌دا</w:t>
      </w:r>
      <w:r w:rsidRPr="0062224F">
        <w:rPr>
          <w:rStyle w:val="1-Char"/>
          <w:rtl/>
        </w:rPr>
        <w:t>نست؛ همانطور که عمار</w:t>
      </w:r>
      <w:r w:rsidR="00FA03B3">
        <w:rPr>
          <w:rStyle w:val="1-Char"/>
          <w:rtl/>
        </w:rPr>
        <w:t xml:space="preserve"> نمی‌دا</w:t>
      </w:r>
      <w:r w:rsidRPr="0062224F">
        <w:rPr>
          <w:rStyle w:val="1-Char"/>
          <w:rtl/>
        </w:rPr>
        <w:t>نست. تا</w:t>
      </w:r>
      <w:r w:rsidR="00800FBC">
        <w:rPr>
          <w:rStyle w:val="1-Char"/>
          <w:rtl/>
        </w:rPr>
        <w:t xml:space="preserve"> اینکه </w:t>
      </w:r>
      <w:r w:rsidRPr="0062224F">
        <w:rPr>
          <w:rStyle w:val="1-Char"/>
          <w:rtl/>
        </w:rPr>
        <w:t>رسول الله برایشان گفت. اما در زمان خلافت عمر، سوال کننده در سفر نبود بلکه مقیم بود و عمر فکر کرد که آب نیافتن مقیم چون آب نیافتن مسافر نیست و عمار به یادش آورد که فرقی ندارد.</w:t>
      </w:r>
    </w:p>
    <w:p w:rsidR="00855C20" w:rsidRPr="0062224F" w:rsidRDefault="00855C20" w:rsidP="00855C20">
      <w:pPr>
        <w:ind w:firstLine="284"/>
        <w:jc w:val="both"/>
        <w:rPr>
          <w:rStyle w:val="1-Char"/>
          <w:rtl/>
        </w:rPr>
      </w:pPr>
      <w:r w:rsidRPr="0062224F">
        <w:rPr>
          <w:rStyle w:val="1-Char"/>
          <w:rtl/>
        </w:rPr>
        <w:t>در کتب ما این روایت در باب نبودن آب در آبادی نوشته شده است.</w:t>
      </w:r>
    </w:p>
    <w:p w:rsidR="00855C20" w:rsidRPr="0062224F" w:rsidRDefault="00855C20" w:rsidP="00855C20">
      <w:pPr>
        <w:ind w:firstLine="284"/>
        <w:jc w:val="both"/>
        <w:rPr>
          <w:rStyle w:val="1-Char"/>
          <w:rtl/>
        </w:rPr>
      </w:pPr>
      <w:r w:rsidRPr="0062224F">
        <w:rPr>
          <w:rStyle w:val="1-Char"/>
          <w:rtl/>
        </w:rPr>
        <w:t>علی هم اشتباه کرد. اشتباه که تعجب ندارد. به عمر گفت که خودش شخصاً به جنگ نرود تا شکست اول شکست آخر نباشد.</w:t>
      </w:r>
      <w:r w:rsidR="002D3D2D" w:rsidRPr="0062224F">
        <w:rPr>
          <w:rStyle w:val="1-Char"/>
          <w:rtl/>
        </w:rPr>
        <w:t xml:space="preserve"> </w:t>
      </w:r>
      <w:r w:rsidRPr="0062224F">
        <w:rPr>
          <w:rStyle w:val="1-Char"/>
          <w:rtl/>
        </w:rPr>
        <w:t>اما</w:t>
      </w:r>
      <w:r w:rsidRPr="0062224F">
        <w:rPr>
          <w:rStyle w:val="1-Char"/>
          <w:rFonts w:hint="cs"/>
          <w:rtl/>
        </w:rPr>
        <w:t xml:space="preserve"> در زمان خلافت</w:t>
      </w:r>
      <w:r w:rsidR="002D3D2D" w:rsidRPr="0062224F">
        <w:rPr>
          <w:rStyle w:val="1-Char"/>
          <w:rFonts w:hint="cs"/>
          <w:rtl/>
        </w:rPr>
        <w:t xml:space="preserve"> </w:t>
      </w:r>
      <w:r w:rsidRPr="0062224F">
        <w:rPr>
          <w:rStyle w:val="1-Char"/>
          <w:rtl/>
        </w:rPr>
        <w:t>خودش</w:t>
      </w:r>
      <w:r w:rsidRPr="0062224F">
        <w:rPr>
          <w:rStyle w:val="1-Char"/>
          <w:rFonts w:hint="cs"/>
          <w:rtl/>
        </w:rPr>
        <w:t>،</w:t>
      </w:r>
      <w:r w:rsidRPr="0062224F">
        <w:rPr>
          <w:rStyle w:val="1-Char"/>
          <w:rtl/>
        </w:rPr>
        <w:t xml:space="preserve"> شخصاً به جنگ معاویه و خوارج رفت. </w:t>
      </w:r>
    </w:p>
    <w:p w:rsidR="00855C20" w:rsidRPr="00326025" w:rsidRDefault="00855C20" w:rsidP="00326025">
      <w:pPr>
        <w:pStyle w:val="3-"/>
        <w:rPr>
          <w:rtl/>
        </w:rPr>
      </w:pPr>
      <w:bookmarkStart w:id="1159" w:name="_Toc433464875"/>
      <w:r w:rsidRPr="00326025">
        <w:rPr>
          <w:rFonts w:hint="cs"/>
          <w:rtl/>
        </w:rPr>
        <w:t xml:space="preserve">ادعای 414- </w:t>
      </w:r>
      <w:r w:rsidRPr="00326025">
        <w:rPr>
          <w:rtl/>
        </w:rPr>
        <w:t>تمام علوم در نزد علی مانند کف دست حاضر بود</w:t>
      </w:r>
      <w:bookmarkEnd w:id="1159"/>
    </w:p>
    <w:p w:rsidR="00855C20" w:rsidRPr="0062224F" w:rsidRDefault="00BF1AF7" w:rsidP="00855C20">
      <w:pPr>
        <w:ind w:firstLine="284"/>
        <w:jc w:val="both"/>
        <w:rPr>
          <w:rStyle w:val="1-Char"/>
          <w:rtl/>
        </w:rPr>
      </w:pPr>
      <w:r>
        <w:rPr>
          <w:rStyle w:val="1-Char"/>
          <w:rtl/>
        </w:rPr>
        <w:t xml:space="preserve">چنان‌که </w:t>
      </w:r>
      <w:r w:rsidR="00855C20" w:rsidRPr="0062224F">
        <w:rPr>
          <w:rStyle w:val="1-Char"/>
          <w:rtl/>
        </w:rPr>
        <w:t>ابو المؤید موفق بن احمد خوارزمی اخطب الخطباء در «مناقب» خود نقل می</w:t>
      </w:r>
      <w:r w:rsidR="00855C20" w:rsidRPr="0062224F">
        <w:rPr>
          <w:rStyle w:val="1-Char"/>
          <w:rFonts w:hint="cs"/>
          <w:rtl/>
        </w:rPr>
        <w:t>‌</w:t>
      </w:r>
      <w:r w:rsidR="00855C20" w:rsidRPr="0062224F">
        <w:rPr>
          <w:rStyle w:val="1-Char"/>
          <w:rtl/>
        </w:rPr>
        <w:t>نماید که روزی خلیفه عمر از روی تعجب از علی بن ابیطالب سؤال کرد: چگونه است هر حکمی از احکام را می‌پرسند بدون معطلی جواب می‌دهی؟ حضرت در جواب عمر کف دست مبارک را در مقابل او باز کرد و فرمود: چند انگشت در دست من است؟ عمر فوری گفت: پنج انگشت. حضرت فرمود: چرا تأمل نکردی و فکر ننمودی؟ گفت: احتیاج به فکر نبود. علوم هم در مقابل من مانند این کف دست، حاضر است؛ لذا در جواب سؤالات فوری و</w:t>
      </w:r>
      <w:r w:rsidR="00686EC4" w:rsidRPr="0062224F">
        <w:rPr>
          <w:rStyle w:val="1-Char"/>
          <w:rtl/>
        </w:rPr>
        <w:t xml:space="preserve"> بی‌</w:t>
      </w:r>
      <w:r w:rsidR="00855C20" w:rsidRPr="0062224F">
        <w:rPr>
          <w:rStyle w:val="1-Char"/>
          <w:rtl/>
        </w:rPr>
        <w:t>تأمل و تفکر جواب</w:t>
      </w:r>
      <w:r w:rsidR="001E1019">
        <w:rPr>
          <w:rStyle w:val="1-Char"/>
          <w:rtl/>
        </w:rPr>
        <w:t xml:space="preserve"> می‌دهم</w:t>
      </w:r>
      <w:r w:rsidR="00855C20" w:rsidRPr="0062224F">
        <w:rPr>
          <w:rStyle w:val="1-Char"/>
          <w:rtl/>
        </w:rPr>
        <w:t>...</w:t>
      </w:r>
      <w:r w:rsidR="00855C20" w:rsidRPr="00CE6E7F">
        <w:rPr>
          <w:rStyle w:val="1-Char"/>
          <w:rFonts w:hint="cs"/>
          <w:vertAlign w:val="superscript"/>
          <w:rtl/>
        </w:rPr>
        <w:t>(</w:t>
      </w:r>
      <w:r w:rsidR="00855C20" w:rsidRPr="008C6EBC">
        <w:rPr>
          <w:rStyle w:val="1-Char"/>
          <w:vertAlign w:val="superscript"/>
          <w:rtl/>
        </w:rPr>
        <w:footnoteReference w:id="518"/>
      </w:r>
      <w:r w:rsidR="00855C20" w:rsidRPr="00CE6E7F">
        <w:rPr>
          <w:rStyle w:val="1-Char"/>
          <w:rFonts w:hint="cs"/>
          <w:vertAlign w:val="superscript"/>
          <w:rtl/>
        </w:rPr>
        <w:t>)</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Pr>
      </w:pPr>
      <w:r w:rsidRPr="0062224F">
        <w:rPr>
          <w:rStyle w:val="1-Char"/>
          <w:rtl/>
        </w:rPr>
        <w:t>من اگر یکصدم علم علی خیالی شما را می‌داشتم، تمام دنیا را فتح می‌کردم و عبدالرحمن ابن ملجم مرادی</w:t>
      </w:r>
      <w:r w:rsidR="00FA03B3">
        <w:rPr>
          <w:rStyle w:val="1-Char"/>
          <w:rtl/>
        </w:rPr>
        <w:t xml:space="preserve"> نمی‌توان</w:t>
      </w:r>
      <w:r w:rsidRPr="0062224F">
        <w:rPr>
          <w:rStyle w:val="1-Char"/>
          <w:rtl/>
        </w:rPr>
        <w:t>ست از پشت با شمشیر زهر آلود بر سر من بزند. دستور می‌دادم که خلع سلاح شود!</w:t>
      </w:r>
      <w:r w:rsidRPr="0062224F">
        <w:rPr>
          <w:rStyle w:val="1-Char"/>
          <w:rFonts w:hint="cs"/>
          <w:rtl/>
        </w:rPr>
        <w:t>.</w:t>
      </w:r>
    </w:p>
    <w:p w:rsidR="00855C20" w:rsidRPr="00150E2B" w:rsidRDefault="00855C20" w:rsidP="00150E2B">
      <w:pPr>
        <w:pStyle w:val="3-"/>
        <w:rPr>
          <w:rtl/>
        </w:rPr>
      </w:pPr>
      <w:bookmarkStart w:id="1160" w:name="_Toc433464876"/>
      <w:r w:rsidRPr="00150E2B">
        <w:rPr>
          <w:rStyle w:val="1-Char"/>
          <w:rFonts w:ascii="IRZar" w:hAnsi="IRZar" w:cs="IRZar" w:hint="cs"/>
          <w:sz w:val="24"/>
          <w:szCs w:val="24"/>
          <w:rtl/>
        </w:rPr>
        <w:t>ادعای</w:t>
      </w:r>
      <w:r w:rsidR="00326025">
        <w:rPr>
          <w:rStyle w:val="1-Char"/>
          <w:rFonts w:ascii="IRZar" w:hAnsi="IRZar" w:cs="IRZar" w:hint="cs"/>
          <w:sz w:val="24"/>
          <w:szCs w:val="24"/>
          <w:rtl/>
        </w:rPr>
        <w:t xml:space="preserve"> </w:t>
      </w:r>
      <w:r w:rsidRPr="00150E2B">
        <w:rPr>
          <w:rStyle w:val="1-Char"/>
          <w:rFonts w:ascii="IRZar" w:hAnsi="IRZar" w:cs="IRZar" w:hint="cs"/>
          <w:sz w:val="24"/>
          <w:szCs w:val="24"/>
          <w:rtl/>
        </w:rPr>
        <w:t xml:space="preserve">415- </w:t>
      </w:r>
      <w:r w:rsidRPr="00150E2B">
        <w:rPr>
          <w:rStyle w:val="1-Char"/>
          <w:rFonts w:ascii="IRZar" w:hAnsi="IRZar" w:cs="IRZar"/>
          <w:sz w:val="24"/>
          <w:szCs w:val="24"/>
          <w:rtl/>
        </w:rPr>
        <w:t>معاویه از مقام علی دفاع کرد</w:t>
      </w:r>
      <w:r w:rsidRPr="00150E2B">
        <w:rPr>
          <w:rtl/>
        </w:rPr>
        <w:t>...</w:t>
      </w:r>
      <w:r w:rsidRPr="00150E2B">
        <w:rPr>
          <w:rStyle w:val="1-Char"/>
          <w:rFonts w:ascii="IRZar" w:hAnsi="IRZar" w:cs="IRZar" w:hint="cs"/>
          <w:b/>
          <w:bCs w:val="0"/>
          <w:vertAlign w:val="superscript"/>
          <w:rtl/>
        </w:rPr>
        <w:t>(</w:t>
      </w:r>
      <w:r w:rsidRPr="00150E2B">
        <w:rPr>
          <w:rStyle w:val="1-Char"/>
          <w:rFonts w:ascii="IRZar" w:hAnsi="IRZar" w:cs="IRZar"/>
          <w:b/>
          <w:bCs w:val="0"/>
          <w:vertAlign w:val="superscript"/>
          <w:rtl/>
        </w:rPr>
        <w:footnoteReference w:id="519"/>
      </w:r>
      <w:r w:rsidRPr="00150E2B">
        <w:rPr>
          <w:rStyle w:val="1-Char"/>
          <w:rFonts w:ascii="IRZar" w:hAnsi="IRZar" w:cs="IRZar" w:hint="cs"/>
          <w:b/>
          <w:bCs w:val="0"/>
          <w:vertAlign w:val="superscript"/>
          <w:rtl/>
        </w:rPr>
        <w:t>)</w:t>
      </w:r>
      <w:r w:rsidRPr="00150E2B">
        <w:rPr>
          <w:rFonts w:hint="cs"/>
          <w:rtl/>
        </w:rPr>
        <w:t>.</w:t>
      </w:r>
      <w:bookmarkEnd w:id="1160"/>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Pr>
      </w:pPr>
      <w:r w:rsidRPr="0062224F">
        <w:rPr>
          <w:rStyle w:val="1-Char"/>
          <w:rtl/>
        </w:rPr>
        <w:t>این همان معاویه است که پول می‌داد تا علیه علی احادیث درست کنند. اما دروغگو کم حافظه است.</w:t>
      </w:r>
    </w:p>
    <w:p w:rsidR="00855C20" w:rsidRPr="00150E2B" w:rsidRDefault="00855C20" w:rsidP="00150E2B">
      <w:pPr>
        <w:pStyle w:val="3-"/>
        <w:rPr>
          <w:rStyle w:val="Heading1Char"/>
          <w:rFonts w:ascii="IRZar" w:hAnsi="IRZar" w:cs="IRZar"/>
          <w:b w:val="0"/>
          <w:bCs/>
          <w:kern w:val="0"/>
          <w:sz w:val="24"/>
          <w:szCs w:val="24"/>
          <w:rtl/>
        </w:rPr>
      </w:pPr>
      <w:bookmarkStart w:id="1161" w:name="_Toc433464877"/>
      <w:r w:rsidRPr="00150E2B">
        <w:rPr>
          <w:rStyle w:val="Heading1Char"/>
          <w:rFonts w:ascii="IRZar" w:hAnsi="IRZar" w:cs="IRZar" w:hint="cs"/>
          <w:b w:val="0"/>
          <w:bCs/>
          <w:kern w:val="0"/>
          <w:sz w:val="24"/>
          <w:szCs w:val="24"/>
          <w:rtl/>
        </w:rPr>
        <w:t xml:space="preserve">ادعای 416- </w:t>
      </w:r>
      <w:r w:rsidRPr="00150E2B">
        <w:rPr>
          <w:rStyle w:val="Heading1Char"/>
          <w:rFonts w:ascii="IRZar" w:hAnsi="IRZar" w:cs="IRZar"/>
          <w:b w:val="0"/>
          <w:bCs/>
          <w:kern w:val="0"/>
          <w:sz w:val="24"/>
          <w:szCs w:val="24"/>
          <w:rtl/>
        </w:rPr>
        <w:t>حضرت علی معما را بهتر از عمر حل می</w:t>
      </w:r>
      <w:r w:rsidRPr="00150E2B">
        <w:rPr>
          <w:rStyle w:val="Heading1Char"/>
          <w:rFonts w:ascii="IRZar" w:hAnsi="IRZar" w:cs="IRZar" w:hint="eastAsia"/>
          <w:b w:val="0"/>
          <w:bCs/>
          <w:kern w:val="0"/>
          <w:sz w:val="24"/>
          <w:szCs w:val="24"/>
          <w:rtl/>
        </w:rPr>
        <w:t>‌</w:t>
      </w:r>
      <w:r w:rsidRPr="00150E2B">
        <w:rPr>
          <w:rStyle w:val="Heading1Char"/>
          <w:rFonts w:ascii="IRZar" w:hAnsi="IRZar" w:cs="IRZar"/>
          <w:b w:val="0"/>
          <w:bCs/>
          <w:kern w:val="0"/>
          <w:sz w:val="24"/>
          <w:szCs w:val="24"/>
          <w:rtl/>
        </w:rPr>
        <w:t>کردند</w:t>
      </w:r>
      <w:bookmarkEnd w:id="1161"/>
    </w:p>
    <w:p w:rsidR="00855C20" w:rsidRPr="00326025" w:rsidRDefault="00855C20" w:rsidP="00326025">
      <w:pPr>
        <w:pStyle w:val="1-"/>
        <w:rPr>
          <w:rtl/>
        </w:rPr>
      </w:pPr>
      <w:r w:rsidRPr="00326025">
        <w:rPr>
          <w:rStyle w:val="4-Char"/>
          <w:b w:val="0"/>
          <w:bCs w:val="0"/>
          <w:sz w:val="28"/>
          <w:szCs w:val="28"/>
          <w:rtl/>
        </w:rPr>
        <w:t>از نورالدین مالکی در «فصول المهمه»</w:t>
      </w:r>
      <w:r w:rsidRPr="00326025">
        <w:rPr>
          <w:rFonts w:hint="cs"/>
          <w:vertAlign w:val="superscript"/>
          <w:rtl/>
        </w:rPr>
        <w:t>(</w:t>
      </w:r>
      <w:r w:rsidRPr="00326025">
        <w:rPr>
          <w:vertAlign w:val="superscript"/>
          <w:rtl/>
        </w:rPr>
        <w:footnoteReference w:id="520"/>
      </w:r>
      <w:r w:rsidRPr="00326025">
        <w:rPr>
          <w:rFonts w:hint="cs"/>
          <w:vertAlign w:val="superscript"/>
          <w:rtl/>
        </w:rPr>
        <w:t>)</w:t>
      </w:r>
      <w:r w:rsidRPr="00326025">
        <w:rPr>
          <w:rStyle w:val="4-Char"/>
          <w:b w:val="0"/>
          <w:bCs w:val="0"/>
          <w:sz w:val="28"/>
          <w:szCs w:val="28"/>
          <w:rtl/>
        </w:rPr>
        <w:t xml:space="preserve"> آورده است که مردی را نزد خلیفه عمر آوردند و درحضور جمعی از او پرسیدند: کیف اصبحت؟ چگونه صبح کردی؟</w:t>
      </w:r>
      <w:r w:rsidRPr="00326025">
        <w:rPr>
          <w:rStyle w:val="4-Char"/>
          <w:rFonts w:hint="cs"/>
          <w:b w:val="0"/>
          <w:bCs w:val="0"/>
          <w:sz w:val="28"/>
          <w:szCs w:val="28"/>
          <w:rtl/>
        </w:rPr>
        <w:t>.</w:t>
      </w:r>
    </w:p>
    <w:p w:rsidR="00855C20" w:rsidRPr="00833686" w:rsidRDefault="00855C20" w:rsidP="00326025">
      <w:pPr>
        <w:pStyle w:val="1-"/>
        <w:rPr>
          <w:rStyle w:val="5-Char"/>
          <w:rtl/>
        </w:rPr>
      </w:pPr>
      <w:r w:rsidRPr="00326025">
        <w:rPr>
          <w:rtl/>
        </w:rPr>
        <w:t xml:space="preserve">گفت: </w:t>
      </w:r>
      <w:r w:rsidRPr="00326025">
        <w:rPr>
          <w:rStyle w:val="5-Char"/>
          <w:rtl/>
        </w:rPr>
        <w:t xml:space="preserve">«اصبحت احب الفتنة </w:t>
      </w:r>
      <w:r w:rsidR="00EF298D" w:rsidRPr="00326025">
        <w:rPr>
          <w:rStyle w:val="5-Char"/>
          <w:rtl/>
        </w:rPr>
        <w:t>واکره الحق و</w:t>
      </w:r>
      <w:r w:rsidRPr="00326025">
        <w:rPr>
          <w:rStyle w:val="5-Char"/>
          <w:rtl/>
        </w:rPr>
        <w:t>اصدق ال</w:t>
      </w:r>
      <w:r w:rsidRPr="00326025">
        <w:rPr>
          <w:rStyle w:val="5-Char"/>
          <w:rFonts w:hint="cs"/>
          <w:rtl/>
        </w:rPr>
        <w:t>ي</w:t>
      </w:r>
      <w:r w:rsidR="00EF298D" w:rsidRPr="00326025">
        <w:rPr>
          <w:rStyle w:val="5-Char"/>
          <w:rtl/>
        </w:rPr>
        <w:t>هود والنصاری وأومن بمالم اره و</w:t>
      </w:r>
      <w:r w:rsidRPr="00326025">
        <w:rPr>
          <w:rStyle w:val="5-Char"/>
          <w:rtl/>
        </w:rPr>
        <w:t xml:space="preserve">اقرا بمالم </w:t>
      </w:r>
      <w:r w:rsidRPr="00326025">
        <w:rPr>
          <w:rStyle w:val="5-Char"/>
          <w:rFonts w:hint="cs"/>
          <w:rtl/>
        </w:rPr>
        <w:t>ي</w:t>
      </w:r>
      <w:r w:rsidRPr="00326025">
        <w:rPr>
          <w:rStyle w:val="5-Char"/>
          <w:rtl/>
        </w:rPr>
        <w:t>خلق»</w:t>
      </w:r>
      <w:r w:rsidRPr="00326025">
        <w:rPr>
          <w:rStyle w:val="5-Char"/>
          <w:rFonts w:hint="cs"/>
          <w:rtl/>
        </w:rPr>
        <w:t>.</w:t>
      </w:r>
    </w:p>
    <w:p w:rsidR="00855C20" w:rsidRPr="0062224F" w:rsidRDefault="00855C20" w:rsidP="00855C20">
      <w:pPr>
        <w:ind w:firstLine="284"/>
        <w:jc w:val="both"/>
        <w:rPr>
          <w:rStyle w:val="1-Char"/>
          <w:rtl/>
        </w:rPr>
      </w:pPr>
      <w:r w:rsidRPr="0062224F">
        <w:rPr>
          <w:rStyle w:val="1-Char"/>
          <w:rtl/>
        </w:rPr>
        <w:t xml:space="preserve">گفت: </w:t>
      </w:r>
      <w:r w:rsidRPr="0062224F">
        <w:rPr>
          <w:rStyle w:val="1-Char"/>
          <w:rFonts w:hint="cs"/>
          <w:rtl/>
        </w:rPr>
        <w:t>«</w:t>
      </w:r>
      <w:r w:rsidRPr="0062224F">
        <w:rPr>
          <w:rStyle w:val="1-Char"/>
          <w:rtl/>
        </w:rPr>
        <w:t>صبح کردم در حالی که فتنه را دوست دارم و از حق بدم می‌آید و یهود و نصارا را تصدیق</w:t>
      </w:r>
      <w:r w:rsidR="00C30663">
        <w:rPr>
          <w:rStyle w:val="1-Char"/>
          <w:rtl/>
        </w:rPr>
        <w:t xml:space="preserve"> می‌کنم</w:t>
      </w:r>
      <w:r w:rsidRPr="0062224F">
        <w:rPr>
          <w:rStyle w:val="1-Char"/>
          <w:rtl/>
        </w:rPr>
        <w:t xml:space="preserve"> و ایمان دارم به ندیده و نصدیق</w:t>
      </w:r>
      <w:r w:rsidR="00C30663">
        <w:rPr>
          <w:rStyle w:val="1-Char"/>
          <w:rtl/>
        </w:rPr>
        <w:t xml:space="preserve"> می‌کنم</w:t>
      </w:r>
      <w:r w:rsidRPr="0062224F">
        <w:rPr>
          <w:rStyle w:val="1-Char"/>
          <w:rtl/>
        </w:rPr>
        <w:t xml:space="preserve"> خلق نشده را</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عمر امر کرد بروند و علی را بیاورند. وقتی امیر المؤمنین آمد، قضیه را خدمت آن حضرت عرض کردند؛ فرمود: صحیح گفته است.</w:t>
      </w:r>
    </w:p>
    <w:p w:rsidR="00855C20" w:rsidRPr="0062224F" w:rsidRDefault="00800FBC" w:rsidP="00855C20">
      <w:pPr>
        <w:ind w:firstLine="284"/>
        <w:jc w:val="both"/>
        <w:rPr>
          <w:rStyle w:val="1-Char"/>
          <w:rtl/>
        </w:rPr>
      </w:pPr>
      <w:r>
        <w:rPr>
          <w:rStyle w:val="1-Char"/>
          <w:rtl/>
        </w:rPr>
        <w:t>این</w:t>
      </w:r>
      <w:r w:rsidR="00855C20" w:rsidRPr="0062224F">
        <w:rPr>
          <w:rStyle w:val="1-Char"/>
          <w:rtl/>
        </w:rPr>
        <w:t xml:space="preserve">که گفته فتنه را دوست می‌دارم، مرادش اموال و اولاد است که خداوند در قرآن فرمود: انما اموالکم و اولادکم فتنه. </w:t>
      </w:r>
    </w:p>
    <w:p w:rsidR="00855C20" w:rsidRPr="0062224F" w:rsidRDefault="00855C20" w:rsidP="00855C20">
      <w:pPr>
        <w:ind w:firstLine="284"/>
        <w:jc w:val="both"/>
        <w:rPr>
          <w:rStyle w:val="1-Char"/>
          <w:rtl/>
        </w:rPr>
      </w:pPr>
      <w:r w:rsidRPr="0062224F">
        <w:rPr>
          <w:rStyle w:val="1-Char"/>
          <w:rtl/>
        </w:rPr>
        <w:t>اما</w:t>
      </w:r>
      <w:r w:rsidR="00800FBC">
        <w:rPr>
          <w:rStyle w:val="1-Char"/>
          <w:rtl/>
        </w:rPr>
        <w:t xml:space="preserve"> اینکه </w:t>
      </w:r>
      <w:r w:rsidRPr="0062224F">
        <w:rPr>
          <w:rStyle w:val="1-Char"/>
          <w:rtl/>
        </w:rPr>
        <w:t>اظهار کراهت از حق نموده است، مرادش مرگست.</w:t>
      </w:r>
      <w:r w:rsidR="00800FBC">
        <w:rPr>
          <w:rStyle w:val="1-Char"/>
          <w:rtl/>
        </w:rPr>
        <w:t xml:space="preserve"> </w:t>
      </w:r>
      <w:r w:rsidR="00BF1AF7">
        <w:rPr>
          <w:rStyle w:val="1-Char"/>
          <w:rtl/>
        </w:rPr>
        <w:t xml:space="preserve">چنان‌که </w:t>
      </w:r>
      <w:r w:rsidRPr="0062224F">
        <w:rPr>
          <w:rStyle w:val="1-Char"/>
          <w:rtl/>
        </w:rPr>
        <w:t>در قرآن فرماید: و جائت سکرت الموت بالحق.</w:t>
      </w:r>
    </w:p>
    <w:p w:rsidR="00855C20" w:rsidRPr="00EF298D" w:rsidRDefault="00855C20" w:rsidP="00EF298D">
      <w:pPr>
        <w:ind w:firstLine="284"/>
        <w:jc w:val="both"/>
        <w:rPr>
          <w:rStyle w:val="5-Char"/>
          <w:rFonts w:ascii="IRNazli" w:hAnsi="IRNazli" w:cs="IRNazli"/>
          <w:rtl/>
        </w:rPr>
      </w:pPr>
      <w:r w:rsidRPr="0062224F">
        <w:rPr>
          <w:rStyle w:val="1-Char"/>
          <w:rtl/>
        </w:rPr>
        <w:t>و</w:t>
      </w:r>
      <w:r w:rsidR="00800FBC">
        <w:rPr>
          <w:rStyle w:val="1-Char"/>
          <w:rtl/>
        </w:rPr>
        <w:t xml:space="preserve"> اینکه </w:t>
      </w:r>
      <w:r w:rsidRPr="0062224F">
        <w:rPr>
          <w:rStyle w:val="1-Char"/>
          <w:rtl/>
        </w:rPr>
        <w:t>گفته یهود و نصاری را تصدیق</w:t>
      </w:r>
      <w:r w:rsidR="002D3D2D" w:rsidRPr="0062224F">
        <w:rPr>
          <w:rStyle w:val="1-Char"/>
          <w:rtl/>
        </w:rPr>
        <w:t xml:space="preserve"> </w:t>
      </w:r>
      <w:r w:rsidRPr="0062224F">
        <w:rPr>
          <w:rStyle w:val="1-Char"/>
          <w:rtl/>
        </w:rPr>
        <w:t>می‌نمایم، مرادش قول خدای تعالی است که</w:t>
      </w:r>
      <w:r w:rsidR="006B6811">
        <w:rPr>
          <w:rStyle w:val="1-Char"/>
          <w:rtl/>
        </w:rPr>
        <w:t xml:space="preserve"> می‌فرماید</w:t>
      </w:r>
      <w:r w:rsidRPr="0062224F">
        <w:rPr>
          <w:rStyle w:val="1-Char"/>
          <w:rtl/>
        </w:rPr>
        <w:t>:</w:t>
      </w:r>
      <w:r w:rsidR="00EF298D">
        <w:rPr>
          <w:rStyle w:val="1-Char"/>
          <w:rFonts w:hint="cs"/>
          <w:rtl/>
        </w:rPr>
        <w:t xml:space="preserve"> </w:t>
      </w:r>
      <w:r w:rsidR="00EF298D">
        <w:rPr>
          <w:rStyle w:val="1-Char"/>
          <w:rFonts w:cs="Traditional Arabic"/>
          <w:color w:val="000000"/>
          <w:shd w:val="clear" w:color="auto" w:fill="FFFFFF"/>
          <w:rtl/>
        </w:rPr>
        <w:t>﴿</w:t>
      </w:r>
      <w:r w:rsidR="00EF298D" w:rsidRPr="00321A84">
        <w:rPr>
          <w:rStyle w:val="8-Char"/>
          <w:rtl/>
        </w:rPr>
        <w:t xml:space="preserve">وَقَالَتِ </w:t>
      </w:r>
      <w:r w:rsidR="00EF298D" w:rsidRPr="00321A84">
        <w:rPr>
          <w:rStyle w:val="8-Char"/>
          <w:rFonts w:hint="cs"/>
          <w:rtl/>
        </w:rPr>
        <w:t>ٱ</w:t>
      </w:r>
      <w:r w:rsidR="00EF298D" w:rsidRPr="00321A84">
        <w:rPr>
          <w:rStyle w:val="8-Char"/>
          <w:rFonts w:hint="eastAsia"/>
          <w:rtl/>
        </w:rPr>
        <w:t>لۡيَهُودُ</w:t>
      </w:r>
      <w:r w:rsidR="00EF298D" w:rsidRPr="00321A84">
        <w:rPr>
          <w:rStyle w:val="8-Char"/>
          <w:rtl/>
        </w:rPr>
        <w:t xml:space="preserve"> لَيۡسَتِ </w:t>
      </w:r>
      <w:r w:rsidR="00EF298D" w:rsidRPr="00321A84">
        <w:rPr>
          <w:rStyle w:val="8-Char"/>
          <w:rFonts w:hint="cs"/>
          <w:rtl/>
        </w:rPr>
        <w:t>ٱ</w:t>
      </w:r>
      <w:r w:rsidR="00EF298D" w:rsidRPr="00321A84">
        <w:rPr>
          <w:rStyle w:val="8-Char"/>
          <w:rFonts w:hint="eastAsia"/>
          <w:rtl/>
        </w:rPr>
        <w:t>لنَّصَٰرَىٰ</w:t>
      </w:r>
      <w:r w:rsidR="00EF298D" w:rsidRPr="00321A84">
        <w:rPr>
          <w:rStyle w:val="8-Char"/>
          <w:rtl/>
        </w:rPr>
        <w:t xml:space="preserve"> عَلَىٰ شَيۡءٖ وَقَالَتِ </w:t>
      </w:r>
      <w:r w:rsidR="00EF298D" w:rsidRPr="00321A84">
        <w:rPr>
          <w:rStyle w:val="8-Char"/>
          <w:rFonts w:hint="cs"/>
          <w:rtl/>
        </w:rPr>
        <w:t>ٱ</w:t>
      </w:r>
      <w:r w:rsidR="00EF298D" w:rsidRPr="00321A84">
        <w:rPr>
          <w:rStyle w:val="8-Char"/>
          <w:rFonts w:hint="eastAsia"/>
          <w:rtl/>
        </w:rPr>
        <w:t>لنَّصَٰرَىٰ</w:t>
      </w:r>
      <w:r w:rsidR="00EF298D" w:rsidRPr="00321A84">
        <w:rPr>
          <w:rStyle w:val="8-Char"/>
          <w:rtl/>
        </w:rPr>
        <w:t xml:space="preserve"> لَيۡسَتِ </w:t>
      </w:r>
      <w:r w:rsidR="00EF298D" w:rsidRPr="00321A84">
        <w:rPr>
          <w:rStyle w:val="8-Char"/>
          <w:rFonts w:hint="cs"/>
          <w:rtl/>
        </w:rPr>
        <w:t>ٱ</w:t>
      </w:r>
      <w:r w:rsidR="00EF298D" w:rsidRPr="00321A84">
        <w:rPr>
          <w:rStyle w:val="8-Char"/>
          <w:rFonts w:hint="eastAsia"/>
          <w:rtl/>
        </w:rPr>
        <w:t>لۡيَهُودُ</w:t>
      </w:r>
      <w:r w:rsidR="00EF298D" w:rsidRPr="00321A84">
        <w:rPr>
          <w:rStyle w:val="8-Char"/>
          <w:rtl/>
        </w:rPr>
        <w:t xml:space="preserve"> عَلَىٰ شَيۡءٖ</w:t>
      </w:r>
      <w:r w:rsidR="00EF298D">
        <w:rPr>
          <w:rStyle w:val="1-Char"/>
          <w:rFonts w:cs="Traditional Arabic"/>
          <w:color w:val="000000"/>
          <w:shd w:val="clear" w:color="auto" w:fill="FFFFFF"/>
          <w:rtl/>
        </w:rPr>
        <w:t>﴾</w:t>
      </w:r>
      <w:r w:rsidR="00EF298D" w:rsidRPr="00321A84">
        <w:rPr>
          <w:rStyle w:val="8-Char"/>
          <w:rtl/>
        </w:rPr>
        <w:t xml:space="preserve"> </w:t>
      </w:r>
      <w:r w:rsidR="00EF298D" w:rsidRPr="00596FEF">
        <w:rPr>
          <w:rStyle w:val="7-Char"/>
          <w:rtl/>
        </w:rPr>
        <w:t>[البقرة: 113]</w:t>
      </w:r>
    </w:p>
    <w:p w:rsidR="00855C20" w:rsidRPr="0062224F" w:rsidRDefault="00855C20" w:rsidP="00855C20">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یهود گفتند: نصاری برحق نیستند و نصاری گفتند: یهود بر حق نیستند؛</w:t>
      </w:r>
      <w:r w:rsidRPr="0059586B">
        <w:rPr>
          <w:rStyle w:val="5-Char"/>
          <w:rFonts w:hint="cs"/>
          <w:rtl/>
        </w:rPr>
        <w:t>»</w:t>
      </w:r>
      <w:r w:rsidRPr="0062224F">
        <w:rPr>
          <w:rStyle w:val="1-Char"/>
          <w:rtl/>
        </w:rPr>
        <w:t xml:space="preserve"> یعنی، هردو فرقه یکدیگر را تکذیب می‌نمایند. این مرد عرب</w:t>
      </w:r>
      <w:r w:rsidR="00B32BA2">
        <w:rPr>
          <w:rStyle w:val="1-Char"/>
          <w:rtl/>
        </w:rPr>
        <w:t xml:space="preserve"> </w:t>
      </w:r>
      <w:r w:rsidR="00783174">
        <w:rPr>
          <w:rStyle w:val="1-Char"/>
          <w:rtl/>
        </w:rPr>
        <w:t>می‌گوید</w:t>
      </w:r>
      <w:r w:rsidRPr="0062224F">
        <w:rPr>
          <w:rStyle w:val="1-Char"/>
          <w:rtl/>
        </w:rPr>
        <w:t>: من</w:t>
      </w:r>
      <w:r w:rsidR="006B6B63">
        <w:rPr>
          <w:rStyle w:val="1-Char"/>
          <w:rtl/>
        </w:rPr>
        <w:t xml:space="preserve"> هردو </w:t>
      </w:r>
      <w:r w:rsidRPr="0062224F">
        <w:rPr>
          <w:rStyle w:val="1-Char"/>
          <w:rtl/>
        </w:rPr>
        <w:t>فرقه را تصدیق</w:t>
      </w:r>
      <w:r w:rsidR="00C30663">
        <w:rPr>
          <w:rStyle w:val="1-Char"/>
          <w:rtl/>
        </w:rPr>
        <w:t xml:space="preserve"> می‌کنم</w:t>
      </w:r>
      <w:r w:rsidRPr="0062224F">
        <w:rPr>
          <w:rStyle w:val="1-Char"/>
          <w:rtl/>
        </w:rPr>
        <w:t>؛ یعنی،</w:t>
      </w:r>
      <w:r w:rsidR="006B6B63">
        <w:rPr>
          <w:rStyle w:val="1-Char"/>
          <w:rtl/>
        </w:rPr>
        <w:t xml:space="preserve"> هردو </w:t>
      </w:r>
      <w:r w:rsidRPr="0062224F">
        <w:rPr>
          <w:rStyle w:val="1-Char"/>
          <w:rtl/>
        </w:rPr>
        <w:t>فرقه را تکذیب می</w:t>
      </w:r>
      <w:r w:rsidRPr="0062224F">
        <w:rPr>
          <w:rStyle w:val="1-Char"/>
          <w:rFonts w:hint="cs"/>
          <w:rtl/>
        </w:rPr>
        <w:t>‌</w:t>
      </w:r>
      <w:r w:rsidRPr="0062224F">
        <w:rPr>
          <w:rStyle w:val="1-Char"/>
          <w:rtl/>
        </w:rPr>
        <w:t>نمایم.</w:t>
      </w:r>
    </w:p>
    <w:p w:rsidR="00855C20" w:rsidRPr="0062224F" w:rsidRDefault="00855C20" w:rsidP="00855C20">
      <w:pPr>
        <w:ind w:firstLine="284"/>
        <w:jc w:val="both"/>
        <w:rPr>
          <w:rStyle w:val="1-Char"/>
          <w:rtl/>
        </w:rPr>
      </w:pPr>
      <w:r w:rsidRPr="0062224F">
        <w:rPr>
          <w:rStyle w:val="1-Char"/>
          <w:rtl/>
        </w:rPr>
        <w:t>اما</w:t>
      </w:r>
      <w:r w:rsidR="00800FBC">
        <w:rPr>
          <w:rStyle w:val="1-Char"/>
          <w:rtl/>
        </w:rPr>
        <w:t xml:space="preserve"> اینکه </w:t>
      </w:r>
      <w:r w:rsidRPr="0062224F">
        <w:rPr>
          <w:rStyle w:val="1-Char"/>
          <w:rtl/>
        </w:rPr>
        <w:t>گفته ا</w:t>
      </w:r>
      <w:r w:rsidR="00456FFB">
        <w:rPr>
          <w:rStyle w:val="1-Char"/>
          <w:rtl/>
        </w:rPr>
        <w:t>ست، اقرار دارم به چیزی که ندیده</w:t>
      </w:r>
      <w:r w:rsidR="00456FFB">
        <w:rPr>
          <w:rStyle w:val="1-Char"/>
          <w:rFonts w:hint="cs"/>
          <w:rtl/>
        </w:rPr>
        <w:t>‌</w:t>
      </w:r>
      <w:r w:rsidRPr="0062224F">
        <w:rPr>
          <w:rStyle w:val="1-Char"/>
          <w:rtl/>
        </w:rPr>
        <w:t>ام؛ یعنی، ایمان به خدای لایری دارم.</w:t>
      </w:r>
    </w:p>
    <w:p w:rsidR="00855C20" w:rsidRPr="0062224F" w:rsidRDefault="00855C20" w:rsidP="00855C20">
      <w:pPr>
        <w:ind w:firstLine="284"/>
        <w:jc w:val="both"/>
        <w:rPr>
          <w:rStyle w:val="1-Char"/>
          <w:rtl/>
        </w:rPr>
      </w:pPr>
      <w:r w:rsidRPr="0062224F">
        <w:rPr>
          <w:rStyle w:val="1-Char"/>
          <w:rtl/>
        </w:rPr>
        <w:t>و</w:t>
      </w:r>
      <w:r w:rsidR="00800FBC">
        <w:rPr>
          <w:rStyle w:val="1-Char"/>
          <w:rtl/>
        </w:rPr>
        <w:t xml:space="preserve"> اینکه </w:t>
      </w:r>
      <w:r w:rsidRPr="0062224F">
        <w:rPr>
          <w:rStyle w:val="1-Char"/>
          <w:rtl/>
        </w:rPr>
        <w:t>گفته، اقرار دارم به چیزی که خلق نشده است؛ یعنی، موجود نشده ؛ مرادش قیامت است که هنوز وجود پیدا ننموده است.</w:t>
      </w:r>
    </w:p>
    <w:p w:rsidR="00855C20" w:rsidRPr="0062224F" w:rsidRDefault="00855C20" w:rsidP="00855C20">
      <w:pPr>
        <w:ind w:firstLine="284"/>
        <w:jc w:val="both"/>
        <w:rPr>
          <w:rStyle w:val="1-Char"/>
          <w:rtl/>
        </w:rPr>
      </w:pPr>
      <w:r w:rsidRPr="0062224F">
        <w:rPr>
          <w:rStyle w:val="1-Char"/>
          <w:rtl/>
        </w:rPr>
        <w:t xml:space="preserve">عمر گفت: </w:t>
      </w:r>
      <w:r w:rsidRPr="0059586B">
        <w:rPr>
          <w:rStyle w:val="5-Char"/>
          <w:rtl/>
        </w:rPr>
        <w:t>اعوذ بالله من معضلة لا علی لها.</w:t>
      </w:r>
    </w:p>
    <w:p w:rsidR="00855C20" w:rsidRPr="0062224F" w:rsidRDefault="00855C20" w:rsidP="00855C20">
      <w:pPr>
        <w:ind w:firstLine="284"/>
        <w:jc w:val="both"/>
        <w:rPr>
          <w:rStyle w:val="1-Char"/>
          <w:rtl/>
        </w:rPr>
      </w:pPr>
      <w:r w:rsidRPr="0062224F">
        <w:rPr>
          <w:rStyle w:val="1-Char"/>
          <w:rtl/>
        </w:rPr>
        <w:t>بعضی همین قضیه را مانند محمد بن یوسف گنجی شافعی در «کفایت الطالب»</w:t>
      </w:r>
      <w:r w:rsidR="00FB0FD4" w:rsidRPr="00FB0FD4">
        <w:rPr>
          <w:rStyle w:val="1-Char"/>
          <w:rFonts w:hint="cs"/>
          <w:vertAlign w:val="superscript"/>
          <w:rtl/>
        </w:rPr>
        <w:t>(</w:t>
      </w:r>
      <w:r w:rsidRPr="00FB0FD4">
        <w:rPr>
          <w:rStyle w:val="1-Char"/>
          <w:vertAlign w:val="superscript"/>
          <w:rtl/>
        </w:rPr>
        <w:footnoteReference w:id="521"/>
      </w:r>
      <w:r w:rsidR="00FB0FD4" w:rsidRPr="00FB0FD4">
        <w:rPr>
          <w:rStyle w:val="1-Char"/>
          <w:rFonts w:hint="cs"/>
          <w:vertAlign w:val="superscript"/>
          <w:rtl/>
        </w:rPr>
        <w:t>)</w:t>
      </w:r>
      <w:r w:rsidRPr="0062224F">
        <w:rPr>
          <w:rStyle w:val="1-Char"/>
          <w:rtl/>
        </w:rPr>
        <w:t xml:space="preserve"> به طریق دیگر و مبسوط</w:t>
      </w:r>
      <w:r w:rsidR="00283531">
        <w:rPr>
          <w:rStyle w:val="1-Char"/>
          <w:rtl/>
        </w:rPr>
        <w:t xml:space="preserve">‌تر </w:t>
      </w:r>
      <w:r w:rsidRPr="0062224F">
        <w:rPr>
          <w:rStyle w:val="1-Char"/>
          <w:rtl/>
        </w:rPr>
        <w:t>از حذیفه بن الیمان از خلیفه عمر نقل نموده</w:t>
      </w:r>
      <w:r w:rsidRPr="0062224F">
        <w:rPr>
          <w:rStyle w:val="1-Char"/>
          <w:rFonts w:hint="cs"/>
          <w:rtl/>
        </w:rPr>
        <w:t>‌</w:t>
      </w:r>
      <w:r w:rsidRPr="0062224F">
        <w:rPr>
          <w:rStyle w:val="1-Char"/>
          <w:rtl/>
        </w:rPr>
        <w:t>اند...</w:t>
      </w:r>
      <w:r w:rsidR="00FB0FD4" w:rsidRPr="00FB0FD4">
        <w:rPr>
          <w:rStyle w:val="1-Char"/>
          <w:rFonts w:hint="cs"/>
          <w:vertAlign w:val="superscript"/>
          <w:rtl/>
        </w:rPr>
        <w:t>(</w:t>
      </w:r>
      <w:r w:rsidRPr="00FB0FD4">
        <w:rPr>
          <w:rStyle w:val="1-Char"/>
          <w:vertAlign w:val="superscript"/>
          <w:rtl/>
        </w:rPr>
        <w:footnoteReference w:id="522"/>
      </w:r>
      <w:r w:rsidR="00FB0FD4" w:rsidRPr="00FB0FD4">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این داستان چقدر بچگانه است! این حل معما است نه علم! حالا شما بگویید. آن چیست که روز 4 پا دارد و شب 5 پا؟</w:t>
      </w:r>
      <w:r w:rsidR="00FA03B3">
        <w:rPr>
          <w:rStyle w:val="1-Char"/>
          <w:rtl/>
        </w:rPr>
        <w:t xml:space="preserve"> نمی‌دا</w:t>
      </w:r>
      <w:r w:rsidRPr="0062224F">
        <w:rPr>
          <w:rStyle w:val="1-Char"/>
          <w:rtl/>
        </w:rPr>
        <w:t>نید پس</w:t>
      </w:r>
      <w:r w:rsidR="00686EC4" w:rsidRPr="0062224F">
        <w:rPr>
          <w:rStyle w:val="1-Char"/>
          <w:rtl/>
        </w:rPr>
        <w:t xml:space="preserve"> بی‌</w:t>
      </w:r>
      <w:r w:rsidRPr="0062224F">
        <w:rPr>
          <w:rStyle w:val="1-Char"/>
          <w:rtl/>
        </w:rPr>
        <w:t>سوادید. بروید</w:t>
      </w:r>
      <w:r w:rsidR="002D3D2D" w:rsidRPr="0062224F">
        <w:rPr>
          <w:rStyle w:val="1-Char"/>
          <w:rtl/>
        </w:rPr>
        <w:t xml:space="preserve"> </w:t>
      </w:r>
      <w:r w:rsidRPr="0062224F">
        <w:rPr>
          <w:rStyle w:val="1-Char"/>
          <w:rFonts w:hint="cs"/>
          <w:rtl/>
        </w:rPr>
        <w:t>گم شوید!!.</w:t>
      </w:r>
    </w:p>
    <w:p w:rsidR="00855C20" w:rsidRPr="001E5D31" w:rsidRDefault="00855C20" w:rsidP="00855C20">
      <w:pPr>
        <w:pStyle w:val="3-"/>
        <w:rPr>
          <w:rtl/>
        </w:rPr>
      </w:pPr>
      <w:bookmarkStart w:id="1162" w:name="_Toc433464878"/>
      <w:r w:rsidRPr="001E5D31">
        <w:rPr>
          <w:rFonts w:hint="cs"/>
          <w:rtl/>
        </w:rPr>
        <w:t>ادعای</w:t>
      </w:r>
      <w:r w:rsidR="009E3E09">
        <w:rPr>
          <w:rFonts w:hint="cs"/>
          <w:rtl/>
        </w:rPr>
        <w:t xml:space="preserve"> </w:t>
      </w:r>
      <w:r w:rsidRPr="001E5D31">
        <w:rPr>
          <w:rFonts w:hint="cs"/>
          <w:rtl/>
        </w:rPr>
        <w:t>417</w:t>
      </w:r>
      <w:r>
        <w:rPr>
          <w:rFonts w:hint="cs"/>
          <w:rtl/>
        </w:rPr>
        <w:t>-</w:t>
      </w:r>
      <w:r w:rsidRPr="001E5D31">
        <w:rPr>
          <w:rtl/>
        </w:rPr>
        <w:t xml:space="preserve"> علی به خاطر علمش به خلافت مستحق</w:t>
      </w:r>
      <w:r w:rsidR="00283531">
        <w:rPr>
          <w:rtl/>
        </w:rPr>
        <w:t xml:space="preserve">‌تر </w:t>
      </w:r>
      <w:r w:rsidRPr="001E5D31">
        <w:rPr>
          <w:rtl/>
        </w:rPr>
        <w:t>بود؛ علی را به زور از خلافت منع کردند</w:t>
      </w:r>
      <w:bookmarkEnd w:id="1162"/>
    </w:p>
    <w:p w:rsidR="00EF298D" w:rsidRPr="00596FEF" w:rsidRDefault="00EF298D" w:rsidP="00EF298D">
      <w:pPr>
        <w:pStyle w:val="1-"/>
        <w:rPr>
          <w:rStyle w:val="7-Char"/>
          <w:rtl/>
        </w:rPr>
      </w:pPr>
      <w:r>
        <w:rPr>
          <w:rFonts w:cs="Traditional Arabic"/>
          <w:color w:val="000000"/>
          <w:shd w:val="clear" w:color="auto" w:fill="FFFFFF"/>
          <w:rtl/>
        </w:rPr>
        <w:t>﴿</w:t>
      </w:r>
      <w:r w:rsidRPr="00321A84">
        <w:rPr>
          <w:rStyle w:val="8-Char"/>
          <w:rtl/>
        </w:rPr>
        <w:t xml:space="preserve">أَفَمَن يَهۡدِيٓ إِلَى </w:t>
      </w:r>
      <w:r w:rsidRPr="00321A84">
        <w:rPr>
          <w:rStyle w:val="8-Char"/>
          <w:rFonts w:hint="cs"/>
          <w:rtl/>
        </w:rPr>
        <w:t>ٱ</w:t>
      </w:r>
      <w:r w:rsidRPr="00321A84">
        <w:rPr>
          <w:rStyle w:val="8-Char"/>
          <w:rFonts w:hint="eastAsia"/>
          <w:rtl/>
        </w:rPr>
        <w:t>لۡحَقِّ</w:t>
      </w:r>
      <w:r w:rsidRPr="00321A84">
        <w:rPr>
          <w:rStyle w:val="8-Char"/>
          <w:rtl/>
        </w:rPr>
        <w:t xml:space="preserve"> أَحَقُّ أَن يُتَّبَعَ أَمَّن لَّا يَهِدِّيٓ إِلَّآ أَن يُهۡدَىٰۖ فَمَا لَكُمۡ كَيۡفَ تَحۡكُمُونَ٣٥</w:t>
      </w:r>
      <w:r>
        <w:rPr>
          <w:rFonts w:cs="Traditional Arabic"/>
          <w:color w:val="000000"/>
          <w:shd w:val="clear" w:color="auto" w:fill="FFFFFF"/>
          <w:rtl/>
        </w:rPr>
        <w:t>﴾</w:t>
      </w:r>
      <w:r w:rsidRPr="00321A84">
        <w:rPr>
          <w:rStyle w:val="8-Char"/>
          <w:rtl/>
        </w:rPr>
        <w:t xml:space="preserve"> </w:t>
      </w:r>
      <w:r w:rsidRPr="00596FEF">
        <w:rPr>
          <w:rStyle w:val="7-Char"/>
          <w:rtl/>
        </w:rPr>
        <w:t>[يونس: 35]</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آیا آن کسی که خلق را به حق</w:t>
      </w:r>
      <w:r w:rsidR="002D3D2D" w:rsidRPr="0062224F">
        <w:rPr>
          <w:rStyle w:val="1-Char"/>
          <w:rtl/>
        </w:rPr>
        <w:t xml:space="preserve"> </w:t>
      </w:r>
      <w:r w:rsidRPr="0062224F">
        <w:rPr>
          <w:rStyle w:val="1-Char"/>
          <w:rtl/>
        </w:rPr>
        <w:t>رهبری می‌کند، سزاوار</w:t>
      </w:r>
      <w:r w:rsidR="00283531">
        <w:rPr>
          <w:rStyle w:val="1-Char"/>
          <w:rtl/>
        </w:rPr>
        <w:t xml:space="preserve">‌تر </w:t>
      </w:r>
      <w:r w:rsidR="00800FBC">
        <w:rPr>
          <w:rStyle w:val="1-Char"/>
          <w:rtl/>
        </w:rPr>
        <w:t>به پیروی است یا آن</w:t>
      </w:r>
      <w:r w:rsidRPr="0062224F">
        <w:rPr>
          <w:rStyle w:val="1-Char"/>
          <w:rtl/>
        </w:rPr>
        <w:t>که هدایت نمی</w:t>
      </w:r>
      <w:r w:rsidRPr="0062224F">
        <w:rPr>
          <w:rStyle w:val="1-Char"/>
          <w:rFonts w:hint="cs"/>
          <w:rtl/>
        </w:rPr>
        <w:t>‌</w:t>
      </w:r>
      <w:r w:rsidRPr="0062224F">
        <w:rPr>
          <w:rStyle w:val="1-Char"/>
          <w:rtl/>
        </w:rPr>
        <w:t>کند مگر آنکه خود هدایت شود؟ پس شما چگونه حکم می</w:t>
      </w:r>
      <w:r w:rsidRPr="0062224F">
        <w:rPr>
          <w:rStyle w:val="1-Char"/>
          <w:rFonts w:hint="cs"/>
          <w:rtl/>
        </w:rPr>
        <w:t>‌</w:t>
      </w:r>
      <w:r w:rsidRPr="0062224F">
        <w:rPr>
          <w:rStyle w:val="1-Char"/>
          <w:rtl/>
        </w:rPr>
        <w:t>کنید؟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شما را به خدا عداوت و تعصب را کنار بگذارید و منصفانه قضاوت کنید. آیا انصاف بود چنین شخصیت بزرگی را که احاطه علمی او بر ظواهر و بواطن امور اظهر من الشمس و مورد اتفاق تمام علمای فریقین بلکه بیگانگان از دین است و مورد توصیۀ رسول</w:t>
      </w:r>
      <w:r w:rsidRPr="0062224F">
        <w:rPr>
          <w:rStyle w:val="1-Char"/>
          <w:rFonts w:hint="cs"/>
          <w:rtl/>
        </w:rPr>
        <w:t xml:space="preserve"> </w:t>
      </w:r>
      <w:r w:rsidRPr="0062224F">
        <w:rPr>
          <w:rStyle w:val="1-Char"/>
          <w:rtl/>
        </w:rPr>
        <w:t>خدا بود، از کار بر کنار نمایند؟ آیا در بر کنار نمودن آن حضرت دسایسی بکار نرفته و سیاستی درکار نبوده است؟...</w:t>
      </w:r>
      <w:r w:rsidR="00FB0FD4" w:rsidRPr="00FB0FD4">
        <w:rPr>
          <w:rStyle w:val="1-Char"/>
          <w:rFonts w:hint="cs"/>
          <w:vertAlign w:val="superscript"/>
          <w:rtl/>
        </w:rPr>
        <w:t>(</w:t>
      </w:r>
      <w:r w:rsidRPr="00FB0FD4">
        <w:rPr>
          <w:rStyle w:val="1-Char"/>
          <w:vertAlign w:val="superscript"/>
          <w:rtl/>
        </w:rPr>
        <w:footnoteReference w:id="523"/>
      </w:r>
      <w:r w:rsidR="00FB0FD4" w:rsidRPr="00FB0FD4">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این آیه در وصف الله است. تمام موجودات تا هدایت نشوند</w:t>
      </w:r>
      <w:r w:rsidR="00FA03B3">
        <w:rPr>
          <w:rStyle w:val="1-Char"/>
          <w:rtl/>
        </w:rPr>
        <w:t xml:space="preserve"> نمی‌توان</w:t>
      </w:r>
      <w:r w:rsidRPr="0062224F">
        <w:rPr>
          <w:rStyle w:val="1-Char"/>
          <w:rtl/>
        </w:rPr>
        <w:t>ند کسی را هدایت کنند و منبع هدایت الله است. و علی یکی از انسان</w:t>
      </w:r>
      <w:r w:rsidR="001B056F">
        <w:rPr>
          <w:rStyle w:val="1-Char"/>
          <w:rFonts w:hint="cs"/>
          <w:rtl/>
        </w:rPr>
        <w:t>‌</w:t>
      </w:r>
      <w:r w:rsidRPr="0062224F">
        <w:rPr>
          <w:rStyle w:val="1-Char"/>
          <w:rtl/>
        </w:rPr>
        <w:t>هایی است که تا هدایت نشد، نتوانست‌هادی باشد. حال شیعه علی را هدایت یافتۀ</w:t>
      </w:r>
      <w:r w:rsidR="00686EC4" w:rsidRPr="0062224F">
        <w:rPr>
          <w:rStyle w:val="1-Char"/>
          <w:rtl/>
        </w:rPr>
        <w:t xml:space="preserve"> بی‌</w:t>
      </w:r>
      <w:r w:rsidRPr="0062224F">
        <w:rPr>
          <w:rStyle w:val="1-Char"/>
          <w:rtl/>
        </w:rPr>
        <w:t>معلم می‌داند و او را به جای الله نشانده است و باز</w:t>
      </w:r>
      <w:r w:rsidR="00B32BA2">
        <w:rPr>
          <w:rStyle w:val="1-Char"/>
          <w:rtl/>
        </w:rPr>
        <w:t xml:space="preserve"> </w:t>
      </w:r>
      <w:r w:rsidR="00783174">
        <w:rPr>
          <w:rStyle w:val="1-Char"/>
          <w:rtl/>
        </w:rPr>
        <w:t>می‌گوید</w:t>
      </w:r>
      <w:r w:rsidRPr="0062224F">
        <w:rPr>
          <w:rStyle w:val="1-Char"/>
          <w:rtl/>
        </w:rPr>
        <w:t xml:space="preserve"> که ما غلو</w:t>
      </w:r>
      <w:r w:rsidR="00C94C10">
        <w:rPr>
          <w:rStyle w:val="1-Char"/>
          <w:rtl/>
        </w:rPr>
        <w:t xml:space="preserve"> نمی‌کنی</w:t>
      </w:r>
      <w:r w:rsidRPr="0062224F">
        <w:rPr>
          <w:rStyle w:val="1-Char"/>
          <w:rtl/>
        </w:rPr>
        <w:t>م!</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قضاوت عادلانه این است: آن کس که ادعا دارد من قهرمانی</w:t>
      </w:r>
      <w:r w:rsidR="00686EC4" w:rsidRPr="0062224F">
        <w:rPr>
          <w:rStyle w:val="1-Char"/>
          <w:rtl/>
        </w:rPr>
        <w:t xml:space="preserve"> بی‌</w:t>
      </w:r>
      <w:r w:rsidRPr="0062224F">
        <w:rPr>
          <w:rStyle w:val="1-Char"/>
          <w:rtl/>
        </w:rPr>
        <w:t>همتا و</w:t>
      </w:r>
      <w:r w:rsidR="00686EC4" w:rsidRPr="0062224F">
        <w:rPr>
          <w:rStyle w:val="1-Char"/>
          <w:rtl/>
        </w:rPr>
        <w:t xml:space="preserve"> بی‌</w:t>
      </w:r>
      <w:r w:rsidRPr="0062224F">
        <w:rPr>
          <w:rStyle w:val="1-Char"/>
          <w:rtl/>
        </w:rPr>
        <w:t>باکم و تمام دنیا را یک تنه حریفم، اما در عمل از</w:t>
      </w:r>
      <w:r w:rsidR="002D3D2D" w:rsidRPr="0062224F">
        <w:rPr>
          <w:rStyle w:val="1-Char"/>
          <w:rtl/>
        </w:rPr>
        <w:t xml:space="preserve"> </w:t>
      </w:r>
      <w:r w:rsidRPr="0062224F">
        <w:rPr>
          <w:rStyle w:val="1-Char"/>
          <w:rtl/>
        </w:rPr>
        <w:t>یک آدم کم زور شکست</w:t>
      </w:r>
      <w:r w:rsidR="00917195">
        <w:rPr>
          <w:rStyle w:val="1-Char"/>
          <w:rtl/>
        </w:rPr>
        <w:t xml:space="preserve"> می‌خورد</w:t>
      </w:r>
      <w:r w:rsidRPr="0062224F">
        <w:rPr>
          <w:rStyle w:val="1-Char"/>
          <w:rtl/>
        </w:rPr>
        <w:t>!</w:t>
      </w:r>
      <w:r w:rsidR="00EC20D9">
        <w:rPr>
          <w:rStyle w:val="1-Char"/>
          <w:rtl/>
        </w:rPr>
        <w:t xml:space="preserve"> می‌گویی</w:t>
      </w:r>
      <w:r w:rsidRPr="0062224F">
        <w:rPr>
          <w:rStyle w:val="1-Char"/>
          <w:rtl/>
        </w:rPr>
        <w:t>م: یک جای قضیه اشکال دارد! دیگر خود حدیث مفصل بخوان از این مجمل.</w:t>
      </w:r>
    </w:p>
    <w:p w:rsidR="00855C20" w:rsidRPr="001E5D31" w:rsidRDefault="00855C20" w:rsidP="00855C20">
      <w:pPr>
        <w:pStyle w:val="3-"/>
        <w:rPr>
          <w:rtl/>
        </w:rPr>
      </w:pPr>
      <w:bookmarkStart w:id="1163" w:name="_Toc433464879"/>
      <w:r w:rsidRPr="001E5D31">
        <w:rPr>
          <w:rFonts w:hint="cs"/>
          <w:rtl/>
        </w:rPr>
        <w:t>ادعای 418</w:t>
      </w:r>
      <w:r>
        <w:rPr>
          <w:rFonts w:hint="cs"/>
          <w:rtl/>
        </w:rPr>
        <w:t>-</w:t>
      </w:r>
      <w:r w:rsidRPr="001E5D31">
        <w:rPr>
          <w:rtl/>
        </w:rPr>
        <w:t xml:space="preserve"> مثال علی و غاصبان مثل دزد و زوّار است</w:t>
      </w:r>
      <w:bookmarkEnd w:id="1163"/>
    </w:p>
    <w:p w:rsidR="00855C20" w:rsidRPr="0062224F" w:rsidRDefault="00855C20" w:rsidP="00382409">
      <w:pPr>
        <w:ind w:firstLine="284"/>
        <w:jc w:val="both"/>
        <w:rPr>
          <w:rStyle w:val="1-Char"/>
          <w:rtl/>
        </w:rPr>
      </w:pPr>
      <w:r w:rsidRPr="0062224F">
        <w:rPr>
          <w:rStyle w:val="1-Char"/>
          <w:rtl/>
        </w:rPr>
        <w:t>هنرپیشه</w:t>
      </w:r>
      <w:r w:rsidR="00382409">
        <w:rPr>
          <w:rStyle w:val="1-Char"/>
          <w:rFonts w:hint="cs"/>
          <w:rtl/>
        </w:rPr>
        <w:t>‌</w:t>
      </w:r>
      <w:r w:rsidRPr="0062224F">
        <w:rPr>
          <w:rStyle w:val="1-Char"/>
          <w:rtl/>
        </w:rPr>
        <w:t>ای که نقش سنی مناظره گر را بازی</w:t>
      </w:r>
      <w:r w:rsidR="00100CD0">
        <w:rPr>
          <w:rStyle w:val="1-Char"/>
          <w:rtl/>
        </w:rPr>
        <w:t xml:space="preserve"> می‌کند</w:t>
      </w:r>
      <w:r w:rsidRPr="0062224F">
        <w:rPr>
          <w:rStyle w:val="1-Char"/>
          <w:rtl/>
        </w:rPr>
        <w:t xml:space="preserve"> به داعی گفته است:</w:t>
      </w:r>
    </w:p>
    <w:p w:rsidR="00855C20" w:rsidRPr="0062224F" w:rsidRDefault="00855C20" w:rsidP="006F0A6F">
      <w:pPr>
        <w:ind w:firstLine="284"/>
        <w:jc w:val="both"/>
        <w:rPr>
          <w:rStyle w:val="1-Char"/>
          <w:rtl/>
        </w:rPr>
      </w:pPr>
      <w:r w:rsidRPr="0062224F">
        <w:rPr>
          <w:rStyle w:val="1-Char"/>
          <w:rtl/>
        </w:rPr>
        <w:t>آنچه مسلم است؛ سیدنا علی خود به طوع و رغبه خلافت خلفاء</w:t>
      </w:r>
      <w:r w:rsidR="006F0A6F">
        <w:rPr>
          <w:rStyle w:val="1-Char"/>
          <w:rFonts w:cs="CTraditional Arabic" w:hint="cs"/>
          <w:rtl/>
        </w:rPr>
        <w:t>ش</w:t>
      </w:r>
      <w:r w:rsidRPr="0062224F">
        <w:rPr>
          <w:rStyle w:val="1-Char"/>
          <w:rFonts w:hint="cs"/>
          <w:rtl/>
        </w:rPr>
        <w:t xml:space="preserve"> </w:t>
      </w:r>
      <w:r w:rsidRPr="0062224F">
        <w:rPr>
          <w:rStyle w:val="1-Char"/>
          <w:rtl/>
        </w:rPr>
        <w:t>را پذیرفت و به مقام برتری و حق تقدم</w:t>
      </w:r>
      <w:r w:rsidR="00F0383B">
        <w:rPr>
          <w:rStyle w:val="1-Char"/>
          <w:rtl/>
        </w:rPr>
        <w:t xml:space="preserve"> آن‌ها </w:t>
      </w:r>
      <w:r w:rsidRPr="0062224F">
        <w:rPr>
          <w:rStyle w:val="1-Char"/>
          <w:rtl/>
        </w:rPr>
        <w:t>تسلیم شد. ما را چه رسد که به فرمودۀ شما کاسۀ از‌اش گرم</w:t>
      </w:r>
      <w:r w:rsidR="00283531">
        <w:rPr>
          <w:rStyle w:val="1-Char"/>
          <w:rtl/>
        </w:rPr>
        <w:t xml:space="preserve">‌تر </w:t>
      </w:r>
      <w:r w:rsidRPr="0062224F">
        <w:rPr>
          <w:rStyle w:val="1-Char"/>
          <w:rtl/>
        </w:rPr>
        <w:t>باشیم و بعد از هزار و سیصد سال بسوزیم و با هم بجنگیم که چرا ابی بکر و عمر و عثمان</w:t>
      </w:r>
      <w:r w:rsidR="006F0A6F">
        <w:rPr>
          <w:rStyle w:val="1-Char"/>
          <w:rFonts w:cs="CTraditional Arabic" w:hint="cs"/>
          <w:rtl/>
        </w:rPr>
        <w:t>ش</w:t>
      </w:r>
      <w:r w:rsidRPr="0062224F">
        <w:rPr>
          <w:rStyle w:val="1-Char"/>
          <w:rFonts w:hint="cs"/>
          <w:rtl/>
        </w:rPr>
        <w:t xml:space="preserve"> </w:t>
      </w:r>
      <w:r w:rsidRPr="0062224F">
        <w:rPr>
          <w:rStyle w:val="1-Char"/>
          <w:rtl/>
        </w:rPr>
        <w:t>را اجماع امت پسندیده و مقدم بر علی داشته‌اند!!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 داعی جواب داد:</w:t>
      </w:r>
    </w:p>
    <w:p w:rsidR="00855C20" w:rsidRPr="0062224F" w:rsidRDefault="00855C20" w:rsidP="00855C20">
      <w:pPr>
        <w:ind w:firstLine="284"/>
        <w:jc w:val="both"/>
        <w:rPr>
          <w:rStyle w:val="1-Char"/>
        </w:rPr>
      </w:pPr>
      <w:r w:rsidRPr="0062224F">
        <w:rPr>
          <w:rStyle w:val="1-Char"/>
          <w:rtl/>
        </w:rPr>
        <w:t>اول، فرمودید: مولانا امیر المؤمنین به میل و رغبت سر تسلیم فرود آورد و راضی به خلافت خلفای قبل از خود شد. مطلبی در این جا یادم آمد که من باب مثال مناسب است، عرض نمایم.</w:t>
      </w:r>
    </w:p>
    <w:p w:rsidR="00855C20" w:rsidRPr="0062224F" w:rsidRDefault="00E303C1" w:rsidP="00855C20">
      <w:pPr>
        <w:ind w:firstLine="284"/>
        <w:jc w:val="both"/>
        <w:rPr>
          <w:rStyle w:val="1-Char"/>
          <w:rtl/>
        </w:rPr>
      </w:pPr>
      <w:r>
        <w:rPr>
          <w:rStyle w:val="1-Char"/>
          <w:rtl/>
        </w:rPr>
        <w:t>در اوایل مشروطیت ایران که نا</w:t>
      </w:r>
      <w:r w:rsidR="00855C20" w:rsidRPr="0062224F">
        <w:rPr>
          <w:rStyle w:val="1-Char"/>
          <w:rtl/>
        </w:rPr>
        <w:t>امنی طرق و شوارع را فرا گرفته بود، زائرین در مراجعت، گرفتار</w:t>
      </w:r>
      <w:r w:rsidR="007A2718">
        <w:rPr>
          <w:rStyle w:val="1-Char"/>
          <w:rtl/>
        </w:rPr>
        <w:t xml:space="preserve"> دست‌ها</w:t>
      </w:r>
      <w:r w:rsidR="00855C20" w:rsidRPr="0062224F">
        <w:rPr>
          <w:rStyle w:val="1-Char"/>
          <w:rtl/>
        </w:rPr>
        <w:t>ی از لُصوص</w:t>
      </w:r>
      <w:r w:rsidR="00B82FA7" w:rsidRPr="00B82FA7">
        <w:rPr>
          <w:rStyle w:val="1-Char"/>
          <w:rFonts w:hint="cs"/>
          <w:vertAlign w:val="superscript"/>
          <w:rtl/>
        </w:rPr>
        <w:t>(</w:t>
      </w:r>
      <w:r w:rsidR="00855C20" w:rsidRPr="00B82FA7">
        <w:rPr>
          <w:rStyle w:val="1-Char"/>
          <w:vertAlign w:val="superscript"/>
          <w:rtl/>
        </w:rPr>
        <w:footnoteReference w:id="524"/>
      </w:r>
      <w:r w:rsidR="00B82FA7" w:rsidRPr="00B82FA7">
        <w:rPr>
          <w:rStyle w:val="1-Char"/>
          <w:rFonts w:hint="cs"/>
          <w:vertAlign w:val="superscript"/>
          <w:rtl/>
        </w:rPr>
        <w:t>)</w:t>
      </w:r>
      <w:r w:rsidR="00855C20" w:rsidRPr="0062224F">
        <w:rPr>
          <w:rStyle w:val="1-Char"/>
          <w:rtl/>
        </w:rPr>
        <w:t xml:space="preserve"> و سارقان گشتند که</w:t>
      </w:r>
      <w:r w:rsidR="00F0383B">
        <w:rPr>
          <w:rStyle w:val="1-Char"/>
          <w:rtl/>
        </w:rPr>
        <w:t xml:space="preserve"> آن‌ها </w:t>
      </w:r>
      <w:r w:rsidR="00855C20" w:rsidRPr="0062224F">
        <w:rPr>
          <w:rStyle w:val="1-Char"/>
          <w:rtl/>
        </w:rPr>
        <w:t>را اسیر و اموالشان را تقسیم نمودند در بین اموال قطع</w:t>
      </w:r>
      <w:r w:rsidR="008C2681">
        <w:rPr>
          <w:rStyle w:val="1-Char"/>
          <w:rtl/>
        </w:rPr>
        <w:t xml:space="preserve">ه‌ای </w:t>
      </w:r>
      <w:r w:rsidR="00855C20" w:rsidRPr="0062224F">
        <w:rPr>
          <w:rStyle w:val="1-Char"/>
          <w:rtl/>
        </w:rPr>
        <w:t>کفن از آنِ یکی از زوار به دست پیر مردی از دزدان افتاد. گفت: آقایان زوار این کفن مال کیست؟ زائری گفت: مال من است. دزد گفت: چون من کفن ندارم این کفن را به من ببخشید که حلال باشد. گفت: تمام اموال من مال شما، کفن را به من بدهید؛ چون آخر عمر من است و ا</w:t>
      </w:r>
      <w:r w:rsidR="007B56C5">
        <w:rPr>
          <w:rStyle w:val="1-Char"/>
          <w:rtl/>
        </w:rPr>
        <w:t>ین لباس را به زحمت تهیه کرده</w:t>
      </w:r>
      <w:r w:rsidR="007B56C5">
        <w:rPr>
          <w:rStyle w:val="1-Char"/>
          <w:rFonts w:hint="cs"/>
          <w:rtl/>
        </w:rPr>
        <w:t>‌</w:t>
      </w:r>
      <w:r w:rsidR="00855C20" w:rsidRPr="0062224F">
        <w:rPr>
          <w:rStyle w:val="1-Char"/>
          <w:rtl/>
        </w:rPr>
        <w:t xml:space="preserve">ام. مایه امیدواری من است. </w:t>
      </w:r>
    </w:p>
    <w:p w:rsidR="00855C20" w:rsidRPr="0062224F" w:rsidRDefault="00855C20" w:rsidP="00855C20">
      <w:pPr>
        <w:ind w:firstLine="284"/>
        <w:jc w:val="both"/>
        <w:rPr>
          <w:rStyle w:val="1-Char"/>
          <w:rtl/>
        </w:rPr>
      </w:pPr>
      <w:r w:rsidRPr="0062224F">
        <w:rPr>
          <w:rStyle w:val="1-Char"/>
          <w:rtl/>
        </w:rPr>
        <w:t>دزد</w:t>
      </w:r>
      <w:r w:rsidR="005D62F0">
        <w:rPr>
          <w:rStyle w:val="1-Char"/>
          <w:rtl/>
        </w:rPr>
        <w:t xml:space="preserve"> هرچه </w:t>
      </w:r>
      <w:r w:rsidRPr="0062224F">
        <w:rPr>
          <w:rStyle w:val="1-Char"/>
          <w:rtl/>
        </w:rPr>
        <w:t>اصرار نمود زائر گفت: حقم را به کسی</w:t>
      </w:r>
      <w:r w:rsidR="002D3D2D" w:rsidRPr="0062224F">
        <w:rPr>
          <w:rStyle w:val="1-Char"/>
          <w:rtl/>
        </w:rPr>
        <w:t xml:space="preserve"> نمی‌</w:t>
      </w:r>
      <w:r w:rsidRPr="0062224F">
        <w:rPr>
          <w:rStyle w:val="1-Char"/>
          <w:rtl/>
        </w:rPr>
        <w:t>دهم. دزد شلاق را کشید و بنای زدن را گذارد و گفت: آن قدر می‌زنم تا ببخشی و بگویی حلال باشد. قدری که تازیانه زد، زائر بیچاره فریاد زد: آقا، حلال حلال حلال از شیر مادر حلال</w:t>
      </w:r>
      <w:r w:rsidRPr="0062224F">
        <w:rPr>
          <w:rStyle w:val="1-Char"/>
          <w:rFonts w:hint="cs"/>
          <w:rtl/>
        </w:rPr>
        <w:t>‌</w:t>
      </w:r>
      <w:r w:rsidRPr="0062224F">
        <w:rPr>
          <w:rStyle w:val="1-Char"/>
          <w:rtl/>
        </w:rPr>
        <w:t>تر باشد (خنده حضار).</w:t>
      </w:r>
    </w:p>
    <w:p w:rsidR="00855C20" w:rsidRPr="0062224F" w:rsidRDefault="00855C20" w:rsidP="00855C20">
      <w:pPr>
        <w:ind w:firstLine="284"/>
        <w:jc w:val="both"/>
        <w:rPr>
          <w:rStyle w:val="1-Char"/>
          <w:rtl/>
        </w:rPr>
      </w:pPr>
      <w:r w:rsidRPr="0062224F">
        <w:rPr>
          <w:rStyle w:val="1-Char"/>
          <w:rtl/>
        </w:rPr>
        <w:t>در مثل مناقشه نیست و مثل برای تقریب اذهان و فهم مطلب است. گویا فراموش نمودید بیانات</w:t>
      </w:r>
      <w:r w:rsidR="002D3D2D" w:rsidRPr="0062224F">
        <w:rPr>
          <w:rStyle w:val="1-Char"/>
          <w:rtl/>
        </w:rPr>
        <w:t xml:space="preserve"> شب‌های </w:t>
      </w:r>
      <w:r w:rsidRPr="0062224F">
        <w:rPr>
          <w:rStyle w:val="1-Char"/>
          <w:rtl/>
        </w:rPr>
        <w:t>قبل را که با دلائل قاطع تاریخی به عرض رسانیدم که به شهادت اکابر علمای خودتان از قبیل ابن ابی الحدید وجوهری و طبری و بلاذری و ابن قتیبه و مسعودی و دیگران آتش به خانه علی بردند او را با سر برهنه و دوش</w:t>
      </w:r>
      <w:r w:rsidR="00686EC4" w:rsidRPr="0062224F">
        <w:rPr>
          <w:rStyle w:val="1-Char"/>
          <w:rtl/>
        </w:rPr>
        <w:t xml:space="preserve"> بی‌</w:t>
      </w:r>
      <w:r w:rsidRPr="0062224F">
        <w:rPr>
          <w:rStyle w:val="1-Char"/>
          <w:rtl/>
        </w:rPr>
        <w:t>رداء به جبر کشیدند و به مسجد بردند و شمشیر برهنه به روی او کشیدند و گفتند: بیعت کن والا گردنت را می</w:t>
      </w:r>
      <w:r w:rsidRPr="0062224F">
        <w:rPr>
          <w:rStyle w:val="1-Char"/>
          <w:rFonts w:hint="cs"/>
          <w:rtl/>
        </w:rPr>
        <w:t>‌</w:t>
      </w:r>
      <w:r w:rsidRPr="0062224F">
        <w:rPr>
          <w:rStyle w:val="1-Char"/>
          <w:rtl/>
        </w:rPr>
        <w:t>زنیم...</w:t>
      </w:r>
      <w:r w:rsidR="00B82FA7" w:rsidRPr="00B82FA7">
        <w:rPr>
          <w:rStyle w:val="1-Char"/>
          <w:rFonts w:hint="cs"/>
          <w:vertAlign w:val="superscript"/>
          <w:rtl/>
        </w:rPr>
        <w:t>(</w:t>
      </w:r>
      <w:r w:rsidRPr="00B82FA7">
        <w:rPr>
          <w:rStyle w:val="1-Char"/>
          <w:vertAlign w:val="superscript"/>
          <w:rtl/>
        </w:rPr>
        <w:footnoteReference w:id="525"/>
      </w:r>
      <w:r w:rsidR="00B82FA7" w:rsidRPr="00B82FA7">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این مثال بی</w:t>
      </w:r>
      <w:r w:rsidRPr="0062224F">
        <w:rPr>
          <w:rStyle w:val="1-Char"/>
          <w:rFonts w:hint="cs"/>
          <w:rtl/>
        </w:rPr>
        <w:t>‌</w:t>
      </w:r>
      <w:r w:rsidRPr="0062224F">
        <w:rPr>
          <w:rStyle w:val="1-Char"/>
          <w:rtl/>
        </w:rPr>
        <w:t>ربط است! اما دست کم قبول کن که عمر علم بکارگیری از شمشیر را بهتر از علی می‌دانست.</w:t>
      </w:r>
    </w:p>
    <w:p w:rsidR="00855C20" w:rsidRPr="0062224F" w:rsidRDefault="00855C20" w:rsidP="00855C20">
      <w:pPr>
        <w:tabs>
          <w:tab w:val="left" w:pos="774"/>
        </w:tabs>
        <w:ind w:firstLine="284"/>
        <w:jc w:val="both"/>
        <w:rPr>
          <w:rStyle w:val="1-Char"/>
          <w:rtl/>
        </w:rPr>
      </w:pPr>
      <w:r w:rsidRPr="0062224F">
        <w:rPr>
          <w:rStyle w:val="1-Char"/>
          <w:rtl/>
        </w:rPr>
        <w:t>این را هم قبول ندارند</w:t>
      </w:r>
      <w:r w:rsidR="006B6811">
        <w:rPr>
          <w:rStyle w:val="1-Char"/>
          <w:rtl/>
        </w:rPr>
        <w:t xml:space="preserve"> می‌گویند</w:t>
      </w:r>
      <w:r w:rsidRPr="0062224F">
        <w:rPr>
          <w:rStyle w:val="1-Char"/>
          <w:rtl/>
        </w:rPr>
        <w:t>: علی به خاطر</w:t>
      </w:r>
      <w:r w:rsidR="00800FBC">
        <w:rPr>
          <w:rStyle w:val="1-Char"/>
          <w:rtl/>
        </w:rPr>
        <w:t xml:space="preserve"> اینکه </w:t>
      </w:r>
      <w:r w:rsidRPr="0062224F">
        <w:rPr>
          <w:rStyle w:val="1-Char"/>
          <w:rtl/>
        </w:rPr>
        <w:t>دین از بین نرود، سکوت کرد. علی چرا ترسید که دین از بین برود؟ تو علی را به اعلی علیین بردی حالا چرا به مقامی آوردی که</w:t>
      </w:r>
      <w:r w:rsidR="00EC20D9">
        <w:rPr>
          <w:rStyle w:val="1-Char"/>
          <w:rtl/>
        </w:rPr>
        <w:t xml:space="preserve"> می‌گویی</w:t>
      </w:r>
      <w:r w:rsidRPr="0062224F">
        <w:rPr>
          <w:rStyle w:val="1-Char"/>
          <w:rtl/>
        </w:rPr>
        <w:t>: کفنش را به زور شلاق از او گرفتند. آخر علی تاجر مفلوکی نبود که زور دزد به او برسد! او اسدالله بود و از نظر شما قوی ترین، عظیم ترین، عالم</w:t>
      </w:r>
      <w:r w:rsidR="009062E3">
        <w:rPr>
          <w:rStyle w:val="1-Char"/>
          <w:rtl/>
        </w:rPr>
        <w:t xml:space="preserve">‌ترین </w:t>
      </w:r>
      <w:r w:rsidRPr="0062224F">
        <w:rPr>
          <w:rStyle w:val="1-Char"/>
          <w:rtl/>
        </w:rPr>
        <w:t>و خلاصه همه</w:t>
      </w:r>
      <w:r w:rsidR="009062E3">
        <w:rPr>
          <w:rStyle w:val="1-Char"/>
          <w:rtl/>
        </w:rPr>
        <w:t xml:space="preserve">‌ترین </w:t>
      </w:r>
      <w:r w:rsidRPr="0062224F">
        <w:rPr>
          <w:rStyle w:val="1-Char"/>
          <w:rtl/>
        </w:rPr>
        <w:t>بود!</w:t>
      </w:r>
      <w:r w:rsidRPr="0062224F">
        <w:rPr>
          <w:rStyle w:val="1-Char"/>
          <w:rFonts w:hint="cs"/>
          <w:rtl/>
        </w:rPr>
        <w:t>.</w:t>
      </w:r>
    </w:p>
    <w:p w:rsidR="00855C20" w:rsidRPr="00B82FA7" w:rsidRDefault="00855C20" w:rsidP="00B82FA7">
      <w:pPr>
        <w:pStyle w:val="3-"/>
        <w:rPr>
          <w:rtl/>
        </w:rPr>
      </w:pPr>
      <w:bookmarkStart w:id="1164" w:name="_Toc433464880"/>
      <w:r w:rsidRPr="00B82FA7">
        <w:rPr>
          <w:rStyle w:val="Heading1Char"/>
          <w:rFonts w:ascii="IRZar" w:hAnsi="IRZar" w:cs="IRZar" w:hint="cs"/>
          <w:b w:val="0"/>
          <w:bCs/>
          <w:kern w:val="0"/>
          <w:sz w:val="24"/>
          <w:szCs w:val="24"/>
          <w:rtl/>
        </w:rPr>
        <w:t>ادعای</w:t>
      </w:r>
      <w:r w:rsidR="009E3E09">
        <w:rPr>
          <w:rStyle w:val="Heading1Char"/>
          <w:rFonts w:ascii="IRZar" w:hAnsi="IRZar" w:cs="IRZar" w:hint="cs"/>
          <w:b w:val="0"/>
          <w:bCs/>
          <w:kern w:val="0"/>
          <w:sz w:val="24"/>
          <w:szCs w:val="24"/>
          <w:rtl/>
        </w:rPr>
        <w:t xml:space="preserve"> </w:t>
      </w:r>
      <w:r w:rsidRPr="00B82FA7">
        <w:rPr>
          <w:rStyle w:val="Heading1Char"/>
          <w:rFonts w:ascii="IRZar" w:hAnsi="IRZar" w:cs="IRZar" w:hint="cs"/>
          <w:b w:val="0"/>
          <w:bCs/>
          <w:kern w:val="0"/>
          <w:sz w:val="24"/>
          <w:szCs w:val="24"/>
          <w:rtl/>
        </w:rPr>
        <w:t>419-</w:t>
      </w:r>
      <w:r w:rsidRPr="00B82FA7">
        <w:rPr>
          <w:rStyle w:val="Heading1Char"/>
          <w:rFonts w:ascii="IRZar" w:hAnsi="IRZar" w:cs="IRZar"/>
          <w:b w:val="0"/>
          <w:bCs/>
          <w:kern w:val="0"/>
          <w:sz w:val="24"/>
          <w:szCs w:val="24"/>
          <w:rtl/>
        </w:rPr>
        <w:t xml:space="preserve"> شیعه با تحقیق دین را قبول</w:t>
      </w:r>
      <w:r w:rsidR="00100CD0" w:rsidRPr="00B82FA7">
        <w:rPr>
          <w:rStyle w:val="Heading1Char"/>
          <w:rFonts w:ascii="IRZar" w:hAnsi="IRZar" w:cs="IRZar"/>
          <w:b w:val="0"/>
          <w:bCs/>
          <w:kern w:val="0"/>
          <w:sz w:val="24"/>
          <w:szCs w:val="24"/>
          <w:rtl/>
        </w:rPr>
        <w:t xml:space="preserve"> می‌کند</w:t>
      </w:r>
      <w:r w:rsidRPr="00B82FA7">
        <w:rPr>
          <w:rStyle w:val="Heading1Char"/>
          <w:rFonts w:ascii="IRZar" w:hAnsi="IRZar" w:cs="IRZar"/>
          <w:b w:val="0"/>
          <w:bCs/>
          <w:kern w:val="0"/>
          <w:sz w:val="24"/>
          <w:szCs w:val="24"/>
          <w:rtl/>
        </w:rPr>
        <w:t>.</w:t>
      </w:r>
      <w:r w:rsidRPr="00B82FA7">
        <w:rPr>
          <w:rtl/>
        </w:rPr>
        <w:t>..</w:t>
      </w:r>
      <w:r w:rsidR="00B82FA7" w:rsidRPr="00B82FA7">
        <w:rPr>
          <w:rFonts w:hint="cs"/>
          <w:b/>
          <w:bCs w:val="0"/>
          <w:sz w:val="28"/>
          <w:szCs w:val="28"/>
          <w:vertAlign w:val="superscript"/>
          <w:rtl/>
        </w:rPr>
        <w:t>(</w:t>
      </w:r>
      <w:r w:rsidRPr="00B82FA7">
        <w:rPr>
          <w:rStyle w:val="FootnoteReference"/>
          <w:b/>
          <w:bCs w:val="0"/>
          <w:sz w:val="28"/>
          <w:szCs w:val="28"/>
          <w:rtl/>
        </w:rPr>
        <w:footnoteReference w:id="526"/>
      </w:r>
      <w:r w:rsidR="00B82FA7" w:rsidRPr="00B82FA7">
        <w:rPr>
          <w:rFonts w:hint="cs"/>
          <w:b/>
          <w:bCs w:val="0"/>
          <w:sz w:val="28"/>
          <w:szCs w:val="28"/>
          <w:vertAlign w:val="superscript"/>
          <w:rtl/>
        </w:rPr>
        <w:t>)</w:t>
      </w:r>
      <w:r w:rsidRPr="00B82FA7">
        <w:rPr>
          <w:rFonts w:hint="cs"/>
          <w:rtl/>
        </w:rPr>
        <w:t>.</w:t>
      </w:r>
      <w:bookmarkEnd w:id="1164"/>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دیدیم تحقیق ترا! کتب اصلی اهل سنت را ندیدی و چسبیدی به سلیمان بلخی و گنجی شافعی و ابن ابی الحدید!! که نویسنده شرح بر نهج البلاغه است</w:t>
      </w:r>
    </w:p>
    <w:p w:rsidR="00855C20" w:rsidRPr="0062224F" w:rsidRDefault="00855C20" w:rsidP="00855C20">
      <w:pPr>
        <w:tabs>
          <w:tab w:val="left" w:pos="774"/>
        </w:tabs>
        <w:ind w:firstLine="284"/>
        <w:jc w:val="both"/>
        <w:rPr>
          <w:rStyle w:val="1-Char"/>
          <w:rtl/>
        </w:rPr>
      </w:pPr>
      <w:r w:rsidRPr="0062224F">
        <w:rPr>
          <w:rStyle w:val="1-Char"/>
          <w:rtl/>
        </w:rPr>
        <w:t>ای محقق لاثانی! سنی که نهج البلاغه را قبول ندارد تو در شرحش آن هم از زبان ابن ابی الحدید دنبال چه می‌گردی؟! دنبال ارضای هوای نفس خود؟ خوب بگرد اما نامش را تحقیق مگذار. یک نمونۀ دیگر از تحقیق خود را ببین.</w:t>
      </w:r>
      <w:r w:rsidR="002D3D2D" w:rsidRPr="0062224F">
        <w:rPr>
          <w:rStyle w:val="1-Char"/>
          <w:rtl/>
        </w:rPr>
        <w:t xml:space="preserve"> </w:t>
      </w:r>
      <w:r w:rsidRPr="0062224F">
        <w:rPr>
          <w:rStyle w:val="1-Char"/>
          <w:rtl/>
        </w:rPr>
        <w:t>ابن ابی الحدید</w:t>
      </w:r>
      <w:r w:rsidR="00B32BA2">
        <w:rPr>
          <w:rStyle w:val="1-Char"/>
          <w:rtl/>
        </w:rPr>
        <w:t xml:space="preserve"> </w:t>
      </w:r>
      <w:r w:rsidR="00783174">
        <w:rPr>
          <w:rStyle w:val="1-Char"/>
          <w:rtl/>
        </w:rPr>
        <w:t>می‌گوید</w:t>
      </w:r>
      <w:r w:rsidRPr="0062224F">
        <w:rPr>
          <w:rStyle w:val="1-Char"/>
          <w:rtl/>
        </w:rPr>
        <w:t>:</w:t>
      </w:r>
    </w:p>
    <w:p w:rsidR="00855C20" w:rsidRPr="001E5D31" w:rsidRDefault="00855C20" w:rsidP="00855C20">
      <w:pPr>
        <w:pStyle w:val="3-"/>
        <w:rPr>
          <w:rtl/>
        </w:rPr>
      </w:pPr>
      <w:bookmarkStart w:id="1165" w:name="_Toc433464881"/>
      <w:r w:rsidRPr="001E5D31">
        <w:rPr>
          <w:rFonts w:hint="cs"/>
          <w:rtl/>
        </w:rPr>
        <w:t>ادعای</w:t>
      </w:r>
      <w:r w:rsidR="00C00812">
        <w:rPr>
          <w:rFonts w:hint="cs"/>
          <w:rtl/>
        </w:rPr>
        <w:t xml:space="preserve"> </w:t>
      </w:r>
      <w:r w:rsidRPr="001E5D31">
        <w:rPr>
          <w:rFonts w:hint="cs"/>
          <w:rtl/>
        </w:rPr>
        <w:t>420</w:t>
      </w:r>
      <w:r>
        <w:rPr>
          <w:rFonts w:hint="cs"/>
          <w:rtl/>
        </w:rPr>
        <w:t>-</w:t>
      </w:r>
      <w:r w:rsidRPr="001E5D31">
        <w:rPr>
          <w:rtl/>
        </w:rPr>
        <w:t xml:space="preserve"> آیه </w:t>
      </w:r>
      <w:r w:rsidR="00C25141">
        <w:rPr>
          <w:rFonts w:hint="cs"/>
          <w:rtl/>
        </w:rPr>
        <w:t>«</w:t>
      </w:r>
      <w:r w:rsidRPr="001E5D31">
        <w:rPr>
          <w:rtl/>
        </w:rPr>
        <w:t>انهم مسئولون</w:t>
      </w:r>
      <w:r w:rsidR="00C25141">
        <w:rPr>
          <w:rFonts w:hint="cs"/>
          <w:rtl/>
        </w:rPr>
        <w:t>»</w:t>
      </w:r>
      <w:r w:rsidRPr="001E5D31">
        <w:rPr>
          <w:rtl/>
        </w:rPr>
        <w:t xml:space="preserve"> در حق علی است</w:t>
      </w:r>
      <w:r>
        <w:rPr>
          <w:rtl/>
        </w:rPr>
        <w:t>.</w:t>
      </w:r>
      <w:bookmarkEnd w:id="1165"/>
    </w:p>
    <w:p w:rsidR="00855C20" w:rsidRPr="0062224F" w:rsidRDefault="00855C20" w:rsidP="00855C20">
      <w:pPr>
        <w:ind w:firstLine="284"/>
        <w:jc w:val="both"/>
        <w:rPr>
          <w:rStyle w:val="1-Char"/>
          <w:rtl/>
        </w:rPr>
      </w:pPr>
      <w:r w:rsidRPr="0062224F">
        <w:rPr>
          <w:rStyle w:val="1-Char"/>
          <w:rtl/>
        </w:rPr>
        <w:t xml:space="preserve">اکابر علمای خودتان مانند شیخ سلیمان بلخی حنفی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المودة»</w:t>
      </w:r>
      <w:r w:rsidR="00B82FA7" w:rsidRPr="00B82FA7">
        <w:rPr>
          <w:rStyle w:val="1-Char"/>
          <w:rFonts w:hint="cs"/>
          <w:vertAlign w:val="superscript"/>
          <w:rtl/>
        </w:rPr>
        <w:t>(</w:t>
      </w:r>
      <w:r w:rsidRPr="00B82FA7">
        <w:rPr>
          <w:rStyle w:val="1-Char"/>
          <w:vertAlign w:val="superscript"/>
          <w:rtl/>
        </w:rPr>
        <w:footnoteReference w:id="527"/>
      </w:r>
      <w:r w:rsidR="00B82FA7" w:rsidRPr="00B82FA7">
        <w:rPr>
          <w:rStyle w:val="1-Char"/>
          <w:rFonts w:hint="cs"/>
          <w:vertAlign w:val="superscript"/>
          <w:rtl/>
        </w:rPr>
        <w:t>)</w:t>
      </w:r>
      <w:r w:rsidRPr="0062224F">
        <w:rPr>
          <w:rStyle w:val="1-Char"/>
          <w:rtl/>
        </w:rPr>
        <w:t xml:space="preserve"> ذیل آیۀ 24 از سوره صافات که</w:t>
      </w:r>
      <w:r w:rsidR="006B6811">
        <w:rPr>
          <w:rStyle w:val="1-Char"/>
          <w:rFonts w:hint="cs"/>
          <w:rtl/>
        </w:rPr>
        <w:t xml:space="preserve"> می‌فرماید</w:t>
      </w:r>
      <w:r w:rsidRPr="0062224F">
        <w:rPr>
          <w:rStyle w:val="1-Char"/>
          <w:rtl/>
        </w:rPr>
        <w:t>:</w:t>
      </w:r>
      <w:r w:rsidR="002D3D2D" w:rsidRPr="0062224F">
        <w:rPr>
          <w:rStyle w:val="1-Char"/>
          <w:rtl/>
        </w:rPr>
        <w:t xml:space="preserve"> </w:t>
      </w:r>
      <w:r w:rsidRPr="0059586B">
        <w:rPr>
          <w:rStyle w:val="5-Char"/>
          <w:rtl/>
        </w:rPr>
        <w:t xml:space="preserve">«وقفوهم» </w:t>
      </w:r>
      <w:r w:rsidRPr="0062224F">
        <w:rPr>
          <w:rStyle w:val="1-Char"/>
          <w:rtl/>
        </w:rPr>
        <w:t xml:space="preserve">در </w:t>
      </w:r>
      <w:r w:rsidR="00B61D18">
        <w:rPr>
          <w:rStyle w:val="5-Char"/>
          <w:rtl/>
        </w:rPr>
        <w:t>«و</w:t>
      </w:r>
      <w:r w:rsidRPr="0059586B">
        <w:rPr>
          <w:rStyle w:val="5-Char"/>
          <w:rtl/>
        </w:rPr>
        <w:t xml:space="preserve">قفوهم انهم مسئولون» </w:t>
      </w:r>
    </w:p>
    <w:p w:rsidR="00855C20" w:rsidRPr="0062224F" w:rsidRDefault="00855C20" w:rsidP="00F553F3">
      <w:pPr>
        <w:ind w:firstLine="284"/>
        <w:jc w:val="both"/>
        <w:rPr>
          <w:rStyle w:val="1-Char"/>
          <w:rtl/>
        </w:rPr>
      </w:pPr>
      <w:r w:rsidRPr="0062224F">
        <w:rPr>
          <w:rStyle w:val="1-Char"/>
          <w:rtl/>
        </w:rPr>
        <w:t xml:space="preserve">از فردوس دیلمی، از ابو نعیم اصفهانی، از محمد بن اسحق مطلبی صاحب کتاب مغازی، از حاکم، از حموینی، از خطیب خوارزمی، از ابن مغازلی و بعضی از ابن عباس، بعضی از ابو سعید خدری، بعضی از ابن مسعود و نیز، سبط ابن جوزی در </w:t>
      </w:r>
      <w:r w:rsidRPr="0059586B">
        <w:rPr>
          <w:rStyle w:val="5-Char"/>
          <w:rtl/>
        </w:rPr>
        <w:t>«تذکرة خواص الامه»</w:t>
      </w:r>
      <w:r w:rsidR="00F553F3" w:rsidRPr="00F553F3">
        <w:rPr>
          <w:rStyle w:val="1-Char"/>
          <w:rFonts w:hint="cs"/>
          <w:vertAlign w:val="superscript"/>
          <w:rtl/>
        </w:rPr>
        <w:t>(</w:t>
      </w:r>
      <w:r w:rsidR="00F553F3" w:rsidRPr="00F553F3">
        <w:rPr>
          <w:rStyle w:val="1-Char"/>
          <w:vertAlign w:val="superscript"/>
          <w:rtl/>
        </w:rPr>
        <w:footnoteReference w:id="528"/>
      </w:r>
      <w:r w:rsidR="00F553F3" w:rsidRPr="00F553F3">
        <w:rPr>
          <w:rStyle w:val="1-Char"/>
          <w:rFonts w:hint="cs"/>
          <w:vertAlign w:val="superscript"/>
          <w:rtl/>
        </w:rPr>
        <w:t>)</w:t>
      </w:r>
      <w:r w:rsidR="00F553F3">
        <w:rPr>
          <w:rStyle w:val="1-Char"/>
          <w:rFonts w:hint="cs"/>
          <w:rtl/>
        </w:rPr>
        <w:t xml:space="preserve"> </w:t>
      </w:r>
      <w:r w:rsidRPr="0062224F">
        <w:rPr>
          <w:rStyle w:val="1-Char"/>
          <w:rtl/>
        </w:rPr>
        <w:t>و محمد بن یوسف گنجی شافعی در «کفایت الطالب»</w:t>
      </w:r>
      <w:r w:rsidR="00F553F3" w:rsidRPr="00F553F3">
        <w:rPr>
          <w:rStyle w:val="1-Char"/>
          <w:rFonts w:hint="cs"/>
          <w:vertAlign w:val="superscript"/>
          <w:rtl/>
        </w:rPr>
        <w:t>(</w:t>
      </w:r>
      <w:r w:rsidRPr="00F553F3">
        <w:rPr>
          <w:rStyle w:val="1-Char"/>
          <w:vertAlign w:val="superscript"/>
          <w:rtl/>
        </w:rPr>
        <w:footnoteReference w:id="529"/>
      </w:r>
      <w:r w:rsidR="00F553F3" w:rsidRPr="00F553F3">
        <w:rPr>
          <w:rStyle w:val="1-Char"/>
          <w:rFonts w:hint="cs"/>
          <w:vertAlign w:val="superscript"/>
          <w:rtl/>
        </w:rPr>
        <w:t>)</w:t>
      </w:r>
      <w:r w:rsidRPr="0062224F">
        <w:rPr>
          <w:rStyle w:val="1-Char"/>
          <w:rtl/>
        </w:rPr>
        <w:t xml:space="preserve"> از ابن جریر از ابن عباس آورده است که مراد، ولایت علی می‌باشد.</w:t>
      </w:r>
    </w:p>
    <w:p w:rsidR="00855C20" w:rsidRPr="0062224F" w:rsidRDefault="00855C20" w:rsidP="00855C20">
      <w:pPr>
        <w:ind w:firstLine="284"/>
        <w:jc w:val="both"/>
        <w:rPr>
          <w:rStyle w:val="1-Char"/>
          <w:rtl/>
        </w:rPr>
      </w:pPr>
      <w:r w:rsidRPr="0062224F">
        <w:rPr>
          <w:rStyle w:val="1-Char"/>
          <w:rtl/>
        </w:rPr>
        <w:t>از رسول اکرم نقل نموده‌اند: انهم مسئولون عن ولایة علی بن ابیطالب؛ یعنی،</w:t>
      </w:r>
      <w:r w:rsidR="00F0383B">
        <w:rPr>
          <w:rStyle w:val="1-Char"/>
          <w:rtl/>
        </w:rPr>
        <w:t xml:space="preserve"> آن‌ها </w:t>
      </w:r>
      <w:r w:rsidRPr="0062224F">
        <w:rPr>
          <w:rStyle w:val="1-Char"/>
          <w:rtl/>
        </w:rPr>
        <w:t>سوال می‌شوند از ولایت علی...</w:t>
      </w:r>
      <w:r w:rsidR="00F553F3" w:rsidRPr="00F553F3">
        <w:rPr>
          <w:rStyle w:val="1-Char"/>
          <w:rFonts w:hint="cs"/>
          <w:vertAlign w:val="superscript"/>
          <w:rtl/>
        </w:rPr>
        <w:t>(</w:t>
      </w:r>
      <w:r w:rsidRPr="00F553F3">
        <w:rPr>
          <w:rStyle w:val="1-Char"/>
          <w:vertAlign w:val="superscript"/>
          <w:rtl/>
        </w:rPr>
        <w:footnoteReference w:id="530"/>
      </w:r>
      <w:r w:rsidR="00F553F3" w:rsidRPr="00F553F3">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این آیه به طور واضح دربارۀ روز قیامت است. این آیه چگونه درباره علی است؟ اگر دربارۀ علی است، پس کو نام علی؟! آقای محقق چرا در هر صفحه از قرآن، آی</w:t>
      </w:r>
      <w:r w:rsidR="008C2681">
        <w:rPr>
          <w:rStyle w:val="1-Char"/>
          <w:rtl/>
        </w:rPr>
        <w:t xml:space="preserve">ه‌ای </w:t>
      </w:r>
      <w:r w:rsidRPr="0062224F">
        <w:rPr>
          <w:rStyle w:val="1-Char"/>
          <w:rtl/>
        </w:rPr>
        <w:t>با اشاره درباره علی می‌یابی و یک آیۀ صریح در سراسر قرآن نمی</w:t>
      </w:r>
      <w:r w:rsidRPr="0062224F">
        <w:rPr>
          <w:rStyle w:val="1-Char"/>
          <w:rFonts w:hint="cs"/>
          <w:rtl/>
        </w:rPr>
        <w:t>‌</w:t>
      </w:r>
      <w:r w:rsidRPr="0062224F">
        <w:rPr>
          <w:rStyle w:val="1-Char"/>
          <w:rtl/>
        </w:rPr>
        <w:t>یابی؟!</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الله در این آیه (به زعم تو) مجازات کسی که حق علی را نشناسد، تعیین می‌کند؛ اما الله خودش به ما</w:t>
      </w:r>
      <w:r w:rsidR="00783174">
        <w:rPr>
          <w:rStyle w:val="1-Char"/>
          <w:rtl/>
        </w:rPr>
        <w:t xml:space="preserve"> نمی‌گوید</w:t>
      </w:r>
      <w:r w:rsidRPr="0062224F">
        <w:rPr>
          <w:rStyle w:val="1-Char"/>
          <w:rtl/>
        </w:rPr>
        <w:t xml:space="preserve"> که حق علی چیست؟ حق علی بماند، حتی نام او را ذکر نمی</w:t>
      </w:r>
      <w:r w:rsidRPr="0062224F">
        <w:rPr>
          <w:rStyle w:val="1-Char"/>
          <w:rFonts w:hint="cs"/>
          <w:rtl/>
        </w:rPr>
        <w:t>‌</w:t>
      </w:r>
      <w:r w:rsidRPr="0062224F">
        <w:rPr>
          <w:rStyle w:val="1-Char"/>
          <w:rtl/>
        </w:rPr>
        <w:t>کند!</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باز دست به دامن حدیث دروغ شده است. اما براستی چرا</w:t>
      </w:r>
      <w:r w:rsidR="00FA03B3">
        <w:rPr>
          <w:rStyle w:val="1-Char"/>
          <w:rtl/>
        </w:rPr>
        <w:t xml:space="preserve"> نمی‌توان</w:t>
      </w:r>
      <w:r w:rsidRPr="0062224F">
        <w:rPr>
          <w:rStyle w:val="1-Char"/>
          <w:rtl/>
        </w:rPr>
        <w:t>د یک آیۀ دروغ بسازد؟ چون الله اراده فرموده قرآن راحفظ کند تا بندگانش در روز قیامت نگویند: پیشینیان ما را فریفتند! اگر دستبرد آیات قرآن ممکن بود، محال بود که شیعه قرآن دیگری جعل نکند!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الله روز قیامت حتماً به عوام شیعه خواهد گفت: وقتی علمای شما</w:t>
      </w:r>
      <w:r w:rsidR="001E1019">
        <w:rPr>
          <w:rStyle w:val="1-Char"/>
          <w:rtl/>
        </w:rPr>
        <w:t xml:space="preserve"> می‌گفت</w:t>
      </w:r>
      <w:r w:rsidRPr="0062224F">
        <w:rPr>
          <w:rStyle w:val="1-Char"/>
          <w:rtl/>
        </w:rPr>
        <w:t>ند: علی، عالم غیب و شهاده است! چرا از</w:t>
      </w:r>
      <w:r w:rsidR="00F0383B">
        <w:rPr>
          <w:rStyle w:val="1-Char"/>
          <w:rtl/>
        </w:rPr>
        <w:t xml:space="preserve"> آن‌ها </w:t>
      </w:r>
      <w:r w:rsidRPr="0062224F">
        <w:rPr>
          <w:rStyle w:val="1-Char"/>
          <w:rtl/>
        </w:rPr>
        <w:t xml:space="preserve">دلایل قرآن نخواستید؟ این صفت آن قدر مهم است که به کرات در قرآن </w:t>
      </w:r>
      <w:r w:rsidR="007B56C5">
        <w:rPr>
          <w:rStyle w:val="1-Char"/>
          <w:rtl/>
        </w:rPr>
        <w:t>به خودم که الله هستم، نسبت داده</w:t>
      </w:r>
      <w:r w:rsidR="007B56C5">
        <w:rPr>
          <w:rStyle w:val="1-Char"/>
          <w:rFonts w:hint="cs"/>
          <w:rtl/>
        </w:rPr>
        <w:t>‌</w:t>
      </w:r>
      <w:r w:rsidRPr="0062224F">
        <w:rPr>
          <w:rStyle w:val="1-Char"/>
          <w:rtl/>
        </w:rPr>
        <w:t>ام. اگر به کس دیگری این صفت مهم را داده بودم، حتماً در قرآن ذکر می</w:t>
      </w:r>
      <w:r w:rsidRPr="0062224F">
        <w:rPr>
          <w:rStyle w:val="1-Char"/>
          <w:rFonts w:hint="cs"/>
          <w:rtl/>
        </w:rPr>
        <w:t>‌</w:t>
      </w:r>
      <w:r w:rsidRPr="0062224F">
        <w:rPr>
          <w:rStyle w:val="1-Char"/>
          <w:rtl/>
        </w:rPr>
        <w:t>کردم!</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اسم قرآن که می‌آید عالمان شیعه اخمو و دستپاچه</w:t>
      </w:r>
      <w:r w:rsidRPr="0062224F">
        <w:rPr>
          <w:rStyle w:val="1-Char"/>
          <w:rFonts w:hint="cs"/>
          <w:rtl/>
        </w:rPr>
        <w:t>.</w:t>
      </w:r>
    </w:p>
    <w:p w:rsidR="00855C20" w:rsidRPr="0062224F" w:rsidRDefault="000D6BFD" w:rsidP="00855C20">
      <w:pPr>
        <w:tabs>
          <w:tab w:val="left" w:pos="774"/>
        </w:tabs>
        <w:ind w:firstLine="284"/>
        <w:jc w:val="both"/>
        <w:rPr>
          <w:rStyle w:val="1-Char"/>
          <w:rtl/>
        </w:rPr>
      </w:pPr>
      <w:r>
        <w:rPr>
          <w:rStyle w:val="1-Char"/>
          <w:rtl/>
        </w:rPr>
        <w:t>می‌گو</w:t>
      </w:r>
      <w:r w:rsidR="00855C20" w:rsidRPr="0062224F">
        <w:rPr>
          <w:rStyle w:val="1-Char"/>
          <w:rtl/>
        </w:rPr>
        <w:t>یند:</w:t>
      </w:r>
      <w:r w:rsidR="00855C20" w:rsidRPr="001E5D31">
        <w:rPr>
          <w:rFonts w:cs="Tahoma"/>
          <w:b/>
          <w:bCs/>
          <w:rtl/>
        </w:rPr>
        <w:t xml:space="preserve"> </w:t>
      </w:r>
      <w:r w:rsidR="00855C20" w:rsidRPr="0062224F">
        <w:rPr>
          <w:rStyle w:val="1-Char"/>
          <w:rtl/>
        </w:rPr>
        <w:t xml:space="preserve">مگر هر چیزی در قرآن هست؟ اگر هست، پس از قرآن بگویید که نماز ظهر چند رکعت است؟ </w:t>
      </w:r>
    </w:p>
    <w:p w:rsidR="00855C20" w:rsidRPr="0062224F" w:rsidRDefault="00855C20" w:rsidP="00855C20">
      <w:pPr>
        <w:tabs>
          <w:tab w:val="left" w:pos="774"/>
        </w:tabs>
        <w:ind w:firstLine="284"/>
        <w:jc w:val="both"/>
        <w:rPr>
          <w:rStyle w:val="1-Char"/>
          <w:rtl/>
        </w:rPr>
      </w:pPr>
      <w:r w:rsidRPr="0062224F">
        <w:rPr>
          <w:rStyle w:val="1-Char"/>
          <w:rtl/>
        </w:rPr>
        <w:t>در جواب</w:t>
      </w:r>
      <w:r w:rsidR="00FD7A5F">
        <w:rPr>
          <w:rStyle w:val="1-Char"/>
          <w:rtl/>
        </w:rPr>
        <w:t xml:space="preserve"> می‌گویم</w:t>
      </w:r>
      <w:r w:rsidRPr="0062224F">
        <w:rPr>
          <w:rStyle w:val="1-Char"/>
          <w:rtl/>
        </w:rPr>
        <w:t>: هر وقت از شما خواستیم که از قرآن تعداد بچه‌های امام تقی را ثابت کنید، شما هم از ما تعداد رکعت‌های نماز ظهر را بخواهید! درباره نماز 700 آیه داریم صریح و</w:t>
      </w:r>
      <w:r w:rsidR="00686EC4" w:rsidRPr="0062224F">
        <w:rPr>
          <w:rStyle w:val="1-Char"/>
          <w:rtl/>
        </w:rPr>
        <w:t xml:space="preserve"> بی‌</w:t>
      </w:r>
      <w:r w:rsidRPr="0062224F">
        <w:rPr>
          <w:rStyle w:val="1-Char"/>
          <w:rtl/>
        </w:rPr>
        <w:t>پرده. دربارۀ امامت چه داریم؟</w:t>
      </w:r>
      <w:r w:rsidRPr="0062224F">
        <w:rPr>
          <w:rStyle w:val="1-Char"/>
          <w:rFonts w:hint="cs"/>
          <w:rtl/>
        </w:rPr>
        <w:t>.</w:t>
      </w:r>
    </w:p>
    <w:p w:rsidR="00855C20" w:rsidRPr="0062224F" w:rsidRDefault="00B61D18" w:rsidP="00855C20">
      <w:pPr>
        <w:tabs>
          <w:tab w:val="left" w:pos="774"/>
        </w:tabs>
        <w:ind w:firstLine="284"/>
        <w:jc w:val="both"/>
        <w:rPr>
          <w:rStyle w:val="1-Char"/>
          <w:rtl/>
        </w:rPr>
      </w:pPr>
      <w:r w:rsidRPr="00B61D18">
        <w:rPr>
          <w:rStyle w:val="5-Char"/>
          <w:rtl/>
        </w:rPr>
        <w:t>و</w:t>
      </w:r>
      <w:r w:rsidR="00855C20" w:rsidRPr="00B61D18">
        <w:rPr>
          <w:rStyle w:val="5-Char"/>
          <w:rtl/>
        </w:rPr>
        <w:t>قفوهم انهم مسئولون،</w:t>
      </w:r>
      <w:r w:rsidR="00855C20" w:rsidRPr="0062224F">
        <w:rPr>
          <w:rStyle w:val="1-Char"/>
          <w:rtl/>
        </w:rPr>
        <w:t xml:space="preserve"> این تاویلات، لایتچسبک است! وقتی خیلی به</w:t>
      </w:r>
      <w:r w:rsidR="00F0383B">
        <w:rPr>
          <w:rStyle w:val="1-Char"/>
          <w:rtl/>
        </w:rPr>
        <w:t xml:space="preserve"> آن‌ها </w:t>
      </w:r>
      <w:r w:rsidR="00855C20" w:rsidRPr="0062224F">
        <w:rPr>
          <w:rStyle w:val="1-Char"/>
          <w:rtl/>
        </w:rPr>
        <w:t>فشار می‌آوریم، ما را متهم</w:t>
      </w:r>
      <w:r w:rsidR="00AD4713">
        <w:rPr>
          <w:rStyle w:val="1-Char"/>
          <w:rtl/>
        </w:rPr>
        <w:t xml:space="preserve"> می‌کنند</w:t>
      </w:r>
      <w:r w:rsidR="00855C20" w:rsidRPr="0062224F">
        <w:rPr>
          <w:rStyle w:val="1-Char"/>
          <w:rtl/>
        </w:rPr>
        <w:t xml:space="preserve"> که از فرقۀ منکر حدیث هستیم؛ زیرا حدیث سلیمان بلخی را قبول نداریم</w:t>
      </w:r>
      <w:r w:rsidR="00855C20" w:rsidRPr="0062224F">
        <w:rPr>
          <w:rStyle w:val="1-Char"/>
          <w:rFonts w:hint="cs"/>
          <w:rtl/>
        </w:rPr>
        <w:t>!!!!!.</w:t>
      </w:r>
    </w:p>
    <w:p w:rsidR="00855C20" w:rsidRPr="00300DC0" w:rsidRDefault="00855C20" w:rsidP="00855C20">
      <w:pPr>
        <w:pStyle w:val="3-"/>
        <w:rPr>
          <w:rtl/>
        </w:rPr>
      </w:pPr>
      <w:bookmarkStart w:id="1166" w:name="_Toc433464882"/>
      <w:r w:rsidRPr="00300DC0">
        <w:rPr>
          <w:rFonts w:hint="cs"/>
          <w:rtl/>
        </w:rPr>
        <w:t>ادعای</w:t>
      </w:r>
      <w:r w:rsidR="00F97986">
        <w:rPr>
          <w:rFonts w:hint="cs"/>
          <w:rtl/>
        </w:rPr>
        <w:t xml:space="preserve"> </w:t>
      </w:r>
      <w:r w:rsidRPr="00300DC0">
        <w:rPr>
          <w:rFonts w:hint="cs"/>
          <w:rtl/>
        </w:rPr>
        <w:t>421</w:t>
      </w:r>
      <w:r>
        <w:rPr>
          <w:rFonts w:hint="cs"/>
          <w:rtl/>
        </w:rPr>
        <w:t>-</w:t>
      </w:r>
      <w:r w:rsidRPr="00300DC0">
        <w:rPr>
          <w:rFonts w:hint="cs"/>
          <w:rtl/>
        </w:rPr>
        <w:t xml:space="preserve"> </w:t>
      </w:r>
      <w:r w:rsidRPr="00300DC0">
        <w:rPr>
          <w:rtl/>
        </w:rPr>
        <w:t>شیعه خواستار و حدت است اما سنی نیست</w:t>
      </w:r>
      <w:r>
        <w:rPr>
          <w:rtl/>
        </w:rPr>
        <w:t>!</w:t>
      </w:r>
      <w:r>
        <w:rPr>
          <w:rStyle w:val="Heading1Char"/>
          <w:rFonts w:ascii="Times New Roman Bold" w:hAnsi="Times New Roman Bold" w:cs="B Zar"/>
          <w:kern w:val="0"/>
          <w:sz w:val="28"/>
          <w:szCs w:val="28"/>
          <w:rtl/>
        </w:rPr>
        <w:t>.</w:t>
      </w:r>
      <w:r w:rsidRPr="00300DC0">
        <w:rPr>
          <w:rtl/>
        </w:rPr>
        <w:t>..</w:t>
      </w:r>
      <w:r w:rsidR="00EA0D05" w:rsidRPr="00EA0D05">
        <w:rPr>
          <w:rFonts w:hint="cs"/>
          <w:b/>
          <w:bCs w:val="0"/>
          <w:sz w:val="28"/>
          <w:szCs w:val="28"/>
          <w:vertAlign w:val="superscript"/>
          <w:rtl/>
        </w:rPr>
        <w:t>(</w:t>
      </w:r>
      <w:r w:rsidRPr="00EA0D05">
        <w:rPr>
          <w:b/>
          <w:bCs w:val="0"/>
          <w:sz w:val="28"/>
          <w:szCs w:val="28"/>
          <w:vertAlign w:val="superscript"/>
          <w:rtl/>
        </w:rPr>
        <w:footnoteReference w:id="531"/>
      </w:r>
      <w:r w:rsidR="00EA0D05" w:rsidRPr="00EA0D05">
        <w:rPr>
          <w:rFonts w:hint="cs"/>
          <w:b/>
          <w:bCs w:val="0"/>
          <w:sz w:val="28"/>
          <w:szCs w:val="28"/>
          <w:vertAlign w:val="superscript"/>
          <w:rtl/>
        </w:rPr>
        <w:t>)</w:t>
      </w:r>
      <w:r w:rsidRPr="00300DC0">
        <w:rPr>
          <w:rFonts w:hint="cs"/>
          <w:rtl/>
        </w:rPr>
        <w:t>.</w:t>
      </w:r>
      <w:bookmarkEnd w:id="1166"/>
    </w:p>
    <w:p w:rsidR="00855C20" w:rsidRPr="0062224F" w:rsidRDefault="000D6BFD" w:rsidP="000D6BFD">
      <w:pPr>
        <w:ind w:firstLine="284"/>
        <w:jc w:val="both"/>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بله ما با کسی که صحابه و زنان پیامبر را فحش بدهد، همکاری</w:t>
      </w:r>
      <w:r w:rsidR="00C94C10">
        <w:rPr>
          <w:rStyle w:val="1-Char"/>
          <w:rtl/>
        </w:rPr>
        <w:t xml:space="preserve"> نمی‌کنی</w:t>
      </w:r>
      <w:r w:rsidRPr="0062224F">
        <w:rPr>
          <w:rStyle w:val="1-Char"/>
          <w:rtl/>
        </w:rPr>
        <w:t>م. آیا شما با کسی که علی و فاطمه را ناسزا بگوید، دوستی می</w:t>
      </w:r>
      <w:r w:rsidRPr="0062224F">
        <w:rPr>
          <w:rStyle w:val="1-Char"/>
          <w:rFonts w:hint="cs"/>
          <w:rtl/>
        </w:rPr>
        <w:t>‌</w:t>
      </w:r>
      <w:r w:rsidRPr="0062224F">
        <w:rPr>
          <w:rStyle w:val="1-Char"/>
          <w:rtl/>
        </w:rPr>
        <w:t>کنید؟</w:t>
      </w:r>
      <w:r w:rsidRPr="0062224F">
        <w:rPr>
          <w:rStyle w:val="1-Char"/>
          <w:rFonts w:hint="cs"/>
          <w:rtl/>
        </w:rPr>
        <w:t>.</w:t>
      </w:r>
    </w:p>
    <w:p w:rsidR="00855C20" w:rsidRPr="0062224F" w:rsidRDefault="00855C20" w:rsidP="00855C20">
      <w:pPr>
        <w:tabs>
          <w:tab w:val="left" w:pos="774"/>
        </w:tabs>
        <w:ind w:firstLine="284"/>
        <w:jc w:val="both"/>
        <w:rPr>
          <w:rStyle w:val="1-Char"/>
        </w:rPr>
      </w:pPr>
      <w:r w:rsidRPr="0062224F">
        <w:rPr>
          <w:rStyle w:val="1-Char"/>
          <w:rtl/>
        </w:rPr>
        <w:t>این کتاب برای شیعیانی نوشته شده است که کتاب</w:t>
      </w:r>
      <w:r w:rsidR="002D3D2D" w:rsidRPr="0062224F">
        <w:rPr>
          <w:rStyle w:val="1-Char"/>
          <w:rtl/>
        </w:rPr>
        <w:t xml:space="preserve"> شب‌های </w:t>
      </w:r>
      <w:r w:rsidRPr="0062224F">
        <w:rPr>
          <w:rStyle w:val="1-Char"/>
          <w:rtl/>
        </w:rPr>
        <w:t>پیشاور را خوانده‌اند و به راه خود مطمئن</w:t>
      </w:r>
      <w:r w:rsidRPr="0062224F">
        <w:rPr>
          <w:rStyle w:val="1-Char"/>
          <w:rFonts w:hint="cs"/>
          <w:rtl/>
        </w:rPr>
        <w:t xml:space="preserve"> </w:t>
      </w:r>
      <w:r w:rsidRPr="0062224F">
        <w:rPr>
          <w:rStyle w:val="1-Char"/>
          <w:rtl/>
        </w:rPr>
        <w:t>شده</w:t>
      </w:r>
      <w:r w:rsidRPr="0062224F">
        <w:rPr>
          <w:rStyle w:val="1-Char"/>
          <w:rFonts w:hint="cs"/>
          <w:rtl/>
        </w:rPr>
        <w:t>‌</w:t>
      </w:r>
      <w:r w:rsidRPr="0062224F">
        <w:rPr>
          <w:rStyle w:val="1-Char"/>
          <w:rtl/>
        </w:rPr>
        <w:t>اند. این جواب‌های ساده برای بیدار کردن</w:t>
      </w:r>
      <w:r w:rsidR="00C02F43">
        <w:rPr>
          <w:rStyle w:val="1-Char"/>
          <w:rtl/>
        </w:rPr>
        <w:t xml:space="preserve"> آن‌هاست</w:t>
      </w:r>
      <w:r w:rsidRPr="0062224F">
        <w:rPr>
          <w:rStyle w:val="1-Char"/>
          <w:rtl/>
        </w:rPr>
        <w:t>! سنی به این نوشته</w:t>
      </w:r>
      <w:r w:rsidRPr="0062224F">
        <w:rPr>
          <w:rStyle w:val="1-Char"/>
          <w:rFonts w:hint="cs"/>
          <w:rtl/>
        </w:rPr>
        <w:t>‌</w:t>
      </w:r>
      <w:r w:rsidRPr="0062224F">
        <w:rPr>
          <w:rStyle w:val="1-Char"/>
          <w:rtl/>
        </w:rPr>
        <w:t>ها نیازی ندارد؛ زیرا او براحتی به مکرهای نویسندۀ کتاب</w:t>
      </w:r>
      <w:r w:rsidR="002D3D2D" w:rsidRPr="0062224F">
        <w:rPr>
          <w:rStyle w:val="1-Char"/>
          <w:rtl/>
        </w:rPr>
        <w:t xml:space="preserve"> شب‌های </w:t>
      </w:r>
      <w:r w:rsidRPr="0062224F">
        <w:rPr>
          <w:rStyle w:val="1-Char"/>
          <w:rtl/>
        </w:rPr>
        <w:t>پیشاور پی می</w:t>
      </w:r>
      <w:r w:rsidRPr="0062224F">
        <w:rPr>
          <w:rStyle w:val="1-Char"/>
          <w:rFonts w:hint="cs"/>
          <w:rtl/>
        </w:rPr>
        <w:t>‌</w:t>
      </w:r>
      <w:r w:rsidRPr="0062224F">
        <w:rPr>
          <w:rStyle w:val="1-Char"/>
          <w:rtl/>
        </w:rPr>
        <w:t>برد. سنی هر چقدر هم</w:t>
      </w:r>
      <w:r w:rsidR="00686EC4" w:rsidRPr="0062224F">
        <w:rPr>
          <w:rStyle w:val="1-Char"/>
          <w:rtl/>
        </w:rPr>
        <w:t xml:space="preserve"> بی‌</w:t>
      </w:r>
      <w:r w:rsidRPr="0062224F">
        <w:rPr>
          <w:rStyle w:val="1-Char"/>
          <w:rtl/>
        </w:rPr>
        <w:t>سواد باشد باز نام بزرگان دین خود را تا حدودی می</w:t>
      </w:r>
      <w:r w:rsidRPr="0062224F">
        <w:rPr>
          <w:rStyle w:val="1-Char"/>
          <w:rFonts w:hint="cs"/>
          <w:rtl/>
        </w:rPr>
        <w:t>‌</w:t>
      </w:r>
      <w:r w:rsidRPr="0062224F">
        <w:rPr>
          <w:rStyle w:val="1-Char"/>
          <w:rtl/>
        </w:rPr>
        <w:t>شناسد و یقین دارد که سلیمان بلخی و ابن ابی الحدید و همدانی و گنجی از بزرگان دین ما نیستند. پس مکر داعی شیاد مصرف داخلی دارد و تنها برای گمراه کردن شیعه</w:t>
      </w:r>
      <w:r w:rsidRPr="0062224F">
        <w:rPr>
          <w:rStyle w:val="1-Char"/>
          <w:rFonts w:hint="cs"/>
          <w:rtl/>
        </w:rPr>
        <w:t>‌</w:t>
      </w:r>
      <w:r w:rsidRPr="0062224F">
        <w:rPr>
          <w:rStyle w:val="1-Char"/>
          <w:rtl/>
        </w:rPr>
        <w:t>هاست!</w:t>
      </w:r>
      <w:r w:rsidRPr="0062224F">
        <w:rPr>
          <w:rStyle w:val="1-Char"/>
          <w:rFonts w:hint="cs"/>
          <w:rtl/>
        </w:rPr>
        <w:t>.</w:t>
      </w:r>
    </w:p>
    <w:p w:rsidR="00855C20" w:rsidRPr="001E5D31" w:rsidRDefault="00855C20" w:rsidP="00855C20">
      <w:pPr>
        <w:pStyle w:val="3-"/>
        <w:rPr>
          <w:rtl/>
        </w:rPr>
      </w:pPr>
      <w:bookmarkStart w:id="1167" w:name="_Toc433464883"/>
      <w:r w:rsidRPr="001E5D31">
        <w:rPr>
          <w:rFonts w:hint="cs"/>
          <w:rtl/>
        </w:rPr>
        <w:t>ادعای</w:t>
      </w:r>
      <w:r w:rsidR="00F97986">
        <w:rPr>
          <w:rFonts w:hint="cs"/>
          <w:rtl/>
        </w:rPr>
        <w:t xml:space="preserve"> </w:t>
      </w:r>
      <w:r w:rsidRPr="001E5D31">
        <w:rPr>
          <w:rFonts w:hint="cs"/>
          <w:rtl/>
        </w:rPr>
        <w:t>422</w:t>
      </w:r>
      <w:r>
        <w:rPr>
          <w:rFonts w:hint="cs"/>
          <w:rtl/>
        </w:rPr>
        <w:t>-</w:t>
      </w:r>
      <w:r w:rsidRPr="001E5D31">
        <w:rPr>
          <w:rtl/>
        </w:rPr>
        <w:t xml:space="preserve"> سجده باید بر تربت پاک باشد و بهتر است بر</w:t>
      </w:r>
      <w:r w:rsidRPr="0062224F">
        <w:rPr>
          <w:rStyle w:val="1-Char"/>
          <w:rtl/>
        </w:rPr>
        <w:t xml:space="preserve"> </w:t>
      </w:r>
      <w:r w:rsidRPr="001E5D31">
        <w:rPr>
          <w:rtl/>
        </w:rPr>
        <w:t>تربت حسین باشد...</w:t>
      </w:r>
      <w:r w:rsidR="00EA0D05" w:rsidRPr="00EA0D05">
        <w:rPr>
          <w:rFonts w:hint="cs"/>
          <w:b/>
          <w:bCs w:val="0"/>
          <w:sz w:val="28"/>
          <w:szCs w:val="28"/>
          <w:vertAlign w:val="superscript"/>
          <w:rtl/>
        </w:rPr>
        <w:t>(</w:t>
      </w:r>
      <w:r w:rsidRPr="00EA0D05">
        <w:rPr>
          <w:b/>
          <w:bCs w:val="0"/>
          <w:sz w:val="28"/>
          <w:szCs w:val="28"/>
          <w:vertAlign w:val="superscript"/>
          <w:rtl/>
        </w:rPr>
        <w:footnoteReference w:id="532"/>
      </w:r>
      <w:r w:rsidR="00EA0D05" w:rsidRPr="00EA0D05">
        <w:rPr>
          <w:rFonts w:hint="cs"/>
          <w:b/>
          <w:bCs w:val="0"/>
          <w:sz w:val="28"/>
          <w:szCs w:val="28"/>
          <w:vertAlign w:val="superscript"/>
          <w:rtl/>
        </w:rPr>
        <w:t>)</w:t>
      </w:r>
      <w:r w:rsidRPr="001E5D31">
        <w:rPr>
          <w:rFonts w:hint="cs"/>
          <w:rtl/>
        </w:rPr>
        <w:t>.</w:t>
      </w:r>
      <w:bookmarkEnd w:id="1167"/>
      <w:r w:rsidRPr="001E5D31">
        <w:rPr>
          <w:rtl/>
        </w:rPr>
        <w:t xml:space="preserve"> </w:t>
      </w:r>
    </w:p>
    <w:p w:rsidR="00855C20" w:rsidRPr="0062224F" w:rsidRDefault="00855C20" w:rsidP="00855C20">
      <w:pPr>
        <w:ind w:firstLine="284"/>
        <w:jc w:val="both"/>
        <w:rPr>
          <w:rStyle w:val="1-Char"/>
        </w:rPr>
      </w:pPr>
      <w:r w:rsidRPr="0062224F">
        <w:rPr>
          <w:rStyle w:val="1-Char"/>
          <w:rtl/>
        </w:rPr>
        <w:t>شما برای سجده کردن بر تربت ببینید چه انقلابی بر پا می‌کنید. برای عوام، خاک و تربت را بت معرفی می‌کنید و شیعیان موحد را بت پرست می</w:t>
      </w:r>
      <w:r w:rsidRPr="0062224F">
        <w:rPr>
          <w:rStyle w:val="1-Char"/>
          <w:rFonts w:hint="cs"/>
          <w:rtl/>
        </w:rPr>
        <w:t>‌</w:t>
      </w:r>
      <w:r w:rsidRPr="0062224F">
        <w:rPr>
          <w:rStyle w:val="1-Char"/>
          <w:rtl/>
        </w:rPr>
        <w:t>خوانید!؟</w:t>
      </w:r>
    </w:p>
    <w:p w:rsidR="00855C20" w:rsidRPr="0062224F" w:rsidRDefault="00855C20" w:rsidP="00855C20">
      <w:pPr>
        <w:ind w:firstLine="284"/>
        <w:jc w:val="both"/>
        <w:rPr>
          <w:rStyle w:val="1-Char"/>
          <w:rtl/>
        </w:rPr>
      </w:pPr>
      <w:r w:rsidRPr="0062224F">
        <w:rPr>
          <w:rStyle w:val="1-Char"/>
          <w:rtl/>
        </w:rPr>
        <w:t>و حال آنکه ما به امر و اجازۀ خدا و پیغمبر بر خاک سجده می‌نماییم؛ زیرا در آیات قرآن مجید امر به سجده شده است و شما خود</w:t>
      </w:r>
      <w:r w:rsidR="00902E82">
        <w:rPr>
          <w:rStyle w:val="1-Char"/>
          <w:rtl/>
        </w:rPr>
        <w:t xml:space="preserve"> می‌دانید</w:t>
      </w:r>
      <w:r w:rsidRPr="0062224F">
        <w:rPr>
          <w:rStyle w:val="1-Char"/>
          <w:rtl/>
        </w:rPr>
        <w:t xml:space="preserve"> که سجده؛ یعنی، صورت روی زمین گذاردن. منتها در طریق سجده ما و شما اختلاف است که بر چه چیز باید سجده نمود. </w:t>
      </w:r>
    </w:p>
    <w:p w:rsidR="00855C20" w:rsidRPr="0062224F" w:rsidRDefault="000D6BFD" w:rsidP="000D6BFD">
      <w:pPr>
        <w:ind w:firstLine="284"/>
        <w:jc w:val="both"/>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اگر کسی را دیدیم که خاک بت لات یا عزی را پودر کرده و از آن مهر ساخته است و بر آن سجده</w:t>
      </w:r>
      <w:r w:rsidR="00100CD0">
        <w:rPr>
          <w:rStyle w:val="1-Char"/>
          <w:rtl/>
        </w:rPr>
        <w:t xml:space="preserve"> می‌کند</w:t>
      </w:r>
      <w:r w:rsidRPr="0062224F">
        <w:rPr>
          <w:rStyle w:val="1-Char"/>
          <w:rtl/>
        </w:rPr>
        <w:t xml:space="preserve"> و امر الله را بهانه می‌آورد، یقین</w:t>
      </w:r>
      <w:r w:rsidR="001B0D67">
        <w:rPr>
          <w:rStyle w:val="1-Char"/>
          <w:rtl/>
        </w:rPr>
        <w:t xml:space="preserve"> می‌کنیم</w:t>
      </w:r>
      <w:r w:rsidRPr="0062224F">
        <w:rPr>
          <w:rStyle w:val="1-Char"/>
          <w:rtl/>
        </w:rPr>
        <w:t xml:space="preserve"> که این مرد ریگی به کفش دارد!</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الله</w:t>
      </w:r>
      <w:r w:rsidR="00B32BA2">
        <w:rPr>
          <w:rStyle w:val="1-Char"/>
          <w:rtl/>
        </w:rPr>
        <w:t xml:space="preserve"> </w:t>
      </w:r>
      <w:r w:rsidR="00783174">
        <w:rPr>
          <w:rStyle w:val="1-Char"/>
          <w:rtl/>
        </w:rPr>
        <w:t>می‌گوید</w:t>
      </w:r>
      <w:r w:rsidRPr="0062224F">
        <w:rPr>
          <w:rStyle w:val="1-Char"/>
          <w:rtl/>
        </w:rPr>
        <w:t>: سر بر خاک بگذارید تا ذلت خود را نشان دهید. آن وقت تو می‌آیی سر مثلاً</w:t>
      </w:r>
      <w:r w:rsidR="002D3D2D" w:rsidRPr="0062224F">
        <w:rPr>
          <w:rStyle w:val="1-Char"/>
          <w:rFonts w:hint="cs"/>
          <w:rtl/>
        </w:rPr>
        <w:t xml:space="preserve"> </w:t>
      </w:r>
      <w:r w:rsidRPr="0062224F">
        <w:rPr>
          <w:rStyle w:val="1-Char"/>
          <w:rtl/>
        </w:rPr>
        <w:t>بر زنی می‌گذاری به این بهانه که زن از خاک آفریده شده است!</w:t>
      </w:r>
      <w:r w:rsidR="00800FBC">
        <w:rPr>
          <w:rStyle w:val="1-Char"/>
          <w:rtl/>
        </w:rPr>
        <w:t xml:space="preserve"> اینکه </w:t>
      </w:r>
      <w:r w:rsidR="002D3D2D" w:rsidRPr="0062224F">
        <w:rPr>
          <w:rStyle w:val="1-Char"/>
          <w:rtl/>
        </w:rPr>
        <w:t>نمی‌</w:t>
      </w:r>
      <w:r w:rsidRPr="0062224F">
        <w:rPr>
          <w:rStyle w:val="1-Char"/>
          <w:rtl/>
        </w:rPr>
        <w:t>شود!</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خاک قبر حسین نزد شما مقدس است و مهر ساخته شده از آن را زیرا پا</w:t>
      </w:r>
      <w:r w:rsidR="002D3D2D" w:rsidRPr="0062224F">
        <w:rPr>
          <w:rStyle w:val="1-Char"/>
          <w:rtl/>
        </w:rPr>
        <w:t xml:space="preserve"> نمی‌</w:t>
      </w:r>
      <w:r w:rsidRPr="0062224F">
        <w:rPr>
          <w:rStyle w:val="1-Char"/>
          <w:rtl/>
        </w:rPr>
        <w:t>گذارید؛ بلکه بر سر</w:t>
      </w:r>
      <w:r w:rsidR="002D3D2D" w:rsidRPr="0062224F">
        <w:rPr>
          <w:rStyle w:val="1-Char"/>
          <w:rtl/>
        </w:rPr>
        <w:t xml:space="preserve"> </w:t>
      </w:r>
      <w:r w:rsidRPr="0062224F">
        <w:rPr>
          <w:rStyle w:val="1-Char"/>
          <w:rtl/>
        </w:rPr>
        <w:t>می</w:t>
      </w:r>
      <w:r w:rsidRPr="0062224F">
        <w:rPr>
          <w:rStyle w:val="1-Char"/>
          <w:rFonts w:hint="cs"/>
          <w:rtl/>
        </w:rPr>
        <w:t>‌</w:t>
      </w:r>
      <w:r w:rsidRPr="0062224F">
        <w:rPr>
          <w:rStyle w:val="1-Char"/>
          <w:rtl/>
        </w:rPr>
        <w:t>گذارید. پس سجده بر آن، نشانۀ ذلت نیست! شما دارید به آن خاک احترام می</w:t>
      </w:r>
      <w:r w:rsidRPr="0062224F">
        <w:rPr>
          <w:rStyle w:val="1-Char"/>
          <w:rFonts w:hint="cs"/>
          <w:rtl/>
        </w:rPr>
        <w:t>‌</w:t>
      </w:r>
      <w:r w:rsidRPr="0062224F">
        <w:rPr>
          <w:rStyle w:val="1-Char"/>
          <w:rtl/>
        </w:rPr>
        <w:t>گذارید!</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ای داعی،</w:t>
      </w:r>
      <w:r w:rsidR="002D3D2D" w:rsidRPr="0062224F">
        <w:rPr>
          <w:rStyle w:val="1-Char"/>
          <w:rtl/>
        </w:rPr>
        <w:t xml:space="preserve"> </w:t>
      </w:r>
      <w:r w:rsidRPr="0062224F">
        <w:rPr>
          <w:rStyle w:val="1-Char"/>
          <w:rtl/>
        </w:rPr>
        <w:t>عوض کردن احکام الهی و خالی کردن پوست از مغز و پر کردن پوست از مکر! تنها روش تو و نیا کان توست!</w:t>
      </w:r>
      <w:r w:rsidRPr="0062224F">
        <w:rPr>
          <w:rStyle w:val="1-Char"/>
          <w:rFonts w:hint="cs"/>
          <w:rtl/>
        </w:rPr>
        <w:t>.</w:t>
      </w:r>
    </w:p>
    <w:p w:rsidR="00855C20" w:rsidRPr="001E5D31" w:rsidRDefault="00855C20" w:rsidP="00855C20">
      <w:pPr>
        <w:pStyle w:val="3-"/>
        <w:rPr>
          <w:rtl/>
        </w:rPr>
      </w:pPr>
      <w:bookmarkStart w:id="1168" w:name="_Toc433464884"/>
      <w:r w:rsidRPr="001E5D31">
        <w:rPr>
          <w:rFonts w:hint="cs"/>
          <w:rtl/>
        </w:rPr>
        <w:t>ادعای</w:t>
      </w:r>
      <w:r w:rsidR="00F97986">
        <w:rPr>
          <w:rFonts w:hint="cs"/>
          <w:rtl/>
        </w:rPr>
        <w:t xml:space="preserve"> </w:t>
      </w:r>
      <w:r w:rsidRPr="001E5D31">
        <w:rPr>
          <w:rFonts w:hint="cs"/>
          <w:rtl/>
        </w:rPr>
        <w:t>423</w:t>
      </w:r>
      <w:r>
        <w:rPr>
          <w:rFonts w:hint="cs"/>
          <w:rtl/>
        </w:rPr>
        <w:t>-</w:t>
      </w:r>
      <w:r w:rsidRPr="001E5D31">
        <w:rPr>
          <w:rFonts w:hint="cs"/>
          <w:rtl/>
        </w:rPr>
        <w:t xml:space="preserve"> </w:t>
      </w:r>
      <w:r w:rsidRPr="001E5D31">
        <w:rPr>
          <w:rtl/>
        </w:rPr>
        <w:t>سنی‌ها تقلید کور کورانه</w:t>
      </w:r>
      <w:r w:rsidR="00AD4713">
        <w:rPr>
          <w:rtl/>
        </w:rPr>
        <w:t xml:space="preserve"> می‌کنند</w:t>
      </w:r>
      <w:bookmarkEnd w:id="1168"/>
    </w:p>
    <w:p w:rsidR="00855C20" w:rsidRPr="0062224F" w:rsidRDefault="00855C20" w:rsidP="00855C20">
      <w:pPr>
        <w:tabs>
          <w:tab w:val="left" w:pos="774"/>
        </w:tabs>
        <w:ind w:firstLine="284"/>
        <w:jc w:val="both"/>
        <w:rPr>
          <w:rStyle w:val="1-Char"/>
          <w:rtl/>
        </w:rPr>
      </w:pPr>
      <w:r w:rsidRPr="0062224F">
        <w:rPr>
          <w:rStyle w:val="1-Char"/>
          <w:rtl/>
        </w:rPr>
        <w:t>شما را به خدا قسم انصاف دهید؛ تبعیت از فقهای اربعه که دلیلی بر متابعت از</w:t>
      </w:r>
      <w:r w:rsidR="00F0383B">
        <w:rPr>
          <w:rStyle w:val="1-Char"/>
          <w:rtl/>
        </w:rPr>
        <w:t xml:space="preserve"> آن‌ها </w:t>
      </w:r>
      <w:r w:rsidRPr="0062224F">
        <w:rPr>
          <w:rStyle w:val="1-Char"/>
          <w:rtl/>
        </w:rPr>
        <w:t>جز علم و دانش بعضی از</w:t>
      </w:r>
      <w:r w:rsidR="00F0383B">
        <w:rPr>
          <w:rStyle w:val="1-Char"/>
          <w:rtl/>
        </w:rPr>
        <w:t xml:space="preserve"> آن‌ها </w:t>
      </w:r>
      <w:r w:rsidRPr="0062224F">
        <w:rPr>
          <w:rStyle w:val="1-Char"/>
          <w:rtl/>
        </w:rPr>
        <w:t>و پیروی کور کورانه از اوامر</w:t>
      </w:r>
      <w:r w:rsidR="00F0383B">
        <w:rPr>
          <w:rStyle w:val="1-Char"/>
          <w:rtl/>
        </w:rPr>
        <w:t xml:space="preserve"> آن‌ها </w:t>
      </w:r>
      <w:r w:rsidRPr="0062224F">
        <w:rPr>
          <w:rStyle w:val="1-Char"/>
          <w:rtl/>
        </w:rPr>
        <w:t>در دست نیست، ثواب و</w:t>
      </w:r>
      <w:r w:rsidRPr="0062224F">
        <w:rPr>
          <w:rStyle w:val="1-Char"/>
          <w:rFonts w:hint="cs"/>
          <w:rtl/>
        </w:rPr>
        <w:t xml:space="preserve"> </w:t>
      </w:r>
      <w:r w:rsidRPr="0062224F">
        <w:rPr>
          <w:rStyle w:val="1-Char"/>
          <w:rtl/>
        </w:rPr>
        <w:t>اجر دارد (حتی اگر اختلاف کلمه در اصول و فروع باهم داشته باشند)؟ اما تبعیت و اطاعت از اوامر ائمه از عترت طاهره و اهل بیت رسالت که علاوه بر مراتب</w:t>
      </w:r>
      <w:r w:rsidR="002D3D2D" w:rsidRPr="0062224F">
        <w:rPr>
          <w:rStyle w:val="1-Char"/>
          <w:rtl/>
        </w:rPr>
        <w:t xml:space="preserve"> </w:t>
      </w:r>
      <w:r w:rsidRPr="0062224F">
        <w:rPr>
          <w:rStyle w:val="1-Char"/>
          <w:rtl/>
        </w:rPr>
        <w:t>علم و دانش و تقوا که اکابر علمای خودتان به اعلم بودن و فقیه بودن آن ذوات مقدسه اذعان دارند و نیز نصوص صریح از رسول الله وارد است که آن خاندان جلیل را عدیل القرآن معرفی و نجات را در متابعت از</w:t>
      </w:r>
      <w:r w:rsidR="00F0383B">
        <w:rPr>
          <w:rStyle w:val="1-Char"/>
          <w:rtl/>
        </w:rPr>
        <w:t xml:space="preserve"> آن‌ها </w:t>
      </w:r>
      <w:r w:rsidRPr="0062224F">
        <w:rPr>
          <w:rStyle w:val="1-Char"/>
          <w:rtl/>
        </w:rPr>
        <w:t>و هلاکت را در مخالفت آنان قرار داده‌اند، کفر است؟!...</w:t>
      </w:r>
      <w:r w:rsidR="0054759A" w:rsidRPr="0054759A">
        <w:rPr>
          <w:rStyle w:val="1-Char"/>
          <w:rFonts w:hint="cs"/>
          <w:vertAlign w:val="superscript"/>
          <w:rtl/>
        </w:rPr>
        <w:t>(</w:t>
      </w:r>
      <w:r w:rsidRPr="0054759A">
        <w:rPr>
          <w:rStyle w:val="1-Char"/>
          <w:vertAlign w:val="superscript"/>
          <w:rtl/>
        </w:rPr>
        <w:footnoteReference w:id="533"/>
      </w:r>
      <w:r w:rsidR="0054759A" w:rsidRPr="0054759A">
        <w:rPr>
          <w:rStyle w:val="1-Char"/>
          <w:rFonts w:hint="cs"/>
          <w:vertAlign w:val="superscript"/>
          <w:rtl/>
        </w:rPr>
        <w:t>)</w:t>
      </w:r>
      <w:r w:rsidRPr="0062224F">
        <w:rPr>
          <w:rStyle w:val="1-Char"/>
          <w:rFonts w:hint="cs"/>
          <w:rtl/>
        </w:rPr>
        <w:t>.</w:t>
      </w:r>
    </w:p>
    <w:p w:rsidR="00855C20" w:rsidRPr="0062224F" w:rsidRDefault="000D6BFD" w:rsidP="000D6BFD">
      <w:pPr>
        <w:ind w:firstLine="284"/>
        <w:jc w:val="both"/>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1- ما که اهل حدیث هستیم یا حتی سنی‌های مقلد و فهمیده هرگز قول امام مذهب خود را بر قول الله یا رسولش برتری نداده ایم! شما به خاطر همین صفت، ما را وهابی می‌خوانید و با ما دشمنید و همیشه خودتان را با آن سنی‌هایی که کورکورانه از امامشان پیروی</w:t>
      </w:r>
      <w:r w:rsidR="00AD4713">
        <w:rPr>
          <w:rStyle w:val="1-Char"/>
          <w:rtl/>
        </w:rPr>
        <w:t xml:space="preserve"> می‌کنند</w:t>
      </w:r>
      <w:r w:rsidRPr="0062224F">
        <w:rPr>
          <w:rStyle w:val="1-Char"/>
          <w:rtl/>
        </w:rPr>
        <w:t>، برادر</w:t>
      </w:r>
      <w:r w:rsidR="00902E82">
        <w:rPr>
          <w:rStyle w:val="1-Char"/>
          <w:rtl/>
        </w:rPr>
        <w:t xml:space="preserve"> می‌دانید</w:t>
      </w:r>
      <w:r w:rsidRPr="0062224F">
        <w:rPr>
          <w:rStyle w:val="1-Char"/>
          <w:rtl/>
        </w:rPr>
        <w:t>!</w:t>
      </w:r>
      <w:r w:rsidRPr="0062224F">
        <w:rPr>
          <w:rStyle w:val="1-Char"/>
          <w:rFonts w:hint="cs"/>
          <w:rtl/>
        </w:rPr>
        <w:t>.</w:t>
      </w:r>
    </w:p>
    <w:p w:rsidR="00855C20" w:rsidRPr="0062224F" w:rsidRDefault="00855C20" w:rsidP="00F97986">
      <w:pPr>
        <w:tabs>
          <w:tab w:val="left" w:pos="774"/>
        </w:tabs>
        <w:ind w:firstLine="284"/>
        <w:jc w:val="both"/>
        <w:rPr>
          <w:rStyle w:val="1-Char"/>
          <w:rtl/>
        </w:rPr>
      </w:pPr>
      <w:r w:rsidRPr="0062224F">
        <w:rPr>
          <w:rStyle w:val="1-Char"/>
          <w:rtl/>
        </w:rPr>
        <w:t>2</w:t>
      </w:r>
      <w:r w:rsidR="00F97986">
        <w:rPr>
          <w:rStyle w:val="1-Char"/>
          <w:rFonts w:hint="cs"/>
          <w:rtl/>
        </w:rPr>
        <w:t>-</w:t>
      </w:r>
      <w:r w:rsidRPr="0062224F">
        <w:rPr>
          <w:rStyle w:val="1-Char"/>
          <w:rtl/>
        </w:rPr>
        <w:t xml:space="preserve"> تو که از علی پیروی</w:t>
      </w:r>
      <w:r w:rsidR="00C94C10">
        <w:rPr>
          <w:rStyle w:val="1-Char"/>
          <w:rtl/>
        </w:rPr>
        <w:t xml:space="preserve"> نمی‌کنی</w:t>
      </w:r>
      <w:r w:rsidRPr="0062224F">
        <w:rPr>
          <w:rStyle w:val="1-Char"/>
          <w:rtl/>
        </w:rPr>
        <w:t>! تو مقلد و دنباله روی یک علی خیالی هستی! که وجود خارجی ندارد و عالم غیب شهاده است!! اگر از علی واقعی پیروی</w:t>
      </w:r>
      <w:r w:rsidR="003B028F">
        <w:rPr>
          <w:rStyle w:val="1-Char"/>
          <w:rtl/>
        </w:rPr>
        <w:t xml:space="preserve"> می‌کردی</w:t>
      </w:r>
      <w:r w:rsidRPr="0062224F">
        <w:rPr>
          <w:rStyle w:val="1-Char"/>
          <w:rtl/>
        </w:rPr>
        <w:t xml:space="preserve"> که مثل ما بودی و بد مذهب ن</w:t>
      </w:r>
      <w:r w:rsidRPr="0062224F">
        <w:rPr>
          <w:rStyle w:val="1-Char"/>
          <w:rFonts w:hint="cs"/>
          <w:rtl/>
        </w:rPr>
        <w:t>می</w:t>
      </w:r>
      <w:r w:rsidRPr="0062224F">
        <w:rPr>
          <w:rStyle w:val="1-Char"/>
          <w:rtl/>
        </w:rPr>
        <w:t>بودی.</w:t>
      </w:r>
    </w:p>
    <w:p w:rsidR="00855C20" w:rsidRPr="001E5D31" w:rsidRDefault="00855C20" w:rsidP="00855C20">
      <w:pPr>
        <w:pStyle w:val="3-"/>
        <w:rPr>
          <w:rtl/>
        </w:rPr>
      </w:pPr>
      <w:bookmarkStart w:id="1169" w:name="_Toc433464885"/>
      <w:r w:rsidRPr="001E5D31">
        <w:rPr>
          <w:rFonts w:hint="cs"/>
          <w:rtl/>
        </w:rPr>
        <w:t>ادعای</w:t>
      </w:r>
      <w:r w:rsidR="00F97986">
        <w:rPr>
          <w:rFonts w:hint="cs"/>
          <w:rtl/>
        </w:rPr>
        <w:t xml:space="preserve"> </w:t>
      </w:r>
      <w:r w:rsidRPr="001E5D31">
        <w:rPr>
          <w:rFonts w:hint="cs"/>
          <w:rtl/>
        </w:rPr>
        <w:t>424</w:t>
      </w:r>
      <w:r>
        <w:rPr>
          <w:rFonts w:hint="cs"/>
          <w:rtl/>
        </w:rPr>
        <w:t>-</w:t>
      </w:r>
      <w:r w:rsidRPr="001E5D31">
        <w:rPr>
          <w:rtl/>
        </w:rPr>
        <w:t xml:space="preserve"> سنی‌ها</w:t>
      </w:r>
      <w:r w:rsidR="006B6811">
        <w:rPr>
          <w:rtl/>
        </w:rPr>
        <w:t xml:space="preserve"> می‌گویند</w:t>
      </w:r>
      <w:r w:rsidRPr="001E5D31">
        <w:rPr>
          <w:rtl/>
        </w:rPr>
        <w:t xml:space="preserve"> وضو با شراب جایز است</w:t>
      </w:r>
      <w:bookmarkEnd w:id="1169"/>
    </w:p>
    <w:p w:rsidR="00855C20" w:rsidRPr="0062224F" w:rsidRDefault="00855C20" w:rsidP="00855C20">
      <w:pPr>
        <w:ind w:firstLine="284"/>
        <w:jc w:val="both"/>
        <w:rPr>
          <w:rStyle w:val="1-Char"/>
        </w:rPr>
      </w:pPr>
      <w:r w:rsidRPr="0062224F">
        <w:rPr>
          <w:rStyle w:val="1-Char"/>
          <w:rtl/>
        </w:rPr>
        <w:t>امام اعظم شما ابو حنیفه (که غالب فتواهایش روی قیاس است؛ یعنی، بی</w:t>
      </w:r>
      <w:r w:rsidRPr="0062224F">
        <w:rPr>
          <w:rStyle w:val="1-Char"/>
          <w:rFonts w:hint="cs"/>
          <w:rtl/>
        </w:rPr>
        <w:t>‌</w:t>
      </w:r>
      <w:r w:rsidRPr="0062224F">
        <w:rPr>
          <w:rStyle w:val="1-Char"/>
          <w:rtl/>
        </w:rPr>
        <w:t>سوادی) حکم</w:t>
      </w:r>
      <w:r w:rsidR="00100CD0">
        <w:rPr>
          <w:rStyle w:val="1-Char"/>
          <w:rtl/>
        </w:rPr>
        <w:t xml:space="preserve"> می‌کند</w:t>
      </w:r>
      <w:r w:rsidRPr="0062224F">
        <w:rPr>
          <w:rStyle w:val="1-Char"/>
          <w:rtl/>
        </w:rPr>
        <w:t xml:space="preserve"> که در سفر اگر آب نیابند با نبیذ تمر، عمل غسل و وضو را انجام دهند!</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و حال آنکه همه</w:t>
      </w:r>
      <w:r w:rsidR="00902E82">
        <w:rPr>
          <w:rStyle w:val="1-Char"/>
          <w:rtl/>
        </w:rPr>
        <w:t xml:space="preserve"> می‌دانید</w:t>
      </w:r>
      <w:r w:rsidRPr="0062224F">
        <w:rPr>
          <w:rStyle w:val="1-Char"/>
          <w:rtl/>
        </w:rPr>
        <w:t>، نبیذ مایعی است مضاف که با خرما و غیر آن ممزوج گردیده است و وضو با مضاف جایز نیست...</w:t>
      </w:r>
      <w:r w:rsidR="0054759A" w:rsidRPr="0054759A">
        <w:rPr>
          <w:rStyle w:val="1-Char"/>
          <w:rFonts w:hint="cs"/>
          <w:vertAlign w:val="superscript"/>
          <w:rtl/>
        </w:rPr>
        <w:t>(</w:t>
      </w:r>
      <w:r w:rsidRPr="0054759A">
        <w:rPr>
          <w:rStyle w:val="1-Char"/>
          <w:vertAlign w:val="superscript"/>
          <w:rtl/>
        </w:rPr>
        <w:footnoteReference w:id="534"/>
      </w:r>
      <w:r w:rsidR="0054759A" w:rsidRPr="0054759A">
        <w:rPr>
          <w:rStyle w:val="1-Char"/>
          <w:rFonts w:hint="cs"/>
          <w:vertAlign w:val="superscript"/>
          <w:rtl/>
        </w:rPr>
        <w:t>)</w:t>
      </w:r>
      <w:r w:rsidRPr="0062224F">
        <w:rPr>
          <w:rStyle w:val="1-Char"/>
          <w:rFonts w:hint="cs"/>
          <w:rtl/>
        </w:rPr>
        <w:t>.</w:t>
      </w:r>
      <w:r w:rsidR="002D3D2D" w:rsidRPr="0062224F">
        <w:rPr>
          <w:rStyle w:val="1-Char"/>
          <w:rtl/>
        </w:rPr>
        <w:t xml:space="preserve"> </w:t>
      </w:r>
    </w:p>
    <w:p w:rsidR="00855C20" w:rsidRPr="0062224F" w:rsidRDefault="000D6BFD" w:rsidP="000D6BFD">
      <w:pPr>
        <w:ind w:firstLine="284"/>
        <w:jc w:val="both"/>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ما نه گفته</w:t>
      </w:r>
      <w:r w:rsidRPr="0062224F">
        <w:rPr>
          <w:rStyle w:val="1-Char"/>
          <w:rFonts w:hint="cs"/>
          <w:rtl/>
        </w:rPr>
        <w:t>‌</w:t>
      </w:r>
      <w:r w:rsidRPr="0062224F">
        <w:rPr>
          <w:rStyle w:val="1-Char"/>
          <w:rtl/>
        </w:rPr>
        <w:t>ایم و نه</w:t>
      </w:r>
      <w:r w:rsidR="00EC20D9">
        <w:rPr>
          <w:rStyle w:val="1-Char"/>
          <w:rtl/>
        </w:rPr>
        <w:t xml:space="preserve"> می‌گویی</w:t>
      </w:r>
      <w:r w:rsidRPr="0062224F">
        <w:rPr>
          <w:rStyle w:val="1-Char"/>
          <w:rtl/>
        </w:rPr>
        <w:t>م و نه خواهیم گفت که ابو حنیفه</w:t>
      </w:r>
      <w:r w:rsidRPr="001E5D31">
        <w:rPr>
          <w:rFonts w:cs="CTraditional Arabic" w:hint="cs"/>
          <w:rtl/>
          <w:lang w:bidi="fa-IR"/>
        </w:rPr>
        <w:t>/</w:t>
      </w:r>
      <w:r w:rsidRPr="0062224F">
        <w:rPr>
          <w:rStyle w:val="1-Char"/>
          <w:rFonts w:hint="cs"/>
          <w:rtl/>
        </w:rPr>
        <w:t>،</w:t>
      </w:r>
      <w:r w:rsidRPr="0062224F">
        <w:rPr>
          <w:rStyle w:val="1-Char"/>
          <w:rtl/>
        </w:rPr>
        <w:t xml:space="preserve"> امام معصوم است یا عالم به غیب و شهاده است یا باید از او کور کورانه تقلید کنیم. مگر</w:t>
      </w:r>
      <w:r w:rsidR="00FA03B3">
        <w:rPr>
          <w:rStyle w:val="1-Char"/>
          <w:rtl/>
        </w:rPr>
        <w:t xml:space="preserve"> نمی‌دا</w:t>
      </w:r>
      <w:r w:rsidRPr="0062224F">
        <w:rPr>
          <w:rStyle w:val="1-Char"/>
          <w:rtl/>
        </w:rPr>
        <w:t>نی دو شاگرد خاص ابو حنیفه؛ یعنی، امام محمد و امام یوسف در 70 در صد مسائل رأیی غیر از رأی استاد خود داشتند! ابو حنیفه عالم برجسته</w:t>
      </w:r>
      <w:r w:rsidRPr="0062224F">
        <w:rPr>
          <w:rStyle w:val="1-Char"/>
          <w:rFonts w:hint="cs"/>
          <w:rtl/>
        </w:rPr>
        <w:t>‌</w:t>
      </w:r>
      <w:r w:rsidRPr="0062224F">
        <w:rPr>
          <w:rStyle w:val="1-Char"/>
          <w:rtl/>
        </w:rPr>
        <w:t xml:space="preserve">ای بود اما قرار نیست همه علمای برجسته یک حرف را در مسائل اختلافی بگویند و قرار نیست که ما از عالمی کورکورانه پیروی کنیم. خود ابو حنیفه هر وقت رأی بهتری می‌شنید از رأی خود برمی گشت و می‌فرمود: اگر حرفم خلاف حرف پیامبر بود، به دیوار بزنید. </w:t>
      </w:r>
    </w:p>
    <w:p w:rsidR="00855C20" w:rsidRPr="001E5D31" w:rsidRDefault="00855C20" w:rsidP="00855C20">
      <w:pPr>
        <w:pStyle w:val="3-"/>
        <w:rPr>
          <w:rtl/>
        </w:rPr>
      </w:pPr>
      <w:bookmarkStart w:id="1170" w:name="_Toc433464886"/>
      <w:r w:rsidRPr="001E5D31">
        <w:rPr>
          <w:rFonts w:hint="cs"/>
          <w:rtl/>
        </w:rPr>
        <w:t>ادعای</w:t>
      </w:r>
      <w:r w:rsidR="00F97986">
        <w:rPr>
          <w:rFonts w:hint="cs"/>
          <w:rtl/>
        </w:rPr>
        <w:t xml:space="preserve"> </w:t>
      </w:r>
      <w:r w:rsidRPr="001E5D31">
        <w:rPr>
          <w:rFonts w:hint="cs"/>
          <w:rtl/>
        </w:rPr>
        <w:t>425</w:t>
      </w:r>
      <w:r>
        <w:rPr>
          <w:rFonts w:hint="cs"/>
          <w:rtl/>
        </w:rPr>
        <w:t>-</w:t>
      </w:r>
      <w:r w:rsidRPr="001E5D31">
        <w:rPr>
          <w:rFonts w:hint="cs"/>
          <w:rtl/>
        </w:rPr>
        <w:t xml:space="preserve"> </w:t>
      </w:r>
      <w:r w:rsidRPr="001E5D31">
        <w:rPr>
          <w:rtl/>
        </w:rPr>
        <w:t>قرآن</w:t>
      </w:r>
      <w:r w:rsidR="00B32BA2">
        <w:rPr>
          <w:rtl/>
        </w:rPr>
        <w:t xml:space="preserve"> می‌گوید</w:t>
      </w:r>
      <w:r w:rsidRPr="001E5D31">
        <w:rPr>
          <w:rtl/>
        </w:rPr>
        <w:t>: پا را مسح کنید و سنی</w:t>
      </w:r>
      <w:r w:rsidR="00B32BA2">
        <w:rPr>
          <w:rtl/>
        </w:rPr>
        <w:t xml:space="preserve"> می‌گوید</w:t>
      </w:r>
      <w:r w:rsidRPr="001E5D31">
        <w:rPr>
          <w:rtl/>
        </w:rPr>
        <w:t>: بشورید</w:t>
      </w:r>
      <w:bookmarkEnd w:id="1170"/>
    </w:p>
    <w:p w:rsidR="00855C20" w:rsidRPr="0062224F" w:rsidRDefault="00855C20" w:rsidP="007A2718">
      <w:pPr>
        <w:ind w:firstLine="284"/>
        <w:jc w:val="both"/>
        <w:rPr>
          <w:rStyle w:val="1-Char"/>
          <w:rtl/>
        </w:rPr>
      </w:pPr>
      <w:r w:rsidRPr="0062224F">
        <w:rPr>
          <w:rStyle w:val="1-Char"/>
          <w:rtl/>
        </w:rPr>
        <w:t>و نصّ صریح آیۀ شریفه، حکم بر مسح می‌نماید نه غسل و اگر آقایان قدری دقیق شوند، متوجه خواهند شد که منطوق خود آیه دلالت بر این معنا دارد، زیرا در اول آیه</w:t>
      </w:r>
      <w:r w:rsidR="006B6811">
        <w:rPr>
          <w:rStyle w:val="1-Char"/>
          <w:rtl/>
        </w:rPr>
        <w:t xml:space="preserve"> می‌فرماید</w:t>
      </w:r>
      <w:r w:rsidRPr="0062224F">
        <w:rPr>
          <w:rStyle w:val="1-Char"/>
          <w:rtl/>
        </w:rPr>
        <w:t>:</w:t>
      </w:r>
      <w:r w:rsidR="00B61D18">
        <w:rPr>
          <w:rStyle w:val="1-Char"/>
          <w:rFonts w:hint="cs"/>
          <w:rtl/>
        </w:rPr>
        <w:t xml:space="preserve"> </w:t>
      </w:r>
      <w:r w:rsidR="00B61D18">
        <w:rPr>
          <w:rStyle w:val="1-Char"/>
          <w:rFonts w:cs="Traditional Arabic"/>
          <w:color w:val="000000"/>
          <w:shd w:val="clear" w:color="auto" w:fill="FFFFFF"/>
          <w:rtl/>
        </w:rPr>
        <w:t>﴿</w:t>
      </w:r>
      <w:r w:rsidR="00B61D18" w:rsidRPr="00321A84">
        <w:rPr>
          <w:rStyle w:val="8-Char"/>
          <w:rtl/>
        </w:rPr>
        <w:t>فَ</w:t>
      </w:r>
      <w:r w:rsidR="00B61D18" w:rsidRPr="00321A84">
        <w:rPr>
          <w:rStyle w:val="8-Char"/>
          <w:rFonts w:hint="cs"/>
          <w:rtl/>
        </w:rPr>
        <w:t>ٱ</w:t>
      </w:r>
      <w:r w:rsidR="00B61D18" w:rsidRPr="00321A84">
        <w:rPr>
          <w:rStyle w:val="8-Char"/>
          <w:rFonts w:hint="eastAsia"/>
          <w:rtl/>
        </w:rPr>
        <w:t>غۡسِلُواْ</w:t>
      </w:r>
      <w:r w:rsidR="00B61D18" w:rsidRPr="00321A84">
        <w:rPr>
          <w:rStyle w:val="8-Char"/>
          <w:rtl/>
        </w:rPr>
        <w:t xml:space="preserve"> وُجُوهَكُمۡ وَأَيۡدِيَكُمۡ</w:t>
      </w:r>
      <w:r w:rsidR="00B61D18">
        <w:rPr>
          <w:rStyle w:val="1-Char"/>
          <w:rFonts w:cs="Traditional Arabic"/>
          <w:color w:val="000000"/>
          <w:shd w:val="clear" w:color="auto" w:fill="FFFFFF"/>
          <w:rtl/>
        </w:rPr>
        <w:t>﴾</w:t>
      </w:r>
      <w:r w:rsidR="00B61D18" w:rsidRPr="00321A84">
        <w:rPr>
          <w:rStyle w:val="8-Char"/>
          <w:rtl/>
        </w:rPr>
        <w:t xml:space="preserve"> </w:t>
      </w:r>
      <w:r w:rsidR="00B61D18" w:rsidRPr="00596FEF">
        <w:rPr>
          <w:rStyle w:val="7-Char"/>
          <w:rtl/>
        </w:rPr>
        <w:t>[المائدة: 6]</w:t>
      </w:r>
      <w:r w:rsidRPr="0062224F">
        <w:rPr>
          <w:rStyle w:val="1-Char"/>
          <w:rFonts w:hint="cs"/>
          <w:rtl/>
        </w:rPr>
        <w:t xml:space="preserve">. </w:t>
      </w:r>
      <w:r w:rsidRPr="0062224F">
        <w:rPr>
          <w:rStyle w:val="1-Char"/>
          <w:rtl/>
        </w:rPr>
        <w:t xml:space="preserve">یعنی، </w:t>
      </w:r>
      <w:r w:rsidRPr="0059586B">
        <w:rPr>
          <w:rStyle w:val="5-Char"/>
          <w:rFonts w:hint="cs"/>
          <w:rtl/>
        </w:rPr>
        <w:t>«</w:t>
      </w:r>
      <w:r w:rsidRPr="0062224F">
        <w:rPr>
          <w:rStyle w:val="1-Char"/>
          <w:rtl/>
        </w:rPr>
        <w:t>بشویید صورت</w:t>
      </w:r>
      <w:r w:rsidR="007A2718">
        <w:rPr>
          <w:rStyle w:val="1-Char"/>
          <w:rFonts w:hint="cs"/>
          <w:rtl/>
        </w:rPr>
        <w:t>‌</w:t>
      </w:r>
      <w:r w:rsidRPr="0062224F">
        <w:rPr>
          <w:rStyle w:val="1-Char"/>
          <w:rtl/>
        </w:rPr>
        <w:t>ها و</w:t>
      </w:r>
      <w:r w:rsidR="007A2718">
        <w:rPr>
          <w:rStyle w:val="1-Char"/>
          <w:rtl/>
        </w:rPr>
        <w:t xml:space="preserve"> دست‌ها</w:t>
      </w:r>
      <w:r w:rsidRPr="0062224F">
        <w:rPr>
          <w:rStyle w:val="1-Char"/>
          <w:rtl/>
        </w:rPr>
        <w:t>ی خود را.</w:t>
      </w:r>
      <w:r w:rsidRPr="0059586B">
        <w:rPr>
          <w:rStyle w:val="5-Char"/>
          <w:rFonts w:hint="cs"/>
          <w:rtl/>
        </w:rPr>
        <w:t>»</w:t>
      </w:r>
      <w:r w:rsidRPr="0062224F">
        <w:rPr>
          <w:rStyle w:val="1-Char"/>
          <w:rtl/>
        </w:rPr>
        <w:t xml:space="preserve"> پس همان طوری که به واسطۀ واو ناطفه در </w:t>
      </w:r>
      <w:r w:rsidRPr="0059586B">
        <w:rPr>
          <w:rStyle w:val="5-Char"/>
          <w:rtl/>
        </w:rPr>
        <w:t>«ا</w:t>
      </w:r>
      <w:r w:rsidRPr="0059586B">
        <w:rPr>
          <w:rStyle w:val="5-Char"/>
          <w:rFonts w:hint="cs"/>
          <w:rtl/>
        </w:rPr>
        <w:t>ي</w:t>
      </w:r>
      <w:r w:rsidRPr="0059586B">
        <w:rPr>
          <w:rStyle w:val="5-Char"/>
          <w:rtl/>
        </w:rPr>
        <w:t>د</w:t>
      </w:r>
      <w:r w:rsidRPr="0059586B">
        <w:rPr>
          <w:rStyle w:val="5-Char"/>
          <w:rFonts w:hint="cs"/>
          <w:rtl/>
        </w:rPr>
        <w:t>ي</w:t>
      </w:r>
      <w:r w:rsidRPr="0059586B">
        <w:rPr>
          <w:rStyle w:val="5-Char"/>
          <w:rtl/>
        </w:rPr>
        <w:t>کم»</w:t>
      </w:r>
      <w:r w:rsidRPr="0062224F">
        <w:rPr>
          <w:rStyle w:val="1-Char"/>
          <w:rtl/>
        </w:rPr>
        <w:t xml:space="preserve"> حکم می</w:t>
      </w:r>
      <w:r w:rsidRPr="0062224F">
        <w:rPr>
          <w:rStyle w:val="1-Char"/>
          <w:rFonts w:hint="cs"/>
          <w:rtl/>
        </w:rPr>
        <w:t>‌</w:t>
      </w:r>
      <w:r w:rsidRPr="0062224F">
        <w:rPr>
          <w:rStyle w:val="1-Char"/>
          <w:rtl/>
        </w:rPr>
        <w:t>کنید بر</w:t>
      </w:r>
      <w:r w:rsidR="00800FBC">
        <w:rPr>
          <w:rStyle w:val="1-Char"/>
          <w:rtl/>
        </w:rPr>
        <w:t xml:space="preserve"> اینکه </w:t>
      </w:r>
      <w:r w:rsidRPr="0062224F">
        <w:rPr>
          <w:rStyle w:val="1-Char"/>
          <w:rtl/>
        </w:rPr>
        <w:t>بعد از شستن صورت بایستی</w:t>
      </w:r>
      <w:r w:rsidR="007A2718">
        <w:rPr>
          <w:rStyle w:val="1-Char"/>
          <w:rtl/>
        </w:rPr>
        <w:t xml:space="preserve"> دست‌ها</w:t>
      </w:r>
      <w:r w:rsidRPr="0062224F">
        <w:rPr>
          <w:rStyle w:val="1-Char"/>
          <w:rtl/>
        </w:rPr>
        <w:t xml:space="preserve"> را هم شست و شو داد در حکم ثانی هم</w:t>
      </w:r>
      <w:r w:rsidR="006B6811">
        <w:rPr>
          <w:rStyle w:val="1-Char"/>
          <w:rtl/>
        </w:rPr>
        <w:t xml:space="preserve"> می‌فرماید</w:t>
      </w:r>
      <w:r w:rsidRPr="0062224F">
        <w:rPr>
          <w:rStyle w:val="1-Char"/>
          <w:rtl/>
        </w:rPr>
        <w:t>:</w:t>
      </w:r>
      <w:r w:rsidR="007A2718">
        <w:rPr>
          <w:rStyle w:val="1-Char"/>
          <w:rFonts w:hint="cs"/>
          <w:rtl/>
        </w:rPr>
        <w:t xml:space="preserve"> </w:t>
      </w:r>
      <w:r w:rsidR="007A2718">
        <w:rPr>
          <w:rStyle w:val="1-Char"/>
          <w:rFonts w:cs="Traditional Arabic"/>
          <w:color w:val="000000"/>
          <w:shd w:val="clear" w:color="auto" w:fill="FFFFFF"/>
          <w:rtl/>
        </w:rPr>
        <w:t>﴿</w:t>
      </w:r>
      <w:r w:rsidR="007A2718" w:rsidRPr="00321A84">
        <w:rPr>
          <w:rStyle w:val="8-Char"/>
          <w:rtl/>
        </w:rPr>
        <w:t>وَ</w:t>
      </w:r>
      <w:r w:rsidR="007A2718" w:rsidRPr="00321A84">
        <w:rPr>
          <w:rStyle w:val="8-Char"/>
          <w:rFonts w:hint="cs"/>
          <w:rtl/>
        </w:rPr>
        <w:t>ٱ</w:t>
      </w:r>
      <w:r w:rsidR="007A2718" w:rsidRPr="00321A84">
        <w:rPr>
          <w:rStyle w:val="8-Char"/>
          <w:rFonts w:hint="eastAsia"/>
          <w:rtl/>
        </w:rPr>
        <w:t>مۡسَحُواْ</w:t>
      </w:r>
      <w:r w:rsidR="007A2718" w:rsidRPr="00321A84">
        <w:rPr>
          <w:rStyle w:val="8-Char"/>
          <w:rtl/>
        </w:rPr>
        <w:t xml:space="preserve"> بِرُءُوسِكُمۡ وَأَرۡجُلَكُمۡ إِلَى </w:t>
      </w:r>
      <w:r w:rsidR="007A2718" w:rsidRPr="00321A84">
        <w:rPr>
          <w:rStyle w:val="8-Char"/>
          <w:rFonts w:hint="cs"/>
          <w:rtl/>
        </w:rPr>
        <w:t>ٱ</w:t>
      </w:r>
      <w:r w:rsidR="007A2718" w:rsidRPr="00321A84">
        <w:rPr>
          <w:rStyle w:val="8-Char"/>
          <w:rFonts w:hint="eastAsia"/>
          <w:rtl/>
        </w:rPr>
        <w:t>لۡكَعۡبَيۡنِۚ</w:t>
      </w:r>
      <w:r w:rsidR="007A2718">
        <w:rPr>
          <w:rStyle w:val="1-Char"/>
          <w:rFonts w:cs="Traditional Arabic"/>
          <w:color w:val="000000"/>
          <w:shd w:val="clear" w:color="auto" w:fill="FFFFFF"/>
          <w:rtl/>
        </w:rPr>
        <w:t>﴾</w:t>
      </w:r>
      <w:r w:rsidR="007A2718" w:rsidRPr="00321A84">
        <w:rPr>
          <w:rStyle w:val="8-Char"/>
          <w:rtl/>
        </w:rPr>
        <w:t xml:space="preserve"> </w:t>
      </w:r>
      <w:r w:rsidR="007A2718" w:rsidRPr="00596FEF">
        <w:rPr>
          <w:rStyle w:val="7-Char"/>
          <w:rtl/>
        </w:rPr>
        <w:t>[المائدة: 6]</w:t>
      </w:r>
      <w:r w:rsidR="002D3D2D" w:rsidRPr="0062224F">
        <w:rPr>
          <w:rStyle w:val="1-Char"/>
          <w:rtl/>
        </w:rPr>
        <w:t xml:space="preserve"> </w:t>
      </w:r>
      <w:r w:rsidRPr="0062224F">
        <w:rPr>
          <w:rStyle w:val="1-Char"/>
          <w:rtl/>
        </w:rPr>
        <w:t xml:space="preserve">یعنی، </w:t>
      </w:r>
      <w:r w:rsidRPr="0059586B">
        <w:rPr>
          <w:rStyle w:val="5-Char"/>
          <w:rFonts w:hint="cs"/>
          <w:rtl/>
        </w:rPr>
        <w:t>«</w:t>
      </w:r>
      <w:r w:rsidRPr="0062224F">
        <w:rPr>
          <w:rStyle w:val="1-Char"/>
          <w:rtl/>
        </w:rPr>
        <w:t>مسح نمایید سرها و پاهای خود را تا بلندی پشت پا.</w:t>
      </w:r>
      <w:r w:rsidRPr="0059586B">
        <w:rPr>
          <w:rStyle w:val="5-Char"/>
          <w:rFonts w:hint="cs"/>
          <w:rtl/>
        </w:rPr>
        <w:t>»</w:t>
      </w:r>
      <w:r w:rsidRPr="0062224F">
        <w:rPr>
          <w:rStyle w:val="1-Char"/>
          <w:rtl/>
        </w:rPr>
        <w:t xml:space="preserve"> </w:t>
      </w:r>
      <w:r w:rsidRPr="0059586B">
        <w:rPr>
          <w:rStyle w:val="5-Char"/>
          <w:rtl/>
        </w:rPr>
        <w:t>«ارجلکم»</w:t>
      </w:r>
      <w:r w:rsidRPr="0062224F">
        <w:rPr>
          <w:rStyle w:val="1-Char"/>
          <w:rtl/>
        </w:rPr>
        <w:t xml:space="preserve"> را </w:t>
      </w:r>
      <w:r w:rsidRPr="0059586B">
        <w:rPr>
          <w:rStyle w:val="5-Char"/>
          <w:rtl/>
        </w:rPr>
        <w:t>«برؤسکم»</w:t>
      </w:r>
      <w:r w:rsidRPr="0062224F">
        <w:rPr>
          <w:rStyle w:val="1-Char"/>
          <w:rtl/>
        </w:rPr>
        <w:t xml:space="preserve"> معطوف می‌دارد؛ یعنی، بعد از مسح سر بایستی پاهای خود را هم مسح نمایید و قطعاً غسل جای مسح را</w:t>
      </w:r>
      <w:r w:rsidR="00B153D3">
        <w:rPr>
          <w:rStyle w:val="1-Char"/>
          <w:rtl/>
        </w:rPr>
        <w:t xml:space="preserve"> نمی‌گیرد</w:t>
      </w:r>
      <w:r w:rsidRPr="0062224F">
        <w:rPr>
          <w:rStyle w:val="1-Char"/>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علاوه بر آنکه بر خلاف نص صریح قرآن حکم داده‌اند (زیرا قرآن حکم به مسح بر پا می</w:t>
      </w:r>
      <w:r w:rsidR="00855C20" w:rsidRPr="0062224F">
        <w:rPr>
          <w:rStyle w:val="1-Char"/>
          <w:rFonts w:hint="cs"/>
          <w:rtl/>
        </w:rPr>
        <w:t>‌</w:t>
      </w:r>
      <w:r w:rsidR="00855C20" w:rsidRPr="0062224F">
        <w:rPr>
          <w:rStyle w:val="1-Char"/>
          <w:rtl/>
        </w:rPr>
        <w:t>نماید نه بر چکمه و جوراب)، این حکم بر خلاف حکم اول هم می‌باشد. اگر مسح بر خود پا جایز نیست و بایستی بشویند، چگونه در این جا حکم را تنزل داده‌اند که به جای شستن، حکم بر جواز مسح بر چکمه و جوراب داده‌اند و هر عاقلی می‌داند که مسح بر چکمه وجوراب، مسح بر پا</w:t>
      </w:r>
      <w:r w:rsidRPr="0062224F">
        <w:rPr>
          <w:rStyle w:val="1-Char"/>
          <w:rtl/>
        </w:rPr>
        <w:t xml:space="preserve"> نمی‌</w:t>
      </w:r>
      <w:r w:rsidR="00855C20" w:rsidRPr="0062224F">
        <w:rPr>
          <w:rStyle w:val="1-Char"/>
          <w:rtl/>
        </w:rPr>
        <w:t xml:space="preserve">باشد </w:t>
      </w:r>
      <w:r w:rsidR="00855C20" w:rsidRPr="0059586B">
        <w:rPr>
          <w:rStyle w:val="5-Char"/>
          <w:rtl/>
        </w:rPr>
        <w:t xml:space="preserve">فاعتبروا </w:t>
      </w:r>
      <w:r w:rsidR="00855C20" w:rsidRPr="0059586B">
        <w:rPr>
          <w:rStyle w:val="5-Char"/>
          <w:rFonts w:hint="cs"/>
          <w:rtl/>
        </w:rPr>
        <w:t>ي</w:t>
      </w:r>
      <w:r w:rsidR="00855C20" w:rsidRPr="0059586B">
        <w:rPr>
          <w:rStyle w:val="5-Char"/>
          <w:rtl/>
        </w:rPr>
        <w:t>ا اولی الابصار؟!.</w:t>
      </w:r>
      <w:r w:rsidR="00855C20" w:rsidRPr="0062224F">
        <w:rPr>
          <w:rStyle w:val="1-Char"/>
          <w:rtl/>
        </w:rPr>
        <w:t xml:space="preserve"> و امام فخر رازی که از اکابر مفسران خودتان است، ذیل همین آیه شریفه کلام مفصلی دارد بر وجوب مسح به حسب ظاهر آیه که اینک وقت مجلس اجازۀ نقل آن را</w:t>
      </w:r>
      <w:r w:rsidRPr="0062224F">
        <w:rPr>
          <w:rStyle w:val="1-Char"/>
          <w:rtl/>
        </w:rPr>
        <w:t xml:space="preserve"> نمی‌</w:t>
      </w:r>
      <w:r w:rsidR="00855C20" w:rsidRPr="0062224F">
        <w:rPr>
          <w:rStyle w:val="1-Char"/>
          <w:rtl/>
        </w:rPr>
        <w:t xml:space="preserve">دهد. شما خود مراجعه فرمایید تا حقیقت بر شما کشف گردد... </w:t>
      </w:r>
      <w:r w:rsidR="0054759A" w:rsidRPr="0054759A">
        <w:rPr>
          <w:rStyle w:val="1-Char"/>
          <w:rFonts w:hint="cs"/>
          <w:vertAlign w:val="superscript"/>
          <w:rtl/>
        </w:rPr>
        <w:t>(</w:t>
      </w:r>
      <w:r w:rsidR="00855C20" w:rsidRPr="0054759A">
        <w:rPr>
          <w:rStyle w:val="1-Char"/>
          <w:vertAlign w:val="superscript"/>
          <w:rtl/>
        </w:rPr>
        <w:footnoteReference w:id="535"/>
      </w:r>
      <w:r w:rsidR="0054759A" w:rsidRPr="0054759A">
        <w:rPr>
          <w:rStyle w:val="1-Char"/>
          <w:rFonts w:hint="cs"/>
          <w:vertAlign w:val="superscript"/>
          <w:rtl/>
        </w:rPr>
        <w:t>)</w:t>
      </w:r>
      <w:r w:rsidR="00855C20" w:rsidRPr="0062224F">
        <w:rPr>
          <w:rStyle w:val="1-Char"/>
          <w:rFonts w:hint="cs"/>
          <w:rtl/>
        </w:rPr>
        <w:t>.</w:t>
      </w:r>
    </w:p>
    <w:p w:rsidR="00855C20" w:rsidRPr="0062224F" w:rsidRDefault="000D6BFD" w:rsidP="000D6BFD">
      <w:pPr>
        <w:ind w:firstLine="284"/>
        <w:jc w:val="both"/>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اهل سنت متفق هستند که پا در وضو باید شسته شود. پس امام فخر رازی کیست که خلاف همه حرف بزند!</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 xml:space="preserve">باید بدانی که </w:t>
      </w:r>
      <w:r w:rsidR="007A2718">
        <w:rPr>
          <w:rStyle w:val="5-Char"/>
          <w:rtl/>
        </w:rPr>
        <w:t>«و</w:t>
      </w:r>
      <w:r w:rsidRPr="0059586B">
        <w:rPr>
          <w:rStyle w:val="5-Char"/>
          <w:rtl/>
        </w:rPr>
        <w:t>ارجلکم»</w:t>
      </w:r>
      <w:r w:rsidRPr="0062224F">
        <w:rPr>
          <w:rStyle w:val="1-Char"/>
          <w:rtl/>
        </w:rPr>
        <w:t xml:space="preserve"> دو جور خوانده</w:t>
      </w:r>
      <w:r w:rsidR="006148A3">
        <w:rPr>
          <w:rStyle w:val="1-Char"/>
          <w:rtl/>
        </w:rPr>
        <w:t xml:space="preserve"> می‌شود</w:t>
      </w:r>
      <w:r w:rsidRPr="0062224F">
        <w:rPr>
          <w:rStyle w:val="1-Char"/>
          <w:rtl/>
        </w:rPr>
        <w:t>. یک طور بخوانی</w:t>
      </w:r>
      <w:r w:rsidR="006148A3">
        <w:rPr>
          <w:rStyle w:val="1-Char"/>
          <w:rtl/>
        </w:rPr>
        <w:t xml:space="preserve"> می‌شود</w:t>
      </w:r>
      <w:r w:rsidRPr="0062224F">
        <w:rPr>
          <w:rStyle w:val="1-Char"/>
          <w:rtl/>
        </w:rPr>
        <w:t xml:space="preserve"> </w:t>
      </w:r>
      <w:r w:rsidRPr="0059586B">
        <w:rPr>
          <w:rStyle w:val="5-Char"/>
          <w:rtl/>
        </w:rPr>
        <w:t>«فاغسلوا»</w:t>
      </w:r>
      <w:r w:rsidRPr="0062224F">
        <w:rPr>
          <w:rStyle w:val="1-Char"/>
          <w:rtl/>
        </w:rPr>
        <w:t xml:space="preserve"> و طور دیگر بخوانی،</w:t>
      </w:r>
      <w:r w:rsidR="006148A3">
        <w:rPr>
          <w:rStyle w:val="1-Char"/>
          <w:rtl/>
        </w:rPr>
        <w:t xml:space="preserve"> می‌شود</w:t>
      </w:r>
      <w:r w:rsidRPr="0062224F">
        <w:rPr>
          <w:rStyle w:val="1-Char"/>
          <w:rtl/>
        </w:rPr>
        <w:t xml:space="preserve"> </w:t>
      </w:r>
      <w:r w:rsidRPr="0059586B">
        <w:rPr>
          <w:rStyle w:val="5-Char"/>
          <w:rtl/>
        </w:rPr>
        <w:t xml:space="preserve">«فامسحوا» </w:t>
      </w:r>
      <w:r w:rsidRPr="007A2718">
        <w:rPr>
          <w:rStyle w:val="1-Char"/>
          <w:rtl/>
        </w:rPr>
        <w:t xml:space="preserve">و این معجزۀ </w:t>
      </w:r>
      <w:r w:rsidRPr="0062224F">
        <w:rPr>
          <w:rStyle w:val="1-Char"/>
          <w:rtl/>
        </w:rPr>
        <w:t>قرآن است که هر دوطریقه را ثابت</w:t>
      </w:r>
      <w:r w:rsidR="00100CD0">
        <w:rPr>
          <w:rStyle w:val="1-Char"/>
          <w:rtl/>
        </w:rPr>
        <w:t xml:space="preserve"> می‌کند</w:t>
      </w:r>
      <w:r w:rsidRPr="0062224F">
        <w:rPr>
          <w:rStyle w:val="1-Char"/>
          <w:rtl/>
        </w:rPr>
        <w:t xml:space="preserve"> و هر دو، روش</w:t>
      </w:r>
      <w:r w:rsidR="002D3D2D" w:rsidRPr="0062224F">
        <w:rPr>
          <w:rStyle w:val="1-Char"/>
          <w:rtl/>
        </w:rPr>
        <w:t xml:space="preserve"> </w:t>
      </w:r>
      <w:r w:rsidRPr="0062224F">
        <w:rPr>
          <w:rStyle w:val="1-Char"/>
          <w:rtl/>
        </w:rPr>
        <w:t>اهل سنت است؛ یعنی، اگر جوراب باشد، مسح</w:t>
      </w:r>
      <w:r w:rsidR="001B0D67">
        <w:rPr>
          <w:rStyle w:val="1-Char"/>
          <w:rtl/>
        </w:rPr>
        <w:t xml:space="preserve"> می‌کنیم</w:t>
      </w:r>
      <w:r w:rsidRPr="0062224F">
        <w:rPr>
          <w:rStyle w:val="1-Char"/>
          <w:rtl/>
        </w:rPr>
        <w:t xml:space="preserve">؛ اگر جوراب نباشد، می‌شوریم. ما برای کار خود دلیل از قرآن داریم. </w:t>
      </w:r>
    </w:p>
    <w:p w:rsidR="00855C20" w:rsidRPr="001E5D31" w:rsidRDefault="00855C20" w:rsidP="00855C20">
      <w:pPr>
        <w:pStyle w:val="3-"/>
        <w:rPr>
          <w:rtl/>
        </w:rPr>
      </w:pPr>
      <w:bookmarkStart w:id="1171" w:name="_Toc433464887"/>
      <w:r w:rsidRPr="001E5D31">
        <w:rPr>
          <w:rFonts w:hint="cs"/>
          <w:rtl/>
        </w:rPr>
        <w:t>ادعای</w:t>
      </w:r>
      <w:r w:rsidR="00F97986">
        <w:rPr>
          <w:rFonts w:hint="cs"/>
          <w:rtl/>
        </w:rPr>
        <w:t xml:space="preserve"> </w:t>
      </w:r>
      <w:r w:rsidRPr="001E5D31">
        <w:rPr>
          <w:rFonts w:hint="cs"/>
          <w:rtl/>
        </w:rPr>
        <w:t>426</w:t>
      </w:r>
      <w:r>
        <w:rPr>
          <w:rFonts w:hint="cs"/>
          <w:rtl/>
        </w:rPr>
        <w:t>-</w:t>
      </w:r>
      <w:r w:rsidRPr="001E5D31">
        <w:rPr>
          <w:rtl/>
        </w:rPr>
        <w:t xml:space="preserve"> قرآن</w:t>
      </w:r>
      <w:r w:rsidR="00B32BA2">
        <w:rPr>
          <w:rtl/>
        </w:rPr>
        <w:t xml:space="preserve"> می‌گوید</w:t>
      </w:r>
      <w:r w:rsidRPr="001E5D31">
        <w:rPr>
          <w:rtl/>
        </w:rPr>
        <w:t>: پا را مسح کنید و سنی روی چکمه و جوراب مسح می</w:t>
      </w:r>
      <w:r w:rsidRPr="001E5D31">
        <w:rPr>
          <w:rFonts w:hint="eastAsia"/>
          <w:rtl/>
        </w:rPr>
        <w:t>‌</w:t>
      </w:r>
      <w:r w:rsidRPr="001E5D31">
        <w:rPr>
          <w:rtl/>
        </w:rPr>
        <w:t>کند</w:t>
      </w:r>
      <w:bookmarkEnd w:id="1171"/>
    </w:p>
    <w:p w:rsidR="00855C20" w:rsidRPr="0062224F" w:rsidRDefault="00855C20" w:rsidP="00855C20">
      <w:pPr>
        <w:ind w:firstLine="284"/>
        <w:jc w:val="both"/>
        <w:rPr>
          <w:rStyle w:val="1-Char"/>
          <w:rtl/>
        </w:rPr>
      </w:pPr>
      <w:r w:rsidRPr="0062224F">
        <w:rPr>
          <w:rStyle w:val="1-Char"/>
          <w:rtl/>
        </w:rPr>
        <w:t>پس همان طور که در وضو صورت و</w:t>
      </w:r>
      <w:r w:rsidR="007A2718">
        <w:rPr>
          <w:rStyle w:val="1-Char"/>
          <w:rtl/>
        </w:rPr>
        <w:t xml:space="preserve"> دست‌ها</w:t>
      </w:r>
      <w:r w:rsidRPr="0062224F">
        <w:rPr>
          <w:rStyle w:val="1-Char"/>
          <w:rtl/>
        </w:rPr>
        <w:t xml:space="preserve"> را وجوباً باید شست. سرو پاها را هم وجوباً باید مسح نمود نه</w:t>
      </w:r>
      <w:r w:rsidR="00800FBC">
        <w:rPr>
          <w:rStyle w:val="1-Char"/>
          <w:rtl/>
        </w:rPr>
        <w:t xml:space="preserve"> اینکه </w:t>
      </w:r>
      <w:r w:rsidRPr="0062224F">
        <w:rPr>
          <w:rStyle w:val="1-Char"/>
          <w:rtl/>
        </w:rPr>
        <w:t>یکی را مسح و دیگری را غسل دهند و اگر چنین کنند، واو عطف</w:t>
      </w:r>
      <w:r w:rsidR="00686EC4" w:rsidRPr="0062224F">
        <w:rPr>
          <w:rStyle w:val="1-Char"/>
          <w:rtl/>
        </w:rPr>
        <w:t xml:space="preserve"> بی‌</w:t>
      </w:r>
      <w:r w:rsidRPr="0062224F">
        <w:rPr>
          <w:rStyle w:val="1-Char"/>
          <w:rtl/>
        </w:rPr>
        <w:t>معنی می</w:t>
      </w:r>
      <w:r w:rsidRPr="0062224F">
        <w:rPr>
          <w:rStyle w:val="1-Char"/>
          <w:rFonts w:hint="cs"/>
          <w:rtl/>
        </w:rPr>
        <w:t>‌</w:t>
      </w:r>
      <w:r w:rsidRPr="0062224F">
        <w:rPr>
          <w:rStyle w:val="1-Char"/>
          <w:rtl/>
        </w:rPr>
        <w:t>گردد.</w:t>
      </w:r>
    </w:p>
    <w:p w:rsidR="00855C20" w:rsidRPr="0062224F" w:rsidRDefault="00855C20" w:rsidP="00855C20">
      <w:pPr>
        <w:ind w:firstLine="284"/>
        <w:jc w:val="both"/>
        <w:rPr>
          <w:rStyle w:val="1-Char"/>
          <w:rtl/>
        </w:rPr>
      </w:pPr>
      <w:r w:rsidRPr="0062224F">
        <w:rPr>
          <w:rStyle w:val="1-Char"/>
          <w:rtl/>
        </w:rPr>
        <w:t>در قاعده عرف عام، شریعت مقدس اسلام در کمال سهولت است و مشقت و سختی در احکام او راه ندارد. بدیهی است که در شستن پا مشقتی هست که در مسح آن نیست. پس چون عمل به مسح سهل</w:t>
      </w:r>
      <w:r w:rsidR="00283531">
        <w:rPr>
          <w:rStyle w:val="1-Char"/>
          <w:rtl/>
        </w:rPr>
        <w:t xml:space="preserve">‌تر </w:t>
      </w:r>
      <w:r w:rsidRPr="0062224F">
        <w:rPr>
          <w:rStyle w:val="1-Char"/>
          <w:rtl/>
        </w:rPr>
        <w:t>است، حکم شریعت بر آن جاری گردیده است.</w:t>
      </w:r>
      <w:r w:rsidR="00800FBC">
        <w:rPr>
          <w:rStyle w:val="1-Char"/>
          <w:rtl/>
        </w:rPr>
        <w:t xml:space="preserve"> </w:t>
      </w:r>
      <w:r w:rsidR="00BF1AF7">
        <w:rPr>
          <w:rStyle w:val="1-Char"/>
          <w:rtl/>
        </w:rPr>
        <w:t xml:space="preserve">چنان‌که </w:t>
      </w:r>
      <w:r w:rsidRPr="0062224F">
        <w:rPr>
          <w:rStyle w:val="1-Char"/>
          <w:rtl/>
        </w:rPr>
        <w:t>ظاهر آیه، حکم بر این معنا می</w:t>
      </w:r>
      <w:r w:rsidRPr="0062224F">
        <w:rPr>
          <w:rStyle w:val="1-Char"/>
          <w:rFonts w:hint="cs"/>
          <w:rtl/>
        </w:rPr>
        <w:t>‌</w:t>
      </w:r>
      <w:r w:rsidRPr="0062224F">
        <w:rPr>
          <w:rStyle w:val="1-Char"/>
          <w:rtl/>
        </w:rPr>
        <w:t>نماید...</w:t>
      </w:r>
      <w:r w:rsidR="0054759A" w:rsidRPr="0054759A">
        <w:rPr>
          <w:rStyle w:val="1-Char"/>
          <w:rFonts w:hint="cs"/>
          <w:vertAlign w:val="superscript"/>
          <w:rtl/>
        </w:rPr>
        <w:t>(</w:t>
      </w:r>
      <w:r w:rsidRPr="0054759A">
        <w:rPr>
          <w:rStyle w:val="1-Char"/>
          <w:vertAlign w:val="superscript"/>
          <w:rtl/>
        </w:rPr>
        <w:footnoteReference w:id="536"/>
      </w:r>
      <w:r w:rsidR="0054759A" w:rsidRPr="0054759A">
        <w:rPr>
          <w:rStyle w:val="1-Char"/>
          <w:rFonts w:hint="cs"/>
          <w:vertAlign w:val="superscript"/>
          <w:rtl/>
        </w:rPr>
        <w:t>)</w:t>
      </w:r>
      <w:r w:rsidRPr="0062224F">
        <w:rPr>
          <w:rStyle w:val="1-Char"/>
          <w:rFonts w:hint="cs"/>
          <w:rtl/>
        </w:rPr>
        <w:t>.</w:t>
      </w:r>
    </w:p>
    <w:p w:rsidR="00855C20" w:rsidRPr="0062224F" w:rsidRDefault="00BD46A5" w:rsidP="00855C20">
      <w:pPr>
        <w:ind w:firstLine="284"/>
        <w:jc w:val="both"/>
        <w:rPr>
          <w:rStyle w:val="1-Char"/>
          <w:rtl/>
        </w:rPr>
      </w:pPr>
      <w:r w:rsidRPr="00BD46A5">
        <w:rPr>
          <w:rStyle w:val="1-Char"/>
          <w:bCs/>
          <w:szCs w:val="25"/>
          <w:rtl/>
        </w:rPr>
        <w:t>جواب ما:</w:t>
      </w:r>
    </w:p>
    <w:p w:rsidR="00855C20" w:rsidRPr="0062224F" w:rsidRDefault="00855C20" w:rsidP="00800FBC">
      <w:pPr>
        <w:tabs>
          <w:tab w:val="left" w:pos="774"/>
        </w:tabs>
        <w:ind w:firstLine="284"/>
        <w:jc w:val="both"/>
        <w:rPr>
          <w:rStyle w:val="1-Char"/>
          <w:rtl/>
        </w:rPr>
      </w:pPr>
      <w:r w:rsidRPr="0062224F">
        <w:rPr>
          <w:rStyle w:val="1-Char"/>
          <w:rtl/>
        </w:rPr>
        <w:t>اینکه گفتی: شستن پا مشقت دارد و آسان نیست. باید گفت: هیچ کاری در دنیا</w:t>
      </w:r>
      <w:r w:rsidR="00686EC4" w:rsidRPr="0062224F">
        <w:rPr>
          <w:rStyle w:val="1-Char"/>
          <w:rtl/>
        </w:rPr>
        <w:t xml:space="preserve"> بی‌</w:t>
      </w:r>
      <w:r w:rsidRPr="0062224F">
        <w:rPr>
          <w:rStyle w:val="1-Char"/>
          <w:rtl/>
        </w:rPr>
        <w:t>مشقت نیست! اما باید نتیجه را ببنیم! همین نَشستن پا در نزد شیعیان، مساجد</w:t>
      </w:r>
      <w:r w:rsidR="00F0383B">
        <w:rPr>
          <w:rStyle w:val="1-Char"/>
          <w:rtl/>
        </w:rPr>
        <w:t xml:space="preserve"> آن‌ها </w:t>
      </w:r>
      <w:r w:rsidRPr="0062224F">
        <w:rPr>
          <w:rStyle w:val="1-Char"/>
          <w:rtl/>
        </w:rPr>
        <w:t xml:space="preserve">را به بدبوترین اماکن در دنیا تبدیل کرده است. </w:t>
      </w:r>
    </w:p>
    <w:p w:rsidR="00855C20" w:rsidRPr="0062224F" w:rsidRDefault="00855C20" w:rsidP="00855C20">
      <w:pPr>
        <w:tabs>
          <w:tab w:val="left" w:pos="774"/>
        </w:tabs>
        <w:ind w:firstLine="284"/>
        <w:jc w:val="both"/>
        <w:rPr>
          <w:rStyle w:val="1-Char"/>
          <w:rtl/>
        </w:rPr>
      </w:pPr>
      <w:r w:rsidRPr="0062224F">
        <w:rPr>
          <w:rStyle w:val="1-Char"/>
          <w:rtl/>
        </w:rPr>
        <w:t>علاوه بر این، امروزه ثابت شده است که پا، قلب دوم است و در شستن آن، فواید</w:t>
      </w:r>
      <w:r w:rsidR="00686EC4" w:rsidRPr="0062224F">
        <w:rPr>
          <w:rStyle w:val="1-Char"/>
          <w:rtl/>
        </w:rPr>
        <w:t xml:space="preserve"> بی‌</w:t>
      </w:r>
      <w:r w:rsidRPr="0062224F">
        <w:rPr>
          <w:rStyle w:val="1-Char"/>
          <w:rtl/>
        </w:rPr>
        <w:t>شماری مترتب است!</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آیا پا که در جوراب باشد، دیگر نامش پا نیست؟! گفتیم که از قرآن</w:t>
      </w:r>
      <w:r w:rsidR="006B6B63">
        <w:rPr>
          <w:rStyle w:val="1-Char"/>
          <w:rtl/>
        </w:rPr>
        <w:t xml:space="preserve"> هردو </w:t>
      </w:r>
      <w:r w:rsidRPr="0062224F">
        <w:rPr>
          <w:rStyle w:val="1-Char"/>
          <w:rtl/>
        </w:rPr>
        <w:t>کار ما ثابت</w:t>
      </w:r>
      <w:r w:rsidR="006148A3">
        <w:rPr>
          <w:rStyle w:val="1-Char"/>
          <w:rtl/>
        </w:rPr>
        <w:t xml:space="preserve"> می‌شود</w:t>
      </w:r>
      <w:r w:rsidRPr="0062224F">
        <w:rPr>
          <w:rStyle w:val="1-Char"/>
          <w:rtl/>
        </w:rPr>
        <w:t xml:space="preserve"> و سنت پیامبر هم واضح است که کجا مسح کنیم و کجا بشوریم!</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جالب است که امروزه در مساجد‌های شیعه می‌نویسند: شستن پا واجب است به خاطر نجات از بوی بد آن. البته می‌نویسند: نه به خاطر دستور قران!</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کسانی که این مذهب ساختگی را برای شیعه‌ها ایجاد کرده‌اند، سعی نمودند آن را گندآلود کنند؛ مثلاً همین نَشُستن پا یک نمونه است و جواز نزدیکی از دُبُر نمونه دیگر.</w:t>
      </w:r>
    </w:p>
    <w:p w:rsidR="00855C20" w:rsidRPr="001E5D31" w:rsidRDefault="00855C20" w:rsidP="00855C20">
      <w:pPr>
        <w:pStyle w:val="3-"/>
        <w:rPr>
          <w:rtl/>
        </w:rPr>
      </w:pPr>
      <w:bookmarkStart w:id="1172" w:name="_Toc433464888"/>
      <w:r w:rsidRPr="001E5D31">
        <w:rPr>
          <w:rFonts w:hint="cs"/>
          <w:rtl/>
        </w:rPr>
        <w:t>ادعای 427</w:t>
      </w:r>
      <w:r>
        <w:rPr>
          <w:rFonts w:hint="cs"/>
          <w:rtl/>
        </w:rPr>
        <w:t>-</w:t>
      </w:r>
      <w:r w:rsidRPr="001E5D31">
        <w:rPr>
          <w:rtl/>
        </w:rPr>
        <w:t xml:space="preserve"> فتوای اهل سنت بر مسح نمودن عمامه بر خلاف نصّ صریح قرآن</w:t>
      </w:r>
      <w:bookmarkEnd w:id="1172"/>
    </w:p>
    <w:p w:rsidR="00855C20" w:rsidRPr="0062224F" w:rsidRDefault="00855C20" w:rsidP="00855C20">
      <w:pPr>
        <w:ind w:firstLine="284"/>
        <w:jc w:val="both"/>
        <w:rPr>
          <w:rStyle w:val="1-Char"/>
          <w:rtl/>
        </w:rPr>
      </w:pPr>
      <w:r w:rsidRPr="0062224F">
        <w:rPr>
          <w:rStyle w:val="1-Char"/>
          <w:rtl/>
        </w:rPr>
        <w:t>مکرر به این معنا اشاره نمود</w:t>
      </w:r>
      <w:r w:rsidR="00456FFB">
        <w:rPr>
          <w:rStyle w:val="1-Char"/>
          <w:rtl/>
        </w:rPr>
        <w:t xml:space="preserve">ه‌ام </w:t>
      </w:r>
      <w:r w:rsidRPr="0062224F">
        <w:rPr>
          <w:rStyle w:val="1-Char"/>
          <w:rtl/>
        </w:rPr>
        <w:t>که بنا به فرمودۀ رسول اکرم هر خبری که از آن حضرت نقل</w:t>
      </w:r>
      <w:r w:rsidR="006148A3">
        <w:rPr>
          <w:rStyle w:val="1-Char"/>
          <w:rtl/>
        </w:rPr>
        <w:t xml:space="preserve"> می‌شود</w:t>
      </w:r>
      <w:r w:rsidRPr="0062224F">
        <w:rPr>
          <w:rStyle w:val="1-Char"/>
          <w:rtl/>
        </w:rPr>
        <w:t>، اگر موافق با قرآن مجید نباشد، مردود است؛ زیرا شیادان برای اخلال در دین از قول آن حضرت بسیار جعل سند نموده‌اند. لذا علمای بزرگ خودتان هم اخباری را که به نام آن حضرت نقل شده است، رد نموده‌اند؛ چون خلاف موازین آمده است.</w:t>
      </w:r>
    </w:p>
    <w:p w:rsidR="00855C20" w:rsidRPr="0062224F" w:rsidRDefault="00855C20" w:rsidP="00855C20">
      <w:pPr>
        <w:ind w:firstLine="284"/>
        <w:jc w:val="both"/>
        <w:rPr>
          <w:rStyle w:val="1-Char"/>
          <w:rtl/>
        </w:rPr>
      </w:pPr>
      <w:r w:rsidRPr="0062224F">
        <w:rPr>
          <w:rStyle w:val="1-Char"/>
          <w:rtl/>
        </w:rPr>
        <w:t>امام احمد بن حنبل و اسحق و ثوری اوزاعی فتوا داده‌اند که مسح بر عمامه جایز است. چنان</w:t>
      </w:r>
      <w:r w:rsidR="00800FBC">
        <w:rPr>
          <w:rStyle w:val="1-Char"/>
          <w:rFonts w:hint="cs"/>
          <w:rtl/>
        </w:rPr>
        <w:t>‌</w:t>
      </w:r>
      <w:r w:rsidRPr="0062224F">
        <w:rPr>
          <w:rStyle w:val="1-Char"/>
          <w:rtl/>
        </w:rPr>
        <w:t xml:space="preserve">چه امام فخر رازی در تفسیر کبیر خود نقل نموده است. </w:t>
      </w:r>
    </w:p>
    <w:p w:rsidR="00855C20" w:rsidRPr="0062224F" w:rsidRDefault="00855C20" w:rsidP="00855C20">
      <w:pPr>
        <w:ind w:firstLine="284"/>
        <w:jc w:val="both"/>
        <w:rPr>
          <w:rStyle w:val="1-Char"/>
          <w:rtl/>
        </w:rPr>
      </w:pPr>
      <w:r w:rsidRPr="0062224F">
        <w:rPr>
          <w:rStyle w:val="1-Char"/>
          <w:rtl/>
        </w:rPr>
        <w:t>و حال آنکه هر عاقلی می‌داند که مسح بر روی عمامه غیر از مسح بر سر می‌باشد. سر عبارت است از گوشت و پوست و استخوان و موهای متصل به آن، اما عمامه پارچه‌های بافته ایست که بر روی سر گذارده</w:t>
      </w:r>
      <w:r w:rsidRPr="0062224F">
        <w:rPr>
          <w:rStyle w:val="1-Char"/>
          <w:rFonts w:hint="cs"/>
          <w:rtl/>
        </w:rPr>
        <w:t>‌</w:t>
      </w:r>
      <w:r w:rsidRPr="0062224F">
        <w:rPr>
          <w:rStyle w:val="1-Char"/>
          <w:rtl/>
        </w:rPr>
        <w:t>اند</w:t>
      </w:r>
      <w:r w:rsidR="00B8755C" w:rsidRPr="00B8755C">
        <w:rPr>
          <w:rStyle w:val="1-Char"/>
          <w:rFonts w:hint="cs"/>
          <w:vertAlign w:val="superscript"/>
          <w:rtl/>
        </w:rPr>
        <w:t>(</w:t>
      </w:r>
      <w:r w:rsidRPr="00B8755C">
        <w:rPr>
          <w:rStyle w:val="1-Char"/>
          <w:vertAlign w:val="superscript"/>
          <w:rtl/>
        </w:rPr>
        <w:footnoteReference w:id="537"/>
      </w:r>
      <w:r w:rsidR="00B8755C" w:rsidRPr="00B8755C">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Pr>
      </w:pPr>
      <w:r w:rsidRPr="0062224F">
        <w:rPr>
          <w:rStyle w:val="1-Char"/>
          <w:rtl/>
        </w:rPr>
        <w:t>سر با عمامه، سر است</w:t>
      </w:r>
      <w:r w:rsidR="00686EC4" w:rsidRPr="0062224F">
        <w:rPr>
          <w:rStyle w:val="1-Char"/>
          <w:rtl/>
        </w:rPr>
        <w:t xml:space="preserve"> بی‌</w:t>
      </w:r>
      <w:r w:rsidRPr="0062224F">
        <w:rPr>
          <w:rStyle w:val="1-Char"/>
          <w:rtl/>
        </w:rPr>
        <w:t>عمامه هم سر است. رسول الله بر عمامه مسح کشیده</w:t>
      </w:r>
      <w:r w:rsidRPr="0062224F">
        <w:rPr>
          <w:rStyle w:val="1-Char"/>
          <w:rFonts w:hint="cs"/>
          <w:rtl/>
        </w:rPr>
        <w:t>‌</w:t>
      </w:r>
      <w:r w:rsidRPr="0062224F">
        <w:rPr>
          <w:rStyle w:val="1-Char"/>
          <w:rtl/>
        </w:rPr>
        <w:t>اند.</w:t>
      </w:r>
      <w:r w:rsidR="00800FBC">
        <w:rPr>
          <w:rStyle w:val="1-Char"/>
          <w:rtl/>
        </w:rPr>
        <w:t xml:space="preserve"> اینکه </w:t>
      </w:r>
      <w:r w:rsidRPr="0062224F">
        <w:rPr>
          <w:rStyle w:val="1-Char"/>
          <w:rtl/>
        </w:rPr>
        <w:t xml:space="preserve">تعارضی با آیات ندارد. </w:t>
      </w:r>
    </w:p>
    <w:p w:rsidR="00855C20" w:rsidRPr="0062224F" w:rsidRDefault="00855C20" w:rsidP="00855C20">
      <w:pPr>
        <w:tabs>
          <w:tab w:val="left" w:pos="774"/>
        </w:tabs>
        <w:ind w:firstLine="284"/>
        <w:jc w:val="both"/>
        <w:rPr>
          <w:rStyle w:val="1-Char"/>
          <w:rtl/>
        </w:rPr>
      </w:pPr>
      <w:r w:rsidRPr="0062224F">
        <w:rPr>
          <w:rStyle w:val="1-Char"/>
          <w:rtl/>
        </w:rPr>
        <w:t>مجبورم به روش خودش پاسخ بدهم: طبق فتوای علمای شما در سجد ه باید 7 جای آدم بر زمین باشد: سر، دو دست، دو انگشت پا و دو زانو. وقتی که جوراب و شلوار پوشید</w:t>
      </w:r>
      <w:r w:rsidR="00362A31">
        <w:rPr>
          <w:rStyle w:val="1-Char"/>
          <w:rtl/>
        </w:rPr>
        <w:t>ه‌اید</w:t>
      </w:r>
      <w:r w:rsidRPr="0062224F">
        <w:rPr>
          <w:rStyle w:val="1-Char"/>
          <w:rtl/>
        </w:rPr>
        <w:t xml:space="preserve"> بین پا و زانوی شما با زمین حائلی ایجاد</w:t>
      </w:r>
      <w:r w:rsidR="006148A3">
        <w:rPr>
          <w:rStyle w:val="1-Char"/>
          <w:rtl/>
        </w:rPr>
        <w:t xml:space="preserve"> می‌شود</w:t>
      </w:r>
      <w:r w:rsidRPr="0062224F">
        <w:rPr>
          <w:rStyle w:val="1-Char"/>
          <w:rtl/>
        </w:rPr>
        <w:t xml:space="preserve"> و 4 جای شما به زمین نمی</w:t>
      </w:r>
      <w:r w:rsidRPr="0062224F">
        <w:rPr>
          <w:rStyle w:val="1-Char"/>
          <w:rFonts w:hint="cs"/>
          <w:rtl/>
        </w:rPr>
        <w:t>‌</w:t>
      </w:r>
      <w:r w:rsidRPr="0062224F">
        <w:rPr>
          <w:rStyle w:val="1-Char"/>
          <w:rtl/>
        </w:rPr>
        <w:t>رسد؛ پس</w:t>
      </w:r>
      <w:r w:rsidR="00686EC4" w:rsidRPr="0062224F">
        <w:rPr>
          <w:rStyle w:val="1-Char"/>
          <w:rtl/>
        </w:rPr>
        <w:t xml:space="preserve"> بی‌</w:t>
      </w:r>
      <w:r w:rsidRPr="0062224F">
        <w:rPr>
          <w:rStyle w:val="1-Char"/>
          <w:rtl/>
        </w:rPr>
        <w:t>شلوار و</w:t>
      </w:r>
      <w:r w:rsidR="00686EC4" w:rsidRPr="0062224F">
        <w:rPr>
          <w:rStyle w:val="1-Char"/>
          <w:rtl/>
        </w:rPr>
        <w:t xml:space="preserve"> بی‌</w:t>
      </w:r>
      <w:r w:rsidRPr="0062224F">
        <w:rPr>
          <w:rStyle w:val="1-Char"/>
          <w:rtl/>
        </w:rPr>
        <w:t>جوراب نماز بخوانید.</w:t>
      </w:r>
    </w:p>
    <w:p w:rsidR="00855C20" w:rsidRPr="0062224F" w:rsidRDefault="00855C20" w:rsidP="00855C20">
      <w:pPr>
        <w:ind w:firstLine="284"/>
        <w:jc w:val="both"/>
        <w:rPr>
          <w:rStyle w:val="1-Char"/>
          <w:rtl/>
        </w:rPr>
      </w:pPr>
      <w:r w:rsidRPr="0062224F">
        <w:rPr>
          <w:rStyle w:val="1-Char"/>
          <w:rtl/>
        </w:rPr>
        <w:t>و ببینید چه حرف خوبی درباره قران</w:t>
      </w:r>
      <w:r w:rsidR="002D3D2D" w:rsidRPr="0062224F">
        <w:rPr>
          <w:rStyle w:val="1-Char"/>
          <w:rtl/>
        </w:rPr>
        <w:t xml:space="preserve"> </w:t>
      </w:r>
      <w:r w:rsidRPr="0062224F">
        <w:rPr>
          <w:rStyle w:val="1-Char"/>
          <w:rtl/>
        </w:rPr>
        <w:t>زده است اما هنگامی که گفته‌های گنجی شافعی و سلیمان بلخی و ابن ابی الحدید را می‌نویسد این قانون را به فراموش</w:t>
      </w:r>
      <w:r w:rsidR="00100CD0">
        <w:rPr>
          <w:rStyle w:val="1-Char"/>
          <w:rtl/>
        </w:rPr>
        <w:t xml:space="preserve"> می‌کند</w:t>
      </w:r>
      <w:r w:rsidRPr="0062224F">
        <w:rPr>
          <w:rStyle w:val="1-Char"/>
          <w:rtl/>
        </w:rPr>
        <w:t>!</w:t>
      </w:r>
    </w:p>
    <w:p w:rsidR="00855C20" w:rsidRDefault="00855C20" w:rsidP="00855C20">
      <w:pPr>
        <w:tabs>
          <w:tab w:val="left" w:pos="774"/>
        </w:tabs>
        <w:ind w:firstLine="284"/>
        <w:jc w:val="both"/>
        <w:rPr>
          <w:rStyle w:val="1-Char"/>
          <w:rtl/>
        </w:rPr>
      </w:pPr>
      <w:r w:rsidRPr="0062224F">
        <w:rPr>
          <w:rStyle w:val="1-Char"/>
          <w:rtl/>
        </w:rPr>
        <w:t>تو که این قدر دقیق است چرا این آیه را نمی</w:t>
      </w:r>
      <w:r w:rsidRPr="0062224F">
        <w:rPr>
          <w:rStyle w:val="1-Char"/>
          <w:rFonts w:hint="cs"/>
          <w:rtl/>
        </w:rPr>
        <w:t>‌</w:t>
      </w:r>
      <w:r w:rsidRPr="0062224F">
        <w:rPr>
          <w:rStyle w:val="1-Char"/>
          <w:rtl/>
        </w:rPr>
        <w:t>بینی:</w:t>
      </w:r>
    </w:p>
    <w:p w:rsidR="00A210BB" w:rsidRPr="00596FEF" w:rsidRDefault="00A210BB" w:rsidP="00A210BB">
      <w:pPr>
        <w:tabs>
          <w:tab w:val="left" w:pos="774"/>
        </w:tabs>
        <w:ind w:firstLine="284"/>
        <w:jc w:val="both"/>
        <w:rPr>
          <w:rStyle w:val="7-Char"/>
          <w:rtl/>
        </w:rPr>
      </w:pPr>
      <w:r>
        <w:rPr>
          <w:rStyle w:val="1-Char"/>
          <w:rFonts w:cs="Traditional Arabic"/>
          <w:color w:val="000000"/>
          <w:shd w:val="clear" w:color="auto" w:fill="FFFFFF"/>
          <w:rtl/>
        </w:rPr>
        <w:t>﴿</w:t>
      </w:r>
      <w:r w:rsidRPr="00321A84">
        <w:rPr>
          <w:rStyle w:val="8-Char"/>
          <w:rtl/>
        </w:rPr>
        <w:t xml:space="preserve">وَمَنۡ أَضَلُّ مِمَّن يَدۡعُواْ مِن دُونِ </w:t>
      </w:r>
      <w:r w:rsidRPr="00321A84">
        <w:rPr>
          <w:rStyle w:val="8-Char"/>
          <w:rFonts w:hint="cs"/>
          <w:rtl/>
        </w:rPr>
        <w:t>ٱ</w:t>
      </w:r>
      <w:r w:rsidRPr="00321A84">
        <w:rPr>
          <w:rStyle w:val="8-Char"/>
          <w:rFonts w:hint="eastAsia"/>
          <w:rtl/>
        </w:rPr>
        <w:t>للَّهِ</w:t>
      </w:r>
      <w:r w:rsidRPr="00321A84">
        <w:rPr>
          <w:rStyle w:val="8-Char"/>
          <w:rtl/>
        </w:rPr>
        <w:t xml:space="preserve"> مَن لَّا يَسۡتَجِيبُ لَهُ</w:t>
      </w:r>
      <w:r w:rsidRPr="00321A84">
        <w:rPr>
          <w:rStyle w:val="8-Char"/>
          <w:rFonts w:hint="cs"/>
          <w:rtl/>
        </w:rPr>
        <w:t>ۥٓ</w:t>
      </w:r>
      <w:r w:rsidRPr="00321A84">
        <w:rPr>
          <w:rStyle w:val="8-Char"/>
          <w:rtl/>
        </w:rPr>
        <w:t xml:space="preserve"> إِلَىٰ يَوۡمِ </w:t>
      </w:r>
      <w:r w:rsidRPr="00321A84">
        <w:rPr>
          <w:rStyle w:val="8-Char"/>
          <w:rFonts w:hint="cs"/>
          <w:rtl/>
        </w:rPr>
        <w:t>ٱ</w:t>
      </w:r>
      <w:r w:rsidRPr="00321A84">
        <w:rPr>
          <w:rStyle w:val="8-Char"/>
          <w:rFonts w:hint="eastAsia"/>
          <w:rtl/>
        </w:rPr>
        <w:t>لۡقِيَٰمَةِ</w:t>
      </w:r>
      <w:r w:rsidRPr="00321A84">
        <w:rPr>
          <w:rStyle w:val="8-Char"/>
          <w:rtl/>
        </w:rPr>
        <w:t xml:space="preserve"> وَهُمۡ عَن دُعَآئِهِمۡ غَٰفِلُونَ٥</w:t>
      </w:r>
      <w:r>
        <w:rPr>
          <w:rStyle w:val="1-Char"/>
          <w:rFonts w:cs="Traditional Arabic"/>
          <w:color w:val="000000"/>
          <w:shd w:val="clear" w:color="auto" w:fill="FFFFFF"/>
          <w:rtl/>
        </w:rPr>
        <w:t>﴾</w:t>
      </w:r>
      <w:r w:rsidRPr="00321A84">
        <w:rPr>
          <w:rStyle w:val="8-Char"/>
          <w:rtl/>
        </w:rPr>
        <w:t xml:space="preserve"> </w:t>
      </w:r>
      <w:r w:rsidRPr="00596FEF">
        <w:rPr>
          <w:rStyle w:val="7-Char"/>
          <w:rtl/>
        </w:rPr>
        <w:t>[الأحقاف: 5]</w:t>
      </w:r>
    </w:p>
    <w:p w:rsidR="00855C20" w:rsidRPr="0062224F" w:rsidRDefault="00855C20" w:rsidP="00855C20">
      <w:pPr>
        <w:tabs>
          <w:tab w:val="left" w:pos="774"/>
        </w:tabs>
        <w:ind w:firstLine="284"/>
        <w:jc w:val="both"/>
        <w:rPr>
          <w:rStyle w:val="1-Char"/>
          <w:rtl/>
        </w:rPr>
      </w:pPr>
      <w:r w:rsidRPr="0059586B">
        <w:rPr>
          <w:rStyle w:val="5-Char"/>
          <w:rFonts w:eastAsia="SimSun" w:hint="cs"/>
          <w:rtl/>
        </w:rPr>
        <w:t>«</w:t>
      </w:r>
      <w:r w:rsidRPr="0062224F">
        <w:rPr>
          <w:rStyle w:val="1-Char"/>
          <w:rtl/>
        </w:rPr>
        <w:t>و چه کسی گمراه</w:t>
      </w:r>
      <w:r w:rsidR="00283531">
        <w:rPr>
          <w:rStyle w:val="1-Char"/>
          <w:rtl/>
        </w:rPr>
        <w:t xml:space="preserve">‌تر </w:t>
      </w:r>
      <w:r w:rsidRPr="0062224F">
        <w:rPr>
          <w:rStyle w:val="1-Char"/>
          <w:rtl/>
        </w:rPr>
        <w:t>است از آن کسی که غیر از الله کسی را می‌خواند که اجابت</w:t>
      </w:r>
      <w:r w:rsidR="002D3D2D" w:rsidRPr="0062224F">
        <w:rPr>
          <w:rStyle w:val="1-Char"/>
          <w:rtl/>
        </w:rPr>
        <w:t xml:space="preserve"> نمی‌</w:t>
      </w:r>
      <w:r w:rsidRPr="0062224F">
        <w:rPr>
          <w:rStyle w:val="1-Char"/>
          <w:rtl/>
        </w:rPr>
        <w:t>کند او را تا روز قیامت و از دعای او غافل است</w:t>
      </w:r>
      <w:r w:rsidRPr="0059586B">
        <w:rPr>
          <w:rStyle w:val="5-Char"/>
          <w:rtl/>
        </w:rPr>
        <w:t>.</w:t>
      </w:r>
      <w:r w:rsidRPr="0059586B">
        <w:rPr>
          <w:rStyle w:val="5-Char"/>
          <w:rFonts w:hint="cs"/>
          <w:rtl/>
        </w:rPr>
        <w:t>»</w:t>
      </w:r>
    </w:p>
    <w:p w:rsidR="00855C20" w:rsidRPr="0062224F" w:rsidRDefault="00855C20" w:rsidP="00855C20">
      <w:pPr>
        <w:tabs>
          <w:tab w:val="left" w:pos="774"/>
        </w:tabs>
        <w:ind w:firstLine="284"/>
        <w:jc w:val="both"/>
        <w:rPr>
          <w:rStyle w:val="1-Char"/>
          <w:rtl/>
        </w:rPr>
      </w:pPr>
      <w:r w:rsidRPr="0062224F">
        <w:rPr>
          <w:rStyle w:val="1-Char"/>
          <w:rtl/>
        </w:rPr>
        <w:t>در ادامه</w:t>
      </w:r>
      <w:r w:rsidR="006B6811">
        <w:rPr>
          <w:rStyle w:val="1-Char"/>
          <w:rtl/>
        </w:rPr>
        <w:t xml:space="preserve"> می‌فرماید</w:t>
      </w:r>
      <w:r w:rsidRPr="0062224F">
        <w:rPr>
          <w:rStyle w:val="1-Char"/>
          <w:rtl/>
        </w:rPr>
        <w:t>: و روزی که آدمیان بر انگیخته شوند، او دشمن دعا کننده</w:t>
      </w:r>
      <w:r w:rsidR="006148A3">
        <w:rPr>
          <w:rStyle w:val="1-Char"/>
          <w:rtl/>
        </w:rPr>
        <w:t xml:space="preserve"> می‌شود</w:t>
      </w:r>
      <w:r w:rsidRPr="0062224F">
        <w:rPr>
          <w:rStyle w:val="1-Char"/>
          <w:rtl/>
        </w:rPr>
        <w:t xml:space="preserve"> و</w:t>
      </w:r>
      <w:r w:rsidR="00B32BA2">
        <w:rPr>
          <w:rStyle w:val="1-Char"/>
          <w:rtl/>
        </w:rPr>
        <w:t xml:space="preserve"> </w:t>
      </w:r>
      <w:r w:rsidR="00783174">
        <w:rPr>
          <w:rStyle w:val="1-Char"/>
          <w:rtl/>
        </w:rPr>
        <w:t>می‌گوید</w:t>
      </w:r>
      <w:r w:rsidRPr="0062224F">
        <w:rPr>
          <w:rStyle w:val="1-Char"/>
          <w:rtl/>
        </w:rPr>
        <w:t>: من از تو بیزارم! و منکرم به آنچه که گفته</w:t>
      </w:r>
      <w:r w:rsidRPr="0062224F">
        <w:rPr>
          <w:rStyle w:val="1-Char"/>
          <w:rFonts w:hint="cs"/>
          <w:rtl/>
        </w:rPr>
        <w:t>‌</w:t>
      </w:r>
      <w:r w:rsidRPr="0062224F">
        <w:rPr>
          <w:rStyle w:val="1-Char"/>
          <w:rtl/>
        </w:rPr>
        <w:t>ای!</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چرا وقتی که حدیث می</w:t>
      </w:r>
      <w:r w:rsidRPr="0062224F">
        <w:rPr>
          <w:rStyle w:val="1-Char"/>
          <w:rFonts w:hint="cs"/>
          <w:rtl/>
        </w:rPr>
        <w:t>‌</w:t>
      </w:r>
      <w:r w:rsidRPr="0062224F">
        <w:rPr>
          <w:rStyle w:val="1-Char"/>
          <w:rtl/>
        </w:rPr>
        <w:t>آوری و از علی حاجت می</w:t>
      </w:r>
      <w:r w:rsidRPr="0062224F">
        <w:rPr>
          <w:rStyle w:val="1-Char"/>
          <w:rFonts w:hint="cs"/>
          <w:rtl/>
        </w:rPr>
        <w:t>‌</w:t>
      </w:r>
      <w:r w:rsidRPr="0062224F">
        <w:rPr>
          <w:rStyle w:val="1-Char"/>
          <w:rtl/>
        </w:rPr>
        <w:t>خواهی، آن را در تعارض با این آیه نمی</w:t>
      </w:r>
      <w:r w:rsidRPr="0062224F">
        <w:rPr>
          <w:rStyle w:val="1-Char"/>
          <w:rFonts w:hint="cs"/>
          <w:rtl/>
        </w:rPr>
        <w:t>‌</w:t>
      </w:r>
      <w:r w:rsidRPr="0062224F">
        <w:rPr>
          <w:rStyle w:val="1-Char"/>
          <w:rtl/>
        </w:rPr>
        <w:t>بینی؟!</w:t>
      </w:r>
    </w:p>
    <w:p w:rsidR="00855C20" w:rsidRPr="001E5D31" w:rsidRDefault="00855C20" w:rsidP="00855C20">
      <w:pPr>
        <w:pStyle w:val="3-"/>
        <w:rPr>
          <w:rtl/>
        </w:rPr>
      </w:pPr>
      <w:bookmarkStart w:id="1173" w:name="_Toc433464889"/>
      <w:r w:rsidRPr="001E5D31">
        <w:rPr>
          <w:rFonts w:hint="cs"/>
          <w:rtl/>
        </w:rPr>
        <w:t>ادعای</w:t>
      </w:r>
      <w:r w:rsidR="00F97986">
        <w:rPr>
          <w:rFonts w:hint="cs"/>
          <w:rtl/>
        </w:rPr>
        <w:t xml:space="preserve"> </w:t>
      </w:r>
      <w:r w:rsidRPr="001E5D31">
        <w:rPr>
          <w:rFonts w:hint="cs"/>
          <w:rtl/>
        </w:rPr>
        <w:t>428</w:t>
      </w:r>
      <w:r>
        <w:rPr>
          <w:rFonts w:hint="cs"/>
          <w:rtl/>
        </w:rPr>
        <w:t>-</w:t>
      </w:r>
      <w:r w:rsidRPr="001E5D31">
        <w:rPr>
          <w:rtl/>
        </w:rPr>
        <w:t xml:space="preserve"> فقه شیعه بهتر است از فقه سنی</w:t>
      </w:r>
      <w:bookmarkEnd w:id="1173"/>
    </w:p>
    <w:p w:rsidR="00855C20" w:rsidRPr="0062224F" w:rsidRDefault="00855C20" w:rsidP="00855C20">
      <w:pPr>
        <w:tabs>
          <w:tab w:val="left" w:pos="774"/>
        </w:tabs>
        <w:ind w:firstLine="284"/>
        <w:jc w:val="both"/>
        <w:rPr>
          <w:rStyle w:val="1-Char"/>
          <w:rtl/>
        </w:rPr>
      </w:pPr>
      <w:r w:rsidRPr="0062224F">
        <w:rPr>
          <w:rStyle w:val="1-Char"/>
          <w:rtl/>
        </w:rPr>
        <w:t>ابو حنیفه و حنفی‌ها را مشرک</w:t>
      </w:r>
      <w:r w:rsidR="002D3D2D" w:rsidRPr="0062224F">
        <w:rPr>
          <w:rStyle w:val="1-Char"/>
          <w:rtl/>
        </w:rPr>
        <w:t xml:space="preserve"> نمی‌</w:t>
      </w:r>
      <w:r w:rsidRPr="0062224F">
        <w:rPr>
          <w:rStyle w:val="1-Char"/>
          <w:rtl/>
        </w:rPr>
        <w:t>خوانید که خلاف تمام موازین، فتوا به طهارت و وضو با آب نبیذ</w:t>
      </w:r>
      <w:r w:rsidR="001E1019">
        <w:rPr>
          <w:rStyle w:val="1-Char"/>
          <w:rtl/>
        </w:rPr>
        <w:t xml:space="preserve"> می‌دهند</w:t>
      </w:r>
      <w:r w:rsidRPr="0062224F">
        <w:rPr>
          <w:rStyle w:val="1-Char"/>
          <w:rtl/>
        </w:rPr>
        <w:t>. همچنین فتاوی سایر فقهاء را که مخالف با هم و خلاف نصوص قرآن مجید است، مردود</w:t>
      </w:r>
      <w:r w:rsidR="00FA03B3">
        <w:rPr>
          <w:rStyle w:val="1-Char"/>
          <w:rtl/>
        </w:rPr>
        <w:t xml:space="preserve"> نمی‌دا</w:t>
      </w:r>
      <w:r w:rsidRPr="0062224F">
        <w:rPr>
          <w:rStyle w:val="1-Char"/>
          <w:rtl/>
        </w:rPr>
        <w:t>نید!</w:t>
      </w:r>
      <w:r w:rsidRPr="0062224F">
        <w:rPr>
          <w:rStyle w:val="1-Char"/>
          <w:rFonts w:hint="cs"/>
          <w:rtl/>
        </w:rPr>
        <w:t>.</w:t>
      </w:r>
    </w:p>
    <w:p w:rsidR="00855C20" w:rsidRPr="0062224F" w:rsidRDefault="00855C20" w:rsidP="00855C20">
      <w:pPr>
        <w:ind w:firstLine="284"/>
        <w:jc w:val="both"/>
        <w:rPr>
          <w:rStyle w:val="1-Char"/>
        </w:rPr>
      </w:pPr>
      <w:r w:rsidRPr="0062224F">
        <w:rPr>
          <w:rStyle w:val="1-Char"/>
          <w:rtl/>
        </w:rPr>
        <w:t>در حالی که اگر با دیدۀ انصاف و تعمق بنگرید، فتاوی فقهای امامیه به نص صریح قرآن مجید نزدیکتر است تا فتاوی فقهای شما.</w:t>
      </w:r>
    </w:p>
    <w:p w:rsidR="00855C20" w:rsidRPr="0062224F" w:rsidRDefault="00855C20" w:rsidP="00855C20">
      <w:pPr>
        <w:ind w:firstLine="284"/>
        <w:jc w:val="both"/>
        <w:rPr>
          <w:rStyle w:val="1-Char"/>
          <w:rtl/>
        </w:rPr>
      </w:pPr>
      <w:r w:rsidRPr="0062224F">
        <w:rPr>
          <w:rStyle w:val="1-Char"/>
          <w:rtl/>
        </w:rPr>
        <w:t>مثلاً فقهای شما، فرش</w:t>
      </w:r>
      <w:r w:rsidR="00B8755C">
        <w:rPr>
          <w:rStyle w:val="1-Char"/>
          <w:rFonts w:hint="cs"/>
          <w:rtl/>
        </w:rPr>
        <w:t>‌</w:t>
      </w:r>
      <w:r w:rsidRPr="0062224F">
        <w:rPr>
          <w:rStyle w:val="1-Char"/>
          <w:rtl/>
        </w:rPr>
        <w:t>های بافته شده از پشم و پنبه و ابریشم و چرم و مشمع وغیره را که روی زمین افتاده است، جزء زمین</w:t>
      </w:r>
      <w:r w:rsidR="007B56C5">
        <w:rPr>
          <w:rStyle w:val="1-Char"/>
          <w:rtl/>
        </w:rPr>
        <w:t xml:space="preserve"> می‌دانند</w:t>
      </w:r>
      <w:r w:rsidRPr="0062224F">
        <w:rPr>
          <w:rStyle w:val="1-Char"/>
          <w:rtl/>
        </w:rPr>
        <w:t xml:space="preserve"> و بر</w:t>
      </w:r>
      <w:r w:rsidR="00F0383B">
        <w:rPr>
          <w:rStyle w:val="1-Char"/>
          <w:rtl/>
        </w:rPr>
        <w:t xml:space="preserve"> آن‌ها </w:t>
      </w:r>
      <w:r w:rsidRPr="0062224F">
        <w:rPr>
          <w:rStyle w:val="1-Char"/>
          <w:rtl/>
        </w:rPr>
        <w:t>سجده می‌نمایند و به آن فتوا</w:t>
      </w:r>
      <w:r w:rsidR="001E1019">
        <w:rPr>
          <w:rStyle w:val="1-Char"/>
          <w:rtl/>
        </w:rPr>
        <w:t xml:space="preserve"> می‌دهند</w:t>
      </w:r>
      <w:r w:rsidRPr="0062224F">
        <w:rPr>
          <w:rStyle w:val="1-Char"/>
          <w:rtl/>
        </w:rPr>
        <w:t>.</w:t>
      </w:r>
    </w:p>
    <w:p w:rsidR="00855C20" w:rsidRPr="0062224F" w:rsidRDefault="00855C20" w:rsidP="00855C20">
      <w:pPr>
        <w:ind w:firstLine="284"/>
        <w:jc w:val="both"/>
        <w:rPr>
          <w:rStyle w:val="1-Char"/>
          <w:rtl/>
        </w:rPr>
      </w:pPr>
      <w:r w:rsidRPr="0062224F">
        <w:rPr>
          <w:rStyle w:val="1-Char"/>
          <w:rtl/>
        </w:rPr>
        <w:t>حال آنکه اگر از جمیع علماء و عقلاء و ارباب ملل و نحل سؤال کنید که آیا فرشهای بافته شده از پشم و نخ و ابریشم و غیره جزء زمین است و زمین بر</w:t>
      </w:r>
      <w:r w:rsidR="00F0383B">
        <w:rPr>
          <w:rStyle w:val="1-Char"/>
          <w:rtl/>
        </w:rPr>
        <w:t xml:space="preserve"> آن‌ها </w:t>
      </w:r>
      <w:r w:rsidRPr="0062224F">
        <w:rPr>
          <w:rStyle w:val="1-Char"/>
          <w:rtl/>
        </w:rPr>
        <w:t>اطلاق</w:t>
      </w:r>
      <w:r w:rsidR="006148A3">
        <w:rPr>
          <w:rStyle w:val="1-Char"/>
          <w:rtl/>
        </w:rPr>
        <w:t xml:space="preserve"> می‌شود</w:t>
      </w:r>
      <w:r w:rsidRPr="0062224F">
        <w:rPr>
          <w:rStyle w:val="1-Char"/>
          <w:rtl/>
        </w:rPr>
        <w:t>؟ جواب منفی</w:t>
      </w:r>
      <w:r w:rsidR="001E1019">
        <w:rPr>
          <w:rStyle w:val="1-Char"/>
          <w:rtl/>
        </w:rPr>
        <w:t xml:space="preserve"> می‌دهند</w:t>
      </w:r>
      <w:r w:rsidRPr="0062224F">
        <w:rPr>
          <w:rStyle w:val="1-Char"/>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 xml:space="preserve">شما جامعه شیعیان امامیه را که تبعاً </w:t>
      </w:r>
      <w:r w:rsidR="00855C20" w:rsidRPr="0059586B">
        <w:rPr>
          <w:rStyle w:val="5-Char"/>
          <w:rtl/>
        </w:rPr>
        <w:t>للأئمة العترة الطاهره</w:t>
      </w:r>
      <w:r w:rsidR="006B6811">
        <w:rPr>
          <w:rStyle w:val="1-Char"/>
          <w:rtl/>
        </w:rPr>
        <w:t xml:space="preserve"> می‌گویند</w:t>
      </w:r>
      <w:r w:rsidR="00855C20" w:rsidRPr="0062224F">
        <w:rPr>
          <w:rStyle w:val="1-Char"/>
          <w:rtl/>
        </w:rPr>
        <w:t xml:space="preserve">: </w:t>
      </w:r>
      <w:r w:rsidR="00855C20" w:rsidRPr="0059586B">
        <w:rPr>
          <w:rStyle w:val="5-Char"/>
          <w:rtl/>
        </w:rPr>
        <w:t xml:space="preserve">«لا </w:t>
      </w:r>
      <w:r w:rsidR="00855C20" w:rsidRPr="0059586B">
        <w:rPr>
          <w:rStyle w:val="5-Char"/>
          <w:rFonts w:hint="cs"/>
          <w:rtl/>
        </w:rPr>
        <w:t>ي</w:t>
      </w:r>
      <w:r w:rsidR="00855C20" w:rsidRPr="0059586B">
        <w:rPr>
          <w:rStyle w:val="5-Char"/>
          <w:rtl/>
        </w:rPr>
        <w:t xml:space="preserve">جوز السجود الاعلی الارض اوما انبتته الارض مما لا </w:t>
      </w:r>
      <w:r w:rsidR="00855C20" w:rsidRPr="0059586B">
        <w:rPr>
          <w:rStyle w:val="5-Char"/>
          <w:rFonts w:hint="cs"/>
          <w:rtl/>
        </w:rPr>
        <w:t>ي</w:t>
      </w:r>
      <w:r w:rsidR="00A210BB">
        <w:rPr>
          <w:rStyle w:val="5-Char"/>
          <w:rtl/>
        </w:rPr>
        <w:t>ؤکل و</w:t>
      </w:r>
      <w:r w:rsidR="00855C20" w:rsidRPr="0059586B">
        <w:rPr>
          <w:rStyle w:val="5-Char"/>
          <w:rtl/>
        </w:rPr>
        <w:t xml:space="preserve">لا </w:t>
      </w:r>
      <w:r w:rsidR="00855C20" w:rsidRPr="0059586B">
        <w:rPr>
          <w:rStyle w:val="5-Char"/>
          <w:rFonts w:hint="cs"/>
          <w:rtl/>
        </w:rPr>
        <w:t>ي</w:t>
      </w:r>
      <w:r w:rsidR="00855C20" w:rsidRPr="0059586B">
        <w:rPr>
          <w:rStyle w:val="5-Char"/>
          <w:rtl/>
        </w:rPr>
        <w:t>لبس»،</w:t>
      </w:r>
      <w:r w:rsidR="00855C20" w:rsidRPr="0062224F">
        <w:rPr>
          <w:rStyle w:val="1-Char"/>
          <w:rtl/>
        </w:rPr>
        <w:t xml:space="preserve"> مشرک می</w:t>
      </w:r>
      <w:r w:rsidR="00855C20" w:rsidRPr="0062224F">
        <w:rPr>
          <w:rStyle w:val="1-Char"/>
          <w:rFonts w:hint="cs"/>
          <w:rtl/>
        </w:rPr>
        <w:t>‌</w:t>
      </w:r>
      <w:r w:rsidR="00855C20" w:rsidRPr="0062224F">
        <w:rPr>
          <w:rStyle w:val="1-Char"/>
          <w:rtl/>
        </w:rPr>
        <w:t>خوانید! اما سجده به نجاست خشکیده را شرک</w:t>
      </w:r>
      <w:r w:rsidR="00FA03B3">
        <w:rPr>
          <w:rStyle w:val="1-Char"/>
          <w:rtl/>
        </w:rPr>
        <w:t xml:space="preserve"> نمی‌دا</w:t>
      </w:r>
      <w:r w:rsidR="00855C20" w:rsidRPr="0062224F">
        <w:rPr>
          <w:rStyle w:val="1-Char"/>
          <w:rtl/>
        </w:rPr>
        <w:t>نید؟!</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بدیهی است سجده بر زمین (که دستور و امر الهی است) با سجده بر فرش از هم جدا می</w:t>
      </w:r>
      <w:r w:rsidRPr="0062224F">
        <w:rPr>
          <w:rStyle w:val="1-Char"/>
          <w:rFonts w:hint="cs"/>
          <w:rtl/>
        </w:rPr>
        <w:t>‌</w:t>
      </w:r>
      <w:r w:rsidRPr="0062224F">
        <w:rPr>
          <w:rStyle w:val="1-Char"/>
          <w:rtl/>
        </w:rPr>
        <w:t>باشد.</w:t>
      </w:r>
    </w:p>
    <w:p w:rsidR="00855C20" w:rsidRPr="0062224F" w:rsidRDefault="00855C20" w:rsidP="00B65BA6">
      <w:pPr>
        <w:ind w:firstLine="284"/>
        <w:jc w:val="both"/>
        <w:rPr>
          <w:rStyle w:val="1-Char"/>
        </w:rPr>
      </w:pPr>
      <w:r w:rsidRPr="0062224F">
        <w:rPr>
          <w:rStyle w:val="1-Char"/>
          <w:rtl/>
        </w:rPr>
        <w:t>اما در عملِ سجده که مانند سایر اختلافات فروعی بین ما و شما خلاف رای و فتوی می‌باشد، این همه هیاهو و جار و جنجال راه می‌اندازید که شیعیان مشرک و بت پرست هستند؛ اما فتوی به سجده کردن بغذر یاسبه</w:t>
      </w:r>
      <w:r w:rsidRPr="0062224F">
        <w:rPr>
          <w:rStyle w:val="1-Char"/>
          <w:rFonts w:hint="cs"/>
          <w:rtl/>
        </w:rPr>
        <w:t>(بزبان امروزی کثافت خشک شده)</w:t>
      </w:r>
      <w:r w:rsidRPr="0062224F">
        <w:rPr>
          <w:rStyle w:val="1-Char"/>
          <w:rtl/>
        </w:rPr>
        <w:t xml:space="preserve"> را ندیده گرفت</w:t>
      </w:r>
      <w:r w:rsidR="00362A31">
        <w:rPr>
          <w:rStyle w:val="1-Char"/>
          <w:rtl/>
        </w:rPr>
        <w:t>ه‌اید</w:t>
      </w:r>
      <w:r w:rsidRPr="0062224F">
        <w:rPr>
          <w:rStyle w:val="1-Char"/>
          <w:rtl/>
        </w:rPr>
        <w:t xml:space="preserve"> و اعتنا</w:t>
      </w:r>
      <w:r w:rsidR="00C94C10">
        <w:rPr>
          <w:rStyle w:val="1-Char"/>
          <w:rtl/>
        </w:rPr>
        <w:t xml:space="preserve"> نمی‌کنی</w:t>
      </w:r>
      <w:r w:rsidRPr="0062224F">
        <w:rPr>
          <w:rStyle w:val="1-Char"/>
          <w:rtl/>
        </w:rPr>
        <w:t>د؟...</w:t>
      </w:r>
      <w:r w:rsidR="00B65BA6" w:rsidRPr="00B65BA6">
        <w:rPr>
          <w:rStyle w:val="1-Char"/>
          <w:rFonts w:hint="cs"/>
          <w:vertAlign w:val="superscript"/>
          <w:rtl/>
        </w:rPr>
        <w:t>(</w:t>
      </w:r>
      <w:r w:rsidRPr="00B65BA6">
        <w:rPr>
          <w:rStyle w:val="1-Char"/>
          <w:vertAlign w:val="superscript"/>
          <w:rtl/>
        </w:rPr>
        <w:footnoteReference w:id="538"/>
      </w:r>
      <w:r w:rsidR="00B65BA6" w:rsidRPr="00B65BA6">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ابو حنیفه</w:t>
      </w:r>
      <w:r w:rsidRPr="001E5D31">
        <w:rPr>
          <w:rFonts w:cs="CTraditional Arabic" w:hint="cs"/>
          <w:rtl/>
          <w:lang w:bidi="fa-IR"/>
        </w:rPr>
        <w:t xml:space="preserve">/ </w:t>
      </w:r>
      <w:r w:rsidRPr="0062224F">
        <w:rPr>
          <w:rStyle w:val="1-Char"/>
          <w:rtl/>
        </w:rPr>
        <w:t>هم اگر ما را امر به سجده بر قبر حسین بدهد، مشرک</w:t>
      </w:r>
      <w:r w:rsidR="006148A3">
        <w:rPr>
          <w:rStyle w:val="1-Char"/>
          <w:rtl/>
        </w:rPr>
        <w:t xml:space="preserve"> می‌شود</w:t>
      </w:r>
      <w:r w:rsidRPr="0062224F">
        <w:rPr>
          <w:rStyle w:val="1-Char"/>
          <w:rtl/>
        </w:rPr>
        <w:t xml:space="preserve"> و اگر فتوی به سجده بر خاک قبر حسین به نیت تعظیم خاک بدهد، مشرک</w:t>
      </w:r>
      <w:r w:rsidR="006148A3">
        <w:rPr>
          <w:rStyle w:val="1-Char"/>
          <w:rtl/>
        </w:rPr>
        <w:t xml:space="preserve"> می‌شود</w:t>
      </w:r>
      <w:r w:rsidRPr="0062224F">
        <w:rPr>
          <w:rStyle w:val="1-Char"/>
          <w:rtl/>
        </w:rPr>
        <w:t>!</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اما در یک مسأله خلافی و فرعی، اگر فتوای دهد از دو حال خارج نیست: فتوایش صحیح است که دو اجر می‌گیرد یا غلط است که یک اجر می‌گیرد. اگر صحیح باشد ما پیروی</w:t>
      </w:r>
      <w:r w:rsidR="001B0D67">
        <w:rPr>
          <w:rStyle w:val="1-Char"/>
          <w:rtl/>
        </w:rPr>
        <w:t xml:space="preserve"> می‌کنیم</w:t>
      </w:r>
      <w:r w:rsidRPr="0062224F">
        <w:rPr>
          <w:rStyle w:val="1-Char"/>
          <w:rtl/>
        </w:rPr>
        <w:t xml:space="preserve"> و اگر نباشد، پیروی</w:t>
      </w:r>
      <w:r w:rsidR="00C94C10">
        <w:rPr>
          <w:rStyle w:val="1-Char"/>
          <w:rtl/>
        </w:rPr>
        <w:t xml:space="preserve"> نمی‌کنی</w:t>
      </w:r>
      <w:r w:rsidRPr="0062224F">
        <w:rPr>
          <w:rStyle w:val="1-Char"/>
          <w:rtl/>
        </w:rPr>
        <w:t>م. به همین سادگی!</w:t>
      </w:r>
      <w:r w:rsidR="002D3D2D" w:rsidRPr="0062224F">
        <w:rPr>
          <w:rStyle w:val="1-Char"/>
          <w:rtl/>
        </w:rPr>
        <w:t xml:space="preserve"> </w:t>
      </w:r>
      <w:r w:rsidRPr="0062224F">
        <w:rPr>
          <w:rStyle w:val="1-Char"/>
          <w:rtl/>
        </w:rPr>
        <w:t>امام نزد ما آن مقام را ندارد که پیش شما دارد.</w:t>
      </w:r>
    </w:p>
    <w:p w:rsidR="00855C20" w:rsidRPr="0062224F" w:rsidRDefault="00855C20" w:rsidP="00855C20">
      <w:pPr>
        <w:tabs>
          <w:tab w:val="left" w:pos="774"/>
        </w:tabs>
        <w:ind w:firstLine="284"/>
        <w:jc w:val="both"/>
        <w:rPr>
          <w:rStyle w:val="1-Char"/>
          <w:rtl/>
        </w:rPr>
      </w:pPr>
      <w:r w:rsidRPr="0062224F">
        <w:rPr>
          <w:rStyle w:val="1-Char"/>
          <w:rtl/>
        </w:rPr>
        <w:t>مقام امام ابو حنیفه</w:t>
      </w:r>
      <w:r w:rsidRPr="001E5D31">
        <w:rPr>
          <w:rFonts w:cs="CTraditional Arabic" w:hint="cs"/>
          <w:rtl/>
          <w:lang w:bidi="fa-IR"/>
        </w:rPr>
        <w:t>/</w:t>
      </w:r>
      <w:r w:rsidRPr="0062224F">
        <w:rPr>
          <w:rStyle w:val="1-Char"/>
          <w:rtl/>
        </w:rPr>
        <w:t xml:space="preserve"> پیش ما همین است. او را با امام خودت که</w:t>
      </w:r>
      <w:r w:rsidR="00EC20D9">
        <w:rPr>
          <w:rStyle w:val="1-Char"/>
          <w:rtl/>
        </w:rPr>
        <w:t xml:space="preserve"> می‌گویی</w:t>
      </w:r>
      <w:r w:rsidRPr="0062224F">
        <w:rPr>
          <w:rStyle w:val="1-Char"/>
          <w:rtl/>
        </w:rPr>
        <w:t>: عالم غیب و شهاده و معصوم و غیب دان است، مقایسه نکن!</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باید بیشتر توجه کنی تا فرق فتوا بین یک مسأله فرعی و شرک را بدانی! مغلطه نکن! تو به خاکی که قرار است</w:t>
      </w:r>
      <w:r w:rsidR="00686EC4" w:rsidRPr="0062224F">
        <w:rPr>
          <w:rStyle w:val="1-Char"/>
          <w:rtl/>
        </w:rPr>
        <w:t xml:space="preserve"> بی‌</w:t>
      </w:r>
      <w:r w:rsidRPr="0062224F">
        <w:rPr>
          <w:rStyle w:val="1-Char"/>
          <w:rtl/>
        </w:rPr>
        <w:t>ارزش باشد و زیر پا باشد، بها داد</w:t>
      </w:r>
      <w:r w:rsidR="008C2681">
        <w:rPr>
          <w:rStyle w:val="1-Char"/>
          <w:rtl/>
        </w:rPr>
        <w:t xml:space="preserve">ه‌ای </w:t>
      </w:r>
      <w:r w:rsidRPr="0062224F">
        <w:rPr>
          <w:rStyle w:val="1-Char"/>
          <w:rtl/>
        </w:rPr>
        <w:t>و به بهانۀ خاک قبر حسین مقدس کرده</w:t>
      </w:r>
      <w:r w:rsidRPr="0062224F">
        <w:rPr>
          <w:rStyle w:val="1-Char"/>
          <w:rFonts w:hint="cs"/>
          <w:rtl/>
        </w:rPr>
        <w:t>‌</w:t>
      </w:r>
      <w:r w:rsidRPr="0062224F">
        <w:rPr>
          <w:rStyle w:val="1-Char"/>
          <w:rtl/>
        </w:rPr>
        <w:t>ای! درست مثل صلیب نصاری! خاک مُهر تو، قیمتی است و سجده بر آن نشانه ذلت نیست؛ نشانۀ محبت به حسین است! شما مفهوم سجده را خراب کردید! اگر بر مهر قبر حسین نشستید، آن وقت می</w:t>
      </w:r>
      <w:r w:rsidRPr="0062224F">
        <w:rPr>
          <w:rStyle w:val="1-Char"/>
          <w:rFonts w:hint="cs"/>
          <w:rtl/>
        </w:rPr>
        <w:t>‌</w:t>
      </w:r>
      <w:r w:rsidRPr="0062224F">
        <w:rPr>
          <w:rStyle w:val="1-Char"/>
          <w:rtl/>
        </w:rPr>
        <w:t>فهمیم که سوء نیت ندارید. اما شما این خاک را برای شفا می‌خورید! سجده بر آن مثل سجده بر بت است! در حالی که سجده بر زمین، ذلیل شدن در برابر الله است. فرش زیر پا به هر حال در زیر پاست و حقیر... خلاف مهر که شما آن را می</w:t>
      </w:r>
      <w:r w:rsidRPr="0062224F">
        <w:rPr>
          <w:rStyle w:val="1-Char"/>
          <w:rFonts w:hint="cs"/>
          <w:rtl/>
        </w:rPr>
        <w:t>‌</w:t>
      </w:r>
      <w:r w:rsidRPr="0062224F">
        <w:rPr>
          <w:rStyle w:val="1-Char"/>
          <w:rtl/>
        </w:rPr>
        <w:t>بوسید و ما هرگز مشمع و فرش را نمی</w:t>
      </w:r>
      <w:r w:rsidRPr="001E5D31">
        <w:rPr>
          <w:rFonts w:cs="CTraditional Arabic" w:hint="eastAsia"/>
          <w:rtl/>
          <w:lang w:bidi="fa-IR"/>
        </w:rPr>
        <w:t>‌</w:t>
      </w:r>
      <w:r w:rsidRPr="0062224F">
        <w:rPr>
          <w:rStyle w:val="1-Char"/>
          <w:rtl/>
        </w:rPr>
        <w:t>بوسیم.</w:t>
      </w:r>
      <w:r w:rsidRPr="0062224F">
        <w:rPr>
          <w:rStyle w:val="1-Char"/>
          <w:rFonts w:hint="cs"/>
          <w:rtl/>
        </w:rPr>
        <w:t xml:space="preserve"> بلکه بروی آن مینشینیم.</w:t>
      </w:r>
    </w:p>
    <w:p w:rsidR="00855C20" w:rsidRPr="00B65BA6" w:rsidRDefault="00855C20" w:rsidP="00B65BA6">
      <w:pPr>
        <w:pStyle w:val="3-"/>
        <w:rPr>
          <w:rtl/>
        </w:rPr>
      </w:pPr>
      <w:bookmarkStart w:id="1174" w:name="_Toc433464890"/>
      <w:r w:rsidRPr="00B65BA6">
        <w:rPr>
          <w:rStyle w:val="Heading1Char"/>
          <w:rFonts w:ascii="IRZar" w:hAnsi="IRZar" w:cs="IRZar" w:hint="cs"/>
          <w:b w:val="0"/>
          <w:bCs/>
          <w:kern w:val="0"/>
          <w:sz w:val="24"/>
          <w:szCs w:val="24"/>
          <w:rtl/>
        </w:rPr>
        <w:t xml:space="preserve">ادعای 429- </w:t>
      </w:r>
      <w:r w:rsidRPr="00B65BA6">
        <w:rPr>
          <w:rStyle w:val="Heading1Char"/>
          <w:rFonts w:ascii="IRZar" w:hAnsi="IRZar" w:cs="IRZar"/>
          <w:b w:val="0"/>
          <w:bCs/>
          <w:kern w:val="0"/>
          <w:sz w:val="24"/>
          <w:szCs w:val="24"/>
          <w:rtl/>
        </w:rPr>
        <w:t>سجده بر خاک کربلا، فضیلت دارد. این را رسول خدا گفته</w:t>
      </w:r>
      <w:r w:rsidRPr="00B65BA6">
        <w:rPr>
          <w:rtl/>
        </w:rPr>
        <w:t xml:space="preserve"> است</w:t>
      </w:r>
      <w:bookmarkEnd w:id="1174"/>
      <w:r w:rsidRPr="00B65BA6">
        <w:rPr>
          <w:rtl/>
        </w:rPr>
        <w:t xml:space="preserve"> </w:t>
      </w:r>
    </w:p>
    <w:p w:rsidR="00855C20" w:rsidRPr="0062224F" w:rsidRDefault="00855C20" w:rsidP="00855C20">
      <w:pPr>
        <w:tabs>
          <w:tab w:val="left" w:pos="774"/>
        </w:tabs>
        <w:ind w:firstLine="284"/>
        <w:jc w:val="both"/>
        <w:rPr>
          <w:rStyle w:val="1-Char"/>
        </w:rPr>
      </w:pPr>
      <w:r w:rsidRPr="0062224F">
        <w:rPr>
          <w:rStyle w:val="1-Char"/>
          <w:rtl/>
        </w:rPr>
        <w:t>علت با خود داشتن قطعاتی از خاک آنست که امر سجده بر زمین پاک وجوبی است و در اکثر اوقات، نماز در منازل و خانه‌ها اداء</w:t>
      </w:r>
      <w:r w:rsidR="006148A3">
        <w:rPr>
          <w:rStyle w:val="1-Char"/>
          <w:rtl/>
        </w:rPr>
        <w:t xml:space="preserve"> می‌شود</w:t>
      </w:r>
      <w:r w:rsidRPr="0062224F">
        <w:rPr>
          <w:rStyle w:val="1-Char"/>
          <w:rtl/>
        </w:rPr>
        <w:t xml:space="preserve"> و تمام حجرات مفروش از قالی‌ها و نمدها و غیره است که از پشم و ابریشم و نخ</w:t>
      </w:r>
      <w:r w:rsidR="002D3D2D" w:rsidRPr="0062224F">
        <w:rPr>
          <w:rStyle w:val="1-Char"/>
          <w:rtl/>
        </w:rPr>
        <w:t xml:space="preserve"> </w:t>
      </w:r>
      <w:r w:rsidRPr="0062224F">
        <w:rPr>
          <w:rStyle w:val="1-Char"/>
          <w:rtl/>
        </w:rPr>
        <w:t>هستند و وجود</w:t>
      </w:r>
      <w:r w:rsidR="00F0383B">
        <w:rPr>
          <w:rStyle w:val="1-Char"/>
          <w:rtl/>
        </w:rPr>
        <w:t xml:space="preserve"> آن‌ها </w:t>
      </w:r>
      <w:r w:rsidRPr="0062224F">
        <w:rPr>
          <w:rStyle w:val="1-Char"/>
          <w:rtl/>
        </w:rPr>
        <w:t>مانع از سجده بر زمین</w:t>
      </w:r>
      <w:r w:rsidR="006148A3">
        <w:rPr>
          <w:rStyle w:val="1-Char"/>
          <w:rtl/>
        </w:rPr>
        <w:t xml:space="preserve"> می‌شود</w:t>
      </w:r>
      <w:r w:rsidRPr="0062224F">
        <w:rPr>
          <w:rStyle w:val="1-Char"/>
          <w:rtl/>
        </w:rPr>
        <w:t xml:space="preserve"> و ممکن نیست که در وقت نماز فرشها را کنار بزنند و اگر هم کنار بزنند، غالب زمین</w:t>
      </w:r>
      <w:r w:rsidR="001D0FBC">
        <w:rPr>
          <w:rStyle w:val="1-Char"/>
          <w:rFonts w:hint="cs"/>
          <w:rtl/>
        </w:rPr>
        <w:t>‌</w:t>
      </w:r>
      <w:r w:rsidRPr="0062224F">
        <w:rPr>
          <w:rStyle w:val="1-Char"/>
          <w:rtl/>
        </w:rPr>
        <w:t>ها از گچ و سنگ و کاشی و چوب و موزائیک وغیره می‌باشد و سجده بر</w:t>
      </w:r>
      <w:r w:rsidR="00F0383B">
        <w:rPr>
          <w:rStyle w:val="1-Char"/>
          <w:rtl/>
        </w:rPr>
        <w:t xml:space="preserve"> آن‌ها </w:t>
      </w:r>
      <w:r w:rsidRPr="0062224F">
        <w:rPr>
          <w:rStyle w:val="1-Char"/>
          <w:rtl/>
        </w:rPr>
        <w:t>جائز نیست. لذا قطعاتی از خاکی پاک با خود داریم که در موقع نماز، سجده بر خاک نموده باشیم و دیگر آنکه ما مجبوریم طبق دستور فقها بر زمین پاک سجده نماییم پ</w:t>
      </w:r>
      <w:r w:rsidR="003D187A">
        <w:rPr>
          <w:rStyle w:val="1-Char"/>
          <w:rtl/>
        </w:rPr>
        <w:t>س قطعاتی از خاک پاک با خود برمی</w:t>
      </w:r>
      <w:r w:rsidR="003D187A">
        <w:rPr>
          <w:rStyle w:val="1-Char"/>
          <w:rFonts w:hint="cs"/>
          <w:rtl/>
        </w:rPr>
        <w:t>‌</w:t>
      </w:r>
      <w:r w:rsidRPr="0062224F">
        <w:rPr>
          <w:rStyle w:val="1-Char"/>
          <w:rtl/>
        </w:rPr>
        <w:t>داریم تا هر کجا با مانعی بر خورد نمودیم، قطعه</w:t>
      </w:r>
      <w:r w:rsidRPr="0062224F">
        <w:rPr>
          <w:rStyle w:val="1-Char"/>
          <w:rFonts w:hint="cs"/>
          <w:rtl/>
        </w:rPr>
        <w:t>‌</w:t>
      </w:r>
      <w:r w:rsidRPr="0062224F">
        <w:rPr>
          <w:rStyle w:val="1-Char"/>
          <w:rtl/>
        </w:rPr>
        <w:t>ای از خاک پاک داشته باشیم که بر او سجده نماییم.</w:t>
      </w:r>
    </w:p>
    <w:p w:rsidR="00855C20" w:rsidRPr="0062224F" w:rsidRDefault="00855C20" w:rsidP="00855C20">
      <w:pPr>
        <w:ind w:firstLine="284"/>
        <w:jc w:val="both"/>
        <w:rPr>
          <w:rStyle w:val="1-Char"/>
          <w:rtl/>
        </w:rPr>
      </w:pPr>
      <w:r w:rsidRPr="0062224F">
        <w:rPr>
          <w:rStyle w:val="1-Char"/>
          <w:rtl/>
        </w:rPr>
        <w:t>صحیح است سجده بر خاک پاک کربلا می</w:t>
      </w:r>
      <w:r w:rsidRPr="0062224F">
        <w:rPr>
          <w:rStyle w:val="1-Char"/>
          <w:rFonts w:hint="cs"/>
          <w:rtl/>
        </w:rPr>
        <w:t>‌</w:t>
      </w:r>
      <w:r w:rsidRPr="0062224F">
        <w:rPr>
          <w:rStyle w:val="1-Char"/>
          <w:rtl/>
        </w:rPr>
        <w:t>نماییم اما نه به طریق وجوب. بنابر اخباری که از اهل بیت طهارت که آگاه بر خواص اشیاء بودند، رسیده است که سجده بر تربت پاک حسینی بهتر و موجب فضیلت و ثواب فراوان است نه به طور وجوب.</w:t>
      </w:r>
    </w:p>
    <w:p w:rsidR="00855C20" w:rsidRPr="0062224F" w:rsidRDefault="00855C20" w:rsidP="00855C20">
      <w:pPr>
        <w:ind w:firstLine="284"/>
        <w:jc w:val="both"/>
        <w:rPr>
          <w:rStyle w:val="1-Char"/>
          <w:rtl/>
        </w:rPr>
      </w:pPr>
      <w:r w:rsidRPr="0062224F">
        <w:rPr>
          <w:rStyle w:val="1-Char"/>
          <w:rtl/>
        </w:rPr>
        <w:t>ما ابداً حسین پرست، علی پرست و محمد پرست نیستیم و کسی را که بر این عقیده باشد، کافر</w:t>
      </w:r>
      <w:r w:rsidR="00FA03B3">
        <w:rPr>
          <w:rStyle w:val="1-Char"/>
          <w:rtl/>
        </w:rPr>
        <w:t xml:space="preserve"> می‌دانیم</w:t>
      </w:r>
      <w:r w:rsidRPr="0062224F">
        <w:rPr>
          <w:rStyle w:val="1-Char"/>
          <w:rtl/>
        </w:rPr>
        <w:t>. ما خدا پرست می‌باشیم و سجده</w:t>
      </w:r>
      <w:r w:rsidR="002D3D2D" w:rsidRPr="0062224F">
        <w:rPr>
          <w:rStyle w:val="1-Char"/>
          <w:rtl/>
        </w:rPr>
        <w:t xml:space="preserve"> نمی‌</w:t>
      </w:r>
      <w:r w:rsidRPr="0062224F">
        <w:rPr>
          <w:rStyle w:val="1-Char"/>
          <w:rtl/>
        </w:rPr>
        <w:t>نماییم مگر بر خاک پاک بر طبق دستور قرآن مجید. سجده هم برای حسین نیست بلکه بر خاک پاک کربلا است که به فرموده ائمه از عترت طاهره، باعث زیادتی ثواب و موجب فضیلت می‌گردد که آن هم به طریق وجوب می</w:t>
      </w:r>
      <w:r w:rsidRPr="0062224F">
        <w:rPr>
          <w:rStyle w:val="1-Char"/>
          <w:rFonts w:hint="cs"/>
          <w:rtl/>
        </w:rPr>
        <w:t>‌</w:t>
      </w:r>
      <w:r w:rsidRPr="0062224F">
        <w:rPr>
          <w:rStyle w:val="1-Char"/>
          <w:rtl/>
        </w:rPr>
        <w:t>باشد...</w:t>
      </w:r>
      <w:r w:rsidR="00982A80" w:rsidRPr="00982A80">
        <w:rPr>
          <w:rStyle w:val="1-Char"/>
          <w:rFonts w:hint="cs"/>
          <w:vertAlign w:val="superscript"/>
          <w:rtl/>
        </w:rPr>
        <w:t>(</w:t>
      </w:r>
      <w:r w:rsidRPr="00982A80">
        <w:rPr>
          <w:rStyle w:val="1-Char"/>
          <w:vertAlign w:val="superscript"/>
          <w:rtl/>
        </w:rPr>
        <w:footnoteReference w:id="539"/>
      </w:r>
      <w:r w:rsidR="00982A80" w:rsidRPr="00982A80">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این، دلیل درستی نیست که مثلاً خوردن شراب را واجب ندانیم و بخوریم. باز کارمان حرام است. احترام به لات و عزی را فرض ندانیم، اما برای تفریح (مستحب که بماند) و وقت گذارانی به آن بت‌ها احترام کنیم.</w:t>
      </w:r>
      <w:r w:rsidR="002D3D2D" w:rsidRPr="0062224F">
        <w:rPr>
          <w:rStyle w:val="1-Char"/>
          <w:rtl/>
        </w:rPr>
        <w:t xml:space="preserve"> </w:t>
      </w:r>
      <w:r w:rsidRPr="0062224F">
        <w:rPr>
          <w:rStyle w:val="1-Char"/>
          <w:rtl/>
        </w:rPr>
        <w:t>این طوری مشرک می</w:t>
      </w:r>
      <w:r w:rsidRPr="0062224F">
        <w:rPr>
          <w:rStyle w:val="1-Char"/>
          <w:rFonts w:hint="cs"/>
          <w:rtl/>
        </w:rPr>
        <w:t>‌</w:t>
      </w:r>
      <w:r w:rsidRPr="0062224F">
        <w:rPr>
          <w:rStyle w:val="1-Char"/>
          <w:rtl/>
        </w:rPr>
        <w:t>شویم.</w:t>
      </w:r>
    </w:p>
    <w:p w:rsidR="00855C20" w:rsidRPr="0062224F" w:rsidRDefault="00855C20" w:rsidP="00855C20">
      <w:pPr>
        <w:tabs>
          <w:tab w:val="left" w:pos="774"/>
        </w:tabs>
        <w:ind w:firstLine="284"/>
        <w:jc w:val="both"/>
        <w:rPr>
          <w:rStyle w:val="1-Char"/>
          <w:rtl/>
        </w:rPr>
      </w:pPr>
      <w:r w:rsidRPr="0062224F">
        <w:rPr>
          <w:rStyle w:val="1-Char"/>
          <w:rtl/>
        </w:rPr>
        <w:t>این سفسطه عجیبی است که</w:t>
      </w:r>
      <w:r w:rsidR="00B32BA2">
        <w:rPr>
          <w:rStyle w:val="1-Char"/>
          <w:rtl/>
        </w:rPr>
        <w:t xml:space="preserve"> </w:t>
      </w:r>
      <w:r w:rsidR="00783174">
        <w:rPr>
          <w:rStyle w:val="1-Char"/>
          <w:rtl/>
        </w:rPr>
        <w:t>می‌گوید</w:t>
      </w:r>
      <w:r w:rsidRPr="0062224F">
        <w:rPr>
          <w:rStyle w:val="1-Char"/>
          <w:rtl/>
        </w:rPr>
        <w:t>: ما سجده بر خاک قبر حسین را واجب</w:t>
      </w:r>
      <w:r w:rsidR="00FA03B3">
        <w:rPr>
          <w:rStyle w:val="1-Char"/>
          <w:rtl/>
        </w:rPr>
        <w:t xml:space="preserve"> نمی‌دا</w:t>
      </w:r>
      <w:r w:rsidRPr="0062224F">
        <w:rPr>
          <w:rStyle w:val="1-Char"/>
          <w:rtl/>
        </w:rPr>
        <w:t>نیم. می‌دانی یا</w:t>
      </w:r>
      <w:r w:rsidR="00FA03B3">
        <w:rPr>
          <w:rStyle w:val="1-Char"/>
          <w:rtl/>
        </w:rPr>
        <w:t xml:space="preserve"> نمی‌دا</w:t>
      </w:r>
      <w:r w:rsidRPr="0062224F">
        <w:rPr>
          <w:rStyle w:val="1-Char"/>
          <w:rtl/>
        </w:rPr>
        <w:t>نی؛ عمل تو ملاک قضاوت است! و بس</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الله امر کرده است که رو به قبله نماز بخوانیم. تو اضافه می‌کنی که هم قبله هم قبر حسین! این شرک است!</w:t>
      </w:r>
      <w:r w:rsidR="002D3D2D" w:rsidRPr="0062224F">
        <w:rPr>
          <w:rStyle w:val="1-Char"/>
          <w:rtl/>
        </w:rPr>
        <w:t xml:space="preserve"> </w:t>
      </w:r>
      <w:r w:rsidRPr="0062224F">
        <w:rPr>
          <w:rStyle w:val="1-Char"/>
          <w:rtl/>
        </w:rPr>
        <w:t>همین عمل را برای خاک قبر حسین انجام می‌دهید؛ هم برای الله سجده می‌کنید و هم به خاک قبر حسین احترام می‌گذارید. این شرک است!</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این گفته شرک صریح است و به این می‌ماند که بگوییم: اگر در نماز بین خود و قبله، قبر حسین را مایل کنیم ثواب بیشتری دارد!</w:t>
      </w:r>
      <w:r w:rsidR="00800FBC">
        <w:rPr>
          <w:rStyle w:val="1-Char"/>
          <w:rtl/>
        </w:rPr>
        <w:t xml:space="preserve"> اینکه </w:t>
      </w:r>
      <w:r w:rsidRPr="0062224F">
        <w:rPr>
          <w:rStyle w:val="1-Char"/>
          <w:rtl/>
        </w:rPr>
        <w:t>شد دو اله!</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چه اعتراف کنی چه نکنی، هم برای الله سجده می‌کنی هم برای قبر حسین!</w:t>
      </w:r>
      <w:r w:rsidRPr="0062224F">
        <w:rPr>
          <w:rStyle w:val="1-Char"/>
          <w:rFonts w:hint="cs"/>
          <w:rtl/>
        </w:rPr>
        <w:t>.</w:t>
      </w:r>
    </w:p>
    <w:p w:rsidR="00855C20" w:rsidRPr="001E5D31" w:rsidRDefault="00855C20" w:rsidP="00855C20">
      <w:pPr>
        <w:pStyle w:val="3-"/>
      </w:pPr>
      <w:bookmarkStart w:id="1175" w:name="_Toc433464891"/>
      <w:r>
        <w:rPr>
          <w:rFonts w:hint="cs"/>
          <w:rtl/>
        </w:rPr>
        <w:t>ادعای</w:t>
      </w:r>
      <w:r w:rsidR="00F97986">
        <w:rPr>
          <w:rFonts w:hint="cs"/>
          <w:rtl/>
        </w:rPr>
        <w:t xml:space="preserve"> </w:t>
      </w:r>
      <w:r>
        <w:rPr>
          <w:rFonts w:hint="cs"/>
          <w:rtl/>
        </w:rPr>
        <w:t>430</w:t>
      </w:r>
      <w:r w:rsidRPr="001E5D31">
        <w:rPr>
          <w:rFonts w:hint="cs"/>
          <w:rtl/>
        </w:rPr>
        <w:t>-</w:t>
      </w:r>
      <w:r>
        <w:rPr>
          <w:rFonts w:hint="cs"/>
          <w:rtl/>
        </w:rPr>
        <w:t xml:space="preserve"> </w:t>
      </w:r>
      <w:r w:rsidRPr="001E5D31">
        <w:rPr>
          <w:rtl/>
        </w:rPr>
        <w:t>خاک کربلا معجزه</w:t>
      </w:r>
      <w:r>
        <w:rPr>
          <w:rtl/>
        </w:rPr>
        <w:t xml:space="preserve"> می‌</w:t>
      </w:r>
      <w:r w:rsidRPr="001E5D31">
        <w:rPr>
          <w:rtl/>
        </w:rPr>
        <w:t>کند</w:t>
      </w:r>
      <w:bookmarkEnd w:id="1175"/>
    </w:p>
    <w:p w:rsidR="00855C20" w:rsidRPr="0062224F" w:rsidRDefault="00855C20" w:rsidP="00855C20">
      <w:pPr>
        <w:ind w:firstLine="284"/>
        <w:jc w:val="both"/>
        <w:rPr>
          <w:rStyle w:val="1-Char"/>
          <w:rtl/>
        </w:rPr>
      </w:pPr>
      <w:r w:rsidRPr="0062224F">
        <w:rPr>
          <w:rStyle w:val="1-Char"/>
          <w:rtl/>
        </w:rPr>
        <w:t>اول، در اختلاف اشیاء حتّی</w:t>
      </w:r>
      <w:r w:rsidR="00A6630A">
        <w:rPr>
          <w:rStyle w:val="1-Char"/>
          <w:rtl/>
        </w:rPr>
        <w:t xml:space="preserve"> خاک‌ها</w:t>
      </w:r>
      <w:r w:rsidRPr="0062224F">
        <w:rPr>
          <w:rStyle w:val="1-Char"/>
          <w:rtl/>
        </w:rPr>
        <w:t xml:space="preserve"> و</w:t>
      </w:r>
      <w:r w:rsidR="00800FBC">
        <w:rPr>
          <w:rStyle w:val="1-Char"/>
          <w:rtl/>
        </w:rPr>
        <w:t xml:space="preserve"> اینکه </w:t>
      </w:r>
      <w:r w:rsidRPr="0062224F">
        <w:rPr>
          <w:rStyle w:val="1-Char"/>
          <w:rtl/>
        </w:rPr>
        <w:t>برای هر خاکی آثار و خصایصی است، محل شک و شبهه نمی</w:t>
      </w:r>
      <w:r w:rsidRPr="0062224F">
        <w:rPr>
          <w:rStyle w:val="1-Char"/>
          <w:rFonts w:hint="cs"/>
          <w:rtl/>
        </w:rPr>
        <w:t>‌</w:t>
      </w:r>
      <w:r w:rsidRPr="0062224F">
        <w:rPr>
          <w:rStyle w:val="1-Char"/>
          <w:rtl/>
        </w:rPr>
        <w:t>باشد؛ منتها متخصصان فن به آن خصایص پی می‌برند نه عموم مردم.</w:t>
      </w:r>
    </w:p>
    <w:p w:rsidR="00855C20" w:rsidRPr="0062224F" w:rsidRDefault="00855C20" w:rsidP="00855C20">
      <w:pPr>
        <w:ind w:firstLine="284"/>
        <w:jc w:val="both"/>
        <w:rPr>
          <w:rStyle w:val="1-Char"/>
          <w:rtl/>
        </w:rPr>
      </w:pPr>
      <w:r w:rsidRPr="0062224F">
        <w:rPr>
          <w:rStyle w:val="1-Char"/>
          <w:rtl/>
        </w:rPr>
        <w:t>دوم، خاک کربلا تنها از زمان أئمه طاهرین</w:t>
      </w:r>
      <w:r w:rsidRPr="001E5D31">
        <w:rPr>
          <w:rFonts w:cs="CTraditional Arabic" w:hint="cs"/>
          <w:rtl/>
          <w:lang w:bidi="fa-IR"/>
        </w:rPr>
        <w:t xml:space="preserve">† </w:t>
      </w:r>
      <w:r w:rsidRPr="0062224F">
        <w:rPr>
          <w:rStyle w:val="1-Char"/>
          <w:rtl/>
        </w:rPr>
        <w:t>به بعد مورد توجه نبود؛ بلکه در زمان خود رسول الله هم مورد توجه بود.</w:t>
      </w:r>
      <w:r w:rsidR="00800FBC">
        <w:rPr>
          <w:rStyle w:val="1-Char"/>
          <w:rtl/>
        </w:rPr>
        <w:t xml:space="preserve"> </w:t>
      </w:r>
      <w:r w:rsidR="00BF1AF7">
        <w:rPr>
          <w:rStyle w:val="1-Char"/>
          <w:rtl/>
        </w:rPr>
        <w:t xml:space="preserve">چنان‌که </w:t>
      </w:r>
      <w:r w:rsidRPr="0062224F">
        <w:rPr>
          <w:rStyle w:val="1-Char"/>
          <w:rtl/>
        </w:rPr>
        <w:t>در کتب معتبر اکابر علمای خودتان ثبت است.</w:t>
      </w:r>
    </w:p>
    <w:p w:rsidR="00855C20" w:rsidRPr="0062224F" w:rsidRDefault="00855C20" w:rsidP="00855C20">
      <w:pPr>
        <w:ind w:firstLine="284"/>
        <w:jc w:val="both"/>
        <w:rPr>
          <w:rStyle w:val="1-Char"/>
          <w:rtl/>
        </w:rPr>
      </w:pPr>
      <w:r w:rsidRPr="0062224F">
        <w:rPr>
          <w:rStyle w:val="1-Char"/>
          <w:rtl/>
        </w:rPr>
        <w:t xml:space="preserve">مانند </w:t>
      </w:r>
      <w:r w:rsidRPr="0059586B">
        <w:rPr>
          <w:rStyle w:val="5-Char"/>
          <w:rtl/>
        </w:rPr>
        <w:t>«خصائص الکبری»</w:t>
      </w:r>
      <w:r w:rsidR="00117476" w:rsidRPr="00117476">
        <w:rPr>
          <w:rStyle w:val="1-Char"/>
          <w:rFonts w:hint="cs"/>
          <w:vertAlign w:val="superscript"/>
          <w:rtl/>
        </w:rPr>
        <w:t>(</w:t>
      </w:r>
      <w:r w:rsidRPr="00117476">
        <w:rPr>
          <w:rStyle w:val="1-Char"/>
          <w:vertAlign w:val="superscript"/>
          <w:rtl/>
        </w:rPr>
        <w:footnoteReference w:id="540"/>
      </w:r>
      <w:r w:rsidR="00117476" w:rsidRPr="00117476">
        <w:rPr>
          <w:rStyle w:val="1-Char"/>
          <w:rFonts w:hint="cs"/>
          <w:vertAlign w:val="superscript"/>
          <w:rtl/>
        </w:rPr>
        <w:t>)</w:t>
      </w:r>
      <w:r w:rsidRPr="0062224F">
        <w:rPr>
          <w:rStyle w:val="1-Char"/>
          <w:rtl/>
        </w:rPr>
        <w:t xml:space="preserve"> که اخبار بسیاری از موثقان رُوات و اکابر علمای خودتان مانند ابونعیم اصفهانی و بیهقی و حاکم و دیگران از ام المؤمنین، ام سلمه، ام المؤمنین عایشه، ام القضل، ابن عباس، انس بن مالک و دیگران راجع به خاک کربلا نقل نموده است.</w:t>
      </w:r>
    </w:p>
    <w:p w:rsidR="00855C20" w:rsidRPr="0062224F" w:rsidRDefault="00855C20" w:rsidP="00855C20">
      <w:pPr>
        <w:ind w:firstLine="284"/>
        <w:jc w:val="both"/>
        <w:rPr>
          <w:rStyle w:val="1-Char"/>
          <w:rtl/>
        </w:rPr>
      </w:pPr>
      <w:r w:rsidRPr="0062224F">
        <w:rPr>
          <w:rStyle w:val="1-Char"/>
          <w:rtl/>
        </w:rPr>
        <w:t>از جمله راوی</w:t>
      </w:r>
      <w:r w:rsidR="00B32BA2">
        <w:rPr>
          <w:rStyle w:val="1-Char"/>
          <w:rtl/>
        </w:rPr>
        <w:t xml:space="preserve"> </w:t>
      </w:r>
      <w:r w:rsidR="00783174">
        <w:rPr>
          <w:rStyle w:val="1-Char"/>
          <w:rtl/>
        </w:rPr>
        <w:t>می‌گوید</w:t>
      </w:r>
      <w:r w:rsidRPr="0062224F">
        <w:rPr>
          <w:rStyle w:val="1-Char"/>
          <w:rtl/>
        </w:rPr>
        <w:t>: دیدم حسین در دامن جدش رسول الله نشسته است و خاک سرخ رنگی در دست آن حضرت بود که می‌بوسید و می‌گریست. پرسیدم این خاک چیست؟ فرمود: جبرئیل مرا خبر داده است که حسینم را در زمین عراق می</w:t>
      </w:r>
      <w:r w:rsidRPr="0062224F">
        <w:rPr>
          <w:rStyle w:val="1-Char"/>
          <w:rFonts w:hint="cs"/>
          <w:rtl/>
        </w:rPr>
        <w:t>‌</w:t>
      </w:r>
      <w:r w:rsidRPr="0062224F">
        <w:rPr>
          <w:rStyle w:val="1-Char"/>
          <w:rtl/>
        </w:rPr>
        <w:t>کشند و این خاک را از آن زمین برایم آورده است و من بر مصائب وارده بر حسینم گریه</w:t>
      </w:r>
      <w:r w:rsidR="00C30663">
        <w:rPr>
          <w:rStyle w:val="1-Char"/>
          <w:rtl/>
        </w:rPr>
        <w:t xml:space="preserve"> می‌کنم</w:t>
      </w:r>
      <w:r w:rsidRPr="0062224F">
        <w:rPr>
          <w:rStyle w:val="1-Char"/>
          <w:rtl/>
        </w:rPr>
        <w:t>. آنگاه آن تربت را به ام سلمه داد و فرمود: وقتی دیدی این خاک مبدل به خون شد، بدان که حسینم کشته شد. ام سلمه آن خاک را در شیش</w:t>
      </w:r>
      <w:r w:rsidR="008C2681">
        <w:rPr>
          <w:rStyle w:val="1-Char"/>
          <w:rtl/>
        </w:rPr>
        <w:t xml:space="preserve">ه‌ای </w:t>
      </w:r>
      <w:r w:rsidRPr="0062224F">
        <w:rPr>
          <w:rStyle w:val="1-Char"/>
          <w:rtl/>
        </w:rPr>
        <w:t>نگاهداری می‌نمود تا روز عاشورای سال 61 قمری و دید آن خاک خون آلود گردید. دانست که حسین بن علی</w:t>
      </w:r>
      <w:r w:rsidR="00A10A21" w:rsidRPr="00A10A21">
        <w:rPr>
          <w:rStyle w:val="1-Char"/>
          <w:rFonts w:cs="CTraditional Arabic" w:hint="cs"/>
          <w:rtl/>
        </w:rPr>
        <w:t>÷</w:t>
      </w:r>
      <w:r w:rsidRPr="0062224F">
        <w:rPr>
          <w:rStyle w:val="1-Char"/>
          <w:rFonts w:hint="cs"/>
          <w:rtl/>
        </w:rPr>
        <w:t xml:space="preserve"> </w:t>
      </w:r>
      <w:r w:rsidRPr="0062224F">
        <w:rPr>
          <w:rStyle w:val="1-Char"/>
          <w:rtl/>
        </w:rPr>
        <w:t>کشته گردید...</w:t>
      </w:r>
      <w:r w:rsidR="00117476" w:rsidRPr="00117476">
        <w:rPr>
          <w:rStyle w:val="1-Char"/>
          <w:rFonts w:hint="cs"/>
          <w:vertAlign w:val="superscript"/>
          <w:rtl/>
        </w:rPr>
        <w:t>(</w:t>
      </w:r>
      <w:r w:rsidRPr="00117476">
        <w:rPr>
          <w:rStyle w:val="1-Char"/>
          <w:vertAlign w:val="superscript"/>
          <w:rtl/>
        </w:rPr>
        <w:footnoteReference w:id="541"/>
      </w:r>
      <w:r w:rsidR="00117476" w:rsidRPr="00117476">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هدف آن</w:t>
      </w:r>
      <w:r w:rsidR="00AF2F4A">
        <w:rPr>
          <w:rStyle w:val="1-Char"/>
          <w:rFonts w:hint="cs"/>
          <w:rtl/>
        </w:rPr>
        <w:t>‌</w:t>
      </w:r>
      <w:r w:rsidRPr="0062224F">
        <w:rPr>
          <w:rStyle w:val="1-Char"/>
          <w:rtl/>
        </w:rPr>
        <w:t>ها، این است که عبادت مهم سجده را خراب کنند؛ زیرا سجده همان عبادتی است که شیطان را به گریه در می</w:t>
      </w:r>
      <w:r w:rsidRPr="0062224F">
        <w:rPr>
          <w:rStyle w:val="1-Char"/>
          <w:rFonts w:hint="cs"/>
          <w:rtl/>
        </w:rPr>
        <w:t>‌</w:t>
      </w:r>
      <w:r w:rsidRPr="0062224F">
        <w:rPr>
          <w:rStyle w:val="1-Char"/>
          <w:rtl/>
        </w:rPr>
        <w:t>آورد.</w:t>
      </w:r>
    </w:p>
    <w:p w:rsidR="00855C20" w:rsidRPr="0062224F" w:rsidRDefault="00855C20" w:rsidP="00855C20">
      <w:pPr>
        <w:tabs>
          <w:tab w:val="left" w:pos="774"/>
        </w:tabs>
        <w:ind w:firstLine="284"/>
        <w:jc w:val="both"/>
        <w:rPr>
          <w:rStyle w:val="1-Char"/>
          <w:rtl/>
        </w:rPr>
      </w:pPr>
      <w:r w:rsidRPr="0062224F">
        <w:rPr>
          <w:rStyle w:val="1-Char"/>
          <w:rtl/>
        </w:rPr>
        <w:t>از این مرد که یک بار گفت: حرف نباید خلاف قرآن باشد. می</w:t>
      </w:r>
      <w:r w:rsidRPr="0062224F">
        <w:rPr>
          <w:rStyle w:val="1-Char"/>
          <w:rFonts w:hint="cs"/>
          <w:rtl/>
        </w:rPr>
        <w:t>‌</w:t>
      </w:r>
      <w:r w:rsidRPr="0062224F">
        <w:rPr>
          <w:rStyle w:val="1-Char"/>
          <w:rtl/>
        </w:rPr>
        <w:t>پرسم: وقتی که در قرآن نام خود حسین نیست! نام علی نیست! از امامت 12 امام حرفی درمیان نیست! آیه</w:t>
      </w:r>
      <w:r w:rsidRPr="0062224F">
        <w:rPr>
          <w:rStyle w:val="1-Char"/>
          <w:rFonts w:hint="eastAsia"/>
          <w:rtl/>
        </w:rPr>
        <w:t>‌</w:t>
      </w:r>
      <w:r w:rsidRPr="0062224F">
        <w:rPr>
          <w:rStyle w:val="1-Char"/>
          <w:rtl/>
        </w:rPr>
        <w:t>ای نیست! تو</w:t>
      </w:r>
      <w:r w:rsidR="00EC20D9">
        <w:rPr>
          <w:rStyle w:val="1-Char"/>
          <w:rtl/>
        </w:rPr>
        <w:t xml:space="preserve"> می‌گویی</w:t>
      </w:r>
      <w:r w:rsidRPr="0062224F">
        <w:rPr>
          <w:rStyle w:val="1-Char"/>
          <w:rtl/>
        </w:rPr>
        <w:t>: جبریل در روایات</w:t>
      </w:r>
      <w:r w:rsidR="002D3D2D" w:rsidRPr="0062224F">
        <w:rPr>
          <w:rStyle w:val="1-Char"/>
          <w:rtl/>
        </w:rPr>
        <w:t xml:space="preserve"> </w:t>
      </w:r>
      <w:r w:rsidRPr="0062224F">
        <w:rPr>
          <w:rStyle w:val="1-Char"/>
          <w:rtl/>
        </w:rPr>
        <w:t>گفته است که خاک کربلا، فلان است! الله عوض آنکه جبریل را با خاک کربلا پایین بفرستاد، خوب بود با یک آیۀ جاودان می‌فرستاد تا حرف ت</w:t>
      </w:r>
      <w:r w:rsidR="00930699">
        <w:rPr>
          <w:rStyle w:val="1-Char"/>
          <w:rFonts w:hint="cs"/>
          <w:rtl/>
        </w:rPr>
        <w:t xml:space="preserve">و </w:t>
      </w:r>
      <w:r w:rsidRPr="0062224F">
        <w:rPr>
          <w:rStyle w:val="1-Char"/>
          <w:rtl/>
        </w:rPr>
        <w:t>را باور</w:t>
      </w:r>
      <w:r w:rsidR="003B028F">
        <w:rPr>
          <w:rStyle w:val="1-Char"/>
          <w:rtl/>
        </w:rPr>
        <w:t xml:space="preserve"> می‌کردی</w:t>
      </w:r>
      <w:r w:rsidRPr="0062224F">
        <w:rPr>
          <w:rStyle w:val="1-Char"/>
          <w:rtl/>
        </w:rPr>
        <w:t xml:space="preserve">م! قرآن تا امروز محفوظ مانده است اما خاکی که جبریل از کربلا آورده کو کجاست؟ باز نروی سر آیه تطهیر! این آیه با </w:t>
      </w:r>
      <w:r w:rsidRPr="0059586B">
        <w:rPr>
          <w:rStyle w:val="5-Char"/>
          <w:rtl/>
        </w:rPr>
        <w:t>«</w:t>
      </w:r>
      <w:r w:rsidRPr="0059586B">
        <w:rPr>
          <w:rStyle w:val="5-Char"/>
          <w:rFonts w:hint="cs"/>
          <w:rtl/>
        </w:rPr>
        <w:t>ي</w:t>
      </w:r>
      <w:r w:rsidR="00835171">
        <w:rPr>
          <w:rStyle w:val="5-Char"/>
          <w:rtl/>
        </w:rPr>
        <w:t>ا نساء النب</w:t>
      </w:r>
      <w:r w:rsidR="00835171">
        <w:rPr>
          <w:rStyle w:val="5-Char"/>
          <w:rFonts w:hint="cs"/>
          <w:rtl/>
        </w:rPr>
        <w:t>ي</w:t>
      </w:r>
      <w:r w:rsidRPr="0059586B">
        <w:rPr>
          <w:rStyle w:val="5-Char"/>
          <w:rtl/>
        </w:rPr>
        <w:t>»</w:t>
      </w:r>
      <w:r w:rsidRPr="0062224F">
        <w:rPr>
          <w:rStyle w:val="1-Char"/>
          <w:rtl/>
        </w:rPr>
        <w:t xml:space="preserve"> شروع شده است و مربوط به زنان پیامبر است. واضح و صریح با الفاظ آشکاری گفته است: ای زنان پیامبر...</w:t>
      </w:r>
      <w:r w:rsidRPr="0062224F">
        <w:rPr>
          <w:rStyle w:val="1-Char"/>
          <w:rFonts w:hint="cs"/>
          <w:rtl/>
        </w:rPr>
        <w:t>.</w:t>
      </w:r>
    </w:p>
    <w:p w:rsidR="00855C20" w:rsidRPr="001E5D31" w:rsidRDefault="00855C20" w:rsidP="00855C20">
      <w:pPr>
        <w:pStyle w:val="3-"/>
        <w:rPr>
          <w:rtl/>
        </w:rPr>
      </w:pPr>
      <w:bookmarkStart w:id="1176" w:name="_Toc433464892"/>
      <w:r w:rsidRPr="001E5D31">
        <w:rPr>
          <w:rFonts w:hint="cs"/>
          <w:rtl/>
        </w:rPr>
        <w:t>ادعای</w:t>
      </w:r>
      <w:r w:rsidR="00F97986">
        <w:rPr>
          <w:rFonts w:hint="cs"/>
          <w:rtl/>
        </w:rPr>
        <w:t xml:space="preserve"> </w:t>
      </w:r>
      <w:r w:rsidRPr="001E5D31">
        <w:rPr>
          <w:rFonts w:hint="cs"/>
          <w:rtl/>
        </w:rPr>
        <w:t>431</w:t>
      </w:r>
      <w:r>
        <w:rPr>
          <w:rFonts w:hint="cs"/>
          <w:rtl/>
        </w:rPr>
        <w:t>-</w:t>
      </w:r>
      <w:r w:rsidRPr="001E5D31">
        <w:rPr>
          <w:rFonts w:hint="cs"/>
          <w:rtl/>
        </w:rPr>
        <w:t xml:space="preserve"> </w:t>
      </w:r>
      <w:r w:rsidRPr="001E5D31">
        <w:rPr>
          <w:rtl/>
        </w:rPr>
        <w:t>سنی به هم بستری با</w:t>
      </w:r>
      <w:r w:rsidR="002D3D2D">
        <w:rPr>
          <w:rtl/>
        </w:rPr>
        <w:t xml:space="preserve"> </w:t>
      </w:r>
      <w:r w:rsidRPr="001E5D31">
        <w:rPr>
          <w:rtl/>
        </w:rPr>
        <w:t>مادر اعتراض ندارد و به سجده بر خاک حسین</w:t>
      </w:r>
      <w:r w:rsidRPr="001E5D31">
        <w:rPr>
          <w:color w:val="FF0000"/>
          <w:rtl/>
        </w:rPr>
        <w:t xml:space="preserve"> </w:t>
      </w:r>
      <w:r w:rsidRPr="001E5D31">
        <w:rPr>
          <w:rtl/>
        </w:rPr>
        <w:t>دارد!</w:t>
      </w:r>
      <w:bookmarkEnd w:id="1176"/>
    </w:p>
    <w:p w:rsidR="00855C20" w:rsidRPr="0062224F" w:rsidRDefault="00855C20" w:rsidP="00855C20">
      <w:pPr>
        <w:ind w:firstLine="284"/>
        <w:jc w:val="both"/>
        <w:rPr>
          <w:rStyle w:val="1-Char"/>
          <w:rtl/>
        </w:rPr>
      </w:pPr>
      <w:r w:rsidRPr="0062224F">
        <w:rPr>
          <w:rStyle w:val="1-Char"/>
          <w:rtl/>
        </w:rPr>
        <w:t>تعجب</w:t>
      </w:r>
      <w:r w:rsidR="00C30663">
        <w:rPr>
          <w:rStyle w:val="1-Char"/>
          <w:rtl/>
        </w:rPr>
        <w:t xml:space="preserve"> می‌کنم</w:t>
      </w:r>
      <w:r w:rsidRPr="0062224F">
        <w:rPr>
          <w:rStyle w:val="1-Char"/>
          <w:rtl/>
        </w:rPr>
        <w:t xml:space="preserve"> از علمای شما که به فتاوی نادر و عجیب فقهای اربعه و دیگران اعتراض ندارند؛ یعنی، اگر امام اعظم بگوید: در نبود آب باید با نبیذ وضو گرفت. آقایان شافعی و مالکی و حنبلی اعتراض ندارند یا اگر امام احمد معتقد به رؤیت خدای متعال گردد و مسح بر عمامه را جایز بداند، دیگران بر او خرده</w:t>
      </w:r>
      <w:r w:rsidR="002D3D2D" w:rsidRPr="0062224F">
        <w:rPr>
          <w:rStyle w:val="1-Char"/>
          <w:rtl/>
        </w:rPr>
        <w:t xml:space="preserve"> نمی‌</w:t>
      </w:r>
      <w:r w:rsidRPr="0062224F">
        <w:rPr>
          <w:rStyle w:val="1-Char"/>
          <w:rtl/>
        </w:rPr>
        <w:t xml:space="preserve">گیرند و همچنین سایر فتاوی عجیب و نادر از قبیل نکاح امارد در سفر یا سجده بر غذره یابسه </w:t>
      </w:r>
      <w:r w:rsidRPr="0062224F">
        <w:rPr>
          <w:rStyle w:val="1-Char"/>
          <w:rFonts w:hint="cs"/>
          <w:rtl/>
        </w:rPr>
        <w:t>{مدفوع خشک}</w:t>
      </w:r>
      <w:r w:rsidR="00E35217">
        <w:rPr>
          <w:rStyle w:val="1-Char"/>
          <w:rFonts w:hint="cs"/>
          <w:rtl/>
        </w:rPr>
        <w:t xml:space="preserve"> </w:t>
      </w:r>
      <w:r w:rsidRPr="0062224F">
        <w:rPr>
          <w:rStyle w:val="1-Char"/>
          <w:rtl/>
        </w:rPr>
        <w:t>یا به الفاظ نکاح امهات نمودن و امثال</w:t>
      </w:r>
      <w:r w:rsidR="00AF2F4A">
        <w:rPr>
          <w:rStyle w:val="1-Char"/>
          <w:rtl/>
        </w:rPr>
        <w:t xml:space="preserve"> این‌ها </w:t>
      </w:r>
      <w:r w:rsidRPr="0062224F">
        <w:rPr>
          <w:rStyle w:val="1-Char"/>
          <w:rtl/>
        </w:rPr>
        <w:t>که بسیار مورد قدح است!؟ امام اعظم ابوحنیفه وقتی فتوا به غسل و وضو با نبیذ داده است، مخالفتی با حکم صریح و نص قرآن مجید است!</w:t>
      </w:r>
      <w:r w:rsidRPr="0062224F">
        <w:rPr>
          <w:rStyle w:val="1-Char"/>
          <w:rFonts w:hint="cs"/>
          <w:rtl/>
        </w:rPr>
        <w:t>.</w:t>
      </w:r>
    </w:p>
    <w:p w:rsidR="00855C20" w:rsidRPr="0062224F" w:rsidRDefault="00855C20" w:rsidP="00855C20">
      <w:pPr>
        <w:ind w:firstLine="284"/>
        <w:jc w:val="both"/>
        <w:rPr>
          <w:rStyle w:val="1-Char"/>
        </w:rPr>
      </w:pPr>
      <w:r w:rsidRPr="0062224F">
        <w:rPr>
          <w:rStyle w:val="1-Char"/>
          <w:rtl/>
        </w:rPr>
        <w:t>اما وقتی بگوییم: أئمه از عترت طاهره رسول الله فرمودند: سجده بر خاک پاک کربلا</w:t>
      </w:r>
      <w:r w:rsidR="002D3D2D" w:rsidRPr="0062224F">
        <w:rPr>
          <w:rStyle w:val="1-Char"/>
          <w:rtl/>
        </w:rPr>
        <w:t xml:space="preserve"> </w:t>
      </w:r>
      <w:r w:rsidRPr="0062224F">
        <w:rPr>
          <w:rStyle w:val="1-Char"/>
          <w:rtl/>
        </w:rPr>
        <w:t>افضل از سایر</w:t>
      </w:r>
      <w:r w:rsidR="00A6630A">
        <w:rPr>
          <w:rStyle w:val="1-Char"/>
          <w:rtl/>
        </w:rPr>
        <w:t xml:space="preserve"> خاک‌ها</w:t>
      </w:r>
      <w:r w:rsidRPr="0062224F">
        <w:rPr>
          <w:rStyle w:val="1-Char"/>
          <w:rtl/>
        </w:rPr>
        <w:t xml:space="preserve"> می‌باشد و مزید بر ثواب و مستحب است. آقایان جار و جنجال</w:t>
      </w:r>
      <w:r w:rsidR="00AD4713">
        <w:rPr>
          <w:rStyle w:val="1-Char"/>
          <w:rtl/>
        </w:rPr>
        <w:t xml:space="preserve"> می‌کنند</w:t>
      </w:r>
      <w:r w:rsidRPr="0062224F">
        <w:rPr>
          <w:rStyle w:val="1-Char"/>
          <w:rtl/>
        </w:rPr>
        <w:t xml:space="preserve"> که شیعیان مشرک و بت پرست می‌باشند و موجب نفاق داخلی شده‌اند و جنگ برادر کشی بر پا می‌کنید و جاده را برای غلبۀ بیگانگان باز می</w:t>
      </w:r>
      <w:r w:rsidRPr="0062224F">
        <w:rPr>
          <w:rStyle w:val="1-Char"/>
          <w:rFonts w:hint="cs"/>
          <w:rtl/>
        </w:rPr>
        <w:t>‌</w:t>
      </w:r>
      <w:r w:rsidRPr="0062224F">
        <w:rPr>
          <w:rStyle w:val="1-Char"/>
          <w:rtl/>
        </w:rPr>
        <w:t>نمایند!؟...</w:t>
      </w:r>
      <w:r w:rsidR="00BE63CD" w:rsidRPr="00BE63CD">
        <w:rPr>
          <w:rStyle w:val="1-Char"/>
          <w:rFonts w:hint="cs"/>
          <w:vertAlign w:val="superscript"/>
          <w:rtl/>
        </w:rPr>
        <w:t>(</w:t>
      </w:r>
      <w:r w:rsidRPr="00BE63CD">
        <w:rPr>
          <w:rStyle w:val="1-Char"/>
          <w:vertAlign w:val="superscript"/>
          <w:rtl/>
        </w:rPr>
        <w:footnoteReference w:id="542"/>
      </w:r>
      <w:r w:rsidR="00BE63CD" w:rsidRPr="00BE63CD">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هر کس می</w:t>
      </w:r>
      <w:r w:rsidRPr="0062224F">
        <w:rPr>
          <w:rStyle w:val="1-Char"/>
          <w:rFonts w:hint="cs"/>
          <w:rtl/>
        </w:rPr>
        <w:t>‌</w:t>
      </w:r>
      <w:r w:rsidRPr="0062224F">
        <w:rPr>
          <w:rStyle w:val="1-Char"/>
          <w:rtl/>
        </w:rPr>
        <w:t>داند که سنی همبستری با مادر و ازدواج با پسر نوجوان را جایز</w:t>
      </w:r>
      <w:r w:rsidR="00FA03B3">
        <w:rPr>
          <w:rStyle w:val="1-Char"/>
          <w:rtl/>
        </w:rPr>
        <w:t xml:space="preserve"> نمی‌دا</w:t>
      </w:r>
      <w:r w:rsidRPr="0062224F">
        <w:rPr>
          <w:rStyle w:val="1-Char"/>
          <w:rtl/>
        </w:rPr>
        <w:t>ند؛</w:t>
      </w:r>
      <w:r w:rsidRPr="0062224F">
        <w:rPr>
          <w:rStyle w:val="1-Char"/>
          <w:rFonts w:hint="cs"/>
          <w:rtl/>
        </w:rPr>
        <w:t xml:space="preserve"> </w:t>
      </w:r>
      <w:r w:rsidRPr="0062224F">
        <w:rPr>
          <w:rStyle w:val="1-Char"/>
          <w:rtl/>
        </w:rPr>
        <w:t>حتی فاعل این کار را می</w:t>
      </w:r>
      <w:r w:rsidRPr="0062224F">
        <w:rPr>
          <w:rStyle w:val="1-Char"/>
          <w:rFonts w:hint="cs"/>
          <w:rtl/>
        </w:rPr>
        <w:t>‌</w:t>
      </w:r>
      <w:r w:rsidRPr="0062224F">
        <w:rPr>
          <w:rStyle w:val="1-Char"/>
          <w:rtl/>
        </w:rPr>
        <w:t>کشد و من نمی</w:t>
      </w:r>
      <w:r w:rsidRPr="0062224F">
        <w:rPr>
          <w:rStyle w:val="1-Char"/>
          <w:rFonts w:hint="cs"/>
          <w:rtl/>
        </w:rPr>
        <w:t>‌</w:t>
      </w:r>
      <w:r w:rsidRPr="0062224F">
        <w:rPr>
          <w:rStyle w:val="1-Char"/>
          <w:rtl/>
        </w:rPr>
        <w:t>فهمم این مرد از این تهمت زدن چه قصدی دارد او دروغ در دروغ</w:t>
      </w:r>
      <w:r w:rsidR="00B32BA2">
        <w:rPr>
          <w:rStyle w:val="1-Char"/>
          <w:rtl/>
        </w:rPr>
        <w:t xml:space="preserve"> </w:t>
      </w:r>
      <w:r w:rsidR="00783174">
        <w:rPr>
          <w:rStyle w:val="1-Char"/>
          <w:rtl/>
        </w:rPr>
        <w:t>می‌گوید</w:t>
      </w:r>
      <w:r w:rsidRPr="0062224F">
        <w:rPr>
          <w:rStyle w:val="1-Char"/>
          <w:rtl/>
        </w:rPr>
        <w:t>!؟</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او مدعی است که در مجلس مناظره و جلوی جمع کثیری از مردم سخن</w:t>
      </w:r>
      <w:r w:rsidR="00B32BA2">
        <w:rPr>
          <w:rStyle w:val="1-Char"/>
          <w:rtl/>
        </w:rPr>
        <w:t xml:space="preserve"> </w:t>
      </w:r>
      <w:r w:rsidR="00783174">
        <w:rPr>
          <w:rStyle w:val="1-Char"/>
          <w:rtl/>
        </w:rPr>
        <w:t>می‌گوید</w:t>
      </w:r>
      <w:r w:rsidRPr="0062224F">
        <w:rPr>
          <w:rStyle w:val="1-Char"/>
          <w:rtl/>
        </w:rPr>
        <w:t>! چگونه ممکن است که سنی‌های مجلس به او اعتراض نکنند؟! من که</w:t>
      </w:r>
      <w:r w:rsidR="00FA03B3">
        <w:rPr>
          <w:rStyle w:val="1-Char"/>
          <w:rtl/>
        </w:rPr>
        <w:t xml:space="preserve"> نمی‌دا</w:t>
      </w:r>
      <w:r w:rsidRPr="0062224F">
        <w:rPr>
          <w:rStyle w:val="1-Char"/>
          <w:rtl/>
        </w:rPr>
        <w:t>نم ابو حنیفه گفته است: وضو با شراب جایز است یا نه. فرض کنیم که گفته باشد، اتفاق مهمی نیفتاده است؛ زیرا ما صددرصد از او پیروی</w:t>
      </w:r>
      <w:r w:rsidR="00C94C10">
        <w:rPr>
          <w:rStyle w:val="1-Char"/>
          <w:rtl/>
        </w:rPr>
        <w:t xml:space="preserve"> نمی‌کنی</w:t>
      </w:r>
      <w:r w:rsidRPr="0062224F">
        <w:rPr>
          <w:rStyle w:val="1-Char"/>
          <w:rtl/>
        </w:rPr>
        <w:t>م.</w:t>
      </w:r>
    </w:p>
    <w:p w:rsidR="00855C20" w:rsidRPr="0062224F" w:rsidRDefault="00855C20" w:rsidP="00855C20">
      <w:pPr>
        <w:tabs>
          <w:tab w:val="left" w:pos="774"/>
        </w:tabs>
        <w:ind w:firstLine="284"/>
        <w:jc w:val="both"/>
        <w:rPr>
          <w:rStyle w:val="1-Char"/>
          <w:rtl/>
        </w:rPr>
      </w:pPr>
      <w:r w:rsidRPr="0062224F">
        <w:rPr>
          <w:rStyle w:val="1-Char"/>
          <w:rtl/>
        </w:rPr>
        <w:t>ما به نقل قول او از ابو حنیفه شک داریم؛ این سخنان از کتاب سلیمان بلخی حنفی و غیره است. این سلیمان بلخی که به قول شما با مادر خود نکاح می</w:t>
      </w:r>
      <w:r w:rsidRPr="0062224F">
        <w:rPr>
          <w:rStyle w:val="1-Char"/>
          <w:rFonts w:hint="cs"/>
          <w:rtl/>
        </w:rPr>
        <w:t>‌</w:t>
      </w:r>
      <w:r w:rsidRPr="0062224F">
        <w:rPr>
          <w:rStyle w:val="1-Char"/>
          <w:rtl/>
        </w:rPr>
        <w:t>کند، به درد ما نمی</w:t>
      </w:r>
      <w:r w:rsidRPr="0062224F">
        <w:rPr>
          <w:rStyle w:val="1-Char"/>
          <w:rFonts w:hint="cs"/>
          <w:rtl/>
        </w:rPr>
        <w:t>‌</w:t>
      </w:r>
      <w:r w:rsidRPr="0062224F">
        <w:rPr>
          <w:rStyle w:val="1-Char"/>
          <w:rtl/>
        </w:rPr>
        <w:t>خورد.</w:t>
      </w:r>
    </w:p>
    <w:p w:rsidR="00855C20" w:rsidRPr="00BE63CD" w:rsidRDefault="00855C20" w:rsidP="00BE63CD">
      <w:pPr>
        <w:pStyle w:val="3-"/>
        <w:rPr>
          <w:rtl/>
        </w:rPr>
      </w:pPr>
      <w:bookmarkStart w:id="1177" w:name="_Toc433464893"/>
      <w:r w:rsidRPr="00BE63CD">
        <w:rPr>
          <w:rStyle w:val="Heading1Char"/>
          <w:rFonts w:ascii="IRZar" w:hAnsi="IRZar" w:cs="IRZar" w:hint="cs"/>
          <w:b w:val="0"/>
          <w:bCs/>
          <w:kern w:val="0"/>
          <w:sz w:val="24"/>
          <w:szCs w:val="24"/>
          <w:rtl/>
        </w:rPr>
        <w:t>ادعای</w:t>
      </w:r>
      <w:r w:rsidR="00F97986">
        <w:rPr>
          <w:rStyle w:val="Heading1Char"/>
          <w:rFonts w:ascii="IRZar" w:hAnsi="IRZar" w:cs="IRZar" w:hint="cs"/>
          <w:b w:val="0"/>
          <w:bCs/>
          <w:kern w:val="0"/>
          <w:sz w:val="24"/>
          <w:szCs w:val="24"/>
          <w:rtl/>
        </w:rPr>
        <w:t xml:space="preserve"> </w:t>
      </w:r>
      <w:r w:rsidRPr="00BE63CD">
        <w:rPr>
          <w:rStyle w:val="Heading1Char"/>
          <w:rFonts w:ascii="IRZar" w:hAnsi="IRZar" w:cs="IRZar" w:hint="cs"/>
          <w:b w:val="0"/>
          <w:bCs/>
          <w:kern w:val="0"/>
          <w:sz w:val="24"/>
          <w:szCs w:val="24"/>
          <w:rtl/>
        </w:rPr>
        <w:t xml:space="preserve">432- </w:t>
      </w:r>
      <w:r w:rsidRPr="00BE63CD">
        <w:rPr>
          <w:rStyle w:val="Heading1Char"/>
          <w:rFonts w:ascii="IRZar" w:hAnsi="IRZar" w:cs="IRZar"/>
          <w:b w:val="0"/>
          <w:bCs/>
          <w:kern w:val="0"/>
          <w:sz w:val="24"/>
          <w:szCs w:val="24"/>
          <w:rtl/>
        </w:rPr>
        <w:t>رسول الله، ابوبکر را از امیری عزل کرد و علی را امیر حجاج</w:t>
      </w:r>
      <w:r w:rsidR="002D3D2D" w:rsidRPr="00BE63CD">
        <w:rPr>
          <w:rStyle w:val="Heading1Char"/>
          <w:rFonts w:ascii="IRZar" w:hAnsi="IRZar" w:cs="IRZar"/>
          <w:b w:val="0"/>
          <w:bCs/>
          <w:kern w:val="0"/>
          <w:sz w:val="24"/>
          <w:szCs w:val="24"/>
          <w:rtl/>
        </w:rPr>
        <w:t xml:space="preserve"> </w:t>
      </w:r>
      <w:r w:rsidRPr="00BE63CD">
        <w:rPr>
          <w:rStyle w:val="Heading1Char"/>
          <w:rFonts w:ascii="IRZar" w:hAnsi="IRZar" w:cs="IRZar"/>
          <w:b w:val="0"/>
          <w:bCs/>
          <w:kern w:val="0"/>
          <w:sz w:val="24"/>
          <w:szCs w:val="24"/>
          <w:rtl/>
        </w:rPr>
        <w:t>کرد</w:t>
      </w:r>
      <w:bookmarkEnd w:id="1177"/>
    </w:p>
    <w:p w:rsidR="00855C20" w:rsidRPr="0062224F" w:rsidRDefault="00855C20" w:rsidP="00855C20">
      <w:pPr>
        <w:ind w:firstLine="284"/>
        <w:jc w:val="both"/>
        <w:rPr>
          <w:rStyle w:val="1-Char"/>
          <w:rtl/>
        </w:rPr>
      </w:pPr>
      <w:r w:rsidRPr="0062224F">
        <w:rPr>
          <w:rStyle w:val="1-Char"/>
          <w:rtl/>
        </w:rPr>
        <w:t>جمهور امت و جمیع علماء و مورخان فریقین (شیعه و سنی) برآنند که چون آیات اول سوره برائت که نهمین سوره از قرآن مجید است در مذمت مشرکان نازل شد، خاتم الانبیاء ابی بکر را طلبید و ده آیه از اول سورۀ برائت را به او داد تا ببرد در مکۀ معظمه و موسم حج برای اهل مکه قرائت نماید. چند منزلی که رفت جبرئیل نازل شد و عرض کرد:</w:t>
      </w:r>
    </w:p>
    <w:p w:rsidR="00855C20" w:rsidRPr="00833686" w:rsidRDefault="00855C20" w:rsidP="00855C20">
      <w:pPr>
        <w:ind w:firstLine="284"/>
        <w:jc w:val="both"/>
        <w:rPr>
          <w:rStyle w:val="5-Char"/>
          <w:rtl/>
        </w:rPr>
      </w:pPr>
      <w:r w:rsidRPr="0059586B">
        <w:rPr>
          <w:rStyle w:val="5-Char"/>
          <w:rtl/>
        </w:rPr>
        <w:t>«</w:t>
      </w:r>
      <w:r w:rsidRPr="0059586B">
        <w:rPr>
          <w:rStyle w:val="5-Char"/>
          <w:rFonts w:hint="cs"/>
          <w:rtl/>
        </w:rPr>
        <w:t>ي</w:t>
      </w:r>
      <w:r w:rsidR="0060583C">
        <w:rPr>
          <w:rStyle w:val="5-Char"/>
          <w:rtl/>
        </w:rPr>
        <w:t>ا رسول الله ان الله تعال</w:t>
      </w:r>
      <w:r w:rsidR="0060583C">
        <w:rPr>
          <w:rStyle w:val="5-Char"/>
          <w:rFonts w:hint="cs"/>
          <w:rtl/>
        </w:rPr>
        <w:t>ى</w:t>
      </w:r>
      <w:r w:rsidRPr="0059586B">
        <w:rPr>
          <w:rStyle w:val="5-Char"/>
          <w:rtl/>
        </w:rPr>
        <w:t xml:space="preserve"> </w:t>
      </w:r>
      <w:r w:rsidRPr="0059586B">
        <w:rPr>
          <w:rStyle w:val="5-Char"/>
          <w:rFonts w:hint="cs"/>
          <w:rtl/>
        </w:rPr>
        <w:t>ي</w:t>
      </w:r>
      <w:r w:rsidRPr="0059586B">
        <w:rPr>
          <w:rStyle w:val="5-Char"/>
          <w:rtl/>
        </w:rPr>
        <w:t>قرئ</w:t>
      </w:r>
      <w:r w:rsidRPr="0059586B">
        <w:rPr>
          <w:rStyle w:val="5-Char"/>
          <w:rFonts w:hint="cs"/>
          <w:rtl/>
        </w:rPr>
        <w:t>ك</w:t>
      </w:r>
      <w:r w:rsidR="00C90C70">
        <w:rPr>
          <w:rStyle w:val="5-Char"/>
          <w:rtl/>
        </w:rPr>
        <w:t xml:space="preserve"> السلام و</w:t>
      </w:r>
      <w:r w:rsidRPr="0059586B">
        <w:rPr>
          <w:rStyle w:val="5-Char"/>
          <w:rFonts w:hint="cs"/>
          <w:rtl/>
        </w:rPr>
        <w:t>ي</w:t>
      </w:r>
      <w:r w:rsidRPr="0059586B">
        <w:rPr>
          <w:rStyle w:val="5-Char"/>
          <w:rtl/>
        </w:rPr>
        <w:t xml:space="preserve">قول لا </w:t>
      </w:r>
      <w:r w:rsidRPr="0059586B">
        <w:rPr>
          <w:rStyle w:val="5-Char"/>
          <w:rFonts w:hint="cs"/>
          <w:rtl/>
        </w:rPr>
        <w:t>ي</w:t>
      </w:r>
      <w:r w:rsidR="0060583C">
        <w:rPr>
          <w:rStyle w:val="5-Char"/>
          <w:rtl/>
        </w:rPr>
        <w:t>ؤدّ</w:t>
      </w:r>
      <w:r w:rsidR="0060583C">
        <w:rPr>
          <w:rStyle w:val="5-Char"/>
          <w:rFonts w:hint="cs"/>
          <w:rtl/>
        </w:rPr>
        <w:t>ي</w:t>
      </w:r>
      <w:r w:rsidRPr="0059586B">
        <w:rPr>
          <w:rStyle w:val="5-Char"/>
          <w:rtl/>
        </w:rPr>
        <w:t xml:space="preserve"> عن</w:t>
      </w:r>
      <w:r w:rsidRPr="0059586B">
        <w:rPr>
          <w:rStyle w:val="5-Char"/>
          <w:rFonts w:hint="cs"/>
          <w:rtl/>
        </w:rPr>
        <w:t>ك</w:t>
      </w:r>
      <w:r w:rsidRPr="0059586B">
        <w:rPr>
          <w:rStyle w:val="5-Char"/>
          <w:rtl/>
        </w:rPr>
        <w:t xml:space="preserve"> الا انت او رجل من</w:t>
      </w:r>
      <w:r w:rsidRPr="0059586B">
        <w:rPr>
          <w:rStyle w:val="5-Char"/>
          <w:rFonts w:hint="cs"/>
          <w:rtl/>
        </w:rPr>
        <w:t>ك</w:t>
      </w:r>
      <w:r w:rsidRPr="0059586B">
        <w:rPr>
          <w:rStyle w:val="5-Char"/>
          <w:rtl/>
        </w:rPr>
        <w:t>»</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 اداء و ابلاغ رسالت احدی ننماید مگر خود یا مردی که از خودت باشد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لذا پیغمبر علی را طلبید و مأمور به این امر بزرگ نمود و فرمود: می‌روی و هر کجا به ابی بکر رسیدی آیات برائت را از او می‌گیری و خودت ببر در مکه برای مشرکان اهل مکه قرائت کن.</w:t>
      </w:r>
    </w:p>
    <w:p w:rsidR="00855C20" w:rsidRPr="0062224F" w:rsidRDefault="00855C20" w:rsidP="00855C20">
      <w:pPr>
        <w:ind w:firstLine="284"/>
        <w:jc w:val="both"/>
        <w:rPr>
          <w:rStyle w:val="1-Char"/>
          <w:rtl/>
        </w:rPr>
      </w:pPr>
      <w:r w:rsidRPr="0062224F">
        <w:rPr>
          <w:rStyle w:val="1-Char"/>
          <w:rtl/>
        </w:rPr>
        <w:t>علی حرکت کرد و در ذی الحلیفه به ابی بکر رسید. ابلاغ پیام رسول الله را نمود و آیات را گرفت و رفت در مکه در حضور عامۀ مردم رسالت رسول الله را ابلاغ نمود. آن آیات را بر اهل مکه قرائت نمود و بر گشت به خدمت آن حضرت در مدینه منوره.</w:t>
      </w:r>
    </w:p>
    <w:p w:rsidR="00855C20" w:rsidRPr="0062224F" w:rsidRDefault="00855C20" w:rsidP="00855C20">
      <w:pPr>
        <w:ind w:firstLine="284"/>
        <w:jc w:val="both"/>
        <w:rPr>
          <w:rStyle w:val="1-Char"/>
          <w:rtl/>
        </w:rPr>
      </w:pPr>
      <w:r w:rsidRPr="0062224F">
        <w:rPr>
          <w:rStyle w:val="1-Char"/>
          <w:rtl/>
        </w:rPr>
        <w:t>بخاری در «صحیح»</w:t>
      </w:r>
      <w:r w:rsidR="00E6471F" w:rsidRPr="00E6471F">
        <w:rPr>
          <w:rStyle w:val="1-Char"/>
          <w:rFonts w:hint="cs"/>
          <w:vertAlign w:val="superscript"/>
          <w:rtl/>
        </w:rPr>
        <w:t>(</w:t>
      </w:r>
      <w:r w:rsidRPr="00E6471F">
        <w:rPr>
          <w:rStyle w:val="1-Char"/>
          <w:vertAlign w:val="superscript"/>
          <w:rtl/>
        </w:rPr>
        <w:footnoteReference w:id="543"/>
      </w:r>
      <w:r w:rsidR="00E6471F" w:rsidRPr="00E6471F">
        <w:rPr>
          <w:rStyle w:val="1-Char"/>
          <w:rFonts w:hint="cs"/>
          <w:vertAlign w:val="superscript"/>
          <w:rtl/>
        </w:rPr>
        <w:t>)</w:t>
      </w:r>
      <w:r w:rsidRPr="0062224F">
        <w:rPr>
          <w:rStyle w:val="1-Char"/>
          <w:rtl/>
        </w:rPr>
        <w:t xml:space="preserve"> و عبدی در «جمع بین الصحاح السته»</w:t>
      </w:r>
      <w:r w:rsidR="00E6471F" w:rsidRPr="00E6471F">
        <w:rPr>
          <w:rStyle w:val="1-Char"/>
          <w:rFonts w:hint="cs"/>
          <w:vertAlign w:val="superscript"/>
          <w:rtl/>
        </w:rPr>
        <w:t>(</w:t>
      </w:r>
      <w:r w:rsidRPr="00E6471F">
        <w:rPr>
          <w:rStyle w:val="1-Char"/>
          <w:vertAlign w:val="superscript"/>
          <w:rtl/>
        </w:rPr>
        <w:footnoteReference w:id="544"/>
      </w:r>
      <w:r w:rsidR="00E6471F" w:rsidRPr="00E6471F">
        <w:rPr>
          <w:rStyle w:val="1-Char"/>
          <w:rFonts w:hint="cs"/>
          <w:vertAlign w:val="superscript"/>
          <w:rtl/>
        </w:rPr>
        <w:t>)</w:t>
      </w:r>
      <w:r w:rsidRPr="0062224F">
        <w:rPr>
          <w:rStyle w:val="1-Char"/>
          <w:rtl/>
        </w:rPr>
        <w:t xml:space="preserve"> و بیهقی در «سنن»</w:t>
      </w:r>
      <w:r w:rsidR="00E6471F" w:rsidRPr="00E6471F">
        <w:rPr>
          <w:rStyle w:val="1-Char"/>
          <w:rFonts w:hint="cs"/>
          <w:vertAlign w:val="superscript"/>
          <w:rtl/>
        </w:rPr>
        <w:t>(</w:t>
      </w:r>
      <w:r w:rsidRPr="00E6471F">
        <w:rPr>
          <w:rStyle w:val="1-Char"/>
          <w:vertAlign w:val="superscript"/>
          <w:rtl/>
        </w:rPr>
        <w:footnoteReference w:id="545"/>
      </w:r>
      <w:r w:rsidR="00E6471F" w:rsidRPr="00E6471F">
        <w:rPr>
          <w:rStyle w:val="1-Char"/>
          <w:rFonts w:hint="cs"/>
          <w:vertAlign w:val="superscript"/>
          <w:rtl/>
        </w:rPr>
        <w:t>)</w:t>
      </w:r>
      <w:r w:rsidRPr="0062224F">
        <w:rPr>
          <w:rStyle w:val="1-Char"/>
          <w:rtl/>
        </w:rPr>
        <w:t xml:space="preserve"> و ترمذی در «جامع»</w:t>
      </w:r>
      <w:r w:rsidR="00E6471F" w:rsidRPr="00E6471F">
        <w:rPr>
          <w:rStyle w:val="1-Char"/>
          <w:rFonts w:hint="cs"/>
          <w:vertAlign w:val="superscript"/>
          <w:rtl/>
        </w:rPr>
        <w:t>(</w:t>
      </w:r>
      <w:r w:rsidRPr="00E6471F">
        <w:rPr>
          <w:rStyle w:val="1-Char"/>
          <w:vertAlign w:val="superscript"/>
          <w:rtl/>
        </w:rPr>
        <w:footnoteReference w:id="546"/>
      </w:r>
      <w:r w:rsidR="00E6471F" w:rsidRPr="00E6471F">
        <w:rPr>
          <w:rStyle w:val="1-Char"/>
          <w:rFonts w:hint="cs"/>
          <w:vertAlign w:val="superscript"/>
          <w:rtl/>
        </w:rPr>
        <w:t>)</w:t>
      </w:r>
      <w:r w:rsidRPr="0062224F">
        <w:rPr>
          <w:rStyle w:val="1-Char"/>
          <w:rtl/>
        </w:rPr>
        <w:t xml:space="preserve"> وابی داود در «سنن» و خوارزمی در «مناقب» و شوکانی در «تفسیر»</w:t>
      </w:r>
      <w:r w:rsidR="00E6471F" w:rsidRPr="00E6471F">
        <w:rPr>
          <w:rStyle w:val="1-Char"/>
          <w:rFonts w:hint="cs"/>
          <w:vertAlign w:val="superscript"/>
          <w:rtl/>
        </w:rPr>
        <w:t>(</w:t>
      </w:r>
      <w:r w:rsidRPr="00E6471F">
        <w:rPr>
          <w:rStyle w:val="1-Char"/>
          <w:vertAlign w:val="superscript"/>
          <w:rtl/>
        </w:rPr>
        <w:footnoteReference w:id="547"/>
      </w:r>
      <w:r w:rsidR="00E6471F" w:rsidRPr="00E6471F">
        <w:rPr>
          <w:rStyle w:val="1-Char"/>
          <w:rFonts w:hint="cs"/>
          <w:vertAlign w:val="superscript"/>
          <w:rtl/>
        </w:rPr>
        <w:t>)</w:t>
      </w:r>
      <w:r w:rsidRPr="0062224F">
        <w:rPr>
          <w:rStyle w:val="1-Char"/>
          <w:rtl/>
        </w:rPr>
        <w:t xml:space="preserve"> و ابن مغازلی فقیه شافعی در «فضائل» و محمد بن طلحه شافعی در «مطالب السئول»</w:t>
      </w:r>
      <w:r w:rsidR="00E6471F" w:rsidRPr="00E6471F">
        <w:rPr>
          <w:rStyle w:val="1-Char"/>
          <w:rFonts w:hint="cs"/>
          <w:vertAlign w:val="superscript"/>
          <w:rtl/>
        </w:rPr>
        <w:t>(</w:t>
      </w:r>
      <w:r w:rsidRPr="00E6471F">
        <w:rPr>
          <w:rStyle w:val="1-Char"/>
          <w:vertAlign w:val="superscript"/>
          <w:rtl/>
        </w:rPr>
        <w:footnoteReference w:id="548"/>
      </w:r>
      <w:r w:rsidR="00E6471F" w:rsidRPr="00E6471F">
        <w:rPr>
          <w:rStyle w:val="1-Char"/>
          <w:rFonts w:hint="cs"/>
          <w:vertAlign w:val="superscript"/>
          <w:rtl/>
        </w:rPr>
        <w:t>)</w:t>
      </w:r>
      <w:r w:rsidRPr="0062224F">
        <w:rPr>
          <w:rStyle w:val="1-Char"/>
          <w:rtl/>
        </w:rPr>
        <w:t xml:space="preserve"> و شیخ سلیمان بلخی حنفی در «ینابیع الموده»</w:t>
      </w:r>
      <w:r w:rsidR="00E6471F" w:rsidRPr="00E6471F">
        <w:rPr>
          <w:rStyle w:val="1-Char"/>
          <w:rFonts w:hint="cs"/>
          <w:vertAlign w:val="superscript"/>
          <w:rtl/>
        </w:rPr>
        <w:t>(</w:t>
      </w:r>
      <w:r w:rsidRPr="00E6471F">
        <w:rPr>
          <w:rStyle w:val="1-Char"/>
          <w:vertAlign w:val="superscript"/>
          <w:rtl/>
        </w:rPr>
        <w:footnoteReference w:id="549"/>
      </w:r>
      <w:r w:rsidR="00E6471F" w:rsidRPr="00E6471F">
        <w:rPr>
          <w:rStyle w:val="1-Char"/>
          <w:rFonts w:hint="cs"/>
          <w:vertAlign w:val="superscript"/>
          <w:rtl/>
        </w:rPr>
        <w:t>)</w:t>
      </w:r>
      <w:r w:rsidRPr="0062224F">
        <w:rPr>
          <w:rStyle w:val="1-Char"/>
          <w:rtl/>
        </w:rPr>
        <w:t xml:space="preserve"> به طرق مختلف از روات و اکابر علمای عامه و محب الدین طبری در «ریاض النضره»</w:t>
      </w:r>
      <w:r w:rsidR="00561E95" w:rsidRPr="00561E95">
        <w:rPr>
          <w:rStyle w:val="1-Char"/>
          <w:rFonts w:hint="cs"/>
          <w:vertAlign w:val="superscript"/>
          <w:rtl/>
        </w:rPr>
        <w:t>(</w:t>
      </w:r>
      <w:r w:rsidRPr="00561E95">
        <w:rPr>
          <w:rStyle w:val="1-Char"/>
          <w:vertAlign w:val="superscript"/>
          <w:rtl/>
        </w:rPr>
        <w:footnoteReference w:id="550"/>
      </w:r>
      <w:r w:rsidR="00561E95" w:rsidRPr="00561E95">
        <w:rPr>
          <w:rStyle w:val="1-Char"/>
          <w:rFonts w:hint="cs"/>
          <w:vertAlign w:val="superscript"/>
          <w:rtl/>
        </w:rPr>
        <w:t>)</w:t>
      </w:r>
      <w:r w:rsidRPr="0062224F">
        <w:rPr>
          <w:rStyle w:val="1-Char"/>
          <w:rtl/>
        </w:rPr>
        <w:t xml:space="preserve"> و در «ذخایر العقبی»</w:t>
      </w:r>
      <w:r w:rsidR="00561E95" w:rsidRPr="00561E95">
        <w:rPr>
          <w:rStyle w:val="1-Char"/>
          <w:rFonts w:hint="cs"/>
          <w:vertAlign w:val="superscript"/>
          <w:rtl/>
        </w:rPr>
        <w:t>(</w:t>
      </w:r>
      <w:r w:rsidRPr="00561E95">
        <w:rPr>
          <w:rStyle w:val="1-Char"/>
          <w:vertAlign w:val="superscript"/>
          <w:rtl/>
        </w:rPr>
        <w:footnoteReference w:id="551"/>
      </w:r>
      <w:r w:rsidR="00561E95" w:rsidRPr="00561E95">
        <w:rPr>
          <w:rStyle w:val="1-Char"/>
          <w:rFonts w:hint="cs"/>
          <w:vertAlign w:val="superscript"/>
          <w:rtl/>
        </w:rPr>
        <w:t>)</w:t>
      </w:r>
      <w:r w:rsidRPr="0062224F">
        <w:rPr>
          <w:rStyle w:val="1-Char"/>
          <w:rtl/>
        </w:rPr>
        <w:t xml:space="preserve"> و سبط ابن جوزی در «تذکرة خواص الامه»</w:t>
      </w:r>
      <w:r w:rsidR="00561E95" w:rsidRPr="00561E95">
        <w:rPr>
          <w:rStyle w:val="1-Char"/>
          <w:rFonts w:hint="cs"/>
          <w:vertAlign w:val="superscript"/>
          <w:rtl/>
        </w:rPr>
        <w:t>(</w:t>
      </w:r>
      <w:r w:rsidRPr="00561E95">
        <w:rPr>
          <w:rStyle w:val="1-Char"/>
          <w:vertAlign w:val="superscript"/>
          <w:rtl/>
        </w:rPr>
        <w:footnoteReference w:id="552"/>
      </w:r>
      <w:r w:rsidR="00561E95" w:rsidRPr="00561E95">
        <w:rPr>
          <w:rStyle w:val="1-Char"/>
          <w:rFonts w:hint="cs"/>
          <w:vertAlign w:val="superscript"/>
          <w:rtl/>
        </w:rPr>
        <w:t>)</w:t>
      </w:r>
      <w:r w:rsidRPr="0062224F">
        <w:rPr>
          <w:rStyle w:val="1-Char"/>
          <w:rtl/>
        </w:rPr>
        <w:t xml:space="preserve"> و امام ابو عبدالرحمن نسائی (که یکی از ائمه صحاح است) در «خصائص العلوی»</w:t>
      </w:r>
      <w:r w:rsidR="00561E95" w:rsidRPr="00561E95">
        <w:rPr>
          <w:rStyle w:val="1-Char"/>
          <w:rFonts w:hint="cs"/>
          <w:vertAlign w:val="superscript"/>
          <w:rtl/>
        </w:rPr>
        <w:t>(</w:t>
      </w:r>
      <w:r w:rsidRPr="00561E95">
        <w:rPr>
          <w:rStyle w:val="1-Char"/>
          <w:vertAlign w:val="superscript"/>
          <w:rtl/>
        </w:rPr>
        <w:footnoteReference w:id="553"/>
      </w:r>
      <w:r w:rsidR="00561E95" w:rsidRPr="00561E95">
        <w:rPr>
          <w:rStyle w:val="1-Char"/>
          <w:rFonts w:hint="cs"/>
          <w:vertAlign w:val="superscript"/>
          <w:rtl/>
        </w:rPr>
        <w:t>)</w:t>
      </w:r>
      <w:r w:rsidRPr="0062224F">
        <w:rPr>
          <w:rStyle w:val="1-Char"/>
          <w:rtl/>
        </w:rPr>
        <w:t xml:space="preserve"> شش حدیث در این باب نقل نموده‌اند و ابن کثیر در «تاریخ کبیر»</w:t>
      </w:r>
      <w:r w:rsidR="00561E95" w:rsidRPr="00561E95">
        <w:rPr>
          <w:rStyle w:val="1-Char"/>
          <w:rFonts w:hint="cs"/>
          <w:vertAlign w:val="superscript"/>
          <w:rtl/>
        </w:rPr>
        <w:t>(</w:t>
      </w:r>
      <w:r w:rsidRPr="00561E95">
        <w:rPr>
          <w:rStyle w:val="1-Char"/>
          <w:vertAlign w:val="superscript"/>
          <w:rtl/>
        </w:rPr>
        <w:footnoteReference w:id="554"/>
      </w:r>
      <w:r w:rsidR="00561E95" w:rsidRPr="00561E95">
        <w:rPr>
          <w:rStyle w:val="1-Char"/>
          <w:rFonts w:hint="cs"/>
          <w:vertAlign w:val="superscript"/>
          <w:rtl/>
        </w:rPr>
        <w:t>)</w:t>
      </w:r>
      <w:r w:rsidRPr="0062224F">
        <w:rPr>
          <w:rStyle w:val="1-Char"/>
          <w:rtl/>
        </w:rPr>
        <w:t xml:space="preserve"> و ابن حجر عسقلانی در «اصاب»</w:t>
      </w:r>
      <w:r w:rsidR="00561E95" w:rsidRPr="00561E95">
        <w:rPr>
          <w:rStyle w:val="1-Char"/>
          <w:rFonts w:hint="cs"/>
          <w:vertAlign w:val="superscript"/>
          <w:rtl/>
        </w:rPr>
        <w:t>(</w:t>
      </w:r>
      <w:r w:rsidRPr="00561E95">
        <w:rPr>
          <w:rStyle w:val="1-Char"/>
          <w:vertAlign w:val="superscript"/>
          <w:rtl/>
        </w:rPr>
        <w:footnoteReference w:id="555"/>
      </w:r>
      <w:r w:rsidR="00561E95" w:rsidRPr="00561E95">
        <w:rPr>
          <w:rStyle w:val="1-Char"/>
          <w:rFonts w:hint="cs"/>
          <w:vertAlign w:val="superscript"/>
          <w:rtl/>
        </w:rPr>
        <w:t>)</w:t>
      </w:r>
      <w:r w:rsidRPr="0062224F">
        <w:rPr>
          <w:rStyle w:val="1-Char"/>
          <w:rtl/>
        </w:rPr>
        <w:t xml:space="preserve"> و جلال الدین سیوطی در «در المنثور»</w:t>
      </w:r>
      <w:r w:rsidR="00561E95" w:rsidRPr="00561E95">
        <w:rPr>
          <w:rStyle w:val="1-Char"/>
          <w:rFonts w:hint="cs"/>
          <w:vertAlign w:val="superscript"/>
          <w:rtl/>
        </w:rPr>
        <w:t>(</w:t>
      </w:r>
      <w:r w:rsidRPr="00561E95">
        <w:rPr>
          <w:rStyle w:val="1-Char"/>
          <w:vertAlign w:val="superscript"/>
          <w:rtl/>
        </w:rPr>
        <w:footnoteReference w:id="556"/>
      </w:r>
      <w:r w:rsidR="00561E95" w:rsidRPr="00561E95">
        <w:rPr>
          <w:rStyle w:val="1-Char"/>
          <w:rFonts w:hint="cs"/>
          <w:vertAlign w:val="superscript"/>
          <w:rtl/>
        </w:rPr>
        <w:t>)</w:t>
      </w:r>
      <w:r w:rsidRPr="0062224F">
        <w:rPr>
          <w:rStyle w:val="1-Char"/>
          <w:rtl/>
        </w:rPr>
        <w:t xml:space="preserve"> در تفسیر آیۀ اول از سوره برائت و طبری در «جامع البیان»</w:t>
      </w:r>
      <w:r w:rsidR="00561E95" w:rsidRPr="00561E95">
        <w:rPr>
          <w:rStyle w:val="1-Char"/>
          <w:rFonts w:hint="cs"/>
          <w:vertAlign w:val="superscript"/>
          <w:rtl/>
        </w:rPr>
        <w:t>(</w:t>
      </w:r>
      <w:r w:rsidRPr="00561E95">
        <w:rPr>
          <w:rStyle w:val="1-Char"/>
          <w:vertAlign w:val="superscript"/>
          <w:rtl/>
        </w:rPr>
        <w:footnoteReference w:id="557"/>
      </w:r>
      <w:r w:rsidR="00561E95" w:rsidRPr="00561E95">
        <w:rPr>
          <w:rStyle w:val="1-Char"/>
          <w:rFonts w:hint="cs"/>
          <w:vertAlign w:val="superscript"/>
          <w:rtl/>
        </w:rPr>
        <w:t>)</w:t>
      </w:r>
      <w:r w:rsidRPr="0062224F">
        <w:rPr>
          <w:rStyle w:val="1-Char"/>
          <w:rtl/>
        </w:rPr>
        <w:t xml:space="preserve"> </w:t>
      </w:r>
      <w:r w:rsidRPr="0062224F">
        <w:rPr>
          <w:rStyle w:val="1-Char"/>
          <w:rFonts w:hint="cs"/>
          <w:rtl/>
        </w:rPr>
        <w:t>و امام ثعلبی</w:t>
      </w:r>
      <w:r w:rsidR="002D3D2D" w:rsidRPr="0062224F">
        <w:rPr>
          <w:rStyle w:val="1-Char"/>
          <w:rFonts w:hint="cs"/>
          <w:rtl/>
        </w:rPr>
        <w:t xml:space="preserve"> </w:t>
      </w:r>
      <w:r w:rsidRPr="0062224F">
        <w:rPr>
          <w:rStyle w:val="1-Char"/>
          <w:rFonts w:hint="cs"/>
          <w:rtl/>
        </w:rPr>
        <w:t>در</w:t>
      </w:r>
      <w:r w:rsidR="002D3D2D" w:rsidRPr="0062224F">
        <w:rPr>
          <w:rStyle w:val="1-Char"/>
          <w:rFonts w:hint="cs"/>
          <w:rtl/>
        </w:rPr>
        <w:t xml:space="preserve"> </w:t>
      </w:r>
      <w:r w:rsidRPr="0062224F">
        <w:rPr>
          <w:rStyle w:val="1-Char"/>
          <w:rtl/>
        </w:rPr>
        <w:t>تفسیر کشف البیان و ابن کثیر در «تفسیر»</w:t>
      </w:r>
      <w:r w:rsidR="00561E95" w:rsidRPr="00561E95">
        <w:rPr>
          <w:rStyle w:val="1-Char"/>
          <w:rFonts w:hint="cs"/>
          <w:vertAlign w:val="superscript"/>
          <w:rtl/>
        </w:rPr>
        <w:t>(</w:t>
      </w:r>
      <w:r w:rsidRPr="00561E95">
        <w:rPr>
          <w:rStyle w:val="1-Char"/>
          <w:vertAlign w:val="superscript"/>
          <w:rtl/>
        </w:rPr>
        <w:footnoteReference w:id="558"/>
      </w:r>
      <w:r w:rsidR="00561E95" w:rsidRPr="00561E95">
        <w:rPr>
          <w:rStyle w:val="1-Char"/>
          <w:rFonts w:hint="cs"/>
          <w:vertAlign w:val="superscript"/>
          <w:rtl/>
        </w:rPr>
        <w:t>)</w:t>
      </w:r>
      <w:r w:rsidRPr="0062224F">
        <w:rPr>
          <w:rStyle w:val="1-Char"/>
          <w:rtl/>
        </w:rPr>
        <w:t xml:space="preserve"> و آلوسی در «روح المعانی»</w:t>
      </w:r>
      <w:r w:rsidR="00561E95" w:rsidRPr="00561E95">
        <w:rPr>
          <w:rStyle w:val="1-Char"/>
          <w:rFonts w:hint="cs"/>
          <w:vertAlign w:val="superscript"/>
          <w:rtl/>
        </w:rPr>
        <w:t>(</w:t>
      </w:r>
      <w:r w:rsidRPr="00561E95">
        <w:rPr>
          <w:rStyle w:val="1-Char"/>
          <w:vertAlign w:val="superscript"/>
          <w:rtl/>
        </w:rPr>
        <w:footnoteReference w:id="559"/>
      </w:r>
      <w:r w:rsidR="00561E95" w:rsidRPr="00561E95">
        <w:rPr>
          <w:rStyle w:val="1-Char"/>
          <w:rFonts w:hint="cs"/>
          <w:vertAlign w:val="superscript"/>
          <w:rtl/>
        </w:rPr>
        <w:t>)</w:t>
      </w:r>
      <w:r w:rsidR="00561E95">
        <w:rPr>
          <w:rStyle w:val="1-Char"/>
          <w:rFonts w:hint="cs"/>
          <w:rtl/>
        </w:rPr>
        <w:t xml:space="preserve"> </w:t>
      </w:r>
      <w:r w:rsidRPr="0062224F">
        <w:rPr>
          <w:rStyle w:val="1-Char"/>
          <w:rtl/>
        </w:rPr>
        <w:t>و ابن حجر مکی متعصب در «صواعق»</w:t>
      </w:r>
      <w:r w:rsidR="00561E95" w:rsidRPr="00561E95">
        <w:rPr>
          <w:rStyle w:val="1-Char"/>
          <w:rFonts w:hint="cs"/>
          <w:vertAlign w:val="superscript"/>
          <w:rtl/>
        </w:rPr>
        <w:t>(</w:t>
      </w:r>
      <w:r w:rsidRPr="00561E95">
        <w:rPr>
          <w:rStyle w:val="1-Char"/>
          <w:vertAlign w:val="superscript"/>
          <w:rtl/>
        </w:rPr>
        <w:footnoteReference w:id="560"/>
      </w:r>
      <w:r w:rsidR="00561E95" w:rsidRPr="00561E95">
        <w:rPr>
          <w:rStyle w:val="1-Char"/>
          <w:rFonts w:hint="cs"/>
          <w:vertAlign w:val="superscript"/>
          <w:rtl/>
        </w:rPr>
        <w:t>)</w:t>
      </w:r>
      <w:r w:rsidRPr="0062224F">
        <w:rPr>
          <w:rStyle w:val="1-Char"/>
          <w:rtl/>
        </w:rPr>
        <w:t xml:space="preserve"> و هیثمی در «مجمع الزوائد»</w:t>
      </w:r>
      <w:r w:rsidR="00561E95" w:rsidRPr="00561E95">
        <w:rPr>
          <w:rStyle w:val="1-Char"/>
          <w:rFonts w:hint="cs"/>
          <w:vertAlign w:val="superscript"/>
          <w:rtl/>
        </w:rPr>
        <w:t>(</w:t>
      </w:r>
      <w:r w:rsidRPr="00561E95">
        <w:rPr>
          <w:rStyle w:val="1-Char"/>
          <w:vertAlign w:val="superscript"/>
          <w:rtl/>
        </w:rPr>
        <w:footnoteReference w:id="561"/>
      </w:r>
      <w:r w:rsidR="00561E95" w:rsidRPr="00561E95">
        <w:rPr>
          <w:rStyle w:val="1-Char"/>
          <w:rFonts w:hint="cs"/>
          <w:vertAlign w:val="superscript"/>
          <w:rtl/>
        </w:rPr>
        <w:t>)</w:t>
      </w:r>
      <w:r w:rsidRPr="0062224F">
        <w:rPr>
          <w:rStyle w:val="1-Char"/>
          <w:rtl/>
        </w:rPr>
        <w:t xml:space="preserve"> و محمد بن یوسف گنجی شافعی در «کفایت الطالب»</w:t>
      </w:r>
      <w:r w:rsidR="00561E95" w:rsidRPr="00561E95">
        <w:rPr>
          <w:rStyle w:val="1-Char"/>
          <w:rFonts w:hint="cs"/>
          <w:vertAlign w:val="superscript"/>
          <w:rtl/>
        </w:rPr>
        <w:t>(</w:t>
      </w:r>
      <w:r w:rsidRPr="00561E95">
        <w:rPr>
          <w:rStyle w:val="1-Char"/>
          <w:vertAlign w:val="superscript"/>
          <w:rtl/>
        </w:rPr>
        <w:footnoteReference w:id="562"/>
      </w:r>
      <w:r w:rsidR="00561E95" w:rsidRPr="00561E95">
        <w:rPr>
          <w:rStyle w:val="1-Char"/>
          <w:rFonts w:hint="cs"/>
          <w:vertAlign w:val="superscript"/>
          <w:rtl/>
        </w:rPr>
        <w:t>)</w:t>
      </w:r>
      <w:r w:rsidRPr="0062224F">
        <w:rPr>
          <w:rStyle w:val="1-Char"/>
          <w:rtl/>
        </w:rPr>
        <w:t xml:space="preserve"> و امام احمد حنبل در «مسند»</w:t>
      </w:r>
      <w:r w:rsidR="002B3F1B" w:rsidRPr="002B3F1B">
        <w:rPr>
          <w:rStyle w:val="1-Char"/>
          <w:rFonts w:hint="cs"/>
          <w:vertAlign w:val="superscript"/>
          <w:rtl/>
        </w:rPr>
        <w:t>(</w:t>
      </w:r>
      <w:r w:rsidRPr="002B3F1B">
        <w:rPr>
          <w:rStyle w:val="1-Char"/>
          <w:vertAlign w:val="superscript"/>
          <w:rtl/>
        </w:rPr>
        <w:footnoteReference w:id="563"/>
      </w:r>
      <w:r w:rsidR="002B3F1B" w:rsidRPr="002B3F1B">
        <w:rPr>
          <w:rStyle w:val="1-Char"/>
          <w:rFonts w:hint="cs"/>
          <w:vertAlign w:val="superscript"/>
          <w:rtl/>
        </w:rPr>
        <w:t>)</w:t>
      </w:r>
      <w:r w:rsidRPr="0062224F">
        <w:rPr>
          <w:rStyle w:val="1-Char"/>
          <w:rtl/>
        </w:rPr>
        <w:t xml:space="preserve"> و حاکم در «مستدرک»</w:t>
      </w:r>
      <w:r w:rsidR="002B3F1B" w:rsidRPr="002B3F1B">
        <w:rPr>
          <w:rStyle w:val="1-Char"/>
          <w:rFonts w:hint="cs"/>
          <w:vertAlign w:val="superscript"/>
          <w:rtl/>
        </w:rPr>
        <w:t>(</w:t>
      </w:r>
      <w:r w:rsidRPr="002B3F1B">
        <w:rPr>
          <w:rStyle w:val="1-Char"/>
          <w:vertAlign w:val="superscript"/>
          <w:rtl/>
        </w:rPr>
        <w:footnoteReference w:id="564"/>
      </w:r>
      <w:r w:rsidR="002B3F1B" w:rsidRPr="002B3F1B">
        <w:rPr>
          <w:rStyle w:val="1-Char"/>
          <w:rFonts w:hint="cs"/>
          <w:vertAlign w:val="superscript"/>
          <w:rtl/>
        </w:rPr>
        <w:t>)</w:t>
      </w:r>
      <w:r w:rsidRPr="0062224F">
        <w:rPr>
          <w:rStyle w:val="1-Char"/>
          <w:rtl/>
        </w:rPr>
        <w:t xml:space="preserve"> و کتاب مغازی</w:t>
      </w:r>
      <w:r w:rsidR="002B3F1B" w:rsidRPr="002B3F1B">
        <w:rPr>
          <w:rStyle w:val="1-Char"/>
          <w:rFonts w:hint="cs"/>
          <w:vertAlign w:val="superscript"/>
          <w:rtl/>
        </w:rPr>
        <w:t>(</w:t>
      </w:r>
      <w:r w:rsidRPr="002B3F1B">
        <w:rPr>
          <w:rStyle w:val="1-Char"/>
          <w:vertAlign w:val="superscript"/>
          <w:rtl/>
        </w:rPr>
        <w:footnoteReference w:id="565"/>
      </w:r>
      <w:r w:rsidR="002B3F1B" w:rsidRPr="002B3F1B">
        <w:rPr>
          <w:rStyle w:val="1-Char"/>
          <w:rFonts w:hint="cs"/>
          <w:vertAlign w:val="superscript"/>
          <w:rtl/>
        </w:rPr>
        <w:t>)</w:t>
      </w:r>
      <w:r w:rsidRPr="0062224F">
        <w:rPr>
          <w:rStyle w:val="1-Char"/>
          <w:rtl/>
        </w:rPr>
        <w:t xml:space="preserve"> در فضائل علی، این قضیه به طور متواتر نقل نقل کرده‌اند و همگی صحت آن را تصدیق نموده</w:t>
      </w:r>
      <w:r w:rsidRPr="0062224F">
        <w:rPr>
          <w:rStyle w:val="1-Char"/>
          <w:rFonts w:hint="cs"/>
          <w:rtl/>
        </w:rPr>
        <w:t>‌</w:t>
      </w:r>
      <w:r w:rsidRPr="0062224F">
        <w:rPr>
          <w:rStyle w:val="1-Char"/>
          <w:rtl/>
        </w:rPr>
        <w:t>اند.</w:t>
      </w:r>
    </w:p>
    <w:p w:rsidR="00855C20" w:rsidRPr="0062224F" w:rsidRDefault="00855C20" w:rsidP="00855C20">
      <w:pPr>
        <w:ind w:firstLine="284"/>
        <w:jc w:val="both"/>
        <w:rPr>
          <w:rStyle w:val="1-Char"/>
          <w:rtl/>
        </w:rPr>
      </w:pPr>
      <w:r w:rsidRPr="0062224F">
        <w:rPr>
          <w:rStyle w:val="1-Char"/>
          <w:rtl/>
        </w:rPr>
        <w:t>اگر از ابتدا این مأموریت را به علی می</w:t>
      </w:r>
      <w:r w:rsidRPr="0062224F">
        <w:rPr>
          <w:rStyle w:val="1-Char"/>
          <w:rFonts w:hint="cs"/>
          <w:rtl/>
        </w:rPr>
        <w:t>‌</w:t>
      </w:r>
      <w:r w:rsidRPr="0062224F">
        <w:rPr>
          <w:rStyle w:val="1-Char"/>
          <w:rtl/>
        </w:rPr>
        <w:t>دادند، این امر عادی به نظر می</w:t>
      </w:r>
      <w:r w:rsidRPr="0062224F">
        <w:rPr>
          <w:rStyle w:val="1-Char"/>
          <w:rFonts w:hint="cs"/>
          <w:rtl/>
        </w:rPr>
        <w:t>‌</w:t>
      </w:r>
      <w:r w:rsidRPr="0062224F">
        <w:rPr>
          <w:rStyle w:val="1-Char"/>
          <w:rtl/>
        </w:rPr>
        <w:t>آمد و فضل و کرامتی برای علی ثابت</w:t>
      </w:r>
      <w:r w:rsidR="002D3D2D" w:rsidRPr="0062224F">
        <w:rPr>
          <w:rStyle w:val="1-Char"/>
          <w:rtl/>
        </w:rPr>
        <w:t xml:space="preserve"> نمی‌</w:t>
      </w:r>
      <w:r w:rsidRPr="0062224F">
        <w:rPr>
          <w:rStyle w:val="1-Char"/>
          <w:rtl/>
        </w:rPr>
        <w:t>شد. لذا برای اثبات مقام مقدس علی و حق تقدم او با کمی سن بر پیرمردان صحابه،</w:t>
      </w:r>
      <w:r w:rsidR="00C90C70">
        <w:rPr>
          <w:rStyle w:val="1-Char"/>
          <w:rFonts w:hint="cs"/>
          <w:rtl/>
        </w:rPr>
        <w:t xml:space="preserve"> </w:t>
      </w:r>
      <w:r w:rsidRPr="0062224F">
        <w:rPr>
          <w:rStyle w:val="1-Char"/>
          <w:rtl/>
        </w:rPr>
        <w:t>ابتدا آیات را به ابی بکر می‌دهد بعد از</w:t>
      </w:r>
      <w:r w:rsidR="00800FBC">
        <w:rPr>
          <w:rStyle w:val="1-Char"/>
          <w:rtl/>
        </w:rPr>
        <w:t xml:space="preserve"> اینکه </w:t>
      </w:r>
      <w:r w:rsidRPr="0062224F">
        <w:rPr>
          <w:rStyle w:val="1-Char"/>
          <w:rtl/>
        </w:rPr>
        <w:t>چند منزل می‌رود علی را مأمور می‌نماید با این توضیح که جبرئیل از جانب رب جلیل مرا به این کار مامور نموده است و به صراحت گفته که خدا فرموده است:</w:t>
      </w:r>
    </w:p>
    <w:p w:rsidR="00855C20" w:rsidRPr="00833686" w:rsidRDefault="00855C20" w:rsidP="004E4223">
      <w:pPr>
        <w:ind w:firstLine="284"/>
        <w:jc w:val="both"/>
        <w:rPr>
          <w:rStyle w:val="5-Char"/>
          <w:rtl/>
        </w:rPr>
      </w:pPr>
      <w:r w:rsidRPr="0059586B">
        <w:rPr>
          <w:rStyle w:val="5-Char"/>
          <w:rtl/>
        </w:rPr>
        <w:t xml:space="preserve">«لن </w:t>
      </w:r>
      <w:r w:rsidRPr="0059586B">
        <w:rPr>
          <w:rStyle w:val="5-Char"/>
          <w:rFonts w:hint="cs"/>
          <w:rtl/>
        </w:rPr>
        <w:t>ي</w:t>
      </w:r>
      <w:r w:rsidRPr="0059586B">
        <w:rPr>
          <w:rStyle w:val="5-Char"/>
          <w:rtl/>
        </w:rPr>
        <w:t>ؤد</w:t>
      </w:r>
      <w:r w:rsidR="004E4223">
        <w:rPr>
          <w:rStyle w:val="5-Char"/>
          <w:rFonts w:hint="cs"/>
          <w:rtl/>
        </w:rPr>
        <w:t>ي</w:t>
      </w:r>
      <w:r w:rsidRPr="0059586B">
        <w:rPr>
          <w:rStyle w:val="5-Char"/>
          <w:rtl/>
        </w:rPr>
        <w:t xml:space="preserve"> عن</w:t>
      </w:r>
      <w:r w:rsidRPr="0059586B">
        <w:rPr>
          <w:rStyle w:val="5-Char"/>
          <w:rFonts w:hint="cs"/>
          <w:rtl/>
        </w:rPr>
        <w:t>ك</w:t>
      </w:r>
      <w:r w:rsidRPr="0059586B">
        <w:rPr>
          <w:rStyle w:val="5-Char"/>
          <w:rtl/>
        </w:rPr>
        <w:t xml:space="preserve"> الا انت او رجل من</w:t>
      </w:r>
      <w:r w:rsidRPr="0059586B">
        <w:rPr>
          <w:rStyle w:val="5-Char"/>
          <w:rFonts w:hint="cs"/>
          <w:rtl/>
        </w:rPr>
        <w:t>ك</w:t>
      </w:r>
      <w:r w:rsidRPr="0059586B">
        <w:rPr>
          <w:rStyle w:val="5-Char"/>
          <w:rtl/>
        </w:rPr>
        <w:t>»</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اداء و ابلاغ رسالت احدی ننماید مگر خود یا مردی که از خودت باشد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پس رفتن و برگشتن ابی بکر از وسط راه دلیلی بر اثبات مقام علی وحق تقدم او بر دیگران می‌باشد و ابلاغ رسالت حق تعالی؛ یعنی، نبوت و خلافت ربطی به پیری و جوانی ندارد؛ زیرا هزار نکتۀ باریکتر از مو این جاست. اگر پیر مردی و سیاستمداری برای ابی بکر امتیازی محسوب می‌شد، نبایستی از چنین امر مقدسی عزل می‌گشت و حال آنکه ابلاغ رسالت مخصوص پیغمبر و خلیفۀ او می‌باشد.</w:t>
      </w:r>
    </w:p>
    <w:p w:rsidR="00855C20" w:rsidRPr="0062224F" w:rsidRDefault="00855C20" w:rsidP="00855C20">
      <w:pPr>
        <w:ind w:firstLine="284"/>
        <w:jc w:val="both"/>
        <w:rPr>
          <w:rStyle w:val="1-Char"/>
          <w:rtl/>
        </w:rPr>
      </w:pPr>
      <w:r w:rsidRPr="0062224F">
        <w:rPr>
          <w:rStyle w:val="1-Char"/>
          <w:rtl/>
        </w:rPr>
        <w:t>سنی مناظره گر یک دروغ</w:t>
      </w:r>
      <w:r w:rsidR="00B32BA2">
        <w:rPr>
          <w:rStyle w:val="1-Char"/>
          <w:rtl/>
        </w:rPr>
        <w:t xml:space="preserve"> </w:t>
      </w:r>
      <w:r w:rsidR="00783174">
        <w:rPr>
          <w:rStyle w:val="1-Char"/>
          <w:rtl/>
        </w:rPr>
        <w:t>می‌گوید</w:t>
      </w:r>
      <w:r w:rsidRPr="0062224F">
        <w:rPr>
          <w:rStyle w:val="1-Char"/>
          <w:rtl/>
        </w:rPr>
        <w:t>:</w:t>
      </w:r>
    </w:p>
    <w:p w:rsidR="00855C20" w:rsidRPr="0062224F" w:rsidRDefault="00855C20" w:rsidP="00855C20">
      <w:pPr>
        <w:ind w:firstLine="284"/>
        <w:jc w:val="both"/>
        <w:rPr>
          <w:rStyle w:val="1-Char"/>
          <w:rtl/>
        </w:rPr>
      </w:pPr>
      <w:r w:rsidRPr="0062224F">
        <w:rPr>
          <w:rStyle w:val="1-Char"/>
          <w:rtl/>
        </w:rPr>
        <w:t>در بعضی اخبار از ابوهریره نقل نموده‌اند که علی (کرم الله وجهه) مأمور گردید که با ابی بکر</w:t>
      </w:r>
      <w:r w:rsidR="00A10A21" w:rsidRPr="00A10A21">
        <w:rPr>
          <w:rStyle w:val="1-Char"/>
          <w:rFonts w:cs="CTraditional Arabic" w:hint="cs"/>
          <w:rtl/>
        </w:rPr>
        <w:t>س</w:t>
      </w:r>
      <w:r w:rsidRPr="0062224F">
        <w:rPr>
          <w:rStyle w:val="1-Char"/>
          <w:rFonts w:hint="cs"/>
          <w:rtl/>
        </w:rPr>
        <w:t xml:space="preserve"> </w:t>
      </w:r>
      <w:r w:rsidRPr="0062224F">
        <w:rPr>
          <w:rStyle w:val="1-Char"/>
          <w:rtl/>
        </w:rPr>
        <w:t>به مکه بروند تا ابی بکر مناسک حج را به مردم ارائه دهد و علی آیات سورۀ برائت را قرائت نماید. پس</w:t>
      </w:r>
      <w:r w:rsidR="006B6B63">
        <w:rPr>
          <w:rStyle w:val="1-Char"/>
          <w:rtl/>
        </w:rPr>
        <w:t xml:space="preserve"> هردو </w:t>
      </w:r>
      <w:r w:rsidRPr="0062224F">
        <w:rPr>
          <w:rStyle w:val="1-Char"/>
          <w:rtl/>
        </w:rPr>
        <w:t>در ابلاغ رسالت با هم مساوی بودند.</w:t>
      </w:r>
    </w:p>
    <w:p w:rsidR="00855C20" w:rsidRPr="0062224F" w:rsidRDefault="00855C20" w:rsidP="00855C20">
      <w:pPr>
        <w:ind w:firstLine="284"/>
        <w:jc w:val="both"/>
        <w:rPr>
          <w:rStyle w:val="1-Char"/>
          <w:rtl/>
        </w:rPr>
      </w:pPr>
      <w:r w:rsidRPr="0062224F">
        <w:rPr>
          <w:rStyle w:val="1-Char"/>
          <w:rtl/>
        </w:rPr>
        <w:t>و شیعه جواب می</w:t>
      </w:r>
      <w:r w:rsidRPr="0062224F">
        <w:rPr>
          <w:rStyle w:val="1-Char"/>
          <w:rFonts w:hint="cs"/>
          <w:rtl/>
        </w:rPr>
        <w:t>‌</w:t>
      </w:r>
      <w:r w:rsidRPr="0062224F">
        <w:rPr>
          <w:rStyle w:val="1-Char"/>
          <w:rtl/>
        </w:rPr>
        <w:t>دهد:</w:t>
      </w:r>
    </w:p>
    <w:p w:rsidR="00855C20" w:rsidRPr="0062224F" w:rsidRDefault="00855C20" w:rsidP="00855C20">
      <w:pPr>
        <w:ind w:firstLine="284"/>
        <w:jc w:val="both"/>
        <w:rPr>
          <w:rStyle w:val="1-Char"/>
          <w:rtl/>
        </w:rPr>
      </w:pPr>
      <w:r w:rsidRPr="0062224F">
        <w:rPr>
          <w:rStyle w:val="1-Char"/>
          <w:rtl/>
        </w:rPr>
        <w:t>اول، این خبر از مخترعات بکریون است و دیگران نقل ننمودند. دوم، اخبار عزل ابی بکر و ارسال علی برای ابلاغ رسالت به مکه مورد توافق امت است. و در صحاح مسانیدِ ملل موافق و مخالف با اسانید آشکار و مشهور به حد تواتر ثابت می</w:t>
      </w:r>
      <w:r w:rsidRPr="0062224F">
        <w:rPr>
          <w:rStyle w:val="1-Char"/>
          <w:rFonts w:hint="cs"/>
          <w:rtl/>
        </w:rPr>
        <w:t>‌</w:t>
      </w:r>
      <w:r w:rsidRPr="0062224F">
        <w:rPr>
          <w:rStyle w:val="1-Char"/>
          <w:rtl/>
        </w:rPr>
        <w:t>باشد.</w:t>
      </w:r>
    </w:p>
    <w:p w:rsidR="00855C20" w:rsidRPr="0062224F" w:rsidRDefault="00855C20" w:rsidP="00855C20">
      <w:pPr>
        <w:ind w:firstLine="284"/>
        <w:jc w:val="both"/>
        <w:rPr>
          <w:rStyle w:val="1-Char"/>
          <w:rtl/>
        </w:rPr>
      </w:pPr>
      <w:r w:rsidRPr="0062224F">
        <w:rPr>
          <w:rStyle w:val="1-Char"/>
          <w:rtl/>
        </w:rPr>
        <w:t>بدیهی است تمسّک به صحاح احادیث کثیره مستفیضة الاسانید، متفق علیه جمهور امت است و اگر خبر واحدی معارض صحاح کثیره باشد، خود بهتر</w:t>
      </w:r>
      <w:r w:rsidR="00902E82">
        <w:rPr>
          <w:rStyle w:val="1-Char"/>
          <w:rtl/>
        </w:rPr>
        <w:t xml:space="preserve"> می‌دانید</w:t>
      </w:r>
      <w:r w:rsidRPr="0062224F">
        <w:rPr>
          <w:rStyle w:val="1-Char"/>
          <w:rtl/>
        </w:rPr>
        <w:t xml:space="preserve"> که به قاعده محدثان و اصولیین ترک و طرح آن واجب می‌باشد. اگر آن خبر واحد صحیح هم باشد، مظنون است. پس ترک معلوم برای خبر مظنون جایز نیست.</w:t>
      </w:r>
    </w:p>
    <w:p w:rsidR="00855C20" w:rsidRPr="0062224F" w:rsidRDefault="00855C20" w:rsidP="00855C20">
      <w:pPr>
        <w:ind w:firstLine="284"/>
        <w:jc w:val="both"/>
        <w:rPr>
          <w:rStyle w:val="1-Char"/>
          <w:rtl/>
        </w:rPr>
      </w:pPr>
      <w:r w:rsidRPr="0062224F">
        <w:rPr>
          <w:rStyle w:val="1-Char"/>
          <w:rtl/>
        </w:rPr>
        <w:t>پس خبر عزل ابی بکر و نصب علی و برگشتن ابی بکر به مدینه با حال حزن و گفتگوی پیغمبر با او و دلداری دادن به او که امر خدا چنین بود، از مسلمات خبریه می‌باشد...</w:t>
      </w:r>
      <w:r w:rsidR="00FC6881" w:rsidRPr="00FC6881">
        <w:rPr>
          <w:rStyle w:val="1-Char"/>
          <w:rFonts w:hint="cs"/>
          <w:vertAlign w:val="superscript"/>
          <w:rtl/>
        </w:rPr>
        <w:t>(</w:t>
      </w:r>
      <w:r w:rsidRPr="00FC6881">
        <w:rPr>
          <w:rStyle w:val="1-Char"/>
          <w:vertAlign w:val="superscript"/>
          <w:rtl/>
        </w:rPr>
        <w:footnoteReference w:id="566"/>
      </w:r>
      <w:r w:rsidR="00FC6881" w:rsidRPr="00FC6881">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تو پی در پی دروغ</w:t>
      </w:r>
      <w:r w:rsidR="00EC20D9">
        <w:rPr>
          <w:rStyle w:val="1-Char"/>
          <w:rtl/>
        </w:rPr>
        <w:t xml:space="preserve"> می‌گویی</w:t>
      </w:r>
      <w:r w:rsidRPr="0062224F">
        <w:rPr>
          <w:rStyle w:val="1-Char"/>
          <w:rtl/>
        </w:rPr>
        <w:t xml:space="preserve"> به این امید که شاید یکی از این دروغ‌ها بر ما</w:t>
      </w:r>
      <w:r w:rsidR="002D3D2D" w:rsidRPr="0062224F">
        <w:rPr>
          <w:rStyle w:val="1-Char"/>
          <w:rtl/>
        </w:rPr>
        <w:t xml:space="preserve"> </w:t>
      </w:r>
      <w:r w:rsidRPr="0062224F">
        <w:rPr>
          <w:rStyle w:val="1-Char"/>
          <w:rtl/>
        </w:rPr>
        <w:t>کارگر</w:t>
      </w:r>
      <w:r w:rsidRPr="0062224F">
        <w:rPr>
          <w:rStyle w:val="1-Char"/>
          <w:rFonts w:hint="cs"/>
          <w:rtl/>
        </w:rPr>
        <w:t xml:space="preserve"> </w:t>
      </w:r>
      <w:r w:rsidRPr="0062224F">
        <w:rPr>
          <w:rStyle w:val="1-Char"/>
          <w:rtl/>
        </w:rPr>
        <w:t xml:space="preserve">افتد! این کتاب بخاری!! کجایش نوشته است که پیامبر ابوبکر را عزل کرد؟ بر عکس، علی در حج تحت فرمان ابوبکر بود و پشت سر او نماز خواند؛ اما اعلان خبر توسط علی به خاطر اهمیت موضوع بود. رسم بر این بود که اعلان اخبار مهم توسط خود شخص یا فردی از خاندان او خوانده شود و این خبر غدقن شدن حج، برای مشرکان خیلی مهم بود و پیامبر چون خودشان حضور نداشتند، پسر عمویش را فرستاد تا بخواند و کسی منکر نیست که علی پسر عموی پیامبر بود، اما مراسم حج را علی تحت فرمان ابوبکر انجام داد. </w:t>
      </w:r>
    </w:p>
    <w:p w:rsidR="00855C20" w:rsidRPr="0062224F" w:rsidRDefault="00855C20" w:rsidP="00855C20">
      <w:pPr>
        <w:tabs>
          <w:tab w:val="left" w:pos="774"/>
        </w:tabs>
        <w:ind w:firstLine="284"/>
        <w:jc w:val="both"/>
        <w:rPr>
          <w:rStyle w:val="1-Char"/>
          <w:rtl/>
        </w:rPr>
      </w:pPr>
      <w:r w:rsidRPr="0062224F">
        <w:rPr>
          <w:rStyle w:val="1-Char"/>
          <w:rtl/>
        </w:rPr>
        <w:t>حالا بگو ببینم، چرا پیامبر دشمن علی را امیر حجاج کرد تا بعد مجبور شود بر کنارش کند؟! در ضمن، ما قبول نداریم که بر کنار کرده است، این بهان</w:t>
      </w:r>
      <w:r w:rsidR="008C2681">
        <w:rPr>
          <w:rStyle w:val="1-Char"/>
          <w:rtl/>
        </w:rPr>
        <w:t xml:space="preserve">ه‌ای </w:t>
      </w:r>
      <w:r w:rsidRPr="0062224F">
        <w:rPr>
          <w:rStyle w:val="1-Char"/>
          <w:rtl/>
        </w:rPr>
        <w:t xml:space="preserve">است برای ما تا فضیلتی را برای ابوبکر ثابت کنیم. چرا پیامبر با این تصمیم‌ها شما را به زحمت ‌انداخته است؟ چرا اول نصب کرد تا بعد عزل کند؟! </w:t>
      </w:r>
    </w:p>
    <w:p w:rsidR="00855C20" w:rsidRPr="001E5D31" w:rsidRDefault="00855C20" w:rsidP="00855C20">
      <w:pPr>
        <w:pStyle w:val="3-"/>
        <w:rPr>
          <w:rtl/>
        </w:rPr>
      </w:pPr>
      <w:bookmarkStart w:id="1178" w:name="_Toc433464894"/>
      <w:r w:rsidRPr="001E5D31">
        <w:rPr>
          <w:rFonts w:hint="cs"/>
          <w:rtl/>
        </w:rPr>
        <w:t>ادعای</w:t>
      </w:r>
      <w:r w:rsidR="0073101D">
        <w:rPr>
          <w:rFonts w:hint="cs"/>
          <w:rtl/>
        </w:rPr>
        <w:t xml:space="preserve"> </w:t>
      </w:r>
      <w:r w:rsidRPr="001E5D31">
        <w:rPr>
          <w:rFonts w:hint="cs"/>
          <w:rtl/>
        </w:rPr>
        <w:t>433</w:t>
      </w:r>
      <w:r>
        <w:rPr>
          <w:rFonts w:hint="cs"/>
          <w:rtl/>
        </w:rPr>
        <w:t>-</w:t>
      </w:r>
      <w:r w:rsidRPr="001E5D31">
        <w:rPr>
          <w:rtl/>
        </w:rPr>
        <w:t xml:space="preserve"> رسول الله علی را رییس و قاضی پیرها کرد</w:t>
      </w:r>
      <w:bookmarkEnd w:id="1178"/>
      <w:r w:rsidRPr="001E5D31">
        <w:rPr>
          <w:rtl/>
        </w:rPr>
        <w:t xml:space="preserve"> </w:t>
      </w:r>
    </w:p>
    <w:p w:rsidR="00855C20" w:rsidRPr="0062224F" w:rsidRDefault="00855C20" w:rsidP="00855C20">
      <w:pPr>
        <w:ind w:firstLine="284"/>
        <w:jc w:val="both"/>
        <w:rPr>
          <w:rStyle w:val="1-Char"/>
          <w:rtl/>
        </w:rPr>
      </w:pPr>
      <w:r w:rsidRPr="0062224F">
        <w:rPr>
          <w:rStyle w:val="1-Char"/>
          <w:rtl/>
        </w:rPr>
        <w:t>اکابر علمای شما شرح فرستادن علی را به یمن برای قضاوت و هدایت</w:t>
      </w:r>
      <w:r w:rsidR="00F0383B">
        <w:rPr>
          <w:rStyle w:val="1-Char"/>
          <w:rtl/>
        </w:rPr>
        <w:t xml:space="preserve"> آن‌ها </w:t>
      </w:r>
      <w:r w:rsidRPr="0062224F">
        <w:rPr>
          <w:rStyle w:val="1-Char"/>
          <w:rtl/>
        </w:rPr>
        <w:t>نقل نموده‌اند. به خصوص، امام ابو عبدالرحمن نسائی</w:t>
      </w:r>
      <w:r w:rsidR="002D3D2D" w:rsidRPr="0062224F">
        <w:rPr>
          <w:rStyle w:val="1-Char"/>
          <w:rtl/>
        </w:rPr>
        <w:t xml:space="preserve"> </w:t>
      </w:r>
      <w:r w:rsidRPr="0062224F">
        <w:rPr>
          <w:rStyle w:val="1-Char"/>
          <w:rtl/>
        </w:rPr>
        <w:t>که یکی از ائمه و اعلام صحاح سته می</w:t>
      </w:r>
      <w:r w:rsidRPr="0062224F">
        <w:rPr>
          <w:rStyle w:val="1-Char"/>
          <w:rFonts w:hint="cs"/>
          <w:rtl/>
        </w:rPr>
        <w:t>‌</w:t>
      </w:r>
      <w:r w:rsidRPr="0062224F">
        <w:rPr>
          <w:rStyle w:val="1-Char"/>
          <w:rtl/>
        </w:rPr>
        <w:t>باشد) در «خصائص العلوی» شش حدیث در این باب آورده است و نیز ابو القاسم حسین بن محمد (راغب اصفهانی) در «محاضرات الادباء»</w:t>
      </w:r>
      <w:r w:rsidR="00FC6881" w:rsidRPr="00FC6881">
        <w:rPr>
          <w:rStyle w:val="1-Char"/>
          <w:rFonts w:hint="cs"/>
          <w:vertAlign w:val="superscript"/>
          <w:rtl/>
        </w:rPr>
        <w:t>(</w:t>
      </w:r>
      <w:r w:rsidRPr="00FC6881">
        <w:rPr>
          <w:rStyle w:val="1-Char"/>
          <w:vertAlign w:val="superscript"/>
          <w:rtl/>
        </w:rPr>
        <w:footnoteReference w:id="567"/>
      </w:r>
      <w:r w:rsidR="00FC6881" w:rsidRPr="00FC6881">
        <w:rPr>
          <w:rStyle w:val="1-Char"/>
          <w:rFonts w:hint="cs"/>
          <w:vertAlign w:val="superscript"/>
          <w:rtl/>
        </w:rPr>
        <w:t>)</w:t>
      </w:r>
      <w:r w:rsidRPr="0062224F">
        <w:rPr>
          <w:rStyle w:val="1-Char"/>
          <w:rtl/>
        </w:rPr>
        <w:t xml:space="preserve"> و دیگران نقل نموده‌اند که خلاصۀ</w:t>
      </w:r>
      <w:r w:rsidR="00F0383B">
        <w:rPr>
          <w:rStyle w:val="1-Char"/>
          <w:rtl/>
        </w:rPr>
        <w:t xml:space="preserve"> آن‌ها </w:t>
      </w:r>
      <w:r w:rsidRPr="0062224F">
        <w:rPr>
          <w:rStyle w:val="1-Char"/>
          <w:rtl/>
        </w:rPr>
        <w:t>با سلسله اسناد این است:</w:t>
      </w:r>
    </w:p>
    <w:p w:rsidR="00855C20" w:rsidRPr="0062224F" w:rsidRDefault="00855C20" w:rsidP="00855C20">
      <w:pPr>
        <w:ind w:firstLine="284"/>
        <w:jc w:val="both"/>
        <w:rPr>
          <w:rStyle w:val="1-Char"/>
          <w:rtl/>
        </w:rPr>
      </w:pPr>
      <w:r w:rsidRPr="0062224F">
        <w:rPr>
          <w:rStyle w:val="1-Char"/>
          <w:rtl/>
        </w:rPr>
        <w:t>وقتی رسول اکرم علی را مامور نمود تا به یمن جهت قضاوت و هدایت خلق برود، عرض کرد: من جوانم چگونه مرا بر پیران قوم مبعوث می‌گردانی؟ حضرت فرمود:</w:t>
      </w:r>
    </w:p>
    <w:p w:rsidR="00855C20" w:rsidRPr="00833686" w:rsidRDefault="00855C20" w:rsidP="00C90C70">
      <w:pPr>
        <w:ind w:firstLine="284"/>
        <w:jc w:val="both"/>
        <w:rPr>
          <w:rStyle w:val="5-Char"/>
          <w:rtl/>
        </w:rPr>
      </w:pPr>
      <w:r w:rsidRPr="0059586B">
        <w:rPr>
          <w:rStyle w:val="5-Char"/>
          <w:rtl/>
        </w:rPr>
        <w:t>«ان الله س</w:t>
      </w:r>
      <w:r w:rsidRPr="0059586B">
        <w:rPr>
          <w:rStyle w:val="5-Char"/>
          <w:rFonts w:hint="cs"/>
          <w:rtl/>
        </w:rPr>
        <w:t>ي</w:t>
      </w:r>
      <w:r w:rsidR="00DA346E">
        <w:rPr>
          <w:rStyle w:val="5-Char"/>
          <w:rtl/>
        </w:rPr>
        <w:t>هد</w:t>
      </w:r>
      <w:r w:rsidR="00DA346E">
        <w:rPr>
          <w:rStyle w:val="5-Char"/>
          <w:rFonts w:hint="cs"/>
          <w:rtl/>
        </w:rPr>
        <w:t>ي</w:t>
      </w:r>
      <w:r w:rsidRPr="0059586B">
        <w:rPr>
          <w:rStyle w:val="5-Char"/>
          <w:rtl/>
        </w:rPr>
        <w:t xml:space="preserve"> قلب</w:t>
      </w:r>
      <w:r w:rsidRPr="0059586B">
        <w:rPr>
          <w:rStyle w:val="5-Char"/>
          <w:rFonts w:hint="cs"/>
          <w:rtl/>
        </w:rPr>
        <w:t>ك</w:t>
      </w:r>
      <w:r w:rsidRPr="0059586B">
        <w:rPr>
          <w:rStyle w:val="5-Char"/>
          <w:rtl/>
        </w:rPr>
        <w:t xml:space="preserve"> و</w:t>
      </w:r>
      <w:r w:rsidRPr="0059586B">
        <w:rPr>
          <w:rStyle w:val="5-Char"/>
          <w:rFonts w:hint="cs"/>
          <w:rtl/>
        </w:rPr>
        <w:t>ي</w:t>
      </w:r>
      <w:r w:rsidRPr="0059586B">
        <w:rPr>
          <w:rStyle w:val="5-Char"/>
          <w:rtl/>
        </w:rPr>
        <w:t>ثبت لسان</w:t>
      </w:r>
      <w:r w:rsidRPr="0059586B">
        <w:rPr>
          <w:rStyle w:val="5-Char"/>
          <w:rFonts w:hint="cs"/>
          <w:rtl/>
        </w:rPr>
        <w:t>ك</w:t>
      </w:r>
      <w:r w:rsidRPr="0059586B">
        <w:rPr>
          <w:rStyle w:val="5-Char"/>
          <w:rtl/>
        </w:rPr>
        <w:t>»</w:t>
      </w:r>
      <w:r w:rsidRPr="0059586B">
        <w:rPr>
          <w:rStyle w:val="5-Char"/>
          <w:rFonts w:hint="cs"/>
          <w:rtl/>
        </w:rPr>
        <w:t>.</w:t>
      </w:r>
    </w:p>
    <w:p w:rsidR="00855C20" w:rsidRPr="0062224F" w:rsidRDefault="00855C20" w:rsidP="004B1A19">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زود است که خداوند راهنمایی</w:t>
      </w:r>
      <w:r w:rsidR="00100CD0">
        <w:rPr>
          <w:rStyle w:val="1-Char"/>
          <w:rtl/>
        </w:rPr>
        <w:t xml:space="preserve"> می‌کند</w:t>
      </w:r>
      <w:r w:rsidRPr="0062224F">
        <w:rPr>
          <w:rStyle w:val="1-Char"/>
          <w:rtl/>
        </w:rPr>
        <w:t xml:space="preserve"> قلب تو را (به علم قضا) و ثابت می</w:t>
      </w:r>
      <w:r w:rsidRPr="0062224F">
        <w:rPr>
          <w:rStyle w:val="1-Char"/>
          <w:rFonts w:hint="cs"/>
          <w:rtl/>
        </w:rPr>
        <w:t>‌</w:t>
      </w:r>
      <w:r w:rsidRPr="0062224F">
        <w:rPr>
          <w:rStyle w:val="1-Char"/>
          <w:rtl/>
        </w:rPr>
        <w:t>دارد زبان تو را...</w:t>
      </w:r>
      <w:r w:rsidR="004B1A19" w:rsidRPr="0059586B">
        <w:rPr>
          <w:rStyle w:val="5-Char"/>
          <w:rFonts w:hint="cs"/>
          <w:rtl/>
        </w:rPr>
        <w:t>»</w:t>
      </w:r>
      <w:r w:rsidR="004B1A19" w:rsidRPr="004B1A19">
        <w:rPr>
          <w:rStyle w:val="1-Char"/>
          <w:rFonts w:hint="cs"/>
          <w:vertAlign w:val="superscript"/>
          <w:rtl/>
        </w:rPr>
        <w:t>(</w:t>
      </w:r>
      <w:r w:rsidRPr="004B1A19">
        <w:rPr>
          <w:rStyle w:val="1-Char"/>
          <w:vertAlign w:val="superscript"/>
          <w:rtl/>
        </w:rPr>
        <w:footnoteReference w:id="568"/>
      </w:r>
      <w:r w:rsidR="004B1A19" w:rsidRPr="004B1A19">
        <w:rPr>
          <w:rStyle w:val="1-Char"/>
          <w:rFonts w:hint="cs"/>
          <w:vertAlign w:val="superscript"/>
          <w:rtl/>
        </w:rPr>
        <w:t>)</w:t>
      </w:r>
      <w:r w:rsidRPr="0059586B">
        <w:rPr>
          <w:rStyle w:val="5-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قبل از حضرت علی، حضرت خالد را به یمن فرستاد. پس حالا ما حق داریم که بگوییم: خالد از همه برتر است. چرا چشمت را باز</w:t>
      </w:r>
      <w:r w:rsidR="00C94C10">
        <w:rPr>
          <w:rStyle w:val="1-Char"/>
          <w:rtl/>
        </w:rPr>
        <w:t xml:space="preserve"> نمی‌کنی</w:t>
      </w:r>
      <w:r w:rsidRPr="0062224F">
        <w:rPr>
          <w:rStyle w:val="1-Char"/>
          <w:rtl/>
        </w:rPr>
        <w:t>؟ پیامبر علی را فرستاد تا کار را از خالد که شش ماه زودتر رفته بود، تحویل بگیرد.چرا به نسائی دروغ می‌بندی؟ به برکت کتابخانۀ الکترونیکی</w:t>
      </w:r>
      <w:r w:rsidR="005D62F0">
        <w:rPr>
          <w:rStyle w:val="1-Char"/>
          <w:rtl/>
        </w:rPr>
        <w:t xml:space="preserve"> هرچه </w:t>
      </w:r>
      <w:r w:rsidRPr="0062224F">
        <w:rPr>
          <w:rStyle w:val="1-Char"/>
          <w:rtl/>
        </w:rPr>
        <w:t>کاوش کردم، چیزی ندیدم که دال بر راستگویی تو باشد.</w:t>
      </w:r>
    </w:p>
    <w:p w:rsidR="00855C20" w:rsidRPr="00300DC0" w:rsidRDefault="00855C20" w:rsidP="00855C20">
      <w:pPr>
        <w:pStyle w:val="3-"/>
        <w:rPr>
          <w:rtl/>
        </w:rPr>
      </w:pPr>
      <w:bookmarkStart w:id="1179" w:name="_Toc433464895"/>
      <w:r w:rsidRPr="00300DC0">
        <w:rPr>
          <w:rFonts w:hint="cs"/>
          <w:rtl/>
        </w:rPr>
        <w:t>ادعای 434</w:t>
      </w:r>
      <w:r>
        <w:rPr>
          <w:rFonts w:hint="cs"/>
          <w:rtl/>
        </w:rPr>
        <w:t>-</w:t>
      </w:r>
      <w:r w:rsidRPr="00300DC0">
        <w:rPr>
          <w:rtl/>
        </w:rPr>
        <w:t xml:space="preserve"> قرآن</w:t>
      </w:r>
      <w:r w:rsidR="00B32BA2">
        <w:rPr>
          <w:rtl/>
        </w:rPr>
        <w:t xml:space="preserve"> می‌گوید</w:t>
      </w:r>
      <w:r w:rsidRPr="00300DC0">
        <w:rPr>
          <w:rtl/>
        </w:rPr>
        <w:t>: علی‌هادی است</w:t>
      </w:r>
      <w:bookmarkEnd w:id="1179"/>
      <w:r w:rsidRPr="00300DC0">
        <w:rPr>
          <w:rtl/>
        </w:rPr>
        <w:t xml:space="preserve"> </w:t>
      </w:r>
    </w:p>
    <w:p w:rsidR="00855C20" w:rsidRPr="0062224F" w:rsidRDefault="002D3D2D" w:rsidP="00C90C70">
      <w:pPr>
        <w:ind w:firstLine="284"/>
        <w:jc w:val="both"/>
        <w:rPr>
          <w:rStyle w:val="1-Char"/>
          <w:rtl/>
        </w:rPr>
      </w:pPr>
      <w:r w:rsidRPr="0062224F">
        <w:rPr>
          <w:rStyle w:val="1-Char"/>
          <w:rtl/>
        </w:rPr>
        <w:t xml:space="preserve"> </w:t>
      </w:r>
      <w:r w:rsidR="00855C20" w:rsidRPr="0062224F">
        <w:rPr>
          <w:rStyle w:val="1-Char"/>
          <w:rtl/>
        </w:rPr>
        <w:t>و چنین نصی در قرآن و اخبار جز برای علی نبود.</w:t>
      </w:r>
      <w:r w:rsidR="00800FBC">
        <w:rPr>
          <w:rStyle w:val="1-Char"/>
          <w:rtl/>
        </w:rPr>
        <w:t xml:space="preserve"> </w:t>
      </w:r>
      <w:r w:rsidR="00BF1AF7">
        <w:rPr>
          <w:rStyle w:val="1-Char"/>
          <w:rtl/>
        </w:rPr>
        <w:t xml:space="preserve">چنان‌که </w:t>
      </w:r>
      <w:r w:rsidR="00855C20" w:rsidRPr="0062224F">
        <w:rPr>
          <w:rStyle w:val="1-Char"/>
          <w:rtl/>
        </w:rPr>
        <w:t>به صراحت در آیۀ 7 از سوره رعد به</w:t>
      </w:r>
      <w:r w:rsidRPr="0062224F">
        <w:rPr>
          <w:rStyle w:val="1-Char"/>
          <w:rtl/>
        </w:rPr>
        <w:t xml:space="preserve"> </w:t>
      </w:r>
      <w:r w:rsidR="00855C20" w:rsidRPr="0062224F">
        <w:rPr>
          <w:rStyle w:val="1-Char"/>
          <w:rtl/>
        </w:rPr>
        <w:t>پیغمبر خطاب</w:t>
      </w:r>
      <w:r w:rsidR="006B6811">
        <w:rPr>
          <w:rStyle w:val="1-Char"/>
          <w:rtl/>
        </w:rPr>
        <w:t xml:space="preserve"> می‌فرماید</w:t>
      </w:r>
      <w:r w:rsidR="00855C20" w:rsidRPr="0062224F">
        <w:rPr>
          <w:rStyle w:val="1-Char"/>
          <w:rtl/>
        </w:rPr>
        <w:t>:</w:t>
      </w:r>
      <w:r w:rsidR="00C90C70">
        <w:rPr>
          <w:rStyle w:val="1-Char"/>
          <w:rFonts w:hint="cs"/>
          <w:rtl/>
        </w:rPr>
        <w:t xml:space="preserve"> </w:t>
      </w:r>
      <w:r w:rsidR="00C90C70">
        <w:rPr>
          <w:rStyle w:val="1-Char"/>
          <w:rFonts w:cs="Traditional Arabic"/>
          <w:color w:val="000000"/>
          <w:shd w:val="clear" w:color="auto" w:fill="FFFFFF"/>
          <w:rtl/>
        </w:rPr>
        <w:t>﴿</w:t>
      </w:r>
      <w:r w:rsidR="00C90C70" w:rsidRPr="00321A84">
        <w:rPr>
          <w:rStyle w:val="8-Char"/>
          <w:rtl/>
        </w:rPr>
        <w:t>إِنَّمَآ أَنتَ مُنذِرٞۖ وَلِكُلِّ قَوۡمٍ هَادٍ٧</w:t>
      </w:r>
      <w:r w:rsidR="00C90C70">
        <w:rPr>
          <w:rStyle w:val="1-Char"/>
          <w:rFonts w:cs="Traditional Arabic"/>
          <w:color w:val="000000"/>
          <w:shd w:val="clear" w:color="auto" w:fill="FFFFFF"/>
          <w:rtl/>
        </w:rPr>
        <w:t>﴾</w:t>
      </w:r>
      <w:r w:rsidR="00C90C70" w:rsidRPr="00321A84">
        <w:rPr>
          <w:rStyle w:val="8-Char"/>
          <w:rtl/>
        </w:rPr>
        <w:t xml:space="preserve"> </w:t>
      </w:r>
      <w:r w:rsidR="00C90C70" w:rsidRPr="00596FEF">
        <w:rPr>
          <w:rStyle w:val="7-Char"/>
          <w:rtl/>
        </w:rPr>
        <w:t>[الرعد: 7]</w:t>
      </w:r>
      <w:r w:rsidR="00855C20" w:rsidRPr="0062224F">
        <w:rPr>
          <w:rStyle w:val="1-Char"/>
          <w:rFonts w:hint="cs"/>
          <w:rtl/>
        </w:rPr>
        <w:t xml:space="preserve"> </w:t>
      </w:r>
      <w:r w:rsidR="00855C20" w:rsidRPr="0062224F">
        <w:rPr>
          <w:rStyle w:val="1-Char"/>
          <w:rtl/>
        </w:rPr>
        <w:t xml:space="preserve">یعنی: </w:t>
      </w:r>
      <w:r w:rsidR="00855C20" w:rsidRPr="0059586B">
        <w:rPr>
          <w:rStyle w:val="5-Char"/>
          <w:rFonts w:hint="cs"/>
          <w:rtl/>
        </w:rPr>
        <w:t>«</w:t>
      </w:r>
      <w:r w:rsidR="00855C20" w:rsidRPr="0062224F">
        <w:rPr>
          <w:rStyle w:val="1-Char"/>
          <w:rtl/>
        </w:rPr>
        <w:t>تو ترساننده</w:t>
      </w:r>
      <w:r w:rsidR="00855C20" w:rsidRPr="0062224F">
        <w:rPr>
          <w:rStyle w:val="1-Char"/>
          <w:rFonts w:hint="cs"/>
          <w:rtl/>
        </w:rPr>
        <w:t>‌</w:t>
      </w:r>
      <w:r w:rsidR="00855C20" w:rsidRPr="0062224F">
        <w:rPr>
          <w:rStyle w:val="1-Char"/>
          <w:rtl/>
        </w:rPr>
        <w:t>ای و برای هر قومی راهنمایی می</w:t>
      </w:r>
      <w:r w:rsidR="00855C20" w:rsidRPr="0062224F">
        <w:rPr>
          <w:rStyle w:val="1-Char"/>
          <w:rFonts w:hint="cs"/>
          <w:rtl/>
        </w:rPr>
        <w:t>‌</w:t>
      </w:r>
      <w:r w:rsidR="00855C20" w:rsidRPr="0062224F">
        <w:rPr>
          <w:rStyle w:val="1-Char"/>
          <w:rtl/>
        </w:rPr>
        <w:t>باشد</w:t>
      </w:r>
      <w:r w:rsidR="00855C20"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و آن راهنما و‌هادی امت بعد از پیغمبر، علی و عترت طاهره بودند.</w:t>
      </w:r>
      <w:r w:rsidR="00800FBC">
        <w:rPr>
          <w:rStyle w:val="1-Char"/>
          <w:rtl/>
        </w:rPr>
        <w:t xml:space="preserve"> </w:t>
      </w:r>
      <w:r w:rsidR="00BF1AF7">
        <w:rPr>
          <w:rStyle w:val="1-Char"/>
          <w:rtl/>
        </w:rPr>
        <w:t xml:space="preserve">چنان‌که </w:t>
      </w:r>
      <w:r w:rsidRPr="0062224F">
        <w:rPr>
          <w:rStyle w:val="1-Char"/>
          <w:rtl/>
        </w:rPr>
        <w:t>امام ثعلبی در «تفسیر کشف البیان» و محمد بن جریر طبری در «تفسیر» و محمد بن یوسف گنجی شافعی در «کفایت الطالب»</w:t>
      </w:r>
      <w:r w:rsidR="00074C6C" w:rsidRPr="00074C6C">
        <w:rPr>
          <w:rStyle w:val="1-Char"/>
          <w:rFonts w:hint="cs"/>
          <w:vertAlign w:val="superscript"/>
          <w:rtl/>
        </w:rPr>
        <w:t>(</w:t>
      </w:r>
      <w:r w:rsidRPr="00074C6C">
        <w:rPr>
          <w:rStyle w:val="1-Char"/>
          <w:vertAlign w:val="superscript"/>
          <w:rtl/>
        </w:rPr>
        <w:footnoteReference w:id="569"/>
      </w:r>
      <w:r w:rsidR="00074C6C" w:rsidRPr="00074C6C">
        <w:rPr>
          <w:rStyle w:val="1-Char"/>
          <w:rFonts w:hint="cs"/>
          <w:vertAlign w:val="superscript"/>
          <w:rtl/>
        </w:rPr>
        <w:t>)</w:t>
      </w:r>
      <w:r w:rsidRPr="0062224F">
        <w:rPr>
          <w:rStyle w:val="1-Char"/>
          <w:rtl/>
        </w:rPr>
        <w:t xml:space="preserve"> با سند از تاریخ ابن عساکر و شیخ سلیمان بلخی حنفی در «ینابیع الموده»</w:t>
      </w:r>
      <w:r w:rsidR="00074C6C" w:rsidRPr="00074C6C">
        <w:rPr>
          <w:rStyle w:val="1-Char"/>
          <w:rFonts w:hint="cs"/>
          <w:vertAlign w:val="superscript"/>
          <w:rtl/>
        </w:rPr>
        <w:t>(</w:t>
      </w:r>
      <w:r w:rsidRPr="00074C6C">
        <w:rPr>
          <w:rStyle w:val="1-Char"/>
          <w:vertAlign w:val="superscript"/>
          <w:rtl/>
        </w:rPr>
        <w:footnoteReference w:id="570"/>
      </w:r>
      <w:r w:rsidR="00074C6C" w:rsidRPr="00074C6C">
        <w:rPr>
          <w:rStyle w:val="1-Char"/>
          <w:rFonts w:hint="cs"/>
          <w:vertAlign w:val="superscript"/>
          <w:rtl/>
        </w:rPr>
        <w:t>)</w:t>
      </w:r>
      <w:r w:rsidRPr="0062224F">
        <w:rPr>
          <w:rStyle w:val="1-Char"/>
          <w:rtl/>
        </w:rPr>
        <w:t xml:space="preserve"> از ثعلبی و حموینی و حاکم ابو القاسم حسکانی و ابن صباغ مالکی و</w:t>
      </w:r>
      <w:r w:rsidR="00355AE2">
        <w:rPr>
          <w:rStyle w:val="1-Char"/>
          <w:rtl/>
        </w:rPr>
        <w:t xml:space="preserve"> می‌رسید</w:t>
      </w:r>
      <w:r w:rsidRPr="0062224F">
        <w:rPr>
          <w:rStyle w:val="1-Char"/>
          <w:rtl/>
        </w:rPr>
        <w:t xml:space="preserve"> علی همدانی و مناقب خوارزمی از ابن عباس و مولانا امیر المؤمنین و ابو بریده اسلمی یازده خبر نقل می‌نمایند با الفاظ و عبارات مختلف که خلاصۀ همۀ</w:t>
      </w:r>
      <w:r w:rsidR="00F0383B">
        <w:rPr>
          <w:rStyle w:val="1-Char"/>
          <w:rtl/>
        </w:rPr>
        <w:t xml:space="preserve"> آن‌ها </w:t>
      </w:r>
      <w:r w:rsidRPr="0062224F">
        <w:rPr>
          <w:rStyle w:val="1-Char"/>
          <w:rtl/>
        </w:rPr>
        <w:t xml:space="preserve">این است که وقتی این آیه نازل شد، رسول اکرم دست به سینۀ خود گذارد و فرمود: </w:t>
      </w:r>
      <w:r w:rsidR="00B21A24">
        <w:rPr>
          <w:rStyle w:val="5-Char"/>
          <w:rtl/>
        </w:rPr>
        <w:t>«و</w:t>
      </w:r>
      <w:r w:rsidRPr="0059586B">
        <w:rPr>
          <w:rStyle w:val="5-Char"/>
          <w:rtl/>
        </w:rPr>
        <w:t>انت الهادی وب</w:t>
      </w:r>
      <w:r w:rsidRPr="0059586B">
        <w:rPr>
          <w:rStyle w:val="5-Char"/>
          <w:rFonts w:hint="cs"/>
          <w:rtl/>
        </w:rPr>
        <w:t>ك</w:t>
      </w:r>
      <w:r w:rsidRPr="0059586B">
        <w:rPr>
          <w:rStyle w:val="5-Char"/>
          <w:rtl/>
        </w:rPr>
        <w:t xml:space="preserve"> </w:t>
      </w:r>
      <w:r w:rsidRPr="0059586B">
        <w:rPr>
          <w:rStyle w:val="5-Char"/>
          <w:rFonts w:hint="cs"/>
          <w:rtl/>
        </w:rPr>
        <w:t>ي</w:t>
      </w:r>
      <w:r w:rsidRPr="0059586B">
        <w:rPr>
          <w:rStyle w:val="5-Char"/>
          <w:rtl/>
        </w:rPr>
        <w:t>هتد</w:t>
      </w:r>
      <w:r w:rsidRPr="0059586B">
        <w:rPr>
          <w:rStyle w:val="5-Char"/>
          <w:rFonts w:hint="cs"/>
          <w:rtl/>
        </w:rPr>
        <w:t>ي</w:t>
      </w:r>
      <w:r w:rsidRPr="0059586B">
        <w:rPr>
          <w:rStyle w:val="5-Char"/>
          <w:rtl/>
        </w:rPr>
        <w:t xml:space="preserve"> المهتدون»؛</w:t>
      </w:r>
      <w:r w:rsidRPr="0062224F">
        <w:rPr>
          <w:rStyle w:val="1-Char"/>
          <w:rtl/>
        </w:rPr>
        <w:t xml:space="preserve"> یعنی، تو‌هادی (در این امتی بعد از من) و به تو هدایت می‌شوند هدایت یافته</w:t>
      </w:r>
      <w:r w:rsidRPr="0062224F">
        <w:rPr>
          <w:rStyle w:val="1-Char"/>
          <w:rFonts w:hint="cs"/>
          <w:rtl/>
        </w:rPr>
        <w:t>‌</w:t>
      </w:r>
      <w:r w:rsidRPr="0062224F">
        <w:rPr>
          <w:rStyle w:val="1-Char"/>
          <w:rtl/>
        </w:rPr>
        <w:t>ها.</w:t>
      </w:r>
    </w:p>
    <w:p w:rsidR="00855C20" w:rsidRPr="0062224F" w:rsidRDefault="00855C20" w:rsidP="00855C20">
      <w:pPr>
        <w:ind w:firstLine="284"/>
        <w:jc w:val="both"/>
        <w:rPr>
          <w:rStyle w:val="1-Char"/>
        </w:rPr>
      </w:pPr>
      <w:r w:rsidRPr="0062224F">
        <w:rPr>
          <w:rStyle w:val="1-Char"/>
          <w:rtl/>
        </w:rPr>
        <w:t>حضرت فرمودند: در مدتی که من برای حفظ سیاست ظاهری، حکام ظالم جابر را بر مسند خود باقی می‌گذارم و راضی شوم به بقای آن</w:t>
      </w:r>
      <w:r w:rsidR="00AF2F4A">
        <w:rPr>
          <w:rStyle w:val="1-Char"/>
          <w:rFonts w:hint="cs"/>
          <w:rtl/>
        </w:rPr>
        <w:t>‌</w:t>
      </w:r>
      <w:r w:rsidRPr="0062224F">
        <w:rPr>
          <w:rStyle w:val="1-Char"/>
          <w:rtl/>
        </w:rPr>
        <w:t>ها، حتی اگر موقت و ظاهری باشد، عندالله مسؤول تمام اعمال</w:t>
      </w:r>
      <w:r w:rsidR="00F0383B">
        <w:rPr>
          <w:rStyle w:val="1-Char"/>
          <w:rtl/>
        </w:rPr>
        <w:t xml:space="preserve"> آن‌ها </w:t>
      </w:r>
      <w:r w:rsidRPr="0062224F">
        <w:rPr>
          <w:rStyle w:val="1-Char"/>
          <w:rtl/>
        </w:rPr>
        <w:t>هستم و در موقف حساب باید جواب بدهم...</w:t>
      </w:r>
      <w:r w:rsidR="00074C6C" w:rsidRPr="00074C6C">
        <w:rPr>
          <w:rStyle w:val="1-Char"/>
          <w:rFonts w:hint="cs"/>
          <w:vertAlign w:val="superscript"/>
          <w:rtl/>
        </w:rPr>
        <w:t>(</w:t>
      </w:r>
      <w:r w:rsidRPr="00074C6C">
        <w:rPr>
          <w:rStyle w:val="1-Char"/>
          <w:vertAlign w:val="superscript"/>
          <w:rtl/>
        </w:rPr>
        <w:footnoteReference w:id="571"/>
      </w:r>
      <w:r w:rsidR="00074C6C" w:rsidRPr="00074C6C">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Default="00855C20" w:rsidP="00855C20">
      <w:pPr>
        <w:tabs>
          <w:tab w:val="left" w:pos="774"/>
        </w:tabs>
        <w:ind w:firstLine="284"/>
        <w:jc w:val="both"/>
        <w:rPr>
          <w:rStyle w:val="1-Char"/>
          <w:rtl/>
        </w:rPr>
      </w:pPr>
      <w:r w:rsidRPr="0062224F">
        <w:rPr>
          <w:rStyle w:val="1-Char"/>
          <w:rtl/>
        </w:rPr>
        <w:t>داعی</w:t>
      </w:r>
      <w:r w:rsidR="00B32BA2">
        <w:rPr>
          <w:rStyle w:val="1-Char"/>
          <w:rtl/>
        </w:rPr>
        <w:t xml:space="preserve"> </w:t>
      </w:r>
      <w:r w:rsidR="00783174">
        <w:rPr>
          <w:rStyle w:val="1-Char"/>
          <w:rtl/>
        </w:rPr>
        <w:t>می‌گوید</w:t>
      </w:r>
      <w:r w:rsidRPr="0062224F">
        <w:rPr>
          <w:rStyle w:val="1-Char"/>
          <w:rtl/>
        </w:rPr>
        <w:t>: آیه در قرآن است؛ منبی بر امامت علی! ببینیم منظورش کدام آیه است!</w:t>
      </w:r>
      <w:r w:rsidRPr="0062224F">
        <w:rPr>
          <w:rStyle w:val="1-Char"/>
          <w:rFonts w:hint="cs"/>
          <w:rtl/>
        </w:rPr>
        <w:t>.</w:t>
      </w:r>
    </w:p>
    <w:p w:rsidR="00855C20" w:rsidRPr="0062224F" w:rsidRDefault="00B21A24" w:rsidP="00B21A24">
      <w:pPr>
        <w:tabs>
          <w:tab w:val="left" w:pos="774"/>
        </w:tabs>
        <w:ind w:firstLine="284"/>
        <w:jc w:val="both"/>
        <w:rPr>
          <w:rStyle w:val="1-Char"/>
          <w:rtl/>
        </w:rPr>
      </w:pPr>
      <w:r>
        <w:rPr>
          <w:rStyle w:val="1-Char"/>
          <w:rFonts w:cs="Traditional Arabic"/>
          <w:color w:val="000000"/>
          <w:shd w:val="clear" w:color="auto" w:fill="FFFFFF"/>
          <w:rtl/>
        </w:rPr>
        <w:t>﴿</w:t>
      </w:r>
      <w:r w:rsidRPr="00321A84">
        <w:rPr>
          <w:rStyle w:val="8-Char"/>
          <w:rtl/>
        </w:rPr>
        <w:t>إِنَّمَآ أَنتَ مُنذِرٞۖ وَلِكُلِّ قَوۡمٍ هَادٍ٧</w:t>
      </w:r>
      <w:r>
        <w:rPr>
          <w:rStyle w:val="1-Char"/>
          <w:rFonts w:cs="Traditional Arabic"/>
          <w:color w:val="000000"/>
          <w:shd w:val="clear" w:color="auto" w:fill="FFFFFF"/>
          <w:rtl/>
        </w:rPr>
        <w:t>﴾</w:t>
      </w:r>
      <w:r w:rsidRPr="00321A84">
        <w:rPr>
          <w:rStyle w:val="8-Char"/>
          <w:rtl/>
        </w:rPr>
        <w:t xml:space="preserve"> </w:t>
      </w:r>
      <w:r w:rsidRPr="00596FEF">
        <w:rPr>
          <w:rStyle w:val="7-Char"/>
          <w:rtl/>
        </w:rPr>
        <w:t>[الرعد: 7]</w:t>
      </w:r>
      <w:r w:rsidR="00855C20" w:rsidRPr="0062224F">
        <w:rPr>
          <w:rStyle w:val="1-Char"/>
          <w:rFonts w:hint="cs"/>
          <w:rtl/>
        </w:rPr>
        <w:t xml:space="preserve"> </w:t>
      </w:r>
    </w:p>
    <w:p w:rsidR="00855C20" w:rsidRPr="0062224F" w:rsidRDefault="00855C20" w:rsidP="00855C20">
      <w:pPr>
        <w:tabs>
          <w:tab w:val="left" w:pos="774"/>
        </w:tabs>
        <w:ind w:firstLine="284"/>
        <w:jc w:val="both"/>
        <w:rPr>
          <w:rStyle w:val="1-Char"/>
          <w:rtl/>
        </w:rPr>
      </w:pPr>
      <w:r w:rsidRPr="0062224F">
        <w:rPr>
          <w:rStyle w:val="1-Char"/>
          <w:rtl/>
        </w:rPr>
        <w:t>آیا</w:t>
      </w:r>
      <w:r w:rsidR="00902E82">
        <w:rPr>
          <w:rStyle w:val="1-Char"/>
          <w:rtl/>
        </w:rPr>
        <w:t xml:space="preserve"> می‌دانید</w:t>
      </w:r>
      <w:r w:rsidRPr="0062224F">
        <w:rPr>
          <w:rStyle w:val="1-Char"/>
          <w:rtl/>
        </w:rPr>
        <w:t xml:space="preserve"> که این آیه یکی از مهمترین دلایل بهاء الله برای اثبات پیامبری</w:t>
      </w:r>
      <w:r w:rsidRPr="0062224F">
        <w:rPr>
          <w:rStyle w:val="1-Char"/>
          <w:rFonts w:hint="cs"/>
          <w:rtl/>
        </w:rPr>
        <w:t xml:space="preserve"> بهاء الله</w:t>
      </w:r>
      <w:r w:rsidRPr="0062224F">
        <w:rPr>
          <w:rStyle w:val="1-Char"/>
          <w:rtl/>
        </w:rPr>
        <w:t xml:space="preserve"> بود و تعجبی ندارد؛ زیرا بهاء الله یک آخوند شیعه بود (قبل از ادعای پیغمبری) و در مکتب شیعه درس خواند و وقتی دید این آیه را می‌توان این قدر کش داد تا به علی بچسبد، چرا به خودش نچسباند و ادعای پیغمبری نکند! قسم به الله که اگر شیوه شیعه‌ها را پیشۀ</w:t>
      </w:r>
      <w:r w:rsidR="002D3D2D" w:rsidRPr="0062224F">
        <w:rPr>
          <w:rStyle w:val="1-Char"/>
          <w:rtl/>
        </w:rPr>
        <w:t xml:space="preserve"> </w:t>
      </w:r>
      <w:r w:rsidRPr="0062224F">
        <w:rPr>
          <w:rStyle w:val="1-Char"/>
          <w:rtl/>
        </w:rPr>
        <w:t>خود کنیم و تاویل کنیم،</w:t>
      </w:r>
      <w:r w:rsidR="003B028F">
        <w:rPr>
          <w:rStyle w:val="1-Char"/>
          <w:rtl/>
        </w:rPr>
        <w:t xml:space="preserve"> می‌توانیم</w:t>
      </w:r>
      <w:r w:rsidRPr="0062224F">
        <w:rPr>
          <w:rStyle w:val="1-Char"/>
          <w:rtl/>
        </w:rPr>
        <w:t xml:space="preserve"> با استناد به آیات قرآن ادعای خدایی کنیم!</w:t>
      </w:r>
      <w:r w:rsidRPr="0062224F">
        <w:rPr>
          <w:rStyle w:val="1-Char"/>
          <w:rFonts w:hint="cs"/>
          <w:rtl/>
        </w:rPr>
        <w:t>.</w:t>
      </w:r>
    </w:p>
    <w:p w:rsidR="00855C20" w:rsidRPr="001E5D31" w:rsidRDefault="00855C20" w:rsidP="00855C20">
      <w:pPr>
        <w:pStyle w:val="3-"/>
        <w:rPr>
          <w:rtl/>
        </w:rPr>
      </w:pPr>
      <w:bookmarkStart w:id="1180" w:name="_Toc433464896"/>
      <w:r w:rsidRPr="001E5D31">
        <w:rPr>
          <w:rFonts w:hint="cs"/>
          <w:rtl/>
        </w:rPr>
        <w:t>ادعای 435</w:t>
      </w:r>
      <w:r>
        <w:rPr>
          <w:rFonts w:hint="cs"/>
          <w:rtl/>
        </w:rPr>
        <w:t>-</w:t>
      </w:r>
      <w:r w:rsidRPr="001E5D31">
        <w:rPr>
          <w:rtl/>
        </w:rPr>
        <w:t xml:space="preserve"> سنی</w:t>
      </w:r>
      <w:r w:rsidR="00B32BA2">
        <w:rPr>
          <w:rtl/>
        </w:rPr>
        <w:t xml:space="preserve"> می‌گوید</w:t>
      </w:r>
      <w:r w:rsidRPr="001E5D31">
        <w:rPr>
          <w:rtl/>
        </w:rPr>
        <w:t>: علی جوان و کم تجربه بود. و مسبب خون ریزی</w:t>
      </w:r>
      <w:r w:rsidR="002A0391">
        <w:rPr>
          <w:rFonts w:hint="cs"/>
          <w:rtl/>
        </w:rPr>
        <w:t>‌</w:t>
      </w:r>
      <w:r w:rsidRPr="001E5D31">
        <w:rPr>
          <w:rtl/>
        </w:rPr>
        <w:t>ها!</w:t>
      </w:r>
      <w:bookmarkEnd w:id="1180"/>
      <w:r w:rsidR="002D3D2D">
        <w:rPr>
          <w:rtl/>
        </w:rPr>
        <w:t xml:space="preserve"> </w:t>
      </w:r>
    </w:p>
    <w:p w:rsidR="00855C20" w:rsidRPr="0062224F" w:rsidRDefault="00800FBC" w:rsidP="00855C20">
      <w:pPr>
        <w:ind w:firstLine="284"/>
        <w:jc w:val="both"/>
        <w:rPr>
          <w:rStyle w:val="1-Char"/>
        </w:rPr>
      </w:pPr>
      <w:r>
        <w:rPr>
          <w:rStyle w:val="1-Char"/>
          <w:rtl/>
        </w:rPr>
        <w:t>این</w:t>
      </w:r>
      <w:r w:rsidR="00855C20" w:rsidRPr="0062224F">
        <w:rPr>
          <w:rStyle w:val="1-Char"/>
          <w:rtl/>
        </w:rPr>
        <w:t>که فرمودید: علی چون جوان و کم تجریه بود قدرت و توانایی خلافت نداشت. بعد از بیست و پنج سال هم که به خلافت رسید، به خاطر نداشتن حسن سیاست آن همه خونریزی و انقلاب بر پا شد؟!</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نفهمیدم مراد از سیاست در نظر آقایان چیست؟ اگر مراد دروغ گفتن و استفاده از حیله و دسیسه</w:t>
      </w:r>
      <w:r w:rsidR="002D3D2D" w:rsidRPr="0062224F">
        <w:rPr>
          <w:rStyle w:val="1-Char"/>
          <w:rtl/>
        </w:rPr>
        <w:t xml:space="preserve"> </w:t>
      </w:r>
      <w:r w:rsidRPr="0062224F">
        <w:rPr>
          <w:rStyle w:val="1-Char"/>
          <w:rtl/>
        </w:rPr>
        <w:t>و نفاق و امتزاج حق و باطل است (که ابناء هر زمان برای حفظ مقام و منصب خود</w:t>
      </w:r>
      <w:r w:rsidR="002D3D2D" w:rsidRPr="0062224F">
        <w:rPr>
          <w:rStyle w:val="1-Char"/>
          <w:rtl/>
        </w:rPr>
        <w:t xml:space="preserve"> </w:t>
      </w:r>
      <w:r w:rsidRPr="0062224F">
        <w:rPr>
          <w:rStyle w:val="1-Char"/>
          <w:rtl/>
        </w:rPr>
        <w:t>به کار برده‌اند و می‌برند)، تصدیق</w:t>
      </w:r>
      <w:r w:rsidR="00C30663">
        <w:rPr>
          <w:rStyle w:val="1-Char"/>
          <w:rtl/>
        </w:rPr>
        <w:t xml:space="preserve"> می‌کنم</w:t>
      </w:r>
      <w:r w:rsidRPr="0062224F">
        <w:rPr>
          <w:rStyle w:val="1-Char"/>
          <w:rtl/>
        </w:rPr>
        <w:t xml:space="preserve"> که علی فاقد چنین سیاستی بود و آن حضرت هرگز سیاستمداری به این معنا نبودند.</w:t>
      </w:r>
    </w:p>
    <w:p w:rsidR="00855C20" w:rsidRPr="0062224F" w:rsidRDefault="00855C20" w:rsidP="00855C20">
      <w:pPr>
        <w:ind w:firstLine="284"/>
        <w:jc w:val="both"/>
        <w:rPr>
          <w:rStyle w:val="1-Char"/>
          <w:rtl/>
        </w:rPr>
      </w:pPr>
      <w:r w:rsidRPr="0062224F">
        <w:rPr>
          <w:rStyle w:val="1-Char"/>
          <w:rtl/>
        </w:rPr>
        <w:t>قبلا عرض کردم وقتی به خلافت ظاهری رسید فوری تمام احکام و مأمورینی که روی کار بودند، معزول نمود. عبدالله بن عباس (ابن عم آن حضرت) و دیگران عرض کردند: خوب است قدری ابلاغ این حکم را به تأخیر بیندازید تا همگی حکام و مأمورین ایالات و ولایات به مقام خلافت شما تسلیم گردند؛ آنگاه حکم عزل</w:t>
      </w:r>
      <w:r w:rsidR="00F0383B">
        <w:rPr>
          <w:rStyle w:val="1-Char"/>
          <w:rtl/>
        </w:rPr>
        <w:t xml:space="preserve"> آن‌ها </w:t>
      </w:r>
      <w:r w:rsidRPr="0062224F">
        <w:rPr>
          <w:rStyle w:val="1-Char"/>
          <w:rtl/>
        </w:rPr>
        <w:t>را به تدریج ابلاغ فرمایید...</w:t>
      </w:r>
      <w:r w:rsidR="002D1F5E" w:rsidRPr="002D1F5E">
        <w:rPr>
          <w:rStyle w:val="1-Char"/>
          <w:rFonts w:hint="cs"/>
          <w:vertAlign w:val="superscript"/>
          <w:rtl/>
        </w:rPr>
        <w:t>(</w:t>
      </w:r>
      <w:r w:rsidRPr="002D1F5E">
        <w:rPr>
          <w:rStyle w:val="1-Char"/>
          <w:vertAlign w:val="superscript"/>
          <w:rtl/>
        </w:rPr>
        <w:footnoteReference w:id="572"/>
      </w:r>
      <w:r w:rsidR="002D1F5E" w:rsidRPr="002D1F5E">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tabs>
          <w:tab w:val="left" w:pos="774"/>
        </w:tabs>
        <w:ind w:firstLine="284"/>
        <w:jc w:val="both"/>
        <w:rPr>
          <w:rStyle w:val="1-Char"/>
          <w:rtl/>
        </w:rPr>
      </w:pPr>
      <w:r w:rsidRPr="0062224F">
        <w:rPr>
          <w:rStyle w:val="1-Char"/>
          <w:rtl/>
        </w:rPr>
        <w:t xml:space="preserve">ما این طور نگفتیم. </w:t>
      </w:r>
      <w:r w:rsidR="00B15E60">
        <w:rPr>
          <w:rStyle w:val="1-Char"/>
          <w:rtl/>
        </w:rPr>
        <w:t>جوان هم می‌تواند رهبر شود و هیچ</w:t>
      </w:r>
      <w:r w:rsidRPr="0062224F">
        <w:rPr>
          <w:rStyle w:val="1-Char"/>
          <w:rtl/>
        </w:rPr>
        <w:t xml:space="preserve">گاه نگفتیم که علی خلیفۀ راشد نبود. </w:t>
      </w:r>
    </w:p>
    <w:p w:rsidR="00855C20" w:rsidRPr="0062224F" w:rsidRDefault="00855C20" w:rsidP="00855C20">
      <w:pPr>
        <w:tabs>
          <w:tab w:val="left" w:pos="774"/>
        </w:tabs>
        <w:ind w:firstLine="284"/>
        <w:jc w:val="both"/>
        <w:rPr>
          <w:rStyle w:val="1-Char"/>
          <w:rtl/>
        </w:rPr>
      </w:pPr>
      <w:r w:rsidRPr="0062224F">
        <w:rPr>
          <w:rStyle w:val="1-Char"/>
          <w:rtl/>
        </w:rPr>
        <w:t>حرفی که درباره تروایح زده بود یادتان می‌آید؟ گفته بود که علی از ترس مردم، نماز تراویح را تغییر نداد و از ترس زبان مردم به عایشه که قاتل هزاران نفر بود، چیزی نگفت! چرا آن جا مصلحت گرا بود و این جا نبود!</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اصلاً حرف این است که شما یک علی ساخت</w:t>
      </w:r>
      <w:r w:rsidR="00362A31">
        <w:rPr>
          <w:rStyle w:val="1-Char"/>
          <w:rtl/>
        </w:rPr>
        <w:t>ه‌اید</w:t>
      </w:r>
      <w:r w:rsidRPr="0062224F">
        <w:rPr>
          <w:rStyle w:val="1-Char"/>
          <w:rtl/>
        </w:rPr>
        <w:t>، فوق یک انسان عادی! این علی شما در علم و شجاعت و حل معما و چیستان و در تدبیر، برترین است؛ حتی عالم الغیب و الشهاده است؟! حالا این علی وقتی به خلافت</w:t>
      </w:r>
      <w:r w:rsidR="00D93E20">
        <w:rPr>
          <w:rStyle w:val="1-Char"/>
          <w:rtl/>
        </w:rPr>
        <w:t xml:space="preserve"> می‌رسد</w:t>
      </w:r>
      <w:r w:rsidRPr="0062224F">
        <w:rPr>
          <w:rStyle w:val="1-Char"/>
          <w:rtl/>
        </w:rPr>
        <w:t>، حریف یک استاندار خود</w:t>
      </w:r>
      <w:r w:rsidR="002D3D2D" w:rsidRPr="0062224F">
        <w:rPr>
          <w:rStyle w:val="1-Char"/>
          <w:rtl/>
        </w:rPr>
        <w:t xml:space="preserve"> نمی‌</w:t>
      </w:r>
      <w:r w:rsidRPr="0062224F">
        <w:rPr>
          <w:rStyle w:val="1-Char"/>
          <w:rtl/>
        </w:rPr>
        <w:t>شود! نگویید که علی قدرت نداشت! قدرت داشت چون که ایشان در حال حمله و معاویه در حال دفاع بود.</w:t>
      </w:r>
    </w:p>
    <w:p w:rsidR="00855C20" w:rsidRPr="0062224F" w:rsidRDefault="00855C20" w:rsidP="00855C20">
      <w:pPr>
        <w:tabs>
          <w:tab w:val="left" w:pos="774"/>
        </w:tabs>
        <w:ind w:firstLine="284"/>
        <w:jc w:val="both"/>
        <w:rPr>
          <w:rStyle w:val="1-Char"/>
          <w:rtl/>
        </w:rPr>
      </w:pPr>
      <w:r w:rsidRPr="0062224F">
        <w:rPr>
          <w:rStyle w:val="1-Char"/>
          <w:rtl/>
        </w:rPr>
        <w:t>ما می</w:t>
      </w:r>
      <w:r w:rsidRPr="0062224F">
        <w:rPr>
          <w:rStyle w:val="1-Char"/>
          <w:rFonts w:hint="cs"/>
          <w:rtl/>
        </w:rPr>
        <w:t>‌</w:t>
      </w:r>
      <w:r w:rsidRPr="0062224F">
        <w:rPr>
          <w:rStyle w:val="1-Char"/>
          <w:rtl/>
        </w:rPr>
        <w:t>خواهیم تضاد و باورهای شما را آشکار کنیم. ما</w:t>
      </w:r>
      <w:r w:rsidR="00EC20D9">
        <w:rPr>
          <w:rStyle w:val="1-Char"/>
          <w:rtl/>
        </w:rPr>
        <w:t xml:space="preserve"> می‌گویی</w:t>
      </w:r>
      <w:r w:rsidRPr="0062224F">
        <w:rPr>
          <w:rStyle w:val="1-Char"/>
          <w:rtl/>
        </w:rPr>
        <w:t>م: واقعیت</w:t>
      </w:r>
      <w:r w:rsidRPr="0062224F">
        <w:rPr>
          <w:rStyle w:val="1-Char"/>
          <w:rFonts w:hint="cs"/>
          <w:rtl/>
        </w:rPr>
        <w:t>‌</w:t>
      </w:r>
      <w:r w:rsidRPr="0062224F">
        <w:rPr>
          <w:rStyle w:val="1-Char"/>
          <w:rtl/>
        </w:rPr>
        <w:t>های تاریخ نشان می</w:t>
      </w:r>
      <w:r w:rsidRPr="0062224F">
        <w:rPr>
          <w:rStyle w:val="1-Char"/>
          <w:rFonts w:hint="eastAsia"/>
          <w:rtl/>
        </w:rPr>
        <w:t>‌</w:t>
      </w:r>
      <w:r w:rsidRPr="0062224F">
        <w:rPr>
          <w:rStyle w:val="1-Char"/>
          <w:rtl/>
        </w:rPr>
        <w:t>دهد که علی عالم کل و مدبّر کل و عالم به غیب و شهاده نبود، خلیفۀ بر حق بود در این حرفی نیست! اما این طور نبود که در هر چیزی برترین باشد. اگر این باور را قبول کنیم، ناکامی علی را چگونه توجیه کنیم!</w:t>
      </w:r>
      <w:r w:rsidRPr="0062224F">
        <w:rPr>
          <w:rStyle w:val="1-Char"/>
          <w:rFonts w:hint="cs"/>
          <w:rtl/>
        </w:rPr>
        <w:t>.</w:t>
      </w:r>
    </w:p>
    <w:p w:rsidR="00855C20" w:rsidRPr="0062224F" w:rsidRDefault="00855C20" w:rsidP="00855C20">
      <w:pPr>
        <w:tabs>
          <w:tab w:val="left" w:pos="774"/>
        </w:tabs>
        <w:ind w:firstLine="284"/>
        <w:jc w:val="both"/>
        <w:rPr>
          <w:rStyle w:val="1-Char"/>
          <w:rtl/>
        </w:rPr>
      </w:pPr>
      <w:r w:rsidRPr="0062224F">
        <w:rPr>
          <w:rStyle w:val="1-Char"/>
          <w:rtl/>
        </w:rPr>
        <w:t>حتی اگر علی سیاست باز و مصلحت گرا نبود، باز باید پیروز می‌شد؛ زیرا حق،</w:t>
      </w:r>
      <w:r w:rsidRPr="0062224F">
        <w:rPr>
          <w:rStyle w:val="1-Char"/>
          <w:rFonts w:hint="cs"/>
          <w:rtl/>
        </w:rPr>
        <w:t xml:space="preserve"> </w:t>
      </w:r>
      <w:r w:rsidRPr="0062224F">
        <w:rPr>
          <w:rStyle w:val="1-Char"/>
          <w:rtl/>
        </w:rPr>
        <w:t>تدبیر،</w:t>
      </w:r>
      <w:r w:rsidRPr="0062224F">
        <w:rPr>
          <w:rStyle w:val="1-Char"/>
          <w:rFonts w:hint="cs"/>
          <w:rtl/>
        </w:rPr>
        <w:t xml:space="preserve"> </w:t>
      </w:r>
      <w:r w:rsidRPr="0062224F">
        <w:rPr>
          <w:rStyle w:val="1-Char"/>
          <w:rtl/>
        </w:rPr>
        <w:t>علم و شجاعت همه در او جمع بود و بر مسند خلافت هم تکیه زده بود!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لطفاً یا علی را از مقام الهی پایین بیاور و به عنوان یک بشر خوب او را بپذیر نه بیشتر یا جواب سوال ما را بدهید.</w:t>
      </w:r>
    </w:p>
    <w:p w:rsidR="00855C20" w:rsidRPr="00300DC0" w:rsidRDefault="00855C20" w:rsidP="00855C20">
      <w:pPr>
        <w:pStyle w:val="3-"/>
        <w:rPr>
          <w:rtl/>
        </w:rPr>
      </w:pPr>
      <w:bookmarkStart w:id="1181" w:name="_Toc433464897"/>
      <w:r w:rsidRPr="005606FA">
        <w:rPr>
          <w:rFonts w:hint="cs"/>
          <w:rtl/>
        </w:rPr>
        <w:t xml:space="preserve">ادعای 436- </w:t>
      </w:r>
      <w:r w:rsidRPr="005606FA">
        <w:rPr>
          <w:rtl/>
        </w:rPr>
        <w:t xml:space="preserve">عایشه علیه علی انقلاب کرد... </w:t>
      </w:r>
      <w:r w:rsidR="005606FA" w:rsidRPr="005606FA">
        <w:rPr>
          <w:rFonts w:hint="cs"/>
          <w:b/>
          <w:bCs w:val="0"/>
          <w:sz w:val="28"/>
          <w:szCs w:val="28"/>
          <w:vertAlign w:val="superscript"/>
          <w:rtl/>
        </w:rPr>
        <w:t>(</w:t>
      </w:r>
      <w:r w:rsidRPr="005606FA">
        <w:rPr>
          <w:rStyle w:val="FootnoteReference"/>
          <w:b/>
          <w:bCs w:val="0"/>
          <w:sz w:val="28"/>
          <w:szCs w:val="28"/>
          <w:rtl/>
        </w:rPr>
        <w:footnoteReference w:id="573"/>
      </w:r>
      <w:r w:rsidR="005606FA" w:rsidRPr="005606FA">
        <w:rPr>
          <w:rFonts w:hint="cs"/>
          <w:b/>
          <w:bCs w:val="0"/>
          <w:sz w:val="28"/>
          <w:szCs w:val="28"/>
          <w:vertAlign w:val="superscript"/>
          <w:rtl/>
        </w:rPr>
        <w:t>)</w:t>
      </w:r>
      <w:r w:rsidRPr="005606FA">
        <w:rPr>
          <w:rFonts w:hint="cs"/>
          <w:rtl/>
        </w:rPr>
        <w:t>.</w:t>
      </w:r>
      <w:bookmarkEnd w:id="1181"/>
    </w:p>
    <w:p w:rsidR="00855C20" w:rsidRPr="0062224F" w:rsidRDefault="00855C20" w:rsidP="00855C20">
      <w:pPr>
        <w:ind w:firstLine="284"/>
        <w:jc w:val="both"/>
        <w:rPr>
          <w:rStyle w:val="1-Char"/>
          <w:rtl/>
        </w:rPr>
      </w:pPr>
      <w:r w:rsidRPr="0062224F">
        <w:rPr>
          <w:rStyle w:val="1-Char"/>
          <w:rtl/>
        </w:rPr>
        <w:t>خوب است دقیق</w:t>
      </w:r>
      <w:r w:rsidR="00283531">
        <w:rPr>
          <w:rStyle w:val="1-Char"/>
          <w:rtl/>
        </w:rPr>
        <w:t xml:space="preserve">‌تر </w:t>
      </w:r>
      <w:r w:rsidRPr="0062224F">
        <w:rPr>
          <w:rStyle w:val="1-Char"/>
          <w:rtl/>
        </w:rPr>
        <w:t>به تاریخ بنگرید و منصفانه قضاوت نمایید و بینید سبب فتنه و فساد و انقلاب در ابتدای امر خلافت چه کسی بود؟ چه کسی مردم را تحریص و ترغیب به مخالفت و انقلاب نمود و باعث ریختن خونهای بسیار گردید؟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آیا آن فرد جز ام المؤمنین عایشه کس دیگری بود؟ آیا عایشه نبود که به شهادت تمام علماء و محدثان و مورخان اسلام از شیعه و سنی سوار شتر شد (و خلاف دستور خدا و پیغمبر که امر فرموده بودند در خانه بنشیند) به بصره رفت و ایجاد فتنه و فساد و انقلاب نمود و سبب ریختن خون بسیاری از مسلمانان گردید؟!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فقدان سیاست و کیاست در آن حضرت سبب انقلاب و فتنه و فساد نشد؛ بلکه رویه و و رفتار تربیت شدگان بیست و پنج ساله و کینه و عداوت ام المؤمنین عایشه و حرص و آز دنیا طلبان مسبب انقلاب وخونریزی شد.</w:t>
      </w:r>
    </w:p>
    <w:p w:rsidR="00855C20" w:rsidRPr="0062224F" w:rsidRDefault="00855C20" w:rsidP="00855C20">
      <w:pPr>
        <w:ind w:firstLine="284"/>
        <w:jc w:val="both"/>
        <w:rPr>
          <w:rStyle w:val="1-Char"/>
          <w:rtl/>
        </w:rPr>
      </w:pPr>
      <w:r w:rsidRPr="0062224F">
        <w:rPr>
          <w:rStyle w:val="1-Char"/>
          <w:rtl/>
        </w:rPr>
        <w:t>پس اگر عمیق و منصفانه توجه کنید،</w:t>
      </w:r>
      <w:r w:rsidR="00C94C10">
        <w:rPr>
          <w:rStyle w:val="1-Char"/>
          <w:rtl/>
        </w:rPr>
        <w:t xml:space="preserve"> می‌بینی</w:t>
      </w:r>
      <w:r w:rsidRPr="0062224F">
        <w:rPr>
          <w:rStyle w:val="1-Char"/>
          <w:rtl/>
        </w:rPr>
        <w:t>د که مسبب جنگ</w:t>
      </w:r>
      <w:r w:rsidR="00E62053">
        <w:rPr>
          <w:rStyle w:val="1-Char"/>
          <w:rFonts w:hint="cs"/>
          <w:rtl/>
        </w:rPr>
        <w:t>‌</w:t>
      </w:r>
      <w:r w:rsidRPr="0062224F">
        <w:rPr>
          <w:rStyle w:val="1-Char"/>
          <w:rtl/>
        </w:rPr>
        <w:t>های داخلی و خونریزی</w:t>
      </w:r>
      <w:r w:rsidRPr="0062224F">
        <w:rPr>
          <w:rStyle w:val="1-Char"/>
          <w:rFonts w:hint="cs"/>
          <w:rtl/>
        </w:rPr>
        <w:t>‌</w:t>
      </w:r>
      <w:r w:rsidRPr="0062224F">
        <w:rPr>
          <w:rStyle w:val="1-Char"/>
          <w:rtl/>
        </w:rPr>
        <w:t>ها، ام المؤمنین عایشه بود که با منع صریح پیغمبر در مقابل آن حضرت قیام نمود و ریشۀ اصلی تمام جنگ</w:t>
      </w:r>
      <w:r w:rsidR="00E62053">
        <w:rPr>
          <w:rStyle w:val="1-Char"/>
          <w:rFonts w:hint="cs"/>
          <w:rtl/>
        </w:rPr>
        <w:t>‌</w:t>
      </w:r>
      <w:r w:rsidRPr="0062224F">
        <w:rPr>
          <w:rStyle w:val="1-Char"/>
          <w:rtl/>
        </w:rPr>
        <w:t>ها و خونریزی</w:t>
      </w:r>
      <w:r w:rsidR="00E62053">
        <w:rPr>
          <w:rStyle w:val="1-Char"/>
          <w:rFonts w:hint="cs"/>
          <w:rtl/>
        </w:rPr>
        <w:t>‌</w:t>
      </w:r>
      <w:r w:rsidRPr="0062224F">
        <w:rPr>
          <w:rStyle w:val="1-Char"/>
          <w:rtl/>
        </w:rPr>
        <w:t>ها گردید.</w:t>
      </w:r>
    </w:p>
    <w:p w:rsidR="00855C20" w:rsidRPr="0062224F" w:rsidRDefault="00855C20" w:rsidP="00855C20">
      <w:pPr>
        <w:ind w:firstLine="284"/>
        <w:jc w:val="both"/>
        <w:rPr>
          <w:rStyle w:val="1-Char"/>
          <w:rtl/>
        </w:rPr>
      </w:pPr>
      <w:r w:rsidRPr="0062224F">
        <w:rPr>
          <w:rStyle w:val="1-Char"/>
          <w:rtl/>
        </w:rPr>
        <w:t>اگر عایشه قیام نکرده بود، کسی جرأت</w:t>
      </w:r>
      <w:r w:rsidR="001E1019">
        <w:rPr>
          <w:rStyle w:val="1-Char"/>
          <w:rtl/>
        </w:rPr>
        <w:t xml:space="preserve"> نمی‌کرد</w:t>
      </w:r>
      <w:r w:rsidRPr="0062224F">
        <w:rPr>
          <w:rStyle w:val="1-Char"/>
          <w:rtl/>
        </w:rPr>
        <w:t xml:space="preserve"> در مقابل آن حضرت قیام نماید؛ زیرا رسول اکرم به صراحت فرموده بود: جنگ با علی، جنگ با من است. پس کسی که به مردم جرأت داد تا به جنگ آن حضرت بروند، عایشه بود که جنگ جمل را تشکیل داد و با گفتن کلمات ناهنجار به آن حضرت میدان حرب را آماده و مردم را جری نمود.</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شما که</w:t>
      </w:r>
      <w:r w:rsidR="00EC20D9">
        <w:rPr>
          <w:rStyle w:val="1-Char"/>
          <w:rtl/>
        </w:rPr>
        <w:t xml:space="preserve"> می‌گویی</w:t>
      </w:r>
      <w:r w:rsidRPr="0062224F">
        <w:rPr>
          <w:rStyle w:val="1-Char"/>
          <w:rtl/>
        </w:rPr>
        <w:t>د علی مصلحت گرا نبود! حالا این علی که عایشه را اسیر کرد چرا با احترام آزادش کرد تا به فتنه گری ادامه دهد؟! پس یا گفتۀ شما دروغ است یا علی مصلحت گرا نبود یا عایشه فتنه گر نبود!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ما</w:t>
      </w:r>
      <w:r w:rsidR="00FA03B3">
        <w:rPr>
          <w:rStyle w:val="1-Char"/>
          <w:rtl/>
        </w:rPr>
        <w:t xml:space="preserve"> می‌دانیم</w:t>
      </w:r>
      <w:r w:rsidRPr="0062224F">
        <w:rPr>
          <w:rStyle w:val="1-Char"/>
          <w:rtl/>
        </w:rPr>
        <w:t xml:space="preserve"> که عایشه</w:t>
      </w:r>
      <w:r w:rsidRPr="001E5D31">
        <w:rPr>
          <w:rFonts w:cs="CTraditional Arabic" w:hint="cs"/>
          <w:rtl/>
          <w:lang w:bidi="fa-IR"/>
        </w:rPr>
        <w:t>ل</w:t>
      </w:r>
      <w:r w:rsidRPr="0062224F">
        <w:rPr>
          <w:rStyle w:val="1-Char"/>
          <w:rtl/>
        </w:rPr>
        <w:t xml:space="preserve"> به خاطر جنگ جمل که ناخواسته رخ داد تا آخر عمر افسوس</w:t>
      </w:r>
      <w:r w:rsidR="00917195">
        <w:rPr>
          <w:rStyle w:val="1-Char"/>
          <w:rtl/>
        </w:rPr>
        <w:t xml:space="preserve"> می‌خورد</w:t>
      </w:r>
      <w:r w:rsidRPr="0062224F">
        <w:rPr>
          <w:rStyle w:val="1-Char"/>
          <w:rtl/>
        </w:rPr>
        <w:t>ند و علی می</w:t>
      </w:r>
      <w:r w:rsidRPr="0062224F">
        <w:rPr>
          <w:rStyle w:val="1-Char"/>
          <w:rFonts w:hint="cs"/>
          <w:rtl/>
        </w:rPr>
        <w:t>‌</w:t>
      </w:r>
      <w:r w:rsidRPr="0062224F">
        <w:rPr>
          <w:rStyle w:val="1-Char"/>
          <w:rtl/>
        </w:rPr>
        <w:t>دانست که این جنگ را عایشه شروع نکرد برای همین به ایشان چیزی نگفتند.</w:t>
      </w:r>
    </w:p>
    <w:p w:rsidR="00855C20" w:rsidRPr="0062224F" w:rsidRDefault="00855C20" w:rsidP="00855C20">
      <w:pPr>
        <w:ind w:firstLine="284"/>
        <w:jc w:val="both"/>
        <w:rPr>
          <w:rStyle w:val="1-Char"/>
          <w:rtl/>
        </w:rPr>
      </w:pPr>
      <w:r w:rsidRPr="0062224F">
        <w:rPr>
          <w:rStyle w:val="1-Char"/>
          <w:rtl/>
        </w:rPr>
        <w:t>این جنگ فتنه گران بود که تا امروز در راستای همان فتنه، داعی و امثال او در حال سعی و کوشش هستند و پای می‌کوبند و دست می</w:t>
      </w:r>
      <w:r w:rsidRPr="0062224F">
        <w:rPr>
          <w:rStyle w:val="1-Char"/>
          <w:rFonts w:hint="cs"/>
          <w:rtl/>
        </w:rPr>
        <w:t>‌</w:t>
      </w:r>
      <w:r w:rsidRPr="0062224F">
        <w:rPr>
          <w:rStyle w:val="1-Char"/>
          <w:rtl/>
        </w:rPr>
        <w:t>افشانند!</w:t>
      </w:r>
      <w:r w:rsidRPr="0062224F">
        <w:rPr>
          <w:rStyle w:val="1-Char"/>
          <w:rFonts w:hint="cs"/>
          <w:rtl/>
        </w:rPr>
        <w:t>.</w:t>
      </w:r>
    </w:p>
    <w:p w:rsidR="00855C20" w:rsidRDefault="00855C20" w:rsidP="00855C20">
      <w:pPr>
        <w:ind w:firstLine="284"/>
        <w:jc w:val="both"/>
        <w:rPr>
          <w:rStyle w:val="1-Char"/>
          <w:rtl/>
        </w:rPr>
      </w:pPr>
      <w:r w:rsidRPr="0062224F">
        <w:rPr>
          <w:rStyle w:val="1-Char"/>
          <w:rFonts w:hint="cs"/>
          <w:rtl/>
        </w:rPr>
        <w:t>و شراینده این شعر را الله رحمت کند که در آن شیعه را خوب وصف کرده: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E07832" w:rsidTr="00E07832">
        <w:tc>
          <w:tcPr>
            <w:tcW w:w="3368" w:type="dxa"/>
          </w:tcPr>
          <w:p w:rsidR="00E07832" w:rsidRPr="00E07832" w:rsidRDefault="00E07832" w:rsidP="00E07832">
            <w:pPr>
              <w:jc w:val="lowKashida"/>
              <w:rPr>
                <w:rStyle w:val="1-Char"/>
                <w:sz w:val="2"/>
                <w:szCs w:val="2"/>
                <w:rtl/>
              </w:rPr>
            </w:pPr>
            <w:r w:rsidRPr="0062224F">
              <w:rPr>
                <w:rStyle w:val="1-Char"/>
                <w:rtl/>
              </w:rPr>
              <w:t>چو ذکر جمل آید اندر میان</w:t>
            </w:r>
            <w:r>
              <w:rPr>
                <w:rStyle w:val="1-Char"/>
                <w:rFonts w:hint="cs"/>
                <w:rtl/>
              </w:rPr>
              <w:br/>
            </w:r>
          </w:p>
        </w:tc>
        <w:tc>
          <w:tcPr>
            <w:tcW w:w="567" w:type="dxa"/>
          </w:tcPr>
          <w:p w:rsidR="00E07832" w:rsidRDefault="00E07832" w:rsidP="00E07832">
            <w:pPr>
              <w:jc w:val="lowKashida"/>
              <w:rPr>
                <w:rStyle w:val="1-Char"/>
                <w:rtl/>
              </w:rPr>
            </w:pPr>
          </w:p>
        </w:tc>
        <w:tc>
          <w:tcPr>
            <w:tcW w:w="3369" w:type="dxa"/>
          </w:tcPr>
          <w:p w:rsidR="00E07832" w:rsidRPr="00E07832" w:rsidRDefault="00E07832" w:rsidP="00E07832">
            <w:pPr>
              <w:jc w:val="lowKashida"/>
              <w:rPr>
                <w:rStyle w:val="1-Char"/>
                <w:sz w:val="2"/>
                <w:szCs w:val="2"/>
                <w:rtl/>
              </w:rPr>
            </w:pPr>
            <w:r w:rsidRPr="0062224F">
              <w:rPr>
                <w:rStyle w:val="1-Char"/>
                <w:rtl/>
              </w:rPr>
              <w:t>گوید شیعه لا حول خنده کنان</w:t>
            </w:r>
            <w:r>
              <w:rPr>
                <w:rStyle w:val="1-Char"/>
                <w:rFonts w:hint="cs"/>
                <w:rtl/>
              </w:rPr>
              <w:br/>
            </w:r>
          </w:p>
        </w:tc>
      </w:tr>
    </w:tbl>
    <w:p w:rsidR="00855C20" w:rsidRPr="001E5D31" w:rsidRDefault="00855C20" w:rsidP="00855C20">
      <w:pPr>
        <w:pStyle w:val="3-"/>
        <w:rPr>
          <w:rtl/>
        </w:rPr>
      </w:pPr>
      <w:bookmarkStart w:id="1182" w:name="_Toc433464898"/>
      <w:r w:rsidRPr="001E5D31">
        <w:rPr>
          <w:rFonts w:hint="cs"/>
          <w:rtl/>
        </w:rPr>
        <w:t>ادعای 437</w:t>
      </w:r>
      <w:r>
        <w:rPr>
          <w:rFonts w:hint="cs"/>
          <w:rtl/>
        </w:rPr>
        <w:t>-</w:t>
      </w:r>
      <w:r w:rsidRPr="001E5D31">
        <w:rPr>
          <w:rtl/>
        </w:rPr>
        <w:t xml:space="preserve"> پیامبر خبرِ بر حق بودن علی را در جنگ</w:t>
      </w:r>
      <w:r w:rsidR="00E62053">
        <w:rPr>
          <w:rFonts w:hint="cs"/>
          <w:rtl/>
        </w:rPr>
        <w:t>‌</w:t>
      </w:r>
      <w:r w:rsidRPr="001E5D31">
        <w:rPr>
          <w:rtl/>
        </w:rPr>
        <w:t>هایش علیه صحابه داده بود</w:t>
      </w:r>
      <w:bookmarkEnd w:id="1182"/>
    </w:p>
    <w:p w:rsidR="00855C20" w:rsidRPr="0062224F" w:rsidRDefault="00855C20" w:rsidP="00855C20">
      <w:pPr>
        <w:ind w:firstLine="284"/>
        <w:jc w:val="both"/>
        <w:rPr>
          <w:rStyle w:val="1-Char"/>
        </w:rPr>
      </w:pPr>
      <w:r w:rsidRPr="0062224F">
        <w:rPr>
          <w:rStyle w:val="1-Char"/>
          <w:rtl/>
        </w:rPr>
        <w:t>جنگ</w:t>
      </w:r>
      <w:r w:rsidR="00E62053">
        <w:rPr>
          <w:rStyle w:val="1-Char"/>
          <w:rFonts w:hint="cs"/>
          <w:rtl/>
        </w:rPr>
        <w:t>‌</w:t>
      </w:r>
      <w:r w:rsidRPr="0062224F">
        <w:rPr>
          <w:rStyle w:val="1-Char"/>
          <w:rtl/>
        </w:rPr>
        <w:t>های آن حضرت با منافقان و مخالفان در بصره و صفین و نهروان مانند جنگ</w:t>
      </w:r>
      <w:r w:rsidR="00E62053">
        <w:rPr>
          <w:rStyle w:val="1-Char"/>
          <w:rFonts w:hint="cs"/>
          <w:rtl/>
        </w:rPr>
        <w:t>‌</w:t>
      </w:r>
      <w:r w:rsidRPr="0062224F">
        <w:rPr>
          <w:rStyle w:val="1-Char"/>
          <w:rtl/>
        </w:rPr>
        <w:t>های رسول الله با کفار بود.</w:t>
      </w:r>
    </w:p>
    <w:p w:rsidR="00855C20" w:rsidRPr="0062224F" w:rsidRDefault="00855C20" w:rsidP="00855C20">
      <w:pPr>
        <w:ind w:firstLine="284"/>
        <w:jc w:val="both"/>
        <w:rPr>
          <w:rStyle w:val="1-Char"/>
          <w:rtl/>
        </w:rPr>
      </w:pPr>
      <w:r w:rsidRPr="0062224F">
        <w:rPr>
          <w:rStyle w:val="1-Char"/>
          <w:rtl/>
        </w:rPr>
        <w:t>بر اساس اخباری که اکابر علمای شما مانند امام احمد حنبل در «مسند» و سبط ابن جوزی در «تذکره» وسلیمان بلخی در «ینابیع الموده» و امام ابو عبدالرحمن نسائی در «خصائص العلوی» و محمد بن طلحه شافعی در «مطالب السئول» و محمد ابن یوسف گنجی شافعی در «کفایت الطالب»</w:t>
      </w:r>
      <w:r w:rsidR="009C691C" w:rsidRPr="009C691C">
        <w:rPr>
          <w:rStyle w:val="1-Char"/>
          <w:rFonts w:hint="cs"/>
          <w:vertAlign w:val="superscript"/>
          <w:rtl/>
        </w:rPr>
        <w:t>(</w:t>
      </w:r>
      <w:r w:rsidRPr="009C691C">
        <w:rPr>
          <w:rStyle w:val="1-Char"/>
          <w:vertAlign w:val="superscript"/>
          <w:rtl/>
        </w:rPr>
        <w:footnoteReference w:id="574"/>
      </w:r>
      <w:r w:rsidR="009C691C" w:rsidRPr="009C691C">
        <w:rPr>
          <w:rStyle w:val="1-Char"/>
          <w:rFonts w:hint="cs"/>
          <w:vertAlign w:val="superscript"/>
          <w:rtl/>
        </w:rPr>
        <w:t>)</w:t>
      </w:r>
      <w:r w:rsidRPr="0062224F">
        <w:rPr>
          <w:rStyle w:val="1-Char"/>
          <w:rtl/>
        </w:rPr>
        <w:t xml:space="preserve"> و ابن ابی الحدید در «شرح نهج»</w:t>
      </w:r>
      <w:r w:rsidR="009C691C" w:rsidRPr="009C691C">
        <w:rPr>
          <w:rStyle w:val="1-Char"/>
          <w:rFonts w:hint="cs"/>
          <w:vertAlign w:val="superscript"/>
          <w:rtl/>
        </w:rPr>
        <w:t>(</w:t>
      </w:r>
      <w:r w:rsidRPr="009C691C">
        <w:rPr>
          <w:rStyle w:val="1-Char"/>
          <w:vertAlign w:val="superscript"/>
          <w:rtl/>
        </w:rPr>
        <w:footnoteReference w:id="575"/>
      </w:r>
      <w:r w:rsidR="009C691C" w:rsidRPr="009C691C">
        <w:rPr>
          <w:rStyle w:val="1-Char"/>
          <w:rFonts w:hint="cs"/>
          <w:vertAlign w:val="superscript"/>
          <w:rtl/>
        </w:rPr>
        <w:t>)</w:t>
      </w:r>
      <w:r w:rsidRPr="0062224F">
        <w:rPr>
          <w:rStyle w:val="1-Char"/>
          <w:rtl/>
        </w:rPr>
        <w:t xml:space="preserve"> (چاپ مصر) نقل نموده‌اند، رسول اکرم</w:t>
      </w:r>
      <w:r w:rsidRPr="001E5D31">
        <w:rPr>
          <w:rFonts w:cs="CTraditional Arabic" w:hint="cs"/>
          <w:rtl/>
        </w:rPr>
        <w:t>ص</w:t>
      </w:r>
      <w:r w:rsidRPr="0062224F">
        <w:rPr>
          <w:rStyle w:val="1-Char"/>
          <w:rtl/>
        </w:rPr>
        <w:t xml:space="preserve"> خبر از جنگ</w:t>
      </w:r>
      <w:r w:rsidR="00E62053">
        <w:rPr>
          <w:rStyle w:val="1-Char"/>
          <w:rFonts w:hint="cs"/>
          <w:rtl/>
        </w:rPr>
        <w:t>‌</w:t>
      </w:r>
      <w:r w:rsidRPr="0062224F">
        <w:rPr>
          <w:rStyle w:val="1-Char"/>
          <w:rtl/>
        </w:rPr>
        <w:t>های علی به عنوان ناکثین و قاسطین و مارقین داده بودند که مراد از ناکثین، طلحه و زبیر و اطرافیان</w:t>
      </w:r>
      <w:r w:rsidR="00F0383B">
        <w:rPr>
          <w:rStyle w:val="1-Char"/>
          <w:rtl/>
        </w:rPr>
        <w:t xml:space="preserve"> آن‌ها </w:t>
      </w:r>
      <w:r w:rsidRPr="0062224F">
        <w:rPr>
          <w:rStyle w:val="1-Char"/>
          <w:rtl/>
        </w:rPr>
        <w:t>بودند و مراد از قاسطین، معاویه و اتباع او و مراد از مارقین، خوارج نهروان بودند که تمامی</w:t>
      </w:r>
      <w:r w:rsidR="00F0383B">
        <w:rPr>
          <w:rStyle w:val="1-Char"/>
          <w:rtl/>
        </w:rPr>
        <w:t xml:space="preserve"> آن‌ها </w:t>
      </w:r>
      <w:r w:rsidRPr="0062224F">
        <w:rPr>
          <w:rStyle w:val="1-Char"/>
          <w:rtl/>
        </w:rPr>
        <w:t>اهل بَغی و قتل</w:t>
      </w:r>
      <w:r w:rsidR="00F0383B">
        <w:rPr>
          <w:rStyle w:val="1-Char"/>
          <w:rtl/>
        </w:rPr>
        <w:t xml:space="preserve"> آن‌ها </w:t>
      </w:r>
      <w:r w:rsidRPr="0062224F">
        <w:rPr>
          <w:rStyle w:val="1-Char"/>
          <w:rtl/>
        </w:rPr>
        <w:t>واجب بود.</w:t>
      </w:r>
      <w:r w:rsidR="00800FBC">
        <w:rPr>
          <w:rStyle w:val="1-Char"/>
          <w:rtl/>
        </w:rPr>
        <w:t xml:space="preserve"> </w:t>
      </w:r>
      <w:r w:rsidR="00BF1AF7">
        <w:rPr>
          <w:rStyle w:val="1-Char"/>
          <w:rtl/>
        </w:rPr>
        <w:t xml:space="preserve">چنان‌که </w:t>
      </w:r>
      <w:r w:rsidRPr="0062224F">
        <w:rPr>
          <w:rStyle w:val="1-Char"/>
          <w:rtl/>
        </w:rPr>
        <w:t>محمد بن یوسف گنجی شافعی در «کفایت الطالب»</w:t>
      </w:r>
      <w:r w:rsidR="00D13ED3" w:rsidRPr="00D13ED3">
        <w:rPr>
          <w:rStyle w:val="1-Char"/>
          <w:rFonts w:hint="cs"/>
          <w:vertAlign w:val="superscript"/>
          <w:rtl/>
        </w:rPr>
        <w:t>(</w:t>
      </w:r>
      <w:r w:rsidRPr="00D13ED3">
        <w:rPr>
          <w:rStyle w:val="1-Char"/>
          <w:vertAlign w:val="superscript"/>
          <w:rtl/>
        </w:rPr>
        <w:footnoteReference w:id="576"/>
      </w:r>
      <w:r w:rsidR="00D13ED3" w:rsidRPr="00D13ED3">
        <w:rPr>
          <w:rStyle w:val="1-Char"/>
          <w:rFonts w:hint="cs"/>
          <w:vertAlign w:val="superscript"/>
          <w:rtl/>
        </w:rPr>
        <w:t>)</w:t>
      </w:r>
      <w:r w:rsidRPr="0062224F">
        <w:rPr>
          <w:rStyle w:val="1-Char"/>
          <w:rtl/>
        </w:rPr>
        <w:t xml:space="preserve"> با سند حدیثی نقل نموده است از سعید بن جبیر از ابن عباس (حبرامت)</w:t>
      </w:r>
      <w:r w:rsidR="00A10A21" w:rsidRPr="00A10A21">
        <w:rPr>
          <w:rStyle w:val="1-Char"/>
          <w:rFonts w:cs="CTraditional Arabic" w:hint="cs"/>
          <w:rtl/>
        </w:rPr>
        <w:t>س</w:t>
      </w:r>
      <w:r w:rsidRPr="0062224F">
        <w:rPr>
          <w:rStyle w:val="1-Char"/>
          <w:rtl/>
        </w:rPr>
        <w:t xml:space="preserve"> که رسول اکرم به اُم سلمة (ام المؤمنین) این را</w:t>
      </w:r>
      <w:r w:rsidR="002D3D2D" w:rsidRPr="0062224F">
        <w:rPr>
          <w:rStyle w:val="1-Char"/>
          <w:rtl/>
        </w:rPr>
        <w:t xml:space="preserve"> </w:t>
      </w:r>
      <w:r w:rsidRPr="0062224F">
        <w:rPr>
          <w:rStyle w:val="1-Char"/>
          <w:rtl/>
        </w:rPr>
        <w:t>فرمود... ابهامی در این معنی نبود. علم به غیب؛ یعنی، احاطه بر بواطن امور و آگاهی بر اسرار پوشیده از خلایق که عالم به آن علم، انبیاء و اوصیای</w:t>
      </w:r>
      <w:r w:rsidR="00F0383B">
        <w:rPr>
          <w:rStyle w:val="1-Char"/>
          <w:rtl/>
        </w:rPr>
        <w:t xml:space="preserve"> آن‌ها </w:t>
      </w:r>
      <w:r w:rsidRPr="0062224F">
        <w:rPr>
          <w:rStyle w:val="1-Char"/>
          <w:rtl/>
        </w:rPr>
        <w:t>بودند البته هر یک به مقداری که خداوند متعال برای</w:t>
      </w:r>
      <w:r w:rsidR="00F0383B">
        <w:rPr>
          <w:rStyle w:val="1-Char"/>
          <w:rtl/>
        </w:rPr>
        <w:t xml:space="preserve"> آن‌ها </w:t>
      </w:r>
      <w:r w:rsidRPr="0062224F">
        <w:rPr>
          <w:rStyle w:val="1-Char"/>
          <w:rtl/>
        </w:rPr>
        <w:t>صلاح دیده و مقتضای دَعَوات</w:t>
      </w:r>
      <w:r w:rsidR="00F0383B">
        <w:rPr>
          <w:rStyle w:val="1-Char"/>
          <w:rtl/>
        </w:rPr>
        <w:t xml:space="preserve"> آن‌ها </w:t>
      </w:r>
      <w:r w:rsidRPr="0062224F">
        <w:rPr>
          <w:rStyle w:val="1-Char"/>
          <w:rtl/>
        </w:rPr>
        <w:t>بود، آگاهی بر امور غیب داشتند.</w:t>
      </w:r>
    </w:p>
    <w:p w:rsidR="00855C20" w:rsidRPr="0062224F" w:rsidRDefault="00855C20" w:rsidP="00855C20">
      <w:pPr>
        <w:ind w:firstLine="284"/>
        <w:jc w:val="both"/>
        <w:rPr>
          <w:rStyle w:val="1-Char"/>
          <w:rtl/>
        </w:rPr>
      </w:pPr>
      <w:r w:rsidRPr="0062224F">
        <w:rPr>
          <w:rStyle w:val="1-Char"/>
          <w:rtl/>
        </w:rPr>
        <w:t>و بعد از خانم الانبیاء، عالم به چنین علمی امیر المؤمنین علی</w:t>
      </w:r>
      <w:r w:rsidR="00A10A21" w:rsidRPr="00A10A21">
        <w:rPr>
          <w:rStyle w:val="1-Char"/>
          <w:rFonts w:cs="CTraditional Arabic" w:hint="cs"/>
          <w:rtl/>
        </w:rPr>
        <w:t>÷</w:t>
      </w:r>
      <w:r w:rsidRPr="0062224F">
        <w:rPr>
          <w:rStyle w:val="1-Char"/>
          <w:rFonts w:hint="cs"/>
          <w:rtl/>
        </w:rPr>
        <w:t xml:space="preserve"> </w:t>
      </w:r>
      <w:r w:rsidRPr="0062224F">
        <w:rPr>
          <w:rStyle w:val="1-Char"/>
          <w:rtl/>
        </w:rPr>
        <w:t>بود...</w:t>
      </w:r>
      <w:r w:rsidR="00D13ED3" w:rsidRPr="00D13ED3">
        <w:rPr>
          <w:rStyle w:val="1-Char"/>
          <w:rFonts w:hint="cs"/>
          <w:vertAlign w:val="superscript"/>
          <w:rtl/>
        </w:rPr>
        <w:t>(</w:t>
      </w:r>
      <w:r w:rsidRPr="00D13ED3">
        <w:rPr>
          <w:rStyle w:val="1-Char"/>
          <w:vertAlign w:val="superscript"/>
          <w:rtl/>
        </w:rPr>
        <w:footnoteReference w:id="577"/>
      </w:r>
      <w:r w:rsidR="00D13ED3" w:rsidRPr="00D13ED3">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 «مسند» احمد و نسائی این</w:t>
      </w:r>
      <w:r w:rsidR="0086395E">
        <w:rPr>
          <w:rStyle w:val="1-Char"/>
          <w:rtl/>
        </w:rPr>
        <w:t xml:space="preserve"> حرف‌ها</w:t>
      </w:r>
      <w:r w:rsidRPr="0062224F">
        <w:rPr>
          <w:rStyle w:val="1-Char"/>
          <w:rtl/>
        </w:rPr>
        <w:t xml:space="preserve"> نیست!</w:t>
      </w:r>
    </w:p>
    <w:p w:rsidR="00855C20" w:rsidRPr="00D13ED3" w:rsidRDefault="00855C20" w:rsidP="00D13ED3">
      <w:pPr>
        <w:pStyle w:val="3-"/>
        <w:rPr>
          <w:rtl/>
        </w:rPr>
      </w:pPr>
      <w:bookmarkStart w:id="1183" w:name="_Toc433464899"/>
      <w:r w:rsidRPr="00D13ED3">
        <w:rPr>
          <w:rFonts w:hint="cs"/>
          <w:rtl/>
        </w:rPr>
        <w:t xml:space="preserve">ادعای </w:t>
      </w:r>
      <w:r w:rsidRPr="00D13ED3">
        <w:rPr>
          <w:rStyle w:val="Heading1Char"/>
          <w:rFonts w:ascii="IRZar" w:hAnsi="IRZar" w:cs="IRZar" w:hint="cs"/>
          <w:b w:val="0"/>
          <w:bCs/>
          <w:kern w:val="0"/>
          <w:sz w:val="24"/>
          <w:szCs w:val="24"/>
          <w:rtl/>
        </w:rPr>
        <w:t>438</w:t>
      </w:r>
      <w:r w:rsidRPr="00D13ED3">
        <w:rPr>
          <w:rFonts w:hint="cs"/>
          <w:rtl/>
        </w:rPr>
        <w:t>-</w:t>
      </w:r>
      <w:r w:rsidRPr="00D13ED3">
        <w:rPr>
          <w:rStyle w:val="Heading1Char"/>
          <w:rFonts w:ascii="IRZar" w:hAnsi="IRZar" w:cs="IRZar" w:hint="cs"/>
          <w:b w:val="0"/>
          <w:bCs/>
          <w:kern w:val="0"/>
          <w:sz w:val="24"/>
          <w:szCs w:val="24"/>
          <w:rtl/>
        </w:rPr>
        <w:t xml:space="preserve"> </w:t>
      </w:r>
      <w:r w:rsidRPr="00D13ED3">
        <w:rPr>
          <w:rStyle w:val="Heading1Char"/>
          <w:rFonts w:ascii="IRZar" w:hAnsi="IRZar" w:cs="IRZar"/>
          <w:b w:val="0"/>
          <w:bCs/>
          <w:kern w:val="0"/>
          <w:sz w:val="24"/>
          <w:szCs w:val="24"/>
          <w:rtl/>
        </w:rPr>
        <w:t>علم غیب را غیر از خدا، احدی نداند اما.</w:t>
      </w:r>
      <w:r w:rsidRPr="00D13ED3">
        <w:rPr>
          <w:rtl/>
        </w:rPr>
        <w:t>..</w:t>
      </w:r>
      <w:r w:rsidR="00D13ED3" w:rsidRPr="00D13ED3">
        <w:rPr>
          <w:rFonts w:hint="cs"/>
          <w:b/>
          <w:bCs w:val="0"/>
          <w:sz w:val="28"/>
          <w:szCs w:val="28"/>
          <w:vertAlign w:val="superscript"/>
          <w:rtl/>
        </w:rPr>
        <w:t>(</w:t>
      </w:r>
      <w:r w:rsidRPr="00D13ED3">
        <w:rPr>
          <w:rStyle w:val="FootnoteReference"/>
          <w:b/>
          <w:bCs w:val="0"/>
          <w:sz w:val="28"/>
          <w:szCs w:val="28"/>
          <w:rtl/>
        </w:rPr>
        <w:footnoteReference w:id="578"/>
      </w:r>
      <w:r w:rsidR="00D13ED3" w:rsidRPr="00D13ED3">
        <w:rPr>
          <w:rFonts w:hint="cs"/>
          <w:b/>
          <w:bCs w:val="0"/>
          <w:sz w:val="28"/>
          <w:szCs w:val="28"/>
          <w:vertAlign w:val="superscript"/>
          <w:rtl/>
        </w:rPr>
        <w:t>)</w:t>
      </w:r>
      <w:r w:rsidRPr="00D13ED3">
        <w:rPr>
          <w:rFonts w:hint="cs"/>
          <w:rtl/>
        </w:rPr>
        <w:t>.</w:t>
      </w:r>
      <w:bookmarkEnd w:id="1183"/>
    </w:p>
    <w:p w:rsidR="00855C20" w:rsidRPr="0062224F" w:rsidRDefault="00855C20" w:rsidP="00855C20">
      <w:pPr>
        <w:ind w:firstLine="284"/>
        <w:jc w:val="both"/>
        <w:rPr>
          <w:rStyle w:val="1-Char"/>
        </w:rPr>
      </w:pPr>
      <w:r w:rsidRPr="0062224F">
        <w:rPr>
          <w:rStyle w:val="1-Char"/>
          <w:rtl/>
        </w:rPr>
        <w:t>در این جا، مناظره کنندۀ سنی چند آیه آورده و استدلال کرده است که با استناد به این آیات، غیر از الله کسی غیب</w:t>
      </w:r>
      <w:r w:rsidR="00FA03B3">
        <w:rPr>
          <w:rStyle w:val="1-Char"/>
          <w:rtl/>
        </w:rPr>
        <w:t xml:space="preserve"> نمی‌دا</w:t>
      </w:r>
      <w:r w:rsidRPr="0062224F">
        <w:rPr>
          <w:rStyle w:val="1-Char"/>
          <w:rtl/>
        </w:rPr>
        <w:t>ند. آیه‌ها عبارتند از:</w:t>
      </w:r>
    </w:p>
    <w:p w:rsidR="00855C20" w:rsidRDefault="00855C20" w:rsidP="00855C20">
      <w:pPr>
        <w:ind w:firstLine="284"/>
        <w:jc w:val="both"/>
        <w:rPr>
          <w:rStyle w:val="1-Char"/>
          <w:rtl/>
        </w:rPr>
      </w:pPr>
      <w:r w:rsidRPr="0062224F">
        <w:rPr>
          <w:rStyle w:val="1-Char"/>
          <w:rtl/>
        </w:rPr>
        <w:t>آیه 59</w:t>
      </w:r>
      <w:r w:rsidR="002D3D2D" w:rsidRPr="0062224F">
        <w:rPr>
          <w:rStyle w:val="1-Char"/>
          <w:rtl/>
        </w:rPr>
        <w:t xml:space="preserve"> </w:t>
      </w:r>
      <w:r w:rsidRPr="0062224F">
        <w:rPr>
          <w:rStyle w:val="1-Char"/>
          <w:rtl/>
        </w:rPr>
        <w:t>از سورۀ</w:t>
      </w:r>
      <w:r w:rsidR="002D3D2D" w:rsidRPr="0062224F">
        <w:rPr>
          <w:rStyle w:val="1-Char"/>
          <w:rtl/>
        </w:rPr>
        <w:t xml:space="preserve"> </w:t>
      </w:r>
      <w:r w:rsidRPr="0062224F">
        <w:rPr>
          <w:rStyle w:val="1-Char"/>
          <w:rtl/>
        </w:rPr>
        <w:t>انعام که</w:t>
      </w:r>
      <w:r w:rsidR="006B6811">
        <w:rPr>
          <w:rStyle w:val="1-Char"/>
          <w:rtl/>
        </w:rPr>
        <w:t xml:space="preserve"> می‌فرماید</w:t>
      </w:r>
      <w:r w:rsidRPr="0062224F">
        <w:rPr>
          <w:rStyle w:val="1-Char"/>
          <w:rtl/>
        </w:rPr>
        <w:t>:</w:t>
      </w:r>
    </w:p>
    <w:p w:rsidR="00097DE6" w:rsidRPr="00596FEF" w:rsidRDefault="00097DE6" w:rsidP="00097DE6">
      <w:pPr>
        <w:ind w:firstLine="284"/>
        <w:jc w:val="both"/>
        <w:rPr>
          <w:rStyle w:val="7-Char"/>
          <w:rtl/>
        </w:rPr>
      </w:pPr>
      <w:r>
        <w:rPr>
          <w:rStyle w:val="1-Char"/>
          <w:rFonts w:cs="Traditional Arabic"/>
          <w:color w:val="000000"/>
          <w:shd w:val="clear" w:color="auto" w:fill="FFFFFF"/>
          <w:rtl/>
        </w:rPr>
        <w:t>﴿</w:t>
      </w:r>
      <w:r w:rsidRPr="00321A84">
        <w:rPr>
          <w:rStyle w:val="8-Char"/>
          <w:rtl/>
        </w:rPr>
        <w:t>۞وَعِندَهُ</w:t>
      </w:r>
      <w:r w:rsidRPr="00321A84">
        <w:rPr>
          <w:rStyle w:val="8-Char"/>
          <w:rFonts w:hint="cs"/>
          <w:rtl/>
        </w:rPr>
        <w:t>ۥ</w:t>
      </w:r>
      <w:r w:rsidRPr="00321A84">
        <w:rPr>
          <w:rStyle w:val="8-Char"/>
          <w:rtl/>
        </w:rPr>
        <w:t xml:space="preserve"> مَفَاتِحُ </w:t>
      </w:r>
      <w:r w:rsidRPr="00321A84">
        <w:rPr>
          <w:rStyle w:val="8-Char"/>
          <w:rFonts w:hint="cs"/>
          <w:rtl/>
        </w:rPr>
        <w:t>ٱ</w:t>
      </w:r>
      <w:r w:rsidRPr="00321A84">
        <w:rPr>
          <w:rStyle w:val="8-Char"/>
          <w:rFonts w:hint="eastAsia"/>
          <w:rtl/>
        </w:rPr>
        <w:t>لۡغَيۡبِ</w:t>
      </w:r>
      <w:r w:rsidRPr="00321A84">
        <w:rPr>
          <w:rStyle w:val="8-Char"/>
          <w:rtl/>
        </w:rPr>
        <w:t xml:space="preserve"> لَا يَعۡلَمُهَآ إِلَّا هُوَۚ وَيَعۡلَمُ مَا فِي </w:t>
      </w:r>
      <w:r w:rsidRPr="00321A84">
        <w:rPr>
          <w:rStyle w:val="8-Char"/>
          <w:rFonts w:hint="cs"/>
          <w:rtl/>
        </w:rPr>
        <w:t>ٱ</w:t>
      </w:r>
      <w:r w:rsidRPr="00321A84">
        <w:rPr>
          <w:rStyle w:val="8-Char"/>
          <w:rFonts w:hint="eastAsia"/>
          <w:rtl/>
        </w:rPr>
        <w:t>لۡبَرِّ</w:t>
      </w:r>
      <w:r w:rsidRPr="00321A84">
        <w:rPr>
          <w:rStyle w:val="8-Char"/>
          <w:rtl/>
        </w:rPr>
        <w:t xml:space="preserve"> وَ</w:t>
      </w:r>
      <w:r w:rsidRPr="00321A84">
        <w:rPr>
          <w:rStyle w:val="8-Char"/>
          <w:rFonts w:hint="cs"/>
          <w:rtl/>
        </w:rPr>
        <w:t>ٱ</w:t>
      </w:r>
      <w:r w:rsidRPr="00321A84">
        <w:rPr>
          <w:rStyle w:val="8-Char"/>
          <w:rFonts w:hint="eastAsia"/>
          <w:rtl/>
        </w:rPr>
        <w:t>لۡبَحۡرِۚ</w:t>
      </w:r>
      <w:r w:rsidRPr="00321A84">
        <w:rPr>
          <w:rStyle w:val="8-Char"/>
          <w:rtl/>
        </w:rPr>
        <w:t xml:space="preserve"> وَمَا تَسۡقُطُ مِن وَرَقَةٍ إِلَّا يَعۡلَمُهَا وَلَا حَبَّةٖ فِي ظُلُمَٰتِ </w:t>
      </w:r>
      <w:r w:rsidRPr="00321A84">
        <w:rPr>
          <w:rStyle w:val="8-Char"/>
          <w:rFonts w:hint="cs"/>
          <w:rtl/>
        </w:rPr>
        <w:t>ٱ</w:t>
      </w:r>
      <w:r w:rsidRPr="00321A84">
        <w:rPr>
          <w:rStyle w:val="8-Char"/>
          <w:rFonts w:hint="eastAsia"/>
          <w:rtl/>
        </w:rPr>
        <w:t>لۡأَرۡضِ</w:t>
      </w:r>
      <w:r w:rsidRPr="00321A84">
        <w:rPr>
          <w:rStyle w:val="8-Char"/>
          <w:rtl/>
        </w:rPr>
        <w:t xml:space="preserve"> وَلَا رَطۡبٖ وَلَا يَابِسٍ إِلَّا فِي كِتَٰبٖ مُّبِينٖ٥٩</w:t>
      </w:r>
      <w:r>
        <w:rPr>
          <w:rStyle w:val="1-Char"/>
          <w:rFonts w:cs="Traditional Arabic"/>
          <w:color w:val="000000"/>
          <w:shd w:val="clear" w:color="auto" w:fill="FFFFFF"/>
          <w:rtl/>
        </w:rPr>
        <w:t>﴾</w:t>
      </w:r>
      <w:r w:rsidRPr="00321A84">
        <w:rPr>
          <w:rStyle w:val="8-Char"/>
          <w:rtl/>
        </w:rPr>
        <w:t xml:space="preserve"> </w:t>
      </w:r>
      <w:r w:rsidRPr="00596FEF">
        <w:rPr>
          <w:rStyle w:val="7-Char"/>
          <w:rtl/>
        </w:rPr>
        <w:t>[الأنعام: 59]</w:t>
      </w:r>
    </w:p>
    <w:p w:rsidR="00855C20" w:rsidRDefault="00855C20" w:rsidP="00855C20">
      <w:pPr>
        <w:ind w:firstLine="284"/>
        <w:jc w:val="both"/>
        <w:rPr>
          <w:rStyle w:val="5-Char"/>
          <w:rtl/>
        </w:rPr>
      </w:pPr>
      <w:r w:rsidRPr="0059586B">
        <w:rPr>
          <w:rStyle w:val="5-Char"/>
          <w:rFonts w:eastAsia="SimSun" w:hint="cs"/>
          <w:rtl/>
        </w:rPr>
        <w:t>«</w:t>
      </w:r>
      <w:r w:rsidRPr="0062224F">
        <w:rPr>
          <w:rStyle w:val="1-Char"/>
          <w:rtl/>
        </w:rPr>
        <w:t>کلید خزائن غیب نزد خداست و کسی جز خدا بر آن آگاه نیست و نیز آنچه در خشکی و دریا است همه را می</w:t>
      </w:r>
      <w:r w:rsidRPr="0062224F">
        <w:rPr>
          <w:rStyle w:val="1-Char"/>
          <w:rFonts w:hint="cs"/>
          <w:rtl/>
        </w:rPr>
        <w:t>‌</w:t>
      </w:r>
      <w:r w:rsidRPr="0062224F">
        <w:rPr>
          <w:rStyle w:val="1-Char"/>
          <w:rtl/>
        </w:rPr>
        <w:t>داند و هیچ برگی از درخت نیفتد مگر آنکه او آگاه است و هیچ دانه در زیر تاریکی‌های زمین و هیچ تر و خشکی نیست جز آنکه در کتاب مبین مسطور است</w:t>
      </w:r>
      <w:r w:rsidRPr="0059586B">
        <w:rPr>
          <w:rStyle w:val="5-Char"/>
          <w:rFonts w:hint="cs"/>
          <w:rtl/>
        </w:rPr>
        <w:t>».</w:t>
      </w:r>
    </w:p>
    <w:p w:rsidR="00855C20" w:rsidRPr="0062224F" w:rsidRDefault="00097DE6" w:rsidP="00097DE6">
      <w:pPr>
        <w:pStyle w:val="1-"/>
        <w:rPr>
          <w:rStyle w:val="1-Char"/>
          <w:rFonts w:eastAsia="SimSun"/>
          <w:rtl/>
        </w:rPr>
      </w:pPr>
      <w:r>
        <w:rPr>
          <w:rFonts w:cs="Traditional Arabic"/>
          <w:color w:val="000000"/>
          <w:shd w:val="clear" w:color="auto" w:fill="FFFFFF"/>
          <w:rtl/>
        </w:rPr>
        <w:t>﴿</w:t>
      </w:r>
      <w:r w:rsidRPr="00321A84">
        <w:rPr>
          <w:rStyle w:val="8-Char"/>
          <w:rtl/>
        </w:rPr>
        <w:t>قُلۡ إِنَّمَآ أَنَا۠ بَشَرٞ مِّثۡلُكُمۡ يُوحَىٰٓ إِلَيَّ</w:t>
      </w:r>
      <w:r>
        <w:rPr>
          <w:rFonts w:cs="Traditional Arabic"/>
          <w:color w:val="000000"/>
          <w:shd w:val="clear" w:color="auto" w:fill="FFFFFF"/>
          <w:rtl/>
        </w:rPr>
        <w:t>﴾</w:t>
      </w:r>
      <w:r w:rsidRPr="00321A84">
        <w:rPr>
          <w:rStyle w:val="8-Char"/>
          <w:rtl/>
        </w:rPr>
        <w:t xml:space="preserve"> </w:t>
      </w:r>
      <w:r w:rsidRPr="00596FEF">
        <w:rPr>
          <w:rStyle w:val="7-Char"/>
          <w:rtl/>
        </w:rPr>
        <w:t>[الكهف: 110]</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(ای رسول) بگو: به امت که من مانند شما بشر هستم (تنها فرق من با شما اینست) که به من وحی</w:t>
      </w:r>
      <w:r w:rsidR="00D93E20">
        <w:rPr>
          <w:rStyle w:val="1-Char"/>
          <w:rtl/>
        </w:rPr>
        <w:t xml:space="preserve"> می‌رسد</w:t>
      </w:r>
      <w:r w:rsidRPr="0062224F">
        <w:rPr>
          <w:rStyle w:val="1-Char"/>
          <w:rtl/>
        </w:rPr>
        <w:t>. جز این نیست که خدای شما، خدای یکتا است</w:t>
      </w:r>
      <w:r w:rsidRPr="0059586B">
        <w:rPr>
          <w:rStyle w:val="5-Char"/>
          <w:rtl/>
        </w:rPr>
        <w:t>.</w:t>
      </w:r>
      <w:r w:rsidRPr="0059586B">
        <w:rPr>
          <w:rStyle w:val="5-Char"/>
          <w:rFonts w:hint="cs"/>
          <w:rtl/>
        </w:rPr>
        <w:t>»</w:t>
      </w:r>
    </w:p>
    <w:p w:rsidR="00855C20" w:rsidRDefault="00855C20" w:rsidP="00855C20">
      <w:pPr>
        <w:ind w:firstLine="284"/>
        <w:jc w:val="both"/>
        <w:rPr>
          <w:rStyle w:val="1-Char"/>
          <w:rtl/>
        </w:rPr>
      </w:pPr>
      <w:r w:rsidRPr="0062224F">
        <w:rPr>
          <w:rStyle w:val="1-Char"/>
          <w:rtl/>
        </w:rPr>
        <w:t>در آیه 188</w:t>
      </w:r>
      <w:r w:rsidR="002D3D2D" w:rsidRPr="0062224F">
        <w:rPr>
          <w:rStyle w:val="1-Char"/>
          <w:rtl/>
        </w:rPr>
        <w:t xml:space="preserve"> </w:t>
      </w:r>
      <w:r w:rsidRPr="0062224F">
        <w:rPr>
          <w:rStyle w:val="1-Char"/>
          <w:rtl/>
        </w:rPr>
        <w:t>از سوره اعراف</w:t>
      </w:r>
      <w:r w:rsidR="006B6811">
        <w:rPr>
          <w:rStyle w:val="1-Char"/>
          <w:rtl/>
        </w:rPr>
        <w:t xml:space="preserve"> می‌فرماید</w:t>
      </w:r>
      <w:r w:rsidRPr="0062224F">
        <w:rPr>
          <w:rStyle w:val="1-Char"/>
          <w:rtl/>
        </w:rPr>
        <w:t>:</w:t>
      </w:r>
    </w:p>
    <w:p w:rsidR="00097DE6" w:rsidRPr="00596FEF" w:rsidRDefault="00097DE6" w:rsidP="00097DE6">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قُل لَّآ أَمۡلِكُ لِنَفۡسِي نَفۡعٗا وَلَا ضَرًّا إِلَّا مَا شَآءَ </w:t>
      </w:r>
      <w:r w:rsidRPr="00321A84">
        <w:rPr>
          <w:rStyle w:val="8-Char"/>
          <w:rFonts w:hint="cs"/>
          <w:rtl/>
        </w:rPr>
        <w:t>ٱ</w:t>
      </w:r>
      <w:r w:rsidRPr="00321A84">
        <w:rPr>
          <w:rStyle w:val="8-Char"/>
          <w:rFonts w:hint="eastAsia"/>
          <w:rtl/>
        </w:rPr>
        <w:t>للَّهُۚ</w:t>
      </w:r>
      <w:r w:rsidRPr="00321A84">
        <w:rPr>
          <w:rStyle w:val="8-Char"/>
          <w:rtl/>
        </w:rPr>
        <w:t xml:space="preserve"> وَلَوۡ كُنتُ أَعۡلَمُ </w:t>
      </w:r>
      <w:r w:rsidRPr="00321A84">
        <w:rPr>
          <w:rStyle w:val="8-Char"/>
          <w:rFonts w:hint="cs"/>
          <w:rtl/>
        </w:rPr>
        <w:t>ٱ</w:t>
      </w:r>
      <w:r w:rsidRPr="00321A84">
        <w:rPr>
          <w:rStyle w:val="8-Char"/>
          <w:rFonts w:hint="eastAsia"/>
          <w:rtl/>
        </w:rPr>
        <w:t>لۡغَيۡبَ</w:t>
      </w:r>
      <w:r w:rsidRPr="00321A84">
        <w:rPr>
          <w:rStyle w:val="8-Char"/>
          <w:rtl/>
        </w:rPr>
        <w:t xml:space="preserve"> لَ</w:t>
      </w:r>
      <w:r w:rsidRPr="00321A84">
        <w:rPr>
          <w:rStyle w:val="8-Char"/>
          <w:rFonts w:hint="cs"/>
          <w:rtl/>
        </w:rPr>
        <w:t>ٱ</w:t>
      </w:r>
      <w:r w:rsidRPr="00321A84">
        <w:rPr>
          <w:rStyle w:val="8-Char"/>
          <w:rFonts w:hint="eastAsia"/>
          <w:rtl/>
        </w:rPr>
        <w:t>سۡتَكۡثَرۡتُ</w:t>
      </w:r>
      <w:r w:rsidRPr="00321A84">
        <w:rPr>
          <w:rStyle w:val="8-Char"/>
          <w:rtl/>
        </w:rPr>
        <w:t xml:space="preserve"> مِنَ </w:t>
      </w:r>
      <w:r w:rsidRPr="00321A84">
        <w:rPr>
          <w:rStyle w:val="8-Char"/>
          <w:rFonts w:hint="cs"/>
          <w:rtl/>
        </w:rPr>
        <w:t>ٱ</w:t>
      </w:r>
      <w:r w:rsidRPr="00321A84">
        <w:rPr>
          <w:rStyle w:val="8-Char"/>
          <w:rFonts w:hint="eastAsia"/>
          <w:rtl/>
        </w:rPr>
        <w:t>لۡخَيۡرِ</w:t>
      </w:r>
      <w:r w:rsidRPr="00321A84">
        <w:rPr>
          <w:rStyle w:val="8-Char"/>
          <w:rtl/>
        </w:rPr>
        <w:t xml:space="preserve"> وَمَا مَسَّنِيَ </w:t>
      </w:r>
      <w:r w:rsidRPr="00321A84">
        <w:rPr>
          <w:rStyle w:val="8-Char"/>
          <w:rFonts w:hint="cs"/>
          <w:rtl/>
        </w:rPr>
        <w:t>ٱ</w:t>
      </w:r>
      <w:r w:rsidRPr="00321A84">
        <w:rPr>
          <w:rStyle w:val="8-Char"/>
          <w:rFonts w:hint="eastAsia"/>
          <w:rtl/>
        </w:rPr>
        <w:t>لسُّوٓءُۚ</w:t>
      </w:r>
      <w:r w:rsidRPr="00321A84">
        <w:rPr>
          <w:rStyle w:val="8-Char"/>
          <w:rtl/>
        </w:rPr>
        <w:t xml:space="preserve"> إِنۡ أَنَا۠ إِلَّا نَذِيرٞ وَبَشِيرٞ لِّقَوۡمٖ يُؤۡمِنُونَ١٨٨</w:t>
      </w:r>
      <w:r>
        <w:rPr>
          <w:rStyle w:val="1-Char"/>
          <w:rFonts w:cs="Traditional Arabic"/>
          <w:color w:val="000000"/>
          <w:shd w:val="clear" w:color="auto" w:fill="FFFFFF"/>
          <w:rtl/>
        </w:rPr>
        <w:t>﴾</w:t>
      </w:r>
      <w:r w:rsidRPr="00321A84">
        <w:rPr>
          <w:rStyle w:val="8-Char"/>
          <w:rtl/>
        </w:rPr>
        <w:t xml:space="preserve"> </w:t>
      </w:r>
      <w:r w:rsidRPr="00596FEF">
        <w:rPr>
          <w:rStyle w:val="7-Char"/>
          <w:rtl/>
        </w:rPr>
        <w:t>[الأعراف: 188]</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 xml:space="preserve">(ای رسول) بگو به امت که من مالک نفع و ضرر خویش نیستم مگر آنچه خدا بر من خواسته است و اگر من از غیب جز آنچه وحی شده بر من (یعنی به افاضه غیب الغیوب) آگاه بودم بر خبر </w:t>
      </w:r>
      <w:r w:rsidR="00B15E60">
        <w:rPr>
          <w:rStyle w:val="1-Char"/>
          <w:rtl/>
        </w:rPr>
        <w:t>و نفع خود همیشه می‌افزودم و هیچ</w:t>
      </w:r>
      <w:r w:rsidRPr="0062224F">
        <w:rPr>
          <w:rStyle w:val="1-Char"/>
          <w:rtl/>
        </w:rPr>
        <w:t>گاه زیان و رنج</w:t>
      </w:r>
      <w:r w:rsidR="002D3D2D" w:rsidRPr="0062224F">
        <w:rPr>
          <w:rStyle w:val="1-Char"/>
          <w:rtl/>
        </w:rPr>
        <w:t xml:space="preserve"> نمی‌</w:t>
      </w:r>
      <w:r w:rsidRPr="0062224F">
        <w:rPr>
          <w:rStyle w:val="1-Char"/>
          <w:rtl/>
        </w:rPr>
        <w:t>دیدم. من نیستم مگر رسولی ترساننده و بشارت دهندۀ اهل ایمان</w:t>
      </w:r>
      <w:r w:rsidRPr="0059586B">
        <w:rPr>
          <w:rStyle w:val="5-Char"/>
          <w:rFonts w:hint="cs"/>
          <w:rtl/>
        </w:rPr>
        <w:t>».</w:t>
      </w:r>
    </w:p>
    <w:p w:rsidR="00855C20" w:rsidRDefault="00855C20" w:rsidP="00855C20">
      <w:pPr>
        <w:ind w:firstLine="284"/>
        <w:jc w:val="both"/>
        <w:rPr>
          <w:rStyle w:val="1-Char"/>
          <w:rtl/>
        </w:rPr>
      </w:pPr>
      <w:r w:rsidRPr="0062224F">
        <w:rPr>
          <w:rStyle w:val="1-Char"/>
          <w:rtl/>
        </w:rPr>
        <w:t xml:space="preserve">و در آیه </w:t>
      </w:r>
      <w:r w:rsidRPr="0062224F">
        <w:rPr>
          <w:rStyle w:val="1-Char"/>
          <w:rFonts w:hint="cs"/>
          <w:rtl/>
        </w:rPr>
        <w:t>31</w:t>
      </w:r>
      <w:r w:rsidRPr="0062224F">
        <w:rPr>
          <w:rStyle w:val="1-Char"/>
          <w:rtl/>
        </w:rPr>
        <w:t xml:space="preserve"> سوره 11 (هود) فرموده</w:t>
      </w:r>
      <w:r w:rsidRPr="0062224F">
        <w:rPr>
          <w:rStyle w:val="1-Char"/>
          <w:rFonts w:hint="cs"/>
          <w:rtl/>
        </w:rPr>
        <w:t>:</w:t>
      </w:r>
    </w:p>
    <w:p w:rsidR="00855C20" w:rsidRPr="0062224F" w:rsidRDefault="00097DE6" w:rsidP="00097DE6">
      <w:pPr>
        <w:ind w:firstLine="284"/>
        <w:jc w:val="both"/>
        <w:rPr>
          <w:rStyle w:val="1-Char"/>
          <w:rtl/>
        </w:rPr>
      </w:pPr>
      <w:r>
        <w:rPr>
          <w:rStyle w:val="1-Char"/>
          <w:rFonts w:cs="Traditional Arabic"/>
          <w:color w:val="000000"/>
          <w:shd w:val="clear" w:color="auto" w:fill="FFFFFF"/>
          <w:rtl/>
        </w:rPr>
        <w:t>﴿</w:t>
      </w:r>
      <w:r w:rsidRPr="00321A84">
        <w:rPr>
          <w:rStyle w:val="8-Char"/>
          <w:rtl/>
        </w:rPr>
        <w:t xml:space="preserve">وَلَآ أَقُولُ لَكُمۡ عِندِي خَزَآئِنُ </w:t>
      </w:r>
      <w:r w:rsidRPr="00321A84">
        <w:rPr>
          <w:rStyle w:val="8-Char"/>
          <w:rFonts w:hint="cs"/>
          <w:rtl/>
        </w:rPr>
        <w:t>ٱ</w:t>
      </w:r>
      <w:r w:rsidRPr="00321A84">
        <w:rPr>
          <w:rStyle w:val="8-Char"/>
          <w:rFonts w:hint="eastAsia"/>
          <w:rtl/>
        </w:rPr>
        <w:t>للَّهِ</w:t>
      </w:r>
      <w:r w:rsidRPr="00321A84">
        <w:rPr>
          <w:rStyle w:val="8-Char"/>
          <w:rtl/>
        </w:rPr>
        <w:t xml:space="preserve"> وَلَآ أَعۡلَمُ </w:t>
      </w:r>
      <w:r w:rsidRPr="00321A84">
        <w:rPr>
          <w:rStyle w:val="8-Char"/>
          <w:rFonts w:hint="cs"/>
          <w:rtl/>
        </w:rPr>
        <w:t>ٱ</w:t>
      </w:r>
      <w:r w:rsidRPr="00321A84">
        <w:rPr>
          <w:rStyle w:val="8-Char"/>
          <w:rFonts w:hint="eastAsia"/>
          <w:rtl/>
        </w:rPr>
        <w:t>لۡغَيۡبَ</w:t>
      </w:r>
      <w:r w:rsidRPr="00321A84">
        <w:rPr>
          <w:rStyle w:val="8-Char"/>
          <w:rtl/>
        </w:rPr>
        <w:t xml:space="preserve"> وَلَآ أَقُولُ إِنِّي مَلَكٞ</w:t>
      </w:r>
      <w:r>
        <w:rPr>
          <w:rStyle w:val="1-Char"/>
          <w:rFonts w:cs="Traditional Arabic"/>
          <w:color w:val="000000"/>
          <w:shd w:val="clear" w:color="auto" w:fill="FFFFFF"/>
          <w:rtl/>
        </w:rPr>
        <w:t>﴾</w:t>
      </w:r>
      <w:r w:rsidRPr="00321A84">
        <w:rPr>
          <w:rStyle w:val="8-Char"/>
          <w:rtl/>
        </w:rPr>
        <w:t xml:space="preserve"> </w:t>
      </w:r>
      <w:r w:rsidRPr="00596FEF">
        <w:rPr>
          <w:rStyle w:val="7-Char"/>
          <w:rtl/>
        </w:rPr>
        <w:t>[هود: 31]</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و من به شما</w:t>
      </w:r>
      <w:r w:rsidR="00783174">
        <w:rPr>
          <w:rStyle w:val="1-Char"/>
          <w:rtl/>
        </w:rPr>
        <w:t xml:space="preserve"> نمی‌گو</w:t>
      </w:r>
      <w:r w:rsidRPr="0062224F">
        <w:rPr>
          <w:rStyle w:val="1-Char"/>
          <w:rtl/>
        </w:rPr>
        <w:t>یم که خزائن خدا نزد من است و نه مدعیم که از علم غیب حق آگاهی دارم</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حالا جواب داعی را بخوانید:</w:t>
      </w:r>
    </w:p>
    <w:p w:rsidR="00855C20" w:rsidRDefault="002D3D2D" w:rsidP="00855C20">
      <w:pPr>
        <w:ind w:firstLine="284"/>
        <w:jc w:val="both"/>
        <w:rPr>
          <w:rStyle w:val="1-Char"/>
          <w:rtl/>
        </w:rPr>
      </w:pPr>
      <w:r w:rsidRPr="0062224F">
        <w:rPr>
          <w:rStyle w:val="1-Char"/>
          <w:rtl/>
        </w:rPr>
        <w:t xml:space="preserve"> </w:t>
      </w:r>
      <w:r w:rsidR="00855C20" w:rsidRPr="0062224F">
        <w:rPr>
          <w:rStyle w:val="1-Char"/>
          <w:rtl/>
        </w:rPr>
        <w:t>و در آیه 6</w:t>
      </w:r>
      <w:r w:rsidR="00855C20" w:rsidRPr="0062224F">
        <w:rPr>
          <w:rStyle w:val="1-Char"/>
          <w:rFonts w:hint="cs"/>
          <w:rtl/>
        </w:rPr>
        <w:t>5</w:t>
      </w:r>
      <w:r w:rsidRPr="0062224F">
        <w:rPr>
          <w:rStyle w:val="1-Char"/>
          <w:rtl/>
        </w:rPr>
        <w:t xml:space="preserve"> </w:t>
      </w:r>
      <w:r w:rsidR="00855C20" w:rsidRPr="0062224F">
        <w:rPr>
          <w:rStyle w:val="1-Char"/>
          <w:rtl/>
        </w:rPr>
        <w:t>از سوره</w:t>
      </w:r>
      <w:r w:rsidRPr="0062224F">
        <w:rPr>
          <w:rStyle w:val="1-Char"/>
          <w:rtl/>
        </w:rPr>
        <w:t xml:space="preserve"> </w:t>
      </w:r>
      <w:r w:rsidR="00855C20" w:rsidRPr="0062224F">
        <w:rPr>
          <w:rStyle w:val="1-Char"/>
          <w:rtl/>
        </w:rPr>
        <w:t>النمل فرمود:</w:t>
      </w:r>
    </w:p>
    <w:p w:rsidR="00097DE6" w:rsidRPr="00596FEF" w:rsidRDefault="00097DE6" w:rsidP="00097DE6">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قُل لَّا يَعۡلَمُ مَن فِي </w:t>
      </w:r>
      <w:r w:rsidRPr="00321A84">
        <w:rPr>
          <w:rStyle w:val="8-Char"/>
          <w:rFonts w:hint="cs"/>
          <w:rtl/>
        </w:rPr>
        <w:t>ٱ</w:t>
      </w:r>
      <w:r w:rsidRPr="00321A84">
        <w:rPr>
          <w:rStyle w:val="8-Char"/>
          <w:rFonts w:hint="eastAsia"/>
          <w:rtl/>
        </w:rPr>
        <w:t>لسَّمَٰوَٰتِ</w:t>
      </w:r>
      <w:r w:rsidRPr="00321A84">
        <w:rPr>
          <w:rStyle w:val="8-Char"/>
          <w:rtl/>
        </w:rPr>
        <w:t xml:space="preserve"> وَ</w:t>
      </w:r>
      <w:r w:rsidRPr="00321A84">
        <w:rPr>
          <w:rStyle w:val="8-Char"/>
          <w:rFonts w:hint="cs"/>
          <w:rtl/>
        </w:rPr>
        <w:t>ٱ</w:t>
      </w:r>
      <w:r w:rsidRPr="00321A84">
        <w:rPr>
          <w:rStyle w:val="8-Char"/>
          <w:rFonts w:hint="eastAsia"/>
          <w:rtl/>
        </w:rPr>
        <w:t>لۡأَرۡضِ</w:t>
      </w:r>
      <w:r w:rsidRPr="00321A84">
        <w:rPr>
          <w:rStyle w:val="8-Char"/>
          <w:rtl/>
        </w:rPr>
        <w:t xml:space="preserve"> </w:t>
      </w:r>
      <w:r w:rsidRPr="00321A84">
        <w:rPr>
          <w:rStyle w:val="8-Char"/>
          <w:rFonts w:hint="cs"/>
          <w:rtl/>
        </w:rPr>
        <w:t>ٱ</w:t>
      </w:r>
      <w:r w:rsidRPr="00321A84">
        <w:rPr>
          <w:rStyle w:val="8-Char"/>
          <w:rFonts w:hint="eastAsia"/>
          <w:rtl/>
        </w:rPr>
        <w:t>لۡغَيۡبَ</w:t>
      </w:r>
      <w:r w:rsidRPr="00321A84">
        <w:rPr>
          <w:rStyle w:val="8-Char"/>
          <w:rtl/>
        </w:rPr>
        <w:t xml:space="preserve"> إِلَّا </w:t>
      </w:r>
      <w:r w:rsidRPr="00321A84">
        <w:rPr>
          <w:rStyle w:val="8-Char"/>
          <w:rFonts w:hint="cs"/>
          <w:rtl/>
        </w:rPr>
        <w:t>ٱ</w:t>
      </w:r>
      <w:r w:rsidRPr="00321A84">
        <w:rPr>
          <w:rStyle w:val="8-Char"/>
          <w:rFonts w:hint="eastAsia"/>
          <w:rtl/>
        </w:rPr>
        <w:t>للَّهُۚ</w:t>
      </w:r>
      <w:r w:rsidRPr="00321A84">
        <w:rPr>
          <w:rStyle w:val="8-Char"/>
          <w:rtl/>
        </w:rPr>
        <w:t xml:space="preserve"> وَمَا يَشۡعُرُونَ أَيَّانَ يُبۡعَثُونَ٦٥</w:t>
      </w:r>
      <w:r>
        <w:rPr>
          <w:rStyle w:val="1-Char"/>
          <w:rFonts w:cs="Traditional Arabic"/>
          <w:color w:val="000000"/>
          <w:shd w:val="clear" w:color="auto" w:fill="FFFFFF"/>
          <w:rtl/>
        </w:rPr>
        <w:t>﴾</w:t>
      </w:r>
      <w:r w:rsidRPr="00321A84">
        <w:rPr>
          <w:rStyle w:val="8-Char"/>
          <w:rtl/>
        </w:rPr>
        <w:t xml:space="preserve"> </w:t>
      </w:r>
      <w:r w:rsidRPr="00596FEF">
        <w:rPr>
          <w:rStyle w:val="7-Char"/>
          <w:rtl/>
        </w:rPr>
        <w:t>[النمل: 65]</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(ای رسول ما) بگو که در همه</w:t>
      </w:r>
      <w:r w:rsidR="00A661B3">
        <w:rPr>
          <w:rStyle w:val="1-Char"/>
          <w:rtl/>
        </w:rPr>
        <w:t xml:space="preserve"> آسمان‌ها</w:t>
      </w:r>
      <w:r w:rsidRPr="0062224F">
        <w:rPr>
          <w:rStyle w:val="1-Char"/>
          <w:rtl/>
        </w:rPr>
        <w:t xml:space="preserve"> و زمین جز خدا کسی از علم غیب آگاه نیست و هیچ</w:t>
      </w:r>
      <w:r w:rsidR="00FA03B3">
        <w:rPr>
          <w:rStyle w:val="1-Char"/>
          <w:rtl/>
        </w:rPr>
        <w:t xml:space="preserve"> نمی‌دا</w:t>
      </w:r>
      <w:r w:rsidRPr="0062224F">
        <w:rPr>
          <w:rStyle w:val="1-Char"/>
          <w:rtl/>
        </w:rPr>
        <w:t>نند که چه هنگام زنده و بر انگیخته خواهند شد</w:t>
      </w:r>
      <w:r w:rsidRPr="0059586B">
        <w:rPr>
          <w:rStyle w:val="5-Char"/>
          <w:rFonts w:hint="cs"/>
          <w:rtl/>
        </w:rPr>
        <w:t>».</w:t>
      </w:r>
    </w:p>
    <w:p w:rsidR="00855C20" w:rsidRDefault="00855C20" w:rsidP="00855C20">
      <w:pPr>
        <w:ind w:firstLine="284"/>
        <w:jc w:val="both"/>
        <w:rPr>
          <w:rStyle w:val="1-Char"/>
          <w:rtl/>
        </w:rPr>
      </w:pPr>
      <w:r w:rsidRPr="0062224F">
        <w:rPr>
          <w:rStyle w:val="1-Char"/>
          <w:rtl/>
        </w:rPr>
        <w:t>مگر نه اینست که در آیه 17</w:t>
      </w:r>
      <w:r w:rsidRPr="0062224F">
        <w:rPr>
          <w:rStyle w:val="1-Char"/>
          <w:rFonts w:hint="cs"/>
          <w:rtl/>
        </w:rPr>
        <w:t>9</w:t>
      </w:r>
      <w:r w:rsidRPr="0062224F">
        <w:rPr>
          <w:rStyle w:val="1-Char"/>
          <w:rtl/>
        </w:rPr>
        <w:t xml:space="preserve"> سوره آل عمران فرمود:</w:t>
      </w:r>
    </w:p>
    <w:p w:rsidR="00855C20" w:rsidRPr="0062224F" w:rsidRDefault="00097DE6" w:rsidP="00097DE6">
      <w:pPr>
        <w:ind w:firstLine="284"/>
        <w:jc w:val="both"/>
        <w:rPr>
          <w:rStyle w:val="1-Char"/>
          <w:rtl/>
        </w:rPr>
      </w:pPr>
      <w:r>
        <w:rPr>
          <w:rStyle w:val="1-Char"/>
          <w:rFonts w:cs="Traditional Arabic"/>
          <w:color w:val="000000"/>
          <w:shd w:val="clear" w:color="auto" w:fill="FFFFFF"/>
          <w:rtl/>
        </w:rPr>
        <w:t>﴿</w:t>
      </w:r>
      <w:r w:rsidRPr="00321A84">
        <w:rPr>
          <w:rStyle w:val="8-Char"/>
          <w:rtl/>
        </w:rPr>
        <w:t xml:space="preserve">وَمَا كَانَ </w:t>
      </w:r>
      <w:r w:rsidRPr="00321A84">
        <w:rPr>
          <w:rStyle w:val="8-Char"/>
          <w:rFonts w:hint="cs"/>
          <w:rtl/>
        </w:rPr>
        <w:t>ٱ</w:t>
      </w:r>
      <w:r w:rsidRPr="00321A84">
        <w:rPr>
          <w:rStyle w:val="8-Char"/>
          <w:rFonts w:hint="eastAsia"/>
          <w:rtl/>
        </w:rPr>
        <w:t>للَّهُ</w:t>
      </w:r>
      <w:r w:rsidRPr="00321A84">
        <w:rPr>
          <w:rStyle w:val="8-Char"/>
          <w:rtl/>
        </w:rPr>
        <w:t xml:space="preserve"> لِيُطۡلِعَكُمۡ عَلَى </w:t>
      </w:r>
      <w:r w:rsidRPr="00321A84">
        <w:rPr>
          <w:rStyle w:val="8-Char"/>
          <w:rFonts w:hint="cs"/>
          <w:rtl/>
        </w:rPr>
        <w:t>ٱ</w:t>
      </w:r>
      <w:r w:rsidRPr="00321A84">
        <w:rPr>
          <w:rStyle w:val="8-Char"/>
          <w:rFonts w:hint="eastAsia"/>
          <w:rtl/>
        </w:rPr>
        <w:t>لۡغَيۡبِ</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179]</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خدای متعال، همه شما را از سرّ غیب آگاه نسازد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اما علم غیبی که ما برای انبیاء و اوصیای</w:t>
      </w:r>
      <w:r w:rsidR="00F0383B">
        <w:rPr>
          <w:rStyle w:val="1-Char"/>
          <w:rtl/>
        </w:rPr>
        <w:t xml:space="preserve"> آن‌ها </w:t>
      </w:r>
      <w:r w:rsidRPr="0062224F">
        <w:rPr>
          <w:rStyle w:val="1-Char"/>
          <w:rtl/>
        </w:rPr>
        <w:t>قائلیم، شرکت در صفت خدایی نیست؛ بلکه قسمتی از وحی و الهام است که از جانب خدا بر</w:t>
      </w:r>
      <w:r w:rsidR="00F0383B">
        <w:rPr>
          <w:rStyle w:val="1-Char"/>
          <w:rtl/>
        </w:rPr>
        <w:t xml:space="preserve"> آن‌ها </w:t>
      </w:r>
      <w:r w:rsidRPr="0062224F">
        <w:rPr>
          <w:rStyle w:val="1-Char"/>
          <w:rtl/>
        </w:rPr>
        <w:t>نازل و پرده‌ها برداشته</w:t>
      </w:r>
      <w:r w:rsidR="006148A3">
        <w:rPr>
          <w:rStyle w:val="1-Char"/>
          <w:rtl/>
        </w:rPr>
        <w:t xml:space="preserve"> می‌شود</w:t>
      </w:r>
      <w:r w:rsidRPr="0062224F">
        <w:rPr>
          <w:rStyle w:val="1-Char"/>
          <w:rtl/>
        </w:rPr>
        <w:t xml:space="preserve"> و حقایق را بر</w:t>
      </w:r>
      <w:r w:rsidR="00F0383B">
        <w:rPr>
          <w:rStyle w:val="1-Char"/>
          <w:rtl/>
        </w:rPr>
        <w:t xml:space="preserve"> آن‌ها </w:t>
      </w:r>
      <w:r w:rsidRPr="0062224F">
        <w:rPr>
          <w:rStyle w:val="1-Char"/>
          <w:rtl/>
        </w:rPr>
        <w:t>می</w:t>
      </w:r>
      <w:r w:rsidRPr="0062224F">
        <w:rPr>
          <w:rStyle w:val="1-Char"/>
          <w:rFonts w:hint="cs"/>
          <w:rtl/>
        </w:rPr>
        <w:t>‌</w:t>
      </w:r>
      <w:r w:rsidRPr="0062224F">
        <w:rPr>
          <w:rStyle w:val="1-Char"/>
          <w:rtl/>
        </w:rPr>
        <w:t>نمایاند.</w:t>
      </w:r>
    </w:p>
    <w:p w:rsidR="00855C20" w:rsidRPr="0062224F" w:rsidRDefault="00855C20" w:rsidP="00855C20">
      <w:pPr>
        <w:ind w:firstLine="284"/>
        <w:jc w:val="both"/>
        <w:rPr>
          <w:rStyle w:val="1-Char"/>
          <w:rtl/>
        </w:rPr>
      </w:pPr>
      <w:r w:rsidRPr="0062224F">
        <w:rPr>
          <w:rStyle w:val="1-Char"/>
          <w:rtl/>
        </w:rPr>
        <w:t>خوبست مطالب را باز کنیم و واضح</w:t>
      </w:r>
      <w:r w:rsidR="00283531">
        <w:rPr>
          <w:rStyle w:val="1-Char"/>
          <w:rtl/>
        </w:rPr>
        <w:t xml:space="preserve">‌تر </w:t>
      </w:r>
      <w:r w:rsidRPr="0062224F">
        <w:rPr>
          <w:rStyle w:val="1-Char"/>
          <w:rtl/>
        </w:rPr>
        <w:t>حقیقت را بیان نماییم تا کشف حجاب گردد و شیّادان در عقاید شیعیان دخالت</w:t>
      </w:r>
      <w:r w:rsidR="00283531">
        <w:rPr>
          <w:rStyle w:val="1-Char"/>
          <w:rFonts w:hint="cs"/>
          <w:rtl/>
        </w:rPr>
        <w:t>‌</w:t>
      </w:r>
      <w:r w:rsidRPr="0062224F">
        <w:rPr>
          <w:rStyle w:val="1-Char"/>
          <w:rtl/>
        </w:rPr>
        <w:t>های</w:t>
      </w:r>
      <w:r w:rsidR="00686EC4" w:rsidRPr="0062224F">
        <w:rPr>
          <w:rStyle w:val="1-Char"/>
          <w:rtl/>
        </w:rPr>
        <w:t xml:space="preserve"> بی‌</w:t>
      </w:r>
      <w:r w:rsidRPr="0062224F">
        <w:rPr>
          <w:rStyle w:val="1-Char"/>
          <w:rtl/>
        </w:rPr>
        <w:t>جا ننمایند و تهمت نزنند و نگویند که شیعیان مشرک هستند، چون امامان خود را شریک در علم خدا</w:t>
      </w:r>
      <w:r w:rsidR="007B56C5">
        <w:rPr>
          <w:rStyle w:val="1-Char"/>
          <w:rtl/>
        </w:rPr>
        <w:t xml:space="preserve"> می‌دانند</w:t>
      </w:r>
      <w:r w:rsidRPr="0062224F">
        <w:rPr>
          <w:rStyle w:val="1-Char"/>
          <w:rtl/>
        </w:rPr>
        <w:t>.</w:t>
      </w:r>
    </w:p>
    <w:p w:rsidR="00855C20" w:rsidRPr="0062224F" w:rsidRDefault="00855C20" w:rsidP="00855C20">
      <w:pPr>
        <w:ind w:firstLine="284"/>
        <w:jc w:val="both"/>
        <w:rPr>
          <w:rStyle w:val="1-Char"/>
          <w:rtl/>
        </w:rPr>
      </w:pPr>
      <w:r w:rsidRPr="0062224F">
        <w:rPr>
          <w:rStyle w:val="1-Char"/>
          <w:rtl/>
        </w:rPr>
        <w:t>و اما قسم دوم از علم عرضی را علم لدنی</w:t>
      </w:r>
      <w:r w:rsidR="006B6811">
        <w:rPr>
          <w:rStyle w:val="1-Char"/>
          <w:rtl/>
        </w:rPr>
        <w:t xml:space="preserve"> می‌گویند</w:t>
      </w:r>
      <w:r w:rsidRPr="0062224F">
        <w:rPr>
          <w:rStyle w:val="1-Char"/>
          <w:rtl/>
        </w:rPr>
        <w:t>؛ یعنی،</w:t>
      </w:r>
      <w:r w:rsidR="00686EC4" w:rsidRPr="0062224F">
        <w:rPr>
          <w:rStyle w:val="1-Char"/>
          <w:rtl/>
        </w:rPr>
        <w:t xml:space="preserve"> بی‌</w:t>
      </w:r>
      <w:r w:rsidRPr="0062224F">
        <w:rPr>
          <w:rStyle w:val="1-Char"/>
          <w:rtl/>
        </w:rPr>
        <w:t>واسطه کسب فیض می‌نمایند. بدون تحصیل و تلقین حروف، افاضۀ مستقیم از مبدء فیّاض علی الاطلاق</w:t>
      </w:r>
      <w:r w:rsidR="006148A3">
        <w:rPr>
          <w:rStyle w:val="1-Char"/>
          <w:rtl/>
        </w:rPr>
        <w:t xml:space="preserve"> می‌شود</w:t>
      </w:r>
      <w:r w:rsidRPr="0062224F">
        <w:rPr>
          <w:rStyle w:val="1-Char"/>
          <w:rtl/>
        </w:rPr>
        <w:t xml:space="preserve"> و عالم می</w:t>
      </w:r>
      <w:r w:rsidRPr="0062224F">
        <w:rPr>
          <w:rStyle w:val="1-Char"/>
          <w:rFonts w:hint="cs"/>
          <w:rtl/>
        </w:rPr>
        <w:t>‌</w:t>
      </w:r>
      <w:r w:rsidRPr="0062224F">
        <w:rPr>
          <w:rStyle w:val="1-Char"/>
          <w:rtl/>
        </w:rPr>
        <w:t>گردد.</w:t>
      </w:r>
    </w:p>
    <w:p w:rsidR="00855C20" w:rsidRPr="0062224F" w:rsidRDefault="00BF1AF7" w:rsidP="00097DE6">
      <w:pPr>
        <w:ind w:firstLine="284"/>
        <w:jc w:val="both"/>
        <w:rPr>
          <w:rStyle w:val="1-Char"/>
          <w:rtl/>
        </w:rPr>
      </w:pPr>
      <w:r>
        <w:rPr>
          <w:rStyle w:val="1-Char"/>
          <w:rtl/>
        </w:rPr>
        <w:t xml:space="preserve">چنان‌که </w:t>
      </w:r>
      <w:r w:rsidR="00855C20" w:rsidRPr="0062224F">
        <w:rPr>
          <w:rStyle w:val="1-Char"/>
          <w:rtl/>
        </w:rPr>
        <w:t>در آیه 65 از سوره</w:t>
      </w:r>
      <w:r w:rsidR="002D3D2D" w:rsidRPr="0062224F">
        <w:rPr>
          <w:rStyle w:val="1-Char"/>
          <w:rtl/>
        </w:rPr>
        <w:t xml:space="preserve"> </w:t>
      </w:r>
      <w:r w:rsidR="00855C20" w:rsidRPr="0062224F">
        <w:rPr>
          <w:rStyle w:val="1-Char"/>
          <w:rtl/>
        </w:rPr>
        <w:t>کهف فرموده است:</w:t>
      </w:r>
      <w:r w:rsidR="00097DE6">
        <w:rPr>
          <w:rStyle w:val="1-Char"/>
          <w:rFonts w:hint="cs"/>
          <w:rtl/>
        </w:rPr>
        <w:t xml:space="preserve"> </w:t>
      </w:r>
      <w:r w:rsidR="00097DE6">
        <w:rPr>
          <w:rStyle w:val="1-Char"/>
          <w:rFonts w:cs="Traditional Arabic"/>
          <w:color w:val="000000"/>
          <w:shd w:val="clear" w:color="auto" w:fill="FFFFFF"/>
          <w:rtl/>
        </w:rPr>
        <w:t>﴿</w:t>
      </w:r>
      <w:r w:rsidR="00097DE6" w:rsidRPr="00321A84">
        <w:rPr>
          <w:rStyle w:val="8-Char"/>
          <w:rtl/>
        </w:rPr>
        <w:t>وَعَلَّمۡنَٰهُ مِن لَّدُنَّا عِلۡمٗا٦٥</w:t>
      </w:r>
      <w:r w:rsidR="00097DE6">
        <w:rPr>
          <w:rStyle w:val="1-Char"/>
          <w:rFonts w:cs="Traditional Arabic"/>
          <w:color w:val="000000"/>
          <w:shd w:val="clear" w:color="auto" w:fill="FFFFFF"/>
          <w:rtl/>
        </w:rPr>
        <w:t>﴾</w:t>
      </w:r>
      <w:r w:rsidR="00097DE6" w:rsidRPr="00321A84">
        <w:rPr>
          <w:rStyle w:val="8-Char"/>
          <w:rtl/>
        </w:rPr>
        <w:t xml:space="preserve"> </w:t>
      </w:r>
      <w:r w:rsidR="00097DE6" w:rsidRPr="00596FEF">
        <w:rPr>
          <w:rStyle w:val="7-Char"/>
          <w:rtl/>
        </w:rPr>
        <w:t>[الكهف: 65]</w:t>
      </w:r>
    </w:p>
    <w:p w:rsidR="00855C20" w:rsidRPr="0062224F" w:rsidRDefault="00855C20" w:rsidP="00855C20">
      <w:pPr>
        <w:ind w:firstLine="284"/>
        <w:jc w:val="both"/>
        <w:rPr>
          <w:rStyle w:val="1-Char"/>
          <w:rtl/>
        </w:rPr>
      </w:pPr>
      <w:r w:rsidRPr="0062224F">
        <w:rPr>
          <w:rStyle w:val="1-Char"/>
          <w:rtl/>
        </w:rPr>
        <w:t>احدی از شیعیان نگفته و ادعاء ننموده است که علم به مُغیـَّبات</w:t>
      </w:r>
      <w:r w:rsidR="004A570A" w:rsidRPr="004A570A">
        <w:rPr>
          <w:rStyle w:val="1-Char"/>
          <w:rFonts w:hint="cs"/>
          <w:vertAlign w:val="superscript"/>
          <w:rtl/>
        </w:rPr>
        <w:t>(</w:t>
      </w:r>
      <w:r w:rsidRPr="004A570A">
        <w:rPr>
          <w:rStyle w:val="1-Char"/>
          <w:vertAlign w:val="superscript"/>
          <w:rtl/>
        </w:rPr>
        <w:footnoteReference w:id="579"/>
      </w:r>
      <w:r w:rsidR="004A570A" w:rsidRPr="004A570A">
        <w:rPr>
          <w:rStyle w:val="1-Char"/>
          <w:rFonts w:hint="cs"/>
          <w:vertAlign w:val="superscript"/>
          <w:rtl/>
        </w:rPr>
        <w:t>)</w:t>
      </w:r>
      <w:r w:rsidRPr="0062224F">
        <w:rPr>
          <w:rStyle w:val="1-Char"/>
          <w:rtl/>
        </w:rPr>
        <w:t xml:space="preserve"> جزء ذات پیغمبر و امام است؛ یعنی، ذاتاً پیغمبر و امام‌ها عالم به علم غیب بوده‌اند به همان صورتی که خدای متعال عالم است.</w:t>
      </w:r>
    </w:p>
    <w:p w:rsidR="00855C20" w:rsidRDefault="00855C20" w:rsidP="00855C20">
      <w:pPr>
        <w:ind w:firstLine="284"/>
        <w:jc w:val="both"/>
        <w:rPr>
          <w:rStyle w:val="1-Char"/>
          <w:rtl/>
        </w:rPr>
      </w:pPr>
      <w:r w:rsidRPr="0062224F">
        <w:rPr>
          <w:rStyle w:val="1-Char"/>
          <w:rtl/>
        </w:rPr>
        <w:t>و اگر کسی چنین ادعایی نماید، قطعاً جزو غُلات و کافر می‌باشد و ما شیعیان امامیه از</w:t>
      </w:r>
      <w:r w:rsidR="00F0383B">
        <w:rPr>
          <w:rStyle w:val="1-Char"/>
          <w:rtl/>
        </w:rPr>
        <w:t xml:space="preserve"> آن‌ها </w:t>
      </w:r>
      <w:r w:rsidRPr="0062224F">
        <w:rPr>
          <w:rStyle w:val="1-Char"/>
          <w:rtl/>
        </w:rPr>
        <w:t>بیزاری می‌جوییم. آنچه ما</w:t>
      </w:r>
      <w:r w:rsidR="00EC20D9">
        <w:rPr>
          <w:rStyle w:val="1-Char"/>
          <w:rtl/>
        </w:rPr>
        <w:t xml:space="preserve"> می‌گویی</w:t>
      </w:r>
      <w:r w:rsidRPr="0062224F">
        <w:rPr>
          <w:rStyle w:val="1-Char"/>
          <w:rtl/>
        </w:rPr>
        <w:t>م و به آن عقیده داریم، این است که حضرت احدیت (جل و علا) مجبور و محدود</w:t>
      </w:r>
      <w:r w:rsidR="002D3D2D" w:rsidRPr="0062224F">
        <w:rPr>
          <w:rStyle w:val="1-Char"/>
          <w:rtl/>
        </w:rPr>
        <w:t xml:space="preserve"> نمی‌</w:t>
      </w:r>
      <w:r w:rsidRPr="0062224F">
        <w:rPr>
          <w:rStyle w:val="1-Char"/>
          <w:rtl/>
        </w:rPr>
        <w:t>باشند بلکه فعال ما یشاء و قادر بالاستقلال می</w:t>
      </w:r>
      <w:r w:rsidRPr="0062224F">
        <w:rPr>
          <w:rStyle w:val="1-Char"/>
          <w:rFonts w:hint="cs"/>
          <w:rtl/>
        </w:rPr>
        <w:t>‌</w:t>
      </w:r>
      <w:r w:rsidRPr="0062224F">
        <w:rPr>
          <w:rStyle w:val="1-Char"/>
          <w:rtl/>
        </w:rPr>
        <w:t>باشند. در مواقعی که مشیت او تعلق گیرد به هر خلقی از مخلوقات که صلاح و مقتضی بدانند، علم و قدرت</w:t>
      </w:r>
      <w:r w:rsidR="001E1019">
        <w:rPr>
          <w:rStyle w:val="1-Char"/>
          <w:rtl/>
        </w:rPr>
        <w:t xml:space="preserve"> می‌دهند</w:t>
      </w:r>
      <w:r w:rsidRPr="0062224F">
        <w:rPr>
          <w:rStyle w:val="1-Char"/>
          <w:rtl/>
        </w:rPr>
        <w:t>. گاهی به واسطۀ معلم بشری و گاهی</w:t>
      </w:r>
      <w:r w:rsidR="00686EC4" w:rsidRPr="0062224F">
        <w:rPr>
          <w:rStyle w:val="1-Char"/>
          <w:rtl/>
        </w:rPr>
        <w:t xml:space="preserve"> بی‌</w:t>
      </w:r>
      <w:r w:rsidRPr="0062224F">
        <w:rPr>
          <w:rStyle w:val="1-Char"/>
          <w:rtl/>
        </w:rPr>
        <w:t>واسطه، افاضه فیض می‌نمایند که از آن علم</w:t>
      </w:r>
      <w:r w:rsidR="00686EC4" w:rsidRPr="0062224F">
        <w:rPr>
          <w:rStyle w:val="1-Char"/>
          <w:rtl/>
        </w:rPr>
        <w:t xml:space="preserve"> بی‌</w:t>
      </w:r>
      <w:r w:rsidRPr="0062224F">
        <w:rPr>
          <w:rStyle w:val="1-Char"/>
          <w:rtl/>
        </w:rPr>
        <w:t>واسطه، تعبیر به علم لدنی و علم غیب می‌نماییم. به قول شاعر:</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5"/>
        <w:gridCol w:w="3369"/>
      </w:tblGrid>
      <w:tr w:rsidR="00097DE6" w:rsidTr="00097DE6">
        <w:tc>
          <w:tcPr>
            <w:tcW w:w="3510" w:type="dxa"/>
          </w:tcPr>
          <w:p w:rsidR="00097DE6" w:rsidRPr="00097DE6" w:rsidRDefault="00097DE6" w:rsidP="00097DE6">
            <w:pPr>
              <w:jc w:val="lowKashida"/>
              <w:rPr>
                <w:rStyle w:val="1-Char"/>
                <w:sz w:val="2"/>
                <w:szCs w:val="2"/>
                <w:rtl/>
              </w:rPr>
            </w:pPr>
            <w:r w:rsidRPr="00097DE6">
              <w:rPr>
                <w:rStyle w:val="1-Char"/>
                <w:sz w:val="26"/>
                <w:szCs w:val="26"/>
                <w:rtl/>
              </w:rPr>
              <w:t>نگار من که به مکتب نرفت و خط ننوشت</w:t>
            </w:r>
            <w:r>
              <w:rPr>
                <w:rStyle w:val="1-Char"/>
                <w:rFonts w:hint="cs"/>
                <w:sz w:val="26"/>
                <w:szCs w:val="26"/>
                <w:rtl/>
              </w:rPr>
              <w:br/>
            </w:r>
          </w:p>
        </w:tc>
        <w:tc>
          <w:tcPr>
            <w:tcW w:w="425" w:type="dxa"/>
          </w:tcPr>
          <w:p w:rsidR="00097DE6" w:rsidRDefault="00097DE6" w:rsidP="00097DE6">
            <w:pPr>
              <w:jc w:val="lowKashida"/>
              <w:rPr>
                <w:rStyle w:val="1-Char"/>
                <w:rtl/>
              </w:rPr>
            </w:pPr>
          </w:p>
        </w:tc>
        <w:tc>
          <w:tcPr>
            <w:tcW w:w="3369" w:type="dxa"/>
          </w:tcPr>
          <w:p w:rsidR="00097DE6" w:rsidRPr="00097DE6" w:rsidRDefault="00097DE6" w:rsidP="00097DE6">
            <w:pPr>
              <w:jc w:val="lowKashida"/>
              <w:rPr>
                <w:rStyle w:val="1-Char"/>
                <w:sz w:val="2"/>
                <w:szCs w:val="2"/>
                <w:rtl/>
              </w:rPr>
            </w:pPr>
            <w:r>
              <w:rPr>
                <w:rStyle w:val="1-Char"/>
                <w:sz w:val="26"/>
                <w:szCs w:val="26"/>
                <w:rtl/>
              </w:rPr>
              <w:t>به غمزه مسأله آموز ص</w:t>
            </w:r>
            <w:r w:rsidRPr="00097DE6">
              <w:rPr>
                <w:rStyle w:val="1-Char"/>
                <w:sz w:val="26"/>
                <w:szCs w:val="26"/>
                <w:rtl/>
              </w:rPr>
              <w:t>د مدرس شد</w:t>
            </w:r>
            <w:r>
              <w:rPr>
                <w:rStyle w:val="1-Char"/>
                <w:rFonts w:hint="cs"/>
                <w:sz w:val="26"/>
                <w:szCs w:val="26"/>
                <w:rtl/>
              </w:rPr>
              <w:br/>
            </w:r>
            <w:r>
              <w:rPr>
                <w:rStyle w:val="1-Char"/>
                <w:rFonts w:hint="cs"/>
                <w:sz w:val="2"/>
                <w:szCs w:val="2"/>
                <w:rtl/>
              </w:rPr>
              <w:t>ج</w:t>
            </w:r>
          </w:p>
        </w:tc>
      </w:tr>
    </w:tbl>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اما دلیل شما کجاست؟ آیۀ 65 از سوره کهف که مربوط به یار موسی است! آیا علی در زمان موسی زنده بود! دیدید ترفند شیعه</w:t>
      </w:r>
      <w:r w:rsidRPr="0062224F">
        <w:rPr>
          <w:rStyle w:val="1-Char"/>
          <w:rFonts w:hint="cs"/>
          <w:rtl/>
        </w:rPr>
        <w:t>‌</w:t>
      </w:r>
      <w:r w:rsidRPr="0062224F">
        <w:rPr>
          <w:rStyle w:val="1-Char"/>
          <w:rtl/>
        </w:rPr>
        <w:t>ها را! ترفند این است که حق را با</w:t>
      </w:r>
      <w:r w:rsidR="002D3D2D" w:rsidRPr="0062224F">
        <w:rPr>
          <w:rStyle w:val="1-Char"/>
          <w:rtl/>
        </w:rPr>
        <w:t xml:space="preserve"> </w:t>
      </w:r>
      <w:r w:rsidRPr="0062224F">
        <w:rPr>
          <w:rStyle w:val="1-Char"/>
          <w:rtl/>
        </w:rPr>
        <w:t xml:space="preserve">باطل درمی آمیزد تا مخاطب فریب بخورد. </w:t>
      </w:r>
    </w:p>
    <w:p w:rsidR="00855C20" w:rsidRPr="0062224F" w:rsidRDefault="00855C20" w:rsidP="00855C20">
      <w:pPr>
        <w:ind w:firstLine="284"/>
        <w:jc w:val="both"/>
        <w:rPr>
          <w:rStyle w:val="1-Char"/>
          <w:rtl/>
        </w:rPr>
      </w:pPr>
      <w:r w:rsidRPr="0062224F">
        <w:rPr>
          <w:rStyle w:val="1-Char"/>
          <w:rtl/>
        </w:rPr>
        <w:t>زمانی که شیعه بودم، یادم می‌آید که دعاهای مفایتح الجنان را صبح‌ها می‌خواندم. اولش خیلی جالب بود. توحید الهی بود:</w:t>
      </w:r>
    </w:p>
    <w:p w:rsidR="00855C20" w:rsidRPr="0062224F" w:rsidRDefault="00855C20" w:rsidP="00855C20">
      <w:pPr>
        <w:ind w:firstLine="284"/>
        <w:jc w:val="both"/>
        <w:rPr>
          <w:rStyle w:val="1-Char"/>
          <w:rtl/>
        </w:rPr>
      </w:pPr>
      <w:r w:rsidRPr="0062224F">
        <w:rPr>
          <w:rStyle w:val="1-Char"/>
          <w:rtl/>
        </w:rPr>
        <w:t>حسبی الله، حسبی الخالق من المخلوقین حسبی الرازق من المرزوقین... آخرش خراب می</w:t>
      </w:r>
      <w:r w:rsidRPr="0062224F">
        <w:rPr>
          <w:rStyle w:val="1-Char"/>
          <w:rFonts w:hint="cs"/>
          <w:rtl/>
        </w:rPr>
        <w:t>‌</w:t>
      </w:r>
      <w:r w:rsidRPr="0062224F">
        <w:rPr>
          <w:rStyle w:val="1-Char"/>
          <w:rtl/>
        </w:rPr>
        <w:t>شد:</w:t>
      </w:r>
    </w:p>
    <w:p w:rsidR="00855C20" w:rsidRPr="00833686" w:rsidRDefault="00855C20" w:rsidP="00855C20">
      <w:pPr>
        <w:ind w:firstLine="284"/>
        <w:jc w:val="both"/>
        <w:rPr>
          <w:rStyle w:val="5-Char"/>
          <w:rtl/>
        </w:rPr>
      </w:pPr>
      <w:r w:rsidRPr="0059586B">
        <w:rPr>
          <w:rStyle w:val="5-Char"/>
          <w:rtl/>
        </w:rPr>
        <w:t xml:space="preserve"> </w:t>
      </w:r>
      <w:r w:rsidRPr="0059586B">
        <w:rPr>
          <w:rStyle w:val="5-Char"/>
          <w:rFonts w:hint="cs"/>
          <w:rtl/>
        </w:rPr>
        <w:t>ي</w:t>
      </w:r>
      <w:r w:rsidRPr="0059586B">
        <w:rPr>
          <w:rStyle w:val="5-Char"/>
          <w:rtl/>
        </w:rPr>
        <w:t xml:space="preserve">ا محمد </w:t>
      </w:r>
      <w:r w:rsidRPr="0059586B">
        <w:rPr>
          <w:rStyle w:val="5-Char"/>
          <w:rFonts w:hint="cs"/>
          <w:rtl/>
        </w:rPr>
        <w:t>ي</w:t>
      </w:r>
      <w:r w:rsidR="00097DE6">
        <w:rPr>
          <w:rStyle w:val="5-Char"/>
          <w:rtl/>
        </w:rPr>
        <w:t>ا عل</w:t>
      </w:r>
      <w:r w:rsidR="00097DE6">
        <w:rPr>
          <w:rStyle w:val="5-Char"/>
          <w:rFonts w:hint="cs"/>
          <w:rtl/>
        </w:rPr>
        <w:t>ي</w:t>
      </w:r>
      <w:r w:rsidRPr="0059586B">
        <w:rPr>
          <w:rStyle w:val="5-Char"/>
          <w:rtl/>
        </w:rPr>
        <w:t xml:space="preserve"> اکف</w:t>
      </w:r>
      <w:r w:rsidRPr="0059586B">
        <w:rPr>
          <w:rStyle w:val="5-Char"/>
          <w:rFonts w:hint="cs"/>
          <w:rtl/>
        </w:rPr>
        <w:t>ي</w:t>
      </w:r>
      <w:r w:rsidR="00097DE6">
        <w:rPr>
          <w:rStyle w:val="5-Char"/>
          <w:rtl/>
        </w:rPr>
        <w:t>ان</w:t>
      </w:r>
      <w:r w:rsidR="00097DE6">
        <w:rPr>
          <w:rStyle w:val="5-Char"/>
          <w:rFonts w:hint="cs"/>
          <w:rtl/>
        </w:rPr>
        <w:t>ي</w:t>
      </w:r>
      <w:r w:rsidR="00097DE6">
        <w:rPr>
          <w:rStyle w:val="5-Char"/>
          <w:rtl/>
        </w:rPr>
        <w:t xml:space="preserve"> و</w:t>
      </w:r>
      <w:r w:rsidRPr="0059586B">
        <w:rPr>
          <w:rStyle w:val="5-Char"/>
          <w:rtl/>
        </w:rPr>
        <w:t>انتما ل</w:t>
      </w:r>
      <w:r w:rsidRPr="0059586B">
        <w:rPr>
          <w:rStyle w:val="5-Char"/>
          <w:rFonts w:hint="cs"/>
          <w:rtl/>
        </w:rPr>
        <w:t>ي</w:t>
      </w:r>
      <w:r w:rsidRPr="0059586B">
        <w:rPr>
          <w:rStyle w:val="5-Char"/>
          <w:rtl/>
        </w:rPr>
        <w:t xml:space="preserve"> کاف</w:t>
      </w:r>
      <w:r w:rsidRPr="0059586B">
        <w:rPr>
          <w:rStyle w:val="5-Char"/>
          <w:rFonts w:hint="cs"/>
          <w:rtl/>
        </w:rPr>
        <w:t>ي</w:t>
      </w:r>
      <w:r w:rsidRPr="0059586B">
        <w:rPr>
          <w:rStyle w:val="5-Char"/>
          <w:rtl/>
        </w:rPr>
        <w:t>ان...</w:t>
      </w:r>
      <w:r w:rsidR="002D3D2D" w:rsidRPr="0059586B">
        <w:rPr>
          <w:rStyle w:val="5-Char"/>
          <w:rtl/>
        </w:rPr>
        <w:t xml:space="preserve"> </w:t>
      </w:r>
    </w:p>
    <w:p w:rsidR="00855C20" w:rsidRPr="0062224F" w:rsidRDefault="00855C20" w:rsidP="00855C20">
      <w:pPr>
        <w:ind w:firstLine="284"/>
        <w:jc w:val="both"/>
        <w:rPr>
          <w:rStyle w:val="1-Char"/>
          <w:rtl/>
        </w:rPr>
      </w:pPr>
      <w:r w:rsidRPr="0062224F">
        <w:rPr>
          <w:rStyle w:val="1-Char"/>
          <w:rtl/>
        </w:rPr>
        <w:t>در این جا هم اول</w:t>
      </w:r>
      <w:r w:rsidR="00B32BA2">
        <w:rPr>
          <w:rStyle w:val="1-Char"/>
          <w:rtl/>
        </w:rPr>
        <w:t xml:space="preserve"> </w:t>
      </w:r>
      <w:r w:rsidR="00783174">
        <w:rPr>
          <w:rStyle w:val="1-Char"/>
          <w:rtl/>
        </w:rPr>
        <w:t>می‌گوید</w:t>
      </w:r>
      <w:r w:rsidRPr="0062224F">
        <w:rPr>
          <w:rStyle w:val="1-Char"/>
          <w:rtl/>
        </w:rPr>
        <w:t>: غیر از الله هیچ کس غیب</w:t>
      </w:r>
      <w:r w:rsidR="00FA03B3">
        <w:rPr>
          <w:rStyle w:val="1-Char"/>
          <w:rtl/>
        </w:rPr>
        <w:t xml:space="preserve"> نمی‌دا</w:t>
      </w:r>
      <w:r w:rsidRPr="0062224F">
        <w:rPr>
          <w:rStyle w:val="1-Char"/>
          <w:rtl/>
        </w:rPr>
        <w:t>ند. خوب این حرف را محکم و با یقین</w:t>
      </w:r>
      <w:r w:rsidR="00B32BA2">
        <w:rPr>
          <w:rStyle w:val="1-Char"/>
          <w:rtl/>
        </w:rPr>
        <w:t xml:space="preserve"> </w:t>
      </w:r>
      <w:r w:rsidR="00783174">
        <w:rPr>
          <w:rStyle w:val="1-Char"/>
          <w:rtl/>
        </w:rPr>
        <w:t>می‌گوید</w:t>
      </w:r>
      <w:r w:rsidRPr="0062224F">
        <w:rPr>
          <w:rStyle w:val="1-Char"/>
          <w:rtl/>
        </w:rPr>
        <w:t xml:space="preserve"> و بعد ادامه می‌دهد که آیا امکان ندارد الله از سرچشمه غیب خود به بند</w:t>
      </w:r>
      <w:r w:rsidR="008C2681">
        <w:rPr>
          <w:rStyle w:val="1-Char"/>
          <w:rtl/>
        </w:rPr>
        <w:t xml:space="preserve">ه‌ای </w:t>
      </w:r>
      <w:r w:rsidRPr="0062224F">
        <w:rPr>
          <w:rStyle w:val="1-Char"/>
          <w:rtl/>
        </w:rPr>
        <w:t>بدهد! و بعد نتیجه می‌گیرد به حضرت محمد داده و حضرت محمد به علی داده است و علی عالم الغیب و الشهاده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در جواب</w:t>
      </w:r>
      <w:r w:rsidR="00FD7A5F">
        <w:rPr>
          <w:rStyle w:val="1-Char"/>
          <w:rtl/>
        </w:rPr>
        <w:t xml:space="preserve"> می‌گویم</w:t>
      </w:r>
      <w:r w:rsidRPr="0062224F">
        <w:rPr>
          <w:rStyle w:val="1-Char"/>
          <w:rtl/>
        </w:rPr>
        <w:t>: امکان داشتن کاری دلیل بر به وقوع پیوستن آن</w:t>
      </w:r>
      <w:r w:rsidR="002D3D2D" w:rsidRPr="0062224F">
        <w:rPr>
          <w:rStyle w:val="1-Char"/>
          <w:rtl/>
        </w:rPr>
        <w:t xml:space="preserve"> </w:t>
      </w:r>
      <w:r w:rsidRPr="0062224F">
        <w:rPr>
          <w:rStyle w:val="1-Char"/>
          <w:rtl/>
        </w:rPr>
        <w:t>نیست! امکان دارد که الله انسانی را طوری خلق کند که از مقعد بخورد و از راه دهان قضای حاجت کند، اما</w:t>
      </w:r>
      <w:r w:rsidR="002D3D2D" w:rsidRPr="0062224F">
        <w:rPr>
          <w:rStyle w:val="1-Char"/>
          <w:rtl/>
        </w:rPr>
        <w:t xml:space="preserve"> </w:t>
      </w:r>
      <w:r w:rsidRPr="0062224F">
        <w:rPr>
          <w:rStyle w:val="1-Char"/>
          <w:rtl/>
        </w:rPr>
        <w:t>امکان داشتن، دلیل بر بودن چنین آدمی</w:t>
      </w:r>
      <w:r w:rsidR="00FA03B3">
        <w:rPr>
          <w:rStyle w:val="1-Char"/>
          <w:rtl/>
        </w:rPr>
        <w:t xml:space="preserve"> نمی‌توان</w:t>
      </w:r>
      <w:r w:rsidRPr="0062224F">
        <w:rPr>
          <w:rStyle w:val="1-Char"/>
          <w:rtl/>
        </w:rPr>
        <w:t>د باشد</w:t>
      </w:r>
      <w:r w:rsidRPr="0062224F">
        <w:rPr>
          <w:rStyle w:val="1-Char"/>
          <w:rFonts w:hint="cs"/>
          <w:rtl/>
        </w:rPr>
        <w:t>..</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تو اول برادری علی را ثابت کن. ببخشید پدربزرگ بودن علی را ثابت کن! بعد تقاضای ارث کن. آخر تو</w:t>
      </w:r>
      <w:r w:rsidR="00EC20D9">
        <w:rPr>
          <w:rStyle w:val="1-Char"/>
          <w:rtl/>
        </w:rPr>
        <w:t xml:space="preserve"> می‌گویی</w:t>
      </w:r>
      <w:r w:rsidRPr="0062224F">
        <w:rPr>
          <w:rStyle w:val="1-Char"/>
          <w:rtl/>
        </w:rPr>
        <w:t xml:space="preserve"> علی از همه انبیاء افضل است پس برادر انبیاء نیست!چیزی بالاتر است! تو اول مهم بودن علی را در قرآن ثابت کن بعد او را عالم به غیب و آشکار و نهان بدان؟!</w:t>
      </w:r>
    </w:p>
    <w:p w:rsidR="00855C20" w:rsidRPr="004A570A" w:rsidRDefault="00855C20" w:rsidP="004A570A">
      <w:pPr>
        <w:pStyle w:val="3-"/>
        <w:rPr>
          <w:rtl/>
        </w:rPr>
      </w:pPr>
      <w:bookmarkStart w:id="1184" w:name="_Toc433464900"/>
      <w:r w:rsidRPr="004A570A">
        <w:rPr>
          <w:rFonts w:hint="cs"/>
          <w:rtl/>
        </w:rPr>
        <w:t xml:space="preserve">ادعای </w:t>
      </w:r>
      <w:r w:rsidRPr="004A570A">
        <w:rPr>
          <w:rStyle w:val="Heading1Char"/>
          <w:rFonts w:ascii="IRZar" w:hAnsi="IRZar" w:cs="IRZar" w:hint="cs"/>
          <w:b w:val="0"/>
          <w:bCs/>
          <w:kern w:val="0"/>
          <w:sz w:val="24"/>
          <w:szCs w:val="24"/>
          <w:rtl/>
        </w:rPr>
        <w:t>439-</w:t>
      </w:r>
      <w:r w:rsidRPr="004A570A">
        <w:rPr>
          <w:rStyle w:val="Heading1Char"/>
          <w:rFonts w:ascii="IRZar" w:hAnsi="IRZar" w:cs="IRZar"/>
          <w:b w:val="0"/>
          <w:bCs/>
          <w:kern w:val="0"/>
          <w:sz w:val="24"/>
          <w:szCs w:val="24"/>
          <w:rtl/>
        </w:rPr>
        <w:t xml:space="preserve"> قرآن</w:t>
      </w:r>
      <w:r w:rsidR="00B32BA2" w:rsidRPr="004A570A">
        <w:rPr>
          <w:rStyle w:val="Heading1Char"/>
          <w:rFonts w:ascii="IRZar" w:hAnsi="IRZar" w:cs="IRZar"/>
          <w:b w:val="0"/>
          <w:bCs/>
          <w:kern w:val="0"/>
          <w:sz w:val="24"/>
          <w:szCs w:val="24"/>
          <w:rtl/>
        </w:rPr>
        <w:t xml:space="preserve"> می‌گوید</w:t>
      </w:r>
      <w:r w:rsidRPr="004A570A">
        <w:rPr>
          <w:rStyle w:val="Heading1Char"/>
          <w:rFonts w:ascii="IRZar" w:hAnsi="IRZar" w:cs="IRZar"/>
          <w:b w:val="0"/>
          <w:bCs/>
          <w:kern w:val="0"/>
          <w:sz w:val="24"/>
          <w:szCs w:val="24"/>
          <w:rtl/>
        </w:rPr>
        <w:t>: علی علم غیب داشت.</w:t>
      </w:r>
      <w:r w:rsidRPr="004A570A">
        <w:rPr>
          <w:rtl/>
        </w:rPr>
        <w:t>..</w:t>
      </w:r>
      <w:r w:rsidRPr="004A570A">
        <w:rPr>
          <w:rStyle w:val="1-Char"/>
          <w:rFonts w:ascii="IRZar" w:hAnsi="IRZar" w:cs="IRZar" w:hint="cs"/>
          <w:b/>
          <w:bCs w:val="0"/>
          <w:vertAlign w:val="superscript"/>
          <w:rtl/>
        </w:rPr>
        <w:t>(</w:t>
      </w:r>
      <w:r w:rsidRPr="004A570A">
        <w:rPr>
          <w:rStyle w:val="1-Char"/>
          <w:rFonts w:ascii="IRZar" w:hAnsi="IRZar" w:cs="IRZar"/>
          <w:b/>
          <w:bCs w:val="0"/>
          <w:vertAlign w:val="superscript"/>
          <w:rtl/>
        </w:rPr>
        <w:footnoteReference w:id="580"/>
      </w:r>
      <w:r w:rsidRPr="004A570A">
        <w:rPr>
          <w:rStyle w:val="1-Char"/>
          <w:rFonts w:ascii="IRZar" w:hAnsi="IRZar" w:cs="IRZar" w:hint="cs"/>
          <w:b/>
          <w:bCs w:val="0"/>
          <w:vertAlign w:val="superscript"/>
          <w:rtl/>
        </w:rPr>
        <w:t>)</w:t>
      </w:r>
      <w:r w:rsidRPr="004A570A">
        <w:rPr>
          <w:rFonts w:hint="cs"/>
          <w:rtl/>
        </w:rPr>
        <w:t>.</w:t>
      </w:r>
      <w:bookmarkEnd w:id="1184"/>
    </w:p>
    <w:p w:rsidR="00855C20" w:rsidRDefault="00855C20" w:rsidP="00855C20">
      <w:pPr>
        <w:ind w:firstLine="284"/>
        <w:jc w:val="both"/>
        <w:rPr>
          <w:rStyle w:val="1-Char"/>
          <w:rtl/>
        </w:rPr>
      </w:pPr>
      <w:r w:rsidRPr="0062224F">
        <w:rPr>
          <w:rStyle w:val="1-Char"/>
          <w:rtl/>
        </w:rPr>
        <w:t>در آیه 26</w:t>
      </w:r>
      <w:r w:rsidR="002D3D2D" w:rsidRPr="0062224F">
        <w:rPr>
          <w:rStyle w:val="1-Char"/>
          <w:rtl/>
        </w:rPr>
        <w:t xml:space="preserve"> </w:t>
      </w:r>
      <w:r w:rsidRPr="0062224F">
        <w:rPr>
          <w:rStyle w:val="1-Char"/>
          <w:rtl/>
        </w:rPr>
        <w:t>از سوره جنّ به صراحت</w:t>
      </w:r>
      <w:r w:rsidR="006B6811">
        <w:rPr>
          <w:rStyle w:val="1-Char"/>
          <w:rtl/>
        </w:rPr>
        <w:t xml:space="preserve"> می‌فرماید</w:t>
      </w:r>
      <w:r w:rsidRPr="0062224F">
        <w:rPr>
          <w:rStyle w:val="1-Char"/>
          <w:rtl/>
        </w:rPr>
        <w:t>:</w:t>
      </w:r>
    </w:p>
    <w:p w:rsidR="00855C20" w:rsidRPr="0062224F" w:rsidRDefault="00097DE6" w:rsidP="00097DE6">
      <w:pPr>
        <w:ind w:firstLine="284"/>
        <w:jc w:val="both"/>
        <w:rPr>
          <w:rStyle w:val="1-Char"/>
          <w:rtl/>
        </w:rPr>
      </w:pPr>
      <w:r>
        <w:rPr>
          <w:rStyle w:val="1-Char"/>
          <w:rFonts w:cs="Traditional Arabic"/>
          <w:color w:val="000000"/>
          <w:shd w:val="clear" w:color="auto" w:fill="FFFFFF"/>
          <w:rtl/>
        </w:rPr>
        <w:t>﴿</w:t>
      </w:r>
      <w:r w:rsidRPr="00321A84">
        <w:rPr>
          <w:rStyle w:val="8-Char"/>
          <w:rtl/>
        </w:rPr>
        <w:t xml:space="preserve">عَٰلِمُ </w:t>
      </w:r>
      <w:r w:rsidRPr="00321A84">
        <w:rPr>
          <w:rStyle w:val="8-Char"/>
          <w:rFonts w:hint="cs"/>
          <w:rtl/>
        </w:rPr>
        <w:t>ٱ</w:t>
      </w:r>
      <w:r w:rsidRPr="00321A84">
        <w:rPr>
          <w:rStyle w:val="8-Char"/>
          <w:rFonts w:hint="eastAsia"/>
          <w:rtl/>
        </w:rPr>
        <w:t>لۡغَيۡبِ</w:t>
      </w:r>
      <w:r w:rsidRPr="00321A84">
        <w:rPr>
          <w:rStyle w:val="8-Char"/>
          <w:rtl/>
        </w:rPr>
        <w:t xml:space="preserve"> فَلَا يُظۡهِرُ عَلَىٰ غَيۡبِهِ</w:t>
      </w:r>
      <w:r w:rsidRPr="00321A84">
        <w:rPr>
          <w:rStyle w:val="8-Char"/>
          <w:rFonts w:hint="cs"/>
          <w:rtl/>
        </w:rPr>
        <w:t>ۦٓ</w:t>
      </w:r>
      <w:r w:rsidRPr="00321A84">
        <w:rPr>
          <w:rStyle w:val="8-Char"/>
          <w:rtl/>
        </w:rPr>
        <w:t xml:space="preserve"> أَحَدًا٢٦ إِلَّا مَنِ </w:t>
      </w:r>
      <w:r w:rsidRPr="00321A84">
        <w:rPr>
          <w:rStyle w:val="8-Char"/>
          <w:rFonts w:hint="cs"/>
          <w:rtl/>
        </w:rPr>
        <w:t>ٱ</w:t>
      </w:r>
      <w:r w:rsidRPr="00321A84">
        <w:rPr>
          <w:rStyle w:val="8-Char"/>
          <w:rFonts w:hint="eastAsia"/>
          <w:rtl/>
        </w:rPr>
        <w:t>رۡتَضَىٰ</w:t>
      </w:r>
      <w:r w:rsidRPr="00321A84">
        <w:rPr>
          <w:rStyle w:val="8-Char"/>
          <w:rtl/>
        </w:rPr>
        <w:t xml:space="preserve"> مِن رَّسُولٖ فَإِنَّهُ</w:t>
      </w:r>
      <w:r w:rsidRPr="00321A84">
        <w:rPr>
          <w:rStyle w:val="8-Char"/>
          <w:rFonts w:hint="cs"/>
          <w:rtl/>
        </w:rPr>
        <w:t>ۥ</w:t>
      </w:r>
      <w:r w:rsidRPr="00321A84">
        <w:rPr>
          <w:rStyle w:val="8-Char"/>
          <w:rtl/>
        </w:rPr>
        <w:t xml:space="preserve"> يَسۡلُكُ مِنۢ بَيۡنِ يَدَيۡهِ وَمِنۡ خَلۡفِهِ</w:t>
      </w:r>
      <w:r w:rsidRPr="00321A84">
        <w:rPr>
          <w:rStyle w:val="8-Char"/>
          <w:rFonts w:hint="cs"/>
          <w:rtl/>
        </w:rPr>
        <w:t>ۦ</w:t>
      </w:r>
      <w:r w:rsidRPr="00321A84">
        <w:rPr>
          <w:rStyle w:val="8-Char"/>
          <w:rtl/>
        </w:rPr>
        <w:t xml:space="preserve"> رَصَدٗا٢٧ لِّيَعۡلَمَ أَن قَدۡ أَبۡلَغُواْ رِسَٰلَٰتِ رَبِّهِمۡ وَأَحَاطَ بِمَا لَدَيۡهِمۡ وَأَحۡصَىٰ كُلَّ شَيۡءٍ عَدَدَۢا٢٨</w:t>
      </w:r>
      <w:r>
        <w:rPr>
          <w:rStyle w:val="1-Char"/>
          <w:rFonts w:cs="Traditional Arabic"/>
          <w:color w:val="000000"/>
          <w:shd w:val="clear" w:color="auto" w:fill="FFFFFF"/>
          <w:rtl/>
        </w:rPr>
        <w:t>﴾</w:t>
      </w:r>
      <w:r w:rsidRPr="00321A84">
        <w:rPr>
          <w:rStyle w:val="8-Char"/>
          <w:rtl/>
        </w:rPr>
        <w:t xml:space="preserve"> </w:t>
      </w:r>
      <w:r w:rsidRPr="00596FEF">
        <w:rPr>
          <w:rStyle w:val="7-Char"/>
          <w:rtl/>
        </w:rPr>
        <w:t>[الجن: 26-28]</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ذات پروردگار متعال که عالم و دانای غیب است احدی را بر علم غیب خود آگاه</w:t>
      </w:r>
      <w:r w:rsidR="002D3D2D" w:rsidRPr="0062224F">
        <w:rPr>
          <w:rStyle w:val="1-Char"/>
          <w:rtl/>
        </w:rPr>
        <w:t xml:space="preserve"> نمی‌</w:t>
      </w:r>
      <w:r w:rsidRPr="0062224F">
        <w:rPr>
          <w:rStyle w:val="1-Char"/>
          <w:rtl/>
        </w:rPr>
        <w:t>کند مگر آن کس که از رسولان برگزیده است که بر محافظت (فرشتگان را) از پیش رو و پشت سر می‌فرستد (تا اسرار وحی او را که غیب خداوندی است شیاطین با گوش نربایند) تا بداند که آن رسولان پیغامهای پروردگار خود را به خلق کاملا رسانیده‌اند و خدا به آنچه نزد رسولان است احاطه کامل دارد و به شمارۀ هر چیز در عالم به خوبی آگاه است</w:t>
      </w:r>
      <w:r w:rsidRPr="0059586B">
        <w:rPr>
          <w:rStyle w:val="5-Char"/>
          <w:rFonts w:hint="cs"/>
          <w:rtl/>
        </w:rPr>
        <w:t>»</w:t>
      </w:r>
      <w:r w:rsidRPr="0062224F">
        <w:rPr>
          <w:rStyle w:val="1-Char"/>
          <w:rFonts w:hint="cs"/>
          <w:rtl/>
        </w:rPr>
        <w:t>.</w:t>
      </w:r>
    </w:p>
    <w:p w:rsidR="00855C20" w:rsidRDefault="00855C20" w:rsidP="00855C20">
      <w:pPr>
        <w:ind w:firstLine="284"/>
        <w:jc w:val="both"/>
        <w:rPr>
          <w:rStyle w:val="1-Char"/>
          <w:rtl/>
        </w:rPr>
      </w:pPr>
      <w:r w:rsidRPr="0062224F">
        <w:rPr>
          <w:rStyle w:val="1-Char"/>
          <w:rtl/>
        </w:rPr>
        <w:t>دلیلی است بر ثبوت گفتار ما که</w:t>
      </w:r>
      <w:r w:rsidR="006B6811">
        <w:rPr>
          <w:rStyle w:val="1-Char"/>
          <w:rtl/>
        </w:rPr>
        <w:t xml:space="preserve"> می‌فرماید</w:t>
      </w:r>
      <w:r w:rsidRPr="0062224F">
        <w:rPr>
          <w:rStyle w:val="1-Char"/>
          <w:rtl/>
        </w:rPr>
        <w:t>:</w:t>
      </w:r>
    </w:p>
    <w:p w:rsidR="00097DE6" w:rsidRPr="00596FEF" w:rsidRDefault="00097DE6" w:rsidP="00097DE6">
      <w:pPr>
        <w:ind w:firstLine="284"/>
        <w:jc w:val="both"/>
        <w:rPr>
          <w:rStyle w:val="7-Char"/>
          <w:rtl/>
        </w:rPr>
      </w:pPr>
      <w:r>
        <w:rPr>
          <w:rStyle w:val="1-Char"/>
          <w:rFonts w:cs="Traditional Arabic"/>
          <w:color w:val="000000"/>
          <w:shd w:val="clear" w:color="auto" w:fill="FFFFFF"/>
          <w:rtl/>
        </w:rPr>
        <w:t>﴿</w:t>
      </w:r>
      <w:r w:rsidRPr="00321A84">
        <w:rPr>
          <w:rStyle w:val="8-Char"/>
          <w:rtl/>
        </w:rPr>
        <w:t xml:space="preserve">مَّا كَانَ </w:t>
      </w:r>
      <w:r w:rsidRPr="00321A84">
        <w:rPr>
          <w:rStyle w:val="8-Char"/>
          <w:rFonts w:hint="cs"/>
          <w:rtl/>
        </w:rPr>
        <w:t>ٱ</w:t>
      </w:r>
      <w:r w:rsidRPr="00321A84">
        <w:rPr>
          <w:rStyle w:val="8-Char"/>
          <w:rFonts w:hint="eastAsia"/>
          <w:rtl/>
        </w:rPr>
        <w:t>للَّهُ</w:t>
      </w:r>
      <w:r w:rsidRPr="00321A84">
        <w:rPr>
          <w:rStyle w:val="8-Char"/>
          <w:rtl/>
        </w:rPr>
        <w:t xml:space="preserve"> لِيَذَرَ </w:t>
      </w:r>
      <w:r w:rsidRPr="00321A84">
        <w:rPr>
          <w:rStyle w:val="8-Char"/>
          <w:rFonts w:hint="cs"/>
          <w:rtl/>
        </w:rPr>
        <w:t>ٱ</w:t>
      </w:r>
      <w:r w:rsidRPr="00321A84">
        <w:rPr>
          <w:rStyle w:val="8-Char"/>
          <w:rFonts w:hint="eastAsia"/>
          <w:rtl/>
        </w:rPr>
        <w:t>لۡمُؤۡمِنِينَ</w:t>
      </w:r>
      <w:r w:rsidRPr="00321A84">
        <w:rPr>
          <w:rStyle w:val="8-Char"/>
          <w:rtl/>
        </w:rPr>
        <w:t xml:space="preserve"> عَلَىٰ مَآ أَنتُمۡ عَلَيۡهِ حَتَّىٰ يَمِيزَ </w:t>
      </w:r>
      <w:r w:rsidRPr="00321A84">
        <w:rPr>
          <w:rStyle w:val="8-Char"/>
          <w:rFonts w:hint="cs"/>
          <w:rtl/>
        </w:rPr>
        <w:t>ٱ</w:t>
      </w:r>
      <w:r w:rsidRPr="00321A84">
        <w:rPr>
          <w:rStyle w:val="8-Char"/>
          <w:rFonts w:hint="eastAsia"/>
          <w:rtl/>
        </w:rPr>
        <w:t>لۡخَبِيثَ</w:t>
      </w:r>
      <w:r w:rsidRPr="00321A84">
        <w:rPr>
          <w:rStyle w:val="8-Char"/>
          <w:rtl/>
        </w:rPr>
        <w:t xml:space="preserve"> مِنَ </w:t>
      </w:r>
      <w:r w:rsidRPr="00321A84">
        <w:rPr>
          <w:rStyle w:val="8-Char"/>
          <w:rFonts w:hint="cs"/>
          <w:rtl/>
        </w:rPr>
        <w:t>ٱ</w:t>
      </w:r>
      <w:r w:rsidRPr="00321A84">
        <w:rPr>
          <w:rStyle w:val="8-Char"/>
          <w:rFonts w:hint="eastAsia"/>
          <w:rtl/>
        </w:rPr>
        <w:t>لطَّيِّبِۗ</w:t>
      </w:r>
      <w:r w:rsidRPr="00321A84">
        <w:rPr>
          <w:rStyle w:val="8-Char"/>
          <w:rtl/>
        </w:rPr>
        <w:t xml:space="preserve"> وَمَا كَانَ </w:t>
      </w:r>
      <w:r w:rsidRPr="00321A84">
        <w:rPr>
          <w:rStyle w:val="8-Char"/>
          <w:rFonts w:hint="cs"/>
          <w:rtl/>
        </w:rPr>
        <w:t>ٱ</w:t>
      </w:r>
      <w:r w:rsidRPr="00321A84">
        <w:rPr>
          <w:rStyle w:val="8-Char"/>
          <w:rFonts w:hint="eastAsia"/>
          <w:rtl/>
        </w:rPr>
        <w:t>للَّهُ</w:t>
      </w:r>
      <w:r w:rsidRPr="00321A84">
        <w:rPr>
          <w:rStyle w:val="8-Char"/>
          <w:rtl/>
        </w:rPr>
        <w:t xml:space="preserve"> لِيُطۡلِعَكُمۡ عَلَى </w:t>
      </w:r>
      <w:r w:rsidRPr="00321A84">
        <w:rPr>
          <w:rStyle w:val="8-Char"/>
          <w:rFonts w:hint="cs"/>
          <w:rtl/>
        </w:rPr>
        <w:t>ٱ</w:t>
      </w:r>
      <w:r w:rsidRPr="00321A84">
        <w:rPr>
          <w:rStyle w:val="8-Char"/>
          <w:rFonts w:hint="eastAsia"/>
          <w:rtl/>
        </w:rPr>
        <w:t>لۡغَيۡبِ</w:t>
      </w:r>
      <w:r w:rsidRPr="00321A84">
        <w:rPr>
          <w:rStyle w:val="8-Char"/>
          <w:rtl/>
        </w:rPr>
        <w:t xml:space="preserve"> وَلَٰكِنَّ </w:t>
      </w:r>
      <w:r w:rsidRPr="00321A84">
        <w:rPr>
          <w:rStyle w:val="8-Char"/>
          <w:rFonts w:hint="cs"/>
          <w:rtl/>
        </w:rPr>
        <w:t>ٱ</w:t>
      </w:r>
      <w:r w:rsidRPr="00321A84">
        <w:rPr>
          <w:rStyle w:val="8-Char"/>
          <w:rFonts w:hint="eastAsia"/>
          <w:rtl/>
        </w:rPr>
        <w:t>للَّهَ</w:t>
      </w:r>
      <w:r w:rsidRPr="00321A84">
        <w:rPr>
          <w:rStyle w:val="8-Char"/>
          <w:rtl/>
        </w:rPr>
        <w:t xml:space="preserve"> يَجۡتَبِي مِن رُّسُلِهِ</w:t>
      </w:r>
      <w:r w:rsidRPr="00321A84">
        <w:rPr>
          <w:rStyle w:val="8-Char"/>
          <w:rFonts w:hint="cs"/>
          <w:rtl/>
        </w:rPr>
        <w:t>ۦ</w:t>
      </w:r>
      <w:r w:rsidRPr="00321A84">
        <w:rPr>
          <w:rStyle w:val="8-Char"/>
          <w:rtl/>
        </w:rPr>
        <w:t xml:space="preserve"> مَن يَشَآءُۖ فَ‍َٔامِنُواْ بِ</w:t>
      </w:r>
      <w:r w:rsidRPr="00321A84">
        <w:rPr>
          <w:rStyle w:val="8-Char"/>
          <w:rFonts w:hint="cs"/>
          <w:rtl/>
        </w:rPr>
        <w:t>ٱ</w:t>
      </w:r>
      <w:r w:rsidRPr="00321A84">
        <w:rPr>
          <w:rStyle w:val="8-Char"/>
          <w:rFonts w:hint="eastAsia"/>
          <w:rtl/>
        </w:rPr>
        <w:t>للَّهِ</w:t>
      </w:r>
      <w:r w:rsidRPr="00321A84">
        <w:rPr>
          <w:rStyle w:val="8-Char"/>
          <w:rtl/>
        </w:rPr>
        <w:t xml:space="preserve"> وَرُسُ</w:t>
      </w:r>
      <w:r w:rsidRPr="00321A84">
        <w:rPr>
          <w:rStyle w:val="8-Char"/>
          <w:rFonts w:hint="eastAsia"/>
          <w:rtl/>
        </w:rPr>
        <w:t>لِهِ</w:t>
      </w:r>
      <w:r w:rsidRPr="00321A84">
        <w:rPr>
          <w:rStyle w:val="8-Char"/>
          <w:rFonts w:hint="cs"/>
          <w:rtl/>
        </w:rPr>
        <w:t>ۦۚ</w:t>
      </w:r>
      <w:r w:rsidRPr="00321A84">
        <w:rPr>
          <w:rStyle w:val="8-Char"/>
          <w:rtl/>
        </w:rPr>
        <w:t xml:space="preserve"> وَإِن تُؤۡمِنُواْ وَتَتَّقُواْ فَلَكُمۡ أَجۡرٌ عَظِيمٞ١٧٩</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179]</w:t>
      </w:r>
    </w:p>
    <w:p w:rsidR="00855C20" w:rsidRPr="0062224F" w:rsidRDefault="00855C20" w:rsidP="00855C20">
      <w:pPr>
        <w:ind w:firstLine="284"/>
        <w:jc w:val="both"/>
        <w:rPr>
          <w:rStyle w:val="1-Char"/>
        </w:rPr>
      </w:pPr>
      <w:r w:rsidRPr="0059586B">
        <w:rPr>
          <w:rStyle w:val="5-Char"/>
          <w:rFonts w:eastAsia="SimSun" w:hint="cs"/>
          <w:rtl/>
        </w:rPr>
        <w:t>«</w:t>
      </w:r>
      <w:r w:rsidRPr="0062224F">
        <w:rPr>
          <w:rStyle w:val="1-Char"/>
          <w:rtl/>
        </w:rPr>
        <w:t>... خدای متعال همۀ شما را از سرّ غیب آگاه نسازد ولیکن از پیغمبران خود هر که را مشیت او تعلق گرفت برگزیند. پس شما به خدا و پیغمبرش بگروید که هرگاه ایمان آورید و پرهیز کار شوید اجر عظیم خواهید یافت.</w:t>
      </w:r>
      <w:r w:rsidRPr="0059586B">
        <w:rPr>
          <w:rStyle w:val="5-Char"/>
          <w:rFonts w:hint="cs"/>
          <w:rtl/>
        </w:rPr>
        <w:t>»</w:t>
      </w:r>
    </w:p>
    <w:p w:rsidR="00855C20" w:rsidRDefault="00BF1AF7" w:rsidP="00855C20">
      <w:pPr>
        <w:ind w:firstLine="284"/>
        <w:jc w:val="both"/>
        <w:rPr>
          <w:rStyle w:val="1-Char"/>
          <w:rtl/>
        </w:rPr>
      </w:pPr>
      <w:r>
        <w:rPr>
          <w:rStyle w:val="1-Char"/>
          <w:rtl/>
        </w:rPr>
        <w:t xml:space="preserve">چنان‌که </w:t>
      </w:r>
      <w:r w:rsidR="00855C20" w:rsidRPr="0062224F">
        <w:rPr>
          <w:rStyle w:val="1-Char"/>
          <w:rtl/>
        </w:rPr>
        <w:t>در آیه 49</w:t>
      </w:r>
      <w:r w:rsidR="002D3D2D" w:rsidRPr="0062224F">
        <w:rPr>
          <w:rStyle w:val="1-Char"/>
          <w:rtl/>
        </w:rPr>
        <w:t xml:space="preserve"> </w:t>
      </w:r>
      <w:r w:rsidR="00855C20" w:rsidRPr="0062224F">
        <w:rPr>
          <w:rStyle w:val="1-Char"/>
          <w:rtl/>
        </w:rPr>
        <w:t>از سوره هود</w:t>
      </w:r>
      <w:r w:rsidR="006B6811">
        <w:rPr>
          <w:rStyle w:val="1-Char"/>
          <w:rtl/>
        </w:rPr>
        <w:t xml:space="preserve"> می‌فرماید</w:t>
      </w:r>
      <w:r w:rsidR="00855C20" w:rsidRPr="0062224F">
        <w:rPr>
          <w:rStyle w:val="1-Char"/>
          <w:rtl/>
        </w:rPr>
        <w:t>:</w:t>
      </w:r>
    </w:p>
    <w:p w:rsidR="00855C20" w:rsidRPr="0062224F" w:rsidRDefault="00097DE6" w:rsidP="00097DE6">
      <w:pPr>
        <w:ind w:firstLine="284"/>
        <w:jc w:val="both"/>
        <w:rPr>
          <w:rStyle w:val="1-Char"/>
          <w:rtl/>
        </w:rPr>
      </w:pPr>
      <w:r>
        <w:rPr>
          <w:rStyle w:val="1-Char"/>
          <w:rFonts w:cs="Traditional Arabic"/>
          <w:color w:val="000000"/>
          <w:shd w:val="clear" w:color="auto" w:fill="FFFFFF"/>
          <w:rtl/>
        </w:rPr>
        <w:t>﴿</w:t>
      </w:r>
      <w:r w:rsidRPr="00321A84">
        <w:rPr>
          <w:rStyle w:val="8-Char"/>
          <w:rtl/>
        </w:rPr>
        <w:t xml:space="preserve">تِلۡكَ مِنۡ أَنۢبَآءِ </w:t>
      </w:r>
      <w:r w:rsidRPr="00321A84">
        <w:rPr>
          <w:rStyle w:val="8-Char"/>
          <w:rFonts w:hint="cs"/>
          <w:rtl/>
        </w:rPr>
        <w:t>ٱ</w:t>
      </w:r>
      <w:r w:rsidRPr="00321A84">
        <w:rPr>
          <w:rStyle w:val="8-Char"/>
          <w:rFonts w:hint="eastAsia"/>
          <w:rtl/>
        </w:rPr>
        <w:t>لۡغَيۡبِ</w:t>
      </w:r>
      <w:r w:rsidRPr="00321A84">
        <w:rPr>
          <w:rStyle w:val="8-Char"/>
          <w:rtl/>
        </w:rPr>
        <w:t xml:space="preserve"> نُوحِيهَآ إِلَيۡكَۖ مَا كُنتَ تَعۡلَمُهَآ أَنتَ وَلَا قَوۡمُكَ مِن قَبۡلِ هَٰذَاۖ</w:t>
      </w:r>
      <w:r>
        <w:rPr>
          <w:rStyle w:val="1-Char"/>
          <w:rFonts w:cs="Traditional Arabic"/>
          <w:color w:val="000000"/>
          <w:shd w:val="clear" w:color="auto" w:fill="FFFFFF"/>
          <w:rtl/>
        </w:rPr>
        <w:t>﴾</w:t>
      </w:r>
      <w:r w:rsidRPr="00321A84">
        <w:rPr>
          <w:rStyle w:val="8-Char"/>
          <w:rtl/>
        </w:rPr>
        <w:t xml:space="preserve"> </w:t>
      </w:r>
      <w:r w:rsidRPr="00596FEF">
        <w:rPr>
          <w:rStyle w:val="7-Char"/>
          <w:rtl/>
        </w:rPr>
        <w:t>[هود: 49]</w:t>
      </w:r>
    </w:p>
    <w:p w:rsidR="00855C20" w:rsidRPr="0062224F" w:rsidRDefault="00855C20" w:rsidP="00855C20">
      <w:pPr>
        <w:ind w:firstLine="284"/>
        <w:jc w:val="both"/>
        <w:rPr>
          <w:rStyle w:val="1-Char"/>
          <w:rtl/>
        </w:rPr>
      </w:pPr>
      <w:r w:rsidRPr="0062224F">
        <w:rPr>
          <w:rStyle w:val="1-Char"/>
          <w:rFonts w:eastAsia="SimSun"/>
          <w:rtl/>
        </w:rPr>
        <w:t>تِلْ</w:t>
      </w:r>
      <w:r w:rsidR="002C212F">
        <w:rPr>
          <w:rStyle w:val="1-Char"/>
          <w:rFonts w:eastAsia="SimSun"/>
          <w:rtl/>
        </w:rPr>
        <w:t>ک</w:t>
      </w:r>
      <w:r w:rsidRPr="0062224F">
        <w:rPr>
          <w:rStyle w:val="1-Char"/>
          <w:rFonts w:eastAsia="SimSun"/>
          <w:rtl/>
        </w:rPr>
        <w:t xml:space="preserve"> </w:t>
      </w:r>
      <w:r w:rsidRPr="0059586B">
        <w:rPr>
          <w:rStyle w:val="5-Char"/>
          <w:rFonts w:eastAsia="SimSun" w:hint="cs"/>
          <w:rtl/>
        </w:rPr>
        <w:t>«</w:t>
      </w:r>
      <w:r w:rsidRPr="0062224F">
        <w:rPr>
          <w:rStyle w:val="1-Char"/>
          <w:rtl/>
        </w:rPr>
        <w:t>(این حکایت نوح) از اخبار غیب است که پیش از آنکه ما به تو وحی کنیم، تو و قومت هیچ از آن آگاه نبودید.</w:t>
      </w:r>
      <w:r w:rsidRPr="0059586B">
        <w:rPr>
          <w:rStyle w:val="5-Char"/>
          <w:rFonts w:hint="cs"/>
          <w:rtl/>
        </w:rPr>
        <w:t>»</w:t>
      </w:r>
    </w:p>
    <w:p w:rsidR="00855C20" w:rsidRDefault="00855C20" w:rsidP="00097DE6">
      <w:pPr>
        <w:ind w:firstLine="284"/>
        <w:jc w:val="both"/>
        <w:rPr>
          <w:rStyle w:val="1-Char"/>
          <w:rtl/>
        </w:rPr>
      </w:pPr>
      <w:r w:rsidRPr="0062224F">
        <w:rPr>
          <w:rStyle w:val="1-Char"/>
          <w:rtl/>
        </w:rPr>
        <w:t>مگر در آیه 49</w:t>
      </w:r>
      <w:r w:rsidR="002D3D2D" w:rsidRPr="0062224F">
        <w:rPr>
          <w:rStyle w:val="1-Char"/>
          <w:rtl/>
        </w:rPr>
        <w:t xml:space="preserve"> </w:t>
      </w:r>
      <w:r w:rsidRPr="0062224F">
        <w:rPr>
          <w:rStyle w:val="1-Char"/>
          <w:rtl/>
        </w:rPr>
        <w:t>از سوره آل عمران از قول حضرت عیسی (علی نبینا و آله</w:t>
      </w:r>
      <w:r w:rsidR="00097DE6">
        <w:rPr>
          <w:rStyle w:val="1-Char"/>
          <w:rFonts w:cs="CTraditional Arabic" w:hint="cs"/>
          <w:rtl/>
        </w:rPr>
        <w:t>÷</w:t>
      </w:r>
      <w:r w:rsidRPr="0062224F">
        <w:rPr>
          <w:rStyle w:val="1-Char"/>
          <w:rtl/>
        </w:rPr>
        <w:t>) به صراحت نقل</w:t>
      </w:r>
      <w:r w:rsidR="002D3D2D" w:rsidRPr="0062224F">
        <w:rPr>
          <w:rStyle w:val="1-Char"/>
          <w:rtl/>
        </w:rPr>
        <w:t xml:space="preserve"> نمی‌</w:t>
      </w:r>
      <w:r w:rsidRPr="0062224F">
        <w:rPr>
          <w:rStyle w:val="1-Char"/>
          <w:rtl/>
        </w:rPr>
        <w:t>نماید که به بنی اسرائیل می</w:t>
      </w:r>
      <w:r w:rsidRPr="0062224F">
        <w:rPr>
          <w:rStyle w:val="1-Char"/>
          <w:rFonts w:hint="cs"/>
          <w:rtl/>
        </w:rPr>
        <w:t>‌</w:t>
      </w:r>
      <w:r w:rsidRPr="0062224F">
        <w:rPr>
          <w:rStyle w:val="1-Char"/>
          <w:rtl/>
        </w:rPr>
        <w:t>فرمود:</w:t>
      </w:r>
    </w:p>
    <w:p w:rsidR="00855C20" w:rsidRPr="0062224F" w:rsidRDefault="00097DE6" w:rsidP="00097DE6">
      <w:pPr>
        <w:ind w:firstLine="284"/>
        <w:jc w:val="both"/>
        <w:rPr>
          <w:rStyle w:val="1-Char"/>
          <w:rtl/>
        </w:rPr>
      </w:pPr>
      <w:r>
        <w:rPr>
          <w:rStyle w:val="1-Char"/>
          <w:rFonts w:cs="Traditional Arabic"/>
          <w:color w:val="000000"/>
          <w:shd w:val="clear" w:color="auto" w:fill="FFFFFF"/>
          <w:rtl/>
        </w:rPr>
        <w:t>﴿</w:t>
      </w:r>
      <w:r w:rsidRPr="00321A84">
        <w:rPr>
          <w:rStyle w:val="8-Char"/>
          <w:rtl/>
        </w:rPr>
        <w:t>وَأُنَبِّئُكُم بِمَا تَأۡكُلُونَ وَمَا تَدَّخِرُونَ فِي بُيُوتِكُمۡۚ</w:t>
      </w:r>
      <w:r>
        <w:rPr>
          <w:rStyle w:val="1-Char"/>
          <w:rFonts w:cs="Traditional Arabic"/>
          <w:color w:val="000000"/>
          <w:shd w:val="clear" w:color="auto" w:fill="FFFFFF"/>
          <w:rtl/>
        </w:rPr>
        <w:t>﴾</w:t>
      </w:r>
      <w:r w:rsidRPr="00321A84">
        <w:rPr>
          <w:rStyle w:val="8-Char"/>
          <w:rtl/>
        </w:rPr>
        <w:t xml:space="preserve"> </w:t>
      </w:r>
      <w:r w:rsidRPr="00596FEF">
        <w:rPr>
          <w:rStyle w:val="7-Char"/>
          <w:rtl/>
        </w:rPr>
        <w:t>[آل عمران: 49]</w:t>
      </w:r>
    </w:p>
    <w:p w:rsidR="00855C20" w:rsidRPr="0062224F" w:rsidRDefault="00855C20" w:rsidP="00855C20">
      <w:pPr>
        <w:ind w:firstLine="284"/>
        <w:jc w:val="both"/>
        <w:rPr>
          <w:rStyle w:val="1-Char"/>
          <w:rtl/>
        </w:rPr>
      </w:pPr>
      <w:r w:rsidRPr="00776A17">
        <w:rPr>
          <w:rStyle w:val="5-Char"/>
          <w:rFonts w:eastAsia="SimSun" w:hint="cs"/>
          <w:rtl/>
        </w:rPr>
        <w:t>«</w:t>
      </w:r>
      <w:r w:rsidRPr="0062224F">
        <w:rPr>
          <w:rStyle w:val="1-Char"/>
          <w:rtl/>
        </w:rPr>
        <w:t>و به شما از غیب خیر دهم که در خانه‌هایتان چه می‌خورید و چه ذخیره می</w:t>
      </w:r>
      <w:r w:rsidRPr="0062224F">
        <w:rPr>
          <w:rStyle w:val="1-Char"/>
          <w:rFonts w:hint="cs"/>
          <w:rtl/>
        </w:rPr>
        <w:t>‌</w:t>
      </w:r>
      <w:r w:rsidRPr="0062224F">
        <w:rPr>
          <w:rStyle w:val="1-Char"/>
          <w:rtl/>
        </w:rPr>
        <w:t>کنید</w:t>
      </w:r>
      <w:r w:rsidRPr="00776A17">
        <w:rPr>
          <w:rStyle w:val="5-Char"/>
          <w:rFonts w:hint="cs"/>
          <w:rtl/>
        </w:rPr>
        <w:t>»</w:t>
      </w:r>
      <w:r w:rsidRPr="00097DE6">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Pr>
      </w:pPr>
      <w:r w:rsidRPr="0062224F">
        <w:rPr>
          <w:rStyle w:val="1-Char"/>
          <w:rtl/>
        </w:rPr>
        <w:t>با تمام این دلایلی که گفتی حضرت محمد عالم به نهان و آشکار و دانا به غیب نمی</w:t>
      </w:r>
      <w:r w:rsidRPr="0062224F">
        <w:rPr>
          <w:rStyle w:val="1-Char"/>
          <w:rFonts w:hint="cs"/>
          <w:rtl/>
        </w:rPr>
        <w:t>‌</w:t>
      </w:r>
      <w:r w:rsidRPr="0062224F">
        <w:rPr>
          <w:rStyle w:val="1-Char"/>
          <w:rtl/>
        </w:rPr>
        <w:t>شود! ایشان فقط بخش محدود و کوچکی از غیب را از الله به واسطه فرشته کسب کرده‌اند و به مردم ابلاغ نموده است. توجه کن! از احوال قیامت و جهنم و بهشت و غیره فقط به علی نگفته به همه امت خود گفته است و آی</w:t>
      </w:r>
      <w:r w:rsidR="008C2681">
        <w:rPr>
          <w:rStyle w:val="1-Char"/>
          <w:rtl/>
        </w:rPr>
        <w:t xml:space="preserve">ه‌ای </w:t>
      </w:r>
      <w:r w:rsidRPr="0062224F">
        <w:rPr>
          <w:rStyle w:val="1-Char"/>
          <w:rtl/>
        </w:rPr>
        <w:t>که از غیب برای او</w:t>
      </w:r>
      <w:r w:rsidR="00355AE2">
        <w:rPr>
          <w:rStyle w:val="1-Char"/>
          <w:rtl/>
        </w:rPr>
        <w:t xml:space="preserve"> می‌رسید</w:t>
      </w:r>
      <w:r w:rsidRPr="0062224F">
        <w:rPr>
          <w:rStyle w:val="1-Char"/>
          <w:rtl/>
        </w:rPr>
        <w:t>، پیش خود احتکار</w:t>
      </w:r>
      <w:r w:rsidR="001E1019">
        <w:rPr>
          <w:rStyle w:val="1-Char"/>
          <w:rtl/>
        </w:rPr>
        <w:t xml:space="preserve"> نمی‌کرد</w:t>
      </w:r>
      <w:r w:rsidRPr="0062224F">
        <w:rPr>
          <w:rStyle w:val="1-Char"/>
          <w:rtl/>
        </w:rPr>
        <w:t xml:space="preserve"> بلکه ابلاغ می‌نمود. حالا من</w:t>
      </w:r>
      <w:r w:rsidR="00FA03B3">
        <w:rPr>
          <w:rStyle w:val="1-Char"/>
          <w:rtl/>
        </w:rPr>
        <w:t xml:space="preserve"> نمی‌دا</w:t>
      </w:r>
      <w:r w:rsidRPr="0062224F">
        <w:rPr>
          <w:rStyle w:val="1-Char"/>
          <w:rtl/>
        </w:rPr>
        <w:t>نم که تو چرا</w:t>
      </w:r>
      <w:r w:rsidR="00EC20D9">
        <w:rPr>
          <w:rStyle w:val="1-Char"/>
          <w:rtl/>
        </w:rPr>
        <w:t xml:space="preserve"> می‌گویی</w:t>
      </w:r>
      <w:r w:rsidRPr="0062224F">
        <w:rPr>
          <w:rStyle w:val="1-Char"/>
          <w:rtl/>
        </w:rPr>
        <w:t xml:space="preserve"> غیب را احتکار کرد؟ و بعد به علی داد و بعد از علی داد به حسن تا رسیده است به مهدی! علم غیب رفته است پیش مهدی و مهدی هم همراه آن غیب شده! پس فایده نزول این علم غیب چه بود که به مخلوقات نرسید! حتی فایده‌اش به مهدی هم نرسید!</w:t>
      </w:r>
      <w:r w:rsidR="002D3D2D" w:rsidRPr="0062224F">
        <w:rPr>
          <w:rStyle w:val="1-Char"/>
          <w:rtl/>
        </w:rPr>
        <w:t xml:space="preserve"> </w:t>
      </w:r>
      <w:r w:rsidRPr="0062224F">
        <w:rPr>
          <w:rStyle w:val="1-Char"/>
          <w:rtl/>
        </w:rPr>
        <w:t>او از ترس کشته شدن، غیب شد! حتی خبر ندارد که امروز شیعه یک کشور دارد به این گندگی و هی داد می‌زنند که مهدی بیا! مهدی بیا!</w:t>
      </w:r>
      <w:r w:rsidRPr="0062224F">
        <w:rPr>
          <w:rStyle w:val="1-Char"/>
          <w:rFonts w:hint="cs"/>
          <w:rtl/>
        </w:rPr>
        <w:t>.</w:t>
      </w:r>
    </w:p>
    <w:p w:rsidR="00855C20" w:rsidRPr="0062224F" w:rsidRDefault="00855C20" w:rsidP="008C2681">
      <w:pPr>
        <w:ind w:firstLine="284"/>
        <w:jc w:val="both"/>
        <w:rPr>
          <w:rStyle w:val="1-Char"/>
          <w:rtl/>
        </w:rPr>
      </w:pPr>
      <w:r w:rsidRPr="0062224F">
        <w:rPr>
          <w:rStyle w:val="1-Char"/>
          <w:rtl/>
        </w:rPr>
        <w:t>عجب علم غیبی! بعد آیاتی که تو آورده</w:t>
      </w:r>
      <w:r w:rsidR="008C2681">
        <w:rPr>
          <w:rStyle w:val="1-Char"/>
          <w:rFonts w:hint="cs"/>
          <w:rtl/>
        </w:rPr>
        <w:t>‌</w:t>
      </w:r>
      <w:r w:rsidRPr="0062224F">
        <w:rPr>
          <w:rStyle w:val="1-Char"/>
          <w:rtl/>
        </w:rPr>
        <w:t>ای، همه در حق رسولان است و خودت قبول داری که علی پیامبر نبود!</w:t>
      </w:r>
      <w:r w:rsidR="002D3D2D" w:rsidRPr="0062224F">
        <w:rPr>
          <w:rStyle w:val="1-Char"/>
          <w:rtl/>
        </w:rPr>
        <w:t xml:space="preserve"> </w:t>
      </w:r>
      <w:r w:rsidRPr="0062224F">
        <w:rPr>
          <w:rStyle w:val="1-Char"/>
          <w:rtl/>
        </w:rPr>
        <w:t>دیگه چرا دلیل آوری؟!</w:t>
      </w:r>
    </w:p>
    <w:p w:rsidR="00855C20" w:rsidRPr="001E5D31" w:rsidRDefault="00855C20" w:rsidP="00855C20">
      <w:pPr>
        <w:pStyle w:val="3-"/>
        <w:rPr>
          <w:rtl/>
        </w:rPr>
      </w:pPr>
      <w:bookmarkStart w:id="1185" w:name="_Toc433464901"/>
      <w:r w:rsidRPr="001E5D31">
        <w:rPr>
          <w:rFonts w:hint="cs"/>
          <w:rtl/>
        </w:rPr>
        <w:t>ادعای440</w:t>
      </w:r>
      <w:r>
        <w:rPr>
          <w:rFonts w:hint="cs"/>
          <w:rtl/>
        </w:rPr>
        <w:t>-</w:t>
      </w:r>
      <w:r w:rsidRPr="001E5D31">
        <w:rPr>
          <w:rFonts w:hint="cs"/>
          <w:rtl/>
        </w:rPr>
        <w:t xml:space="preserve"> </w:t>
      </w:r>
      <w:r w:rsidRPr="001E5D31">
        <w:rPr>
          <w:rtl/>
        </w:rPr>
        <w:t>مدعیان علم</w:t>
      </w:r>
      <w:r w:rsidR="002D3D2D">
        <w:rPr>
          <w:rtl/>
        </w:rPr>
        <w:t xml:space="preserve"> </w:t>
      </w:r>
      <w:r w:rsidRPr="001E5D31">
        <w:rPr>
          <w:rtl/>
        </w:rPr>
        <w:t>غیب، کذابند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581"/>
      </w:r>
      <w:r w:rsidRPr="00653CC0">
        <w:rPr>
          <w:rStyle w:val="1-Char"/>
          <w:rFonts w:hint="cs"/>
          <w:bCs w:val="0"/>
          <w:vertAlign w:val="superscript"/>
          <w:rtl/>
        </w:rPr>
        <w:t>)</w:t>
      </w:r>
      <w:r w:rsidRPr="001E5D31">
        <w:rPr>
          <w:rFonts w:hint="cs"/>
          <w:rtl/>
        </w:rPr>
        <w:t>.</w:t>
      </w:r>
      <w:bookmarkEnd w:id="1185"/>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اول</w:t>
      </w:r>
      <w:r w:rsidR="00B32BA2">
        <w:rPr>
          <w:rStyle w:val="1-Char"/>
          <w:rtl/>
        </w:rPr>
        <w:t xml:space="preserve"> </w:t>
      </w:r>
      <w:r w:rsidR="00783174">
        <w:rPr>
          <w:rStyle w:val="1-Char"/>
          <w:rtl/>
        </w:rPr>
        <w:t>می‌گوید</w:t>
      </w:r>
      <w:r w:rsidRPr="0062224F">
        <w:rPr>
          <w:rStyle w:val="1-Char"/>
          <w:rtl/>
        </w:rPr>
        <w:t>: هر کس ادعای غیب دانی کند، دجال است. در آخر، ائمه خود را دانا و برای اثبات آگاهی پیامبران از امور غیبی از قرآن دلیل آورده است و برای اثبات آگاهی اولیاء (علی و ائمه) از امور غیبی دلیل از ابن ابی الحدید آورده است!! خب، پس چرا در صفحۀ قبل گفتی کسانی که ادعای دانستن علم غیب</w:t>
      </w:r>
      <w:r w:rsidR="00AD4713">
        <w:rPr>
          <w:rStyle w:val="1-Char"/>
          <w:rtl/>
        </w:rPr>
        <w:t xml:space="preserve"> می‌کنند</w:t>
      </w:r>
      <w:r w:rsidRPr="0062224F">
        <w:rPr>
          <w:rStyle w:val="1-Char"/>
          <w:rtl/>
        </w:rPr>
        <w:t>، کذابند. امروز توسط ابن ابی الحدید علم غیب را برای اولیاء ثابت کردی فردا</w:t>
      </w:r>
      <w:r w:rsidR="00EC20D9">
        <w:rPr>
          <w:rStyle w:val="1-Char"/>
          <w:rtl/>
        </w:rPr>
        <w:t xml:space="preserve"> می‌گویی</w:t>
      </w:r>
      <w:r w:rsidRPr="0062224F">
        <w:rPr>
          <w:rStyle w:val="1-Char"/>
          <w:rtl/>
        </w:rPr>
        <w:t xml:space="preserve"> مراجع تقلید ما هم علم غیب</w:t>
      </w:r>
      <w:r w:rsidR="007B56C5">
        <w:rPr>
          <w:rStyle w:val="1-Char"/>
          <w:rtl/>
        </w:rPr>
        <w:t xml:space="preserve"> می‌دانند</w:t>
      </w:r>
      <w:r w:rsidRPr="0062224F">
        <w:rPr>
          <w:rStyle w:val="1-Char"/>
          <w:rtl/>
        </w:rPr>
        <w:t xml:space="preserve"> و امام در خواب به</w:t>
      </w:r>
      <w:r w:rsidR="00F0383B">
        <w:rPr>
          <w:rStyle w:val="1-Char"/>
          <w:rtl/>
        </w:rPr>
        <w:t xml:space="preserve"> آن‌ها </w:t>
      </w:r>
      <w:r w:rsidRPr="0062224F">
        <w:rPr>
          <w:rStyle w:val="1-Char"/>
          <w:rtl/>
        </w:rPr>
        <w:t>یاد داد و در آخر علم غیب سهم رمال و جن گیر هم</w:t>
      </w:r>
      <w:r w:rsidR="006148A3">
        <w:rPr>
          <w:rStyle w:val="1-Char"/>
          <w:rtl/>
        </w:rPr>
        <w:t xml:space="preserve"> می‌شود</w:t>
      </w:r>
      <w:r w:rsidRPr="0062224F">
        <w:rPr>
          <w:rStyle w:val="1-Char"/>
          <w:rtl/>
        </w:rPr>
        <w:t>!</w:t>
      </w:r>
      <w:r w:rsidRPr="0062224F">
        <w:rPr>
          <w:rStyle w:val="1-Char"/>
          <w:rFonts w:hint="cs"/>
          <w:rtl/>
        </w:rPr>
        <w:t>.</w:t>
      </w:r>
    </w:p>
    <w:p w:rsidR="00855C20" w:rsidRPr="001E5D31" w:rsidRDefault="00855C20" w:rsidP="00855C20">
      <w:pPr>
        <w:pStyle w:val="3-"/>
        <w:rPr>
          <w:rtl/>
        </w:rPr>
      </w:pPr>
      <w:bookmarkStart w:id="1186" w:name="_Toc433464902"/>
      <w:r w:rsidRPr="001E5D31">
        <w:rPr>
          <w:rFonts w:hint="cs"/>
          <w:rtl/>
        </w:rPr>
        <w:t>ادعای</w:t>
      </w:r>
      <w:r w:rsidR="00E65E08">
        <w:rPr>
          <w:rFonts w:hint="cs"/>
          <w:rtl/>
        </w:rPr>
        <w:t xml:space="preserve"> </w:t>
      </w:r>
      <w:r w:rsidRPr="001E5D31">
        <w:rPr>
          <w:rFonts w:hint="cs"/>
          <w:rtl/>
        </w:rPr>
        <w:t>441</w:t>
      </w:r>
      <w:r>
        <w:rPr>
          <w:rFonts w:hint="cs"/>
          <w:rtl/>
        </w:rPr>
        <w:t>-</w:t>
      </w:r>
      <w:r w:rsidRPr="001E5D31">
        <w:rPr>
          <w:rFonts w:hint="cs"/>
          <w:rtl/>
        </w:rPr>
        <w:t xml:space="preserve"> </w:t>
      </w:r>
      <w:r w:rsidRPr="001E5D31">
        <w:rPr>
          <w:rtl/>
        </w:rPr>
        <w:t>ائمۀ طاهرین، خلفای بر حق و عالم به غیب بودند</w:t>
      </w:r>
      <w:bookmarkEnd w:id="1186"/>
    </w:p>
    <w:p w:rsidR="00855C20" w:rsidRPr="0062224F" w:rsidRDefault="000D6BFD" w:rsidP="000D6BFD">
      <w:pPr>
        <w:ind w:firstLine="284"/>
        <w:rPr>
          <w:rStyle w:val="1-Char"/>
          <w:rtl/>
        </w:rPr>
      </w:pPr>
      <w:r>
        <w:rPr>
          <w:rStyle w:val="1-Char"/>
          <w:bCs/>
          <w:szCs w:val="25"/>
          <w:rtl/>
        </w:rPr>
        <w:t>جواب ما:</w:t>
      </w:r>
      <w:r w:rsidR="00855C20"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این یک حدیث دروغ است و اینان چگونه امامان غیب دانی بودند که خبر نداشتند انگور جلوی رویشان زهر آلود است و تناول فرمودند و شهید شدند!؟!</w:t>
      </w:r>
    </w:p>
    <w:p w:rsidR="00855C20" w:rsidRDefault="00855C20" w:rsidP="00855C20">
      <w:pPr>
        <w:pStyle w:val="3-"/>
        <w:rPr>
          <w:rtl/>
        </w:rPr>
      </w:pPr>
      <w:bookmarkStart w:id="1187" w:name="_Toc433464903"/>
      <w:r w:rsidRPr="001E5D31">
        <w:rPr>
          <w:rFonts w:hint="cs"/>
          <w:rtl/>
        </w:rPr>
        <w:t>ادعای</w:t>
      </w:r>
      <w:r w:rsidR="00E65E08">
        <w:rPr>
          <w:rFonts w:hint="cs"/>
          <w:rtl/>
        </w:rPr>
        <w:t xml:space="preserve"> </w:t>
      </w:r>
      <w:r w:rsidRPr="001E5D31">
        <w:rPr>
          <w:rFonts w:hint="cs"/>
          <w:rtl/>
        </w:rPr>
        <w:t>442</w:t>
      </w:r>
      <w:r>
        <w:rPr>
          <w:rFonts w:hint="cs"/>
          <w:rtl/>
        </w:rPr>
        <w:t>-</w:t>
      </w:r>
      <w:r w:rsidRPr="001E5D31">
        <w:rPr>
          <w:rFonts w:hint="cs"/>
          <w:rtl/>
        </w:rPr>
        <w:t xml:space="preserve"> </w:t>
      </w:r>
      <w:r w:rsidRPr="001E5D31">
        <w:rPr>
          <w:rtl/>
        </w:rPr>
        <w:t>تمام ائمه ما</w:t>
      </w:r>
      <w:r>
        <w:rPr>
          <w:rtl/>
        </w:rPr>
        <w:t>،</w:t>
      </w:r>
      <w:r w:rsidRPr="001E5D31">
        <w:rPr>
          <w:rtl/>
        </w:rPr>
        <w:t xml:space="preserve"> علم غیب دارند!</w:t>
      </w:r>
      <w:bookmarkEnd w:id="1187"/>
    </w:p>
    <w:p w:rsidR="00855C20" w:rsidRPr="005E2AA6" w:rsidRDefault="00855C20" w:rsidP="005E2AA6">
      <w:pPr>
        <w:pStyle w:val="1-"/>
        <w:rPr>
          <w:rtl/>
        </w:rPr>
      </w:pPr>
      <w:r w:rsidRPr="005E2AA6">
        <w:rPr>
          <w:rtl/>
        </w:rPr>
        <w:t>حدیث «من، شهر علمم و علی، دروازه آن» دلیلی است بر عالم الغیب بودن علی و احادیث بسیاری در این باب از رسول اکرم رسیده است از جمله: حدیث مهمی است که مکرر در ازمنه و امکنۀ مختلف بر لسان مبارک آن حضرت جاری می‌گردید و به نام حدیث مدینه در میان احادیث شهرت پیدا نمود که تقریباً از متواترات فریقین (شیعه و سنی) می‌باشد که آن حضرت، علی را منحصراً با این عبارت</w:t>
      </w:r>
      <w:r w:rsidRPr="005E2AA6">
        <w:rPr>
          <w:rStyle w:val="5-Char"/>
          <w:rtl/>
        </w:rPr>
        <w:t xml:space="preserve"> «انا مد</w:t>
      </w:r>
      <w:r w:rsidRPr="005E2AA6">
        <w:rPr>
          <w:rStyle w:val="5-Char"/>
          <w:rFonts w:hint="cs"/>
          <w:rtl/>
        </w:rPr>
        <w:t>ي</w:t>
      </w:r>
      <w:r w:rsidR="005E2AA6">
        <w:rPr>
          <w:rStyle w:val="5-Char"/>
          <w:rtl/>
        </w:rPr>
        <w:t>ن</w:t>
      </w:r>
      <w:r w:rsidR="005E2AA6">
        <w:rPr>
          <w:rStyle w:val="5-Char"/>
          <w:rFonts w:hint="cs"/>
          <w:rtl/>
        </w:rPr>
        <w:t>ة</w:t>
      </w:r>
      <w:r w:rsidR="005E2AA6">
        <w:rPr>
          <w:rStyle w:val="5-Char"/>
          <w:rtl/>
        </w:rPr>
        <w:t xml:space="preserve"> العلم وعل</w:t>
      </w:r>
      <w:r w:rsidR="005E2AA6">
        <w:rPr>
          <w:rStyle w:val="5-Char"/>
          <w:rFonts w:hint="cs"/>
          <w:rtl/>
        </w:rPr>
        <w:t>ي</w:t>
      </w:r>
      <w:r w:rsidR="005E2AA6">
        <w:rPr>
          <w:rStyle w:val="5-Char"/>
          <w:rtl/>
        </w:rPr>
        <w:t xml:space="preserve"> بابها و</w:t>
      </w:r>
      <w:r w:rsidRPr="005E2AA6">
        <w:rPr>
          <w:rStyle w:val="5-Char"/>
          <w:rtl/>
        </w:rPr>
        <w:t>من اراد العلم فل</w:t>
      </w:r>
      <w:r w:rsidRPr="005E2AA6">
        <w:rPr>
          <w:rStyle w:val="5-Char"/>
          <w:rFonts w:hint="cs"/>
          <w:rtl/>
        </w:rPr>
        <w:t>ي</w:t>
      </w:r>
      <w:r w:rsidRPr="005E2AA6">
        <w:rPr>
          <w:rStyle w:val="5-Char"/>
          <w:rtl/>
        </w:rPr>
        <w:t>ات الباب»</w:t>
      </w:r>
      <w:r w:rsidRPr="005E2AA6">
        <w:rPr>
          <w:rtl/>
        </w:rPr>
        <w:t xml:space="preserve"> باب علم و معرفت معرفی کردند.</w:t>
      </w:r>
    </w:p>
    <w:p w:rsidR="00855C20" w:rsidRPr="0062224F" w:rsidRDefault="00855C20" w:rsidP="00855C20">
      <w:pPr>
        <w:ind w:firstLine="284"/>
        <w:jc w:val="both"/>
        <w:rPr>
          <w:rStyle w:val="1-Char"/>
          <w:rtl/>
        </w:rPr>
      </w:pPr>
      <w:r w:rsidRPr="0062224F">
        <w:rPr>
          <w:rStyle w:val="1-Char"/>
          <w:rtl/>
        </w:rPr>
        <w:t>شیخ: این حدیث در نزد علمای ما به ثبوت نرسیده است و اگر باشد، خبر واحد است یا از ضعاف اخبار می</w:t>
      </w:r>
      <w:r w:rsidRPr="0062224F">
        <w:rPr>
          <w:rStyle w:val="1-Char"/>
          <w:rFonts w:hint="cs"/>
          <w:rtl/>
        </w:rPr>
        <w:t>‌</w:t>
      </w:r>
      <w:r w:rsidRPr="0062224F">
        <w:rPr>
          <w:rStyle w:val="1-Char"/>
          <w:rtl/>
        </w:rPr>
        <w:t>باشد؟!</w:t>
      </w:r>
      <w:r w:rsidRPr="0062224F">
        <w:rPr>
          <w:rStyle w:val="1-Char"/>
          <w:rFonts w:hint="cs"/>
          <w:rtl/>
        </w:rPr>
        <w:t>.</w:t>
      </w:r>
    </w:p>
    <w:p w:rsidR="00855C20" w:rsidRPr="0062224F" w:rsidRDefault="00855C20" w:rsidP="00855C20">
      <w:pPr>
        <w:ind w:firstLine="284"/>
        <w:jc w:val="both"/>
        <w:rPr>
          <w:rStyle w:val="1-Char"/>
        </w:rPr>
      </w:pPr>
      <w:r w:rsidRPr="0062224F">
        <w:rPr>
          <w:rStyle w:val="1-Char"/>
          <w:rtl/>
        </w:rPr>
        <w:t>و از سلسله علمای فخام و محدثان عظام و مورخان کرام خودتان (علاوه بر جمهور علمای شیعه) بسیارند که گمان</w:t>
      </w:r>
      <w:r w:rsidR="00C30663">
        <w:rPr>
          <w:rStyle w:val="1-Char"/>
          <w:rtl/>
        </w:rPr>
        <w:t xml:space="preserve"> می‌کنم</w:t>
      </w:r>
      <w:r w:rsidRPr="0062224F">
        <w:rPr>
          <w:rStyle w:val="1-Char"/>
          <w:rtl/>
        </w:rPr>
        <w:t xml:space="preserve"> قریب دویست نفر از بزرگان خودتان این حدیث شریف را نقل نموده‌اند و اکنون نقل قول بعضی از</w:t>
      </w:r>
      <w:r w:rsidR="00F0383B">
        <w:rPr>
          <w:rStyle w:val="1-Char"/>
          <w:rtl/>
        </w:rPr>
        <w:t xml:space="preserve"> آن‌ها </w:t>
      </w:r>
      <w:r w:rsidRPr="0062224F">
        <w:rPr>
          <w:rStyle w:val="1-Char"/>
          <w:rtl/>
        </w:rPr>
        <w:t>را به عرض می‌رسانم تا جناب شیخ خجالت نکشند و بدانند طبق عادت پیشینیان خود خدشه در سند حدیث ایجاد کردند والّا نزد عموم مطلب واضح و آشکار می</w:t>
      </w:r>
      <w:r w:rsidRPr="0062224F">
        <w:rPr>
          <w:rStyle w:val="1-Char"/>
          <w:rFonts w:hint="cs"/>
          <w:rtl/>
        </w:rPr>
        <w:t>‌</w:t>
      </w:r>
      <w:r w:rsidRPr="0062224F">
        <w:rPr>
          <w:rStyle w:val="1-Char"/>
          <w:rtl/>
        </w:rPr>
        <w:t>باشد.</w:t>
      </w:r>
    </w:p>
    <w:p w:rsidR="00855C20" w:rsidRPr="0062224F" w:rsidRDefault="00855C20" w:rsidP="00001413">
      <w:pPr>
        <w:ind w:left="738" w:hanging="454"/>
        <w:jc w:val="both"/>
        <w:rPr>
          <w:rStyle w:val="1-Char"/>
          <w:rtl/>
        </w:rPr>
      </w:pPr>
      <w:r w:rsidRPr="0062224F">
        <w:rPr>
          <w:rStyle w:val="1-Char"/>
          <w:rtl/>
        </w:rPr>
        <w:t xml:space="preserve"> (1) محمد بن جریر طبری، مفسر و مورخ قرن سوم، متوفی 310 قمری، در تهذیب الآثار.</w:t>
      </w:r>
    </w:p>
    <w:p w:rsidR="00855C20" w:rsidRPr="0062224F" w:rsidRDefault="00855C20" w:rsidP="00001413">
      <w:pPr>
        <w:ind w:left="738" w:hanging="454"/>
        <w:jc w:val="both"/>
        <w:rPr>
          <w:rStyle w:val="1-Char"/>
          <w:rtl/>
        </w:rPr>
      </w:pPr>
      <w:r w:rsidRPr="0062224F">
        <w:rPr>
          <w:rStyle w:val="1-Char"/>
          <w:rtl/>
        </w:rPr>
        <w:t>(2) حاکم نیشابوری، متوفی 405، در مستدرک،</w:t>
      </w:r>
      <w:r w:rsidR="002D3D2D" w:rsidRPr="0062224F">
        <w:rPr>
          <w:rStyle w:val="1-Char"/>
          <w:rtl/>
        </w:rPr>
        <w:t xml:space="preserve"> </w:t>
      </w:r>
      <w:r w:rsidRPr="0062224F">
        <w:rPr>
          <w:rStyle w:val="1-Char"/>
          <w:rtl/>
        </w:rPr>
        <w:t>جلد سوم،</w:t>
      </w:r>
      <w:r w:rsidR="002D3D2D" w:rsidRPr="0062224F">
        <w:rPr>
          <w:rStyle w:val="1-Char"/>
          <w:rtl/>
        </w:rPr>
        <w:t xml:space="preserve"> </w:t>
      </w:r>
      <w:r w:rsidRPr="0062224F">
        <w:rPr>
          <w:rStyle w:val="1-Char"/>
          <w:rtl/>
        </w:rPr>
        <w:t xml:space="preserve">ص 126 و 128 و 226. </w:t>
      </w:r>
    </w:p>
    <w:p w:rsidR="00855C20" w:rsidRPr="0062224F" w:rsidRDefault="00855C20" w:rsidP="00001413">
      <w:pPr>
        <w:ind w:left="738" w:hanging="454"/>
        <w:jc w:val="both"/>
        <w:rPr>
          <w:rStyle w:val="1-Char"/>
          <w:rtl/>
        </w:rPr>
      </w:pPr>
      <w:r w:rsidRPr="0062224F">
        <w:rPr>
          <w:rStyle w:val="1-Char"/>
          <w:rtl/>
        </w:rPr>
        <w:t>(3) ابو عیسی محمد ترمذی، متوفی 289، در صحیح خود.</w:t>
      </w:r>
    </w:p>
    <w:p w:rsidR="00855C20" w:rsidRPr="0062224F" w:rsidRDefault="00855C20" w:rsidP="00001413">
      <w:pPr>
        <w:ind w:left="738" w:hanging="454"/>
        <w:jc w:val="both"/>
        <w:rPr>
          <w:rStyle w:val="1-Char"/>
          <w:rtl/>
        </w:rPr>
      </w:pPr>
      <w:r w:rsidRPr="0062224F">
        <w:rPr>
          <w:rStyle w:val="1-Char"/>
          <w:rtl/>
        </w:rPr>
        <w:t>(4) جلال الدین سیوطی، متوفی سال 911، در جمع الجوامع، جلد اول، در ص 374.</w:t>
      </w:r>
    </w:p>
    <w:p w:rsidR="00855C20" w:rsidRPr="0062224F" w:rsidRDefault="00855C20" w:rsidP="00001413">
      <w:pPr>
        <w:ind w:left="738" w:hanging="454"/>
        <w:jc w:val="both"/>
        <w:rPr>
          <w:rStyle w:val="1-Char"/>
          <w:rtl/>
        </w:rPr>
      </w:pPr>
      <w:r w:rsidRPr="0062224F">
        <w:rPr>
          <w:rStyle w:val="1-Char"/>
          <w:rtl/>
        </w:rPr>
        <w:t>(5) ابوالقاسم سلیمان بن احمد طبرانی، متوفی 360، در کبیر و اوسط.</w:t>
      </w:r>
    </w:p>
    <w:p w:rsidR="00855C20" w:rsidRPr="0062224F" w:rsidRDefault="00855C20" w:rsidP="00001413">
      <w:pPr>
        <w:ind w:left="738" w:hanging="454"/>
        <w:jc w:val="both"/>
        <w:rPr>
          <w:rStyle w:val="1-Char"/>
          <w:rtl/>
        </w:rPr>
      </w:pPr>
      <w:r w:rsidRPr="0062224F">
        <w:rPr>
          <w:rStyle w:val="1-Char"/>
          <w:rtl/>
        </w:rPr>
        <w:t>(6) حافظ ابو محمد حسن سمر قندی، متوفی 491، در بحر السانید.</w:t>
      </w:r>
    </w:p>
    <w:p w:rsidR="00855C20" w:rsidRPr="0062224F" w:rsidRDefault="00855C20" w:rsidP="00001413">
      <w:pPr>
        <w:ind w:left="738" w:hanging="454"/>
        <w:jc w:val="both"/>
        <w:rPr>
          <w:rStyle w:val="1-Char"/>
          <w:rtl/>
        </w:rPr>
      </w:pPr>
      <w:r w:rsidRPr="0062224F">
        <w:rPr>
          <w:rStyle w:val="1-Char"/>
          <w:rtl/>
        </w:rPr>
        <w:t>(7) حافظ ابو نعیم احمد بن عبدالله اصفهانی، متوفی 430، در معرقة الصحابه.</w:t>
      </w:r>
    </w:p>
    <w:p w:rsidR="00855C20" w:rsidRPr="0062224F" w:rsidRDefault="00855C20" w:rsidP="00001413">
      <w:pPr>
        <w:ind w:left="738" w:hanging="454"/>
        <w:jc w:val="both"/>
        <w:rPr>
          <w:rStyle w:val="1-Char"/>
          <w:rtl/>
        </w:rPr>
      </w:pPr>
      <w:r w:rsidRPr="0062224F">
        <w:rPr>
          <w:rStyle w:val="1-Char"/>
          <w:rtl/>
        </w:rPr>
        <w:t>(8) حافظ ابو عمر و یوسف بن عبدالله بن عبدالبر قرطبی، متوفی 463، در استیعاب،</w:t>
      </w:r>
      <w:r w:rsidRPr="0062224F">
        <w:rPr>
          <w:rStyle w:val="1-Char"/>
          <w:rFonts w:hint="cs"/>
          <w:rtl/>
        </w:rPr>
        <w:t xml:space="preserve"> </w:t>
      </w:r>
      <w:r w:rsidRPr="0062224F">
        <w:rPr>
          <w:rStyle w:val="1-Char"/>
          <w:rtl/>
        </w:rPr>
        <w:t>جلد دوم،</w:t>
      </w:r>
      <w:r w:rsidRPr="0062224F">
        <w:rPr>
          <w:rStyle w:val="1-Char"/>
          <w:rFonts w:hint="cs"/>
          <w:rtl/>
        </w:rPr>
        <w:t xml:space="preserve"> </w:t>
      </w:r>
      <w:r w:rsidRPr="0062224F">
        <w:rPr>
          <w:rStyle w:val="1-Char"/>
          <w:rtl/>
        </w:rPr>
        <w:t>ص 461.</w:t>
      </w:r>
    </w:p>
    <w:p w:rsidR="00855C20" w:rsidRPr="0062224F" w:rsidRDefault="00855C20" w:rsidP="00001413">
      <w:pPr>
        <w:ind w:left="738" w:hanging="454"/>
        <w:jc w:val="both"/>
        <w:rPr>
          <w:rStyle w:val="1-Char"/>
          <w:rtl/>
        </w:rPr>
      </w:pPr>
      <w:r w:rsidRPr="0062224F">
        <w:rPr>
          <w:rStyle w:val="1-Char"/>
          <w:rtl/>
        </w:rPr>
        <w:t>(9) ابو الحسن فقیه شافعی علی بن محمد بن طیب الجلالی ابن مغازلی، متوفی 483، در مناقب.</w:t>
      </w:r>
    </w:p>
    <w:p w:rsidR="00855C20" w:rsidRPr="0062224F" w:rsidRDefault="00855C20" w:rsidP="00001413">
      <w:pPr>
        <w:ind w:left="738" w:hanging="454"/>
        <w:jc w:val="both"/>
        <w:rPr>
          <w:rStyle w:val="1-Char"/>
          <w:rtl/>
        </w:rPr>
      </w:pPr>
      <w:r w:rsidRPr="0062224F">
        <w:rPr>
          <w:rStyle w:val="1-Char"/>
          <w:rtl/>
        </w:rPr>
        <w:t>(10) ابو شجاع شیرویه همدانی دیلمی، متوفی 509، در فردوس الاخبار.</w:t>
      </w:r>
    </w:p>
    <w:p w:rsidR="00855C20" w:rsidRPr="0062224F" w:rsidRDefault="00855C20" w:rsidP="00001413">
      <w:pPr>
        <w:ind w:left="738" w:hanging="454"/>
        <w:jc w:val="both"/>
        <w:rPr>
          <w:rStyle w:val="1-Char"/>
          <w:rtl/>
        </w:rPr>
      </w:pPr>
      <w:r w:rsidRPr="0062224F">
        <w:rPr>
          <w:rStyle w:val="1-Char"/>
          <w:rtl/>
        </w:rPr>
        <w:t>(11) ابوالموید خطیب خوارزمی، متوفی 568،</w:t>
      </w:r>
      <w:r w:rsidR="0088185A">
        <w:rPr>
          <w:rStyle w:val="1-Char"/>
          <w:rFonts w:hint="cs"/>
          <w:rtl/>
        </w:rPr>
        <w:t xml:space="preserve"> </w:t>
      </w:r>
      <w:r w:rsidRPr="0062224F">
        <w:rPr>
          <w:rStyle w:val="1-Char"/>
          <w:rtl/>
        </w:rPr>
        <w:t>در ص 49 مناقب و در ص 43</w:t>
      </w:r>
      <w:r w:rsidR="002D3D2D" w:rsidRPr="0062224F">
        <w:rPr>
          <w:rStyle w:val="1-Char"/>
          <w:rtl/>
        </w:rPr>
        <w:t xml:space="preserve"> </w:t>
      </w:r>
      <w:r w:rsidRPr="0062224F">
        <w:rPr>
          <w:rStyle w:val="1-Char"/>
          <w:rtl/>
        </w:rPr>
        <w:t>از جلد اول مقتل الحسین.</w:t>
      </w:r>
    </w:p>
    <w:p w:rsidR="00855C20" w:rsidRPr="0062224F" w:rsidRDefault="00855C20" w:rsidP="00001413">
      <w:pPr>
        <w:ind w:left="738" w:hanging="454"/>
        <w:jc w:val="both"/>
        <w:rPr>
          <w:rStyle w:val="1-Char"/>
          <w:rtl/>
        </w:rPr>
      </w:pPr>
      <w:r w:rsidRPr="0062224F">
        <w:rPr>
          <w:rStyle w:val="1-Char"/>
          <w:rtl/>
        </w:rPr>
        <w:t>(12) ابو القاسم ابن عساکر علی بن حسن دمشقی، متوفی 571، در تاریخ کبیر.</w:t>
      </w:r>
    </w:p>
    <w:p w:rsidR="00855C20" w:rsidRPr="0062224F" w:rsidRDefault="00855C20" w:rsidP="00001413">
      <w:pPr>
        <w:ind w:left="738" w:hanging="454"/>
        <w:jc w:val="both"/>
        <w:rPr>
          <w:rStyle w:val="1-Char"/>
          <w:rtl/>
        </w:rPr>
      </w:pPr>
      <w:r w:rsidRPr="0062224F">
        <w:rPr>
          <w:rStyle w:val="1-Char"/>
          <w:rtl/>
        </w:rPr>
        <w:t>(13) ابو الحجاج یوسف بن محمد آندلسی،</w:t>
      </w:r>
      <w:r w:rsidR="0088185A">
        <w:rPr>
          <w:rStyle w:val="1-Char"/>
          <w:rFonts w:hint="cs"/>
          <w:rtl/>
        </w:rPr>
        <w:t xml:space="preserve"> </w:t>
      </w:r>
      <w:r w:rsidRPr="0062224F">
        <w:rPr>
          <w:rStyle w:val="1-Char"/>
          <w:rtl/>
        </w:rPr>
        <w:t>متوفی 605،</w:t>
      </w:r>
      <w:r w:rsidR="0088185A">
        <w:rPr>
          <w:rStyle w:val="1-Char"/>
          <w:rFonts w:hint="cs"/>
          <w:rtl/>
        </w:rPr>
        <w:t xml:space="preserve"> </w:t>
      </w:r>
      <w:r w:rsidRPr="0062224F">
        <w:rPr>
          <w:rStyle w:val="1-Char"/>
          <w:rtl/>
        </w:rPr>
        <w:t>در جلد اول (الف باء)، ص 222.</w:t>
      </w:r>
    </w:p>
    <w:p w:rsidR="00855C20" w:rsidRPr="0062224F" w:rsidRDefault="00855C20" w:rsidP="00001413">
      <w:pPr>
        <w:ind w:left="738" w:hanging="454"/>
        <w:jc w:val="both"/>
        <w:rPr>
          <w:rStyle w:val="1-Char"/>
          <w:rtl/>
        </w:rPr>
      </w:pPr>
      <w:r w:rsidRPr="0062224F">
        <w:rPr>
          <w:rStyle w:val="1-Char"/>
          <w:rtl/>
        </w:rPr>
        <w:t>(14) ابو الحسن علی بن بن اثیر جزری، متوفی 630، در اسد الغابه، جلد چهارم، ص 22.</w:t>
      </w:r>
    </w:p>
    <w:p w:rsidR="00855C20" w:rsidRPr="0062224F" w:rsidRDefault="00855C20" w:rsidP="00001413">
      <w:pPr>
        <w:ind w:left="738" w:hanging="454"/>
        <w:jc w:val="both"/>
        <w:rPr>
          <w:rStyle w:val="1-Char"/>
          <w:rtl/>
        </w:rPr>
      </w:pPr>
      <w:r w:rsidRPr="0062224F">
        <w:rPr>
          <w:rStyle w:val="1-Char"/>
          <w:rtl/>
        </w:rPr>
        <w:t>(15) احمد الدین احمد بن عبدالله طبری شافعی، متوفی 694، در ص 129 جلد اول ریاض النضرة و ص 77 ذخایر العقبی.</w:t>
      </w:r>
    </w:p>
    <w:p w:rsidR="00855C20" w:rsidRPr="0062224F" w:rsidRDefault="00855C20" w:rsidP="00001413">
      <w:pPr>
        <w:ind w:left="738" w:hanging="454"/>
        <w:jc w:val="both"/>
        <w:rPr>
          <w:rStyle w:val="1-Char"/>
          <w:rtl/>
        </w:rPr>
      </w:pPr>
      <w:r w:rsidRPr="0062224F">
        <w:rPr>
          <w:rStyle w:val="1-Char"/>
          <w:rtl/>
        </w:rPr>
        <w:t>(16) شمس الدین محمد بن احمد ذهبی شافعی، متوفی 748، جلد چهارم،در ص 28.</w:t>
      </w:r>
    </w:p>
    <w:p w:rsidR="00855C20" w:rsidRPr="0062224F" w:rsidRDefault="00855C20" w:rsidP="00001413">
      <w:pPr>
        <w:ind w:left="738" w:hanging="454"/>
        <w:jc w:val="both"/>
        <w:rPr>
          <w:rStyle w:val="1-Char"/>
          <w:rtl/>
        </w:rPr>
      </w:pPr>
      <w:r w:rsidRPr="0062224F">
        <w:rPr>
          <w:rStyle w:val="1-Char"/>
          <w:rtl/>
        </w:rPr>
        <w:t>(17) بدرالدین محمد زرکشی مصری، متوفی 749،در فیض القدیر،</w:t>
      </w:r>
      <w:r w:rsidR="0088185A">
        <w:rPr>
          <w:rStyle w:val="1-Char"/>
          <w:rFonts w:hint="cs"/>
          <w:rtl/>
        </w:rPr>
        <w:t xml:space="preserve"> </w:t>
      </w:r>
      <w:r w:rsidRPr="0062224F">
        <w:rPr>
          <w:rStyle w:val="1-Char"/>
          <w:rtl/>
        </w:rPr>
        <w:t>جلد سوم،</w:t>
      </w:r>
      <w:r w:rsidR="0088185A">
        <w:rPr>
          <w:rStyle w:val="1-Char"/>
          <w:rFonts w:hint="cs"/>
          <w:rtl/>
        </w:rPr>
        <w:t xml:space="preserve"> </w:t>
      </w:r>
      <w:r w:rsidRPr="0062224F">
        <w:rPr>
          <w:rStyle w:val="1-Char"/>
          <w:rtl/>
        </w:rPr>
        <w:t>ص 47.</w:t>
      </w:r>
    </w:p>
    <w:p w:rsidR="00855C20" w:rsidRPr="0062224F" w:rsidRDefault="00855C20" w:rsidP="00001413">
      <w:pPr>
        <w:ind w:left="738" w:hanging="454"/>
        <w:jc w:val="both"/>
        <w:rPr>
          <w:rStyle w:val="1-Char"/>
          <w:rtl/>
        </w:rPr>
      </w:pPr>
      <w:r w:rsidRPr="0062224F">
        <w:rPr>
          <w:rStyle w:val="1-Char"/>
          <w:rtl/>
        </w:rPr>
        <w:t>(18) حافظ علی بن ابی بکر هیثمی، متوفی 807، مجمع الزوائد،</w:t>
      </w:r>
      <w:r w:rsidR="0088185A">
        <w:rPr>
          <w:rStyle w:val="1-Char"/>
          <w:rFonts w:hint="cs"/>
          <w:rtl/>
        </w:rPr>
        <w:t xml:space="preserve"> </w:t>
      </w:r>
      <w:r w:rsidRPr="0062224F">
        <w:rPr>
          <w:rStyle w:val="1-Char"/>
          <w:rtl/>
        </w:rPr>
        <w:t>جلد نهم،</w:t>
      </w:r>
      <w:r w:rsidR="0088185A">
        <w:rPr>
          <w:rStyle w:val="1-Char"/>
          <w:rFonts w:hint="cs"/>
          <w:rtl/>
        </w:rPr>
        <w:t xml:space="preserve"> </w:t>
      </w:r>
      <w:r w:rsidRPr="0062224F">
        <w:rPr>
          <w:rStyle w:val="1-Char"/>
          <w:rtl/>
        </w:rPr>
        <w:t>در ص 114.</w:t>
      </w:r>
    </w:p>
    <w:p w:rsidR="00855C20" w:rsidRPr="0062224F" w:rsidRDefault="00855C20" w:rsidP="00001413">
      <w:pPr>
        <w:ind w:left="738" w:hanging="454"/>
        <w:jc w:val="both"/>
        <w:rPr>
          <w:rStyle w:val="1-Char"/>
          <w:rtl/>
        </w:rPr>
      </w:pPr>
      <w:r w:rsidRPr="0062224F">
        <w:rPr>
          <w:rStyle w:val="1-Char"/>
          <w:rtl/>
        </w:rPr>
        <w:t>(19) کمال الدین محمد بن موسی دمیری، متوفی 808،</w:t>
      </w:r>
      <w:r w:rsidR="0088185A">
        <w:rPr>
          <w:rStyle w:val="1-Char"/>
          <w:rFonts w:hint="cs"/>
          <w:rtl/>
        </w:rPr>
        <w:t xml:space="preserve"> </w:t>
      </w:r>
      <w:r w:rsidRPr="0062224F">
        <w:rPr>
          <w:rStyle w:val="1-Char"/>
          <w:rtl/>
        </w:rPr>
        <w:t>در حیات الحیوان، جلد اول، ص 55.</w:t>
      </w:r>
    </w:p>
    <w:p w:rsidR="00855C20" w:rsidRPr="0062224F" w:rsidRDefault="00855C20" w:rsidP="00001413">
      <w:pPr>
        <w:ind w:left="738" w:hanging="454"/>
        <w:jc w:val="both"/>
        <w:rPr>
          <w:rStyle w:val="1-Char"/>
          <w:rtl/>
        </w:rPr>
      </w:pPr>
      <w:r w:rsidRPr="0062224F">
        <w:rPr>
          <w:rStyle w:val="1-Char"/>
          <w:rtl/>
        </w:rPr>
        <w:t>(20) شمس الدین محمد بن محمد جزری، متوفی 833،</w:t>
      </w:r>
      <w:r w:rsidR="0088185A">
        <w:rPr>
          <w:rStyle w:val="1-Char"/>
          <w:rFonts w:hint="cs"/>
          <w:rtl/>
        </w:rPr>
        <w:t xml:space="preserve"> </w:t>
      </w:r>
      <w:r w:rsidRPr="0062224F">
        <w:rPr>
          <w:rStyle w:val="1-Char"/>
          <w:rtl/>
        </w:rPr>
        <w:t>در اسنی المطالب، ص 14.</w:t>
      </w:r>
    </w:p>
    <w:p w:rsidR="00855C20" w:rsidRPr="0062224F" w:rsidRDefault="00855C20" w:rsidP="00001413">
      <w:pPr>
        <w:ind w:left="738" w:hanging="454"/>
        <w:jc w:val="both"/>
        <w:rPr>
          <w:rStyle w:val="1-Char"/>
          <w:rtl/>
        </w:rPr>
      </w:pPr>
      <w:r w:rsidRPr="0062224F">
        <w:rPr>
          <w:rStyle w:val="1-Char"/>
          <w:rtl/>
        </w:rPr>
        <w:t>(21) شهاب الدین ابن حجر احمد بن علی عسقلانی، متوفی 852، جلد هفتم،</w:t>
      </w:r>
      <w:r w:rsidRPr="0062224F">
        <w:rPr>
          <w:rStyle w:val="1-Char"/>
          <w:rFonts w:hint="cs"/>
          <w:rtl/>
        </w:rPr>
        <w:t xml:space="preserve"> </w:t>
      </w:r>
      <w:r w:rsidRPr="0062224F">
        <w:rPr>
          <w:rStyle w:val="1-Char"/>
          <w:rtl/>
        </w:rPr>
        <w:t>در ص 337.</w:t>
      </w:r>
    </w:p>
    <w:p w:rsidR="00855C20" w:rsidRPr="0062224F" w:rsidRDefault="00855C20" w:rsidP="00001413">
      <w:pPr>
        <w:ind w:left="738" w:hanging="454"/>
        <w:jc w:val="both"/>
        <w:rPr>
          <w:rStyle w:val="1-Char"/>
          <w:rtl/>
        </w:rPr>
      </w:pPr>
      <w:r w:rsidRPr="0062224F">
        <w:rPr>
          <w:rStyle w:val="1-Char"/>
          <w:rtl/>
        </w:rPr>
        <w:t>(22) بدر الدین محمود بن احمد عینی حنفی، متوفی 855،</w:t>
      </w:r>
      <w:r w:rsidR="0088185A">
        <w:rPr>
          <w:rStyle w:val="1-Char"/>
          <w:rFonts w:hint="cs"/>
          <w:rtl/>
        </w:rPr>
        <w:t xml:space="preserve"> </w:t>
      </w:r>
      <w:r w:rsidRPr="0062224F">
        <w:rPr>
          <w:rStyle w:val="1-Char"/>
          <w:rtl/>
        </w:rPr>
        <w:t>در عمدة القاری، جلد هفتم،</w:t>
      </w:r>
      <w:r w:rsidRPr="0062224F">
        <w:rPr>
          <w:rStyle w:val="1-Char"/>
          <w:rFonts w:hint="cs"/>
          <w:rtl/>
        </w:rPr>
        <w:t xml:space="preserve"> </w:t>
      </w:r>
      <w:r w:rsidRPr="0062224F">
        <w:rPr>
          <w:rStyle w:val="1-Char"/>
          <w:rtl/>
        </w:rPr>
        <w:t>ص 631.</w:t>
      </w:r>
    </w:p>
    <w:p w:rsidR="00855C20" w:rsidRPr="0062224F" w:rsidRDefault="00855C20" w:rsidP="00001413">
      <w:pPr>
        <w:ind w:left="738" w:hanging="454"/>
        <w:jc w:val="both"/>
        <w:rPr>
          <w:rStyle w:val="1-Char"/>
          <w:rtl/>
        </w:rPr>
      </w:pPr>
      <w:r w:rsidRPr="0062224F">
        <w:rPr>
          <w:rStyle w:val="1-Char"/>
          <w:rtl/>
        </w:rPr>
        <w:t>(23) علی بن حسام الدین متقی هندی، متوفی975، در کنزل العّمال،</w:t>
      </w:r>
      <w:r w:rsidRPr="0062224F">
        <w:rPr>
          <w:rStyle w:val="1-Char"/>
          <w:rFonts w:hint="cs"/>
          <w:rtl/>
        </w:rPr>
        <w:t xml:space="preserve"> </w:t>
      </w:r>
      <w:r w:rsidRPr="0062224F">
        <w:rPr>
          <w:rStyle w:val="1-Char"/>
          <w:rtl/>
        </w:rPr>
        <w:t>جلد ششم،</w:t>
      </w:r>
      <w:r w:rsidRPr="0062224F">
        <w:rPr>
          <w:rStyle w:val="1-Char"/>
          <w:rFonts w:hint="cs"/>
          <w:rtl/>
        </w:rPr>
        <w:t xml:space="preserve"> </w:t>
      </w:r>
      <w:r w:rsidRPr="0062224F">
        <w:rPr>
          <w:rStyle w:val="1-Char"/>
          <w:rtl/>
        </w:rPr>
        <w:t xml:space="preserve">ص 156. </w:t>
      </w:r>
    </w:p>
    <w:p w:rsidR="00855C20" w:rsidRPr="0062224F" w:rsidRDefault="00855C20" w:rsidP="00001413">
      <w:pPr>
        <w:ind w:left="738" w:hanging="454"/>
        <w:jc w:val="both"/>
        <w:rPr>
          <w:rStyle w:val="1-Char"/>
          <w:rtl/>
        </w:rPr>
      </w:pPr>
      <w:r w:rsidRPr="0062224F">
        <w:rPr>
          <w:rStyle w:val="1-Char"/>
          <w:rtl/>
        </w:rPr>
        <w:t>(24) عبدالرؤف المناوی و شافعی، متوفی 1031،</w:t>
      </w:r>
      <w:r w:rsidRPr="0062224F">
        <w:rPr>
          <w:rStyle w:val="1-Char"/>
          <w:rFonts w:hint="cs"/>
          <w:rtl/>
        </w:rPr>
        <w:t xml:space="preserve"> </w:t>
      </w:r>
      <w:r w:rsidRPr="0062224F">
        <w:rPr>
          <w:rStyle w:val="1-Char"/>
          <w:rtl/>
        </w:rPr>
        <w:t>در سراج المنیر،</w:t>
      </w:r>
      <w:r w:rsidRPr="0062224F">
        <w:rPr>
          <w:rStyle w:val="1-Char"/>
          <w:rFonts w:hint="cs"/>
          <w:rtl/>
        </w:rPr>
        <w:t xml:space="preserve"> </w:t>
      </w:r>
      <w:r w:rsidRPr="0062224F">
        <w:rPr>
          <w:rStyle w:val="1-Char"/>
          <w:rtl/>
        </w:rPr>
        <w:t>جلد دوم، ص 46.</w:t>
      </w:r>
    </w:p>
    <w:p w:rsidR="00855C20" w:rsidRPr="0062224F" w:rsidRDefault="00855C20" w:rsidP="00001413">
      <w:pPr>
        <w:ind w:left="738" w:hanging="454"/>
        <w:jc w:val="both"/>
        <w:rPr>
          <w:rStyle w:val="1-Char"/>
          <w:rtl/>
        </w:rPr>
      </w:pPr>
      <w:r w:rsidRPr="0062224F">
        <w:rPr>
          <w:rStyle w:val="1-Char"/>
          <w:rtl/>
        </w:rPr>
        <w:t>(25) حافظ علی بن احمد عزیزی شافعی، متوفی 1070،در سراج المنیر،جلد دوم،</w:t>
      </w:r>
      <w:r w:rsidRPr="0062224F">
        <w:rPr>
          <w:rStyle w:val="1-Char"/>
          <w:rFonts w:hint="cs"/>
          <w:rtl/>
        </w:rPr>
        <w:t xml:space="preserve"> </w:t>
      </w:r>
      <w:r w:rsidRPr="0062224F">
        <w:rPr>
          <w:rStyle w:val="1-Char"/>
          <w:rtl/>
        </w:rPr>
        <w:t>ص 63.</w:t>
      </w:r>
    </w:p>
    <w:p w:rsidR="00855C20" w:rsidRPr="00833686" w:rsidRDefault="00855C20" w:rsidP="00001413">
      <w:pPr>
        <w:ind w:left="738" w:hanging="454"/>
        <w:jc w:val="both"/>
        <w:rPr>
          <w:rStyle w:val="5-Char"/>
          <w:rtl/>
        </w:rPr>
      </w:pPr>
      <w:r w:rsidRPr="0062224F">
        <w:rPr>
          <w:rStyle w:val="1-Char"/>
          <w:rtl/>
        </w:rPr>
        <w:t>(26) محمد بن یوسف شاهی، متوفی 942،</w:t>
      </w:r>
      <w:r w:rsidRPr="0062224F">
        <w:rPr>
          <w:rStyle w:val="1-Char"/>
          <w:rFonts w:hint="cs"/>
          <w:rtl/>
        </w:rPr>
        <w:t xml:space="preserve"> </w:t>
      </w:r>
      <w:r w:rsidRPr="0062224F">
        <w:rPr>
          <w:rStyle w:val="1-Char"/>
          <w:rtl/>
        </w:rPr>
        <w:t xml:space="preserve">در </w:t>
      </w:r>
      <w:r w:rsidR="0088185A">
        <w:rPr>
          <w:rStyle w:val="5-Char"/>
          <w:rtl/>
        </w:rPr>
        <w:t>سبل الهدی و</w:t>
      </w:r>
      <w:r w:rsidRPr="0059586B">
        <w:rPr>
          <w:rStyle w:val="5-Char"/>
          <w:rtl/>
        </w:rPr>
        <w:t>الرشاد ف</w:t>
      </w:r>
      <w:r w:rsidRPr="0059586B">
        <w:rPr>
          <w:rStyle w:val="5-Char"/>
          <w:rFonts w:hint="cs"/>
          <w:rtl/>
        </w:rPr>
        <w:t>ي</w:t>
      </w:r>
      <w:r w:rsidRPr="0059586B">
        <w:rPr>
          <w:rStyle w:val="5-Char"/>
          <w:rtl/>
        </w:rPr>
        <w:t xml:space="preserve"> اسماء خ</w:t>
      </w:r>
      <w:r w:rsidRPr="0059586B">
        <w:rPr>
          <w:rStyle w:val="5-Char"/>
          <w:rFonts w:hint="cs"/>
          <w:rtl/>
        </w:rPr>
        <w:t>ي</w:t>
      </w:r>
      <w:r w:rsidRPr="0059586B">
        <w:rPr>
          <w:rStyle w:val="5-Char"/>
          <w:rtl/>
        </w:rPr>
        <w:t>ر العباد.</w:t>
      </w:r>
    </w:p>
    <w:p w:rsidR="00855C20" w:rsidRPr="0062224F" w:rsidRDefault="00855C20" w:rsidP="00001413">
      <w:pPr>
        <w:ind w:left="738" w:hanging="454"/>
        <w:jc w:val="both"/>
        <w:rPr>
          <w:rStyle w:val="1-Char"/>
          <w:rtl/>
        </w:rPr>
      </w:pPr>
      <w:r w:rsidRPr="0062224F">
        <w:rPr>
          <w:rStyle w:val="1-Char"/>
          <w:rtl/>
        </w:rPr>
        <w:t>(27) محمد بن یعقوب فیروز آبادی، متوفی 817، در نقد الصحیح.</w:t>
      </w:r>
    </w:p>
    <w:p w:rsidR="00855C20" w:rsidRPr="0062224F" w:rsidRDefault="00855C20" w:rsidP="00001413">
      <w:pPr>
        <w:ind w:left="738" w:hanging="454"/>
        <w:jc w:val="both"/>
        <w:rPr>
          <w:rStyle w:val="1-Char"/>
          <w:rtl/>
        </w:rPr>
      </w:pPr>
      <w:r w:rsidRPr="0062224F">
        <w:rPr>
          <w:rStyle w:val="1-Char"/>
          <w:rtl/>
        </w:rPr>
        <w:t>(28) امام احمد بن حنبل، متوفی 241، مکرر در مجلداب مناقب مسند.</w:t>
      </w:r>
    </w:p>
    <w:p w:rsidR="00855C20" w:rsidRPr="0062224F" w:rsidRDefault="00855C20" w:rsidP="00001413">
      <w:pPr>
        <w:ind w:left="738" w:hanging="454"/>
        <w:jc w:val="both"/>
        <w:rPr>
          <w:rStyle w:val="1-Char"/>
          <w:rtl/>
        </w:rPr>
      </w:pPr>
      <w:r w:rsidRPr="0062224F">
        <w:rPr>
          <w:rStyle w:val="1-Char"/>
          <w:rtl/>
        </w:rPr>
        <w:t>(29) ابو سالم محمد بن طلحه شافعی، متوفی 652،</w:t>
      </w:r>
      <w:r w:rsidRPr="0062224F">
        <w:rPr>
          <w:rStyle w:val="1-Char"/>
          <w:rFonts w:hint="cs"/>
          <w:rtl/>
        </w:rPr>
        <w:t xml:space="preserve"> </w:t>
      </w:r>
      <w:r w:rsidRPr="0062224F">
        <w:rPr>
          <w:rStyle w:val="1-Char"/>
          <w:rtl/>
        </w:rPr>
        <w:t>در مطالب السئول، ص 22.</w:t>
      </w:r>
    </w:p>
    <w:p w:rsidR="00855C20" w:rsidRPr="0062224F" w:rsidRDefault="00855C20" w:rsidP="00001413">
      <w:pPr>
        <w:ind w:left="738" w:hanging="454"/>
        <w:jc w:val="both"/>
        <w:rPr>
          <w:rStyle w:val="1-Char"/>
          <w:rtl/>
        </w:rPr>
      </w:pPr>
      <w:r w:rsidRPr="0062224F">
        <w:rPr>
          <w:rStyle w:val="1-Char"/>
          <w:rtl/>
        </w:rPr>
        <w:t>(30) شیخ الاسلام ابراهیم مبن محمد حموینی، متوفی 722، در فرائد السمطین.</w:t>
      </w:r>
    </w:p>
    <w:p w:rsidR="00855C20" w:rsidRPr="0062224F" w:rsidRDefault="00855C20" w:rsidP="00001413">
      <w:pPr>
        <w:ind w:left="738" w:hanging="454"/>
        <w:jc w:val="both"/>
        <w:rPr>
          <w:rStyle w:val="1-Char"/>
          <w:rtl/>
        </w:rPr>
      </w:pPr>
      <w:r w:rsidRPr="0062224F">
        <w:rPr>
          <w:rStyle w:val="1-Char"/>
          <w:rtl/>
        </w:rPr>
        <w:t>(31) شهاب الدین دولت آبادی، متوفی 849،</w:t>
      </w:r>
      <w:r w:rsidRPr="0062224F">
        <w:rPr>
          <w:rStyle w:val="1-Char"/>
          <w:rFonts w:hint="cs"/>
          <w:rtl/>
        </w:rPr>
        <w:t xml:space="preserve"> </w:t>
      </w:r>
      <w:r w:rsidRPr="0062224F">
        <w:rPr>
          <w:rStyle w:val="1-Char"/>
          <w:rtl/>
        </w:rPr>
        <w:t>در هدایت السعداء.</w:t>
      </w:r>
    </w:p>
    <w:p w:rsidR="00855C20" w:rsidRPr="0062224F" w:rsidRDefault="00855C20" w:rsidP="00001413">
      <w:pPr>
        <w:ind w:left="738" w:hanging="454"/>
        <w:jc w:val="both"/>
        <w:rPr>
          <w:rStyle w:val="1-Char"/>
          <w:rtl/>
        </w:rPr>
      </w:pPr>
      <w:r w:rsidRPr="0062224F">
        <w:rPr>
          <w:rStyle w:val="1-Char"/>
          <w:rtl/>
        </w:rPr>
        <w:t>(32) علامه سمهودی سید نور الدین شافعی، متوفی 911،در جواهر العقدین.</w:t>
      </w:r>
    </w:p>
    <w:p w:rsidR="00855C20" w:rsidRPr="0062224F" w:rsidRDefault="00855C20" w:rsidP="00001413">
      <w:pPr>
        <w:ind w:left="738" w:hanging="454"/>
        <w:jc w:val="both"/>
        <w:rPr>
          <w:rStyle w:val="1-Char"/>
          <w:rtl/>
        </w:rPr>
      </w:pPr>
      <w:r w:rsidRPr="0062224F">
        <w:rPr>
          <w:rStyle w:val="1-Char"/>
          <w:rtl/>
        </w:rPr>
        <w:t>(33) قاضی فضل بن روزبهان شیرازی،</w:t>
      </w:r>
      <w:r w:rsidRPr="0062224F">
        <w:rPr>
          <w:rStyle w:val="1-Char"/>
          <w:rFonts w:hint="cs"/>
          <w:rtl/>
        </w:rPr>
        <w:t xml:space="preserve"> </w:t>
      </w:r>
      <w:r w:rsidRPr="0062224F">
        <w:rPr>
          <w:rStyle w:val="1-Char"/>
          <w:rtl/>
        </w:rPr>
        <w:t>در ابطال الباطل.</w:t>
      </w:r>
    </w:p>
    <w:p w:rsidR="00855C20" w:rsidRPr="0062224F" w:rsidRDefault="00855C20" w:rsidP="00001413">
      <w:pPr>
        <w:ind w:left="738" w:hanging="454"/>
        <w:jc w:val="both"/>
        <w:rPr>
          <w:rStyle w:val="1-Char"/>
          <w:rtl/>
        </w:rPr>
      </w:pPr>
      <w:r w:rsidRPr="0062224F">
        <w:rPr>
          <w:rStyle w:val="1-Char"/>
          <w:rtl/>
        </w:rPr>
        <w:t>(34) نورالدین بن صباغ مالکی،متوفی 855، در فصول المهمه، ص 18.</w:t>
      </w:r>
    </w:p>
    <w:p w:rsidR="00855C20" w:rsidRPr="0062224F" w:rsidRDefault="00855C20" w:rsidP="00001413">
      <w:pPr>
        <w:ind w:left="738" w:hanging="454"/>
        <w:jc w:val="both"/>
        <w:rPr>
          <w:rStyle w:val="1-Char"/>
          <w:rtl/>
        </w:rPr>
      </w:pPr>
      <w:r w:rsidRPr="0062224F">
        <w:rPr>
          <w:rStyle w:val="1-Char"/>
          <w:rtl/>
        </w:rPr>
        <w:t>(35) شهاب الدین ابن حجر مکی (متعصب عنود)، متوفی 974،</w:t>
      </w:r>
      <w:r w:rsidRPr="0062224F">
        <w:rPr>
          <w:rStyle w:val="1-Char"/>
          <w:rFonts w:hint="cs"/>
          <w:rtl/>
        </w:rPr>
        <w:t xml:space="preserve"> </w:t>
      </w:r>
      <w:r w:rsidRPr="0062224F">
        <w:rPr>
          <w:rStyle w:val="1-Char"/>
          <w:rtl/>
        </w:rPr>
        <w:t>در صواعق،</w:t>
      </w:r>
      <w:r w:rsidRPr="0062224F">
        <w:rPr>
          <w:rStyle w:val="1-Char"/>
          <w:rFonts w:hint="cs"/>
          <w:rtl/>
        </w:rPr>
        <w:t xml:space="preserve"> </w:t>
      </w:r>
      <w:r w:rsidRPr="0062224F">
        <w:rPr>
          <w:rStyle w:val="1-Char"/>
          <w:rtl/>
        </w:rPr>
        <w:t>ص 73.</w:t>
      </w:r>
    </w:p>
    <w:p w:rsidR="00855C20" w:rsidRPr="0062224F" w:rsidRDefault="00855C20" w:rsidP="00001413">
      <w:pPr>
        <w:ind w:left="738" w:hanging="454"/>
        <w:jc w:val="both"/>
        <w:rPr>
          <w:rStyle w:val="1-Char"/>
          <w:rtl/>
        </w:rPr>
      </w:pPr>
      <w:r w:rsidRPr="0062224F">
        <w:rPr>
          <w:rStyle w:val="1-Char"/>
          <w:rtl/>
        </w:rPr>
        <w:t>(36) جمال الدین عطاء الله محدث شیرازی، متوفی 1000، در اربعین.</w:t>
      </w:r>
    </w:p>
    <w:p w:rsidR="00855C20" w:rsidRPr="0062224F" w:rsidRDefault="00855C20" w:rsidP="00001413">
      <w:pPr>
        <w:ind w:left="738" w:hanging="454"/>
        <w:jc w:val="both"/>
        <w:rPr>
          <w:rStyle w:val="1-Char"/>
          <w:rtl/>
        </w:rPr>
      </w:pPr>
      <w:r w:rsidRPr="0062224F">
        <w:rPr>
          <w:rStyle w:val="1-Char"/>
          <w:rtl/>
        </w:rPr>
        <w:t>(37) علی قاری هروی، متوفی 1014،</w:t>
      </w:r>
      <w:r w:rsidRPr="0062224F">
        <w:rPr>
          <w:rStyle w:val="1-Char"/>
          <w:rFonts w:hint="cs"/>
          <w:rtl/>
        </w:rPr>
        <w:t xml:space="preserve"> </w:t>
      </w:r>
      <w:r w:rsidRPr="0062224F">
        <w:rPr>
          <w:rStyle w:val="1-Char"/>
          <w:rtl/>
        </w:rPr>
        <w:t>در مرقاة شرح بر مشکوة.</w:t>
      </w:r>
    </w:p>
    <w:p w:rsidR="00855C20" w:rsidRPr="0062224F" w:rsidRDefault="00855C20" w:rsidP="00001413">
      <w:pPr>
        <w:ind w:left="738" w:hanging="454"/>
        <w:jc w:val="both"/>
        <w:rPr>
          <w:rStyle w:val="1-Char"/>
          <w:rtl/>
        </w:rPr>
      </w:pPr>
      <w:r w:rsidRPr="0062224F">
        <w:rPr>
          <w:rStyle w:val="1-Char"/>
          <w:rtl/>
        </w:rPr>
        <w:t>(38) محمد بن علی الصبان، متوفی 1250،</w:t>
      </w:r>
      <w:r w:rsidRPr="0062224F">
        <w:rPr>
          <w:rStyle w:val="1-Char"/>
          <w:rFonts w:hint="cs"/>
          <w:rtl/>
        </w:rPr>
        <w:t xml:space="preserve"> </w:t>
      </w:r>
      <w:r w:rsidRPr="0062224F">
        <w:rPr>
          <w:rStyle w:val="1-Char"/>
          <w:rtl/>
        </w:rPr>
        <w:t>در فوائد المجموعه فی الاحادیث.</w:t>
      </w:r>
    </w:p>
    <w:p w:rsidR="00855C20" w:rsidRPr="0062224F" w:rsidRDefault="00855C20" w:rsidP="00001413">
      <w:pPr>
        <w:ind w:left="738" w:hanging="454"/>
        <w:jc w:val="both"/>
        <w:rPr>
          <w:rStyle w:val="1-Char"/>
          <w:rtl/>
        </w:rPr>
      </w:pPr>
      <w:r w:rsidRPr="0062224F">
        <w:rPr>
          <w:rStyle w:val="1-Char"/>
          <w:rtl/>
        </w:rPr>
        <w:t>(40) شهاب الدین سید محمود آلوسی بغدادی، متوفی 1270،</w:t>
      </w:r>
      <w:r w:rsidR="0088185A">
        <w:rPr>
          <w:rStyle w:val="1-Char"/>
          <w:rFonts w:hint="cs"/>
          <w:rtl/>
        </w:rPr>
        <w:t xml:space="preserve"> </w:t>
      </w:r>
      <w:r w:rsidRPr="0062224F">
        <w:rPr>
          <w:rStyle w:val="1-Char"/>
          <w:rtl/>
        </w:rPr>
        <w:t>در تفسیر روح المعانی.</w:t>
      </w:r>
    </w:p>
    <w:p w:rsidR="00855C20" w:rsidRPr="0062224F" w:rsidRDefault="00855C20" w:rsidP="00001413">
      <w:pPr>
        <w:ind w:left="738" w:hanging="454"/>
        <w:jc w:val="both"/>
        <w:rPr>
          <w:rStyle w:val="1-Char"/>
          <w:rtl/>
        </w:rPr>
      </w:pPr>
      <w:r w:rsidRPr="0062224F">
        <w:rPr>
          <w:rStyle w:val="1-Char"/>
          <w:rtl/>
        </w:rPr>
        <w:t>(41) امام غزالی، در إحیاء العلوم.</w:t>
      </w:r>
    </w:p>
    <w:p w:rsidR="00855C20" w:rsidRPr="0062224F" w:rsidRDefault="00855C20" w:rsidP="00001413">
      <w:pPr>
        <w:ind w:left="738" w:hanging="454"/>
        <w:jc w:val="both"/>
        <w:rPr>
          <w:rStyle w:val="1-Char"/>
          <w:rtl/>
        </w:rPr>
      </w:pPr>
      <w:r w:rsidRPr="0062224F">
        <w:rPr>
          <w:rStyle w:val="1-Char"/>
          <w:rtl/>
        </w:rPr>
        <w:t>(42)</w:t>
      </w:r>
      <w:r w:rsidR="00355AE2">
        <w:rPr>
          <w:rStyle w:val="1-Char"/>
          <w:rtl/>
        </w:rPr>
        <w:t xml:space="preserve"> می‌رسید</w:t>
      </w:r>
      <w:r w:rsidRPr="0062224F">
        <w:rPr>
          <w:rStyle w:val="1-Char"/>
          <w:rtl/>
        </w:rPr>
        <w:t xml:space="preserve"> علی همدانی فقیه شافعی، در مودة القربی.</w:t>
      </w:r>
    </w:p>
    <w:p w:rsidR="00855C20" w:rsidRPr="0062224F" w:rsidRDefault="00855C20" w:rsidP="00001413">
      <w:pPr>
        <w:ind w:left="738" w:hanging="454"/>
        <w:jc w:val="both"/>
        <w:rPr>
          <w:rStyle w:val="1-Char"/>
          <w:rtl/>
        </w:rPr>
      </w:pPr>
      <w:r w:rsidRPr="0062224F">
        <w:rPr>
          <w:rStyle w:val="1-Char"/>
          <w:rtl/>
        </w:rPr>
        <w:t xml:space="preserve">(43) ابومحمد احمد بن محمد عاصمی، در زنی الفتی شرح سوره (هل أتی). </w:t>
      </w:r>
    </w:p>
    <w:p w:rsidR="00855C20" w:rsidRPr="0062224F" w:rsidRDefault="00855C20" w:rsidP="00001413">
      <w:pPr>
        <w:ind w:left="738" w:hanging="454"/>
        <w:jc w:val="both"/>
        <w:rPr>
          <w:rStyle w:val="1-Char"/>
          <w:rtl/>
        </w:rPr>
      </w:pPr>
      <w:r w:rsidRPr="0062224F">
        <w:rPr>
          <w:rStyle w:val="1-Char"/>
          <w:rtl/>
        </w:rPr>
        <w:t>(44) شمس الدین محمد بن عبدالرحمن سخاوی، متوفی 902،</w:t>
      </w:r>
      <w:r w:rsidRPr="0062224F">
        <w:rPr>
          <w:rStyle w:val="1-Char"/>
          <w:rFonts w:hint="cs"/>
          <w:rtl/>
        </w:rPr>
        <w:t xml:space="preserve"> </w:t>
      </w:r>
      <w:r w:rsidRPr="0062224F">
        <w:rPr>
          <w:rStyle w:val="1-Char"/>
          <w:rtl/>
        </w:rPr>
        <w:t>در مقاصد الحسنة.</w:t>
      </w:r>
    </w:p>
    <w:p w:rsidR="00855C20" w:rsidRPr="0062224F" w:rsidRDefault="00855C20" w:rsidP="00001413">
      <w:pPr>
        <w:ind w:left="738" w:hanging="454"/>
        <w:jc w:val="both"/>
        <w:rPr>
          <w:rStyle w:val="1-Char"/>
          <w:rtl/>
        </w:rPr>
      </w:pPr>
      <w:r w:rsidRPr="0062224F">
        <w:rPr>
          <w:rStyle w:val="1-Char"/>
          <w:rtl/>
        </w:rPr>
        <w:t>(45) سلیمان بلخی حنفی، متوقی 1293،در ینابیع المودة،</w:t>
      </w:r>
      <w:r w:rsidRPr="0062224F">
        <w:rPr>
          <w:rStyle w:val="1-Char"/>
          <w:rFonts w:hint="cs"/>
          <w:rtl/>
        </w:rPr>
        <w:t xml:space="preserve"> </w:t>
      </w:r>
      <w:r w:rsidRPr="0062224F">
        <w:rPr>
          <w:rStyle w:val="1-Char"/>
          <w:rtl/>
        </w:rPr>
        <w:t>باب 14.</w:t>
      </w:r>
    </w:p>
    <w:p w:rsidR="00855C20" w:rsidRPr="0062224F" w:rsidRDefault="00855C20" w:rsidP="00001413">
      <w:pPr>
        <w:ind w:left="738" w:hanging="454"/>
        <w:jc w:val="both"/>
        <w:rPr>
          <w:rStyle w:val="1-Char"/>
          <w:rtl/>
        </w:rPr>
      </w:pPr>
      <w:r w:rsidRPr="0062224F">
        <w:rPr>
          <w:rStyle w:val="1-Char"/>
          <w:rtl/>
        </w:rPr>
        <w:t>(46) یوسف سبط ابن جوزی، در تذکرة خواص الامه، ص 29.</w:t>
      </w:r>
    </w:p>
    <w:p w:rsidR="00855C20" w:rsidRPr="0062224F" w:rsidRDefault="00855C20" w:rsidP="00001413">
      <w:pPr>
        <w:ind w:left="738" w:hanging="454"/>
        <w:jc w:val="both"/>
        <w:rPr>
          <w:rStyle w:val="1-Char"/>
          <w:rtl/>
        </w:rPr>
      </w:pPr>
      <w:r w:rsidRPr="0062224F">
        <w:rPr>
          <w:rStyle w:val="1-Char"/>
          <w:rtl/>
        </w:rPr>
        <w:t>(47) صدر الدین سید حسین فوزی هروی، در نزهة الارواح.</w:t>
      </w:r>
    </w:p>
    <w:p w:rsidR="00855C20" w:rsidRPr="0062224F" w:rsidRDefault="00855C20" w:rsidP="00001413">
      <w:pPr>
        <w:ind w:left="738" w:hanging="454"/>
        <w:jc w:val="both"/>
        <w:rPr>
          <w:rStyle w:val="1-Char"/>
          <w:rtl/>
        </w:rPr>
      </w:pPr>
      <w:r w:rsidRPr="0062224F">
        <w:rPr>
          <w:rStyle w:val="1-Char"/>
          <w:rtl/>
        </w:rPr>
        <w:t>(48) کمال الدین حسین</w:t>
      </w:r>
      <w:r w:rsidR="002D3D2D" w:rsidRPr="0062224F">
        <w:rPr>
          <w:rStyle w:val="1-Char"/>
          <w:rtl/>
        </w:rPr>
        <w:t xml:space="preserve"> </w:t>
      </w:r>
      <w:r w:rsidRPr="0062224F">
        <w:rPr>
          <w:rStyle w:val="1-Char"/>
          <w:rtl/>
        </w:rPr>
        <w:t>میبدی، در شرح دیوان.</w:t>
      </w:r>
    </w:p>
    <w:p w:rsidR="00855C20" w:rsidRPr="0062224F" w:rsidRDefault="00855C20" w:rsidP="00001413">
      <w:pPr>
        <w:ind w:left="738" w:hanging="454"/>
        <w:jc w:val="both"/>
        <w:rPr>
          <w:rStyle w:val="1-Char"/>
          <w:rtl/>
        </w:rPr>
      </w:pPr>
      <w:r w:rsidRPr="0062224F">
        <w:rPr>
          <w:rStyle w:val="1-Char"/>
          <w:rtl/>
        </w:rPr>
        <w:t>(49) حافظ</w:t>
      </w:r>
      <w:r w:rsidR="002D3D2D" w:rsidRPr="0062224F">
        <w:rPr>
          <w:rStyle w:val="1-Char"/>
          <w:rtl/>
        </w:rPr>
        <w:t xml:space="preserve"> </w:t>
      </w:r>
      <w:r w:rsidRPr="0062224F">
        <w:rPr>
          <w:rStyle w:val="1-Char"/>
          <w:rtl/>
        </w:rPr>
        <w:t>ابوبکر احمد بن علی خطیب بغدادی، متوفی 463، جلد دوم،</w:t>
      </w:r>
      <w:r w:rsidR="00034C3F">
        <w:rPr>
          <w:rStyle w:val="1-Char"/>
          <w:rFonts w:hint="cs"/>
          <w:rtl/>
        </w:rPr>
        <w:t xml:space="preserve"> </w:t>
      </w:r>
      <w:r w:rsidRPr="0062224F">
        <w:rPr>
          <w:rStyle w:val="1-Char"/>
          <w:rtl/>
        </w:rPr>
        <w:t>در ص 377.</w:t>
      </w:r>
    </w:p>
    <w:p w:rsidR="00855C20" w:rsidRPr="0062224F" w:rsidRDefault="00855C20" w:rsidP="00001413">
      <w:pPr>
        <w:ind w:left="738" w:hanging="454"/>
        <w:jc w:val="both"/>
        <w:rPr>
          <w:rStyle w:val="1-Char"/>
          <w:rtl/>
        </w:rPr>
      </w:pPr>
      <w:r w:rsidRPr="0062224F">
        <w:rPr>
          <w:rStyle w:val="1-Char"/>
          <w:rtl/>
        </w:rPr>
        <w:t>(50) محمد بن یوسف گنجی شافعی، متوفی 658،</w:t>
      </w:r>
      <w:r w:rsidR="006347CE">
        <w:rPr>
          <w:rStyle w:val="1-Char"/>
          <w:rFonts w:hint="cs"/>
          <w:rtl/>
        </w:rPr>
        <w:t xml:space="preserve"> </w:t>
      </w:r>
      <w:r w:rsidRPr="0062224F">
        <w:rPr>
          <w:rStyle w:val="1-Char"/>
          <w:rtl/>
        </w:rPr>
        <w:t>در کفایت الطالب، باب 58.</w:t>
      </w:r>
    </w:p>
    <w:p w:rsidR="00855C20" w:rsidRPr="0062224F" w:rsidRDefault="00855C20" w:rsidP="00855C20">
      <w:pPr>
        <w:ind w:firstLine="284"/>
        <w:jc w:val="both"/>
        <w:rPr>
          <w:rStyle w:val="1-Char"/>
          <w:rtl/>
        </w:rPr>
      </w:pPr>
      <w:r w:rsidRPr="0062224F">
        <w:rPr>
          <w:rStyle w:val="1-Char"/>
          <w:rtl/>
        </w:rPr>
        <w:t>خلاصه، علماء از صحابه و تابعین و اهل البیت اقرار و اعتراف نموده‌اند به برتری و تفضیل علی</w:t>
      </w:r>
      <w:r w:rsidR="00A10A21" w:rsidRPr="00A10A21">
        <w:rPr>
          <w:rStyle w:val="1-Char"/>
          <w:rFonts w:cs="CTraditional Arabic" w:hint="cs"/>
          <w:rtl/>
        </w:rPr>
        <w:t>÷</w:t>
      </w:r>
      <w:r w:rsidRPr="0062224F">
        <w:rPr>
          <w:rStyle w:val="1-Char"/>
          <w:rFonts w:hint="cs"/>
          <w:rtl/>
        </w:rPr>
        <w:t xml:space="preserve"> </w:t>
      </w:r>
      <w:r w:rsidRPr="0062224F">
        <w:rPr>
          <w:rStyle w:val="1-Char"/>
          <w:rtl/>
        </w:rPr>
        <w:t>و زیادتی علم او، عَزارت، حدّت فهم، وفور حکمت، صحت فتاوی، نیکوئی در قضایا و احکام او؛</w:t>
      </w:r>
      <w:r w:rsidR="002D3D2D" w:rsidRPr="0062224F">
        <w:rPr>
          <w:rStyle w:val="1-Char"/>
          <w:rtl/>
        </w:rPr>
        <w:t xml:space="preserve"> </w:t>
      </w:r>
      <w:r w:rsidRPr="0062224F">
        <w:rPr>
          <w:rStyle w:val="1-Char"/>
          <w:rtl/>
        </w:rPr>
        <w:t>و ابوبکر، عمر، عثمان و علماء صحابه با آن حضرت در احکام دین مشورت می‌نمودند و در نقض و اِبرام</w:t>
      </w:r>
      <w:r w:rsidRPr="00CE6E7F">
        <w:rPr>
          <w:rStyle w:val="1-Char"/>
          <w:rFonts w:hint="cs"/>
          <w:vertAlign w:val="superscript"/>
          <w:rtl/>
        </w:rPr>
        <w:t>(</w:t>
      </w:r>
      <w:r w:rsidRPr="008C6EBC">
        <w:rPr>
          <w:rStyle w:val="1-Char"/>
          <w:vertAlign w:val="superscript"/>
          <w:rtl/>
        </w:rPr>
        <w:footnoteReference w:id="582"/>
      </w:r>
      <w:r w:rsidRPr="00CE6E7F">
        <w:rPr>
          <w:rStyle w:val="1-Char"/>
          <w:rFonts w:hint="cs"/>
          <w:vertAlign w:val="superscript"/>
          <w:rtl/>
        </w:rPr>
        <w:t>)</w:t>
      </w:r>
      <w:r w:rsidRPr="0062224F">
        <w:rPr>
          <w:rStyle w:val="1-Char"/>
          <w:rtl/>
        </w:rPr>
        <w:t xml:space="preserve"> احکام،</w:t>
      </w:r>
      <w:r w:rsidR="007C6A24">
        <w:rPr>
          <w:rStyle w:val="1-Char"/>
          <w:rFonts w:hint="cs"/>
          <w:rtl/>
        </w:rPr>
        <w:t xml:space="preserve"> </w:t>
      </w:r>
      <w:r w:rsidRPr="0062224F">
        <w:rPr>
          <w:rStyle w:val="1-Char"/>
          <w:rtl/>
        </w:rPr>
        <w:t>حکم آن حضرت را قبول می‌نمودند. با اقرار و اعتراف به علم و وفور فضل و رجحان عقل و صحت حکم آن حضرت، این حدیث برای آن حضرت زیاد نیست چه آنکه رتبه و مقام آن حضرت در نزد خدا و پیغمبر و مؤمنین، برتر از</w:t>
      </w:r>
      <w:r w:rsidR="00AF2F4A">
        <w:rPr>
          <w:rStyle w:val="1-Char"/>
          <w:rtl/>
        </w:rPr>
        <w:t xml:space="preserve"> این‌ها </w:t>
      </w:r>
      <w:r w:rsidRPr="0062224F">
        <w:rPr>
          <w:rStyle w:val="1-Char"/>
          <w:rtl/>
        </w:rPr>
        <w:t>می</w:t>
      </w:r>
      <w:r w:rsidRPr="0062224F">
        <w:rPr>
          <w:rStyle w:val="1-Char"/>
          <w:rFonts w:hint="cs"/>
          <w:rtl/>
        </w:rPr>
        <w:t>‌</w:t>
      </w:r>
      <w:r w:rsidRPr="0062224F">
        <w:rPr>
          <w:rStyle w:val="1-Char"/>
          <w:rtl/>
        </w:rPr>
        <w:t>باشد...</w:t>
      </w:r>
      <w:r w:rsidRPr="00CE6E7F">
        <w:rPr>
          <w:rStyle w:val="1-Char"/>
          <w:rFonts w:hint="cs"/>
          <w:vertAlign w:val="superscript"/>
          <w:rtl/>
        </w:rPr>
        <w:t>(</w:t>
      </w:r>
      <w:r w:rsidRPr="008C6EBC">
        <w:rPr>
          <w:rStyle w:val="1-Char"/>
          <w:vertAlign w:val="superscript"/>
          <w:rtl/>
        </w:rPr>
        <w:footnoteReference w:id="583"/>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درست مثل این است که شیطان پرستان بگویند: نام شیطان در قرآن ذکر شده است برای همین او را می</w:t>
      </w:r>
      <w:r w:rsidRPr="0062224F">
        <w:rPr>
          <w:rStyle w:val="1-Char"/>
          <w:rFonts w:hint="cs"/>
          <w:rtl/>
        </w:rPr>
        <w:t>‌</w:t>
      </w:r>
      <w:r w:rsidRPr="0062224F">
        <w:rPr>
          <w:rStyle w:val="1-Char"/>
          <w:rtl/>
        </w:rPr>
        <w:t>پرستیم. بله،</w:t>
      </w:r>
      <w:r w:rsidRPr="0062224F">
        <w:rPr>
          <w:rStyle w:val="1-Char"/>
          <w:rFonts w:hint="cs"/>
          <w:rtl/>
        </w:rPr>
        <w:t xml:space="preserve"> </w:t>
      </w:r>
      <w:r w:rsidRPr="0062224F">
        <w:rPr>
          <w:rStyle w:val="1-Char"/>
          <w:rtl/>
        </w:rPr>
        <w:t>ذکر شده اما به چه صورت؟ به خوبی یا بدی؟ امام شوکانی این حدیث را نقل کرده است اما قسمت دوم را نمی</w:t>
      </w:r>
      <w:r w:rsidRPr="0062224F">
        <w:rPr>
          <w:rStyle w:val="1-Char"/>
          <w:rFonts w:hint="cs"/>
          <w:rtl/>
        </w:rPr>
        <w:t>‌</w:t>
      </w:r>
      <w:r w:rsidRPr="0062224F">
        <w:rPr>
          <w:rStyle w:val="1-Char"/>
          <w:rtl/>
        </w:rPr>
        <w:t>نویسد!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او نام 50 نفر را ردیف کرده است و در آخر، نام گنجی شافعی را نوشته و روایات او را به نمایندگی از 50 نفر دیگر آورده است! اگر راست</w:t>
      </w:r>
      <w:r w:rsidR="001E1019">
        <w:rPr>
          <w:rStyle w:val="1-Char"/>
          <w:rtl/>
        </w:rPr>
        <w:t xml:space="preserve"> می‌گفت</w:t>
      </w:r>
      <w:r w:rsidRPr="0062224F">
        <w:rPr>
          <w:rStyle w:val="1-Char"/>
          <w:rtl/>
        </w:rPr>
        <w:t>، حرف شوکانی را می‌نوشت یا نظر ابن حجر عسقلانی را!</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گنجی شافعی همان پیر مرد دراز قد و جاسوس مغول</w:t>
      </w:r>
      <w:r w:rsidR="008C5465">
        <w:rPr>
          <w:rStyle w:val="1-Char"/>
          <w:rFonts w:hint="cs"/>
          <w:rtl/>
        </w:rPr>
        <w:t>‌</w:t>
      </w:r>
      <w:r w:rsidRPr="0062224F">
        <w:rPr>
          <w:rStyle w:val="1-Char"/>
          <w:rtl/>
        </w:rPr>
        <w:t>هاست که مسلمانان از او به تنگ آمدند و مخفیانه او را به ضرب چاقو کشتند. حالا او شده راوی حدیث!! آن هم در قرن هفتم! بقیه 50 نفر هم اکثراً از قماش سلیمان بلخی و ابن ابی الحدید هستند.</w:t>
      </w:r>
    </w:p>
    <w:p w:rsidR="00855C20" w:rsidRPr="0062224F" w:rsidRDefault="00855C20" w:rsidP="00855C20">
      <w:pPr>
        <w:ind w:firstLine="284"/>
        <w:jc w:val="both"/>
        <w:rPr>
          <w:rStyle w:val="1-Char"/>
          <w:rtl/>
        </w:rPr>
      </w:pPr>
      <w:r w:rsidRPr="0062224F">
        <w:rPr>
          <w:rStyle w:val="1-Char"/>
          <w:rtl/>
        </w:rPr>
        <w:t>به کتابخانه الکترونیکی می‌رویم تا ببینم هیثمی و عسقلانی درباره این حدیث چه گفته‌اند؟ شما هم با من بیایید:</w:t>
      </w:r>
    </w:p>
    <w:p w:rsidR="00855C20" w:rsidRPr="00833686" w:rsidRDefault="00855C20" w:rsidP="00855C20">
      <w:pPr>
        <w:autoSpaceDE w:val="0"/>
        <w:autoSpaceDN w:val="0"/>
        <w:adjustRightInd w:val="0"/>
        <w:ind w:firstLine="284"/>
        <w:jc w:val="both"/>
        <w:rPr>
          <w:rStyle w:val="5-Char"/>
          <w:rFonts w:eastAsia="SimSun"/>
          <w:rtl/>
        </w:rPr>
      </w:pPr>
      <w:r w:rsidRPr="00351217">
        <w:rPr>
          <w:rStyle w:val="6-Char"/>
          <w:rFonts w:eastAsia="SimSun"/>
          <w:rtl/>
        </w:rPr>
        <w:t>«وعن ابن عباس قال</w:t>
      </w:r>
      <w:r w:rsidR="00351217" w:rsidRPr="00351217">
        <w:rPr>
          <w:rStyle w:val="6-Char"/>
          <w:rFonts w:eastAsia="SimSun" w:hint="cs"/>
          <w:rtl/>
        </w:rPr>
        <w:t>:</w:t>
      </w:r>
      <w:r w:rsidRPr="00351217">
        <w:rPr>
          <w:rStyle w:val="6-Char"/>
          <w:rFonts w:eastAsia="SimSun"/>
          <w:rtl/>
        </w:rPr>
        <w:t xml:space="preserve"> قال رسول الله</w:t>
      </w:r>
      <w:r w:rsidRPr="001E5D31">
        <w:rPr>
          <w:rFonts w:cs="CTraditional Arabic" w:hint="cs"/>
          <w:rtl/>
        </w:rPr>
        <w:t>ص</w:t>
      </w:r>
      <w:r w:rsidR="00351217">
        <w:rPr>
          <w:rStyle w:val="6-Char"/>
          <w:rFonts w:eastAsia="SimSun"/>
          <w:rtl/>
        </w:rPr>
        <w:t xml:space="preserve"> أنا مدينة العلم وعل</w:t>
      </w:r>
      <w:r w:rsidR="00351217">
        <w:rPr>
          <w:rStyle w:val="6-Char"/>
          <w:rFonts w:eastAsia="SimSun" w:hint="cs"/>
          <w:rtl/>
        </w:rPr>
        <w:t>ي</w:t>
      </w:r>
      <w:r w:rsidRPr="00351217">
        <w:rPr>
          <w:rStyle w:val="6-Char"/>
          <w:rFonts w:eastAsia="SimSun"/>
          <w:rtl/>
        </w:rPr>
        <w:t xml:space="preserve"> بابها فمن أراد العلم فليأته من بابه. رواه الطبراني وفيه عبد السلام بن صالح الهروى وهو ضعيف»</w:t>
      </w:r>
      <w:r w:rsidRPr="00351217">
        <w:rPr>
          <w:rStyle w:val="6-Char"/>
          <w:rFonts w:eastAsia="SimSun" w:hint="cs"/>
          <w:rtl/>
        </w:rPr>
        <w:t>.</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 xml:space="preserve">عین جمله را از کتاب </w:t>
      </w:r>
      <w:r w:rsidRPr="0059586B">
        <w:rPr>
          <w:rStyle w:val="5-Char"/>
          <w:rFonts w:eastAsia="SimSun"/>
          <w:rtl/>
        </w:rPr>
        <w:t>«مجمع الزوا</w:t>
      </w:r>
      <w:r w:rsidRPr="0059586B">
        <w:rPr>
          <w:rStyle w:val="5-Char"/>
          <w:rFonts w:eastAsia="SimSun" w:hint="cs"/>
          <w:rtl/>
        </w:rPr>
        <w:t>ي</w:t>
      </w:r>
      <w:r w:rsidRPr="0059586B">
        <w:rPr>
          <w:rStyle w:val="5-Char"/>
          <w:rFonts w:eastAsia="SimSun"/>
          <w:rtl/>
        </w:rPr>
        <w:t>د»</w:t>
      </w:r>
      <w:r w:rsidRPr="0062224F">
        <w:rPr>
          <w:rStyle w:val="1-Char"/>
          <w:rFonts w:eastAsia="SimSun"/>
          <w:rtl/>
        </w:rPr>
        <w:t xml:space="preserve"> هیثمی آورد</w:t>
      </w:r>
      <w:r w:rsidR="00456FFB">
        <w:rPr>
          <w:rStyle w:val="1-Char"/>
          <w:rFonts w:eastAsia="SimSun"/>
          <w:rtl/>
        </w:rPr>
        <w:t xml:space="preserve">ه‌ام </w:t>
      </w:r>
      <w:r w:rsidRPr="0062224F">
        <w:rPr>
          <w:rStyle w:val="1-Char"/>
          <w:rFonts w:eastAsia="SimSun"/>
          <w:rtl/>
        </w:rPr>
        <w:t>که نوشته است: این حدیث ضعیف است و آن را صحیح</w:t>
      </w:r>
      <w:r w:rsidR="00FA03B3">
        <w:rPr>
          <w:rStyle w:val="1-Char"/>
          <w:rFonts w:eastAsia="SimSun"/>
          <w:rtl/>
        </w:rPr>
        <w:t xml:space="preserve"> نمی‌دا</w:t>
      </w:r>
      <w:r w:rsidRPr="0062224F">
        <w:rPr>
          <w:rStyle w:val="1-Char"/>
          <w:rFonts w:eastAsia="SimSun"/>
          <w:rtl/>
        </w:rPr>
        <w:t xml:space="preserve">ند. کتاب </w:t>
      </w:r>
      <w:r w:rsidRPr="0059586B">
        <w:rPr>
          <w:rStyle w:val="5-Char"/>
          <w:rFonts w:eastAsia="SimSun"/>
          <w:rtl/>
        </w:rPr>
        <w:t>«تهذ</w:t>
      </w:r>
      <w:r w:rsidRPr="0059586B">
        <w:rPr>
          <w:rStyle w:val="5-Char"/>
          <w:rFonts w:eastAsia="SimSun" w:hint="cs"/>
          <w:rtl/>
        </w:rPr>
        <w:t>ي</w:t>
      </w:r>
      <w:r w:rsidRPr="0059586B">
        <w:rPr>
          <w:rStyle w:val="5-Char"/>
          <w:rFonts w:eastAsia="SimSun"/>
          <w:rtl/>
        </w:rPr>
        <w:t>ب التهذب»</w:t>
      </w:r>
      <w:r w:rsidRPr="0062224F">
        <w:rPr>
          <w:rStyle w:val="1-Char"/>
          <w:rFonts w:eastAsia="SimSun"/>
          <w:rtl/>
        </w:rPr>
        <w:t xml:space="preserve"> عسقلانی را دیدم؛ او نیز، این حدیث را دروغ می‌داند.</w:t>
      </w:r>
    </w:p>
    <w:p w:rsidR="00855C20" w:rsidRPr="0062224F" w:rsidRDefault="00855C20" w:rsidP="00855C20">
      <w:pPr>
        <w:ind w:firstLine="284"/>
        <w:jc w:val="both"/>
        <w:rPr>
          <w:rStyle w:val="1-Char"/>
          <w:rtl/>
        </w:rPr>
      </w:pPr>
      <w:r w:rsidRPr="0062224F">
        <w:rPr>
          <w:rStyle w:val="1-Char"/>
          <w:rFonts w:eastAsia="SimSun"/>
          <w:rtl/>
        </w:rPr>
        <w:t>اما داعی شیعه</w:t>
      </w:r>
      <w:r w:rsidR="00F0383B">
        <w:rPr>
          <w:rStyle w:val="1-Char"/>
          <w:rFonts w:eastAsia="SimSun"/>
          <w:rtl/>
        </w:rPr>
        <w:t xml:space="preserve"> آن‌ها </w:t>
      </w:r>
      <w:r w:rsidRPr="0062224F">
        <w:rPr>
          <w:rStyle w:val="1-Char"/>
          <w:rFonts w:eastAsia="SimSun"/>
          <w:rtl/>
        </w:rPr>
        <w:t>را شاهد خود می‌داند!!</w:t>
      </w:r>
      <w:r w:rsidR="00947DE7">
        <w:rPr>
          <w:rStyle w:val="1-Char"/>
          <w:rFonts w:eastAsia="SimSun" w:hint="cs"/>
          <w:rtl/>
        </w:rPr>
        <w:t xml:space="preserve"> </w:t>
      </w:r>
      <w:r w:rsidRPr="0062224F">
        <w:rPr>
          <w:rStyle w:val="1-Char"/>
          <w:rFonts w:eastAsia="SimSun" w:hint="cs"/>
          <w:rtl/>
        </w:rPr>
        <w:t>چیزی بنام خجالت نمیشناسد.</w:t>
      </w:r>
    </w:p>
    <w:p w:rsidR="00855C20" w:rsidRPr="001E5D31" w:rsidRDefault="00855C20" w:rsidP="00855C20">
      <w:pPr>
        <w:pStyle w:val="3-"/>
      </w:pPr>
      <w:bookmarkStart w:id="1188" w:name="_Toc433464904"/>
      <w:r w:rsidRPr="001E5D31">
        <w:rPr>
          <w:rFonts w:hint="cs"/>
          <w:rtl/>
        </w:rPr>
        <w:t>ادعای</w:t>
      </w:r>
      <w:r w:rsidR="00E65E08">
        <w:rPr>
          <w:rFonts w:hint="cs"/>
          <w:rtl/>
        </w:rPr>
        <w:t xml:space="preserve"> </w:t>
      </w:r>
      <w:r w:rsidRPr="001E5D31">
        <w:rPr>
          <w:rFonts w:hint="cs"/>
          <w:rtl/>
        </w:rPr>
        <w:t>443</w:t>
      </w:r>
      <w:r>
        <w:rPr>
          <w:rFonts w:hint="cs"/>
          <w:rtl/>
        </w:rPr>
        <w:t>-</w:t>
      </w:r>
      <w:r w:rsidRPr="001E5D31">
        <w:rPr>
          <w:rFonts w:hint="cs"/>
          <w:rtl/>
        </w:rPr>
        <w:t xml:space="preserve"> </w:t>
      </w:r>
      <w:r w:rsidRPr="001E5D31">
        <w:rPr>
          <w:rtl/>
        </w:rPr>
        <w:t>سند اضافی در درست بودن حدیث «علی باب علم پیامبر است»</w:t>
      </w:r>
      <w:bookmarkEnd w:id="1188"/>
    </w:p>
    <w:p w:rsidR="00855C20" w:rsidRPr="0062224F" w:rsidRDefault="00855C20" w:rsidP="00855C20">
      <w:pPr>
        <w:ind w:firstLine="284"/>
        <w:jc w:val="both"/>
        <w:rPr>
          <w:rStyle w:val="1-Char"/>
          <w:rtl/>
        </w:rPr>
      </w:pPr>
      <w:r w:rsidRPr="0062224F">
        <w:rPr>
          <w:rStyle w:val="1-Char"/>
          <w:rtl/>
        </w:rPr>
        <w:t xml:space="preserve">و امام احمد بن محمد بن الصدیق مغربی، ساکن قاهره مصر در تصحیح این حدیث شریف، کتابی نوشته است به نام </w:t>
      </w:r>
      <w:r w:rsidRPr="00947DE7">
        <w:rPr>
          <w:rStyle w:val="6-Char"/>
          <w:rtl/>
        </w:rPr>
        <w:t>«فتح المل</w:t>
      </w:r>
      <w:r w:rsidRPr="00947DE7">
        <w:rPr>
          <w:rStyle w:val="6-Char"/>
          <w:rFonts w:hint="cs"/>
          <w:rtl/>
        </w:rPr>
        <w:t>ك</w:t>
      </w:r>
      <w:r w:rsidR="00947DE7">
        <w:rPr>
          <w:rStyle w:val="6-Char"/>
          <w:rtl/>
        </w:rPr>
        <w:t xml:space="preserve"> العل</w:t>
      </w:r>
      <w:r w:rsidR="00947DE7">
        <w:rPr>
          <w:rStyle w:val="6-Char"/>
          <w:rFonts w:hint="cs"/>
          <w:rtl/>
        </w:rPr>
        <w:t>ي</w:t>
      </w:r>
      <w:r w:rsidRPr="00947DE7">
        <w:rPr>
          <w:rStyle w:val="6-Char"/>
          <w:rtl/>
        </w:rPr>
        <w:t xml:space="preserve"> بصحة حد</w:t>
      </w:r>
      <w:r w:rsidRPr="00947DE7">
        <w:rPr>
          <w:rStyle w:val="6-Char"/>
          <w:rFonts w:hint="cs"/>
          <w:rtl/>
        </w:rPr>
        <w:t>ي</w:t>
      </w:r>
      <w:r w:rsidRPr="00947DE7">
        <w:rPr>
          <w:rStyle w:val="6-Char"/>
          <w:rtl/>
        </w:rPr>
        <w:t>ث باب مد</w:t>
      </w:r>
      <w:r w:rsidRPr="00947DE7">
        <w:rPr>
          <w:rStyle w:val="6-Char"/>
          <w:rFonts w:hint="cs"/>
          <w:rtl/>
        </w:rPr>
        <w:t>ي</w:t>
      </w:r>
      <w:r w:rsidR="00947DE7">
        <w:rPr>
          <w:rStyle w:val="6-Char"/>
          <w:rtl/>
        </w:rPr>
        <w:t>نة العلم عل</w:t>
      </w:r>
      <w:r w:rsidR="00947DE7">
        <w:rPr>
          <w:rStyle w:val="6-Char"/>
          <w:rFonts w:hint="cs"/>
          <w:rtl/>
        </w:rPr>
        <w:t>ي</w:t>
      </w:r>
      <w:r w:rsidRPr="00947DE7">
        <w:rPr>
          <w:rStyle w:val="6-Char"/>
          <w:rtl/>
        </w:rPr>
        <w:t>»</w:t>
      </w:r>
      <w:r w:rsidRPr="00CE6E7F">
        <w:rPr>
          <w:rStyle w:val="1-Char"/>
          <w:rFonts w:hint="cs"/>
          <w:vertAlign w:val="superscript"/>
          <w:rtl/>
        </w:rPr>
        <w:t>(</w:t>
      </w:r>
      <w:r w:rsidRPr="008C6EBC">
        <w:rPr>
          <w:rStyle w:val="1-Char"/>
          <w:vertAlign w:val="superscript"/>
          <w:rtl/>
        </w:rPr>
        <w:footnoteReference w:id="584"/>
      </w:r>
      <w:r w:rsidRPr="00CE6E7F">
        <w:rPr>
          <w:rStyle w:val="1-Char"/>
          <w:rFonts w:hint="cs"/>
          <w:vertAlign w:val="superscript"/>
          <w:rtl/>
        </w:rPr>
        <w:t>)</w:t>
      </w:r>
      <w:r w:rsidRPr="0062224F">
        <w:rPr>
          <w:rStyle w:val="1-Char"/>
          <w:rtl/>
        </w:rPr>
        <w:t>.</w:t>
      </w:r>
    </w:p>
    <w:p w:rsidR="00855C20" w:rsidRPr="0062224F" w:rsidRDefault="00855C20" w:rsidP="00855C20">
      <w:pPr>
        <w:ind w:firstLine="284"/>
        <w:jc w:val="both"/>
        <w:rPr>
          <w:rStyle w:val="1-Char"/>
          <w:rtl/>
        </w:rPr>
      </w:pPr>
      <w:r w:rsidRPr="0062224F">
        <w:rPr>
          <w:rStyle w:val="1-Char"/>
          <w:rtl/>
        </w:rPr>
        <w:t>اگر به همین مقدار قلبتان آرام</w:t>
      </w:r>
      <w:r w:rsidR="00B153D3">
        <w:rPr>
          <w:rStyle w:val="1-Char"/>
          <w:rtl/>
        </w:rPr>
        <w:t xml:space="preserve"> نمی‌گیرد</w:t>
      </w:r>
      <w:r w:rsidRPr="0062224F">
        <w:rPr>
          <w:rStyle w:val="1-Char"/>
          <w:rtl/>
        </w:rPr>
        <w:t>، می‌توانم مبسوط</w:t>
      </w:r>
      <w:r w:rsidR="00283531">
        <w:rPr>
          <w:rStyle w:val="1-Char"/>
          <w:rtl/>
        </w:rPr>
        <w:t xml:space="preserve">‌تر </w:t>
      </w:r>
      <w:r w:rsidRPr="0062224F">
        <w:rPr>
          <w:rStyle w:val="1-Char"/>
          <w:rtl/>
        </w:rPr>
        <w:t xml:space="preserve">با عبارات مختلف در این باب نقل اخبار بنمایم. </w:t>
      </w:r>
    </w:p>
    <w:p w:rsidR="00855C20" w:rsidRPr="00833686" w:rsidRDefault="00855C20" w:rsidP="00855C20">
      <w:pPr>
        <w:ind w:firstLine="284"/>
        <w:jc w:val="both"/>
        <w:rPr>
          <w:rStyle w:val="5-Char"/>
          <w:rtl/>
        </w:rPr>
      </w:pPr>
      <w:r w:rsidRPr="0062224F">
        <w:rPr>
          <w:rStyle w:val="1-Char"/>
          <w:rtl/>
        </w:rPr>
        <w:t>از جمله احادیث مستفیضه که ممکن است به حد تواتر رسیده باشد؛ زیرا روات فریقین</w:t>
      </w:r>
      <w:r w:rsidR="002D3D2D" w:rsidRPr="0062224F">
        <w:rPr>
          <w:rStyle w:val="1-Char"/>
          <w:rtl/>
        </w:rPr>
        <w:t xml:space="preserve"> </w:t>
      </w:r>
      <w:r w:rsidRPr="0062224F">
        <w:rPr>
          <w:rStyle w:val="1-Char"/>
          <w:rtl/>
        </w:rPr>
        <w:t>(شیعه و سنی) حکم بر صحت آن داده</w:t>
      </w:r>
      <w:r w:rsidRPr="0062224F">
        <w:rPr>
          <w:rStyle w:val="1-Char"/>
          <w:rFonts w:hint="cs"/>
          <w:rtl/>
        </w:rPr>
        <w:t>‌</w:t>
      </w:r>
      <w:r w:rsidRPr="0062224F">
        <w:rPr>
          <w:rStyle w:val="1-Char"/>
          <w:rtl/>
        </w:rPr>
        <w:t xml:space="preserve">اند؛ از قبیل امام احمد بن حنبل در «مناقب مسند» و حاکم در «مستدرک» و مولی علی متقی در ص 401 از جزء ششم </w:t>
      </w:r>
      <w:r w:rsidRPr="0059586B">
        <w:rPr>
          <w:rStyle w:val="5-Char"/>
          <w:rtl/>
        </w:rPr>
        <w:t>«کنز العمال»</w:t>
      </w:r>
      <w:r w:rsidRPr="00CE6E7F">
        <w:rPr>
          <w:rStyle w:val="1-Char"/>
          <w:rFonts w:hint="cs"/>
          <w:vertAlign w:val="superscript"/>
          <w:rtl/>
        </w:rPr>
        <w:t>(</w:t>
      </w:r>
      <w:r w:rsidRPr="008C6EBC">
        <w:rPr>
          <w:rStyle w:val="1-Char"/>
          <w:vertAlign w:val="superscript"/>
          <w:rtl/>
        </w:rPr>
        <w:footnoteReference w:id="585"/>
      </w:r>
      <w:r w:rsidRPr="00CE6E7F">
        <w:rPr>
          <w:rStyle w:val="1-Char"/>
          <w:rFonts w:hint="cs"/>
          <w:vertAlign w:val="superscript"/>
          <w:rtl/>
        </w:rPr>
        <w:t>)</w:t>
      </w:r>
      <w:r w:rsidRPr="0062224F">
        <w:rPr>
          <w:rStyle w:val="1-Char"/>
          <w:rtl/>
        </w:rPr>
        <w:t xml:space="preserve"> و حافظ ابو نعیم اصفهانی در </w:t>
      </w:r>
      <w:r w:rsidRPr="0059586B">
        <w:rPr>
          <w:rStyle w:val="5-Char"/>
          <w:rtl/>
        </w:rPr>
        <w:t>«حل</w:t>
      </w:r>
      <w:r w:rsidRPr="0059586B">
        <w:rPr>
          <w:rStyle w:val="5-Char"/>
          <w:rFonts w:hint="cs"/>
          <w:rtl/>
        </w:rPr>
        <w:t>ي</w:t>
      </w:r>
      <w:r w:rsidRPr="0059586B">
        <w:rPr>
          <w:rStyle w:val="5-Char"/>
          <w:rtl/>
        </w:rPr>
        <w:t>ة الاول</w:t>
      </w:r>
      <w:r w:rsidRPr="0059586B">
        <w:rPr>
          <w:rStyle w:val="5-Char"/>
          <w:rFonts w:hint="cs"/>
          <w:rtl/>
        </w:rPr>
        <w:t>ي</w:t>
      </w:r>
      <w:r w:rsidRPr="0059586B">
        <w:rPr>
          <w:rStyle w:val="5-Char"/>
          <w:rtl/>
        </w:rPr>
        <w:t>اء»</w:t>
      </w:r>
      <w:r w:rsidRPr="00CE6E7F">
        <w:rPr>
          <w:rStyle w:val="1-Char"/>
          <w:rFonts w:hint="cs"/>
          <w:vertAlign w:val="superscript"/>
          <w:rtl/>
        </w:rPr>
        <w:t>(</w:t>
      </w:r>
      <w:r w:rsidRPr="008C6EBC">
        <w:rPr>
          <w:rStyle w:val="1-Char"/>
          <w:vertAlign w:val="superscript"/>
          <w:rtl/>
        </w:rPr>
        <w:footnoteReference w:id="586"/>
      </w:r>
      <w:r w:rsidRPr="00CE6E7F">
        <w:rPr>
          <w:rStyle w:val="1-Char"/>
          <w:rFonts w:hint="cs"/>
          <w:vertAlign w:val="superscript"/>
          <w:rtl/>
        </w:rPr>
        <w:t>)</w:t>
      </w:r>
      <w:r w:rsidRPr="0062224F">
        <w:rPr>
          <w:rStyle w:val="1-Char"/>
          <w:rtl/>
        </w:rPr>
        <w:t xml:space="preserve"> و محمد بن صبان مصری در «اسعاف الراغبین» و ابن مغازلی، فقیه شافعی در </w:t>
      </w:r>
      <w:r w:rsidRPr="0059586B">
        <w:rPr>
          <w:rStyle w:val="5-Char"/>
          <w:rtl/>
        </w:rPr>
        <w:t xml:space="preserve">«مناقب» </w:t>
      </w:r>
      <w:r w:rsidRPr="0062224F">
        <w:rPr>
          <w:rStyle w:val="1-Char"/>
          <w:rtl/>
        </w:rPr>
        <w:t>و جلال الدین سیوطی در «جامع</w:t>
      </w:r>
      <w:r w:rsidR="002D3D2D" w:rsidRPr="0062224F">
        <w:rPr>
          <w:rStyle w:val="1-Char"/>
          <w:rtl/>
        </w:rPr>
        <w:t xml:space="preserve"> </w:t>
      </w:r>
      <w:r w:rsidRPr="0062224F">
        <w:rPr>
          <w:rStyle w:val="1-Char"/>
          <w:rtl/>
        </w:rPr>
        <w:t xml:space="preserve">الصغیر» </w:t>
      </w:r>
      <w:r w:rsidRPr="0059586B">
        <w:rPr>
          <w:rStyle w:val="5-Char"/>
          <w:rtl/>
        </w:rPr>
        <w:t>و «جمع الجوامع»</w:t>
      </w:r>
      <w:r w:rsidRPr="0062224F">
        <w:rPr>
          <w:rStyle w:val="1-Char"/>
          <w:rtl/>
        </w:rPr>
        <w:t xml:space="preserve"> و </w:t>
      </w:r>
      <w:r w:rsidRPr="0059586B">
        <w:rPr>
          <w:rStyle w:val="5-Char"/>
          <w:rtl/>
        </w:rPr>
        <w:t xml:space="preserve">«لئالی المصنوعه» </w:t>
      </w:r>
      <w:r w:rsidRPr="0062224F">
        <w:rPr>
          <w:rStyle w:val="1-Char"/>
          <w:rtl/>
        </w:rPr>
        <w:t>و ابو عیسی ترمذی در «صحیح»</w:t>
      </w:r>
      <w:r w:rsidRPr="00CE6E7F">
        <w:rPr>
          <w:rStyle w:val="1-Char"/>
          <w:rFonts w:hint="cs"/>
          <w:vertAlign w:val="superscript"/>
          <w:rtl/>
        </w:rPr>
        <w:t>(</w:t>
      </w:r>
      <w:r w:rsidRPr="008C6EBC">
        <w:rPr>
          <w:rStyle w:val="1-Char"/>
          <w:vertAlign w:val="superscript"/>
          <w:rtl/>
        </w:rPr>
        <w:footnoteReference w:id="587"/>
      </w:r>
      <w:r w:rsidRPr="00CE6E7F">
        <w:rPr>
          <w:rStyle w:val="1-Char"/>
          <w:rFonts w:hint="cs"/>
          <w:vertAlign w:val="superscript"/>
          <w:rtl/>
        </w:rPr>
        <w:t>)</w:t>
      </w:r>
      <w:r w:rsidRPr="0062224F">
        <w:rPr>
          <w:rStyle w:val="1-Char"/>
          <w:rtl/>
        </w:rPr>
        <w:t xml:space="preserve"> و محمد بن طلحه شافعی در </w:t>
      </w:r>
      <w:r w:rsidRPr="0059586B">
        <w:rPr>
          <w:rStyle w:val="5-Char"/>
          <w:rtl/>
        </w:rPr>
        <w:t>«مطالب السئول»</w:t>
      </w:r>
      <w:r w:rsidRPr="0062224F">
        <w:rPr>
          <w:rStyle w:val="1-Char"/>
          <w:rtl/>
        </w:rPr>
        <w:t xml:space="preserve"> و شیخ سلیمان بلخی حنفی در </w:t>
      </w:r>
      <w:r w:rsidRPr="0059586B">
        <w:rPr>
          <w:rStyle w:val="5-Char"/>
          <w:rtl/>
        </w:rPr>
        <w:t xml:space="preserve">«ینابیع الموده» </w:t>
      </w:r>
      <w:r w:rsidRPr="0062224F">
        <w:rPr>
          <w:rStyle w:val="1-Char"/>
          <w:rtl/>
        </w:rPr>
        <w:t xml:space="preserve">و محمد بن یوسف گنجی شافعی در </w:t>
      </w:r>
      <w:r w:rsidRPr="0059586B">
        <w:rPr>
          <w:rStyle w:val="5-Char"/>
          <w:rtl/>
        </w:rPr>
        <w:t>«کفا</w:t>
      </w:r>
      <w:r w:rsidRPr="0059586B">
        <w:rPr>
          <w:rStyle w:val="5-Char"/>
          <w:rFonts w:hint="cs"/>
          <w:rtl/>
        </w:rPr>
        <w:t>ي</w:t>
      </w:r>
      <w:r w:rsidRPr="0059586B">
        <w:rPr>
          <w:rStyle w:val="5-Char"/>
          <w:rtl/>
        </w:rPr>
        <w:t xml:space="preserve">ت الطالب» </w:t>
      </w:r>
      <w:r w:rsidRPr="0062224F">
        <w:rPr>
          <w:rStyle w:val="1-Char"/>
          <w:rtl/>
        </w:rPr>
        <w:t xml:space="preserve">و سبط ابن جوزی در </w:t>
      </w:r>
      <w:r w:rsidRPr="0059586B">
        <w:rPr>
          <w:rStyle w:val="5-Char"/>
          <w:rtl/>
        </w:rPr>
        <w:t>«تذکرة خواص الامه»</w:t>
      </w:r>
      <w:r w:rsidRPr="0062224F">
        <w:rPr>
          <w:rStyle w:val="1-Char"/>
          <w:rtl/>
        </w:rPr>
        <w:t xml:space="preserve"> و ابن حجر مکی در </w:t>
      </w:r>
      <w:r w:rsidRPr="0059586B">
        <w:rPr>
          <w:rStyle w:val="5-Char"/>
          <w:rtl/>
        </w:rPr>
        <w:t>«صواعق محرقه»</w:t>
      </w:r>
      <w:r w:rsidRPr="00CE6E7F">
        <w:rPr>
          <w:rStyle w:val="1-Char"/>
          <w:rFonts w:hint="cs"/>
          <w:vertAlign w:val="superscript"/>
          <w:rtl/>
        </w:rPr>
        <w:t>(</w:t>
      </w:r>
      <w:r w:rsidRPr="008C6EBC">
        <w:rPr>
          <w:rStyle w:val="1-Char"/>
          <w:vertAlign w:val="superscript"/>
          <w:rtl/>
        </w:rPr>
        <w:footnoteReference w:id="588"/>
      </w:r>
      <w:r w:rsidRPr="00CE6E7F">
        <w:rPr>
          <w:rStyle w:val="1-Char"/>
          <w:rFonts w:hint="cs"/>
          <w:vertAlign w:val="superscript"/>
          <w:rtl/>
        </w:rPr>
        <w:t>)</w:t>
      </w:r>
      <w:r w:rsidRPr="0062224F">
        <w:rPr>
          <w:rStyle w:val="1-Char"/>
          <w:rtl/>
        </w:rPr>
        <w:t xml:space="preserve"> و محب الدین طبری در </w:t>
      </w:r>
      <w:r w:rsidRPr="0059586B">
        <w:rPr>
          <w:rStyle w:val="5-Char"/>
          <w:rtl/>
        </w:rPr>
        <w:t>«ر</w:t>
      </w:r>
      <w:r w:rsidRPr="0059586B">
        <w:rPr>
          <w:rStyle w:val="5-Char"/>
          <w:rFonts w:hint="cs"/>
          <w:rtl/>
        </w:rPr>
        <w:t>ي</w:t>
      </w:r>
      <w:r w:rsidRPr="0059586B">
        <w:rPr>
          <w:rStyle w:val="5-Char"/>
          <w:rtl/>
        </w:rPr>
        <w:t xml:space="preserve">اض النظره» </w:t>
      </w:r>
      <w:r w:rsidRPr="0062224F">
        <w:rPr>
          <w:rStyle w:val="1-Char"/>
          <w:rtl/>
        </w:rPr>
        <w:t xml:space="preserve">و شیخ الاسلام حموینی در </w:t>
      </w:r>
      <w:r w:rsidRPr="0059586B">
        <w:rPr>
          <w:rStyle w:val="5-Char"/>
          <w:rtl/>
        </w:rPr>
        <w:t>«فرائد السمط</w:t>
      </w:r>
      <w:r w:rsidRPr="0059586B">
        <w:rPr>
          <w:rStyle w:val="5-Char"/>
          <w:rFonts w:hint="cs"/>
          <w:rtl/>
        </w:rPr>
        <w:t>ي</w:t>
      </w:r>
      <w:r w:rsidRPr="0059586B">
        <w:rPr>
          <w:rStyle w:val="5-Char"/>
          <w:rtl/>
        </w:rPr>
        <w:t xml:space="preserve">ن» </w:t>
      </w:r>
      <w:r w:rsidRPr="0062224F">
        <w:rPr>
          <w:rStyle w:val="1-Char"/>
          <w:rtl/>
        </w:rPr>
        <w:t xml:space="preserve">و ابن صباغ مالکی در </w:t>
      </w:r>
      <w:r w:rsidRPr="0059586B">
        <w:rPr>
          <w:rStyle w:val="5-Char"/>
          <w:rtl/>
        </w:rPr>
        <w:t xml:space="preserve">«فصول المهمه» </w:t>
      </w:r>
      <w:r w:rsidRPr="0062224F">
        <w:rPr>
          <w:rStyle w:val="1-Char"/>
          <w:rtl/>
        </w:rPr>
        <w:t xml:space="preserve">و ابن ابی الحدید معتزلی در </w:t>
      </w:r>
      <w:r w:rsidRPr="0059586B">
        <w:rPr>
          <w:rStyle w:val="5-Char"/>
          <w:rtl/>
        </w:rPr>
        <w:t xml:space="preserve">«شرح نهج البلاغه» </w:t>
      </w:r>
      <w:r w:rsidRPr="0062224F">
        <w:rPr>
          <w:rStyle w:val="1-Char"/>
          <w:rtl/>
        </w:rPr>
        <w:t xml:space="preserve">و بسیاری دیگر از اکابر علمای خودتان گذشته از عموم علمای شیعه، آن را نقل نموده‌اند که رسول اکرم فرمود: </w:t>
      </w:r>
      <w:r w:rsidRPr="005F68DD">
        <w:rPr>
          <w:rStyle w:val="6-Char"/>
          <w:rtl/>
        </w:rPr>
        <w:t>«انا دار</w:t>
      </w:r>
      <w:r w:rsidR="005F68DD">
        <w:rPr>
          <w:rStyle w:val="6-Char"/>
          <w:rFonts w:hint="cs"/>
          <w:rtl/>
        </w:rPr>
        <w:t xml:space="preserve"> </w:t>
      </w:r>
      <w:r w:rsidR="005F68DD">
        <w:rPr>
          <w:rStyle w:val="6-Char"/>
          <w:rtl/>
        </w:rPr>
        <w:t>الحکمة وعل</w:t>
      </w:r>
      <w:r w:rsidR="005F68DD">
        <w:rPr>
          <w:rStyle w:val="6-Char"/>
          <w:rFonts w:hint="cs"/>
          <w:rtl/>
        </w:rPr>
        <w:t>ي</w:t>
      </w:r>
      <w:r w:rsidRPr="005F68DD">
        <w:rPr>
          <w:rStyle w:val="6-Char"/>
          <w:rtl/>
        </w:rPr>
        <w:t xml:space="preserve"> باب</w:t>
      </w:r>
      <w:r w:rsidR="005F68DD">
        <w:rPr>
          <w:rStyle w:val="6-Char"/>
          <w:rtl/>
        </w:rPr>
        <w:t>ها و</w:t>
      </w:r>
      <w:r w:rsidRPr="005F68DD">
        <w:rPr>
          <w:rStyle w:val="6-Char"/>
          <w:rtl/>
        </w:rPr>
        <w:t>من اراد</w:t>
      </w:r>
      <w:r w:rsidR="005F68DD">
        <w:rPr>
          <w:rStyle w:val="6-Char"/>
          <w:rFonts w:hint="cs"/>
          <w:rtl/>
        </w:rPr>
        <w:t xml:space="preserve"> </w:t>
      </w:r>
      <w:r w:rsidRPr="005F68DD">
        <w:rPr>
          <w:rStyle w:val="6-Char"/>
          <w:rtl/>
        </w:rPr>
        <w:t>الحکمة فل</w:t>
      </w:r>
      <w:r w:rsidRPr="005F68DD">
        <w:rPr>
          <w:rStyle w:val="6-Char"/>
          <w:rFonts w:hint="cs"/>
          <w:rtl/>
        </w:rPr>
        <w:t>ي</w:t>
      </w:r>
      <w:r w:rsidRPr="005F68DD">
        <w:rPr>
          <w:rStyle w:val="6-Char"/>
          <w:rtl/>
        </w:rPr>
        <w:t>ات الباب».</w:t>
      </w:r>
    </w:p>
    <w:p w:rsidR="00855C20" w:rsidRPr="0062224F" w:rsidRDefault="00855C20" w:rsidP="00855C20">
      <w:pPr>
        <w:ind w:firstLine="284"/>
        <w:jc w:val="both"/>
        <w:rPr>
          <w:rStyle w:val="1-Char"/>
          <w:rtl/>
        </w:rPr>
      </w:pPr>
      <w:r w:rsidRPr="0062224F">
        <w:rPr>
          <w:rStyle w:val="1-Char"/>
          <w:rtl/>
        </w:rPr>
        <w:t>این مرد (علی بن ابیطالب) امیر و رئیس مردمان نیکو کار و قاتل کفار است. نصرت یاری کنندۀ او و خوار</w:t>
      </w:r>
      <w:r w:rsidR="006148A3">
        <w:rPr>
          <w:rStyle w:val="1-Char"/>
          <w:rtl/>
        </w:rPr>
        <w:t xml:space="preserve"> می‌شود</w:t>
      </w:r>
      <w:r w:rsidRPr="0062224F">
        <w:rPr>
          <w:rStyle w:val="1-Char"/>
          <w:rtl/>
        </w:rPr>
        <w:t xml:space="preserve"> خوار کننده او. بعد از آن، صدای مبارک را بلند نمود و فرمود که من، شهرستان علم و علی، دروازه آن است. پس هر کس اراده دارد از علوم مخصوص من بهره بردارد، پس باید از آن در وارد شود (که مراد علی بن ابی طالب باشد).</w:t>
      </w:r>
    </w:p>
    <w:p w:rsidR="00855C20" w:rsidRPr="0062224F" w:rsidRDefault="00855C20" w:rsidP="00855C20">
      <w:pPr>
        <w:ind w:firstLine="284"/>
        <w:jc w:val="both"/>
        <w:rPr>
          <w:rStyle w:val="1-Char"/>
          <w:rtl/>
        </w:rPr>
      </w:pPr>
      <w:r w:rsidRPr="0062224F">
        <w:rPr>
          <w:rStyle w:val="1-Char"/>
          <w:rtl/>
        </w:rPr>
        <w:t xml:space="preserve">و محمد بن یوسف گنجی، باب 21 از کتاب </w:t>
      </w:r>
      <w:r w:rsidRPr="0059586B">
        <w:rPr>
          <w:rStyle w:val="5-Char"/>
          <w:rtl/>
        </w:rPr>
        <w:t>«کفا</w:t>
      </w:r>
      <w:r w:rsidRPr="0059586B">
        <w:rPr>
          <w:rStyle w:val="5-Char"/>
          <w:rFonts w:hint="cs"/>
          <w:rtl/>
        </w:rPr>
        <w:t>ي</w:t>
      </w:r>
      <w:r w:rsidRPr="0059586B">
        <w:rPr>
          <w:rStyle w:val="5-Char"/>
          <w:rtl/>
        </w:rPr>
        <w:t>ت الطالب»</w:t>
      </w:r>
      <w:r w:rsidRPr="0062224F">
        <w:rPr>
          <w:rStyle w:val="1-Char"/>
          <w:rtl/>
        </w:rPr>
        <w:t xml:space="preserve"> را به این حدیث شریف اختصاص داده است و بعد از نقل خبر با سلسله اسناد آن اظهار نظر</w:t>
      </w:r>
      <w:r w:rsidR="006148A3">
        <w:rPr>
          <w:rStyle w:val="1-Char"/>
          <w:rtl/>
        </w:rPr>
        <w:t xml:space="preserve"> می‌کند </w:t>
      </w:r>
      <w:r w:rsidRPr="0062224F">
        <w:rPr>
          <w:rStyle w:val="1-Char"/>
          <w:rtl/>
        </w:rPr>
        <w:t>تا آن جا که</w:t>
      </w:r>
      <w:r w:rsidR="00B32BA2">
        <w:rPr>
          <w:rStyle w:val="1-Char"/>
          <w:rtl/>
        </w:rPr>
        <w:t xml:space="preserve"> </w:t>
      </w:r>
      <w:r w:rsidR="00783174">
        <w:rPr>
          <w:rStyle w:val="1-Char"/>
          <w:rtl/>
        </w:rPr>
        <w:t>می‌گوید</w:t>
      </w:r>
      <w:r w:rsidRPr="0062224F">
        <w:rPr>
          <w:rStyle w:val="1-Char"/>
          <w:rtl/>
        </w:rPr>
        <w:t>: این حدیث بسیار عالی و نیکو است که از آن حکمت و فلسفۀ اشیاء و بیان امر و نهی و حلال و حرام آشکار شود و</w:t>
      </w:r>
      <w:r w:rsidR="00800FBC">
        <w:rPr>
          <w:rStyle w:val="1-Char"/>
          <w:rtl/>
        </w:rPr>
        <w:t xml:space="preserve"> اینکه </w:t>
      </w:r>
      <w:r w:rsidRPr="0062224F">
        <w:rPr>
          <w:rStyle w:val="1-Char"/>
          <w:rtl/>
        </w:rPr>
        <w:t>خداوند به پیغمبر تعلیم نمود و ایشان به علی مرحمت کرد و فرمود: علی باب حکمت من است. به آن مراجعه نمایید تا کشف حقایق شود.</w:t>
      </w:r>
    </w:p>
    <w:p w:rsidR="00855C20" w:rsidRPr="00833686" w:rsidRDefault="00855C20" w:rsidP="00855C20">
      <w:pPr>
        <w:ind w:firstLine="284"/>
        <w:jc w:val="both"/>
        <w:rPr>
          <w:rStyle w:val="5-Char"/>
          <w:rtl/>
        </w:rPr>
      </w:pPr>
      <w:r w:rsidRPr="0062224F">
        <w:rPr>
          <w:rStyle w:val="1-Char"/>
          <w:rtl/>
        </w:rPr>
        <w:t>و نیز ابن مغازلی شافعی در «مناقب» و ابن عساکر در تاریخ خود با ذکر طریق حدیث از مشایخ خود و خطیب خوارزمی در «مناقب» و شیخ الاسلام حموینی در «فرائد» و دیلمی در «فردوس» و محمد بن یوسف گنجی شافعی در «کفایت الطالب»</w:t>
      </w:r>
      <w:r w:rsidRPr="00CE6E7F">
        <w:rPr>
          <w:rStyle w:val="1-Char"/>
          <w:rFonts w:hint="cs"/>
          <w:vertAlign w:val="superscript"/>
          <w:rtl/>
        </w:rPr>
        <w:t>(</w:t>
      </w:r>
      <w:r w:rsidRPr="008C6EBC">
        <w:rPr>
          <w:rStyle w:val="1-Char"/>
          <w:vertAlign w:val="superscript"/>
          <w:rtl/>
        </w:rPr>
        <w:footnoteReference w:id="589"/>
      </w:r>
      <w:r w:rsidRPr="00CE6E7F">
        <w:rPr>
          <w:rStyle w:val="1-Char"/>
          <w:rFonts w:hint="cs"/>
          <w:vertAlign w:val="superscript"/>
          <w:rtl/>
        </w:rPr>
        <w:t>)</w:t>
      </w:r>
      <w:r w:rsidRPr="0062224F">
        <w:rPr>
          <w:rStyle w:val="1-Char"/>
          <w:rtl/>
        </w:rPr>
        <w:t xml:space="preserve"> و شیخ سلیمان بلخی حنفی در «ینابیع الموده»</w:t>
      </w:r>
      <w:r w:rsidRPr="00CE6E7F">
        <w:rPr>
          <w:rStyle w:val="1-Char"/>
          <w:rFonts w:hint="cs"/>
          <w:vertAlign w:val="superscript"/>
          <w:rtl/>
        </w:rPr>
        <w:t>(</w:t>
      </w:r>
      <w:r w:rsidRPr="008C6EBC">
        <w:rPr>
          <w:rStyle w:val="1-Char"/>
          <w:vertAlign w:val="superscript"/>
          <w:rtl/>
        </w:rPr>
        <w:footnoteReference w:id="590"/>
      </w:r>
      <w:r w:rsidRPr="00CE6E7F">
        <w:rPr>
          <w:rStyle w:val="1-Char"/>
          <w:rFonts w:hint="cs"/>
          <w:vertAlign w:val="superscript"/>
          <w:rtl/>
        </w:rPr>
        <w:t>)</w:t>
      </w:r>
      <w:r w:rsidR="002D3D2D" w:rsidRPr="0062224F">
        <w:rPr>
          <w:rStyle w:val="1-Char"/>
          <w:rtl/>
        </w:rPr>
        <w:t xml:space="preserve"> </w:t>
      </w:r>
      <w:r w:rsidRPr="0062224F">
        <w:rPr>
          <w:rStyle w:val="1-Char"/>
          <w:rtl/>
        </w:rPr>
        <w:t xml:space="preserve">و بسیاری از اکابر علمای خودتان از ابن عباس و جابر بن عبدالله انصاری روایت نموده‌اند که رسول اکرم بازوی علی را گرفت و فرمود: </w:t>
      </w:r>
      <w:r w:rsidRPr="00CA1ADB">
        <w:rPr>
          <w:rStyle w:val="6-Char"/>
          <w:rtl/>
        </w:rPr>
        <w:t>«هذا ام</w:t>
      </w:r>
      <w:r w:rsidRPr="00CA1ADB">
        <w:rPr>
          <w:rStyle w:val="6-Char"/>
          <w:rFonts w:hint="cs"/>
          <w:rtl/>
        </w:rPr>
        <w:t>ي</w:t>
      </w:r>
      <w:r w:rsidR="00CA1ADB">
        <w:rPr>
          <w:rStyle w:val="6-Char"/>
          <w:rtl/>
        </w:rPr>
        <w:t>ر البررة و</w:t>
      </w:r>
      <w:r w:rsidRPr="00CA1ADB">
        <w:rPr>
          <w:rStyle w:val="6-Char"/>
          <w:rtl/>
        </w:rPr>
        <w:t>قاتل الکفره منصور من نصره مخذول من خذله فمد</w:t>
      </w:r>
      <w:r w:rsidRPr="00CA1ADB">
        <w:rPr>
          <w:rStyle w:val="6-Char"/>
          <w:rFonts w:hint="cs"/>
          <w:rtl/>
        </w:rPr>
        <w:t>ي</w:t>
      </w:r>
      <w:r w:rsidRPr="00CA1ADB">
        <w:rPr>
          <w:rStyle w:val="6-Char"/>
          <w:rtl/>
        </w:rPr>
        <w:t>ها صوته ثم قال انا مد</w:t>
      </w:r>
      <w:r w:rsidRPr="00CA1ADB">
        <w:rPr>
          <w:rStyle w:val="6-Char"/>
          <w:rFonts w:hint="cs"/>
          <w:rtl/>
        </w:rPr>
        <w:t>ي</w:t>
      </w:r>
      <w:r w:rsidR="00CA1ADB">
        <w:rPr>
          <w:rStyle w:val="6-Char"/>
          <w:rtl/>
        </w:rPr>
        <w:t>نة العلم وعل</w:t>
      </w:r>
      <w:r w:rsidR="00CA1ADB">
        <w:rPr>
          <w:rStyle w:val="6-Char"/>
          <w:rFonts w:hint="cs"/>
          <w:rtl/>
        </w:rPr>
        <w:t>ي</w:t>
      </w:r>
      <w:r w:rsidRPr="00CA1ADB">
        <w:rPr>
          <w:rStyle w:val="6-Char"/>
          <w:rtl/>
        </w:rPr>
        <w:t xml:space="preserve"> بابها فمن اراد العلم ف</w:t>
      </w:r>
      <w:r w:rsidRPr="00CA1ADB">
        <w:rPr>
          <w:rStyle w:val="6-Char"/>
          <w:rFonts w:hint="cs"/>
          <w:rtl/>
        </w:rPr>
        <w:t>ي</w:t>
      </w:r>
      <w:r w:rsidRPr="00CA1ADB">
        <w:rPr>
          <w:rStyle w:val="6-Char"/>
          <w:rtl/>
        </w:rPr>
        <w:t xml:space="preserve">ات الباب </w:t>
      </w:r>
      <w:r w:rsidRPr="00CA1ADB">
        <w:rPr>
          <w:rStyle w:val="5-Char"/>
          <w:rtl/>
        </w:rPr>
        <w:t>(1)</w:t>
      </w:r>
      <w:r w:rsidRPr="00CA1ADB">
        <w:rPr>
          <w:rStyle w:val="6-Char"/>
          <w:rtl/>
        </w:rPr>
        <w:t>.</w:t>
      </w:r>
    </w:p>
    <w:p w:rsidR="00855C20" w:rsidRPr="0062224F" w:rsidRDefault="00855C20" w:rsidP="00855C20">
      <w:pPr>
        <w:ind w:firstLine="284"/>
        <w:jc w:val="both"/>
        <w:rPr>
          <w:rStyle w:val="1-Char"/>
          <w:rtl/>
        </w:rPr>
      </w:pPr>
      <w:r w:rsidRPr="0062224F">
        <w:rPr>
          <w:rStyle w:val="1-Char"/>
          <w:rtl/>
        </w:rPr>
        <w:t xml:space="preserve">و نیز شافعی آورده است که رسول اکرم فرمود: </w:t>
      </w:r>
      <w:r w:rsidRPr="00CA1ADB">
        <w:rPr>
          <w:rStyle w:val="6-Char"/>
          <w:rtl/>
        </w:rPr>
        <w:t>«</w:t>
      </w:r>
      <w:r w:rsidRPr="00CA1ADB">
        <w:rPr>
          <w:rStyle w:val="6-Char"/>
          <w:rFonts w:hint="cs"/>
          <w:rtl/>
        </w:rPr>
        <w:t>أ</w:t>
      </w:r>
      <w:r w:rsidRPr="00CA1ADB">
        <w:rPr>
          <w:rStyle w:val="6-Char"/>
          <w:rtl/>
        </w:rPr>
        <w:t>نا مد</w:t>
      </w:r>
      <w:r w:rsidRPr="00CA1ADB">
        <w:rPr>
          <w:rStyle w:val="6-Char"/>
          <w:rFonts w:hint="cs"/>
          <w:rtl/>
        </w:rPr>
        <w:t>ي</w:t>
      </w:r>
      <w:r w:rsidR="00CA1ADB">
        <w:rPr>
          <w:rStyle w:val="6-Char"/>
          <w:rtl/>
        </w:rPr>
        <w:t>نة العلم وعل</w:t>
      </w:r>
      <w:r w:rsidR="00CA1ADB">
        <w:rPr>
          <w:rStyle w:val="6-Char"/>
          <w:rFonts w:hint="cs"/>
          <w:rtl/>
        </w:rPr>
        <w:t>ي</w:t>
      </w:r>
      <w:r w:rsidR="00CA1ADB">
        <w:rPr>
          <w:rStyle w:val="6-Char"/>
          <w:rtl/>
        </w:rPr>
        <w:t xml:space="preserve"> بابها و</w:t>
      </w:r>
      <w:r w:rsidRPr="00CA1ADB">
        <w:rPr>
          <w:rStyle w:val="6-Char"/>
          <w:rtl/>
        </w:rPr>
        <w:t>ان الب</w:t>
      </w:r>
      <w:r w:rsidRPr="00CA1ADB">
        <w:rPr>
          <w:rStyle w:val="6-Char"/>
          <w:rFonts w:hint="cs"/>
          <w:rtl/>
        </w:rPr>
        <w:t>ي</w:t>
      </w:r>
      <w:r w:rsidRPr="00CA1ADB">
        <w:rPr>
          <w:rStyle w:val="6-Char"/>
          <w:rtl/>
        </w:rPr>
        <w:t xml:space="preserve">وت لا </w:t>
      </w:r>
      <w:r w:rsidRPr="00CA1ADB">
        <w:rPr>
          <w:rStyle w:val="6-Char"/>
          <w:rFonts w:hint="cs"/>
          <w:rtl/>
        </w:rPr>
        <w:t>ي</w:t>
      </w:r>
      <w:r w:rsidRPr="00CA1ADB">
        <w:rPr>
          <w:rStyle w:val="6-Char"/>
          <w:rtl/>
        </w:rPr>
        <w:t>دخلها الا من باب»</w:t>
      </w:r>
      <w:r w:rsidRPr="0062224F">
        <w:rPr>
          <w:rStyle w:val="1-Char"/>
          <w:rtl/>
        </w:rPr>
        <w:t xml:space="preserve"> من، مدینه و شهر علم هستم و علی، باب آن است و برخانه</w:t>
      </w:r>
      <w:r w:rsidRPr="0062224F">
        <w:rPr>
          <w:rStyle w:val="1-Char"/>
          <w:rFonts w:hint="cs"/>
          <w:rtl/>
        </w:rPr>
        <w:t>‌</w:t>
      </w:r>
      <w:r w:rsidRPr="0062224F">
        <w:rPr>
          <w:rStyle w:val="1-Char"/>
          <w:rtl/>
        </w:rPr>
        <w:t>ها</w:t>
      </w:r>
      <w:r w:rsidR="00FA03B3">
        <w:rPr>
          <w:rStyle w:val="1-Char"/>
          <w:rtl/>
        </w:rPr>
        <w:t xml:space="preserve"> نمی‌توان</w:t>
      </w:r>
      <w:r w:rsidRPr="0062224F">
        <w:rPr>
          <w:rStyle w:val="1-Char"/>
          <w:rtl/>
        </w:rPr>
        <w:t xml:space="preserve"> داخل شد، مگر از در آن</w:t>
      </w:r>
      <w:r w:rsidR="00AF2F4A">
        <w:rPr>
          <w:rStyle w:val="1-Char"/>
          <w:rFonts w:hint="cs"/>
          <w:rtl/>
        </w:rPr>
        <w:t>‌</w:t>
      </w:r>
      <w:r w:rsidRPr="0062224F">
        <w:rPr>
          <w:rStyle w:val="1-Char"/>
          <w:rtl/>
        </w:rPr>
        <w:t>ها؛ یعنی، به علوم مکنونه در شهر وجود من نخواهید رسید، مگر توسط علی بن ابیطالب.</w:t>
      </w:r>
    </w:p>
    <w:p w:rsidR="00855C20" w:rsidRPr="0062224F" w:rsidRDefault="00855C20" w:rsidP="00855C20">
      <w:pPr>
        <w:ind w:firstLine="284"/>
        <w:jc w:val="both"/>
        <w:rPr>
          <w:rStyle w:val="1-Char"/>
          <w:rtl/>
        </w:rPr>
      </w:pPr>
      <w:r w:rsidRPr="0062224F">
        <w:rPr>
          <w:rStyle w:val="1-Char"/>
          <w:rtl/>
        </w:rPr>
        <w:t>و صاحب «مناقب فاخره» از ابن عباس روایت نموده است که رسول خدا فرمود: من، شهر علم و علی، در آن است. پس هر کس علم دین</w:t>
      </w:r>
      <w:r w:rsidR="00783174">
        <w:rPr>
          <w:rStyle w:val="1-Char"/>
          <w:rtl/>
        </w:rPr>
        <w:t xml:space="preserve"> می‌خواهد</w:t>
      </w:r>
      <w:r w:rsidRPr="0062224F">
        <w:rPr>
          <w:rStyle w:val="1-Char"/>
          <w:rtl/>
        </w:rPr>
        <w:t>، باید از آن در درآید. بعد از آن فرمود: من، شهرستان علمم و تو یا علی، باب آن هستی. دروغ گوید آن کس که گمان نماید بدون واسطۀ تو به من</w:t>
      </w:r>
      <w:r w:rsidR="00D93E20">
        <w:rPr>
          <w:rStyle w:val="1-Char"/>
          <w:rtl/>
        </w:rPr>
        <w:t xml:space="preserve"> می‌رسد</w:t>
      </w:r>
      <w:r w:rsidRPr="0062224F">
        <w:rPr>
          <w:rStyle w:val="1-Char"/>
          <w:rtl/>
        </w:rPr>
        <w:t>.</w:t>
      </w:r>
    </w:p>
    <w:p w:rsidR="00855C20" w:rsidRPr="00833686" w:rsidRDefault="00855C20" w:rsidP="00855C20">
      <w:pPr>
        <w:ind w:firstLine="284"/>
        <w:jc w:val="both"/>
        <w:rPr>
          <w:rStyle w:val="5-Char"/>
          <w:rtl/>
        </w:rPr>
      </w:pPr>
      <w:r w:rsidRPr="0062224F">
        <w:rPr>
          <w:rStyle w:val="1-Char"/>
          <w:rtl/>
        </w:rPr>
        <w:t>و ابن ابی الحدید در چند جا از «شرح نهج البلاغه» و ابو اسحق ابراهیم بن سعد الدین محمد حموینی در «فرائد السمطین» از ابن عباس و أخطباء خوارزمی در «مناقب» از عمرو بن عاص و امام الحرم احمد بن عبدالله شافعی در «ذخایر العقبی» و امام احمد بن حنبل در «مسند» و</w:t>
      </w:r>
      <w:r w:rsidR="00355AE2">
        <w:rPr>
          <w:rStyle w:val="1-Char"/>
          <w:rtl/>
        </w:rPr>
        <w:t xml:space="preserve"> می‌رسید</w:t>
      </w:r>
      <w:r w:rsidRPr="0062224F">
        <w:rPr>
          <w:rStyle w:val="1-Char"/>
          <w:rtl/>
        </w:rPr>
        <w:t xml:space="preserve"> علی همدانی در </w:t>
      </w:r>
      <w:r w:rsidRPr="0059586B">
        <w:rPr>
          <w:rStyle w:val="5-Char"/>
          <w:rtl/>
        </w:rPr>
        <w:t>«مودة القربی»</w:t>
      </w:r>
      <w:r w:rsidRPr="0062224F">
        <w:rPr>
          <w:rStyle w:val="1-Char"/>
          <w:rtl/>
        </w:rPr>
        <w:t xml:space="preserve"> حتی ابن حجر متعصب در </w:t>
      </w:r>
      <w:r w:rsidRPr="0059586B">
        <w:rPr>
          <w:rStyle w:val="5-Char"/>
          <w:rtl/>
        </w:rPr>
        <w:t>«صواعق محرقه»</w:t>
      </w:r>
      <w:r w:rsidRPr="00CE6E7F">
        <w:rPr>
          <w:rStyle w:val="1-Char"/>
          <w:rFonts w:hint="cs"/>
          <w:vertAlign w:val="superscript"/>
          <w:rtl/>
        </w:rPr>
        <w:t>(</w:t>
      </w:r>
      <w:r w:rsidRPr="008C6EBC">
        <w:rPr>
          <w:rStyle w:val="1-Char"/>
          <w:vertAlign w:val="superscript"/>
          <w:rtl/>
        </w:rPr>
        <w:footnoteReference w:id="591"/>
      </w:r>
      <w:r w:rsidRPr="00CE6E7F">
        <w:rPr>
          <w:rStyle w:val="1-Char"/>
          <w:rFonts w:hint="cs"/>
          <w:vertAlign w:val="superscript"/>
          <w:rtl/>
        </w:rPr>
        <w:t>)</w:t>
      </w:r>
      <w:r w:rsidR="002D3D2D" w:rsidRPr="0062224F">
        <w:rPr>
          <w:rStyle w:val="1-Char"/>
          <w:rtl/>
        </w:rPr>
        <w:t xml:space="preserve"> </w:t>
      </w:r>
      <w:r w:rsidRPr="0062224F">
        <w:rPr>
          <w:rStyle w:val="1-Char"/>
          <w:rtl/>
        </w:rPr>
        <w:t xml:space="preserve">از بزاز آورده است و طبرانی در «اوسط» از جابر بن عبدالله و ابن عدی از عبدالله بن عمر و حاکم و ترمذی از علی نقل نموده‌اند که رسول الله فرمود: </w:t>
      </w:r>
      <w:r w:rsidR="00CA1ADB" w:rsidRPr="00CA1ADB">
        <w:rPr>
          <w:rStyle w:val="6-Char"/>
          <w:rFonts w:hint="cs"/>
          <w:rtl/>
        </w:rPr>
        <w:t>«</w:t>
      </w:r>
      <w:r w:rsidRPr="00CA1ADB">
        <w:rPr>
          <w:rStyle w:val="6-Char"/>
          <w:rtl/>
        </w:rPr>
        <w:t>انا مد</w:t>
      </w:r>
      <w:r w:rsidRPr="00CA1ADB">
        <w:rPr>
          <w:rStyle w:val="6-Char"/>
          <w:rFonts w:hint="cs"/>
          <w:rtl/>
        </w:rPr>
        <w:t>ي</w:t>
      </w:r>
      <w:r w:rsidR="00CA1ADB">
        <w:rPr>
          <w:rStyle w:val="6-Char"/>
          <w:rtl/>
        </w:rPr>
        <w:t>نة العلم وعل</w:t>
      </w:r>
      <w:r w:rsidR="00CA1ADB">
        <w:rPr>
          <w:rStyle w:val="6-Char"/>
          <w:rFonts w:hint="cs"/>
          <w:rtl/>
        </w:rPr>
        <w:t>ي</w:t>
      </w:r>
      <w:r w:rsidRPr="00CA1ADB">
        <w:rPr>
          <w:rStyle w:val="6-Char"/>
          <w:rtl/>
        </w:rPr>
        <w:t xml:space="preserve"> بابها اراد</w:t>
      </w:r>
      <w:r w:rsidR="00CA1ADB">
        <w:rPr>
          <w:rStyle w:val="6-Char"/>
          <w:rFonts w:hint="cs"/>
          <w:rtl/>
        </w:rPr>
        <w:t xml:space="preserve"> </w:t>
      </w:r>
      <w:r w:rsidRPr="00CA1ADB">
        <w:rPr>
          <w:rStyle w:val="6-Char"/>
          <w:rtl/>
        </w:rPr>
        <w:t>العلم فل</w:t>
      </w:r>
      <w:r w:rsidRPr="00CA1ADB">
        <w:rPr>
          <w:rStyle w:val="6-Char"/>
          <w:rFonts w:hint="cs"/>
          <w:rtl/>
        </w:rPr>
        <w:t>ي</w:t>
      </w:r>
      <w:r w:rsidRPr="00CA1ADB">
        <w:rPr>
          <w:rStyle w:val="6-Char"/>
          <w:rtl/>
        </w:rPr>
        <w:t>ات الباب</w:t>
      </w:r>
      <w:r w:rsidR="00CA1ADB">
        <w:rPr>
          <w:rStyle w:val="6-Char"/>
          <w:rFonts w:hint="cs"/>
          <w:rtl/>
        </w:rPr>
        <w:t>»</w:t>
      </w:r>
      <w:r w:rsidRPr="00CA1ADB">
        <w:rPr>
          <w:rStyle w:val="6-Char"/>
          <w:rtl/>
        </w:rPr>
        <w:t>.</w:t>
      </w:r>
    </w:p>
    <w:p w:rsidR="00855C20" w:rsidRPr="0062224F" w:rsidRDefault="00855C20" w:rsidP="00855C20">
      <w:pPr>
        <w:ind w:firstLine="284"/>
        <w:jc w:val="both"/>
        <w:rPr>
          <w:rStyle w:val="1-Char"/>
          <w:rtl/>
        </w:rPr>
      </w:pPr>
      <w:r w:rsidRPr="0062224F">
        <w:rPr>
          <w:rStyle w:val="1-Char"/>
          <w:rtl/>
        </w:rPr>
        <w:t>آنگاه در ذیل این حدیث</w:t>
      </w:r>
      <w:r w:rsidR="00B32BA2">
        <w:rPr>
          <w:rStyle w:val="1-Char"/>
          <w:rtl/>
        </w:rPr>
        <w:t xml:space="preserve"> </w:t>
      </w:r>
      <w:r w:rsidR="00783174">
        <w:rPr>
          <w:rStyle w:val="1-Char"/>
          <w:rtl/>
        </w:rPr>
        <w:t>می‌گوید</w:t>
      </w:r>
      <w:r w:rsidRPr="0062224F">
        <w:rPr>
          <w:rStyle w:val="1-Char"/>
          <w:rtl/>
        </w:rPr>
        <w:t>: مردم کوته فکر مضطرب شدند از این حدیث و جماعتی گفتند: این حدیث از موضوعات است (از قبیل ابن جوزی و نووی) اما حاکم صاحب «مستدرک» که قولش در نزد شما سندیت دارد، وقتی این</w:t>
      </w:r>
      <w:r w:rsidR="0086395E">
        <w:rPr>
          <w:rStyle w:val="1-Char"/>
          <w:rtl/>
        </w:rPr>
        <w:t xml:space="preserve"> حرف‌ها</w:t>
      </w:r>
      <w:r w:rsidRPr="0062224F">
        <w:rPr>
          <w:rStyle w:val="1-Char"/>
          <w:rtl/>
        </w:rPr>
        <w:t xml:space="preserve"> را شنید، گفت: </w:t>
      </w:r>
      <w:r w:rsidRPr="0059586B">
        <w:rPr>
          <w:rStyle w:val="5-Char"/>
          <w:rtl/>
        </w:rPr>
        <w:t>«ان الحد</w:t>
      </w:r>
      <w:r w:rsidRPr="0059586B">
        <w:rPr>
          <w:rStyle w:val="5-Char"/>
          <w:rFonts w:hint="cs"/>
          <w:rtl/>
        </w:rPr>
        <w:t>ي</w:t>
      </w:r>
      <w:r w:rsidRPr="0059586B">
        <w:rPr>
          <w:rStyle w:val="5-Char"/>
          <w:rtl/>
        </w:rPr>
        <w:t>ث صح</w:t>
      </w:r>
      <w:r w:rsidRPr="0059586B">
        <w:rPr>
          <w:rStyle w:val="5-Char"/>
          <w:rFonts w:hint="cs"/>
          <w:rtl/>
        </w:rPr>
        <w:t>ي</w:t>
      </w:r>
      <w:r w:rsidRPr="0059586B">
        <w:rPr>
          <w:rStyle w:val="5-Char"/>
          <w:rtl/>
        </w:rPr>
        <w:t>ح»</w:t>
      </w:r>
      <w:r w:rsidRPr="0062224F">
        <w:rPr>
          <w:rStyle w:val="1-Char"/>
          <w:rtl/>
        </w:rPr>
        <w:t xml:space="preserve"> بدرستی که این حدیث، صحیح است. </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Pr>
      </w:pPr>
      <w:r w:rsidRPr="0062224F">
        <w:rPr>
          <w:rStyle w:val="1-Char"/>
          <w:rtl/>
        </w:rPr>
        <w:t>یک مکر شیعه‌ها این است که مرتب مطلب دروغ خود را تکرار</w:t>
      </w:r>
      <w:r w:rsidR="00AD4713">
        <w:rPr>
          <w:rStyle w:val="1-Char"/>
          <w:rtl/>
        </w:rPr>
        <w:t xml:space="preserve"> می‌کنند</w:t>
      </w:r>
      <w:r w:rsidRPr="0062224F">
        <w:rPr>
          <w:rStyle w:val="1-Char"/>
          <w:rtl/>
        </w:rPr>
        <w:t xml:space="preserve"> تا شاید طرف خسته شود و از میدان بگریزد. بخوانید چه نوشته و ما قبلاٌ جواب داده</w:t>
      </w:r>
      <w:r w:rsidRPr="0062224F">
        <w:rPr>
          <w:rStyle w:val="1-Char"/>
          <w:rFonts w:hint="cs"/>
          <w:rtl/>
        </w:rPr>
        <w:t>‌</w:t>
      </w:r>
      <w:r w:rsidRPr="0062224F">
        <w:rPr>
          <w:rStyle w:val="1-Char"/>
          <w:rtl/>
        </w:rPr>
        <w:t>ایم.</w:t>
      </w:r>
    </w:p>
    <w:p w:rsidR="00855C20" w:rsidRPr="0062224F" w:rsidRDefault="00855C20" w:rsidP="00855C20">
      <w:pPr>
        <w:ind w:firstLine="284"/>
        <w:jc w:val="both"/>
        <w:rPr>
          <w:rStyle w:val="1-Char"/>
          <w:rtl/>
        </w:rPr>
      </w:pPr>
      <w:r w:rsidRPr="0062224F">
        <w:rPr>
          <w:rStyle w:val="1-Char"/>
          <w:rtl/>
        </w:rPr>
        <w:t>حدیث</w:t>
      </w:r>
      <w:r w:rsidRPr="0062224F">
        <w:rPr>
          <w:rStyle w:val="1-Char"/>
          <w:rFonts w:hint="cs"/>
          <w:rtl/>
        </w:rPr>
        <w:t>‌</w:t>
      </w:r>
      <w:r w:rsidRPr="0062224F">
        <w:rPr>
          <w:rStyle w:val="1-Char"/>
          <w:rtl/>
        </w:rPr>
        <w:t>هایی که حاکم نقل کرده است پر از دروغ است. همین حاکم نقل کرده که علی شراب خورده است! قبول می</w:t>
      </w:r>
      <w:r w:rsidRPr="0062224F">
        <w:rPr>
          <w:rStyle w:val="1-Char"/>
          <w:rFonts w:hint="cs"/>
          <w:rtl/>
        </w:rPr>
        <w:t>‌</w:t>
      </w:r>
      <w:r w:rsidRPr="0062224F">
        <w:rPr>
          <w:rStyle w:val="1-Char"/>
          <w:rtl/>
        </w:rPr>
        <w:t>کنی؟ و سلیمان بلخی یک صوفی شیعه و گمراه است که تنها شما او را عالم و فقیه</w:t>
      </w:r>
      <w:r w:rsidR="00902E82">
        <w:rPr>
          <w:rStyle w:val="1-Char"/>
          <w:rtl/>
        </w:rPr>
        <w:t xml:space="preserve"> می‌دانید</w:t>
      </w:r>
      <w:r w:rsidRPr="0062224F">
        <w:rPr>
          <w:rStyle w:val="1-Char"/>
          <w:rtl/>
        </w:rPr>
        <w:t>.</w:t>
      </w:r>
    </w:p>
    <w:p w:rsidR="00855C20" w:rsidRPr="0062224F" w:rsidRDefault="00855C20" w:rsidP="00855C20">
      <w:pPr>
        <w:ind w:firstLine="284"/>
        <w:jc w:val="both"/>
        <w:rPr>
          <w:rStyle w:val="1-Char"/>
          <w:rtl/>
        </w:rPr>
      </w:pPr>
      <w:r w:rsidRPr="0062224F">
        <w:rPr>
          <w:rStyle w:val="1-Char"/>
          <w:rtl/>
        </w:rPr>
        <w:t>نام هیثمی و عسقلانی را هم آورد</w:t>
      </w:r>
      <w:r w:rsidR="008C2681">
        <w:rPr>
          <w:rStyle w:val="1-Char"/>
          <w:rtl/>
        </w:rPr>
        <w:t xml:space="preserve">ه‌ای </w:t>
      </w:r>
      <w:r w:rsidRPr="0062224F">
        <w:rPr>
          <w:rStyle w:val="1-Char"/>
          <w:rtl/>
        </w:rPr>
        <w:t>که البته</w:t>
      </w:r>
      <w:r w:rsidR="00F0383B">
        <w:rPr>
          <w:rStyle w:val="1-Char"/>
          <w:rtl/>
        </w:rPr>
        <w:t xml:space="preserve"> آن‌ها </w:t>
      </w:r>
      <w:r w:rsidRPr="0062224F">
        <w:rPr>
          <w:rStyle w:val="1-Char"/>
          <w:rtl/>
        </w:rPr>
        <w:t>صاحب نظر بودند. نظر</w:t>
      </w:r>
      <w:r w:rsidR="00F0383B">
        <w:rPr>
          <w:rStyle w:val="1-Char"/>
          <w:rtl/>
        </w:rPr>
        <w:t xml:space="preserve"> آن‌ها </w:t>
      </w:r>
      <w:r w:rsidRPr="0062224F">
        <w:rPr>
          <w:rStyle w:val="1-Char"/>
          <w:rtl/>
        </w:rPr>
        <w:t>این بود که این حدیث، دروغ است و تو در روز روشن به</w:t>
      </w:r>
      <w:r w:rsidR="00F0383B">
        <w:rPr>
          <w:rStyle w:val="1-Char"/>
          <w:rtl/>
        </w:rPr>
        <w:t xml:space="preserve"> آن‌ها </w:t>
      </w:r>
      <w:r w:rsidRPr="0062224F">
        <w:rPr>
          <w:rStyle w:val="1-Char"/>
          <w:rtl/>
        </w:rPr>
        <w:t>تهمت زدی!</w:t>
      </w:r>
      <w:r w:rsidRPr="0062224F">
        <w:rPr>
          <w:rStyle w:val="1-Char"/>
          <w:rFonts w:hint="cs"/>
          <w:rtl/>
        </w:rPr>
        <w:t>.</w:t>
      </w:r>
    </w:p>
    <w:p w:rsidR="00855C20" w:rsidRPr="001E5D31" w:rsidRDefault="00855C20" w:rsidP="00855C20">
      <w:pPr>
        <w:pStyle w:val="3-"/>
        <w:rPr>
          <w:rtl/>
        </w:rPr>
      </w:pPr>
      <w:bookmarkStart w:id="1189" w:name="_Toc433464905"/>
      <w:r w:rsidRPr="001E5D31">
        <w:rPr>
          <w:rFonts w:hint="cs"/>
          <w:rtl/>
        </w:rPr>
        <w:t>ادعای</w:t>
      </w:r>
      <w:r w:rsidR="00E65E08">
        <w:rPr>
          <w:rFonts w:hint="cs"/>
          <w:rtl/>
        </w:rPr>
        <w:t xml:space="preserve"> </w:t>
      </w:r>
      <w:r w:rsidRPr="001E5D31">
        <w:rPr>
          <w:rFonts w:hint="cs"/>
          <w:rtl/>
        </w:rPr>
        <w:t>444</w:t>
      </w:r>
      <w:r>
        <w:rPr>
          <w:rFonts w:hint="cs"/>
          <w:rtl/>
        </w:rPr>
        <w:t>-</w:t>
      </w:r>
      <w:r w:rsidRPr="001E5D31">
        <w:rPr>
          <w:rFonts w:hint="cs"/>
          <w:rtl/>
        </w:rPr>
        <w:t xml:space="preserve"> </w:t>
      </w:r>
      <w:r w:rsidRPr="001E5D31">
        <w:rPr>
          <w:rtl/>
        </w:rPr>
        <w:t>الله جل جلاله</w:t>
      </w:r>
      <w:r>
        <w:rPr>
          <w:rtl/>
        </w:rPr>
        <w:t>،</w:t>
      </w:r>
      <w:r w:rsidRPr="001E5D31">
        <w:rPr>
          <w:rtl/>
        </w:rPr>
        <w:t xml:space="preserve"> حضرت</w:t>
      </w:r>
      <w:r w:rsidR="002D3D2D">
        <w:rPr>
          <w:rtl/>
        </w:rPr>
        <w:t xml:space="preserve"> </w:t>
      </w:r>
      <w:r w:rsidRPr="001E5D31">
        <w:rPr>
          <w:rtl/>
        </w:rPr>
        <w:t>محمد را عالم</w:t>
      </w:r>
      <w:r w:rsidR="002D3D2D">
        <w:rPr>
          <w:rtl/>
        </w:rPr>
        <w:t xml:space="preserve"> </w:t>
      </w:r>
      <w:r w:rsidRPr="001E5D31">
        <w:rPr>
          <w:rtl/>
        </w:rPr>
        <w:t>و دانای بر غیب کرد و</w:t>
      </w:r>
      <w:r w:rsidRPr="001E5D31">
        <w:rPr>
          <w:color w:val="FF0000"/>
          <w:rtl/>
        </w:rPr>
        <w:t xml:space="preserve"> </w:t>
      </w:r>
      <w:r w:rsidRPr="001E5D31">
        <w:rPr>
          <w:rtl/>
        </w:rPr>
        <w:t>حضرت</w:t>
      </w:r>
      <w:r w:rsidR="002D3D2D">
        <w:rPr>
          <w:rtl/>
        </w:rPr>
        <w:t xml:space="preserve"> </w:t>
      </w:r>
      <w:r w:rsidRPr="001E5D31">
        <w:rPr>
          <w:rtl/>
        </w:rPr>
        <w:t>محمد علی را</w:t>
      </w:r>
      <w:bookmarkEnd w:id="1189"/>
    </w:p>
    <w:p w:rsidR="00855C20" w:rsidRPr="0062224F" w:rsidRDefault="002D3D2D" w:rsidP="00BF1AF7">
      <w:pPr>
        <w:ind w:firstLine="284"/>
        <w:jc w:val="both"/>
        <w:rPr>
          <w:rStyle w:val="1-Char"/>
          <w:rtl/>
        </w:rPr>
      </w:pPr>
      <w:r w:rsidRPr="0062224F">
        <w:rPr>
          <w:rStyle w:val="1-Char"/>
          <w:rtl/>
        </w:rPr>
        <w:t xml:space="preserve"> </w:t>
      </w:r>
      <w:r w:rsidR="00855C20" w:rsidRPr="0062224F">
        <w:rPr>
          <w:rStyle w:val="1-Char"/>
          <w:rtl/>
        </w:rPr>
        <w:t>قبلاً عرض کردم که به تصدیق خودتان و به حکم آیه شریفه:</w:t>
      </w:r>
      <w:r w:rsidR="00FD5810">
        <w:rPr>
          <w:rStyle w:val="1-Char"/>
          <w:rFonts w:hint="cs"/>
          <w:rtl/>
        </w:rPr>
        <w:t xml:space="preserve"> </w:t>
      </w:r>
      <w:r w:rsidR="00FD5810">
        <w:rPr>
          <w:rStyle w:val="1-Char"/>
          <w:rFonts w:cs="Traditional Arabic"/>
          <w:color w:val="000000"/>
          <w:shd w:val="clear" w:color="auto" w:fill="FFFFFF"/>
          <w:rtl/>
        </w:rPr>
        <w:t>﴿</w:t>
      </w:r>
      <w:r w:rsidR="00FD5810" w:rsidRPr="00321A84">
        <w:rPr>
          <w:rStyle w:val="8-Char"/>
          <w:rtl/>
        </w:rPr>
        <w:t xml:space="preserve">عَٰلِمُ </w:t>
      </w:r>
      <w:r w:rsidR="00FD5810" w:rsidRPr="00321A84">
        <w:rPr>
          <w:rStyle w:val="8-Char"/>
          <w:rFonts w:hint="cs"/>
          <w:rtl/>
        </w:rPr>
        <w:t>ٱ</w:t>
      </w:r>
      <w:r w:rsidR="00FD5810" w:rsidRPr="00321A84">
        <w:rPr>
          <w:rStyle w:val="8-Char"/>
          <w:rFonts w:hint="eastAsia"/>
          <w:rtl/>
        </w:rPr>
        <w:t>لۡغَيۡبِ</w:t>
      </w:r>
      <w:r w:rsidR="00FD5810" w:rsidRPr="00321A84">
        <w:rPr>
          <w:rStyle w:val="8-Char"/>
          <w:rtl/>
        </w:rPr>
        <w:t xml:space="preserve"> فَلَا يُظۡهِرُ عَلَىٰ غَيۡبِهِ</w:t>
      </w:r>
      <w:r w:rsidR="00FD5810" w:rsidRPr="00321A84">
        <w:rPr>
          <w:rStyle w:val="8-Char"/>
          <w:rFonts w:hint="cs"/>
          <w:rtl/>
        </w:rPr>
        <w:t>ۦٓ</w:t>
      </w:r>
      <w:r w:rsidR="00FD5810" w:rsidRPr="00321A84">
        <w:rPr>
          <w:rStyle w:val="8-Char"/>
          <w:rtl/>
        </w:rPr>
        <w:t xml:space="preserve"> أَحَدًا٢٦</w:t>
      </w:r>
      <w:r w:rsidR="00FD5810">
        <w:rPr>
          <w:rStyle w:val="1-Char"/>
          <w:rFonts w:cs="Traditional Arabic"/>
          <w:color w:val="000000"/>
          <w:shd w:val="clear" w:color="auto" w:fill="FFFFFF"/>
          <w:rtl/>
        </w:rPr>
        <w:t>﴾</w:t>
      </w:r>
      <w:r w:rsidR="00FD5810" w:rsidRPr="00321A84">
        <w:rPr>
          <w:rStyle w:val="8-Char"/>
          <w:rtl/>
        </w:rPr>
        <w:t xml:space="preserve"> </w:t>
      </w:r>
      <w:r w:rsidR="00FD5810" w:rsidRPr="00596FEF">
        <w:rPr>
          <w:rStyle w:val="7-Char"/>
          <w:rtl/>
        </w:rPr>
        <w:t>[الجن: 26]</w:t>
      </w:r>
      <w:r w:rsidR="00855C20" w:rsidRPr="0062224F">
        <w:rPr>
          <w:rStyle w:val="1-Char"/>
          <w:rFonts w:hint="cs"/>
          <w:rtl/>
        </w:rPr>
        <w:t>.</w:t>
      </w:r>
      <w:r w:rsidR="00855C20" w:rsidRPr="0062224F">
        <w:rPr>
          <w:rStyle w:val="1-Char"/>
          <w:rtl/>
        </w:rPr>
        <w:t xml:space="preserve"> خداوند متعال پرده</w:t>
      </w:r>
      <w:r w:rsidR="00855C20" w:rsidRPr="0062224F">
        <w:rPr>
          <w:rStyle w:val="1-Char"/>
          <w:rFonts w:hint="cs"/>
          <w:rtl/>
        </w:rPr>
        <w:t>‌</w:t>
      </w:r>
      <w:r w:rsidR="00855C20" w:rsidRPr="0062224F">
        <w:rPr>
          <w:rStyle w:val="1-Char"/>
          <w:rtl/>
        </w:rPr>
        <w:t xml:space="preserve">ها از مقابل دیدۀ پیامبر برداشتند و از علوم غیبه به آن حضرت افاضه فرمودند. از جمله علومی که در شهر وجود آن حضرت موجود بود، علم و اطلاع بر مغیبات عالم وجود بود و به کلام آن حضرت که مورد قبول ما و شما و جمیع اکابر علمای سنت و جماعت است، اشاره نمودیم که فرمود: </w:t>
      </w:r>
      <w:r w:rsidR="00855C20" w:rsidRPr="0059586B">
        <w:rPr>
          <w:rStyle w:val="5-Char"/>
          <w:rtl/>
        </w:rPr>
        <w:t>«انا مد</w:t>
      </w:r>
      <w:r w:rsidR="00855C20" w:rsidRPr="0059586B">
        <w:rPr>
          <w:rStyle w:val="5-Char"/>
          <w:rFonts w:hint="cs"/>
          <w:rtl/>
        </w:rPr>
        <w:t>ي</w:t>
      </w:r>
      <w:r w:rsidR="00FD5810">
        <w:rPr>
          <w:rStyle w:val="5-Char"/>
          <w:rtl/>
        </w:rPr>
        <w:t>نة العلم و</w:t>
      </w:r>
      <w:r w:rsidR="00855C20" w:rsidRPr="0059586B">
        <w:rPr>
          <w:rStyle w:val="5-Char"/>
          <w:rtl/>
        </w:rPr>
        <w:t>عل</w:t>
      </w:r>
      <w:r w:rsidR="00855C20" w:rsidRPr="0059586B">
        <w:rPr>
          <w:rStyle w:val="5-Char"/>
          <w:rFonts w:hint="cs"/>
          <w:rtl/>
        </w:rPr>
        <w:t>ي</w:t>
      </w:r>
      <w:r w:rsidR="00855C20" w:rsidRPr="0059586B">
        <w:rPr>
          <w:rStyle w:val="5-Char"/>
          <w:rtl/>
        </w:rPr>
        <w:t xml:space="preserve"> بابها».</w:t>
      </w:r>
      <w:r w:rsidR="00855C20" w:rsidRPr="0062224F">
        <w:rPr>
          <w:rStyle w:val="1-Char"/>
          <w:rtl/>
        </w:rPr>
        <w:t xml:space="preserve"> از جمیع علومی که در مدینه و شهرستان وجود آن حضرت بود و توسط باب علم (علی) می‌توان از آن استفاده نمود، علم و اطلاع بر مغیبات است که علی، عالم به اسرار و بواطن امور بود هم</w:t>
      </w:r>
      <w:r w:rsidR="00800FBC">
        <w:rPr>
          <w:rStyle w:val="1-Char"/>
          <w:rtl/>
        </w:rPr>
        <w:t>چنان</w:t>
      </w:r>
      <w:r w:rsidR="00BF1AF7">
        <w:rPr>
          <w:rStyle w:val="1-Char"/>
          <w:rFonts w:hint="cs"/>
          <w:rtl/>
        </w:rPr>
        <w:t xml:space="preserve"> </w:t>
      </w:r>
      <w:r w:rsidR="00800FBC">
        <w:rPr>
          <w:rStyle w:val="1-Char"/>
          <w:rtl/>
        </w:rPr>
        <w:t xml:space="preserve">که </w:t>
      </w:r>
      <w:r w:rsidR="00855C20" w:rsidRPr="0062224F">
        <w:rPr>
          <w:rStyle w:val="1-Char"/>
          <w:rtl/>
        </w:rPr>
        <w:t>آگاه بر ظواهر احکام و حقایق امور بود. چون پایه و اساس علم آن خاندان جلیل، قرآن مجید بود و آگاه بر علوم قرآن در ظاهر و باطن بعد از رسول خدا، علی بود.</w:t>
      </w:r>
      <w:r w:rsidR="00800FBC">
        <w:rPr>
          <w:rStyle w:val="1-Char"/>
          <w:rtl/>
        </w:rPr>
        <w:t xml:space="preserve"> </w:t>
      </w:r>
      <w:r w:rsidR="00BF1AF7">
        <w:rPr>
          <w:rStyle w:val="1-Char"/>
          <w:rtl/>
        </w:rPr>
        <w:t xml:space="preserve">چنان‌که </w:t>
      </w:r>
      <w:r w:rsidR="00855C20" w:rsidRPr="0062224F">
        <w:rPr>
          <w:rStyle w:val="1-Char"/>
          <w:rtl/>
        </w:rPr>
        <w:t>اکابر علمای خودتان این معنی را تصدیق</w:t>
      </w:r>
      <w:r w:rsidR="00AD4713">
        <w:rPr>
          <w:rStyle w:val="1-Char"/>
          <w:rtl/>
        </w:rPr>
        <w:t xml:space="preserve"> می‌کنند</w:t>
      </w:r>
      <w:r w:rsidR="00855C20" w:rsidRPr="0062224F">
        <w:rPr>
          <w:rStyle w:val="1-Char"/>
          <w:rtl/>
        </w:rPr>
        <w:t>.</w:t>
      </w:r>
    </w:p>
    <w:p w:rsidR="00855C20" w:rsidRPr="0062224F" w:rsidRDefault="00855C20" w:rsidP="00855C20">
      <w:pPr>
        <w:ind w:firstLine="284"/>
        <w:jc w:val="both"/>
        <w:rPr>
          <w:rStyle w:val="1-Char"/>
          <w:rtl/>
        </w:rPr>
      </w:pPr>
      <w:r w:rsidRPr="0062224F">
        <w:rPr>
          <w:rStyle w:val="1-Char"/>
          <w:rtl/>
        </w:rPr>
        <w:t xml:space="preserve">از جمله حافظ ابو نعیم اصفهانی در </w:t>
      </w:r>
      <w:r w:rsidRPr="0059586B">
        <w:rPr>
          <w:rStyle w:val="5-Char"/>
          <w:rtl/>
        </w:rPr>
        <w:t>«حل</w:t>
      </w:r>
      <w:r w:rsidRPr="0059586B">
        <w:rPr>
          <w:rStyle w:val="5-Char"/>
          <w:rFonts w:hint="cs"/>
          <w:rtl/>
        </w:rPr>
        <w:t>ي</w:t>
      </w:r>
      <w:r w:rsidRPr="0059586B">
        <w:rPr>
          <w:rStyle w:val="5-Char"/>
          <w:rtl/>
        </w:rPr>
        <w:t>ة الاول</w:t>
      </w:r>
      <w:r w:rsidRPr="0059586B">
        <w:rPr>
          <w:rStyle w:val="5-Char"/>
          <w:rFonts w:hint="cs"/>
          <w:rtl/>
        </w:rPr>
        <w:t>ي</w:t>
      </w:r>
      <w:r w:rsidRPr="0059586B">
        <w:rPr>
          <w:rStyle w:val="5-Char"/>
          <w:rtl/>
        </w:rPr>
        <w:t>اء»</w:t>
      </w:r>
      <w:r w:rsidRPr="00CE6E7F">
        <w:rPr>
          <w:rStyle w:val="1-Char"/>
          <w:rFonts w:hint="cs"/>
          <w:vertAlign w:val="superscript"/>
          <w:rtl/>
        </w:rPr>
        <w:t>(</w:t>
      </w:r>
      <w:r w:rsidRPr="008C6EBC">
        <w:rPr>
          <w:rStyle w:val="1-Char"/>
          <w:vertAlign w:val="superscript"/>
          <w:rtl/>
        </w:rPr>
        <w:footnoteReference w:id="592"/>
      </w:r>
      <w:r w:rsidRPr="00CE6E7F">
        <w:rPr>
          <w:rStyle w:val="1-Char"/>
          <w:rFonts w:hint="cs"/>
          <w:vertAlign w:val="superscript"/>
          <w:rtl/>
        </w:rPr>
        <w:t>)</w:t>
      </w:r>
      <w:r w:rsidRPr="0062224F">
        <w:rPr>
          <w:rStyle w:val="1-Char"/>
          <w:rtl/>
        </w:rPr>
        <w:t xml:space="preserve"> و محمد بن یوسف گنجی شافعی در </w:t>
      </w:r>
      <w:r w:rsidRPr="0059586B">
        <w:rPr>
          <w:rStyle w:val="5-Char"/>
          <w:rtl/>
        </w:rPr>
        <w:t>«کفا</w:t>
      </w:r>
      <w:r w:rsidRPr="0059586B">
        <w:rPr>
          <w:rStyle w:val="5-Char"/>
          <w:rFonts w:hint="cs"/>
          <w:rtl/>
        </w:rPr>
        <w:t>ي</w:t>
      </w:r>
      <w:r w:rsidRPr="0059586B">
        <w:rPr>
          <w:rStyle w:val="5-Char"/>
          <w:rtl/>
        </w:rPr>
        <w:t>ت الطالب»</w:t>
      </w:r>
      <w:r w:rsidRPr="00CE6E7F">
        <w:rPr>
          <w:rStyle w:val="1-Char"/>
          <w:rFonts w:hint="cs"/>
          <w:vertAlign w:val="superscript"/>
          <w:rtl/>
        </w:rPr>
        <w:t>(</w:t>
      </w:r>
      <w:r w:rsidRPr="008C6EBC">
        <w:rPr>
          <w:rStyle w:val="1-Char"/>
          <w:vertAlign w:val="superscript"/>
          <w:rtl/>
        </w:rPr>
        <w:footnoteReference w:id="593"/>
      </w:r>
      <w:r w:rsidRPr="00CE6E7F">
        <w:rPr>
          <w:rStyle w:val="1-Char"/>
          <w:rFonts w:hint="cs"/>
          <w:vertAlign w:val="superscript"/>
          <w:rtl/>
        </w:rPr>
        <w:t>)</w:t>
      </w:r>
      <w:r w:rsidRPr="0062224F">
        <w:rPr>
          <w:rStyle w:val="1-Char"/>
          <w:rtl/>
        </w:rPr>
        <w:t xml:space="preserve"> و سلیمان بلخی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الموده»</w:t>
      </w:r>
      <w:r w:rsidRPr="00CE6E7F">
        <w:rPr>
          <w:rStyle w:val="1-Char"/>
          <w:rFonts w:hint="cs"/>
          <w:vertAlign w:val="superscript"/>
          <w:rtl/>
        </w:rPr>
        <w:t>(</w:t>
      </w:r>
      <w:r w:rsidRPr="008C6EBC">
        <w:rPr>
          <w:rStyle w:val="1-Char"/>
          <w:vertAlign w:val="superscript"/>
          <w:rtl/>
        </w:rPr>
        <w:footnoteReference w:id="594"/>
      </w:r>
      <w:r w:rsidRPr="00CE6E7F">
        <w:rPr>
          <w:rStyle w:val="1-Char"/>
          <w:rFonts w:hint="cs"/>
          <w:vertAlign w:val="superscript"/>
          <w:rtl/>
        </w:rPr>
        <w:t>)</w:t>
      </w:r>
      <w:r w:rsidRPr="0062224F">
        <w:rPr>
          <w:rStyle w:val="1-Char"/>
          <w:rtl/>
        </w:rPr>
        <w:t xml:space="preserve"> از فصل الخطاب با سند از عبدالله بن مسعود کاتب الوحی نقل نموده‌اند که گفت: </w:t>
      </w:r>
      <w:r w:rsidRPr="0059586B">
        <w:rPr>
          <w:rStyle w:val="5-Char"/>
          <w:rtl/>
        </w:rPr>
        <w:t>«ان القرآن انزل علی سبع</w:t>
      </w:r>
      <w:r w:rsidR="00825C89">
        <w:rPr>
          <w:rStyle w:val="5-Char"/>
          <w:rtl/>
        </w:rPr>
        <w:t>ة احرف ما منها حرف الاوله ظهر وبطن و</w:t>
      </w:r>
      <w:r w:rsidRPr="0059586B">
        <w:rPr>
          <w:rStyle w:val="5-Char"/>
          <w:rtl/>
        </w:rPr>
        <w:t>ان عل</w:t>
      </w:r>
      <w:r w:rsidRPr="0059586B">
        <w:rPr>
          <w:rStyle w:val="5-Char"/>
          <w:rFonts w:hint="cs"/>
          <w:rtl/>
        </w:rPr>
        <w:t>ي</w:t>
      </w:r>
      <w:r w:rsidRPr="0059586B">
        <w:rPr>
          <w:rStyle w:val="5-Char"/>
          <w:rtl/>
        </w:rPr>
        <w:t xml:space="preserve"> بن اب</w:t>
      </w:r>
      <w:r w:rsidRPr="0059586B">
        <w:rPr>
          <w:rStyle w:val="5-Char"/>
          <w:rFonts w:hint="cs"/>
          <w:rtl/>
        </w:rPr>
        <w:t>ي</w:t>
      </w:r>
      <w:r w:rsidR="00825C89">
        <w:rPr>
          <w:rStyle w:val="5-Char"/>
          <w:rtl/>
        </w:rPr>
        <w:t>طالب عنده علم الظاهر و</w:t>
      </w:r>
      <w:r w:rsidRPr="0059586B">
        <w:rPr>
          <w:rStyle w:val="5-Char"/>
          <w:rtl/>
        </w:rPr>
        <w:t>الباطن»</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قرآن نازل گردید بر هفت حرف و هر حرفی از</w:t>
      </w:r>
      <w:r w:rsidR="00F0383B">
        <w:rPr>
          <w:rStyle w:val="1-Char"/>
          <w:rtl/>
        </w:rPr>
        <w:t xml:space="preserve"> آن‌ها </w:t>
      </w:r>
      <w:r w:rsidRPr="0062224F">
        <w:rPr>
          <w:rStyle w:val="1-Char"/>
          <w:rtl/>
        </w:rPr>
        <w:t>ظاهری دارد و باطنی و نزد علی بن ابیطالب</w:t>
      </w:r>
      <w:r w:rsidR="00A10A21" w:rsidRPr="00A10A21">
        <w:rPr>
          <w:rStyle w:val="1-Char"/>
          <w:rFonts w:cs="CTraditional Arabic" w:hint="cs"/>
          <w:rtl/>
        </w:rPr>
        <w:t>÷</w:t>
      </w:r>
      <w:r w:rsidRPr="0062224F">
        <w:rPr>
          <w:rStyle w:val="1-Char"/>
          <w:rFonts w:hint="cs"/>
          <w:rtl/>
        </w:rPr>
        <w:t xml:space="preserve"> </w:t>
      </w:r>
      <w:r w:rsidRPr="0062224F">
        <w:rPr>
          <w:rStyle w:val="1-Char"/>
          <w:rtl/>
        </w:rPr>
        <w:t>علم ظاهر و باطن قرآن می‌باشد</w:t>
      </w:r>
      <w:r w:rsidRPr="0059586B">
        <w:rPr>
          <w:rStyle w:val="5-Char"/>
          <w:rFonts w:hint="cs"/>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Fonts w:hint="cs"/>
          <w:rtl/>
        </w:rPr>
        <w:t>دروغی پشت دروغ دیگر!!</w:t>
      </w:r>
      <w:r w:rsidRPr="0062224F">
        <w:rPr>
          <w:rStyle w:val="1-Char"/>
          <w:rtl/>
        </w:rPr>
        <w:t>چرا علی در قرآن جایی ندارد و الله او را به طور کلی فراموش کرده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حالا کی گفته که علی، عالم به ظاهر و باطن قرآن است؟ معلوم است دیگر سلیمان بلخی!</w:t>
      </w:r>
      <w:r w:rsidRPr="0062224F">
        <w:rPr>
          <w:rStyle w:val="1-Char"/>
          <w:rFonts w:hint="cs"/>
          <w:rtl/>
        </w:rPr>
        <w:t xml:space="preserve"> سندش کجاست؟.</w:t>
      </w:r>
    </w:p>
    <w:p w:rsidR="00855C20" w:rsidRPr="001E5D31" w:rsidRDefault="00855C20" w:rsidP="00855C20">
      <w:pPr>
        <w:pStyle w:val="3-"/>
        <w:rPr>
          <w:rtl/>
        </w:rPr>
      </w:pPr>
      <w:bookmarkStart w:id="1190" w:name="_Toc433464906"/>
      <w:r>
        <w:rPr>
          <w:rFonts w:hint="cs"/>
          <w:rtl/>
        </w:rPr>
        <w:t>ادعای</w:t>
      </w:r>
      <w:r w:rsidR="00E65E08">
        <w:rPr>
          <w:rFonts w:hint="cs"/>
          <w:rtl/>
        </w:rPr>
        <w:t xml:space="preserve"> </w:t>
      </w:r>
      <w:r>
        <w:rPr>
          <w:rFonts w:hint="cs"/>
          <w:rtl/>
        </w:rPr>
        <w:t>445</w:t>
      </w:r>
      <w:r w:rsidRPr="001E5D31">
        <w:rPr>
          <w:rFonts w:hint="cs"/>
          <w:rtl/>
        </w:rPr>
        <w:t>-</w:t>
      </w:r>
      <w:r>
        <w:rPr>
          <w:rFonts w:hint="cs"/>
          <w:rtl/>
        </w:rPr>
        <w:t xml:space="preserve"> </w:t>
      </w:r>
      <w:r w:rsidRPr="001E5D31">
        <w:rPr>
          <w:rtl/>
        </w:rPr>
        <w:t>پیغمبر هزار باب از علم را در سینه علی باز نمود</w:t>
      </w:r>
      <w:bookmarkEnd w:id="1190"/>
    </w:p>
    <w:p w:rsidR="00855C20" w:rsidRPr="0062224F" w:rsidRDefault="00855C20" w:rsidP="00855C20">
      <w:pPr>
        <w:ind w:firstLine="284"/>
        <w:jc w:val="both"/>
        <w:rPr>
          <w:rStyle w:val="1-Char"/>
          <w:rtl/>
        </w:rPr>
      </w:pPr>
      <w:r w:rsidRPr="0062224F">
        <w:rPr>
          <w:rStyle w:val="1-Char"/>
          <w:rtl/>
        </w:rPr>
        <w:t>حکمت را ده قسمت نمودند؛ نه جزء آن را به علی عطاء کردند و یک جزء را به تمام مردم دادند و علی به آن یک جزء نیز، اعلم می‌باشد...</w:t>
      </w:r>
      <w:r w:rsidRPr="00CE6E7F">
        <w:rPr>
          <w:rStyle w:val="1-Char"/>
          <w:rFonts w:hint="cs"/>
          <w:vertAlign w:val="superscript"/>
          <w:rtl/>
        </w:rPr>
        <w:t>(</w:t>
      </w:r>
      <w:r w:rsidRPr="008C6EBC">
        <w:rPr>
          <w:rStyle w:val="1-Char"/>
          <w:vertAlign w:val="superscript"/>
          <w:rtl/>
        </w:rPr>
        <w:footnoteReference w:id="595"/>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D847B0" w:rsidRPr="00596FEF" w:rsidRDefault="00D847B0" w:rsidP="00D847B0">
      <w:pPr>
        <w:pStyle w:val="1-"/>
        <w:rPr>
          <w:rStyle w:val="7-Char"/>
          <w:rtl/>
        </w:rPr>
      </w:pPr>
      <w:r>
        <w:rPr>
          <w:rFonts w:cs="Traditional Arabic"/>
          <w:color w:val="000000"/>
          <w:shd w:val="clear" w:color="auto" w:fill="FFFFFF"/>
          <w:rtl/>
        </w:rPr>
        <w:t>﴿</w:t>
      </w:r>
      <w:r w:rsidRPr="00321A84">
        <w:rPr>
          <w:rStyle w:val="8-Char"/>
          <w:rtl/>
        </w:rPr>
        <w:t>تِلۡكَ إِذٗا قِسۡمَةٞ ضِيزَىٰٓ٢٢</w:t>
      </w:r>
      <w:r>
        <w:rPr>
          <w:rFonts w:cs="Traditional Arabic"/>
          <w:color w:val="000000"/>
          <w:shd w:val="clear" w:color="auto" w:fill="FFFFFF"/>
          <w:rtl/>
        </w:rPr>
        <w:t>﴾</w:t>
      </w:r>
      <w:r w:rsidRPr="00321A84">
        <w:rPr>
          <w:rStyle w:val="8-Char"/>
          <w:rtl/>
        </w:rPr>
        <w:t xml:space="preserve"> </w:t>
      </w:r>
      <w:r w:rsidRPr="00596FEF">
        <w:rPr>
          <w:rStyle w:val="7-Char"/>
          <w:rtl/>
        </w:rPr>
        <w:t>[النجم: 22]</w:t>
      </w:r>
    </w:p>
    <w:p w:rsidR="00855C20" w:rsidRPr="00833686" w:rsidRDefault="00855C20" w:rsidP="00855C20">
      <w:pPr>
        <w:ind w:firstLine="284"/>
        <w:jc w:val="both"/>
        <w:rPr>
          <w:rStyle w:val="5-Char"/>
          <w:rtl/>
        </w:rPr>
      </w:pPr>
      <w:r w:rsidRPr="0059586B">
        <w:rPr>
          <w:rStyle w:val="5-Char"/>
          <w:rFonts w:hint="cs"/>
          <w:rtl/>
        </w:rPr>
        <w:t>«</w:t>
      </w:r>
      <w:r w:rsidRPr="0062224F">
        <w:rPr>
          <w:rStyle w:val="1-Char"/>
          <w:rtl/>
        </w:rPr>
        <w:t>در ا</w:t>
      </w:r>
      <w:r w:rsidR="006A0D5C">
        <w:rPr>
          <w:rStyle w:val="1-Char"/>
          <w:rtl/>
        </w:rPr>
        <w:t>ی</w:t>
      </w:r>
      <w:r w:rsidRPr="0062224F">
        <w:rPr>
          <w:rStyle w:val="1-Char"/>
          <w:rtl/>
        </w:rPr>
        <w:t>ن صورت ا</w:t>
      </w:r>
      <w:r w:rsidR="006A0D5C">
        <w:rPr>
          <w:rStyle w:val="1-Char"/>
          <w:rtl/>
        </w:rPr>
        <w:t>ی</w:t>
      </w:r>
      <w:r w:rsidRPr="0062224F">
        <w:rPr>
          <w:rStyle w:val="1-Char"/>
          <w:rtl/>
        </w:rPr>
        <w:t>ن تقس</w:t>
      </w:r>
      <w:r w:rsidR="006A0D5C">
        <w:rPr>
          <w:rStyle w:val="1-Char"/>
          <w:rtl/>
        </w:rPr>
        <w:t>ی</w:t>
      </w:r>
      <w:r w:rsidRPr="0062224F">
        <w:rPr>
          <w:rStyle w:val="1-Char"/>
          <w:rtl/>
        </w:rPr>
        <w:t>مى ناعادلانه است</w:t>
      </w:r>
      <w:r w:rsidRPr="0059586B">
        <w:rPr>
          <w:rStyle w:val="5-Char"/>
          <w:rtl/>
        </w:rPr>
        <w:t>!</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عجیب است این هزار هزار باب</w:t>
      </w:r>
      <w:r w:rsidR="00686EC4" w:rsidRPr="0062224F">
        <w:rPr>
          <w:rStyle w:val="1-Char"/>
          <w:rtl/>
        </w:rPr>
        <w:t xml:space="preserve"> بی‌</w:t>
      </w:r>
      <w:r w:rsidRPr="0062224F">
        <w:rPr>
          <w:rStyle w:val="1-Char"/>
          <w:rtl/>
        </w:rPr>
        <w:t>فایده بود؛ زیرا علی از عمر و ابوبکر و عثمان شکست</w:t>
      </w:r>
      <w:r w:rsidR="002D3D2D" w:rsidRPr="0062224F">
        <w:rPr>
          <w:rStyle w:val="1-Char"/>
          <w:rtl/>
        </w:rPr>
        <w:t xml:space="preserve"> </w:t>
      </w:r>
      <w:r w:rsidRPr="0062224F">
        <w:rPr>
          <w:rStyle w:val="1-Char"/>
          <w:rtl/>
        </w:rPr>
        <w:t>خورد و زورش به معاویه نرسید! وقتی وارث این هزار هزار باب</w:t>
      </w:r>
      <w:r w:rsidRPr="0062224F">
        <w:rPr>
          <w:rStyle w:val="1-Char"/>
          <w:rFonts w:hint="cs"/>
          <w:rtl/>
        </w:rPr>
        <w:t xml:space="preserve"> مال</w:t>
      </w:r>
      <w:r w:rsidR="002D3D2D" w:rsidRPr="0062224F">
        <w:rPr>
          <w:rStyle w:val="1-Char"/>
          <w:rFonts w:hint="cs"/>
          <w:rtl/>
        </w:rPr>
        <w:t xml:space="preserve"> </w:t>
      </w:r>
      <w:r w:rsidRPr="0062224F">
        <w:rPr>
          <w:rStyle w:val="1-Char"/>
          <w:rtl/>
        </w:rPr>
        <w:t>امام حسن شد، بیشتر</w:t>
      </w:r>
      <w:r w:rsidR="00686EC4" w:rsidRPr="0062224F">
        <w:rPr>
          <w:rStyle w:val="1-Char"/>
          <w:rtl/>
        </w:rPr>
        <w:t xml:space="preserve"> بی‌</w:t>
      </w:r>
      <w:r w:rsidRPr="0062224F">
        <w:rPr>
          <w:rStyle w:val="1-Char"/>
          <w:rtl/>
        </w:rPr>
        <w:t>فایده شد؛ چون ایشان خلافت را دو دستی تقدیم معاویه کردند! 9 جزء از 10 جزء علوم عالم نزد من باشد و خلیفه هم باشم و از یک جزء باقی هم به رقیب من به اندازه سر مویی نرسیده باشد، باز رقیب مرا شکست بدهد! این ممکن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پس نتیجۀ منطقی این است که شیعه‌ها دروغ</w:t>
      </w:r>
      <w:r w:rsidR="006B6811">
        <w:rPr>
          <w:rStyle w:val="1-Char"/>
          <w:rtl/>
        </w:rPr>
        <w:t xml:space="preserve"> می‌گویند</w:t>
      </w:r>
      <w:r w:rsidRPr="0062224F">
        <w:rPr>
          <w:rStyle w:val="1-Char"/>
          <w:rtl/>
        </w:rPr>
        <w:t>!</w:t>
      </w:r>
      <w:r w:rsidRPr="0062224F">
        <w:rPr>
          <w:rStyle w:val="1-Char"/>
          <w:rFonts w:hint="cs"/>
          <w:rtl/>
        </w:rPr>
        <w:t>.</w:t>
      </w:r>
    </w:p>
    <w:p w:rsidR="00855C20" w:rsidRPr="001E5D31" w:rsidRDefault="00855C20" w:rsidP="00855C20">
      <w:pPr>
        <w:pStyle w:val="3-"/>
        <w:rPr>
          <w:rtl/>
        </w:rPr>
      </w:pPr>
      <w:bookmarkStart w:id="1191" w:name="_Toc433464907"/>
      <w:r w:rsidRPr="001E5D31">
        <w:rPr>
          <w:rFonts w:hint="cs"/>
          <w:rtl/>
        </w:rPr>
        <w:t>ادعای</w:t>
      </w:r>
      <w:r w:rsidR="00E65E08">
        <w:rPr>
          <w:rFonts w:hint="cs"/>
          <w:rtl/>
        </w:rPr>
        <w:t xml:space="preserve"> </w:t>
      </w:r>
      <w:r w:rsidRPr="001E5D31">
        <w:rPr>
          <w:rFonts w:hint="cs"/>
          <w:rtl/>
        </w:rPr>
        <w:t>446</w:t>
      </w:r>
      <w:r>
        <w:rPr>
          <w:rFonts w:hint="cs"/>
          <w:rtl/>
        </w:rPr>
        <w:t>-</w:t>
      </w:r>
      <w:r w:rsidRPr="001E5D31">
        <w:rPr>
          <w:rFonts w:hint="cs"/>
          <w:rtl/>
        </w:rPr>
        <w:t xml:space="preserve"> </w:t>
      </w:r>
      <w:r w:rsidRPr="001E5D31">
        <w:rPr>
          <w:rtl/>
        </w:rPr>
        <w:t>رسول الله</w:t>
      </w:r>
      <w:r>
        <w:rPr>
          <w:rtl/>
        </w:rPr>
        <w:t>،</w:t>
      </w:r>
      <w:r w:rsidRPr="001E5D31">
        <w:rPr>
          <w:rtl/>
        </w:rPr>
        <w:t xml:space="preserve"> علم را در یک لحظه به علی آموخت</w:t>
      </w:r>
      <w:bookmarkEnd w:id="1191"/>
    </w:p>
    <w:p w:rsidR="00855C20" w:rsidRPr="0062224F" w:rsidRDefault="00855C20" w:rsidP="00855C20">
      <w:pPr>
        <w:ind w:firstLine="284"/>
        <w:jc w:val="both"/>
        <w:rPr>
          <w:rStyle w:val="1-Char"/>
          <w:rtl/>
        </w:rPr>
      </w:pPr>
      <w:r w:rsidRPr="0062224F">
        <w:rPr>
          <w:rStyle w:val="1-Char"/>
          <w:rtl/>
        </w:rPr>
        <w:t>و نیز در «ینابیع الموده» در همان باب از شرح رساله «فتح المبین» ابو عبدالله محمد بن علی الحکیم ترمذی از عبدالله بن عباس (امام المفسرین حبرامت) نقل می</w:t>
      </w:r>
      <w:r w:rsidRPr="0062224F">
        <w:rPr>
          <w:rStyle w:val="1-Char"/>
          <w:rFonts w:hint="cs"/>
          <w:rtl/>
        </w:rPr>
        <w:t>‌</w:t>
      </w:r>
      <w:r w:rsidRPr="0062224F">
        <w:rPr>
          <w:rStyle w:val="1-Char"/>
          <w:rtl/>
        </w:rPr>
        <w:t xml:space="preserve">نماید که </w:t>
      </w:r>
      <w:r w:rsidRPr="0059586B">
        <w:rPr>
          <w:rStyle w:val="5-Char"/>
          <w:rtl/>
        </w:rPr>
        <w:t>«الع</w:t>
      </w:r>
      <w:r w:rsidR="000D7B49">
        <w:rPr>
          <w:rStyle w:val="5-Char"/>
          <w:rtl/>
        </w:rPr>
        <w:t>لم عشرة اجزاء لعلی تسعة اجزاء و</w:t>
      </w:r>
      <w:r w:rsidRPr="0059586B">
        <w:rPr>
          <w:rStyle w:val="5-Char"/>
          <w:rtl/>
        </w:rPr>
        <w:t>للناس عشر الباق</w:t>
      </w:r>
      <w:r w:rsidRPr="0059586B">
        <w:rPr>
          <w:rStyle w:val="5-Char"/>
          <w:rFonts w:hint="cs"/>
          <w:rtl/>
        </w:rPr>
        <w:t>ي</w:t>
      </w:r>
      <w:r w:rsidR="000D7B49">
        <w:rPr>
          <w:rStyle w:val="5-Char"/>
          <w:rtl/>
        </w:rPr>
        <w:t xml:space="preserve"> و</w:t>
      </w:r>
      <w:r w:rsidRPr="0059586B">
        <w:rPr>
          <w:rStyle w:val="5-Char"/>
          <w:rtl/>
        </w:rPr>
        <w:t xml:space="preserve">هو اعلمهم به </w:t>
      </w:r>
      <w:r w:rsidRPr="0062224F">
        <w:rPr>
          <w:rStyle w:val="1-Char"/>
          <w:rtl/>
        </w:rPr>
        <w:t>(2)</w:t>
      </w:r>
      <w:r w:rsidRPr="0059586B">
        <w:rPr>
          <w:rStyle w:val="5-Char"/>
          <w:rtl/>
        </w:rPr>
        <w:t>»</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منتها تمام علوم و وقایع مهم عالم از گذشته و حال و آینده در زمان حیات پیغمبر از جانب حقتعالی به آن حضرت ابلاغ</w:t>
      </w:r>
      <w:r w:rsidR="00F9730E">
        <w:rPr>
          <w:rStyle w:val="1-Char"/>
          <w:rtl/>
        </w:rPr>
        <w:t xml:space="preserve"> می‌شد </w:t>
      </w:r>
      <w:r w:rsidRPr="0062224F">
        <w:rPr>
          <w:rStyle w:val="1-Char"/>
          <w:rtl/>
        </w:rPr>
        <w:t>و آن حضرت بعضی را در همان ایام به علی می‌فرمود و آنچه در ذخیره علم آن حضرت مانده بود در دم آخر حیات به آن حضرت إفاضه نمود که در این باره بسیاری از اکابر علمای خودتان (گذشته از اخبار معتبر شیعه) سخن گفته‌اند که نمون</w:t>
      </w:r>
      <w:r w:rsidR="008C2681">
        <w:rPr>
          <w:rStyle w:val="1-Char"/>
          <w:rtl/>
        </w:rPr>
        <w:t xml:space="preserve">ه‌ای </w:t>
      </w:r>
      <w:r w:rsidRPr="0062224F">
        <w:rPr>
          <w:rStyle w:val="1-Char"/>
          <w:rtl/>
        </w:rPr>
        <w:t>از آن را به عرض رسانیدم.</w:t>
      </w:r>
    </w:p>
    <w:p w:rsidR="00855C20" w:rsidRPr="0062224F" w:rsidRDefault="00855C20" w:rsidP="00855C20">
      <w:pPr>
        <w:ind w:firstLine="284"/>
        <w:jc w:val="both"/>
        <w:rPr>
          <w:rStyle w:val="1-Char"/>
          <w:rtl/>
        </w:rPr>
      </w:pPr>
      <w:r w:rsidRPr="0062224F">
        <w:rPr>
          <w:rStyle w:val="1-Char"/>
          <w:rtl/>
        </w:rPr>
        <w:t>حتی علمای خودتان از عایشه ام المؤمنین، حدیث مفصلی نقل نمود</w:t>
      </w:r>
      <w:r w:rsidRPr="0062224F">
        <w:rPr>
          <w:rStyle w:val="1-Char"/>
          <w:rFonts w:hint="cs"/>
          <w:rtl/>
        </w:rPr>
        <w:t>‌</w:t>
      </w:r>
      <w:r w:rsidRPr="0062224F">
        <w:rPr>
          <w:rStyle w:val="1-Char"/>
          <w:rtl/>
        </w:rPr>
        <w:t>‌اند که در آخر حدیث</w:t>
      </w:r>
      <w:r w:rsidR="00B32BA2">
        <w:rPr>
          <w:rStyle w:val="1-Char"/>
          <w:rtl/>
        </w:rPr>
        <w:t xml:space="preserve"> </w:t>
      </w:r>
      <w:r w:rsidR="00783174">
        <w:rPr>
          <w:rStyle w:val="1-Char"/>
          <w:rtl/>
        </w:rPr>
        <w:t>می‌گوید</w:t>
      </w:r>
      <w:r w:rsidRPr="0062224F">
        <w:rPr>
          <w:rStyle w:val="1-Char"/>
          <w:rtl/>
        </w:rPr>
        <w:t>: پیغمبر علی را خواست و او را به سینۀ خود چسبانید و روپوش خود را بر سر کشید و من سرم را نزدیک بردم و هرچه گوش دادم، چیزی نفهمیدم. ناگهان علی سر برداشت و عرق از جبین مبارکش جاری بود. گفتم یا علی، پیغمبر در این مدت طولانی به تو چه</w:t>
      </w:r>
      <w:r w:rsidR="001E1019">
        <w:rPr>
          <w:rStyle w:val="1-Char"/>
          <w:rtl/>
        </w:rPr>
        <w:t xml:space="preserve"> می‌گفت</w:t>
      </w:r>
      <w:r w:rsidRPr="0062224F">
        <w:rPr>
          <w:rStyle w:val="1-Char"/>
          <w:rtl/>
        </w:rPr>
        <w:t>؟</w:t>
      </w:r>
    </w:p>
    <w:p w:rsidR="00855C20" w:rsidRPr="00833686" w:rsidRDefault="00855C20" w:rsidP="00855C20">
      <w:pPr>
        <w:ind w:firstLine="284"/>
        <w:jc w:val="both"/>
        <w:rPr>
          <w:rStyle w:val="5-Char"/>
        </w:rPr>
      </w:pPr>
      <w:r w:rsidRPr="0062224F">
        <w:rPr>
          <w:rStyle w:val="1-Char"/>
          <w:rtl/>
        </w:rPr>
        <w:t xml:space="preserve">فرمود: </w:t>
      </w:r>
      <w:r w:rsidRPr="0059586B">
        <w:rPr>
          <w:rStyle w:val="5-Char"/>
          <w:rtl/>
        </w:rPr>
        <w:t>«قد علمن</w:t>
      </w:r>
      <w:r w:rsidRPr="0059586B">
        <w:rPr>
          <w:rStyle w:val="5-Char"/>
          <w:rFonts w:hint="cs"/>
          <w:rtl/>
        </w:rPr>
        <w:t>ي</w:t>
      </w:r>
      <w:r w:rsidRPr="0059586B">
        <w:rPr>
          <w:rStyle w:val="5-Char"/>
          <w:rtl/>
        </w:rPr>
        <w:t xml:space="preserve"> رسول الله</w:t>
      </w:r>
      <w:r w:rsidRPr="001E5D31">
        <w:rPr>
          <w:rFonts w:cs="CTraditional Arabic" w:hint="cs"/>
          <w:rtl/>
        </w:rPr>
        <w:t>ص</w:t>
      </w:r>
      <w:r w:rsidR="000D7B49">
        <w:rPr>
          <w:rStyle w:val="5-Char"/>
          <w:rtl/>
        </w:rPr>
        <w:t xml:space="preserve"> ألف باب من العلم و</w:t>
      </w:r>
      <w:r w:rsidRPr="0059586B">
        <w:rPr>
          <w:rStyle w:val="5-Char"/>
          <w:rtl/>
        </w:rPr>
        <w:t xml:space="preserve">من کل باب </w:t>
      </w:r>
      <w:r w:rsidRPr="0059586B">
        <w:rPr>
          <w:rStyle w:val="5-Char"/>
          <w:rFonts w:hint="cs"/>
          <w:rtl/>
        </w:rPr>
        <w:t>ي</w:t>
      </w:r>
      <w:r w:rsidRPr="0059586B">
        <w:rPr>
          <w:rStyle w:val="5-Char"/>
          <w:rtl/>
        </w:rPr>
        <w:t>فتح ألف باب»</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رسول الله</w:t>
      </w:r>
      <w:r w:rsidRPr="001E5D31">
        <w:rPr>
          <w:rFonts w:cs="CTraditional Arabic" w:hint="cs"/>
          <w:rtl/>
        </w:rPr>
        <w:t>ص</w:t>
      </w:r>
      <w:r w:rsidRPr="0062224F">
        <w:rPr>
          <w:rStyle w:val="1-Char"/>
          <w:rtl/>
        </w:rPr>
        <w:t xml:space="preserve"> هزار باب از علم به من تعلیم فرمود که از هر بابی، هزار باب دیگر گشوده</w:t>
      </w:r>
      <w:r w:rsidR="006148A3">
        <w:rPr>
          <w:rStyle w:val="1-Char"/>
          <w:rtl/>
        </w:rPr>
        <w:t xml:space="preserve"> می‌شود</w:t>
      </w:r>
      <w:r w:rsidRPr="0059586B">
        <w:rPr>
          <w:rStyle w:val="5-Char"/>
          <w:rFonts w:hint="cs"/>
          <w:rtl/>
        </w:rPr>
        <w:t>»</w:t>
      </w:r>
      <w:r w:rsidRPr="0062224F">
        <w:rPr>
          <w:rStyle w:val="1-Char"/>
          <w:rFonts w:hint="cs"/>
          <w:rtl/>
        </w:rPr>
        <w:t>.</w:t>
      </w:r>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ind w:firstLine="284"/>
        <w:jc w:val="both"/>
        <w:rPr>
          <w:rStyle w:val="1-Char"/>
        </w:rPr>
      </w:pPr>
      <w:r w:rsidRPr="0062224F">
        <w:rPr>
          <w:rStyle w:val="1-Char"/>
          <w:rtl/>
        </w:rPr>
        <w:t xml:space="preserve">دروغ </w:t>
      </w:r>
      <w:r w:rsidRPr="0062224F">
        <w:rPr>
          <w:rStyle w:val="1-Char"/>
          <w:rFonts w:hint="cs"/>
          <w:rtl/>
        </w:rPr>
        <w:t>نیست!</w:t>
      </w:r>
      <w:r w:rsidRPr="0062224F">
        <w:rPr>
          <w:rStyle w:val="1-Char"/>
          <w:rtl/>
        </w:rPr>
        <w:t xml:space="preserve"> هذیان است!!</w:t>
      </w:r>
      <w:r w:rsidRPr="0062224F">
        <w:rPr>
          <w:rStyle w:val="1-Char"/>
          <w:rFonts w:hint="cs"/>
          <w:rtl/>
        </w:rPr>
        <w:t>.</w:t>
      </w:r>
    </w:p>
    <w:p w:rsidR="00855C20" w:rsidRPr="001E5D31" w:rsidRDefault="00855C20" w:rsidP="00855C20">
      <w:pPr>
        <w:pStyle w:val="3-"/>
        <w:rPr>
          <w:rtl/>
        </w:rPr>
      </w:pPr>
      <w:bookmarkStart w:id="1192" w:name="_Toc433464908"/>
      <w:r w:rsidRPr="001E5D31">
        <w:rPr>
          <w:rFonts w:hint="cs"/>
          <w:rtl/>
        </w:rPr>
        <w:t>ادعای</w:t>
      </w:r>
      <w:r w:rsidR="00E65E08">
        <w:rPr>
          <w:rFonts w:hint="cs"/>
          <w:rtl/>
        </w:rPr>
        <w:t xml:space="preserve"> </w:t>
      </w:r>
      <w:r w:rsidRPr="001E5D31">
        <w:rPr>
          <w:rFonts w:hint="cs"/>
          <w:rtl/>
        </w:rPr>
        <w:t>447</w:t>
      </w:r>
      <w:r>
        <w:rPr>
          <w:rFonts w:hint="cs"/>
          <w:rtl/>
        </w:rPr>
        <w:t>-</w:t>
      </w:r>
      <w:r w:rsidRPr="001E5D31">
        <w:rPr>
          <w:rtl/>
        </w:rPr>
        <w:t xml:space="preserve"> کتاب جَفر از آسمان بر علی نازل شد</w:t>
      </w:r>
      <w:bookmarkEnd w:id="1192"/>
      <w:r w:rsidRPr="001E5D31">
        <w:rPr>
          <w:rtl/>
        </w:rPr>
        <w:t xml:space="preserve"> </w:t>
      </w:r>
    </w:p>
    <w:p w:rsidR="00855C20" w:rsidRPr="0062224F" w:rsidRDefault="00855C20" w:rsidP="00855C20">
      <w:pPr>
        <w:ind w:firstLine="284"/>
        <w:jc w:val="both"/>
        <w:rPr>
          <w:rStyle w:val="1-Char"/>
        </w:rPr>
      </w:pPr>
      <w:r w:rsidRPr="0062224F">
        <w:rPr>
          <w:rStyle w:val="1-Char"/>
          <w:rtl/>
        </w:rPr>
        <w:t>از جمله طرقی که از جانب پروردگار اعظم جل و علا توسط خاتم الانبیاء افاضه فیض رحمانی بر علی شد «جفر جامعه» بود و آن صحیفه و کتابی بود مشتمل بر علم ماکان و ما یکون الی یوم القیامه به حروف رمز و بزرگان علمای خودتان هم معترفند که آن کتاب، علم مخصوص علی و ائمه طاهرین</w:t>
      </w:r>
      <w:r w:rsidRPr="001E5D31">
        <w:rPr>
          <w:rFonts w:cs="CTraditional Arabic" w:hint="cs"/>
          <w:rtl/>
          <w:lang w:bidi="fa-IR"/>
        </w:rPr>
        <w:t xml:space="preserve">† </w:t>
      </w:r>
      <w:r w:rsidRPr="0062224F">
        <w:rPr>
          <w:rStyle w:val="1-Char"/>
          <w:rtl/>
        </w:rPr>
        <w:t>بود.</w:t>
      </w:r>
    </w:p>
    <w:p w:rsidR="00855C20" w:rsidRPr="0062224F" w:rsidRDefault="00855C20" w:rsidP="00855C20">
      <w:pPr>
        <w:ind w:firstLine="284"/>
        <w:jc w:val="both"/>
        <w:rPr>
          <w:rStyle w:val="1-Char"/>
          <w:rtl/>
        </w:rPr>
      </w:pPr>
      <w:r w:rsidRPr="0062224F">
        <w:rPr>
          <w:rStyle w:val="1-Char"/>
          <w:rtl/>
        </w:rPr>
        <w:t>و نیز در «تاریخ نگارستان» از شرح مواقف نقل می‌کند: بدرستی که جفر و جامعه، دو کتاب است مخصوص علی</w:t>
      </w:r>
      <w:r w:rsidR="00A10A21" w:rsidRPr="00A10A21">
        <w:rPr>
          <w:rStyle w:val="1-Char"/>
          <w:rFonts w:cs="CTraditional Arabic" w:hint="cs"/>
          <w:rtl/>
        </w:rPr>
        <w:t>÷</w:t>
      </w:r>
      <w:r w:rsidRPr="0062224F">
        <w:rPr>
          <w:rStyle w:val="1-Char"/>
          <w:rFonts w:hint="cs"/>
          <w:rtl/>
        </w:rPr>
        <w:t xml:space="preserve"> </w:t>
      </w:r>
      <w:r w:rsidRPr="0062224F">
        <w:rPr>
          <w:rStyle w:val="1-Char"/>
          <w:rtl/>
        </w:rPr>
        <w:t>که در آن دو کتاب جمیع حوادث تا انقراض عالم به طریق علم حروف (یعنی، به طریق رمز) ذکر شده است و اولاد آن حضرت حکم</w:t>
      </w:r>
      <w:r w:rsidR="00AD4713">
        <w:rPr>
          <w:rStyle w:val="1-Char"/>
          <w:rtl/>
        </w:rPr>
        <w:t xml:space="preserve"> می‌کنند</w:t>
      </w:r>
      <w:r w:rsidRPr="0062224F">
        <w:rPr>
          <w:rStyle w:val="1-Char"/>
          <w:rtl/>
        </w:rPr>
        <w:t xml:space="preserve"> به آن کتاب (یعنی، مفتاح آن کتاب رمز فقط در دست علی و اولاد او می‌باشد که از حوادت عالم خبر</w:t>
      </w:r>
      <w:r w:rsidR="001E1019">
        <w:rPr>
          <w:rStyle w:val="1-Char"/>
          <w:rtl/>
        </w:rPr>
        <w:t xml:space="preserve"> می‌دهند</w:t>
      </w:r>
      <w:r w:rsidRPr="0062224F">
        <w:rPr>
          <w:rStyle w:val="1-Char"/>
          <w:rtl/>
        </w:rPr>
        <w:t>)...</w:t>
      </w:r>
      <w:r w:rsidRPr="00CE6E7F">
        <w:rPr>
          <w:rStyle w:val="1-Char"/>
          <w:rFonts w:hint="cs"/>
          <w:vertAlign w:val="superscript"/>
          <w:rtl/>
        </w:rPr>
        <w:t>(</w:t>
      </w:r>
      <w:r w:rsidRPr="008C6EBC">
        <w:rPr>
          <w:rStyle w:val="1-Char"/>
          <w:vertAlign w:val="superscript"/>
          <w:rtl/>
        </w:rPr>
        <w:footnoteReference w:id="59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ای خواننده، شما را قسم</w:t>
      </w:r>
      <w:r w:rsidR="001E1019">
        <w:rPr>
          <w:rStyle w:val="1-Char"/>
          <w:rtl/>
        </w:rPr>
        <w:t xml:space="preserve"> می‌دهم</w:t>
      </w:r>
      <w:r w:rsidRPr="0062224F">
        <w:rPr>
          <w:rStyle w:val="1-Char"/>
          <w:rtl/>
        </w:rPr>
        <w:t xml:space="preserve"> به الله که اگر چنین کتابی نزد علی بود، ممکن بود که صلح با معاویه را قبول کند و ابو موسی اشعری را نمایندۀ خود قرار دهد در حالی که می‌دانست عمرو بن عاص او را فریب خواهد داد. با این علم جفر، وقتی علی به مسجد رفت و عبدالرحمن ابن ملجم مرادی را دید باید حساب کار دستش می‌آمد. دست کم وقتی او شمشیر کشید تا به او حمله کند، باید جا خالی می‌داد نه</w:t>
      </w:r>
      <w:r w:rsidR="00800FBC">
        <w:rPr>
          <w:rStyle w:val="1-Char"/>
          <w:rtl/>
        </w:rPr>
        <w:t xml:space="preserve"> اینکه </w:t>
      </w:r>
      <w:r w:rsidRPr="0062224F">
        <w:rPr>
          <w:rStyle w:val="1-Char"/>
          <w:rtl/>
        </w:rPr>
        <w:t>فرق سرش را میزان می‌کرد برای شمشیر زهر آلود تا بر آن فرود آید!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اگر علم جفر نزد حسن بن علی بود، باید قبل از آنکه زنش آب زهر آلود به او بخوراند او را سه</w:t>
      </w:r>
      <w:r w:rsidR="002D3D2D" w:rsidRPr="0062224F">
        <w:rPr>
          <w:rStyle w:val="1-Char"/>
          <w:rtl/>
        </w:rPr>
        <w:t xml:space="preserve"> </w:t>
      </w:r>
      <w:r w:rsidRPr="0062224F">
        <w:rPr>
          <w:rStyle w:val="1-Char"/>
          <w:rtl/>
        </w:rPr>
        <w:t>طلاقه</w:t>
      </w:r>
      <w:r w:rsidR="002D3D2D" w:rsidRPr="0062224F">
        <w:rPr>
          <w:rStyle w:val="1-Char"/>
          <w:rtl/>
        </w:rPr>
        <w:t xml:space="preserve"> </w:t>
      </w:r>
      <w:r w:rsidRPr="0062224F">
        <w:rPr>
          <w:rStyle w:val="1-Char"/>
          <w:rtl/>
        </w:rPr>
        <w:t>می‌کرد و می‌رفت پیش</w:t>
      </w:r>
      <w:r w:rsidR="00F47A6C">
        <w:rPr>
          <w:rStyle w:val="1-Char"/>
          <w:rtl/>
        </w:rPr>
        <w:t xml:space="preserve"> زن‌های </w:t>
      </w:r>
      <w:r w:rsidRPr="0062224F">
        <w:rPr>
          <w:rStyle w:val="1-Char"/>
          <w:rtl/>
        </w:rPr>
        <w:t>دیگر خود!</w:t>
      </w:r>
      <w:r w:rsidRPr="0062224F">
        <w:rPr>
          <w:rStyle w:val="1-Char"/>
          <w:rFonts w:hint="cs"/>
          <w:rtl/>
        </w:rPr>
        <w:t>.</w:t>
      </w:r>
    </w:p>
    <w:p w:rsidR="00855C20" w:rsidRPr="001E5D31" w:rsidRDefault="00855C20" w:rsidP="00855C20">
      <w:pPr>
        <w:pStyle w:val="3-"/>
        <w:rPr>
          <w:rtl/>
        </w:rPr>
      </w:pPr>
      <w:bookmarkStart w:id="1193" w:name="_Toc433464909"/>
      <w:r w:rsidRPr="001E5D31">
        <w:rPr>
          <w:rFonts w:hint="cs"/>
          <w:rtl/>
        </w:rPr>
        <w:t>ادعای</w:t>
      </w:r>
      <w:r w:rsidR="00E65E08">
        <w:rPr>
          <w:rFonts w:hint="cs"/>
          <w:rtl/>
        </w:rPr>
        <w:t xml:space="preserve"> </w:t>
      </w:r>
      <w:r w:rsidRPr="001E5D31">
        <w:rPr>
          <w:rFonts w:hint="cs"/>
          <w:rtl/>
        </w:rPr>
        <w:t>448</w:t>
      </w:r>
      <w:r>
        <w:rPr>
          <w:rFonts w:hint="cs"/>
          <w:rtl/>
        </w:rPr>
        <w:t>-</w:t>
      </w:r>
      <w:r w:rsidRPr="001E5D31">
        <w:rPr>
          <w:rFonts w:hint="cs"/>
          <w:rtl/>
        </w:rPr>
        <w:t xml:space="preserve"> </w:t>
      </w:r>
      <w:r w:rsidRPr="001E5D31">
        <w:rPr>
          <w:rtl/>
        </w:rPr>
        <w:t>امام رضا خبر از چگونگی و ساعت مرگ خود داشت</w:t>
      </w:r>
      <w:bookmarkEnd w:id="1193"/>
    </w:p>
    <w:p w:rsidR="00855C20" w:rsidRPr="0062224F" w:rsidRDefault="00855C20" w:rsidP="00855C20">
      <w:pPr>
        <w:ind w:firstLine="284"/>
        <w:jc w:val="both"/>
        <w:rPr>
          <w:rStyle w:val="1-Char"/>
          <w:rtl/>
        </w:rPr>
      </w:pPr>
      <w:r w:rsidRPr="0062224F">
        <w:rPr>
          <w:rStyle w:val="1-Char"/>
          <w:rtl/>
        </w:rPr>
        <w:t>از جمله در شرح مواقف، قضیۀ عهد نامه مامون الرشید عباسی و امام هشتم ـ حضرت رضا علی بن موسی ـ را نوشته است که بعد از</w:t>
      </w:r>
      <w:r w:rsidR="00800FBC">
        <w:rPr>
          <w:rStyle w:val="1-Char"/>
          <w:rtl/>
        </w:rPr>
        <w:t xml:space="preserve"> اینکه </w:t>
      </w:r>
      <w:r w:rsidRPr="0062224F">
        <w:rPr>
          <w:rStyle w:val="1-Char"/>
          <w:rtl/>
        </w:rPr>
        <w:t>مأمون، حضرت رضا را بعد از شش ماه مکاتبه و هدی</w:t>
      </w:r>
      <w:r w:rsidRPr="0062224F">
        <w:rPr>
          <w:rStyle w:val="1-Char"/>
          <w:rFonts w:hint="cs"/>
          <w:rtl/>
        </w:rPr>
        <w:t>ه</w:t>
      </w:r>
      <w:r w:rsidRPr="0062224F">
        <w:rPr>
          <w:rStyle w:val="1-Char"/>
          <w:rtl/>
        </w:rPr>
        <w:t xml:space="preserve"> مجبور به قبول ولایت عهد خود نمود، عهد نام</w:t>
      </w:r>
      <w:r w:rsidR="008C2681">
        <w:rPr>
          <w:rStyle w:val="1-Char"/>
          <w:rtl/>
        </w:rPr>
        <w:t xml:space="preserve">ه‌ای </w:t>
      </w:r>
      <w:r w:rsidRPr="0062224F">
        <w:rPr>
          <w:rStyle w:val="1-Char"/>
          <w:rtl/>
        </w:rPr>
        <w:t xml:space="preserve">نوشتند و مأمون امضا کرد که بعد از مردن خود خلافت به حضرت رضا منتقل شود. وقتی ورقه را آوردند که حضرت امضاء نماید، قبل از امضاء شرحی با این مضمون در سجل خود نوشتند و بعد امضاء نمودند: </w:t>
      </w:r>
    </w:p>
    <w:p w:rsidR="00855C20" w:rsidRPr="0062224F" w:rsidRDefault="00855C20" w:rsidP="00855C20">
      <w:pPr>
        <w:ind w:firstLine="284"/>
        <w:jc w:val="both"/>
        <w:rPr>
          <w:rStyle w:val="1-Char"/>
          <w:rtl/>
        </w:rPr>
      </w:pPr>
      <w:r w:rsidRPr="0062224F">
        <w:rPr>
          <w:rStyle w:val="1-Char"/>
          <w:rtl/>
        </w:rPr>
        <w:t>«من که علی بن موسی بن جعفر</w:t>
      </w:r>
      <w:r w:rsidRPr="001E5D31">
        <w:rPr>
          <w:rFonts w:cs="CTraditional Arabic" w:hint="cs"/>
          <w:rtl/>
          <w:lang w:bidi="fa-IR"/>
        </w:rPr>
        <w:t xml:space="preserve">† </w:t>
      </w:r>
      <w:r w:rsidRPr="0062224F">
        <w:rPr>
          <w:rStyle w:val="1-Char"/>
          <w:rtl/>
        </w:rPr>
        <w:t>هستم، خلیفه مأمون الرشید که خداوند او را برای استحکامات شرع محکم و قوی نماید و برای ارشاد و هدایت موفق بدارد. حق مارا به خوبی شناخت که دیگران نشناختند و رحمی را که دیگران قطع نمودند، او وصل نمود و نفوسی را که دیگران تهدید به قتل نمودند، او ایمن ساخت. حتی زنده نمود اشخاصی را که به پرتگاه فنا رسیده بودند.</w:t>
      </w:r>
      <w:r w:rsidR="00686EC4" w:rsidRPr="0062224F">
        <w:rPr>
          <w:rStyle w:val="1-Char"/>
          <w:rtl/>
        </w:rPr>
        <w:t xml:space="preserve"> بی‌</w:t>
      </w:r>
      <w:r w:rsidRPr="0062224F">
        <w:rPr>
          <w:rStyle w:val="1-Char"/>
          <w:rtl/>
        </w:rPr>
        <w:t>نیاز نمود گروهی را که فقیر و محتاج بودند محض رضای پروردگار.</w:t>
      </w:r>
    </w:p>
    <w:p w:rsidR="00855C20" w:rsidRPr="0062224F" w:rsidRDefault="00855C20" w:rsidP="00855C20">
      <w:pPr>
        <w:ind w:firstLine="284"/>
        <w:jc w:val="both"/>
        <w:rPr>
          <w:rStyle w:val="1-Char"/>
          <w:rtl/>
        </w:rPr>
      </w:pPr>
      <w:r w:rsidRPr="0062224F">
        <w:rPr>
          <w:rStyle w:val="1-Char"/>
          <w:rtl/>
        </w:rPr>
        <w:t>زود است که خداوند جزای شکر گزاران را بدهد وضایع</w:t>
      </w:r>
      <w:r w:rsidR="002D3D2D" w:rsidRPr="0062224F">
        <w:rPr>
          <w:rStyle w:val="1-Char"/>
          <w:rtl/>
        </w:rPr>
        <w:t xml:space="preserve"> نمی‌</w:t>
      </w:r>
      <w:r w:rsidRPr="0062224F">
        <w:rPr>
          <w:rStyle w:val="1-Char"/>
          <w:rtl/>
        </w:rPr>
        <w:t>کند اجر نیکوکاران را.</w:t>
      </w:r>
    </w:p>
    <w:p w:rsidR="00855C20" w:rsidRPr="0062224F" w:rsidRDefault="00855C20" w:rsidP="00855C20">
      <w:pPr>
        <w:ind w:firstLine="284"/>
        <w:jc w:val="both"/>
        <w:rPr>
          <w:rStyle w:val="1-Char"/>
          <w:rtl/>
        </w:rPr>
      </w:pPr>
      <w:r w:rsidRPr="0062224F">
        <w:rPr>
          <w:rStyle w:val="1-Char"/>
          <w:rtl/>
        </w:rPr>
        <w:t>بدرستی که او مرا به ولایت عهدی و امارتی بزرگ (بر مؤمنین) قرار داد؛ اگر من بعد</w:t>
      </w:r>
      <w:r w:rsidR="002D3D2D" w:rsidRPr="0062224F">
        <w:rPr>
          <w:rStyle w:val="1-Char"/>
          <w:rtl/>
        </w:rPr>
        <w:t xml:space="preserve"> </w:t>
      </w:r>
      <w:r w:rsidRPr="0062224F">
        <w:rPr>
          <w:rStyle w:val="1-Char"/>
          <w:rtl/>
        </w:rPr>
        <w:t>از او زنده بمانم. ولکن جفر و جامعه دلالت بر خلافت این معنی دارد (یعنی، من بعد از او زنده نخواهم ماند)»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کلمات آن حضرت دلالت بر معنای دقیق دیگری دارد که</w:t>
      </w:r>
      <w:r w:rsidR="00783174">
        <w:rPr>
          <w:rStyle w:val="1-Char"/>
          <w:rtl/>
        </w:rPr>
        <w:t xml:space="preserve"> می‌خواهد</w:t>
      </w:r>
      <w:r w:rsidRPr="0062224F">
        <w:rPr>
          <w:rStyle w:val="1-Char"/>
          <w:rtl/>
        </w:rPr>
        <w:t xml:space="preserve"> در لفافه بفهماند مأمون بر سر عهد خود نخواهد ماند.</w:t>
      </w:r>
    </w:p>
    <w:p w:rsidR="00855C20" w:rsidRPr="0062224F" w:rsidRDefault="00855C20" w:rsidP="00855C20">
      <w:pPr>
        <w:ind w:firstLine="284"/>
        <w:jc w:val="both"/>
        <w:rPr>
          <w:rStyle w:val="1-Char"/>
          <w:rtl/>
        </w:rPr>
      </w:pPr>
      <w:r w:rsidRPr="0062224F">
        <w:rPr>
          <w:rStyle w:val="1-Char"/>
          <w:rtl/>
        </w:rPr>
        <w:t xml:space="preserve">و سعد بن مسعود عمر تفتازانی در </w:t>
      </w:r>
      <w:r w:rsidRPr="0059586B">
        <w:rPr>
          <w:rStyle w:val="5-Char"/>
          <w:rtl/>
        </w:rPr>
        <w:t>«شرح مقاصد الطالب</w:t>
      </w:r>
      <w:r w:rsidRPr="0059586B">
        <w:rPr>
          <w:rStyle w:val="5-Char"/>
          <w:rFonts w:hint="cs"/>
          <w:rtl/>
        </w:rPr>
        <w:t>ي</w:t>
      </w:r>
      <w:r w:rsidRPr="0059586B">
        <w:rPr>
          <w:rStyle w:val="5-Char"/>
          <w:rtl/>
        </w:rPr>
        <w:t>ن ف</w:t>
      </w:r>
      <w:r w:rsidRPr="0059586B">
        <w:rPr>
          <w:rStyle w:val="5-Char"/>
          <w:rFonts w:hint="cs"/>
          <w:rtl/>
        </w:rPr>
        <w:t>ي</w:t>
      </w:r>
      <w:r w:rsidRPr="0059586B">
        <w:rPr>
          <w:rStyle w:val="5-Char"/>
          <w:rtl/>
        </w:rPr>
        <w:t xml:space="preserve"> علم اصول الد</w:t>
      </w:r>
      <w:r w:rsidRPr="0059586B">
        <w:rPr>
          <w:rStyle w:val="5-Char"/>
          <w:rFonts w:hint="cs"/>
          <w:rtl/>
        </w:rPr>
        <w:t>ي</w:t>
      </w:r>
      <w:r w:rsidRPr="0059586B">
        <w:rPr>
          <w:rStyle w:val="5-Char"/>
          <w:rtl/>
        </w:rPr>
        <w:t>ن»</w:t>
      </w:r>
      <w:r w:rsidRPr="0062224F">
        <w:rPr>
          <w:rStyle w:val="1-Char"/>
          <w:rtl/>
        </w:rPr>
        <w:t xml:space="preserve"> به جملۀ جفر جامعه در عهدنامه از قلم آن حضرت مفصل اشاره نموده است؛ یعنی، جفر و جامعه نشان می‌دهد که مامون بر سر عهد خود نخواهد ماند.</w:t>
      </w:r>
      <w:r w:rsidR="00800FBC">
        <w:rPr>
          <w:rStyle w:val="1-Char"/>
          <w:rtl/>
        </w:rPr>
        <w:t xml:space="preserve"> </w:t>
      </w:r>
      <w:r w:rsidR="00BF1AF7">
        <w:rPr>
          <w:rStyle w:val="1-Char"/>
          <w:rtl/>
        </w:rPr>
        <w:t xml:space="preserve">چنان‌که </w:t>
      </w:r>
      <w:r w:rsidRPr="0062224F">
        <w:rPr>
          <w:rStyle w:val="1-Char"/>
          <w:rtl/>
        </w:rPr>
        <w:t>دیدیم آنچه گفت، شد. آن پسر پیغمبر و پاره تن رسول الله را به زهر جفا شهید نمودند و صداقت و حقیقت علم آن حضرت ظاهر و هویدا شد و همه دانستند که آن خاندان جلیل علم به ظاهر و باطن امور دارند...</w:t>
      </w:r>
      <w:r w:rsidRPr="00CE6E7F">
        <w:rPr>
          <w:rStyle w:val="1-Char"/>
          <w:rFonts w:hint="cs"/>
          <w:vertAlign w:val="superscript"/>
          <w:rtl/>
        </w:rPr>
        <w:t>(</w:t>
      </w:r>
      <w:r w:rsidRPr="008C6EBC">
        <w:rPr>
          <w:rStyle w:val="1-Char"/>
          <w:vertAlign w:val="superscript"/>
          <w:rtl/>
        </w:rPr>
        <w:footnoteReference w:id="597"/>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نگاه کنید به این مرد هذیان گو و ببینید چه</w:t>
      </w:r>
      <w:r w:rsidR="00B32BA2">
        <w:rPr>
          <w:rStyle w:val="1-Char"/>
          <w:rtl/>
        </w:rPr>
        <w:t xml:space="preserve"> </w:t>
      </w:r>
      <w:r w:rsidR="00783174">
        <w:rPr>
          <w:rStyle w:val="1-Char"/>
          <w:rtl/>
        </w:rPr>
        <w:t>می‌گوید</w:t>
      </w:r>
      <w:r w:rsidRPr="0062224F">
        <w:rPr>
          <w:rStyle w:val="1-Char"/>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می</w:t>
      </w:r>
      <w:r w:rsidRPr="0062224F">
        <w:rPr>
          <w:rStyle w:val="1-Char"/>
          <w:rFonts w:hint="cs"/>
          <w:rtl/>
        </w:rPr>
        <w:t>‌</w:t>
      </w:r>
      <w:r w:rsidRPr="0062224F">
        <w:rPr>
          <w:rStyle w:val="1-Char"/>
          <w:rtl/>
        </w:rPr>
        <w:t>نویسد: امام رضا بر اساس علم جفر از آینده خبر داشت و می</w:t>
      </w:r>
      <w:r w:rsidRPr="0062224F">
        <w:rPr>
          <w:rStyle w:val="1-Char"/>
          <w:rFonts w:hint="cs"/>
          <w:rtl/>
        </w:rPr>
        <w:t>‌</w:t>
      </w:r>
      <w:r w:rsidRPr="0062224F">
        <w:rPr>
          <w:rStyle w:val="1-Char"/>
          <w:rtl/>
        </w:rPr>
        <w:t xml:space="preserve">دانست پیش از مامون می‌میرد و </w:t>
      </w:r>
      <w:r w:rsidRPr="0062224F">
        <w:rPr>
          <w:rStyle w:val="1-Char"/>
          <w:rFonts w:hint="cs"/>
          <w:rtl/>
        </w:rPr>
        <w:t>منصب ولایت عهدی را</w:t>
      </w:r>
      <w:r w:rsidR="002D3D2D" w:rsidRPr="0062224F">
        <w:rPr>
          <w:rStyle w:val="1-Char"/>
          <w:rFonts w:hint="cs"/>
          <w:rtl/>
        </w:rPr>
        <w:t xml:space="preserve"> نمی‌</w:t>
      </w:r>
      <w:r w:rsidRPr="0062224F">
        <w:rPr>
          <w:rStyle w:val="1-Char"/>
          <w:rFonts w:hint="cs"/>
          <w:rtl/>
        </w:rPr>
        <w:t>پذیرفت</w:t>
      </w:r>
      <w:r w:rsidRPr="0062224F">
        <w:rPr>
          <w:rStyle w:val="1-Char"/>
          <w:rtl/>
        </w:rPr>
        <w:t>؛ اما به علت</w:t>
      </w:r>
      <w:r w:rsidR="00800FBC">
        <w:rPr>
          <w:rStyle w:val="1-Char"/>
          <w:rtl/>
        </w:rPr>
        <w:t xml:space="preserve"> اینکه </w:t>
      </w:r>
      <w:r w:rsidRPr="0062224F">
        <w:rPr>
          <w:rStyle w:val="1-Char"/>
          <w:rtl/>
        </w:rPr>
        <w:t>مامون او را تهدید کرده بود به ناچار ولیعهدی مامون را پذیرفت!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من اگر بدانم کی می</w:t>
      </w:r>
      <w:r w:rsidRPr="0062224F">
        <w:rPr>
          <w:rStyle w:val="1-Char"/>
          <w:rFonts w:hint="cs"/>
          <w:rtl/>
        </w:rPr>
        <w:t>‌</w:t>
      </w:r>
      <w:r w:rsidRPr="0062224F">
        <w:rPr>
          <w:rStyle w:val="1-Char"/>
          <w:rtl/>
        </w:rPr>
        <w:t>میرم از تهدید مامون چرا بترسم؟ هزار تفنگ هم به سوی من بگیرید، به شما می</w:t>
      </w:r>
      <w:r w:rsidRPr="0062224F">
        <w:rPr>
          <w:rStyle w:val="1-Char"/>
          <w:rFonts w:hint="cs"/>
          <w:rtl/>
        </w:rPr>
        <w:t>‌</w:t>
      </w:r>
      <w:r w:rsidRPr="0062224F">
        <w:rPr>
          <w:rStyle w:val="1-Char"/>
          <w:rtl/>
        </w:rPr>
        <w:t>خندم چون می</w:t>
      </w:r>
      <w:r w:rsidRPr="0062224F">
        <w:rPr>
          <w:rStyle w:val="1-Char"/>
          <w:rFonts w:hint="cs"/>
          <w:rtl/>
        </w:rPr>
        <w:t>‌</w:t>
      </w:r>
      <w:r w:rsidRPr="0062224F">
        <w:rPr>
          <w:rStyle w:val="1-Char"/>
          <w:rtl/>
        </w:rPr>
        <w:t>دانم که نمی</w:t>
      </w:r>
      <w:r w:rsidRPr="0062224F">
        <w:rPr>
          <w:rStyle w:val="1-Char"/>
          <w:rFonts w:hint="cs"/>
          <w:rtl/>
        </w:rPr>
        <w:t>‌</w:t>
      </w:r>
      <w:r w:rsidRPr="0062224F">
        <w:rPr>
          <w:rStyle w:val="1-Char"/>
          <w:rtl/>
        </w:rPr>
        <w:t>میرم! پس امام رضا غیب</w:t>
      </w:r>
      <w:r w:rsidR="00FA03B3">
        <w:rPr>
          <w:rStyle w:val="1-Char"/>
          <w:rtl/>
        </w:rPr>
        <w:t xml:space="preserve"> نمی‌دا</w:t>
      </w:r>
      <w:r w:rsidRPr="0062224F">
        <w:rPr>
          <w:rStyle w:val="1-Char"/>
          <w:rtl/>
        </w:rPr>
        <w:t>نست و به طمع خلافت، ولیعهد مامون شد و عجیب</w:t>
      </w:r>
      <w:r w:rsidR="00800FBC">
        <w:rPr>
          <w:rStyle w:val="1-Char"/>
          <w:rtl/>
        </w:rPr>
        <w:t xml:space="preserve"> اینکه </w:t>
      </w:r>
      <w:r w:rsidR="00783174">
        <w:rPr>
          <w:rStyle w:val="1-Char"/>
          <w:rtl/>
        </w:rPr>
        <w:t>می‌گوید</w:t>
      </w:r>
      <w:r w:rsidRPr="0062224F">
        <w:rPr>
          <w:rStyle w:val="1-Char"/>
          <w:rtl/>
        </w:rPr>
        <w:t>: مامون او را</w:t>
      </w:r>
      <w:r w:rsidR="002D3D2D" w:rsidRPr="0062224F">
        <w:rPr>
          <w:rStyle w:val="1-Char"/>
          <w:rtl/>
        </w:rPr>
        <w:t xml:space="preserve"> </w:t>
      </w:r>
      <w:r w:rsidRPr="0062224F">
        <w:rPr>
          <w:rStyle w:val="1-Char"/>
          <w:rtl/>
        </w:rPr>
        <w:t>کشت تا خلیفه نشود! خب، پس اگر علم غیب می‌دانست تسلیم تهدید مامون</w:t>
      </w:r>
      <w:r w:rsidR="002D3D2D" w:rsidRPr="0062224F">
        <w:rPr>
          <w:rStyle w:val="1-Char"/>
          <w:rtl/>
        </w:rPr>
        <w:t xml:space="preserve"> نمی‌</w:t>
      </w:r>
      <w:r w:rsidRPr="0062224F">
        <w:rPr>
          <w:rStyle w:val="1-Char"/>
          <w:rtl/>
        </w:rPr>
        <w:t>شد! چون می‌دانست آخرش، به سبب همین ولیعهد شدن می</w:t>
      </w:r>
      <w:r w:rsidRPr="0062224F">
        <w:rPr>
          <w:rStyle w:val="1-Char"/>
          <w:rFonts w:hint="cs"/>
          <w:rtl/>
        </w:rPr>
        <w:t>‌</w:t>
      </w:r>
      <w:r w:rsidRPr="0062224F">
        <w:rPr>
          <w:rStyle w:val="1-Char"/>
          <w:rtl/>
        </w:rPr>
        <w:t>میرد! و حرف آخرش از همه</w:t>
      </w:r>
      <w:r w:rsidR="002D3D2D" w:rsidRPr="0062224F">
        <w:rPr>
          <w:rStyle w:val="1-Char"/>
          <w:rtl/>
        </w:rPr>
        <w:t xml:space="preserve"> </w:t>
      </w:r>
      <w:r w:rsidRPr="0062224F">
        <w:rPr>
          <w:rStyle w:val="1-Char"/>
          <w:rtl/>
        </w:rPr>
        <w:t>خنده دارتر است، می</w:t>
      </w:r>
      <w:r w:rsidRPr="0062224F">
        <w:rPr>
          <w:rStyle w:val="1-Char"/>
          <w:rFonts w:hint="cs"/>
          <w:rtl/>
        </w:rPr>
        <w:t>‌</w:t>
      </w:r>
      <w:r w:rsidRPr="0062224F">
        <w:rPr>
          <w:rStyle w:val="1-Char"/>
          <w:rtl/>
        </w:rPr>
        <w:t>نویسد:</w:t>
      </w:r>
    </w:p>
    <w:p w:rsidR="00855C20" w:rsidRPr="0062224F" w:rsidRDefault="00855C20" w:rsidP="00855C20">
      <w:pPr>
        <w:ind w:firstLine="284"/>
        <w:jc w:val="both"/>
        <w:rPr>
          <w:rStyle w:val="1-Char"/>
          <w:rtl/>
        </w:rPr>
      </w:pPr>
      <w:r w:rsidRPr="0062224F">
        <w:rPr>
          <w:rStyle w:val="1-Char"/>
          <w:rtl/>
        </w:rPr>
        <w:t>پاره تن رسول الله را با زهر جفا شهید نمودند! خب، سوال ما این است که پاره تن رسول الله باوجود آگاهی کامل به علم جفر چرا انگور آغشته به زهر را میل فرمودند!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از این داعی بعید نیست که بگوید: ایشان را تهدید کردند و ایشان مجبور شدند که میل فرمایند!!</w:t>
      </w:r>
      <w:r w:rsidRPr="0062224F">
        <w:rPr>
          <w:rStyle w:val="1-Char"/>
          <w:rFonts w:hint="cs"/>
          <w:rtl/>
        </w:rPr>
        <w:t>.</w:t>
      </w:r>
      <w:r w:rsidRPr="0062224F">
        <w:rPr>
          <w:rStyle w:val="1-Char"/>
          <w:rtl/>
        </w:rPr>
        <w:t xml:space="preserve"> </w:t>
      </w:r>
    </w:p>
    <w:p w:rsidR="00855C20" w:rsidRPr="00BC276D" w:rsidRDefault="00855C20" w:rsidP="00855C20">
      <w:pPr>
        <w:pStyle w:val="3-"/>
        <w:rPr>
          <w:rtl/>
        </w:rPr>
      </w:pPr>
      <w:r w:rsidRPr="00A90949">
        <w:rPr>
          <w:rtl/>
        </w:rPr>
        <w:t xml:space="preserve"> </w:t>
      </w:r>
      <w:bookmarkStart w:id="1194" w:name="_Toc433464910"/>
      <w:r w:rsidRPr="00A90949">
        <w:rPr>
          <w:rFonts w:hint="cs"/>
          <w:rtl/>
        </w:rPr>
        <w:t>ادعای</w:t>
      </w:r>
      <w:r w:rsidR="00E65E08">
        <w:rPr>
          <w:rFonts w:hint="cs"/>
          <w:rtl/>
        </w:rPr>
        <w:t xml:space="preserve"> </w:t>
      </w:r>
      <w:r w:rsidRPr="00A90949">
        <w:rPr>
          <w:rFonts w:hint="cs"/>
          <w:rtl/>
        </w:rPr>
        <w:t>449-</w:t>
      </w:r>
      <w:r w:rsidRPr="00A90949">
        <w:rPr>
          <w:rtl/>
        </w:rPr>
        <w:t xml:space="preserve"> بر علی کتاب نازل شد و جبریل به زمین آورد...</w:t>
      </w:r>
      <w:r w:rsidRPr="00653CC0">
        <w:rPr>
          <w:rStyle w:val="1-Char"/>
          <w:rFonts w:hint="cs"/>
          <w:bCs w:val="0"/>
          <w:vertAlign w:val="superscript"/>
          <w:rtl/>
        </w:rPr>
        <w:t>(</w:t>
      </w:r>
      <w:r w:rsidRPr="00653CC0">
        <w:rPr>
          <w:rStyle w:val="1-Char"/>
          <w:bCs w:val="0"/>
          <w:vertAlign w:val="superscript"/>
          <w:rtl/>
        </w:rPr>
        <w:footnoteReference w:id="598"/>
      </w:r>
      <w:r w:rsidRPr="00653CC0">
        <w:rPr>
          <w:rStyle w:val="1-Char"/>
          <w:rFonts w:hint="cs"/>
          <w:bCs w:val="0"/>
          <w:vertAlign w:val="superscript"/>
          <w:rtl/>
        </w:rPr>
        <w:t>)</w:t>
      </w:r>
      <w:r w:rsidRPr="00BC276D">
        <w:rPr>
          <w:rFonts w:hint="cs"/>
          <w:rtl/>
        </w:rPr>
        <w:t>.</w:t>
      </w:r>
      <w:bookmarkEnd w:id="1194"/>
    </w:p>
    <w:p w:rsidR="00855C20" w:rsidRPr="0062224F" w:rsidRDefault="00855C20" w:rsidP="00855C20">
      <w:pPr>
        <w:ind w:firstLine="284"/>
        <w:jc w:val="both"/>
        <w:rPr>
          <w:rStyle w:val="1-Char"/>
          <w:rtl/>
        </w:rPr>
      </w:pPr>
      <w:r w:rsidRPr="0062224F">
        <w:rPr>
          <w:rStyle w:val="1-Char"/>
          <w:rtl/>
        </w:rPr>
        <w:t>اول داستان را بخوانید:</w:t>
      </w:r>
    </w:p>
    <w:p w:rsidR="00855C20" w:rsidRPr="0062224F" w:rsidRDefault="00855C20" w:rsidP="00855C20">
      <w:pPr>
        <w:ind w:firstLine="284"/>
        <w:jc w:val="both"/>
        <w:rPr>
          <w:rStyle w:val="1-Char"/>
          <w:rtl/>
        </w:rPr>
      </w:pPr>
      <w:r w:rsidRPr="0062224F">
        <w:rPr>
          <w:rStyle w:val="1-Char"/>
          <w:rtl/>
        </w:rPr>
        <w:t>از جمله طرقی که توسط رسول اکرم افاضه فیض بر علی شد، کتاب مهر شده ایست که جبرئیل برای آن حضرت آورد.</w:t>
      </w:r>
      <w:r w:rsidR="00800FBC">
        <w:rPr>
          <w:rStyle w:val="1-Char"/>
          <w:rtl/>
        </w:rPr>
        <w:t xml:space="preserve"> </w:t>
      </w:r>
      <w:r w:rsidR="00BF1AF7">
        <w:rPr>
          <w:rStyle w:val="1-Char"/>
          <w:rtl/>
        </w:rPr>
        <w:t xml:space="preserve">چنان‌که </w:t>
      </w:r>
      <w:r w:rsidRPr="0062224F">
        <w:rPr>
          <w:rStyle w:val="1-Char"/>
          <w:rtl/>
        </w:rPr>
        <w:t xml:space="preserve">علامۀ محقق مورخ مقبول القول فریقین، ابو الحسن علی بن الحسین مسعودی در </w:t>
      </w:r>
      <w:r w:rsidRPr="0059586B">
        <w:rPr>
          <w:rStyle w:val="5-Char"/>
          <w:rtl/>
        </w:rPr>
        <w:t>«اثبات الوص</w:t>
      </w:r>
      <w:r w:rsidRPr="0059586B">
        <w:rPr>
          <w:rStyle w:val="5-Char"/>
          <w:rFonts w:hint="cs"/>
          <w:rtl/>
        </w:rPr>
        <w:t>ي</w:t>
      </w:r>
      <w:r w:rsidRPr="0059586B">
        <w:rPr>
          <w:rStyle w:val="5-Char"/>
          <w:rtl/>
        </w:rPr>
        <w:t>ه»</w:t>
      </w:r>
      <w:r w:rsidRPr="00CE6E7F">
        <w:rPr>
          <w:rStyle w:val="1-Char"/>
          <w:rFonts w:hint="cs"/>
          <w:vertAlign w:val="superscript"/>
          <w:rtl/>
        </w:rPr>
        <w:t>(</w:t>
      </w:r>
      <w:r w:rsidRPr="008C6EBC">
        <w:rPr>
          <w:rStyle w:val="1-Char"/>
          <w:vertAlign w:val="superscript"/>
          <w:rtl/>
        </w:rPr>
        <w:footnoteReference w:id="599"/>
      </w:r>
      <w:r w:rsidRPr="00CE6E7F">
        <w:rPr>
          <w:rStyle w:val="1-Char"/>
          <w:rFonts w:hint="cs"/>
          <w:vertAlign w:val="superscript"/>
          <w:rtl/>
        </w:rPr>
        <w:t>)</w:t>
      </w:r>
      <w:r w:rsidRPr="0062224F">
        <w:rPr>
          <w:rStyle w:val="1-Char"/>
          <w:rtl/>
        </w:rPr>
        <w:t xml:space="preserve"> مفصل نقل می</w:t>
      </w:r>
      <w:r w:rsidRPr="0062224F">
        <w:rPr>
          <w:rStyle w:val="1-Char"/>
          <w:rFonts w:hint="cs"/>
          <w:rtl/>
        </w:rPr>
        <w:t>‌</w:t>
      </w:r>
      <w:r w:rsidRPr="0062224F">
        <w:rPr>
          <w:rStyle w:val="1-Char"/>
          <w:rtl/>
        </w:rPr>
        <w:t>نماید و خلاصه</w:t>
      </w:r>
      <w:r w:rsidRPr="0062224F">
        <w:rPr>
          <w:rStyle w:val="1-Char"/>
          <w:rFonts w:hint="cs"/>
          <w:rtl/>
        </w:rPr>
        <w:t>‌</w:t>
      </w:r>
      <w:r w:rsidRPr="0062224F">
        <w:rPr>
          <w:rStyle w:val="1-Char"/>
          <w:rtl/>
        </w:rPr>
        <w:t>اش:</w:t>
      </w:r>
    </w:p>
    <w:p w:rsidR="00855C20" w:rsidRPr="0062224F" w:rsidRDefault="00855C20" w:rsidP="00855C20">
      <w:pPr>
        <w:ind w:firstLine="284"/>
        <w:jc w:val="both"/>
        <w:rPr>
          <w:rStyle w:val="1-Char"/>
          <w:rtl/>
        </w:rPr>
      </w:pPr>
      <w:r w:rsidRPr="0062224F">
        <w:rPr>
          <w:rStyle w:val="1-Char"/>
          <w:rtl/>
        </w:rPr>
        <w:t>یعنی، جبرئیل با امناء ملائکه، کتاب مسجلی از جانب پروردگار جل و علا برای پیغمبر آورد و عرض کرد: اشخاصی که نزد شما حاضرند از مجلس خارج شوند الا وصی شما تا کتاب وصیت را تقدیم نمایم.</w:t>
      </w:r>
    </w:p>
    <w:p w:rsidR="00855C20" w:rsidRPr="0062224F" w:rsidRDefault="00855C20" w:rsidP="00855C20">
      <w:pPr>
        <w:ind w:firstLine="284"/>
        <w:jc w:val="both"/>
        <w:rPr>
          <w:rStyle w:val="1-Char"/>
          <w:rtl/>
        </w:rPr>
      </w:pPr>
      <w:r w:rsidRPr="0062224F">
        <w:rPr>
          <w:rStyle w:val="1-Char"/>
          <w:rtl/>
        </w:rPr>
        <w:t>پس رسول الله</w:t>
      </w:r>
      <w:r w:rsidRPr="001E5D31">
        <w:rPr>
          <w:rFonts w:cs="CTraditional Arabic" w:hint="cs"/>
          <w:rtl/>
        </w:rPr>
        <w:t>ص</w:t>
      </w:r>
      <w:r w:rsidRPr="0062224F">
        <w:rPr>
          <w:rStyle w:val="1-Char"/>
          <w:rtl/>
        </w:rPr>
        <w:t xml:space="preserve"> به حاضران امر فرمود که همگی از حجره بیرون بروند به استثناء علی و فاطمه و حسن و حسین آنگاه جبرئیل عرض کرد: خداوند به شما سلام می‌رساند و</w:t>
      </w:r>
      <w:r w:rsidR="006B6811">
        <w:rPr>
          <w:rStyle w:val="1-Char"/>
          <w:rtl/>
        </w:rPr>
        <w:t xml:space="preserve"> می‌فرماید</w:t>
      </w:r>
      <w:r w:rsidRPr="0062224F">
        <w:rPr>
          <w:rStyle w:val="1-Char"/>
          <w:rtl/>
        </w:rPr>
        <w:t>: این عهد نامه ایست که با تو بستم و ملائکه گواهی دادند.</w:t>
      </w:r>
    </w:p>
    <w:p w:rsidR="00855C20" w:rsidRPr="0062224F" w:rsidRDefault="00855C20" w:rsidP="00855C20">
      <w:pPr>
        <w:ind w:firstLine="284"/>
        <w:jc w:val="both"/>
        <w:rPr>
          <w:rStyle w:val="1-Char"/>
          <w:rtl/>
        </w:rPr>
      </w:pPr>
      <w:r w:rsidRPr="0062224F">
        <w:rPr>
          <w:rStyle w:val="1-Char"/>
          <w:rtl/>
        </w:rPr>
        <w:t>(کلام جبرئیل که به این جا رسید) بدن آن حضرت به لرزه درآمد و فرمود: او است سلام؛ از او است سلام؛ و به طرف او است برگشت سلام.</w:t>
      </w:r>
    </w:p>
    <w:p w:rsidR="00855C20" w:rsidRPr="0062224F" w:rsidRDefault="00855C20" w:rsidP="00855C20">
      <w:pPr>
        <w:ind w:firstLine="284"/>
        <w:jc w:val="both"/>
        <w:rPr>
          <w:rStyle w:val="1-Char"/>
        </w:rPr>
      </w:pPr>
      <w:r w:rsidRPr="0062224F">
        <w:rPr>
          <w:rStyle w:val="1-Char"/>
          <w:rtl/>
        </w:rPr>
        <w:t>آنگاه آن کتاب را از جبرئیل گرفت و به علی داد. بعد از قرائت فرمود: این عهد پروردگار من است به سوی من و امامت اوست به تحقیق که رسانیدم و اداء نمودم پیام حق را.</w:t>
      </w:r>
    </w:p>
    <w:p w:rsidR="00855C20" w:rsidRPr="0062224F" w:rsidRDefault="00855C20" w:rsidP="00855C20">
      <w:pPr>
        <w:ind w:firstLine="284"/>
        <w:jc w:val="both"/>
        <w:rPr>
          <w:rStyle w:val="1-Char"/>
          <w:rtl/>
        </w:rPr>
      </w:pPr>
      <w:r w:rsidRPr="0062224F">
        <w:rPr>
          <w:rStyle w:val="1-Char"/>
          <w:rtl/>
        </w:rPr>
        <w:t>و در آن کتاب با امیر المؤمنین شرط شده است که وقتی حق مسلم تو را از تو سلب نمایند و خمس تو را تصرف کنند و حرمت تو را نگاه ندارند و محاسنت را با خون سرت رنگین کنند، با دوستان خدا و دشمنان خدا دوستی کن و بردبار بر جور و ستم</w:t>
      </w:r>
      <w:r w:rsidR="00F0383B">
        <w:rPr>
          <w:rStyle w:val="1-Char"/>
          <w:rtl/>
        </w:rPr>
        <w:t xml:space="preserve"> آن‌ها </w:t>
      </w:r>
      <w:r w:rsidRPr="0062224F">
        <w:rPr>
          <w:rStyle w:val="1-Char"/>
          <w:rtl/>
        </w:rPr>
        <w:t>باش و آتش غیظ و غضب را فرو نشان.</w:t>
      </w:r>
    </w:p>
    <w:p w:rsidR="00855C20" w:rsidRPr="0062224F" w:rsidRDefault="00855C20" w:rsidP="00855C20">
      <w:pPr>
        <w:ind w:firstLine="284"/>
        <w:jc w:val="both"/>
        <w:rPr>
          <w:rStyle w:val="1-Char"/>
        </w:rPr>
      </w:pPr>
      <w:r w:rsidRPr="0062224F">
        <w:rPr>
          <w:rStyle w:val="1-Char"/>
          <w:rtl/>
        </w:rPr>
        <w:t>در پاسخ امیر المؤمنین عرض کرد: راضی شدم</w:t>
      </w:r>
      <w:r w:rsidR="002D3D2D" w:rsidRPr="0062224F">
        <w:rPr>
          <w:rStyle w:val="1-Char"/>
          <w:rtl/>
        </w:rPr>
        <w:t xml:space="preserve"> </w:t>
      </w:r>
      <w:r w:rsidRPr="0062224F">
        <w:rPr>
          <w:rStyle w:val="1-Char"/>
          <w:rtl/>
        </w:rPr>
        <w:t>و قبول کردم که اگر حرمت مرا نگاه</w:t>
      </w:r>
      <w:r w:rsidR="002D3D2D" w:rsidRPr="0062224F">
        <w:rPr>
          <w:rStyle w:val="1-Char"/>
          <w:rtl/>
        </w:rPr>
        <w:t xml:space="preserve"> </w:t>
      </w:r>
      <w:r w:rsidRPr="0062224F">
        <w:rPr>
          <w:rStyle w:val="1-Char"/>
          <w:rtl/>
        </w:rPr>
        <w:t>ندارند و سنت را تعطیل و احکام کتاب را پاره و کعبه را خراب و محاسنم را از خون سرم خضاب کنند، صبور و بردبار باشم و تحمل نمایم.</w:t>
      </w:r>
    </w:p>
    <w:p w:rsidR="00855C20" w:rsidRPr="0062224F" w:rsidRDefault="000D6BFD" w:rsidP="000D6BFD">
      <w:pPr>
        <w:ind w:firstLine="284"/>
        <w:rPr>
          <w:rStyle w:val="1-Char"/>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کسانی که این مذهب جعلی را ساخته‌اند، دقیقاً می‌دانستند که کجا باید متوقف شوند تا ما</w:t>
      </w:r>
      <w:r w:rsidR="00F0383B">
        <w:rPr>
          <w:rStyle w:val="1-Char"/>
          <w:rtl/>
        </w:rPr>
        <w:t xml:space="preserve"> آن‌ها </w:t>
      </w:r>
      <w:r w:rsidRPr="0062224F">
        <w:rPr>
          <w:rStyle w:val="1-Char"/>
          <w:rtl/>
        </w:rPr>
        <w:t>را کافر ندانیم. نگفتند جبریل کتاب وحی مختوم را به علی داد،</w:t>
      </w:r>
      <w:r w:rsidR="006B6811">
        <w:rPr>
          <w:rStyle w:val="1-Char"/>
          <w:rtl/>
        </w:rPr>
        <w:t xml:space="preserve"> می‌گویند</w:t>
      </w:r>
      <w:r w:rsidRPr="0062224F">
        <w:rPr>
          <w:rStyle w:val="1-Char"/>
          <w:rtl/>
        </w:rPr>
        <w:t xml:space="preserve"> داد به پیامبر و ایشان فوراً داد به علی.</w:t>
      </w:r>
    </w:p>
    <w:p w:rsidR="00855C20" w:rsidRPr="0062224F" w:rsidRDefault="00855C20" w:rsidP="00855C20">
      <w:pPr>
        <w:ind w:firstLine="284"/>
        <w:jc w:val="both"/>
        <w:rPr>
          <w:rStyle w:val="1-Char"/>
          <w:rtl/>
        </w:rPr>
      </w:pPr>
      <w:r w:rsidRPr="0062224F">
        <w:rPr>
          <w:rStyle w:val="1-Char"/>
          <w:rtl/>
        </w:rPr>
        <w:t>کسانی که این مذهب جعلی را ساخته‌اند، سعی کرده‌اند تا در دایره اسلام باقی بمانند؛ زیرا خنجر زدن به پیکر اسلام از درون آسانتر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در آخر وصیت، حضرت محمد به علی می‌نویسد که هر کاری که با تو کردند، صبر کن!</w:t>
      </w:r>
      <w:r w:rsidRPr="0062224F">
        <w:rPr>
          <w:rStyle w:val="1-Char"/>
          <w:rFonts w:hint="cs"/>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بله به علی گفتند: تو صبر کن و دختر به عمر بده و وزیر او شو و</w:t>
      </w:r>
      <w:r w:rsidR="00686EC4" w:rsidRPr="0062224F">
        <w:rPr>
          <w:rStyle w:val="1-Char"/>
          <w:rtl/>
        </w:rPr>
        <w:t xml:space="preserve"> بی‌</w:t>
      </w:r>
      <w:r w:rsidR="00855C20" w:rsidRPr="0062224F">
        <w:rPr>
          <w:rStyle w:val="1-Char"/>
          <w:rtl/>
        </w:rPr>
        <w:t>صبری را بگذار برای شیعه‌ها که 1400 سال بعد فکر و ذکر شان کوبیدن اسلام و گرفتن حق تو از عمر است! تو صبر کن ای علی جان، طلاق دخترت را هم از عمر می</w:t>
      </w:r>
      <w:r w:rsidR="00855C20" w:rsidRPr="0062224F">
        <w:rPr>
          <w:rStyle w:val="1-Char"/>
          <w:rFonts w:hint="cs"/>
          <w:rtl/>
        </w:rPr>
        <w:t>‌</w:t>
      </w:r>
      <w:r w:rsidR="00855C20" w:rsidRPr="0062224F">
        <w:rPr>
          <w:rStyle w:val="1-Char"/>
          <w:rtl/>
        </w:rPr>
        <w:t>گیرند!</w:t>
      </w:r>
      <w:r w:rsidR="00855C20" w:rsidRPr="0062224F">
        <w:rPr>
          <w:rStyle w:val="1-Char"/>
          <w:rFonts w:hint="cs"/>
          <w:rtl/>
        </w:rPr>
        <w:t>.</w:t>
      </w:r>
    </w:p>
    <w:p w:rsidR="00855C20" w:rsidRPr="0062224F" w:rsidRDefault="00855C20" w:rsidP="00855C20">
      <w:pPr>
        <w:jc w:val="both"/>
        <w:rPr>
          <w:rStyle w:val="1-Char"/>
          <w:rtl/>
        </w:rPr>
      </w:pPr>
      <w:r w:rsidRPr="0062224F">
        <w:rPr>
          <w:rStyle w:val="1-Char"/>
          <w:rtl/>
        </w:rPr>
        <w:t>نقل اخبار اهل تسنّن در ندای سلونی دادن علی</w:t>
      </w:r>
    </w:p>
    <w:p w:rsidR="00855C20" w:rsidRPr="0062224F" w:rsidRDefault="00855C20" w:rsidP="00855C20">
      <w:pPr>
        <w:ind w:firstLine="284"/>
        <w:jc w:val="both"/>
        <w:rPr>
          <w:rStyle w:val="1-Char"/>
          <w:rtl/>
        </w:rPr>
      </w:pPr>
      <w:r w:rsidRPr="0062224F">
        <w:rPr>
          <w:rStyle w:val="1-Char"/>
          <w:rtl/>
        </w:rPr>
        <w:t>بزرگان شما یعنی، سلیمان بلخی!! نقل کرده‌اند که علی سر منبر گفت:</w:t>
      </w:r>
    </w:p>
    <w:p w:rsidR="00855C20" w:rsidRPr="0062224F" w:rsidRDefault="00855C20" w:rsidP="00855C20">
      <w:pPr>
        <w:ind w:firstLine="284"/>
        <w:jc w:val="both"/>
        <w:rPr>
          <w:rStyle w:val="1-Char"/>
          <w:rtl/>
        </w:rPr>
      </w:pPr>
      <w:r w:rsidRPr="0062224F">
        <w:rPr>
          <w:rStyle w:val="1-Char"/>
          <w:rtl/>
        </w:rPr>
        <w:t>ابی داود در «سنن»</w:t>
      </w:r>
      <w:r w:rsidRPr="00CE6E7F">
        <w:rPr>
          <w:rStyle w:val="1-Char"/>
          <w:rFonts w:hint="cs"/>
          <w:vertAlign w:val="superscript"/>
          <w:rtl/>
        </w:rPr>
        <w:t>(</w:t>
      </w:r>
      <w:r w:rsidRPr="008C6EBC">
        <w:rPr>
          <w:rStyle w:val="1-Char"/>
          <w:vertAlign w:val="superscript"/>
          <w:rtl/>
        </w:rPr>
        <w:footnoteReference w:id="600"/>
      </w:r>
      <w:r w:rsidRPr="00CE6E7F">
        <w:rPr>
          <w:rStyle w:val="1-Char"/>
          <w:rFonts w:hint="cs"/>
          <w:vertAlign w:val="superscript"/>
          <w:rtl/>
        </w:rPr>
        <w:t>)</w:t>
      </w:r>
      <w:r w:rsidRPr="0062224F">
        <w:rPr>
          <w:rStyle w:val="1-Char"/>
          <w:rtl/>
        </w:rPr>
        <w:t xml:space="preserve"> و امام احمد حنبل در «مسند»</w:t>
      </w:r>
      <w:r w:rsidRPr="00CE6E7F">
        <w:rPr>
          <w:rStyle w:val="1-Char"/>
          <w:rFonts w:hint="cs"/>
          <w:vertAlign w:val="superscript"/>
          <w:rtl/>
        </w:rPr>
        <w:t>(</w:t>
      </w:r>
      <w:r w:rsidRPr="008C6EBC">
        <w:rPr>
          <w:rStyle w:val="1-Char"/>
          <w:vertAlign w:val="superscript"/>
          <w:rtl/>
        </w:rPr>
        <w:footnoteReference w:id="601"/>
      </w:r>
      <w:r w:rsidRPr="00CE6E7F">
        <w:rPr>
          <w:rStyle w:val="1-Char"/>
          <w:rFonts w:hint="cs"/>
          <w:vertAlign w:val="superscript"/>
          <w:rtl/>
        </w:rPr>
        <w:t>)</w:t>
      </w:r>
      <w:r w:rsidRPr="0062224F">
        <w:rPr>
          <w:rStyle w:val="1-Char"/>
          <w:rtl/>
        </w:rPr>
        <w:t xml:space="preserve"> و بخاری در «صحیح»</w:t>
      </w:r>
      <w:r w:rsidRPr="00CE6E7F">
        <w:rPr>
          <w:rStyle w:val="1-Char"/>
          <w:rFonts w:hint="cs"/>
          <w:vertAlign w:val="superscript"/>
          <w:rtl/>
        </w:rPr>
        <w:t>(</w:t>
      </w:r>
      <w:r w:rsidRPr="008C6EBC">
        <w:rPr>
          <w:rStyle w:val="1-Char"/>
          <w:vertAlign w:val="superscript"/>
          <w:rtl/>
        </w:rPr>
        <w:footnoteReference w:id="602"/>
      </w:r>
      <w:r w:rsidRPr="00CE6E7F">
        <w:rPr>
          <w:rStyle w:val="1-Char"/>
          <w:rFonts w:hint="cs"/>
          <w:vertAlign w:val="superscript"/>
          <w:rtl/>
        </w:rPr>
        <w:t>)</w:t>
      </w:r>
      <w:r w:rsidRPr="0062224F">
        <w:rPr>
          <w:rStyle w:val="1-Char"/>
          <w:rtl/>
        </w:rPr>
        <w:t xml:space="preserve"> با سند نقل نموده</w:t>
      </w:r>
      <w:r w:rsidRPr="0062224F">
        <w:rPr>
          <w:rStyle w:val="1-Char"/>
          <w:rFonts w:hint="cs"/>
          <w:rtl/>
        </w:rPr>
        <w:t>‌</w:t>
      </w:r>
      <w:r w:rsidRPr="0062224F">
        <w:rPr>
          <w:rStyle w:val="1-Char"/>
          <w:rtl/>
        </w:rPr>
        <w:t>اند که علی فرمود:</w:t>
      </w:r>
    </w:p>
    <w:p w:rsidR="00855C20" w:rsidRPr="00A80BFB" w:rsidRDefault="00855C20" w:rsidP="00A80BFB">
      <w:pPr>
        <w:pStyle w:val="6-"/>
        <w:rPr>
          <w:rStyle w:val="5-Char"/>
          <w:rFonts w:ascii="KFGQPC Uthman Taha Naskh" w:hAnsi="KFGQPC Uthman Taha Naskh" w:cs="KFGQPC Uthman Taha Naskh"/>
          <w:rtl/>
        </w:rPr>
      </w:pPr>
      <w:r w:rsidRPr="00A80BFB">
        <w:rPr>
          <w:rStyle w:val="5-Char"/>
          <w:rFonts w:ascii="KFGQPC Uthman Taha Naskh" w:hAnsi="KFGQPC Uthman Taha Naskh" w:cs="KFGQPC Uthman Taha Naskh"/>
          <w:rtl/>
        </w:rPr>
        <w:t>«سلون</w:t>
      </w:r>
      <w:r w:rsidRPr="00A80BFB">
        <w:rPr>
          <w:rStyle w:val="5-Char"/>
          <w:rFonts w:ascii="KFGQPC Uthman Taha Naskh" w:hAnsi="KFGQPC Uthman Taha Naskh" w:cs="KFGQPC Uthman Taha Naskh" w:hint="cs"/>
          <w:rtl/>
        </w:rPr>
        <w:t>ي</w:t>
      </w:r>
      <w:r w:rsidR="00A80BFB">
        <w:rPr>
          <w:rStyle w:val="5-Char"/>
          <w:rFonts w:ascii="KFGQPC Uthman Taha Naskh" w:hAnsi="KFGQPC Uthman Taha Naskh" w:cs="KFGQPC Uthman Taha Naskh"/>
          <w:rtl/>
        </w:rPr>
        <w:t xml:space="preserve"> عما شئتم و</w:t>
      </w:r>
      <w:r w:rsidRPr="00A80BFB">
        <w:rPr>
          <w:rStyle w:val="5-Char"/>
          <w:rFonts w:ascii="KFGQPC Uthman Taha Naskh" w:hAnsi="KFGQPC Uthman Taha Naskh" w:cs="KFGQPC Uthman Taha Naskh"/>
          <w:rtl/>
        </w:rPr>
        <w:t>لا تسئلون</w:t>
      </w:r>
      <w:r w:rsidRPr="00A80BFB">
        <w:rPr>
          <w:rStyle w:val="5-Char"/>
          <w:rFonts w:ascii="KFGQPC Uthman Taha Naskh" w:hAnsi="KFGQPC Uthman Taha Naskh" w:cs="KFGQPC Uthman Taha Naskh" w:hint="cs"/>
          <w:rtl/>
        </w:rPr>
        <w:t>ي</w:t>
      </w:r>
      <w:r w:rsidRPr="00A80BFB">
        <w:rPr>
          <w:rStyle w:val="5-Char"/>
          <w:rFonts w:ascii="KFGQPC Uthman Taha Naskh" w:hAnsi="KFGQPC Uthman Taha Naskh" w:cs="KFGQPC Uthman Taha Naskh"/>
          <w:rtl/>
        </w:rPr>
        <w:t xml:space="preserve"> عن شئ الا انبأتکم به»</w:t>
      </w:r>
      <w:r w:rsidRPr="00A80BFB">
        <w:rPr>
          <w:rStyle w:val="5-Char"/>
          <w:rFonts w:ascii="KFGQPC Uthman Taha Naskh" w:hAnsi="KFGQPC Uthman Taha Naskh" w:cs="KFGQPC Uthman Taha Naskh"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ای مردم، سؤال کنید از من (یعنی، از آنچه می</w:t>
      </w:r>
      <w:r w:rsidRPr="0062224F">
        <w:rPr>
          <w:rStyle w:val="1-Char"/>
          <w:rFonts w:hint="cs"/>
          <w:rtl/>
        </w:rPr>
        <w:t>‌</w:t>
      </w:r>
      <w:r w:rsidR="00800FBC">
        <w:rPr>
          <w:rStyle w:val="1-Char"/>
          <w:rtl/>
        </w:rPr>
        <w:t>خواهید) قبل از آن</w:t>
      </w:r>
      <w:r w:rsidRPr="0062224F">
        <w:rPr>
          <w:rStyle w:val="1-Char"/>
          <w:rtl/>
        </w:rPr>
        <w:t>که مرا نیابید. پس بدرستی که در سینۀ من علم فراوانی است، سؤال کنید از من که در نزد من است علم اولین و آخرین...</w:t>
      </w:r>
      <w:r w:rsidRPr="00CE6E7F">
        <w:rPr>
          <w:rStyle w:val="1-Char"/>
          <w:rFonts w:hint="cs"/>
          <w:vertAlign w:val="superscript"/>
          <w:rtl/>
        </w:rPr>
        <w:t>(</w:t>
      </w:r>
      <w:r w:rsidRPr="008C6EBC">
        <w:rPr>
          <w:rStyle w:val="1-Char"/>
          <w:vertAlign w:val="superscript"/>
          <w:rtl/>
        </w:rPr>
        <w:footnoteReference w:id="603"/>
      </w:r>
      <w:r w:rsidRPr="00CE6E7F">
        <w:rPr>
          <w:rStyle w:val="1-Char"/>
          <w:rFonts w:hint="cs"/>
          <w:vertAlign w:val="superscript"/>
          <w:rtl/>
        </w:rPr>
        <w:t>)</w:t>
      </w:r>
      <w:r w:rsidRPr="0059586B">
        <w:rPr>
          <w:rStyle w:val="5-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 xml:space="preserve">این دروغ است! درست این است که رسول الله یک روز بعد از نماز ظهر بر سر منبر رفت از احوال و اهوال قیامت گفت تا مردم گریه کردند و بعد فرمود: از من بپرسید. این حدیث را مسلم نقل کرده است. </w:t>
      </w:r>
    </w:p>
    <w:p w:rsidR="00855C20" w:rsidRPr="0062224F" w:rsidRDefault="00855C20" w:rsidP="00855C20">
      <w:pPr>
        <w:ind w:firstLine="284"/>
        <w:jc w:val="both"/>
        <w:rPr>
          <w:rStyle w:val="1-Char"/>
          <w:rtl/>
        </w:rPr>
      </w:pPr>
      <w:r w:rsidRPr="0062224F">
        <w:rPr>
          <w:rStyle w:val="1-Char"/>
          <w:rtl/>
        </w:rPr>
        <w:t>رسول الله نفرمود هرچه که می‌خواهید بپرسید، بلکه گفت: از احوال قیامت بپرسید. اما سلیمان بلخی‌اش را شور کرده و گفته است: علی گفت: از هرچه می</w:t>
      </w:r>
      <w:r w:rsidRPr="0062224F">
        <w:rPr>
          <w:rStyle w:val="1-Char"/>
          <w:rFonts w:hint="cs"/>
          <w:rtl/>
        </w:rPr>
        <w:t>‌</w:t>
      </w:r>
      <w:r w:rsidRPr="0062224F">
        <w:rPr>
          <w:rStyle w:val="1-Char"/>
          <w:rtl/>
        </w:rPr>
        <w:t>خواهید بپرسید.</w:t>
      </w:r>
    </w:p>
    <w:p w:rsidR="00855C20" w:rsidRPr="0062224F" w:rsidRDefault="00855C20" w:rsidP="00855C20">
      <w:pPr>
        <w:ind w:firstLine="284"/>
        <w:jc w:val="both"/>
        <w:rPr>
          <w:rStyle w:val="1-Char"/>
          <w:rtl/>
        </w:rPr>
      </w:pPr>
      <w:r w:rsidRPr="0062224F">
        <w:rPr>
          <w:rStyle w:val="1-Char"/>
          <w:rtl/>
        </w:rPr>
        <w:t>در ضمن، سلیمان بلخی این حدیث را از کجا پیدا کرده است؟ اگر از کتب پیشینیان نقل کرده است که بهترین آن</w:t>
      </w:r>
      <w:r w:rsidR="00AF2F4A">
        <w:rPr>
          <w:rStyle w:val="1-Char"/>
          <w:rFonts w:hint="cs"/>
          <w:rtl/>
        </w:rPr>
        <w:t>‌</w:t>
      </w:r>
      <w:r w:rsidRPr="0062224F">
        <w:rPr>
          <w:rStyle w:val="1-Char"/>
          <w:rtl/>
        </w:rPr>
        <w:t>ها، کتاب مسلم نیشابوری است! اگر این سلیمان بلخی، سنی است، چرا از صحیح</w:t>
      </w:r>
      <w:r w:rsidR="002D3D2D" w:rsidRPr="0062224F">
        <w:rPr>
          <w:rStyle w:val="1-Char"/>
          <w:rtl/>
        </w:rPr>
        <w:t xml:space="preserve"> </w:t>
      </w:r>
      <w:r w:rsidRPr="0062224F">
        <w:rPr>
          <w:rStyle w:val="1-Char"/>
          <w:rtl/>
        </w:rPr>
        <w:t>مسلم روی گردان است؟! آیا شیعه می‌تواند به این چرا</w:t>
      </w:r>
      <w:r w:rsidR="002D3D2D" w:rsidRPr="0062224F">
        <w:rPr>
          <w:rStyle w:val="1-Char"/>
          <w:rtl/>
        </w:rPr>
        <w:t xml:space="preserve"> </w:t>
      </w:r>
      <w:r w:rsidRPr="0062224F">
        <w:rPr>
          <w:rStyle w:val="1-Char"/>
          <w:rtl/>
        </w:rPr>
        <w:t>پاسخ دهد!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اجازه بدهید یک حقۀ دیگر داعی را رو کنم؛ می‌نویسد: در بخاری، جلد 2 و جلد 10 آمده است که... هر کس کمترین معرفت و شناختی از کتاب بخاری داشته باشد،</w:t>
      </w:r>
      <w:r w:rsidR="00902E82">
        <w:rPr>
          <w:rStyle w:val="1-Char"/>
          <w:rtl/>
        </w:rPr>
        <w:t xml:space="preserve"> می‌دانید</w:t>
      </w:r>
      <w:r w:rsidRPr="0062224F">
        <w:rPr>
          <w:rStyle w:val="1-Char"/>
          <w:rtl/>
        </w:rPr>
        <w:t xml:space="preserve"> که صحیح بخاری مشتمل بر</w:t>
      </w:r>
      <w:r w:rsidR="0046175A">
        <w:rPr>
          <w:rStyle w:val="1-Char"/>
          <w:rtl/>
        </w:rPr>
        <w:t xml:space="preserve"> کتاب‌ها</w:t>
      </w:r>
      <w:r w:rsidRPr="0062224F">
        <w:rPr>
          <w:rStyle w:val="1-Char"/>
          <w:rtl/>
        </w:rPr>
        <w:t xml:space="preserve"> و باب‌ها است؛ مثلا: کتاب جهاد، باب دعا در جهاد. یا کتاب صلوه، باب دعای سجده و... اگر داعی شیاد نباشد، باید این طور آدرس بدهد: صحیح بخاری، کتاب فلان و باب بهمان و شماره حدیث را هم در آن باب ذکر کند. </w:t>
      </w:r>
    </w:p>
    <w:p w:rsidR="00855C20" w:rsidRPr="0062224F" w:rsidRDefault="00855C20" w:rsidP="00855C20">
      <w:pPr>
        <w:ind w:firstLine="284"/>
        <w:jc w:val="both"/>
        <w:rPr>
          <w:rStyle w:val="1-Char"/>
          <w:rtl/>
        </w:rPr>
      </w:pPr>
      <w:r w:rsidRPr="0062224F">
        <w:rPr>
          <w:rStyle w:val="1-Char"/>
          <w:rtl/>
        </w:rPr>
        <w:t>برای درک بیشتر مکر او، فرض کنید که من می</w:t>
      </w:r>
      <w:r w:rsidRPr="0062224F">
        <w:rPr>
          <w:rStyle w:val="1-Char"/>
          <w:rFonts w:hint="cs"/>
          <w:rtl/>
        </w:rPr>
        <w:t>‌</w:t>
      </w:r>
      <w:r w:rsidRPr="0062224F">
        <w:rPr>
          <w:rStyle w:val="1-Char"/>
          <w:rtl/>
        </w:rPr>
        <w:t>خواهم شما را به خانه خود در پیشاور دعوت کنم و بگویم: از طرف مغرب که وارد شهر شدی، خانه‌ها را بشمار. خانه چهارصد و</w:t>
      </w:r>
      <w:r w:rsidR="002D3D2D" w:rsidRPr="0062224F">
        <w:rPr>
          <w:rStyle w:val="1-Char"/>
          <w:rtl/>
        </w:rPr>
        <w:t xml:space="preserve"> </w:t>
      </w:r>
      <w:r w:rsidRPr="0062224F">
        <w:rPr>
          <w:rStyle w:val="1-Char"/>
          <w:rtl/>
        </w:rPr>
        <w:t xml:space="preserve">هفتاد چهارمی مال من است! و اضح است که این آدرس درست نیست! آدرسی هم که از بخاری نقل کرده است، درست نیست. </w:t>
      </w:r>
    </w:p>
    <w:p w:rsidR="00855C20" w:rsidRPr="001E5D31" w:rsidRDefault="00855C20" w:rsidP="00855C20">
      <w:pPr>
        <w:pStyle w:val="3-"/>
        <w:rPr>
          <w:rtl/>
        </w:rPr>
      </w:pPr>
      <w:bookmarkStart w:id="1195" w:name="_Toc433464911"/>
      <w:r w:rsidRPr="001E5D31">
        <w:rPr>
          <w:rFonts w:hint="cs"/>
          <w:rtl/>
        </w:rPr>
        <w:t>ادعای</w:t>
      </w:r>
      <w:r w:rsidR="00E65E08">
        <w:rPr>
          <w:rFonts w:hint="cs"/>
          <w:rtl/>
        </w:rPr>
        <w:t xml:space="preserve"> </w:t>
      </w:r>
      <w:r w:rsidRPr="001E5D31">
        <w:rPr>
          <w:rFonts w:hint="cs"/>
          <w:rtl/>
        </w:rPr>
        <w:t>450</w:t>
      </w:r>
      <w:r>
        <w:rPr>
          <w:rFonts w:hint="cs"/>
          <w:rtl/>
        </w:rPr>
        <w:t>-</w:t>
      </w:r>
      <w:r w:rsidRPr="001E5D31">
        <w:rPr>
          <w:rtl/>
        </w:rPr>
        <w:t xml:space="preserve"> خبر دادن از علمداری حبیب بن نجار</w:t>
      </w:r>
      <w:r>
        <w:rPr>
          <w:rtl/>
        </w:rPr>
        <w:t>،</w:t>
      </w:r>
      <w:r w:rsidRPr="001E5D31">
        <w:rPr>
          <w:rtl/>
        </w:rPr>
        <w:t xml:space="preserve"> خبردادن از سنان بن انس که</w:t>
      </w:r>
      <w:r w:rsidRPr="0062224F">
        <w:rPr>
          <w:rStyle w:val="1-Char"/>
          <w:rtl/>
        </w:rPr>
        <w:t xml:space="preserve"> </w:t>
      </w:r>
      <w:r w:rsidRPr="001E5D31">
        <w:rPr>
          <w:rtl/>
        </w:rPr>
        <w:t>قاتل امام حسین گردید...</w:t>
      </w:r>
      <w:r w:rsidRPr="00653CC0">
        <w:rPr>
          <w:rStyle w:val="1-Char"/>
          <w:rFonts w:hint="cs"/>
          <w:bCs w:val="0"/>
          <w:vertAlign w:val="superscript"/>
          <w:rtl/>
        </w:rPr>
        <w:t>(</w:t>
      </w:r>
      <w:r w:rsidRPr="00653CC0">
        <w:rPr>
          <w:rStyle w:val="1-Char"/>
          <w:bCs w:val="0"/>
          <w:vertAlign w:val="superscript"/>
          <w:rtl/>
        </w:rPr>
        <w:footnoteReference w:id="604"/>
      </w:r>
      <w:r w:rsidRPr="00653CC0">
        <w:rPr>
          <w:rStyle w:val="1-Char"/>
          <w:rFonts w:hint="cs"/>
          <w:bCs w:val="0"/>
          <w:vertAlign w:val="superscript"/>
          <w:rtl/>
        </w:rPr>
        <w:t>)</w:t>
      </w:r>
      <w:r w:rsidRPr="001E5D31">
        <w:rPr>
          <w:rFonts w:hint="cs"/>
          <w:rtl/>
        </w:rPr>
        <w:t>.</w:t>
      </w:r>
      <w:bookmarkEnd w:id="1195"/>
    </w:p>
    <w:p w:rsidR="00855C20" w:rsidRPr="0062224F" w:rsidRDefault="00855C20" w:rsidP="00855C20">
      <w:pPr>
        <w:ind w:firstLine="284"/>
        <w:jc w:val="both"/>
        <w:rPr>
          <w:rStyle w:val="1-Char"/>
          <w:rtl/>
        </w:rPr>
      </w:pPr>
      <w:r w:rsidRPr="0062224F">
        <w:rPr>
          <w:rStyle w:val="1-Char"/>
          <w:rtl/>
        </w:rPr>
        <w:t>یک داستان خیالی از ساخته‌های</w:t>
      </w:r>
      <w:r w:rsidR="002D3D2D" w:rsidRPr="0062224F">
        <w:rPr>
          <w:rStyle w:val="1-Char"/>
          <w:rtl/>
        </w:rPr>
        <w:t xml:space="preserve"> </w:t>
      </w:r>
      <w:r w:rsidRPr="0062224F">
        <w:rPr>
          <w:rStyle w:val="1-Char"/>
          <w:rtl/>
        </w:rPr>
        <w:t xml:space="preserve">ابن ابی الحدید که در آن از مسند احمد نقل قول کرده است که علی در مسجد کوفه نشسته بود، شخصی گفت: خلد بن عویطه مرده. علی گفت: </w:t>
      </w:r>
      <w:r w:rsidRPr="0059586B">
        <w:rPr>
          <w:rStyle w:val="5-Char"/>
          <w:rtl/>
        </w:rPr>
        <w:t xml:space="preserve">«لم </w:t>
      </w:r>
      <w:r w:rsidRPr="0059586B">
        <w:rPr>
          <w:rStyle w:val="5-Char"/>
          <w:rFonts w:hint="cs"/>
          <w:rtl/>
        </w:rPr>
        <w:t>ي</w:t>
      </w:r>
      <w:r w:rsidR="009261DD">
        <w:rPr>
          <w:rStyle w:val="5-Char"/>
          <w:rtl/>
        </w:rPr>
        <w:t>موت و</w:t>
      </w:r>
      <w:r w:rsidRPr="0059586B">
        <w:rPr>
          <w:rStyle w:val="5-Char"/>
          <w:rtl/>
        </w:rPr>
        <w:t xml:space="preserve">لا </w:t>
      </w:r>
      <w:r w:rsidRPr="0059586B">
        <w:rPr>
          <w:rStyle w:val="5-Char"/>
          <w:rFonts w:hint="cs"/>
          <w:rtl/>
        </w:rPr>
        <w:t>ي</w:t>
      </w:r>
      <w:r w:rsidRPr="0059586B">
        <w:rPr>
          <w:rStyle w:val="5-Char"/>
          <w:rtl/>
        </w:rPr>
        <w:t xml:space="preserve">موت حتی </w:t>
      </w:r>
      <w:r w:rsidRPr="0059586B">
        <w:rPr>
          <w:rStyle w:val="5-Char"/>
          <w:rFonts w:hint="cs"/>
          <w:rtl/>
        </w:rPr>
        <w:t>ي</w:t>
      </w:r>
      <w:r w:rsidRPr="0059586B">
        <w:rPr>
          <w:rStyle w:val="5-Char"/>
          <w:rtl/>
        </w:rPr>
        <w:t>قود ج</w:t>
      </w:r>
      <w:r w:rsidRPr="0059586B">
        <w:rPr>
          <w:rStyle w:val="5-Char"/>
          <w:rFonts w:hint="cs"/>
          <w:rtl/>
        </w:rPr>
        <w:t>ي</w:t>
      </w:r>
      <w:r w:rsidR="009261DD">
        <w:rPr>
          <w:rStyle w:val="5-Char"/>
          <w:rtl/>
        </w:rPr>
        <w:t>ش الضلاله و</w:t>
      </w:r>
      <w:r w:rsidRPr="0059586B">
        <w:rPr>
          <w:rStyle w:val="5-Char"/>
          <w:rtl/>
        </w:rPr>
        <w:t>صاحب لوائه حب</w:t>
      </w:r>
      <w:r w:rsidRPr="0059586B">
        <w:rPr>
          <w:rStyle w:val="5-Char"/>
          <w:rFonts w:hint="cs"/>
          <w:rtl/>
        </w:rPr>
        <w:t>ي</w:t>
      </w:r>
      <w:r w:rsidRPr="0059586B">
        <w:rPr>
          <w:rStyle w:val="5-Char"/>
          <w:rtl/>
        </w:rPr>
        <w:t>ب بن عمار»</w:t>
      </w:r>
      <w:r w:rsidRPr="0059586B">
        <w:rPr>
          <w:rStyle w:val="5-Char"/>
          <w:rFonts w:hint="cs"/>
          <w:rtl/>
        </w:rPr>
        <w:t>.</w:t>
      </w:r>
      <w:r w:rsidRPr="0059586B">
        <w:rPr>
          <w:rStyle w:val="5-Char"/>
          <w:rtl/>
        </w:rPr>
        <w:t xml:space="preserve"> </w:t>
      </w:r>
    </w:p>
    <w:p w:rsidR="00855C20" w:rsidRPr="0062224F" w:rsidRDefault="00855C20" w:rsidP="00855C20">
      <w:pPr>
        <w:ind w:firstLine="284"/>
        <w:jc w:val="both"/>
        <w:rPr>
          <w:rStyle w:val="1-Char"/>
          <w:rtl/>
        </w:rPr>
      </w:pPr>
      <w:r w:rsidRPr="0062224F">
        <w:rPr>
          <w:rStyle w:val="1-Char"/>
          <w:rtl/>
        </w:rPr>
        <w:t xml:space="preserve">فرمود: </w:t>
      </w:r>
      <w:r w:rsidRPr="0059586B">
        <w:rPr>
          <w:rStyle w:val="5-Char"/>
          <w:rFonts w:hint="cs"/>
          <w:rtl/>
        </w:rPr>
        <w:t>«</w:t>
      </w:r>
      <w:r w:rsidRPr="0062224F">
        <w:rPr>
          <w:rStyle w:val="1-Char"/>
          <w:rtl/>
        </w:rPr>
        <w:t>نمرده و نمی</w:t>
      </w:r>
      <w:r w:rsidRPr="0062224F">
        <w:rPr>
          <w:rStyle w:val="1-Char"/>
          <w:rFonts w:hint="cs"/>
          <w:rtl/>
        </w:rPr>
        <w:t>‌</w:t>
      </w:r>
      <w:r w:rsidRPr="0062224F">
        <w:rPr>
          <w:rStyle w:val="1-Char"/>
          <w:rtl/>
        </w:rPr>
        <w:t>میرد تا فرمانده لشکر گمراهی شود که حبیب بن نجار پرچمدار اوست</w:t>
      </w:r>
      <w:r w:rsidRPr="0059586B">
        <w:rPr>
          <w:rStyle w:val="5-Char"/>
          <w:rFonts w:hint="cs"/>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اگر امام حنبلی‌ها این</w:t>
      </w:r>
      <w:r w:rsidR="0086395E">
        <w:rPr>
          <w:rStyle w:val="1-Char"/>
          <w:rtl/>
        </w:rPr>
        <w:t xml:space="preserve"> حرف‌ها</w:t>
      </w:r>
      <w:r w:rsidRPr="0062224F">
        <w:rPr>
          <w:rStyle w:val="1-Char"/>
          <w:rtl/>
        </w:rPr>
        <w:t xml:space="preserve"> را گفته باشد، پس حنبلی‌ها باید</w:t>
      </w:r>
      <w:r w:rsidR="002D3D2D" w:rsidRPr="0062224F">
        <w:rPr>
          <w:rStyle w:val="1-Char"/>
          <w:rtl/>
        </w:rPr>
        <w:t xml:space="preserve"> </w:t>
      </w:r>
      <w:r w:rsidRPr="0062224F">
        <w:rPr>
          <w:rStyle w:val="1-Char"/>
          <w:rtl/>
        </w:rPr>
        <w:t>از تو شیعه</w:t>
      </w:r>
      <w:r w:rsidR="00283531">
        <w:rPr>
          <w:rStyle w:val="1-Char"/>
          <w:rtl/>
        </w:rPr>
        <w:t xml:space="preserve">‌تر </w:t>
      </w:r>
      <w:r w:rsidRPr="0062224F">
        <w:rPr>
          <w:rStyle w:val="1-Char"/>
          <w:rtl/>
        </w:rPr>
        <w:t>باشند و شما را به مذهب شیعۀ خود دعوت کنند نه</w:t>
      </w:r>
      <w:r w:rsidR="00800FBC">
        <w:rPr>
          <w:rStyle w:val="1-Char"/>
          <w:rtl/>
        </w:rPr>
        <w:t xml:space="preserve"> اینکه </w:t>
      </w:r>
      <w:r w:rsidRPr="0062224F">
        <w:rPr>
          <w:rStyle w:val="1-Char"/>
          <w:rtl/>
        </w:rPr>
        <w:t>شما</w:t>
      </w:r>
      <w:r w:rsidR="00F0383B">
        <w:rPr>
          <w:rStyle w:val="1-Char"/>
          <w:rtl/>
        </w:rPr>
        <w:t xml:space="preserve"> آن‌ها </w:t>
      </w:r>
      <w:r w:rsidRPr="0062224F">
        <w:rPr>
          <w:rStyle w:val="1-Char"/>
          <w:rtl/>
        </w:rPr>
        <w:t>را دعوت کنید! این داستان از داستان ابن ابی الحدید دروغ</w:t>
      </w:r>
      <w:r w:rsidRPr="0062224F">
        <w:rPr>
          <w:rStyle w:val="1-Char"/>
          <w:rFonts w:hint="cs"/>
          <w:rtl/>
        </w:rPr>
        <w:t>‌</w:t>
      </w:r>
      <w:r w:rsidRPr="0062224F">
        <w:rPr>
          <w:rStyle w:val="1-Char"/>
          <w:rtl/>
        </w:rPr>
        <w:t>تر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این داعی فکر</w:t>
      </w:r>
      <w:r w:rsidR="001E1019">
        <w:rPr>
          <w:rStyle w:val="1-Char"/>
          <w:rtl/>
        </w:rPr>
        <w:t xml:space="preserve"> نمی‌کرد</w:t>
      </w:r>
      <w:r w:rsidRPr="0062224F">
        <w:rPr>
          <w:rStyle w:val="1-Char"/>
          <w:rtl/>
        </w:rPr>
        <w:t xml:space="preserve"> زمانی خواهد آمد که علم عام</w:t>
      </w:r>
      <w:r w:rsidR="006148A3">
        <w:rPr>
          <w:rStyle w:val="1-Char"/>
          <w:rtl/>
        </w:rPr>
        <w:t xml:space="preserve"> می‌شود</w:t>
      </w:r>
      <w:r w:rsidRPr="0062224F">
        <w:rPr>
          <w:rStyle w:val="1-Char"/>
          <w:rtl/>
        </w:rPr>
        <w:t xml:space="preserve"> و در یک دقیقه می</w:t>
      </w:r>
      <w:r w:rsidRPr="0062224F">
        <w:rPr>
          <w:rStyle w:val="1-Char"/>
          <w:rFonts w:hint="cs"/>
          <w:rtl/>
        </w:rPr>
        <w:t>‌</w:t>
      </w:r>
      <w:r w:rsidRPr="0062224F">
        <w:rPr>
          <w:rStyle w:val="1-Char"/>
          <w:rtl/>
        </w:rPr>
        <w:t>توانی به مدد کامپیوتر</w:t>
      </w:r>
      <w:r w:rsidR="002D3D2D" w:rsidRPr="0062224F">
        <w:rPr>
          <w:rStyle w:val="1-Char"/>
          <w:rtl/>
        </w:rPr>
        <w:t xml:space="preserve"> </w:t>
      </w:r>
      <w:r w:rsidRPr="0062224F">
        <w:rPr>
          <w:rStyle w:val="1-Char"/>
          <w:rtl/>
        </w:rPr>
        <w:t>27000 حدیث مسند احمد بن حنبل را بررسی کنی!</w:t>
      </w:r>
      <w:r w:rsidRPr="0062224F">
        <w:rPr>
          <w:rStyle w:val="1-Char"/>
          <w:rFonts w:hint="cs"/>
          <w:rtl/>
        </w:rPr>
        <w:t>.</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و شاید با خود فکر کرده است، اگر عالمان بگردند، جاهلان که</w:t>
      </w:r>
      <w:r w:rsidR="00FA03B3">
        <w:rPr>
          <w:rStyle w:val="1-Char"/>
          <w:rtl/>
        </w:rPr>
        <w:t xml:space="preserve"> نمی‌توان</w:t>
      </w:r>
      <w:r w:rsidRPr="0062224F">
        <w:rPr>
          <w:rStyle w:val="1-Char"/>
          <w:rtl/>
        </w:rPr>
        <w:t>ند! اما امروز، علم</w:t>
      </w:r>
      <w:r w:rsidR="00F0383B">
        <w:rPr>
          <w:rStyle w:val="1-Char"/>
          <w:rtl/>
        </w:rPr>
        <w:t xml:space="preserve"> آن‌ها </w:t>
      </w:r>
      <w:r w:rsidRPr="0062224F">
        <w:rPr>
          <w:rStyle w:val="1-Char"/>
          <w:rtl/>
        </w:rPr>
        <w:t>را رسوا کرده است و دروغ‌های</w:t>
      </w:r>
      <w:r w:rsidR="00F0383B">
        <w:rPr>
          <w:rStyle w:val="1-Char"/>
          <w:rtl/>
        </w:rPr>
        <w:t xml:space="preserve"> آن‌ها </w:t>
      </w:r>
      <w:r w:rsidRPr="0062224F">
        <w:rPr>
          <w:rStyle w:val="1-Char"/>
          <w:rtl/>
        </w:rPr>
        <w:t>یکی بعد از دیگری آشکار می</w:t>
      </w:r>
      <w:r w:rsidRPr="0062224F">
        <w:rPr>
          <w:rStyle w:val="1-Char"/>
          <w:rFonts w:hint="cs"/>
          <w:rtl/>
        </w:rPr>
        <w:t>‌</w:t>
      </w:r>
      <w:r w:rsidRPr="0062224F">
        <w:rPr>
          <w:rStyle w:val="1-Char"/>
          <w:rtl/>
        </w:rPr>
        <w:t>کند.</w:t>
      </w:r>
    </w:p>
    <w:p w:rsidR="00855C20" w:rsidRPr="001E5D31" w:rsidRDefault="00855C20" w:rsidP="00855C20">
      <w:pPr>
        <w:pStyle w:val="3-"/>
        <w:rPr>
          <w:rtl/>
        </w:rPr>
      </w:pPr>
      <w:bookmarkStart w:id="1196" w:name="_Toc433464912"/>
      <w:r w:rsidRPr="001E5D31">
        <w:rPr>
          <w:rFonts w:hint="cs"/>
          <w:rtl/>
        </w:rPr>
        <w:t>ادعای</w:t>
      </w:r>
      <w:r w:rsidR="00E65E08">
        <w:rPr>
          <w:rFonts w:hint="cs"/>
          <w:rtl/>
        </w:rPr>
        <w:t xml:space="preserve"> </w:t>
      </w:r>
      <w:r w:rsidRPr="001E5D31">
        <w:rPr>
          <w:rFonts w:hint="cs"/>
          <w:rtl/>
        </w:rPr>
        <w:t>451</w:t>
      </w:r>
      <w:r>
        <w:rPr>
          <w:rFonts w:hint="cs"/>
          <w:rtl/>
        </w:rPr>
        <w:t>-</w:t>
      </w:r>
      <w:r w:rsidRPr="001E5D31">
        <w:rPr>
          <w:rFonts w:hint="cs"/>
          <w:rtl/>
        </w:rPr>
        <w:t xml:space="preserve"> </w:t>
      </w:r>
      <w:r w:rsidRPr="001E5D31">
        <w:rPr>
          <w:rtl/>
        </w:rPr>
        <w:t>خبر دادن</w:t>
      </w:r>
      <w:r w:rsidR="002D3D2D">
        <w:rPr>
          <w:rtl/>
        </w:rPr>
        <w:t xml:space="preserve"> </w:t>
      </w:r>
      <w:r w:rsidRPr="001E5D31">
        <w:rPr>
          <w:rtl/>
        </w:rPr>
        <w:t>علی از علوم غیبی</w:t>
      </w:r>
      <w:bookmarkEnd w:id="1196"/>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نظر سلیمان بلخی و ابن ابی الحدید را به عنوان بزرگان سنی می‌آورد و اصلاً مسلم را حساب</w:t>
      </w:r>
      <w:r w:rsidR="002D3D2D" w:rsidRPr="0062224F">
        <w:rPr>
          <w:rStyle w:val="1-Char"/>
          <w:rtl/>
        </w:rPr>
        <w:t xml:space="preserve"> نمی‌</w:t>
      </w:r>
      <w:r w:rsidRPr="0062224F">
        <w:rPr>
          <w:rStyle w:val="1-Char"/>
          <w:rtl/>
        </w:rPr>
        <w:t>کند و به خیال خود بحث علمی</w:t>
      </w:r>
      <w:r w:rsidR="00100CD0">
        <w:rPr>
          <w:rStyle w:val="1-Char"/>
          <w:rtl/>
        </w:rPr>
        <w:t xml:space="preserve"> می‌کند</w:t>
      </w:r>
      <w:r w:rsidRPr="0062224F">
        <w:rPr>
          <w:rStyle w:val="1-Char"/>
          <w:rtl/>
        </w:rPr>
        <w:t xml:space="preserve"> و از</w:t>
      </w:r>
      <w:r w:rsidR="0046175A">
        <w:rPr>
          <w:rStyle w:val="1-Char"/>
          <w:rtl/>
        </w:rPr>
        <w:t xml:space="preserve"> کتاب‌ها</w:t>
      </w:r>
      <w:r w:rsidR="000B513B">
        <w:rPr>
          <w:rStyle w:val="1-Char"/>
          <w:rtl/>
        </w:rPr>
        <w:t xml:space="preserve">ی </w:t>
      </w:r>
      <w:r w:rsidRPr="0062224F">
        <w:rPr>
          <w:rStyle w:val="1-Char"/>
          <w:rtl/>
        </w:rPr>
        <w:t>ما، علیه ما دلیل می</w:t>
      </w:r>
      <w:r w:rsidRPr="0062224F">
        <w:rPr>
          <w:rStyle w:val="1-Char"/>
          <w:rFonts w:hint="cs"/>
          <w:rtl/>
        </w:rPr>
        <w:t>‌</w:t>
      </w:r>
      <w:r w:rsidRPr="0062224F">
        <w:rPr>
          <w:rStyle w:val="1-Char"/>
          <w:rtl/>
        </w:rPr>
        <w:t>آورد!</w:t>
      </w:r>
      <w:r w:rsidRPr="0062224F">
        <w:rPr>
          <w:rStyle w:val="1-Char"/>
          <w:rFonts w:hint="cs"/>
          <w:rtl/>
        </w:rPr>
        <w:t>!!.</w:t>
      </w:r>
    </w:p>
    <w:p w:rsidR="00855C20" w:rsidRPr="00BC276D" w:rsidRDefault="00855C20" w:rsidP="00855C20">
      <w:pPr>
        <w:pStyle w:val="3-"/>
        <w:rPr>
          <w:rtl/>
        </w:rPr>
      </w:pPr>
      <w:bookmarkStart w:id="1197" w:name="_Toc433464913"/>
      <w:r w:rsidRPr="00BD46A5">
        <w:rPr>
          <w:rFonts w:hint="cs"/>
          <w:rtl/>
        </w:rPr>
        <w:t>ادعای</w:t>
      </w:r>
      <w:r w:rsidR="00E65E08">
        <w:rPr>
          <w:rFonts w:hint="cs"/>
          <w:rtl/>
        </w:rPr>
        <w:t xml:space="preserve"> </w:t>
      </w:r>
      <w:r w:rsidRPr="00BD46A5">
        <w:rPr>
          <w:rFonts w:hint="cs"/>
          <w:rtl/>
        </w:rPr>
        <w:t xml:space="preserve">452- </w:t>
      </w:r>
      <w:r w:rsidRPr="00BD46A5">
        <w:rPr>
          <w:rtl/>
        </w:rPr>
        <w:t>خبر دادن از غلبه معاویه و ظلمهای آن ملعون...</w:t>
      </w:r>
      <w:r w:rsidRPr="00653CC0">
        <w:rPr>
          <w:rStyle w:val="1-Char"/>
          <w:rFonts w:hint="cs"/>
          <w:bCs w:val="0"/>
          <w:vertAlign w:val="superscript"/>
          <w:rtl/>
        </w:rPr>
        <w:t>(</w:t>
      </w:r>
      <w:r w:rsidRPr="00653CC0">
        <w:rPr>
          <w:rStyle w:val="1-Char"/>
          <w:bCs w:val="0"/>
          <w:vertAlign w:val="superscript"/>
          <w:rtl/>
        </w:rPr>
        <w:footnoteReference w:id="605"/>
      </w:r>
      <w:r w:rsidRPr="00653CC0">
        <w:rPr>
          <w:rStyle w:val="1-Char"/>
          <w:rFonts w:hint="cs"/>
          <w:bCs w:val="0"/>
          <w:vertAlign w:val="superscript"/>
          <w:rtl/>
        </w:rPr>
        <w:t>)</w:t>
      </w:r>
      <w:r w:rsidRPr="00BD46A5">
        <w:rPr>
          <w:rFonts w:hint="cs"/>
          <w:rtl/>
        </w:rPr>
        <w:t>.</w:t>
      </w:r>
      <w:bookmarkEnd w:id="1197"/>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نمی</w:t>
      </w:r>
      <w:r w:rsidRPr="0062224F">
        <w:rPr>
          <w:rStyle w:val="1-Char"/>
          <w:rFonts w:hint="cs"/>
          <w:rtl/>
        </w:rPr>
        <w:t>‌</w:t>
      </w:r>
      <w:r w:rsidRPr="0062224F">
        <w:rPr>
          <w:rStyle w:val="1-Char"/>
          <w:rtl/>
        </w:rPr>
        <w:t>دانم چرا داعی مطالب را جدا جدا می‌نویسد؟! وقتی گفتی عالم غیب و شهاده است؛ یعنی، همه چیز را علی می</w:t>
      </w:r>
      <w:r w:rsidRPr="0062224F">
        <w:rPr>
          <w:rStyle w:val="1-Char"/>
          <w:rFonts w:hint="cs"/>
          <w:rtl/>
        </w:rPr>
        <w:t>‌</w:t>
      </w:r>
      <w:r w:rsidRPr="0062224F">
        <w:rPr>
          <w:rStyle w:val="1-Char"/>
          <w:rtl/>
        </w:rPr>
        <w:t>داند!</w:t>
      </w:r>
      <w:r w:rsidRPr="0062224F">
        <w:rPr>
          <w:rStyle w:val="1-Char"/>
          <w:rFonts w:hint="cs"/>
          <w:rtl/>
        </w:rPr>
        <w:t>.</w:t>
      </w:r>
    </w:p>
    <w:p w:rsidR="00855C20" w:rsidRPr="00BC276D" w:rsidRDefault="00855C20" w:rsidP="00855C20">
      <w:pPr>
        <w:pStyle w:val="3-"/>
        <w:rPr>
          <w:rtl/>
        </w:rPr>
      </w:pPr>
      <w:bookmarkStart w:id="1198" w:name="_Toc433464914"/>
      <w:r w:rsidRPr="00BC276D">
        <w:rPr>
          <w:rFonts w:hint="cs"/>
          <w:rtl/>
        </w:rPr>
        <w:t>ادعای</w:t>
      </w:r>
      <w:r w:rsidR="00E65E08">
        <w:rPr>
          <w:rFonts w:hint="cs"/>
          <w:rtl/>
        </w:rPr>
        <w:t xml:space="preserve"> </w:t>
      </w:r>
      <w:r w:rsidRPr="00BC276D">
        <w:rPr>
          <w:rFonts w:hint="cs"/>
          <w:rtl/>
        </w:rPr>
        <w:t>453</w:t>
      </w:r>
      <w:r>
        <w:rPr>
          <w:rFonts w:hint="cs"/>
          <w:rtl/>
        </w:rPr>
        <w:t>-</w:t>
      </w:r>
      <w:r w:rsidRPr="00BC276D">
        <w:rPr>
          <w:rtl/>
        </w:rPr>
        <w:t xml:space="preserve"> خبر دادن از کشته شدن ذوالثدیه قبل از شروع جنگ در نهروان...</w:t>
      </w:r>
      <w:r w:rsidRPr="00653CC0">
        <w:rPr>
          <w:rStyle w:val="1-Char"/>
          <w:rFonts w:hint="cs"/>
          <w:bCs w:val="0"/>
          <w:vertAlign w:val="superscript"/>
          <w:rtl/>
        </w:rPr>
        <w:t>(</w:t>
      </w:r>
      <w:r w:rsidRPr="00653CC0">
        <w:rPr>
          <w:rStyle w:val="1-Char"/>
          <w:bCs w:val="0"/>
          <w:vertAlign w:val="superscript"/>
          <w:rtl/>
        </w:rPr>
        <w:footnoteReference w:id="606"/>
      </w:r>
      <w:r w:rsidRPr="00653CC0">
        <w:rPr>
          <w:rStyle w:val="1-Char"/>
          <w:rFonts w:hint="cs"/>
          <w:bCs w:val="0"/>
          <w:vertAlign w:val="superscript"/>
          <w:rtl/>
        </w:rPr>
        <w:t>)</w:t>
      </w:r>
      <w:r w:rsidRPr="00BC276D">
        <w:rPr>
          <w:rFonts w:hint="cs"/>
          <w:rtl/>
        </w:rPr>
        <w:t>.</w:t>
      </w:r>
      <w:bookmarkEnd w:id="1198"/>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00FBC">
      <w:pPr>
        <w:ind w:firstLine="284"/>
        <w:jc w:val="both"/>
        <w:rPr>
          <w:rStyle w:val="1-Char"/>
          <w:rtl/>
        </w:rPr>
      </w:pPr>
      <w:r w:rsidRPr="0062224F">
        <w:rPr>
          <w:rStyle w:val="1-Char"/>
          <w:rtl/>
        </w:rPr>
        <w:t>اینکه حرف مهمی نیست! آدم که غیب داشته باشد، این را هم می</w:t>
      </w:r>
      <w:r w:rsidRPr="0062224F">
        <w:rPr>
          <w:rStyle w:val="1-Char"/>
          <w:rFonts w:hint="cs"/>
          <w:rtl/>
        </w:rPr>
        <w:t>‌</w:t>
      </w:r>
      <w:r w:rsidRPr="0062224F">
        <w:rPr>
          <w:rStyle w:val="1-Char"/>
          <w:rtl/>
        </w:rPr>
        <w:t>داند!</w:t>
      </w:r>
      <w:r w:rsidRPr="0062224F">
        <w:rPr>
          <w:rStyle w:val="1-Char"/>
          <w:rFonts w:hint="cs"/>
          <w:rtl/>
        </w:rPr>
        <w:t>.</w:t>
      </w:r>
    </w:p>
    <w:p w:rsidR="00855C20" w:rsidRPr="00BC276D" w:rsidRDefault="00855C20" w:rsidP="00855C20">
      <w:pPr>
        <w:pStyle w:val="3-"/>
        <w:rPr>
          <w:rtl/>
        </w:rPr>
      </w:pPr>
      <w:bookmarkStart w:id="1199" w:name="_Toc433464915"/>
      <w:r w:rsidRPr="00BC276D">
        <w:rPr>
          <w:rFonts w:hint="cs"/>
          <w:rtl/>
        </w:rPr>
        <w:t>ادعای</w:t>
      </w:r>
      <w:r w:rsidR="00E65E08">
        <w:rPr>
          <w:rFonts w:hint="cs"/>
          <w:rtl/>
        </w:rPr>
        <w:t xml:space="preserve"> </w:t>
      </w:r>
      <w:r w:rsidRPr="00BC276D">
        <w:rPr>
          <w:rFonts w:hint="cs"/>
          <w:rtl/>
        </w:rPr>
        <w:t>454</w:t>
      </w:r>
      <w:r>
        <w:rPr>
          <w:rFonts w:hint="cs"/>
          <w:rtl/>
        </w:rPr>
        <w:t>-</w:t>
      </w:r>
      <w:r w:rsidRPr="00BC276D">
        <w:rPr>
          <w:rtl/>
        </w:rPr>
        <w:t xml:space="preserve"> خبر دادن از قتل خود و معرّفی ابن ملجم را...</w:t>
      </w:r>
      <w:r w:rsidRPr="00653CC0">
        <w:rPr>
          <w:rStyle w:val="1-Char"/>
          <w:rFonts w:hint="cs"/>
          <w:bCs w:val="0"/>
          <w:vertAlign w:val="superscript"/>
          <w:rtl/>
        </w:rPr>
        <w:t>(</w:t>
      </w:r>
      <w:r w:rsidRPr="00653CC0">
        <w:rPr>
          <w:rStyle w:val="1-Char"/>
          <w:bCs w:val="0"/>
          <w:vertAlign w:val="superscript"/>
          <w:rtl/>
        </w:rPr>
        <w:footnoteReference w:id="607"/>
      </w:r>
      <w:r w:rsidRPr="00653CC0">
        <w:rPr>
          <w:rStyle w:val="1-Char"/>
          <w:rFonts w:hint="cs"/>
          <w:bCs w:val="0"/>
          <w:vertAlign w:val="superscript"/>
          <w:rtl/>
        </w:rPr>
        <w:t>)</w:t>
      </w:r>
      <w:r w:rsidRPr="00BC276D">
        <w:rPr>
          <w:rFonts w:hint="cs"/>
          <w:rtl/>
        </w:rPr>
        <w:t>.</w:t>
      </w:r>
      <w:bookmarkEnd w:id="1199"/>
    </w:p>
    <w:p w:rsidR="00855C20" w:rsidRPr="0062224F" w:rsidRDefault="00855C20" w:rsidP="00855C20">
      <w:pPr>
        <w:ind w:firstLine="284"/>
        <w:jc w:val="both"/>
        <w:rPr>
          <w:rStyle w:val="1-Char"/>
          <w:rtl/>
        </w:rPr>
      </w:pPr>
      <w:r w:rsidRPr="0062224F">
        <w:rPr>
          <w:rStyle w:val="1-Char"/>
          <w:rtl/>
        </w:rPr>
        <w:t>از جمله اخبار غیب، خبر دادن از قتل خود و معرفی نمودن عبدالرحمن بن ملجم مرادی به عنوان قاتلش! در حالی که آن ملعون در ظاهر به آن حضرت اظهار علاقه می</w:t>
      </w:r>
      <w:r w:rsidRPr="0062224F">
        <w:rPr>
          <w:rStyle w:val="1-Char"/>
          <w:rFonts w:hint="cs"/>
          <w:rtl/>
        </w:rPr>
        <w:t>‌</w:t>
      </w:r>
      <w:r w:rsidRPr="0062224F">
        <w:rPr>
          <w:rStyle w:val="1-Char"/>
          <w:rtl/>
        </w:rPr>
        <w:t xml:space="preserve">نمود. </w:t>
      </w:r>
    </w:p>
    <w:p w:rsidR="00855C20" w:rsidRPr="0062224F" w:rsidRDefault="00855C20" w:rsidP="00855C20">
      <w:pPr>
        <w:ind w:firstLine="284"/>
        <w:jc w:val="both"/>
        <w:rPr>
          <w:rStyle w:val="1-Char"/>
          <w:rtl/>
        </w:rPr>
      </w:pPr>
      <w:r w:rsidRPr="0062224F">
        <w:rPr>
          <w:rStyle w:val="1-Char"/>
          <w:rtl/>
        </w:rPr>
        <w:t>جمیع اصحاب از طلاقت لسان و کثرت علاقه او به آن حضرت تعجب نمودند. حضرت در جواب فرمود: من تو را نصیحت می‌نمایم که آشکارا از دوستان من باشی و حال آنکه تو از دشمنان من هستی!</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عبدالرحمن عرض کرد: گویا اسم مرا شنید</w:t>
      </w:r>
      <w:r w:rsidR="00362A31">
        <w:rPr>
          <w:rStyle w:val="1-Char"/>
          <w:rtl/>
        </w:rPr>
        <w:t>ه‌اید</w:t>
      </w:r>
      <w:r w:rsidRPr="0062224F">
        <w:rPr>
          <w:rStyle w:val="1-Char"/>
          <w:rtl/>
        </w:rPr>
        <w:t xml:space="preserve"> و از نام من بدتان آمده است؟ فرمود: چنین نیست؛ بلکه واضح و آشکار می‌دانم که تو قاتل منی و به زودی محاسن سفید مرا به خون سرم خضاب می‌نمایی. عرض کرد: اگر چنین است، امر کن که مرا به قتل برسانند و اصحاب نیز، همین تقاضا را نمودند. </w:t>
      </w:r>
    </w:p>
    <w:p w:rsidR="00855C20" w:rsidRPr="0062224F" w:rsidRDefault="00855C20" w:rsidP="00855C20">
      <w:pPr>
        <w:ind w:firstLine="284"/>
        <w:jc w:val="both"/>
        <w:rPr>
          <w:rStyle w:val="1-Char"/>
          <w:rtl/>
        </w:rPr>
      </w:pPr>
      <w:r w:rsidRPr="0062224F">
        <w:rPr>
          <w:rStyle w:val="1-Char"/>
          <w:rtl/>
        </w:rPr>
        <w:t>حضرت فرمود: این امری است محال؛ یعنی، نشدنی است. برای آنکه دین من قصاص قبل از جنایت را درست</w:t>
      </w:r>
      <w:r w:rsidR="00FA03B3">
        <w:rPr>
          <w:rStyle w:val="1-Char"/>
          <w:rtl/>
        </w:rPr>
        <w:t xml:space="preserve"> نمی‌دا</w:t>
      </w:r>
      <w:r w:rsidRPr="0062224F">
        <w:rPr>
          <w:rStyle w:val="1-Char"/>
          <w:rtl/>
        </w:rPr>
        <w:t>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علم من حکم</w:t>
      </w:r>
      <w:r w:rsidR="00100CD0">
        <w:rPr>
          <w:rStyle w:val="1-Char"/>
          <w:rtl/>
        </w:rPr>
        <w:t xml:space="preserve"> می‌کند</w:t>
      </w:r>
      <w:r w:rsidRPr="0062224F">
        <w:rPr>
          <w:rStyle w:val="1-Char"/>
          <w:rtl/>
        </w:rPr>
        <w:t xml:space="preserve"> که تو قاتل منی اما احکام دین مربوط به اعمال ظاهر است و هنوز از تو عملی خلاف ظاهر بارز نگردیده است. پس از نظر شرعی،</w:t>
      </w:r>
      <w:r w:rsidR="00FA03B3">
        <w:rPr>
          <w:rStyle w:val="1-Char"/>
          <w:rtl/>
        </w:rPr>
        <w:t xml:space="preserve"> نمی‌توان</w:t>
      </w:r>
      <w:r w:rsidRPr="0062224F">
        <w:rPr>
          <w:rStyle w:val="1-Char"/>
          <w:rtl/>
        </w:rPr>
        <w:t>م حکمی بر تو جاری نمایم.</w:t>
      </w:r>
    </w:p>
    <w:p w:rsidR="00855C20" w:rsidRPr="0062224F" w:rsidRDefault="00855C20" w:rsidP="00855C20">
      <w:pPr>
        <w:ind w:firstLine="284"/>
        <w:jc w:val="both"/>
        <w:rPr>
          <w:rStyle w:val="1-Char"/>
          <w:rtl/>
        </w:rPr>
      </w:pPr>
      <w:r w:rsidRPr="0062224F">
        <w:rPr>
          <w:rStyle w:val="1-Char"/>
          <w:rtl/>
        </w:rPr>
        <w:t>مستر کارلایل انگلیسی، در کتاب «الابطال» خود</w:t>
      </w:r>
      <w:r w:rsidR="00B32BA2">
        <w:rPr>
          <w:rStyle w:val="1-Char"/>
          <w:rtl/>
        </w:rPr>
        <w:t xml:space="preserve"> </w:t>
      </w:r>
      <w:r w:rsidR="00783174">
        <w:rPr>
          <w:rStyle w:val="1-Char"/>
          <w:rtl/>
        </w:rPr>
        <w:t>می‌گوید</w:t>
      </w:r>
      <w:r w:rsidRPr="0062224F">
        <w:rPr>
          <w:rStyle w:val="1-Char"/>
          <w:rtl/>
        </w:rPr>
        <w:t>: کشته شد علی بن ابیطالب به عدالت خود؛ یعنی، اگر عدالت</w:t>
      </w:r>
      <w:r w:rsidR="001E1019">
        <w:rPr>
          <w:rStyle w:val="1-Char"/>
          <w:rtl/>
        </w:rPr>
        <w:t xml:space="preserve"> نمی‌کرد</w:t>
      </w:r>
      <w:r w:rsidRPr="0062224F">
        <w:rPr>
          <w:rStyle w:val="1-Char"/>
          <w:rtl/>
        </w:rPr>
        <w:t xml:space="preserve"> و قصاص قبل از جنایت می‌کرد، قطعاً بدنش سلامت می</w:t>
      </w:r>
      <w:r w:rsidRPr="0062224F">
        <w:rPr>
          <w:rStyle w:val="1-Char"/>
          <w:rFonts w:hint="cs"/>
          <w:rtl/>
        </w:rPr>
        <w:t>‌</w:t>
      </w:r>
      <w:r w:rsidRPr="0062224F">
        <w:rPr>
          <w:rStyle w:val="1-Char"/>
          <w:rtl/>
        </w:rPr>
        <w:t>ماند.</w:t>
      </w:r>
      <w:r w:rsidR="00800FBC">
        <w:rPr>
          <w:rStyle w:val="1-Char"/>
          <w:rtl/>
        </w:rPr>
        <w:t xml:space="preserve"> </w:t>
      </w:r>
      <w:r w:rsidR="00BF1AF7">
        <w:rPr>
          <w:rStyle w:val="1-Char"/>
          <w:rtl/>
        </w:rPr>
        <w:t xml:space="preserve">چنان‌که </w:t>
      </w:r>
      <w:r w:rsidRPr="0062224F">
        <w:rPr>
          <w:rStyle w:val="1-Char"/>
          <w:rtl/>
        </w:rPr>
        <w:t>سلاطین عالم همین که سوءظن به کسی پیدا می‌کردند ولو فرزند و برادر و عیال و اقارب عزیزشان فوری</w:t>
      </w:r>
      <w:r w:rsidR="00F0383B">
        <w:rPr>
          <w:rStyle w:val="1-Char"/>
          <w:rtl/>
        </w:rPr>
        <w:t xml:space="preserve"> آن‌ها </w:t>
      </w:r>
      <w:r w:rsidRPr="0062224F">
        <w:rPr>
          <w:rStyle w:val="1-Char"/>
          <w:rtl/>
        </w:rPr>
        <w:t>را معدوم می‌نمودند.</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Fonts w:hint="cs"/>
          <w:rtl/>
        </w:rPr>
        <w:t>اولا با این تفاصیل نصیخت کردن ابن ملجم</w:t>
      </w:r>
      <w:r w:rsidR="00686EC4" w:rsidRPr="0062224F">
        <w:rPr>
          <w:rStyle w:val="1-Char"/>
          <w:rFonts w:hint="cs"/>
          <w:rtl/>
        </w:rPr>
        <w:t xml:space="preserve"> بی‌</w:t>
      </w:r>
      <w:r w:rsidRPr="0062224F">
        <w:rPr>
          <w:rStyle w:val="1-Char"/>
          <w:rFonts w:hint="cs"/>
          <w:rtl/>
        </w:rPr>
        <w:t>فایده بود.</w:t>
      </w:r>
    </w:p>
    <w:p w:rsidR="00855C20" w:rsidRPr="0062224F" w:rsidRDefault="00855C20" w:rsidP="00855C20">
      <w:pPr>
        <w:ind w:firstLine="284"/>
        <w:jc w:val="both"/>
        <w:rPr>
          <w:rStyle w:val="1-Char"/>
          <w:rtl/>
        </w:rPr>
      </w:pPr>
      <w:r w:rsidRPr="0062224F">
        <w:rPr>
          <w:rStyle w:val="1-Char"/>
          <w:rFonts w:hint="cs"/>
          <w:rtl/>
        </w:rPr>
        <w:t>دومآ</w:t>
      </w:r>
      <w:r w:rsidR="002D3D2D" w:rsidRPr="0062224F">
        <w:rPr>
          <w:rStyle w:val="1-Char"/>
          <w:rtl/>
        </w:rPr>
        <w:t xml:space="preserve"> </w:t>
      </w:r>
      <w:r w:rsidRPr="0062224F">
        <w:rPr>
          <w:rStyle w:val="1-Char"/>
          <w:rtl/>
        </w:rPr>
        <w:t xml:space="preserve">این بار به جای سلیمان بلخی، مسترکارلایل انگلیسی را شاهد آورد! مستر کاریل انگلیسی اگر ایمان داشت که علی عالم و دانا به غیب است، چرا مسلمان نشد؟ </w:t>
      </w:r>
    </w:p>
    <w:p w:rsidR="00855C20" w:rsidRPr="0062224F" w:rsidRDefault="00855C20" w:rsidP="00855C20">
      <w:pPr>
        <w:ind w:firstLine="284"/>
        <w:jc w:val="both"/>
        <w:rPr>
          <w:rStyle w:val="1-Char"/>
          <w:rtl/>
        </w:rPr>
      </w:pPr>
      <w:r w:rsidRPr="0062224F">
        <w:rPr>
          <w:rStyle w:val="1-Char"/>
          <w:rtl/>
        </w:rPr>
        <w:t>اما یک سوال ساده: اگر علی می‌دانست که عبدالرحمن بن ملجم او را در فلان ساعت و فلان جا و به فلان طریق خواهد کشت، چرا با همان شمشیر بر سر ابن ملجم نکوفت! این غیب دانی که برای علی فایده نداشت، ندانستنش بهتر نبود!</w:t>
      </w:r>
      <w:r w:rsidRPr="0062224F">
        <w:rPr>
          <w:rStyle w:val="1-Char"/>
          <w:rFonts w:hint="cs"/>
          <w:rtl/>
        </w:rPr>
        <w:t>.</w:t>
      </w:r>
    </w:p>
    <w:p w:rsidR="00855C20" w:rsidRPr="00833686" w:rsidRDefault="00855C20" w:rsidP="00855C20">
      <w:pPr>
        <w:ind w:firstLine="284"/>
        <w:jc w:val="both"/>
        <w:rPr>
          <w:rStyle w:val="5-Char"/>
          <w:rtl/>
        </w:rPr>
      </w:pPr>
      <w:r w:rsidRPr="0059586B">
        <w:rPr>
          <w:rStyle w:val="5-Char"/>
          <w:rFonts w:hint="cs"/>
          <w:rtl/>
        </w:rPr>
        <w:t>«</w:t>
      </w:r>
      <w:r w:rsidRPr="0059586B">
        <w:rPr>
          <w:rStyle w:val="5-Char"/>
          <w:rtl/>
        </w:rPr>
        <w:t>اللهم انا نعوذ</w:t>
      </w:r>
      <w:r w:rsidR="00D12575">
        <w:rPr>
          <w:rStyle w:val="5-Char"/>
          <w:rFonts w:hint="cs"/>
          <w:rtl/>
        </w:rPr>
        <w:t xml:space="preserve"> </w:t>
      </w:r>
      <w:r w:rsidRPr="0059586B">
        <w:rPr>
          <w:rStyle w:val="5-Char"/>
          <w:rtl/>
        </w:rPr>
        <w:t>ب</w:t>
      </w:r>
      <w:r w:rsidRPr="0059586B">
        <w:rPr>
          <w:rStyle w:val="5-Char"/>
          <w:rFonts w:hint="cs"/>
          <w:rtl/>
        </w:rPr>
        <w:t>ك</w:t>
      </w:r>
      <w:r w:rsidRPr="0059586B">
        <w:rPr>
          <w:rStyle w:val="5-Char"/>
          <w:rtl/>
        </w:rPr>
        <w:t xml:space="preserve"> من علم لا </w:t>
      </w:r>
      <w:r w:rsidRPr="0059586B">
        <w:rPr>
          <w:rStyle w:val="5-Char"/>
          <w:rFonts w:hint="cs"/>
          <w:rtl/>
        </w:rPr>
        <w:t>ي</w:t>
      </w:r>
      <w:r w:rsidRPr="0059586B">
        <w:rPr>
          <w:rStyle w:val="5-Char"/>
          <w:rtl/>
        </w:rPr>
        <w:t>نفع</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یا الله پناه می‌بریم به تو از علم</w:t>
      </w:r>
      <w:r w:rsidR="00686EC4" w:rsidRPr="0062224F">
        <w:rPr>
          <w:rStyle w:val="1-Char"/>
          <w:rtl/>
        </w:rPr>
        <w:t xml:space="preserve"> بی‌</w:t>
      </w:r>
      <w:r w:rsidRPr="0062224F">
        <w:rPr>
          <w:rStyle w:val="1-Char"/>
          <w:rtl/>
        </w:rPr>
        <w:t>فایده و بیهوده</w:t>
      </w:r>
      <w:r w:rsidRPr="0059586B">
        <w:rPr>
          <w:rStyle w:val="5-Char"/>
          <w:rFonts w:hint="cs"/>
          <w:rtl/>
        </w:rPr>
        <w:t>»</w:t>
      </w:r>
      <w:r w:rsidRPr="0062224F">
        <w:rPr>
          <w:rStyle w:val="1-Char"/>
          <w:rFonts w:hint="cs"/>
          <w:rtl/>
        </w:rPr>
        <w:t>.</w:t>
      </w:r>
    </w:p>
    <w:p w:rsidR="00855C20" w:rsidRPr="001E5D31" w:rsidRDefault="00855C20" w:rsidP="00855C20">
      <w:pPr>
        <w:pStyle w:val="3-"/>
      </w:pPr>
      <w:bookmarkStart w:id="1200" w:name="_Toc433464916"/>
      <w:r>
        <w:rPr>
          <w:rFonts w:hint="cs"/>
          <w:rtl/>
        </w:rPr>
        <w:t>ادعای</w:t>
      </w:r>
      <w:r w:rsidR="00E65E08">
        <w:rPr>
          <w:rFonts w:hint="cs"/>
          <w:rtl/>
        </w:rPr>
        <w:t xml:space="preserve"> </w:t>
      </w:r>
      <w:r>
        <w:rPr>
          <w:rFonts w:hint="cs"/>
          <w:rtl/>
        </w:rPr>
        <w:t>455</w:t>
      </w:r>
      <w:r w:rsidRPr="001E5D31">
        <w:rPr>
          <w:rtl/>
        </w:rPr>
        <w:t>- علی به گفتۀ ابن ابی الحدید از همه اعلم بود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608"/>
      </w:r>
      <w:r w:rsidRPr="00653CC0">
        <w:rPr>
          <w:rStyle w:val="1-Char"/>
          <w:rFonts w:hint="cs"/>
          <w:bCs w:val="0"/>
          <w:vertAlign w:val="superscript"/>
          <w:rtl/>
        </w:rPr>
        <w:t>)</w:t>
      </w:r>
      <w:r w:rsidRPr="001E5D31">
        <w:rPr>
          <w:rFonts w:hint="cs"/>
          <w:rtl/>
        </w:rPr>
        <w:t>.</w:t>
      </w:r>
      <w:bookmarkEnd w:id="1200"/>
    </w:p>
    <w:p w:rsidR="00855C20" w:rsidRPr="0062224F" w:rsidRDefault="00855C20" w:rsidP="00855C20">
      <w:pPr>
        <w:ind w:firstLine="284"/>
        <w:jc w:val="both"/>
        <w:rPr>
          <w:rStyle w:val="1-Char"/>
          <w:rtl/>
        </w:rPr>
      </w:pPr>
      <w:r w:rsidRPr="0062224F">
        <w:rPr>
          <w:rStyle w:val="1-Char"/>
          <w:rtl/>
        </w:rPr>
        <w:t>شیخ سلیمان بلخی حنفی در «ینابیع الموده»</w:t>
      </w:r>
      <w:r w:rsidRPr="00CE6E7F">
        <w:rPr>
          <w:rStyle w:val="1-Char"/>
          <w:rFonts w:hint="cs"/>
          <w:vertAlign w:val="superscript"/>
          <w:rtl/>
        </w:rPr>
        <w:t>(</w:t>
      </w:r>
      <w:r w:rsidRPr="008C6EBC">
        <w:rPr>
          <w:rStyle w:val="1-Char"/>
          <w:vertAlign w:val="superscript"/>
          <w:rtl/>
        </w:rPr>
        <w:footnoteReference w:id="609"/>
      </w:r>
      <w:r w:rsidRPr="00CE6E7F">
        <w:rPr>
          <w:rStyle w:val="1-Char"/>
          <w:rFonts w:hint="cs"/>
          <w:vertAlign w:val="superscript"/>
          <w:rtl/>
        </w:rPr>
        <w:t>)</w:t>
      </w:r>
      <w:r w:rsidRPr="0062224F">
        <w:rPr>
          <w:rStyle w:val="1-Char"/>
          <w:rtl/>
        </w:rPr>
        <w:t xml:space="preserve"> از «در المنظم» ابن طلحه شافعی نقل نموده است که امیر المؤمنین فرمود...</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سلیمان بلخی در سال 1293 مرده است. آخر این همه علوم و این همه حدیث را از کجا پیدا کرده است؟ شاید او هم غیب می‌دانست؟!</w:t>
      </w:r>
    </w:p>
    <w:p w:rsidR="00855C20" w:rsidRPr="001E5D31" w:rsidRDefault="00855C20" w:rsidP="00855C20">
      <w:pPr>
        <w:pStyle w:val="3-"/>
        <w:rPr>
          <w:rtl/>
        </w:rPr>
      </w:pPr>
      <w:bookmarkStart w:id="1201" w:name="_Toc433464917"/>
      <w:r>
        <w:rPr>
          <w:rFonts w:hint="cs"/>
          <w:rtl/>
        </w:rPr>
        <w:t>ادعای</w:t>
      </w:r>
      <w:r w:rsidR="00E65E08">
        <w:rPr>
          <w:rFonts w:hint="cs"/>
          <w:rtl/>
        </w:rPr>
        <w:t xml:space="preserve"> </w:t>
      </w:r>
      <w:r>
        <w:rPr>
          <w:rFonts w:hint="cs"/>
          <w:rtl/>
        </w:rPr>
        <w:t>456</w:t>
      </w:r>
      <w:r w:rsidRPr="001E5D31">
        <w:rPr>
          <w:rFonts w:hint="cs"/>
          <w:rtl/>
        </w:rPr>
        <w:t xml:space="preserve">- </w:t>
      </w:r>
      <w:r w:rsidRPr="001E5D31">
        <w:rPr>
          <w:rtl/>
        </w:rPr>
        <w:t>بفرمودۀ پیغمبر</w:t>
      </w:r>
      <w:r>
        <w:rPr>
          <w:rtl/>
        </w:rPr>
        <w:t>،</w:t>
      </w:r>
      <w:r w:rsidRPr="001E5D31">
        <w:rPr>
          <w:rtl/>
        </w:rPr>
        <w:t xml:space="preserve"> علی اعلم امت بود</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610"/>
      </w:r>
      <w:r w:rsidRPr="00653CC0">
        <w:rPr>
          <w:rStyle w:val="1-Char"/>
          <w:rFonts w:hint="cs"/>
          <w:bCs w:val="0"/>
          <w:vertAlign w:val="superscript"/>
          <w:rtl/>
        </w:rPr>
        <w:t>)</w:t>
      </w:r>
      <w:r w:rsidRPr="001E5D31">
        <w:rPr>
          <w:rFonts w:hint="cs"/>
          <w:rtl/>
        </w:rPr>
        <w:t>.</w:t>
      </w:r>
      <w:bookmarkEnd w:id="1201"/>
    </w:p>
    <w:p w:rsidR="00855C20" w:rsidRPr="0062224F" w:rsidRDefault="00855C20" w:rsidP="00855C20">
      <w:pPr>
        <w:ind w:firstLine="284"/>
        <w:jc w:val="both"/>
        <w:rPr>
          <w:rStyle w:val="1-Char"/>
          <w:rtl/>
        </w:rPr>
      </w:pPr>
      <w:r w:rsidRPr="0062224F">
        <w:rPr>
          <w:rStyle w:val="1-Char"/>
          <w:rtl/>
        </w:rPr>
        <w:t>در این جا از زبان مبارک پیامبر 9 حدیث دروغ آورده است:</w:t>
      </w:r>
    </w:p>
    <w:p w:rsidR="00855C20" w:rsidRPr="0062224F" w:rsidRDefault="00855C20" w:rsidP="00855C20">
      <w:pPr>
        <w:ind w:firstLine="284"/>
        <w:jc w:val="both"/>
        <w:rPr>
          <w:rStyle w:val="1-Char"/>
          <w:rtl/>
        </w:rPr>
      </w:pPr>
      <w:r w:rsidRPr="0062224F">
        <w:rPr>
          <w:rStyle w:val="1-Char"/>
          <w:rtl/>
        </w:rPr>
        <w:t>و نیز، سلیمان بلخی در «ینابیع الموده» از ابن عباس نقل</w:t>
      </w:r>
      <w:r w:rsidR="00100CD0">
        <w:rPr>
          <w:rStyle w:val="1-Char"/>
          <w:rtl/>
        </w:rPr>
        <w:t xml:space="preserve"> می‌کند</w:t>
      </w:r>
      <w:r w:rsidRPr="0062224F">
        <w:rPr>
          <w:rStyle w:val="1-Char"/>
          <w:rtl/>
        </w:rPr>
        <w:t xml:space="preserve"> که گفت:</w:t>
      </w:r>
    </w:p>
    <w:p w:rsidR="00855C20" w:rsidRPr="00833686" w:rsidRDefault="00855C20" w:rsidP="00141DB7">
      <w:pPr>
        <w:ind w:firstLine="284"/>
        <w:jc w:val="both"/>
        <w:rPr>
          <w:rStyle w:val="5-Char"/>
          <w:rtl/>
        </w:rPr>
      </w:pPr>
      <w:r w:rsidRPr="0059586B">
        <w:rPr>
          <w:rStyle w:val="5-Char"/>
          <w:rtl/>
        </w:rPr>
        <w:t>«اخذ ب</w:t>
      </w:r>
      <w:r w:rsidRPr="0059586B">
        <w:rPr>
          <w:rStyle w:val="5-Char"/>
          <w:rFonts w:hint="cs"/>
          <w:rtl/>
        </w:rPr>
        <w:t>ي</w:t>
      </w:r>
      <w:r w:rsidRPr="0059586B">
        <w:rPr>
          <w:rStyle w:val="5-Char"/>
          <w:rtl/>
        </w:rPr>
        <w:t>د</w:t>
      </w:r>
      <w:r w:rsidRPr="0059586B">
        <w:rPr>
          <w:rStyle w:val="5-Char"/>
          <w:rFonts w:hint="cs"/>
          <w:rtl/>
        </w:rPr>
        <w:t>ي</w:t>
      </w:r>
      <w:r w:rsidR="00141DB7">
        <w:rPr>
          <w:rStyle w:val="5-Char"/>
          <w:rtl/>
        </w:rPr>
        <w:t xml:space="preserve"> الامام عل</w:t>
      </w:r>
      <w:r w:rsidR="00141DB7">
        <w:rPr>
          <w:rStyle w:val="5-Char"/>
          <w:rFonts w:hint="cs"/>
          <w:rtl/>
        </w:rPr>
        <w:t>ي</w:t>
      </w:r>
      <w:r w:rsidRPr="0059586B">
        <w:rPr>
          <w:rStyle w:val="5-Char"/>
          <w:rtl/>
        </w:rPr>
        <w:t xml:space="preserve"> ف</w:t>
      </w:r>
      <w:r w:rsidRPr="0059586B">
        <w:rPr>
          <w:rStyle w:val="5-Char"/>
          <w:rFonts w:hint="cs"/>
          <w:rtl/>
        </w:rPr>
        <w:t>ي</w:t>
      </w:r>
      <w:r w:rsidRPr="0059586B">
        <w:rPr>
          <w:rStyle w:val="5-Char"/>
          <w:rtl/>
        </w:rPr>
        <w:t xml:space="preserve"> ل</w:t>
      </w:r>
      <w:r w:rsidRPr="0059586B">
        <w:rPr>
          <w:rStyle w:val="5-Char"/>
          <w:rFonts w:hint="cs"/>
          <w:rtl/>
        </w:rPr>
        <w:t>ي</w:t>
      </w:r>
      <w:r w:rsidRPr="0059586B">
        <w:rPr>
          <w:rStyle w:val="5-Char"/>
          <w:rtl/>
        </w:rPr>
        <w:t>لة مقمرة فخرج</w:t>
      </w:r>
      <w:r w:rsidR="00141DB7">
        <w:rPr>
          <w:rStyle w:val="5-Char"/>
          <w:rtl/>
        </w:rPr>
        <w:t xml:space="preserve"> ب</w:t>
      </w:r>
      <w:r w:rsidR="00141DB7">
        <w:rPr>
          <w:rStyle w:val="5-Char"/>
          <w:rFonts w:hint="cs"/>
          <w:rtl/>
        </w:rPr>
        <w:t>ي</w:t>
      </w:r>
      <w:r w:rsidR="00141DB7" w:rsidRPr="00141DB7">
        <w:rPr>
          <w:rStyle w:val="5-Char"/>
          <w:rFonts w:hint="cs"/>
          <w:rtl/>
        </w:rPr>
        <w:t xml:space="preserve"> الی</w:t>
      </w:r>
      <w:r w:rsidRPr="00141DB7">
        <w:rPr>
          <w:rStyle w:val="5-Char"/>
          <w:rtl/>
        </w:rPr>
        <w:t xml:space="preserve"> </w:t>
      </w:r>
      <w:r w:rsidRPr="0059586B">
        <w:rPr>
          <w:rStyle w:val="5-Char"/>
          <w:rtl/>
        </w:rPr>
        <w:t>البق</w:t>
      </w:r>
      <w:r w:rsidRPr="0059586B">
        <w:rPr>
          <w:rStyle w:val="5-Char"/>
          <w:rFonts w:hint="cs"/>
          <w:rtl/>
        </w:rPr>
        <w:t>ي</w:t>
      </w:r>
      <w:r w:rsidR="00141DB7">
        <w:rPr>
          <w:rStyle w:val="5-Char"/>
          <w:rtl/>
        </w:rPr>
        <w:t>ع بعد العشاء و</w:t>
      </w:r>
      <w:r w:rsidRPr="0059586B">
        <w:rPr>
          <w:rStyle w:val="5-Char"/>
          <w:rtl/>
        </w:rPr>
        <w:t xml:space="preserve">قال: اقرأ </w:t>
      </w:r>
      <w:r w:rsidRPr="0059586B">
        <w:rPr>
          <w:rStyle w:val="5-Char"/>
          <w:rFonts w:hint="cs"/>
          <w:rtl/>
        </w:rPr>
        <w:t>ي</w:t>
      </w:r>
      <w:r w:rsidRPr="0059586B">
        <w:rPr>
          <w:rStyle w:val="5-Char"/>
          <w:rtl/>
        </w:rPr>
        <w:t>ا عبد</w:t>
      </w:r>
      <w:r w:rsidR="00141DB7">
        <w:rPr>
          <w:rStyle w:val="5-Char"/>
          <w:rFonts w:hint="cs"/>
          <w:rtl/>
        </w:rPr>
        <w:t xml:space="preserve"> </w:t>
      </w:r>
      <w:r w:rsidRPr="0059586B">
        <w:rPr>
          <w:rStyle w:val="5-Char"/>
          <w:rtl/>
        </w:rPr>
        <w:t>الله فقرأت: بسم الله الرحمن الرح</w:t>
      </w:r>
      <w:r w:rsidRPr="0059586B">
        <w:rPr>
          <w:rStyle w:val="5-Char"/>
          <w:rFonts w:hint="cs"/>
          <w:rtl/>
        </w:rPr>
        <w:t>ي</w:t>
      </w:r>
      <w:r w:rsidRPr="0059586B">
        <w:rPr>
          <w:rStyle w:val="5-Char"/>
          <w:rtl/>
        </w:rPr>
        <w:t>م فتلکم ل</w:t>
      </w:r>
      <w:r w:rsidRPr="0059586B">
        <w:rPr>
          <w:rStyle w:val="5-Char"/>
          <w:rFonts w:hint="cs"/>
          <w:rtl/>
        </w:rPr>
        <w:t>ي</w:t>
      </w:r>
      <w:r w:rsidRPr="0059586B">
        <w:rPr>
          <w:rStyle w:val="5-Char"/>
          <w:rtl/>
        </w:rPr>
        <w:t xml:space="preserve"> ف</w:t>
      </w:r>
      <w:r w:rsidRPr="0059586B">
        <w:rPr>
          <w:rStyle w:val="5-Char"/>
          <w:rFonts w:hint="cs"/>
          <w:rtl/>
        </w:rPr>
        <w:t>ي</w:t>
      </w:r>
      <w:r w:rsidRPr="0059586B">
        <w:rPr>
          <w:rStyle w:val="5-Char"/>
          <w:rtl/>
        </w:rPr>
        <w:t xml:space="preserve"> اسرار الباء الی بزوغ الفجر»</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در شب ماهتابی، علی</w:t>
      </w:r>
      <w:r w:rsidR="00A10A21" w:rsidRPr="00A10A21">
        <w:rPr>
          <w:rStyle w:val="1-Char"/>
          <w:rFonts w:cs="CTraditional Arabic" w:hint="cs"/>
          <w:rtl/>
        </w:rPr>
        <w:t>÷</w:t>
      </w:r>
      <w:r w:rsidRPr="0062224F">
        <w:rPr>
          <w:rStyle w:val="1-Char"/>
          <w:rFonts w:hint="cs"/>
          <w:rtl/>
        </w:rPr>
        <w:t xml:space="preserve"> </w:t>
      </w:r>
      <w:r w:rsidRPr="0062224F">
        <w:rPr>
          <w:rStyle w:val="1-Char"/>
          <w:rtl/>
        </w:rPr>
        <w:t>دست مرا گرفت و به قبرستان بقیع برد. بعد از نماز عشاء فرمود: بخوان. من</w:t>
      </w:r>
      <w:r w:rsidR="002D3D2D" w:rsidRPr="0062224F">
        <w:rPr>
          <w:rStyle w:val="1-Char"/>
          <w:rtl/>
        </w:rPr>
        <w:t xml:space="preserve"> </w:t>
      </w:r>
      <w:r w:rsidRPr="0062224F">
        <w:rPr>
          <w:rStyle w:val="1-Char"/>
          <w:rtl/>
        </w:rPr>
        <w:t>بسم الله الرحمن الرحیم را قرائت نمودم. آنگاه از اسرار «باء» بسم الله برای من سخن</w:t>
      </w:r>
      <w:r w:rsidR="002D3D2D" w:rsidRPr="0062224F">
        <w:rPr>
          <w:rStyle w:val="1-Char"/>
          <w:rtl/>
        </w:rPr>
        <w:t xml:space="preserve"> </w:t>
      </w:r>
      <w:r w:rsidRPr="0062224F">
        <w:rPr>
          <w:rStyle w:val="1-Char"/>
          <w:rtl/>
        </w:rPr>
        <w:t>گفت تا طلوع فجر.</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وای بر او و نشیمنگاهش در روز قیامت! زیرا در حدیث صحیح است که رسول الله فرمود: هر کس بر من به عمد دروغ ببندد، پس جای نشستن خود را در آتش ببیند.</w:t>
      </w:r>
    </w:p>
    <w:p w:rsidR="00855C20" w:rsidRPr="001E5D31" w:rsidRDefault="00855C20" w:rsidP="00855C20">
      <w:pPr>
        <w:ind w:firstLine="284"/>
        <w:jc w:val="both"/>
        <w:rPr>
          <w:rFonts w:cs="Times New Roman"/>
          <w:rtl/>
        </w:rPr>
      </w:pPr>
      <w:r w:rsidRPr="0062224F">
        <w:rPr>
          <w:rStyle w:val="1-Char"/>
          <w:rtl/>
        </w:rPr>
        <w:t>نمی</w:t>
      </w:r>
      <w:r w:rsidRPr="0062224F">
        <w:rPr>
          <w:rStyle w:val="1-Char"/>
          <w:rFonts w:hint="cs"/>
          <w:rtl/>
        </w:rPr>
        <w:t>‌</w:t>
      </w:r>
      <w:r w:rsidRPr="0062224F">
        <w:rPr>
          <w:rStyle w:val="1-Char"/>
          <w:rtl/>
        </w:rPr>
        <w:t>دانم سلیمان بلخی این حدیث را از کجا نقل کرده است؟ خودش که حضرت را ندیده آخر بین آن دو هزار دویست سال فاصله است! تو ای داعی، چرا از همان جایی که او نقل قول کرده، نقل قول</w:t>
      </w:r>
      <w:r w:rsidR="00C94C10">
        <w:rPr>
          <w:rStyle w:val="1-Char"/>
          <w:rtl/>
        </w:rPr>
        <w:t xml:space="preserve"> نمی‌کنی</w:t>
      </w:r>
      <w:r w:rsidRPr="0062224F">
        <w:rPr>
          <w:rStyle w:val="1-Char"/>
          <w:rtl/>
        </w:rPr>
        <w:t>! جواب واضح است: چون منبع اصلی همانا شکم سلیمان بلخی و معده ابن ابی الحدید است!</w:t>
      </w:r>
      <w:r w:rsidRPr="0062224F">
        <w:rPr>
          <w:rStyle w:val="1-Char"/>
          <w:rFonts w:hint="cs"/>
          <w:rtl/>
        </w:rPr>
        <w:t>.</w:t>
      </w:r>
    </w:p>
    <w:p w:rsidR="00855C20" w:rsidRPr="001E5D31" w:rsidRDefault="00855C20" w:rsidP="00855C20">
      <w:pPr>
        <w:pStyle w:val="3-"/>
        <w:rPr>
          <w:rtl/>
        </w:rPr>
      </w:pPr>
      <w:bookmarkStart w:id="1202" w:name="_Toc433464918"/>
      <w:r>
        <w:rPr>
          <w:rFonts w:hint="cs"/>
          <w:rtl/>
        </w:rPr>
        <w:t>ادعای</w:t>
      </w:r>
      <w:r w:rsidR="00E65E08">
        <w:rPr>
          <w:rFonts w:hint="cs"/>
          <w:rtl/>
        </w:rPr>
        <w:t xml:space="preserve"> </w:t>
      </w:r>
      <w:r>
        <w:rPr>
          <w:rFonts w:hint="cs"/>
          <w:rtl/>
        </w:rPr>
        <w:t>457</w:t>
      </w:r>
      <w:r w:rsidRPr="001E5D31">
        <w:rPr>
          <w:rtl/>
        </w:rPr>
        <w:t>- حضرت علی امت را از علوم کهکشانی هم با خبر کرد...</w:t>
      </w:r>
      <w:r w:rsidRPr="00653CC0">
        <w:rPr>
          <w:rStyle w:val="1-Char"/>
          <w:rFonts w:hint="cs"/>
          <w:bCs w:val="0"/>
          <w:vertAlign w:val="superscript"/>
          <w:rtl/>
        </w:rPr>
        <w:t>(</w:t>
      </w:r>
      <w:r w:rsidRPr="00653CC0">
        <w:rPr>
          <w:rStyle w:val="1-Char"/>
          <w:bCs w:val="0"/>
          <w:vertAlign w:val="superscript"/>
          <w:rtl/>
        </w:rPr>
        <w:footnoteReference w:id="611"/>
      </w:r>
      <w:r w:rsidRPr="00653CC0">
        <w:rPr>
          <w:rStyle w:val="1-Char"/>
          <w:rFonts w:hint="cs"/>
          <w:bCs w:val="0"/>
          <w:vertAlign w:val="superscript"/>
          <w:rtl/>
        </w:rPr>
        <w:t>)</w:t>
      </w:r>
      <w:r w:rsidRPr="001E5D31">
        <w:rPr>
          <w:rFonts w:hint="cs"/>
          <w:rtl/>
        </w:rPr>
        <w:t>.</w:t>
      </w:r>
      <w:bookmarkEnd w:id="1202"/>
    </w:p>
    <w:p w:rsidR="00855C20" w:rsidRPr="0062224F" w:rsidRDefault="00855C20" w:rsidP="003C530F">
      <w:pPr>
        <w:ind w:firstLine="284"/>
        <w:jc w:val="both"/>
        <w:rPr>
          <w:rStyle w:val="1-Char"/>
          <w:rtl/>
        </w:rPr>
      </w:pPr>
      <w:r w:rsidRPr="0062224F">
        <w:rPr>
          <w:rStyle w:val="1-Char"/>
          <w:rtl/>
        </w:rPr>
        <w:t>علامۀ شهیر مرحوم ملا محمد باقر مجلسی</w:t>
      </w:r>
      <w:r w:rsidR="00A10A21" w:rsidRPr="00A10A21">
        <w:rPr>
          <w:rStyle w:val="1-Char"/>
          <w:rFonts w:cs="CTraditional Arabic" w:hint="cs"/>
          <w:rtl/>
        </w:rPr>
        <w:t>س</w:t>
      </w:r>
      <w:r w:rsidRPr="0062224F">
        <w:rPr>
          <w:rStyle w:val="1-Char"/>
          <w:rtl/>
        </w:rPr>
        <w:t xml:space="preserve"> در «بحار الانوار»</w:t>
      </w:r>
      <w:r w:rsidRPr="00CE6E7F">
        <w:rPr>
          <w:rStyle w:val="1-Char"/>
          <w:rFonts w:hint="cs"/>
          <w:vertAlign w:val="superscript"/>
          <w:rtl/>
        </w:rPr>
        <w:t>(</w:t>
      </w:r>
      <w:r w:rsidRPr="008C6EBC">
        <w:rPr>
          <w:rStyle w:val="1-Char"/>
          <w:vertAlign w:val="superscript"/>
          <w:rtl/>
        </w:rPr>
        <w:footnoteReference w:id="612"/>
      </w:r>
      <w:r w:rsidRPr="00CE6E7F">
        <w:rPr>
          <w:rStyle w:val="1-Char"/>
          <w:rFonts w:hint="cs"/>
          <w:vertAlign w:val="superscript"/>
          <w:rtl/>
        </w:rPr>
        <w:t>)</w:t>
      </w:r>
      <w:r w:rsidRPr="0062224F">
        <w:rPr>
          <w:rStyle w:val="1-Char"/>
          <w:rtl/>
        </w:rPr>
        <w:t xml:space="preserve"> </w:t>
      </w:r>
      <w:r w:rsidRPr="0059586B">
        <w:rPr>
          <w:rStyle w:val="5-Char"/>
          <w:rtl/>
        </w:rPr>
        <w:t>(السماء والعالم)</w:t>
      </w:r>
      <w:r w:rsidRPr="0062224F">
        <w:rPr>
          <w:rStyle w:val="1-Char"/>
          <w:rtl/>
        </w:rPr>
        <w:t xml:space="preserve"> از امیر المؤمنین علی نقل نموده‌اند که فرمود:</w:t>
      </w:r>
    </w:p>
    <w:p w:rsidR="00855C20" w:rsidRPr="00833686" w:rsidRDefault="00855C20" w:rsidP="00855C20">
      <w:pPr>
        <w:ind w:firstLine="284"/>
        <w:jc w:val="both"/>
        <w:rPr>
          <w:rStyle w:val="5-Char"/>
          <w:rtl/>
        </w:rPr>
      </w:pPr>
      <w:r w:rsidRPr="0059586B">
        <w:rPr>
          <w:rStyle w:val="5-Char"/>
          <w:rtl/>
        </w:rPr>
        <w:t>«هذه النجوم الت</w:t>
      </w:r>
      <w:r w:rsidRPr="0059586B">
        <w:rPr>
          <w:rStyle w:val="5-Char"/>
          <w:rFonts w:hint="cs"/>
          <w:rtl/>
        </w:rPr>
        <w:t>ي</w:t>
      </w:r>
      <w:r w:rsidRPr="0059586B">
        <w:rPr>
          <w:rStyle w:val="5-Char"/>
          <w:rtl/>
        </w:rPr>
        <w:t xml:space="preserve"> ف</w:t>
      </w:r>
      <w:r w:rsidRPr="0059586B">
        <w:rPr>
          <w:rStyle w:val="5-Char"/>
          <w:rFonts w:hint="cs"/>
          <w:rtl/>
        </w:rPr>
        <w:t>ي</w:t>
      </w:r>
      <w:r w:rsidRPr="0059586B">
        <w:rPr>
          <w:rStyle w:val="5-Char"/>
          <w:rtl/>
        </w:rPr>
        <w:t xml:space="preserve"> </w:t>
      </w:r>
      <w:r w:rsidRPr="0059586B">
        <w:rPr>
          <w:rStyle w:val="5-Char"/>
          <w:rFonts w:hint="cs"/>
          <w:rtl/>
        </w:rPr>
        <w:t>السماء،</w:t>
      </w:r>
      <w:r w:rsidRPr="0059586B">
        <w:rPr>
          <w:rStyle w:val="5-Char"/>
          <w:rtl/>
        </w:rPr>
        <w:t xml:space="preserve"> مثل المدائن الت</w:t>
      </w:r>
      <w:r w:rsidRPr="0059586B">
        <w:rPr>
          <w:rStyle w:val="5-Char"/>
          <w:rFonts w:hint="cs"/>
          <w:rtl/>
        </w:rPr>
        <w:t>ي</w:t>
      </w:r>
      <w:r w:rsidRPr="0059586B">
        <w:rPr>
          <w:rStyle w:val="5-Char"/>
          <w:rtl/>
        </w:rPr>
        <w:t xml:space="preserve"> ف</w:t>
      </w:r>
      <w:r w:rsidRPr="0059586B">
        <w:rPr>
          <w:rStyle w:val="5-Char"/>
          <w:rFonts w:hint="cs"/>
          <w:rtl/>
        </w:rPr>
        <w:t>ي</w:t>
      </w:r>
      <w:r w:rsidRPr="0059586B">
        <w:rPr>
          <w:rStyle w:val="5-Char"/>
          <w:rtl/>
        </w:rPr>
        <w:t xml:space="preserve"> الارض»</w:t>
      </w:r>
      <w:r w:rsidRPr="0059586B">
        <w:rPr>
          <w:rStyle w:val="5-Char"/>
          <w:rFonts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این ستارگان که در آسمانند، شهرهایی هستند مانند شهرهایی که در زمین است</w:t>
      </w:r>
      <w:r w:rsidRPr="0059586B">
        <w:rPr>
          <w:rStyle w:val="5-Char"/>
          <w:rFonts w:hint="cs"/>
          <w:rtl/>
        </w:rPr>
        <w:t>»</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شما را به خدا انصاف دهید. آیا در زمانی که از علم هیأت جدید اثری در عالم نبود و هیأت بطلمیوسی هم که مدار عمل ریاضیون فلکی آن زمان بود، قائل به افلاک بودند و کواکب و ستارگان را انوار مُضیئـَه</w:t>
      </w:r>
      <w:r w:rsidRPr="00CE6E7F">
        <w:rPr>
          <w:rStyle w:val="1-Char"/>
          <w:rFonts w:hint="cs"/>
          <w:vertAlign w:val="superscript"/>
          <w:rtl/>
        </w:rPr>
        <w:t>(</w:t>
      </w:r>
      <w:r w:rsidRPr="008C6EBC">
        <w:rPr>
          <w:rStyle w:val="1-Char"/>
          <w:vertAlign w:val="superscript"/>
          <w:rtl/>
        </w:rPr>
        <w:footnoteReference w:id="613"/>
      </w:r>
      <w:r w:rsidRPr="00CE6E7F">
        <w:rPr>
          <w:rStyle w:val="1-Char"/>
          <w:rFonts w:hint="cs"/>
          <w:vertAlign w:val="superscript"/>
          <w:rtl/>
        </w:rPr>
        <w:t>)</w:t>
      </w:r>
      <w:r w:rsidRPr="0062224F">
        <w:rPr>
          <w:rStyle w:val="1-Char"/>
          <w:rFonts w:hint="cs"/>
          <w:rtl/>
        </w:rPr>
        <w:t xml:space="preserve"> </w:t>
      </w:r>
      <w:r w:rsidRPr="0062224F">
        <w:rPr>
          <w:rStyle w:val="1-Char"/>
          <w:rtl/>
        </w:rPr>
        <w:t>و میخ‌های آسمان می‌دانستند. تلسکوب‌ها و دوربین‌های امروزی هم وجود نداشت که از وضع کرات و اوضاع ستارگان خبر بدهند. اگر فردی از افراد بشر از اخبار سماوی و کرات جوی خبر بدهد آن هم مطابق با علم هیأتی که بعد از هزار سال مورد توجه و عمل علماء قرار می‌گیرد، شما چنین خبر دهند</w:t>
      </w:r>
      <w:r w:rsidR="008C2681">
        <w:rPr>
          <w:rStyle w:val="1-Char"/>
          <w:rtl/>
        </w:rPr>
        <w:t xml:space="preserve">ه‌ای </w:t>
      </w:r>
      <w:r w:rsidRPr="0062224F">
        <w:rPr>
          <w:rStyle w:val="1-Char"/>
          <w:rtl/>
        </w:rPr>
        <w:t>را عالم به غیب</w:t>
      </w:r>
      <w:r w:rsidR="00FA03B3">
        <w:rPr>
          <w:rStyle w:val="1-Char"/>
          <w:rtl/>
        </w:rPr>
        <w:t xml:space="preserve"> نمی‌دا</w:t>
      </w:r>
      <w:r w:rsidRPr="0062224F">
        <w:rPr>
          <w:rStyle w:val="1-Char"/>
          <w:rtl/>
        </w:rPr>
        <w:t>نید و این خبر را در شمار اخبار غیب به حساب نمی</w:t>
      </w:r>
      <w:r w:rsidRPr="0062224F">
        <w:rPr>
          <w:rStyle w:val="1-Char"/>
          <w:rFonts w:hint="cs"/>
          <w:rtl/>
        </w:rPr>
        <w:t>‌</w:t>
      </w:r>
      <w:r w:rsidRPr="0062224F">
        <w:rPr>
          <w:rStyle w:val="1-Char"/>
          <w:rtl/>
        </w:rPr>
        <w:t>آورید؟</w:t>
      </w:r>
    </w:p>
    <w:p w:rsidR="00855C20" w:rsidRPr="0062224F" w:rsidRDefault="00783174" w:rsidP="00855C20">
      <w:pPr>
        <w:ind w:firstLine="284"/>
        <w:jc w:val="both"/>
        <w:rPr>
          <w:rStyle w:val="1-Char"/>
          <w:rtl/>
        </w:rPr>
      </w:pPr>
      <w:r>
        <w:rPr>
          <w:rStyle w:val="1-Char"/>
          <w:rtl/>
        </w:rPr>
        <w:t>می‌گوید</w:t>
      </w:r>
      <w:r w:rsidR="00855C20" w:rsidRPr="0062224F">
        <w:rPr>
          <w:rStyle w:val="1-Char"/>
          <w:rtl/>
        </w:rPr>
        <w:t>: به مسیوی فرانسوی گفتم که حضرت علی گفته است: این ستارگان آسمان، شهرهایی مثل شهرهای شما هستند. مسیو حیرت کرد و آدرس کتاب ما را خواست!</w:t>
      </w:r>
      <w:r w:rsidR="00855C20"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اول، این پیشگویی درست نیست. ستارگان آسمان، مانند شهر‌های ما نیستند؛ بلکه کرات آتشینی مثل خورشید و از گاز هستند و اصلاً خاک ندارند! پس علامه مجلسی اشتباه نوشته است. او همان آدم است که</w:t>
      </w:r>
      <w:r w:rsidR="00B32BA2">
        <w:rPr>
          <w:rStyle w:val="1-Char"/>
          <w:rtl/>
        </w:rPr>
        <w:t xml:space="preserve"> </w:t>
      </w:r>
      <w:r w:rsidR="00783174">
        <w:rPr>
          <w:rStyle w:val="1-Char"/>
          <w:rtl/>
        </w:rPr>
        <w:t>می‌گوید</w:t>
      </w:r>
      <w:r w:rsidRPr="0062224F">
        <w:rPr>
          <w:rStyle w:val="1-Char"/>
          <w:rtl/>
        </w:rPr>
        <w:t>: الله شب جمعه به زیارت قبر حسین می</w:t>
      </w:r>
      <w:r w:rsidRPr="0062224F">
        <w:rPr>
          <w:rStyle w:val="1-Char"/>
          <w:rFonts w:hint="cs"/>
          <w:rtl/>
        </w:rPr>
        <w:t>‌</w:t>
      </w:r>
      <w:r w:rsidRPr="0062224F">
        <w:rPr>
          <w:rStyle w:val="1-Char"/>
          <w:rtl/>
        </w:rPr>
        <w:t>رود!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اما قرآن و سنت از آینده و علوم آن، از جمله علوم فضا خبر داده‌اند. در این شکی نیست؛ اما قرآن را الله نازل کرده و سنت را رسول الله آورده است و علی در این دو امر مهم هیچ کاره بود. البته در ابلاغ رسالت، پیامبر را یاری داد؛ اما او در این کار تنها نبود صحابۀ دیگر نیز، شریک او بودند. برای همین است که ما همۀ اصحاب رسول را دوست داریم؛ البته علی و 9 نفر دیگر (عشره مبشره) را بیشتر دوست داریم به دلیل مدح خاص پیامبر از آنان.</w:t>
      </w:r>
    </w:p>
    <w:p w:rsidR="00855C20" w:rsidRPr="0062224F" w:rsidRDefault="00855C20" w:rsidP="00855C20">
      <w:pPr>
        <w:ind w:firstLine="284"/>
        <w:jc w:val="both"/>
        <w:rPr>
          <w:rStyle w:val="1-Char"/>
          <w:rtl/>
        </w:rPr>
      </w:pPr>
      <w:r w:rsidRPr="0062224F">
        <w:rPr>
          <w:rStyle w:val="1-Char"/>
          <w:rtl/>
        </w:rPr>
        <w:t>پس علی غیب</w:t>
      </w:r>
      <w:r w:rsidR="00FA03B3">
        <w:rPr>
          <w:rStyle w:val="1-Char"/>
          <w:rtl/>
        </w:rPr>
        <w:t xml:space="preserve"> نمی‌دا</w:t>
      </w:r>
      <w:r w:rsidRPr="0062224F">
        <w:rPr>
          <w:rStyle w:val="1-Char"/>
          <w:rtl/>
        </w:rPr>
        <w:t>نست! اگر منظورت از ستارگان، سیاره‌هایی است که دور ستارگان می‌گردند.</w:t>
      </w:r>
      <w:r w:rsidR="00F0383B">
        <w:rPr>
          <w:rStyle w:val="1-Char"/>
          <w:rtl/>
        </w:rPr>
        <w:t xml:space="preserve"> آن‌ها </w:t>
      </w:r>
      <w:r w:rsidRPr="0062224F">
        <w:rPr>
          <w:rStyle w:val="1-Char"/>
          <w:rtl/>
        </w:rPr>
        <w:t>که دیده</w:t>
      </w:r>
      <w:r w:rsidR="002D3D2D" w:rsidRPr="0062224F">
        <w:rPr>
          <w:rStyle w:val="1-Char"/>
          <w:rtl/>
        </w:rPr>
        <w:t xml:space="preserve"> نمی‌</w:t>
      </w:r>
      <w:r w:rsidRPr="0062224F">
        <w:rPr>
          <w:rStyle w:val="1-Char"/>
          <w:rtl/>
        </w:rPr>
        <w:t>شوند تا علی به</w:t>
      </w:r>
      <w:r w:rsidR="00F0383B">
        <w:rPr>
          <w:rStyle w:val="1-Char"/>
          <w:rtl/>
        </w:rPr>
        <w:t xml:space="preserve"> آن‌ها </w:t>
      </w:r>
      <w:r w:rsidRPr="0062224F">
        <w:rPr>
          <w:rStyle w:val="1-Char"/>
          <w:rtl/>
        </w:rPr>
        <w:t>اشاره کند. در ضمن، در هیچ یک از</w:t>
      </w:r>
      <w:r w:rsidR="00F0383B">
        <w:rPr>
          <w:rStyle w:val="1-Char"/>
          <w:rtl/>
        </w:rPr>
        <w:t xml:space="preserve"> آن‌ها </w:t>
      </w:r>
      <w:r w:rsidRPr="0062224F">
        <w:rPr>
          <w:rStyle w:val="1-Char"/>
          <w:rtl/>
        </w:rPr>
        <w:t>موجود زند</w:t>
      </w:r>
      <w:r w:rsidR="008C2681">
        <w:rPr>
          <w:rStyle w:val="1-Char"/>
          <w:rtl/>
        </w:rPr>
        <w:t xml:space="preserve">ه‌ای </w:t>
      </w:r>
      <w:r w:rsidRPr="0062224F">
        <w:rPr>
          <w:rStyle w:val="1-Char"/>
          <w:rtl/>
        </w:rPr>
        <w:t>هم کشف نشده است. پس چرا</w:t>
      </w:r>
      <w:r w:rsidR="00EC20D9">
        <w:rPr>
          <w:rStyle w:val="1-Char"/>
          <w:rtl/>
        </w:rPr>
        <w:t xml:space="preserve"> می‌گویی</w:t>
      </w:r>
      <w:r w:rsidRPr="0062224F">
        <w:rPr>
          <w:rStyle w:val="1-Char"/>
          <w:rtl/>
        </w:rPr>
        <w:t>د: ستارگان، شهرهایی مثل شهر‌های شما هستند.</w:t>
      </w:r>
    </w:p>
    <w:p w:rsidR="00855C20" w:rsidRPr="001E5D31" w:rsidRDefault="00855C20" w:rsidP="00855C20">
      <w:pPr>
        <w:pStyle w:val="3-"/>
        <w:rPr>
          <w:rtl/>
        </w:rPr>
      </w:pPr>
      <w:bookmarkStart w:id="1203" w:name="_Toc433464919"/>
      <w:r w:rsidRPr="001E5D31">
        <w:rPr>
          <w:rFonts w:hint="cs"/>
          <w:rtl/>
        </w:rPr>
        <w:t>ادعای</w:t>
      </w:r>
      <w:r w:rsidR="00E65E08">
        <w:rPr>
          <w:rFonts w:hint="cs"/>
          <w:rtl/>
        </w:rPr>
        <w:t xml:space="preserve"> </w:t>
      </w:r>
      <w:r w:rsidRPr="001E5D31">
        <w:rPr>
          <w:rFonts w:hint="cs"/>
          <w:rtl/>
        </w:rPr>
        <w:t>458</w:t>
      </w:r>
      <w:r>
        <w:rPr>
          <w:rFonts w:hint="cs"/>
          <w:rtl/>
        </w:rPr>
        <w:t>-</w:t>
      </w:r>
      <w:r w:rsidRPr="001E5D31">
        <w:rPr>
          <w:rtl/>
        </w:rPr>
        <w:t xml:space="preserve"> اعتراف ابن ابی الحدید به مقامات علمی علی</w:t>
      </w:r>
      <w:r>
        <w:rPr>
          <w:rtl/>
        </w:rPr>
        <w:t>.</w:t>
      </w:r>
      <w:r w:rsidRPr="001E5D31">
        <w:rPr>
          <w:rtl/>
        </w:rPr>
        <w:t>..</w:t>
      </w:r>
      <w:r w:rsidRPr="00653CC0">
        <w:rPr>
          <w:rStyle w:val="1-Char"/>
          <w:rFonts w:hint="cs"/>
          <w:bCs w:val="0"/>
          <w:vertAlign w:val="superscript"/>
          <w:rtl/>
        </w:rPr>
        <w:t>(</w:t>
      </w:r>
      <w:r w:rsidRPr="00653CC0">
        <w:rPr>
          <w:rStyle w:val="1-Char"/>
          <w:bCs w:val="0"/>
          <w:vertAlign w:val="superscript"/>
          <w:rtl/>
        </w:rPr>
        <w:footnoteReference w:id="614"/>
      </w:r>
      <w:r w:rsidRPr="00653CC0">
        <w:rPr>
          <w:rStyle w:val="1-Char"/>
          <w:rFonts w:hint="cs"/>
          <w:bCs w:val="0"/>
          <w:vertAlign w:val="superscript"/>
          <w:rtl/>
        </w:rPr>
        <w:t>)</w:t>
      </w:r>
      <w:r w:rsidRPr="001E5D31">
        <w:rPr>
          <w:rFonts w:hint="cs"/>
          <w:rtl/>
        </w:rPr>
        <w:t>.</w:t>
      </w:r>
      <w:bookmarkEnd w:id="1203"/>
    </w:p>
    <w:p w:rsidR="00855C20" w:rsidRPr="0062224F" w:rsidRDefault="000D6BFD" w:rsidP="000D6BFD">
      <w:pPr>
        <w:ind w:firstLine="284"/>
        <w:rPr>
          <w:rStyle w:val="1-Char"/>
          <w:rtl/>
        </w:rPr>
      </w:pPr>
      <w:r>
        <w:rPr>
          <w:rStyle w:val="1-Char"/>
          <w:bCs/>
          <w:szCs w:val="25"/>
          <w:rtl/>
        </w:rPr>
        <w:t>جواب ما:</w:t>
      </w:r>
      <w:r w:rsidR="00855C20"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 xml:space="preserve">اعتراف ابن ابی الحدید هم به مقام علمی علی مثل اعتراف شما است به مقام علمی حضرت علی است. </w:t>
      </w:r>
    </w:p>
    <w:p w:rsidR="00855C20" w:rsidRPr="001E5D31" w:rsidRDefault="00855C20" w:rsidP="00855C20">
      <w:pPr>
        <w:pStyle w:val="3-"/>
        <w:rPr>
          <w:rtl/>
        </w:rPr>
      </w:pPr>
      <w:bookmarkStart w:id="1204" w:name="_Toc433464920"/>
      <w:r w:rsidRPr="001E5D31">
        <w:rPr>
          <w:rFonts w:hint="cs"/>
          <w:rtl/>
        </w:rPr>
        <w:t>ادعای</w:t>
      </w:r>
      <w:r w:rsidR="00E65E08">
        <w:rPr>
          <w:rFonts w:hint="cs"/>
          <w:rtl/>
        </w:rPr>
        <w:t xml:space="preserve"> </w:t>
      </w:r>
      <w:r w:rsidRPr="001E5D31">
        <w:rPr>
          <w:rFonts w:hint="cs"/>
          <w:rtl/>
        </w:rPr>
        <w:t>459</w:t>
      </w:r>
      <w:r>
        <w:rPr>
          <w:rFonts w:hint="cs"/>
          <w:rtl/>
        </w:rPr>
        <w:t>-</w:t>
      </w:r>
      <w:r w:rsidRPr="001E5D31">
        <w:rPr>
          <w:rtl/>
        </w:rPr>
        <w:t xml:space="preserve"> حسین که متولد شد، یکصد بیست هزار فرشته آمدند به عرض تبریک...</w:t>
      </w:r>
      <w:r w:rsidRPr="00653CC0">
        <w:rPr>
          <w:rStyle w:val="1-Char"/>
          <w:rFonts w:hint="cs"/>
          <w:bCs w:val="0"/>
          <w:vertAlign w:val="superscript"/>
          <w:rtl/>
        </w:rPr>
        <w:t>(</w:t>
      </w:r>
      <w:r w:rsidRPr="00653CC0">
        <w:rPr>
          <w:rStyle w:val="1-Char"/>
          <w:bCs w:val="0"/>
          <w:vertAlign w:val="superscript"/>
          <w:rtl/>
        </w:rPr>
        <w:footnoteReference w:id="615"/>
      </w:r>
      <w:r w:rsidRPr="00653CC0">
        <w:rPr>
          <w:rStyle w:val="1-Char"/>
          <w:rFonts w:hint="cs"/>
          <w:bCs w:val="0"/>
          <w:vertAlign w:val="superscript"/>
          <w:rtl/>
        </w:rPr>
        <w:t>)</w:t>
      </w:r>
      <w:r w:rsidRPr="001E5D31">
        <w:rPr>
          <w:rFonts w:hint="cs"/>
          <w:rtl/>
        </w:rPr>
        <w:t>.</w:t>
      </w:r>
      <w:bookmarkEnd w:id="1204"/>
    </w:p>
    <w:p w:rsidR="00855C20" w:rsidRPr="0062224F" w:rsidRDefault="00855C20" w:rsidP="00855C20">
      <w:pPr>
        <w:ind w:firstLine="284"/>
        <w:jc w:val="both"/>
        <w:rPr>
          <w:rStyle w:val="1-Char"/>
          <w:rtl/>
        </w:rPr>
      </w:pPr>
      <w:r w:rsidRPr="0062224F">
        <w:rPr>
          <w:rStyle w:val="1-Char"/>
          <w:rtl/>
        </w:rPr>
        <w:t>این حدیث را بخوانید تا بر ایمانتان افزوده شود: مردم بر رسول خدا داخل می‌شدند و به ایشان تبریک</w:t>
      </w:r>
      <w:r w:rsidR="001E1019">
        <w:rPr>
          <w:rStyle w:val="1-Char"/>
          <w:rtl/>
        </w:rPr>
        <w:t xml:space="preserve"> می‌گفت</w:t>
      </w:r>
      <w:r w:rsidRPr="0062224F">
        <w:rPr>
          <w:rStyle w:val="1-Char"/>
          <w:rtl/>
        </w:rPr>
        <w:t>ند برای تولد حضرت حسین. شخصی از میان جمعیت عرض کرد:</w:t>
      </w:r>
    </w:p>
    <w:p w:rsidR="00855C20" w:rsidRPr="0062224F" w:rsidRDefault="00855C20" w:rsidP="00855C20">
      <w:pPr>
        <w:ind w:firstLine="284"/>
        <w:jc w:val="both"/>
        <w:rPr>
          <w:rStyle w:val="1-Char"/>
          <w:rtl/>
        </w:rPr>
      </w:pPr>
      <w:r w:rsidRPr="0062224F">
        <w:rPr>
          <w:rStyle w:val="1-Char"/>
          <w:rtl/>
        </w:rPr>
        <w:t>پدر و مادرم فدای تو باد یا رسول الله امروز از علی امر عجیبی مشاهده کردیم. فرمود: چه دیدید؟ عرض کرد: چون ما برای تهنیت آمدیم ما را از ورود منع نمود به عذر</w:t>
      </w:r>
      <w:r w:rsidR="00800FBC">
        <w:rPr>
          <w:rStyle w:val="1-Char"/>
          <w:rtl/>
        </w:rPr>
        <w:t xml:space="preserve"> اینکه </w:t>
      </w:r>
      <w:r w:rsidRPr="0062224F">
        <w:rPr>
          <w:rStyle w:val="1-Char"/>
          <w:rtl/>
        </w:rPr>
        <w:t>یکصد و بیست هزار ملک از آسمان جهت تبریک و تهنیت نازل شده‌اند و حضور رسول الله می‌باشند. ما تعجب نمودیم که علی از کجا شماره نمود و چگونه خبر دار شد؟ آیا شما به او خبر دادید؟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حضرت تبسمی نمود و به علی فرمود: از کجا دانستی که آن قدر ملک در نزد من آمده</w:t>
      </w:r>
      <w:r w:rsidRPr="0062224F">
        <w:rPr>
          <w:rStyle w:val="1-Char"/>
          <w:rFonts w:hint="cs"/>
          <w:rtl/>
        </w:rPr>
        <w:t>‌</w:t>
      </w:r>
      <w:r w:rsidRPr="0062224F">
        <w:rPr>
          <w:rStyle w:val="1-Char"/>
          <w:rtl/>
        </w:rPr>
        <w:t>اند؟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عرض کرد: </w:t>
      </w:r>
      <w:r w:rsidRPr="0059586B">
        <w:rPr>
          <w:rStyle w:val="5-Char"/>
          <w:rtl/>
        </w:rPr>
        <w:t>باب</w:t>
      </w:r>
      <w:r w:rsidRPr="0059586B">
        <w:rPr>
          <w:rStyle w:val="5-Char"/>
          <w:rFonts w:hint="cs"/>
          <w:rtl/>
        </w:rPr>
        <w:t>ي</w:t>
      </w:r>
      <w:r w:rsidR="0082011A">
        <w:rPr>
          <w:rStyle w:val="5-Char"/>
          <w:rtl/>
        </w:rPr>
        <w:t xml:space="preserve"> انت و</w:t>
      </w:r>
      <w:r w:rsidRPr="0059586B">
        <w:rPr>
          <w:rStyle w:val="5-Char"/>
          <w:rtl/>
        </w:rPr>
        <w:t>ام</w:t>
      </w:r>
      <w:r w:rsidR="0082011A">
        <w:rPr>
          <w:rStyle w:val="5-Char"/>
          <w:rFonts w:hint="cs"/>
          <w:rtl/>
        </w:rPr>
        <w:t>ي</w:t>
      </w:r>
      <w:r w:rsidRPr="0062224F">
        <w:rPr>
          <w:rStyle w:val="1-Char"/>
          <w:rtl/>
        </w:rPr>
        <w:t>. ملائکه</w:t>
      </w:r>
      <w:r w:rsidRPr="0062224F">
        <w:rPr>
          <w:rStyle w:val="1-Char"/>
          <w:rFonts w:hint="cs"/>
          <w:rtl/>
        </w:rPr>
        <w:t>‌</w:t>
      </w:r>
      <w:r w:rsidRPr="0062224F">
        <w:rPr>
          <w:rStyle w:val="1-Char"/>
          <w:rtl/>
        </w:rPr>
        <w:t>ای که بر شما نازل می</w:t>
      </w:r>
      <w:r w:rsidRPr="0062224F">
        <w:rPr>
          <w:rStyle w:val="1-Char"/>
          <w:rFonts w:hint="cs"/>
          <w:rtl/>
        </w:rPr>
        <w:t>‌</w:t>
      </w:r>
      <w:r w:rsidRPr="0062224F">
        <w:rPr>
          <w:rStyle w:val="1-Char"/>
          <w:rtl/>
        </w:rPr>
        <w:t>شدند و سلام می</w:t>
      </w:r>
      <w:r w:rsidRPr="0062224F">
        <w:rPr>
          <w:rStyle w:val="1-Char"/>
          <w:rFonts w:hint="cs"/>
          <w:rtl/>
        </w:rPr>
        <w:t>‌</w:t>
      </w:r>
      <w:r w:rsidRPr="0062224F">
        <w:rPr>
          <w:rStyle w:val="1-Char"/>
          <w:rtl/>
        </w:rPr>
        <w:t xml:space="preserve">نمودند، هر یک به لغتی با شما حرف می‌زدند. من شماره کردم و دیدم به یکصد و بیست هزار لغت با شما حرف زدند. فهمیدم یکصد و بیست هزار ملک خدمت شما آمده‌اند. حضرت فرمودند: </w:t>
      </w:r>
      <w:r w:rsidRPr="0059586B">
        <w:rPr>
          <w:rStyle w:val="5-Char"/>
          <w:rtl/>
        </w:rPr>
        <w:t>زاد</w:t>
      </w:r>
      <w:r w:rsidRPr="0059586B">
        <w:rPr>
          <w:rStyle w:val="5-Char"/>
          <w:rFonts w:hint="cs"/>
          <w:rtl/>
        </w:rPr>
        <w:t>ك</w:t>
      </w:r>
      <w:r w:rsidR="0082011A">
        <w:rPr>
          <w:rStyle w:val="5-Char"/>
          <w:rtl/>
        </w:rPr>
        <w:t xml:space="preserve"> الله علماً و</w:t>
      </w:r>
      <w:r w:rsidRPr="0059586B">
        <w:rPr>
          <w:rStyle w:val="5-Char"/>
          <w:rtl/>
        </w:rPr>
        <w:t xml:space="preserve">حلماً </w:t>
      </w:r>
      <w:r w:rsidRPr="0059586B">
        <w:rPr>
          <w:rStyle w:val="5-Char"/>
          <w:rFonts w:hint="cs"/>
          <w:rtl/>
        </w:rPr>
        <w:t>ي</w:t>
      </w:r>
      <w:r w:rsidRPr="0059586B">
        <w:rPr>
          <w:rStyle w:val="5-Char"/>
          <w:rtl/>
        </w:rPr>
        <w:t>ا ابا الحسن.</w:t>
      </w:r>
      <w:r w:rsidRPr="0062224F">
        <w:rPr>
          <w:rStyle w:val="1-Char"/>
          <w:rtl/>
        </w:rPr>
        <w:t xml:space="preserve"> خداوند علم و حلم تو را زیاد کند یا ابا الحسن (کنیه علی بود).</w:t>
      </w:r>
    </w:p>
    <w:p w:rsidR="00855C20" w:rsidRPr="0062224F" w:rsidRDefault="00855C20" w:rsidP="00855C20">
      <w:pPr>
        <w:ind w:firstLine="284"/>
        <w:jc w:val="both"/>
        <w:rPr>
          <w:rStyle w:val="1-Char"/>
          <w:rtl/>
        </w:rPr>
      </w:pPr>
      <w:r w:rsidRPr="0062224F">
        <w:rPr>
          <w:rStyle w:val="1-Char"/>
          <w:rtl/>
        </w:rPr>
        <w:t>آنگاه رو به امت نمود و فرمود:</w:t>
      </w:r>
    </w:p>
    <w:p w:rsidR="00855C20" w:rsidRPr="0062224F" w:rsidRDefault="00855C20" w:rsidP="00855C20">
      <w:pPr>
        <w:ind w:firstLine="284"/>
        <w:jc w:val="both"/>
        <w:rPr>
          <w:rStyle w:val="1-Char"/>
          <w:rtl/>
        </w:rPr>
      </w:pPr>
      <w:r w:rsidRPr="0062224F">
        <w:rPr>
          <w:rStyle w:val="1-Char"/>
          <w:rtl/>
        </w:rPr>
        <w:t>من شهر علم هستم و علی دروازه آن است. نیست برای خدا خبری و آیتی بزرگتر از علی. اوست امام خلق و بهترین مردم. امین خدا و نگهدار علم او و اوست اهل ذکری که خدا فرمود: سؤال کنید از اهل ذکر. اگر شما علم ندارید، من خزانه علم هستم و علی کلید آن خزانه است هر کس خزانه را</w:t>
      </w:r>
      <w:r w:rsidR="00783174">
        <w:rPr>
          <w:rStyle w:val="1-Char"/>
          <w:rtl/>
        </w:rPr>
        <w:t xml:space="preserve"> می‌خواهد</w:t>
      </w:r>
      <w:r w:rsidRPr="0062224F">
        <w:rPr>
          <w:rStyle w:val="1-Char"/>
          <w:rtl/>
        </w:rPr>
        <w:t xml:space="preserve"> پس باید کلید را بیابد.</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یک روز 1440 دقیقه است. فرض کن که مردم در ساعت 10 صبح آمده باشند برای تبریک به حضرت محمد و نصف روز</w:t>
      </w:r>
      <w:r w:rsidR="006148A3">
        <w:rPr>
          <w:rStyle w:val="1-Char"/>
          <w:rtl/>
        </w:rPr>
        <w:t xml:space="preserve"> می‌شود</w:t>
      </w:r>
      <w:r w:rsidRPr="0062224F">
        <w:rPr>
          <w:rStyle w:val="1-Char"/>
          <w:rtl/>
        </w:rPr>
        <w:t xml:space="preserve"> 700 دقیقه!</w:t>
      </w:r>
      <w:r w:rsidRPr="0062224F">
        <w:rPr>
          <w:rStyle w:val="1-Char"/>
          <w:rFonts w:hint="cs"/>
          <w:rtl/>
        </w:rPr>
        <w:t>.</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فرض کن هر فرشته به زبان خودش فقط نیم دقیقه تبریک بگوید. در طول آن روز فقط 1400 فرشته فرصت تبریک گویی داشتند. اگر هر صد و بیست هزار فرشته جدا جدا تبریک گفته‌اند به 42 سال وقت نیاز بود!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حالا جواب بدهید که علی چگونه در عین حال که با مردم حرف می‌زد، تعداد فرشته</w:t>
      </w:r>
      <w:r w:rsidRPr="0062224F">
        <w:rPr>
          <w:rStyle w:val="1-Char"/>
          <w:rFonts w:hint="cs"/>
          <w:rtl/>
        </w:rPr>
        <w:t>‌</w:t>
      </w:r>
      <w:r w:rsidRPr="0062224F">
        <w:rPr>
          <w:rStyle w:val="1-Char"/>
          <w:rtl/>
        </w:rPr>
        <w:t>ها را شمارش می</w:t>
      </w:r>
      <w:r w:rsidRPr="0062224F">
        <w:rPr>
          <w:rStyle w:val="1-Char"/>
          <w:rFonts w:hint="cs"/>
          <w:rtl/>
        </w:rPr>
        <w:t>‌</w:t>
      </w:r>
      <w:r w:rsidRPr="0062224F">
        <w:rPr>
          <w:rStyle w:val="1-Char"/>
          <w:rtl/>
        </w:rPr>
        <w:t>کرد و همین طور متوجه بود که به 120 هزار زبان مختلف حرف می‌زنند! باز بگویید ما غالی هستیم! باز بگویید ما علی را الله</w:t>
      </w:r>
      <w:r w:rsidR="00FA03B3">
        <w:rPr>
          <w:rStyle w:val="1-Char"/>
          <w:rtl/>
        </w:rPr>
        <w:t xml:space="preserve"> نمی‌دا</w:t>
      </w:r>
      <w:r w:rsidRPr="0062224F">
        <w:rPr>
          <w:rStyle w:val="1-Char"/>
          <w:rtl/>
        </w:rPr>
        <w:t>نیم! شما از غُلات شیعه نیستید!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الله رحمت کند شیخ الاسلام ابن تیمیه را چه خوب گفته بود: </w:t>
      </w:r>
      <w:r w:rsidRPr="0059586B">
        <w:rPr>
          <w:rStyle w:val="5-Char"/>
          <w:rtl/>
        </w:rPr>
        <w:t>«ان الش</w:t>
      </w:r>
      <w:r w:rsidRPr="0059586B">
        <w:rPr>
          <w:rStyle w:val="5-Char"/>
          <w:rFonts w:hint="cs"/>
          <w:rtl/>
        </w:rPr>
        <w:t>ي</w:t>
      </w:r>
      <w:r w:rsidRPr="0059586B">
        <w:rPr>
          <w:rStyle w:val="5-Char"/>
          <w:rtl/>
        </w:rPr>
        <w:t>عه قوم بهت»</w:t>
      </w:r>
    </w:p>
    <w:p w:rsidR="00855C20" w:rsidRPr="0062224F" w:rsidRDefault="00855C20" w:rsidP="00855C20">
      <w:pPr>
        <w:ind w:firstLine="284"/>
        <w:jc w:val="both"/>
        <w:rPr>
          <w:rStyle w:val="1-Char"/>
          <w:rtl/>
        </w:rPr>
      </w:pPr>
      <w:r w:rsidRPr="0062224F">
        <w:rPr>
          <w:rStyle w:val="1-Char"/>
          <w:rtl/>
        </w:rPr>
        <w:t>یعنی: شیعه، قومی بسیار دروغ</w:t>
      </w:r>
      <w:r w:rsidRPr="0062224F">
        <w:rPr>
          <w:rStyle w:val="1-Char"/>
          <w:rFonts w:hint="cs"/>
          <w:rtl/>
        </w:rPr>
        <w:t>‌</w:t>
      </w:r>
      <w:r w:rsidRPr="0062224F">
        <w:rPr>
          <w:rStyle w:val="1-Char"/>
          <w:rtl/>
        </w:rPr>
        <w:t>گوست.</w:t>
      </w:r>
    </w:p>
    <w:p w:rsidR="00855C20" w:rsidRPr="00BC276D" w:rsidRDefault="00855C20" w:rsidP="00855C20">
      <w:pPr>
        <w:pStyle w:val="3-"/>
        <w:rPr>
          <w:rtl/>
        </w:rPr>
      </w:pPr>
      <w:bookmarkStart w:id="1205" w:name="_Toc433464921"/>
      <w:r w:rsidRPr="00E65E08">
        <w:rPr>
          <w:rFonts w:hint="cs"/>
          <w:rtl/>
        </w:rPr>
        <w:t>ادعای</w:t>
      </w:r>
      <w:r w:rsidR="00E65E08" w:rsidRPr="00E65E08">
        <w:rPr>
          <w:rFonts w:hint="cs"/>
          <w:rtl/>
        </w:rPr>
        <w:t xml:space="preserve"> </w:t>
      </w:r>
      <w:r w:rsidRPr="00E65E08">
        <w:rPr>
          <w:rFonts w:hint="cs"/>
          <w:rtl/>
        </w:rPr>
        <w:t>460-</w:t>
      </w:r>
      <w:r w:rsidRPr="00E65E08">
        <w:rPr>
          <w:rtl/>
        </w:rPr>
        <w:t xml:space="preserve"> شیعه</w:t>
      </w:r>
      <w:r w:rsidR="00B32BA2" w:rsidRPr="00E65E08">
        <w:rPr>
          <w:rtl/>
        </w:rPr>
        <w:t xml:space="preserve"> می‌گوید</w:t>
      </w:r>
      <w:r w:rsidRPr="00E65E08">
        <w:rPr>
          <w:rtl/>
        </w:rPr>
        <w:t>: اسم علی در قرآن است و از قرآن امامت علی را ثابت</w:t>
      </w:r>
      <w:r w:rsidR="001B0D67" w:rsidRPr="00E65E08">
        <w:rPr>
          <w:rtl/>
        </w:rPr>
        <w:t xml:space="preserve"> می‌کنیم</w:t>
      </w:r>
      <w:r w:rsidRPr="00E65E08">
        <w:rPr>
          <w:rtl/>
        </w:rPr>
        <w:t>...</w:t>
      </w:r>
      <w:r w:rsidRPr="00653CC0">
        <w:rPr>
          <w:rStyle w:val="1-Char"/>
          <w:rFonts w:hint="cs"/>
          <w:bCs w:val="0"/>
          <w:vertAlign w:val="superscript"/>
          <w:rtl/>
        </w:rPr>
        <w:t>(</w:t>
      </w:r>
      <w:r w:rsidRPr="00653CC0">
        <w:rPr>
          <w:rStyle w:val="1-Char"/>
          <w:bCs w:val="0"/>
          <w:vertAlign w:val="superscript"/>
          <w:rtl/>
        </w:rPr>
        <w:footnoteReference w:id="616"/>
      </w:r>
      <w:r w:rsidRPr="00653CC0">
        <w:rPr>
          <w:rStyle w:val="1-Char"/>
          <w:rFonts w:hint="cs"/>
          <w:bCs w:val="0"/>
          <w:vertAlign w:val="superscript"/>
          <w:rtl/>
        </w:rPr>
        <w:t>)</w:t>
      </w:r>
      <w:r w:rsidRPr="00BC276D">
        <w:rPr>
          <w:rFonts w:hint="cs"/>
          <w:rtl/>
        </w:rPr>
        <w:t>.</w:t>
      </w:r>
      <w:bookmarkEnd w:id="1205"/>
      <w:r w:rsidRPr="00BC276D">
        <w:rPr>
          <w:rtl/>
        </w:rPr>
        <w:t xml:space="preserve"> </w:t>
      </w:r>
    </w:p>
    <w:p w:rsidR="00D7380A" w:rsidRPr="00596FEF" w:rsidRDefault="00D7380A" w:rsidP="00D7380A">
      <w:pPr>
        <w:pStyle w:val="1-"/>
        <w:rPr>
          <w:rStyle w:val="7-Char"/>
          <w:rtl/>
        </w:rPr>
      </w:pPr>
      <w:r>
        <w:rP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لَّذِينَ</w:t>
      </w:r>
      <w:r w:rsidRPr="00321A84">
        <w:rPr>
          <w:rStyle w:val="8-Char"/>
          <w:rtl/>
        </w:rPr>
        <w:t xml:space="preserve"> ءَامَنُوٓاْ أَطِيعُواْ </w:t>
      </w:r>
      <w:r w:rsidRPr="00321A84">
        <w:rPr>
          <w:rStyle w:val="8-Char"/>
          <w:rFonts w:hint="cs"/>
          <w:rtl/>
        </w:rPr>
        <w:t>ٱ</w:t>
      </w:r>
      <w:r w:rsidRPr="00321A84">
        <w:rPr>
          <w:rStyle w:val="8-Char"/>
          <w:rFonts w:hint="eastAsia"/>
          <w:rtl/>
        </w:rPr>
        <w:t>للَّهَ</w:t>
      </w:r>
      <w:r w:rsidRPr="00321A84">
        <w:rPr>
          <w:rStyle w:val="8-Char"/>
          <w:rtl/>
        </w:rPr>
        <w:t xml:space="preserve"> وَأَطِيعُواْ </w:t>
      </w:r>
      <w:r w:rsidRPr="00321A84">
        <w:rPr>
          <w:rStyle w:val="8-Char"/>
          <w:rFonts w:hint="cs"/>
          <w:rtl/>
        </w:rPr>
        <w:t>ٱ</w:t>
      </w:r>
      <w:r w:rsidRPr="00321A84">
        <w:rPr>
          <w:rStyle w:val="8-Char"/>
          <w:rFonts w:hint="eastAsia"/>
          <w:rtl/>
        </w:rPr>
        <w:t>لرَّسُولَ</w:t>
      </w:r>
      <w:r w:rsidRPr="00321A84">
        <w:rPr>
          <w:rStyle w:val="8-Char"/>
          <w:rtl/>
        </w:rPr>
        <w:t xml:space="preserve"> وَأُوْلِي </w:t>
      </w:r>
      <w:r w:rsidRPr="00321A84">
        <w:rPr>
          <w:rStyle w:val="8-Char"/>
          <w:rFonts w:hint="cs"/>
          <w:rtl/>
        </w:rPr>
        <w:t>ٱ</w:t>
      </w:r>
      <w:r w:rsidRPr="00321A84">
        <w:rPr>
          <w:rStyle w:val="8-Char"/>
          <w:rFonts w:hint="eastAsia"/>
          <w:rtl/>
        </w:rPr>
        <w:t>لۡأَمۡرِ</w:t>
      </w:r>
      <w:r w:rsidRPr="00321A84">
        <w:rPr>
          <w:rStyle w:val="8-Char"/>
          <w:rtl/>
        </w:rPr>
        <w:t xml:space="preserve"> مِنكُمۡۖ فَإِن تَنَٰزَعۡتُمۡ فِي شَيۡءٖ فَرُدُّوهُ إِلَى </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لرَّسُولِ</w:t>
      </w:r>
      <w:r w:rsidRPr="00321A84">
        <w:rPr>
          <w:rStyle w:val="8-Char"/>
          <w:rtl/>
        </w:rPr>
        <w:t xml:space="preserve"> إِن كُنتُمۡ تُؤۡمِنُونَ بِ</w:t>
      </w:r>
      <w:r w:rsidRPr="00321A84">
        <w:rPr>
          <w:rStyle w:val="8-Char"/>
          <w:rFonts w:hint="cs"/>
          <w:rtl/>
        </w:rPr>
        <w:t>ٱ</w:t>
      </w:r>
      <w:r w:rsidRPr="00321A84">
        <w:rPr>
          <w:rStyle w:val="8-Char"/>
          <w:rFonts w:hint="eastAsia"/>
          <w:rtl/>
        </w:rPr>
        <w:t>للَّهِ</w:t>
      </w:r>
      <w:r w:rsidRPr="00321A84">
        <w:rPr>
          <w:rStyle w:val="8-Char"/>
          <w:rtl/>
        </w:rPr>
        <w:t xml:space="preserve"> وَ</w:t>
      </w:r>
      <w:r w:rsidRPr="00321A84">
        <w:rPr>
          <w:rStyle w:val="8-Char"/>
          <w:rFonts w:hint="cs"/>
          <w:rtl/>
        </w:rPr>
        <w:t>ٱ</w:t>
      </w:r>
      <w:r w:rsidRPr="00321A84">
        <w:rPr>
          <w:rStyle w:val="8-Char"/>
          <w:rFonts w:hint="eastAsia"/>
          <w:rtl/>
        </w:rPr>
        <w:t>لۡيَوۡمِ</w:t>
      </w:r>
      <w:r w:rsidRPr="00321A84">
        <w:rPr>
          <w:rStyle w:val="8-Char"/>
          <w:rtl/>
        </w:rPr>
        <w:t xml:space="preserve"> </w:t>
      </w:r>
      <w:r w:rsidRPr="00321A84">
        <w:rPr>
          <w:rStyle w:val="8-Char"/>
          <w:rFonts w:hint="cs"/>
          <w:rtl/>
        </w:rPr>
        <w:t>ٱ</w:t>
      </w:r>
      <w:r w:rsidRPr="00321A84">
        <w:rPr>
          <w:rStyle w:val="8-Char"/>
          <w:rFonts w:hint="eastAsia"/>
          <w:rtl/>
        </w:rPr>
        <w:t>لۡأٓخِرِۚ</w:t>
      </w:r>
      <w:r w:rsidRPr="00321A84">
        <w:rPr>
          <w:rStyle w:val="8-Char"/>
          <w:rtl/>
        </w:rPr>
        <w:t xml:space="preserve"> ذَٰلِكَ خَيۡرٞ وَأَحۡس</w:t>
      </w:r>
      <w:r w:rsidRPr="00321A84">
        <w:rPr>
          <w:rStyle w:val="8-Char"/>
          <w:rFonts w:hint="eastAsia"/>
          <w:rtl/>
        </w:rPr>
        <w:t>َنُ</w:t>
      </w:r>
      <w:r w:rsidRPr="00321A84">
        <w:rPr>
          <w:rStyle w:val="8-Char"/>
          <w:rtl/>
        </w:rPr>
        <w:t xml:space="preserve"> تَأۡوِيلًا٥٩</w:t>
      </w:r>
      <w:r>
        <w:rPr>
          <w:rFonts w:cs="Traditional Arabic"/>
          <w:color w:val="000000"/>
          <w:shd w:val="clear" w:color="auto" w:fill="FFFFFF"/>
          <w:rtl/>
        </w:rPr>
        <w:t>﴾</w:t>
      </w:r>
      <w:r w:rsidRPr="00321A84">
        <w:rPr>
          <w:rStyle w:val="8-Char"/>
          <w:rtl/>
        </w:rPr>
        <w:t xml:space="preserve"> </w:t>
      </w:r>
      <w:r w:rsidRPr="00596FEF">
        <w:rPr>
          <w:rStyle w:val="7-Char"/>
          <w:rtl/>
        </w:rPr>
        <w:t>[النساء: 59]</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ای اهل ایمان، فرمان خدا و رسول و فرمان داران (از طرف خدا و رسول) را اطاعت کنید و وقتی در چیزی کارتان به گفتگو و نزاع کشید به حکم خدا و رسول باز گردید. اگر به خدا و روز قیامت ایمان دارید. این کار (رجوع به حکم خدا و رسول) برای شما از</w:t>
      </w:r>
      <w:r w:rsidR="005D62F0">
        <w:rPr>
          <w:rStyle w:val="1-Char"/>
          <w:rtl/>
        </w:rPr>
        <w:t xml:space="preserve"> هرچه </w:t>
      </w:r>
      <w:r w:rsidRPr="0062224F">
        <w:rPr>
          <w:rStyle w:val="1-Char"/>
          <w:rtl/>
        </w:rPr>
        <w:t>تصور کنید بهتر و خوش</w:t>
      </w:r>
      <w:r w:rsidR="00283531">
        <w:rPr>
          <w:rStyle w:val="1-Char"/>
          <w:rtl/>
        </w:rPr>
        <w:t xml:space="preserve">‌تر </w:t>
      </w:r>
      <w:r w:rsidRPr="0062224F">
        <w:rPr>
          <w:rStyle w:val="1-Char"/>
          <w:rtl/>
        </w:rPr>
        <w:t>خواهد بود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اطاعت احدی از مخلوقات بر انسان جائز نیست مگر آن کسی که خداوند</w:t>
      </w:r>
      <w:r w:rsidR="002D3D2D" w:rsidRPr="0062224F">
        <w:rPr>
          <w:rStyle w:val="1-Char"/>
          <w:rtl/>
        </w:rPr>
        <w:t xml:space="preserve"> </w:t>
      </w:r>
      <w:r w:rsidRPr="0062224F">
        <w:rPr>
          <w:rStyle w:val="1-Char"/>
          <w:rtl/>
        </w:rPr>
        <w:t>متعال</w:t>
      </w:r>
      <w:r w:rsidR="002D3D2D" w:rsidRPr="0062224F">
        <w:rPr>
          <w:rStyle w:val="1-Char"/>
          <w:rtl/>
        </w:rPr>
        <w:t xml:space="preserve"> </w:t>
      </w:r>
      <w:r w:rsidRPr="0062224F">
        <w:rPr>
          <w:rStyle w:val="1-Char"/>
          <w:rtl/>
        </w:rPr>
        <w:t>امر</w:t>
      </w:r>
      <w:r w:rsidR="002D3D2D" w:rsidRPr="0062224F">
        <w:rPr>
          <w:rStyle w:val="1-Char"/>
          <w:rtl/>
        </w:rPr>
        <w:t xml:space="preserve"> </w:t>
      </w:r>
      <w:r w:rsidRPr="0062224F">
        <w:rPr>
          <w:rStyle w:val="1-Char"/>
          <w:rtl/>
        </w:rPr>
        <w:t>به</w:t>
      </w:r>
      <w:r w:rsidR="002D3D2D" w:rsidRPr="0062224F">
        <w:rPr>
          <w:rStyle w:val="1-Char"/>
          <w:rtl/>
        </w:rPr>
        <w:t xml:space="preserve"> </w:t>
      </w:r>
      <w:r w:rsidRPr="0062224F">
        <w:rPr>
          <w:rStyle w:val="1-Char"/>
          <w:rtl/>
        </w:rPr>
        <w:t>اطاعت از او نموده</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باشد و سند محکم ما در اطاعت و فرمانبرداری اشخاص، قرآن مجید است...</w:t>
      </w:r>
      <w:r w:rsidRPr="00CE6E7F">
        <w:rPr>
          <w:rStyle w:val="1-Char"/>
          <w:rFonts w:hint="cs"/>
          <w:vertAlign w:val="superscript"/>
          <w:rtl/>
        </w:rPr>
        <w:t>(</w:t>
      </w:r>
      <w:r w:rsidRPr="008C6EBC">
        <w:rPr>
          <w:rStyle w:val="1-Char"/>
          <w:vertAlign w:val="superscript"/>
          <w:rtl/>
        </w:rPr>
        <w:footnoteReference w:id="617"/>
      </w:r>
      <w:r w:rsidRPr="00CE6E7F">
        <w:rPr>
          <w:rStyle w:val="1-Char"/>
          <w:rFonts w:hint="cs"/>
          <w:vertAlign w:val="superscript"/>
          <w:rtl/>
        </w:rPr>
        <w:t>)</w:t>
      </w:r>
      <w:r w:rsidRPr="0062224F">
        <w:rPr>
          <w:rStyle w:val="1-Char"/>
          <w:rtl/>
        </w:rPr>
        <w:t>.</w:t>
      </w:r>
    </w:p>
    <w:p w:rsidR="00855C20" w:rsidRPr="0062224F" w:rsidRDefault="000D6BFD" w:rsidP="000D6BFD">
      <w:pPr>
        <w:ind w:firstLine="284"/>
        <w:rPr>
          <w:rStyle w:val="1-Char"/>
          <w:rtl/>
        </w:rPr>
      </w:pPr>
      <w:r>
        <w:rPr>
          <w:rStyle w:val="1-Char"/>
          <w:bCs/>
          <w:szCs w:val="25"/>
          <w:rtl/>
        </w:rPr>
        <w:t>جواب ما:</w:t>
      </w:r>
      <w:r w:rsidR="00855C20"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پس دلیل او، همین آیه است. حرفت درست است اما اگر آیه را کامل بخوانی و قیچی نکن،</w:t>
      </w:r>
      <w:r w:rsidR="00C94C10">
        <w:rPr>
          <w:rStyle w:val="1-Char"/>
          <w:rtl/>
        </w:rPr>
        <w:t xml:space="preserve"> می‌بینی</w:t>
      </w:r>
      <w:r w:rsidRPr="0062224F">
        <w:rPr>
          <w:rStyle w:val="1-Char"/>
          <w:rtl/>
        </w:rPr>
        <w:t xml:space="preserve"> که وقت دعوا می‌توانی از اولی الامر</w:t>
      </w:r>
      <w:r w:rsidR="002D3D2D" w:rsidRPr="0062224F">
        <w:rPr>
          <w:rStyle w:val="1-Char"/>
          <w:rtl/>
        </w:rPr>
        <w:t xml:space="preserve"> </w:t>
      </w:r>
      <w:r w:rsidRPr="0062224F">
        <w:rPr>
          <w:rStyle w:val="1-Char"/>
          <w:rtl/>
        </w:rPr>
        <w:t>اطاعت نکنی و به قرآن و سنت رسول مراجعه کنی!</w:t>
      </w:r>
      <w:r w:rsidRPr="0062224F">
        <w:rPr>
          <w:rStyle w:val="1-Char"/>
          <w:rFonts w:hint="cs"/>
          <w:rtl/>
        </w:rPr>
        <w:t>.</w:t>
      </w:r>
    </w:p>
    <w:p w:rsidR="00855C20" w:rsidRDefault="00855C20" w:rsidP="00855C20">
      <w:pPr>
        <w:ind w:firstLine="284"/>
        <w:jc w:val="both"/>
        <w:rPr>
          <w:rStyle w:val="1-Char"/>
          <w:rtl/>
        </w:rPr>
      </w:pPr>
      <w:r w:rsidRPr="0062224F">
        <w:rPr>
          <w:rStyle w:val="1-Char"/>
          <w:rtl/>
        </w:rPr>
        <w:t>یک بار دیگر ببینیم آیه چه</w:t>
      </w:r>
      <w:r w:rsidR="00B32BA2">
        <w:rPr>
          <w:rStyle w:val="1-Char"/>
          <w:rtl/>
        </w:rPr>
        <w:t xml:space="preserve"> </w:t>
      </w:r>
      <w:r w:rsidR="00783174">
        <w:rPr>
          <w:rStyle w:val="1-Char"/>
          <w:rtl/>
        </w:rPr>
        <w:t>می‌گوید</w:t>
      </w:r>
      <w:r w:rsidRPr="0062224F">
        <w:rPr>
          <w:rStyle w:val="1-Char"/>
          <w:rtl/>
        </w:rPr>
        <w:t>:</w:t>
      </w:r>
    </w:p>
    <w:p w:rsidR="00D7380A" w:rsidRPr="00596FEF" w:rsidRDefault="00D7380A" w:rsidP="00D7380A">
      <w:pPr>
        <w:ind w:firstLine="284"/>
        <w:jc w:val="both"/>
        <w:rPr>
          <w:rStyle w:val="7-Char"/>
          <w:rtl/>
        </w:rPr>
      </w:pPr>
      <w:r>
        <w:rPr>
          <w:rStyle w:val="1-Cha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لَّذِينَ</w:t>
      </w:r>
      <w:r w:rsidRPr="00321A84">
        <w:rPr>
          <w:rStyle w:val="8-Char"/>
          <w:rtl/>
        </w:rPr>
        <w:t xml:space="preserve"> ءَامَنُوٓاْ</w:t>
      </w:r>
      <w:r>
        <w:rPr>
          <w:rStyle w:val="1-Char"/>
          <w:rFonts w:ascii="Traditional Arabic" w:hAnsi="Traditional Arabic" w:cs="Traditional Arabic"/>
          <w:color w:val="000000"/>
          <w:shd w:val="clear" w:color="auto" w:fill="FFFFFF"/>
          <w:rtl/>
        </w:rPr>
        <w:t>﴾</w:t>
      </w:r>
    </w:p>
    <w:p w:rsidR="00855C20" w:rsidRPr="0062224F" w:rsidRDefault="00855C20" w:rsidP="00855C20">
      <w:pPr>
        <w:ind w:firstLine="284"/>
        <w:jc w:val="both"/>
        <w:rPr>
          <w:rStyle w:val="1-Char"/>
          <w:rFonts w:eastAsia="SimSun"/>
          <w:rtl/>
        </w:rPr>
      </w:pPr>
      <w:r w:rsidRPr="0059586B">
        <w:rPr>
          <w:rStyle w:val="5-Char"/>
          <w:rFonts w:eastAsia="SimSun" w:hint="cs"/>
          <w:rtl/>
        </w:rPr>
        <w:t>«</w:t>
      </w:r>
      <w:r w:rsidRPr="0062224F">
        <w:rPr>
          <w:rStyle w:val="1-Char"/>
          <w:rFonts w:eastAsia="SimSun"/>
          <w:rtl/>
        </w:rPr>
        <w:t>ای مومنان،</w:t>
      </w:r>
      <w:r w:rsidRPr="0059586B">
        <w:rPr>
          <w:rStyle w:val="5-Char"/>
          <w:rFonts w:eastAsia="SimSun" w:hint="cs"/>
          <w:rtl/>
        </w:rPr>
        <w:t>»</w:t>
      </w:r>
    </w:p>
    <w:p w:rsidR="00D7380A" w:rsidRPr="00596FEF" w:rsidRDefault="00D7380A" w:rsidP="00D7380A">
      <w:pPr>
        <w:pStyle w:val="1-"/>
        <w:rPr>
          <w:rStyle w:val="7-Char"/>
          <w:rFonts w:eastAsia="SimSun"/>
          <w:rtl/>
        </w:rPr>
      </w:pPr>
      <w:r>
        <w:rPr>
          <w:rFonts w:eastAsia="SimSun" w:cs="Traditional Arabic"/>
          <w:color w:val="000000"/>
          <w:shd w:val="clear" w:color="auto" w:fill="FFFFFF"/>
          <w:rtl/>
          <w:lang w:val="en-GB" w:eastAsia="zh-CN"/>
        </w:rPr>
        <w:t>﴿</w:t>
      </w:r>
      <w:r w:rsidRPr="00321A84">
        <w:rPr>
          <w:rStyle w:val="8-Char"/>
          <w:rFonts w:eastAsia="SimSun"/>
          <w:rtl/>
        </w:rPr>
        <w:t xml:space="preserve">أَطِيعُواْ </w:t>
      </w:r>
      <w:r w:rsidRPr="00321A84">
        <w:rPr>
          <w:rStyle w:val="8-Char"/>
          <w:rFonts w:eastAsia="SimSun" w:hint="cs"/>
          <w:rtl/>
        </w:rPr>
        <w:t>ٱللَّهَ</w:t>
      </w:r>
      <w:r w:rsidRPr="00321A84">
        <w:rPr>
          <w:rStyle w:val="8-Char"/>
          <w:rFonts w:eastAsia="SimSun"/>
          <w:rtl/>
        </w:rPr>
        <w:t xml:space="preserve"> وَأَطِيعُواْ </w:t>
      </w:r>
      <w:r w:rsidRPr="00321A84">
        <w:rPr>
          <w:rStyle w:val="8-Char"/>
          <w:rFonts w:eastAsia="SimSun" w:hint="cs"/>
          <w:rtl/>
        </w:rPr>
        <w:t>ٱلرَّسُولَ</w:t>
      </w:r>
      <w:r w:rsidRPr="00321A84">
        <w:rPr>
          <w:rStyle w:val="8-Char"/>
          <w:rFonts w:eastAsia="SimSun"/>
          <w:rtl/>
        </w:rPr>
        <w:t xml:space="preserve"> وَأُوْلِي </w:t>
      </w:r>
      <w:r w:rsidRPr="00321A84">
        <w:rPr>
          <w:rStyle w:val="8-Char"/>
          <w:rFonts w:eastAsia="SimSun" w:hint="cs"/>
          <w:rtl/>
        </w:rPr>
        <w:t>ٱلۡأَمۡرِ</w:t>
      </w:r>
      <w:r w:rsidRPr="00321A84">
        <w:rPr>
          <w:rStyle w:val="8-Char"/>
          <w:rFonts w:eastAsia="SimSun"/>
          <w:rtl/>
        </w:rPr>
        <w:t xml:space="preserve"> مِنكُمۡۖ</w:t>
      </w:r>
      <w:r>
        <w:rPr>
          <w:rFonts w:eastAsia="SimSun" w:cs="Traditional Arabic"/>
          <w:color w:val="000000"/>
          <w:shd w:val="clear" w:color="auto" w:fill="FFFFFF"/>
          <w:rtl/>
          <w:lang w:val="en-GB" w:eastAsia="zh-CN"/>
        </w:rPr>
        <w:t>﴾</w:t>
      </w:r>
    </w:p>
    <w:p w:rsidR="00855C20" w:rsidRPr="0062224F" w:rsidRDefault="00855C20" w:rsidP="00855C20">
      <w:pPr>
        <w:ind w:firstLine="284"/>
        <w:jc w:val="both"/>
        <w:rPr>
          <w:rStyle w:val="1-Char"/>
          <w:rFonts w:eastAsia="SimSun"/>
          <w:rtl/>
        </w:rPr>
      </w:pPr>
      <w:r w:rsidRPr="0059586B">
        <w:rPr>
          <w:rStyle w:val="5-Char"/>
          <w:rFonts w:eastAsia="SimSun" w:hint="cs"/>
          <w:rtl/>
        </w:rPr>
        <w:t>«</w:t>
      </w:r>
      <w:r w:rsidRPr="0062224F">
        <w:rPr>
          <w:rStyle w:val="1-Char"/>
          <w:rFonts w:eastAsia="SimSun"/>
          <w:rtl/>
        </w:rPr>
        <w:t>اطاعت کنید الله را و رسول را و اولی الامر از بین خود را</w:t>
      </w:r>
      <w:r w:rsidRPr="0059586B">
        <w:rPr>
          <w:rStyle w:val="5-Char"/>
          <w:rFonts w:eastAsia="SimSun" w:hint="cs"/>
          <w:rtl/>
        </w:rPr>
        <w:t>».</w:t>
      </w:r>
    </w:p>
    <w:p w:rsidR="00855C20" w:rsidRDefault="00855C20" w:rsidP="00855C20">
      <w:pPr>
        <w:ind w:firstLine="284"/>
        <w:jc w:val="both"/>
        <w:rPr>
          <w:rStyle w:val="1-Char"/>
          <w:rFonts w:eastAsia="SimSun"/>
          <w:rtl/>
        </w:rPr>
      </w:pPr>
      <w:r w:rsidRPr="0062224F">
        <w:rPr>
          <w:rStyle w:val="1-Char"/>
          <w:rFonts w:eastAsia="SimSun"/>
          <w:rtl/>
        </w:rPr>
        <w:t>شیعه از این جا به بعد را</w:t>
      </w:r>
      <w:r w:rsidR="002D3D2D" w:rsidRPr="0062224F">
        <w:rPr>
          <w:rStyle w:val="1-Char"/>
          <w:rFonts w:eastAsia="SimSun"/>
          <w:rtl/>
        </w:rPr>
        <w:t xml:space="preserve"> نمی‌</w:t>
      </w:r>
      <w:r w:rsidRPr="0062224F">
        <w:rPr>
          <w:rStyle w:val="1-Char"/>
          <w:rFonts w:eastAsia="SimSun"/>
          <w:rtl/>
        </w:rPr>
        <w:t>خواند در حالی که آیه ادامه دارد:</w:t>
      </w:r>
    </w:p>
    <w:p w:rsidR="00855C20" w:rsidRPr="0062224F" w:rsidRDefault="00D7380A" w:rsidP="00D7380A">
      <w:pPr>
        <w:ind w:firstLine="284"/>
        <w:jc w:val="both"/>
        <w:rPr>
          <w:rStyle w:val="1-Char"/>
          <w:rFonts w:eastAsia="SimSun"/>
          <w:rtl/>
        </w:rPr>
      </w:pPr>
      <w:r>
        <w:rPr>
          <w:rStyle w:val="1-Char"/>
          <w:rFonts w:eastAsia="SimSun" w:cs="Traditional Arabic"/>
          <w:color w:val="000000"/>
          <w:shd w:val="clear" w:color="auto" w:fill="FFFFFF"/>
          <w:rtl/>
        </w:rPr>
        <w:t>﴿</w:t>
      </w:r>
      <w:r w:rsidRPr="00321A84">
        <w:rPr>
          <w:rStyle w:val="8-Char"/>
          <w:rFonts w:eastAsia="SimSun"/>
          <w:rtl/>
        </w:rPr>
        <w:t>فَإِن تَنَٰزَعۡتُمۡ فِي شَيۡءٖ</w:t>
      </w:r>
      <w:r>
        <w:rPr>
          <w:rStyle w:val="1-Char"/>
          <w:rFonts w:eastAsia="SimSun" w:cs="Traditional Arabic"/>
          <w:color w:val="000000"/>
          <w:shd w:val="clear" w:color="auto" w:fill="FFFFFF"/>
          <w:rtl/>
        </w:rPr>
        <w:t>﴾</w:t>
      </w:r>
    </w:p>
    <w:p w:rsidR="00855C20" w:rsidRPr="0062224F" w:rsidRDefault="00855C20" w:rsidP="00855C20">
      <w:pPr>
        <w:autoSpaceDE w:val="0"/>
        <w:autoSpaceDN w:val="0"/>
        <w:adjustRightInd w:val="0"/>
        <w:ind w:firstLine="284"/>
        <w:jc w:val="both"/>
        <w:rPr>
          <w:rStyle w:val="1-Char"/>
          <w:rFonts w:eastAsia="SimSun"/>
          <w:rtl/>
        </w:rPr>
      </w:pPr>
      <w:r w:rsidRPr="0059586B">
        <w:rPr>
          <w:rStyle w:val="5-Char"/>
          <w:rFonts w:eastAsia="SimSun" w:hint="cs"/>
          <w:rtl/>
        </w:rPr>
        <w:t>«</w:t>
      </w:r>
      <w:r w:rsidRPr="0062224F">
        <w:rPr>
          <w:rStyle w:val="1-Char"/>
          <w:rFonts w:eastAsia="SimSun"/>
          <w:rtl/>
        </w:rPr>
        <w:t>پس اگر در چیزی نزاع کردید</w:t>
      </w:r>
      <w:r w:rsidRPr="0062224F">
        <w:rPr>
          <w:rStyle w:val="1-Char"/>
          <w:rFonts w:eastAsia="SimSun" w:hint="cs"/>
          <w:rtl/>
        </w:rPr>
        <w:t>.</w:t>
      </w:r>
      <w:r w:rsidRPr="0059586B">
        <w:rPr>
          <w:rStyle w:val="5-Char"/>
          <w:rFonts w:eastAsia="SimSun" w:hint="cs"/>
          <w:rtl/>
        </w:rPr>
        <w:t>»</w:t>
      </w:r>
    </w:p>
    <w:p w:rsidR="00D7380A" w:rsidRPr="00596FEF" w:rsidRDefault="00D7380A" w:rsidP="00D7380A">
      <w:pPr>
        <w:pStyle w:val="1-"/>
        <w:rPr>
          <w:rStyle w:val="7-Char"/>
          <w:rFonts w:eastAsia="SimSun"/>
          <w:rtl/>
        </w:rPr>
      </w:pPr>
      <w:r>
        <w:rPr>
          <w:rFonts w:eastAsia="SimSun" w:cs="Traditional Arabic"/>
          <w:color w:val="000000"/>
          <w:shd w:val="clear" w:color="auto" w:fill="FFFFFF"/>
          <w:rtl/>
        </w:rPr>
        <w:t>﴿</w:t>
      </w:r>
      <w:r w:rsidRPr="00321A84">
        <w:rPr>
          <w:rStyle w:val="8-Char"/>
          <w:rFonts w:eastAsia="SimSun"/>
          <w:rtl/>
        </w:rPr>
        <w:t xml:space="preserve">فَرُدُّوهُ إِلَى </w:t>
      </w:r>
      <w:r w:rsidRPr="00321A84">
        <w:rPr>
          <w:rStyle w:val="8-Char"/>
          <w:rFonts w:eastAsia="SimSun" w:hint="cs"/>
          <w:rtl/>
        </w:rPr>
        <w:t>ٱللَّهِ</w:t>
      </w:r>
      <w:r w:rsidRPr="00321A84">
        <w:rPr>
          <w:rStyle w:val="8-Char"/>
          <w:rFonts w:eastAsia="SimSun"/>
          <w:rtl/>
        </w:rPr>
        <w:t xml:space="preserve"> وَ</w:t>
      </w:r>
      <w:r w:rsidRPr="00321A84">
        <w:rPr>
          <w:rStyle w:val="8-Char"/>
          <w:rFonts w:eastAsia="SimSun" w:hint="cs"/>
          <w:rtl/>
        </w:rPr>
        <w:t>ٱلرَّسُولِ</w:t>
      </w:r>
      <w:r>
        <w:rPr>
          <w:rFonts w:eastAsia="SimSun" w:cs="Traditional Arabic"/>
          <w:color w:val="000000"/>
          <w:shd w:val="clear" w:color="auto" w:fill="FFFFFF"/>
          <w:rtl/>
        </w:rPr>
        <w:t>﴾</w:t>
      </w:r>
    </w:p>
    <w:p w:rsidR="00855C20" w:rsidRPr="0062224F" w:rsidRDefault="00855C20" w:rsidP="00855C20">
      <w:pPr>
        <w:autoSpaceDE w:val="0"/>
        <w:autoSpaceDN w:val="0"/>
        <w:adjustRightInd w:val="0"/>
        <w:ind w:firstLine="284"/>
        <w:jc w:val="both"/>
        <w:rPr>
          <w:rStyle w:val="1-Char"/>
          <w:rFonts w:eastAsia="SimSun"/>
          <w:rtl/>
        </w:rPr>
      </w:pPr>
      <w:r w:rsidRPr="0059586B">
        <w:rPr>
          <w:rStyle w:val="5-Char"/>
          <w:rFonts w:eastAsia="SimSun" w:hint="cs"/>
          <w:rtl/>
        </w:rPr>
        <w:t>«</w:t>
      </w:r>
      <w:r w:rsidRPr="0062224F">
        <w:rPr>
          <w:rStyle w:val="1-Char"/>
          <w:rFonts w:eastAsia="SimSun"/>
          <w:rtl/>
        </w:rPr>
        <w:t>پس به الله و رسولش مراجعه کنید</w:t>
      </w:r>
      <w:r w:rsidRPr="0059586B">
        <w:rPr>
          <w:rStyle w:val="5-Char"/>
          <w:rFonts w:eastAsia="SimSun" w:hint="cs"/>
          <w:rtl/>
        </w:rPr>
        <w:t>».</w:t>
      </w:r>
    </w:p>
    <w:p w:rsidR="00855C20" w:rsidRPr="0062224F" w:rsidRDefault="00855C20" w:rsidP="00855C20">
      <w:pPr>
        <w:autoSpaceDE w:val="0"/>
        <w:autoSpaceDN w:val="0"/>
        <w:adjustRightInd w:val="0"/>
        <w:ind w:firstLine="284"/>
        <w:jc w:val="both"/>
        <w:rPr>
          <w:rStyle w:val="1-Char"/>
          <w:rFonts w:eastAsia="SimSun"/>
          <w:rtl/>
        </w:rPr>
      </w:pPr>
      <w:r w:rsidRPr="0062224F">
        <w:rPr>
          <w:rStyle w:val="1-Char"/>
          <w:rFonts w:eastAsia="SimSun"/>
          <w:rtl/>
        </w:rPr>
        <w:t>ملاحظه فرمودید. الله</w:t>
      </w:r>
      <w:r w:rsidR="00783174">
        <w:rPr>
          <w:rStyle w:val="1-Char"/>
          <w:rFonts w:eastAsia="SimSun"/>
          <w:rtl/>
        </w:rPr>
        <w:t xml:space="preserve"> نمی‌گوید</w:t>
      </w:r>
      <w:r w:rsidRPr="0062224F">
        <w:rPr>
          <w:rStyle w:val="1-Char"/>
          <w:rFonts w:eastAsia="SimSun"/>
          <w:rtl/>
        </w:rPr>
        <w:t>: به اولی الامر رجوع کنید! پس الله این علی را که شما در خیال خود ساخت</w:t>
      </w:r>
      <w:r w:rsidR="00362A31">
        <w:rPr>
          <w:rStyle w:val="1-Char"/>
          <w:rFonts w:eastAsia="SimSun"/>
          <w:rtl/>
        </w:rPr>
        <w:t>ه‌اید</w:t>
      </w:r>
      <w:r w:rsidRPr="0062224F">
        <w:rPr>
          <w:rStyle w:val="1-Char"/>
          <w:rFonts w:eastAsia="SimSun"/>
          <w:rtl/>
        </w:rPr>
        <w:t>،</w:t>
      </w:r>
      <w:r w:rsidR="002D3D2D" w:rsidRPr="0062224F">
        <w:rPr>
          <w:rStyle w:val="1-Char"/>
          <w:rFonts w:eastAsia="SimSun"/>
          <w:rtl/>
        </w:rPr>
        <w:t xml:space="preserve"> نمی‌</w:t>
      </w:r>
      <w:r w:rsidRPr="0062224F">
        <w:rPr>
          <w:rStyle w:val="1-Char"/>
          <w:rFonts w:eastAsia="SimSun"/>
          <w:rtl/>
        </w:rPr>
        <w:t>شناسد تا به ما امر کند که با او اختلاف نداشته باشیم!</w:t>
      </w:r>
      <w:r w:rsidRPr="0062224F">
        <w:rPr>
          <w:rStyle w:val="1-Char"/>
          <w:rFonts w:eastAsia="SimSun" w:hint="cs"/>
          <w:rtl/>
        </w:rPr>
        <w:t>.</w:t>
      </w:r>
    </w:p>
    <w:p w:rsidR="00855C20" w:rsidRPr="00653CC0" w:rsidRDefault="00855C20" w:rsidP="00653CC0">
      <w:pPr>
        <w:pStyle w:val="3-"/>
        <w:rPr>
          <w:rtl/>
        </w:rPr>
      </w:pPr>
      <w:bookmarkStart w:id="1206" w:name="_Toc433464922"/>
      <w:r w:rsidRPr="00653CC0">
        <w:rPr>
          <w:rStyle w:val="Heading1Char"/>
          <w:rFonts w:ascii="IRZar" w:hAnsi="IRZar" w:cs="IRZar" w:hint="cs"/>
          <w:b w:val="0"/>
          <w:bCs/>
          <w:kern w:val="0"/>
          <w:sz w:val="24"/>
          <w:szCs w:val="24"/>
          <w:rtl/>
        </w:rPr>
        <w:t>ادعای</w:t>
      </w:r>
      <w:r w:rsidR="00E65E08">
        <w:rPr>
          <w:rStyle w:val="Heading1Char"/>
          <w:rFonts w:ascii="IRZar" w:hAnsi="IRZar" w:cs="IRZar" w:hint="cs"/>
          <w:b w:val="0"/>
          <w:bCs/>
          <w:kern w:val="0"/>
          <w:sz w:val="24"/>
          <w:szCs w:val="24"/>
          <w:rtl/>
        </w:rPr>
        <w:t xml:space="preserve"> </w:t>
      </w:r>
      <w:r w:rsidRPr="00653CC0">
        <w:rPr>
          <w:rStyle w:val="Heading1Char"/>
          <w:rFonts w:ascii="IRZar" w:hAnsi="IRZar" w:cs="IRZar" w:hint="cs"/>
          <w:b w:val="0"/>
          <w:bCs/>
          <w:kern w:val="0"/>
          <w:sz w:val="24"/>
          <w:szCs w:val="24"/>
          <w:rtl/>
        </w:rPr>
        <w:t>461</w:t>
      </w:r>
      <w:r w:rsidRPr="00653CC0">
        <w:rPr>
          <w:rStyle w:val="Heading1Char"/>
          <w:rFonts w:ascii="IRZar" w:hAnsi="IRZar" w:cs="IRZar"/>
          <w:b w:val="0"/>
          <w:bCs/>
          <w:kern w:val="0"/>
          <w:sz w:val="24"/>
          <w:szCs w:val="24"/>
          <w:rtl/>
        </w:rPr>
        <w:t>- سنی</w:t>
      </w:r>
      <w:r w:rsidR="00B32BA2" w:rsidRPr="00653CC0">
        <w:rPr>
          <w:rStyle w:val="Heading1Char"/>
          <w:rFonts w:ascii="IRZar" w:hAnsi="IRZar" w:cs="IRZar"/>
          <w:b w:val="0"/>
          <w:bCs/>
          <w:kern w:val="0"/>
          <w:sz w:val="24"/>
          <w:szCs w:val="24"/>
          <w:rtl/>
        </w:rPr>
        <w:t xml:space="preserve"> می‌گوید</w:t>
      </w:r>
      <w:r w:rsidRPr="00653CC0">
        <w:rPr>
          <w:rStyle w:val="Heading1Char"/>
          <w:rFonts w:ascii="IRZar" w:hAnsi="IRZar" w:cs="IRZar"/>
          <w:b w:val="0"/>
          <w:bCs/>
          <w:kern w:val="0"/>
          <w:sz w:val="24"/>
          <w:szCs w:val="24"/>
          <w:rtl/>
        </w:rPr>
        <w:t>: اولی الامر؛ یعنی، فرمانده</w:t>
      </w:r>
      <w:r w:rsidR="002D3D2D" w:rsidRPr="00653CC0">
        <w:rPr>
          <w:rStyle w:val="Heading1Char"/>
          <w:rFonts w:ascii="IRZar" w:hAnsi="IRZar" w:cs="IRZar"/>
          <w:b w:val="0"/>
          <w:bCs/>
          <w:kern w:val="0"/>
          <w:sz w:val="24"/>
          <w:szCs w:val="24"/>
          <w:rtl/>
        </w:rPr>
        <w:t xml:space="preserve"> </w:t>
      </w:r>
      <w:r w:rsidRPr="00653CC0">
        <w:rPr>
          <w:rStyle w:val="Heading1Char"/>
          <w:rFonts w:ascii="IRZar" w:hAnsi="IRZar" w:cs="IRZar"/>
          <w:b w:val="0"/>
          <w:bCs/>
          <w:kern w:val="0"/>
          <w:sz w:val="24"/>
          <w:szCs w:val="24"/>
          <w:rtl/>
        </w:rPr>
        <w:t>و این درست نیست</w:t>
      </w:r>
      <w:r w:rsidRPr="00653CC0">
        <w:rPr>
          <w:rtl/>
        </w:rPr>
        <w:t>...</w:t>
      </w:r>
      <w:r w:rsidRPr="00653CC0">
        <w:rPr>
          <w:rStyle w:val="1-Char"/>
          <w:rFonts w:ascii="IRZar" w:hAnsi="IRZar" w:cs="IRZar" w:hint="cs"/>
          <w:b/>
          <w:bCs w:val="0"/>
          <w:vertAlign w:val="superscript"/>
          <w:rtl/>
        </w:rPr>
        <w:t>(</w:t>
      </w:r>
      <w:r w:rsidRPr="00653CC0">
        <w:rPr>
          <w:rStyle w:val="1-Char"/>
          <w:rFonts w:ascii="IRZar" w:hAnsi="IRZar" w:cs="IRZar"/>
          <w:b/>
          <w:bCs w:val="0"/>
          <w:vertAlign w:val="superscript"/>
          <w:rtl/>
        </w:rPr>
        <w:footnoteReference w:id="618"/>
      </w:r>
      <w:r w:rsidRPr="00653CC0">
        <w:rPr>
          <w:rStyle w:val="1-Char"/>
          <w:rFonts w:ascii="IRZar" w:hAnsi="IRZar" w:cs="IRZar" w:hint="cs"/>
          <w:b/>
          <w:bCs w:val="0"/>
          <w:vertAlign w:val="superscript"/>
          <w:rtl/>
        </w:rPr>
        <w:t>)</w:t>
      </w:r>
      <w:bookmarkEnd w:id="1206"/>
    </w:p>
    <w:p w:rsidR="00855C20" w:rsidRPr="0062224F" w:rsidRDefault="00855C20" w:rsidP="00855C20">
      <w:pPr>
        <w:ind w:firstLine="284"/>
        <w:jc w:val="both"/>
        <w:rPr>
          <w:rStyle w:val="1-Char"/>
          <w:rtl/>
        </w:rPr>
      </w:pPr>
      <w:r w:rsidRPr="0062224F">
        <w:rPr>
          <w:rStyle w:val="1-Char"/>
          <w:rtl/>
        </w:rPr>
        <w:t>برادران عامه و اهل تسنن عقیده دارند که مراد از اولی الامر در آیه، امراء و فرمانروایان و سران لشکرند که شامل حال سلاطین و صاحبان امر (ظاهری) می</w:t>
      </w:r>
      <w:r w:rsidRPr="0062224F">
        <w:rPr>
          <w:rStyle w:val="1-Char"/>
          <w:rFonts w:hint="cs"/>
          <w:rtl/>
        </w:rPr>
        <w:t>‌</w:t>
      </w:r>
      <w:r w:rsidRPr="0062224F">
        <w:rPr>
          <w:rStyle w:val="1-Char"/>
          <w:rtl/>
        </w:rPr>
        <w:t>باشد.</w:t>
      </w:r>
    </w:p>
    <w:p w:rsidR="00855C20" w:rsidRPr="0062224F" w:rsidRDefault="00855C20" w:rsidP="00855C20">
      <w:pPr>
        <w:ind w:firstLine="284"/>
        <w:jc w:val="both"/>
        <w:rPr>
          <w:rStyle w:val="1-Char"/>
          <w:rtl/>
        </w:rPr>
      </w:pPr>
      <w:r w:rsidRPr="0062224F">
        <w:rPr>
          <w:rStyle w:val="1-Char"/>
          <w:rtl/>
        </w:rPr>
        <w:t>لذا آقایان اهل تسنن، اطاعت امر سلاطین را بر خود واجب</w:t>
      </w:r>
      <w:r w:rsidR="007B56C5">
        <w:rPr>
          <w:rStyle w:val="1-Char"/>
          <w:rtl/>
        </w:rPr>
        <w:t xml:space="preserve"> می‌دانند</w:t>
      </w:r>
      <w:r w:rsidRPr="0062224F">
        <w:rPr>
          <w:rStyle w:val="1-Char"/>
          <w:rtl/>
        </w:rPr>
        <w:t xml:space="preserve"> (هر چند متجاهر به فسق و فجور و ظلم باشند؟) به دلیل آنکه</w:t>
      </w:r>
      <w:r w:rsidR="00F0383B">
        <w:rPr>
          <w:rStyle w:val="1-Char"/>
          <w:rtl/>
        </w:rPr>
        <w:t xml:space="preserve"> آن‌ها </w:t>
      </w:r>
      <w:r w:rsidRPr="0062224F">
        <w:rPr>
          <w:rStyle w:val="1-Char"/>
          <w:rtl/>
        </w:rPr>
        <w:t>مشمول آیۀ اولی الامرند. پس اطاعتشان واجب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حال آنکه چنین عقید</w:t>
      </w:r>
      <w:r w:rsidR="008C2681">
        <w:rPr>
          <w:rStyle w:val="1-Char"/>
          <w:rtl/>
        </w:rPr>
        <w:t xml:space="preserve">ه‌ای </w:t>
      </w:r>
      <w:r w:rsidRPr="0062224F">
        <w:rPr>
          <w:rStyle w:val="1-Char"/>
          <w:rtl/>
        </w:rPr>
        <w:t>با دلائل عقلی و نقلی باطل است که در این مجلس به خاطر ضیق وقت</w:t>
      </w:r>
      <w:r w:rsidR="00FA03B3">
        <w:rPr>
          <w:rStyle w:val="1-Char"/>
          <w:rtl/>
        </w:rPr>
        <w:t xml:space="preserve"> نمی‌توان</w:t>
      </w:r>
      <w:r w:rsidRPr="0062224F">
        <w:rPr>
          <w:rStyle w:val="1-Char"/>
          <w:rtl/>
        </w:rPr>
        <w:t>م به تمام دلائل بر بطلان عقیدۀ</w:t>
      </w:r>
      <w:r w:rsidR="00F0383B">
        <w:rPr>
          <w:rStyle w:val="1-Char"/>
          <w:rtl/>
        </w:rPr>
        <w:t xml:space="preserve"> آن‌ها </w:t>
      </w:r>
      <w:r w:rsidRPr="0062224F">
        <w:rPr>
          <w:rStyle w:val="1-Char"/>
          <w:rtl/>
        </w:rPr>
        <w:t>استشهاد نمایم. دست کم یک ماه وقت</w:t>
      </w:r>
      <w:r w:rsidR="00783174">
        <w:rPr>
          <w:rStyle w:val="1-Char"/>
          <w:rtl/>
        </w:rPr>
        <w:t xml:space="preserve"> می‌خواهد</w:t>
      </w:r>
      <w:r w:rsidRPr="0062224F">
        <w:rPr>
          <w:rStyle w:val="1-Char"/>
          <w:rtl/>
        </w:rPr>
        <w:t xml:space="preserve"> تا به تفصیل بیان کنیم. اما من باب مثال:</w:t>
      </w:r>
    </w:p>
    <w:p w:rsidR="00855C20" w:rsidRPr="0062224F" w:rsidRDefault="00855C20" w:rsidP="00855C20">
      <w:pPr>
        <w:ind w:firstLine="284"/>
        <w:jc w:val="both"/>
        <w:rPr>
          <w:rStyle w:val="1-Char"/>
          <w:rtl/>
        </w:rPr>
      </w:pPr>
      <w:r w:rsidRPr="0062224F">
        <w:rPr>
          <w:rStyle w:val="1-Char"/>
          <w:rtl/>
        </w:rPr>
        <w:t>مالا یدرک کله لا یترک کله. کسیکه به همه چیز را نتوانست</w:t>
      </w:r>
      <w:r w:rsidRPr="0062224F">
        <w:rPr>
          <w:rStyle w:val="1-Char"/>
          <w:rFonts w:hint="cs"/>
          <w:rtl/>
        </w:rPr>
        <w:t xml:space="preserve"> دریابد</w:t>
      </w:r>
      <w:r w:rsidRPr="0062224F">
        <w:rPr>
          <w:rStyle w:val="1-Char"/>
          <w:rtl/>
        </w:rPr>
        <w:t xml:space="preserve"> مهمترین</w:t>
      </w:r>
      <w:r w:rsidRPr="0062224F">
        <w:rPr>
          <w:rStyle w:val="1-Char"/>
          <w:rFonts w:hint="cs"/>
          <w:rtl/>
        </w:rPr>
        <w:t xml:space="preserve"> بخشهایش</w:t>
      </w:r>
      <w:r w:rsidR="002D3D2D" w:rsidRPr="0062224F">
        <w:rPr>
          <w:rStyle w:val="1-Char"/>
          <w:rFonts w:hint="cs"/>
          <w:rtl/>
        </w:rPr>
        <w:t xml:space="preserve"> </w:t>
      </w:r>
      <w:r w:rsidRPr="0062224F">
        <w:rPr>
          <w:rStyle w:val="1-Char"/>
          <w:rtl/>
        </w:rPr>
        <w:t>را رها نمی</w:t>
      </w:r>
      <w:r w:rsidRPr="0062224F">
        <w:rPr>
          <w:rStyle w:val="1-Char"/>
          <w:rFonts w:hint="cs"/>
          <w:rtl/>
        </w:rPr>
        <w:t>‌</w:t>
      </w:r>
      <w:r w:rsidRPr="0062224F">
        <w:rPr>
          <w:rStyle w:val="1-Char"/>
          <w:rtl/>
        </w:rPr>
        <w:t>کند</w:t>
      </w:r>
      <w:r w:rsidRPr="0062224F">
        <w:rPr>
          <w:rStyle w:val="1-Char"/>
          <w:rFonts w:hint="cs"/>
          <w:rtl/>
        </w:rPr>
        <w:t>(یعنی اگر همه دلایل را نتوانم بخاظر ضیق وقت بگویم مهم ترینش را</w:t>
      </w:r>
      <w:r w:rsidR="00FD7A5F">
        <w:rPr>
          <w:rStyle w:val="1-Char"/>
          <w:rFonts w:hint="cs"/>
          <w:rtl/>
        </w:rPr>
        <w:t xml:space="preserve"> می‌گویم</w:t>
      </w:r>
      <w:r w:rsidRPr="0062224F">
        <w:rPr>
          <w:rStyle w:val="1-Char"/>
          <w:rFonts w:hint="cs"/>
          <w:rtl/>
        </w:rPr>
        <w:t>).</w:t>
      </w:r>
    </w:p>
    <w:p w:rsidR="00855C20" w:rsidRPr="0062224F" w:rsidRDefault="000D6BFD" w:rsidP="000D6BFD">
      <w:pPr>
        <w:ind w:firstLine="284"/>
        <w:jc w:val="both"/>
        <w:rPr>
          <w:rStyle w:val="1-Char"/>
          <w:rtl/>
        </w:rPr>
      </w:pPr>
      <w:r>
        <w:rPr>
          <w:rStyle w:val="1-Char"/>
          <w:bCs/>
          <w:szCs w:val="25"/>
          <w:rtl/>
        </w:rPr>
        <w:t>جواب ما:</w:t>
      </w:r>
      <w:r w:rsidR="002D3D2D"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بله درست است. ما از اولی الامر پیروی و اطاعت</w:t>
      </w:r>
      <w:r w:rsidR="001B0D67">
        <w:rPr>
          <w:rStyle w:val="1-Char"/>
          <w:rtl/>
        </w:rPr>
        <w:t xml:space="preserve"> می‌کنیم</w:t>
      </w:r>
      <w:r w:rsidRPr="0062224F">
        <w:rPr>
          <w:rStyle w:val="1-Char"/>
          <w:rtl/>
        </w:rPr>
        <w:t>. البته به این شرط که حرفش خلاف قرآن و سنت نباشد و امر به گناه نکند. و در این باره حدیث داریم:</w:t>
      </w:r>
    </w:p>
    <w:p w:rsidR="00855C20" w:rsidRPr="00C42407" w:rsidRDefault="004E4479" w:rsidP="00C42407">
      <w:pPr>
        <w:pStyle w:val="6-"/>
        <w:rPr>
          <w:rStyle w:val="5-Char"/>
          <w:rFonts w:ascii="KFGQPC Uthman Taha Naskh" w:hAnsi="KFGQPC Uthman Taha Naskh" w:cs="KFGQPC Uthman Taha Naskh"/>
          <w:rtl/>
        </w:rPr>
      </w:pPr>
      <w:r>
        <w:rPr>
          <w:rStyle w:val="5-Char"/>
          <w:rFonts w:ascii="KFGQPC Uthman Taha Naskh" w:hAnsi="KFGQPC Uthman Taha Naskh" w:cs="KFGQPC Uthman Taha Naskh" w:hint="cs"/>
          <w:rtl/>
        </w:rPr>
        <w:t>«</w:t>
      </w:r>
      <w:r w:rsidR="00855C20" w:rsidRPr="00C42407">
        <w:rPr>
          <w:rStyle w:val="5-Char"/>
          <w:rFonts w:ascii="KFGQPC Uthman Taha Naskh" w:hAnsi="KFGQPC Uthman Taha Naskh" w:cs="KFGQPC Uthman Taha Naskh"/>
          <w:rtl/>
        </w:rPr>
        <w:t>لا طاعة مخلوق ف</w:t>
      </w:r>
      <w:r w:rsidR="00855C20" w:rsidRPr="00C42407">
        <w:rPr>
          <w:rStyle w:val="5-Char"/>
          <w:rFonts w:ascii="KFGQPC Uthman Taha Naskh" w:hAnsi="KFGQPC Uthman Taha Naskh" w:cs="KFGQPC Uthman Taha Naskh" w:hint="cs"/>
          <w:rtl/>
        </w:rPr>
        <w:t>ي</w:t>
      </w:r>
      <w:r w:rsidR="00855C20" w:rsidRPr="00C42407">
        <w:rPr>
          <w:rStyle w:val="5-Char"/>
          <w:rFonts w:ascii="KFGQPC Uthman Taha Naskh" w:hAnsi="KFGQPC Uthman Taha Naskh" w:cs="KFGQPC Uthman Taha Naskh"/>
          <w:rtl/>
        </w:rPr>
        <w:t xml:space="preserve"> معص</w:t>
      </w:r>
      <w:r w:rsidR="00855C20" w:rsidRPr="00C42407">
        <w:rPr>
          <w:rStyle w:val="5-Char"/>
          <w:rFonts w:ascii="KFGQPC Uthman Taha Naskh" w:hAnsi="KFGQPC Uthman Taha Naskh" w:cs="KFGQPC Uthman Taha Naskh" w:hint="cs"/>
          <w:rtl/>
        </w:rPr>
        <w:t>ي</w:t>
      </w:r>
      <w:r w:rsidR="00855C20" w:rsidRPr="00C42407">
        <w:rPr>
          <w:rStyle w:val="5-Char"/>
          <w:rFonts w:ascii="KFGQPC Uthman Taha Naskh" w:hAnsi="KFGQPC Uthman Taha Naskh" w:cs="KFGQPC Uthman Taha Naskh"/>
          <w:rtl/>
        </w:rPr>
        <w:t>ه الله</w:t>
      </w:r>
      <w:r>
        <w:rPr>
          <w:rStyle w:val="5-Char"/>
          <w:rFonts w:ascii="KFGQPC Uthman Taha Naskh" w:hAnsi="KFGQPC Uthman Taha Naskh" w:cs="KFGQPC Uthman Taha Naskh" w:hint="cs"/>
          <w:rtl/>
        </w:rPr>
        <w:t>»</w:t>
      </w:r>
      <w:r w:rsidR="00C42407">
        <w:rPr>
          <w:rStyle w:val="5-Char"/>
          <w:rFonts w:ascii="KFGQPC Uthman Taha Naskh" w:hAnsi="KFGQPC Uthman Taha Naskh" w:cs="KFGQPC Uthman Taha Naskh" w:hint="cs"/>
          <w:rtl/>
        </w:rPr>
        <w:t>،</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در گناه نیاید از مخلوق اطاعت شود</w:t>
      </w:r>
      <w:r w:rsidRPr="0059586B">
        <w:rPr>
          <w:rStyle w:val="5-Char"/>
          <w:rFonts w:hint="cs"/>
          <w:rtl/>
        </w:rPr>
        <w:t>»</w:t>
      </w:r>
      <w:r w:rsidRPr="0062224F">
        <w:rPr>
          <w:rStyle w:val="1-Char"/>
          <w:rFonts w:hint="cs"/>
          <w:rtl/>
        </w:rPr>
        <w:t>.</w:t>
      </w:r>
    </w:p>
    <w:p w:rsidR="00855C20" w:rsidRPr="0062224F" w:rsidRDefault="00855C20" w:rsidP="00800FBC">
      <w:pPr>
        <w:ind w:firstLine="284"/>
        <w:jc w:val="both"/>
        <w:rPr>
          <w:rStyle w:val="1-Char"/>
          <w:rtl/>
        </w:rPr>
      </w:pPr>
      <w:r w:rsidRPr="0062224F">
        <w:rPr>
          <w:rStyle w:val="1-Char"/>
          <w:rtl/>
        </w:rPr>
        <w:t>اینکه گفتی از اولی الامر فاسق پیروی</w:t>
      </w:r>
      <w:r w:rsidR="001B0D67">
        <w:rPr>
          <w:rStyle w:val="1-Char"/>
          <w:rtl/>
        </w:rPr>
        <w:t xml:space="preserve"> می‌کنیم</w:t>
      </w:r>
      <w:r w:rsidRPr="0062224F">
        <w:rPr>
          <w:rStyle w:val="1-Char"/>
          <w:rtl/>
        </w:rPr>
        <w:t xml:space="preserve"> نیز، درست است. اما این، آن وقت است که آن فاسق به زور خودش را اولی الامر کند و ما توانایی بر کناری یا باز داری او را از فسق نداشته باشیم. البته در این جا هم از فاسق دستوراتی را می‌پذیریم که خلاف اوامر الهی نباشد!</w:t>
      </w:r>
      <w:r w:rsidRPr="0062224F">
        <w:rPr>
          <w:rStyle w:val="1-Char"/>
          <w:rFonts w:hint="cs"/>
          <w:rtl/>
        </w:rPr>
        <w:t>.</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و طبق حدیث رسول الله اگر بتوانیم او را با دست از فسق منع</w:t>
      </w:r>
      <w:r w:rsidR="001B0D67">
        <w:rPr>
          <w:rStyle w:val="1-Char"/>
          <w:rtl/>
        </w:rPr>
        <w:t xml:space="preserve"> می‌کنیم</w:t>
      </w:r>
      <w:r w:rsidRPr="0062224F">
        <w:rPr>
          <w:rStyle w:val="1-Char"/>
          <w:rtl/>
        </w:rPr>
        <w:t>؛ با دست نشد، با زبان ؛ با زبان نشد، در دل! شما اگر راه حل بهتری دارید به ما هم یاد بدهید!</w:t>
      </w:r>
      <w:r w:rsidRPr="0062224F">
        <w:rPr>
          <w:rStyle w:val="1-Char"/>
          <w:rFonts w:hint="cs"/>
          <w:rtl/>
        </w:rPr>
        <w:t>.</w:t>
      </w:r>
      <w:r w:rsidRPr="0062224F">
        <w:rPr>
          <w:rStyle w:val="1-Char"/>
          <w:rtl/>
        </w:rPr>
        <w:t xml:space="preserve"> </w:t>
      </w:r>
    </w:p>
    <w:p w:rsidR="00855C20" w:rsidRPr="00BC276D" w:rsidRDefault="00855C20" w:rsidP="00855C20">
      <w:pPr>
        <w:pStyle w:val="3-"/>
        <w:rPr>
          <w:rtl/>
        </w:rPr>
      </w:pPr>
      <w:bookmarkStart w:id="1207" w:name="_Toc433464923"/>
      <w:r w:rsidRPr="00BC276D">
        <w:rPr>
          <w:rFonts w:hint="cs"/>
          <w:rtl/>
        </w:rPr>
        <w:t>ادعای</w:t>
      </w:r>
      <w:r w:rsidR="00E65E08">
        <w:rPr>
          <w:rFonts w:hint="cs"/>
          <w:rtl/>
        </w:rPr>
        <w:t xml:space="preserve"> </w:t>
      </w:r>
      <w:r w:rsidRPr="00BC276D">
        <w:rPr>
          <w:rFonts w:hint="cs"/>
          <w:rtl/>
        </w:rPr>
        <w:t>462</w:t>
      </w:r>
      <w:r>
        <w:rPr>
          <w:rFonts w:hint="cs"/>
          <w:rtl/>
        </w:rPr>
        <w:t>-</w:t>
      </w:r>
      <w:r w:rsidRPr="00BC276D">
        <w:rPr>
          <w:rFonts w:hint="cs"/>
          <w:rtl/>
        </w:rPr>
        <w:t xml:space="preserve"> </w:t>
      </w:r>
      <w:r w:rsidRPr="00BC276D">
        <w:rPr>
          <w:rtl/>
        </w:rPr>
        <w:t>بشر قادر نیست امیر صالح انتخاب کند و باید الله انتخاب کند</w:t>
      </w:r>
      <w:bookmarkEnd w:id="1207"/>
    </w:p>
    <w:p w:rsidR="00855C20" w:rsidRPr="0062224F" w:rsidRDefault="00855C20" w:rsidP="00855C20">
      <w:pPr>
        <w:ind w:firstLine="284"/>
        <w:jc w:val="both"/>
        <w:rPr>
          <w:rStyle w:val="1-Char"/>
          <w:rtl/>
        </w:rPr>
      </w:pPr>
      <w:r w:rsidRPr="0062224F">
        <w:rPr>
          <w:rStyle w:val="1-Char"/>
          <w:rtl/>
        </w:rPr>
        <w:t>بدیهی است امراء و سلاطین که در جامعه فرمان روایی می</w:t>
      </w:r>
      <w:r w:rsidRPr="0062224F">
        <w:rPr>
          <w:rStyle w:val="1-Char"/>
          <w:rFonts w:hint="cs"/>
          <w:rtl/>
        </w:rPr>
        <w:t>‌</w:t>
      </w:r>
      <w:r w:rsidRPr="0062224F">
        <w:rPr>
          <w:rStyle w:val="1-Char"/>
          <w:rtl/>
        </w:rPr>
        <w:t>نمایند، از سه حال خارج نیستند: یا منصوب بالاجماع ـ یا غالب بالقدره ـ یا منصوب من الله هستند.</w:t>
      </w:r>
    </w:p>
    <w:p w:rsidR="00855C20" w:rsidRPr="0062224F" w:rsidRDefault="00855C20" w:rsidP="00855C20">
      <w:pPr>
        <w:ind w:firstLine="284"/>
        <w:jc w:val="both"/>
        <w:rPr>
          <w:rStyle w:val="1-Char"/>
          <w:rtl/>
        </w:rPr>
      </w:pPr>
      <w:r w:rsidRPr="0062224F">
        <w:rPr>
          <w:rStyle w:val="1-Char"/>
          <w:rtl/>
        </w:rPr>
        <w:t>اما طریقه اول که اگر مسلمانان اجماع بر فردی نموده و او را به امارت انتخاب کرده باشند، دلیل مثبت عقلانی وجود ندارد که اطاعتش مانند اطاعت خدا و پیغمبر واجب باشد؛ زیرا مسلمانان</w:t>
      </w:r>
      <w:r w:rsidR="00FA03B3">
        <w:rPr>
          <w:rStyle w:val="1-Char"/>
          <w:rtl/>
        </w:rPr>
        <w:t xml:space="preserve"> نمی‌توان</w:t>
      </w:r>
      <w:r w:rsidRPr="0062224F">
        <w:rPr>
          <w:rStyle w:val="1-Char"/>
          <w:rtl/>
        </w:rPr>
        <w:t>ند بر یک فرد کامل و پاک اتفاق کنند و او را به امارت برگزینند.</w:t>
      </w:r>
    </w:p>
    <w:p w:rsidR="00855C20" w:rsidRPr="0062224F" w:rsidRDefault="00855C20" w:rsidP="00855C20">
      <w:pPr>
        <w:ind w:firstLine="284"/>
        <w:jc w:val="both"/>
        <w:rPr>
          <w:rStyle w:val="1-Char"/>
          <w:rtl/>
        </w:rPr>
      </w:pPr>
      <w:r w:rsidRPr="0062224F">
        <w:rPr>
          <w:rStyle w:val="1-Char"/>
          <w:rtl/>
        </w:rPr>
        <w:t>برای آنکه مسلمانان هر قدر قوی الفهم باشند باز به ظواهر حالات می‌نگرند و از بواطن اشخاص که بر چه عقیده هستند، بی</w:t>
      </w:r>
      <w:r w:rsidRPr="0062224F">
        <w:rPr>
          <w:rStyle w:val="1-Char"/>
          <w:rFonts w:hint="cs"/>
          <w:rtl/>
        </w:rPr>
        <w:t>‌</w:t>
      </w:r>
      <w:r w:rsidRPr="0062224F">
        <w:rPr>
          <w:rStyle w:val="1-Char"/>
          <w:rtl/>
        </w:rPr>
        <w:t>خبرند...</w:t>
      </w:r>
      <w:r w:rsidRPr="00CE6E7F">
        <w:rPr>
          <w:rStyle w:val="1-Char"/>
          <w:rFonts w:hint="cs"/>
          <w:vertAlign w:val="superscript"/>
          <w:rtl/>
        </w:rPr>
        <w:t>(</w:t>
      </w:r>
      <w:r w:rsidRPr="008C6EBC">
        <w:rPr>
          <w:rStyle w:val="1-Char"/>
          <w:vertAlign w:val="superscript"/>
          <w:rtl/>
        </w:rPr>
        <w:footnoteReference w:id="619"/>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اجمالاً قبول دارم که منتخب بشر، معصوم نیست و ولی امر خطا</w:t>
      </w:r>
      <w:r w:rsidR="00100CD0">
        <w:rPr>
          <w:rStyle w:val="1-Char"/>
          <w:rtl/>
        </w:rPr>
        <w:t xml:space="preserve"> می‌کند</w:t>
      </w:r>
      <w:r w:rsidRPr="0062224F">
        <w:rPr>
          <w:rStyle w:val="1-Char"/>
          <w:rtl/>
        </w:rPr>
        <w:t>.</w:t>
      </w:r>
    </w:p>
    <w:p w:rsidR="00855C20" w:rsidRPr="0062224F" w:rsidRDefault="00855C20" w:rsidP="00855C20">
      <w:pPr>
        <w:ind w:firstLine="284"/>
        <w:jc w:val="both"/>
        <w:rPr>
          <w:rStyle w:val="1-Char"/>
          <w:rtl/>
        </w:rPr>
      </w:pPr>
      <w:r w:rsidRPr="0062224F">
        <w:rPr>
          <w:rStyle w:val="1-Char"/>
          <w:rtl/>
        </w:rPr>
        <w:t>ما</w:t>
      </w:r>
      <w:r w:rsidR="00783174">
        <w:rPr>
          <w:rStyle w:val="1-Char"/>
          <w:rtl/>
        </w:rPr>
        <w:t xml:space="preserve"> نمی‌گو</w:t>
      </w:r>
      <w:r w:rsidRPr="0062224F">
        <w:rPr>
          <w:rStyle w:val="1-Char"/>
          <w:rtl/>
        </w:rPr>
        <w:t>ییم که چنین اولی الامری صد در صد واجب الاطاعه است. او باید در دایره قرآن و سنت حرکت کند. این، شرط اول است! اما بدون حکومت زندگی ممکن نیست. نیاز بشر به نظم و حکومت مانند نیاز او به آب است و حکومت بدون ولی امر امکان ندارد و ولی امر هم بدون اطاعت، کارش سامان</w:t>
      </w:r>
      <w:r w:rsidR="00B153D3">
        <w:rPr>
          <w:rStyle w:val="1-Char"/>
          <w:rtl/>
        </w:rPr>
        <w:t xml:space="preserve"> نمی‌گیرد</w:t>
      </w:r>
      <w:r w:rsidRPr="0062224F">
        <w:rPr>
          <w:rStyle w:val="1-Char"/>
          <w:rtl/>
        </w:rPr>
        <w:t>.</w:t>
      </w:r>
      <w:r w:rsidR="002D3D2D" w:rsidRPr="0062224F">
        <w:rPr>
          <w:rStyle w:val="1-Char"/>
          <w:rtl/>
        </w:rPr>
        <w:t xml:space="preserve"> </w:t>
      </w:r>
      <w:r w:rsidRPr="0062224F">
        <w:rPr>
          <w:rStyle w:val="1-Char"/>
          <w:rtl/>
        </w:rPr>
        <w:t>ما در خیال زندگی</w:t>
      </w:r>
      <w:r w:rsidR="00C94C10">
        <w:rPr>
          <w:rStyle w:val="1-Char"/>
          <w:rtl/>
        </w:rPr>
        <w:t xml:space="preserve"> نمی‌کنی</w:t>
      </w:r>
      <w:r w:rsidRPr="0062224F">
        <w:rPr>
          <w:rStyle w:val="1-Char"/>
          <w:rtl/>
        </w:rPr>
        <w:t>م. شما این مهدی را از سرداب بیرون بیاورید، اگر ما او را اولی الامر خود نکردیم</w:t>
      </w:r>
      <w:r w:rsidR="005D62F0">
        <w:rPr>
          <w:rStyle w:val="1-Char"/>
          <w:rtl/>
        </w:rPr>
        <w:t xml:space="preserve"> هرچه </w:t>
      </w:r>
      <w:r w:rsidRPr="0062224F">
        <w:rPr>
          <w:rStyle w:val="1-Char"/>
          <w:rtl/>
        </w:rPr>
        <w:t>دلتان</w:t>
      </w:r>
      <w:r w:rsidR="00783174">
        <w:rPr>
          <w:rStyle w:val="1-Char"/>
          <w:rtl/>
        </w:rPr>
        <w:t xml:space="preserve"> می‌خواهد</w:t>
      </w:r>
      <w:r w:rsidRPr="0062224F">
        <w:rPr>
          <w:rStyle w:val="1-Char"/>
          <w:rtl/>
        </w:rPr>
        <w:t xml:space="preserve"> بگویید!</w:t>
      </w:r>
      <w:r w:rsidRPr="0062224F">
        <w:rPr>
          <w:rStyle w:val="1-Char"/>
          <w:rFonts w:hint="cs"/>
          <w:rtl/>
        </w:rPr>
        <w:t>.</w:t>
      </w:r>
    </w:p>
    <w:p w:rsidR="00855C20" w:rsidRPr="00BC276D" w:rsidRDefault="00855C20" w:rsidP="00855C20">
      <w:pPr>
        <w:pStyle w:val="3-"/>
        <w:rPr>
          <w:rtl/>
        </w:rPr>
      </w:pPr>
      <w:bookmarkStart w:id="1208" w:name="_Toc433464924"/>
      <w:r w:rsidRPr="00BD46A5">
        <w:rPr>
          <w:rFonts w:hint="cs"/>
          <w:rtl/>
        </w:rPr>
        <w:t>ادعای</w:t>
      </w:r>
      <w:r w:rsidR="00E65E08">
        <w:rPr>
          <w:rFonts w:hint="cs"/>
          <w:rtl/>
        </w:rPr>
        <w:t xml:space="preserve"> </w:t>
      </w:r>
      <w:r w:rsidRPr="00BD46A5">
        <w:rPr>
          <w:rFonts w:hint="cs"/>
          <w:rtl/>
        </w:rPr>
        <w:t xml:space="preserve">463- </w:t>
      </w:r>
      <w:r w:rsidRPr="00BD46A5">
        <w:rPr>
          <w:rtl/>
        </w:rPr>
        <w:t>سلاطین و امراء، اولی الامر</w:t>
      </w:r>
      <w:r w:rsidR="002D3D2D" w:rsidRPr="00BD46A5">
        <w:rPr>
          <w:rtl/>
        </w:rPr>
        <w:t xml:space="preserve"> نمی‌</w:t>
      </w:r>
      <w:r w:rsidRPr="00BD46A5">
        <w:rPr>
          <w:rtl/>
        </w:rPr>
        <w:t>باشند...</w:t>
      </w:r>
      <w:r w:rsidRPr="00653CC0">
        <w:rPr>
          <w:rStyle w:val="1-Char"/>
          <w:rFonts w:hint="cs"/>
          <w:bCs w:val="0"/>
          <w:vertAlign w:val="superscript"/>
          <w:rtl/>
        </w:rPr>
        <w:t>(</w:t>
      </w:r>
      <w:r w:rsidRPr="00653CC0">
        <w:rPr>
          <w:rStyle w:val="1-Char"/>
          <w:bCs w:val="0"/>
          <w:vertAlign w:val="superscript"/>
          <w:rtl/>
        </w:rPr>
        <w:footnoteReference w:id="620"/>
      </w:r>
      <w:r w:rsidRPr="00653CC0">
        <w:rPr>
          <w:rStyle w:val="1-Char"/>
          <w:rFonts w:hint="cs"/>
          <w:bCs w:val="0"/>
          <w:vertAlign w:val="superscript"/>
          <w:rtl/>
        </w:rPr>
        <w:t>)</w:t>
      </w:r>
      <w:r w:rsidRPr="00BD46A5">
        <w:rPr>
          <w:rFonts w:hint="cs"/>
          <w:rtl/>
        </w:rPr>
        <w:t>.</w:t>
      </w:r>
      <w:bookmarkEnd w:id="1208"/>
    </w:p>
    <w:p w:rsidR="00855C20" w:rsidRPr="0062224F" w:rsidRDefault="00855C20" w:rsidP="00855C20">
      <w:pPr>
        <w:ind w:firstLine="284"/>
        <w:jc w:val="both"/>
        <w:rPr>
          <w:rStyle w:val="1-Char"/>
          <w:rtl/>
        </w:rPr>
      </w:pPr>
      <w:r w:rsidRPr="0062224F">
        <w:rPr>
          <w:rStyle w:val="1-Char"/>
          <w:rtl/>
        </w:rPr>
        <w:t>ایراد می‌گیرد که ولی امر باید یک نفر باشد نه چند نفر</w:t>
      </w:r>
      <w:r w:rsidR="00CF6589">
        <w:rPr>
          <w:rStyle w:val="1-Char"/>
          <w:rFonts w:hint="cs"/>
          <w:rtl/>
        </w:rPr>
        <w:t>.</w:t>
      </w:r>
    </w:p>
    <w:p w:rsidR="00655F82" w:rsidRDefault="00BD46A5" w:rsidP="00855C20">
      <w:pPr>
        <w:ind w:firstLine="284"/>
        <w:jc w:val="both"/>
        <w:rPr>
          <w:rStyle w:val="1-Char"/>
          <w:rtl/>
        </w:rPr>
      </w:pPr>
      <w:r w:rsidRPr="00BD46A5">
        <w:rPr>
          <w:rStyle w:val="1-Char"/>
          <w:bCs/>
          <w:szCs w:val="25"/>
          <w:rtl/>
        </w:rPr>
        <w:t>جواب ما:</w:t>
      </w:r>
    </w:p>
    <w:p w:rsidR="00855C20" w:rsidRPr="0062224F" w:rsidRDefault="00855C20" w:rsidP="00855C20">
      <w:pPr>
        <w:ind w:firstLine="284"/>
        <w:jc w:val="both"/>
        <w:rPr>
          <w:rStyle w:val="1-Char"/>
          <w:rtl/>
        </w:rPr>
      </w:pPr>
      <w:r w:rsidRPr="0062224F">
        <w:rPr>
          <w:rStyle w:val="1-Char"/>
          <w:rtl/>
        </w:rPr>
        <w:t>خب ما هم همین را</w:t>
      </w:r>
      <w:r w:rsidR="00EC20D9">
        <w:rPr>
          <w:rStyle w:val="1-Char"/>
          <w:rtl/>
        </w:rPr>
        <w:t xml:space="preserve"> می‌گویی</w:t>
      </w:r>
      <w:r w:rsidRPr="0062224F">
        <w:rPr>
          <w:rStyle w:val="1-Char"/>
          <w:rtl/>
        </w:rPr>
        <w:t>م. اما باید را کاشتیم و در نیامد! در عمل، اولی الامر یک نفر نیست. ما هم</w:t>
      </w:r>
      <w:r w:rsidR="00EC20D9">
        <w:rPr>
          <w:rStyle w:val="1-Char"/>
          <w:rtl/>
        </w:rPr>
        <w:t xml:space="preserve"> می‌گویی</w:t>
      </w:r>
      <w:r w:rsidRPr="0062224F">
        <w:rPr>
          <w:rStyle w:val="1-Char"/>
          <w:rtl/>
        </w:rPr>
        <w:t>م که ممالک اسلامی باید یکی باشند و باید تحت فرمان یک خلیفه باشند؛ اما از این باید‌ها دان</w:t>
      </w:r>
      <w:r w:rsidR="008C2681">
        <w:rPr>
          <w:rStyle w:val="1-Char"/>
          <w:rtl/>
        </w:rPr>
        <w:t xml:space="preserve">ه‌ای </w:t>
      </w:r>
      <w:r w:rsidRPr="0062224F">
        <w:rPr>
          <w:rStyle w:val="1-Char"/>
          <w:rtl/>
        </w:rPr>
        <w:t>سبز</w:t>
      </w:r>
      <w:r w:rsidR="002D3D2D" w:rsidRPr="0062224F">
        <w:rPr>
          <w:rStyle w:val="1-Char"/>
          <w:rtl/>
        </w:rPr>
        <w:t xml:space="preserve"> نمی‌</w:t>
      </w:r>
      <w:r w:rsidRPr="0062224F">
        <w:rPr>
          <w:rStyle w:val="1-Char"/>
          <w:rtl/>
        </w:rPr>
        <w:t>شود! چه کنیم!؟</w:t>
      </w:r>
      <w:r w:rsidRPr="0062224F">
        <w:rPr>
          <w:rStyle w:val="1-Char"/>
          <w:rFonts w:hint="cs"/>
          <w:rtl/>
        </w:rPr>
        <w:t>.</w:t>
      </w:r>
    </w:p>
    <w:p w:rsidR="00855C20" w:rsidRPr="00BC276D" w:rsidRDefault="00855C20" w:rsidP="00855C20">
      <w:pPr>
        <w:pStyle w:val="3-"/>
        <w:rPr>
          <w:rtl/>
        </w:rPr>
      </w:pPr>
      <w:bookmarkStart w:id="1209" w:name="_Toc433464925"/>
      <w:r w:rsidRPr="00BD46A5">
        <w:rPr>
          <w:rFonts w:hint="cs"/>
          <w:rtl/>
        </w:rPr>
        <w:t>ادعای</w:t>
      </w:r>
      <w:r w:rsidR="00E65E08">
        <w:rPr>
          <w:rFonts w:hint="cs"/>
          <w:rtl/>
        </w:rPr>
        <w:t xml:space="preserve"> </w:t>
      </w:r>
      <w:r w:rsidRPr="00BD46A5">
        <w:rPr>
          <w:rFonts w:hint="cs"/>
          <w:rtl/>
        </w:rPr>
        <w:t xml:space="preserve">464- </w:t>
      </w:r>
      <w:r w:rsidRPr="00BD46A5">
        <w:rPr>
          <w:rtl/>
        </w:rPr>
        <w:t>هر سلطان و امیر با قدرتی، اولی الامر</w:t>
      </w:r>
      <w:r w:rsidR="002D3D2D" w:rsidRPr="00BD46A5">
        <w:rPr>
          <w:rtl/>
        </w:rPr>
        <w:t xml:space="preserve"> نمی‌</w:t>
      </w:r>
      <w:r w:rsidRPr="00BD46A5">
        <w:rPr>
          <w:rtl/>
        </w:rPr>
        <w:t>باشد...</w:t>
      </w:r>
      <w:r w:rsidRPr="00653CC0">
        <w:rPr>
          <w:rStyle w:val="1-Char"/>
          <w:rFonts w:hint="cs"/>
          <w:bCs w:val="0"/>
          <w:vertAlign w:val="superscript"/>
          <w:rtl/>
        </w:rPr>
        <w:t>(</w:t>
      </w:r>
      <w:r w:rsidRPr="00653CC0">
        <w:rPr>
          <w:rStyle w:val="1-Char"/>
          <w:bCs w:val="0"/>
          <w:vertAlign w:val="superscript"/>
          <w:rtl/>
        </w:rPr>
        <w:footnoteReference w:id="621"/>
      </w:r>
      <w:r w:rsidRPr="00653CC0">
        <w:rPr>
          <w:rStyle w:val="1-Char"/>
          <w:rFonts w:hint="cs"/>
          <w:bCs w:val="0"/>
          <w:vertAlign w:val="superscript"/>
          <w:rtl/>
        </w:rPr>
        <w:t>)</w:t>
      </w:r>
      <w:r w:rsidRPr="00BC276D">
        <w:rPr>
          <w:rFonts w:hint="cs"/>
          <w:rtl/>
        </w:rPr>
        <w:t>.</w:t>
      </w:r>
      <w:bookmarkEnd w:id="1209"/>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به هر حال هر چقدر هم که برای حج فلسفه بافی کنی، به عربستان که رفتی ولی امر آن سرزمین، ابن عبدالعزیز است و مجبوری</w:t>
      </w:r>
      <w:r w:rsidR="002D3D2D" w:rsidRPr="0062224F">
        <w:rPr>
          <w:rStyle w:val="1-Char"/>
          <w:rtl/>
        </w:rPr>
        <w:t xml:space="preserve"> </w:t>
      </w:r>
      <w:r w:rsidRPr="0062224F">
        <w:rPr>
          <w:rStyle w:val="1-Char"/>
          <w:rtl/>
        </w:rPr>
        <w:t>فرامین او را اجرا کنی. یک بار گفتم از هر ولی امری که به زور ولی امر شد به اکراه اطاعت</w:t>
      </w:r>
      <w:r w:rsidR="001B0D67">
        <w:rPr>
          <w:rStyle w:val="1-Char"/>
          <w:rtl/>
        </w:rPr>
        <w:t xml:space="preserve"> می‌کنیم</w:t>
      </w:r>
      <w:r w:rsidRPr="0062224F">
        <w:rPr>
          <w:rStyle w:val="1-Char"/>
          <w:rtl/>
        </w:rPr>
        <w:t>. تو هم می‌کنی.</w:t>
      </w:r>
      <w:r w:rsidR="002D3D2D" w:rsidRPr="0062224F">
        <w:rPr>
          <w:rStyle w:val="1-Char"/>
          <w:rtl/>
        </w:rPr>
        <w:t xml:space="preserve"> </w:t>
      </w:r>
      <w:r w:rsidRPr="0062224F">
        <w:rPr>
          <w:rStyle w:val="1-Char"/>
          <w:rtl/>
        </w:rPr>
        <w:t>هر وقت زور ما رسید، او را با یک فرد صالح عوض</w:t>
      </w:r>
      <w:r w:rsidR="001B0D67">
        <w:rPr>
          <w:rStyle w:val="1-Char"/>
          <w:rtl/>
        </w:rPr>
        <w:t xml:space="preserve"> می‌کنیم</w:t>
      </w:r>
      <w:r w:rsidRPr="0062224F">
        <w:rPr>
          <w:rStyle w:val="1-Char"/>
          <w:rtl/>
        </w:rPr>
        <w:t>.</w:t>
      </w:r>
    </w:p>
    <w:p w:rsidR="00855C20" w:rsidRPr="001E5D31" w:rsidRDefault="00855C20" w:rsidP="00855C20">
      <w:pPr>
        <w:pStyle w:val="3-"/>
        <w:rPr>
          <w:rtl/>
        </w:rPr>
      </w:pPr>
      <w:bookmarkStart w:id="1210" w:name="_Toc433464926"/>
      <w:r w:rsidRPr="001E5D31">
        <w:rPr>
          <w:rFonts w:hint="cs"/>
          <w:rtl/>
        </w:rPr>
        <w:t>ادعای</w:t>
      </w:r>
      <w:r w:rsidR="00E65E08">
        <w:rPr>
          <w:rFonts w:hint="cs"/>
          <w:rtl/>
        </w:rPr>
        <w:t xml:space="preserve"> </w:t>
      </w:r>
      <w:r w:rsidRPr="001E5D31">
        <w:rPr>
          <w:rFonts w:hint="cs"/>
          <w:rtl/>
        </w:rPr>
        <w:t>465</w:t>
      </w:r>
      <w:r>
        <w:rPr>
          <w:rFonts w:hint="cs"/>
          <w:rtl/>
        </w:rPr>
        <w:t>-</w:t>
      </w:r>
      <w:r w:rsidRPr="001E5D31">
        <w:rPr>
          <w:rFonts w:hint="cs"/>
          <w:rtl/>
        </w:rPr>
        <w:t xml:space="preserve"> </w:t>
      </w:r>
      <w:r w:rsidRPr="001E5D31">
        <w:rPr>
          <w:rtl/>
        </w:rPr>
        <w:t>اولی الامر باید منصوب و منصوص از جانب الله باشد</w:t>
      </w:r>
      <w:bookmarkEnd w:id="1210"/>
    </w:p>
    <w:p w:rsidR="00855C20" w:rsidRPr="0062224F" w:rsidRDefault="00855C20" w:rsidP="00855C20">
      <w:pPr>
        <w:ind w:firstLine="284"/>
        <w:jc w:val="both"/>
        <w:rPr>
          <w:rStyle w:val="1-Char"/>
          <w:rtl/>
        </w:rPr>
      </w:pPr>
      <w:r w:rsidRPr="0062224F">
        <w:rPr>
          <w:rStyle w:val="1-Char"/>
          <w:rtl/>
        </w:rPr>
        <w:t>علاوه بر دلائلی که از خارج اثبات مرام می‌نماید، ظاهر آیه حکم</w:t>
      </w:r>
      <w:r w:rsidR="00100CD0">
        <w:rPr>
          <w:rStyle w:val="1-Char"/>
          <w:rtl/>
        </w:rPr>
        <w:t xml:space="preserve"> می‌کند</w:t>
      </w:r>
      <w:r w:rsidRPr="0062224F">
        <w:rPr>
          <w:rStyle w:val="1-Char"/>
          <w:rtl/>
        </w:rPr>
        <w:t xml:space="preserve"> که اولی الامر کسی باید باشد که واجد جمیع صفات رسول الله باشد. الا ما خرج بالدلیل که آن مقام وحی و رسالت است.</w:t>
      </w:r>
    </w:p>
    <w:p w:rsidR="00855C20" w:rsidRPr="0062224F" w:rsidRDefault="00855C20" w:rsidP="00ED41B4">
      <w:pPr>
        <w:ind w:firstLine="284"/>
        <w:jc w:val="both"/>
        <w:rPr>
          <w:rStyle w:val="1-Char"/>
          <w:rtl/>
        </w:rPr>
      </w:pPr>
      <w:r w:rsidRPr="0062224F">
        <w:rPr>
          <w:rStyle w:val="1-Char"/>
          <w:rtl/>
        </w:rPr>
        <w:t>و چون عالم به جمیع صفات بشر جز ذات پروردگار، کس دیگری نیست؛ پس حق انتخاب مخصوص به ذات او جل و علا می‌باشد.</w:t>
      </w:r>
      <w:r w:rsidR="002D3D2D" w:rsidRPr="0062224F">
        <w:rPr>
          <w:rStyle w:val="1-Char"/>
          <w:rtl/>
        </w:rPr>
        <w:t xml:space="preserve"> </w:t>
      </w:r>
      <w:r w:rsidRPr="0062224F">
        <w:rPr>
          <w:rStyle w:val="1-Char"/>
          <w:rtl/>
        </w:rPr>
        <w:t xml:space="preserve">لذا در آیۀ شریفه برای فرق بین واجب و ممکن دو </w:t>
      </w:r>
      <w:r w:rsidRPr="0059586B">
        <w:rPr>
          <w:rStyle w:val="5-Char"/>
          <w:rtl/>
        </w:rPr>
        <w:t>«اط</w:t>
      </w:r>
      <w:r w:rsidRPr="0059586B">
        <w:rPr>
          <w:rStyle w:val="5-Char"/>
          <w:rFonts w:hint="cs"/>
          <w:rtl/>
        </w:rPr>
        <w:t>ي</w:t>
      </w:r>
      <w:r w:rsidRPr="0059586B">
        <w:rPr>
          <w:rStyle w:val="5-Char"/>
          <w:rtl/>
        </w:rPr>
        <w:t>عوا»</w:t>
      </w:r>
      <w:r w:rsidRPr="0062224F">
        <w:rPr>
          <w:rStyle w:val="1-Char"/>
          <w:rtl/>
        </w:rPr>
        <w:t xml:space="preserve"> آورده است که</w:t>
      </w:r>
      <w:r w:rsidR="006B6811">
        <w:rPr>
          <w:rStyle w:val="1-Char"/>
          <w:rtl/>
        </w:rPr>
        <w:t xml:space="preserve"> می‌فرماید</w:t>
      </w:r>
      <w:r w:rsidRPr="0062224F">
        <w:rPr>
          <w:rStyle w:val="1-Char"/>
          <w:rtl/>
        </w:rPr>
        <w:t xml:space="preserve">: </w:t>
      </w:r>
      <w:r w:rsidRPr="0059586B">
        <w:rPr>
          <w:rStyle w:val="5-Char"/>
          <w:rtl/>
        </w:rPr>
        <w:t>اط</w:t>
      </w:r>
      <w:r w:rsidRPr="0059586B">
        <w:rPr>
          <w:rStyle w:val="5-Char"/>
          <w:rFonts w:hint="cs"/>
          <w:rtl/>
        </w:rPr>
        <w:t>ي</w:t>
      </w:r>
      <w:r w:rsidRPr="0059586B">
        <w:rPr>
          <w:rStyle w:val="5-Char"/>
          <w:rtl/>
        </w:rPr>
        <w:t>عو الله واط</w:t>
      </w:r>
      <w:r w:rsidRPr="0059586B">
        <w:rPr>
          <w:rStyle w:val="5-Char"/>
          <w:rFonts w:hint="cs"/>
          <w:rtl/>
        </w:rPr>
        <w:t>ي</w:t>
      </w:r>
      <w:r w:rsidRPr="0059586B">
        <w:rPr>
          <w:rStyle w:val="5-Char"/>
          <w:rtl/>
        </w:rPr>
        <w:t>عوا</w:t>
      </w:r>
      <w:r w:rsidR="002D3D2D" w:rsidRPr="0059586B">
        <w:rPr>
          <w:rStyle w:val="5-Char"/>
          <w:rtl/>
        </w:rPr>
        <w:t xml:space="preserve"> </w:t>
      </w:r>
      <w:r w:rsidRPr="0059586B">
        <w:rPr>
          <w:rStyle w:val="5-Char"/>
          <w:rtl/>
        </w:rPr>
        <w:t>الرسول.</w:t>
      </w:r>
      <w:r w:rsidRPr="0062224F">
        <w:rPr>
          <w:rStyle w:val="1-Char"/>
          <w:rtl/>
        </w:rPr>
        <w:t xml:space="preserve"> خدا را اطاعت کنید به نحوی که او را واجب الوجود بالذات بدانید و آنچه از هستی صفات دارد از قبیل حیات و علم و حکمت و قدرت و غیر</w:t>
      </w:r>
      <w:r w:rsidR="00F0383B">
        <w:rPr>
          <w:rStyle w:val="1-Char"/>
          <w:rtl/>
        </w:rPr>
        <w:t xml:space="preserve"> آن‌ها </w:t>
      </w:r>
      <w:r w:rsidRPr="0062224F">
        <w:rPr>
          <w:rStyle w:val="1-Char"/>
          <w:rtl/>
        </w:rPr>
        <w:t>از خود او</w:t>
      </w:r>
      <w:r w:rsidR="002D3D2D" w:rsidRPr="0062224F">
        <w:rPr>
          <w:rStyle w:val="1-Char"/>
          <w:rtl/>
        </w:rPr>
        <w:t xml:space="preserve"> </w:t>
      </w:r>
      <w:r w:rsidRPr="0062224F">
        <w:rPr>
          <w:rStyle w:val="1-Char"/>
          <w:rtl/>
        </w:rPr>
        <w:t>و عین ذات او می‌باشد.</w:t>
      </w:r>
    </w:p>
    <w:p w:rsidR="00855C20" w:rsidRPr="0062224F" w:rsidRDefault="00855C20" w:rsidP="00855C20">
      <w:pPr>
        <w:ind w:firstLine="284"/>
        <w:jc w:val="both"/>
        <w:rPr>
          <w:rStyle w:val="1-Char"/>
          <w:rtl/>
        </w:rPr>
      </w:pPr>
      <w:r w:rsidRPr="0062224F">
        <w:rPr>
          <w:rStyle w:val="1-Char"/>
          <w:rtl/>
        </w:rPr>
        <w:t>و اطاعت کنید پیغمبر را به نحوی که او را ممکن الوجود و عبدصالح و واجد جمیع صفات حمیده و اخلاق پسندیده بدانید که تمام آن صفات از جانب واجب الوجود به او افاضه شده است.</w:t>
      </w:r>
    </w:p>
    <w:p w:rsidR="00855C20" w:rsidRPr="0062224F" w:rsidRDefault="00855C20" w:rsidP="00855C20">
      <w:pPr>
        <w:ind w:firstLine="284"/>
        <w:jc w:val="both"/>
        <w:rPr>
          <w:rStyle w:val="1-Char"/>
          <w:rtl/>
        </w:rPr>
      </w:pPr>
      <w:r w:rsidRPr="0062224F">
        <w:rPr>
          <w:rStyle w:val="1-Char"/>
          <w:rtl/>
        </w:rPr>
        <w:t>اما وقتی به معرفی اولی الامر</w:t>
      </w:r>
      <w:r w:rsidR="00D93E20">
        <w:rPr>
          <w:rStyle w:val="1-Char"/>
          <w:rtl/>
        </w:rPr>
        <w:t xml:space="preserve"> می‌رسد</w:t>
      </w:r>
      <w:r w:rsidRPr="0062224F">
        <w:rPr>
          <w:rStyle w:val="1-Char"/>
          <w:rtl/>
        </w:rPr>
        <w:t xml:space="preserve">، کلمه </w:t>
      </w:r>
      <w:r w:rsidRPr="0059586B">
        <w:rPr>
          <w:rStyle w:val="5-Char"/>
          <w:rtl/>
        </w:rPr>
        <w:t>«اط</w:t>
      </w:r>
      <w:r w:rsidRPr="0059586B">
        <w:rPr>
          <w:rStyle w:val="5-Char"/>
          <w:rFonts w:hint="cs"/>
          <w:rtl/>
        </w:rPr>
        <w:t>ي</w:t>
      </w:r>
      <w:r w:rsidRPr="0059586B">
        <w:rPr>
          <w:rStyle w:val="5-Char"/>
          <w:rtl/>
        </w:rPr>
        <w:t>عوا»</w:t>
      </w:r>
      <w:r w:rsidRPr="0059586B">
        <w:rPr>
          <w:rStyle w:val="5-Char"/>
          <w:rFonts w:hint="cs"/>
          <w:rtl/>
        </w:rPr>
        <w:t xml:space="preserve"> </w:t>
      </w:r>
      <w:r w:rsidRPr="0062224F">
        <w:rPr>
          <w:rStyle w:val="1-Char"/>
          <w:rtl/>
        </w:rPr>
        <w:t>نمی</w:t>
      </w:r>
      <w:r w:rsidRPr="0062224F">
        <w:rPr>
          <w:rStyle w:val="1-Char"/>
          <w:rFonts w:hint="cs"/>
          <w:rtl/>
        </w:rPr>
        <w:t>‌</w:t>
      </w:r>
      <w:r w:rsidRPr="0062224F">
        <w:rPr>
          <w:rStyle w:val="1-Char"/>
          <w:rtl/>
        </w:rPr>
        <w:t>آورد و فقط با یک واو عاطفه، اولی الامر را معرفی می‌نماید و در این «واو» لطیفه ایست که</w:t>
      </w:r>
      <w:r w:rsidR="00783174">
        <w:rPr>
          <w:rStyle w:val="1-Char"/>
          <w:rtl/>
        </w:rPr>
        <w:t xml:space="preserve"> می‌خواهد</w:t>
      </w:r>
      <w:r w:rsidRPr="0062224F">
        <w:rPr>
          <w:rStyle w:val="1-Char"/>
          <w:rtl/>
        </w:rPr>
        <w:t xml:space="preserve"> به مردمان منور الفکر و روشن ضمیر بفهماند که اولی الامر کسی است که واجد صفات رسول</w:t>
      </w:r>
      <w:r w:rsidRPr="0062224F">
        <w:rPr>
          <w:rStyle w:val="1-Char"/>
          <w:rFonts w:hint="cs"/>
          <w:rtl/>
        </w:rPr>
        <w:t xml:space="preserve"> </w:t>
      </w:r>
      <w:r w:rsidRPr="0062224F">
        <w:rPr>
          <w:rStyle w:val="1-Char"/>
          <w:rtl/>
        </w:rPr>
        <w:t>خدا است مگر چیزی که به دلیلی فاقد آن است از قبیل نزول وحی و استقلال در ابلاغ رسالت و خلاصه آنچه رسول اکرم داشتند، اولی الامر نیز باید داشته باشد، مگر مقام رسالت و نبوت پس اطاعت اولی الامر از سنخ اطاعت رسول الله می</w:t>
      </w:r>
      <w:r w:rsidRPr="0062224F">
        <w:rPr>
          <w:rStyle w:val="1-Char"/>
          <w:rFonts w:hint="cs"/>
          <w:rtl/>
        </w:rPr>
        <w:t>‌</w:t>
      </w:r>
      <w:r w:rsidRPr="0062224F">
        <w:rPr>
          <w:rStyle w:val="1-Char"/>
          <w:rtl/>
        </w:rPr>
        <w:t>باشد!</w:t>
      </w:r>
      <w:r w:rsidRPr="0062224F">
        <w:rPr>
          <w:rStyle w:val="1-Char"/>
          <w:rFonts w:hint="cs"/>
          <w:rtl/>
        </w:rPr>
        <w:t>.</w:t>
      </w:r>
    </w:p>
    <w:p w:rsidR="00855C20" w:rsidRDefault="00855C20" w:rsidP="00855C20">
      <w:pPr>
        <w:ind w:firstLine="284"/>
        <w:jc w:val="both"/>
        <w:rPr>
          <w:rStyle w:val="1-Char"/>
          <w:rtl/>
        </w:rPr>
      </w:pPr>
      <w:r w:rsidRPr="0062224F">
        <w:rPr>
          <w:rStyle w:val="1-Char"/>
          <w:rtl/>
        </w:rPr>
        <w:t>حالا آیات را ببینید:</w:t>
      </w:r>
    </w:p>
    <w:p w:rsidR="00ED41B4" w:rsidRPr="00596FEF" w:rsidRDefault="00ED41B4" w:rsidP="00ED41B4">
      <w:pPr>
        <w:ind w:firstLine="284"/>
        <w:jc w:val="both"/>
        <w:rPr>
          <w:rStyle w:val="7-Char"/>
          <w:rtl/>
        </w:rPr>
      </w:pPr>
      <w:r>
        <w:rPr>
          <w:rStyle w:val="1-Char"/>
          <w:rFonts w:cs="Traditional Arabic"/>
          <w:color w:val="000000"/>
          <w:shd w:val="clear" w:color="auto" w:fill="FFFFFF"/>
          <w:rtl/>
        </w:rPr>
        <w:t>﴿</w:t>
      </w:r>
      <w:r w:rsidRPr="00321A84">
        <w:rPr>
          <w:rStyle w:val="8-Char"/>
          <w:rtl/>
        </w:rPr>
        <w:t xml:space="preserve">قَالَ وَمِن ذُرِّيَّتِيۖ قَالَ لَا يَنَالُ عَهۡدِي </w:t>
      </w:r>
      <w:r w:rsidRPr="00321A84">
        <w:rPr>
          <w:rStyle w:val="8-Char"/>
          <w:rFonts w:hint="cs"/>
          <w:rtl/>
        </w:rPr>
        <w:t>ٱ</w:t>
      </w:r>
      <w:r w:rsidRPr="00321A84">
        <w:rPr>
          <w:rStyle w:val="8-Char"/>
          <w:rFonts w:hint="eastAsia"/>
          <w:rtl/>
        </w:rPr>
        <w:t>لظَّٰلِمِينَ</w:t>
      </w:r>
      <w:r w:rsidRPr="00321A84">
        <w:rPr>
          <w:rStyle w:val="8-Char"/>
          <w:rtl/>
        </w:rPr>
        <w:t>١٢٤</w:t>
      </w:r>
      <w:r>
        <w:rPr>
          <w:rStyle w:val="1-Char"/>
          <w:rFonts w:cs="Traditional Arabic"/>
          <w:color w:val="000000"/>
          <w:shd w:val="clear" w:color="auto" w:fill="FFFFFF"/>
          <w:rtl/>
        </w:rPr>
        <w:t>﴾</w:t>
      </w:r>
      <w:r w:rsidRPr="00321A84">
        <w:rPr>
          <w:rStyle w:val="8-Char"/>
          <w:rtl/>
        </w:rPr>
        <w:t xml:space="preserve"> </w:t>
      </w:r>
      <w:r w:rsidRPr="00596FEF">
        <w:rPr>
          <w:rStyle w:val="7-Char"/>
          <w:rtl/>
        </w:rPr>
        <w:t>[البقرة: 124]</w:t>
      </w:r>
    </w:p>
    <w:p w:rsidR="00855C20" w:rsidRPr="00833686" w:rsidRDefault="00855C20" w:rsidP="00855C20">
      <w:pPr>
        <w:ind w:firstLine="284"/>
        <w:jc w:val="both"/>
        <w:rPr>
          <w:rStyle w:val="5-Char"/>
          <w:rtl/>
        </w:rPr>
      </w:pPr>
      <w:r w:rsidRPr="0062224F">
        <w:rPr>
          <w:rStyle w:val="1-Char"/>
          <w:rtl/>
        </w:rPr>
        <w:t xml:space="preserve">خدای تعالی (به ابراهیم) فرمود: </w:t>
      </w:r>
      <w:r w:rsidRPr="0059586B">
        <w:rPr>
          <w:rStyle w:val="5-Char"/>
          <w:rFonts w:hint="cs"/>
          <w:rtl/>
        </w:rPr>
        <w:t>«</w:t>
      </w:r>
      <w:r w:rsidRPr="0062224F">
        <w:rPr>
          <w:rStyle w:val="1-Char"/>
          <w:rtl/>
        </w:rPr>
        <w:t>من ت</w:t>
      </w:r>
      <w:r w:rsidR="00930699">
        <w:rPr>
          <w:rStyle w:val="1-Char"/>
          <w:rFonts w:hint="cs"/>
          <w:rtl/>
        </w:rPr>
        <w:t xml:space="preserve">و </w:t>
      </w:r>
      <w:r w:rsidRPr="0062224F">
        <w:rPr>
          <w:rStyle w:val="1-Char"/>
          <w:rtl/>
        </w:rPr>
        <w:t>را امام و پیشوای خلق قرار دادم. ابراهیم عرض کرد این امامت و پیشوایی را به فرزندان من نیز، عطا خواهی کرد؟ فرمود: آری اگر صالح و شایستۀ آن باشند که عهد من (امامت) هرگز به مردم ستمکار نخواهد رسید</w:t>
      </w:r>
      <w:r w:rsidRPr="0059586B">
        <w:rPr>
          <w:rStyle w:val="5-Char"/>
          <w:rFonts w:hint="cs"/>
          <w:rtl/>
        </w:rPr>
        <w:t>».</w:t>
      </w:r>
    </w:p>
    <w:p w:rsidR="00855C20" w:rsidRPr="0062224F" w:rsidRDefault="00ED41B4" w:rsidP="00ED41B4">
      <w:pPr>
        <w:pStyle w:val="1-"/>
        <w:rPr>
          <w:rStyle w:val="1-Char"/>
          <w:rtl/>
        </w:rPr>
      </w:pPr>
      <w:r>
        <w:rPr>
          <w:rFonts w:cs="Traditional Arabic"/>
          <w:color w:val="000000"/>
          <w:shd w:val="clear" w:color="auto" w:fill="FFFFFF"/>
          <w:rtl/>
        </w:rPr>
        <w:t>﴿</w:t>
      </w:r>
      <w:r w:rsidRPr="00321A84">
        <w:rPr>
          <w:rStyle w:val="8-Char"/>
          <w:rFonts w:hint="cs"/>
          <w:rtl/>
        </w:rPr>
        <w:t>ٱ</w:t>
      </w:r>
      <w:r w:rsidRPr="00321A84">
        <w:rPr>
          <w:rStyle w:val="8-Char"/>
          <w:rFonts w:hint="eastAsia"/>
          <w:rtl/>
        </w:rPr>
        <w:t>لنَّبِيُّ</w:t>
      </w:r>
      <w:r w:rsidRPr="00321A84">
        <w:rPr>
          <w:rStyle w:val="8-Char"/>
          <w:rtl/>
        </w:rPr>
        <w:t xml:space="preserve"> أَوۡلَىٰ بِ</w:t>
      </w:r>
      <w:r w:rsidRPr="00321A84">
        <w:rPr>
          <w:rStyle w:val="8-Char"/>
          <w:rFonts w:hint="cs"/>
          <w:rtl/>
        </w:rPr>
        <w:t>ٱ</w:t>
      </w:r>
      <w:r w:rsidRPr="00321A84">
        <w:rPr>
          <w:rStyle w:val="8-Char"/>
          <w:rFonts w:hint="eastAsia"/>
          <w:rtl/>
        </w:rPr>
        <w:t>لۡمُؤۡمِنِينَ</w:t>
      </w:r>
      <w:r w:rsidRPr="00321A84">
        <w:rPr>
          <w:rStyle w:val="8-Char"/>
          <w:rtl/>
        </w:rPr>
        <w:t xml:space="preserve"> مِنۡ أَنفُسِهِمۡۖ وَأَزۡوَٰجُهُ</w:t>
      </w:r>
      <w:r w:rsidRPr="00321A84">
        <w:rPr>
          <w:rStyle w:val="8-Char"/>
          <w:rFonts w:hint="cs"/>
          <w:rtl/>
        </w:rPr>
        <w:t>ۥٓ</w:t>
      </w:r>
      <w:r w:rsidRPr="00321A84">
        <w:rPr>
          <w:rStyle w:val="8-Char"/>
          <w:rtl/>
        </w:rPr>
        <w:t xml:space="preserve"> أُمَّهَٰتُهُمۡۗ وَأُوْلُواْ </w:t>
      </w:r>
      <w:r w:rsidRPr="00321A84">
        <w:rPr>
          <w:rStyle w:val="8-Char"/>
          <w:rFonts w:hint="cs"/>
          <w:rtl/>
        </w:rPr>
        <w:t>ٱ</w:t>
      </w:r>
      <w:r w:rsidRPr="00321A84">
        <w:rPr>
          <w:rStyle w:val="8-Char"/>
          <w:rFonts w:hint="eastAsia"/>
          <w:rtl/>
        </w:rPr>
        <w:t>لۡأَرۡحَامِ</w:t>
      </w:r>
      <w:r w:rsidRPr="00321A84">
        <w:rPr>
          <w:rStyle w:val="8-Char"/>
          <w:rtl/>
        </w:rPr>
        <w:t xml:space="preserve"> بَعۡضُهُمۡ أَوۡلَىٰ بِبَعۡضٖ فِي كِتَٰبِ </w:t>
      </w:r>
      <w:r w:rsidRPr="00321A84">
        <w:rPr>
          <w:rStyle w:val="8-Char"/>
          <w:rFonts w:hint="cs"/>
          <w:rtl/>
        </w:rPr>
        <w:t>ٱ</w:t>
      </w:r>
      <w:r w:rsidRPr="00321A84">
        <w:rPr>
          <w:rStyle w:val="8-Char"/>
          <w:rFonts w:hint="eastAsia"/>
          <w:rtl/>
        </w:rPr>
        <w:t>للَّهِ</w:t>
      </w:r>
      <w:r w:rsidRPr="00321A84">
        <w:rPr>
          <w:rStyle w:val="8-Char"/>
          <w:rtl/>
        </w:rPr>
        <w:t xml:space="preserve"> مِنَ </w:t>
      </w:r>
      <w:r w:rsidRPr="00321A84">
        <w:rPr>
          <w:rStyle w:val="8-Char"/>
          <w:rFonts w:hint="cs"/>
          <w:rtl/>
        </w:rPr>
        <w:t>ٱ</w:t>
      </w:r>
      <w:r w:rsidRPr="00321A84">
        <w:rPr>
          <w:rStyle w:val="8-Char"/>
          <w:rFonts w:hint="eastAsia"/>
          <w:rtl/>
        </w:rPr>
        <w:t>لۡمُؤۡمِنِينَ</w:t>
      </w:r>
      <w:r w:rsidRPr="00321A84">
        <w:rPr>
          <w:rStyle w:val="8-Char"/>
          <w:rtl/>
        </w:rPr>
        <w:t xml:space="preserve"> وَ</w:t>
      </w:r>
      <w:r w:rsidRPr="00321A84">
        <w:rPr>
          <w:rStyle w:val="8-Char"/>
          <w:rFonts w:hint="cs"/>
          <w:rtl/>
        </w:rPr>
        <w:t>ٱ</w:t>
      </w:r>
      <w:r w:rsidRPr="00321A84">
        <w:rPr>
          <w:rStyle w:val="8-Char"/>
          <w:rFonts w:hint="eastAsia"/>
          <w:rtl/>
        </w:rPr>
        <w:t>لۡمُهَٰجِرِينَ</w:t>
      </w:r>
      <w:r>
        <w:rPr>
          <w:rFonts w:cs="Traditional Arabic"/>
          <w:color w:val="000000"/>
          <w:shd w:val="clear" w:color="auto" w:fill="FFFFFF"/>
          <w:rtl/>
        </w:rPr>
        <w:t>﴾</w:t>
      </w:r>
      <w:r w:rsidRPr="00321A84">
        <w:rPr>
          <w:rStyle w:val="8-Char"/>
          <w:rtl/>
        </w:rPr>
        <w:t xml:space="preserve"> </w:t>
      </w:r>
      <w:r w:rsidRPr="00596FEF">
        <w:rPr>
          <w:rStyle w:val="7-Char"/>
          <w:rtl/>
        </w:rPr>
        <w:t>[الأحزاب: 6]</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پیغمبر اولی و سزاوارتر به مؤمنان است از خود</w:t>
      </w:r>
      <w:r w:rsidR="00F0383B">
        <w:rPr>
          <w:rStyle w:val="1-Char"/>
          <w:rtl/>
        </w:rPr>
        <w:t xml:space="preserve"> آن‌ها </w:t>
      </w:r>
      <w:r w:rsidRPr="0062224F">
        <w:rPr>
          <w:rStyle w:val="1-Char"/>
          <w:rtl/>
        </w:rPr>
        <w:t>و زنان پیغمبر (در اطاعت و عطوفت و حرمت نکاح) به حکم مادر مؤمنان هستند و خویشاوندان نسبی شخصی، بعضی بر بعضی دیگر در کتاب خدا مقدم هستند بر مؤمنان و مهاجران...</w:t>
      </w:r>
      <w:r w:rsidRPr="0059586B">
        <w:rPr>
          <w:rStyle w:val="5-Char"/>
          <w:rFonts w:hint="cs"/>
          <w:rtl/>
        </w:rPr>
        <w:t>».</w:t>
      </w:r>
    </w:p>
    <w:p w:rsidR="00855C20" w:rsidRPr="0062224F" w:rsidRDefault="00ED41B4" w:rsidP="00ED41B4">
      <w:pPr>
        <w:pStyle w:val="1-"/>
        <w:rPr>
          <w:rStyle w:val="1-Char"/>
          <w:rtl/>
        </w:rPr>
      </w:pPr>
      <w:r>
        <w:rPr>
          <w:rFonts w:cs="Traditional Arabic"/>
          <w:color w:val="000000"/>
          <w:shd w:val="clear" w:color="auto" w:fill="FFFFFF"/>
          <w:rtl/>
        </w:rPr>
        <w:t>﴿</w:t>
      </w:r>
      <w:r w:rsidRPr="00321A84">
        <w:rPr>
          <w:rStyle w:val="8-Char"/>
          <w:rtl/>
        </w:rPr>
        <w:t xml:space="preserve">يَٰٓأَيُّهَا </w:t>
      </w:r>
      <w:r w:rsidRPr="00321A84">
        <w:rPr>
          <w:rStyle w:val="8-Char"/>
          <w:rFonts w:hint="cs"/>
          <w:rtl/>
        </w:rPr>
        <w:t>ٱ</w:t>
      </w:r>
      <w:r w:rsidRPr="00321A84">
        <w:rPr>
          <w:rStyle w:val="8-Char"/>
          <w:rFonts w:hint="eastAsia"/>
          <w:rtl/>
        </w:rPr>
        <w:t>لَّذِينَ</w:t>
      </w:r>
      <w:r w:rsidRPr="00321A84">
        <w:rPr>
          <w:rStyle w:val="8-Char"/>
          <w:rtl/>
        </w:rPr>
        <w:t xml:space="preserve"> ءَامَنُواْ </w:t>
      </w:r>
      <w:r w:rsidRPr="00321A84">
        <w:rPr>
          <w:rStyle w:val="8-Char"/>
          <w:rFonts w:hint="cs"/>
          <w:rtl/>
        </w:rPr>
        <w:t>ٱ</w:t>
      </w:r>
      <w:r w:rsidRPr="00321A84">
        <w:rPr>
          <w:rStyle w:val="8-Char"/>
          <w:rFonts w:hint="eastAsia"/>
          <w:rtl/>
        </w:rPr>
        <w:t>تَّقُواْ</w:t>
      </w:r>
      <w:r w:rsidRPr="00321A84">
        <w:rPr>
          <w:rStyle w:val="8-Char"/>
          <w:rtl/>
        </w:rPr>
        <w:t xml:space="preserve"> </w:t>
      </w:r>
      <w:r w:rsidRPr="00321A84">
        <w:rPr>
          <w:rStyle w:val="8-Char"/>
          <w:rFonts w:hint="cs"/>
          <w:rtl/>
        </w:rPr>
        <w:t>ٱ</w:t>
      </w:r>
      <w:r w:rsidRPr="00321A84">
        <w:rPr>
          <w:rStyle w:val="8-Char"/>
          <w:rFonts w:hint="eastAsia"/>
          <w:rtl/>
        </w:rPr>
        <w:t>للَّهَ</w:t>
      </w:r>
      <w:r w:rsidRPr="00321A84">
        <w:rPr>
          <w:rStyle w:val="8-Char"/>
          <w:rtl/>
        </w:rPr>
        <w:t xml:space="preserve"> وَكُونُواْ مَعَ </w:t>
      </w:r>
      <w:r w:rsidRPr="00321A84">
        <w:rPr>
          <w:rStyle w:val="8-Char"/>
          <w:rFonts w:hint="cs"/>
          <w:rtl/>
        </w:rPr>
        <w:t>ٱ</w:t>
      </w:r>
      <w:r w:rsidRPr="00321A84">
        <w:rPr>
          <w:rStyle w:val="8-Char"/>
          <w:rFonts w:hint="eastAsia"/>
          <w:rtl/>
        </w:rPr>
        <w:t>لصَّٰدِقِينَ</w:t>
      </w:r>
      <w:r w:rsidRPr="00321A84">
        <w:rPr>
          <w:rStyle w:val="8-Char"/>
          <w:rtl/>
        </w:rPr>
        <w:t>١١٩</w:t>
      </w:r>
      <w:r>
        <w:rPr>
          <w:rFonts w:cs="Traditional Arabic"/>
          <w:color w:val="000000"/>
          <w:shd w:val="clear" w:color="auto" w:fill="FFFFFF"/>
          <w:rtl/>
        </w:rPr>
        <w:t>﴾</w:t>
      </w:r>
      <w:r w:rsidRPr="00321A84">
        <w:rPr>
          <w:rStyle w:val="8-Char"/>
          <w:rtl/>
        </w:rPr>
        <w:t xml:space="preserve"> </w:t>
      </w:r>
      <w:r w:rsidRPr="00596FEF">
        <w:rPr>
          <w:rStyle w:val="7-Char"/>
          <w:rtl/>
        </w:rPr>
        <w:t>[التوبة: 119]</w:t>
      </w:r>
    </w:p>
    <w:p w:rsidR="00ED41B4" w:rsidRPr="00596FEF" w:rsidRDefault="00ED41B4" w:rsidP="00ED41B4">
      <w:pPr>
        <w:pStyle w:val="1-"/>
        <w:rPr>
          <w:rStyle w:val="7-Char"/>
          <w:rtl/>
        </w:rPr>
      </w:pPr>
      <w:r>
        <w:rPr>
          <w:rFonts w:cs="Traditional Arabic"/>
          <w:color w:val="000000"/>
          <w:shd w:val="clear" w:color="auto" w:fill="FFFFFF"/>
          <w:rtl/>
        </w:rPr>
        <w:t>﴿</w:t>
      </w:r>
      <w:r w:rsidRPr="00321A84">
        <w:rPr>
          <w:rStyle w:val="8-Char"/>
          <w:rtl/>
        </w:rPr>
        <w:t>إِنَّمَآ أَنتَ مُنذِرٞۖ وَلِكُلِّ قَوۡمٍ هَادٍ٧</w:t>
      </w:r>
      <w:r>
        <w:rPr>
          <w:rFonts w:cs="Traditional Arabic"/>
          <w:color w:val="000000"/>
          <w:shd w:val="clear" w:color="auto" w:fill="FFFFFF"/>
          <w:rtl/>
        </w:rPr>
        <w:t>﴾</w:t>
      </w:r>
      <w:r w:rsidRPr="00321A84">
        <w:rPr>
          <w:rStyle w:val="8-Char"/>
          <w:rtl/>
        </w:rPr>
        <w:t xml:space="preserve"> </w:t>
      </w:r>
      <w:r w:rsidRPr="00596FEF">
        <w:rPr>
          <w:rStyle w:val="7-Char"/>
          <w:rtl/>
        </w:rPr>
        <w:t>[الرعد: 7]</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جز این نیست که وظیفه تو إنذار و ترسانیدن (از نافرمانی خدا) است و هر قومی را از طرف خدا راهنمایی است</w:t>
      </w:r>
      <w:r w:rsidRPr="0059586B">
        <w:rPr>
          <w:rStyle w:val="5-Char"/>
          <w:rFonts w:hint="cs"/>
          <w:rtl/>
        </w:rPr>
        <w:t>».</w:t>
      </w:r>
    </w:p>
    <w:p w:rsidR="00ED41B4" w:rsidRPr="00596FEF" w:rsidRDefault="00ED41B4" w:rsidP="00ED41B4">
      <w:pPr>
        <w:pStyle w:val="1-"/>
        <w:rPr>
          <w:rStyle w:val="7-Char"/>
          <w:rtl/>
        </w:rPr>
      </w:pPr>
      <w:r>
        <w:rPr>
          <w:rFonts w:cs="Traditional Arabic"/>
          <w:color w:val="000000"/>
          <w:shd w:val="clear" w:color="auto" w:fill="FFFFFF"/>
          <w:rtl/>
        </w:rPr>
        <w:t>﴿</w:t>
      </w:r>
      <w:r w:rsidRPr="00321A84">
        <w:rPr>
          <w:rStyle w:val="8-Char"/>
          <w:rtl/>
        </w:rPr>
        <w:t>وَأَنَّ هَٰذَا صِرَٰطِي مُسۡتَقِيمٗا فَ</w:t>
      </w:r>
      <w:r w:rsidRPr="00321A84">
        <w:rPr>
          <w:rStyle w:val="8-Char"/>
          <w:rFonts w:hint="cs"/>
          <w:rtl/>
        </w:rPr>
        <w:t>ٱ</w:t>
      </w:r>
      <w:r w:rsidRPr="00321A84">
        <w:rPr>
          <w:rStyle w:val="8-Char"/>
          <w:rFonts w:hint="eastAsia"/>
          <w:rtl/>
        </w:rPr>
        <w:t>تَّبِعُوهُۖ</w:t>
      </w:r>
      <w:r w:rsidRPr="00321A84">
        <w:rPr>
          <w:rStyle w:val="8-Char"/>
          <w:rtl/>
        </w:rPr>
        <w:t xml:space="preserve"> وَلَا تَتَّبِعُواْ </w:t>
      </w:r>
      <w:r w:rsidRPr="00321A84">
        <w:rPr>
          <w:rStyle w:val="8-Char"/>
          <w:rFonts w:hint="cs"/>
          <w:rtl/>
        </w:rPr>
        <w:t>ٱ</w:t>
      </w:r>
      <w:r w:rsidRPr="00321A84">
        <w:rPr>
          <w:rStyle w:val="8-Char"/>
          <w:rFonts w:hint="eastAsia"/>
          <w:rtl/>
        </w:rPr>
        <w:t>لسُّبُلَ</w:t>
      </w:r>
      <w:r w:rsidRPr="00321A84">
        <w:rPr>
          <w:rStyle w:val="8-Char"/>
          <w:rtl/>
        </w:rPr>
        <w:t xml:space="preserve"> فَتَفَرَّقَ بِكُمۡ عَن سَبِيلِهِ</w:t>
      </w:r>
      <w:r w:rsidRPr="00321A84">
        <w:rPr>
          <w:rStyle w:val="8-Char"/>
          <w:rFonts w:hint="cs"/>
          <w:rtl/>
        </w:rPr>
        <w:t>ۦۚ</w:t>
      </w:r>
      <w:r>
        <w:rPr>
          <w:rFonts w:cs="Traditional Arabic"/>
          <w:color w:val="000000"/>
          <w:shd w:val="clear" w:color="auto" w:fill="FFFFFF"/>
          <w:rtl/>
        </w:rPr>
        <w:t>﴾</w:t>
      </w:r>
      <w:r w:rsidRPr="00321A84">
        <w:rPr>
          <w:rStyle w:val="8-Char"/>
          <w:rtl/>
        </w:rPr>
        <w:t xml:space="preserve"> </w:t>
      </w:r>
      <w:r w:rsidRPr="00596FEF">
        <w:rPr>
          <w:rStyle w:val="7-Char"/>
          <w:rtl/>
        </w:rPr>
        <w:t>[الأنعام: 153]</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اینست راه راست که راه من است پس پیروی کنید از آن راه. و از راههای دیگر که موجب تفرقه شما از راه خدا</w:t>
      </w:r>
      <w:r w:rsidR="006148A3">
        <w:rPr>
          <w:rStyle w:val="1-Char"/>
          <w:rtl/>
        </w:rPr>
        <w:t xml:space="preserve"> می‌شود</w:t>
      </w:r>
      <w:r w:rsidRPr="0062224F">
        <w:rPr>
          <w:rStyle w:val="1-Char"/>
          <w:rtl/>
        </w:rPr>
        <w:t>، متابعت نکنید</w:t>
      </w:r>
      <w:r w:rsidRPr="0059586B">
        <w:rPr>
          <w:rStyle w:val="5-Char"/>
          <w:rFonts w:hint="cs"/>
          <w:rtl/>
        </w:rPr>
        <w:t>».</w:t>
      </w:r>
    </w:p>
    <w:p w:rsidR="00ED41B4" w:rsidRPr="00596FEF" w:rsidRDefault="00ED41B4" w:rsidP="00ED41B4">
      <w:pPr>
        <w:pStyle w:val="1-"/>
        <w:rPr>
          <w:rStyle w:val="7-Char"/>
          <w:rtl/>
        </w:rPr>
      </w:pPr>
      <w:r>
        <w:rPr>
          <w:rFonts w:cs="Traditional Arabic"/>
          <w:color w:val="000000"/>
          <w:shd w:val="clear" w:color="auto" w:fill="FFFFFF"/>
          <w:rtl/>
        </w:rPr>
        <w:t>﴿</w:t>
      </w:r>
      <w:r w:rsidRPr="00321A84">
        <w:rPr>
          <w:rStyle w:val="8-Char"/>
          <w:rtl/>
        </w:rPr>
        <w:t>وَمِن قَوۡمِ مُوسَىٰٓ أُمَّةٞ يَهۡدُونَ بِ</w:t>
      </w:r>
      <w:r w:rsidRPr="00321A84">
        <w:rPr>
          <w:rStyle w:val="8-Char"/>
          <w:rFonts w:hint="cs"/>
          <w:rtl/>
        </w:rPr>
        <w:t>ٱ</w:t>
      </w:r>
      <w:r w:rsidRPr="00321A84">
        <w:rPr>
          <w:rStyle w:val="8-Char"/>
          <w:rFonts w:hint="eastAsia"/>
          <w:rtl/>
        </w:rPr>
        <w:t>لۡحَقِّ</w:t>
      </w:r>
      <w:r w:rsidRPr="00321A84">
        <w:rPr>
          <w:rStyle w:val="8-Char"/>
          <w:rtl/>
        </w:rPr>
        <w:t xml:space="preserve"> وَبِهِ</w:t>
      </w:r>
      <w:r w:rsidRPr="00321A84">
        <w:rPr>
          <w:rStyle w:val="8-Char"/>
          <w:rFonts w:hint="cs"/>
          <w:rtl/>
        </w:rPr>
        <w:t>ۦ</w:t>
      </w:r>
      <w:r w:rsidRPr="00321A84">
        <w:rPr>
          <w:rStyle w:val="8-Char"/>
          <w:rtl/>
        </w:rPr>
        <w:t xml:space="preserve"> يَعۡدِلُونَ١٥٩</w:t>
      </w:r>
      <w:r>
        <w:rPr>
          <w:rFonts w:cs="Traditional Arabic"/>
          <w:color w:val="000000"/>
          <w:shd w:val="clear" w:color="auto" w:fill="FFFFFF"/>
          <w:rtl/>
        </w:rPr>
        <w:t>﴾</w:t>
      </w:r>
      <w:r w:rsidRPr="00321A84">
        <w:rPr>
          <w:rStyle w:val="8-Char"/>
          <w:rtl/>
        </w:rPr>
        <w:t xml:space="preserve"> </w:t>
      </w:r>
      <w:r w:rsidRPr="00596FEF">
        <w:rPr>
          <w:rStyle w:val="7-Char"/>
          <w:rtl/>
        </w:rPr>
        <w:t>[الأعراف: 159]</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و از میان قوم موسی فرقه</w:t>
      </w:r>
      <w:r w:rsidRPr="0062224F">
        <w:rPr>
          <w:rStyle w:val="1-Char"/>
          <w:rFonts w:hint="cs"/>
          <w:rtl/>
        </w:rPr>
        <w:t>‌</w:t>
      </w:r>
      <w:r w:rsidRPr="0062224F">
        <w:rPr>
          <w:rStyle w:val="1-Char"/>
          <w:rtl/>
        </w:rPr>
        <w:t>ای به حق هدایت</w:t>
      </w:r>
      <w:r w:rsidR="00AD4713">
        <w:rPr>
          <w:rStyle w:val="1-Char"/>
          <w:rtl/>
        </w:rPr>
        <w:t xml:space="preserve"> می‌کنند</w:t>
      </w:r>
      <w:r w:rsidRPr="0062224F">
        <w:rPr>
          <w:rStyle w:val="1-Char"/>
          <w:rtl/>
        </w:rPr>
        <w:t xml:space="preserve"> و از باطل همیشه به حق باز می‌گردند (که مراد پیشوایان دین و ائمه معصومین</w:t>
      </w:r>
      <w:r w:rsidRPr="0062224F">
        <w:rPr>
          <w:rStyle w:val="1-Char"/>
          <w:rFonts w:hint="cs"/>
          <w:rtl/>
        </w:rPr>
        <w:t>‌</w:t>
      </w:r>
      <w:r w:rsidRPr="0062224F">
        <w:rPr>
          <w:rStyle w:val="1-Char"/>
          <w:rtl/>
        </w:rPr>
        <w:t>اند)</w:t>
      </w:r>
      <w:r w:rsidRPr="0059586B">
        <w:rPr>
          <w:rStyle w:val="5-Char"/>
          <w:rFonts w:hint="cs"/>
          <w:rtl/>
        </w:rPr>
        <w:t>».</w:t>
      </w:r>
    </w:p>
    <w:p w:rsidR="00ED41B4" w:rsidRPr="00596FEF" w:rsidRDefault="00ED41B4" w:rsidP="00ED41B4">
      <w:pPr>
        <w:pStyle w:val="1-"/>
        <w:rPr>
          <w:rStyle w:val="7-Char"/>
          <w:rtl/>
        </w:rPr>
      </w:pPr>
      <w:r>
        <w:rP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عۡتَصِمُواْ</w:t>
      </w:r>
      <w:r w:rsidRPr="00321A84">
        <w:rPr>
          <w:rStyle w:val="8-Char"/>
          <w:rtl/>
        </w:rPr>
        <w:t xml:space="preserve"> بِحَبۡلِ </w:t>
      </w:r>
      <w:r w:rsidRPr="00321A84">
        <w:rPr>
          <w:rStyle w:val="8-Char"/>
          <w:rFonts w:hint="cs"/>
          <w:rtl/>
        </w:rPr>
        <w:t>ٱ</w:t>
      </w:r>
      <w:r w:rsidRPr="00321A84">
        <w:rPr>
          <w:rStyle w:val="8-Char"/>
          <w:rFonts w:hint="eastAsia"/>
          <w:rtl/>
        </w:rPr>
        <w:t>للَّهِ</w:t>
      </w:r>
      <w:r w:rsidRPr="00321A84">
        <w:rPr>
          <w:rStyle w:val="8-Char"/>
          <w:rtl/>
        </w:rPr>
        <w:t xml:space="preserve"> جَمِيعٗا وَلَا تَفَرَّقُواْۚ</w:t>
      </w:r>
      <w:r>
        <w:rPr>
          <w:rFonts w:cs="Traditional Arabic"/>
          <w:color w:val="000000"/>
          <w:shd w:val="clear" w:color="auto" w:fill="FFFFFF"/>
          <w:rtl/>
        </w:rPr>
        <w:t>﴾</w:t>
      </w:r>
      <w:r w:rsidRPr="00321A84">
        <w:rPr>
          <w:rStyle w:val="8-Char"/>
          <w:rtl/>
        </w:rPr>
        <w:t xml:space="preserve"> </w:t>
      </w:r>
      <w:r w:rsidRPr="00596FEF">
        <w:rPr>
          <w:rStyle w:val="7-Char"/>
          <w:rtl/>
        </w:rPr>
        <w:t>[آل عمران: 103]</w:t>
      </w:r>
    </w:p>
    <w:p w:rsidR="00855C20" w:rsidRPr="0062224F" w:rsidRDefault="00855C20" w:rsidP="00855C20">
      <w:pPr>
        <w:ind w:firstLine="284"/>
        <w:jc w:val="both"/>
        <w:rPr>
          <w:rStyle w:val="1-Char"/>
          <w:rtl/>
        </w:rPr>
      </w:pPr>
      <w:r w:rsidRPr="0059586B">
        <w:rPr>
          <w:rStyle w:val="5-Char"/>
          <w:rFonts w:hint="cs"/>
          <w:rtl/>
        </w:rPr>
        <w:t>«</w:t>
      </w:r>
      <w:r w:rsidRPr="0062224F">
        <w:rPr>
          <w:rStyle w:val="1-Char"/>
          <w:rtl/>
        </w:rPr>
        <w:t>همگی به رشته دین خدا (و ولایت عترت طاهره) چنگ زنید و به راههای متفرق نروید.</w:t>
      </w:r>
      <w:r w:rsidRPr="0059586B">
        <w:rPr>
          <w:rStyle w:val="5-Char"/>
          <w:rFonts w:hint="cs"/>
          <w:rtl/>
        </w:rPr>
        <w:t>»</w:t>
      </w:r>
    </w:p>
    <w:p w:rsidR="00ED41B4" w:rsidRPr="00596FEF" w:rsidRDefault="00ED41B4" w:rsidP="00ED41B4">
      <w:pPr>
        <w:pStyle w:val="1-"/>
        <w:rPr>
          <w:rStyle w:val="7-Char"/>
          <w:rtl/>
        </w:rPr>
      </w:pPr>
      <w:r>
        <w:rPr>
          <w:rFonts w:cs="Traditional Arabic"/>
          <w:color w:val="000000"/>
          <w:shd w:val="clear" w:color="auto" w:fill="FFFFFF"/>
          <w:rtl/>
        </w:rPr>
        <w:t>﴿</w:t>
      </w:r>
      <w:r w:rsidRPr="00321A84">
        <w:rPr>
          <w:rStyle w:val="8-Char"/>
          <w:rtl/>
        </w:rPr>
        <w:t xml:space="preserve">فَسۡ‍َٔلُوٓاْ أَهۡلَ </w:t>
      </w:r>
      <w:r w:rsidRPr="00321A84">
        <w:rPr>
          <w:rStyle w:val="8-Char"/>
          <w:rFonts w:hint="cs"/>
          <w:rtl/>
        </w:rPr>
        <w:t>ٱ</w:t>
      </w:r>
      <w:r w:rsidRPr="00321A84">
        <w:rPr>
          <w:rStyle w:val="8-Char"/>
          <w:rFonts w:hint="eastAsia"/>
          <w:rtl/>
        </w:rPr>
        <w:t>لذِّكۡرِ</w:t>
      </w:r>
      <w:r w:rsidRPr="00321A84">
        <w:rPr>
          <w:rStyle w:val="8-Char"/>
          <w:rtl/>
        </w:rPr>
        <w:t xml:space="preserve"> إِن كُنتُمۡ لَا تَعۡلَمُونَ٧</w:t>
      </w:r>
      <w:r>
        <w:rPr>
          <w:rFonts w:cs="Traditional Arabic"/>
          <w:color w:val="000000"/>
          <w:shd w:val="clear" w:color="auto" w:fill="FFFFFF"/>
          <w:rtl/>
        </w:rPr>
        <w:t>﴾</w:t>
      </w:r>
      <w:r w:rsidRPr="00321A84">
        <w:rPr>
          <w:rStyle w:val="8-Char"/>
          <w:rtl/>
        </w:rPr>
        <w:t xml:space="preserve"> </w:t>
      </w:r>
      <w:r w:rsidRPr="00596FEF">
        <w:rPr>
          <w:rStyle w:val="7-Char"/>
          <w:rtl/>
        </w:rPr>
        <w:t>[الأنبياء: 7]</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از اهل ذکر (قرآن) (که خاندان محمد و آل محمد</w:t>
      </w:r>
      <w:r w:rsidRPr="001E5D31">
        <w:rPr>
          <w:rFonts w:cs="CTraditional Arabic" w:hint="cs"/>
          <w:rtl/>
          <w:lang w:bidi="fa-IR"/>
        </w:rPr>
        <w:t>†</w:t>
      </w:r>
      <w:r w:rsidRPr="0062224F">
        <w:rPr>
          <w:rStyle w:val="1-Char"/>
          <w:rtl/>
        </w:rPr>
        <w:t>اند) بپرسید اگر شما</w:t>
      </w:r>
      <w:r w:rsidR="00FA03B3">
        <w:rPr>
          <w:rStyle w:val="1-Char"/>
          <w:rtl/>
        </w:rPr>
        <w:t xml:space="preserve"> نمی‌دا</w:t>
      </w:r>
      <w:r w:rsidRPr="0062224F">
        <w:rPr>
          <w:rStyle w:val="1-Char"/>
          <w:rtl/>
        </w:rPr>
        <w:t>نید</w:t>
      </w:r>
      <w:r w:rsidRPr="0059586B">
        <w:rPr>
          <w:rStyle w:val="5-Char"/>
          <w:rFonts w:hint="cs"/>
          <w:rtl/>
        </w:rPr>
        <w:t>».</w:t>
      </w:r>
    </w:p>
    <w:p w:rsidR="00ED41B4" w:rsidRPr="00596FEF" w:rsidRDefault="00ED41B4" w:rsidP="00ED41B4">
      <w:pPr>
        <w:pStyle w:val="1-"/>
        <w:rPr>
          <w:rStyle w:val="7-Char"/>
          <w:rtl/>
        </w:rPr>
      </w:pPr>
      <w:r>
        <w:rPr>
          <w:rFonts w:cs="Traditional Arabic"/>
          <w:color w:val="000000"/>
          <w:shd w:val="clear" w:color="auto" w:fill="FFFFFF"/>
          <w:rtl/>
        </w:rPr>
        <w:t>﴿</w:t>
      </w:r>
      <w:r w:rsidRPr="00321A84">
        <w:rPr>
          <w:rStyle w:val="8-Char"/>
          <w:rtl/>
        </w:rPr>
        <w:t xml:space="preserve">إِنَّمَا يُرِيدُ </w:t>
      </w:r>
      <w:r w:rsidRPr="00321A84">
        <w:rPr>
          <w:rStyle w:val="8-Char"/>
          <w:rFonts w:hint="cs"/>
          <w:rtl/>
        </w:rPr>
        <w:t>ٱ</w:t>
      </w:r>
      <w:r w:rsidRPr="00321A84">
        <w:rPr>
          <w:rStyle w:val="8-Char"/>
          <w:rFonts w:hint="eastAsia"/>
          <w:rtl/>
        </w:rPr>
        <w:t>للَّهُ</w:t>
      </w:r>
      <w:r w:rsidRPr="00321A84">
        <w:rPr>
          <w:rStyle w:val="8-Char"/>
          <w:rtl/>
        </w:rPr>
        <w:t xml:space="preserve"> لِيُذۡهِبَ عَنكُمُ </w:t>
      </w:r>
      <w:r w:rsidRPr="00321A84">
        <w:rPr>
          <w:rStyle w:val="8-Char"/>
          <w:rFonts w:hint="cs"/>
          <w:rtl/>
        </w:rPr>
        <w:t>ٱ</w:t>
      </w:r>
      <w:r w:rsidRPr="00321A84">
        <w:rPr>
          <w:rStyle w:val="8-Char"/>
          <w:rFonts w:hint="eastAsia"/>
          <w:rtl/>
        </w:rPr>
        <w:t>لرِّجۡسَ</w:t>
      </w:r>
      <w:r w:rsidRPr="00321A84">
        <w:rPr>
          <w:rStyle w:val="8-Char"/>
          <w:rtl/>
        </w:rPr>
        <w:t xml:space="preserve"> أَهۡلَ </w:t>
      </w:r>
      <w:r w:rsidRPr="00321A84">
        <w:rPr>
          <w:rStyle w:val="8-Char"/>
          <w:rFonts w:hint="cs"/>
          <w:rtl/>
        </w:rPr>
        <w:t>ٱ</w:t>
      </w:r>
      <w:r w:rsidRPr="00321A84">
        <w:rPr>
          <w:rStyle w:val="8-Char"/>
          <w:rFonts w:hint="eastAsia"/>
          <w:rtl/>
        </w:rPr>
        <w:t>لۡبَيۡتِ</w:t>
      </w:r>
      <w:r w:rsidRPr="00321A84">
        <w:rPr>
          <w:rStyle w:val="8-Char"/>
          <w:rtl/>
        </w:rPr>
        <w:t xml:space="preserve"> وَيُطَهِّرَكُمۡ تَطۡهِ</w:t>
      </w:r>
      <w:r w:rsidRPr="00321A84">
        <w:rPr>
          <w:rStyle w:val="8-Char"/>
          <w:rFonts w:hint="eastAsia"/>
          <w:rtl/>
        </w:rPr>
        <w:t>يرٗا</w:t>
      </w:r>
      <w:r w:rsidRPr="00321A84">
        <w:rPr>
          <w:rStyle w:val="8-Char"/>
          <w:rtl/>
        </w:rPr>
        <w:t>٣٣</w:t>
      </w:r>
      <w:r>
        <w:rPr>
          <w:rFonts w:cs="Traditional Arabic"/>
          <w:color w:val="000000"/>
          <w:shd w:val="clear" w:color="auto" w:fill="FFFFFF"/>
          <w:rtl/>
        </w:rPr>
        <w:t>﴾</w:t>
      </w:r>
      <w:r w:rsidRPr="00321A84">
        <w:rPr>
          <w:rStyle w:val="8-Char"/>
          <w:rtl/>
        </w:rPr>
        <w:t xml:space="preserve"> </w:t>
      </w:r>
      <w:r w:rsidRPr="00596FEF">
        <w:rPr>
          <w:rStyle w:val="7-Char"/>
          <w:rtl/>
        </w:rPr>
        <w:t>[الأحزاب: 33]</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...جز این نیست که مشیت خداوند تعلق گرفته است که رجس و آلایش را از شما خانواده نبوت ببرد و شما را از هر عیب پاک و منزه گرداند</w:t>
      </w:r>
      <w:r w:rsidRPr="0059586B">
        <w:rPr>
          <w:rStyle w:val="5-Char"/>
          <w:rFonts w:hint="cs"/>
          <w:rtl/>
        </w:rPr>
        <w:t>».</w:t>
      </w:r>
    </w:p>
    <w:p w:rsidR="00ED41B4" w:rsidRPr="00596FEF" w:rsidRDefault="00ED41B4" w:rsidP="00ED41B4">
      <w:pPr>
        <w:pStyle w:val="1-"/>
        <w:rPr>
          <w:rStyle w:val="7-Char"/>
          <w:rtl/>
        </w:rPr>
      </w:pPr>
      <w:r>
        <w:rPr>
          <w:rFonts w:cs="Traditional Arabic"/>
          <w:color w:val="000000"/>
          <w:shd w:val="clear" w:color="auto" w:fill="FFFFFF"/>
          <w:rtl/>
        </w:rPr>
        <w:t>﴿</w:t>
      </w:r>
      <w:r w:rsidRPr="00321A84">
        <w:rPr>
          <w:rStyle w:val="8-Char"/>
          <w:rtl/>
        </w:rPr>
        <w:t xml:space="preserve">۞إِنَّ </w:t>
      </w:r>
      <w:r w:rsidRPr="00321A84">
        <w:rPr>
          <w:rStyle w:val="8-Char"/>
          <w:rFonts w:hint="cs"/>
          <w:rtl/>
        </w:rPr>
        <w:t>ٱ</w:t>
      </w:r>
      <w:r w:rsidRPr="00321A84">
        <w:rPr>
          <w:rStyle w:val="8-Char"/>
          <w:rFonts w:hint="eastAsia"/>
          <w:rtl/>
        </w:rPr>
        <w:t>للَّهَ</w:t>
      </w:r>
      <w:r w:rsidRPr="00321A84">
        <w:rPr>
          <w:rStyle w:val="8-Char"/>
          <w:rtl/>
        </w:rPr>
        <w:t xml:space="preserve"> </w:t>
      </w:r>
      <w:r w:rsidRPr="00321A84">
        <w:rPr>
          <w:rStyle w:val="8-Char"/>
          <w:rFonts w:hint="cs"/>
          <w:rtl/>
        </w:rPr>
        <w:t>ٱ</w:t>
      </w:r>
      <w:r w:rsidRPr="00321A84">
        <w:rPr>
          <w:rStyle w:val="8-Char"/>
          <w:rFonts w:hint="eastAsia"/>
          <w:rtl/>
        </w:rPr>
        <w:t>صۡطَفَىٰٓ</w:t>
      </w:r>
      <w:r w:rsidRPr="00321A84">
        <w:rPr>
          <w:rStyle w:val="8-Char"/>
          <w:rtl/>
        </w:rPr>
        <w:t xml:space="preserve"> ءَادَمَ وَنُوحٗا وَءَالَ إِبۡرَٰهِيمَ وَءَالَ عِمۡرَٰنَ عَلَى </w:t>
      </w:r>
      <w:r w:rsidRPr="00321A84">
        <w:rPr>
          <w:rStyle w:val="8-Char"/>
          <w:rFonts w:hint="cs"/>
          <w:rtl/>
        </w:rPr>
        <w:t>ٱ</w:t>
      </w:r>
      <w:r w:rsidRPr="00321A84">
        <w:rPr>
          <w:rStyle w:val="8-Char"/>
          <w:rFonts w:hint="eastAsia"/>
          <w:rtl/>
        </w:rPr>
        <w:t>لۡعَٰلَمِينَ</w:t>
      </w:r>
      <w:r w:rsidRPr="00321A84">
        <w:rPr>
          <w:rStyle w:val="8-Char"/>
          <w:rtl/>
        </w:rPr>
        <w:t>٣٣ ذُرِّيَّةَۢ بَعۡضُهَا مِنۢ بَعۡضٖۗ</w:t>
      </w:r>
      <w:r>
        <w:rPr>
          <w:rFonts w:cs="Traditional Arabic"/>
          <w:color w:val="000000"/>
          <w:shd w:val="clear" w:color="auto" w:fill="FFFFFF"/>
          <w:rtl/>
        </w:rPr>
        <w:t>﴾</w:t>
      </w:r>
      <w:r w:rsidRPr="00321A84">
        <w:rPr>
          <w:rStyle w:val="8-Char"/>
          <w:rtl/>
        </w:rPr>
        <w:t xml:space="preserve"> </w:t>
      </w:r>
      <w:r w:rsidRPr="00596FEF">
        <w:rPr>
          <w:rStyle w:val="7-Char"/>
          <w:rtl/>
        </w:rPr>
        <w:t>[آل عمران: 33-34]</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به حقیقت خدا بر گزید آدم</w:t>
      </w:r>
      <w:r w:rsidR="00A10A21" w:rsidRPr="00A10A21">
        <w:rPr>
          <w:rStyle w:val="1-Char"/>
          <w:rFonts w:cs="CTraditional Arabic" w:hint="cs"/>
          <w:rtl/>
        </w:rPr>
        <w:t>÷</w:t>
      </w:r>
      <w:r w:rsidRPr="0062224F">
        <w:rPr>
          <w:rStyle w:val="1-Char"/>
          <w:rFonts w:hint="cs"/>
          <w:rtl/>
        </w:rPr>
        <w:t xml:space="preserve"> </w:t>
      </w:r>
      <w:r w:rsidRPr="0062224F">
        <w:rPr>
          <w:rStyle w:val="1-Char"/>
          <w:rtl/>
        </w:rPr>
        <w:t>و نوح</w:t>
      </w:r>
      <w:r w:rsidR="00A10A21" w:rsidRPr="00A10A21">
        <w:rPr>
          <w:rStyle w:val="1-Char"/>
          <w:rFonts w:cs="CTraditional Arabic" w:hint="cs"/>
          <w:rtl/>
        </w:rPr>
        <w:t>÷</w:t>
      </w:r>
      <w:r w:rsidRPr="0062224F">
        <w:rPr>
          <w:rStyle w:val="1-Char"/>
          <w:rFonts w:hint="cs"/>
          <w:rtl/>
        </w:rPr>
        <w:t xml:space="preserve"> </w:t>
      </w:r>
      <w:r w:rsidRPr="0062224F">
        <w:rPr>
          <w:rStyle w:val="1-Char"/>
          <w:rtl/>
        </w:rPr>
        <w:t>و خانواده ابراهیم</w:t>
      </w:r>
      <w:r w:rsidR="00A10A21" w:rsidRPr="00A10A21">
        <w:rPr>
          <w:rStyle w:val="1-Char"/>
          <w:rFonts w:cs="CTraditional Arabic" w:hint="cs"/>
          <w:rtl/>
        </w:rPr>
        <w:t>÷</w:t>
      </w:r>
      <w:r w:rsidRPr="0062224F">
        <w:rPr>
          <w:rStyle w:val="1-Char"/>
          <w:rFonts w:hint="cs"/>
          <w:rtl/>
        </w:rPr>
        <w:t xml:space="preserve"> </w:t>
      </w:r>
      <w:r w:rsidRPr="0062224F">
        <w:rPr>
          <w:rStyle w:val="1-Char"/>
          <w:rtl/>
        </w:rPr>
        <w:t>و خانواده عمران را بر جهانیان و فرزندان بعضی از</w:t>
      </w:r>
      <w:r w:rsidR="00F0383B">
        <w:rPr>
          <w:rStyle w:val="1-Char"/>
          <w:rtl/>
        </w:rPr>
        <w:t xml:space="preserve"> آن‌ها </w:t>
      </w:r>
      <w:r w:rsidRPr="0062224F">
        <w:rPr>
          <w:rStyle w:val="1-Char"/>
          <w:rtl/>
        </w:rPr>
        <w:t>را بر بعضی دیگر...</w:t>
      </w:r>
      <w:r w:rsidRPr="0059586B">
        <w:rPr>
          <w:rStyle w:val="5-Char"/>
          <w:rFonts w:hint="cs"/>
          <w:rtl/>
        </w:rPr>
        <w:t>».</w:t>
      </w:r>
    </w:p>
    <w:p w:rsidR="00ED41B4" w:rsidRPr="00596FEF" w:rsidRDefault="00ED41B4" w:rsidP="00ED41B4">
      <w:pPr>
        <w:pStyle w:val="1-"/>
        <w:rPr>
          <w:rStyle w:val="7-Char"/>
          <w:rtl/>
        </w:rPr>
      </w:pPr>
      <w:r>
        <w:rPr>
          <w:rFonts w:cs="Traditional Arabic"/>
          <w:color w:val="000000"/>
          <w:shd w:val="clear" w:color="auto" w:fill="FFFFFF"/>
          <w:rtl/>
        </w:rPr>
        <w:t>﴿</w:t>
      </w:r>
      <w:r w:rsidRPr="00321A84">
        <w:rPr>
          <w:rStyle w:val="8-Char"/>
          <w:rtl/>
        </w:rPr>
        <w:t xml:space="preserve">ثُمَّ أَوۡرَثۡنَا </w:t>
      </w:r>
      <w:r w:rsidRPr="00321A84">
        <w:rPr>
          <w:rStyle w:val="8-Char"/>
          <w:rFonts w:hint="cs"/>
          <w:rtl/>
        </w:rPr>
        <w:t>ٱ</w:t>
      </w:r>
      <w:r w:rsidRPr="00321A84">
        <w:rPr>
          <w:rStyle w:val="8-Char"/>
          <w:rFonts w:hint="eastAsia"/>
          <w:rtl/>
        </w:rPr>
        <w:t>لۡكِتَٰبَ</w:t>
      </w:r>
      <w:r w:rsidRPr="00321A84">
        <w:rPr>
          <w:rStyle w:val="8-Char"/>
          <w:rtl/>
        </w:rPr>
        <w:t xml:space="preserve"> </w:t>
      </w:r>
      <w:r w:rsidRPr="00321A84">
        <w:rPr>
          <w:rStyle w:val="8-Char"/>
          <w:rFonts w:hint="cs"/>
          <w:rtl/>
        </w:rPr>
        <w:t>ٱ</w:t>
      </w:r>
      <w:r w:rsidRPr="00321A84">
        <w:rPr>
          <w:rStyle w:val="8-Char"/>
          <w:rFonts w:hint="eastAsia"/>
          <w:rtl/>
        </w:rPr>
        <w:t>لَّذِينَ</w:t>
      </w:r>
      <w:r w:rsidRPr="00321A84">
        <w:rPr>
          <w:rStyle w:val="8-Char"/>
          <w:rtl/>
        </w:rPr>
        <w:t xml:space="preserve"> </w:t>
      </w:r>
      <w:r w:rsidRPr="00321A84">
        <w:rPr>
          <w:rStyle w:val="8-Char"/>
          <w:rFonts w:hint="cs"/>
          <w:rtl/>
        </w:rPr>
        <w:t>ٱ</w:t>
      </w:r>
      <w:r w:rsidRPr="00321A84">
        <w:rPr>
          <w:rStyle w:val="8-Char"/>
          <w:rFonts w:hint="eastAsia"/>
          <w:rtl/>
        </w:rPr>
        <w:t>صۡطَفَيۡنَا</w:t>
      </w:r>
      <w:r w:rsidRPr="00321A84">
        <w:rPr>
          <w:rStyle w:val="8-Char"/>
          <w:rtl/>
        </w:rPr>
        <w:t xml:space="preserve"> مِنۡ عِبَادِنَاۖ</w:t>
      </w:r>
      <w:r>
        <w:rPr>
          <w:rFonts w:cs="Traditional Arabic"/>
          <w:color w:val="000000"/>
          <w:shd w:val="clear" w:color="auto" w:fill="FFFFFF"/>
          <w:rtl/>
        </w:rPr>
        <w:t>﴾</w:t>
      </w:r>
      <w:r w:rsidRPr="00321A84">
        <w:rPr>
          <w:rStyle w:val="8-Char"/>
          <w:rtl/>
        </w:rPr>
        <w:t xml:space="preserve"> </w:t>
      </w:r>
      <w:r w:rsidRPr="00596FEF">
        <w:rPr>
          <w:rStyle w:val="7-Char"/>
          <w:rtl/>
        </w:rPr>
        <w:t>[فاطر: 32]</w:t>
      </w:r>
    </w:p>
    <w:p w:rsidR="00855C20" w:rsidRPr="0062224F" w:rsidRDefault="00855C20" w:rsidP="00855C20">
      <w:pPr>
        <w:ind w:firstLine="284"/>
        <w:jc w:val="both"/>
        <w:rPr>
          <w:rStyle w:val="1-Char"/>
          <w:rtl/>
        </w:rPr>
      </w:pPr>
      <w:r w:rsidRPr="0059586B">
        <w:rPr>
          <w:rStyle w:val="5-Char"/>
          <w:rFonts w:eastAsia="SimSun" w:hint="cs"/>
          <w:rtl/>
        </w:rPr>
        <w:t>«</w:t>
      </w:r>
      <w:r w:rsidRPr="0062224F">
        <w:rPr>
          <w:rStyle w:val="1-Char"/>
          <w:rtl/>
        </w:rPr>
        <w:t>پس (از آن پیغمبران سلف)</w:t>
      </w:r>
      <w:r w:rsidR="002D3D2D" w:rsidRPr="0062224F">
        <w:rPr>
          <w:rStyle w:val="1-Char"/>
          <w:rtl/>
        </w:rPr>
        <w:t xml:space="preserve"> </w:t>
      </w:r>
      <w:r w:rsidRPr="0062224F">
        <w:rPr>
          <w:rStyle w:val="1-Char"/>
          <w:rtl/>
        </w:rPr>
        <w:t>ما آنان را از بندگان خود بر گزیدیم (یعنی، محمد و عترت)</w:t>
      </w:r>
      <w:r w:rsidRPr="0059586B">
        <w:rPr>
          <w:rStyle w:val="5-Char"/>
          <w:rFonts w:hint="cs"/>
          <w:rtl/>
        </w:rPr>
        <w:t>».</w:t>
      </w:r>
    </w:p>
    <w:p w:rsidR="00ED41B4" w:rsidRPr="00596FEF" w:rsidRDefault="00ED41B4" w:rsidP="00ED41B4">
      <w:pPr>
        <w:pStyle w:val="1-"/>
        <w:rPr>
          <w:rStyle w:val="7-Char"/>
          <w:rtl/>
        </w:rPr>
      </w:pPr>
      <w:r>
        <w:rPr>
          <w:rFonts w:cs="Traditional Arabic"/>
          <w:color w:val="000000"/>
          <w:shd w:val="clear" w:color="auto" w:fill="FFFFFF"/>
          <w:rtl/>
        </w:rPr>
        <w:t>﴿</w:t>
      </w:r>
      <w:r w:rsidRPr="00321A84">
        <w:rPr>
          <w:rStyle w:val="8-Char"/>
          <w:rtl/>
        </w:rPr>
        <w:t>۞</w:t>
      </w:r>
      <w:r w:rsidRPr="00321A84">
        <w:rPr>
          <w:rStyle w:val="8-Char"/>
          <w:rFonts w:hint="cs"/>
          <w:rtl/>
        </w:rPr>
        <w:t>ٱ</w:t>
      </w:r>
      <w:r w:rsidRPr="00321A84">
        <w:rPr>
          <w:rStyle w:val="8-Char"/>
          <w:rFonts w:hint="eastAsia"/>
          <w:rtl/>
        </w:rPr>
        <w:t>للَّهُ</w:t>
      </w:r>
      <w:r w:rsidRPr="00321A84">
        <w:rPr>
          <w:rStyle w:val="8-Char"/>
          <w:rtl/>
        </w:rPr>
        <w:t xml:space="preserve"> نُورُ </w:t>
      </w:r>
      <w:r w:rsidRPr="00321A84">
        <w:rPr>
          <w:rStyle w:val="8-Char"/>
          <w:rFonts w:hint="cs"/>
          <w:rtl/>
        </w:rPr>
        <w:t>ٱ</w:t>
      </w:r>
      <w:r w:rsidRPr="00321A84">
        <w:rPr>
          <w:rStyle w:val="8-Char"/>
          <w:rFonts w:hint="eastAsia"/>
          <w:rtl/>
        </w:rPr>
        <w:t>لسَّمَٰوَٰتِ</w:t>
      </w:r>
      <w:r w:rsidRPr="00321A84">
        <w:rPr>
          <w:rStyle w:val="8-Char"/>
          <w:rtl/>
        </w:rPr>
        <w:t xml:space="preserve"> وَ</w:t>
      </w:r>
      <w:r w:rsidRPr="00321A84">
        <w:rPr>
          <w:rStyle w:val="8-Char"/>
          <w:rFonts w:hint="cs"/>
          <w:rtl/>
        </w:rPr>
        <w:t>ٱ</w:t>
      </w:r>
      <w:r w:rsidRPr="00321A84">
        <w:rPr>
          <w:rStyle w:val="8-Char"/>
          <w:rFonts w:hint="eastAsia"/>
          <w:rtl/>
        </w:rPr>
        <w:t>لۡأَرۡضِۚ</w:t>
      </w:r>
      <w:r w:rsidRPr="00321A84">
        <w:rPr>
          <w:rStyle w:val="8-Char"/>
          <w:rtl/>
        </w:rPr>
        <w:t xml:space="preserve"> مَثَلُ نُورِهِ</w:t>
      </w:r>
      <w:r w:rsidRPr="00321A84">
        <w:rPr>
          <w:rStyle w:val="8-Char"/>
          <w:rFonts w:hint="cs"/>
          <w:rtl/>
        </w:rPr>
        <w:t>ۦ</w:t>
      </w:r>
      <w:r w:rsidRPr="00321A84">
        <w:rPr>
          <w:rStyle w:val="8-Char"/>
          <w:rtl/>
        </w:rPr>
        <w:t xml:space="preserve"> كَمِشۡكَوٰةٖ فِيهَا مِصۡبَاحٌۖ </w:t>
      </w:r>
      <w:r w:rsidRPr="00321A84">
        <w:rPr>
          <w:rStyle w:val="8-Char"/>
          <w:rFonts w:hint="cs"/>
          <w:rtl/>
        </w:rPr>
        <w:t>ٱ</w:t>
      </w:r>
      <w:r w:rsidRPr="00321A84">
        <w:rPr>
          <w:rStyle w:val="8-Char"/>
          <w:rFonts w:hint="eastAsia"/>
          <w:rtl/>
        </w:rPr>
        <w:t>لۡمِصۡبَاحُ</w:t>
      </w:r>
      <w:r w:rsidRPr="00321A84">
        <w:rPr>
          <w:rStyle w:val="8-Char"/>
          <w:rtl/>
        </w:rPr>
        <w:t xml:space="preserve"> فِي زُجَاجَةٍۖ </w:t>
      </w:r>
      <w:r w:rsidRPr="00321A84">
        <w:rPr>
          <w:rStyle w:val="8-Char"/>
          <w:rFonts w:hint="cs"/>
          <w:rtl/>
        </w:rPr>
        <w:t>ٱ</w:t>
      </w:r>
      <w:r w:rsidRPr="00321A84">
        <w:rPr>
          <w:rStyle w:val="8-Char"/>
          <w:rFonts w:hint="eastAsia"/>
          <w:rtl/>
        </w:rPr>
        <w:t>لزُّجَاجَةُ</w:t>
      </w:r>
      <w:r w:rsidRPr="00321A84">
        <w:rPr>
          <w:rStyle w:val="8-Char"/>
          <w:rtl/>
        </w:rPr>
        <w:t xml:space="preserve"> كَأَنَّهَا كَوۡكَبٞ دُرِّيّٞ يُوقَدُ مِن شَجَرَةٖ مُّبَٰرَكَةٖ زَيۡتُونَةٖ لَّا شَرۡقِيَّةٖ وَلَا غَرۡبِيَّةٖ يَكَادُ زَيۡتُه</w:t>
      </w:r>
      <w:r w:rsidRPr="00321A84">
        <w:rPr>
          <w:rStyle w:val="8-Char"/>
          <w:rFonts w:hint="eastAsia"/>
          <w:rtl/>
        </w:rPr>
        <w:t>َا</w:t>
      </w:r>
      <w:r w:rsidRPr="00321A84">
        <w:rPr>
          <w:rStyle w:val="8-Char"/>
          <w:rtl/>
        </w:rPr>
        <w:t xml:space="preserve"> يُضِيٓءُ وَلَوۡ لَمۡ تَمۡسَسۡهُ نَارٞۚ نُّورٌ عَلَىٰ نُورٖۚ يَهۡدِي </w:t>
      </w:r>
      <w:r w:rsidRPr="00321A84">
        <w:rPr>
          <w:rStyle w:val="8-Char"/>
          <w:rFonts w:hint="cs"/>
          <w:rtl/>
        </w:rPr>
        <w:t>ٱ</w:t>
      </w:r>
      <w:r w:rsidRPr="00321A84">
        <w:rPr>
          <w:rStyle w:val="8-Char"/>
          <w:rFonts w:hint="eastAsia"/>
          <w:rtl/>
        </w:rPr>
        <w:t>للَّهُ</w:t>
      </w:r>
      <w:r w:rsidRPr="00321A84">
        <w:rPr>
          <w:rStyle w:val="8-Char"/>
          <w:rtl/>
        </w:rPr>
        <w:t xml:space="preserve"> لِنُورِهِ</w:t>
      </w:r>
      <w:r w:rsidRPr="00321A84">
        <w:rPr>
          <w:rStyle w:val="8-Char"/>
          <w:rFonts w:hint="cs"/>
          <w:rtl/>
        </w:rPr>
        <w:t>ۦ</w:t>
      </w:r>
      <w:r w:rsidRPr="00321A84">
        <w:rPr>
          <w:rStyle w:val="8-Char"/>
          <w:rtl/>
        </w:rPr>
        <w:t xml:space="preserve"> مَن يَشَآءُۚ وَيَضۡرِبُ </w:t>
      </w:r>
      <w:r w:rsidRPr="00321A84">
        <w:rPr>
          <w:rStyle w:val="8-Char"/>
          <w:rFonts w:hint="cs"/>
          <w:rtl/>
        </w:rPr>
        <w:t>ٱ</w:t>
      </w:r>
      <w:r w:rsidRPr="00321A84">
        <w:rPr>
          <w:rStyle w:val="8-Char"/>
          <w:rFonts w:hint="eastAsia"/>
          <w:rtl/>
        </w:rPr>
        <w:t>للَّهُ</w:t>
      </w:r>
      <w:r w:rsidRPr="00321A84">
        <w:rPr>
          <w:rStyle w:val="8-Char"/>
          <w:rtl/>
        </w:rPr>
        <w:t xml:space="preserve"> </w:t>
      </w:r>
      <w:r w:rsidRPr="00321A84">
        <w:rPr>
          <w:rStyle w:val="8-Char"/>
          <w:rFonts w:hint="cs"/>
          <w:rtl/>
        </w:rPr>
        <w:t>ٱ</w:t>
      </w:r>
      <w:r w:rsidRPr="00321A84">
        <w:rPr>
          <w:rStyle w:val="8-Char"/>
          <w:rFonts w:hint="eastAsia"/>
          <w:rtl/>
        </w:rPr>
        <w:t>لۡأَمۡثَٰلَ</w:t>
      </w:r>
      <w:r w:rsidRPr="00321A84">
        <w:rPr>
          <w:rStyle w:val="8-Char"/>
          <w:rtl/>
        </w:rPr>
        <w:t xml:space="preserve"> لِلنَّاسِۗ وَ</w:t>
      </w:r>
      <w:r w:rsidRPr="00321A84">
        <w:rPr>
          <w:rStyle w:val="8-Char"/>
          <w:rFonts w:hint="cs"/>
          <w:rtl/>
        </w:rPr>
        <w:t>ٱ</w:t>
      </w:r>
      <w:r w:rsidRPr="00321A84">
        <w:rPr>
          <w:rStyle w:val="8-Char"/>
          <w:rFonts w:hint="eastAsia"/>
          <w:rtl/>
        </w:rPr>
        <w:t>للَّهُ</w:t>
      </w:r>
      <w:r w:rsidRPr="00321A84">
        <w:rPr>
          <w:rStyle w:val="8-Char"/>
          <w:rtl/>
        </w:rPr>
        <w:t xml:space="preserve"> بِكُلِّ شَيۡءٍ عَلِيمٞ٣٥</w:t>
      </w:r>
      <w:r>
        <w:rPr>
          <w:rFonts w:cs="Traditional Arabic"/>
          <w:color w:val="000000"/>
          <w:shd w:val="clear" w:color="auto" w:fill="FFFFFF"/>
          <w:rtl/>
        </w:rPr>
        <w:t>﴾</w:t>
      </w:r>
      <w:r w:rsidRPr="00321A84">
        <w:rPr>
          <w:rStyle w:val="8-Char"/>
          <w:rtl/>
        </w:rPr>
        <w:t xml:space="preserve"> </w:t>
      </w:r>
      <w:r w:rsidRPr="00596FEF">
        <w:rPr>
          <w:rStyle w:val="7-Char"/>
          <w:rtl/>
        </w:rPr>
        <w:t>[النور: 35]</w:t>
      </w:r>
    </w:p>
    <w:p w:rsidR="00855C20" w:rsidRPr="001E5D31" w:rsidRDefault="00855C20" w:rsidP="00855C20">
      <w:pPr>
        <w:ind w:firstLine="284"/>
        <w:jc w:val="both"/>
        <w:rPr>
          <w:rFonts w:cs="CTraditional Arabic"/>
          <w:rtl/>
        </w:rPr>
      </w:pPr>
      <w:r w:rsidRPr="0062224F">
        <w:rPr>
          <w:rStyle w:val="1-Char"/>
          <w:rtl/>
        </w:rPr>
        <w:t>و بسیار آیات دیگر که وقت مجلس اقتضای ذکر تمامی</w:t>
      </w:r>
      <w:r w:rsidR="00F0383B">
        <w:rPr>
          <w:rStyle w:val="1-Char"/>
          <w:rtl/>
        </w:rPr>
        <w:t xml:space="preserve"> آن‌ها </w:t>
      </w:r>
      <w:r w:rsidRPr="0062224F">
        <w:rPr>
          <w:rStyle w:val="1-Char"/>
          <w:rtl/>
        </w:rPr>
        <w:t xml:space="preserve">را ندارد تا آن جا که خطیب خوارزم در «مناقب» و امام احمد در «مسند» و حافظ ابو نعیم در </w:t>
      </w:r>
      <w:r w:rsidRPr="0059586B">
        <w:rPr>
          <w:rStyle w:val="5-Char"/>
          <w:rtl/>
        </w:rPr>
        <w:t>«ما نزل من القرآن ف</w:t>
      </w:r>
      <w:r w:rsidRPr="0059586B">
        <w:rPr>
          <w:rStyle w:val="5-Char"/>
          <w:rFonts w:hint="cs"/>
          <w:rtl/>
        </w:rPr>
        <w:t>ي</w:t>
      </w:r>
      <w:r w:rsidRPr="0059586B">
        <w:rPr>
          <w:rStyle w:val="5-Char"/>
          <w:rtl/>
        </w:rPr>
        <w:t xml:space="preserve"> عل</w:t>
      </w:r>
      <w:r w:rsidRPr="0059586B">
        <w:rPr>
          <w:rStyle w:val="5-Char"/>
          <w:rFonts w:hint="cs"/>
          <w:rtl/>
        </w:rPr>
        <w:t>ي</w:t>
      </w:r>
      <w:r w:rsidRPr="0059586B">
        <w:rPr>
          <w:rStyle w:val="5-Char"/>
          <w:rtl/>
        </w:rPr>
        <w:t>»</w:t>
      </w:r>
      <w:r w:rsidRPr="0062224F">
        <w:rPr>
          <w:rStyle w:val="1-Char"/>
          <w:rtl/>
        </w:rPr>
        <w:t xml:space="preserve"> و حافظ ابوبکر شیرازی در </w:t>
      </w:r>
      <w:r w:rsidRPr="0059586B">
        <w:rPr>
          <w:rStyle w:val="5-Char"/>
          <w:rtl/>
        </w:rPr>
        <w:t>«نزول القرآن ف</w:t>
      </w:r>
      <w:r w:rsidRPr="0059586B">
        <w:rPr>
          <w:rStyle w:val="5-Char"/>
          <w:rFonts w:hint="cs"/>
          <w:rtl/>
        </w:rPr>
        <w:t>ي</w:t>
      </w:r>
      <w:r w:rsidRPr="0059586B">
        <w:rPr>
          <w:rStyle w:val="5-Char"/>
          <w:rtl/>
        </w:rPr>
        <w:t xml:space="preserve"> أم</w:t>
      </w:r>
      <w:r w:rsidRPr="0059586B">
        <w:rPr>
          <w:rStyle w:val="5-Char"/>
          <w:rFonts w:hint="cs"/>
          <w:rtl/>
        </w:rPr>
        <w:t>ي</w:t>
      </w:r>
      <w:r w:rsidRPr="0059586B">
        <w:rPr>
          <w:rStyle w:val="5-Char"/>
          <w:rtl/>
        </w:rPr>
        <w:t>ر المؤمن</w:t>
      </w:r>
      <w:r w:rsidRPr="0059586B">
        <w:rPr>
          <w:rStyle w:val="5-Char"/>
          <w:rFonts w:hint="cs"/>
          <w:rtl/>
        </w:rPr>
        <w:t>ي</w:t>
      </w:r>
      <w:r w:rsidRPr="0059586B">
        <w:rPr>
          <w:rStyle w:val="5-Char"/>
          <w:rtl/>
        </w:rPr>
        <w:t>ن»</w:t>
      </w:r>
      <w:r w:rsidRPr="0062224F">
        <w:rPr>
          <w:rStyle w:val="1-Char"/>
          <w:rtl/>
        </w:rPr>
        <w:t xml:space="preserve"> آورده</w:t>
      </w:r>
      <w:r w:rsidRPr="0062224F">
        <w:rPr>
          <w:rStyle w:val="1-Char"/>
          <w:rFonts w:hint="cs"/>
          <w:rtl/>
        </w:rPr>
        <w:t>‌</w:t>
      </w:r>
      <w:r w:rsidRPr="0062224F">
        <w:rPr>
          <w:rStyle w:val="1-Char"/>
          <w:rtl/>
        </w:rPr>
        <w:t>اند که رسول اکرم فرمود: ربع قرآن درباره ما اهل بیت نازل شده است.</w:t>
      </w:r>
    </w:p>
    <w:p w:rsidR="00855C20" w:rsidRPr="0062224F" w:rsidRDefault="00855C20" w:rsidP="00855C20">
      <w:pPr>
        <w:ind w:firstLine="284"/>
        <w:jc w:val="both"/>
        <w:rPr>
          <w:rStyle w:val="1-Char"/>
          <w:rtl/>
        </w:rPr>
      </w:pPr>
      <w:r w:rsidRPr="0062224F">
        <w:rPr>
          <w:rStyle w:val="1-Char"/>
          <w:rtl/>
        </w:rPr>
        <w:t xml:space="preserve">و نیز حافظ ابو نعیم در </w:t>
      </w:r>
      <w:r w:rsidRPr="0059586B">
        <w:rPr>
          <w:rStyle w:val="5-Char"/>
          <w:rtl/>
        </w:rPr>
        <w:t>«ما نزل من القرآن ف</w:t>
      </w:r>
      <w:r w:rsidRPr="0059586B">
        <w:rPr>
          <w:rStyle w:val="5-Char"/>
          <w:rFonts w:hint="cs"/>
          <w:rtl/>
        </w:rPr>
        <w:t>ي</w:t>
      </w:r>
      <w:r w:rsidRPr="0059586B">
        <w:rPr>
          <w:rStyle w:val="5-Char"/>
          <w:rtl/>
        </w:rPr>
        <w:t xml:space="preserve"> عل</w:t>
      </w:r>
      <w:r w:rsidRPr="0059586B">
        <w:rPr>
          <w:rStyle w:val="5-Char"/>
          <w:rFonts w:hint="cs"/>
          <w:rtl/>
        </w:rPr>
        <w:t>ي</w:t>
      </w:r>
      <w:r w:rsidRPr="0059586B">
        <w:rPr>
          <w:rStyle w:val="5-Char"/>
          <w:rtl/>
        </w:rPr>
        <w:t>»</w:t>
      </w:r>
      <w:r w:rsidRPr="0062224F">
        <w:rPr>
          <w:rStyle w:val="1-Char"/>
          <w:rtl/>
        </w:rPr>
        <w:t xml:space="preserve"> و احمد حنبل در «مسند» و واحدی در </w:t>
      </w:r>
      <w:r w:rsidRPr="0059586B">
        <w:rPr>
          <w:rStyle w:val="5-Char"/>
          <w:rtl/>
        </w:rPr>
        <w:t>«اسباب النزول»</w:t>
      </w:r>
      <w:r w:rsidRPr="0062224F">
        <w:rPr>
          <w:rStyle w:val="1-Char"/>
          <w:rtl/>
        </w:rPr>
        <w:t xml:space="preserve"> و محمد بن طلحه شافعی در </w:t>
      </w:r>
      <w:r w:rsidRPr="0059586B">
        <w:rPr>
          <w:rStyle w:val="5-Char"/>
          <w:rtl/>
        </w:rPr>
        <w:t>«مطالب السئول»</w:t>
      </w:r>
      <w:r w:rsidRPr="0062224F">
        <w:rPr>
          <w:rStyle w:val="1-Char"/>
          <w:rtl/>
        </w:rPr>
        <w:t xml:space="preserve"> و ابن عساکر و محدث شام در تاریخ خود و حافظ ابوبکر شیرازی در </w:t>
      </w:r>
      <w:r w:rsidRPr="0059586B">
        <w:rPr>
          <w:rStyle w:val="5-Char"/>
          <w:rtl/>
        </w:rPr>
        <w:t>«نزول القرآن ف</w:t>
      </w:r>
      <w:r w:rsidRPr="0059586B">
        <w:rPr>
          <w:rStyle w:val="5-Char"/>
          <w:rFonts w:hint="cs"/>
          <w:rtl/>
        </w:rPr>
        <w:t>ي</w:t>
      </w:r>
      <w:r w:rsidRPr="0059586B">
        <w:rPr>
          <w:rStyle w:val="5-Char"/>
          <w:rtl/>
        </w:rPr>
        <w:t xml:space="preserve"> ام</w:t>
      </w:r>
      <w:r w:rsidRPr="0059586B">
        <w:rPr>
          <w:rStyle w:val="5-Char"/>
          <w:rFonts w:hint="cs"/>
          <w:rtl/>
        </w:rPr>
        <w:t>ي</w:t>
      </w:r>
      <w:r w:rsidRPr="0059586B">
        <w:rPr>
          <w:rStyle w:val="5-Char"/>
          <w:rtl/>
        </w:rPr>
        <w:t>ر</w:t>
      </w:r>
      <w:r w:rsidR="00ED41B4">
        <w:rPr>
          <w:rStyle w:val="5-Char"/>
          <w:rFonts w:hint="cs"/>
          <w:rtl/>
        </w:rPr>
        <w:t xml:space="preserve"> </w:t>
      </w:r>
      <w:r w:rsidRPr="0059586B">
        <w:rPr>
          <w:rStyle w:val="5-Char"/>
          <w:rtl/>
        </w:rPr>
        <w:t>المؤمن</w:t>
      </w:r>
      <w:r w:rsidRPr="0059586B">
        <w:rPr>
          <w:rStyle w:val="5-Char"/>
          <w:rFonts w:hint="cs"/>
          <w:rtl/>
        </w:rPr>
        <w:t>ي</w:t>
      </w:r>
      <w:r w:rsidRPr="0059586B">
        <w:rPr>
          <w:rStyle w:val="5-Char"/>
          <w:rtl/>
        </w:rPr>
        <w:t>ن»</w:t>
      </w:r>
      <w:r w:rsidRPr="0062224F">
        <w:rPr>
          <w:rStyle w:val="1-Char"/>
          <w:rtl/>
        </w:rPr>
        <w:t xml:space="preserve"> و محمد بن یوسف گنجی شافعی در </w:t>
      </w:r>
      <w:r w:rsidRPr="0059586B">
        <w:rPr>
          <w:rStyle w:val="5-Char"/>
          <w:rtl/>
        </w:rPr>
        <w:t>«کفا</w:t>
      </w:r>
      <w:r w:rsidRPr="0059586B">
        <w:rPr>
          <w:rStyle w:val="5-Char"/>
          <w:rFonts w:hint="cs"/>
          <w:rtl/>
        </w:rPr>
        <w:t>ي</w:t>
      </w:r>
      <w:r w:rsidRPr="0059586B">
        <w:rPr>
          <w:rStyle w:val="5-Char"/>
          <w:rtl/>
        </w:rPr>
        <w:t>ت الطالب»</w:t>
      </w:r>
      <w:r w:rsidRPr="00CE6E7F">
        <w:rPr>
          <w:rStyle w:val="1-Char"/>
          <w:rFonts w:hint="cs"/>
          <w:vertAlign w:val="superscript"/>
          <w:rtl/>
        </w:rPr>
        <w:t>(</w:t>
      </w:r>
      <w:r w:rsidRPr="008C6EBC">
        <w:rPr>
          <w:rStyle w:val="1-Char"/>
          <w:vertAlign w:val="superscript"/>
          <w:rtl/>
        </w:rPr>
        <w:footnoteReference w:id="622"/>
      </w:r>
      <w:r w:rsidRPr="00CE6E7F">
        <w:rPr>
          <w:rStyle w:val="1-Char"/>
          <w:rFonts w:hint="cs"/>
          <w:vertAlign w:val="superscript"/>
          <w:rtl/>
        </w:rPr>
        <w:t>)</w:t>
      </w:r>
      <w:r w:rsidRPr="0062224F">
        <w:rPr>
          <w:rStyle w:val="1-Char"/>
          <w:rtl/>
        </w:rPr>
        <w:t xml:space="preserve"> و خواجه کلان سلیمان بلخی حنفی در </w:t>
      </w:r>
      <w:r w:rsidRPr="0059586B">
        <w:rPr>
          <w:rStyle w:val="5-Char"/>
          <w:rtl/>
        </w:rPr>
        <w:t>«</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الموده»</w:t>
      </w:r>
      <w:r w:rsidRPr="00CE6E7F">
        <w:rPr>
          <w:rStyle w:val="1-Char"/>
          <w:rFonts w:hint="cs"/>
          <w:vertAlign w:val="superscript"/>
          <w:rtl/>
        </w:rPr>
        <w:t>(</w:t>
      </w:r>
      <w:r w:rsidRPr="008C6EBC">
        <w:rPr>
          <w:rStyle w:val="1-Char"/>
          <w:vertAlign w:val="superscript"/>
          <w:rtl/>
        </w:rPr>
        <w:footnoteReference w:id="623"/>
      </w:r>
      <w:r w:rsidRPr="00CE6E7F">
        <w:rPr>
          <w:rStyle w:val="1-Char"/>
          <w:rFonts w:hint="cs"/>
          <w:vertAlign w:val="superscript"/>
          <w:rtl/>
        </w:rPr>
        <w:t>)</w:t>
      </w:r>
      <w:r w:rsidRPr="0062224F">
        <w:rPr>
          <w:rStyle w:val="1-Char"/>
          <w:rtl/>
        </w:rPr>
        <w:t xml:space="preserve"> از طبرانی نقل می‌نمایند از ابن عباس (حبرامت) که فرمود:</w:t>
      </w:r>
    </w:p>
    <w:p w:rsidR="00855C20" w:rsidRPr="00833686" w:rsidRDefault="00855C20" w:rsidP="00855C20">
      <w:pPr>
        <w:ind w:firstLine="284"/>
        <w:jc w:val="both"/>
        <w:rPr>
          <w:rStyle w:val="5-Char"/>
          <w:rtl/>
        </w:rPr>
      </w:pPr>
      <w:r w:rsidRPr="0059586B">
        <w:rPr>
          <w:rStyle w:val="5-Char"/>
          <w:rtl/>
        </w:rPr>
        <w:t>«نزلت ف</w:t>
      </w:r>
      <w:r w:rsidRPr="0059586B">
        <w:rPr>
          <w:rStyle w:val="5-Char"/>
          <w:rFonts w:hint="cs"/>
          <w:rtl/>
        </w:rPr>
        <w:t>ي</w:t>
      </w:r>
      <w:r w:rsidR="00ED41B4">
        <w:rPr>
          <w:rStyle w:val="5-Char"/>
          <w:rtl/>
        </w:rPr>
        <w:t xml:space="preserve"> عل</w:t>
      </w:r>
      <w:r w:rsidR="00ED41B4">
        <w:rPr>
          <w:rStyle w:val="5-Char"/>
          <w:rFonts w:hint="cs"/>
          <w:rtl/>
        </w:rPr>
        <w:t>ي</w:t>
      </w:r>
      <w:r w:rsidRPr="0059586B">
        <w:rPr>
          <w:rStyle w:val="5-Char"/>
          <w:rtl/>
        </w:rPr>
        <w:t xml:space="preserve"> اکثر من ثلاثمائة آ</w:t>
      </w:r>
      <w:r w:rsidRPr="0059586B">
        <w:rPr>
          <w:rStyle w:val="5-Char"/>
          <w:rFonts w:hint="cs"/>
          <w:rtl/>
        </w:rPr>
        <w:t>ي</w:t>
      </w:r>
      <w:r w:rsidRPr="0059586B">
        <w:rPr>
          <w:rStyle w:val="5-Char"/>
          <w:rtl/>
        </w:rPr>
        <w:t>ة ف</w:t>
      </w:r>
      <w:r w:rsidRPr="0059586B">
        <w:rPr>
          <w:rStyle w:val="5-Char"/>
          <w:rFonts w:hint="cs"/>
          <w:rtl/>
        </w:rPr>
        <w:t>ي</w:t>
      </w:r>
      <w:r w:rsidRPr="0059586B">
        <w:rPr>
          <w:rStyle w:val="5-Char"/>
          <w:rtl/>
        </w:rPr>
        <w:t xml:space="preserve"> مدحه»</w:t>
      </w:r>
      <w:r w:rsidRPr="0059586B">
        <w:rPr>
          <w:rStyle w:val="5-Char"/>
          <w:rFonts w:hint="cs"/>
          <w:rtl/>
        </w:rPr>
        <w:t>.</w:t>
      </w:r>
    </w:p>
    <w:p w:rsidR="00855C20" w:rsidRPr="0062224F" w:rsidRDefault="00855C20" w:rsidP="00F9730E">
      <w:pPr>
        <w:ind w:firstLine="284"/>
        <w:jc w:val="both"/>
        <w:rPr>
          <w:rStyle w:val="1-Char"/>
          <w:rtl/>
        </w:rPr>
      </w:pPr>
      <w:r w:rsidRPr="0062224F">
        <w:rPr>
          <w:rStyle w:val="1-Char"/>
          <w:rtl/>
        </w:rPr>
        <w:t>و به</w:t>
      </w:r>
      <w:r w:rsidR="0046175A">
        <w:rPr>
          <w:rStyle w:val="1-Char"/>
          <w:rtl/>
        </w:rPr>
        <w:t xml:space="preserve"> کتاب‌ها</w:t>
      </w:r>
      <w:r w:rsidR="000B513B">
        <w:rPr>
          <w:rStyle w:val="1-Char"/>
          <w:rtl/>
        </w:rPr>
        <w:t xml:space="preserve">ی </w:t>
      </w:r>
      <w:r w:rsidRPr="0059586B">
        <w:rPr>
          <w:rStyle w:val="5-Char"/>
          <w:rtl/>
        </w:rPr>
        <w:t>«فرائد السبط</w:t>
      </w:r>
      <w:r w:rsidRPr="0059586B">
        <w:rPr>
          <w:rStyle w:val="5-Char"/>
          <w:rFonts w:hint="cs"/>
          <w:rtl/>
        </w:rPr>
        <w:t>ي</w:t>
      </w:r>
      <w:r w:rsidRPr="0059586B">
        <w:rPr>
          <w:rStyle w:val="5-Char"/>
          <w:rtl/>
        </w:rPr>
        <w:t>ن»</w:t>
      </w:r>
      <w:r w:rsidRPr="0062224F">
        <w:rPr>
          <w:rStyle w:val="1-Char"/>
          <w:rtl/>
        </w:rPr>
        <w:t xml:space="preserve"> حموینی و صحیح بخاری و مسلم و «سنن» ابی داود و </w:t>
      </w:r>
      <w:r w:rsidRPr="0059586B">
        <w:rPr>
          <w:rStyle w:val="5-Char"/>
          <w:rtl/>
        </w:rPr>
        <w:t>«جمع ب</w:t>
      </w:r>
      <w:r w:rsidRPr="0059586B">
        <w:rPr>
          <w:rStyle w:val="5-Char"/>
          <w:rFonts w:hint="cs"/>
          <w:rtl/>
        </w:rPr>
        <w:t>ي</w:t>
      </w:r>
      <w:r w:rsidRPr="0059586B">
        <w:rPr>
          <w:rStyle w:val="5-Char"/>
          <w:rtl/>
        </w:rPr>
        <w:t>ن الصح</w:t>
      </w:r>
      <w:r w:rsidRPr="0059586B">
        <w:rPr>
          <w:rStyle w:val="5-Char"/>
          <w:rFonts w:hint="cs"/>
          <w:rtl/>
        </w:rPr>
        <w:t>ي</w:t>
      </w:r>
      <w:r w:rsidRPr="0059586B">
        <w:rPr>
          <w:rStyle w:val="5-Char"/>
          <w:rtl/>
        </w:rPr>
        <w:t>ح</w:t>
      </w:r>
      <w:r w:rsidRPr="0059586B">
        <w:rPr>
          <w:rStyle w:val="5-Char"/>
          <w:rFonts w:hint="cs"/>
          <w:rtl/>
        </w:rPr>
        <w:t>ي</w:t>
      </w:r>
      <w:r w:rsidRPr="0059586B">
        <w:rPr>
          <w:rStyle w:val="5-Char"/>
          <w:rtl/>
        </w:rPr>
        <w:t>ن»</w:t>
      </w:r>
      <w:r w:rsidRPr="0062224F">
        <w:rPr>
          <w:rStyle w:val="1-Char"/>
          <w:rtl/>
        </w:rPr>
        <w:t xml:space="preserve"> حمیدی و «مسند» امام احمد بن حنبل و </w:t>
      </w:r>
      <w:r w:rsidRPr="0059586B">
        <w:rPr>
          <w:rStyle w:val="5-Char"/>
          <w:rtl/>
        </w:rPr>
        <w:t>«صواعق»</w:t>
      </w:r>
      <w:r w:rsidRPr="0062224F">
        <w:rPr>
          <w:rStyle w:val="1-Char"/>
          <w:rtl/>
        </w:rPr>
        <w:t xml:space="preserve"> ابن حجر و </w:t>
      </w:r>
      <w:r w:rsidRPr="0059586B">
        <w:rPr>
          <w:rStyle w:val="5-Char"/>
          <w:rtl/>
        </w:rPr>
        <w:t>«شرف المصطفی»</w:t>
      </w:r>
      <w:r w:rsidRPr="0062224F">
        <w:rPr>
          <w:rStyle w:val="1-Char"/>
          <w:rFonts w:hint="cs"/>
          <w:rtl/>
        </w:rPr>
        <w:t xml:space="preserve"> آقای</w:t>
      </w:r>
      <w:r w:rsidR="002D3D2D" w:rsidRPr="0062224F">
        <w:rPr>
          <w:rStyle w:val="1-Char"/>
          <w:rFonts w:hint="cs"/>
          <w:rtl/>
        </w:rPr>
        <w:t xml:space="preserve"> </w:t>
      </w:r>
      <w:r w:rsidRPr="0062224F">
        <w:rPr>
          <w:rStyle w:val="1-Char"/>
          <w:rtl/>
        </w:rPr>
        <w:t>خرگوشی</w:t>
      </w:r>
      <w:r w:rsidRPr="0062224F">
        <w:rPr>
          <w:rStyle w:val="1-Char"/>
          <w:rFonts w:hint="cs"/>
          <w:rtl/>
        </w:rPr>
        <w:t>! (این آقای خرگوشی دیگه کیه والله اگر بشناسیم!!)</w:t>
      </w:r>
      <w:r w:rsidRPr="0062224F">
        <w:rPr>
          <w:rStyle w:val="1-Char"/>
          <w:rtl/>
        </w:rPr>
        <w:t xml:space="preserve"> و </w:t>
      </w:r>
      <w:r w:rsidRPr="0059586B">
        <w:rPr>
          <w:rStyle w:val="5-Char"/>
          <w:rtl/>
        </w:rPr>
        <w:t>«شرح نهج البلاغه»</w:t>
      </w:r>
      <w:r w:rsidRPr="0062224F">
        <w:rPr>
          <w:rStyle w:val="1-Char"/>
          <w:rtl/>
        </w:rPr>
        <w:t xml:space="preserve"> ابن ابی الحدید و </w:t>
      </w:r>
      <w:r w:rsidRPr="0059586B">
        <w:rPr>
          <w:rStyle w:val="5-Char"/>
          <w:rtl/>
        </w:rPr>
        <w:t>«حل</w:t>
      </w:r>
      <w:r w:rsidRPr="0059586B">
        <w:rPr>
          <w:rStyle w:val="5-Char"/>
          <w:rFonts w:hint="cs"/>
          <w:rtl/>
        </w:rPr>
        <w:t>ي</w:t>
      </w:r>
      <w:r w:rsidRPr="0059586B">
        <w:rPr>
          <w:rStyle w:val="5-Char"/>
          <w:rtl/>
        </w:rPr>
        <w:t>ة الاول</w:t>
      </w:r>
      <w:r w:rsidRPr="0059586B">
        <w:rPr>
          <w:rStyle w:val="5-Char"/>
          <w:rFonts w:hint="cs"/>
          <w:rtl/>
        </w:rPr>
        <w:t>ي</w:t>
      </w:r>
      <w:r w:rsidRPr="0059586B">
        <w:rPr>
          <w:rStyle w:val="5-Char"/>
          <w:rtl/>
        </w:rPr>
        <w:t>اء»</w:t>
      </w:r>
      <w:r w:rsidRPr="0062224F">
        <w:rPr>
          <w:rStyle w:val="1-Char"/>
          <w:rtl/>
        </w:rPr>
        <w:t xml:space="preserve"> حافظ ابو نعیم و </w:t>
      </w:r>
      <w:r w:rsidRPr="0059586B">
        <w:rPr>
          <w:rStyle w:val="5-Char"/>
          <w:rtl/>
        </w:rPr>
        <w:t>«مفات</w:t>
      </w:r>
      <w:r w:rsidRPr="0059586B">
        <w:rPr>
          <w:rStyle w:val="5-Char"/>
          <w:rFonts w:hint="cs"/>
          <w:rtl/>
        </w:rPr>
        <w:t>ي</w:t>
      </w:r>
      <w:r w:rsidRPr="0059586B">
        <w:rPr>
          <w:rStyle w:val="5-Char"/>
          <w:rtl/>
        </w:rPr>
        <w:t>ح</w:t>
      </w:r>
      <w:r w:rsidR="002D3D2D" w:rsidRPr="0059586B">
        <w:rPr>
          <w:rStyle w:val="5-Char"/>
          <w:rtl/>
        </w:rPr>
        <w:t xml:space="preserve"> </w:t>
      </w:r>
      <w:r w:rsidRPr="0059586B">
        <w:rPr>
          <w:rStyle w:val="5-Char"/>
          <w:rtl/>
        </w:rPr>
        <w:t>الاسرار»</w:t>
      </w:r>
      <w:r w:rsidRPr="0062224F">
        <w:rPr>
          <w:rStyle w:val="1-Char"/>
          <w:rtl/>
        </w:rPr>
        <w:t xml:space="preserve"> شهرستانی و «مناقب» خوارزمی و </w:t>
      </w:r>
      <w:r w:rsidRPr="0059586B">
        <w:rPr>
          <w:rStyle w:val="5-Char"/>
          <w:rtl/>
        </w:rPr>
        <w:t>«فصول المهمه»</w:t>
      </w:r>
      <w:r w:rsidRPr="0062224F">
        <w:rPr>
          <w:rStyle w:val="1-Char"/>
          <w:rtl/>
        </w:rPr>
        <w:t xml:space="preserve"> مالکی و </w:t>
      </w:r>
      <w:r w:rsidRPr="0059586B">
        <w:rPr>
          <w:rStyle w:val="5-Char"/>
          <w:rtl/>
        </w:rPr>
        <w:t>«شواهد التنز</w:t>
      </w:r>
      <w:r w:rsidRPr="0059586B">
        <w:rPr>
          <w:rStyle w:val="5-Char"/>
          <w:rFonts w:hint="cs"/>
          <w:rtl/>
        </w:rPr>
        <w:t>ي</w:t>
      </w:r>
      <w:r w:rsidRPr="0059586B">
        <w:rPr>
          <w:rStyle w:val="5-Char"/>
          <w:rtl/>
        </w:rPr>
        <w:t>ل»</w:t>
      </w:r>
      <w:r w:rsidRPr="0062224F">
        <w:rPr>
          <w:rStyle w:val="1-Char"/>
          <w:rtl/>
        </w:rPr>
        <w:t xml:space="preserve"> حاکم ابو القاسم و «استعیاب» ابن عبدالبر و </w:t>
      </w:r>
      <w:r w:rsidRPr="0059586B">
        <w:rPr>
          <w:rStyle w:val="5-Char"/>
          <w:rtl/>
        </w:rPr>
        <w:t>«سق</w:t>
      </w:r>
      <w:r w:rsidRPr="0059586B">
        <w:rPr>
          <w:rStyle w:val="5-Char"/>
          <w:rFonts w:hint="cs"/>
          <w:rtl/>
        </w:rPr>
        <w:t>ي</w:t>
      </w:r>
      <w:r w:rsidRPr="0059586B">
        <w:rPr>
          <w:rStyle w:val="5-Char"/>
          <w:rtl/>
        </w:rPr>
        <w:t>فه»</w:t>
      </w:r>
      <w:r w:rsidRPr="0062224F">
        <w:rPr>
          <w:rStyle w:val="1-Char"/>
          <w:rtl/>
        </w:rPr>
        <w:t xml:space="preserve"> جوهری </w:t>
      </w:r>
      <w:r w:rsidRPr="0059586B">
        <w:rPr>
          <w:rStyle w:val="5-Char"/>
          <w:rtl/>
        </w:rPr>
        <w:t>و «</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ع الموده»</w:t>
      </w:r>
      <w:r w:rsidRPr="0062224F">
        <w:rPr>
          <w:rStyle w:val="1-Char"/>
          <w:rtl/>
        </w:rPr>
        <w:t xml:space="preserve"> خواجه کلان حنفی و </w:t>
      </w:r>
      <w:r w:rsidRPr="0059586B">
        <w:rPr>
          <w:rStyle w:val="5-Char"/>
          <w:rtl/>
        </w:rPr>
        <w:t>«مودة القربی»</w:t>
      </w:r>
      <w:r w:rsidRPr="0062224F">
        <w:rPr>
          <w:rStyle w:val="1-Char"/>
          <w:rtl/>
        </w:rPr>
        <w:t xml:space="preserve"> همدانی و </w:t>
      </w:r>
      <w:r w:rsidRPr="0059586B">
        <w:rPr>
          <w:rStyle w:val="5-Char"/>
          <w:rtl/>
        </w:rPr>
        <w:t>«ما</w:t>
      </w:r>
      <w:r w:rsidR="00ED41B4">
        <w:rPr>
          <w:rStyle w:val="5-Char"/>
          <w:rFonts w:hint="cs"/>
          <w:rtl/>
        </w:rPr>
        <w:t xml:space="preserve"> </w:t>
      </w:r>
      <w:r w:rsidRPr="0059586B">
        <w:rPr>
          <w:rStyle w:val="5-Char"/>
          <w:rtl/>
        </w:rPr>
        <w:t>نزل من القرآن ف</w:t>
      </w:r>
      <w:r w:rsidRPr="0059586B">
        <w:rPr>
          <w:rStyle w:val="5-Char"/>
          <w:rFonts w:hint="cs"/>
          <w:rtl/>
        </w:rPr>
        <w:t>ي</w:t>
      </w:r>
      <w:r w:rsidRPr="0059586B">
        <w:rPr>
          <w:rStyle w:val="5-Char"/>
          <w:rtl/>
        </w:rPr>
        <w:t xml:space="preserve"> عل</w:t>
      </w:r>
      <w:r w:rsidRPr="0059586B">
        <w:rPr>
          <w:rStyle w:val="5-Char"/>
          <w:rFonts w:hint="cs"/>
          <w:rtl/>
        </w:rPr>
        <w:t>ي</w:t>
      </w:r>
      <w:r w:rsidRPr="0059586B">
        <w:rPr>
          <w:rStyle w:val="5-Char"/>
          <w:rtl/>
        </w:rPr>
        <w:t>»</w:t>
      </w:r>
      <w:r w:rsidRPr="0062224F">
        <w:rPr>
          <w:rStyle w:val="1-Char"/>
          <w:rtl/>
        </w:rPr>
        <w:t xml:space="preserve"> اصفهانی و </w:t>
      </w:r>
      <w:r w:rsidRPr="0059586B">
        <w:rPr>
          <w:rStyle w:val="5-Char"/>
          <w:rtl/>
        </w:rPr>
        <w:t>«مطالب السئول»</w:t>
      </w:r>
      <w:r w:rsidRPr="0062224F">
        <w:rPr>
          <w:rStyle w:val="1-Char"/>
          <w:rtl/>
        </w:rPr>
        <w:t xml:space="preserve"> محمد بن طلحه شافعی و </w:t>
      </w:r>
      <w:r w:rsidRPr="0059586B">
        <w:rPr>
          <w:rStyle w:val="5-Char"/>
          <w:rtl/>
        </w:rPr>
        <w:t>«نها</w:t>
      </w:r>
      <w:r w:rsidRPr="0059586B">
        <w:rPr>
          <w:rStyle w:val="5-Char"/>
          <w:rFonts w:hint="cs"/>
          <w:rtl/>
        </w:rPr>
        <w:t>ي</w:t>
      </w:r>
      <w:r w:rsidRPr="0059586B">
        <w:rPr>
          <w:rStyle w:val="5-Char"/>
          <w:rtl/>
        </w:rPr>
        <w:t>ه»</w:t>
      </w:r>
      <w:r w:rsidRPr="0062224F">
        <w:rPr>
          <w:rStyle w:val="1-Char"/>
          <w:rtl/>
        </w:rPr>
        <w:t xml:space="preserve"> ابن اثیر و </w:t>
      </w:r>
      <w:r w:rsidRPr="0059586B">
        <w:rPr>
          <w:rStyle w:val="5-Char"/>
          <w:rtl/>
        </w:rPr>
        <w:t>«کفا</w:t>
      </w:r>
      <w:r w:rsidRPr="0059586B">
        <w:rPr>
          <w:rStyle w:val="5-Char"/>
          <w:rFonts w:hint="cs"/>
          <w:rtl/>
        </w:rPr>
        <w:t>ي</w:t>
      </w:r>
      <w:r w:rsidRPr="0059586B">
        <w:rPr>
          <w:rStyle w:val="5-Char"/>
          <w:rtl/>
        </w:rPr>
        <w:t>ت الطالب»</w:t>
      </w:r>
      <w:r w:rsidRPr="0062224F">
        <w:rPr>
          <w:rStyle w:val="1-Char"/>
          <w:rtl/>
        </w:rPr>
        <w:t xml:space="preserve"> گنجی شافعی و </w:t>
      </w:r>
      <w:r w:rsidRPr="0059586B">
        <w:rPr>
          <w:rStyle w:val="5-Char"/>
          <w:rtl/>
        </w:rPr>
        <w:t>«نزول القرآن ف</w:t>
      </w:r>
      <w:r w:rsidRPr="0059586B">
        <w:rPr>
          <w:rStyle w:val="5-Char"/>
          <w:rFonts w:hint="cs"/>
          <w:rtl/>
        </w:rPr>
        <w:t>ي</w:t>
      </w:r>
      <w:r w:rsidRPr="0059586B">
        <w:rPr>
          <w:rStyle w:val="5-Char"/>
          <w:rtl/>
        </w:rPr>
        <w:t xml:space="preserve"> ام</w:t>
      </w:r>
      <w:r w:rsidRPr="0059586B">
        <w:rPr>
          <w:rStyle w:val="5-Char"/>
          <w:rFonts w:hint="cs"/>
          <w:rtl/>
        </w:rPr>
        <w:t>ي</w:t>
      </w:r>
      <w:r w:rsidRPr="0059586B">
        <w:rPr>
          <w:rStyle w:val="5-Char"/>
          <w:rtl/>
        </w:rPr>
        <w:t>ر المؤمن</w:t>
      </w:r>
      <w:r w:rsidRPr="0059586B">
        <w:rPr>
          <w:rStyle w:val="5-Char"/>
          <w:rFonts w:hint="cs"/>
          <w:rtl/>
        </w:rPr>
        <w:t>ي</w:t>
      </w:r>
      <w:r w:rsidRPr="0059586B">
        <w:rPr>
          <w:rStyle w:val="5-Char"/>
          <w:rtl/>
        </w:rPr>
        <w:t>ن»</w:t>
      </w:r>
      <w:r w:rsidRPr="0062224F">
        <w:rPr>
          <w:rStyle w:val="1-Char"/>
          <w:rtl/>
        </w:rPr>
        <w:t xml:space="preserve"> ابوبکر شیرازی و </w:t>
      </w:r>
      <w:r w:rsidRPr="0059586B">
        <w:rPr>
          <w:rStyle w:val="5-Char"/>
          <w:rtl/>
        </w:rPr>
        <w:t>«رقشة الصادی»</w:t>
      </w:r>
      <w:r w:rsidRPr="0062224F">
        <w:rPr>
          <w:rStyle w:val="1-Char"/>
          <w:rtl/>
        </w:rPr>
        <w:t xml:space="preserve"> سید ابی بکر بن شهاب الدین العلوی و غیره مراجعه نمایید و بادیدۀ تحقیق بنگرید تا حقیقت کشف گردد...</w:t>
      </w:r>
      <w:r w:rsidRPr="00CE6E7F">
        <w:rPr>
          <w:rStyle w:val="1-Char"/>
          <w:rFonts w:hint="cs"/>
          <w:vertAlign w:val="superscript"/>
          <w:rtl/>
        </w:rPr>
        <w:t>(</w:t>
      </w:r>
      <w:r w:rsidRPr="008C6EBC">
        <w:rPr>
          <w:rStyle w:val="1-Char"/>
          <w:vertAlign w:val="superscript"/>
          <w:rtl/>
        </w:rPr>
        <w:footnoteReference w:id="624"/>
      </w:r>
      <w:r w:rsidRPr="00CE6E7F">
        <w:rPr>
          <w:rStyle w:val="1-Char"/>
          <w:rFonts w:hint="cs"/>
          <w:vertAlign w:val="superscript"/>
          <w:rtl/>
        </w:rPr>
        <w:t>)</w:t>
      </w:r>
      <w:r w:rsidRPr="0062224F">
        <w:rPr>
          <w:rStyle w:val="1-Char"/>
          <w:rFonts w:hint="cs"/>
          <w:rtl/>
        </w:rPr>
        <w:t>.</w:t>
      </w:r>
      <w:r w:rsidRPr="0062224F">
        <w:rPr>
          <w:rStyle w:val="1-Char"/>
          <w:rtl/>
        </w:rPr>
        <w:t xml:space="preserve"> </w:t>
      </w:r>
    </w:p>
    <w:p w:rsidR="00855C20" w:rsidRPr="0062224F" w:rsidRDefault="000D6BFD" w:rsidP="000D6BFD">
      <w:pPr>
        <w:ind w:firstLine="284"/>
        <w:rPr>
          <w:rStyle w:val="1-Char"/>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 xml:space="preserve">امام مهدی را از غار سامرا و از پشت پرده غیب بیرون بیاور تا بر ما حکومت کند. اگر ما گفتیم نه؟ </w:t>
      </w:r>
    </w:p>
    <w:p w:rsidR="00855C20" w:rsidRPr="0062224F" w:rsidRDefault="00855C20" w:rsidP="00855C20">
      <w:pPr>
        <w:ind w:firstLine="284"/>
        <w:jc w:val="both"/>
        <w:rPr>
          <w:rStyle w:val="1-Char"/>
          <w:rtl/>
        </w:rPr>
      </w:pPr>
      <w:r w:rsidRPr="0062224F">
        <w:rPr>
          <w:rStyle w:val="1-Char"/>
          <w:rtl/>
        </w:rPr>
        <w:t>اولی الامر شما که منصوب مِنَ الله است از ترس اولی الامرهای زمینی 1300 سال است که پنهان شده است، خب بدون حکومت هم که نمی</w:t>
      </w:r>
      <w:r w:rsidRPr="0062224F">
        <w:rPr>
          <w:rStyle w:val="1-Char"/>
          <w:rFonts w:hint="cs"/>
          <w:rtl/>
        </w:rPr>
        <w:t>‌</w:t>
      </w:r>
      <w:r w:rsidRPr="0062224F">
        <w:rPr>
          <w:rStyle w:val="1-Char"/>
          <w:rtl/>
        </w:rPr>
        <w:t>شود،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اولی امر‌های زمینی به زور خود را اولی الامر کرده‌اند! حالا ما چه کنیم! نمی</w:t>
      </w:r>
      <w:r w:rsidRPr="0062224F">
        <w:rPr>
          <w:rStyle w:val="1-Char"/>
          <w:rFonts w:hint="cs"/>
          <w:rtl/>
        </w:rPr>
        <w:t>‌</w:t>
      </w:r>
      <w:r w:rsidRPr="0062224F">
        <w:rPr>
          <w:rStyle w:val="1-Char"/>
          <w:rtl/>
        </w:rPr>
        <w:t>شد در قرآن واضح نوشته</w:t>
      </w:r>
      <w:r w:rsidR="00F9730E">
        <w:rPr>
          <w:rStyle w:val="1-Char"/>
          <w:rtl/>
        </w:rPr>
        <w:t xml:space="preserve"> می‌شد </w:t>
      </w:r>
      <w:r w:rsidRPr="0062224F">
        <w:rPr>
          <w:rStyle w:val="1-Char"/>
          <w:rtl/>
        </w:rPr>
        <w:t>که علی اولی امر است تا تو خود و او را این قدر نپیچانی!</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ما</w:t>
      </w:r>
      <w:r w:rsidR="00EC20D9">
        <w:rPr>
          <w:rStyle w:val="1-Char"/>
          <w:rtl/>
        </w:rPr>
        <w:t xml:space="preserve"> می‌گویی</w:t>
      </w:r>
      <w:r w:rsidRPr="0062224F">
        <w:rPr>
          <w:rStyle w:val="1-Char"/>
          <w:rtl/>
        </w:rPr>
        <w:t>م برای علی و اولادش دلیل قرآنی بیاور او آی</w:t>
      </w:r>
      <w:r w:rsidR="008C2681">
        <w:rPr>
          <w:rStyle w:val="1-Char"/>
          <w:rtl/>
        </w:rPr>
        <w:t xml:space="preserve">ه‌ای </w:t>
      </w:r>
      <w:r w:rsidRPr="0062224F">
        <w:rPr>
          <w:rStyle w:val="1-Char"/>
          <w:rtl/>
        </w:rPr>
        <w:t>درباره آدم و ابراهیم می‌آورد؛ بالاخره علی از فرزندان آدم است!</w:t>
      </w:r>
      <w:r w:rsidRPr="0062224F">
        <w:rPr>
          <w:rStyle w:val="1-Char"/>
          <w:rFonts w:hint="cs"/>
          <w:rtl/>
        </w:rPr>
        <w:t>.</w:t>
      </w:r>
    </w:p>
    <w:p w:rsidR="00855C20" w:rsidRPr="0062224F" w:rsidRDefault="002D3D2D" w:rsidP="00855C20">
      <w:pPr>
        <w:ind w:firstLine="284"/>
        <w:jc w:val="both"/>
        <w:rPr>
          <w:rStyle w:val="1-Char"/>
          <w:rtl/>
        </w:rPr>
      </w:pPr>
      <w:r w:rsidRPr="0062224F">
        <w:rPr>
          <w:rStyle w:val="1-Char"/>
          <w:rtl/>
        </w:rPr>
        <w:t xml:space="preserve"> </w:t>
      </w:r>
      <w:r w:rsidR="00855C20" w:rsidRPr="0062224F">
        <w:rPr>
          <w:rStyle w:val="1-Char"/>
          <w:rtl/>
        </w:rPr>
        <w:t>یک روش شیعه همین است! یعنی، با بحث‌های طولانی طرف مقابل را خسته و حیران</w:t>
      </w:r>
      <w:r w:rsidR="006148A3">
        <w:rPr>
          <w:rStyle w:val="1-Char"/>
          <w:rtl/>
        </w:rPr>
        <w:t xml:space="preserve"> می‌کند </w:t>
      </w:r>
      <w:r w:rsidR="00855C20" w:rsidRPr="0062224F">
        <w:rPr>
          <w:rStyle w:val="1-Char"/>
          <w:rtl/>
        </w:rPr>
        <w:t>و این داعی هزار و اندی صفحه را با این استراتژی نوشته است!</w:t>
      </w:r>
      <w:r w:rsidR="00855C20"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ما صحیح بخاری و صحیح مسلم را خواندیم در آن نه نام نقی را دیدیم نه تقی را نه امام عسکری را... و این آیات ربطی به علی ندارد.</w:t>
      </w:r>
    </w:p>
    <w:p w:rsidR="00855C20" w:rsidRPr="0062224F" w:rsidRDefault="00855C20" w:rsidP="00855C20">
      <w:pPr>
        <w:ind w:firstLine="284"/>
        <w:jc w:val="both"/>
        <w:rPr>
          <w:rStyle w:val="1-Char"/>
          <w:rtl/>
        </w:rPr>
      </w:pPr>
      <w:r w:rsidRPr="0062224F">
        <w:rPr>
          <w:rStyle w:val="1-Char"/>
          <w:rFonts w:hint="cs"/>
          <w:rtl/>
        </w:rPr>
        <w:t>ولی اگر ثابت شود علی اولی امر است باز امروز</w:t>
      </w:r>
      <w:r w:rsidR="00686EC4" w:rsidRPr="0062224F">
        <w:rPr>
          <w:rStyle w:val="1-Char"/>
          <w:rFonts w:hint="cs"/>
          <w:rtl/>
        </w:rPr>
        <w:t xml:space="preserve"> بی‌</w:t>
      </w:r>
      <w:r w:rsidRPr="0062224F">
        <w:rPr>
          <w:rStyle w:val="1-Char"/>
          <w:rFonts w:hint="cs"/>
          <w:rtl/>
        </w:rPr>
        <w:t>فایده است او که زنده نیست امام زمان هم که غایب است.</w:t>
      </w:r>
    </w:p>
    <w:p w:rsidR="00855C20" w:rsidRPr="0062224F" w:rsidRDefault="00855C20" w:rsidP="00855C20">
      <w:pPr>
        <w:ind w:firstLine="284"/>
        <w:jc w:val="both"/>
        <w:rPr>
          <w:rStyle w:val="1-Char"/>
          <w:rtl/>
        </w:rPr>
      </w:pPr>
      <w:r w:rsidRPr="0062224F">
        <w:rPr>
          <w:rStyle w:val="1-Char"/>
          <w:rFonts w:hint="cs"/>
          <w:rtl/>
        </w:rPr>
        <w:t>آخر میرسی به حرف ما و خودت رهبر انتخاب می</w:t>
      </w:r>
      <w:r w:rsidR="00883AC1">
        <w:rPr>
          <w:rStyle w:val="1-Char"/>
          <w:rFonts w:hint="eastAsia"/>
          <w:rtl/>
        </w:rPr>
        <w:t>‌</w:t>
      </w:r>
      <w:r w:rsidRPr="0062224F">
        <w:rPr>
          <w:rStyle w:val="1-Char"/>
          <w:rFonts w:hint="cs"/>
          <w:rtl/>
        </w:rPr>
        <w:t>کنی!!!!.</w:t>
      </w:r>
    </w:p>
    <w:p w:rsidR="00855C20" w:rsidRPr="00BC276D" w:rsidRDefault="00855C20" w:rsidP="00855C20">
      <w:pPr>
        <w:pStyle w:val="3-"/>
        <w:rPr>
          <w:rtl/>
        </w:rPr>
      </w:pPr>
      <w:bookmarkStart w:id="1211" w:name="_Toc433464927"/>
      <w:r w:rsidRPr="00BC276D">
        <w:rPr>
          <w:rFonts w:hint="cs"/>
          <w:rtl/>
        </w:rPr>
        <w:t>ادعای</w:t>
      </w:r>
      <w:r w:rsidR="00E65E08">
        <w:rPr>
          <w:rFonts w:hint="cs"/>
          <w:rtl/>
        </w:rPr>
        <w:t xml:space="preserve"> </w:t>
      </w:r>
      <w:r w:rsidRPr="00BC276D">
        <w:rPr>
          <w:rFonts w:hint="cs"/>
          <w:rtl/>
        </w:rPr>
        <w:t>466</w:t>
      </w:r>
      <w:r>
        <w:rPr>
          <w:rFonts w:hint="cs"/>
          <w:rtl/>
        </w:rPr>
        <w:t>-</w:t>
      </w:r>
      <w:r w:rsidRPr="00BC276D">
        <w:rPr>
          <w:rFonts w:hint="cs"/>
          <w:rtl/>
        </w:rPr>
        <w:t xml:space="preserve"> </w:t>
      </w:r>
      <w:r w:rsidRPr="00BC276D">
        <w:rPr>
          <w:rtl/>
        </w:rPr>
        <w:t>امام‌های ما معصوم بودند</w:t>
      </w:r>
      <w:bookmarkEnd w:id="1211"/>
    </w:p>
    <w:p w:rsidR="00855C20" w:rsidRPr="0062224F" w:rsidRDefault="00855C20" w:rsidP="00855C20">
      <w:pPr>
        <w:ind w:firstLine="284"/>
        <w:jc w:val="both"/>
        <w:rPr>
          <w:rStyle w:val="1-Char"/>
          <w:rtl/>
        </w:rPr>
      </w:pPr>
      <w:r w:rsidRPr="0062224F">
        <w:rPr>
          <w:rStyle w:val="1-Char"/>
          <w:rtl/>
        </w:rPr>
        <w:t xml:space="preserve">ابو اسحق شیخ الاسلام حموینی در </w:t>
      </w:r>
      <w:r w:rsidRPr="0059586B">
        <w:rPr>
          <w:rStyle w:val="5-Char"/>
          <w:rtl/>
        </w:rPr>
        <w:t>«فرائد السمط</w:t>
      </w:r>
      <w:r w:rsidRPr="0059586B">
        <w:rPr>
          <w:rStyle w:val="5-Char"/>
          <w:rFonts w:hint="cs"/>
          <w:rtl/>
        </w:rPr>
        <w:t>ي</w:t>
      </w:r>
      <w:r w:rsidRPr="0059586B">
        <w:rPr>
          <w:rStyle w:val="5-Char"/>
          <w:rtl/>
        </w:rPr>
        <w:t>ن»</w:t>
      </w:r>
      <w:r w:rsidRPr="0062224F">
        <w:rPr>
          <w:rStyle w:val="1-Char"/>
          <w:rtl/>
        </w:rPr>
        <w:t xml:space="preserve"> و حافظ ابو نعیم اصفهانی در </w:t>
      </w:r>
      <w:r w:rsidRPr="0059586B">
        <w:rPr>
          <w:rStyle w:val="5-Char"/>
          <w:rtl/>
        </w:rPr>
        <w:t>«حل</w:t>
      </w:r>
      <w:r w:rsidRPr="0059586B">
        <w:rPr>
          <w:rStyle w:val="5-Char"/>
          <w:rFonts w:hint="cs"/>
          <w:rtl/>
        </w:rPr>
        <w:t>ي</w:t>
      </w:r>
      <w:r w:rsidRPr="0059586B">
        <w:rPr>
          <w:rStyle w:val="5-Char"/>
          <w:rtl/>
        </w:rPr>
        <w:t>ة الاول</w:t>
      </w:r>
      <w:r w:rsidRPr="0059586B">
        <w:rPr>
          <w:rStyle w:val="5-Char"/>
          <w:rFonts w:hint="cs"/>
          <w:rtl/>
        </w:rPr>
        <w:t>ي</w:t>
      </w:r>
      <w:r w:rsidRPr="0059586B">
        <w:rPr>
          <w:rStyle w:val="5-Char"/>
          <w:rtl/>
        </w:rPr>
        <w:t>اء»</w:t>
      </w:r>
      <w:r w:rsidRPr="0062224F">
        <w:rPr>
          <w:rStyle w:val="1-Char"/>
          <w:rtl/>
        </w:rPr>
        <w:t xml:space="preserve"> و ابن ابی الحدید در </w:t>
      </w:r>
      <w:r w:rsidRPr="0059586B">
        <w:rPr>
          <w:rStyle w:val="5-Char"/>
          <w:rtl/>
        </w:rPr>
        <w:t>«شرح نهج البلاغه»</w:t>
      </w:r>
      <w:r w:rsidRPr="0062224F">
        <w:rPr>
          <w:rStyle w:val="1-Char"/>
          <w:rtl/>
        </w:rPr>
        <w:t xml:space="preserve"> از ابن عباس روایت می</w:t>
      </w:r>
      <w:r w:rsidRPr="0062224F">
        <w:rPr>
          <w:rStyle w:val="1-Char"/>
          <w:rFonts w:hint="cs"/>
          <w:rtl/>
        </w:rPr>
        <w:t>‌</w:t>
      </w:r>
      <w:r w:rsidRPr="0062224F">
        <w:rPr>
          <w:rStyle w:val="1-Char"/>
          <w:rtl/>
        </w:rPr>
        <w:t>نمایند که رسول اکرم فرمود: عترت من از طینت من آفریده شده</w:t>
      </w:r>
      <w:r w:rsidRPr="0062224F">
        <w:rPr>
          <w:rStyle w:val="1-Char"/>
          <w:rFonts w:hint="cs"/>
          <w:rtl/>
        </w:rPr>
        <w:t>‌</w:t>
      </w:r>
      <w:r w:rsidRPr="0062224F">
        <w:rPr>
          <w:rStyle w:val="1-Char"/>
          <w:rtl/>
        </w:rPr>
        <w:t>اند و خدای تعالی علم و فهم به ایشان کرامت کرده است و وای بر کسانی که ایشان را</w:t>
      </w:r>
      <w:r w:rsidR="00FE6EDC">
        <w:rPr>
          <w:rStyle w:val="1-Char"/>
          <w:rFonts w:hint="cs"/>
          <w:rtl/>
        </w:rPr>
        <w:t xml:space="preserve"> </w:t>
      </w:r>
      <w:r w:rsidRPr="0062224F">
        <w:rPr>
          <w:rStyle w:val="1-Char"/>
          <w:rtl/>
        </w:rPr>
        <w:t>تکذیب نمایند.</w:t>
      </w:r>
    </w:p>
    <w:p w:rsidR="00855C20" w:rsidRPr="0062224F" w:rsidRDefault="00855C20" w:rsidP="00855C20">
      <w:pPr>
        <w:ind w:firstLine="284"/>
        <w:jc w:val="both"/>
        <w:rPr>
          <w:rStyle w:val="1-Char"/>
          <w:rtl/>
        </w:rPr>
      </w:pPr>
      <w:r w:rsidRPr="0062224F">
        <w:rPr>
          <w:rStyle w:val="1-Char"/>
          <w:rtl/>
        </w:rPr>
        <w:t>ابن ابی الحدید در «شرح نهج البلاغه» و صاحب کتاب «سیر الصحابه» از حذیفة بن اسید روایت کرده‌اند که رسول خدا بعد از ادای خطب</w:t>
      </w:r>
      <w:r w:rsidR="008C2681">
        <w:rPr>
          <w:rStyle w:val="1-Char"/>
          <w:rtl/>
        </w:rPr>
        <w:t xml:space="preserve">ه‌ای </w:t>
      </w:r>
      <w:r w:rsidRPr="0062224F">
        <w:rPr>
          <w:rStyle w:val="1-Char"/>
          <w:rtl/>
        </w:rPr>
        <w:t>مفصل و مدح و ثناء حق تعالی...</w:t>
      </w:r>
      <w:r w:rsidRPr="00CE6E7F">
        <w:rPr>
          <w:rStyle w:val="1-Char"/>
          <w:rFonts w:hint="cs"/>
          <w:vertAlign w:val="superscript"/>
          <w:rtl/>
        </w:rPr>
        <w:t>(</w:t>
      </w:r>
      <w:r w:rsidRPr="008C6EBC">
        <w:rPr>
          <w:rStyle w:val="1-Char"/>
          <w:vertAlign w:val="superscript"/>
          <w:rtl/>
        </w:rPr>
        <w:footnoteReference w:id="625"/>
      </w:r>
      <w:r w:rsidRPr="00CE6E7F">
        <w:rPr>
          <w:rStyle w:val="1-Char"/>
          <w:rFonts w:hint="cs"/>
          <w:vertAlign w:val="superscript"/>
          <w:rtl/>
        </w:rPr>
        <w:t>)</w:t>
      </w:r>
      <w:r w:rsidRPr="0062224F">
        <w:rPr>
          <w:rStyle w:val="1-Char"/>
          <w:rFonts w:hint="cs"/>
          <w:rtl/>
        </w:rPr>
        <w:t>.</w:t>
      </w:r>
      <w:r w:rsidRPr="0062224F">
        <w:rPr>
          <w:rStyle w:val="1-Char"/>
          <w:rtl/>
        </w:rPr>
        <w:t xml:space="preserve"> </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اهل سنت در طول و عرض تاریخ معتقد و متفقند که در امت محمد هیچ کس معصوم نیست و خود ایشان را هم تنها در ابلاغ رسالت معصوم</w:t>
      </w:r>
      <w:r w:rsidR="00FA03B3">
        <w:rPr>
          <w:rStyle w:val="1-Char"/>
          <w:rtl/>
        </w:rPr>
        <w:t xml:space="preserve"> می‌دانیم</w:t>
      </w:r>
      <w:r w:rsidRPr="0062224F">
        <w:rPr>
          <w:rStyle w:val="1-Char"/>
          <w:rtl/>
        </w:rPr>
        <w:t xml:space="preserve">! و در آنچه مستلزم این ابلاغ است! مثل داشتن کمالات اخلاقی و پاک بودن از هر نوع بدی... </w:t>
      </w:r>
    </w:p>
    <w:p w:rsidR="00855C20" w:rsidRPr="0062224F" w:rsidRDefault="00855C20" w:rsidP="00855C20">
      <w:pPr>
        <w:ind w:firstLine="284"/>
        <w:jc w:val="both"/>
        <w:rPr>
          <w:rStyle w:val="1-Char"/>
          <w:rtl/>
        </w:rPr>
      </w:pPr>
      <w:r w:rsidRPr="0062224F">
        <w:rPr>
          <w:rStyle w:val="1-Char"/>
          <w:rtl/>
        </w:rPr>
        <w:t>حالا که سلیمان بلخی حنفی گفته‌اش بر خلاف عقیدۀ اهل سنت است، پس این بهترین دلیل است بر سنی نبودن و حنفی نبودن او.</w:t>
      </w:r>
    </w:p>
    <w:p w:rsidR="00855C20" w:rsidRPr="0062224F" w:rsidRDefault="00855C20" w:rsidP="00855C20">
      <w:pPr>
        <w:ind w:firstLine="284"/>
        <w:jc w:val="both"/>
        <w:rPr>
          <w:rStyle w:val="1-Char"/>
          <w:rtl/>
        </w:rPr>
      </w:pPr>
      <w:r w:rsidRPr="0062224F">
        <w:rPr>
          <w:rStyle w:val="1-Char"/>
          <w:rtl/>
        </w:rPr>
        <w:t>یک سوال: شما که عقیده اهل سنت را از گفته علمای ما نقل می</w:t>
      </w:r>
      <w:r w:rsidRPr="0062224F">
        <w:rPr>
          <w:rStyle w:val="1-Char"/>
          <w:rFonts w:hint="cs"/>
          <w:rtl/>
        </w:rPr>
        <w:t>‌</w:t>
      </w:r>
      <w:r w:rsidRPr="0062224F">
        <w:rPr>
          <w:rStyle w:val="1-Char"/>
          <w:rtl/>
        </w:rPr>
        <w:t>کنید، چرا به سلیمان بلخی حنفی توجه دارید؟ اگر او حنفی است؛ پس چرا از رییس مذهب؛ یعنی، از</w:t>
      </w:r>
      <w:r w:rsidR="002D3D2D" w:rsidRPr="0062224F">
        <w:rPr>
          <w:rStyle w:val="1-Char"/>
          <w:rtl/>
        </w:rPr>
        <w:t xml:space="preserve"> </w:t>
      </w:r>
      <w:r w:rsidRPr="0062224F">
        <w:rPr>
          <w:rStyle w:val="1-Char"/>
          <w:rtl/>
        </w:rPr>
        <w:t>ابو حنیفه نقل قول</w:t>
      </w:r>
      <w:r w:rsidR="00C94C10">
        <w:rPr>
          <w:rStyle w:val="1-Char"/>
          <w:rtl/>
        </w:rPr>
        <w:t xml:space="preserve"> نمی‌کنی</w:t>
      </w:r>
      <w:r w:rsidRPr="0062224F">
        <w:rPr>
          <w:rStyle w:val="1-Char"/>
          <w:rtl/>
        </w:rPr>
        <w:t>د و او را رها</w:t>
      </w:r>
      <w:r w:rsidR="002D3D2D" w:rsidRPr="0062224F">
        <w:rPr>
          <w:rStyle w:val="1-Char"/>
          <w:rtl/>
        </w:rPr>
        <w:t xml:space="preserve"> </w:t>
      </w:r>
      <w:r w:rsidRPr="0062224F">
        <w:rPr>
          <w:rStyle w:val="1-Char"/>
          <w:rtl/>
        </w:rPr>
        <w:t>کرده</w:t>
      </w:r>
      <w:r w:rsidRPr="0062224F">
        <w:rPr>
          <w:rStyle w:val="1-Char"/>
          <w:rFonts w:hint="cs"/>
          <w:rtl/>
        </w:rPr>
        <w:t>‌</w:t>
      </w:r>
      <w:r w:rsidRPr="0062224F">
        <w:rPr>
          <w:rStyle w:val="1-Char"/>
          <w:rtl/>
        </w:rPr>
        <w:t>اید و به یک آدم گمنام در کوههای هندوکش افغانستان متمایل هستید؟!</w:t>
      </w:r>
      <w:r w:rsidRPr="0062224F">
        <w:rPr>
          <w:rStyle w:val="1-Char"/>
          <w:rFonts w:hint="cs"/>
          <w:rtl/>
        </w:rPr>
        <w:t>.</w:t>
      </w:r>
    </w:p>
    <w:p w:rsidR="00855C20" w:rsidRPr="00BC276D" w:rsidRDefault="00855C20" w:rsidP="00855C20">
      <w:pPr>
        <w:pStyle w:val="3-"/>
      </w:pPr>
      <w:bookmarkStart w:id="1212" w:name="_Toc433464928"/>
      <w:r w:rsidRPr="00BC276D">
        <w:rPr>
          <w:rFonts w:hint="cs"/>
          <w:rtl/>
        </w:rPr>
        <w:t>ادعای</w:t>
      </w:r>
      <w:r w:rsidR="00E65E08">
        <w:rPr>
          <w:rFonts w:hint="cs"/>
          <w:rtl/>
        </w:rPr>
        <w:t xml:space="preserve"> </w:t>
      </w:r>
      <w:r w:rsidRPr="00BC276D">
        <w:rPr>
          <w:rFonts w:hint="cs"/>
          <w:rtl/>
        </w:rPr>
        <w:t>467</w:t>
      </w:r>
      <w:r>
        <w:rPr>
          <w:rFonts w:hint="cs"/>
          <w:rtl/>
        </w:rPr>
        <w:t>-</w:t>
      </w:r>
      <w:r w:rsidRPr="00BC276D">
        <w:rPr>
          <w:rFonts w:hint="cs"/>
          <w:rtl/>
        </w:rPr>
        <w:t xml:space="preserve"> </w:t>
      </w:r>
      <w:r w:rsidRPr="00BC276D">
        <w:rPr>
          <w:rtl/>
        </w:rPr>
        <w:t>تعجبی ندارد که اسم امام‌ها در قرآن نیست هر چیز که نباید در قرآن باشد</w:t>
      </w:r>
      <w:bookmarkEnd w:id="1212"/>
      <w:r w:rsidRPr="00BC276D">
        <w:rPr>
          <w:rtl/>
        </w:rPr>
        <w:t xml:space="preserve"> </w:t>
      </w:r>
    </w:p>
    <w:p w:rsidR="00855C20" w:rsidRDefault="00855C20" w:rsidP="00855C20">
      <w:pPr>
        <w:ind w:firstLine="284"/>
        <w:jc w:val="both"/>
        <w:rPr>
          <w:rStyle w:val="1-Char"/>
          <w:rtl/>
        </w:rPr>
      </w:pPr>
      <w:r w:rsidRPr="0062224F">
        <w:rPr>
          <w:rStyle w:val="1-Char"/>
          <w:rtl/>
        </w:rPr>
        <w:t>در مقدمه عرض کردم که اشتباه بزرگی دامنگیر</w:t>
      </w:r>
      <w:r w:rsidR="007A2718">
        <w:rPr>
          <w:rStyle w:val="1-Char"/>
          <w:rtl/>
        </w:rPr>
        <w:t xml:space="preserve"> دست‌ها</w:t>
      </w:r>
      <w:r w:rsidRPr="0062224F">
        <w:rPr>
          <w:rStyle w:val="1-Char"/>
          <w:rtl/>
        </w:rPr>
        <w:t>ی از مردم گردیده است که گمان</w:t>
      </w:r>
      <w:r w:rsidR="00AD4713">
        <w:rPr>
          <w:rStyle w:val="1-Char"/>
          <w:rtl/>
        </w:rPr>
        <w:t xml:space="preserve"> می‌کنند</w:t>
      </w:r>
      <w:r w:rsidRPr="0062224F">
        <w:rPr>
          <w:rStyle w:val="1-Char"/>
          <w:rtl/>
        </w:rPr>
        <w:t xml:space="preserve"> جزئیات جمیع امور در قرآن مجید موجود است و حال آنکه قرآن مجید که کتاب محکم آسمانی است، بسیار مجمل و مختصر و موجز نازل گردیده است و تنها بیان کنندۀ کلیات امور است و جزئیات امور را موکول به بیان مبین</w:t>
      </w:r>
      <w:r w:rsidR="002D3D2D" w:rsidRPr="0062224F">
        <w:rPr>
          <w:rStyle w:val="1-Char"/>
          <w:rtl/>
        </w:rPr>
        <w:t xml:space="preserve"> </w:t>
      </w:r>
      <w:r w:rsidRPr="0062224F">
        <w:rPr>
          <w:rStyle w:val="1-Char"/>
          <w:rtl/>
        </w:rPr>
        <w:t>رسول الله می</w:t>
      </w:r>
      <w:r w:rsidRPr="0062224F">
        <w:rPr>
          <w:rStyle w:val="1-Char"/>
          <w:rFonts w:hint="cs"/>
          <w:rtl/>
        </w:rPr>
        <w:t>‌</w:t>
      </w:r>
      <w:r w:rsidRPr="0062224F">
        <w:rPr>
          <w:rStyle w:val="1-Char"/>
          <w:rtl/>
        </w:rPr>
        <w:t>کند.</w:t>
      </w:r>
      <w:r w:rsidR="00800FBC">
        <w:rPr>
          <w:rStyle w:val="1-Char"/>
          <w:rtl/>
        </w:rPr>
        <w:t xml:space="preserve"> </w:t>
      </w:r>
      <w:r w:rsidR="00BF1AF7">
        <w:rPr>
          <w:rStyle w:val="1-Char"/>
          <w:rtl/>
        </w:rPr>
        <w:t xml:space="preserve">چنان‌که </w:t>
      </w:r>
      <w:r w:rsidRPr="0062224F">
        <w:rPr>
          <w:rStyle w:val="1-Char"/>
          <w:rtl/>
        </w:rPr>
        <w:t>در آیه 7 سوره حشر</w:t>
      </w:r>
      <w:r w:rsidR="006B6811">
        <w:rPr>
          <w:rStyle w:val="1-Char"/>
          <w:rtl/>
        </w:rPr>
        <w:t xml:space="preserve"> می‌فرماید</w:t>
      </w:r>
      <w:r w:rsidRPr="0062224F">
        <w:rPr>
          <w:rStyle w:val="1-Char"/>
          <w:rtl/>
        </w:rPr>
        <w:t>:</w:t>
      </w:r>
    </w:p>
    <w:p w:rsidR="00985B2F" w:rsidRPr="00596FEF" w:rsidRDefault="00985B2F" w:rsidP="00985B2F">
      <w:pPr>
        <w:ind w:firstLine="284"/>
        <w:jc w:val="both"/>
        <w:rPr>
          <w:rStyle w:val="7-Char"/>
          <w:rtl/>
        </w:rPr>
      </w:pPr>
      <w:r>
        <w:rPr>
          <w:rStyle w:val="1-Char"/>
          <w:rFonts w:cs="Traditional Arabic"/>
          <w:color w:val="000000"/>
          <w:shd w:val="clear" w:color="auto" w:fill="FFFFFF"/>
          <w:rtl/>
        </w:rPr>
        <w:t>﴿</w:t>
      </w:r>
      <w:r w:rsidRPr="00321A84">
        <w:rPr>
          <w:rStyle w:val="8-Char"/>
          <w:rtl/>
        </w:rPr>
        <w:t xml:space="preserve">وَمَآ ءَاتَىٰكُمُ </w:t>
      </w:r>
      <w:r w:rsidRPr="00321A84">
        <w:rPr>
          <w:rStyle w:val="8-Char"/>
          <w:rFonts w:hint="cs"/>
          <w:rtl/>
        </w:rPr>
        <w:t>ٱ</w:t>
      </w:r>
      <w:r w:rsidRPr="00321A84">
        <w:rPr>
          <w:rStyle w:val="8-Char"/>
          <w:rFonts w:hint="eastAsia"/>
          <w:rtl/>
        </w:rPr>
        <w:t>لرَّسُولُ</w:t>
      </w:r>
      <w:r w:rsidRPr="00321A84">
        <w:rPr>
          <w:rStyle w:val="8-Char"/>
          <w:rtl/>
        </w:rPr>
        <w:t xml:space="preserve"> فَخُذُوهُ </w:t>
      </w:r>
      <w:r w:rsidRPr="00321A84">
        <w:rPr>
          <w:rStyle w:val="8-Char"/>
          <w:rFonts w:hint="eastAsia"/>
          <w:rtl/>
        </w:rPr>
        <w:t>وَمَا</w:t>
      </w:r>
      <w:r w:rsidRPr="00321A84">
        <w:rPr>
          <w:rStyle w:val="8-Char"/>
          <w:rtl/>
        </w:rPr>
        <w:t xml:space="preserve"> نَهَىٰكُمۡ عَنۡهُ فَ</w:t>
      </w:r>
      <w:r w:rsidRPr="00321A84">
        <w:rPr>
          <w:rStyle w:val="8-Char"/>
          <w:rFonts w:hint="cs"/>
          <w:rtl/>
        </w:rPr>
        <w:t>ٱ</w:t>
      </w:r>
      <w:r w:rsidRPr="00321A84">
        <w:rPr>
          <w:rStyle w:val="8-Char"/>
          <w:rFonts w:hint="eastAsia"/>
          <w:rtl/>
        </w:rPr>
        <w:t>نتَهُواْۚ</w:t>
      </w:r>
      <w:r>
        <w:rPr>
          <w:rStyle w:val="1-Char"/>
          <w:rFonts w:cs="Traditional Arabic"/>
          <w:color w:val="000000"/>
          <w:shd w:val="clear" w:color="auto" w:fill="FFFFFF"/>
          <w:rtl/>
        </w:rPr>
        <w:t>﴾</w:t>
      </w:r>
      <w:r w:rsidRPr="00321A84">
        <w:rPr>
          <w:rStyle w:val="8-Char"/>
          <w:rtl/>
        </w:rPr>
        <w:t xml:space="preserve"> </w:t>
      </w:r>
      <w:r w:rsidRPr="00596FEF">
        <w:rPr>
          <w:rStyle w:val="7-Char"/>
          <w:rtl/>
        </w:rPr>
        <w:t>[الحشر: 7]</w:t>
      </w:r>
    </w:p>
    <w:p w:rsidR="00855C20" w:rsidRPr="0062224F" w:rsidRDefault="00855C20" w:rsidP="00855C20">
      <w:pPr>
        <w:ind w:firstLine="284"/>
        <w:jc w:val="both"/>
        <w:rPr>
          <w:rStyle w:val="1-Char"/>
          <w:rFonts w:eastAsia="SimSun"/>
          <w:rtl/>
        </w:rPr>
      </w:pPr>
      <w:r w:rsidRPr="0059586B">
        <w:rPr>
          <w:rStyle w:val="5-Char"/>
          <w:rFonts w:eastAsia="SimSun" w:hint="cs"/>
          <w:rtl/>
        </w:rPr>
        <w:t>«</w:t>
      </w:r>
      <w:r w:rsidRPr="0062224F">
        <w:rPr>
          <w:rStyle w:val="1-Char"/>
          <w:rFonts w:eastAsia="SimSun"/>
          <w:rtl/>
        </w:rPr>
        <w:t>هرچه رسول به شما داد، بگیرید و از هرچه منع کرد، از</w:t>
      </w:r>
      <w:r w:rsidR="00F0383B">
        <w:rPr>
          <w:rStyle w:val="1-Char"/>
          <w:rFonts w:eastAsia="SimSun"/>
          <w:rtl/>
        </w:rPr>
        <w:t xml:space="preserve"> آن‌ها </w:t>
      </w:r>
      <w:r w:rsidRPr="0062224F">
        <w:rPr>
          <w:rStyle w:val="1-Char"/>
          <w:rFonts w:eastAsia="SimSun"/>
          <w:rtl/>
        </w:rPr>
        <w:t>دوری کنید.</w:t>
      </w:r>
      <w:r w:rsidRPr="0059586B">
        <w:rPr>
          <w:rStyle w:val="5-Char"/>
          <w:rFonts w:eastAsia="SimSun" w:hint="cs"/>
          <w:rtl/>
        </w:rPr>
        <w:t>»</w:t>
      </w:r>
    </w:p>
    <w:p w:rsidR="00855C20" w:rsidRPr="0062224F" w:rsidRDefault="00855C20" w:rsidP="00855C20">
      <w:pPr>
        <w:ind w:firstLine="284"/>
        <w:jc w:val="both"/>
        <w:rPr>
          <w:rStyle w:val="1-Char"/>
          <w:rtl/>
        </w:rPr>
      </w:pPr>
      <w:r w:rsidRPr="0062224F">
        <w:rPr>
          <w:rStyle w:val="1-Char"/>
          <w:rtl/>
        </w:rPr>
        <w:t>لذا وقتی به احکام و قوانین اسلام می‌نگریم،</w:t>
      </w:r>
      <w:r w:rsidR="00C94C10">
        <w:rPr>
          <w:rStyle w:val="1-Char"/>
          <w:rtl/>
        </w:rPr>
        <w:t xml:space="preserve"> می‌بینی</w:t>
      </w:r>
      <w:r w:rsidRPr="0062224F">
        <w:rPr>
          <w:rStyle w:val="1-Char"/>
          <w:rtl/>
        </w:rPr>
        <w:t>م که کلیات</w:t>
      </w:r>
      <w:r w:rsidR="00F0383B">
        <w:rPr>
          <w:rStyle w:val="1-Char"/>
          <w:rtl/>
        </w:rPr>
        <w:t xml:space="preserve"> آن‌ها </w:t>
      </w:r>
      <w:r w:rsidRPr="0062224F">
        <w:rPr>
          <w:rStyle w:val="1-Char"/>
          <w:rtl/>
        </w:rPr>
        <w:t>در قرآن مجید ذکر شده است، اما شرح</w:t>
      </w:r>
      <w:r w:rsidR="00F0383B">
        <w:rPr>
          <w:rStyle w:val="1-Char"/>
          <w:rtl/>
        </w:rPr>
        <w:t xml:space="preserve"> آن‌ها </w:t>
      </w:r>
      <w:r w:rsidRPr="0062224F">
        <w:rPr>
          <w:rStyle w:val="1-Char"/>
          <w:rtl/>
        </w:rPr>
        <w:t xml:space="preserve">را پیغمبر بیان کرده است. </w:t>
      </w:r>
    </w:p>
    <w:p w:rsidR="00855C20" w:rsidRPr="0062224F" w:rsidRDefault="00855C20" w:rsidP="00855C20">
      <w:pPr>
        <w:ind w:firstLine="284"/>
        <w:jc w:val="both"/>
        <w:rPr>
          <w:rStyle w:val="1-Char"/>
          <w:rtl/>
        </w:rPr>
      </w:pPr>
      <w:r w:rsidRPr="0062224F">
        <w:rPr>
          <w:rStyle w:val="1-Char"/>
          <w:rtl/>
        </w:rPr>
        <w:t>آقایان اشکال تراشی</w:t>
      </w:r>
      <w:r w:rsidR="00AD4713">
        <w:rPr>
          <w:rStyle w:val="1-Char"/>
          <w:rtl/>
        </w:rPr>
        <w:t xml:space="preserve"> می‌کنند</w:t>
      </w:r>
      <w:r w:rsidRPr="0062224F">
        <w:rPr>
          <w:rStyle w:val="1-Char"/>
          <w:rtl/>
        </w:rPr>
        <w:t xml:space="preserve"> و</w:t>
      </w:r>
      <w:r w:rsidR="006B6811">
        <w:rPr>
          <w:rStyle w:val="1-Char"/>
          <w:rtl/>
        </w:rPr>
        <w:t xml:space="preserve"> می‌گویند</w:t>
      </w:r>
      <w:r w:rsidRPr="0062224F">
        <w:rPr>
          <w:rStyle w:val="1-Char"/>
          <w:rtl/>
        </w:rPr>
        <w:t>: چون اسامی و عدد امامان اثناعشر در قرآن مجید نیست، ما هم چیزی را که در قرآن</w:t>
      </w:r>
      <w:r w:rsidR="002D3D2D" w:rsidRPr="0062224F">
        <w:rPr>
          <w:rStyle w:val="1-Char"/>
          <w:rtl/>
        </w:rPr>
        <w:t xml:space="preserve"> نمی‌</w:t>
      </w:r>
      <w:r w:rsidRPr="0062224F">
        <w:rPr>
          <w:rStyle w:val="1-Char"/>
          <w:rtl/>
        </w:rPr>
        <w:t>باشد، قبول نداریم و اطاعت</w:t>
      </w:r>
      <w:r w:rsidR="00C94C10">
        <w:rPr>
          <w:rStyle w:val="1-Char"/>
          <w:rtl/>
        </w:rPr>
        <w:t xml:space="preserve"> نمی‌کنی</w:t>
      </w:r>
      <w:r w:rsidRPr="0062224F">
        <w:rPr>
          <w:rStyle w:val="1-Char"/>
          <w:rtl/>
        </w:rPr>
        <w:t xml:space="preserve">م. </w:t>
      </w:r>
    </w:p>
    <w:p w:rsidR="00855C20" w:rsidRPr="0062224F" w:rsidRDefault="00855C20" w:rsidP="00855C20">
      <w:pPr>
        <w:ind w:firstLine="284"/>
        <w:jc w:val="both"/>
        <w:rPr>
          <w:rStyle w:val="1-Char"/>
          <w:rtl/>
        </w:rPr>
      </w:pPr>
      <w:r w:rsidRPr="0062224F">
        <w:rPr>
          <w:rStyle w:val="1-Char"/>
          <w:rtl/>
        </w:rPr>
        <w:t>باید به</w:t>
      </w:r>
      <w:r w:rsidR="00F0383B">
        <w:rPr>
          <w:rStyle w:val="1-Char"/>
          <w:rtl/>
        </w:rPr>
        <w:t xml:space="preserve"> آن‌ها </w:t>
      </w:r>
      <w:r w:rsidRPr="0062224F">
        <w:rPr>
          <w:rStyle w:val="1-Char"/>
          <w:rtl/>
        </w:rPr>
        <w:t>گفت:</w:t>
      </w:r>
      <w:r w:rsidR="002D3D2D" w:rsidRPr="0062224F">
        <w:rPr>
          <w:rStyle w:val="1-Char"/>
          <w:rtl/>
        </w:rPr>
        <w:t xml:space="preserve"> </w:t>
      </w:r>
      <w:r w:rsidRPr="0062224F">
        <w:rPr>
          <w:rStyle w:val="1-Char"/>
          <w:rtl/>
        </w:rPr>
        <w:t>اگر چنین باشد که</w:t>
      </w:r>
      <w:r w:rsidR="005D62F0">
        <w:rPr>
          <w:rStyle w:val="1-Char"/>
          <w:rtl/>
        </w:rPr>
        <w:t xml:space="preserve"> هرچه </w:t>
      </w:r>
      <w:r w:rsidRPr="0062224F">
        <w:rPr>
          <w:rStyle w:val="1-Char"/>
          <w:rtl/>
        </w:rPr>
        <w:t>در قرآن مجید نام نبرده و صراحت ندارد و جزئیات آن ذکر نگردیده است، باید متروک گردد، پس آقایان باید تبعیت و پیروی از خلفای اموی و عباسی و غیره را ترک کنند؛ زیرا در قرآن مجید آی</w:t>
      </w:r>
      <w:r w:rsidR="008C2681">
        <w:rPr>
          <w:rStyle w:val="1-Char"/>
          <w:rtl/>
        </w:rPr>
        <w:t xml:space="preserve">ه‌ای </w:t>
      </w:r>
      <w:r w:rsidRPr="0062224F">
        <w:rPr>
          <w:rStyle w:val="1-Char"/>
          <w:rtl/>
        </w:rPr>
        <w:t>که اشاره به مقام خلافت خلفای راشدین (غیر از علی بن ابیطالب) و خلفای اموی و عباسی و طریقۀ اجماع و اختیار امت در تعیین خلافت و عدد و اسامی</w:t>
      </w:r>
      <w:r w:rsidR="00F0383B">
        <w:rPr>
          <w:rStyle w:val="1-Char"/>
          <w:rtl/>
        </w:rPr>
        <w:t xml:space="preserve"> آن‌ها </w:t>
      </w:r>
      <w:r w:rsidRPr="0062224F">
        <w:rPr>
          <w:rStyle w:val="1-Char"/>
          <w:rtl/>
        </w:rPr>
        <w:t>باشد، نیامده است. پس روی چه اصل و قاعده</w:t>
      </w:r>
      <w:r w:rsidRPr="0062224F">
        <w:rPr>
          <w:rStyle w:val="1-Char"/>
          <w:rFonts w:hint="cs"/>
          <w:rtl/>
        </w:rPr>
        <w:t>‌</w:t>
      </w:r>
      <w:r w:rsidRPr="0062224F">
        <w:rPr>
          <w:rStyle w:val="1-Char"/>
          <w:rtl/>
        </w:rPr>
        <w:t>ای از</w:t>
      </w:r>
      <w:r w:rsidR="00F0383B">
        <w:rPr>
          <w:rStyle w:val="1-Char"/>
          <w:rtl/>
        </w:rPr>
        <w:t xml:space="preserve"> آن‌ها </w:t>
      </w:r>
      <w:r w:rsidRPr="0062224F">
        <w:rPr>
          <w:rStyle w:val="1-Char"/>
          <w:rtl/>
        </w:rPr>
        <w:t>تبعیت می‌نمایید و مخالفان</w:t>
      </w:r>
      <w:r w:rsidR="00F0383B">
        <w:rPr>
          <w:rStyle w:val="1-Char"/>
          <w:rtl/>
        </w:rPr>
        <w:t xml:space="preserve"> آن‌ها </w:t>
      </w:r>
      <w:r w:rsidRPr="0062224F">
        <w:rPr>
          <w:rStyle w:val="1-Char"/>
          <w:rtl/>
        </w:rPr>
        <w:t>را رافضی و مشرک و کافر می‌خوانید؟! در ضمن، اگر امر چنین باشد که</w:t>
      </w:r>
      <w:r w:rsidR="005D62F0">
        <w:rPr>
          <w:rStyle w:val="1-Char"/>
          <w:rtl/>
        </w:rPr>
        <w:t xml:space="preserve"> هرچه </w:t>
      </w:r>
      <w:r w:rsidRPr="0062224F">
        <w:rPr>
          <w:rStyle w:val="1-Char"/>
          <w:rtl/>
        </w:rPr>
        <w:t>در قرآن مجید ذکر نشده است، بایستی متروک گردد؛ قطعاً آقایان باید تارک جمیع عبادات و احکام گردند؛ زیرا جزئیات هیچ یک از</w:t>
      </w:r>
      <w:r w:rsidR="00F0383B">
        <w:rPr>
          <w:rStyle w:val="1-Char"/>
          <w:rtl/>
        </w:rPr>
        <w:t xml:space="preserve"> آن‌ها </w:t>
      </w:r>
      <w:r w:rsidRPr="0062224F">
        <w:rPr>
          <w:rStyle w:val="1-Char"/>
          <w:rtl/>
        </w:rPr>
        <w:t>در قرآن مجید ذکر نگردیده است...</w:t>
      </w:r>
      <w:r w:rsidRPr="00CE6E7F">
        <w:rPr>
          <w:rStyle w:val="1-Char"/>
          <w:rFonts w:hint="cs"/>
          <w:vertAlign w:val="superscript"/>
          <w:rtl/>
        </w:rPr>
        <w:t>(</w:t>
      </w:r>
      <w:r w:rsidRPr="008C6EBC">
        <w:rPr>
          <w:rStyle w:val="1-Char"/>
          <w:vertAlign w:val="superscript"/>
          <w:rtl/>
        </w:rPr>
        <w:footnoteReference w:id="626"/>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اول، ما خلفا را برگزیدۀ الله</w:t>
      </w:r>
      <w:r w:rsidR="00FA03B3">
        <w:rPr>
          <w:rStyle w:val="1-Char"/>
          <w:rtl/>
        </w:rPr>
        <w:t xml:space="preserve"> نمی‌دا</w:t>
      </w:r>
      <w:r w:rsidRPr="0062224F">
        <w:rPr>
          <w:rStyle w:val="1-Char"/>
          <w:rtl/>
        </w:rPr>
        <w:t>نیم تا دربارۀ</w:t>
      </w:r>
      <w:r w:rsidR="00F0383B">
        <w:rPr>
          <w:rStyle w:val="1-Char"/>
          <w:rtl/>
        </w:rPr>
        <w:t xml:space="preserve"> آن‌ها </w:t>
      </w:r>
      <w:r w:rsidRPr="0062224F">
        <w:rPr>
          <w:rStyle w:val="1-Char"/>
          <w:rtl/>
        </w:rPr>
        <w:t>منتظر آیه باشیم.</w:t>
      </w:r>
    </w:p>
    <w:p w:rsidR="00855C20" w:rsidRPr="0062224F" w:rsidRDefault="00855C20" w:rsidP="00855C20">
      <w:pPr>
        <w:ind w:firstLine="284"/>
        <w:jc w:val="both"/>
        <w:rPr>
          <w:rStyle w:val="1-Char"/>
          <w:rtl/>
        </w:rPr>
      </w:pPr>
      <w:r w:rsidRPr="0062224F">
        <w:rPr>
          <w:rStyle w:val="1-Char"/>
          <w:rtl/>
        </w:rPr>
        <w:t xml:space="preserve">دوم، امامت که جزئیات و فروع دین نیست. از نظر </w:t>
      </w:r>
      <w:r w:rsidRPr="0062224F">
        <w:rPr>
          <w:rStyle w:val="1-Char"/>
          <w:rFonts w:hint="cs"/>
          <w:rtl/>
        </w:rPr>
        <w:t>ش</w:t>
      </w:r>
      <w:r w:rsidRPr="0062224F">
        <w:rPr>
          <w:rStyle w:val="1-Char"/>
          <w:rtl/>
        </w:rPr>
        <w:t>ما،</w:t>
      </w:r>
      <w:r w:rsidR="002D3D2D" w:rsidRPr="0062224F">
        <w:rPr>
          <w:rStyle w:val="1-Char"/>
          <w:rtl/>
        </w:rPr>
        <w:t xml:space="preserve"> </w:t>
      </w:r>
      <w:r w:rsidRPr="0062224F">
        <w:rPr>
          <w:rStyle w:val="1-Char"/>
          <w:rtl/>
        </w:rPr>
        <w:t xml:space="preserve">امامت از مهمترین اصول دین است. اگر صد آیه درباره‌اش نداری دست کم یک آیه که </w:t>
      </w:r>
      <w:r w:rsidRPr="0062224F">
        <w:rPr>
          <w:rStyle w:val="1-Char"/>
          <w:rFonts w:hint="cs"/>
          <w:rtl/>
        </w:rPr>
        <w:t>باید داشته باشی،</w:t>
      </w:r>
      <w:r w:rsidRPr="0062224F">
        <w:rPr>
          <w:rStyle w:val="1-Char"/>
          <w:rtl/>
        </w:rPr>
        <w:t xml:space="preserve"> چون از نماز هم مهمتر است!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قیاس تو آن وقت صحیح است که ما بگوییم از قرآن دلیل بیاور که امام تقی 4 پسر داشت یا 5 پسر؟ در آن صورت می‌توانی بگویی که عدد رکعات نماز در قرآن ذکر نشده است! این حرف آن قدر</w:t>
      </w:r>
      <w:r w:rsidR="00686EC4" w:rsidRPr="0062224F">
        <w:rPr>
          <w:rStyle w:val="1-Char"/>
          <w:rtl/>
        </w:rPr>
        <w:t xml:space="preserve"> بی‌</w:t>
      </w:r>
      <w:r w:rsidRPr="0062224F">
        <w:rPr>
          <w:rStyle w:val="1-Char"/>
          <w:rtl/>
        </w:rPr>
        <w:t>ربط است که مرا به یاد این داستان انداخت!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باغداری دید که مردی از درخت بالا رفته و سیب می‌چیند و در کیسه</w:t>
      </w:r>
      <w:r w:rsidR="002D3D2D" w:rsidRPr="0062224F">
        <w:rPr>
          <w:rStyle w:val="1-Char"/>
          <w:rtl/>
        </w:rPr>
        <w:t xml:space="preserve"> </w:t>
      </w:r>
      <w:r w:rsidRPr="0062224F">
        <w:rPr>
          <w:rStyle w:val="1-Char"/>
          <w:rtl/>
        </w:rPr>
        <w:t>می‌ریزد، گفت: بی</w:t>
      </w:r>
      <w:r w:rsidRPr="0062224F">
        <w:rPr>
          <w:rStyle w:val="1-Char"/>
          <w:rFonts w:hint="cs"/>
          <w:rtl/>
        </w:rPr>
        <w:t>‌</w:t>
      </w:r>
      <w:r w:rsidRPr="0062224F">
        <w:rPr>
          <w:rStyle w:val="1-Char"/>
          <w:rtl/>
        </w:rPr>
        <w:t>شرف! خجالت</w:t>
      </w:r>
      <w:r w:rsidR="002D3D2D" w:rsidRPr="0062224F">
        <w:rPr>
          <w:rStyle w:val="1-Char"/>
          <w:rtl/>
        </w:rPr>
        <w:t xml:space="preserve"> نمی‌</w:t>
      </w:r>
      <w:r w:rsidRPr="0062224F">
        <w:rPr>
          <w:rStyle w:val="1-Char"/>
          <w:rtl/>
        </w:rPr>
        <w:t>کشی که دزدی می‌کنی؟ دزد از بالای درخت گفت: تو چرا برای زنت لباس نمی</w:t>
      </w:r>
      <w:r w:rsidRPr="0062224F">
        <w:rPr>
          <w:rStyle w:val="1-Char"/>
          <w:rFonts w:hint="cs"/>
          <w:rtl/>
        </w:rPr>
        <w:t>‌</w:t>
      </w:r>
      <w:r w:rsidRPr="0062224F">
        <w:rPr>
          <w:rStyle w:val="1-Char"/>
          <w:rtl/>
        </w:rPr>
        <w:t>خری؟</w:t>
      </w:r>
    </w:p>
    <w:p w:rsidR="00855C20" w:rsidRPr="0062224F" w:rsidRDefault="00855C20" w:rsidP="00855C20">
      <w:pPr>
        <w:ind w:firstLine="284"/>
        <w:jc w:val="both"/>
        <w:rPr>
          <w:rStyle w:val="1-Char"/>
          <w:rtl/>
        </w:rPr>
      </w:pPr>
      <w:r w:rsidRPr="0062224F">
        <w:rPr>
          <w:rStyle w:val="1-Char"/>
          <w:rtl/>
        </w:rPr>
        <w:t>قیاس تو دربارۀ رکعات نماز ظهر و اصل امامت شبیه به گفتۀ دزد و باغدار است!</w:t>
      </w:r>
      <w:r w:rsidRPr="0062224F">
        <w:rPr>
          <w:rStyle w:val="1-Char"/>
          <w:rFonts w:hint="cs"/>
          <w:rtl/>
        </w:rPr>
        <w:t>.</w:t>
      </w:r>
    </w:p>
    <w:p w:rsidR="00855C20" w:rsidRPr="001E5D31" w:rsidRDefault="00855C20" w:rsidP="00855C20">
      <w:pPr>
        <w:pStyle w:val="3-"/>
        <w:rPr>
          <w:rtl/>
        </w:rPr>
      </w:pPr>
      <w:bookmarkStart w:id="1213" w:name="_Toc433464929"/>
      <w:r w:rsidRPr="001E5D31">
        <w:rPr>
          <w:rFonts w:hint="cs"/>
          <w:rtl/>
        </w:rPr>
        <w:t>ادعای</w:t>
      </w:r>
      <w:r w:rsidR="00E65E08">
        <w:rPr>
          <w:rFonts w:hint="cs"/>
          <w:rtl/>
        </w:rPr>
        <w:t xml:space="preserve"> </w:t>
      </w:r>
      <w:r w:rsidRPr="001E5D31">
        <w:rPr>
          <w:rFonts w:hint="cs"/>
          <w:rtl/>
        </w:rPr>
        <w:t>468</w:t>
      </w:r>
      <w:r>
        <w:rPr>
          <w:rFonts w:hint="cs"/>
          <w:rtl/>
        </w:rPr>
        <w:t>-</w:t>
      </w:r>
      <w:r w:rsidRPr="001E5D31">
        <w:rPr>
          <w:rtl/>
        </w:rPr>
        <w:t xml:space="preserve"> اسم امام‌ها در قرآن نیست همین طور که عدد رکعات نماز در قرآن</w:t>
      </w:r>
      <w:r w:rsidRPr="0062224F">
        <w:rPr>
          <w:rStyle w:val="1-Char"/>
          <w:rFonts w:hint="cs"/>
          <w:rtl/>
        </w:rPr>
        <w:t xml:space="preserve"> </w:t>
      </w:r>
      <w:r w:rsidRPr="001E5D31">
        <w:rPr>
          <w:rtl/>
        </w:rPr>
        <w:t>نیست...</w:t>
      </w:r>
      <w:r w:rsidRPr="00653CC0">
        <w:rPr>
          <w:rStyle w:val="1-Char"/>
          <w:rFonts w:hint="cs"/>
          <w:bCs w:val="0"/>
          <w:vertAlign w:val="superscript"/>
          <w:rtl/>
        </w:rPr>
        <w:t>(</w:t>
      </w:r>
      <w:r w:rsidRPr="00653CC0">
        <w:rPr>
          <w:rStyle w:val="1-Char"/>
          <w:bCs w:val="0"/>
          <w:vertAlign w:val="superscript"/>
          <w:rtl/>
        </w:rPr>
        <w:footnoteReference w:id="627"/>
      </w:r>
      <w:r w:rsidRPr="00653CC0">
        <w:rPr>
          <w:rStyle w:val="1-Char"/>
          <w:rFonts w:hint="cs"/>
          <w:bCs w:val="0"/>
          <w:vertAlign w:val="superscript"/>
          <w:rtl/>
        </w:rPr>
        <w:t>)</w:t>
      </w:r>
      <w:r w:rsidRPr="001E5D31">
        <w:rPr>
          <w:rFonts w:hint="cs"/>
          <w:rtl/>
        </w:rPr>
        <w:t>.</w:t>
      </w:r>
      <w:bookmarkEnd w:id="1213"/>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tl/>
        </w:rPr>
        <w:t>700 آیه درباره نماز هست! درباره نماز که یکی از فروع دین است و آیاتی دربارۀ شستن دست در وضو که فروع در فروع است! چطور درباره امامت که اصل دین است، آیه نداریم؟! حتی یکی هم</w:t>
      </w:r>
      <w:r w:rsidRPr="0062224F">
        <w:rPr>
          <w:rStyle w:val="1-Char"/>
          <w:rFonts w:hint="cs"/>
          <w:rtl/>
        </w:rPr>
        <w:t xml:space="preserve"> </w:t>
      </w:r>
      <w:r w:rsidRPr="0062224F">
        <w:rPr>
          <w:rStyle w:val="1-Char"/>
          <w:rtl/>
        </w:rPr>
        <w:t>نداریم!</w:t>
      </w:r>
      <w:r w:rsidRPr="0062224F">
        <w:rPr>
          <w:rStyle w:val="1-Char"/>
          <w:rFonts w:hint="cs"/>
          <w:rtl/>
        </w:rPr>
        <w:t>.</w:t>
      </w:r>
    </w:p>
    <w:p w:rsidR="00855C20" w:rsidRPr="00BD46A5" w:rsidRDefault="00855C20" w:rsidP="00BD46A5">
      <w:pPr>
        <w:pStyle w:val="3-"/>
        <w:rPr>
          <w:rtl/>
        </w:rPr>
      </w:pPr>
      <w:bookmarkStart w:id="1214" w:name="_Toc433464930"/>
      <w:r w:rsidRPr="00BD46A5">
        <w:rPr>
          <w:rStyle w:val="Heading1Char"/>
          <w:rFonts w:ascii="IRZar" w:hAnsi="IRZar" w:cs="IRZar" w:hint="cs"/>
          <w:b w:val="0"/>
          <w:bCs/>
          <w:kern w:val="0"/>
          <w:sz w:val="24"/>
          <w:szCs w:val="24"/>
          <w:rtl/>
        </w:rPr>
        <w:t>ادعای</w:t>
      </w:r>
      <w:r w:rsidR="00E65E08">
        <w:rPr>
          <w:rStyle w:val="Heading1Char"/>
          <w:rFonts w:ascii="IRZar" w:hAnsi="IRZar" w:cs="IRZar" w:hint="cs"/>
          <w:b w:val="0"/>
          <w:bCs/>
          <w:kern w:val="0"/>
          <w:sz w:val="24"/>
          <w:szCs w:val="24"/>
          <w:rtl/>
        </w:rPr>
        <w:t xml:space="preserve"> </w:t>
      </w:r>
      <w:r w:rsidRPr="00BD46A5">
        <w:rPr>
          <w:rStyle w:val="Heading1Char"/>
          <w:rFonts w:ascii="IRZar" w:hAnsi="IRZar" w:cs="IRZar" w:hint="cs"/>
          <w:b w:val="0"/>
          <w:bCs/>
          <w:kern w:val="0"/>
          <w:sz w:val="24"/>
          <w:szCs w:val="24"/>
          <w:rtl/>
        </w:rPr>
        <w:t>469-</w:t>
      </w:r>
      <w:r w:rsidRPr="00BD46A5">
        <w:rPr>
          <w:rStyle w:val="Heading1Char"/>
          <w:rFonts w:ascii="IRZar" w:hAnsi="IRZar" w:cs="IRZar"/>
          <w:b w:val="0"/>
          <w:bCs/>
          <w:kern w:val="0"/>
          <w:sz w:val="24"/>
          <w:szCs w:val="24"/>
          <w:rtl/>
        </w:rPr>
        <w:t xml:space="preserve"> سنی</w:t>
      </w:r>
      <w:r w:rsidR="00B32BA2" w:rsidRPr="00BD46A5">
        <w:rPr>
          <w:rStyle w:val="Heading1Char"/>
          <w:rFonts w:ascii="IRZar" w:hAnsi="IRZar" w:cs="IRZar"/>
          <w:b w:val="0"/>
          <w:bCs/>
          <w:kern w:val="0"/>
          <w:sz w:val="24"/>
          <w:szCs w:val="24"/>
          <w:rtl/>
        </w:rPr>
        <w:t xml:space="preserve"> می‌گوید</w:t>
      </w:r>
      <w:r w:rsidRPr="00BD46A5">
        <w:rPr>
          <w:rStyle w:val="Heading1Char"/>
          <w:rFonts w:ascii="IRZar" w:hAnsi="IRZar" w:cs="IRZar"/>
          <w:b w:val="0"/>
          <w:bCs/>
          <w:kern w:val="0"/>
          <w:sz w:val="24"/>
          <w:szCs w:val="24"/>
          <w:rtl/>
        </w:rPr>
        <w:t>: مراد از اولی الامر، امامان شیعه است</w:t>
      </w:r>
      <w:bookmarkEnd w:id="1214"/>
    </w:p>
    <w:p w:rsidR="00855C20" w:rsidRPr="0062224F" w:rsidRDefault="00855C20" w:rsidP="00855C20">
      <w:pPr>
        <w:ind w:firstLine="284"/>
        <w:jc w:val="both"/>
        <w:rPr>
          <w:rStyle w:val="1-Char"/>
          <w:rtl/>
        </w:rPr>
      </w:pPr>
      <w:r w:rsidRPr="0062224F">
        <w:rPr>
          <w:rStyle w:val="1-Char"/>
          <w:rtl/>
        </w:rPr>
        <w:t>فقط به ذکر چند خبر از اخبار بسیاری که از طریق آقایان اهل سنت و جماعت رسیده است، اکتفا</w:t>
      </w:r>
      <w:r w:rsidR="001B0D67">
        <w:rPr>
          <w:rStyle w:val="1-Char"/>
          <w:rtl/>
        </w:rPr>
        <w:t xml:space="preserve"> می‌کنیم</w:t>
      </w:r>
      <w:r w:rsidRPr="0062224F">
        <w:rPr>
          <w:rStyle w:val="1-Char"/>
          <w:rtl/>
        </w:rPr>
        <w:t xml:space="preserve"> و قضاوت را به ضمیر پاک و روشن آقایان با منطق و منصف واگذار</w:t>
      </w:r>
      <w:r w:rsidR="001B0D67">
        <w:rPr>
          <w:rStyle w:val="1-Char"/>
          <w:rtl/>
        </w:rPr>
        <w:t xml:space="preserve"> می‌کنیم</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 xml:space="preserve">1ـ ابو اسحق شیخ الاسلام حموینی ابراهیم بن محمد در </w:t>
      </w:r>
      <w:r w:rsidRPr="0059586B">
        <w:rPr>
          <w:rStyle w:val="5-Char"/>
          <w:rtl/>
        </w:rPr>
        <w:t>«فرائد السمط</w:t>
      </w:r>
      <w:r w:rsidRPr="0059586B">
        <w:rPr>
          <w:rStyle w:val="5-Char"/>
          <w:rFonts w:hint="cs"/>
          <w:rtl/>
        </w:rPr>
        <w:t>ي</w:t>
      </w:r>
      <w:r w:rsidRPr="0059586B">
        <w:rPr>
          <w:rStyle w:val="5-Char"/>
          <w:rtl/>
        </w:rPr>
        <w:t>ن»</w:t>
      </w:r>
      <w:r w:rsidR="00B32BA2">
        <w:rPr>
          <w:rStyle w:val="1-Char"/>
          <w:rtl/>
        </w:rPr>
        <w:t xml:space="preserve"> </w:t>
      </w:r>
      <w:r w:rsidR="00783174">
        <w:rPr>
          <w:rStyle w:val="1-Char"/>
          <w:rtl/>
        </w:rPr>
        <w:t>می‌گوید</w:t>
      </w:r>
      <w:r w:rsidRPr="0062224F">
        <w:rPr>
          <w:rStyle w:val="1-Char"/>
          <w:rtl/>
        </w:rPr>
        <w:t>: از رسول الله به ما رسید که مراد از اولی الامر در آیۀ شریفه، علی بن ابیطالب و اهل بیت رسول الله است.</w:t>
      </w:r>
    </w:p>
    <w:p w:rsidR="00855C20" w:rsidRPr="00833686" w:rsidRDefault="00855C20" w:rsidP="00B544AE">
      <w:pPr>
        <w:ind w:firstLine="284"/>
        <w:jc w:val="both"/>
        <w:rPr>
          <w:rStyle w:val="5-Char"/>
          <w:rtl/>
        </w:rPr>
      </w:pPr>
      <w:r w:rsidRPr="0062224F">
        <w:rPr>
          <w:rStyle w:val="1-Char"/>
          <w:rtl/>
        </w:rPr>
        <w:t xml:space="preserve">2 ـ عیسی بن یوسف همدانی از ابی الحسن و از سلیم بن قیس، از امیرالمؤمنین علی روایت کرده است که رسول اکرم فرمود: شریکان من کسانی هستند که خدای تعالی اطاعت ایشان را مقرون به اطاعت خود نموده و در حق ایشان </w:t>
      </w:r>
      <w:r w:rsidR="00B544AE">
        <w:rPr>
          <w:rStyle w:val="5-Char"/>
          <w:rtl/>
        </w:rPr>
        <w:t>«و</w:t>
      </w:r>
      <w:r w:rsidRPr="0059586B">
        <w:rPr>
          <w:rStyle w:val="5-Char"/>
          <w:rtl/>
        </w:rPr>
        <w:t xml:space="preserve">اولی الامر منکم» </w:t>
      </w:r>
      <w:r w:rsidRPr="0062224F">
        <w:rPr>
          <w:rStyle w:val="1-Char"/>
          <w:rtl/>
        </w:rPr>
        <w:t>تنزیل فرموده است باید از کلام ایشان بیرون نروید و فرمان بردار ایشان باشید و از احکام و اوامر ایشان انقیاد نمایید. وقتی این سخن را شنیدم، عرض کردم یا رسول الله، خبرده مرا از اولی الامر؛</w:t>
      </w:r>
      <w:r w:rsidR="00F0383B">
        <w:rPr>
          <w:rStyle w:val="1-Char"/>
          <w:rtl/>
        </w:rPr>
        <w:t xml:space="preserve"> آن‌ها </w:t>
      </w:r>
      <w:r w:rsidRPr="0062224F">
        <w:rPr>
          <w:rStyle w:val="1-Char"/>
          <w:rtl/>
        </w:rPr>
        <w:t xml:space="preserve">چه کسانی هستند؟ فرمود: یا علی، </w:t>
      </w:r>
      <w:r w:rsidRPr="0059586B">
        <w:rPr>
          <w:rStyle w:val="5-Char"/>
          <w:rtl/>
        </w:rPr>
        <w:t>«انت اولهم».</w:t>
      </w:r>
    </w:p>
    <w:p w:rsidR="00855C20" w:rsidRPr="0062224F" w:rsidRDefault="00855C20" w:rsidP="00B544AE">
      <w:pPr>
        <w:ind w:firstLine="284"/>
        <w:jc w:val="both"/>
        <w:rPr>
          <w:rStyle w:val="1-Char"/>
          <w:rtl/>
        </w:rPr>
      </w:pPr>
      <w:r w:rsidRPr="0062224F">
        <w:rPr>
          <w:rStyle w:val="1-Char"/>
          <w:rtl/>
        </w:rPr>
        <w:t>3 ـ محمد بن مؤمن شیرازی که از أعاظم علمای عامه و اهل تسنن بود در رسالۀ اعتقادات روایت</w:t>
      </w:r>
      <w:r w:rsidR="00100CD0">
        <w:rPr>
          <w:rStyle w:val="1-Char"/>
          <w:rtl/>
        </w:rPr>
        <w:t xml:space="preserve"> می‌کند</w:t>
      </w:r>
      <w:r w:rsidRPr="0062224F">
        <w:rPr>
          <w:rStyle w:val="1-Char"/>
          <w:rtl/>
        </w:rPr>
        <w:t xml:space="preserve"> که وقتی رسول اکرم، امیر المؤمنین علی را در مدینه خلیفه قرار داد، آیه شریفه </w:t>
      </w:r>
      <w:r w:rsidRPr="0059586B">
        <w:rPr>
          <w:rStyle w:val="5-Char"/>
          <w:rtl/>
        </w:rPr>
        <w:t xml:space="preserve">«واولی الامر منکم» </w:t>
      </w:r>
      <w:r w:rsidRPr="0062224F">
        <w:rPr>
          <w:rStyle w:val="1-Char"/>
          <w:rtl/>
        </w:rPr>
        <w:t>در شأن علی بن ابیطالب نازل گردید.</w:t>
      </w:r>
    </w:p>
    <w:p w:rsidR="00855C20" w:rsidRPr="0062224F" w:rsidRDefault="00855C20" w:rsidP="00855C20">
      <w:pPr>
        <w:ind w:firstLine="284"/>
        <w:jc w:val="both"/>
        <w:rPr>
          <w:rStyle w:val="1-Char"/>
          <w:rtl/>
        </w:rPr>
      </w:pPr>
      <w:r w:rsidRPr="0062224F">
        <w:rPr>
          <w:rStyle w:val="1-Char"/>
          <w:rtl/>
        </w:rPr>
        <w:t>4 ـ خواجه کلان شیخ سلیمان بلخی حنفی در «ینابیع الموده»</w:t>
      </w:r>
      <w:r w:rsidRPr="00CE6E7F">
        <w:rPr>
          <w:rStyle w:val="1-Char"/>
          <w:rFonts w:hint="cs"/>
          <w:vertAlign w:val="superscript"/>
          <w:rtl/>
        </w:rPr>
        <w:t>(</w:t>
      </w:r>
      <w:r w:rsidRPr="008C6EBC">
        <w:rPr>
          <w:rStyle w:val="1-Char"/>
          <w:vertAlign w:val="superscript"/>
          <w:rtl/>
        </w:rPr>
        <w:footnoteReference w:id="628"/>
      </w:r>
      <w:r w:rsidRPr="00CE6E7F">
        <w:rPr>
          <w:rStyle w:val="1-Char"/>
          <w:rFonts w:hint="cs"/>
          <w:vertAlign w:val="superscript"/>
          <w:rtl/>
        </w:rPr>
        <w:t>)</w:t>
      </w:r>
      <w:r w:rsidRPr="0062224F">
        <w:rPr>
          <w:rStyle w:val="1-Char"/>
          <w:rtl/>
        </w:rPr>
        <w:t xml:space="preserve"> قسمتی را مخصوص همین آیه قرار داده است و از «مناقب» نقل می‌نماید که در تفسیر مجاهد آمده است </w:t>
      </w:r>
      <w:r w:rsidRPr="0059586B">
        <w:rPr>
          <w:rStyle w:val="5-Char"/>
          <w:rtl/>
        </w:rPr>
        <w:t>«ان هذا الا</w:t>
      </w:r>
      <w:r w:rsidRPr="0059586B">
        <w:rPr>
          <w:rStyle w:val="5-Char"/>
          <w:rFonts w:hint="cs"/>
          <w:rtl/>
        </w:rPr>
        <w:t>ي</w:t>
      </w:r>
      <w:r w:rsidRPr="0059586B">
        <w:rPr>
          <w:rStyle w:val="5-Char"/>
          <w:rtl/>
        </w:rPr>
        <w:t>ة نزلت ف</w:t>
      </w:r>
      <w:r w:rsidRPr="0059586B">
        <w:rPr>
          <w:rStyle w:val="5-Char"/>
          <w:rFonts w:hint="cs"/>
          <w:rtl/>
        </w:rPr>
        <w:t>ي</w:t>
      </w:r>
      <w:r w:rsidRPr="0059586B">
        <w:rPr>
          <w:rStyle w:val="5-Char"/>
          <w:rtl/>
        </w:rPr>
        <w:t xml:space="preserve"> ام</w:t>
      </w:r>
      <w:r w:rsidRPr="0059586B">
        <w:rPr>
          <w:rStyle w:val="5-Char"/>
          <w:rFonts w:hint="cs"/>
          <w:rtl/>
        </w:rPr>
        <w:t>ي</w:t>
      </w:r>
      <w:r w:rsidRPr="0059586B">
        <w:rPr>
          <w:rStyle w:val="5-Char"/>
          <w:rtl/>
        </w:rPr>
        <w:t>ر المؤمن</w:t>
      </w:r>
      <w:r w:rsidRPr="0059586B">
        <w:rPr>
          <w:rStyle w:val="5-Char"/>
          <w:rFonts w:hint="cs"/>
          <w:rtl/>
        </w:rPr>
        <w:t>ي</w:t>
      </w:r>
      <w:r w:rsidRPr="0059586B">
        <w:rPr>
          <w:rStyle w:val="5-Char"/>
          <w:rtl/>
        </w:rPr>
        <w:t>ن عل</w:t>
      </w:r>
      <w:r w:rsidRPr="0059586B">
        <w:rPr>
          <w:rStyle w:val="5-Char"/>
          <w:rFonts w:hint="cs"/>
          <w:rtl/>
        </w:rPr>
        <w:t>ي</w:t>
      </w:r>
      <w:r w:rsidR="00A10A21" w:rsidRPr="00A10A21">
        <w:rPr>
          <w:rStyle w:val="1-Char"/>
          <w:rFonts w:cs="CTraditional Arabic" w:hint="cs"/>
          <w:rtl/>
        </w:rPr>
        <w:t>÷</w:t>
      </w:r>
      <w:r w:rsidRPr="0059586B">
        <w:rPr>
          <w:rStyle w:val="5-Char"/>
          <w:rtl/>
        </w:rPr>
        <w:t xml:space="preserve"> ح</w:t>
      </w:r>
      <w:r w:rsidRPr="0059586B">
        <w:rPr>
          <w:rStyle w:val="5-Char"/>
          <w:rFonts w:hint="cs"/>
          <w:rtl/>
        </w:rPr>
        <w:t>ي</w:t>
      </w:r>
      <w:r w:rsidRPr="0059586B">
        <w:rPr>
          <w:rStyle w:val="5-Char"/>
          <w:rtl/>
        </w:rPr>
        <w:t>ن خلفه رسول الله</w:t>
      </w:r>
      <w:r w:rsidRPr="001E5D31">
        <w:rPr>
          <w:rFonts w:cs="CTraditional Arabic" w:hint="cs"/>
          <w:rtl/>
        </w:rPr>
        <w:t>ص</w:t>
      </w:r>
      <w:r w:rsidRPr="0059586B">
        <w:rPr>
          <w:rStyle w:val="5-Char"/>
          <w:rtl/>
        </w:rPr>
        <w:t xml:space="preserve"> بالمد</w:t>
      </w:r>
      <w:r w:rsidRPr="0059586B">
        <w:rPr>
          <w:rStyle w:val="5-Char"/>
          <w:rFonts w:hint="cs"/>
          <w:rtl/>
        </w:rPr>
        <w:t>ي</w:t>
      </w:r>
      <w:r w:rsidRPr="0059586B">
        <w:rPr>
          <w:rStyle w:val="5-Char"/>
          <w:rtl/>
        </w:rPr>
        <w:t>نه»</w:t>
      </w:r>
      <w:r w:rsidRPr="0062224F">
        <w:rPr>
          <w:rStyle w:val="1-Char"/>
          <w:rtl/>
        </w:rPr>
        <w:t xml:space="preserve"> و این آیه در حق امیر المؤمنین علی نازل شده است...</w:t>
      </w:r>
      <w:r w:rsidRPr="00CE6E7F">
        <w:rPr>
          <w:rStyle w:val="1-Char"/>
          <w:rFonts w:hint="cs"/>
          <w:vertAlign w:val="superscript"/>
          <w:rtl/>
        </w:rPr>
        <w:t>(</w:t>
      </w:r>
      <w:r w:rsidRPr="008C6EBC">
        <w:rPr>
          <w:rStyle w:val="1-Char"/>
          <w:vertAlign w:val="superscript"/>
          <w:rtl/>
        </w:rPr>
        <w:footnoteReference w:id="629"/>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قرار شد امامت علی را از قرآن ثابت کنی اما باز برگشتی به حموینی همدانی و سلیمان</w:t>
      </w:r>
      <w:r w:rsidR="002D3D2D" w:rsidRPr="0062224F">
        <w:rPr>
          <w:rStyle w:val="1-Char"/>
          <w:rtl/>
        </w:rPr>
        <w:t xml:space="preserve"> </w:t>
      </w:r>
      <w:r w:rsidRPr="0062224F">
        <w:rPr>
          <w:rStyle w:val="1-Char"/>
          <w:rtl/>
        </w:rPr>
        <w:t>بلخی و محمد بن یونس شیرازی! او دیگه کیه؟ حتماً او هم از علمای بزرگ اهل سنت است!</w:t>
      </w:r>
      <w:r w:rsidRPr="0062224F">
        <w:rPr>
          <w:rStyle w:val="1-Char"/>
          <w:rFonts w:hint="cs"/>
          <w:rtl/>
        </w:rPr>
        <w:t>.</w:t>
      </w:r>
    </w:p>
    <w:p w:rsidR="00855C20" w:rsidRPr="00BC276D" w:rsidRDefault="00855C20" w:rsidP="00855C20">
      <w:pPr>
        <w:pStyle w:val="3-"/>
        <w:rPr>
          <w:rtl/>
        </w:rPr>
      </w:pPr>
      <w:bookmarkStart w:id="1215" w:name="_Toc433464931"/>
      <w:r w:rsidRPr="00BD46A5">
        <w:rPr>
          <w:rFonts w:hint="cs"/>
          <w:rtl/>
        </w:rPr>
        <w:t>ادعای</w:t>
      </w:r>
      <w:r w:rsidR="00E65E08">
        <w:rPr>
          <w:rFonts w:hint="cs"/>
          <w:rtl/>
        </w:rPr>
        <w:t xml:space="preserve"> </w:t>
      </w:r>
      <w:r w:rsidRPr="00BD46A5">
        <w:rPr>
          <w:rFonts w:hint="cs"/>
          <w:rtl/>
        </w:rPr>
        <w:t>470-</w:t>
      </w:r>
      <w:r w:rsidRPr="00BD46A5">
        <w:rPr>
          <w:rtl/>
        </w:rPr>
        <w:t xml:space="preserve"> سنی حدیث دارد که عدد خلفاء بعد از پیامبر 12 تاست...</w:t>
      </w:r>
      <w:r w:rsidRPr="00653CC0">
        <w:rPr>
          <w:rStyle w:val="1-Char"/>
          <w:rFonts w:hint="cs"/>
          <w:bCs w:val="0"/>
          <w:vertAlign w:val="superscript"/>
          <w:rtl/>
        </w:rPr>
        <w:t>(</w:t>
      </w:r>
      <w:r w:rsidRPr="00653CC0">
        <w:rPr>
          <w:rStyle w:val="1-Char"/>
          <w:bCs w:val="0"/>
          <w:vertAlign w:val="superscript"/>
          <w:rtl/>
        </w:rPr>
        <w:footnoteReference w:id="630"/>
      </w:r>
      <w:r w:rsidRPr="00653CC0">
        <w:rPr>
          <w:rStyle w:val="1-Char"/>
          <w:rFonts w:hint="cs"/>
          <w:bCs w:val="0"/>
          <w:vertAlign w:val="superscript"/>
          <w:rtl/>
        </w:rPr>
        <w:t>)</w:t>
      </w:r>
      <w:r>
        <w:rPr>
          <w:rtl/>
        </w:rPr>
        <w:t>.</w:t>
      </w:r>
      <w:bookmarkEnd w:id="1215"/>
    </w:p>
    <w:p w:rsidR="00855C20" w:rsidRPr="0062224F" w:rsidRDefault="00855C20" w:rsidP="00855C20">
      <w:pPr>
        <w:ind w:firstLine="284"/>
        <w:jc w:val="both"/>
        <w:rPr>
          <w:rStyle w:val="1-Char"/>
          <w:rtl/>
        </w:rPr>
      </w:pPr>
      <w:r w:rsidRPr="0062224F">
        <w:rPr>
          <w:rStyle w:val="1-Char"/>
          <w:rtl/>
        </w:rPr>
        <w:t>شیخ سلیمان بلخی حنفی در باب 76 «ینابیع الموده» از «فرائد السبطین» شیخ الاسلام حموینی از مجاهد از ابن عباس نقل می‌نماید که نعثل،مردی یهودی، به خدمت رسول اکرم رفت و دربارۀ چند مسأله از توحید سؤال نمود؛ حضرت هم جواب</w:t>
      </w:r>
      <w:r w:rsidRPr="0062224F">
        <w:rPr>
          <w:rStyle w:val="1-Char"/>
          <w:rFonts w:hint="cs"/>
          <w:rtl/>
        </w:rPr>
        <w:t>‌</w:t>
      </w:r>
      <w:r w:rsidRPr="0062224F">
        <w:rPr>
          <w:rStyle w:val="1-Char"/>
          <w:rtl/>
        </w:rPr>
        <w:t>هایی دادند (که به مناسبت ضیق وقت از نقل</w:t>
      </w:r>
      <w:r w:rsidR="00F0383B">
        <w:rPr>
          <w:rStyle w:val="1-Char"/>
          <w:rtl/>
        </w:rPr>
        <w:t xml:space="preserve"> آن‌ها </w:t>
      </w:r>
      <w:r w:rsidRPr="0062224F">
        <w:rPr>
          <w:rStyle w:val="1-Char"/>
          <w:rtl/>
        </w:rPr>
        <w:t>خودداری می</w:t>
      </w:r>
      <w:r w:rsidRPr="0062224F">
        <w:rPr>
          <w:rStyle w:val="1-Char"/>
          <w:rFonts w:hint="cs"/>
          <w:rtl/>
        </w:rPr>
        <w:t>‌</w:t>
      </w:r>
      <w:r w:rsidRPr="0062224F">
        <w:rPr>
          <w:rStyle w:val="1-Char"/>
          <w:rtl/>
        </w:rPr>
        <w:t>نمایم). آنگاه نعثل به شرف اسلام مشرف گردید و بعد عرض کرد یا رسول الله هر پیغمبری وصی داشت و پیغمبر ما،</w:t>
      </w:r>
      <w:r w:rsidRPr="0062224F">
        <w:rPr>
          <w:rStyle w:val="1-Char"/>
          <w:rFonts w:hint="cs"/>
          <w:rtl/>
        </w:rPr>
        <w:t xml:space="preserve"> </w:t>
      </w:r>
      <w:r w:rsidRPr="0062224F">
        <w:rPr>
          <w:rStyle w:val="1-Char"/>
          <w:rtl/>
        </w:rPr>
        <w:t>موسی بن عمران، به یوشع بن نون وصیت نمود. ما را خبر ده که وصی شما کیست؟ حضرت فرمود:</w:t>
      </w:r>
    </w:p>
    <w:p w:rsidR="00855C20" w:rsidRPr="00833686" w:rsidRDefault="00855C20" w:rsidP="00855C20">
      <w:pPr>
        <w:ind w:firstLine="284"/>
        <w:jc w:val="both"/>
        <w:rPr>
          <w:rStyle w:val="5-Char"/>
          <w:rtl/>
        </w:rPr>
      </w:pPr>
      <w:r w:rsidRPr="0059586B">
        <w:rPr>
          <w:rStyle w:val="5-Char"/>
          <w:rtl/>
        </w:rPr>
        <w:t>«ان وص</w:t>
      </w:r>
      <w:r w:rsidRPr="0059586B">
        <w:rPr>
          <w:rStyle w:val="5-Char"/>
          <w:rFonts w:hint="cs"/>
          <w:rtl/>
        </w:rPr>
        <w:t>ي</w:t>
      </w:r>
      <w:r w:rsidRPr="0059586B">
        <w:rPr>
          <w:rStyle w:val="5-Char"/>
          <w:rtl/>
        </w:rPr>
        <w:t>ی عل</w:t>
      </w:r>
      <w:r w:rsidRPr="0059586B">
        <w:rPr>
          <w:rStyle w:val="5-Char"/>
          <w:rFonts w:hint="cs"/>
          <w:rtl/>
        </w:rPr>
        <w:t xml:space="preserve">ي </w:t>
      </w:r>
      <w:r w:rsidRPr="0059586B">
        <w:rPr>
          <w:rStyle w:val="5-Char"/>
          <w:rtl/>
        </w:rPr>
        <w:t>بن اب</w:t>
      </w:r>
      <w:r w:rsidRPr="0059586B">
        <w:rPr>
          <w:rStyle w:val="5-Char"/>
          <w:rFonts w:hint="cs"/>
          <w:rtl/>
        </w:rPr>
        <w:t>ي</w:t>
      </w:r>
      <w:r w:rsidR="00334979">
        <w:rPr>
          <w:rStyle w:val="5-Char"/>
          <w:rFonts w:hint="cs"/>
          <w:rtl/>
        </w:rPr>
        <w:t xml:space="preserve"> </w:t>
      </w:r>
      <w:r w:rsidR="00334979">
        <w:rPr>
          <w:rStyle w:val="5-Char"/>
          <w:rtl/>
        </w:rPr>
        <w:t>طالب وبعده سبطای الحسن و</w:t>
      </w:r>
      <w:r w:rsidRPr="0059586B">
        <w:rPr>
          <w:rStyle w:val="5-Char"/>
          <w:rtl/>
        </w:rPr>
        <w:t>الحس</w:t>
      </w:r>
      <w:r w:rsidRPr="0059586B">
        <w:rPr>
          <w:rStyle w:val="5-Char"/>
          <w:rFonts w:hint="cs"/>
          <w:rtl/>
        </w:rPr>
        <w:t>ي</w:t>
      </w:r>
      <w:r w:rsidRPr="0059586B">
        <w:rPr>
          <w:rStyle w:val="5-Char"/>
          <w:rtl/>
        </w:rPr>
        <w:t>ن تتلوه تسعه أئمة من صلب الحس</w:t>
      </w:r>
      <w:r w:rsidRPr="0059586B">
        <w:rPr>
          <w:rStyle w:val="5-Char"/>
          <w:rFonts w:hint="cs"/>
          <w:rtl/>
        </w:rPr>
        <w:t>ي</w:t>
      </w:r>
      <w:r w:rsidRPr="0059586B">
        <w:rPr>
          <w:rStyle w:val="5-Char"/>
          <w:rtl/>
        </w:rPr>
        <w:t>ن»</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یعنی: وصی من، علی بن ابیطالب است و بعد از او، دو دخترزادۀ من، حسن و حسین و بعد از ایشان، نه نفر از</w:t>
      </w:r>
      <w:r w:rsidR="002D3D2D" w:rsidRPr="0062224F">
        <w:rPr>
          <w:rStyle w:val="1-Char"/>
          <w:rtl/>
        </w:rPr>
        <w:t xml:space="preserve"> </w:t>
      </w:r>
      <w:r w:rsidRPr="0062224F">
        <w:rPr>
          <w:rStyle w:val="1-Char"/>
          <w:rtl/>
        </w:rPr>
        <w:t>امامان از صلب حسین می</w:t>
      </w:r>
      <w:r w:rsidRPr="0062224F">
        <w:rPr>
          <w:rStyle w:val="1-Char"/>
          <w:rFonts w:hint="cs"/>
          <w:rtl/>
        </w:rPr>
        <w:t>‌</w:t>
      </w:r>
      <w:r w:rsidRPr="0062224F">
        <w:rPr>
          <w:rStyle w:val="1-Char"/>
          <w:rtl/>
        </w:rPr>
        <w:t xml:space="preserve">باشند. </w:t>
      </w:r>
    </w:p>
    <w:p w:rsidR="00855C20" w:rsidRPr="00833686" w:rsidRDefault="00855C20" w:rsidP="00855C20">
      <w:pPr>
        <w:ind w:firstLine="284"/>
        <w:jc w:val="both"/>
        <w:rPr>
          <w:rStyle w:val="5-Char"/>
          <w:rtl/>
        </w:rPr>
      </w:pPr>
      <w:r w:rsidRPr="0062224F">
        <w:rPr>
          <w:rStyle w:val="1-Char"/>
          <w:rtl/>
        </w:rPr>
        <w:t xml:space="preserve">نعثل عرض کرد: تمنا دارم اسامی شریف ایشان را برای من بیان فرمایید. حضرت فرمود: </w:t>
      </w:r>
      <w:r w:rsidRPr="0059586B">
        <w:rPr>
          <w:rStyle w:val="5-Char"/>
          <w:rtl/>
        </w:rPr>
        <w:t>«اذا مضی الحس</w:t>
      </w:r>
      <w:r w:rsidRPr="0059586B">
        <w:rPr>
          <w:rStyle w:val="5-Char"/>
          <w:rFonts w:hint="cs"/>
          <w:rtl/>
        </w:rPr>
        <w:t>ي</w:t>
      </w:r>
      <w:r w:rsidRPr="0059586B">
        <w:rPr>
          <w:rStyle w:val="5-Char"/>
          <w:rtl/>
        </w:rPr>
        <w:t>ن فابنه علی فاذا مضی علی فابنه محمد فاذا مضی محمد فابنه جعفر فاذا مضی جعفر فابنه موسی فاذا مضی موسی فابنه علی فاذا مضی علی فابنه محمد فاذا مضی محمد فابنه علی فاذا مضی علی فابنه الحسن فاذا مضی الحسن فابنه الحجه محمد المهدی فهؤلاء اثنا عشر».</w:t>
      </w:r>
    </w:p>
    <w:p w:rsidR="00855C20" w:rsidRPr="0062224F" w:rsidRDefault="00855C20" w:rsidP="00855C20">
      <w:pPr>
        <w:ind w:firstLine="284"/>
        <w:jc w:val="both"/>
        <w:rPr>
          <w:rStyle w:val="1-Char"/>
          <w:rtl/>
        </w:rPr>
      </w:pPr>
      <w:r w:rsidRPr="0062224F">
        <w:rPr>
          <w:rStyle w:val="1-Char"/>
          <w:rtl/>
        </w:rPr>
        <w:t>اگر کسی طالب بیش از اینهاست، مراجعه کند به «مناقب» خوارزمی و</w:t>
      </w:r>
      <w:r w:rsidRPr="0059586B">
        <w:rPr>
          <w:rStyle w:val="5-Char"/>
          <w:rtl/>
        </w:rPr>
        <w:t xml:space="preserve"> «</w:t>
      </w:r>
      <w:r w:rsidRPr="0059586B">
        <w:rPr>
          <w:rStyle w:val="5-Char"/>
          <w:rFonts w:hint="cs"/>
          <w:rtl/>
        </w:rPr>
        <w:t>ي</w:t>
      </w:r>
      <w:r w:rsidRPr="0059586B">
        <w:rPr>
          <w:rStyle w:val="5-Char"/>
          <w:rtl/>
        </w:rPr>
        <w:t>ناب</w:t>
      </w:r>
      <w:r w:rsidRPr="0059586B">
        <w:rPr>
          <w:rStyle w:val="5-Char"/>
          <w:rFonts w:hint="cs"/>
          <w:rtl/>
        </w:rPr>
        <w:t>ي</w:t>
      </w:r>
      <w:r w:rsidRPr="0059586B">
        <w:rPr>
          <w:rStyle w:val="5-Char"/>
          <w:rtl/>
        </w:rPr>
        <w:t xml:space="preserve">ع الموده» </w:t>
      </w:r>
      <w:r w:rsidRPr="0062224F">
        <w:rPr>
          <w:rStyle w:val="1-Char"/>
          <w:rtl/>
        </w:rPr>
        <w:t xml:space="preserve">سلیمان بلخی حنفی و </w:t>
      </w:r>
      <w:r w:rsidRPr="0059586B">
        <w:rPr>
          <w:rStyle w:val="5-Char"/>
          <w:rtl/>
        </w:rPr>
        <w:t>«فرائد السمط</w:t>
      </w:r>
      <w:r w:rsidRPr="0059586B">
        <w:rPr>
          <w:rStyle w:val="5-Char"/>
          <w:rFonts w:hint="cs"/>
          <w:rtl/>
        </w:rPr>
        <w:t>ي</w:t>
      </w:r>
      <w:r w:rsidRPr="0059586B">
        <w:rPr>
          <w:rStyle w:val="5-Char"/>
          <w:rtl/>
        </w:rPr>
        <w:t xml:space="preserve">ن» </w:t>
      </w:r>
      <w:r w:rsidRPr="0062224F">
        <w:rPr>
          <w:rStyle w:val="1-Char"/>
          <w:rtl/>
        </w:rPr>
        <w:t xml:space="preserve">حموینی و «مناقب» محدث فقیه ابن مغازلی شافعی و </w:t>
      </w:r>
      <w:r w:rsidRPr="0059586B">
        <w:rPr>
          <w:rStyle w:val="5-Char"/>
          <w:rtl/>
        </w:rPr>
        <w:t xml:space="preserve">«مودة القربی» </w:t>
      </w:r>
      <w:r w:rsidRPr="0062224F">
        <w:rPr>
          <w:rStyle w:val="1-Char"/>
          <w:rtl/>
        </w:rPr>
        <w:t xml:space="preserve">میر سید علی همدانی شافعی و </w:t>
      </w:r>
      <w:r w:rsidRPr="0059586B">
        <w:rPr>
          <w:rStyle w:val="5-Char"/>
          <w:rtl/>
        </w:rPr>
        <w:t xml:space="preserve">«فصول المهمه» </w:t>
      </w:r>
      <w:r w:rsidRPr="0062224F">
        <w:rPr>
          <w:rStyle w:val="1-Char"/>
          <w:rtl/>
        </w:rPr>
        <w:t xml:space="preserve">مالکی و </w:t>
      </w:r>
      <w:r w:rsidRPr="0059586B">
        <w:rPr>
          <w:rStyle w:val="5-Char"/>
          <w:rtl/>
        </w:rPr>
        <w:t xml:space="preserve">«مطالب السئول» </w:t>
      </w:r>
      <w:r w:rsidRPr="0062224F">
        <w:rPr>
          <w:rStyle w:val="1-Char"/>
          <w:rtl/>
        </w:rPr>
        <w:t>محمد بن طلحه شافعی و تذکره سبط ابن جوزی و دیگر</w:t>
      </w:r>
      <w:r w:rsidR="002D3D2D" w:rsidRPr="0062224F">
        <w:rPr>
          <w:rStyle w:val="1-Char"/>
          <w:rtl/>
        </w:rPr>
        <w:t xml:space="preserve"> </w:t>
      </w:r>
      <w:r w:rsidRPr="0062224F">
        <w:rPr>
          <w:rStyle w:val="1-Char"/>
          <w:rtl/>
        </w:rPr>
        <w:t>علماء که همگی از أفاضل و أکابر علمای عامه اهل تسنن هستند تا ببینند زیاده از صد خبر از طرق برادران اهل سنت و جماعت دربارۀ خلفاء و أئمة إثنا عشر بعد از رسول اکرم رسیده است به استثناء اخبار شیعه که لا تعد و لا تحصی است.</w:t>
      </w:r>
    </w:p>
    <w:p w:rsidR="00855C20" w:rsidRPr="00833686" w:rsidRDefault="00855C20" w:rsidP="00855C20">
      <w:pPr>
        <w:ind w:firstLine="284"/>
        <w:jc w:val="both"/>
        <w:rPr>
          <w:rStyle w:val="5-Char"/>
        </w:rPr>
      </w:pPr>
      <w:r w:rsidRPr="0062224F">
        <w:rPr>
          <w:rStyle w:val="1-Char"/>
          <w:rtl/>
        </w:rPr>
        <w:t>و این عقیده را تأیید</w:t>
      </w:r>
      <w:r w:rsidR="00100CD0">
        <w:rPr>
          <w:rStyle w:val="1-Char"/>
          <w:rtl/>
        </w:rPr>
        <w:t xml:space="preserve"> می‌کند</w:t>
      </w:r>
      <w:r w:rsidRPr="0062224F">
        <w:rPr>
          <w:rStyle w:val="1-Char"/>
          <w:rtl/>
        </w:rPr>
        <w:t xml:space="preserve"> که مراد پیغمبر از تعیین خلفای بعد از خود، امامان دوازده گانه از عترت و اهل بیت او می‌باشند و در حدیث شریف ثقلین (که طبق روایات صحیحه فریقین شیعه و سنی به حد تواتر رسیده است) آن حضرت فرمود: </w:t>
      </w:r>
      <w:r w:rsidRPr="0059586B">
        <w:rPr>
          <w:rStyle w:val="5-Char"/>
          <w:rtl/>
        </w:rPr>
        <w:t>«ان</w:t>
      </w:r>
      <w:r w:rsidRPr="0059586B">
        <w:rPr>
          <w:rStyle w:val="5-Char"/>
          <w:rFonts w:hint="cs"/>
          <w:rtl/>
        </w:rPr>
        <w:t>ي</w:t>
      </w:r>
      <w:r w:rsidRPr="0059586B">
        <w:rPr>
          <w:rStyle w:val="5-Char"/>
          <w:rtl/>
        </w:rPr>
        <w:t xml:space="preserve"> تار</w:t>
      </w:r>
      <w:r w:rsidRPr="0059586B">
        <w:rPr>
          <w:rStyle w:val="5-Char"/>
          <w:rFonts w:hint="cs"/>
          <w:rtl/>
        </w:rPr>
        <w:t>ك</w:t>
      </w:r>
      <w:r w:rsidRPr="0059586B">
        <w:rPr>
          <w:rStyle w:val="5-Char"/>
          <w:rtl/>
        </w:rPr>
        <w:t xml:space="preserve"> ف</w:t>
      </w:r>
      <w:r w:rsidRPr="0059586B">
        <w:rPr>
          <w:rStyle w:val="5-Char"/>
          <w:rFonts w:hint="cs"/>
          <w:rtl/>
        </w:rPr>
        <w:t>ي</w:t>
      </w:r>
      <w:r w:rsidRPr="0059586B">
        <w:rPr>
          <w:rStyle w:val="5-Char"/>
          <w:rtl/>
        </w:rPr>
        <w:t>کم الثقل</w:t>
      </w:r>
      <w:r w:rsidRPr="0059586B">
        <w:rPr>
          <w:rStyle w:val="5-Char"/>
          <w:rFonts w:hint="cs"/>
          <w:rtl/>
        </w:rPr>
        <w:t>ي</w:t>
      </w:r>
      <w:r w:rsidR="003F0F09">
        <w:rPr>
          <w:rStyle w:val="5-Char"/>
          <w:rtl/>
        </w:rPr>
        <w:t>ن کتاب الله و</w:t>
      </w:r>
      <w:r w:rsidRPr="0059586B">
        <w:rPr>
          <w:rStyle w:val="5-Char"/>
          <w:rtl/>
        </w:rPr>
        <w:t>عترت</w:t>
      </w:r>
      <w:r w:rsidRPr="0059586B">
        <w:rPr>
          <w:rStyle w:val="5-Char"/>
          <w:rFonts w:hint="cs"/>
          <w:rtl/>
        </w:rPr>
        <w:t>ي</w:t>
      </w:r>
      <w:r w:rsidRPr="0059586B">
        <w:rPr>
          <w:rStyle w:val="5-Char"/>
          <w:rtl/>
        </w:rPr>
        <w:t xml:space="preserve"> لن </w:t>
      </w:r>
      <w:r w:rsidRPr="0059586B">
        <w:rPr>
          <w:rStyle w:val="5-Char"/>
          <w:rFonts w:hint="cs"/>
          <w:rtl/>
        </w:rPr>
        <w:t>ي</w:t>
      </w:r>
      <w:r w:rsidRPr="0059586B">
        <w:rPr>
          <w:rStyle w:val="5-Char"/>
          <w:rtl/>
        </w:rPr>
        <w:t xml:space="preserve">فترقا حتی </w:t>
      </w:r>
      <w:r w:rsidRPr="0059586B">
        <w:rPr>
          <w:rStyle w:val="5-Char"/>
          <w:rFonts w:hint="cs"/>
          <w:rtl/>
        </w:rPr>
        <w:t>ي</w:t>
      </w:r>
      <w:r w:rsidRPr="0059586B">
        <w:rPr>
          <w:rStyle w:val="5-Char"/>
          <w:rtl/>
        </w:rPr>
        <w:t xml:space="preserve">رداعلی الحوض ان تمسکتم بهما لن تضلوا بعدها ابداً» </w:t>
      </w:r>
    </w:p>
    <w:p w:rsidR="00855C20" w:rsidRPr="0062224F" w:rsidRDefault="00855C20" w:rsidP="00855C20">
      <w:pPr>
        <w:ind w:firstLine="284"/>
        <w:jc w:val="both"/>
        <w:rPr>
          <w:rStyle w:val="1-Char"/>
          <w:rtl/>
        </w:rPr>
      </w:pPr>
      <w:r w:rsidRPr="0062224F">
        <w:rPr>
          <w:rStyle w:val="1-Char"/>
          <w:rtl/>
        </w:rPr>
        <w:t>بدرستی که می</w:t>
      </w:r>
      <w:r w:rsidRPr="0062224F">
        <w:rPr>
          <w:rStyle w:val="1-Char"/>
          <w:rFonts w:hint="cs"/>
          <w:rtl/>
        </w:rPr>
        <w:t>‌</w:t>
      </w:r>
      <w:r w:rsidRPr="0062224F">
        <w:rPr>
          <w:rStyle w:val="1-Char"/>
          <w:rtl/>
        </w:rPr>
        <w:t>گذارم درمیان شما دوچیز نفیس بزرگ که کتاب الله (قرآن مجید) و عترت من باشد که از هم جدا نمی</w:t>
      </w:r>
      <w:r w:rsidRPr="0062224F">
        <w:rPr>
          <w:rStyle w:val="1-Char"/>
          <w:rFonts w:hint="cs"/>
          <w:rtl/>
        </w:rPr>
        <w:t>‌</w:t>
      </w:r>
      <w:r w:rsidRPr="0062224F">
        <w:rPr>
          <w:rStyle w:val="1-Char"/>
          <w:rtl/>
        </w:rPr>
        <w:t>شوند تا در کنار حوض (کوثر) بر من وارد شون</w:t>
      </w:r>
      <w:r w:rsidR="00456FFB">
        <w:rPr>
          <w:rStyle w:val="1-Char"/>
          <w:rtl/>
        </w:rPr>
        <w:t>د و اگر به این دو چنگ بزنید، هر</w:t>
      </w:r>
      <w:r w:rsidRPr="0062224F">
        <w:rPr>
          <w:rStyle w:val="1-Char"/>
          <w:rtl/>
        </w:rPr>
        <w:t>گز گمراه نمی</w:t>
      </w:r>
      <w:r w:rsidRPr="0062224F">
        <w:rPr>
          <w:rStyle w:val="1-Char"/>
          <w:rFonts w:hint="cs"/>
          <w:rtl/>
        </w:rPr>
        <w:t>‌</w:t>
      </w:r>
      <w:r w:rsidRPr="0062224F">
        <w:rPr>
          <w:rStyle w:val="1-Char"/>
          <w:rtl/>
        </w:rPr>
        <w:t>شوید بعدها ابداً.</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224F" w:rsidRDefault="00855C20" w:rsidP="00855C20">
      <w:pPr>
        <w:ind w:firstLine="284"/>
        <w:jc w:val="both"/>
        <w:rPr>
          <w:rStyle w:val="1-Char"/>
          <w:rtl/>
        </w:rPr>
      </w:pPr>
      <w:r w:rsidRPr="0062224F">
        <w:rPr>
          <w:rStyle w:val="1-Char"/>
          <w:rFonts w:hint="cs"/>
          <w:rtl/>
        </w:rPr>
        <w:t>بنظرم قول داده بودی</w:t>
      </w:r>
      <w:r w:rsidR="002D3D2D" w:rsidRPr="0062224F">
        <w:rPr>
          <w:rStyle w:val="1-Char"/>
          <w:rFonts w:hint="cs"/>
          <w:rtl/>
        </w:rPr>
        <w:t xml:space="preserve"> </w:t>
      </w:r>
      <w:r w:rsidRPr="0062224F">
        <w:rPr>
          <w:rStyle w:val="1-Char"/>
          <w:rFonts w:hint="cs"/>
          <w:rtl/>
        </w:rPr>
        <w:t>و قرار بود از قران دلیل بیاری!!!.</w:t>
      </w:r>
    </w:p>
    <w:p w:rsidR="00855C20" w:rsidRPr="0062224F" w:rsidRDefault="00855C20" w:rsidP="00855C20">
      <w:pPr>
        <w:ind w:firstLine="284"/>
        <w:jc w:val="both"/>
        <w:rPr>
          <w:rStyle w:val="1-Char"/>
          <w:rtl/>
        </w:rPr>
      </w:pPr>
      <w:r w:rsidRPr="0062224F">
        <w:rPr>
          <w:rStyle w:val="1-Char"/>
          <w:rFonts w:hint="cs"/>
          <w:rtl/>
        </w:rPr>
        <w:t>و</w:t>
      </w:r>
      <w:r w:rsidRPr="0062224F">
        <w:rPr>
          <w:rStyle w:val="1-Char"/>
          <w:rtl/>
        </w:rPr>
        <w:t>می</w:t>
      </w:r>
      <w:r w:rsidRPr="0062224F">
        <w:rPr>
          <w:rStyle w:val="1-Char"/>
          <w:rFonts w:hint="cs"/>
          <w:rtl/>
        </w:rPr>
        <w:t>‌</w:t>
      </w:r>
      <w:r w:rsidRPr="0062224F">
        <w:rPr>
          <w:rStyle w:val="1-Char"/>
          <w:rtl/>
        </w:rPr>
        <w:t>گویم: اگر سلیمان بلخی، سنی است و شیعه نیست، پس ابن ملجم</w:t>
      </w:r>
      <w:r w:rsidR="002D3D2D" w:rsidRPr="0062224F">
        <w:rPr>
          <w:rStyle w:val="1-Char"/>
          <w:rtl/>
        </w:rPr>
        <w:t xml:space="preserve"> </w:t>
      </w:r>
      <w:r w:rsidRPr="0062224F">
        <w:rPr>
          <w:rStyle w:val="1-Char"/>
          <w:rtl/>
        </w:rPr>
        <w:t>دوست علی بود نه دشمن او!</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اگر سلیمان بلخی و ابن ابی الحدید و همدانی از اکابر هستند، پس لابد بخاری و مسلم و ترمذی و امام احمد و ابوحنیفه و مالک و شافعی و ابن کثیر و ابن رجب و</w:t>
      </w:r>
      <w:r w:rsidR="002D3D2D" w:rsidRPr="0062224F">
        <w:rPr>
          <w:rStyle w:val="1-Char"/>
          <w:rtl/>
        </w:rPr>
        <w:t xml:space="preserve"> </w:t>
      </w:r>
      <w:r w:rsidRPr="0062224F">
        <w:rPr>
          <w:rStyle w:val="1-Char"/>
          <w:rtl/>
        </w:rPr>
        <w:t>ابن تیمیه و ابن قیم و... از اَصاغر ما هستند! که از</w:t>
      </w:r>
      <w:r w:rsidR="00F0383B">
        <w:rPr>
          <w:rStyle w:val="1-Char"/>
          <w:rtl/>
        </w:rPr>
        <w:t xml:space="preserve"> آن‌ها </w:t>
      </w:r>
      <w:r w:rsidRPr="0062224F">
        <w:rPr>
          <w:rStyle w:val="1-Char"/>
          <w:rtl/>
        </w:rPr>
        <w:t>نقل قول</w:t>
      </w:r>
      <w:r w:rsidR="00C94C10">
        <w:rPr>
          <w:rStyle w:val="1-Char"/>
          <w:rtl/>
        </w:rPr>
        <w:t xml:space="preserve"> نمی‌کنی</w:t>
      </w:r>
      <w:r w:rsidRPr="0062224F">
        <w:rPr>
          <w:rStyle w:val="1-Char"/>
          <w:rtl/>
        </w:rPr>
        <w:t>؟!</w:t>
      </w:r>
    </w:p>
    <w:p w:rsidR="00855C20" w:rsidRPr="0062224F" w:rsidRDefault="00855C20" w:rsidP="00855C20">
      <w:pPr>
        <w:ind w:firstLine="284"/>
        <w:jc w:val="both"/>
        <w:rPr>
          <w:rStyle w:val="1-Char"/>
          <w:rtl/>
        </w:rPr>
      </w:pPr>
      <w:r w:rsidRPr="0062224F">
        <w:rPr>
          <w:rStyle w:val="1-Char"/>
          <w:rtl/>
        </w:rPr>
        <w:t>این، یک حقیقت است که قرآن و رسول الله پیشگویی‌هایی دربارۀ آینده کرده</w:t>
      </w:r>
      <w:r w:rsidRPr="0062224F">
        <w:rPr>
          <w:rStyle w:val="1-Char"/>
          <w:rFonts w:hint="cs"/>
          <w:rtl/>
        </w:rPr>
        <w:t>‌</w:t>
      </w:r>
      <w:r w:rsidRPr="0062224F">
        <w:rPr>
          <w:rStyle w:val="1-Char"/>
          <w:rtl/>
        </w:rPr>
        <w:t>اند که بعضی به وقوع پیوسته است و بعضی در حال وقوع است و بعضی منتظر زمان خود برای پدید آمدن؛ از جمله پیشگویی‌های ایشان: این است که</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 xml:space="preserve"> 12 خلیفه بعد از ایشان حکومت</w:t>
      </w:r>
      <w:r w:rsidR="00AD4713">
        <w:rPr>
          <w:rStyle w:val="1-Char"/>
          <w:rtl/>
        </w:rPr>
        <w:t xml:space="preserve"> می‌کنند</w:t>
      </w:r>
      <w:r w:rsidRPr="0062224F">
        <w:rPr>
          <w:rStyle w:val="1-Char"/>
          <w:rtl/>
        </w:rPr>
        <w:t>، اما در حدیث نیامده است که این حکومت پیوسته است! در حدیث آمده که خلیفه می‌شوند و گفته نشده که زندانی هم خلیفه است، فراری یا کسی که از ترس یا به هردلیلی غیب</w:t>
      </w:r>
      <w:r w:rsidR="006148A3">
        <w:rPr>
          <w:rStyle w:val="1-Char"/>
          <w:rtl/>
        </w:rPr>
        <w:t xml:space="preserve"> می‌شود</w:t>
      </w:r>
      <w:r w:rsidRPr="0062224F">
        <w:rPr>
          <w:rStyle w:val="1-Char"/>
          <w:rtl/>
        </w:rPr>
        <w:t xml:space="preserve"> هم خلیفه است. نفرموده است که خلیفه 5 ساله یا 8 ساله است.</w:t>
      </w:r>
      <w:r w:rsidR="00800FBC">
        <w:rPr>
          <w:rStyle w:val="1-Char"/>
          <w:rtl/>
        </w:rPr>
        <w:t xml:space="preserve"> اینکه </w:t>
      </w:r>
      <w:r w:rsidRPr="0062224F">
        <w:rPr>
          <w:rStyle w:val="1-Char"/>
          <w:rtl/>
        </w:rPr>
        <w:t xml:space="preserve">12 امام شما با عددی که رسول الله گفته است، مطابقت دارد؛ دلیل کافی و وافی نیست! باید بقیۀ شرایط را هم داشته باشد موسی بن جعفر را ما چگونه خلیفه بدانیم در حالی که یک روز هم خلافت نکرد، و خلیفه وقت،هارون الرشید، او را در زندان افکنده بود یا علی بن موسی رضا را چگونه خلیفه بدانیم و مامون را ندانیم در حالی که مامون او را ولیعهد خود کرد و </w:t>
      </w:r>
      <w:r w:rsidRPr="0062224F">
        <w:rPr>
          <w:rStyle w:val="1-Char"/>
          <w:rFonts w:hint="cs"/>
          <w:rtl/>
        </w:rPr>
        <w:t>امام رضا</w:t>
      </w:r>
      <w:r w:rsidR="002D3D2D" w:rsidRPr="0062224F">
        <w:rPr>
          <w:rStyle w:val="1-Char"/>
          <w:rFonts w:hint="cs"/>
          <w:rtl/>
        </w:rPr>
        <w:t xml:space="preserve"> </w:t>
      </w:r>
      <w:r w:rsidRPr="0062224F">
        <w:rPr>
          <w:rStyle w:val="1-Char"/>
          <w:rtl/>
        </w:rPr>
        <w:t>این ولیعهدی مُرد!</w:t>
      </w:r>
      <w:r w:rsidRPr="0062224F">
        <w:rPr>
          <w:rStyle w:val="1-Char"/>
          <w:rFonts w:hint="cs"/>
          <w:rtl/>
        </w:rPr>
        <w:t xml:space="preserve"> و هرگز خلیفه نشد،</w:t>
      </w:r>
      <w:r w:rsidR="002D3D2D" w:rsidRPr="0062224F">
        <w:rPr>
          <w:rStyle w:val="1-Char"/>
          <w:rFonts w:hint="cs"/>
          <w:rtl/>
        </w:rPr>
        <w:t xml:space="preserve"> </w:t>
      </w:r>
      <w:r w:rsidRPr="0062224F">
        <w:rPr>
          <w:rStyle w:val="1-Char"/>
          <w:rFonts w:hint="cs"/>
          <w:rtl/>
        </w:rPr>
        <w:t>روح مامون بما خواهد خندید که مرا خلیفه</w:t>
      </w:r>
      <w:r w:rsidR="00FA03B3">
        <w:rPr>
          <w:rStyle w:val="1-Char"/>
          <w:rFonts w:hint="cs"/>
          <w:rtl/>
        </w:rPr>
        <w:t xml:space="preserve"> نمی‌دا</w:t>
      </w:r>
      <w:r w:rsidRPr="0062224F">
        <w:rPr>
          <w:rStyle w:val="1-Char"/>
          <w:rFonts w:hint="cs"/>
          <w:rtl/>
        </w:rPr>
        <w:t>نید و ولیهد مرا خلیفه</w:t>
      </w:r>
      <w:r w:rsidR="00EC20D9">
        <w:rPr>
          <w:rStyle w:val="1-Char"/>
          <w:rFonts w:hint="cs"/>
          <w:rtl/>
        </w:rPr>
        <w:t xml:space="preserve"> می‌گویی</w:t>
      </w:r>
      <w:r w:rsidRPr="0062224F">
        <w:rPr>
          <w:rStyle w:val="1-Char"/>
          <w:rFonts w:hint="cs"/>
          <w:rtl/>
        </w:rPr>
        <w:t>د در حالیکه یک روز هم حکومت نکرد!!.</w:t>
      </w:r>
    </w:p>
    <w:p w:rsidR="00855C20" w:rsidRPr="0062224F" w:rsidRDefault="00855C20" w:rsidP="00855C20">
      <w:pPr>
        <w:ind w:firstLine="284"/>
        <w:jc w:val="both"/>
        <w:rPr>
          <w:rStyle w:val="1-Char"/>
          <w:rtl/>
        </w:rPr>
      </w:pPr>
      <w:r w:rsidRPr="0062224F">
        <w:rPr>
          <w:rStyle w:val="1-Char"/>
          <w:rtl/>
        </w:rPr>
        <w:t>یک گوشه از داستان اگر تطبیق کند،</w:t>
      </w:r>
      <w:r w:rsidRPr="0062224F">
        <w:rPr>
          <w:rStyle w:val="1-Char"/>
          <w:rFonts w:hint="cs"/>
          <w:rtl/>
        </w:rPr>
        <w:t xml:space="preserve"> اما</w:t>
      </w:r>
      <w:r w:rsidR="002D3D2D" w:rsidRPr="0062224F">
        <w:rPr>
          <w:rStyle w:val="1-Char"/>
          <w:rFonts w:hint="cs"/>
          <w:rtl/>
        </w:rPr>
        <w:t xml:space="preserve"> </w:t>
      </w:r>
      <w:r w:rsidRPr="0062224F">
        <w:rPr>
          <w:rStyle w:val="1-Char"/>
          <w:rtl/>
        </w:rPr>
        <w:t>معنی کل را</w:t>
      </w:r>
      <w:r w:rsidR="002D3D2D" w:rsidRPr="0062224F">
        <w:rPr>
          <w:rStyle w:val="1-Char"/>
          <w:rtl/>
        </w:rPr>
        <w:t xml:space="preserve"> نمی‌</w:t>
      </w:r>
      <w:r w:rsidRPr="0062224F">
        <w:rPr>
          <w:rStyle w:val="1-Char"/>
          <w:rtl/>
        </w:rPr>
        <w:t>دهد. به قول معروف، هر کس سبیل دارد بابای تو نیست.</w:t>
      </w:r>
    </w:p>
    <w:p w:rsidR="00855C20" w:rsidRPr="0062224F" w:rsidRDefault="00855C20" w:rsidP="00855C20">
      <w:pPr>
        <w:ind w:firstLine="284"/>
        <w:jc w:val="both"/>
        <w:rPr>
          <w:rStyle w:val="1-Char"/>
          <w:rtl/>
        </w:rPr>
      </w:pPr>
      <w:r w:rsidRPr="0062224F">
        <w:rPr>
          <w:rStyle w:val="1-Char"/>
          <w:rtl/>
        </w:rPr>
        <w:t>ما خود به چشم سر دیدیم</w:t>
      </w:r>
      <w:r w:rsidRPr="0062224F">
        <w:rPr>
          <w:rStyle w:val="1-Char"/>
          <w:rFonts w:hint="cs"/>
          <w:rtl/>
        </w:rPr>
        <w:t xml:space="preserve">، و </w:t>
      </w:r>
      <w:r w:rsidRPr="0062224F">
        <w:rPr>
          <w:rStyle w:val="1-Char"/>
          <w:rtl/>
        </w:rPr>
        <w:t>روزی را که در مغازه خود نشسته بودیم و مردانی داخل شدند و عسل خواستند و یک مرد عصا به دست را بر روی صندلی نشاندند و گفتند: ایشان، امیر المومنین</w:t>
      </w:r>
      <w:r w:rsidRPr="0062224F">
        <w:rPr>
          <w:rStyle w:val="1-Char"/>
          <w:rFonts w:hint="cs"/>
          <w:rtl/>
        </w:rPr>
        <w:t xml:space="preserve"> و</w:t>
      </w:r>
      <w:r w:rsidR="002D3D2D" w:rsidRPr="0062224F">
        <w:rPr>
          <w:rStyle w:val="1-Char"/>
          <w:rFonts w:hint="cs"/>
          <w:rtl/>
        </w:rPr>
        <w:t xml:space="preserve"> </w:t>
      </w:r>
      <w:r w:rsidRPr="0062224F">
        <w:rPr>
          <w:rStyle w:val="1-Char"/>
          <w:rtl/>
        </w:rPr>
        <w:t>خلیفه است و ما پرچم</w:t>
      </w:r>
      <w:r w:rsidRPr="0062224F">
        <w:rPr>
          <w:rStyle w:val="1-Char"/>
          <w:rFonts w:hint="cs"/>
          <w:rtl/>
        </w:rPr>
        <w:t>‌</w:t>
      </w:r>
      <w:r w:rsidRPr="0062224F">
        <w:rPr>
          <w:rStyle w:val="1-Char"/>
          <w:rtl/>
        </w:rPr>
        <w:t>های سیاه را برا فراشیتم تا به جنگ هند و فتح بیت المقدس برویم. اشاره</w:t>
      </w:r>
      <w:r w:rsidR="00F0383B">
        <w:rPr>
          <w:rStyle w:val="1-Char"/>
          <w:rtl/>
        </w:rPr>
        <w:t xml:space="preserve"> آن‌ها </w:t>
      </w:r>
      <w:r w:rsidRPr="0062224F">
        <w:rPr>
          <w:rStyle w:val="1-Char"/>
          <w:rtl/>
        </w:rPr>
        <w:t>به این حدیث پیامبر بود که از خراسان مردانی با پرچم سیاه، بیت المقدس را فتح</w:t>
      </w:r>
      <w:r w:rsidR="00AD4713">
        <w:rPr>
          <w:rStyle w:val="1-Char"/>
          <w:rtl/>
        </w:rPr>
        <w:t xml:space="preserve"> می‌کنند</w:t>
      </w:r>
      <w:r w:rsidRPr="0062224F">
        <w:rPr>
          <w:rStyle w:val="1-Char"/>
          <w:rtl/>
        </w:rPr>
        <w:t xml:space="preserve"> و اشاره به حدیث دیگری درباره جنگ هند است. </w:t>
      </w:r>
    </w:p>
    <w:p w:rsidR="00855C20" w:rsidRPr="0062224F" w:rsidRDefault="00855C20" w:rsidP="00855C20">
      <w:pPr>
        <w:ind w:firstLine="284"/>
        <w:jc w:val="both"/>
        <w:rPr>
          <w:rStyle w:val="1-Char"/>
          <w:rtl/>
        </w:rPr>
      </w:pPr>
      <w:r w:rsidRPr="0062224F">
        <w:rPr>
          <w:rStyle w:val="1-Char"/>
          <w:rtl/>
        </w:rPr>
        <w:t xml:space="preserve">اما پرچم سیاه، </w:t>
      </w:r>
      <w:r w:rsidRPr="0062224F">
        <w:rPr>
          <w:rStyle w:val="1-Char"/>
          <w:rFonts w:hint="cs"/>
          <w:rtl/>
        </w:rPr>
        <w:t>و یا</w:t>
      </w:r>
      <w:r w:rsidR="002D3D2D" w:rsidRPr="0062224F">
        <w:rPr>
          <w:rStyle w:val="1-Char"/>
          <w:rFonts w:hint="cs"/>
          <w:rtl/>
        </w:rPr>
        <w:t xml:space="preserve"> </w:t>
      </w:r>
      <w:r w:rsidRPr="0062224F">
        <w:rPr>
          <w:rStyle w:val="1-Char"/>
          <w:rtl/>
        </w:rPr>
        <w:t>قریشی و‌هاشمی بودن آن خلیفه کافی نیست تا حدیث درباره او باشد و دیدیم که کارشان به جایی نرسید! و استنباط تو از عدد 12 هم همین گونه است!</w:t>
      </w:r>
      <w:r w:rsidRPr="0062224F">
        <w:rPr>
          <w:rStyle w:val="1-Char"/>
          <w:rFonts w:hint="cs"/>
          <w:rtl/>
        </w:rPr>
        <w:t>.</w:t>
      </w:r>
      <w:r w:rsidRPr="0062224F">
        <w:rPr>
          <w:rStyle w:val="1-Char"/>
          <w:rtl/>
        </w:rPr>
        <w:t xml:space="preserve"> </w:t>
      </w:r>
    </w:p>
    <w:p w:rsidR="00855C20" w:rsidRPr="0062224F" w:rsidRDefault="00855C20" w:rsidP="00855C20">
      <w:pPr>
        <w:ind w:firstLine="284"/>
        <w:jc w:val="both"/>
        <w:rPr>
          <w:rStyle w:val="1-Char"/>
          <w:rtl/>
        </w:rPr>
      </w:pPr>
      <w:r w:rsidRPr="0062224F">
        <w:rPr>
          <w:rStyle w:val="1-Char"/>
          <w:rtl/>
        </w:rPr>
        <w:t>اما تفسیر حدیث چیست؟</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گفتیم که رسول الله درباره آینده پیشگویی‌هایی فرمودند و تا به وقوع نپیوندد ما</w:t>
      </w:r>
      <w:r w:rsidR="00FA03B3">
        <w:rPr>
          <w:rStyle w:val="1-Char"/>
          <w:rtl/>
        </w:rPr>
        <w:t xml:space="preserve"> نمی‌دا</w:t>
      </w:r>
      <w:r w:rsidRPr="0062224F">
        <w:rPr>
          <w:rStyle w:val="1-Char"/>
          <w:rtl/>
        </w:rPr>
        <w:t>نیم منظور دقیق ایشان چیست! برای مثال: درباره جمع شدن یهود در بیت المقدس حدیث داریم که دیدیم، جمع شدند.</w:t>
      </w:r>
    </w:p>
    <w:p w:rsidR="00855C20" w:rsidRPr="0062224F" w:rsidRDefault="00855C20" w:rsidP="00855C20">
      <w:pPr>
        <w:ind w:firstLine="284"/>
        <w:jc w:val="both"/>
        <w:rPr>
          <w:rStyle w:val="1-Char"/>
          <w:rtl/>
        </w:rPr>
      </w:pPr>
      <w:r w:rsidRPr="0062224F">
        <w:rPr>
          <w:rStyle w:val="1-Char"/>
          <w:rtl/>
        </w:rPr>
        <w:t>درباره دیوار</w:t>
      </w:r>
      <w:r w:rsidR="00F0383B">
        <w:rPr>
          <w:rStyle w:val="1-Char"/>
          <w:rtl/>
        </w:rPr>
        <w:t xml:space="preserve"> آن‌ها </w:t>
      </w:r>
      <w:r w:rsidRPr="0062224F">
        <w:rPr>
          <w:rStyle w:val="1-Char"/>
          <w:rtl/>
        </w:rPr>
        <w:t>حدیت داریم که دیدیم، دارند می</w:t>
      </w:r>
      <w:r w:rsidRPr="0062224F">
        <w:rPr>
          <w:rStyle w:val="1-Char"/>
          <w:rFonts w:hint="cs"/>
          <w:rtl/>
        </w:rPr>
        <w:t>‌</w:t>
      </w:r>
      <w:r w:rsidRPr="0062224F">
        <w:rPr>
          <w:rStyle w:val="1-Char"/>
          <w:rtl/>
        </w:rPr>
        <w:t>سازند. دربارۀ</w:t>
      </w:r>
      <w:r w:rsidR="002D3D2D" w:rsidRPr="0062224F">
        <w:rPr>
          <w:rStyle w:val="1-Char"/>
          <w:rtl/>
        </w:rPr>
        <w:t xml:space="preserve"> </w:t>
      </w:r>
      <w:r w:rsidRPr="0062224F">
        <w:rPr>
          <w:rStyle w:val="1-Char"/>
          <w:rtl/>
        </w:rPr>
        <w:t>جنگ در اطراف نهر بین ما و</w:t>
      </w:r>
      <w:r w:rsidR="00F0383B">
        <w:rPr>
          <w:rStyle w:val="1-Char"/>
          <w:rtl/>
        </w:rPr>
        <w:t xml:space="preserve"> آن‌ها </w:t>
      </w:r>
      <w:r w:rsidRPr="0062224F">
        <w:rPr>
          <w:rStyle w:val="1-Char"/>
          <w:rtl/>
        </w:rPr>
        <w:t>حدیث داریم که از بین خواهند رفت، اما تا به حال به وقوع نپیوسته است و</w:t>
      </w:r>
      <w:r w:rsidR="00FA03B3">
        <w:rPr>
          <w:rStyle w:val="1-Char"/>
          <w:rtl/>
        </w:rPr>
        <w:t xml:space="preserve"> نمی‌دا</w:t>
      </w:r>
      <w:r w:rsidRPr="0062224F">
        <w:rPr>
          <w:rStyle w:val="1-Char"/>
          <w:rtl/>
        </w:rPr>
        <w:t>نیم که مردان آن جنگ چه کسانی هستند.</w:t>
      </w:r>
    </w:p>
    <w:p w:rsidR="00855C20" w:rsidRPr="0062224F" w:rsidRDefault="00855C20" w:rsidP="00855C20">
      <w:pPr>
        <w:ind w:firstLine="284"/>
        <w:jc w:val="both"/>
        <w:rPr>
          <w:rStyle w:val="1-Char"/>
          <w:rtl/>
        </w:rPr>
      </w:pPr>
      <w:r w:rsidRPr="0062224F">
        <w:rPr>
          <w:rStyle w:val="1-Char"/>
          <w:rtl/>
        </w:rPr>
        <w:t>درباره 12 خلیفه بر منهج رسالت، احادیثی هست که اگر</w:t>
      </w:r>
      <w:r w:rsidR="00F0383B">
        <w:rPr>
          <w:rStyle w:val="1-Char"/>
          <w:rtl/>
        </w:rPr>
        <w:t xml:space="preserve"> آن‌ها </w:t>
      </w:r>
      <w:r w:rsidRPr="0062224F">
        <w:rPr>
          <w:rStyle w:val="1-Char"/>
          <w:rtl/>
        </w:rPr>
        <w:t>را جمع کنیم، 4 نفر</w:t>
      </w:r>
      <w:r w:rsidR="00F0383B">
        <w:rPr>
          <w:rStyle w:val="1-Char"/>
          <w:rtl/>
        </w:rPr>
        <w:t xml:space="preserve"> آن‌ها </w:t>
      </w:r>
      <w:r w:rsidRPr="0062224F">
        <w:rPr>
          <w:rStyle w:val="1-Char"/>
          <w:rtl/>
        </w:rPr>
        <w:t>همانا خلفای راشدین هستند و پنجمی شاید عمر بن عبدالعزیز باشد. رسول الله پیش بینی کردند که بعد از آن، پادشاهی</w:t>
      </w:r>
      <w:r w:rsidR="006148A3">
        <w:rPr>
          <w:rStyle w:val="1-Char"/>
          <w:rtl/>
        </w:rPr>
        <w:t xml:space="preserve"> می‌شود</w:t>
      </w:r>
      <w:r w:rsidRPr="0062224F">
        <w:rPr>
          <w:rStyle w:val="1-Char"/>
          <w:rtl/>
        </w:rPr>
        <w:t>. در آخر زمان هم خلیفه هست که احتمالاً یکی از</w:t>
      </w:r>
      <w:r w:rsidR="00F0383B">
        <w:rPr>
          <w:rStyle w:val="1-Char"/>
          <w:rtl/>
        </w:rPr>
        <w:t xml:space="preserve"> آن‌ها </w:t>
      </w:r>
      <w:r w:rsidRPr="0062224F">
        <w:rPr>
          <w:rStyle w:val="1-Char"/>
          <w:rtl/>
        </w:rPr>
        <w:t>مهدی ماست نه مهدی شما ولکن این حدیث بر امامان شما فقط در عدد 12 مشترک است و بس!</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همانطور که گفتیم خلیفه باید مشخصات یک خلیفه در او جمع باشد. خلیفه می</w:t>
      </w:r>
      <w:r w:rsidRPr="0062224F">
        <w:rPr>
          <w:rStyle w:val="1-Char"/>
          <w:rFonts w:hint="cs"/>
          <w:rtl/>
        </w:rPr>
        <w:t>‌</w:t>
      </w:r>
      <w:r w:rsidRPr="0062224F">
        <w:rPr>
          <w:rStyle w:val="1-Char"/>
          <w:rtl/>
        </w:rPr>
        <w:t>تواند زندان داشته باشد اما می</w:t>
      </w:r>
      <w:r w:rsidRPr="0062224F">
        <w:rPr>
          <w:rStyle w:val="1-Char"/>
          <w:rFonts w:hint="cs"/>
          <w:rtl/>
        </w:rPr>
        <w:t>‌</w:t>
      </w:r>
      <w:r w:rsidRPr="0062224F">
        <w:rPr>
          <w:rStyle w:val="1-Char"/>
          <w:rtl/>
        </w:rPr>
        <w:t>تواند خودش زندانی باشد (مثل موسی کاظم)! خلیفه می</w:t>
      </w:r>
      <w:r w:rsidRPr="0062224F">
        <w:rPr>
          <w:rStyle w:val="1-Char"/>
          <w:rFonts w:hint="cs"/>
          <w:rtl/>
        </w:rPr>
        <w:t>‌</w:t>
      </w:r>
      <w:r w:rsidRPr="0062224F">
        <w:rPr>
          <w:rStyle w:val="1-Char"/>
          <w:rtl/>
        </w:rPr>
        <w:t>تواند ولیعهد تعیین کند اما</w:t>
      </w:r>
      <w:r w:rsidR="00FA03B3">
        <w:rPr>
          <w:rStyle w:val="1-Char"/>
          <w:rtl/>
        </w:rPr>
        <w:t xml:space="preserve"> نمی‌توان</w:t>
      </w:r>
      <w:r w:rsidRPr="0062224F">
        <w:rPr>
          <w:rStyle w:val="1-Char"/>
          <w:rtl/>
        </w:rPr>
        <w:t>د توسط یک غاصب به عنوان یک ولیعهد تعیین شود! از ترس خلیفه ممکن است که مسلمانی فراری باشد اما خلیفه</w:t>
      </w:r>
      <w:r w:rsidR="00FA03B3">
        <w:rPr>
          <w:rStyle w:val="1-Char"/>
          <w:rtl/>
        </w:rPr>
        <w:t xml:space="preserve"> نمی‌توان</w:t>
      </w:r>
      <w:r w:rsidRPr="0062224F">
        <w:rPr>
          <w:rStyle w:val="1-Char"/>
          <w:rtl/>
        </w:rPr>
        <w:t>د از ترس پنهان باشد (مهدی)</w:t>
      </w:r>
    </w:p>
    <w:p w:rsidR="00855C20" w:rsidRPr="0062224F" w:rsidRDefault="00855C20" w:rsidP="00855C20">
      <w:pPr>
        <w:ind w:firstLine="284"/>
        <w:jc w:val="both"/>
        <w:rPr>
          <w:rStyle w:val="1-Char"/>
          <w:rtl/>
        </w:rPr>
      </w:pPr>
      <w:r w:rsidRPr="0062224F">
        <w:rPr>
          <w:rStyle w:val="1-Char"/>
          <w:rFonts w:hint="cs"/>
          <w:rtl/>
        </w:rPr>
        <w:t xml:space="preserve">اگر پنهان شد پس کم از کم قبول کنید که او </w:t>
      </w:r>
      <w:r w:rsidRPr="0062224F">
        <w:rPr>
          <w:rStyle w:val="1-Char"/>
          <w:rtl/>
        </w:rPr>
        <w:t>خلیفه نیست!</w:t>
      </w:r>
      <w:r w:rsidRPr="0062224F">
        <w:rPr>
          <w:rStyle w:val="1-Char"/>
          <w:rFonts w:hint="cs"/>
          <w:rtl/>
        </w:rPr>
        <w:t>.</w:t>
      </w:r>
    </w:p>
    <w:p w:rsidR="00855C20" w:rsidRPr="00B005F9" w:rsidRDefault="00855C20" w:rsidP="00B005F9">
      <w:pPr>
        <w:pStyle w:val="3-"/>
        <w:rPr>
          <w:rtl/>
        </w:rPr>
      </w:pPr>
      <w:bookmarkStart w:id="1216" w:name="_Toc433464932"/>
      <w:r w:rsidRPr="00B005F9">
        <w:rPr>
          <w:rStyle w:val="Heading1Char"/>
          <w:rFonts w:ascii="IRZar" w:hAnsi="IRZar" w:cs="IRZar" w:hint="cs"/>
          <w:b w:val="0"/>
          <w:bCs/>
          <w:kern w:val="0"/>
          <w:sz w:val="24"/>
          <w:szCs w:val="24"/>
          <w:rtl/>
        </w:rPr>
        <w:t>ادعای</w:t>
      </w:r>
      <w:r w:rsidR="00E65E08">
        <w:rPr>
          <w:rStyle w:val="Heading1Char"/>
          <w:rFonts w:ascii="IRZar" w:hAnsi="IRZar" w:cs="IRZar" w:hint="cs"/>
          <w:b w:val="0"/>
          <w:bCs/>
          <w:kern w:val="0"/>
          <w:sz w:val="24"/>
          <w:szCs w:val="24"/>
          <w:rtl/>
        </w:rPr>
        <w:t xml:space="preserve"> </w:t>
      </w:r>
      <w:r w:rsidRPr="00B005F9">
        <w:rPr>
          <w:rStyle w:val="Heading1Char"/>
          <w:rFonts w:ascii="IRZar" w:hAnsi="IRZar" w:cs="IRZar" w:hint="cs"/>
          <w:b w:val="0"/>
          <w:bCs/>
          <w:kern w:val="0"/>
          <w:sz w:val="24"/>
          <w:szCs w:val="24"/>
          <w:rtl/>
        </w:rPr>
        <w:t xml:space="preserve">471- </w:t>
      </w:r>
      <w:r w:rsidRPr="00B005F9">
        <w:rPr>
          <w:rStyle w:val="Heading1Char"/>
          <w:rFonts w:ascii="IRZar" w:hAnsi="IRZar" w:cs="IRZar"/>
          <w:b w:val="0"/>
          <w:bCs/>
          <w:kern w:val="0"/>
          <w:sz w:val="24"/>
          <w:szCs w:val="24"/>
          <w:rtl/>
        </w:rPr>
        <w:t>جاحظ</w:t>
      </w:r>
      <w:r w:rsidR="00B32BA2" w:rsidRPr="00B005F9">
        <w:rPr>
          <w:rStyle w:val="Heading1Char"/>
          <w:rFonts w:ascii="IRZar" w:hAnsi="IRZar" w:cs="IRZar"/>
          <w:b w:val="0"/>
          <w:bCs/>
          <w:kern w:val="0"/>
          <w:sz w:val="24"/>
          <w:szCs w:val="24"/>
          <w:rtl/>
        </w:rPr>
        <w:t xml:space="preserve"> می‌گوید</w:t>
      </w:r>
      <w:r w:rsidRPr="00B005F9">
        <w:rPr>
          <w:rStyle w:val="Heading1Char"/>
          <w:rFonts w:ascii="IRZar" w:hAnsi="IRZar" w:cs="IRZar"/>
          <w:b w:val="0"/>
          <w:bCs/>
          <w:kern w:val="0"/>
          <w:sz w:val="24"/>
          <w:szCs w:val="24"/>
          <w:rtl/>
        </w:rPr>
        <w:t>: شیعه بر حق است</w:t>
      </w:r>
      <w:r w:rsidRPr="00B005F9">
        <w:rPr>
          <w:rtl/>
        </w:rPr>
        <w:t>...</w:t>
      </w:r>
      <w:r w:rsidRPr="00B005F9">
        <w:rPr>
          <w:rStyle w:val="1-Char"/>
          <w:rFonts w:ascii="IRZar" w:hAnsi="IRZar" w:cs="IRZar" w:hint="cs"/>
          <w:b/>
          <w:bCs w:val="0"/>
          <w:vertAlign w:val="superscript"/>
          <w:rtl/>
        </w:rPr>
        <w:t>(</w:t>
      </w:r>
      <w:r w:rsidRPr="00B005F9">
        <w:rPr>
          <w:rStyle w:val="1-Char"/>
          <w:rFonts w:ascii="IRZar" w:hAnsi="IRZar" w:cs="IRZar"/>
          <w:b/>
          <w:bCs w:val="0"/>
          <w:vertAlign w:val="superscript"/>
          <w:rtl/>
        </w:rPr>
        <w:footnoteReference w:id="631"/>
      </w:r>
      <w:r w:rsidRPr="00B005F9">
        <w:rPr>
          <w:rStyle w:val="1-Char"/>
          <w:rFonts w:ascii="IRZar" w:hAnsi="IRZar" w:cs="IRZar" w:hint="cs"/>
          <w:b/>
          <w:bCs w:val="0"/>
          <w:vertAlign w:val="superscript"/>
          <w:rtl/>
        </w:rPr>
        <w:t>)</w:t>
      </w:r>
      <w:bookmarkEnd w:id="1216"/>
    </w:p>
    <w:p w:rsidR="00855C20" w:rsidRPr="0062224F" w:rsidRDefault="000D6BFD" w:rsidP="000D6BFD">
      <w:pPr>
        <w:ind w:firstLine="284"/>
        <w:rPr>
          <w:rStyle w:val="1-Char"/>
          <w:rtl/>
        </w:rPr>
      </w:pPr>
      <w:r>
        <w:rPr>
          <w:rStyle w:val="1-Char"/>
          <w:rFonts w:hint="cs"/>
          <w:bCs/>
          <w:szCs w:val="25"/>
          <w:rtl/>
        </w:rPr>
        <w:t>جواب ما:</w:t>
      </w:r>
    </w:p>
    <w:p w:rsidR="00855C20" w:rsidRPr="0062224F" w:rsidRDefault="00855C20" w:rsidP="00855C20">
      <w:pPr>
        <w:ind w:firstLine="284"/>
        <w:jc w:val="both"/>
        <w:rPr>
          <w:rStyle w:val="1-Char"/>
          <w:rtl/>
        </w:rPr>
      </w:pPr>
      <w:r w:rsidRPr="0062224F">
        <w:rPr>
          <w:rStyle w:val="1-Char"/>
          <w:rtl/>
        </w:rPr>
        <w:t>جاحظ که سنی نیست، او معتزلی است! عقایدش به شما خیلی نزدیکتر است تا ما.</w:t>
      </w:r>
    </w:p>
    <w:p w:rsidR="00855C20" w:rsidRPr="00B005F9" w:rsidRDefault="00855C20" w:rsidP="00B005F9">
      <w:pPr>
        <w:pStyle w:val="3-"/>
        <w:rPr>
          <w:rtl/>
        </w:rPr>
      </w:pPr>
      <w:bookmarkStart w:id="1217" w:name="_Toc433464933"/>
      <w:r w:rsidRPr="00B005F9">
        <w:rPr>
          <w:rStyle w:val="Heading1Char"/>
          <w:rFonts w:ascii="IRZar" w:hAnsi="IRZar" w:cs="IRZar" w:hint="cs"/>
          <w:b w:val="0"/>
          <w:bCs/>
          <w:kern w:val="0"/>
          <w:sz w:val="24"/>
          <w:szCs w:val="24"/>
          <w:rtl/>
        </w:rPr>
        <w:t>ادعای</w:t>
      </w:r>
      <w:r w:rsidR="00E65E08">
        <w:rPr>
          <w:rStyle w:val="Heading1Char"/>
          <w:rFonts w:ascii="IRZar" w:hAnsi="IRZar" w:cs="IRZar" w:hint="cs"/>
          <w:b w:val="0"/>
          <w:bCs/>
          <w:kern w:val="0"/>
          <w:sz w:val="24"/>
          <w:szCs w:val="24"/>
          <w:rtl/>
        </w:rPr>
        <w:t xml:space="preserve"> </w:t>
      </w:r>
      <w:r w:rsidRPr="00B005F9">
        <w:rPr>
          <w:rStyle w:val="Heading1Char"/>
          <w:rFonts w:ascii="IRZar" w:hAnsi="IRZar" w:cs="IRZar" w:hint="cs"/>
          <w:b w:val="0"/>
          <w:bCs/>
          <w:kern w:val="0"/>
          <w:sz w:val="24"/>
          <w:szCs w:val="24"/>
          <w:rtl/>
        </w:rPr>
        <w:t>472-</w:t>
      </w:r>
      <w:r w:rsidRPr="00B005F9">
        <w:rPr>
          <w:rStyle w:val="Heading1Char"/>
          <w:rFonts w:ascii="IRZar" w:hAnsi="IRZar" w:cs="IRZar"/>
          <w:b w:val="0"/>
          <w:bCs/>
          <w:kern w:val="0"/>
          <w:sz w:val="24"/>
          <w:szCs w:val="24"/>
          <w:rtl/>
        </w:rPr>
        <w:t xml:space="preserve"> نام ائمۀ ما بر پایۀ عرش نوشته شده است</w:t>
      </w:r>
      <w:r w:rsidRPr="00B005F9">
        <w:rPr>
          <w:rtl/>
        </w:rPr>
        <w:t>...</w:t>
      </w:r>
      <w:r w:rsidRPr="00B005F9">
        <w:rPr>
          <w:rStyle w:val="1-Char"/>
          <w:rFonts w:ascii="IRZar" w:hAnsi="IRZar" w:cs="IRZar" w:hint="cs"/>
          <w:b/>
          <w:bCs w:val="0"/>
          <w:vertAlign w:val="superscript"/>
          <w:rtl/>
        </w:rPr>
        <w:t>(</w:t>
      </w:r>
      <w:r w:rsidRPr="00B005F9">
        <w:rPr>
          <w:rStyle w:val="1-Char"/>
          <w:rFonts w:ascii="IRZar" w:hAnsi="IRZar" w:cs="IRZar"/>
          <w:b/>
          <w:bCs w:val="0"/>
          <w:vertAlign w:val="superscript"/>
          <w:rtl/>
        </w:rPr>
        <w:footnoteReference w:id="632"/>
      </w:r>
      <w:r w:rsidRPr="00B005F9">
        <w:rPr>
          <w:rStyle w:val="1-Char"/>
          <w:rFonts w:ascii="IRZar" w:hAnsi="IRZar" w:cs="IRZar" w:hint="cs"/>
          <w:b/>
          <w:bCs w:val="0"/>
          <w:vertAlign w:val="superscript"/>
          <w:rtl/>
        </w:rPr>
        <w:t>)</w:t>
      </w:r>
      <w:r w:rsidRPr="00B005F9">
        <w:rPr>
          <w:rFonts w:hint="cs"/>
          <w:rtl/>
        </w:rPr>
        <w:t>.</w:t>
      </w:r>
      <w:bookmarkEnd w:id="1217"/>
    </w:p>
    <w:p w:rsidR="00855C20" w:rsidRPr="0062224F" w:rsidRDefault="00BF1AF7" w:rsidP="00855C20">
      <w:pPr>
        <w:ind w:firstLine="284"/>
        <w:jc w:val="both"/>
        <w:rPr>
          <w:rStyle w:val="1-Char"/>
          <w:rtl/>
        </w:rPr>
      </w:pPr>
      <w:r>
        <w:rPr>
          <w:rStyle w:val="1-Char"/>
          <w:rtl/>
        </w:rPr>
        <w:t xml:space="preserve">چنان‌که </w:t>
      </w:r>
      <w:r w:rsidR="00855C20" w:rsidRPr="0062224F">
        <w:rPr>
          <w:rStyle w:val="1-Char"/>
          <w:rtl/>
        </w:rPr>
        <w:t>حافظ ابن عقده احمد بن محمد کوفی همدانی که از علمای عامه است، از مشایخ و علمای خودشان نقل</w:t>
      </w:r>
      <w:r w:rsidR="00100CD0">
        <w:rPr>
          <w:rStyle w:val="1-Char"/>
          <w:rtl/>
        </w:rPr>
        <w:t xml:space="preserve"> می‌کند</w:t>
      </w:r>
      <w:r w:rsidR="00855C20" w:rsidRPr="0062224F">
        <w:rPr>
          <w:rStyle w:val="1-Char"/>
          <w:rtl/>
        </w:rPr>
        <w:t xml:space="preserve"> که از عبدالقیس که در بصره از ابو ایوب انصاری حدیث مفصلی را شنیدم تا آن جا که گفت: شنیدم از رسول الله که فرمود: شب معراج نظر کردم بر ساق عرش، دیدم نوشته است:</w:t>
      </w:r>
    </w:p>
    <w:p w:rsidR="00855C20" w:rsidRPr="00833686" w:rsidRDefault="008C2681" w:rsidP="008C2681">
      <w:pPr>
        <w:ind w:firstLine="284"/>
        <w:jc w:val="both"/>
        <w:rPr>
          <w:rStyle w:val="5-Char"/>
          <w:rtl/>
        </w:rPr>
      </w:pPr>
      <w:r>
        <w:rPr>
          <w:rStyle w:val="5-Char"/>
          <w:rtl/>
        </w:rPr>
        <w:t xml:space="preserve">«لا </w:t>
      </w:r>
      <w:r>
        <w:rPr>
          <w:rStyle w:val="5-Char"/>
          <w:rFonts w:hint="cs"/>
          <w:rtl/>
        </w:rPr>
        <w:t>إ</w:t>
      </w:r>
      <w:r w:rsidR="00855C20" w:rsidRPr="0059586B">
        <w:rPr>
          <w:rStyle w:val="5-Char"/>
          <w:rtl/>
        </w:rPr>
        <w:t xml:space="preserve">له </w:t>
      </w:r>
      <w:r>
        <w:rPr>
          <w:rStyle w:val="5-Char"/>
          <w:rFonts w:hint="cs"/>
          <w:rtl/>
        </w:rPr>
        <w:t>إ</w:t>
      </w:r>
      <w:r w:rsidR="00855C20" w:rsidRPr="0059586B">
        <w:rPr>
          <w:rStyle w:val="5-Char"/>
          <w:rtl/>
        </w:rPr>
        <w:t>لا الله محمد رسول الله ا</w:t>
      </w:r>
      <w:r w:rsidR="00855C20" w:rsidRPr="0059586B">
        <w:rPr>
          <w:rStyle w:val="5-Char"/>
          <w:rFonts w:hint="cs"/>
          <w:rtl/>
        </w:rPr>
        <w:t>ي</w:t>
      </w:r>
      <w:r w:rsidR="00855C20" w:rsidRPr="0059586B">
        <w:rPr>
          <w:rStyle w:val="5-Char"/>
          <w:rtl/>
        </w:rPr>
        <w:t>دته بعل</w:t>
      </w:r>
      <w:r w:rsidR="00855C20" w:rsidRPr="0059586B">
        <w:rPr>
          <w:rStyle w:val="5-Char"/>
          <w:rFonts w:hint="cs"/>
          <w:rtl/>
        </w:rPr>
        <w:t>ي</w:t>
      </w:r>
      <w:r w:rsidR="00626FA5">
        <w:rPr>
          <w:rStyle w:val="5-Char"/>
          <w:rtl/>
        </w:rPr>
        <w:t xml:space="preserve"> و</w:t>
      </w:r>
      <w:r w:rsidR="00855C20" w:rsidRPr="0059586B">
        <w:rPr>
          <w:rStyle w:val="5-Char"/>
          <w:rtl/>
        </w:rPr>
        <w:t>نصرته به»</w:t>
      </w:r>
      <w:r w:rsidR="00855C20"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سپس نوشته شده بود:</w:t>
      </w:r>
    </w:p>
    <w:p w:rsidR="00855C20" w:rsidRPr="00833686" w:rsidRDefault="00855C20" w:rsidP="00626FA5">
      <w:pPr>
        <w:ind w:firstLine="284"/>
        <w:jc w:val="both"/>
        <w:rPr>
          <w:rStyle w:val="5-Char"/>
          <w:rtl/>
        </w:rPr>
      </w:pPr>
      <w:r w:rsidRPr="0059586B">
        <w:rPr>
          <w:rStyle w:val="5-Char"/>
          <w:rtl/>
        </w:rPr>
        <w:t>«الحسن والحس</w:t>
      </w:r>
      <w:r w:rsidRPr="0059586B">
        <w:rPr>
          <w:rStyle w:val="5-Char"/>
          <w:rFonts w:hint="cs"/>
          <w:rtl/>
        </w:rPr>
        <w:t>ي</w:t>
      </w:r>
      <w:r w:rsidR="00626FA5">
        <w:rPr>
          <w:rStyle w:val="5-Char"/>
          <w:rtl/>
        </w:rPr>
        <w:t>ن وعل</w:t>
      </w:r>
      <w:r w:rsidR="00626FA5">
        <w:rPr>
          <w:rStyle w:val="5-Char"/>
          <w:rFonts w:hint="cs"/>
          <w:rtl/>
        </w:rPr>
        <w:t>ي</w:t>
      </w:r>
      <w:r w:rsidR="00626FA5">
        <w:rPr>
          <w:rStyle w:val="5-Char"/>
          <w:rtl/>
        </w:rPr>
        <w:t xml:space="preserve"> وعل</w:t>
      </w:r>
      <w:r w:rsidR="00626FA5">
        <w:rPr>
          <w:rStyle w:val="5-Char"/>
          <w:rFonts w:hint="cs"/>
          <w:rtl/>
        </w:rPr>
        <w:t>ي</w:t>
      </w:r>
      <w:r w:rsidR="00626FA5">
        <w:rPr>
          <w:rStyle w:val="5-Char"/>
          <w:rtl/>
        </w:rPr>
        <w:t xml:space="preserve"> وعل</w:t>
      </w:r>
      <w:r w:rsidR="00626FA5">
        <w:rPr>
          <w:rStyle w:val="5-Char"/>
          <w:rFonts w:hint="cs"/>
          <w:rtl/>
        </w:rPr>
        <w:t>ي</w:t>
      </w:r>
      <w:r w:rsidR="00626FA5">
        <w:rPr>
          <w:rStyle w:val="5-Char"/>
          <w:rtl/>
        </w:rPr>
        <w:t xml:space="preserve"> ومحمد ومحمد وجعفر وموسی والحسن و</w:t>
      </w:r>
      <w:r w:rsidRPr="0059586B">
        <w:rPr>
          <w:rStyle w:val="5-Char"/>
          <w:rtl/>
        </w:rPr>
        <w:t>الحجة »</w:t>
      </w:r>
      <w:r w:rsidRPr="0062224F">
        <w:rPr>
          <w:rStyle w:val="1-Char"/>
          <w:rtl/>
        </w:rPr>
        <w:t xml:space="preserve"> عرض کردم: الهی ایشان کیانند؟ وحی شد که</w:t>
      </w:r>
      <w:r w:rsidR="00AF2F4A">
        <w:rPr>
          <w:rStyle w:val="1-Char"/>
          <w:rtl/>
        </w:rPr>
        <w:t xml:space="preserve"> این‌ها </w:t>
      </w:r>
      <w:r w:rsidRPr="0062224F">
        <w:rPr>
          <w:rStyle w:val="1-Char"/>
          <w:rtl/>
        </w:rPr>
        <w:t xml:space="preserve">اوصیای تو هستند و بعد از تو </w:t>
      </w:r>
      <w:r w:rsidRPr="0059586B">
        <w:rPr>
          <w:rStyle w:val="5-Char"/>
          <w:rtl/>
        </w:rPr>
        <w:t>«فطوبی لمحب</w:t>
      </w:r>
      <w:r w:rsidRPr="0059586B">
        <w:rPr>
          <w:rStyle w:val="5-Char"/>
          <w:rFonts w:hint="cs"/>
          <w:rtl/>
        </w:rPr>
        <w:t>ي</w:t>
      </w:r>
      <w:r w:rsidR="00626FA5">
        <w:rPr>
          <w:rStyle w:val="5-Char"/>
          <w:rtl/>
        </w:rPr>
        <w:t>هم و</w:t>
      </w:r>
      <w:r w:rsidRPr="0059586B">
        <w:rPr>
          <w:rStyle w:val="5-Char"/>
          <w:rtl/>
        </w:rPr>
        <w:t>الو</w:t>
      </w:r>
      <w:r w:rsidRPr="0059586B">
        <w:rPr>
          <w:rStyle w:val="5-Char"/>
          <w:rFonts w:hint="cs"/>
          <w:rtl/>
        </w:rPr>
        <w:t>ي</w:t>
      </w:r>
      <w:r w:rsidRPr="0059586B">
        <w:rPr>
          <w:rStyle w:val="5-Char"/>
          <w:rtl/>
        </w:rPr>
        <w:t>ل لمبغض</w:t>
      </w:r>
      <w:r w:rsidRPr="0059586B">
        <w:rPr>
          <w:rStyle w:val="5-Char"/>
          <w:rFonts w:hint="cs"/>
          <w:rtl/>
        </w:rPr>
        <w:t>ي</w:t>
      </w:r>
      <w:r w:rsidRPr="0059586B">
        <w:rPr>
          <w:rStyle w:val="5-Char"/>
          <w:rtl/>
        </w:rPr>
        <w:t>هم»</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 xml:space="preserve">یعنی: </w:t>
      </w:r>
      <w:r w:rsidRPr="0059586B">
        <w:rPr>
          <w:rStyle w:val="5-Char"/>
          <w:rFonts w:hint="cs"/>
          <w:rtl/>
        </w:rPr>
        <w:t>«</w:t>
      </w:r>
      <w:r w:rsidRPr="0062224F">
        <w:rPr>
          <w:rStyle w:val="1-Char"/>
          <w:rtl/>
        </w:rPr>
        <w:t>بهشت برای دوستان</w:t>
      </w:r>
      <w:r w:rsidR="00F0383B">
        <w:rPr>
          <w:rStyle w:val="1-Char"/>
          <w:rtl/>
        </w:rPr>
        <w:t xml:space="preserve"> آن‌ها </w:t>
      </w:r>
      <w:r w:rsidRPr="0062224F">
        <w:rPr>
          <w:rStyle w:val="1-Char"/>
          <w:rtl/>
        </w:rPr>
        <w:t>و جهنم برای دشمنان آنان می</w:t>
      </w:r>
      <w:r w:rsidRPr="0062224F">
        <w:rPr>
          <w:rStyle w:val="1-Char"/>
          <w:rFonts w:hint="cs"/>
          <w:rtl/>
        </w:rPr>
        <w:t>‌</w:t>
      </w:r>
      <w:r w:rsidRPr="0062224F">
        <w:rPr>
          <w:rStyle w:val="1-Char"/>
          <w:rtl/>
        </w:rPr>
        <w:t>باشد</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(آنگاه خطاب به آقای نواب گفتم: جناب نواب، آیا جواب اشکال دیشب شما داده شد و قانع شدید یا باز اضافه نمایم؟).</w:t>
      </w:r>
    </w:p>
    <w:p w:rsidR="00855C20" w:rsidRPr="0062224F" w:rsidRDefault="00855C20" w:rsidP="00855C20">
      <w:pPr>
        <w:ind w:firstLine="284"/>
        <w:jc w:val="both"/>
        <w:rPr>
          <w:rStyle w:val="1-Char"/>
          <w:rtl/>
        </w:rPr>
      </w:pPr>
      <w:r w:rsidRPr="0062224F">
        <w:rPr>
          <w:rStyle w:val="1-Char"/>
          <w:rtl/>
        </w:rPr>
        <w:t>نواب گفت: کمال تشکر را داریم به نحو أتم و اکمل مستفیض شدیم. دیگر شبهه و اشکالی در دل اهل دل باقی نمانده است. خداوند به شما و ما جزای خیر مرحمت نماید (همگی آمین گفتند).</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Fonts w:hint="cs"/>
          <w:rtl/>
        </w:rPr>
        <w:t>و</w:t>
      </w:r>
      <w:r w:rsidR="002D3D2D" w:rsidRPr="0062224F">
        <w:rPr>
          <w:rStyle w:val="1-Char"/>
          <w:rFonts w:hint="cs"/>
          <w:rtl/>
        </w:rPr>
        <w:t xml:space="preserve"> </w:t>
      </w:r>
      <w:r w:rsidRPr="0062224F">
        <w:rPr>
          <w:rStyle w:val="1-Char"/>
          <w:rtl/>
        </w:rPr>
        <w:t>بعد از همۀ این</w:t>
      </w:r>
      <w:r w:rsidR="0086395E">
        <w:rPr>
          <w:rStyle w:val="1-Char"/>
          <w:rtl/>
        </w:rPr>
        <w:t xml:space="preserve"> حرف‌ها</w:t>
      </w:r>
      <w:r w:rsidRPr="0062224F">
        <w:rPr>
          <w:rStyle w:val="1-Char"/>
          <w:rtl/>
        </w:rPr>
        <w:t>، سنی در مناظره خیالی</w:t>
      </w:r>
      <w:r w:rsidR="00B32BA2">
        <w:rPr>
          <w:rStyle w:val="1-Char"/>
          <w:rtl/>
        </w:rPr>
        <w:t xml:space="preserve"> </w:t>
      </w:r>
      <w:r w:rsidR="00783174">
        <w:rPr>
          <w:rStyle w:val="1-Char"/>
          <w:rtl/>
        </w:rPr>
        <w:t>می‌گوید</w:t>
      </w:r>
      <w:r w:rsidRPr="0062224F">
        <w:rPr>
          <w:rStyle w:val="1-Char"/>
          <w:rtl/>
        </w:rPr>
        <w:t>: من جواب سوالم (آیا نام علی در قرآن هست؟)</w:t>
      </w:r>
      <w:r w:rsidRPr="0062224F">
        <w:rPr>
          <w:rStyle w:val="1-Char"/>
          <w:rFonts w:hint="cs"/>
          <w:rtl/>
        </w:rPr>
        <w:t xml:space="preserve"> </w:t>
      </w:r>
      <w:r w:rsidRPr="0062224F">
        <w:rPr>
          <w:rStyle w:val="1-Char"/>
          <w:rtl/>
        </w:rPr>
        <w:t xml:space="preserve">را به طور کامل گرفتم. اما بیرون از عالم مناظره خیالی و در جهان واقعیت باز ما می‌پرسیم: ای داعی </w:t>
      </w:r>
      <w:r w:rsidRPr="0062224F">
        <w:rPr>
          <w:rStyle w:val="1-Char"/>
          <w:rFonts w:hint="cs"/>
          <w:rtl/>
        </w:rPr>
        <w:t>ما که</w:t>
      </w:r>
      <w:r w:rsidR="00FA03B3">
        <w:rPr>
          <w:rStyle w:val="1-Char"/>
          <w:rFonts w:hint="cs"/>
          <w:rtl/>
        </w:rPr>
        <w:t xml:space="preserve"> نمی‌توان</w:t>
      </w:r>
      <w:r w:rsidRPr="0062224F">
        <w:rPr>
          <w:rStyle w:val="1-Char"/>
          <w:rFonts w:hint="cs"/>
          <w:rtl/>
        </w:rPr>
        <w:t>یم گردن بکشیم. نوشته روی عرش را بخوانیم، نوشته آنجا برای ما فایده ندارد آدم</w:t>
      </w:r>
      <w:r w:rsidR="0086395E">
        <w:rPr>
          <w:rStyle w:val="1-Char"/>
          <w:rFonts w:hint="cs"/>
          <w:rtl/>
        </w:rPr>
        <w:t xml:space="preserve"> حرف‌ها</w:t>
      </w:r>
      <w:r w:rsidR="00C3111C">
        <w:rPr>
          <w:rStyle w:val="1-Char"/>
          <w:rFonts w:hint="cs"/>
          <w:rtl/>
        </w:rPr>
        <w:t xml:space="preserve">ی </w:t>
      </w:r>
      <w:r w:rsidRPr="0062224F">
        <w:rPr>
          <w:rStyle w:val="1-Char"/>
          <w:rFonts w:hint="cs"/>
          <w:rtl/>
        </w:rPr>
        <w:t>مهم را جایی مینویسد که همه بخوانند.</w:t>
      </w:r>
    </w:p>
    <w:p w:rsidR="00855C20" w:rsidRPr="0062224F" w:rsidRDefault="00855C20" w:rsidP="00F9730E">
      <w:pPr>
        <w:ind w:firstLine="284"/>
        <w:jc w:val="both"/>
        <w:rPr>
          <w:rStyle w:val="1-Char"/>
          <w:rtl/>
        </w:rPr>
      </w:pPr>
      <w:r w:rsidRPr="0062224F">
        <w:rPr>
          <w:rStyle w:val="1-Char"/>
          <w:rFonts w:hint="cs"/>
          <w:rtl/>
        </w:rPr>
        <w:t>از عرش قران نازل شد، اگر ادعای شما راست باشد باید در قران نوشته</w:t>
      </w:r>
      <w:r w:rsidR="00F9730E">
        <w:rPr>
          <w:rStyle w:val="1-Char"/>
          <w:rFonts w:hint="cs"/>
          <w:rtl/>
        </w:rPr>
        <w:t xml:space="preserve"> می‌شد </w:t>
      </w:r>
      <w:r w:rsidRPr="0062224F">
        <w:rPr>
          <w:rStyle w:val="1-Char"/>
          <w:rtl/>
        </w:rPr>
        <w:t>اگر بر ساق عرش نام علی و حسن و حسین و سجاد و باقر و صادق و موسی و رضا و تقی و نقی و عسکری و مهدی نوشته شده باشد ما آن را ندیدیم! اما قرآنی را که از عرش نازل شده است، دیدیم. در قرآن نام آدم، نوح، ابراهیم، موسی، عیسی، یعقوب، اسماعیل، ایوب، ذوالقرنین را نوشته است! اما اثری از آن عرش نشینان خیالی تو در قرآن نیافتیم!</w:t>
      </w:r>
      <w:r w:rsidRPr="0062224F">
        <w:rPr>
          <w:rStyle w:val="1-Char"/>
          <w:rFonts w:hint="cs"/>
          <w:rtl/>
        </w:rPr>
        <w:t>.</w:t>
      </w:r>
    </w:p>
    <w:p w:rsidR="00855C20" w:rsidRPr="00062A62" w:rsidRDefault="00855C20" w:rsidP="00062A62">
      <w:pPr>
        <w:pStyle w:val="3-"/>
        <w:rPr>
          <w:rtl/>
        </w:rPr>
      </w:pPr>
      <w:bookmarkStart w:id="1218" w:name="_Toc433464934"/>
      <w:r w:rsidRPr="00062A62">
        <w:rPr>
          <w:rStyle w:val="Heading1Char"/>
          <w:rFonts w:ascii="IRZar" w:hAnsi="IRZar" w:cs="IRZar" w:hint="cs"/>
          <w:b w:val="0"/>
          <w:bCs/>
          <w:kern w:val="0"/>
          <w:sz w:val="24"/>
          <w:szCs w:val="24"/>
          <w:rtl/>
        </w:rPr>
        <w:t>ادعای</w:t>
      </w:r>
      <w:r w:rsidR="00E65E08">
        <w:rPr>
          <w:rStyle w:val="Heading1Char"/>
          <w:rFonts w:ascii="IRZar" w:hAnsi="IRZar" w:cs="IRZar" w:hint="cs"/>
          <w:b w:val="0"/>
          <w:bCs/>
          <w:kern w:val="0"/>
          <w:sz w:val="24"/>
          <w:szCs w:val="24"/>
          <w:rtl/>
        </w:rPr>
        <w:t xml:space="preserve"> </w:t>
      </w:r>
      <w:r w:rsidRPr="00062A62">
        <w:rPr>
          <w:rStyle w:val="Heading1Char"/>
          <w:rFonts w:ascii="IRZar" w:hAnsi="IRZar" w:cs="IRZar" w:hint="cs"/>
          <w:b w:val="0"/>
          <w:bCs/>
          <w:kern w:val="0"/>
          <w:sz w:val="24"/>
          <w:szCs w:val="24"/>
          <w:rtl/>
        </w:rPr>
        <w:t>473-</w:t>
      </w:r>
      <w:r w:rsidRPr="00062A62">
        <w:rPr>
          <w:rStyle w:val="Heading1Char"/>
          <w:rFonts w:ascii="IRZar" w:hAnsi="IRZar" w:cs="IRZar"/>
          <w:b w:val="0"/>
          <w:bCs/>
          <w:kern w:val="0"/>
          <w:sz w:val="24"/>
          <w:szCs w:val="24"/>
          <w:rtl/>
        </w:rPr>
        <w:t xml:space="preserve"> شیعه خواستار اتحاد است و سنی نیست</w:t>
      </w:r>
      <w:r w:rsidRPr="00062A62">
        <w:rPr>
          <w:rtl/>
        </w:rPr>
        <w:t>...</w:t>
      </w:r>
      <w:r w:rsidRPr="00626FA5">
        <w:rPr>
          <w:rStyle w:val="1-Char"/>
          <w:rFonts w:ascii="IRZar" w:hAnsi="IRZar" w:cs="IRZar" w:hint="cs"/>
          <w:bCs w:val="0"/>
          <w:vertAlign w:val="superscript"/>
          <w:rtl/>
        </w:rPr>
        <w:t>(</w:t>
      </w:r>
      <w:r w:rsidRPr="00626FA5">
        <w:rPr>
          <w:rStyle w:val="1-Char"/>
          <w:rFonts w:ascii="IRZar" w:hAnsi="IRZar" w:cs="IRZar"/>
          <w:bCs w:val="0"/>
          <w:vertAlign w:val="superscript"/>
          <w:rtl/>
        </w:rPr>
        <w:footnoteReference w:id="633"/>
      </w:r>
      <w:r w:rsidRPr="00626FA5">
        <w:rPr>
          <w:rStyle w:val="1-Char"/>
          <w:rFonts w:ascii="IRZar" w:hAnsi="IRZar" w:cs="IRZar" w:hint="cs"/>
          <w:bCs w:val="0"/>
          <w:vertAlign w:val="superscript"/>
          <w:rtl/>
        </w:rPr>
        <w:t>)</w:t>
      </w:r>
      <w:r w:rsidRPr="00062A62">
        <w:rPr>
          <w:rFonts w:hint="cs"/>
          <w:rtl/>
        </w:rPr>
        <w:t>.</w:t>
      </w:r>
      <w:bookmarkEnd w:id="1218"/>
    </w:p>
    <w:p w:rsidR="00855C20" w:rsidRPr="0062224F" w:rsidRDefault="000D6BFD" w:rsidP="000D6BFD">
      <w:pPr>
        <w:ind w:firstLine="284"/>
        <w:rPr>
          <w:rStyle w:val="1-Char"/>
          <w:rtl/>
        </w:rPr>
      </w:pPr>
      <w:r>
        <w:rPr>
          <w:rStyle w:val="1-Char"/>
          <w:bCs/>
          <w:szCs w:val="25"/>
          <w:rtl/>
        </w:rPr>
        <w:t>جواب ما:</w:t>
      </w:r>
      <w:r w:rsidR="00DD5E8D">
        <w:rPr>
          <w:rStyle w:val="1-Char"/>
          <w:rFonts w:hint="cs"/>
          <w:bCs/>
          <w:szCs w:val="25"/>
          <w:rtl/>
        </w:rPr>
        <w:t xml:space="preserve"> </w:t>
      </w:r>
    </w:p>
    <w:p w:rsidR="00855C20" w:rsidRPr="0062224F" w:rsidRDefault="00855C20" w:rsidP="00855C20">
      <w:pPr>
        <w:ind w:firstLine="284"/>
        <w:jc w:val="both"/>
        <w:rPr>
          <w:rStyle w:val="1-Char"/>
          <w:rtl/>
        </w:rPr>
      </w:pPr>
      <w:r w:rsidRPr="0062224F">
        <w:rPr>
          <w:rStyle w:val="1-Char"/>
          <w:rtl/>
        </w:rPr>
        <w:t>تا وقتی که تو علی را اله می‌دانی و ناموس پیامبر و دوستان ایشان را فحش و ناسزا</w:t>
      </w:r>
      <w:r w:rsidR="00EC20D9">
        <w:rPr>
          <w:rStyle w:val="1-Char"/>
          <w:rtl/>
        </w:rPr>
        <w:t xml:space="preserve"> می‌گویی</w:t>
      </w:r>
      <w:r w:rsidRPr="0062224F">
        <w:rPr>
          <w:rStyle w:val="1-Char"/>
          <w:rtl/>
        </w:rPr>
        <w:t>، از ما اتحاد مخواه.</w:t>
      </w:r>
    </w:p>
    <w:p w:rsidR="00855C20" w:rsidRPr="001E5D31" w:rsidRDefault="00855C20" w:rsidP="00855C20">
      <w:pPr>
        <w:pStyle w:val="3-"/>
        <w:rPr>
          <w:rtl/>
        </w:rPr>
      </w:pPr>
      <w:bookmarkStart w:id="1219" w:name="_Toc433464935"/>
      <w:r w:rsidRPr="001E5D31">
        <w:rPr>
          <w:rFonts w:hint="cs"/>
          <w:rtl/>
        </w:rPr>
        <w:t>ادعای 474</w:t>
      </w:r>
      <w:r>
        <w:rPr>
          <w:rFonts w:hint="cs"/>
          <w:rtl/>
        </w:rPr>
        <w:t>-</w:t>
      </w:r>
      <w:r w:rsidRPr="001E5D31">
        <w:rPr>
          <w:rtl/>
        </w:rPr>
        <w:t xml:space="preserve"> امام ما علی برحق بود اما به خاطر وحدت از حق خود گذشت</w:t>
      </w:r>
      <w:bookmarkEnd w:id="1219"/>
    </w:p>
    <w:p w:rsidR="00855C20" w:rsidRPr="00833686" w:rsidRDefault="00855C20" w:rsidP="00626FA5">
      <w:pPr>
        <w:ind w:firstLine="284"/>
        <w:jc w:val="both"/>
        <w:rPr>
          <w:rStyle w:val="5-Char"/>
        </w:rPr>
      </w:pPr>
      <w:r w:rsidRPr="0062224F">
        <w:rPr>
          <w:rStyle w:val="1-Char"/>
          <w:rtl/>
        </w:rPr>
        <w:t xml:space="preserve">مولای همۀ ما امیر المؤمنین با آنکه خود را محق به مقام خلافت می‌دانست و در اول خطبه شقشقیه فرمود است: </w:t>
      </w:r>
      <w:r w:rsidRPr="0059586B">
        <w:rPr>
          <w:rStyle w:val="5-Char"/>
          <w:rtl/>
        </w:rPr>
        <w:t>«والله لقد تقمصها فلان وانه ل</w:t>
      </w:r>
      <w:r w:rsidRPr="0059586B">
        <w:rPr>
          <w:rStyle w:val="5-Char"/>
          <w:rFonts w:hint="cs"/>
          <w:rtl/>
        </w:rPr>
        <w:t>ي</w:t>
      </w:r>
      <w:r w:rsidRPr="0059586B">
        <w:rPr>
          <w:rStyle w:val="5-Char"/>
          <w:rtl/>
        </w:rPr>
        <w:t>علم ان محلی منها محل القطب من الرحی. الخ»</w:t>
      </w:r>
      <w:r w:rsidRPr="0059586B">
        <w:rPr>
          <w:rStyle w:val="5-Char"/>
          <w:rFonts w:hint="cs"/>
          <w:rtl/>
        </w:rPr>
        <w:t>.</w:t>
      </w:r>
    </w:p>
    <w:p w:rsidR="00855C20" w:rsidRPr="0062224F" w:rsidRDefault="00855C20" w:rsidP="00855C20">
      <w:pPr>
        <w:ind w:firstLine="284"/>
        <w:jc w:val="both"/>
        <w:rPr>
          <w:rStyle w:val="1-Char"/>
        </w:rPr>
      </w:pPr>
      <w:r w:rsidRPr="0062224F">
        <w:rPr>
          <w:rStyle w:val="1-Char"/>
          <w:rtl/>
        </w:rPr>
        <w:t>اما با مخالفان خود مماشات نمود با آنکه بر عقیدۀ خود ثابت بود اما برای استحکام اساس اسلام در مسجد و نماز جماعت حاضر</w:t>
      </w:r>
      <w:r w:rsidR="00F9730E">
        <w:rPr>
          <w:rStyle w:val="1-Char"/>
          <w:rtl/>
        </w:rPr>
        <w:t xml:space="preserve"> می‌شد </w:t>
      </w:r>
      <w:r w:rsidRPr="0062224F">
        <w:rPr>
          <w:rStyle w:val="1-Char"/>
          <w:rtl/>
        </w:rPr>
        <w:t>تا فرصت به دست اعادی منتظر الفرصه ندهد و از تفرقه جلوگیری نماید.</w:t>
      </w:r>
    </w:p>
    <w:p w:rsidR="00855C20" w:rsidRPr="0062224F" w:rsidRDefault="00855C20" w:rsidP="00855C20">
      <w:pPr>
        <w:ind w:firstLine="284"/>
        <w:jc w:val="both"/>
        <w:rPr>
          <w:rStyle w:val="1-Char"/>
          <w:rtl/>
        </w:rPr>
      </w:pPr>
      <w:r w:rsidRPr="0062224F">
        <w:rPr>
          <w:rStyle w:val="1-Char"/>
          <w:rtl/>
        </w:rPr>
        <w:t>جامعۀ مسلمانان امروز هم که روز غربت اسلام است باید از عناد و لجاج و تعصبات جاهلانه بر کنار</w:t>
      </w:r>
      <w:r w:rsidR="002D3D2D" w:rsidRPr="0062224F">
        <w:rPr>
          <w:rStyle w:val="1-Char"/>
          <w:rtl/>
        </w:rPr>
        <w:t xml:space="preserve"> </w:t>
      </w:r>
      <w:r w:rsidRPr="0062224F">
        <w:rPr>
          <w:rStyle w:val="1-Char"/>
          <w:rtl/>
        </w:rPr>
        <w:t>باشند...</w:t>
      </w:r>
      <w:r w:rsidRPr="00CE6E7F">
        <w:rPr>
          <w:rStyle w:val="1-Char"/>
          <w:rFonts w:hint="cs"/>
          <w:vertAlign w:val="superscript"/>
          <w:rtl/>
        </w:rPr>
        <w:t>(</w:t>
      </w:r>
      <w:r w:rsidRPr="008C6EBC">
        <w:rPr>
          <w:rStyle w:val="1-Char"/>
          <w:vertAlign w:val="superscript"/>
          <w:rtl/>
        </w:rPr>
        <w:footnoteReference w:id="634"/>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r w:rsidR="00DD5E8D">
        <w:rPr>
          <w:rStyle w:val="1-Char"/>
          <w:rtl/>
        </w:rPr>
        <w:t xml:space="preserve"> </w:t>
      </w:r>
    </w:p>
    <w:p w:rsidR="00855C20" w:rsidRPr="00626FA5" w:rsidRDefault="00855C20" w:rsidP="00626FA5">
      <w:pPr>
        <w:pStyle w:val="1-"/>
        <w:rPr>
          <w:rtl/>
        </w:rPr>
      </w:pPr>
      <w:r w:rsidRPr="00626FA5">
        <w:rPr>
          <w:rtl/>
        </w:rPr>
        <w:t>باز هم سخنان تکراری...!</w:t>
      </w:r>
      <w:r w:rsidRPr="00626FA5">
        <w:rPr>
          <w:rFonts w:hint="cs"/>
          <w:rtl/>
        </w:rPr>
        <w:t xml:space="preserve"> تو به این</w:t>
      </w:r>
      <w:r w:rsidR="0086395E" w:rsidRPr="00626FA5">
        <w:rPr>
          <w:rFonts w:hint="cs"/>
          <w:rtl/>
        </w:rPr>
        <w:t xml:space="preserve"> حرف‌ها</w:t>
      </w:r>
      <w:r w:rsidRPr="00626FA5">
        <w:rPr>
          <w:rFonts w:hint="cs"/>
          <w:rtl/>
        </w:rPr>
        <w:t xml:space="preserve"> عمل می</w:t>
      </w:r>
      <w:r w:rsidR="00F063FB">
        <w:rPr>
          <w:rFonts w:hint="eastAsia"/>
          <w:rtl/>
        </w:rPr>
        <w:t>‌</w:t>
      </w:r>
      <w:r w:rsidRPr="00626FA5">
        <w:rPr>
          <w:rFonts w:hint="cs"/>
          <w:rtl/>
        </w:rPr>
        <w:t>کنی؟ مذهب تو بر این بنا شده که مزاحم سنی باشد، بدون مخالفت با اهل سنت، شیعه</w:t>
      </w:r>
      <w:r w:rsidR="00686EC4" w:rsidRPr="00626FA5">
        <w:rPr>
          <w:rFonts w:hint="cs"/>
          <w:rtl/>
        </w:rPr>
        <w:t xml:space="preserve"> بی‌</w:t>
      </w:r>
      <w:r w:rsidRPr="00626FA5">
        <w:rPr>
          <w:rFonts w:hint="cs"/>
          <w:rtl/>
        </w:rPr>
        <w:t>معنی است (از سخنان نغز خودم).</w:t>
      </w:r>
    </w:p>
    <w:p w:rsidR="00855C20" w:rsidRPr="00626FA5" w:rsidRDefault="00855C20" w:rsidP="00626FA5">
      <w:pPr>
        <w:pStyle w:val="1-"/>
        <w:rPr>
          <w:rtl/>
        </w:rPr>
      </w:pPr>
      <w:r w:rsidRPr="00626FA5">
        <w:rPr>
          <w:rFonts w:hint="cs"/>
          <w:rtl/>
        </w:rPr>
        <w:t>شما چون انگلی هستید که ادامه</w:t>
      </w:r>
      <w:r w:rsidR="002D3D2D" w:rsidRPr="00626FA5">
        <w:rPr>
          <w:rFonts w:hint="cs"/>
          <w:rtl/>
        </w:rPr>
        <w:t xml:space="preserve"> </w:t>
      </w:r>
      <w:r w:rsidRPr="00626FA5">
        <w:rPr>
          <w:rFonts w:hint="cs"/>
          <w:rtl/>
        </w:rPr>
        <w:t>زندگی برای</w:t>
      </w:r>
      <w:r w:rsidR="002D3D2D" w:rsidRPr="00626FA5">
        <w:rPr>
          <w:rFonts w:hint="cs"/>
          <w:rtl/>
        </w:rPr>
        <w:t xml:space="preserve"> </w:t>
      </w:r>
      <w:r w:rsidRPr="00626FA5">
        <w:rPr>
          <w:rFonts w:hint="cs"/>
          <w:rtl/>
        </w:rPr>
        <w:t>شما در ضرر زدن بما</w:t>
      </w:r>
      <w:r w:rsidR="002D3D2D" w:rsidRPr="00626FA5">
        <w:rPr>
          <w:rFonts w:hint="cs"/>
          <w:rtl/>
        </w:rPr>
        <w:t xml:space="preserve"> </w:t>
      </w:r>
      <w:r w:rsidRPr="00626FA5">
        <w:rPr>
          <w:rFonts w:hint="cs"/>
          <w:rtl/>
        </w:rPr>
        <w:t xml:space="preserve">امکان دارد مذهب شما بدون فحش دادن به اصحاب پیامبر دیگر وجود خارجی ندارد اصلا مذهب شما چیزی برای عرضه ندارد جز اینکه بگوید عمر حق علی را خورد. </w:t>
      </w:r>
    </w:p>
    <w:p w:rsidR="00855C20" w:rsidRPr="001E5D31" w:rsidRDefault="00855C20" w:rsidP="0058550D">
      <w:pPr>
        <w:pStyle w:val="3-"/>
        <w:rPr>
          <w:rtl/>
        </w:rPr>
      </w:pPr>
      <w:bookmarkStart w:id="1220" w:name="_Toc433464936"/>
      <w:r w:rsidRPr="001E5D31">
        <w:rPr>
          <w:rFonts w:hint="cs"/>
          <w:rtl/>
        </w:rPr>
        <w:t>ادعای 475</w:t>
      </w:r>
      <w:r>
        <w:rPr>
          <w:rFonts w:hint="cs"/>
          <w:rtl/>
        </w:rPr>
        <w:t>-</w:t>
      </w:r>
      <w:r w:rsidRPr="001E5D31">
        <w:rPr>
          <w:rtl/>
        </w:rPr>
        <w:t xml:space="preserve"> همۀ مسجد‌های دنیا</w:t>
      </w:r>
      <w:r w:rsidR="002D3D2D">
        <w:rPr>
          <w:rtl/>
        </w:rPr>
        <w:t xml:space="preserve"> </w:t>
      </w:r>
      <w:r w:rsidRPr="001E5D31">
        <w:rPr>
          <w:rtl/>
        </w:rPr>
        <w:t>یا بر قبر یک</w:t>
      </w:r>
      <w:r w:rsidR="002D3D2D">
        <w:rPr>
          <w:rtl/>
        </w:rPr>
        <w:t xml:space="preserve"> </w:t>
      </w:r>
      <w:r w:rsidRPr="001E5D31">
        <w:rPr>
          <w:rtl/>
        </w:rPr>
        <w:t>نبی ساخته شده‌اند یا بر قبر وصی</w:t>
      </w:r>
      <w:bookmarkEnd w:id="1220"/>
    </w:p>
    <w:p w:rsidR="00855C20" w:rsidRPr="0062224F" w:rsidRDefault="00855C20" w:rsidP="00855C20">
      <w:pPr>
        <w:ind w:firstLine="284"/>
        <w:jc w:val="both"/>
        <w:rPr>
          <w:rStyle w:val="1-Char"/>
          <w:rtl/>
        </w:rPr>
      </w:pPr>
      <w:r w:rsidRPr="0062224F">
        <w:rPr>
          <w:rStyle w:val="1-Char"/>
          <w:rtl/>
        </w:rPr>
        <w:t>در خبر است که راوی، خدمت امام به حق و ناطق و کاشف اسرار حقایق، جعفر بن محمد صادق</w:t>
      </w:r>
      <w:r w:rsidRPr="001E5D31">
        <w:rPr>
          <w:rFonts w:cs="CTraditional Arabic" w:hint="cs"/>
          <w:rtl/>
          <w:lang w:bidi="fa-IR"/>
        </w:rPr>
        <w:t>إ</w:t>
      </w:r>
      <w:r w:rsidRPr="0062224F">
        <w:rPr>
          <w:rStyle w:val="1-Char"/>
          <w:rtl/>
        </w:rPr>
        <w:t xml:space="preserve"> عرض کرد:</w:t>
      </w:r>
    </w:p>
    <w:p w:rsidR="00855C20" w:rsidRPr="0062224F" w:rsidRDefault="00855C20" w:rsidP="00855C20">
      <w:pPr>
        <w:ind w:firstLine="284"/>
        <w:jc w:val="both"/>
        <w:rPr>
          <w:rStyle w:val="1-Char"/>
          <w:rtl/>
        </w:rPr>
      </w:pPr>
      <w:r w:rsidRPr="0062224F">
        <w:rPr>
          <w:rStyle w:val="1-Char"/>
          <w:rtl/>
        </w:rPr>
        <w:t>من از مساجد مخالفان بدم می‌آید و میل ندارم در آن مکانها نماز بگزارم. آیا این عمل من بد است یا نیک؟</w:t>
      </w:r>
      <w:r w:rsidRPr="0062224F">
        <w:rPr>
          <w:rStyle w:val="1-Char"/>
          <w:rFonts w:hint="cs"/>
          <w:rtl/>
        </w:rPr>
        <w:t>.</w:t>
      </w:r>
    </w:p>
    <w:p w:rsidR="00855C20" w:rsidRPr="00833686" w:rsidRDefault="00855C20" w:rsidP="00855C20">
      <w:pPr>
        <w:ind w:firstLine="284"/>
        <w:jc w:val="both"/>
        <w:rPr>
          <w:rStyle w:val="5-Char"/>
          <w:rtl/>
        </w:rPr>
      </w:pPr>
      <w:r w:rsidRPr="0062224F">
        <w:rPr>
          <w:rStyle w:val="1-Char"/>
          <w:rtl/>
        </w:rPr>
        <w:t>حضرت فرمودند: مساجد، بیوت الله اند؛ مگر</w:t>
      </w:r>
      <w:r w:rsidR="00FA03B3">
        <w:rPr>
          <w:rStyle w:val="1-Char"/>
          <w:rtl/>
        </w:rPr>
        <w:t xml:space="preserve"> نمی‌دا</w:t>
      </w:r>
      <w:r w:rsidRPr="0062224F">
        <w:rPr>
          <w:rStyle w:val="1-Char"/>
          <w:rtl/>
        </w:rPr>
        <w:t xml:space="preserve">نی؟ </w:t>
      </w:r>
      <w:r w:rsidRPr="0059586B">
        <w:rPr>
          <w:rStyle w:val="5-Char"/>
          <w:rtl/>
        </w:rPr>
        <w:t>«ما</w:t>
      </w:r>
      <w:r w:rsidR="0043378F">
        <w:rPr>
          <w:rStyle w:val="5-Char"/>
          <w:rFonts w:hint="cs"/>
          <w:rtl/>
        </w:rPr>
        <w:t xml:space="preserve"> </w:t>
      </w:r>
      <w:r w:rsidR="00B64BA0">
        <w:rPr>
          <w:rStyle w:val="5-Char"/>
          <w:rtl/>
        </w:rPr>
        <w:t>من مسجد الا وقد بن</w:t>
      </w:r>
      <w:r w:rsidR="00B64BA0">
        <w:rPr>
          <w:rStyle w:val="5-Char"/>
          <w:rFonts w:hint="cs"/>
          <w:rtl/>
        </w:rPr>
        <w:t>ي</w:t>
      </w:r>
      <w:r w:rsidR="00B64BA0">
        <w:rPr>
          <w:rStyle w:val="5-Char"/>
          <w:rtl/>
        </w:rPr>
        <w:t xml:space="preserve"> علی قبر نب</w:t>
      </w:r>
      <w:r w:rsidR="00B64BA0">
        <w:rPr>
          <w:rStyle w:val="5-Char"/>
          <w:rFonts w:hint="cs"/>
          <w:rtl/>
        </w:rPr>
        <w:t>ي</w:t>
      </w:r>
      <w:r w:rsidRPr="0059586B">
        <w:rPr>
          <w:rStyle w:val="5-Char"/>
          <w:rtl/>
        </w:rPr>
        <w:t>»</w:t>
      </w:r>
      <w:r w:rsidRPr="0059586B">
        <w:rPr>
          <w:rStyle w:val="5-Char"/>
          <w:rFonts w:hint="cs"/>
          <w:rtl/>
        </w:rPr>
        <w:t>.</w:t>
      </w:r>
    </w:p>
    <w:p w:rsidR="00855C20" w:rsidRPr="0062224F" w:rsidRDefault="00855C20" w:rsidP="00855C20">
      <w:pPr>
        <w:ind w:firstLine="284"/>
        <w:jc w:val="both"/>
        <w:rPr>
          <w:rStyle w:val="1-Char"/>
          <w:rtl/>
        </w:rPr>
      </w:pPr>
      <w:r w:rsidRPr="0062224F">
        <w:rPr>
          <w:rStyle w:val="1-Char"/>
          <w:rtl/>
        </w:rPr>
        <w:t>یعنی: هیچ مسجدی نیست (بزرگ یا کوچک، مسجد شیعه یا سنی) مگر به تحقیق بر قبر پیغمبری</w:t>
      </w:r>
      <w:r w:rsidR="002D3D2D" w:rsidRPr="0062224F">
        <w:rPr>
          <w:rStyle w:val="1-Char"/>
          <w:rtl/>
        </w:rPr>
        <w:t xml:space="preserve"> </w:t>
      </w:r>
      <w:r w:rsidRPr="0062224F">
        <w:rPr>
          <w:rStyle w:val="1-Char"/>
          <w:rtl/>
        </w:rPr>
        <w:t>یا وصی</w:t>
      </w:r>
      <w:r w:rsidR="002D3D2D" w:rsidRPr="0062224F">
        <w:rPr>
          <w:rStyle w:val="1-Char"/>
          <w:rtl/>
        </w:rPr>
        <w:t xml:space="preserve"> </w:t>
      </w:r>
      <w:r w:rsidRPr="0062224F">
        <w:rPr>
          <w:rStyle w:val="1-Char"/>
          <w:rtl/>
        </w:rPr>
        <w:t>پیغمبری که کشته شده است، بنا شده باشد. پس در این بقعه</w:t>
      </w:r>
      <w:r w:rsidR="002D3D2D" w:rsidRPr="0062224F">
        <w:rPr>
          <w:rStyle w:val="1-Char"/>
          <w:rtl/>
        </w:rPr>
        <w:t xml:space="preserve"> </w:t>
      </w:r>
      <w:r w:rsidR="001C49D8">
        <w:rPr>
          <w:rStyle w:val="1-Char"/>
          <w:rtl/>
        </w:rPr>
        <w:t>قطره</w:t>
      </w:r>
      <w:r w:rsidR="001C49D8">
        <w:rPr>
          <w:rStyle w:val="1-Char"/>
          <w:rFonts w:hint="cs"/>
          <w:rtl/>
        </w:rPr>
        <w:t>‌</w:t>
      </w:r>
      <w:r w:rsidRPr="0062224F">
        <w:rPr>
          <w:rStyle w:val="1-Char"/>
          <w:rtl/>
        </w:rPr>
        <w:t>ای از خون آن نبی یا وصی هست که به سبب آن خون، خدای تعالی دوست دارد که در آن بقاع و مساجد یاد شود.</w:t>
      </w:r>
    </w:p>
    <w:p w:rsidR="00855C20" w:rsidRPr="0062224F" w:rsidRDefault="00855C20" w:rsidP="00855C20">
      <w:pPr>
        <w:ind w:firstLine="284"/>
        <w:jc w:val="both"/>
        <w:rPr>
          <w:rStyle w:val="1-Char"/>
          <w:rtl/>
        </w:rPr>
      </w:pPr>
      <w:r w:rsidRPr="0062224F">
        <w:rPr>
          <w:rStyle w:val="1-Char"/>
          <w:rtl/>
        </w:rPr>
        <w:t>پس اداء نمایند واجبات را</w:t>
      </w:r>
      <w:r w:rsidR="002D3D2D" w:rsidRPr="0062224F">
        <w:rPr>
          <w:rStyle w:val="1-Char"/>
          <w:rtl/>
        </w:rPr>
        <w:t xml:space="preserve"> </w:t>
      </w:r>
      <w:r w:rsidRPr="0062224F">
        <w:rPr>
          <w:rStyle w:val="1-Char"/>
          <w:rtl/>
        </w:rPr>
        <w:t>و زیاد نمایند در آن مساجد نوافل و مستحبات را...</w:t>
      </w:r>
      <w:r w:rsidRPr="00CE6E7F">
        <w:rPr>
          <w:rStyle w:val="1-Char"/>
          <w:rFonts w:hint="cs"/>
          <w:vertAlign w:val="superscript"/>
          <w:rtl/>
        </w:rPr>
        <w:t>(</w:t>
      </w:r>
      <w:r w:rsidRPr="008C6EBC">
        <w:rPr>
          <w:rStyle w:val="1-Char"/>
          <w:vertAlign w:val="superscript"/>
          <w:rtl/>
        </w:rPr>
        <w:footnoteReference w:id="635"/>
      </w:r>
      <w:r w:rsidRPr="00CE6E7F">
        <w:rPr>
          <w:rStyle w:val="1-Char"/>
          <w:rFonts w:hint="cs"/>
          <w:vertAlign w:val="superscript"/>
          <w:rtl/>
        </w:rPr>
        <w:t>)</w:t>
      </w:r>
      <w:r w:rsidRPr="0062224F">
        <w:rPr>
          <w:rStyle w:val="1-Char"/>
          <w:rFonts w:hint="cs"/>
          <w:rtl/>
        </w:rPr>
        <w:t>.</w:t>
      </w:r>
    </w:p>
    <w:p w:rsidR="00855C20" w:rsidRPr="0062224F" w:rsidRDefault="000D6BFD" w:rsidP="000D6BFD">
      <w:pPr>
        <w:ind w:firstLine="284"/>
        <w:rPr>
          <w:rStyle w:val="1-Char"/>
          <w:rtl/>
        </w:rPr>
      </w:pPr>
      <w:r>
        <w:rPr>
          <w:rStyle w:val="1-Char"/>
          <w:bCs/>
          <w:szCs w:val="25"/>
          <w:rtl/>
        </w:rPr>
        <w:t>جواب ما:</w:t>
      </w:r>
    </w:p>
    <w:p w:rsidR="00855C20" w:rsidRPr="0062224F" w:rsidRDefault="00855C20" w:rsidP="00855C20">
      <w:pPr>
        <w:ind w:firstLine="284"/>
        <w:jc w:val="both"/>
        <w:rPr>
          <w:rStyle w:val="1-Char"/>
          <w:rtl/>
        </w:rPr>
      </w:pPr>
      <w:r w:rsidRPr="0062224F">
        <w:rPr>
          <w:rStyle w:val="1-Char"/>
          <w:rtl/>
        </w:rPr>
        <w:t>دروغ در کلام خودش هست!</w:t>
      </w:r>
      <w:r w:rsidR="00783174">
        <w:rPr>
          <w:rStyle w:val="1-Char"/>
          <w:rtl/>
        </w:rPr>
        <w:t xml:space="preserve"> می‌خواهد</w:t>
      </w:r>
      <w:r w:rsidRPr="0062224F">
        <w:rPr>
          <w:rStyle w:val="1-Char"/>
          <w:rtl/>
        </w:rPr>
        <w:t xml:space="preserve"> اهمیت مساجد را تنها برای الله نداند و برای یک مرده، مقدس بداند تا راه را برای قبر حسین و قبر علی پرستی هموار کند.</w:t>
      </w:r>
    </w:p>
    <w:p w:rsidR="00855C20" w:rsidRPr="0062224F" w:rsidRDefault="00855C20" w:rsidP="00855C20">
      <w:pPr>
        <w:ind w:firstLine="284"/>
        <w:jc w:val="both"/>
        <w:rPr>
          <w:rStyle w:val="1-Char"/>
          <w:rtl/>
        </w:rPr>
      </w:pPr>
      <w:r w:rsidRPr="0062224F">
        <w:rPr>
          <w:rStyle w:val="1-Char"/>
          <w:rtl/>
        </w:rPr>
        <w:t>اگر الله دوست می‌داشت که در مساجد به خاطر شهید مدفون در آن یاد شود، چرا قرن‌هاست که مساجد اندلس از بین رفته</w:t>
      </w:r>
      <w:r w:rsidRPr="0062224F">
        <w:rPr>
          <w:rStyle w:val="1-Char"/>
          <w:rFonts w:hint="cs"/>
          <w:rtl/>
        </w:rPr>
        <w:t>‌</w:t>
      </w:r>
      <w:r w:rsidRPr="0062224F">
        <w:rPr>
          <w:rStyle w:val="1-Char"/>
          <w:rtl/>
        </w:rPr>
        <w:t>اند یا</w:t>
      </w:r>
      <w:r w:rsidR="002D3D2D" w:rsidRPr="0062224F">
        <w:rPr>
          <w:rStyle w:val="1-Char"/>
          <w:rtl/>
        </w:rPr>
        <w:t xml:space="preserve"> </w:t>
      </w:r>
      <w:r w:rsidRPr="0062224F">
        <w:rPr>
          <w:rStyle w:val="1-Char"/>
          <w:rtl/>
        </w:rPr>
        <w:t>به اماکن زنا و فساد تبدیل شده</w:t>
      </w:r>
      <w:r w:rsidRPr="0062224F">
        <w:rPr>
          <w:rStyle w:val="1-Char"/>
          <w:rFonts w:hint="cs"/>
          <w:rtl/>
        </w:rPr>
        <w:t>‌</w:t>
      </w:r>
      <w:r w:rsidRPr="0062224F">
        <w:rPr>
          <w:rStyle w:val="1-Char"/>
          <w:rtl/>
        </w:rPr>
        <w:t>اند؟ آیا این هم از برکت خون شهید است! روس</w:t>
      </w:r>
      <w:r w:rsidR="006D46AC">
        <w:rPr>
          <w:rStyle w:val="1-Char"/>
          <w:rFonts w:hint="cs"/>
          <w:rtl/>
        </w:rPr>
        <w:t>‌</w:t>
      </w:r>
      <w:r w:rsidRPr="0062224F">
        <w:rPr>
          <w:rStyle w:val="1-Char"/>
          <w:rtl/>
        </w:rPr>
        <w:t>ها که بخارا و سمرقند را گرفتند، فی الفور مساجد را به اصطبل و رقاص خانه تبدیل کردند.</w:t>
      </w:r>
    </w:p>
    <w:p w:rsidR="00855C20" w:rsidRPr="0062224F" w:rsidRDefault="00855C20" w:rsidP="00855C20">
      <w:pPr>
        <w:ind w:firstLine="284"/>
        <w:jc w:val="both"/>
        <w:rPr>
          <w:rStyle w:val="1-Char"/>
          <w:rtl/>
        </w:rPr>
        <w:sectPr w:rsidR="00855C20" w:rsidRPr="0062224F" w:rsidSect="001B6D70">
          <w:headerReference w:type="default" r:id="rId21"/>
          <w:headerReference w:type="first" r:id="rId22"/>
          <w:footnotePr>
            <w:numRestart w:val="eachPage"/>
          </w:footnotePr>
          <w:type w:val="oddPage"/>
          <w:pgSz w:w="9356" w:h="13608" w:code="9"/>
          <w:pgMar w:top="567" w:right="1134" w:bottom="851" w:left="1134" w:header="454" w:footer="0" w:gutter="0"/>
          <w:cols w:space="708"/>
          <w:titlePg/>
          <w:bidi/>
          <w:rtlGutter/>
          <w:docGrid w:linePitch="381"/>
        </w:sectPr>
      </w:pPr>
    </w:p>
    <w:p w:rsidR="00855C20" w:rsidRPr="001E5D31" w:rsidRDefault="00855C20" w:rsidP="00855C20">
      <w:pPr>
        <w:pStyle w:val="2-"/>
        <w:rPr>
          <w:rFonts w:ascii="Times New Roman" w:hAnsi="Times New Roman"/>
          <w:rtl/>
        </w:rPr>
      </w:pPr>
      <w:bookmarkStart w:id="1221" w:name="_Toc433464937"/>
      <w:r w:rsidRPr="001E5D31">
        <w:rPr>
          <w:rFonts w:ascii="Times New Roman" w:hAnsi="Times New Roman"/>
          <w:rtl/>
        </w:rPr>
        <w:t>حرف آخر</w:t>
      </w:r>
      <w:bookmarkEnd w:id="1221"/>
    </w:p>
    <w:p w:rsidR="00855C20" w:rsidRPr="0062224F" w:rsidRDefault="00855C20" w:rsidP="00855C20">
      <w:pPr>
        <w:ind w:firstLine="284"/>
        <w:jc w:val="both"/>
        <w:rPr>
          <w:rStyle w:val="1-Char"/>
          <w:rtl/>
        </w:rPr>
      </w:pPr>
      <w:r w:rsidRPr="0062224F">
        <w:rPr>
          <w:rStyle w:val="1-Char"/>
          <w:rtl/>
        </w:rPr>
        <w:t>پدر بعد از باز نشستگی در بازار</w:t>
      </w:r>
      <w:r w:rsidR="002D3D2D" w:rsidRPr="0062224F">
        <w:rPr>
          <w:rStyle w:val="1-Char"/>
          <w:rtl/>
        </w:rPr>
        <w:t xml:space="preserve"> </w:t>
      </w:r>
      <w:r w:rsidRPr="0062224F">
        <w:rPr>
          <w:rStyle w:val="1-Char"/>
          <w:rtl/>
        </w:rPr>
        <w:t>تهران، بعداز ظهرها دفتر حساب یک حاجی پولدار را می‌نوشت.</w:t>
      </w:r>
      <w:r w:rsidRPr="0062224F">
        <w:rPr>
          <w:rStyle w:val="1-Char"/>
          <w:rFonts w:hint="cs"/>
          <w:rtl/>
        </w:rPr>
        <w:t xml:space="preserve"> </w:t>
      </w:r>
      <w:r w:rsidRPr="0062224F">
        <w:rPr>
          <w:rStyle w:val="1-Char"/>
          <w:rtl/>
        </w:rPr>
        <w:t>وقتی که برای اولین بار در دیار هجرت به دیدنم آمد از باب بی</w:t>
      </w:r>
      <w:r w:rsidRPr="0062224F">
        <w:rPr>
          <w:rStyle w:val="1-Char"/>
          <w:rFonts w:hint="cs"/>
          <w:rtl/>
        </w:rPr>
        <w:t>‌</w:t>
      </w:r>
      <w:r w:rsidRPr="0062224F">
        <w:rPr>
          <w:rStyle w:val="1-Char"/>
          <w:rtl/>
        </w:rPr>
        <w:t>فایده دانستن کوشش‌هایم</w:t>
      </w:r>
      <w:r w:rsidR="002D3D2D" w:rsidRPr="0062224F">
        <w:rPr>
          <w:rStyle w:val="1-Char"/>
          <w:rtl/>
        </w:rPr>
        <w:t xml:space="preserve"> </w:t>
      </w:r>
      <w:r w:rsidRPr="0062224F">
        <w:rPr>
          <w:rStyle w:val="1-Char"/>
          <w:rtl/>
        </w:rPr>
        <w:t>و از باب نصحیت و نشان دادن تعصب شیعه</w:t>
      </w:r>
      <w:r w:rsidRPr="0062224F">
        <w:rPr>
          <w:rStyle w:val="1-Char"/>
          <w:rFonts w:hint="cs"/>
          <w:rtl/>
        </w:rPr>
        <w:t>‌</w:t>
      </w:r>
      <w:r w:rsidRPr="0062224F">
        <w:rPr>
          <w:rStyle w:val="1-Char"/>
          <w:rtl/>
        </w:rPr>
        <w:t>ها</w:t>
      </w:r>
      <w:r w:rsidR="002D3D2D" w:rsidRPr="0062224F">
        <w:rPr>
          <w:rStyle w:val="1-Char"/>
          <w:rtl/>
        </w:rPr>
        <w:t xml:space="preserve"> </w:t>
      </w:r>
      <w:r w:rsidRPr="0062224F">
        <w:rPr>
          <w:rStyle w:val="1-Char"/>
          <w:rtl/>
        </w:rPr>
        <w:t>گفت:</w:t>
      </w:r>
    </w:p>
    <w:p w:rsidR="00855C20" w:rsidRPr="0062224F" w:rsidRDefault="00855C20" w:rsidP="00855C20">
      <w:pPr>
        <w:ind w:firstLine="284"/>
        <w:jc w:val="both"/>
        <w:rPr>
          <w:rStyle w:val="1-Char"/>
          <w:rtl/>
        </w:rPr>
      </w:pPr>
      <w:r w:rsidRPr="0062224F">
        <w:rPr>
          <w:rStyle w:val="1-Char"/>
          <w:rFonts w:hint="cs"/>
          <w:rtl/>
        </w:rPr>
        <w:t>حاجی پولدار</w:t>
      </w:r>
      <w:r w:rsidR="002D3D2D" w:rsidRPr="0062224F">
        <w:rPr>
          <w:rStyle w:val="1-Char"/>
          <w:rFonts w:hint="cs"/>
          <w:rtl/>
        </w:rPr>
        <w:t xml:space="preserve"> </w:t>
      </w:r>
      <w:r w:rsidRPr="0062224F">
        <w:rPr>
          <w:rStyle w:val="1-Char"/>
          <w:rtl/>
        </w:rPr>
        <w:t>هر سال 15 روز بر سر قبر امام رضا می‌رود و خادم قبر</w:t>
      </w:r>
      <w:r w:rsidR="006148A3">
        <w:rPr>
          <w:rStyle w:val="1-Char"/>
          <w:rtl/>
        </w:rPr>
        <w:t xml:space="preserve"> می‌شود</w:t>
      </w:r>
      <w:r w:rsidRPr="0062224F">
        <w:rPr>
          <w:rStyle w:val="1-Char"/>
          <w:rtl/>
        </w:rPr>
        <w:t xml:space="preserve"> در حالی که میلیونر است! و گفت نسخه‌های زیادی از کتاب</w:t>
      </w:r>
      <w:r w:rsidR="002D3D2D" w:rsidRPr="0062224F">
        <w:rPr>
          <w:rStyle w:val="1-Char"/>
          <w:rtl/>
        </w:rPr>
        <w:t xml:space="preserve"> شب‌های </w:t>
      </w:r>
      <w:r w:rsidRPr="0062224F">
        <w:rPr>
          <w:rStyle w:val="1-Char"/>
          <w:rtl/>
        </w:rPr>
        <w:t>پیشاور</w:t>
      </w:r>
      <w:r w:rsidR="002D3D2D" w:rsidRPr="0062224F">
        <w:rPr>
          <w:rStyle w:val="1-Char"/>
          <w:rtl/>
        </w:rPr>
        <w:t xml:space="preserve"> </w:t>
      </w:r>
      <w:r w:rsidRPr="0062224F">
        <w:rPr>
          <w:rStyle w:val="1-Char"/>
          <w:rtl/>
        </w:rPr>
        <w:t>را خریده است و به هر سنی که از شهرستان می‌آید، این کتاب را هدیه می</w:t>
      </w:r>
      <w:r w:rsidRPr="0062224F">
        <w:rPr>
          <w:rStyle w:val="1-Char"/>
          <w:rFonts w:hint="cs"/>
          <w:rtl/>
        </w:rPr>
        <w:t>‌</w:t>
      </w:r>
      <w:r w:rsidRPr="0062224F">
        <w:rPr>
          <w:rStyle w:val="1-Char"/>
          <w:rtl/>
        </w:rPr>
        <w:t>دهد!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یک روز به دو افغانی که مشتری او بودند، این کتاب را داد؛ فردایش افغان</w:t>
      </w:r>
      <w:r w:rsidR="004667E2">
        <w:rPr>
          <w:rStyle w:val="1-Char"/>
          <w:rFonts w:hint="cs"/>
          <w:rtl/>
        </w:rPr>
        <w:t>‌</w:t>
      </w:r>
      <w:r w:rsidRPr="0062224F">
        <w:rPr>
          <w:rStyle w:val="1-Char"/>
          <w:rtl/>
        </w:rPr>
        <w:t>ها کتاب را پس آوردند که ملای ما گفت: این کتاب غلط است؛ نخوانید. واضح بود که افغان</w:t>
      </w:r>
      <w:r w:rsidR="004667E2">
        <w:rPr>
          <w:rStyle w:val="1-Char"/>
          <w:rFonts w:hint="cs"/>
          <w:rtl/>
        </w:rPr>
        <w:t>‌</w:t>
      </w:r>
      <w:r w:rsidRPr="0062224F">
        <w:rPr>
          <w:rStyle w:val="1-Char"/>
          <w:rtl/>
        </w:rPr>
        <w:t>ها لج بازی می</w:t>
      </w:r>
      <w:r w:rsidRPr="0062224F">
        <w:rPr>
          <w:rStyle w:val="1-Char"/>
          <w:rFonts w:hint="cs"/>
          <w:rtl/>
        </w:rPr>
        <w:t>‌</w:t>
      </w:r>
      <w:r w:rsidRPr="0062224F">
        <w:rPr>
          <w:rStyle w:val="1-Char"/>
          <w:rtl/>
        </w:rPr>
        <w:t>کردند. پدر</w:t>
      </w:r>
      <w:r w:rsidR="00B32BA2">
        <w:rPr>
          <w:rStyle w:val="1-Char"/>
          <w:rtl/>
        </w:rPr>
        <w:t xml:space="preserve"> </w:t>
      </w:r>
      <w:r w:rsidR="00783174">
        <w:rPr>
          <w:rStyle w:val="1-Char"/>
          <w:rtl/>
        </w:rPr>
        <w:t>می‌گوید</w:t>
      </w:r>
      <w:r w:rsidRPr="0062224F">
        <w:rPr>
          <w:rStyle w:val="1-Char"/>
          <w:rtl/>
        </w:rPr>
        <w:t>: بعد از رفتن</w:t>
      </w:r>
      <w:r w:rsidR="00F0383B">
        <w:rPr>
          <w:rStyle w:val="1-Char"/>
          <w:rtl/>
        </w:rPr>
        <w:t xml:space="preserve"> آن‌ها </w:t>
      </w:r>
      <w:r w:rsidRPr="0062224F">
        <w:rPr>
          <w:rStyle w:val="1-Char"/>
          <w:rtl/>
        </w:rPr>
        <w:t>از باب نصیحت به حاجی گفتم: ببین حاجی! مشتری</w:t>
      </w:r>
      <w:r w:rsidRPr="0062224F">
        <w:rPr>
          <w:rStyle w:val="1-Char"/>
          <w:rFonts w:hint="cs"/>
          <w:rtl/>
        </w:rPr>
        <w:t>‌</w:t>
      </w:r>
      <w:r w:rsidRPr="0062224F">
        <w:rPr>
          <w:rStyle w:val="1-Char"/>
          <w:rtl/>
        </w:rPr>
        <w:t>ها را ناراضی نکن که باز نخواهند آمد!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و حاجی در جواب گفت:</w:t>
      </w:r>
      <w:r w:rsidR="002D3D2D" w:rsidRPr="0062224F">
        <w:rPr>
          <w:rStyle w:val="1-Char"/>
          <w:rtl/>
        </w:rPr>
        <w:t xml:space="preserve"> </w:t>
      </w:r>
      <w:r w:rsidRPr="0062224F">
        <w:rPr>
          <w:rStyle w:val="1-Char"/>
          <w:rtl/>
        </w:rPr>
        <w:t>به جهنم که</w:t>
      </w:r>
      <w:r w:rsidR="002D3D2D" w:rsidRPr="0062224F">
        <w:rPr>
          <w:rStyle w:val="1-Char"/>
          <w:rtl/>
        </w:rPr>
        <w:t xml:space="preserve"> نمی‌</w:t>
      </w:r>
      <w:r w:rsidRPr="0062224F">
        <w:rPr>
          <w:rStyle w:val="1-Char"/>
          <w:rtl/>
        </w:rPr>
        <w:t>آیند. به نار سقر که نمی</w:t>
      </w:r>
      <w:r w:rsidRPr="0062224F">
        <w:rPr>
          <w:rStyle w:val="1-Char"/>
          <w:rFonts w:hint="cs"/>
          <w:rtl/>
        </w:rPr>
        <w:t>‌</w:t>
      </w:r>
      <w:r w:rsidRPr="0062224F">
        <w:rPr>
          <w:rStyle w:val="1-Char"/>
          <w:rtl/>
        </w:rPr>
        <w:t>آیند.</w:t>
      </w:r>
    </w:p>
    <w:p w:rsidR="00855C20" w:rsidRPr="0062224F" w:rsidRDefault="00855C20" w:rsidP="00855C20">
      <w:pPr>
        <w:ind w:firstLine="284"/>
        <w:jc w:val="both"/>
        <w:rPr>
          <w:rStyle w:val="1-Char"/>
          <w:rtl/>
        </w:rPr>
      </w:pPr>
      <w:r w:rsidRPr="0062224F">
        <w:rPr>
          <w:rStyle w:val="1-Char"/>
          <w:rtl/>
        </w:rPr>
        <w:t>این است راز زنده بودن مذهب تشیع. شما از اول تا آخر کتاب</w:t>
      </w:r>
      <w:r w:rsidR="002D3D2D" w:rsidRPr="0062224F">
        <w:rPr>
          <w:rStyle w:val="1-Char"/>
          <w:rtl/>
        </w:rPr>
        <w:t xml:space="preserve"> شب‌های </w:t>
      </w:r>
      <w:r w:rsidR="001C49D8">
        <w:rPr>
          <w:rStyle w:val="1-Char"/>
          <w:rtl/>
        </w:rPr>
        <w:t>پیشاور را بخوانید، صفحه</w:t>
      </w:r>
      <w:r w:rsidR="001C49D8">
        <w:rPr>
          <w:rStyle w:val="1-Char"/>
          <w:rFonts w:hint="cs"/>
          <w:rtl/>
        </w:rPr>
        <w:t>‌</w:t>
      </w:r>
      <w:r w:rsidRPr="0062224F">
        <w:rPr>
          <w:rStyle w:val="1-Char"/>
          <w:rtl/>
        </w:rPr>
        <w:t>ای ن</w:t>
      </w:r>
      <w:r w:rsidR="001C49D8">
        <w:rPr>
          <w:rStyle w:val="1-Char"/>
          <w:rFonts w:hint="cs"/>
          <w:rtl/>
        </w:rPr>
        <w:t>ی</w:t>
      </w:r>
      <w:r w:rsidR="001C49D8">
        <w:rPr>
          <w:rStyle w:val="1-Char"/>
          <w:rtl/>
        </w:rPr>
        <w:t>س</w:t>
      </w:r>
      <w:r w:rsidRPr="0062224F">
        <w:rPr>
          <w:rStyle w:val="1-Char"/>
          <w:rtl/>
        </w:rPr>
        <w:t>ت که از دروغ خالی باشد. اگر شیعه دلایلی چون ما داشت، شاید نسل سنی را از جهان می</w:t>
      </w:r>
      <w:r w:rsidRPr="0062224F">
        <w:rPr>
          <w:rStyle w:val="1-Char"/>
          <w:rFonts w:hint="cs"/>
          <w:rtl/>
        </w:rPr>
        <w:t>‌</w:t>
      </w:r>
      <w:r w:rsidRPr="0062224F">
        <w:rPr>
          <w:rStyle w:val="1-Char"/>
          <w:rtl/>
        </w:rPr>
        <w:t>کند!</w:t>
      </w:r>
      <w:r w:rsidRPr="0062224F">
        <w:rPr>
          <w:rStyle w:val="1-Char"/>
          <w:rFonts w:hint="cs"/>
          <w:rtl/>
        </w:rPr>
        <w:t>.</w:t>
      </w:r>
    </w:p>
    <w:p w:rsidR="00855C20" w:rsidRPr="0062224F" w:rsidRDefault="00855C20" w:rsidP="00855C20">
      <w:pPr>
        <w:ind w:firstLine="284"/>
        <w:jc w:val="both"/>
        <w:rPr>
          <w:rStyle w:val="1-Char"/>
          <w:rtl/>
        </w:rPr>
      </w:pPr>
      <w:r w:rsidRPr="0062224F">
        <w:rPr>
          <w:rStyle w:val="1-Char"/>
          <w:rtl/>
        </w:rPr>
        <w:t>او هیچ دلیلی ندارد و همه دلایل بر ضد عقیده اوست؛ اما پشتکار دارد و هزار صفحه کتاب می</w:t>
      </w:r>
      <w:r w:rsidRPr="0062224F">
        <w:rPr>
          <w:rStyle w:val="1-Char"/>
          <w:rFonts w:hint="cs"/>
          <w:rtl/>
        </w:rPr>
        <w:t>‌</w:t>
      </w:r>
      <w:r w:rsidRPr="0062224F">
        <w:rPr>
          <w:rStyle w:val="1-Char"/>
          <w:rtl/>
        </w:rPr>
        <w:t>نویسد! و از منافع مادی هم می‌گذرد! من</w:t>
      </w:r>
      <w:r w:rsidR="00783174">
        <w:rPr>
          <w:rStyle w:val="1-Char"/>
          <w:rtl/>
        </w:rPr>
        <w:t xml:space="preserve"> نمی‌گو</w:t>
      </w:r>
      <w:r w:rsidRPr="0062224F">
        <w:rPr>
          <w:rStyle w:val="1-Char"/>
          <w:rtl/>
        </w:rPr>
        <w:t>ییم که در بین سنی‌ها مثل او نیست، هزاران هست! و خیلی خیلی بهتر از او هست. شیعه جان در راه عقیده نمی</w:t>
      </w:r>
      <w:r w:rsidRPr="0062224F">
        <w:rPr>
          <w:rStyle w:val="1-Char"/>
          <w:rFonts w:hint="cs"/>
          <w:rtl/>
        </w:rPr>
        <w:t>‌</w:t>
      </w:r>
      <w:r w:rsidRPr="0062224F">
        <w:rPr>
          <w:rStyle w:val="1-Char"/>
          <w:rtl/>
        </w:rPr>
        <w:t>دهد اما سنی می</w:t>
      </w:r>
      <w:r w:rsidRPr="0062224F">
        <w:rPr>
          <w:rStyle w:val="1-Char"/>
          <w:rFonts w:hint="eastAsia"/>
          <w:rtl/>
        </w:rPr>
        <w:t>‌</w:t>
      </w:r>
      <w:r w:rsidRPr="0062224F">
        <w:rPr>
          <w:rStyle w:val="1-Char"/>
          <w:rtl/>
        </w:rPr>
        <w:t>دهد!</w:t>
      </w:r>
      <w:r w:rsidRPr="0062224F">
        <w:rPr>
          <w:rStyle w:val="1-Char"/>
          <w:rFonts w:hint="cs"/>
          <w:rtl/>
        </w:rPr>
        <w:t>.</w:t>
      </w:r>
    </w:p>
    <w:p w:rsidR="00855C20" w:rsidRDefault="00855C20" w:rsidP="00855C20">
      <w:pPr>
        <w:ind w:firstLine="284"/>
        <w:jc w:val="both"/>
        <w:rPr>
          <w:rStyle w:val="1-Char"/>
          <w:rtl/>
        </w:rPr>
      </w:pPr>
      <w:r w:rsidRPr="0062224F">
        <w:rPr>
          <w:rStyle w:val="1-Char"/>
          <w:rtl/>
        </w:rPr>
        <w:t>من</w:t>
      </w:r>
      <w:r w:rsidR="00AF2F4A">
        <w:rPr>
          <w:rStyle w:val="1-Char"/>
          <w:rtl/>
        </w:rPr>
        <w:t xml:space="preserve"> این‌ها </w:t>
      </w:r>
      <w:r w:rsidRPr="0062224F">
        <w:rPr>
          <w:rStyle w:val="1-Char"/>
          <w:rtl/>
        </w:rPr>
        <w:t>را</w:t>
      </w:r>
      <w:r w:rsidR="00783174">
        <w:rPr>
          <w:rStyle w:val="1-Char"/>
          <w:rtl/>
        </w:rPr>
        <w:t xml:space="preserve"> نمی‌گو</w:t>
      </w:r>
      <w:r w:rsidRPr="0062224F">
        <w:rPr>
          <w:rStyle w:val="1-Char"/>
          <w:rtl/>
        </w:rPr>
        <w:t>یم که شیعه کوشاتر است؛ روی سخنم با آن سنی‌هایی است که جزو بهترین</w:t>
      </w:r>
      <w:r w:rsidRPr="0062224F">
        <w:rPr>
          <w:rStyle w:val="1-Char"/>
          <w:rFonts w:hint="cs"/>
          <w:rtl/>
        </w:rPr>
        <w:t>‌</w:t>
      </w:r>
      <w:r w:rsidRPr="0062224F">
        <w:rPr>
          <w:rStyle w:val="1-Char"/>
          <w:rtl/>
        </w:rPr>
        <w:t>ها نیستند! و کوششی هم نمی</w:t>
      </w:r>
      <w:r w:rsidRPr="0062224F">
        <w:rPr>
          <w:rStyle w:val="1-Char"/>
          <w:rFonts w:hint="cs"/>
          <w:rtl/>
        </w:rPr>
        <w:t>‌</w:t>
      </w:r>
      <w:r w:rsidRPr="0062224F">
        <w:rPr>
          <w:rStyle w:val="1-Char"/>
          <w:rtl/>
        </w:rPr>
        <w:t>کنند. روی سخنم با</w:t>
      </w:r>
      <w:r w:rsidR="00C02F43">
        <w:rPr>
          <w:rStyle w:val="1-Char"/>
          <w:rtl/>
        </w:rPr>
        <w:t xml:space="preserve"> آن‌هاست</w:t>
      </w:r>
      <w:r w:rsidRPr="0062224F">
        <w:rPr>
          <w:rStyle w:val="1-Char"/>
          <w:rtl/>
        </w:rPr>
        <w:t xml:space="preserve"> که وقتی روز قیامت در محضر الله می</w:t>
      </w:r>
      <w:r w:rsidRPr="0062224F">
        <w:rPr>
          <w:rStyle w:val="1-Char"/>
          <w:rFonts w:hint="cs"/>
          <w:rtl/>
        </w:rPr>
        <w:t>‌</w:t>
      </w:r>
      <w:r w:rsidRPr="0062224F">
        <w:rPr>
          <w:rStyle w:val="1-Char"/>
          <w:rtl/>
        </w:rPr>
        <w:t>ایستند و از</w:t>
      </w:r>
      <w:r w:rsidR="00F0383B">
        <w:rPr>
          <w:rStyle w:val="1-Char"/>
          <w:rtl/>
        </w:rPr>
        <w:t xml:space="preserve"> آن‌ها </w:t>
      </w:r>
      <w:r w:rsidRPr="0062224F">
        <w:rPr>
          <w:rStyle w:val="1-Char"/>
          <w:rtl/>
        </w:rPr>
        <w:t>پرسیده</w:t>
      </w:r>
      <w:r w:rsidR="006148A3">
        <w:rPr>
          <w:rStyle w:val="1-Char"/>
          <w:rtl/>
        </w:rPr>
        <w:t xml:space="preserve"> می‌شود</w:t>
      </w:r>
      <w:r w:rsidRPr="0062224F">
        <w:rPr>
          <w:rStyle w:val="1-Char"/>
          <w:rtl/>
        </w:rPr>
        <w:t>، چه جواب خواهند داد؟! ما نیز باید مثل</w:t>
      </w:r>
      <w:r w:rsidR="00F0383B">
        <w:rPr>
          <w:rStyle w:val="1-Char"/>
          <w:rtl/>
        </w:rPr>
        <w:t xml:space="preserve"> آن‌ها </w:t>
      </w:r>
      <w:r w:rsidRPr="0062224F">
        <w:rPr>
          <w:rStyle w:val="1-Char"/>
          <w:rtl/>
        </w:rPr>
        <w:t>پشتکار داشته باشیم. باور کنید که خیلی از شیعه</w:t>
      </w:r>
      <w:r w:rsidRPr="0062224F">
        <w:rPr>
          <w:rStyle w:val="1-Char"/>
          <w:rFonts w:hint="cs"/>
          <w:rtl/>
        </w:rPr>
        <w:t>‌</w:t>
      </w:r>
      <w:r w:rsidRPr="0062224F">
        <w:rPr>
          <w:rStyle w:val="1-Char"/>
          <w:rtl/>
        </w:rPr>
        <w:t>ها اگر حرف حق را بشنوند،</w:t>
      </w:r>
      <w:r w:rsidR="002D3D2D" w:rsidRPr="0062224F">
        <w:rPr>
          <w:rStyle w:val="1-Char"/>
          <w:rtl/>
        </w:rPr>
        <w:t xml:space="preserve"> </w:t>
      </w:r>
      <w:r w:rsidRPr="0062224F">
        <w:rPr>
          <w:rStyle w:val="1-Char"/>
          <w:rtl/>
        </w:rPr>
        <w:t>قبول</w:t>
      </w:r>
      <w:r w:rsidR="00AD4713">
        <w:rPr>
          <w:rStyle w:val="1-Char"/>
          <w:rtl/>
        </w:rPr>
        <w:t xml:space="preserve"> می‌کنند</w:t>
      </w:r>
      <w:r w:rsidRPr="0062224F">
        <w:rPr>
          <w:rStyle w:val="1-Char"/>
          <w:rtl/>
        </w:rPr>
        <w:t>! من یکی از</w:t>
      </w:r>
      <w:r w:rsidR="00F0383B">
        <w:rPr>
          <w:rStyle w:val="1-Char"/>
          <w:rtl/>
        </w:rPr>
        <w:t xml:space="preserve"> آن‌ها </w:t>
      </w:r>
      <w:r w:rsidRPr="0062224F">
        <w:rPr>
          <w:rStyle w:val="1-Char"/>
          <w:rtl/>
        </w:rPr>
        <w:t>نبودم؟! بودم. اما حق احتیاج به حلقوم دارد که! داد بزند و بگوید!</w:t>
      </w:r>
      <w:r w:rsidRPr="0062224F">
        <w:rPr>
          <w:rStyle w:val="1-Char"/>
          <w:rFonts w:hint="cs"/>
          <w:rtl/>
        </w:rPr>
        <w:t>.</w:t>
      </w:r>
    </w:p>
    <w:p w:rsidR="002F3121" w:rsidRPr="0062224F" w:rsidRDefault="002F3121" w:rsidP="002F3121">
      <w:pPr>
        <w:ind w:firstLine="284"/>
        <w:jc w:val="both"/>
        <w:rPr>
          <w:rStyle w:val="1-Char"/>
          <w:rtl/>
        </w:rPr>
      </w:pPr>
      <w:r>
        <w:rPr>
          <w:rStyle w:val="1-Char"/>
          <w:rFonts w:cs="Traditional Arabic"/>
          <w:color w:val="000000"/>
          <w:shd w:val="clear" w:color="auto" w:fill="FFFFFF"/>
          <w:rtl/>
        </w:rPr>
        <w:t>﴿</w:t>
      </w:r>
      <w:r w:rsidRPr="00321A84">
        <w:rPr>
          <w:rStyle w:val="8-Char"/>
          <w:rtl/>
        </w:rPr>
        <w:t>وَ</w:t>
      </w:r>
      <w:r w:rsidRPr="00321A84">
        <w:rPr>
          <w:rStyle w:val="8-Char"/>
          <w:rFonts w:hint="cs"/>
          <w:rtl/>
        </w:rPr>
        <w:t>ٱ</w:t>
      </w:r>
      <w:r w:rsidRPr="00321A84">
        <w:rPr>
          <w:rStyle w:val="8-Char"/>
          <w:rFonts w:hint="eastAsia"/>
          <w:rtl/>
        </w:rPr>
        <w:t>لَّذِينَ</w:t>
      </w:r>
      <w:r w:rsidRPr="00321A84">
        <w:rPr>
          <w:rStyle w:val="8-Char"/>
          <w:rtl/>
        </w:rPr>
        <w:t xml:space="preserve"> جَآءُو مِنۢ بَعۡدِهِمۡ يَقُولُونَ رَبَّنَا </w:t>
      </w:r>
      <w:r w:rsidRPr="00321A84">
        <w:rPr>
          <w:rStyle w:val="8-Char"/>
          <w:rFonts w:hint="cs"/>
          <w:rtl/>
        </w:rPr>
        <w:t>ٱ</w:t>
      </w:r>
      <w:r w:rsidRPr="00321A84">
        <w:rPr>
          <w:rStyle w:val="8-Char"/>
          <w:rFonts w:hint="eastAsia"/>
          <w:rtl/>
        </w:rPr>
        <w:t>غۡفِرۡ</w:t>
      </w:r>
      <w:r w:rsidRPr="00321A84">
        <w:rPr>
          <w:rStyle w:val="8-Char"/>
          <w:rtl/>
        </w:rPr>
        <w:t xml:space="preserve"> لَنَا وَلِإِخۡوَٰنِنَا </w:t>
      </w:r>
      <w:r w:rsidRPr="00321A84">
        <w:rPr>
          <w:rStyle w:val="8-Char"/>
          <w:rFonts w:hint="cs"/>
          <w:rtl/>
        </w:rPr>
        <w:t>ٱ</w:t>
      </w:r>
      <w:r w:rsidRPr="00321A84">
        <w:rPr>
          <w:rStyle w:val="8-Char"/>
          <w:rFonts w:hint="eastAsia"/>
          <w:rtl/>
        </w:rPr>
        <w:t>لَّذِينَ</w:t>
      </w:r>
      <w:r w:rsidRPr="00321A84">
        <w:rPr>
          <w:rStyle w:val="8-Char"/>
          <w:rtl/>
        </w:rPr>
        <w:t xml:space="preserve"> سَبَقُونَا بِ</w:t>
      </w:r>
      <w:r w:rsidRPr="00321A84">
        <w:rPr>
          <w:rStyle w:val="8-Char"/>
          <w:rFonts w:hint="cs"/>
          <w:rtl/>
        </w:rPr>
        <w:t>ٱ</w:t>
      </w:r>
      <w:r w:rsidRPr="00321A84">
        <w:rPr>
          <w:rStyle w:val="8-Char"/>
          <w:rFonts w:hint="eastAsia"/>
          <w:rtl/>
        </w:rPr>
        <w:t>لۡإِيمَٰنِ</w:t>
      </w:r>
      <w:r w:rsidRPr="00321A84">
        <w:rPr>
          <w:rStyle w:val="8-Char"/>
          <w:rtl/>
        </w:rPr>
        <w:t xml:space="preserve"> وَلَا تَجۡعَلۡ فِي قُلُوبِنَا غِلّٗا لِّلَّذِينَ ءَامَنُواْ رَبَّنَآ إِنَّكَ رَءُوفٞ رَّحِيمٌ١٠</w:t>
      </w:r>
      <w:r>
        <w:rPr>
          <w:rStyle w:val="1-Char"/>
          <w:rFonts w:cs="Traditional Arabic"/>
          <w:color w:val="000000"/>
          <w:shd w:val="clear" w:color="auto" w:fill="FFFFFF"/>
          <w:rtl/>
        </w:rPr>
        <w:t>﴾</w:t>
      </w:r>
      <w:r>
        <w:rPr>
          <w:rStyle w:val="1-Char"/>
          <w:rFonts w:hint="cs"/>
          <w:rtl/>
        </w:rPr>
        <w:t xml:space="preserve"> </w:t>
      </w:r>
      <w:r w:rsidRPr="002F3121">
        <w:rPr>
          <w:rStyle w:val="7-Char"/>
          <w:rFonts w:hint="cs"/>
          <w:rtl/>
        </w:rPr>
        <w:t>[الحشر: 10]</w:t>
      </w:r>
      <w:r>
        <w:rPr>
          <w:rStyle w:val="1-Char"/>
          <w:rFonts w:hint="cs"/>
          <w:rtl/>
        </w:rPr>
        <w:t>.</w:t>
      </w:r>
    </w:p>
    <w:p w:rsidR="00855C20" w:rsidRPr="0062224F" w:rsidRDefault="00855C20" w:rsidP="001F6597">
      <w:pPr>
        <w:ind w:firstLine="284"/>
        <w:jc w:val="both"/>
        <w:rPr>
          <w:rStyle w:val="1-Char"/>
          <w:rtl/>
          <w:lang w:bidi="fa-IR"/>
        </w:rPr>
      </w:pPr>
      <w:r w:rsidRPr="0059586B">
        <w:rPr>
          <w:rStyle w:val="5-Char"/>
          <w:rFonts w:hint="cs"/>
          <w:rtl/>
        </w:rPr>
        <w:t>«</w:t>
      </w:r>
      <w:r w:rsidRPr="0062224F">
        <w:rPr>
          <w:rStyle w:val="1-Char"/>
          <w:rFonts w:hint="cs"/>
          <w:rtl/>
        </w:rPr>
        <w:t>و</w:t>
      </w:r>
      <w:r w:rsidRPr="0062224F">
        <w:rPr>
          <w:rStyle w:val="1-Char"/>
          <w:rtl/>
        </w:rPr>
        <w:t xml:space="preserve"> کسانى که بعد از</w:t>
      </w:r>
      <w:r w:rsidR="00F0383B">
        <w:rPr>
          <w:rStyle w:val="1-Char"/>
          <w:rtl/>
        </w:rPr>
        <w:t xml:space="preserve"> آن‌ها </w:t>
      </w:r>
      <w:r w:rsidRPr="0062224F">
        <w:rPr>
          <w:rStyle w:val="1-Char"/>
          <w:rtl/>
        </w:rPr>
        <w:t xml:space="preserve">[بعد از </w:t>
      </w:r>
      <w:r w:rsidRPr="0062224F">
        <w:rPr>
          <w:rStyle w:val="1-Char"/>
          <w:rFonts w:hint="cs"/>
          <w:rtl/>
        </w:rPr>
        <w:t>صحابه</w:t>
      </w:r>
      <w:r w:rsidRPr="0062224F">
        <w:rPr>
          <w:rStyle w:val="1-Char"/>
          <w:rtl/>
        </w:rPr>
        <w:t>] آمدند و مى‏گو</w:t>
      </w:r>
      <w:r w:rsidR="006A0D5C">
        <w:rPr>
          <w:rStyle w:val="1-Char"/>
          <w:rtl/>
        </w:rPr>
        <w:t>ی</w:t>
      </w:r>
      <w:r w:rsidRPr="0062224F">
        <w:rPr>
          <w:rStyle w:val="1-Char"/>
          <w:rtl/>
        </w:rPr>
        <w:t xml:space="preserve">ند: </w:t>
      </w:r>
      <w:r w:rsidRPr="0062224F">
        <w:rPr>
          <w:rStyle w:val="1-Char"/>
          <w:rFonts w:hint="cs"/>
          <w:rtl/>
        </w:rPr>
        <w:t>(</w:t>
      </w:r>
      <w:r w:rsidRPr="0062224F">
        <w:rPr>
          <w:rStyle w:val="1-Char"/>
          <w:rtl/>
        </w:rPr>
        <w:t>پروردگارا! ما و برادرانمان را که در ا</w:t>
      </w:r>
      <w:r w:rsidR="006A0D5C">
        <w:rPr>
          <w:rStyle w:val="1-Char"/>
          <w:rtl/>
        </w:rPr>
        <w:t>ی</w:t>
      </w:r>
      <w:r w:rsidRPr="0062224F">
        <w:rPr>
          <w:rStyle w:val="1-Char"/>
          <w:rtl/>
        </w:rPr>
        <w:t>مان بر ما پ</w:t>
      </w:r>
      <w:r w:rsidR="006A0D5C">
        <w:rPr>
          <w:rStyle w:val="1-Char"/>
          <w:rtl/>
        </w:rPr>
        <w:t>ی</w:t>
      </w:r>
      <w:r w:rsidRPr="0062224F">
        <w:rPr>
          <w:rStyle w:val="1-Char"/>
          <w:rtl/>
        </w:rPr>
        <w:t>شى گرفتند ب</w:t>
      </w:r>
      <w:r w:rsidR="006A0D5C">
        <w:rPr>
          <w:rStyle w:val="1-Char"/>
          <w:rtl/>
        </w:rPr>
        <w:t>ی</w:t>
      </w:r>
      <w:r w:rsidRPr="0062224F">
        <w:rPr>
          <w:rStyle w:val="1-Char"/>
          <w:rtl/>
        </w:rPr>
        <w:t>امرز، و در دل</w:t>
      </w:r>
      <w:r w:rsidR="00CE6E7F">
        <w:rPr>
          <w:rStyle w:val="1-Char"/>
          <w:rFonts w:hint="cs"/>
          <w:rtl/>
        </w:rPr>
        <w:t>‌</w:t>
      </w:r>
      <w:r w:rsidRPr="0062224F">
        <w:rPr>
          <w:rStyle w:val="1-Char"/>
          <w:rtl/>
        </w:rPr>
        <w:t>ها</w:t>
      </w:r>
      <w:r w:rsidR="006A0D5C">
        <w:rPr>
          <w:rStyle w:val="1-Char"/>
          <w:rtl/>
        </w:rPr>
        <w:t>ی</w:t>
      </w:r>
      <w:r w:rsidRPr="0062224F">
        <w:rPr>
          <w:rStyle w:val="1-Char"/>
          <w:rtl/>
        </w:rPr>
        <w:t>مان حسد و ک</w:t>
      </w:r>
      <w:r w:rsidR="006A0D5C">
        <w:rPr>
          <w:rStyle w:val="1-Char"/>
          <w:rtl/>
        </w:rPr>
        <w:t>ی</w:t>
      </w:r>
      <w:r w:rsidRPr="0062224F">
        <w:rPr>
          <w:rStyle w:val="1-Char"/>
          <w:rtl/>
        </w:rPr>
        <w:t>نه‏اى نسبت به مؤمنان قرار مده! پروردگارا، تو مهربان و رح</w:t>
      </w:r>
      <w:r w:rsidR="006A0D5C">
        <w:rPr>
          <w:rStyle w:val="1-Char"/>
          <w:rtl/>
        </w:rPr>
        <w:t>ی</w:t>
      </w:r>
      <w:r w:rsidRPr="0062224F">
        <w:rPr>
          <w:rStyle w:val="1-Char"/>
          <w:rtl/>
        </w:rPr>
        <w:t>مى!</w:t>
      </w:r>
      <w:r w:rsidRPr="0062224F">
        <w:rPr>
          <w:rStyle w:val="1-Char"/>
          <w:rFonts w:hint="cs"/>
          <w:rtl/>
        </w:rPr>
        <w:t>)</w:t>
      </w:r>
      <w:r w:rsidRPr="0059586B">
        <w:rPr>
          <w:rStyle w:val="5-Char"/>
          <w:rFonts w:hint="cs"/>
          <w:rtl/>
        </w:rPr>
        <w:t>»</w:t>
      </w:r>
      <w:r w:rsidRPr="00CE6E7F">
        <w:rPr>
          <w:rStyle w:val="1-Char"/>
          <w:rFonts w:hint="cs"/>
          <w:rtl/>
        </w:rPr>
        <w:t>.</w:t>
      </w:r>
    </w:p>
    <w:sectPr w:rsidR="00855C20" w:rsidRPr="0062224F" w:rsidSect="007E1565">
      <w:headerReference w:type="default" r:id="rId23"/>
      <w:headerReference w:type="first" r:id="rId24"/>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9C8" w:rsidRDefault="00DA79C8">
      <w:r>
        <w:separator/>
      </w:r>
    </w:p>
    <w:p w:rsidR="00DA79C8" w:rsidRDefault="00DA79C8"/>
    <w:p w:rsidR="00DA79C8" w:rsidRDefault="00DA79C8"/>
  </w:endnote>
  <w:endnote w:type="continuationSeparator" w:id="0">
    <w:p w:rsidR="00DA79C8" w:rsidRDefault="00DA79C8">
      <w:r>
        <w:continuationSeparator/>
      </w:r>
    </w:p>
    <w:p w:rsidR="00DA79C8" w:rsidRDefault="00DA79C8"/>
    <w:p w:rsidR="00DA79C8" w:rsidRDefault="00DA79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Pashto Kror {Asiatype}">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9C8" w:rsidRPr="006C502B" w:rsidRDefault="00DA79C8">
      <w:pPr>
        <w:rPr>
          <w:sz w:val="24"/>
          <w:szCs w:val="24"/>
        </w:rPr>
      </w:pPr>
      <w:r w:rsidRPr="006C502B">
        <w:rPr>
          <w:sz w:val="24"/>
          <w:szCs w:val="24"/>
        </w:rPr>
        <w:separator/>
      </w:r>
    </w:p>
  </w:footnote>
  <w:footnote w:type="continuationSeparator" w:id="0">
    <w:p w:rsidR="00DA79C8" w:rsidRPr="006C502B" w:rsidRDefault="00DA79C8">
      <w:pPr>
        <w:rPr>
          <w:sz w:val="24"/>
          <w:szCs w:val="24"/>
        </w:rPr>
      </w:pPr>
      <w:r w:rsidRPr="006C502B">
        <w:rPr>
          <w:sz w:val="24"/>
          <w:szCs w:val="24"/>
        </w:rPr>
        <w:continuationSeparator/>
      </w:r>
    </w:p>
  </w:footnote>
  <w:footnote w:id="1">
    <w:p w:rsidR="00D4102D" w:rsidRPr="007C640F" w:rsidRDefault="00D4102D" w:rsidP="00C1179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شب‌های پیشاور، ص: 2.</w:t>
      </w:r>
    </w:p>
  </w:footnote>
  <w:footnote w:id="2">
    <w:p w:rsidR="00D4102D" w:rsidRPr="007C640F" w:rsidRDefault="00D4102D" w:rsidP="00C1179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شب‌های</w:t>
      </w:r>
      <w:r w:rsidRPr="007C640F">
        <w:rPr>
          <w:rFonts w:cs="IRNazli" w:hint="cs"/>
          <w:sz w:val="24"/>
          <w:szCs w:val="24"/>
          <w:rtl/>
        </w:rPr>
        <w:t xml:space="preserve"> </w:t>
      </w:r>
      <w:r w:rsidRPr="007C640F">
        <w:rPr>
          <w:rStyle w:val="1-Char"/>
          <w:rFonts w:hint="cs"/>
          <w:sz w:val="24"/>
          <w:szCs w:val="24"/>
          <w:rtl/>
        </w:rPr>
        <w:t>پیشاور،</w:t>
      </w:r>
      <w:r w:rsidRPr="007C640F">
        <w:rPr>
          <w:rStyle w:val="1-Char"/>
          <w:sz w:val="24"/>
          <w:szCs w:val="24"/>
          <w:rtl/>
        </w:rPr>
        <w:t xml:space="preserve"> </w:t>
      </w:r>
      <w:r w:rsidRPr="007C640F">
        <w:rPr>
          <w:rStyle w:val="1-Char"/>
          <w:rFonts w:hint="cs"/>
          <w:sz w:val="24"/>
          <w:szCs w:val="24"/>
          <w:rtl/>
        </w:rPr>
        <w:t>ص 15.</w:t>
      </w:r>
    </w:p>
  </w:footnote>
  <w:footnote w:id="3">
    <w:p w:rsidR="00D4102D" w:rsidRPr="007C640F" w:rsidRDefault="00D4102D" w:rsidP="00C11793">
      <w:pPr>
        <w:pStyle w:val="FootnoteText"/>
        <w:bidi/>
        <w:ind w:left="284" w:hanging="284"/>
        <w:jc w:val="both"/>
        <w:rPr>
          <w:rFonts w:cs="IRNazli"/>
          <w:sz w:val="24"/>
          <w:szCs w:val="24"/>
          <w:rtl/>
          <w:lang w:bidi="ar-AE"/>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4">
    <w:p w:rsidR="00D4102D" w:rsidRPr="007C640F" w:rsidRDefault="00D4102D" w:rsidP="00C1179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 ص 19.</w:t>
      </w:r>
    </w:p>
  </w:footnote>
  <w:footnote w:id="5">
    <w:p w:rsidR="00D4102D" w:rsidRPr="007C640F" w:rsidRDefault="00D4102D" w:rsidP="00C1179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شب‌های</w:t>
      </w:r>
      <w:r w:rsidRPr="007C640F">
        <w:rPr>
          <w:rFonts w:cs="IRNazli" w:hint="cs"/>
          <w:sz w:val="24"/>
          <w:szCs w:val="24"/>
          <w:rtl/>
        </w:rPr>
        <w:t xml:space="preserve"> </w:t>
      </w:r>
      <w:r w:rsidRPr="007C640F">
        <w:rPr>
          <w:rStyle w:val="1-Char"/>
          <w:rFonts w:hint="cs"/>
          <w:sz w:val="24"/>
          <w:szCs w:val="24"/>
          <w:rtl/>
        </w:rPr>
        <w:t>پیشاور، ص 19.</w:t>
      </w:r>
    </w:p>
  </w:footnote>
  <w:footnote w:id="6">
    <w:p w:rsidR="00D4102D" w:rsidRPr="007C640F" w:rsidRDefault="00D4102D" w:rsidP="00C11793">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7">
    <w:p w:rsidR="00D4102D" w:rsidRPr="007C640F" w:rsidRDefault="00D4102D" w:rsidP="00C1179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شب‌های</w:t>
      </w:r>
      <w:r w:rsidRPr="007C640F">
        <w:rPr>
          <w:rFonts w:cs="IRNazli" w:hint="cs"/>
          <w:sz w:val="24"/>
          <w:szCs w:val="24"/>
          <w:rtl/>
        </w:rPr>
        <w:t xml:space="preserve"> </w:t>
      </w:r>
      <w:r w:rsidRPr="007C640F">
        <w:rPr>
          <w:rStyle w:val="1-Char"/>
          <w:rFonts w:hint="cs"/>
          <w:sz w:val="24"/>
          <w:szCs w:val="24"/>
          <w:rtl/>
        </w:rPr>
        <w:t>پیشاور، ص21.</w:t>
      </w:r>
    </w:p>
  </w:footnote>
  <w:footnote w:id="8">
    <w:p w:rsidR="00D4102D" w:rsidRPr="007C640F" w:rsidRDefault="00D4102D" w:rsidP="00C1179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ص26.</w:t>
      </w:r>
    </w:p>
  </w:footnote>
  <w:footnote w:id="9">
    <w:p w:rsidR="00D4102D" w:rsidRPr="007C640F" w:rsidRDefault="00D4102D" w:rsidP="00C1179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28.</w:t>
      </w:r>
    </w:p>
  </w:footnote>
  <w:footnote w:id="10">
    <w:p w:rsidR="00D4102D" w:rsidRPr="007C640F" w:rsidRDefault="00D4102D" w:rsidP="00C1179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29.</w:t>
      </w:r>
    </w:p>
  </w:footnote>
  <w:footnote w:id="11">
    <w:p w:rsidR="00D4102D" w:rsidRPr="007C640F" w:rsidRDefault="00D4102D" w:rsidP="00C1179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30.</w:t>
      </w:r>
    </w:p>
  </w:footnote>
  <w:footnote w:id="12">
    <w:p w:rsidR="00D4102D" w:rsidRPr="007C640F" w:rsidRDefault="00D4102D" w:rsidP="009E018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35.</w:t>
      </w:r>
    </w:p>
  </w:footnote>
  <w:footnote w:id="13">
    <w:p w:rsidR="00D4102D" w:rsidRPr="007C640F" w:rsidRDefault="00D4102D" w:rsidP="009E018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شب‌های پیشاور، 35.</w:t>
      </w:r>
    </w:p>
  </w:footnote>
  <w:footnote w:id="14">
    <w:p w:rsidR="00D4102D" w:rsidRPr="007C640F" w:rsidRDefault="00D4102D" w:rsidP="009E018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رجوع کنید به ادعای شماره 43 او در همین کتاب.</w:t>
      </w:r>
    </w:p>
  </w:footnote>
  <w:footnote w:id="15">
    <w:p w:rsidR="00D4102D" w:rsidRPr="007C640F" w:rsidRDefault="00D4102D" w:rsidP="009E018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شب‌های پیشاور، ص 36.</w:t>
      </w:r>
    </w:p>
  </w:footnote>
  <w:footnote w:id="16">
    <w:p w:rsidR="00D4102D" w:rsidRPr="007C640F" w:rsidRDefault="00D4102D" w:rsidP="009E018D">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نام یکی از سلسله‌های صوفیه است که پیرو خواجه بهاءالدین محمد بن محمد بخاری ازاکابر عرفا و صوفیان قرن هشتم می‌باشند. (ویراستار).</w:t>
      </w:r>
    </w:p>
  </w:footnote>
  <w:footnote w:id="17">
    <w:p w:rsidR="00D4102D" w:rsidRPr="007C640F" w:rsidRDefault="00D4102D" w:rsidP="009E018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ینابیع الموده،</w:t>
      </w:r>
      <w:r>
        <w:rPr>
          <w:rStyle w:val="1-Char"/>
          <w:rFonts w:hint="cs"/>
          <w:sz w:val="24"/>
          <w:szCs w:val="24"/>
          <w:rtl/>
        </w:rPr>
        <w:t xml:space="preserve"> </w:t>
      </w:r>
      <w:r w:rsidRPr="007C640F">
        <w:rPr>
          <w:rStyle w:val="1-Char"/>
          <w:rFonts w:hint="cs"/>
          <w:sz w:val="24"/>
          <w:szCs w:val="24"/>
          <w:rtl/>
        </w:rPr>
        <w:t>ج2،</w:t>
      </w:r>
      <w:r>
        <w:rPr>
          <w:rStyle w:val="1-Char"/>
          <w:rFonts w:hint="cs"/>
          <w:sz w:val="24"/>
          <w:szCs w:val="24"/>
          <w:rtl/>
        </w:rPr>
        <w:t xml:space="preserve"> </w:t>
      </w:r>
      <w:r w:rsidRPr="007C640F">
        <w:rPr>
          <w:rStyle w:val="1-Char"/>
          <w:rFonts w:hint="cs"/>
          <w:sz w:val="24"/>
          <w:szCs w:val="24"/>
          <w:rtl/>
        </w:rPr>
        <w:t>ص31.</w:t>
      </w:r>
    </w:p>
  </w:footnote>
  <w:footnote w:id="18">
    <w:p w:rsidR="00D4102D" w:rsidRPr="007C640F" w:rsidRDefault="00D4102D" w:rsidP="009E018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ینابیع الموده، ج 1، ص 240.</w:t>
      </w:r>
    </w:p>
  </w:footnote>
  <w:footnote w:id="19">
    <w:p w:rsidR="00D4102D" w:rsidRPr="007C640F" w:rsidRDefault="00D4102D" w:rsidP="009E018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ج3،ص401.</w:t>
      </w:r>
    </w:p>
  </w:footnote>
  <w:footnote w:id="20">
    <w:p w:rsidR="00D4102D" w:rsidRPr="007C640F" w:rsidRDefault="00D4102D" w:rsidP="009E018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ج3، ص 324.</w:t>
      </w:r>
    </w:p>
  </w:footnote>
  <w:footnote w:id="21">
    <w:p w:rsidR="00D4102D" w:rsidRPr="007C640F" w:rsidRDefault="00D4102D" w:rsidP="00F032E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خوانساری، روضات الجنات، ج5، ص 21 و 20.</w:t>
      </w:r>
    </w:p>
  </w:footnote>
  <w:footnote w:id="22">
    <w:p w:rsidR="00D4102D" w:rsidRPr="007C640F" w:rsidRDefault="00D4102D" w:rsidP="00F032E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قمی، الکنی و القاب،ج1، ص 185.</w:t>
      </w:r>
    </w:p>
  </w:footnote>
  <w:footnote w:id="23">
    <w:p w:rsidR="00D4102D" w:rsidRPr="007C640F" w:rsidRDefault="00D4102D" w:rsidP="00393F7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16، ص 252.</w:t>
      </w:r>
    </w:p>
  </w:footnote>
  <w:footnote w:id="24">
    <w:p w:rsidR="00D4102D" w:rsidRPr="007C640F" w:rsidRDefault="00D4102D" w:rsidP="00393F7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به نقل از کتاب عبدالرحمن دمشقی و او از شرح اصول کافی، نوشتۀ مازندرانی نقل کرده است.</w:t>
      </w:r>
    </w:p>
  </w:footnote>
  <w:footnote w:id="25">
    <w:p w:rsidR="00D4102D" w:rsidRPr="007C640F" w:rsidRDefault="00D4102D" w:rsidP="00393F7D">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5-Char"/>
          <w:sz w:val="24"/>
          <w:szCs w:val="24"/>
          <w:rtl/>
        </w:rPr>
        <w:t>البدایة و النهایة</w:t>
      </w:r>
      <w:r w:rsidRPr="007C640F">
        <w:rPr>
          <w:rStyle w:val="1-Char"/>
          <w:rFonts w:hint="cs"/>
          <w:sz w:val="24"/>
          <w:szCs w:val="24"/>
          <w:rtl/>
        </w:rPr>
        <w:t>.</w:t>
      </w:r>
    </w:p>
  </w:footnote>
  <w:footnote w:id="26">
    <w:p w:rsidR="00D4102D" w:rsidRPr="007C640F" w:rsidRDefault="00D4102D" w:rsidP="009E5D8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حدیث جعلی و ساختگی است که به دروغ به پیامبر اکرم</w:t>
      </w:r>
      <w:r w:rsidRPr="007C640F">
        <w:rPr>
          <w:rFonts w:cs="CTraditional Arabic" w:hint="cs"/>
          <w:sz w:val="24"/>
          <w:szCs w:val="24"/>
          <w:rtl/>
        </w:rPr>
        <w:t>ص</w:t>
      </w:r>
      <w:r w:rsidRPr="007C640F">
        <w:rPr>
          <w:rStyle w:val="1-Char"/>
          <w:rFonts w:hint="cs"/>
          <w:sz w:val="24"/>
          <w:szCs w:val="24"/>
          <w:rtl/>
        </w:rPr>
        <w:t xml:space="preserve"> نسبت می‌دهند.</w:t>
      </w:r>
    </w:p>
  </w:footnote>
  <w:footnote w:id="27">
    <w:p w:rsidR="00D4102D" w:rsidRPr="007C640F" w:rsidRDefault="00D4102D" w:rsidP="009E5D8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49.</w:t>
      </w:r>
    </w:p>
  </w:footnote>
  <w:footnote w:id="28">
    <w:p w:rsidR="00D4102D" w:rsidRPr="007C640F" w:rsidRDefault="00D4102D" w:rsidP="009E5D8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61.</w:t>
      </w:r>
    </w:p>
  </w:footnote>
  <w:footnote w:id="29">
    <w:p w:rsidR="00D4102D" w:rsidRPr="007C640F" w:rsidRDefault="00D4102D" w:rsidP="009E5D8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62.</w:t>
      </w:r>
    </w:p>
  </w:footnote>
  <w:footnote w:id="30">
    <w:p w:rsidR="00D4102D" w:rsidRPr="007C640F" w:rsidRDefault="00D4102D" w:rsidP="009E5D8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69.</w:t>
      </w:r>
    </w:p>
  </w:footnote>
  <w:footnote w:id="31">
    <w:p w:rsidR="00D4102D" w:rsidRPr="007C640F" w:rsidRDefault="00D4102D" w:rsidP="009E5D8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71.</w:t>
      </w:r>
    </w:p>
  </w:footnote>
  <w:footnote w:id="32">
    <w:p w:rsidR="00D4102D" w:rsidRPr="007C640F" w:rsidRDefault="00D4102D" w:rsidP="009E5D8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65.</w:t>
      </w:r>
    </w:p>
  </w:footnote>
  <w:footnote w:id="33">
    <w:p w:rsidR="00D4102D" w:rsidRPr="007C640F" w:rsidRDefault="00D4102D" w:rsidP="009E5D8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w:t>
      </w:r>
    </w:p>
  </w:footnote>
  <w:footnote w:id="34">
    <w:p w:rsidR="00D4102D" w:rsidRPr="007C640F" w:rsidRDefault="00D4102D" w:rsidP="00BF75D6">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w:t>
      </w:r>
    </w:p>
  </w:footnote>
  <w:footnote w:id="35">
    <w:p w:rsidR="00D4102D" w:rsidRPr="007C640F" w:rsidRDefault="00D4102D" w:rsidP="00BF75D6">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75.</w:t>
      </w:r>
    </w:p>
  </w:footnote>
  <w:footnote w:id="36">
    <w:p w:rsidR="00D4102D" w:rsidRPr="007C640F" w:rsidRDefault="00D4102D" w:rsidP="00BF75D6">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78.</w:t>
      </w:r>
    </w:p>
  </w:footnote>
  <w:footnote w:id="37">
    <w:p w:rsidR="00D4102D" w:rsidRPr="007C640F" w:rsidRDefault="00D4102D" w:rsidP="00BF75D6">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4، ص 123.</w:t>
      </w:r>
    </w:p>
  </w:footnote>
  <w:footnote w:id="38">
    <w:p w:rsidR="00D4102D" w:rsidRPr="007C640F" w:rsidRDefault="00D4102D" w:rsidP="00BF75D6">
      <w:pPr>
        <w:pStyle w:val="FootnoteText"/>
        <w:bidi/>
        <w:ind w:left="284" w:hanging="284"/>
        <w:jc w:val="both"/>
        <w:rPr>
          <w:rFonts w:cs="IRNazli"/>
          <w:sz w:val="24"/>
          <w:szCs w:val="24"/>
          <w:rtl/>
          <w:lang w:bidi="ar-AE"/>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105.</w:t>
      </w:r>
    </w:p>
  </w:footnote>
  <w:footnote w:id="39">
    <w:p w:rsidR="00D4102D" w:rsidRPr="007C640F" w:rsidRDefault="00D4102D" w:rsidP="00BF75D6">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104.</w:t>
      </w:r>
    </w:p>
  </w:footnote>
  <w:footnote w:id="40">
    <w:p w:rsidR="00D4102D" w:rsidRPr="007C640F" w:rsidRDefault="00D4102D" w:rsidP="00600B5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107.</w:t>
      </w:r>
    </w:p>
  </w:footnote>
  <w:footnote w:id="41">
    <w:p w:rsidR="00D4102D" w:rsidRPr="007C640F" w:rsidRDefault="00D4102D" w:rsidP="008858A6">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مجمع الزواید، 9 / 172.</w:t>
      </w:r>
    </w:p>
  </w:footnote>
  <w:footnote w:id="42">
    <w:p w:rsidR="00D4102D" w:rsidRPr="007C640F" w:rsidRDefault="00D4102D" w:rsidP="008858A6">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114.</w:t>
      </w:r>
    </w:p>
  </w:footnote>
  <w:footnote w:id="43">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مجمع الزوائد، 4/224 و 9/173.</w:t>
      </w:r>
    </w:p>
  </w:footnote>
  <w:footnote w:id="44">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3، ص 39.</w:t>
      </w:r>
    </w:p>
  </w:footnote>
  <w:footnote w:id="45">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106.</w:t>
      </w:r>
    </w:p>
  </w:footnote>
  <w:footnote w:id="46">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108.</w:t>
      </w:r>
    </w:p>
  </w:footnote>
  <w:footnote w:id="47">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120.</w:t>
      </w:r>
    </w:p>
  </w:footnote>
  <w:footnote w:id="48">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49">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50">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122.</w:t>
      </w:r>
    </w:p>
  </w:footnote>
  <w:footnote w:id="51">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127.</w:t>
      </w:r>
    </w:p>
  </w:footnote>
  <w:footnote w:id="52">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131.</w:t>
      </w:r>
    </w:p>
  </w:footnote>
  <w:footnote w:id="53">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155.</w:t>
      </w:r>
    </w:p>
  </w:footnote>
  <w:footnote w:id="54">
    <w:p w:rsidR="00D4102D" w:rsidRPr="007C640F" w:rsidRDefault="00D4102D" w:rsidP="00FA223B">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157.</w:t>
      </w:r>
    </w:p>
  </w:footnote>
  <w:footnote w:id="55">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159.</w:t>
      </w:r>
    </w:p>
  </w:footnote>
  <w:footnote w:id="56">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161.</w:t>
      </w:r>
    </w:p>
  </w:footnote>
  <w:footnote w:id="57">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162.</w:t>
      </w:r>
    </w:p>
  </w:footnote>
  <w:footnote w:id="58">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59">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166.</w:t>
      </w:r>
    </w:p>
  </w:footnote>
  <w:footnote w:id="60">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171.</w:t>
      </w:r>
    </w:p>
  </w:footnote>
  <w:footnote w:id="61">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179.</w:t>
      </w:r>
    </w:p>
  </w:footnote>
  <w:footnote w:id="62">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181.</w:t>
      </w:r>
    </w:p>
  </w:footnote>
  <w:footnote w:id="63">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64">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182.</w:t>
      </w:r>
    </w:p>
  </w:footnote>
  <w:footnote w:id="65">
    <w:p w:rsidR="00D4102D" w:rsidRPr="007C640F" w:rsidRDefault="00D4102D" w:rsidP="00116CC5">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188.</w:t>
      </w:r>
    </w:p>
  </w:footnote>
  <w:footnote w:id="66">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کتاب مزار، باب پیامبران و امامان و فرشته‌ها به زیارت قبر حسین می‌آیند...، حدیث 32، چ 2، تهران، مکتبه اسلامیه، ج 101، ص 61.</w:t>
      </w:r>
    </w:p>
  </w:footnote>
  <w:footnote w:id="67">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192.</w:t>
      </w:r>
    </w:p>
  </w:footnote>
  <w:footnote w:id="68">
    <w:p w:rsidR="00D4102D" w:rsidRPr="007C640F" w:rsidRDefault="00D4102D" w:rsidP="00116CC5">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195.</w:t>
      </w:r>
    </w:p>
  </w:footnote>
  <w:footnote w:id="69">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198.</w:t>
      </w:r>
    </w:p>
  </w:footnote>
  <w:footnote w:id="70">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71">
    <w:p w:rsidR="00D4102D" w:rsidRPr="007C640F" w:rsidRDefault="00D4102D" w:rsidP="00116C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199.</w:t>
      </w:r>
    </w:p>
  </w:footnote>
  <w:footnote w:id="72">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200.</w:t>
      </w:r>
    </w:p>
  </w:footnote>
  <w:footnote w:id="73">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201.</w:t>
      </w:r>
    </w:p>
  </w:footnote>
  <w:footnote w:id="74">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206.</w:t>
      </w:r>
    </w:p>
  </w:footnote>
  <w:footnote w:id="75">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207.</w:t>
      </w:r>
    </w:p>
  </w:footnote>
  <w:footnote w:id="76">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208.</w:t>
      </w:r>
    </w:p>
  </w:footnote>
  <w:footnote w:id="77">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209.</w:t>
      </w:r>
    </w:p>
  </w:footnote>
  <w:footnote w:id="78">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210.</w:t>
      </w:r>
    </w:p>
  </w:footnote>
  <w:footnote w:id="79">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211.</w:t>
      </w:r>
    </w:p>
  </w:footnote>
  <w:footnote w:id="80">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215.</w:t>
      </w:r>
    </w:p>
  </w:footnote>
  <w:footnote w:id="81">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کتاب مزار، باب پیامبران و امامان و فرشته‌ها به زیارت قبر حسین می‌آیند...، حدیث 32، چ 2، تهران، مکتبه اسلامیه،ج 101، ص 61.</w:t>
      </w:r>
    </w:p>
  </w:footnote>
  <w:footnote w:id="82">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216.</w:t>
      </w:r>
    </w:p>
  </w:footnote>
  <w:footnote w:id="83">
    <w:p w:rsidR="00D4102D" w:rsidRPr="007C640F" w:rsidRDefault="00D4102D" w:rsidP="00DE4714">
      <w:pPr>
        <w:pStyle w:val="FootnoteText"/>
        <w:bidi/>
        <w:ind w:left="284" w:hanging="284"/>
        <w:jc w:val="both"/>
        <w:rPr>
          <w:rFonts w:cs="IRNazli"/>
          <w:sz w:val="24"/>
          <w:szCs w:val="24"/>
          <w:rtl/>
          <w:lang w:bidi="ar-AE"/>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218.</w:t>
      </w:r>
    </w:p>
  </w:footnote>
  <w:footnote w:id="84">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219.</w:t>
      </w:r>
    </w:p>
  </w:footnote>
  <w:footnote w:id="85">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221.</w:t>
      </w:r>
    </w:p>
  </w:footnote>
  <w:footnote w:id="86">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223.</w:t>
      </w:r>
    </w:p>
  </w:footnote>
  <w:footnote w:id="87">
    <w:p w:rsidR="00D4102D" w:rsidRPr="007C640F" w:rsidRDefault="00D4102D" w:rsidP="00DE471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224.</w:t>
      </w:r>
    </w:p>
  </w:footnote>
  <w:footnote w:id="88">
    <w:p w:rsidR="00D4102D" w:rsidRPr="007C640F" w:rsidRDefault="00D4102D" w:rsidP="00F85AE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227.</w:t>
      </w:r>
    </w:p>
  </w:footnote>
  <w:footnote w:id="89">
    <w:p w:rsidR="00D4102D" w:rsidRPr="007C640F" w:rsidRDefault="00D4102D" w:rsidP="00F85AE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90">
    <w:p w:rsidR="00D4102D" w:rsidRPr="007C640F" w:rsidRDefault="00D4102D" w:rsidP="00F85AE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229.</w:t>
      </w:r>
    </w:p>
  </w:footnote>
  <w:footnote w:id="91">
    <w:p w:rsidR="00D4102D" w:rsidRPr="007C640F" w:rsidRDefault="00D4102D" w:rsidP="00F85AE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232.</w:t>
      </w:r>
    </w:p>
  </w:footnote>
  <w:footnote w:id="92">
    <w:p w:rsidR="00D4102D" w:rsidRPr="007C640F" w:rsidRDefault="00D4102D" w:rsidP="00F85AE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234.</w:t>
      </w:r>
    </w:p>
  </w:footnote>
  <w:footnote w:id="93">
    <w:p w:rsidR="00D4102D" w:rsidRPr="007C640F" w:rsidRDefault="00D4102D" w:rsidP="00F85AE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237.</w:t>
      </w:r>
    </w:p>
  </w:footnote>
  <w:footnote w:id="94">
    <w:p w:rsidR="00D4102D" w:rsidRPr="007C640F" w:rsidRDefault="00D4102D" w:rsidP="00F85AE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238.</w:t>
      </w:r>
    </w:p>
  </w:footnote>
  <w:footnote w:id="95">
    <w:p w:rsidR="00D4102D" w:rsidRPr="007C640F" w:rsidRDefault="00D4102D" w:rsidP="00F85AE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96">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240.</w:t>
      </w:r>
    </w:p>
  </w:footnote>
  <w:footnote w:id="97">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98">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241.</w:t>
      </w:r>
    </w:p>
  </w:footnote>
  <w:footnote w:id="99">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242.</w:t>
      </w:r>
    </w:p>
  </w:footnote>
  <w:footnote w:id="100">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244.</w:t>
      </w:r>
    </w:p>
  </w:footnote>
  <w:footnote w:id="101">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علامه برقعی، خرافات وفور.</w:t>
      </w:r>
    </w:p>
  </w:footnote>
  <w:footnote w:id="102">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246.</w:t>
      </w:r>
    </w:p>
  </w:footnote>
  <w:footnote w:id="103">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250.</w:t>
      </w:r>
    </w:p>
  </w:footnote>
  <w:footnote w:id="104">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251.</w:t>
      </w:r>
    </w:p>
  </w:footnote>
  <w:footnote w:id="105">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252.</w:t>
      </w:r>
    </w:p>
  </w:footnote>
  <w:footnote w:id="106">
    <w:p w:rsidR="00D4102D" w:rsidRPr="007C640F" w:rsidRDefault="00D4102D" w:rsidP="00887864">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252.</w:t>
      </w:r>
    </w:p>
  </w:footnote>
  <w:footnote w:id="107">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254.</w:t>
      </w:r>
    </w:p>
  </w:footnote>
  <w:footnote w:id="108">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259.</w:t>
      </w:r>
    </w:p>
  </w:footnote>
  <w:footnote w:id="109">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262.</w:t>
      </w:r>
    </w:p>
  </w:footnote>
  <w:footnote w:id="110">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263.</w:t>
      </w:r>
    </w:p>
  </w:footnote>
  <w:footnote w:id="111">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266.</w:t>
      </w:r>
    </w:p>
  </w:footnote>
  <w:footnote w:id="112">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268.</w:t>
      </w:r>
    </w:p>
  </w:footnote>
  <w:footnote w:id="113">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273.</w:t>
      </w:r>
    </w:p>
  </w:footnote>
  <w:footnote w:id="114">
    <w:p w:rsidR="00D4102D" w:rsidRPr="007C640F" w:rsidRDefault="00D4102D" w:rsidP="00961F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در حدیث.</w:t>
      </w:r>
    </w:p>
  </w:footnote>
  <w:footnote w:id="115">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276.</w:t>
      </w:r>
    </w:p>
  </w:footnote>
  <w:footnote w:id="116">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278.</w:t>
      </w:r>
    </w:p>
  </w:footnote>
  <w:footnote w:id="117">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279.</w:t>
      </w:r>
    </w:p>
  </w:footnote>
  <w:footnote w:id="118">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280.</w:t>
      </w:r>
    </w:p>
  </w:footnote>
  <w:footnote w:id="119">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282.</w:t>
      </w:r>
    </w:p>
  </w:footnote>
  <w:footnote w:id="120">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286.</w:t>
      </w:r>
    </w:p>
  </w:footnote>
  <w:footnote w:id="121">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287.</w:t>
      </w:r>
    </w:p>
  </w:footnote>
  <w:footnote w:id="122">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291.</w:t>
      </w:r>
    </w:p>
  </w:footnote>
  <w:footnote w:id="123">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298.</w:t>
      </w:r>
    </w:p>
  </w:footnote>
  <w:footnote w:id="124">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302.</w:t>
      </w:r>
    </w:p>
  </w:footnote>
  <w:footnote w:id="125">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304.</w:t>
      </w:r>
    </w:p>
  </w:footnote>
  <w:footnote w:id="126">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307.</w:t>
      </w:r>
    </w:p>
  </w:footnote>
  <w:footnote w:id="127">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309.</w:t>
      </w:r>
    </w:p>
  </w:footnote>
  <w:footnote w:id="128">
    <w:p w:rsidR="00D4102D" w:rsidRPr="007C640F" w:rsidRDefault="00D4102D" w:rsidP="00FE56A3">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310.</w:t>
      </w:r>
    </w:p>
  </w:footnote>
  <w:footnote w:id="129">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310.</w:t>
      </w:r>
    </w:p>
  </w:footnote>
  <w:footnote w:id="130">
    <w:p w:rsidR="00D4102D" w:rsidRPr="007C640F" w:rsidRDefault="00D4102D" w:rsidP="00FE56A3">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313.</w:t>
      </w:r>
    </w:p>
  </w:footnote>
  <w:footnote w:id="131">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132">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315.</w:t>
      </w:r>
    </w:p>
  </w:footnote>
  <w:footnote w:id="133">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319.</w:t>
      </w:r>
    </w:p>
  </w:footnote>
  <w:footnote w:id="134">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319.</w:t>
      </w:r>
    </w:p>
  </w:footnote>
  <w:footnote w:id="135">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320.</w:t>
      </w:r>
    </w:p>
  </w:footnote>
  <w:footnote w:id="136">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327.</w:t>
      </w:r>
    </w:p>
  </w:footnote>
  <w:footnote w:id="137">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w:t>
      </w:r>
      <w:r w:rsidRPr="007C640F">
        <w:rPr>
          <w:rStyle w:val="1-Char"/>
          <w:rFonts w:hint="cs"/>
          <w:sz w:val="24"/>
          <w:szCs w:val="24"/>
          <w:rtl/>
        </w:rPr>
        <w:t xml:space="preserve"> ص: 328.</w:t>
      </w:r>
    </w:p>
  </w:footnote>
  <w:footnote w:id="138">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329.</w:t>
      </w:r>
    </w:p>
  </w:footnote>
  <w:footnote w:id="139">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330.</w:t>
      </w:r>
    </w:p>
  </w:footnote>
  <w:footnote w:id="140">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331.</w:t>
      </w:r>
    </w:p>
  </w:footnote>
  <w:footnote w:id="141">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332.</w:t>
      </w:r>
    </w:p>
  </w:footnote>
  <w:footnote w:id="142">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334.</w:t>
      </w:r>
    </w:p>
  </w:footnote>
  <w:footnote w:id="143">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335.</w:t>
      </w:r>
    </w:p>
  </w:footnote>
  <w:footnote w:id="144">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345.</w:t>
      </w:r>
    </w:p>
  </w:footnote>
  <w:footnote w:id="145">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346.</w:t>
      </w:r>
    </w:p>
  </w:footnote>
  <w:footnote w:id="146">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348.</w:t>
      </w:r>
    </w:p>
  </w:footnote>
  <w:footnote w:id="147">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350.</w:t>
      </w:r>
    </w:p>
  </w:footnote>
  <w:footnote w:id="148">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353.</w:t>
      </w:r>
    </w:p>
  </w:footnote>
  <w:footnote w:id="149">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319.</w:t>
      </w:r>
    </w:p>
  </w:footnote>
  <w:footnote w:id="150">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355.</w:t>
      </w:r>
    </w:p>
  </w:footnote>
  <w:footnote w:id="151">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356.</w:t>
      </w:r>
    </w:p>
  </w:footnote>
  <w:footnote w:id="152">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358.</w:t>
      </w:r>
    </w:p>
  </w:footnote>
  <w:footnote w:id="153">
    <w:p w:rsidR="00D4102D" w:rsidRPr="007C640F" w:rsidRDefault="00D4102D" w:rsidP="009F4399">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359.</w:t>
      </w:r>
    </w:p>
  </w:footnote>
  <w:footnote w:id="154">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360.</w:t>
      </w:r>
    </w:p>
  </w:footnote>
  <w:footnote w:id="155">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363.</w:t>
      </w:r>
    </w:p>
  </w:footnote>
  <w:footnote w:id="156">
    <w:p w:rsidR="00D4102D" w:rsidRPr="007C640F" w:rsidRDefault="00D4102D" w:rsidP="00C3111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منظور از رافض همۀ شیعه‌ها هستند غیر از زید یه.</w:t>
      </w:r>
    </w:p>
  </w:footnote>
  <w:footnote w:id="157">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شرح اصول عقاید اهل السنه، ج 8، ص 457.</w:t>
      </w:r>
    </w:p>
  </w:footnote>
  <w:footnote w:id="158">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364.</w:t>
      </w:r>
    </w:p>
  </w:footnote>
  <w:footnote w:id="159">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366.</w:t>
      </w:r>
    </w:p>
  </w:footnote>
  <w:footnote w:id="160">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371.</w:t>
      </w:r>
    </w:p>
  </w:footnote>
  <w:footnote w:id="161">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162">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372.</w:t>
      </w:r>
    </w:p>
  </w:footnote>
  <w:footnote w:id="163">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376.</w:t>
      </w:r>
    </w:p>
  </w:footnote>
  <w:footnote w:id="164">
    <w:p w:rsidR="00D4102D" w:rsidRPr="007C640F" w:rsidRDefault="00D4102D" w:rsidP="009F439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377.</w:t>
      </w:r>
    </w:p>
  </w:footnote>
  <w:footnote w:id="165">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378.</w:t>
      </w:r>
    </w:p>
  </w:footnote>
  <w:footnote w:id="166">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379.</w:t>
      </w:r>
    </w:p>
  </w:footnote>
  <w:footnote w:id="167">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380.</w:t>
      </w:r>
    </w:p>
  </w:footnote>
  <w:footnote w:id="168">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381.</w:t>
      </w:r>
    </w:p>
  </w:footnote>
  <w:footnote w:id="169">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در داستان</w:t>
      </w:r>
      <w:r w:rsidRPr="007C640F">
        <w:rPr>
          <w:rStyle w:val="1-Char"/>
          <w:rFonts w:hint="eastAsia"/>
          <w:sz w:val="24"/>
          <w:szCs w:val="24"/>
          <w:rtl/>
        </w:rPr>
        <w:t>‌</w:t>
      </w:r>
      <w:r w:rsidRPr="007C640F">
        <w:rPr>
          <w:rStyle w:val="1-Char"/>
          <w:rFonts w:hint="cs"/>
          <w:sz w:val="24"/>
          <w:szCs w:val="24"/>
          <w:rtl/>
        </w:rPr>
        <w:t>های اسلامی عابدیست از بنی اسرائیل یا عیسوی که شیطان او را بفریفت و به زنا کردن و قتل وادارش کرد و چون گرفتار شد شیطان از از خواست که سجده</w:t>
      </w:r>
      <w:r w:rsidRPr="007C640F">
        <w:rPr>
          <w:rStyle w:val="1-Char"/>
          <w:rFonts w:hint="eastAsia"/>
          <w:sz w:val="24"/>
          <w:szCs w:val="24"/>
          <w:rtl/>
        </w:rPr>
        <w:t>‌</w:t>
      </w:r>
      <w:r w:rsidRPr="007C640F">
        <w:rPr>
          <w:rStyle w:val="1-Char"/>
          <w:rFonts w:hint="cs"/>
          <w:sz w:val="24"/>
          <w:szCs w:val="24"/>
          <w:rtl/>
        </w:rPr>
        <w:t>اش کند تا وی را برهاند و چون چنین کرد گرفتار شقاوت ابدی گردید.</w:t>
      </w:r>
    </w:p>
  </w:footnote>
  <w:footnote w:id="170">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382.</w:t>
      </w:r>
    </w:p>
  </w:footnote>
  <w:footnote w:id="171">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383.</w:t>
      </w:r>
    </w:p>
  </w:footnote>
  <w:footnote w:id="172">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385.</w:t>
      </w:r>
    </w:p>
  </w:footnote>
  <w:footnote w:id="173">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388.</w:t>
      </w:r>
    </w:p>
  </w:footnote>
  <w:footnote w:id="174">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175">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391.</w:t>
      </w:r>
    </w:p>
  </w:footnote>
  <w:footnote w:id="176">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394.</w:t>
      </w:r>
    </w:p>
  </w:footnote>
  <w:footnote w:id="177">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399.</w:t>
      </w:r>
    </w:p>
  </w:footnote>
  <w:footnote w:id="178">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404.</w:t>
      </w:r>
    </w:p>
  </w:footnote>
  <w:footnote w:id="179">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405.</w:t>
      </w:r>
    </w:p>
  </w:footnote>
  <w:footnote w:id="180">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407.</w:t>
      </w:r>
    </w:p>
  </w:footnote>
  <w:footnote w:id="181">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408.</w:t>
      </w:r>
    </w:p>
  </w:footnote>
  <w:footnote w:id="182">
    <w:p w:rsidR="00D4102D" w:rsidRPr="007C640F" w:rsidRDefault="00D4102D" w:rsidP="00A90791">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409.</w:t>
      </w:r>
    </w:p>
  </w:footnote>
  <w:footnote w:id="183">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184">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411.</w:t>
      </w:r>
    </w:p>
  </w:footnote>
  <w:footnote w:id="185">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5-Char"/>
          <w:sz w:val="24"/>
          <w:szCs w:val="24"/>
          <w:rtl/>
        </w:rPr>
        <w:t>البدای</w:t>
      </w:r>
      <w:r w:rsidRPr="007C640F">
        <w:rPr>
          <w:rStyle w:val="5-Char"/>
          <w:rFonts w:hint="cs"/>
          <w:sz w:val="24"/>
          <w:szCs w:val="24"/>
          <w:rtl/>
        </w:rPr>
        <w:t>ة</w:t>
      </w:r>
      <w:r w:rsidRPr="007C640F">
        <w:rPr>
          <w:rStyle w:val="5-Char"/>
          <w:sz w:val="24"/>
          <w:szCs w:val="24"/>
          <w:rtl/>
        </w:rPr>
        <w:t xml:space="preserve"> و النهای</w:t>
      </w:r>
      <w:r w:rsidRPr="007C640F">
        <w:rPr>
          <w:rStyle w:val="5-Char"/>
          <w:rFonts w:hint="cs"/>
          <w:sz w:val="24"/>
          <w:szCs w:val="24"/>
          <w:rtl/>
        </w:rPr>
        <w:t>ة</w:t>
      </w:r>
      <w:r w:rsidRPr="007C640F">
        <w:rPr>
          <w:rStyle w:val="1-Char"/>
          <w:rFonts w:hint="cs"/>
          <w:sz w:val="24"/>
          <w:szCs w:val="24"/>
          <w:rtl/>
        </w:rPr>
        <w:t>.</w:t>
      </w:r>
    </w:p>
  </w:footnote>
  <w:footnote w:id="186">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412.</w:t>
      </w:r>
    </w:p>
  </w:footnote>
  <w:footnote w:id="187">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413.</w:t>
      </w:r>
    </w:p>
  </w:footnote>
  <w:footnote w:id="188">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414.</w:t>
      </w:r>
    </w:p>
  </w:footnote>
  <w:footnote w:id="189">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415.</w:t>
      </w:r>
    </w:p>
  </w:footnote>
  <w:footnote w:id="190">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420.</w:t>
      </w:r>
    </w:p>
  </w:footnote>
  <w:footnote w:id="191">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420.</w:t>
      </w:r>
    </w:p>
  </w:footnote>
  <w:footnote w:id="192">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421.</w:t>
      </w:r>
    </w:p>
  </w:footnote>
  <w:footnote w:id="193">
    <w:p w:rsidR="00D4102D" w:rsidRPr="007C640F" w:rsidRDefault="00D4102D" w:rsidP="000145C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424.</w:t>
      </w:r>
    </w:p>
  </w:footnote>
  <w:footnote w:id="194">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 ص 433.</w:t>
      </w:r>
    </w:p>
  </w:footnote>
  <w:footnote w:id="195">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ابن ابی الحدید هم در شرح نهج البلاغه، جلد اول، صفحۀ 68 ثبت نموده است.</w:t>
      </w:r>
    </w:p>
  </w:footnote>
  <w:footnote w:id="196">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425.</w:t>
      </w:r>
    </w:p>
  </w:footnote>
  <w:footnote w:id="197">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429.</w:t>
      </w:r>
    </w:p>
  </w:footnote>
  <w:footnote w:id="198">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427.</w:t>
      </w:r>
    </w:p>
  </w:footnote>
  <w:footnote w:id="199">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427.</w:t>
      </w:r>
    </w:p>
  </w:footnote>
  <w:footnote w:id="200">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5، ص 17.</w:t>
      </w:r>
    </w:p>
  </w:footnote>
  <w:footnote w:id="201">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429.</w:t>
      </w:r>
    </w:p>
  </w:footnote>
  <w:footnote w:id="202">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مروج الذهب، ج 1 (ذیل حالات عثمان).</w:t>
      </w:r>
    </w:p>
  </w:footnote>
  <w:footnote w:id="203">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430.</w:t>
      </w:r>
    </w:p>
  </w:footnote>
  <w:footnote w:id="204">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430.</w:t>
      </w:r>
    </w:p>
  </w:footnote>
  <w:footnote w:id="205">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432.</w:t>
      </w:r>
    </w:p>
  </w:footnote>
  <w:footnote w:id="206">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433.</w:t>
      </w:r>
    </w:p>
  </w:footnote>
  <w:footnote w:id="207">
    <w:p w:rsidR="00D4102D" w:rsidRPr="007C640F" w:rsidRDefault="00D4102D" w:rsidP="00285C25">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208">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 ص 437.</w:t>
      </w:r>
    </w:p>
  </w:footnote>
  <w:footnote w:id="209">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435.</w:t>
      </w:r>
    </w:p>
  </w:footnote>
  <w:footnote w:id="210">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436.</w:t>
      </w:r>
    </w:p>
  </w:footnote>
  <w:footnote w:id="211">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438.</w:t>
      </w:r>
    </w:p>
  </w:footnote>
  <w:footnote w:id="212">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441.</w:t>
      </w:r>
    </w:p>
  </w:footnote>
  <w:footnote w:id="213">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442.</w:t>
      </w:r>
    </w:p>
  </w:footnote>
  <w:footnote w:id="214">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443.</w:t>
      </w:r>
    </w:p>
  </w:footnote>
  <w:footnote w:id="215">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444.</w:t>
      </w:r>
    </w:p>
  </w:footnote>
  <w:footnote w:id="216">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446.</w:t>
      </w:r>
    </w:p>
  </w:footnote>
  <w:footnote w:id="217">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447.</w:t>
      </w:r>
    </w:p>
  </w:footnote>
  <w:footnote w:id="218">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تفسیر کبیر، ص 431.</w:t>
      </w:r>
    </w:p>
  </w:footnote>
  <w:footnote w:id="219">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کشف البیان.</w:t>
      </w:r>
    </w:p>
  </w:footnote>
  <w:footnote w:id="220">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450.</w:t>
      </w:r>
    </w:p>
  </w:footnote>
  <w:footnote w:id="221">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453.</w:t>
      </w:r>
    </w:p>
  </w:footnote>
  <w:footnote w:id="222">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454 و 455.</w:t>
      </w:r>
    </w:p>
  </w:footnote>
  <w:footnote w:id="223">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456.</w:t>
      </w:r>
    </w:p>
  </w:footnote>
  <w:footnote w:id="224">
    <w:p w:rsidR="00D4102D" w:rsidRPr="007C640F" w:rsidRDefault="00D4102D" w:rsidP="00D3794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462.</w:t>
      </w:r>
    </w:p>
  </w:footnote>
  <w:footnote w:id="225">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465.</w:t>
      </w:r>
    </w:p>
  </w:footnote>
  <w:footnote w:id="226">
    <w:p w:rsidR="00D4102D" w:rsidRPr="007C640F" w:rsidRDefault="00D4102D" w:rsidP="004B3777">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466.</w:t>
      </w:r>
    </w:p>
  </w:footnote>
  <w:footnote w:id="227">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469.</w:t>
      </w:r>
    </w:p>
  </w:footnote>
  <w:footnote w:id="228">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472.</w:t>
      </w:r>
    </w:p>
  </w:footnote>
  <w:footnote w:id="229">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473.</w:t>
      </w:r>
    </w:p>
  </w:footnote>
  <w:footnote w:id="230">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476.</w:t>
      </w:r>
    </w:p>
  </w:footnote>
  <w:footnote w:id="231">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477.</w:t>
      </w:r>
    </w:p>
  </w:footnote>
  <w:footnote w:id="232">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 ص 46.</w:t>
      </w:r>
    </w:p>
  </w:footnote>
  <w:footnote w:id="233">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ص480.</w:t>
      </w:r>
    </w:p>
  </w:footnote>
  <w:footnote w:id="234">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487.</w:t>
      </w:r>
    </w:p>
  </w:footnote>
  <w:footnote w:id="235">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2، ص 457.</w:t>
      </w:r>
    </w:p>
  </w:footnote>
  <w:footnote w:id="236">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488.</w:t>
      </w:r>
    </w:p>
  </w:footnote>
  <w:footnote w:id="237">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490.</w:t>
      </w:r>
    </w:p>
  </w:footnote>
  <w:footnote w:id="238">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491.</w:t>
      </w:r>
    </w:p>
  </w:footnote>
  <w:footnote w:id="239">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240">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495.</w:t>
      </w:r>
    </w:p>
  </w:footnote>
  <w:footnote w:id="241">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242">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496.</w:t>
      </w:r>
    </w:p>
  </w:footnote>
  <w:footnote w:id="243">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44.</w:t>
      </w:r>
    </w:p>
  </w:footnote>
  <w:footnote w:id="244">
    <w:p w:rsidR="00D4102D" w:rsidRPr="007C640F" w:rsidRDefault="00D4102D" w:rsidP="005120AC">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ج4، ص 21.</w:t>
      </w:r>
    </w:p>
  </w:footnote>
  <w:footnote w:id="245">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ج1، ص 68.</w:t>
      </w:r>
    </w:p>
  </w:footnote>
  <w:footnote w:id="246">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37.</w:t>
      </w:r>
    </w:p>
  </w:footnote>
  <w:footnote w:id="247">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ج1، ص 111.</w:t>
      </w:r>
    </w:p>
  </w:footnote>
  <w:footnote w:id="248">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20.</w:t>
      </w:r>
    </w:p>
  </w:footnote>
  <w:footnote w:id="249">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16.</w:t>
      </w:r>
    </w:p>
  </w:footnote>
  <w:footnote w:id="250">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497.</w:t>
      </w:r>
    </w:p>
  </w:footnote>
  <w:footnote w:id="251">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502.</w:t>
      </w:r>
    </w:p>
  </w:footnote>
  <w:footnote w:id="252">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504.</w:t>
      </w:r>
    </w:p>
  </w:footnote>
  <w:footnote w:id="253">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ابن کثیر شامی، ج5، باب دفن رسول الله، ص 266 و 267.</w:t>
      </w:r>
    </w:p>
  </w:footnote>
  <w:footnote w:id="254">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507.</w:t>
      </w:r>
    </w:p>
  </w:footnote>
  <w:footnote w:id="255">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509.</w:t>
      </w:r>
    </w:p>
  </w:footnote>
  <w:footnote w:id="256">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509.</w:t>
      </w:r>
    </w:p>
  </w:footnote>
  <w:footnote w:id="257">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258">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513.</w:t>
      </w:r>
    </w:p>
  </w:footnote>
  <w:footnote w:id="259">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ج2، ص 19.</w:t>
      </w:r>
    </w:p>
  </w:footnote>
  <w:footnote w:id="260">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514.</w:t>
      </w:r>
    </w:p>
  </w:footnote>
  <w:footnote w:id="261">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515.</w:t>
      </w:r>
    </w:p>
  </w:footnote>
  <w:footnote w:id="262">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518.</w:t>
      </w:r>
    </w:p>
  </w:footnote>
  <w:footnote w:id="263">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521.</w:t>
      </w:r>
    </w:p>
  </w:footnote>
  <w:footnote w:id="264">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526.</w:t>
      </w:r>
    </w:p>
  </w:footnote>
  <w:footnote w:id="265">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522.</w:t>
      </w:r>
    </w:p>
  </w:footnote>
  <w:footnote w:id="266">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بچه گرفتن از سباع.</w:t>
      </w:r>
    </w:p>
  </w:footnote>
  <w:footnote w:id="267">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مفرد آن اَمرَد است و به معنای پسرا ن بی‌مو و ساده زنخ، پسران بدکار.</w:t>
      </w:r>
    </w:p>
  </w:footnote>
  <w:footnote w:id="268">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523.</w:t>
      </w:r>
    </w:p>
  </w:footnote>
  <w:footnote w:id="269">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آخر فصل ششم.</w:t>
      </w:r>
    </w:p>
  </w:footnote>
  <w:footnote w:id="270">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در باب 42.</w:t>
      </w:r>
    </w:p>
  </w:footnote>
  <w:footnote w:id="271">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56، ص 180.</w:t>
      </w:r>
    </w:p>
  </w:footnote>
  <w:footnote w:id="272">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139، حدیث 49 نقل از فردوس دیلمی.</w:t>
      </w:r>
    </w:p>
  </w:footnote>
  <w:footnote w:id="273">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در مودت ششم.</w:t>
      </w:r>
    </w:p>
  </w:footnote>
  <w:footnote w:id="274">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در حدیث 59 از هفتاد حدیثی که در فضایل اهل بیت طهارت نقل نموده است.</w:t>
      </w:r>
    </w:p>
  </w:footnote>
  <w:footnote w:id="275">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524.</w:t>
      </w:r>
    </w:p>
  </w:footnote>
  <w:footnote w:id="276">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215.</w:t>
      </w:r>
    </w:p>
  </w:footnote>
  <w:footnote w:id="277">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246.</w:t>
      </w:r>
    </w:p>
  </w:footnote>
  <w:footnote w:id="278">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56، حدیث 33.</w:t>
      </w:r>
    </w:p>
  </w:footnote>
  <w:footnote w:id="279">
    <w:p w:rsidR="00D4102D" w:rsidRPr="007C640F" w:rsidRDefault="00D4102D" w:rsidP="0085216F">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4، ص 109.</w:t>
      </w:r>
    </w:p>
  </w:footnote>
  <w:footnote w:id="280">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معجم ابن عساکر، حدیث شمارۀ 14 21.</w:t>
      </w:r>
    </w:p>
  </w:footnote>
  <w:footnote w:id="281">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529.</w:t>
      </w:r>
    </w:p>
  </w:footnote>
  <w:footnote w:id="282">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530.</w:t>
      </w:r>
    </w:p>
  </w:footnote>
  <w:footnote w:id="283">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531.</w:t>
      </w:r>
    </w:p>
  </w:footnote>
  <w:footnote w:id="284">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534.</w:t>
      </w:r>
    </w:p>
  </w:footnote>
  <w:footnote w:id="285">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535.</w:t>
      </w:r>
    </w:p>
  </w:footnote>
  <w:footnote w:id="286">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536.</w:t>
      </w:r>
    </w:p>
  </w:footnote>
  <w:footnote w:id="287">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547.</w:t>
      </w:r>
    </w:p>
  </w:footnote>
  <w:footnote w:id="288">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548.</w:t>
      </w:r>
    </w:p>
  </w:footnote>
  <w:footnote w:id="289">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556.</w:t>
      </w:r>
    </w:p>
  </w:footnote>
  <w:footnote w:id="290">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559.</w:t>
      </w:r>
    </w:p>
  </w:footnote>
  <w:footnote w:id="291">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563.</w:t>
      </w:r>
    </w:p>
  </w:footnote>
  <w:footnote w:id="292">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564.</w:t>
      </w:r>
    </w:p>
  </w:footnote>
  <w:footnote w:id="293">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در باب 4.</w:t>
      </w:r>
    </w:p>
  </w:footnote>
  <w:footnote w:id="294">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565.</w:t>
      </w:r>
    </w:p>
  </w:footnote>
  <w:footnote w:id="295">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571.</w:t>
      </w:r>
    </w:p>
  </w:footnote>
  <w:footnote w:id="296">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در فصل حالات امام به حق ناطق کاشف اسرار حقایق جعفر بن محمد.</w:t>
      </w:r>
    </w:p>
  </w:footnote>
  <w:footnote w:id="297">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6، ص 81.</w:t>
      </w:r>
    </w:p>
  </w:footnote>
  <w:footnote w:id="298">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575.</w:t>
      </w:r>
    </w:p>
  </w:footnote>
  <w:footnote w:id="299">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576.</w:t>
      </w:r>
    </w:p>
  </w:footnote>
  <w:footnote w:id="300">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578.</w:t>
      </w:r>
    </w:p>
  </w:footnote>
  <w:footnote w:id="301">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579.</w:t>
      </w:r>
    </w:p>
  </w:footnote>
  <w:footnote w:id="302">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303">
    <w:p w:rsidR="00D4102D" w:rsidRPr="007C640F" w:rsidRDefault="00D4102D" w:rsidP="00256C3A">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582.</w:t>
      </w:r>
    </w:p>
  </w:footnote>
  <w:footnote w:id="304">
    <w:p w:rsidR="00D4102D" w:rsidRPr="007C640F" w:rsidRDefault="00D4102D" w:rsidP="00256C3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587.</w:t>
      </w:r>
    </w:p>
  </w:footnote>
  <w:footnote w:id="305">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588.</w:t>
      </w:r>
    </w:p>
  </w:footnote>
  <w:footnote w:id="306">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589.</w:t>
      </w:r>
    </w:p>
  </w:footnote>
  <w:footnote w:id="307">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590.</w:t>
      </w:r>
    </w:p>
  </w:footnote>
  <w:footnote w:id="308">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309">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592.</w:t>
      </w:r>
    </w:p>
  </w:footnote>
  <w:footnote w:id="310">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592.</w:t>
      </w:r>
    </w:p>
  </w:footnote>
  <w:footnote w:id="311">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593.</w:t>
      </w:r>
    </w:p>
  </w:footnote>
  <w:footnote w:id="312">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313">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594.</w:t>
      </w:r>
    </w:p>
  </w:footnote>
  <w:footnote w:id="314">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2، ص91.</w:t>
      </w:r>
    </w:p>
  </w:footnote>
  <w:footnote w:id="315">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594.</w:t>
      </w:r>
    </w:p>
  </w:footnote>
  <w:footnote w:id="316">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595.</w:t>
      </w:r>
    </w:p>
  </w:footnote>
  <w:footnote w:id="317">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10، ص 30.</w:t>
      </w:r>
    </w:p>
  </w:footnote>
  <w:footnote w:id="318">
    <w:p w:rsidR="00D4102D" w:rsidRPr="007C640F" w:rsidRDefault="00D4102D" w:rsidP="0012495E">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596.</w:t>
      </w:r>
    </w:p>
  </w:footnote>
  <w:footnote w:id="319">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تحریم الخمر.</w:t>
      </w:r>
    </w:p>
  </w:footnote>
  <w:footnote w:id="320">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3، ص81 و 227.</w:t>
      </w:r>
    </w:p>
  </w:footnote>
  <w:footnote w:id="321">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2، ص 93 و 94.</w:t>
      </w:r>
    </w:p>
  </w:footnote>
  <w:footnote w:id="322">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2، ص 321.</w:t>
      </w:r>
    </w:p>
  </w:footnote>
  <w:footnote w:id="323">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ج7، ص 24.</w:t>
      </w:r>
    </w:p>
  </w:footnote>
  <w:footnote w:id="324">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ج4، ص 22.</w:t>
      </w:r>
    </w:p>
  </w:footnote>
  <w:footnote w:id="325">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10، ص 30.</w:t>
      </w:r>
    </w:p>
  </w:footnote>
  <w:footnote w:id="326">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10، ص 84.</w:t>
      </w:r>
    </w:p>
  </w:footnote>
  <w:footnote w:id="327">
    <w:p w:rsidR="00D4102D" w:rsidRPr="007C640F" w:rsidRDefault="00D4102D" w:rsidP="00C12DD9">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286 و 290.</w:t>
      </w:r>
    </w:p>
  </w:footnote>
  <w:footnote w:id="328">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598.</w:t>
      </w:r>
    </w:p>
  </w:footnote>
  <w:footnote w:id="329">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39.</w:t>
      </w:r>
    </w:p>
  </w:footnote>
  <w:footnote w:id="330">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602.</w:t>
      </w:r>
    </w:p>
  </w:footnote>
  <w:footnote w:id="331">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601.</w:t>
      </w:r>
    </w:p>
  </w:footnote>
  <w:footnote w:id="332">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مودت پنجم.</w:t>
      </w:r>
    </w:p>
  </w:footnote>
  <w:footnote w:id="333">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606.</w:t>
      </w:r>
    </w:p>
  </w:footnote>
  <w:footnote w:id="334">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607.</w:t>
      </w:r>
    </w:p>
  </w:footnote>
  <w:footnote w:id="335">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607.</w:t>
      </w:r>
    </w:p>
  </w:footnote>
  <w:footnote w:id="336">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608.</w:t>
      </w:r>
    </w:p>
  </w:footnote>
  <w:footnote w:id="337">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610.</w:t>
      </w:r>
    </w:p>
  </w:footnote>
  <w:footnote w:id="338">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610.</w:t>
      </w:r>
    </w:p>
  </w:footnote>
  <w:footnote w:id="339">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611.</w:t>
      </w:r>
    </w:p>
  </w:footnote>
  <w:footnote w:id="340">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612.</w:t>
      </w:r>
    </w:p>
  </w:footnote>
  <w:footnote w:id="341">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613.</w:t>
      </w:r>
    </w:p>
  </w:footnote>
  <w:footnote w:id="342">
    <w:p w:rsidR="00D4102D" w:rsidRPr="007C640F" w:rsidRDefault="00D4102D" w:rsidP="00C12DD9">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613.</w:t>
      </w:r>
    </w:p>
  </w:footnote>
  <w:footnote w:id="343">
    <w:p w:rsidR="00D4102D" w:rsidRPr="007C640F" w:rsidRDefault="00D4102D" w:rsidP="00BD1B3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614.</w:t>
      </w:r>
    </w:p>
  </w:footnote>
  <w:footnote w:id="344">
    <w:p w:rsidR="00D4102D" w:rsidRPr="007C640F" w:rsidRDefault="00D4102D" w:rsidP="00BD1B3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616.</w:t>
      </w:r>
    </w:p>
  </w:footnote>
  <w:footnote w:id="345">
    <w:p w:rsidR="00D4102D" w:rsidRPr="007C640F" w:rsidRDefault="00D4102D" w:rsidP="00BD1B3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618.</w:t>
      </w:r>
    </w:p>
  </w:footnote>
  <w:footnote w:id="346">
    <w:p w:rsidR="00D4102D" w:rsidRPr="007C640F" w:rsidRDefault="00D4102D" w:rsidP="00BD1B3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620.</w:t>
      </w:r>
    </w:p>
  </w:footnote>
  <w:footnote w:id="347">
    <w:p w:rsidR="00D4102D" w:rsidRPr="007C640F" w:rsidRDefault="00D4102D" w:rsidP="00BD1B3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348">
    <w:p w:rsidR="00D4102D" w:rsidRPr="007C640F" w:rsidRDefault="00D4102D" w:rsidP="00BD1B3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621.</w:t>
      </w:r>
    </w:p>
  </w:footnote>
  <w:footnote w:id="349">
    <w:p w:rsidR="00D4102D" w:rsidRPr="007C640F" w:rsidRDefault="00D4102D" w:rsidP="00BD1B3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625.</w:t>
      </w:r>
    </w:p>
  </w:footnote>
  <w:footnote w:id="350">
    <w:p w:rsidR="00D4102D" w:rsidRPr="007C640F" w:rsidRDefault="00D4102D" w:rsidP="00855C20">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626.</w:t>
      </w:r>
    </w:p>
  </w:footnote>
  <w:footnote w:id="35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627.</w:t>
      </w:r>
    </w:p>
  </w:footnote>
  <w:footnote w:id="35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628.</w:t>
      </w:r>
    </w:p>
  </w:footnote>
  <w:footnote w:id="35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629.</w:t>
      </w:r>
    </w:p>
  </w:footnote>
  <w:footnote w:id="35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631.</w:t>
      </w:r>
    </w:p>
  </w:footnote>
  <w:footnote w:id="35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بخشیدن، دادن.</w:t>
      </w:r>
    </w:p>
  </w:footnote>
  <w:footnote w:id="35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633.</w:t>
      </w:r>
    </w:p>
  </w:footnote>
  <w:footnote w:id="35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635.</w:t>
      </w:r>
    </w:p>
  </w:footnote>
  <w:footnote w:id="35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ج4، ص 80.</w:t>
      </w:r>
    </w:p>
  </w:footnote>
  <w:footnote w:id="35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639.</w:t>
      </w:r>
    </w:p>
  </w:footnote>
  <w:footnote w:id="36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640.</w:t>
      </w:r>
    </w:p>
  </w:footnote>
  <w:footnote w:id="36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641.</w:t>
      </w:r>
    </w:p>
  </w:footnote>
  <w:footnote w:id="36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643.</w:t>
      </w:r>
    </w:p>
  </w:footnote>
  <w:footnote w:id="36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644.</w:t>
      </w:r>
    </w:p>
  </w:footnote>
  <w:footnote w:id="36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647.</w:t>
      </w:r>
    </w:p>
  </w:footnote>
  <w:footnote w:id="36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651.</w:t>
      </w:r>
    </w:p>
  </w:footnote>
  <w:footnote w:id="36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چاپ مصر، ج 1، ص 26.</w:t>
      </w:r>
    </w:p>
  </w:footnote>
  <w:footnote w:id="36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655.</w:t>
      </w:r>
    </w:p>
  </w:footnote>
  <w:footnote w:id="36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655.</w:t>
      </w:r>
    </w:p>
  </w:footnote>
  <w:footnote w:id="36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657.</w:t>
      </w:r>
    </w:p>
  </w:footnote>
  <w:footnote w:id="37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660.</w:t>
      </w:r>
    </w:p>
  </w:footnote>
  <w:footnote w:id="37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667.</w:t>
      </w:r>
    </w:p>
  </w:footnote>
  <w:footnote w:id="37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667.</w:t>
      </w:r>
    </w:p>
  </w:footnote>
  <w:footnote w:id="37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668.</w:t>
      </w:r>
    </w:p>
  </w:footnote>
  <w:footnote w:id="37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56.</w:t>
      </w:r>
    </w:p>
  </w:footnote>
  <w:footnote w:id="37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672.</w:t>
      </w:r>
    </w:p>
  </w:footnote>
  <w:footnote w:id="37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ج3، ص 391.</w:t>
      </w:r>
    </w:p>
  </w:footnote>
  <w:footnote w:id="37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673.</w:t>
      </w:r>
    </w:p>
  </w:footnote>
  <w:footnote w:id="37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674.</w:t>
      </w:r>
    </w:p>
  </w:footnote>
  <w:footnote w:id="37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674.</w:t>
      </w:r>
    </w:p>
  </w:footnote>
  <w:footnote w:id="38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675.</w:t>
      </w:r>
    </w:p>
  </w:footnote>
  <w:footnote w:id="38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38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678.</w:t>
      </w:r>
    </w:p>
  </w:footnote>
  <w:footnote w:id="38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ابن ثابت انصاری از کبار صحابی بود. (ویراستار).</w:t>
      </w:r>
    </w:p>
  </w:footnote>
  <w:footnote w:id="38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678.</w:t>
      </w:r>
    </w:p>
  </w:footnote>
  <w:footnote w:id="38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678.</w:t>
      </w:r>
    </w:p>
  </w:footnote>
  <w:footnote w:id="386">
    <w:p w:rsidR="00D4102D" w:rsidRPr="007C640F" w:rsidRDefault="00D4102D" w:rsidP="00855C20">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679.</w:t>
      </w:r>
    </w:p>
  </w:footnote>
  <w:footnote w:id="38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680.</w:t>
      </w:r>
    </w:p>
  </w:footnote>
  <w:footnote w:id="38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5-Char"/>
          <w:sz w:val="24"/>
          <w:szCs w:val="24"/>
          <w:rtl/>
        </w:rPr>
        <w:t>کتاب النکاح باب ذب الرجل عن ابنته ف</w:t>
      </w:r>
      <w:r w:rsidRPr="007C640F">
        <w:rPr>
          <w:rStyle w:val="5-Char"/>
          <w:rFonts w:hint="cs"/>
          <w:sz w:val="24"/>
          <w:szCs w:val="24"/>
          <w:rtl/>
        </w:rPr>
        <w:t>ي</w:t>
      </w:r>
      <w:r w:rsidRPr="007C640F">
        <w:rPr>
          <w:rStyle w:val="5-Char"/>
          <w:sz w:val="24"/>
          <w:szCs w:val="24"/>
          <w:rtl/>
        </w:rPr>
        <w:t xml:space="preserve"> الغیر</w:t>
      </w:r>
      <w:r w:rsidRPr="007C640F">
        <w:rPr>
          <w:rStyle w:val="5-Char"/>
          <w:rFonts w:hint="cs"/>
          <w:sz w:val="24"/>
          <w:szCs w:val="24"/>
          <w:rtl/>
        </w:rPr>
        <w:t>ة</w:t>
      </w:r>
      <w:r w:rsidRPr="007C640F">
        <w:rPr>
          <w:rStyle w:val="5-Char"/>
          <w:sz w:val="24"/>
          <w:szCs w:val="24"/>
          <w:rtl/>
        </w:rPr>
        <w:t xml:space="preserve"> و الانصاف (04932)</w:t>
      </w:r>
      <w:r w:rsidRPr="007C640F">
        <w:rPr>
          <w:rStyle w:val="1-Char"/>
          <w:rFonts w:hint="cs"/>
          <w:sz w:val="24"/>
          <w:szCs w:val="24"/>
          <w:rtl/>
        </w:rPr>
        <w:t>.</w:t>
      </w:r>
    </w:p>
  </w:footnote>
  <w:footnote w:id="38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ج2، ص 451.</w:t>
      </w:r>
    </w:p>
  </w:footnote>
  <w:footnote w:id="39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681.</w:t>
      </w:r>
    </w:p>
  </w:footnote>
  <w:footnote w:id="39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683.</w:t>
      </w:r>
    </w:p>
  </w:footnote>
  <w:footnote w:id="39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684.</w:t>
      </w:r>
    </w:p>
  </w:footnote>
  <w:footnote w:id="39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685.</w:t>
      </w:r>
    </w:p>
  </w:footnote>
  <w:footnote w:id="39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685.</w:t>
      </w:r>
    </w:p>
  </w:footnote>
  <w:footnote w:id="39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39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ج4، ص 105.</w:t>
      </w:r>
    </w:p>
  </w:footnote>
  <w:footnote w:id="39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685.</w:t>
      </w:r>
    </w:p>
  </w:footnote>
  <w:footnote w:id="39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w:t>
      </w:r>
    </w:p>
  </w:footnote>
  <w:footnote w:id="39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689.</w:t>
      </w:r>
    </w:p>
  </w:footnote>
  <w:footnote w:id="40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690.</w:t>
      </w:r>
    </w:p>
  </w:footnote>
  <w:footnote w:id="40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691.</w:t>
      </w:r>
    </w:p>
  </w:footnote>
  <w:footnote w:id="40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695.</w:t>
      </w:r>
    </w:p>
  </w:footnote>
  <w:footnote w:id="40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697.</w:t>
      </w:r>
    </w:p>
  </w:footnote>
  <w:footnote w:id="40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698.</w:t>
      </w:r>
    </w:p>
  </w:footnote>
  <w:footnote w:id="40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700.</w:t>
      </w:r>
    </w:p>
  </w:footnote>
  <w:footnote w:id="40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700.</w:t>
      </w:r>
    </w:p>
  </w:footnote>
  <w:footnote w:id="40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702.</w:t>
      </w:r>
    </w:p>
  </w:footnote>
  <w:footnote w:id="40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704.</w:t>
      </w:r>
    </w:p>
  </w:footnote>
  <w:footnote w:id="40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709.</w:t>
      </w:r>
    </w:p>
  </w:footnote>
  <w:footnote w:id="41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ج1، ص 14.</w:t>
      </w:r>
    </w:p>
  </w:footnote>
  <w:footnote w:id="41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712.</w:t>
      </w:r>
    </w:p>
  </w:footnote>
  <w:footnote w:id="412">
    <w:p w:rsidR="00D4102D" w:rsidRPr="007C640F" w:rsidRDefault="00D4102D" w:rsidP="00855C20">
      <w:pPr>
        <w:pStyle w:val="FootnoteText"/>
        <w:bidi/>
        <w:ind w:left="284" w:hanging="284"/>
        <w:jc w:val="both"/>
        <w:rPr>
          <w:rFonts w:cs="IRNazli"/>
          <w:sz w:val="24"/>
          <w:szCs w:val="24"/>
          <w:rtl/>
          <w:lang w:bidi="ar-AE"/>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713.</w:t>
      </w:r>
    </w:p>
  </w:footnote>
  <w:footnote w:id="41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715.</w:t>
      </w:r>
    </w:p>
  </w:footnote>
  <w:footnote w:id="41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718.</w:t>
      </w:r>
    </w:p>
  </w:footnote>
  <w:footnote w:id="41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718.</w:t>
      </w:r>
    </w:p>
  </w:footnote>
  <w:footnote w:id="41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721.</w:t>
      </w:r>
    </w:p>
  </w:footnote>
  <w:footnote w:id="41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جزء دوم، ص 135.</w:t>
      </w:r>
    </w:p>
  </w:footnote>
  <w:footnote w:id="418">
    <w:p w:rsidR="00D4102D" w:rsidRPr="007C640F" w:rsidRDefault="00D4102D" w:rsidP="00855C20">
      <w:pPr>
        <w:pStyle w:val="FootnoteText"/>
        <w:bidi/>
        <w:ind w:left="284" w:hanging="284"/>
        <w:jc w:val="both"/>
        <w:rPr>
          <w:rFonts w:cs="IRNazli"/>
          <w:sz w:val="24"/>
          <w:szCs w:val="24"/>
          <w:rtl/>
          <w:lang w:bidi="ar-AE"/>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3.</w:t>
      </w:r>
    </w:p>
  </w:footnote>
  <w:footnote w:id="41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7، ص 116.</w:t>
      </w:r>
    </w:p>
  </w:footnote>
  <w:footnote w:id="42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722.</w:t>
      </w:r>
    </w:p>
  </w:footnote>
  <w:footnote w:id="42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723.</w:t>
      </w:r>
    </w:p>
  </w:footnote>
  <w:footnote w:id="42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724.</w:t>
      </w:r>
    </w:p>
  </w:footnote>
  <w:footnote w:id="42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62.</w:t>
      </w:r>
    </w:p>
  </w:footnote>
  <w:footnote w:id="42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مودۀ پنجم.</w:t>
      </w:r>
    </w:p>
  </w:footnote>
  <w:footnote w:id="42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727.</w:t>
      </w:r>
    </w:p>
  </w:footnote>
  <w:footnote w:id="42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732.</w:t>
      </w:r>
    </w:p>
  </w:footnote>
  <w:footnote w:id="42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2، ص 7.</w:t>
      </w:r>
    </w:p>
  </w:footnote>
  <w:footnote w:id="42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733.</w:t>
      </w:r>
    </w:p>
  </w:footnote>
  <w:footnote w:id="42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734.</w:t>
      </w:r>
    </w:p>
  </w:footnote>
  <w:footnote w:id="43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736.</w:t>
      </w:r>
    </w:p>
  </w:footnote>
  <w:footnote w:id="43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737.</w:t>
      </w:r>
    </w:p>
  </w:footnote>
  <w:footnote w:id="43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740.</w:t>
      </w:r>
    </w:p>
  </w:footnote>
  <w:footnote w:id="43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742.</w:t>
      </w:r>
    </w:p>
  </w:footnote>
  <w:footnote w:id="43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744.</w:t>
      </w:r>
    </w:p>
  </w:footnote>
  <w:footnote w:id="43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746.</w:t>
      </w:r>
    </w:p>
  </w:footnote>
  <w:footnote w:id="43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سخنان بربافته و دروغین. (ویراستار).</w:t>
      </w:r>
    </w:p>
  </w:footnote>
  <w:footnote w:id="43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747.</w:t>
      </w:r>
    </w:p>
  </w:footnote>
  <w:footnote w:id="43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748.</w:t>
      </w:r>
    </w:p>
  </w:footnote>
  <w:footnote w:id="43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751.</w:t>
      </w:r>
    </w:p>
  </w:footnote>
  <w:footnote w:id="440">
    <w:p w:rsidR="00D4102D" w:rsidRPr="007C640F" w:rsidRDefault="00D4102D" w:rsidP="00855C20">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756.</w:t>
      </w:r>
    </w:p>
  </w:footnote>
  <w:footnote w:id="44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756.</w:t>
      </w:r>
    </w:p>
  </w:footnote>
  <w:footnote w:id="44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2.</w:t>
      </w:r>
    </w:p>
  </w:footnote>
  <w:footnote w:id="44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758.</w:t>
      </w:r>
    </w:p>
  </w:footnote>
  <w:footnote w:id="44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763.</w:t>
      </w:r>
    </w:p>
  </w:footnote>
  <w:footnote w:id="44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3، ص 163-159.</w:t>
      </w:r>
    </w:p>
  </w:footnote>
  <w:footnote w:id="44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763.</w:t>
      </w:r>
    </w:p>
  </w:footnote>
  <w:footnote w:id="44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ج4، ص 312.</w:t>
      </w:r>
    </w:p>
  </w:footnote>
  <w:footnote w:id="44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763.</w:t>
      </w:r>
    </w:p>
  </w:footnote>
  <w:footnote w:id="44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765.</w:t>
      </w:r>
    </w:p>
  </w:footnote>
  <w:footnote w:id="45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768.</w:t>
      </w:r>
    </w:p>
  </w:footnote>
  <w:footnote w:id="45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769.</w:t>
      </w:r>
    </w:p>
  </w:footnote>
  <w:footnote w:id="45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770.</w:t>
      </w:r>
    </w:p>
  </w:footnote>
  <w:footnote w:id="45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773.</w:t>
      </w:r>
    </w:p>
  </w:footnote>
  <w:footnote w:id="45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775.</w:t>
      </w:r>
    </w:p>
  </w:footnote>
  <w:footnote w:id="45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775.</w:t>
      </w:r>
    </w:p>
  </w:footnote>
  <w:footnote w:id="45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777.</w:t>
      </w:r>
    </w:p>
  </w:footnote>
  <w:footnote w:id="45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w:t>
      </w:r>
    </w:p>
  </w:footnote>
  <w:footnote w:id="45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779.</w:t>
      </w:r>
    </w:p>
  </w:footnote>
  <w:footnote w:id="45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46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780.</w:t>
      </w:r>
    </w:p>
  </w:footnote>
  <w:footnote w:id="46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782.</w:t>
      </w:r>
    </w:p>
  </w:footnote>
  <w:footnote w:id="46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788.</w:t>
      </w:r>
    </w:p>
  </w:footnote>
  <w:footnote w:id="46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788</w:t>
      </w:r>
      <w:r w:rsidRPr="007C640F">
        <w:rPr>
          <w:rFonts w:cs="IRNazli" w:hint="cs"/>
          <w:sz w:val="24"/>
          <w:szCs w:val="24"/>
          <w:rtl/>
        </w:rPr>
        <w:t>.</w:t>
      </w:r>
    </w:p>
  </w:footnote>
  <w:footnote w:id="46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788.</w:t>
      </w:r>
    </w:p>
  </w:footnote>
  <w:footnote w:id="46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788.</w:t>
      </w:r>
    </w:p>
  </w:footnote>
  <w:footnote w:id="46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798.</w:t>
      </w:r>
    </w:p>
  </w:footnote>
  <w:footnote w:id="46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798.</w:t>
      </w:r>
    </w:p>
  </w:footnote>
  <w:footnote w:id="46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798.</w:t>
      </w:r>
    </w:p>
  </w:footnote>
  <w:footnote w:id="46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797.</w:t>
      </w:r>
    </w:p>
  </w:footnote>
  <w:footnote w:id="47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جزء 5.</w:t>
      </w:r>
    </w:p>
  </w:footnote>
  <w:footnote w:id="47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جزء 3.</w:t>
      </w:r>
    </w:p>
  </w:footnote>
  <w:footnote w:id="47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جزء 1، ص 535.</w:t>
      </w:r>
    </w:p>
  </w:footnote>
  <w:footnote w:id="47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چ مصر، 1306،جزء، ص 367.</w:t>
      </w:r>
    </w:p>
  </w:footnote>
  <w:footnote w:id="47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جزء 1، ص 25.</w:t>
      </w:r>
    </w:p>
  </w:footnote>
  <w:footnote w:id="47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3.</w:t>
      </w:r>
    </w:p>
  </w:footnote>
  <w:footnote w:id="47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1.</w:t>
      </w:r>
    </w:p>
  </w:footnote>
  <w:footnote w:id="47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800.</w:t>
      </w:r>
    </w:p>
  </w:footnote>
  <w:footnote w:id="47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803.</w:t>
      </w:r>
    </w:p>
  </w:footnote>
  <w:footnote w:id="47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804.</w:t>
      </w:r>
    </w:p>
  </w:footnote>
  <w:footnote w:id="48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806.</w:t>
      </w:r>
    </w:p>
  </w:footnote>
  <w:footnote w:id="48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812.</w:t>
      </w:r>
    </w:p>
  </w:footnote>
  <w:footnote w:id="48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814.</w:t>
      </w:r>
    </w:p>
  </w:footnote>
  <w:footnote w:id="48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در مود ت هشتم.</w:t>
      </w:r>
    </w:p>
  </w:footnote>
  <w:footnote w:id="48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56.</w:t>
      </w:r>
    </w:p>
  </w:footnote>
  <w:footnote w:id="48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هفتم.</w:t>
      </w:r>
    </w:p>
  </w:footnote>
  <w:footnote w:id="48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816.</w:t>
      </w:r>
    </w:p>
  </w:footnote>
  <w:footnote w:id="48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817.</w:t>
      </w:r>
    </w:p>
  </w:footnote>
  <w:footnote w:id="48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823.</w:t>
      </w:r>
    </w:p>
  </w:footnote>
  <w:footnote w:id="48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824.</w:t>
      </w:r>
    </w:p>
  </w:footnote>
  <w:footnote w:id="49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خلاف ترغیب، دلسرد کردن کسی در چیزی. (ویراستار).</w:t>
      </w:r>
    </w:p>
  </w:footnote>
  <w:footnote w:id="49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827.</w:t>
      </w:r>
    </w:p>
  </w:footnote>
  <w:footnote w:id="49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829.</w:t>
      </w:r>
    </w:p>
  </w:footnote>
  <w:footnote w:id="49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جزء 3، ص 138.</w:t>
      </w:r>
    </w:p>
  </w:footnote>
  <w:footnote w:id="49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833.</w:t>
      </w:r>
    </w:p>
  </w:footnote>
  <w:footnote w:id="49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835.</w:t>
      </w:r>
    </w:p>
  </w:footnote>
  <w:footnote w:id="49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837.</w:t>
      </w:r>
    </w:p>
  </w:footnote>
  <w:footnote w:id="49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835.</w:t>
      </w:r>
    </w:p>
  </w:footnote>
  <w:footnote w:id="49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836.</w:t>
      </w:r>
    </w:p>
  </w:footnote>
  <w:footnote w:id="49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838.</w:t>
      </w:r>
    </w:p>
  </w:footnote>
  <w:footnote w:id="50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839.</w:t>
      </w:r>
    </w:p>
  </w:footnote>
  <w:footnote w:id="50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843.</w:t>
      </w:r>
    </w:p>
  </w:footnote>
  <w:footnote w:id="50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845.</w:t>
      </w:r>
    </w:p>
  </w:footnote>
  <w:footnote w:id="50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848.</w:t>
      </w:r>
    </w:p>
  </w:footnote>
  <w:footnote w:id="50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848..</w:t>
      </w:r>
    </w:p>
  </w:footnote>
  <w:footnote w:id="50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مقدمۀ چهارم.</w:t>
      </w:r>
    </w:p>
  </w:footnote>
  <w:footnote w:id="50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853..</w:t>
      </w:r>
    </w:p>
  </w:footnote>
  <w:footnote w:id="50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854.</w:t>
      </w:r>
    </w:p>
  </w:footnote>
  <w:footnote w:id="50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855.</w:t>
      </w:r>
      <w:r w:rsidRPr="007C640F">
        <w:rPr>
          <w:rFonts w:cs="IRNazli" w:hint="cs"/>
          <w:sz w:val="24"/>
          <w:szCs w:val="24"/>
          <w:rtl/>
        </w:rPr>
        <w:t>.</w:t>
      </w:r>
    </w:p>
  </w:footnote>
  <w:footnote w:id="50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855..</w:t>
      </w:r>
    </w:p>
  </w:footnote>
  <w:footnote w:id="51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855.</w:t>
      </w:r>
    </w:p>
  </w:footnote>
  <w:footnote w:id="51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856.</w:t>
      </w:r>
    </w:p>
  </w:footnote>
  <w:footnote w:id="51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4، ص 319 و 260.</w:t>
      </w:r>
    </w:p>
  </w:footnote>
  <w:footnote w:id="51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 ص 209.</w:t>
      </w:r>
    </w:p>
  </w:footnote>
  <w:footnote w:id="51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 ص 53.</w:t>
      </w:r>
    </w:p>
  </w:footnote>
  <w:footnote w:id="51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ج1، ص 200.</w:t>
      </w:r>
    </w:p>
  </w:footnote>
  <w:footnote w:id="516">
    <w:p w:rsidR="00D4102D" w:rsidRPr="007C640F" w:rsidRDefault="00D4102D" w:rsidP="00A3426A">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 ص 61 - 59.</w:t>
      </w:r>
    </w:p>
  </w:footnote>
  <w:footnote w:id="51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859.</w:t>
      </w:r>
    </w:p>
  </w:footnote>
  <w:footnote w:id="51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861.</w:t>
      </w:r>
    </w:p>
  </w:footnote>
  <w:footnote w:id="51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همان.</w:t>
      </w:r>
    </w:p>
  </w:footnote>
  <w:footnote w:id="52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قسمت سوم از فصل اول، ص 18.</w:t>
      </w:r>
    </w:p>
  </w:footnote>
  <w:footnote w:id="521">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باب 57.</w:t>
      </w:r>
    </w:p>
  </w:footnote>
  <w:footnote w:id="522">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2- ص 862.</w:t>
      </w:r>
    </w:p>
  </w:footnote>
  <w:footnote w:id="523">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3- ص 865.</w:t>
      </w:r>
    </w:p>
  </w:footnote>
  <w:footnote w:id="524">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 xml:space="preserve">1- دزدان. </w:t>
      </w:r>
    </w:p>
  </w:footnote>
  <w:footnote w:id="525">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867.</w:t>
      </w:r>
    </w:p>
  </w:footnote>
  <w:footnote w:id="526">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2- ص 869.</w:t>
      </w:r>
    </w:p>
  </w:footnote>
  <w:footnote w:id="527">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باب 37، ص 112.</w:t>
      </w:r>
    </w:p>
  </w:footnote>
  <w:footnote w:id="528">
    <w:p w:rsidR="00D4102D" w:rsidRPr="007C640F" w:rsidRDefault="00D4102D" w:rsidP="00F553F3">
      <w:pPr>
        <w:pStyle w:val="FootnoteText"/>
        <w:bidi/>
        <w:ind w:left="284" w:hanging="284"/>
        <w:jc w:val="both"/>
        <w:rPr>
          <w:rStyle w:val="1-Char"/>
          <w:sz w:val="24"/>
          <w:szCs w:val="24"/>
        </w:rPr>
      </w:pPr>
      <w:r w:rsidRPr="007C640F">
        <w:rPr>
          <w:rStyle w:val="1-Char"/>
          <w:rFonts w:hint="cs"/>
          <w:sz w:val="24"/>
          <w:szCs w:val="24"/>
          <w:rtl/>
        </w:rPr>
        <w:t>2- ص 10.</w:t>
      </w:r>
    </w:p>
  </w:footnote>
  <w:footnote w:id="529">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3- باب 62.</w:t>
      </w:r>
    </w:p>
  </w:footnote>
  <w:footnote w:id="530">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4- ص 871.</w:t>
      </w:r>
    </w:p>
  </w:footnote>
  <w:footnote w:id="531">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873.</w:t>
      </w:r>
    </w:p>
  </w:footnote>
  <w:footnote w:id="532">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2- ص 874.</w:t>
      </w:r>
    </w:p>
  </w:footnote>
  <w:footnote w:id="533">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874.</w:t>
      </w:r>
    </w:p>
  </w:footnote>
  <w:footnote w:id="534">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874.</w:t>
      </w:r>
    </w:p>
  </w:footnote>
  <w:footnote w:id="535">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1- 880.</w:t>
      </w:r>
    </w:p>
  </w:footnote>
  <w:footnote w:id="536">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881.</w:t>
      </w:r>
    </w:p>
  </w:footnote>
  <w:footnote w:id="537">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882.</w:t>
      </w:r>
    </w:p>
  </w:footnote>
  <w:footnote w:id="538">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884.</w:t>
      </w:r>
    </w:p>
  </w:footnote>
  <w:footnote w:id="539">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886.</w:t>
      </w:r>
    </w:p>
  </w:footnote>
  <w:footnote w:id="540">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جلاالدین سیوطی، چ حیدر آباد دکن، 1320 ق.</w:t>
      </w:r>
    </w:p>
  </w:footnote>
  <w:footnote w:id="541">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2- ص 887.</w:t>
      </w:r>
    </w:p>
  </w:footnote>
  <w:footnote w:id="542">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889 .</w:t>
      </w:r>
    </w:p>
  </w:footnote>
  <w:footnote w:id="543">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جزو 5 و 4.</w:t>
      </w:r>
    </w:p>
  </w:footnote>
  <w:footnote w:id="544">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2- جزو 2.</w:t>
      </w:r>
    </w:p>
  </w:footnote>
  <w:footnote w:id="545">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3- ص 224 و 9.</w:t>
      </w:r>
    </w:p>
  </w:footnote>
  <w:footnote w:id="546">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4- ج2، ص 135.</w:t>
      </w:r>
    </w:p>
  </w:footnote>
  <w:footnote w:id="547">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1</w:t>
      </w:r>
      <w:r w:rsidR="00D4102D" w:rsidRPr="007C640F">
        <w:rPr>
          <w:rStyle w:val="1-Char"/>
          <w:rFonts w:hint="cs"/>
          <w:sz w:val="24"/>
          <w:szCs w:val="24"/>
          <w:rtl/>
        </w:rPr>
        <w:t>- ج2، ص 319.</w:t>
      </w:r>
    </w:p>
  </w:footnote>
  <w:footnote w:id="548">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2</w:t>
      </w:r>
      <w:r w:rsidR="00D4102D" w:rsidRPr="007C640F">
        <w:rPr>
          <w:rStyle w:val="1-Char"/>
          <w:rFonts w:hint="cs"/>
          <w:sz w:val="24"/>
          <w:szCs w:val="24"/>
          <w:rtl/>
        </w:rPr>
        <w:t>- ص 17.</w:t>
      </w:r>
    </w:p>
  </w:footnote>
  <w:footnote w:id="549">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3</w:t>
      </w:r>
      <w:r w:rsidR="00D4102D" w:rsidRPr="007C640F">
        <w:rPr>
          <w:rStyle w:val="1-Char"/>
          <w:rFonts w:hint="cs"/>
          <w:sz w:val="24"/>
          <w:szCs w:val="24"/>
          <w:rtl/>
        </w:rPr>
        <w:t>- باب 18.</w:t>
      </w:r>
    </w:p>
  </w:footnote>
  <w:footnote w:id="550">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4</w:t>
      </w:r>
      <w:r w:rsidR="00D4102D" w:rsidRPr="007C640F">
        <w:rPr>
          <w:rStyle w:val="1-Char"/>
          <w:rFonts w:hint="cs"/>
          <w:sz w:val="24"/>
          <w:szCs w:val="24"/>
          <w:rtl/>
        </w:rPr>
        <w:t>- ص 147.</w:t>
      </w:r>
    </w:p>
  </w:footnote>
  <w:footnote w:id="551">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5</w:t>
      </w:r>
      <w:r w:rsidR="00D4102D" w:rsidRPr="007C640F">
        <w:rPr>
          <w:rStyle w:val="1-Char"/>
          <w:rFonts w:hint="cs"/>
          <w:sz w:val="24"/>
          <w:szCs w:val="24"/>
          <w:rtl/>
        </w:rPr>
        <w:t>- ص 69.</w:t>
      </w:r>
    </w:p>
  </w:footnote>
  <w:footnote w:id="552">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6</w:t>
      </w:r>
      <w:r w:rsidR="00D4102D" w:rsidRPr="007C640F">
        <w:rPr>
          <w:rStyle w:val="1-Char"/>
          <w:rFonts w:hint="cs"/>
          <w:sz w:val="24"/>
          <w:szCs w:val="24"/>
          <w:rtl/>
        </w:rPr>
        <w:t>- ص 22.</w:t>
      </w:r>
    </w:p>
  </w:footnote>
  <w:footnote w:id="553">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7</w:t>
      </w:r>
      <w:r w:rsidR="00D4102D" w:rsidRPr="007C640F">
        <w:rPr>
          <w:rStyle w:val="1-Char"/>
          <w:rFonts w:hint="cs"/>
          <w:sz w:val="24"/>
          <w:szCs w:val="24"/>
          <w:rtl/>
        </w:rPr>
        <w:t>- ص 14.</w:t>
      </w:r>
    </w:p>
  </w:footnote>
  <w:footnote w:id="554">
    <w:p w:rsidR="00D4102D" w:rsidRPr="007C640F" w:rsidRDefault="00530018" w:rsidP="004E4223">
      <w:pPr>
        <w:pStyle w:val="FootnoteText"/>
        <w:bidi/>
        <w:ind w:left="284" w:hanging="284"/>
        <w:jc w:val="both"/>
        <w:rPr>
          <w:rStyle w:val="1-Char"/>
          <w:sz w:val="24"/>
          <w:szCs w:val="24"/>
        </w:rPr>
      </w:pPr>
      <w:r>
        <w:rPr>
          <w:rStyle w:val="1-Char"/>
          <w:rFonts w:hint="cs"/>
          <w:sz w:val="24"/>
          <w:szCs w:val="24"/>
          <w:rtl/>
        </w:rPr>
        <w:t>8</w:t>
      </w:r>
      <w:r w:rsidR="00D4102D" w:rsidRPr="007C640F">
        <w:rPr>
          <w:rStyle w:val="1-Char"/>
          <w:rFonts w:hint="cs"/>
          <w:sz w:val="24"/>
          <w:szCs w:val="24"/>
          <w:rtl/>
        </w:rPr>
        <w:t>- ج5، ص 38 . ج7، ص 357.</w:t>
      </w:r>
    </w:p>
  </w:footnote>
  <w:footnote w:id="555">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9</w:t>
      </w:r>
      <w:r w:rsidR="00D4102D" w:rsidRPr="007C640F">
        <w:rPr>
          <w:rStyle w:val="1-Char"/>
          <w:rFonts w:hint="cs"/>
          <w:sz w:val="24"/>
          <w:szCs w:val="24"/>
          <w:rtl/>
        </w:rPr>
        <w:t>- ج2، ص 509.</w:t>
      </w:r>
    </w:p>
  </w:footnote>
  <w:footnote w:id="556">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10</w:t>
      </w:r>
      <w:r w:rsidR="00D4102D" w:rsidRPr="007C640F">
        <w:rPr>
          <w:rStyle w:val="1-Char"/>
          <w:rFonts w:hint="cs"/>
          <w:sz w:val="24"/>
          <w:szCs w:val="24"/>
          <w:rtl/>
        </w:rPr>
        <w:t>- ج3،ص 208.</w:t>
      </w:r>
    </w:p>
  </w:footnote>
  <w:footnote w:id="557">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11</w:t>
      </w:r>
      <w:r w:rsidR="00D4102D" w:rsidRPr="007C640F">
        <w:rPr>
          <w:rStyle w:val="1-Char"/>
          <w:rFonts w:hint="cs"/>
          <w:sz w:val="24"/>
          <w:szCs w:val="24"/>
          <w:rtl/>
        </w:rPr>
        <w:t>- ج10، ص 41.</w:t>
      </w:r>
    </w:p>
  </w:footnote>
  <w:footnote w:id="558">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12</w:t>
      </w:r>
      <w:r w:rsidR="00D4102D" w:rsidRPr="007C640F">
        <w:rPr>
          <w:rStyle w:val="1-Char"/>
          <w:rFonts w:hint="cs"/>
          <w:sz w:val="24"/>
          <w:szCs w:val="24"/>
          <w:rtl/>
        </w:rPr>
        <w:t>- ج2، ص 333.</w:t>
      </w:r>
    </w:p>
  </w:footnote>
  <w:footnote w:id="559">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13</w:t>
      </w:r>
      <w:r w:rsidR="00D4102D" w:rsidRPr="007C640F">
        <w:rPr>
          <w:rStyle w:val="1-Char"/>
          <w:rFonts w:hint="cs"/>
          <w:sz w:val="24"/>
          <w:szCs w:val="24"/>
          <w:rtl/>
        </w:rPr>
        <w:t>- ج3، ص 268.</w:t>
      </w:r>
    </w:p>
  </w:footnote>
  <w:footnote w:id="560">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14</w:t>
      </w:r>
      <w:r w:rsidR="00D4102D" w:rsidRPr="007C640F">
        <w:rPr>
          <w:rStyle w:val="1-Char"/>
          <w:rFonts w:hint="cs"/>
          <w:sz w:val="24"/>
          <w:szCs w:val="24"/>
          <w:rtl/>
        </w:rPr>
        <w:t>- ص 19.</w:t>
      </w:r>
    </w:p>
  </w:footnote>
  <w:footnote w:id="561">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15</w:t>
      </w:r>
      <w:r w:rsidR="00D4102D" w:rsidRPr="007C640F">
        <w:rPr>
          <w:rStyle w:val="1-Char"/>
          <w:rFonts w:hint="cs"/>
          <w:sz w:val="24"/>
          <w:szCs w:val="24"/>
          <w:rtl/>
        </w:rPr>
        <w:t>- ج 7، ص 29.</w:t>
      </w:r>
    </w:p>
  </w:footnote>
  <w:footnote w:id="562">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16</w:t>
      </w:r>
      <w:r w:rsidR="00D4102D" w:rsidRPr="007C640F">
        <w:rPr>
          <w:rStyle w:val="1-Char"/>
          <w:rFonts w:hint="cs"/>
          <w:sz w:val="24"/>
          <w:szCs w:val="24"/>
          <w:rtl/>
        </w:rPr>
        <w:t>- باب 62، ص 129.</w:t>
      </w:r>
    </w:p>
  </w:footnote>
  <w:footnote w:id="563">
    <w:p w:rsidR="00D4102D" w:rsidRPr="007C640F" w:rsidRDefault="00530018" w:rsidP="00F9730E">
      <w:pPr>
        <w:pStyle w:val="FootnoteText"/>
        <w:bidi/>
        <w:ind w:left="284" w:hanging="284"/>
        <w:jc w:val="both"/>
        <w:rPr>
          <w:rStyle w:val="1-Char"/>
          <w:sz w:val="24"/>
          <w:szCs w:val="24"/>
        </w:rPr>
      </w:pPr>
      <w:r>
        <w:rPr>
          <w:rStyle w:val="1-Char"/>
          <w:rFonts w:hint="cs"/>
          <w:sz w:val="24"/>
          <w:szCs w:val="24"/>
          <w:rtl/>
        </w:rPr>
        <w:t>17</w:t>
      </w:r>
      <w:r w:rsidR="00D4102D" w:rsidRPr="007C640F">
        <w:rPr>
          <w:rStyle w:val="1-Char"/>
          <w:rFonts w:hint="cs"/>
          <w:sz w:val="24"/>
          <w:szCs w:val="24"/>
          <w:rtl/>
        </w:rPr>
        <w:t>- ج1، ص 151 و 3. ج 3، ص 283. ج 4، ص 165 و 164.</w:t>
      </w:r>
    </w:p>
  </w:footnote>
  <w:footnote w:id="564">
    <w:p w:rsidR="00D4102D" w:rsidRPr="007C640F" w:rsidRDefault="00530018" w:rsidP="009C691C">
      <w:pPr>
        <w:pStyle w:val="FootnoteText"/>
        <w:bidi/>
        <w:ind w:left="284" w:hanging="284"/>
        <w:jc w:val="both"/>
        <w:rPr>
          <w:rStyle w:val="1-Char"/>
          <w:sz w:val="24"/>
          <w:szCs w:val="24"/>
        </w:rPr>
      </w:pPr>
      <w:r>
        <w:rPr>
          <w:rStyle w:val="1-Char"/>
          <w:rFonts w:hint="cs"/>
          <w:sz w:val="24"/>
          <w:szCs w:val="24"/>
          <w:rtl/>
        </w:rPr>
        <w:t>18</w:t>
      </w:r>
      <w:r w:rsidR="00D4102D" w:rsidRPr="007C640F">
        <w:rPr>
          <w:rStyle w:val="1-Char"/>
          <w:rFonts w:hint="cs"/>
          <w:sz w:val="24"/>
          <w:szCs w:val="24"/>
          <w:rtl/>
        </w:rPr>
        <w:t>- ج2، ص 51.</w:t>
      </w:r>
    </w:p>
  </w:footnote>
  <w:footnote w:id="565">
    <w:p w:rsidR="00D4102D" w:rsidRPr="007C640F" w:rsidRDefault="00DA346E" w:rsidP="009C691C">
      <w:pPr>
        <w:pStyle w:val="FootnoteText"/>
        <w:bidi/>
        <w:ind w:left="284" w:hanging="284"/>
        <w:jc w:val="both"/>
        <w:rPr>
          <w:rStyle w:val="1-Char"/>
          <w:sz w:val="24"/>
          <w:szCs w:val="24"/>
        </w:rPr>
      </w:pPr>
      <w:r>
        <w:rPr>
          <w:rStyle w:val="1-Char"/>
          <w:rFonts w:hint="cs"/>
          <w:sz w:val="24"/>
          <w:szCs w:val="24"/>
          <w:rtl/>
        </w:rPr>
        <w:t>1</w:t>
      </w:r>
      <w:r w:rsidR="00D4102D" w:rsidRPr="007C640F">
        <w:rPr>
          <w:rStyle w:val="1-Char"/>
          <w:rFonts w:hint="cs"/>
          <w:sz w:val="24"/>
          <w:szCs w:val="24"/>
          <w:rtl/>
        </w:rPr>
        <w:t>- ج 6، ص 331.</w:t>
      </w:r>
    </w:p>
  </w:footnote>
  <w:footnote w:id="566">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891.</w:t>
      </w:r>
    </w:p>
  </w:footnote>
  <w:footnote w:id="567">
    <w:p w:rsidR="00D4102D" w:rsidRPr="007C640F" w:rsidRDefault="00DA346E" w:rsidP="009C691C">
      <w:pPr>
        <w:pStyle w:val="FootnoteText"/>
        <w:bidi/>
        <w:ind w:left="284" w:hanging="284"/>
        <w:jc w:val="both"/>
        <w:rPr>
          <w:rStyle w:val="1-Char"/>
          <w:sz w:val="24"/>
          <w:szCs w:val="24"/>
        </w:rPr>
      </w:pPr>
      <w:r>
        <w:rPr>
          <w:rStyle w:val="1-Char"/>
          <w:rFonts w:hint="cs"/>
          <w:sz w:val="24"/>
          <w:szCs w:val="24"/>
          <w:rtl/>
        </w:rPr>
        <w:t>2</w:t>
      </w:r>
      <w:r w:rsidR="00D4102D" w:rsidRPr="007C640F">
        <w:rPr>
          <w:rStyle w:val="1-Char"/>
          <w:rFonts w:hint="cs"/>
          <w:sz w:val="24"/>
          <w:szCs w:val="24"/>
          <w:rtl/>
        </w:rPr>
        <w:t>- ج2، ص 212.</w:t>
      </w:r>
    </w:p>
  </w:footnote>
  <w:footnote w:id="568">
    <w:p w:rsidR="00D4102D" w:rsidRPr="007C640F" w:rsidRDefault="00DA346E" w:rsidP="009C691C">
      <w:pPr>
        <w:pStyle w:val="FootnoteText"/>
        <w:bidi/>
        <w:ind w:left="284" w:hanging="284"/>
        <w:jc w:val="both"/>
        <w:rPr>
          <w:rStyle w:val="1-Char"/>
          <w:sz w:val="24"/>
          <w:szCs w:val="24"/>
        </w:rPr>
      </w:pPr>
      <w:r>
        <w:rPr>
          <w:rStyle w:val="1-Char"/>
          <w:rFonts w:hint="cs"/>
          <w:sz w:val="24"/>
          <w:szCs w:val="24"/>
          <w:rtl/>
        </w:rPr>
        <w:t>1</w:t>
      </w:r>
      <w:r w:rsidR="00D4102D" w:rsidRPr="007C640F">
        <w:rPr>
          <w:rStyle w:val="1-Char"/>
          <w:rFonts w:hint="cs"/>
          <w:sz w:val="24"/>
          <w:szCs w:val="24"/>
          <w:rtl/>
        </w:rPr>
        <w:t>- ص 894.</w:t>
      </w:r>
    </w:p>
  </w:footnote>
  <w:footnote w:id="569">
    <w:p w:rsidR="00D4102D" w:rsidRPr="007C640F" w:rsidRDefault="00DA346E" w:rsidP="009C691C">
      <w:pPr>
        <w:pStyle w:val="FootnoteText"/>
        <w:bidi/>
        <w:ind w:left="284" w:hanging="284"/>
        <w:jc w:val="both"/>
        <w:rPr>
          <w:rStyle w:val="1-Char"/>
          <w:sz w:val="24"/>
          <w:szCs w:val="24"/>
        </w:rPr>
      </w:pPr>
      <w:r>
        <w:rPr>
          <w:rStyle w:val="1-Char"/>
          <w:rFonts w:hint="cs"/>
          <w:sz w:val="24"/>
          <w:szCs w:val="24"/>
          <w:rtl/>
        </w:rPr>
        <w:t>2</w:t>
      </w:r>
      <w:r w:rsidR="00D4102D" w:rsidRPr="007C640F">
        <w:rPr>
          <w:rStyle w:val="1-Char"/>
          <w:rFonts w:hint="cs"/>
          <w:sz w:val="24"/>
          <w:szCs w:val="24"/>
          <w:rtl/>
        </w:rPr>
        <w:t>- باب 62.</w:t>
      </w:r>
    </w:p>
  </w:footnote>
  <w:footnote w:id="570">
    <w:p w:rsidR="00D4102D" w:rsidRPr="007C640F" w:rsidRDefault="00DA346E" w:rsidP="009C691C">
      <w:pPr>
        <w:pStyle w:val="FootnoteText"/>
        <w:bidi/>
        <w:ind w:left="284" w:hanging="284"/>
        <w:jc w:val="both"/>
        <w:rPr>
          <w:rStyle w:val="1-Char"/>
          <w:sz w:val="24"/>
          <w:szCs w:val="24"/>
        </w:rPr>
      </w:pPr>
      <w:r>
        <w:rPr>
          <w:rStyle w:val="1-Char"/>
          <w:rFonts w:hint="cs"/>
          <w:sz w:val="24"/>
          <w:szCs w:val="24"/>
          <w:rtl/>
        </w:rPr>
        <w:t>3</w:t>
      </w:r>
      <w:r w:rsidR="00D4102D" w:rsidRPr="007C640F">
        <w:rPr>
          <w:rStyle w:val="1-Char"/>
          <w:rFonts w:hint="cs"/>
          <w:sz w:val="24"/>
          <w:szCs w:val="24"/>
          <w:rtl/>
        </w:rPr>
        <w:t>- در آخرجات 26.</w:t>
      </w:r>
    </w:p>
  </w:footnote>
  <w:footnote w:id="571">
    <w:p w:rsidR="00D4102D" w:rsidRPr="007C640F" w:rsidRDefault="00DA346E" w:rsidP="009C691C">
      <w:pPr>
        <w:pStyle w:val="FootnoteText"/>
        <w:bidi/>
        <w:ind w:left="284" w:hanging="284"/>
        <w:jc w:val="both"/>
        <w:rPr>
          <w:rStyle w:val="1-Char"/>
          <w:sz w:val="24"/>
          <w:szCs w:val="24"/>
        </w:rPr>
      </w:pPr>
      <w:r>
        <w:rPr>
          <w:rStyle w:val="1-Char"/>
          <w:rFonts w:hint="cs"/>
          <w:sz w:val="24"/>
          <w:szCs w:val="24"/>
          <w:rtl/>
        </w:rPr>
        <w:t>1</w:t>
      </w:r>
      <w:r w:rsidR="00D4102D" w:rsidRPr="007C640F">
        <w:rPr>
          <w:rStyle w:val="1-Char"/>
          <w:rFonts w:hint="cs"/>
          <w:sz w:val="24"/>
          <w:szCs w:val="24"/>
          <w:rtl/>
        </w:rPr>
        <w:t>- ص 894.</w:t>
      </w:r>
    </w:p>
  </w:footnote>
  <w:footnote w:id="572">
    <w:p w:rsidR="00D4102D" w:rsidRPr="007C640F" w:rsidRDefault="00DA346E" w:rsidP="009C691C">
      <w:pPr>
        <w:pStyle w:val="FootnoteText"/>
        <w:bidi/>
        <w:ind w:left="284" w:hanging="284"/>
        <w:jc w:val="both"/>
        <w:rPr>
          <w:rStyle w:val="1-Char"/>
          <w:sz w:val="24"/>
          <w:szCs w:val="24"/>
        </w:rPr>
      </w:pPr>
      <w:r>
        <w:rPr>
          <w:rStyle w:val="1-Char"/>
          <w:rFonts w:hint="cs"/>
          <w:sz w:val="24"/>
          <w:szCs w:val="24"/>
          <w:rtl/>
        </w:rPr>
        <w:t>2</w:t>
      </w:r>
      <w:r w:rsidR="00D4102D" w:rsidRPr="007C640F">
        <w:rPr>
          <w:rStyle w:val="1-Char"/>
          <w:rFonts w:hint="cs"/>
          <w:sz w:val="24"/>
          <w:szCs w:val="24"/>
          <w:rtl/>
        </w:rPr>
        <w:t>- ص 896.</w:t>
      </w:r>
    </w:p>
  </w:footnote>
  <w:footnote w:id="573">
    <w:p w:rsidR="00D4102D" w:rsidRPr="007C640F" w:rsidRDefault="00D4102D" w:rsidP="009C691C">
      <w:pPr>
        <w:pStyle w:val="FootnoteText"/>
        <w:bidi/>
        <w:ind w:left="284" w:hanging="284"/>
        <w:jc w:val="both"/>
        <w:rPr>
          <w:rStyle w:val="1-Char"/>
          <w:sz w:val="24"/>
          <w:szCs w:val="24"/>
        </w:rPr>
      </w:pPr>
      <w:r w:rsidRPr="007C640F">
        <w:rPr>
          <w:rStyle w:val="1-Char"/>
          <w:rFonts w:hint="cs"/>
          <w:sz w:val="24"/>
          <w:szCs w:val="24"/>
          <w:rtl/>
        </w:rPr>
        <w:t>1- ص 897.</w:t>
      </w:r>
    </w:p>
  </w:footnote>
  <w:footnote w:id="574">
    <w:p w:rsidR="00D4102D" w:rsidRPr="007C640F" w:rsidRDefault="00D4102D" w:rsidP="00150E2B">
      <w:pPr>
        <w:pStyle w:val="FootnoteText"/>
        <w:bidi/>
        <w:ind w:left="284" w:hanging="284"/>
        <w:jc w:val="both"/>
        <w:rPr>
          <w:rStyle w:val="1-Char"/>
          <w:sz w:val="24"/>
          <w:szCs w:val="24"/>
        </w:rPr>
      </w:pPr>
      <w:r w:rsidRPr="007C640F">
        <w:rPr>
          <w:rStyle w:val="1-Char"/>
          <w:rFonts w:hint="cs"/>
          <w:sz w:val="24"/>
          <w:szCs w:val="24"/>
          <w:rtl/>
        </w:rPr>
        <w:t>1- باب 37.</w:t>
      </w:r>
    </w:p>
  </w:footnote>
  <w:footnote w:id="575">
    <w:p w:rsidR="00D4102D" w:rsidRPr="007C640F" w:rsidRDefault="00D4102D" w:rsidP="00150E2B">
      <w:pPr>
        <w:pStyle w:val="FootnoteText"/>
        <w:bidi/>
        <w:ind w:left="284" w:hanging="284"/>
        <w:jc w:val="both"/>
        <w:rPr>
          <w:rStyle w:val="1-Char"/>
          <w:sz w:val="24"/>
          <w:szCs w:val="24"/>
        </w:rPr>
      </w:pPr>
      <w:r w:rsidRPr="007C640F">
        <w:rPr>
          <w:rStyle w:val="1-Char"/>
          <w:rFonts w:hint="cs"/>
          <w:sz w:val="24"/>
          <w:szCs w:val="24"/>
          <w:rtl/>
        </w:rPr>
        <w:t>2- ج1 ص 67.</w:t>
      </w:r>
    </w:p>
  </w:footnote>
  <w:footnote w:id="576">
    <w:p w:rsidR="00D4102D" w:rsidRPr="007C640F" w:rsidRDefault="00D4102D" w:rsidP="00150E2B">
      <w:pPr>
        <w:pStyle w:val="FootnoteText"/>
        <w:bidi/>
        <w:ind w:left="284" w:hanging="284"/>
        <w:jc w:val="both"/>
        <w:rPr>
          <w:rStyle w:val="1-Char"/>
          <w:sz w:val="24"/>
          <w:szCs w:val="24"/>
        </w:rPr>
      </w:pPr>
      <w:r w:rsidRPr="007C640F">
        <w:rPr>
          <w:rStyle w:val="1-Char"/>
          <w:rFonts w:hint="cs"/>
          <w:sz w:val="24"/>
          <w:szCs w:val="24"/>
          <w:rtl/>
        </w:rPr>
        <w:t>3- باب 37.</w:t>
      </w:r>
    </w:p>
  </w:footnote>
  <w:footnote w:id="577">
    <w:p w:rsidR="00D4102D" w:rsidRPr="007C640F" w:rsidRDefault="00D4102D" w:rsidP="00150E2B">
      <w:pPr>
        <w:pStyle w:val="FootnoteText"/>
        <w:bidi/>
        <w:ind w:left="284" w:hanging="284"/>
        <w:jc w:val="both"/>
        <w:rPr>
          <w:rStyle w:val="1-Char"/>
          <w:sz w:val="24"/>
          <w:szCs w:val="24"/>
        </w:rPr>
      </w:pPr>
      <w:r w:rsidRPr="007C640F">
        <w:rPr>
          <w:rStyle w:val="1-Char"/>
          <w:rFonts w:hint="cs"/>
          <w:sz w:val="24"/>
          <w:szCs w:val="24"/>
          <w:rtl/>
        </w:rPr>
        <w:t>4- ص 899.</w:t>
      </w:r>
    </w:p>
  </w:footnote>
  <w:footnote w:id="578">
    <w:p w:rsidR="00D4102D" w:rsidRPr="007C640F" w:rsidRDefault="00D4102D" w:rsidP="00150E2B">
      <w:pPr>
        <w:pStyle w:val="FootnoteText"/>
        <w:bidi/>
        <w:ind w:left="284" w:hanging="284"/>
        <w:jc w:val="both"/>
        <w:rPr>
          <w:rStyle w:val="1-Char"/>
          <w:sz w:val="24"/>
          <w:szCs w:val="24"/>
        </w:rPr>
      </w:pPr>
      <w:r w:rsidRPr="007C640F">
        <w:rPr>
          <w:rStyle w:val="1-Char"/>
          <w:rFonts w:hint="cs"/>
          <w:sz w:val="24"/>
          <w:szCs w:val="24"/>
          <w:rtl/>
        </w:rPr>
        <w:t>5- ص 902.</w:t>
      </w:r>
    </w:p>
  </w:footnote>
  <w:footnote w:id="579">
    <w:p w:rsidR="00D4102D" w:rsidRPr="007C640F" w:rsidRDefault="00D4102D" w:rsidP="004A570A">
      <w:pPr>
        <w:pStyle w:val="FootnoteText"/>
        <w:bidi/>
        <w:ind w:left="284" w:hanging="284"/>
        <w:jc w:val="both"/>
        <w:rPr>
          <w:rStyle w:val="1-Char"/>
          <w:sz w:val="24"/>
          <w:szCs w:val="24"/>
        </w:rPr>
      </w:pPr>
      <w:r w:rsidRPr="007C640F">
        <w:rPr>
          <w:rStyle w:val="1-Char"/>
          <w:sz w:val="24"/>
          <w:szCs w:val="24"/>
        </w:rPr>
        <w:footnoteRef/>
      </w:r>
      <w:r w:rsidRPr="007C640F">
        <w:rPr>
          <w:rStyle w:val="1-Char"/>
          <w:rFonts w:hint="cs"/>
          <w:sz w:val="24"/>
          <w:szCs w:val="24"/>
          <w:rtl/>
        </w:rPr>
        <w:t>- چیزهای غیبی و پنهانی.</w:t>
      </w:r>
    </w:p>
  </w:footnote>
  <w:footnote w:id="580">
    <w:p w:rsidR="00D4102D" w:rsidRPr="007C640F" w:rsidRDefault="00D4102D" w:rsidP="00855C20">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907.</w:t>
      </w:r>
    </w:p>
  </w:footnote>
  <w:footnote w:id="58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909.</w:t>
      </w:r>
    </w:p>
  </w:footnote>
  <w:footnote w:id="58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استوار و محکم کردن کار.</w:t>
      </w:r>
    </w:p>
  </w:footnote>
  <w:footnote w:id="58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914.</w:t>
      </w:r>
    </w:p>
  </w:footnote>
  <w:footnote w:id="58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که در سال 1354 هجری در مطبعه اعلامیه مصر چاپ گردید و در کتابخانه خصوصی بنده موجود است.</w:t>
      </w:r>
    </w:p>
  </w:footnote>
  <w:footnote w:id="58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جزء 6، ص 401.</w:t>
      </w:r>
    </w:p>
  </w:footnote>
  <w:footnote w:id="58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ج1، ص 64.</w:t>
      </w:r>
    </w:p>
  </w:footnote>
  <w:footnote w:id="58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ج2، ص 214.</w:t>
      </w:r>
    </w:p>
  </w:footnote>
  <w:footnote w:id="58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فصل 2، باب9، ص 75.</w:t>
      </w:r>
    </w:p>
  </w:footnote>
  <w:footnote w:id="58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58.</w:t>
      </w:r>
    </w:p>
  </w:footnote>
  <w:footnote w:id="59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14.</w:t>
      </w:r>
    </w:p>
  </w:footnote>
  <w:footnote w:id="59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فصل 2، باب 9 (حدیث نهم از چهل حدیث در فضائل علی)،ص 75.</w:t>
      </w:r>
    </w:p>
  </w:footnote>
  <w:footnote w:id="59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ج1، ص 65.</w:t>
      </w:r>
    </w:p>
  </w:footnote>
  <w:footnote w:id="59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74.</w:t>
      </w:r>
    </w:p>
  </w:footnote>
  <w:footnote w:id="59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14، ص 74.</w:t>
      </w:r>
    </w:p>
  </w:footnote>
  <w:footnote w:id="59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924.</w:t>
      </w:r>
    </w:p>
  </w:footnote>
  <w:footnote w:id="59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928.</w:t>
      </w:r>
    </w:p>
  </w:footnote>
  <w:footnote w:id="59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931.</w:t>
      </w:r>
    </w:p>
  </w:footnote>
  <w:footnote w:id="59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932.</w:t>
      </w:r>
    </w:p>
  </w:footnote>
  <w:footnote w:id="59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92.</w:t>
      </w:r>
    </w:p>
  </w:footnote>
  <w:footnote w:id="60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356.</w:t>
      </w:r>
    </w:p>
  </w:footnote>
  <w:footnote w:id="60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ج1،ص 278.</w:t>
      </w:r>
    </w:p>
  </w:footnote>
  <w:footnote w:id="60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ج1، ص46. ج10، ص241.</w:t>
      </w:r>
    </w:p>
  </w:footnote>
  <w:footnote w:id="60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935.</w:t>
      </w:r>
    </w:p>
  </w:footnote>
  <w:footnote w:id="604">
    <w:p w:rsidR="00D4102D" w:rsidRPr="007C640F" w:rsidRDefault="00D4102D" w:rsidP="00855C20">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939.</w:t>
      </w:r>
    </w:p>
  </w:footnote>
  <w:footnote w:id="60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940.</w:t>
      </w:r>
    </w:p>
  </w:footnote>
  <w:footnote w:id="60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942.</w:t>
      </w:r>
    </w:p>
  </w:footnote>
  <w:footnote w:id="60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943.</w:t>
      </w:r>
    </w:p>
  </w:footnote>
  <w:footnote w:id="608">
    <w:p w:rsidR="00D4102D" w:rsidRPr="007C640F" w:rsidRDefault="00D4102D" w:rsidP="00855C20">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946.</w:t>
      </w:r>
    </w:p>
  </w:footnote>
  <w:footnote w:id="60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14، ص 65.</w:t>
      </w:r>
    </w:p>
  </w:footnote>
  <w:footnote w:id="61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948.</w:t>
      </w:r>
    </w:p>
  </w:footnote>
  <w:footnote w:id="61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951.</w:t>
      </w:r>
    </w:p>
  </w:footnote>
  <w:footnote w:id="61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ج 14.</w:t>
      </w:r>
    </w:p>
  </w:footnote>
  <w:footnote w:id="61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درخشان.</w:t>
      </w:r>
    </w:p>
  </w:footnote>
  <w:footnote w:id="61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959.</w:t>
      </w:r>
    </w:p>
  </w:footnote>
  <w:footnote w:id="61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961.</w:t>
      </w:r>
    </w:p>
  </w:footnote>
  <w:footnote w:id="61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972.</w:t>
      </w:r>
    </w:p>
  </w:footnote>
  <w:footnote w:id="61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972.</w:t>
      </w:r>
    </w:p>
  </w:footnote>
  <w:footnote w:id="61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974.</w:t>
      </w:r>
    </w:p>
  </w:footnote>
  <w:footnote w:id="61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976.</w:t>
      </w:r>
    </w:p>
  </w:footnote>
  <w:footnote w:id="62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976</w:t>
      </w:r>
      <w:r w:rsidRPr="007C640F">
        <w:rPr>
          <w:rFonts w:cs="IRNazli" w:hint="cs"/>
          <w:sz w:val="24"/>
          <w:szCs w:val="24"/>
          <w:rtl/>
        </w:rPr>
        <w:t>.</w:t>
      </w:r>
    </w:p>
  </w:footnote>
  <w:footnote w:id="62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977.</w:t>
      </w:r>
    </w:p>
  </w:footnote>
  <w:footnote w:id="62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62.</w:t>
      </w:r>
    </w:p>
  </w:footnote>
  <w:footnote w:id="62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42.</w:t>
      </w:r>
    </w:p>
  </w:footnote>
  <w:footnote w:id="624">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ص982.</w:t>
      </w:r>
    </w:p>
  </w:footnote>
  <w:footnote w:id="62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983.</w:t>
      </w:r>
    </w:p>
  </w:footnote>
  <w:footnote w:id="626">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985.</w:t>
      </w:r>
    </w:p>
  </w:footnote>
  <w:footnote w:id="627">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986.</w:t>
      </w:r>
    </w:p>
  </w:footnote>
  <w:footnote w:id="628">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باب 38.</w:t>
      </w:r>
    </w:p>
  </w:footnote>
  <w:footnote w:id="629">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988.</w:t>
      </w:r>
    </w:p>
  </w:footnote>
  <w:footnote w:id="630">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996.</w:t>
      </w:r>
    </w:p>
  </w:footnote>
  <w:footnote w:id="631">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999.</w:t>
      </w:r>
    </w:p>
  </w:footnote>
  <w:footnote w:id="632">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1000.</w:t>
      </w:r>
    </w:p>
  </w:footnote>
  <w:footnote w:id="633">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1005.</w:t>
      </w:r>
    </w:p>
  </w:footnote>
  <w:footnote w:id="634">
    <w:p w:rsidR="00D4102D" w:rsidRPr="007C640F" w:rsidRDefault="00D4102D" w:rsidP="00855C20">
      <w:pPr>
        <w:pStyle w:val="FootnoteText"/>
        <w:bidi/>
        <w:ind w:left="284" w:hanging="284"/>
        <w:jc w:val="both"/>
        <w:rPr>
          <w:rFonts w:cs="IRNazli"/>
          <w:sz w:val="24"/>
          <w:szCs w:val="24"/>
          <w:rtl/>
          <w:lang w:bidi="fa-IR"/>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1005.</w:t>
      </w:r>
    </w:p>
  </w:footnote>
  <w:footnote w:id="635">
    <w:p w:rsidR="00D4102D" w:rsidRPr="007C640F" w:rsidRDefault="00D4102D" w:rsidP="00855C20">
      <w:pPr>
        <w:pStyle w:val="FootnoteText"/>
        <w:bidi/>
        <w:ind w:left="284" w:hanging="284"/>
        <w:jc w:val="both"/>
        <w:rPr>
          <w:rFonts w:cs="IRNazli"/>
          <w:sz w:val="24"/>
          <w:szCs w:val="24"/>
          <w:rtl/>
        </w:rPr>
      </w:pPr>
      <w:r w:rsidRPr="007C640F">
        <w:rPr>
          <w:rStyle w:val="FootnoteReference"/>
          <w:rFonts w:cs="IRNazli"/>
          <w:sz w:val="24"/>
          <w:szCs w:val="24"/>
          <w:vertAlign w:val="baseline"/>
        </w:rPr>
        <w:footnoteRef/>
      </w:r>
      <w:r w:rsidRPr="007C640F">
        <w:rPr>
          <w:rFonts w:cs="IRNazli" w:hint="cs"/>
          <w:sz w:val="24"/>
          <w:szCs w:val="24"/>
          <w:rtl/>
        </w:rPr>
        <w:t xml:space="preserve">- </w:t>
      </w:r>
      <w:r w:rsidRPr="007C640F">
        <w:rPr>
          <w:rStyle w:val="1-Char"/>
          <w:rFonts w:hint="cs"/>
          <w:sz w:val="24"/>
          <w:szCs w:val="24"/>
          <w:rtl/>
        </w:rPr>
        <w:t>ص 1007.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Pr="00C9167F" w:rsidRDefault="00D4102D" w:rsidP="00A25E9C">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40962A5A" wp14:editId="5BE39CBB">
              <wp:simplePos x="0" y="0"/>
              <wp:positionH relativeFrom="column">
                <wp:posOffset>0</wp:posOffset>
              </wp:positionH>
              <wp:positionV relativeFrom="paragraph">
                <wp:posOffset>290935</wp:posOffset>
              </wp:positionV>
              <wp:extent cx="4500245" cy="0"/>
              <wp:effectExtent l="0" t="19050" r="1460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54.3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56322">
      <w:rPr>
        <w:rFonts w:ascii="IRNazli" w:hAnsi="IRNazli" w:cs="IRNazli" w:hint="eastAsia"/>
        <w:noProof/>
        <w:rtl/>
      </w:rPr>
      <w:t>‌ت</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روزهای پیشاور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Pr="00C9167F" w:rsidRDefault="00D4102D" w:rsidP="00EC742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329B3625" wp14:editId="0778E623">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حرف آخر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473</w:t>
    </w:r>
    <w:r w:rsidRPr="00791E3A">
      <w:rPr>
        <w:rFonts w:ascii="IRNazli" w:hAnsi="IRNazli" w:cs="IRNazli"/>
        <w:rtl/>
      </w:rPr>
      <w:fldChar w:fldCharType="end"/>
    </w:r>
  </w:p>
  <w:p w:rsidR="00D4102D" w:rsidRDefault="00D4102D"/>
  <w:p w:rsidR="00D4102D" w:rsidRDefault="00D4102D"/>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Default="00D4102D">
    <w:pPr>
      <w:pStyle w:val="Header"/>
      <w:rPr>
        <w:rtl/>
        <w:lang w:bidi="fa-IR"/>
      </w:rPr>
    </w:pPr>
  </w:p>
  <w:p w:rsidR="00D4102D" w:rsidRDefault="00D4102D">
    <w:pPr>
      <w:pStyle w:val="Header"/>
      <w:rPr>
        <w:rtl/>
        <w:lang w:bidi="fa-IR"/>
      </w:rPr>
    </w:pPr>
  </w:p>
  <w:p w:rsidR="00D4102D" w:rsidRPr="00EC7425" w:rsidRDefault="00D4102D">
    <w:pPr>
      <w:pStyle w:val="Header"/>
      <w:rPr>
        <w:sz w:val="4"/>
        <w:szCs w:val="4"/>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Pr="00C9167F" w:rsidRDefault="00D4102D" w:rsidP="00EC742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46008A33" wp14:editId="1DC29F52">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56322">
      <w:rPr>
        <w:rFonts w:ascii="IRNazli" w:hAnsi="IRNazli" w:cs="IRNazli" w:hint="eastAsia"/>
        <w:noProof/>
        <w:rtl/>
      </w:rPr>
      <w:t>‌ث</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Default="00D4102D" w:rsidP="00EC7425">
    <w:pPr>
      <w:pStyle w:val="Header"/>
      <w:rPr>
        <w:rtl/>
        <w:lang w:bidi="fa-IR"/>
      </w:rPr>
    </w:pPr>
  </w:p>
  <w:p w:rsidR="00D4102D" w:rsidRDefault="00D4102D" w:rsidP="00EC7425">
    <w:pPr>
      <w:pStyle w:val="Header"/>
      <w:rPr>
        <w:rtl/>
        <w:lang w:bidi="fa-IR"/>
      </w:rPr>
    </w:pPr>
  </w:p>
  <w:p w:rsidR="00D4102D" w:rsidRPr="00EC7425" w:rsidRDefault="00D4102D" w:rsidP="00EC7425">
    <w:pPr>
      <w:pStyle w:val="Header"/>
      <w:rPr>
        <w:sz w:val="4"/>
        <w:szCs w:val="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Pr="00C9167F" w:rsidRDefault="00D4102D" w:rsidP="00EC742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63194E07" wp14:editId="5CD34F0A">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045F">
      <w:rPr>
        <w:rFonts w:ascii="IRNazli" w:hAnsi="IRNazli" w:cs="IRNazli"/>
        <w:noProof/>
        <w:rtl/>
      </w:rPr>
      <w:t>3</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Default="00D4102D">
    <w:pPr>
      <w:pStyle w:val="Header"/>
      <w:rPr>
        <w:rtl/>
        <w:lang w:bidi="fa-IR"/>
      </w:rPr>
    </w:pPr>
  </w:p>
  <w:p w:rsidR="00D4102D" w:rsidRDefault="00D4102D">
    <w:pPr>
      <w:pStyle w:val="Header"/>
      <w:rPr>
        <w:rtl/>
        <w:lang w:bidi="fa-IR"/>
      </w:rPr>
    </w:pPr>
  </w:p>
  <w:p w:rsidR="00D4102D" w:rsidRPr="00EC7425" w:rsidRDefault="00D4102D">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Pr="00C9167F" w:rsidRDefault="00D4102D" w:rsidP="00353FF8">
    <w:pPr>
      <w:tabs>
        <w:tab w:val="right" w:pos="6804"/>
      </w:tabs>
      <w:spacing w:after="180"/>
      <w:ind w:firstLine="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318C0D13" wp14:editId="64DE4E98">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EC7425">
      <w:rPr>
        <w:rFonts w:ascii="IRNazanin" w:hAnsi="IRNazanin" w:cs="IRNazanin"/>
        <w:b/>
        <w:bCs/>
        <w:sz w:val="26"/>
        <w:szCs w:val="26"/>
        <w:rtl/>
        <w:lang w:bidi="fa-IR"/>
      </w:rPr>
      <w:t xml:space="preserve"> </w:t>
    </w:r>
    <w:r>
      <w:rPr>
        <w:rFonts w:ascii="IRNazanin" w:hAnsi="IRNazanin" w:cs="IRNazanin"/>
        <w:b/>
        <w:bCs/>
        <w:sz w:val="26"/>
        <w:szCs w:val="26"/>
        <w:rtl/>
        <w:lang w:bidi="fa-IR"/>
      </w:rPr>
      <w:t xml:space="preserve">منظور </w:t>
    </w:r>
    <w:r>
      <w:rPr>
        <w:rFonts w:ascii="IRNazanin" w:hAnsi="IRNazanin" w:cs="IRNazanin" w:hint="cs"/>
        <w:b/>
        <w:bCs/>
        <w:sz w:val="26"/>
        <w:szCs w:val="26"/>
        <w:rtl/>
        <w:lang w:bidi="fa-IR"/>
      </w:rPr>
      <w:t>ا</w:t>
    </w:r>
    <w:r>
      <w:rPr>
        <w:rFonts w:ascii="IRNazanin" w:hAnsi="IRNazanin" w:cs="IRNazanin"/>
        <w:b/>
        <w:bCs/>
        <w:sz w:val="26"/>
        <w:szCs w:val="26"/>
        <w:rtl/>
        <w:lang w:bidi="fa-IR"/>
      </w:rPr>
      <w:t>صلی نویسند</w:t>
    </w:r>
    <w:r>
      <w:rPr>
        <w:rFonts w:ascii="IRNazanin" w:hAnsi="IRNazanin" w:cs="IRNazanin" w:hint="cs"/>
        <w:b/>
        <w:bCs/>
        <w:sz w:val="26"/>
        <w:szCs w:val="26"/>
        <w:rtl/>
        <w:lang w:bidi="fa-IR"/>
      </w:rPr>
      <w:t>ۀ</w:t>
    </w:r>
    <w:r w:rsidRPr="002D2122">
      <w:rPr>
        <w:rFonts w:ascii="IRNazanin" w:hAnsi="IRNazanin" w:cs="IRNazanin"/>
        <w:b/>
        <w:bCs/>
        <w:sz w:val="26"/>
        <w:szCs w:val="26"/>
        <w:rtl/>
        <w:lang w:bidi="fa-IR"/>
      </w:rPr>
      <w:t xml:space="preserve"> کتاب</w:t>
    </w:r>
    <w:r>
      <w:rPr>
        <w:rFonts w:ascii="IRNazanin" w:hAnsi="IRNazanin" w:cs="IRNazanin"/>
        <w:b/>
        <w:bCs/>
        <w:sz w:val="26"/>
        <w:szCs w:val="26"/>
        <w:rtl/>
        <w:lang w:bidi="fa-IR"/>
      </w:rPr>
      <w:t xml:space="preserve"> شب‌های </w:t>
    </w:r>
    <w:r w:rsidRPr="002D2122">
      <w:rPr>
        <w:rFonts w:ascii="IRNazanin" w:hAnsi="IRNazanin" w:cs="IRNazanin"/>
        <w:b/>
        <w:bCs/>
        <w:sz w:val="26"/>
        <w:szCs w:val="26"/>
        <w:rtl/>
        <w:lang w:bidi="fa-IR"/>
      </w:rPr>
      <w:t>پیشاور چیست؟</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045F">
      <w:rPr>
        <w:rFonts w:ascii="IRNazli" w:hAnsi="IRNazli" w:cs="IRNazli"/>
        <w:noProof/>
        <w:rtl/>
      </w:rPr>
      <w:t>13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Default="00D4102D">
    <w:pPr>
      <w:pStyle w:val="Header"/>
      <w:rPr>
        <w:rtl/>
        <w:lang w:bidi="fa-IR"/>
      </w:rPr>
    </w:pPr>
  </w:p>
  <w:p w:rsidR="00D4102D" w:rsidRDefault="00D4102D">
    <w:pPr>
      <w:pStyle w:val="Header"/>
      <w:rPr>
        <w:rtl/>
        <w:lang w:bidi="fa-IR"/>
      </w:rPr>
    </w:pPr>
  </w:p>
  <w:p w:rsidR="00D4102D" w:rsidRPr="00EC7425" w:rsidRDefault="00D4102D">
    <w:pPr>
      <w:pStyle w:val="Header"/>
      <w:rPr>
        <w:sz w:val="4"/>
        <w:szCs w:val="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Pr="00C9167F" w:rsidRDefault="00D4102D" w:rsidP="00EC742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45421FB7" wp14:editId="14C793D0">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ادعاهای شیعه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7045F">
      <w:rPr>
        <w:rFonts w:ascii="IRNazli" w:hAnsi="IRNazli" w:cs="IRNazli"/>
        <w:noProof/>
        <w:rtl/>
      </w:rPr>
      <w:t>469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02D" w:rsidRDefault="00D4102D">
    <w:pPr>
      <w:pStyle w:val="Header"/>
      <w:rPr>
        <w:rtl/>
        <w:lang w:bidi="fa-IR"/>
      </w:rPr>
    </w:pPr>
  </w:p>
  <w:p w:rsidR="00D4102D" w:rsidRDefault="00D4102D">
    <w:pPr>
      <w:pStyle w:val="Header"/>
      <w:rPr>
        <w:rtl/>
        <w:lang w:bidi="fa-IR"/>
      </w:rPr>
    </w:pPr>
  </w:p>
  <w:p w:rsidR="00D4102D" w:rsidRPr="00EC7425" w:rsidRDefault="00D4102D">
    <w:pPr>
      <w:pStyle w:val="Header"/>
      <w:rPr>
        <w:sz w:val="4"/>
        <w:szCs w:val="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545A5815"/>
    <w:multiLevelType w:val="hybridMultilevel"/>
    <w:tmpl w:val="E49E0C3A"/>
    <w:lvl w:ilvl="0" w:tplc="46549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0">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1">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4">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5">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8">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36"/>
  </w:num>
  <w:num w:numId="4">
    <w:abstractNumId w:val="5"/>
  </w:num>
  <w:num w:numId="5">
    <w:abstractNumId w:val="4"/>
  </w:num>
  <w:num w:numId="6">
    <w:abstractNumId w:val="24"/>
  </w:num>
  <w:num w:numId="7">
    <w:abstractNumId w:val="10"/>
  </w:num>
  <w:num w:numId="8">
    <w:abstractNumId w:val="22"/>
  </w:num>
  <w:num w:numId="9">
    <w:abstractNumId w:val="21"/>
  </w:num>
  <w:num w:numId="10">
    <w:abstractNumId w:val="3"/>
  </w:num>
  <w:num w:numId="11">
    <w:abstractNumId w:val="35"/>
  </w:num>
  <w:num w:numId="12">
    <w:abstractNumId w:val="7"/>
  </w:num>
  <w:num w:numId="13">
    <w:abstractNumId w:val="15"/>
  </w:num>
  <w:num w:numId="14">
    <w:abstractNumId w:val="13"/>
  </w:num>
  <w:num w:numId="15">
    <w:abstractNumId w:val="30"/>
  </w:num>
  <w:num w:numId="16">
    <w:abstractNumId w:val="29"/>
  </w:num>
  <w:num w:numId="17">
    <w:abstractNumId w:val="1"/>
  </w:num>
  <w:num w:numId="18">
    <w:abstractNumId w:val="11"/>
  </w:num>
  <w:num w:numId="19">
    <w:abstractNumId w:val="33"/>
  </w:num>
  <w:num w:numId="20">
    <w:abstractNumId w:val="37"/>
  </w:num>
  <w:num w:numId="21">
    <w:abstractNumId w:val="17"/>
  </w:num>
  <w:num w:numId="22">
    <w:abstractNumId w:val="8"/>
  </w:num>
  <w:num w:numId="23">
    <w:abstractNumId w:val="2"/>
  </w:num>
  <w:num w:numId="24">
    <w:abstractNumId w:val="12"/>
  </w:num>
  <w:num w:numId="25">
    <w:abstractNumId w:val="14"/>
  </w:num>
  <w:num w:numId="26">
    <w:abstractNumId w:val="26"/>
  </w:num>
  <w:num w:numId="27">
    <w:abstractNumId w:val="38"/>
  </w:num>
  <w:num w:numId="28">
    <w:abstractNumId w:val="20"/>
  </w:num>
  <w:num w:numId="29">
    <w:abstractNumId w:val="16"/>
  </w:num>
  <w:num w:numId="30">
    <w:abstractNumId w:val="23"/>
  </w:num>
  <w:num w:numId="31">
    <w:abstractNumId w:val="18"/>
  </w:num>
  <w:num w:numId="32">
    <w:abstractNumId w:val="34"/>
  </w:num>
  <w:num w:numId="33">
    <w:abstractNumId w:val="6"/>
  </w:num>
  <w:num w:numId="34">
    <w:abstractNumId w:val="32"/>
  </w:num>
  <w:num w:numId="35">
    <w:abstractNumId w:val="31"/>
  </w:num>
  <w:num w:numId="36">
    <w:abstractNumId w:val="28"/>
  </w:num>
  <w:num w:numId="37">
    <w:abstractNumId w:val="0"/>
  </w:num>
  <w:num w:numId="38">
    <w:abstractNumId w:val="9"/>
  </w:num>
  <w:num w:numId="39">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m55p4QBjkC/kHH7IkYAB8xvTCM=" w:salt="QpI5crHHIiImNEfhkKFh6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413"/>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0741C"/>
    <w:rsid w:val="00010E43"/>
    <w:rsid w:val="0001170C"/>
    <w:rsid w:val="00011E14"/>
    <w:rsid w:val="00013316"/>
    <w:rsid w:val="00013FC1"/>
    <w:rsid w:val="00014110"/>
    <w:rsid w:val="000145C5"/>
    <w:rsid w:val="00014C3A"/>
    <w:rsid w:val="00014ED4"/>
    <w:rsid w:val="00014FC3"/>
    <w:rsid w:val="00015550"/>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4C3F"/>
    <w:rsid w:val="00035629"/>
    <w:rsid w:val="000359F3"/>
    <w:rsid w:val="000365D3"/>
    <w:rsid w:val="0003686B"/>
    <w:rsid w:val="0003714C"/>
    <w:rsid w:val="00037785"/>
    <w:rsid w:val="000401FF"/>
    <w:rsid w:val="00040CE9"/>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487"/>
    <w:rsid w:val="000479F8"/>
    <w:rsid w:val="000515AD"/>
    <w:rsid w:val="00051795"/>
    <w:rsid w:val="000519EC"/>
    <w:rsid w:val="00051AD2"/>
    <w:rsid w:val="00051C6C"/>
    <w:rsid w:val="00052216"/>
    <w:rsid w:val="00052469"/>
    <w:rsid w:val="0005246C"/>
    <w:rsid w:val="000524E0"/>
    <w:rsid w:val="00052855"/>
    <w:rsid w:val="00052FD1"/>
    <w:rsid w:val="00053027"/>
    <w:rsid w:val="00053713"/>
    <w:rsid w:val="00053978"/>
    <w:rsid w:val="0005416C"/>
    <w:rsid w:val="00054176"/>
    <w:rsid w:val="00054476"/>
    <w:rsid w:val="00054682"/>
    <w:rsid w:val="00054729"/>
    <w:rsid w:val="00054EE6"/>
    <w:rsid w:val="00055674"/>
    <w:rsid w:val="00055CD8"/>
    <w:rsid w:val="00055F2D"/>
    <w:rsid w:val="000562D2"/>
    <w:rsid w:val="00056B0F"/>
    <w:rsid w:val="00056E22"/>
    <w:rsid w:val="00056F39"/>
    <w:rsid w:val="00057757"/>
    <w:rsid w:val="000579D2"/>
    <w:rsid w:val="00057CCC"/>
    <w:rsid w:val="00057FF3"/>
    <w:rsid w:val="000604E3"/>
    <w:rsid w:val="00060885"/>
    <w:rsid w:val="00060A48"/>
    <w:rsid w:val="000614EA"/>
    <w:rsid w:val="000615F1"/>
    <w:rsid w:val="00062076"/>
    <w:rsid w:val="000621FA"/>
    <w:rsid w:val="000628D3"/>
    <w:rsid w:val="00062A62"/>
    <w:rsid w:val="00063C07"/>
    <w:rsid w:val="00064672"/>
    <w:rsid w:val="00064809"/>
    <w:rsid w:val="00064A4A"/>
    <w:rsid w:val="00064CB4"/>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32E9"/>
    <w:rsid w:val="00074C6C"/>
    <w:rsid w:val="00074FE1"/>
    <w:rsid w:val="00075022"/>
    <w:rsid w:val="0007513E"/>
    <w:rsid w:val="00075279"/>
    <w:rsid w:val="00075327"/>
    <w:rsid w:val="00075DA4"/>
    <w:rsid w:val="00077287"/>
    <w:rsid w:val="000779C7"/>
    <w:rsid w:val="000779D4"/>
    <w:rsid w:val="00077C01"/>
    <w:rsid w:val="00077DF5"/>
    <w:rsid w:val="00080C8B"/>
    <w:rsid w:val="00081191"/>
    <w:rsid w:val="00081BA6"/>
    <w:rsid w:val="00081F55"/>
    <w:rsid w:val="00082EAA"/>
    <w:rsid w:val="00082F7B"/>
    <w:rsid w:val="00083B7D"/>
    <w:rsid w:val="00086311"/>
    <w:rsid w:val="00086A48"/>
    <w:rsid w:val="00086D07"/>
    <w:rsid w:val="000879F9"/>
    <w:rsid w:val="00087CA6"/>
    <w:rsid w:val="000901B5"/>
    <w:rsid w:val="0009060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97DE6"/>
    <w:rsid w:val="000A1145"/>
    <w:rsid w:val="000A1A70"/>
    <w:rsid w:val="000A2B52"/>
    <w:rsid w:val="000A2ECA"/>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13B"/>
    <w:rsid w:val="000B5C9D"/>
    <w:rsid w:val="000B5E9E"/>
    <w:rsid w:val="000B5F30"/>
    <w:rsid w:val="000B7803"/>
    <w:rsid w:val="000B79BA"/>
    <w:rsid w:val="000C015E"/>
    <w:rsid w:val="000C072B"/>
    <w:rsid w:val="000C08AC"/>
    <w:rsid w:val="000C1505"/>
    <w:rsid w:val="000C1861"/>
    <w:rsid w:val="000C2618"/>
    <w:rsid w:val="000C2EB5"/>
    <w:rsid w:val="000C3082"/>
    <w:rsid w:val="000C366C"/>
    <w:rsid w:val="000C383C"/>
    <w:rsid w:val="000C3B11"/>
    <w:rsid w:val="000C3C91"/>
    <w:rsid w:val="000C4966"/>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6BFD"/>
    <w:rsid w:val="000D74FE"/>
    <w:rsid w:val="000D7AEB"/>
    <w:rsid w:val="000D7B49"/>
    <w:rsid w:val="000D7ECB"/>
    <w:rsid w:val="000E00E0"/>
    <w:rsid w:val="000E05B8"/>
    <w:rsid w:val="000E0D57"/>
    <w:rsid w:val="000E1206"/>
    <w:rsid w:val="000E1595"/>
    <w:rsid w:val="000E19F9"/>
    <w:rsid w:val="000E2ABA"/>
    <w:rsid w:val="000E2B25"/>
    <w:rsid w:val="000E34DB"/>
    <w:rsid w:val="000E3608"/>
    <w:rsid w:val="000E3956"/>
    <w:rsid w:val="000E4020"/>
    <w:rsid w:val="000E4DFB"/>
    <w:rsid w:val="000E62A6"/>
    <w:rsid w:val="000E7AC9"/>
    <w:rsid w:val="000E7ACB"/>
    <w:rsid w:val="000E7CD4"/>
    <w:rsid w:val="000E7D52"/>
    <w:rsid w:val="000F02A5"/>
    <w:rsid w:val="000F0633"/>
    <w:rsid w:val="000F07FD"/>
    <w:rsid w:val="000F0E92"/>
    <w:rsid w:val="000F0FF2"/>
    <w:rsid w:val="000F17D4"/>
    <w:rsid w:val="000F1B2A"/>
    <w:rsid w:val="000F1F6F"/>
    <w:rsid w:val="000F2348"/>
    <w:rsid w:val="000F2C7C"/>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6F8"/>
    <w:rsid w:val="00100C4B"/>
    <w:rsid w:val="00100CD0"/>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505"/>
    <w:rsid w:val="00110CCE"/>
    <w:rsid w:val="00111277"/>
    <w:rsid w:val="0011143E"/>
    <w:rsid w:val="0011179E"/>
    <w:rsid w:val="00111841"/>
    <w:rsid w:val="0011273C"/>
    <w:rsid w:val="0011325D"/>
    <w:rsid w:val="00113648"/>
    <w:rsid w:val="00113780"/>
    <w:rsid w:val="00113BBC"/>
    <w:rsid w:val="0011488A"/>
    <w:rsid w:val="00114AD1"/>
    <w:rsid w:val="00114C0F"/>
    <w:rsid w:val="00115062"/>
    <w:rsid w:val="00115984"/>
    <w:rsid w:val="0011621F"/>
    <w:rsid w:val="00116CC5"/>
    <w:rsid w:val="001172B4"/>
    <w:rsid w:val="00117476"/>
    <w:rsid w:val="00117935"/>
    <w:rsid w:val="00120279"/>
    <w:rsid w:val="001206E9"/>
    <w:rsid w:val="001220CA"/>
    <w:rsid w:val="00122F3A"/>
    <w:rsid w:val="0012363D"/>
    <w:rsid w:val="001237D6"/>
    <w:rsid w:val="00123BA3"/>
    <w:rsid w:val="00123C78"/>
    <w:rsid w:val="00123DF9"/>
    <w:rsid w:val="0012435F"/>
    <w:rsid w:val="0012495E"/>
    <w:rsid w:val="00124968"/>
    <w:rsid w:val="001251B1"/>
    <w:rsid w:val="001256B8"/>
    <w:rsid w:val="00126817"/>
    <w:rsid w:val="001270AE"/>
    <w:rsid w:val="0012764E"/>
    <w:rsid w:val="001276B5"/>
    <w:rsid w:val="001302B2"/>
    <w:rsid w:val="001303AB"/>
    <w:rsid w:val="001311EC"/>
    <w:rsid w:val="0013121D"/>
    <w:rsid w:val="001316AD"/>
    <w:rsid w:val="0013199D"/>
    <w:rsid w:val="001320C4"/>
    <w:rsid w:val="0013217C"/>
    <w:rsid w:val="0013260B"/>
    <w:rsid w:val="00133034"/>
    <w:rsid w:val="001332D0"/>
    <w:rsid w:val="00133DEC"/>
    <w:rsid w:val="00135062"/>
    <w:rsid w:val="001352A7"/>
    <w:rsid w:val="001356F4"/>
    <w:rsid w:val="00135E48"/>
    <w:rsid w:val="00136230"/>
    <w:rsid w:val="00136425"/>
    <w:rsid w:val="00136733"/>
    <w:rsid w:val="001367B7"/>
    <w:rsid w:val="00136B42"/>
    <w:rsid w:val="00136F72"/>
    <w:rsid w:val="001379EB"/>
    <w:rsid w:val="0014094E"/>
    <w:rsid w:val="001409B0"/>
    <w:rsid w:val="00140F97"/>
    <w:rsid w:val="0014123C"/>
    <w:rsid w:val="00141CFA"/>
    <w:rsid w:val="00141DB7"/>
    <w:rsid w:val="001422EB"/>
    <w:rsid w:val="001434CD"/>
    <w:rsid w:val="00143D6E"/>
    <w:rsid w:val="00143EF0"/>
    <w:rsid w:val="00144DA1"/>
    <w:rsid w:val="0014594A"/>
    <w:rsid w:val="00145D18"/>
    <w:rsid w:val="00145DD6"/>
    <w:rsid w:val="0014641E"/>
    <w:rsid w:val="00146B0E"/>
    <w:rsid w:val="00150010"/>
    <w:rsid w:val="001505B4"/>
    <w:rsid w:val="00150832"/>
    <w:rsid w:val="00150E2B"/>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6BE6"/>
    <w:rsid w:val="00157EAF"/>
    <w:rsid w:val="00157EC2"/>
    <w:rsid w:val="00157F03"/>
    <w:rsid w:val="00160A33"/>
    <w:rsid w:val="001612AB"/>
    <w:rsid w:val="001615DD"/>
    <w:rsid w:val="0016174D"/>
    <w:rsid w:val="00161F17"/>
    <w:rsid w:val="00162627"/>
    <w:rsid w:val="001626E0"/>
    <w:rsid w:val="00162A2A"/>
    <w:rsid w:val="001635A0"/>
    <w:rsid w:val="001635C3"/>
    <w:rsid w:val="00163E56"/>
    <w:rsid w:val="00163E8C"/>
    <w:rsid w:val="00164BA5"/>
    <w:rsid w:val="00165413"/>
    <w:rsid w:val="00165489"/>
    <w:rsid w:val="001657D3"/>
    <w:rsid w:val="00165E61"/>
    <w:rsid w:val="00165EA4"/>
    <w:rsid w:val="001669FF"/>
    <w:rsid w:val="0016745F"/>
    <w:rsid w:val="001677A6"/>
    <w:rsid w:val="00167C13"/>
    <w:rsid w:val="0017045F"/>
    <w:rsid w:val="001707C6"/>
    <w:rsid w:val="00170DD3"/>
    <w:rsid w:val="001713B6"/>
    <w:rsid w:val="0017158C"/>
    <w:rsid w:val="00172070"/>
    <w:rsid w:val="00172704"/>
    <w:rsid w:val="00172997"/>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0A19"/>
    <w:rsid w:val="00181628"/>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87E04"/>
    <w:rsid w:val="00190CF8"/>
    <w:rsid w:val="001917BB"/>
    <w:rsid w:val="00191BC3"/>
    <w:rsid w:val="0019251B"/>
    <w:rsid w:val="0019274C"/>
    <w:rsid w:val="001929DD"/>
    <w:rsid w:val="00192B84"/>
    <w:rsid w:val="00192BEA"/>
    <w:rsid w:val="00193770"/>
    <w:rsid w:val="00193A84"/>
    <w:rsid w:val="00193B84"/>
    <w:rsid w:val="00193CCF"/>
    <w:rsid w:val="00193DE4"/>
    <w:rsid w:val="00194704"/>
    <w:rsid w:val="00194833"/>
    <w:rsid w:val="001953FA"/>
    <w:rsid w:val="001957D6"/>
    <w:rsid w:val="00195946"/>
    <w:rsid w:val="00196A18"/>
    <w:rsid w:val="0019712E"/>
    <w:rsid w:val="001975CF"/>
    <w:rsid w:val="00197B1D"/>
    <w:rsid w:val="001A0493"/>
    <w:rsid w:val="001A2451"/>
    <w:rsid w:val="001A3B7C"/>
    <w:rsid w:val="001A3DE9"/>
    <w:rsid w:val="001A4432"/>
    <w:rsid w:val="001A4868"/>
    <w:rsid w:val="001A49FA"/>
    <w:rsid w:val="001A4CB2"/>
    <w:rsid w:val="001A4DBF"/>
    <w:rsid w:val="001A58B0"/>
    <w:rsid w:val="001A6BFB"/>
    <w:rsid w:val="001A6EAC"/>
    <w:rsid w:val="001A71D8"/>
    <w:rsid w:val="001B0065"/>
    <w:rsid w:val="001B056F"/>
    <w:rsid w:val="001B0B52"/>
    <w:rsid w:val="001B0D67"/>
    <w:rsid w:val="001B1254"/>
    <w:rsid w:val="001B1564"/>
    <w:rsid w:val="001B181E"/>
    <w:rsid w:val="001B186D"/>
    <w:rsid w:val="001B26DC"/>
    <w:rsid w:val="001B2BCF"/>
    <w:rsid w:val="001B39F9"/>
    <w:rsid w:val="001B3BA8"/>
    <w:rsid w:val="001B3D82"/>
    <w:rsid w:val="001B3EC4"/>
    <w:rsid w:val="001B48B8"/>
    <w:rsid w:val="001B4F6F"/>
    <w:rsid w:val="001B6D70"/>
    <w:rsid w:val="001B70C1"/>
    <w:rsid w:val="001B728E"/>
    <w:rsid w:val="001B7DEC"/>
    <w:rsid w:val="001C0234"/>
    <w:rsid w:val="001C0C03"/>
    <w:rsid w:val="001C18E5"/>
    <w:rsid w:val="001C2860"/>
    <w:rsid w:val="001C28D0"/>
    <w:rsid w:val="001C2C0B"/>
    <w:rsid w:val="001C39C3"/>
    <w:rsid w:val="001C3FF7"/>
    <w:rsid w:val="001C46C6"/>
    <w:rsid w:val="001C481F"/>
    <w:rsid w:val="001C49D8"/>
    <w:rsid w:val="001C53B3"/>
    <w:rsid w:val="001C5477"/>
    <w:rsid w:val="001C62B7"/>
    <w:rsid w:val="001C64B4"/>
    <w:rsid w:val="001C6AED"/>
    <w:rsid w:val="001C6C23"/>
    <w:rsid w:val="001C7001"/>
    <w:rsid w:val="001C7AED"/>
    <w:rsid w:val="001D08DE"/>
    <w:rsid w:val="001D0FBC"/>
    <w:rsid w:val="001D10E2"/>
    <w:rsid w:val="001D114F"/>
    <w:rsid w:val="001D16B9"/>
    <w:rsid w:val="001D1910"/>
    <w:rsid w:val="001D1D11"/>
    <w:rsid w:val="001D28D6"/>
    <w:rsid w:val="001D4166"/>
    <w:rsid w:val="001D44F5"/>
    <w:rsid w:val="001D45EF"/>
    <w:rsid w:val="001D4C22"/>
    <w:rsid w:val="001D54D3"/>
    <w:rsid w:val="001D5A12"/>
    <w:rsid w:val="001D5F86"/>
    <w:rsid w:val="001D759F"/>
    <w:rsid w:val="001D7714"/>
    <w:rsid w:val="001D7B15"/>
    <w:rsid w:val="001D7C7C"/>
    <w:rsid w:val="001E0960"/>
    <w:rsid w:val="001E0997"/>
    <w:rsid w:val="001E1019"/>
    <w:rsid w:val="001E106E"/>
    <w:rsid w:val="001E166E"/>
    <w:rsid w:val="001E23DA"/>
    <w:rsid w:val="001E2D06"/>
    <w:rsid w:val="001E3D8A"/>
    <w:rsid w:val="001E3F8C"/>
    <w:rsid w:val="001E411E"/>
    <w:rsid w:val="001E46E1"/>
    <w:rsid w:val="001E4BF3"/>
    <w:rsid w:val="001E4E58"/>
    <w:rsid w:val="001E509F"/>
    <w:rsid w:val="001E5D31"/>
    <w:rsid w:val="001E5DBB"/>
    <w:rsid w:val="001E626C"/>
    <w:rsid w:val="001E6426"/>
    <w:rsid w:val="001E7595"/>
    <w:rsid w:val="001E7C67"/>
    <w:rsid w:val="001E7D9D"/>
    <w:rsid w:val="001F0335"/>
    <w:rsid w:val="001F0736"/>
    <w:rsid w:val="001F0C09"/>
    <w:rsid w:val="001F0CEF"/>
    <w:rsid w:val="001F0F25"/>
    <w:rsid w:val="001F1804"/>
    <w:rsid w:val="001F236D"/>
    <w:rsid w:val="001F36E8"/>
    <w:rsid w:val="001F38FA"/>
    <w:rsid w:val="001F39C1"/>
    <w:rsid w:val="001F45EA"/>
    <w:rsid w:val="001F4B7C"/>
    <w:rsid w:val="001F4BC5"/>
    <w:rsid w:val="001F4DB9"/>
    <w:rsid w:val="001F5171"/>
    <w:rsid w:val="001F51D1"/>
    <w:rsid w:val="001F58BD"/>
    <w:rsid w:val="001F6392"/>
    <w:rsid w:val="001F6597"/>
    <w:rsid w:val="001F728B"/>
    <w:rsid w:val="001F72C1"/>
    <w:rsid w:val="001F79BB"/>
    <w:rsid w:val="001F7CDD"/>
    <w:rsid w:val="00200254"/>
    <w:rsid w:val="002013A6"/>
    <w:rsid w:val="002017BC"/>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0EC"/>
    <w:rsid w:val="00212193"/>
    <w:rsid w:val="002124F6"/>
    <w:rsid w:val="002127A0"/>
    <w:rsid w:val="002139F7"/>
    <w:rsid w:val="00213A78"/>
    <w:rsid w:val="0021405D"/>
    <w:rsid w:val="002144FC"/>
    <w:rsid w:val="00214771"/>
    <w:rsid w:val="00214924"/>
    <w:rsid w:val="00214AEB"/>
    <w:rsid w:val="002162F8"/>
    <w:rsid w:val="00216AA1"/>
    <w:rsid w:val="00216FEE"/>
    <w:rsid w:val="0021703E"/>
    <w:rsid w:val="00217966"/>
    <w:rsid w:val="0022031B"/>
    <w:rsid w:val="00220580"/>
    <w:rsid w:val="00220D88"/>
    <w:rsid w:val="00220D9E"/>
    <w:rsid w:val="0022111E"/>
    <w:rsid w:val="0022185C"/>
    <w:rsid w:val="00221BE6"/>
    <w:rsid w:val="00221BF5"/>
    <w:rsid w:val="00221ECF"/>
    <w:rsid w:val="002220E7"/>
    <w:rsid w:val="002220FF"/>
    <w:rsid w:val="00222173"/>
    <w:rsid w:val="00222441"/>
    <w:rsid w:val="00222B78"/>
    <w:rsid w:val="00223ADA"/>
    <w:rsid w:val="00223BBD"/>
    <w:rsid w:val="00224070"/>
    <w:rsid w:val="00224F84"/>
    <w:rsid w:val="002256AB"/>
    <w:rsid w:val="00226286"/>
    <w:rsid w:val="002263B1"/>
    <w:rsid w:val="00226406"/>
    <w:rsid w:val="002266BD"/>
    <w:rsid w:val="002266D2"/>
    <w:rsid w:val="00226D84"/>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47B"/>
    <w:rsid w:val="0024064E"/>
    <w:rsid w:val="00240727"/>
    <w:rsid w:val="00240D39"/>
    <w:rsid w:val="00241104"/>
    <w:rsid w:val="00241DFA"/>
    <w:rsid w:val="002426F1"/>
    <w:rsid w:val="00242760"/>
    <w:rsid w:val="002429DC"/>
    <w:rsid w:val="00242A7B"/>
    <w:rsid w:val="00242BA8"/>
    <w:rsid w:val="0024337F"/>
    <w:rsid w:val="00243823"/>
    <w:rsid w:val="00243D38"/>
    <w:rsid w:val="0024416B"/>
    <w:rsid w:val="00244DF3"/>
    <w:rsid w:val="002452A1"/>
    <w:rsid w:val="00245814"/>
    <w:rsid w:val="00246059"/>
    <w:rsid w:val="00246571"/>
    <w:rsid w:val="00246875"/>
    <w:rsid w:val="002468B3"/>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A6C"/>
    <w:rsid w:val="00255D09"/>
    <w:rsid w:val="0025603D"/>
    <w:rsid w:val="00256632"/>
    <w:rsid w:val="00256818"/>
    <w:rsid w:val="00256C3A"/>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2FE0"/>
    <w:rsid w:val="00283531"/>
    <w:rsid w:val="0028419C"/>
    <w:rsid w:val="00284353"/>
    <w:rsid w:val="00284512"/>
    <w:rsid w:val="00284731"/>
    <w:rsid w:val="00284983"/>
    <w:rsid w:val="002852B4"/>
    <w:rsid w:val="002852F8"/>
    <w:rsid w:val="00285C25"/>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391"/>
    <w:rsid w:val="002A0CFB"/>
    <w:rsid w:val="002A1474"/>
    <w:rsid w:val="002A179F"/>
    <w:rsid w:val="002A1853"/>
    <w:rsid w:val="002A1B69"/>
    <w:rsid w:val="002A1CCE"/>
    <w:rsid w:val="002A3637"/>
    <w:rsid w:val="002A3844"/>
    <w:rsid w:val="002A5169"/>
    <w:rsid w:val="002A5748"/>
    <w:rsid w:val="002A5E4F"/>
    <w:rsid w:val="002A683E"/>
    <w:rsid w:val="002A6EDA"/>
    <w:rsid w:val="002A702F"/>
    <w:rsid w:val="002A769F"/>
    <w:rsid w:val="002A7B45"/>
    <w:rsid w:val="002B06E0"/>
    <w:rsid w:val="002B0900"/>
    <w:rsid w:val="002B092E"/>
    <w:rsid w:val="002B11C6"/>
    <w:rsid w:val="002B1600"/>
    <w:rsid w:val="002B25ED"/>
    <w:rsid w:val="002B284F"/>
    <w:rsid w:val="002B2A01"/>
    <w:rsid w:val="002B2F8E"/>
    <w:rsid w:val="002B314C"/>
    <w:rsid w:val="002B39E8"/>
    <w:rsid w:val="002B3F1B"/>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726"/>
    <w:rsid w:val="002C1896"/>
    <w:rsid w:val="002C195E"/>
    <w:rsid w:val="002C212F"/>
    <w:rsid w:val="002C2A8D"/>
    <w:rsid w:val="002C2D8D"/>
    <w:rsid w:val="002C3435"/>
    <w:rsid w:val="002C3DC3"/>
    <w:rsid w:val="002C42E8"/>
    <w:rsid w:val="002C446D"/>
    <w:rsid w:val="002C49EA"/>
    <w:rsid w:val="002C5334"/>
    <w:rsid w:val="002C58C3"/>
    <w:rsid w:val="002C623E"/>
    <w:rsid w:val="002C67E9"/>
    <w:rsid w:val="002D09A8"/>
    <w:rsid w:val="002D0D6C"/>
    <w:rsid w:val="002D12CE"/>
    <w:rsid w:val="002D141C"/>
    <w:rsid w:val="002D1656"/>
    <w:rsid w:val="002D180A"/>
    <w:rsid w:val="002D1F5E"/>
    <w:rsid w:val="002D22D8"/>
    <w:rsid w:val="002D289E"/>
    <w:rsid w:val="002D2B41"/>
    <w:rsid w:val="002D2C88"/>
    <w:rsid w:val="002D2F97"/>
    <w:rsid w:val="002D3A4B"/>
    <w:rsid w:val="002D3D2D"/>
    <w:rsid w:val="002D492F"/>
    <w:rsid w:val="002D4B80"/>
    <w:rsid w:val="002D4CF5"/>
    <w:rsid w:val="002D4D50"/>
    <w:rsid w:val="002D4DCE"/>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0BD"/>
    <w:rsid w:val="002E414A"/>
    <w:rsid w:val="002E42B9"/>
    <w:rsid w:val="002E43E1"/>
    <w:rsid w:val="002E4AAB"/>
    <w:rsid w:val="002E4C29"/>
    <w:rsid w:val="002E55BD"/>
    <w:rsid w:val="002E66FA"/>
    <w:rsid w:val="002E6768"/>
    <w:rsid w:val="002E7025"/>
    <w:rsid w:val="002E7776"/>
    <w:rsid w:val="002E7CAC"/>
    <w:rsid w:val="002F06D4"/>
    <w:rsid w:val="002F0DF2"/>
    <w:rsid w:val="002F2707"/>
    <w:rsid w:val="002F30D7"/>
    <w:rsid w:val="002F3121"/>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72F"/>
    <w:rsid w:val="002F7F65"/>
    <w:rsid w:val="0030012A"/>
    <w:rsid w:val="00300DC0"/>
    <w:rsid w:val="003012BC"/>
    <w:rsid w:val="00302169"/>
    <w:rsid w:val="0030233C"/>
    <w:rsid w:val="003034BE"/>
    <w:rsid w:val="003036F4"/>
    <w:rsid w:val="003037EA"/>
    <w:rsid w:val="0030430B"/>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306"/>
    <w:rsid w:val="00317435"/>
    <w:rsid w:val="00317C9F"/>
    <w:rsid w:val="00320324"/>
    <w:rsid w:val="0032062F"/>
    <w:rsid w:val="00320987"/>
    <w:rsid w:val="00320B76"/>
    <w:rsid w:val="00320B8B"/>
    <w:rsid w:val="00320BD5"/>
    <w:rsid w:val="003212CD"/>
    <w:rsid w:val="0032158B"/>
    <w:rsid w:val="00321A84"/>
    <w:rsid w:val="00323079"/>
    <w:rsid w:val="0032365B"/>
    <w:rsid w:val="00323CBC"/>
    <w:rsid w:val="0032423C"/>
    <w:rsid w:val="003246F1"/>
    <w:rsid w:val="003247AA"/>
    <w:rsid w:val="00324B56"/>
    <w:rsid w:val="003250C0"/>
    <w:rsid w:val="0032568F"/>
    <w:rsid w:val="003259DC"/>
    <w:rsid w:val="00325F89"/>
    <w:rsid w:val="00326025"/>
    <w:rsid w:val="00326474"/>
    <w:rsid w:val="003272D4"/>
    <w:rsid w:val="00327507"/>
    <w:rsid w:val="00327AD4"/>
    <w:rsid w:val="00327B5C"/>
    <w:rsid w:val="00330355"/>
    <w:rsid w:val="00330390"/>
    <w:rsid w:val="0033072C"/>
    <w:rsid w:val="003309AC"/>
    <w:rsid w:val="00330DC4"/>
    <w:rsid w:val="003314B4"/>
    <w:rsid w:val="003315CA"/>
    <w:rsid w:val="0033191F"/>
    <w:rsid w:val="003324BA"/>
    <w:rsid w:val="003327F2"/>
    <w:rsid w:val="003328C5"/>
    <w:rsid w:val="00332A58"/>
    <w:rsid w:val="00332B85"/>
    <w:rsid w:val="0033396B"/>
    <w:rsid w:val="00333C2D"/>
    <w:rsid w:val="00333F23"/>
    <w:rsid w:val="003342E0"/>
    <w:rsid w:val="003348CC"/>
    <w:rsid w:val="00334979"/>
    <w:rsid w:val="00334DEA"/>
    <w:rsid w:val="00334F6F"/>
    <w:rsid w:val="003351A1"/>
    <w:rsid w:val="0033535A"/>
    <w:rsid w:val="0033564F"/>
    <w:rsid w:val="00335A6E"/>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035"/>
    <w:rsid w:val="00344AC3"/>
    <w:rsid w:val="003450D3"/>
    <w:rsid w:val="00346188"/>
    <w:rsid w:val="00346C94"/>
    <w:rsid w:val="003473D9"/>
    <w:rsid w:val="0034775A"/>
    <w:rsid w:val="00347B96"/>
    <w:rsid w:val="00347C27"/>
    <w:rsid w:val="00347F17"/>
    <w:rsid w:val="00350E99"/>
    <w:rsid w:val="00350FD2"/>
    <w:rsid w:val="00351217"/>
    <w:rsid w:val="00351A5C"/>
    <w:rsid w:val="00351C42"/>
    <w:rsid w:val="00351EF9"/>
    <w:rsid w:val="003523C7"/>
    <w:rsid w:val="00352ECD"/>
    <w:rsid w:val="003532DE"/>
    <w:rsid w:val="0035376A"/>
    <w:rsid w:val="00353C34"/>
    <w:rsid w:val="00353FF8"/>
    <w:rsid w:val="00355459"/>
    <w:rsid w:val="00355AE2"/>
    <w:rsid w:val="00356B67"/>
    <w:rsid w:val="00357055"/>
    <w:rsid w:val="00357720"/>
    <w:rsid w:val="00357CF1"/>
    <w:rsid w:val="00360056"/>
    <w:rsid w:val="00360182"/>
    <w:rsid w:val="00360B2D"/>
    <w:rsid w:val="00360D10"/>
    <w:rsid w:val="00360FE9"/>
    <w:rsid w:val="00361BC4"/>
    <w:rsid w:val="00361F3F"/>
    <w:rsid w:val="00361FBB"/>
    <w:rsid w:val="003622D8"/>
    <w:rsid w:val="00362A31"/>
    <w:rsid w:val="00362B6D"/>
    <w:rsid w:val="00362F91"/>
    <w:rsid w:val="00362FC7"/>
    <w:rsid w:val="003631E3"/>
    <w:rsid w:val="003648DF"/>
    <w:rsid w:val="00364F7A"/>
    <w:rsid w:val="00365641"/>
    <w:rsid w:val="00365F92"/>
    <w:rsid w:val="003661D2"/>
    <w:rsid w:val="00366C97"/>
    <w:rsid w:val="00366CB1"/>
    <w:rsid w:val="00367012"/>
    <w:rsid w:val="00370F03"/>
    <w:rsid w:val="003718D8"/>
    <w:rsid w:val="003720A8"/>
    <w:rsid w:val="003733FC"/>
    <w:rsid w:val="00373D6D"/>
    <w:rsid w:val="003741BA"/>
    <w:rsid w:val="003746B7"/>
    <w:rsid w:val="00375751"/>
    <w:rsid w:val="0037577D"/>
    <w:rsid w:val="00375E1F"/>
    <w:rsid w:val="003762A1"/>
    <w:rsid w:val="003762E3"/>
    <w:rsid w:val="00376DD6"/>
    <w:rsid w:val="003770AE"/>
    <w:rsid w:val="00377446"/>
    <w:rsid w:val="0037768D"/>
    <w:rsid w:val="00377807"/>
    <w:rsid w:val="003779A4"/>
    <w:rsid w:val="00377EAB"/>
    <w:rsid w:val="0038063C"/>
    <w:rsid w:val="00380CB4"/>
    <w:rsid w:val="003814BD"/>
    <w:rsid w:val="003820D5"/>
    <w:rsid w:val="003821C7"/>
    <w:rsid w:val="00382409"/>
    <w:rsid w:val="00382687"/>
    <w:rsid w:val="00383435"/>
    <w:rsid w:val="0038381A"/>
    <w:rsid w:val="003841A0"/>
    <w:rsid w:val="00384294"/>
    <w:rsid w:val="00384426"/>
    <w:rsid w:val="00384430"/>
    <w:rsid w:val="00384C35"/>
    <w:rsid w:val="00384C4B"/>
    <w:rsid w:val="00386372"/>
    <w:rsid w:val="003869EC"/>
    <w:rsid w:val="00387648"/>
    <w:rsid w:val="0039022C"/>
    <w:rsid w:val="00390D4A"/>
    <w:rsid w:val="0039210A"/>
    <w:rsid w:val="0039294F"/>
    <w:rsid w:val="00392B9C"/>
    <w:rsid w:val="00392CD9"/>
    <w:rsid w:val="00393AEF"/>
    <w:rsid w:val="00393F7D"/>
    <w:rsid w:val="00394933"/>
    <w:rsid w:val="0039560A"/>
    <w:rsid w:val="003957B6"/>
    <w:rsid w:val="00397E54"/>
    <w:rsid w:val="003A0460"/>
    <w:rsid w:val="003A28EB"/>
    <w:rsid w:val="003A34B7"/>
    <w:rsid w:val="003A4FC2"/>
    <w:rsid w:val="003A525D"/>
    <w:rsid w:val="003A55FD"/>
    <w:rsid w:val="003A585B"/>
    <w:rsid w:val="003A5C56"/>
    <w:rsid w:val="003A5FD2"/>
    <w:rsid w:val="003A68C3"/>
    <w:rsid w:val="003A6AEF"/>
    <w:rsid w:val="003A6DF1"/>
    <w:rsid w:val="003A7173"/>
    <w:rsid w:val="003A73EA"/>
    <w:rsid w:val="003A73F9"/>
    <w:rsid w:val="003A757F"/>
    <w:rsid w:val="003A7775"/>
    <w:rsid w:val="003A7F63"/>
    <w:rsid w:val="003B028F"/>
    <w:rsid w:val="003B039C"/>
    <w:rsid w:val="003B09EF"/>
    <w:rsid w:val="003B0DC2"/>
    <w:rsid w:val="003B1A1F"/>
    <w:rsid w:val="003B1F5D"/>
    <w:rsid w:val="003B237C"/>
    <w:rsid w:val="003B2D5C"/>
    <w:rsid w:val="003B34FF"/>
    <w:rsid w:val="003B4AA0"/>
    <w:rsid w:val="003B507F"/>
    <w:rsid w:val="003B562B"/>
    <w:rsid w:val="003B5660"/>
    <w:rsid w:val="003B56A5"/>
    <w:rsid w:val="003B5D36"/>
    <w:rsid w:val="003B6A35"/>
    <w:rsid w:val="003B778B"/>
    <w:rsid w:val="003B7B16"/>
    <w:rsid w:val="003B7C4B"/>
    <w:rsid w:val="003C0CAF"/>
    <w:rsid w:val="003C1524"/>
    <w:rsid w:val="003C202C"/>
    <w:rsid w:val="003C2B85"/>
    <w:rsid w:val="003C4064"/>
    <w:rsid w:val="003C4295"/>
    <w:rsid w:val="003C4576"/>
    <w:rsid w:val="003C499A"/>
    <w:rsid w:val="003C530F"/>
    <w:rsid w:val="003C608C"/>
    <w:rsid w:val="003C62A8"/>
    <w:rsid w:val="003C7181"/>
    <w:rsid w:val="003C7365"/>
    <w:rsid w:val="003C77D1"/>
    <w:rsid w:val="003C7AA3"/>
    <w:rsid w:val="003D0F39"/>
    <w:rsid w:val="003D0F87"/>
    <w:rsid w:val="003D187A"/>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21B3"/>
    <w:rsid w:val="003E25EE"/>
    <w:rsid w:val="003E3612"/>
    <w:rsid w:val="003E36ED"/>
    <w:rsid w:val="003E40E0"/>
    <w:rsid w:val="003E41AF"/>
    <w:rsid w:val="003E4ADA"/>
    <w:rsid w:val="003E4BC0"/>
    <w:rsid w:val="003E58EA"/>
    <w:rsid w:val="003E5A1A"/>
    <w:rsid w:val="003E6290"/>
    <w:rsid w:val="003E6B43"/>
    <w:rsid w:val="003E7296"/>
    <w:rsid w:val="003E7ABB"/>
    <w:rsid w:val="003F0F09"/>
    <w:rsid w:val="003F13FD"/>
    <w:rsid w:val="003F1485"/>
    <w:rsid w:val="003F17AE"/>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4D09"/>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1AB"/>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346"/>
    <w:rsid w:val="00425572"/>
    <w:rsid w:val="00425632"/>
    <w:rsid w:val="00425A84"/>
    <w:rsid w:val="00425B21"/>
    <w:rsid w:val="00427300"/>
    <w:rsid w:val="004275DA"/>
    <w:rsid w:val="0043018C"/>
    <w:rsid w:val="00430696"/>
    <w:rsid w:val="00430A51"/>
    <w:rsid w:val="00430B43"/>
    <w:rsid w:val="004318F4"/>
    <w:rsid w:val="00431C44"/>
    <w:rsid w:val="004328DE"/>
    <w:rsid w:val="004329FF"/>
    <w:rsid w:val="0043366B"/>
    <w:rsid w:val="0043378F"/>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38B"/>
    <w:rsid w:val="004514CD"/>
    <w:rsid w:val="00451695"/>
    <w:rsid w:val="004516ED"/>
    <w:rsid w:val="00451854"/>
    <w:rsid w:val="0045228E"/>
    <w:rsid w:val="004522AE"/>
    <w:rsid w:val="00452ED5"/>
    <w:rsid w:val="00453FE5"/>
    <w:rsid w:val="00454171"/>
    <w:rsid w:val="00456295"/>
    <w:rsid w:val="004564B7"/>
    <w:rsid w:val="00456D6D"/>
    <w:rsid w:val="00456FFB"/>
    <w:rsid w:val="00460B14"/>
    <w:rsid w:val="0046125B"/>
    <w:rsid w:val="0046175A"/>
    <w:rsid w:val="00461C37"/>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7E2"/>
    <w:rsid w:val="00466813"/>
    <w:rsid w:val="00466B0B"/>
    <w:rsid w:val="004671DA"/>
    <w:rsid w:val="00467E8E"/>
    <w:rsid w:val="00470247"/>
    <w:rsid w:val="004707F1"/>
    <w:rsid w:val="00471327"/>
    <w:rsid w:val="00471AF6"/>
    <w:rsid w:val="00472502"/>
    <w:rsid w:val="00472A44"/>
    <w:rsid w:val="004737AC"/>
    <w:rsid w:val="00474535"/>
    <w:rsid w:val="00474DD9"/>
    <w:rsid w:val="004750E1"/>
    <w:rsid w:val="00475303"/>
    <w:rsid w:val="0047595D"/>
    <w:rsid w:val="004761CF"/>
    <w:rsid w:val="0047688B"/>
    <w:rsid w:val="00476C59"/>
    <w:rsid w:val="00477D20"/>
    <w:rsid w:val="004802E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C57"/>
    <w:rsid w:val="004975EB"/>
    <w:rsid w:val="00497C8A"/>
    <w:rsid w:val="00497D8E"/>
    <w:rsid w:val="004A0189"/>
    <w:rsid w:val="004A0246"/>
    <w:rsid w:val="004A0AF3"/>
    <w:rsid w:val="004A11E1"/>
    <w:rsid w:val="004A14B4"/>
    <w:rsid w:val="004A30A3"/>
    <w:rsid w:val="004A40D7"/>
    <w:rsid w:val="004A5321"/>
    <w:rsid w:val="004A55DC"/>
    <w:rsid w:val="004A570A"/>
    <w:rsid w:val="004A6B67"/>
    <w:rsid w:val="004A7D04"/>
    <w:rsid w:val="004B0443"/>
    <w:rsid w:val="004B0747"/>
    <w:rsid w:val="004B077D"/>
    <w:rsid w:val="004B0BD8"/>
    <w:rsid w:val="004B0D4B"/>
    <w:rsid w:val="004B13CB"/>
    <w:rsid w:val="004B1836"/>
    <w:rsid w:val="004B1A19"/>
    <w:rsid w:val="004B2858"/>
    <w:rsid w:val="004B2ADE"/>
    <w:rsid w:val="004B2B0D"/>
    <w:rsid w:val="004B3777"/>
    <w:rsid w:val="004B3A62"/>
    <w:rsid w:val="004B3BD0"/>
    <w:rsid w:val="004B3FC4"/>
    <w:rsid w:val="004B5A1D"/>
    <w:rsid w:val="004B5EA5"/>
    <w:rsid w:val="004B688F"/>
    <w:rsid w:val="004B7099"/>
    <w:rsid w:val="004B7D8F"/>
    <w:rsid w:val="004C0C26"/>
    <w:rsid w:val="004C1011"/>
    <w:rsid w:val="004C1193"/>
    <w:rsid w:val="004C1913"/>
    <w:rsid w:val="004C216F"/>
    <w:rsid w:val="004C2438"/>
    <w:rsid w:val="004C24C0"/>
    <w:rsid w:val="004C2BA0"/>
    <w:rsid w:val="004C2BA1"/>
    <w:rsid w:val="004C2C0A"/>
    <w:rsid w:val="004C3AD1"/>
    <w:rsid w:val="004C3C05"/>
    <w:rsid w:val="004C431F"/>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223"/>
    <w:rsid w:val="004E4479"/>
    <w:rsid w:val="004E4ED6"/>
    <w:rsid w:val="004E53E5"/>
    <w:rsid w:val="004E5427"/>
    <w:rsid w:val="004E595D"/>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BC1"/>
    <w:rsid w:val="00500E0E"/>
    <w:rsid w:val="00501053"/>
    <w:rsid w:val="00501AD2"/>
    <w:rsid w:val="00501B10"/>
    <w:rsid w:val="00502124"/>
    <w:rsid w:val="005023C1"/>
    <w:rsid w:val="00502548"/>
    <w:rsid w:val="0050296D"/>
    <w:rsid w:val="00502C16"/>
    <w:rsid w:val="005034EE"/>
    <w:rsid w:val="00503607"/>
    <w:rsid w:val="005037D1"/>
    <w:rsid w:val="005038CD"/>
    <w:rsid w:val="00503C84"/>
    <w:rsid w:val="005042A6"/>
    <w:rsid w:val="00504AD1"/>
    <w:rsid w:val="00504C7F"/>
    <w:rsid w:val="005056E7"/>
    <w:rsid w:val="00506A1F"/>
    <w:rsid w:val="00510D90"/>
    <w:rsid w:val="00510D96"/>
    <w:rsid w:val="005112AE"/>
    <w:rsid w:val="00511551"/>
    <w:rsid w:val="00511577"/>
    <w:rsid w:val="005120AC"/>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3FE8"/>
    <w:rsid w:val="005242D8"/>
    <w:rsid w:val="00524FC8"/>
    <w:rsid w:val="00525123"/>
    <w:rsid w:val="005258C5"/>
    <w:rsid w:val="00525B82"/>
    <w:rsid w:val="00525F51"/>
    <w:rsid w:val="005274B3"/>
    <w:rsid w:val="00527BF8"/>
    <w:rsid w:val="00530018"/>
    <w:rsid w:val="005309FD"/>
    <w:rsid w:val="00530E19"/>
    <w:rsid w:val="005310BA"/>
    <w:rsid w:val="00531357"/>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0E2"/>
    <w:rsid w:val="005406B4"/>
    <w:rsid w:val="0054079D"/>
    <w:rsid w:val="005409E4"/>
    <w:rsid w:val="00541C04"/>
    <w:rsid w:val="00541FE6"/>
    <w:rsid w:val="00542EF2"/>
    <w:rsid w:val="00543796"/>
    <w:rsid w:val="0054392B"/>
    <w:rsid w:val="005439F5"/>
    <w:rsid w:val="00543E2A"/>
    <w:rsid w:val="005443E2"/>
    <w:rsid w:val="0054441C"/>
    <w:rsid w:val="00544DAA"/>
    <w:rsid w:val="00545C5D"/>
    <w:rsid w:val="00546306"/>
    <w:rsid w:val="005467B7"/>
    <w:rsid w:val="0054759A"/>
    <w:rsid w:val="00550895"/>
    <w:rsid w:val="00550C5D"/>
    <w:rsid w:val="00551013"/>
    <w:rsid w:val="005512E5"/>
    <w:rsid w:val="00552724"/>
    <w:rsid w:val="00552964"/>
    <w:rsid w:val="00552EF3"/>
    <w:rsid w:val="00553954"/>
    <w:rsid w:val="00553AE1"/>
    <w:rsid w:val="00553CDE"/>
    <w:rsid w:val="00553DB7"/>
    <w:rsid w:val="005553C0"/>
    <w:rsid w:val="00556322"/>
    <w:rsid w:val="0055696D"/>
    <w:rsid w:val="00557679"/>
    <w:rsid w:val="00557FAF"/>
    <w:rsid w:val="005606FA"/>
    <w:rsid w:val="00560EAF"/>
    <w:rsid w:val="00560F21"/>
    <w:rsid w:val="005615B0"/>
    <w:rsid w:val="00561BD6"/>
    <w:rsid w:val="00561E95"/>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319"/>
    <w:rsid w:val="00574806"/>
    <w:rsid w:val="00574B1B"/>
    <w:rsid w:val="00575EF5"/>
    <w:rsid w:val="00576B7A"/>
    <w:rsid w:val="005772AF"/>
    <w:rsid w:val="00577EEB"/>
    <w:rsid w:val="00577F09"/>
    <w:rsid w:val="00580429"/>
    <w:rsid w:val="0058149C"/>
    <w:rsid w:val="005814A6"/>
    <w:rsid w:val="00581B2B"/>
    <w:rsid w:val="00581D28"/>
    <w:rsid w:val="00581D8C"/>
    <w:rsid w:val="00581FBA"/>
    <w:rsid w:val="00583575"/>
    <w:rsid w:val="00583664"/>
    <w:rsid w:val="00583A45"/>
    <w:rsid w:val="00583D6F"/>
    <w:rsid w:val="0058550D"/>
    <w:rsid w:val="00585B24"/>
    <w:rsid w:val="00585FA4"/>
    <w:rsid w:val="00586B9B"/>
    <w:rsid w:val="00586FFE"/>
    <w:rsid w:val="005870F0"/>
    <w:rsid w:val="005877F8"/>
    <w:rsid w:val="00587A49"/>
    <w:rsid w:val="00587A55"/>
    <w:rsid w:val="00587DA2"/>
    <w:rsid w:val="00590240"/>
    <w:rsid w:val="0059031C"/>
    <w:rsid w:val="00591358"/>
    <w:rsid w:val="00591437"/>
    <w:rsid w:val="00591A9D"/>
    <w:rsid w:val="00591D07"/>
    <w:rsid w:val="00591D1E"/>
    <w:rsid w:val="00592593"/>
    <w:rsid w:val="005930BF"/>
    <w:rsid w:val="0059387A"/>
    <w:rsid w:val="00593E71"/>
    <w:rsid w:val="005946AE"/>
    <w:rsid w:val="0059586B"/>
    <w:rsid w:val="005958CE"/>
    <w:rsid w:val="00595F26"/>
    <w:rsid w:val="00595FA6"/>
    <w:rsid w:val="0059601B"/>
    <w:rsid w:val="0059608A"/>
    <w:rsid w:val="00596569"/>
    <w:rsid w:val="00596C81"/>
    <w:rsid w:val="00596E18"/>
    <w:rsid w:val="00596FEF"/>
    <w:rsid w:val="005977E7"/>
    <w:rsid w:val="00597861"/>
    <w:rsid w:val="0059799C"/>
    <w:rsid w:val="005A0195"/>
    <w:rsid w:val="005A05EC"/>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45B"/>
    <w:rsid w:val="005B483F"/>
    <w:rsid w:val="005B4AB8"/>
    <w:rsid w:val="005B50B9"/>
    <w:rsid w:val="005B57D0"/>
    <w:rsid w:val="005B5E55"/>
    <w:rsid w:val="005B604C"/>
    <w:rsid w:val="005B628E"/>
    <w:rsid w:val="005B637B"/>
    <w:rsid w:val="005B6548"/>
    <w:rsid w:val="005B6B87"/>
    <w:rsid w:val="005B77D5"/>
    <w:rsid w:val="005C07E1"/>
    <w:rsid w:val="005C163B"/>
    <w:rsid w:val="005C18ED"/>
    <w:rsid w:val="005C2030"/>
    <w:rsid w:val="005C20BD"/>
    <w:rsid w:val="005C2618"/>
    <w:rsid w:val="005C26F3"/>
    <w:rsid w:val="005C2C63"/>
    <w:rsid w:val="005C3904"/>
    <w:rsid w:val="005C3955"/>
    <w:rsid w:val="005C3EB2"/>
    <w:rsid w:val="005C47D5"/>
    <w:rsid w:val="005C533A"/>
    <w:rsid w:val="005C66DB"/>
    <w:rsid w:val="005D010C"/>
    <w:rsid w:val="005D053C"/>
    <w:rsid w:val="005D06FD"/>
    <w:rsid w:val="005D0C9B"/>
    <w:rsid w:val="005D0D0D"/>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26"/>
    <w:rsid w:val="005D5469"/>
    <w:rsid w:val="005D566E"/>
    <w:rsid w:val="005D5959"/>
    <w:rsid w:val="005D59F9"/>
    <w:rsid w:val="005D5A32"/>
    <w:rsid w:val="005D5ABF"/>
    <w:rsid w:val="005D5B48"/>
    <w:rsid w:val="005D5CA5"/>
    <w:rsid w:val="005D5ECB"/>
    <w:rsid w:val="005D6212"/>
    <w:rsid w:val="005D62F0"/>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AA6"/>
    <w:rsid w:val="005E2C17"/>
    <w:rsid w:val="005E3549"/>
    <w:rsid w:val="005E3637"/>
    <w:rsid w:val="005E3905"/>
    <w:rsid w:val="005E3F75"/>
    <w:rsid w:val="005E4270"/>
    <w:rsid w:val="005E6112"/>
    <w:rsid w:val="005E6B3B"/>
    <w:rsid w:val="005E6E1D"/>
    <w:rsid w:val="005E735C"/>
    <w:rsid w:val="005E76CC"/>
    <w:rsid w:val="005E7742"/>
    <w:rsid w:val="005E776E"/>
    <w:rsid w:val="005E7F90"/>
    <w:rsid w:val="005F0B1D"/>
    <w:rsid w:val="005F11B0"/>
    <w:rsid w:val="005F125B"/>
    <w:rsid w:val="005F136E"/>
    <w:rsid w:val="005F186A"/>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8DD"/>
    <w:rsid w:val="005F6ECB"/>
    <w:rsid w:val="005F7D1B"/>
    <w:rsid w:val="00600088"/>
    <w:rsid w:val="00600B5B"/>
    <w:rsid w:val="00600C85"/>
    <w:rsid w:val="00601E57"/>
    <w:rsid w:val="0060216F"/>
    <w:rsid w:val="0060218F"/>
    <w:rsid w:val="00602A0B"/>
    <w:rsid w:val="00602B6B"/>
    <w:rsid w:val="00603120"/>
    <w:rsid w:val="00604A40"/>
    <w:rsid w:val="00604D7C"/>
    <w:rsid w:val="0060583C"/>
    <w:rsid w:val="00605963"/>
    <w:rsid w:val="00605B7D"/>
    <w:rsid w:val="00606C9F"/>
    <w:rsid w:val="00606E81"/>
    <w:rsid w:val="0060749F"/>
    <w:rsid w:val="00607C4F"/>
    <w:rsid w:val="006100D6"/>
    <w:rsid w:val="00610ACB"/>
    <w:rsid w:val="00610E30"/>
    <w:rsid w:val="006111A8"/>
    <w:rsid w:val="006119AC"/>
    <w:rsid w:val="00611DED"/>
    <w:rsid w:val="006121D1"/>
    <w:rsid w:val="0061270D"/>
    <w:rsid w:val="006127F4"/>
    <w:rsid w:val="00612994"/>
    <w:rsid w:val="00613486"/>
    <w:rsid w:val="00613D10"/>
    <w:rsid w:val="006148A3"/>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4F"/>
    <w:rsid w:val="006222A1"/>
    <w:rsid w:val="00623BB2"/>
    <w:rsid w:val="006257FD"/>
    <w:rsid w:val="00625EFA"/>
    <w:rsid w:val="00626AB4"/>
    <w:rsid w:val="00626FA5"/>
    <w:rsid w:val="0063001A"/>
    <w:rsid w:val="00630255"/>
    <w:rsid w:val="00630DD5"/>
    <w:rsid w:val="00630E75"/>
    <w:rsid w:val="00630FC1"/>
    <w:rsid w:val="00631450"/>
    <w:rsid w:val="0063152E"/>
    <w:rsid w:val="00632069"/>
    <w:rsid w:val="006322A8"/>
    <w:rsid w:val="00632554"/>
    <w:rsid w:val="00632591"/>
    <w:rsid w:val="006328BA"/>
    <w:rsid w:val="006328EF"/>
    <w:rsid w:val="0063353E"/>
    <w:rsid w:val="00633B90"/>
    <w:rsid w:val="006347CE"/>
    <w:rsid w:val="00635523"/>
    <w:rsid w:val="0063609A"/>
    <w:rsid w:val="00636980"/>
    <w:rsid w:val="00636BFF"/>
    <w:rsid w:val="00636DB6"/>
    <w:rsid w:val="00636ECA"/>
    <w:rsid w:val="00637E95"/>
    <w:rsid w:val="0064065C"/>
    <w:rsid w:val="00640668"/>
    <w:rsid w:val="006422A5"/>
    <w:rsid w:val="006422B1"/>
    <w:rsid w:val="00642872"/>
    <w:rsid w:val="006431BB"/>
    <w:rsid w:val="006432EC"/>
    <w:rsid w:val="006440DB"/>
    <w:rsid w:val="0064433A"/>
    <w:rsid w:val="006449AB"/>
    <w:rsid w:val="00644ADD"/>
    <w:rsid w:val="00644DEB"/>
    <w:rsid w:val="006458C2"/>
    <w:rsid w:val="00645F7C"/>
    <w:rsid w:val="00646716"/>
    <w:rsid w:val="00646DE8"/>
    <w:rsid w:val="006470BC"/>
    <w:rsid w:val="006476A7"/>
    <w:rsid w:val="006476D9"/>
    <w:rsid w:val="00647850"/>
    <w:rsid w:val="00647946"/>
    <w:rsid w:val="00647A3D"/>
    <w:rsid w:val="00650E56"/>
    <w:rsid w:val="0065111D"/>
    <w:rsid w:val="00651BBD"/>
    <w:rsid w:val="006520F8"/>
    <w:rsid w:val="00652AFD"/>
    <w:rsid w:val="00652ED3"/>
    <w:rsid w:val="006530D2"/>
    <w:rsid w:val="006535A2"/>
    <w:rsid w:val="00653A9D"/>
    <w:rsid w:val="00653CC0"/>
    <w:rsid w:val="00654144"/>
    <w:rsid w:val="0065423C"/>
    <w:rsid w:val="006544EA"/>
    <w:rsid w:val="00654899"/>
    <w:rsid w:val="00654A4F"/>
    <w:rsid w:val="00654BB9"/>
    <w:rsid w:val="0065509A"/>
    <w:rsid w:val="00655475"/>
    <w:rsid w:val="0065548D"/>
    <w:rsid w:val="006554F9"/>
    <w:rsid w:val="00655561"/>
    <w:rsid w:val="00655622"/>
    <w:rsid w:val="00655F82"/>
    <w:rsid w:val="00656ADB"/>
    <w:rsid w:val="00657087"/>
    <w:rsid w:val="006575FD"/>
    <w:rsid w:val="00657770"/>
    <w:rsid w:val="00657890"/>
    <w:rsid w:val="00660A70"/>
    <w:rsid w:val="00660CA7"/>
    <w:rsid w:val="00660F1A"/>
    <w:rsid w:val="00661614"/>
    <w:rsid w:val="006621D4"/>
    <w:rsid w:val="006623A6"/>
    <w:rsid w:val="0066252E"/>
    <w:rsid w:val="0066275F"/>
    <w:rsid w:val="006638D6"/>
    <w:rsid w:val="00663981"/>
    <w:rsid w:val="00663A64"/>
    <w:rsid w:val="00663AB3"/>
    <w:rsid w:val="00663CB1"/>
    <w:rsid w:val="00664259"/>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3B4"/>
    <w:rsid w:val="006815EB"/>
    <w:rsid w:val="006822A7"/>
    <w:rsid w:val="00683230"/>
    <w:rsid w:val="00683A7B"/>
    <w:rsid w:val="00683C53"/>
    <w:rsid w:val="006844E9"/>
    <w:rsid w:val="006851BE"/>
    <w:rsid w:val="006851E0"/>
    <w:rsid w:val="00685927"/>
    <w:rsid w:val="0068667D"/>
    <w:rsid w:val="006868A9"/>
    <w:rsid w:val="00686EC4"/>
    <w:rsid w:val="006870E3"/>
    <w:rsid w:val="006871DB"/>
    <w:rsid w:val="00690315"/>
    <w:rsid w:val="006904CB"/>
    <w:rsid w:val="006907A3"/>
    <w:rsid w:val="0069093F"/>
    <w:rsid w:val="00690A03"/>
    <w:rsid w:val="0069184B"/>
    <w:rsid w:val="006919AF"/>
    <w:rsid w:val="00691F25"/>
    <w:rsid w:val="00692871"/>
    <w:rsid w:val="00692F04"/>
    <w:rsid w:val="00693231"/>
    <w:rsid w:val="00695515"/>
    <w:rsid w:val="006957D1"/>
    <w:rsid w:val="006958B2"/>
    <w:rsid w:val="00695EA3"/>
    <w:rsid w:val="00695EDA"/>
    <w:rsid w:val="0069602B"/>
    <w:rsid w:val="0069670F"/>
    <w:rsid w:val="00696E62"/>
    <w:rsid w:val="00696FBB"/>
    <w:rsid w:val="00697898"/>
    <w:rsid w:val="00697C88"/>
    <w:rsid w:val="006A0295"/>
    <w:rsid w:val="006A08FB"/>
    <w:rsid w:val="006A0A70"/>
    <w:rsid w:val="006A0D5C"/>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343C"/>
    <w:rsid w:val="006B4779"/>
    <w:rsid w:val="006B4A53"/>
    <w:rsid w:val="006B4E49"/>
    <w:rsid w:val="006B4EA3"/>
    <w:rsid w:val="006B540A"/>
    <w:rsid w:val="006B5535"/>
    <w:rsid w:val="006B5627"/>
    <w:rsid w:val="006B5B58"/>
    <w:rsid w:val="006B65DB"/>
    <w:rsid w:val="006B6811"/>
    <w:rsid w:val="006B6B63"/>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02B"/>
    <w:rsid w:val="006C6025"/>
    <w:rsid w:val="006C68A8"/>
    <w:rsid w:val="006C7002"/>
    <w:rsid w:val="006C7986"/>
    <w:rsid w:val="006C7BE0"/>
    <w:rsid w:val="006D007D"/>
    <w:rsid w:val="006D01E6"/>
    <w:rsid w:val="006D0D82"/>
    <w:rsid w:val="006D13F4"/>
    <w:rsid w:val="006D2115"/>
    <w:rsid w:val="006D23CD"/>
    <w:rsid w:val="006D2430"/>
    <w:rsid w:val="006D372C"/>
    <w:rsid w:val="006D3C03"/>
    <w:rsid w:val="006D46AC"/>
    <w:rsid w:val="006D4D9C"/>
    <w:rsid w:val="006D53F9"/>
    <w:rsid w:val="006D5C1E"/>
    <w:rsid w:val="006D602A"/>
    <w:rsid w:val="006D6187"/>
    <w:rsid w:val="006D63F4"/>
    <w:rsid w:val="006D65B6"/>
    <w:rsid w:val="006D6C97"/>
    <w:rsid w:val="006D7497"/>
    <w:rsid w:val="006E2A5A"/>
    <w:rsid w:val="006E3D16"/>
    <w:rsid w:val="006E44EE"/>
    <w:rsid w:val="006E4988"/>
    <w:rsid w:val="006E520E"/>
    <w:rsid w:val="006E57AB"/>
    <w:rsid w:val="006E67AD"/>
    <w:rsid w:val="006E6C65"/>
    <w:rsid w:val="006F0A26"/>
    <w:rsid w:val="006F0A6F"/>
    <w:rsid w:val="006F0AB8"/>
    <w:rsid w:val="006F1463"/>
    <w:rsid w:val="006F1C40"/>
    <w:rsid w:val="006F1F5B"/>
    <w:rsid w:val="006F1FF9"/>
    <w:rsid w:val="006F224C"/>
    <w:rsid w:val="006F25E3"/>
    <w:rsid w:val="006F2C05"/>
    <w:rsid w:val="006F3062"/>
    <w:rsid w:val="006F3738"/>
    <w:rsid w:val="006F4090"/>
    <w:rsid w:val="006F4AC3"/>
    <w:rsid w:val="006F515C"/>
    <w:rsid w:val="006F5170"/>
    <w:rsid w:val="006F54B8"/>
    <w:rsid w:val="006F6CBB"/>
    <w:rsid w:val="006F7CF9"/>
    <w:rsid w:val="0070072E"/>
    <w:rsid w:val="00700857"/>
    <w:rsid w:val="00700DB4"/>
    <w:rsid w:val="007010E3"/>
    <w:rsid w:val="007012DC"/>
    <w:rsid w:val="00701953"/>
    <w:rsid w:val="00702A00"/>
    <w:rsid w:val="00702BCD"/>
    <w:rsid w:val="00703105"/>
    <w:rsid w:val="00704195"/>
    <w:rsid w:val="00704B25"/>
    <w:rsid w:val="00704B38"/>
    <w:rsid w:val="00704FD1"/>
    <w:rsid w:val="007052F1"/>
    <w:rsid w:val="00705547"/>
    <w:rsid w:val="007064F4"/>
    <w:rsid w:val="0070678A"/>
    <w:rsid w:val="00706BDD"/>
    <w:rsid w:val="00706DAE"/>
    <w:rsid w:val="007071BB"/>
    <w:rsid w:val="00707410"/>
    <w:rsid w:val="00707D15"/>
    <w:rsid w:val="00707F49"/>
    <w:rsid w:val="0071092C"/>
    <w:rsid w:val="00710964"/>
    <w:rsid w:val="00710A77"/>
    <w:rsid w:val="00710D57"/>
    <w:rsid w:val="00710DBF"/>
    <w:rsid w:val="007111D6"/>
    <w:rsid w:val="007114B2"/>
    <w:rsid w:val="00711A4D"/>
    <w:rsid w:val="00713B5A"/>
    <w:rsid w:val="00713E9B"/>
    <w:rsid w:val="007141A6"/>
    <w:rsid w:val="0071457C"/>
    <w:rsid w:val="00714E23"/>
    <w:rsid w:val="00715713"/>
    <w:rsid w:val="00715C81"/>
    <w:rsid w:val="007163AA"/>
    <w:rsid w:val="00716492"/>
    <w:rsid w:val="00716C84"/>
    <w:rsid w:val="00717A9B"/>
    <w:rsid w:val="00717B9C"/>
    <w:rsid w:val="00717E96"/>
    <w:rsid w:val="00720138"/>
    <w:rsid w:val="00720406"/>
    <w:rsid w:val="00720F20"/>
    <w:rsid w:val="0072123A"/>
    <w:rsid w:val="00721370"/>
    <w:rsid w:val="00721481"/>
    <w:rsid w:val="00721623"/>
    <w:rsid w:val="00721624"/>
    <w:rsid w:val="00721672"/>
    <w:rsid w:val="007216C7"/>
    <w:rsid w:val="00721C1B"/>
    <w:rsid w:val="00721EC8"/>
    <w:rsid w:val="00722708"/>
    <w:rsid w:val="00723154"/>
    <w:rsid w:val="00723DA1"/>
    <w:rsid w:val="00724D97"/>
    <w:rsid w:val="007254FD"/>
    <w:rsid w:val="00725D39"/>
    <w:rsid w:val="00725DE8"/>
    <w:rsid w:val="00725F32"/>
    <w:rsid w:val="007262AB"/>
    <w:rsid w:val="00726980"/>
    <w:rsid w:val="00726BFF"/>
    <w:rsid w:val="0072770C"/>
    <w:rsid w:val="00730093"/>
    <w:rsid w:val="00730F97"/>
    <w:rsid w:val="00730FC7"/>
    <w:rsid w:val="0073101D"/>
    <w:rsid w:val="00731037"/>
    <w:rsid w:val="0073184B"/>
    <w:rsid w:val="00731D72"/>
    <w:rsid w:val="007320EC"/>
    <w:rsid w:val="007322FA"/>
    <w:rsid w:val="00732727"/>
    <w:rsid w:val="00733327"/>
    <w:rsid w:val="00733347"/>
    <w:rsid w:val="00733715"/>
    <w:rsid w:val="007337F0"/>
    <w:rsid w:val="00733B8A"/>
    <w:rsid w:val="00733DCB"/>
    <w:rsid w:val="00733DE1"/>
    <w:rsid w:val="00733F4E"/>
    <w:rsid w:val="00734E65"/>
    <w:rsid w:val="00734FE5"/>
    <w:rsid w:val="00735137"/>
    <w:rsid w:val="007363B7"/>
    <w:rsid w:val="007363ED"/>
    <w:rsid w:val="00736B92"/>
    <w:rsid w:val="00737F3B"/>
    <w:rsid w:val="00740563"/>
    <w:rsid w:val="007409C7"/>
    <w:rsid w:val="00740DD9"/>
    <w:rsid w:val="007412AC"/>
    <w:rsid w:val="00742315"/>
    <w:rsid w:val="00742E7E"/>
    <w:rsid w:val="00742EA1"/>
    <w:rsid w:val="007433EB"/>
    <w:rsid w:val="00744805"/>
    <w:rsid w:val="00744864"/>
    <w:rsid w:val="00744A5B"/>
    <w:rsid w:val="0074501F"/>
    <w:rsid w:val="007453D1"/>
    <w:rsid w:val="007455D7"/>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27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21F"/>
    <w:rsid w:val="007728AC"/>
    <w:rsid w:val="00772F1E"/>
    <w:rsid w:val="007735BE"/>
    <w:rsid w:val="007736B5"/>
    <w:rsid w:val="007736EE"/>
    <w:rsid w:val="00773A05"/>
    <w:rsid w:val="00774CB5"/>
    <w:rsid w:val="007753FC"/>
    <w:rsid w:val="0077594A"/>
    <w:rsid w:val="007760BA"/>
    <w:rsid w:val="00776808"/>
    <w:rsid w:val="00776A17"/>
    <w:rsid w:val="00776DB8"/>
    <w:rsid w:val="00777140"/>
    <w:rsid w:val="00781368"/>
    <w:rsid w:val="00781905"/>
    <w:rsid w:val="00782347"/>
    <w:rsid w:val="00782B8D"/>
    <w:rsid w:val="00782E30"/>
    <w:rsid w:val="00782E60"/>
    <w:rsid w:val="00783174"/>
    <w:rsid w:val="0078318B"/>
    <w:rsid w:val="00783EE6"/>
    <w:rsid w:val="00784306"/>
    <w:rsid w:val="00784493"/>
    <w:rsid w:val="007846B5"/>
    <w:rsid w:val="00784750"/>
    <w:rsid w:val="00786EDE"/>
    <w:rsid w:val="00787025"/>
    <w:rsid w:val="0078708B"/>
    <w:rsid w:val="00787427"/>
    <w:rsid w:val="007874DD"/>
    <w:rsid w:val="00787CC0"/>
    <w:rsid w:val="00787F4F"/>
    <w:rsid w:val="0079058C"/>
    <w:rsid w:val="007906F7"/>
    <w:rsid w:val="00790F7F"/>
    <w:rsid w:val="00791890"/>
    <w:rsid w:val="007919DA"/>
    <w:rsid w:val="00792255"/>
    <w:rsid w:val="00792377"/>
    <w:rsid w:val="00792A4F"/>
    <w:rsid w:val="00792D6C"/>
    <w:rsid w:val="00793A69"/>
    <w:rsid w:val="00793B26"/>
    <w:rsid w:val="00793B2C"/>
    <w:rsid w:val="00793D13"/>
    <w:rsid w:val="00793E71"/>
    <w:rsid w:val="0079467D"/>
    <w:rsid w:val="00794BB9"/>
    <w:rsid w:val="00796E48"/>
    <w:rsid w:val="0079768D"/>
    <w:rsid w:val="007976E5"/>
    <w:rsid w:val="007A00F0"/>
    <w:rsid w:val="007A03E7"/>
    <w:rsid w:val="007A0A9E"/>
    <w:rsid w:val="007A2151"/>
    <w:rsid w:val="007A23C8"/>
    <w:rsid w:val="007A2718"/>
    <w:rsid w:val="007A2AA9"/>
    <w:rsid w:val="007A2F8C"/>
    <w:rsid w:val="007A3992"/>
    <w:rsid w:val="007A39A8"/>
    <w:rsid w:val="007A4517"/>
    <w:rsid w:val="007A4D5B"/>
    <w:rsid w:val="007A5091"/>
    <w:rsid w:val="007A584B"/>
    <w:rsid w:val="007A5934"/>
    <w:rsid w:val="007A6177"/>
    <w:rsid w:val="007A61F2"/>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C53"/>
    <w:rsid w:val="007B4D07"/>
    <w:rsid w:val="007B4D43"/>
    <w:rsid w:val="007B4ED2"/>
    <w:rsid w:val="007B523E"/>
    <w:rsid w:val="007B56C5"/>
    <w:rsid w:val="007B5A89"/>
    <w:rsid w:val="007B5D19"/>
    <w:rsid w:val="007B6688"/>
    <w:rsid w:val="007B6775"/>
    <w:rsid w:val="007B7190"/>
    <w:rsid w:val="007B7BC7"/>
    <w:rsid w:val="007B7CB6"/>
    <w:rsid w:val="007C0168"/>
    <w:rsid w:val="007C080C"/>
    <w:rsid w:val="007C0A30"/>
    <w:rsid w:val="007C0E07"/>
    <w:rsid w:val="007C0E2F"/>
    <w:rsid w:val="007C15C9"/>
    <w:rsid w:val="007C167E"/>
    <w:rsid w:val="007C190A"/>
    <w:rsid w:val="007C243E"/>
    <w:rsid w:val="007C2BFE"/>
    <w:rsid w:val="007C3854"/>
    <w:rsid w:val="007C3958"/>
    <w:rsid w:val="007C3C37"/>
    <w:rsid w:val="007C3EB4"/>
    <w:rsid w:val="007C4839"/>
    <w:rsid w:val="007C4A78"/>
    <w:rsid w:val="007C4B61"/>
    <w:rsid w:val="007C4D6E"/>
    <w:rsid w:val="007C5E6E"/>
    <w:rsid w:val="007C6087"/>
    <w:rsid w:val="007C640F"/>
    <w:rsid w:val="007C68C9"/>
    <w:rsid w:val="007C68EA"/>
    <w:rsid w:val="007C6A24"/>
    <w:rsid w:val="007C7903"/>
    <w:rsid w:val="007C79C6"/>
    <w:rsid w:val="007C7F05"/>
    <w:rsid w:val="007D088F"/>
    <w:rsid w:val="007D0C73"/>
    <w:rsid w:val="007D0EE8"/>
    <w:rsid w:val="007D1402"/>
    <w:rsid w:val="007D1561"/>
    <w:rsid w:val="007D1A53"/>
    <w:rsid w:val="007D2A68"/>
    <w:rsid w:val="007D41CD"/>
    <w:rsid w:val="007D44A7"/>
    <w:rsid w:val="007D4BB3"/>
    <w:rsid w:val="007D5307"/>
    <w:rsid w:val="007D559C"/>
    <w:rsid w:val="007D58EE"/>
    <w:rsid w:val="007D6723"/>
    <w:rsid w:val="007D6B12"/>
    <w:rsid w:val="007D744E"/>
    <w:rsid w:val="007D7927"/>
    <w:rsid w:val="007E0DBA"/>
    <w:rsid w:val="007E1079"/>
    <w:rsid w:val="007E113B"/>
    <w:rsid w:val="007E12DB"/>
    <w:rsid w:val="007E1565"/>
    <w:rsid w:val="007E3408"/>
    <w:rsid w:val="007E39BC"/>
    <w:rsid w:val="007E3A4D"/>
    <w:rsid w:val="007E3C8E"/>
    <w:rsid w:val="007E41FB"/>
    <w:rsid w:val="007E4B2C"/>
    <w:rsid w:val="007E4B8D"/>
    <w:rsid w:val="007E53AD"/>
    <w:rsid w:val="007E5A8C"/>
    <w:rsid w:val="007E5FE9"/>
    <w:rsid w:val="007E6312"/>
    <w:rsid w:val="007E682E"/>
    <w:rsid w:val="007E691F"/>
    <w:rsid w:val="007E69C8"/>
    <w:rsid w:val="007E72E5"/>
    <w:rsid w:val="007E7396"/>
    <w:rsid w:val="007E7BE5"/>
    <w:rsid w:val="007E7FF7"/>
    <w:rsid w:val="007F01CF"/>
    <w:rsid w:val="007F153C"/>
    <w:rsid w:val="007F20AF"/>
    <w:rsid w:val="007F20EE"/>
    <w:rsid w:val="007F26A1"/>
    <w:rsid w:val="007F279D"/>
    <w:rsid w:val="007F35A6"/>
    <w:rsid w:val="007F3754"/>
    <w:rsid w:val="007F39B2"/>
    <w:rsid w:val="007F3A75"/>
    <w:rsid w:val="007F3D44"/>
    <w:rsid w:val="007F3FF9"/>
    <w:rsid w:val="007F48EC"/>
    <w:rsid w:val="007F53EF"/>
    <w:rsid w:val="007F575D"/>
    <w:rsid w:val="007F5B01"/>
    <w:rsid w:val="007F5CBB"/>
    <w:rsid w:val="007F7501"/>
    <w:rsid w:val="007F78C3"/>
    <w:rsid w:val="00800499"/>
    <w:rsid w:val="00800B89"/>
    <w:rsid w:val="00800FBC"/>
    <w:rsid w:val="00801111"/>
    <w:rsid w:val="00802C1A"/>
    <w:rsid w:val="0080305B"/>
    <w:rsid w:val="008030DB"/>
    <w:rsid w:val="00803188"/>
    <w:rsid w:val="00803A91"/>
    <w:rsid w:val="0080425B"/>
    <w:rsid w:val="00804398"/>
    <w:rsid w:val="008047B3"/>
    <w:rsid w:val="008048D8"/>
    <w:rsid w:val="008049DA"/>
    <w:rsid w:val="00805392"/>
    <w:rsid w:val="00805744"/>
    <w:rsid w:val="00806099"/>
    <w:rsid w:val="00806372"/>
    <w:rsid w:val="00806F7D"/>
    <w:rsid w:val="008074BA"/>
    <w:rsid w:val="00810B25"/>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1A"/>
    <w:rsid w:val="00820159"/>
    <w:rsid w:val="0082021F"/>
    <w:rsid w:val="008204E5"/>
    <w:rsid w:val="008206F9"/>
    <w:rsid w:val="00820A72"/>
    <w:rsid w:val="00821B06"/>
    <w:rsid w:val="00821CC1"/>
    <w:rsid w:val="00821D1F"/>
    <w:rsid w:val="00821EC4"/>
    <w:rsid w:val="00821FB9"/>
    <w:rsid w:val="0082227F"/>
    <w:rsid w:val="00822302"/>
    <w:rsid w:val="008224DD"/>
    <w:rsid w:val="0082273A"/>
    <w:rsid w:val="00822A34"/>
    <w:rsid w:val="00823618"/>
    <w:rsid w:val="00823672"/>
    <w:rsid w:val="008241A9"/>
    <w:rsid w:val="00824E28"/>
    <w:rsid w:val="00825C89"/>
    <w:rsid w:val="00825D68"/>
    <w:rsid w:val="00826059"/>
    <w:rsid w:val="008267F8"/>
    <w:rsid w:val="008269F6"/>
    <w:rsid w:val="00826F16"/>
    <w:rsid w:val="00827AD3"/>
    <w:rsid w:val="00827B5D"/>
    <w:rsid w:val="00827C6A"/>
    <w:rsid w:val="00830321"/>
    <w:rsid w:val="00831CA1"/>
    <w:rsid w:val="00832669"/>
    <w:rsid w:val="0083294F"/>
    <w:rsid w:val="00832DDA"/>
    <w:rsid w:val="00832F3C"/>
    <w:rsid w:val="0083315C"/>
    <w:rsid w:val="00833686"/>
    <w:rsid w:val="008345AF"/>
    <w:rsid w:val="008346E2"/>
    <w:rsid w:val="00835171"/>
    <w:rsid w:val="008368CF"/>
    <w:rsid w:val="0083735A"/>
    <w:rsid w:val="0083754B"/>
    <w:rsid w:val="00837733"/>
    <w:rsid w:val="00837B59"/>
    <w:rsid w:val="00837FA7"/>
    <w:rsid w:val="008401DE"/>
    <w:rsid w:val="0084047C"/>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1B2"/>
    <w:rsid w:val="00846CB5"/>
    <w:rsid w:val="00846DA6"/>
    <w:rsid w:val="00847749"/>
    <w:rsid w:val="0084795D"/>
    <w:rsid w:val="00850A74"/>
    <w:rsid w:val="00851070"/>
    <w:rsid w:val="00851185"/>
    <w:rsid w:val="008513F5"/>
    <w:rsid w:val="00851DBB"/>
    <w:rsid w:val="00851FF7"/>
    <w:rsid w:val="0085216F"/>
    <w:rsid w:val="00852B59"/>
    <w:rsid w:val="00852E24"/>
    <w:rsid w:val="00854213"/>
    <w:rsid w:val="0085449F"/>
    <w:rsid w:val="008549EB"/>
    <w:rsid w:val="00854AA0"/>
    <w:rsid w:val="00854DB6"/>
    <w:rsid w:val="00855053"/>
    <w:rsid w:val="00855274"/>
    <w:rsid w:val="0085580C"/>
    <w:rsid w:val="008558C3"/>
    <w:rsid w:val="00855AE5"/>
    <w:rsid w:val="00855C20"/>
    <w:rsid w:val="0085655D"/>
    <w:rsid w:val="00856B16"/>
    <w:rsid w:val="00856F80"/>
    <w:rsid w:val="0085739D"/>
    <w:rsid w:val="00860027"/>
    <w:rsid w:val="008601F3"/>
    <w:rsid w:val="00860584"/>
    <w:rsid w:val="008611EC"/>
    <w:rsid w:val="00861C1A"/>
    <w:rsid w:val="008626E4"/>
    <w:rsid w:val="0086395E"/>
    <w:rsid w:val="00863B1E"/>
    <w:rsid w:val="00864515"/>
    <w:rsid w:val="00864C35"/>
    <w:rsid w:val="00864C4E"/>
    <w:rsid w:val="00865206"/>
    <w:rsid w:val="00865B71"/>
    <w:rsid w:val="00866990"/>
    <w:rsid w:val="00867D45"/>
    <w:rsid w:val="00870892"/>
    <w:rsid w:val="0087128A"/>
    <w:rsid w:val="00871886"/>
    <w:rsid w:val="0087259C"/>
    <w:rsid w:val="0087279B"/>
    <w:rsid w:val="00873711"/>
    <w:rsid w:val="0087439A"/>
    <w:rsid w:val="0087460D"/>
    <w:rsid w:val="008752D0"/>
    <w:rsid w:val="00875844"/>
    <w:rsid w:val="00875945"/>
    <w:rsid w:val="008767C6"/>
    <w:rsid w:val="008769BB"/>
    <w:rsid w:val="00876B34"/>
    <w:rsid w:val="00876D13"/>
    <w:rsid w:val="00876DCC"/>
    <w:rsid w:val="00877197"/>
    <w:rsid w:val="00877480"/>
    <w:rsid w:val="008776BD"/>
    <w:rsid w:val="00877C45"/>
    <w:rsid w:val="00880362"/>
    <w:rsid w:val="00880528"/>
    <w:rsid w:val="00880627"/>
    <w:rsid w:val="0088071A"/>
    <w:rsid w:val="00880E9D"/>
    <w:rsid w:val="008814C4"/>
    <w:rsid w:val="00881524"/>
    <w:rsid w:val="0088185A"/>
    <w:rsid w:val="00881996"/>
    <w:rsid w:val="00881F72"/>
    <w:rsid w:val="00882043"/>
    <w:rsid w:val="008823F2"/>
    <w:rsid w:val="008833FA"/>
    <w:rsid w:val="00883AC1"/>
    <w:rsid w:val="00883C5E"/>
    <w:rsid w:val="00884944"/>
    <w:rsid w:val="008854D9"/>
    <w:rsid w:val="008856ED"/>
    <w:rsid w:val="008858A6"/>
    <w:rsid w:val="0088683C"/>
    <w:rsid w:val="00887864"/>
    <w:rsid w:val="00887963"/>
    <w:rsid w:val="00887E4F"/>
    <w:rsid w:val="00887E82"/>
    <w:rsid w:val="00890740"/>
    <w:rsid w:val="00890AE3"/>
    <w:rsid w:val="00890FB9"/>
    <w:rsid w:val="00890FBD"/>
    <w:rsid w:val="00892AFC"/>
    <w:rsid w:val="00892D20"/>
    <w:rsid w:val="00893047"/>
    <w:rsid w:val="00893130"/>
    <w:rsid w:val="00894072"/>
    <w:rsid w:val="00894259"/>
    <w:rsid w:val="008942CB"/>
    <w:rsid w:val="008944DC"/>
    <w:rsid w:val="008947DC"/>
    <w:rsid w:val="00894BDD"/>
    <w:rsid w:val="00894D17"/>
    <w:rsid w:val="00895B2D"/>
    <w:rsid w:val="00896D0F"/>
    <w:rsid w:val="00896F2F"/>
    <w:rsid w:val="008A0108"/>
    <w:rsid w:val="008A1426"/>
    <w:rsid w:val="008A1730"/>
    <w:rsid w:val="008A17B5"/>
    <w:rsid w:val="008A1E16"/>
    <w:rsid w:val="008A2CB3"/>
    <w:rsid w:val="008A2D08"/>
    <w:rsid w:val="008A2FA8"/>
    <w:rsid w:val="008A37DB"/>
    <w:rsid w:val="008A415C"/>
    <w:rsid w:val="008A469B"/>
    <w:rsid w:val="008A4D5C"/>
    <w:rsid w:val="008A4F62"/>
    <w:rsid w:val="008A50B7"/>
    <w:rsid w:val="008A5C1F"/>
    <w:rsid w:val="008A657B"/>
    <w:rsid w:val="008A6877"/>
    <w:rsid w:val="008A6E61"/>
    <w:rsid w:val="008A764E"/>
    <w:rsid w:val="008B0927"/>
    <w:rsid w:val="008B0A4E"/>
    <w:rsid w:val="008B0D1C"/>
    <w:rsid w:val="008B0EF5"/>
    <w:rsid w:val="008B1B96"/>
    <w:rsid w:val="008B328E"/>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C62"/>
    <w:rsid w:val="008C0D9A"/>
    <w:rsid w:val="008C0E9B"/>
    <w:rsid w:val="008C1D63"/>
    <w:rsid w:val="008C2681"/>
    <w:rsid w:val="008C2695"/>
    <w:rsid w:val="008C2FF9"/>
    <w:rsid w:val="008C383E"/>
    <w:rsid w:val="008C3DD5"/>
    <w:rsid w:val="008C4025"/>
    <w:rsid w:val="008C417F"/>
    <w:rsid w:val="008C449D"/>
    <w:rsid w:val="008C4C33"/>
    <w:rsid w:val="008C5465"/>
    <w:rsid w:val="008C59CC"/>
    <w:rsid w:val="008C5AF4"/>
    <w:rsid w:val="008C5B7A"/>
    <w:rsid w:val="008C5DB7"/>
    <w:rsid w:val="008C5F69"/>
    <w:rsid w:val="008C6EBC"/>
    <w:rsid w:val="008C7715"/>
    <w:rsid w:val="008C77D1"/>
    <w:rsid w:val="008D0BBD"/>
    <w:rsid w:val="008D130A"/>
    <w:rsid w:val="008D172F"/>
    <w:rsid w:val="008D21D7"/>
    <w:rsid w:val="008D24AF"/>
    <w:rsid w:val="008D268E"/>
    <w:rsid w:val="008D27C9"/>
    <w:rsid w:val="008D2D82"/>
    <w:rsid w:val="008D2EFC"/>
    <w:rsid w:val="008D430B"/>
    <w:rsid w:val="008D5522"/>
    <w:rsid w:val="008D5552"/>
    <w:rsid w:val="008D5A83"/>
    <w:rsid w:val="008D6071"/>
    <w:rsid w:val="008D63D5"/>
    <w:rsid w:val="008D65C6"/>
    <w:rsid w:val="008D68EF"/>
    <w:rsid w:val="008D6DAF"/>
    <w:rsid w:val="008D700B"/>
    <w:rsid w:val="008D7506"/>
    <w:rsid w:val="008D7630"/>
    <w:rsid w:val="008D766E"/>
    <w:rsid w:val="008E0B42"/>
    <w:rsid w:val="008E1150"/>
    <w:rsid w:val="008E229F"/>
    <w:rsid w:val="008E2948"/>
    <w:rsid w:val="008E314E"/>
    <w:rsid w:val="008E36AA"/>
    <w:rsid w:val="008E4026"/>
    <w:rsid w:val="008E4685"/>
    <w:rsid w:val="008E4AB6"/>
    <w:rsid w:val="008E5C4C"/>
    <w:rsid w:val="008E5DDB"/>
    <w:rsid w:val="008E63B1"/>
    <w:rsid w:val="008E7C82"/>
    <w:rsid w:val="008F052B"/>
    <w:rsid w:val="008F0588"/>
    <w:rsid w:val="008F0A5B"/>
    <w:rsid w:val="008F0CF4"/>
    <w:rsid w:val="008F0DBE"/>
    <w:rsid w:val="008F16CB"/>
    <w:rsid w:val="008F171D"/>
    <w:rsid w:val="008F194C"/>
    <w:rsid w:val="008F1A47"/>
    <w:rsid w:val="008F2016"/>
    <w:rsid w:val="008F2619"/>
    <w:rsid w:val="008F2F0D"/>
    <w:rsid w:val="008F331C"/>
    <w:rsid w:val="008F37F9"/>
    <w:rsid w:val="008F6F67"/>
    <w:rsid w:val="008F71B3"/>
    <w:rsid w:val="009011BF"/>
    <w:rsid w:val="009015FE"/>
    <w:rsid w:val="009019C6"/>
    <w:rsid w:val="0090299F"/>
    <w:rsid w:val="00902C7C"/>
    <w:rsid w:val="00902CD1"/>
    <w:rsid w:val="00902E82"/>
    <w:rsid w:val="00903697"/>
    <w:rsid w:val="00903A5D"/>
    <w:rsid w:val="0090454C"/>
    <w:rsid w:val="0090496F"/>
    <w:rsid w:val="00904A8F"/>
    <w:rsid w:val="009062E3"/>
    <w:rsid w:val="00906B62"/>
    <w:rsid w:val="00907097"/>
    <w:rsid w:val="00907834"/>
    <w:rsid w:val="00910031"/>
    <w:rsid w:val="009102B1"/>
    <w:rsid w:val="00911015"/>
    <w:rsid w:val="00912791"/>
    <w:rsid w:val="0091287D"/>
    <w:rsid w:val="00912935"/>
    <w:rsid w:val="00913298"/>
    <w:rsid w:val="00913417"/>
    <w:rsid w:val="00913918"/>
    <w:rsid w:val="0091473B"/>
    <w:rsid w:val="009147E3"/>
    <w:rsid w:val="00914BB4"/>
    <w:rsid w:val="00914DCA"/>
    <w:rsid w:val="0091574C"/>
    <w:rsid w:val="00915D32"/>
    <w:rsid w:val="00916580"/>
    <w:rsid w:val="0091683E"/>
    <w:rsid w:val="00917195"/>
    <w:rsid w:val="00921288"/>
    <w:rsid w:val="00921551"/>
    <w:rsid w:val="00921D9E"/>
    <w:rsid w:val="00921F1B"/>
    <w:rsid w:val="0092276B"/>
    <w:rsid w:val="00924877"/>
    <w:rsid w:val="009261DD"/>
    <w:rsid w:val="009262BA"/>
    <w:rsid w:val="009277CD"/>
    <w:rsid w:val="00927FAB"/>
    <w:rsid w:val="009300D4"/>
    <w:rsid w:val="00930602"/>
    <w:rsid w:val="00930699"/>
    <w:rsid w:val="00930D28"/>
    <w:rsid w:val="00930D83"/>
    <w:rsid w:val="00930E32"/>
    <w:rsid w:val="00931C79"/>
    <w:rsid w:val="00931CC7"/>
    <w:rsid w:val="00931D11"/>
    <w:rsid w:val="009328A5"/>
    <w:rsid w:val="009330CD"/>
    <w:rsid w:val="009339B6"/>
    <w:rsid w:val="00934567"/>
    <w:rsid w:val="009346D2"/>
    <w:rsid w:val="00934887"/>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652"/>
    <w:rsid w:val="00942C0C"/>
    <w:rsid w:val="00943237"/>
    <w:rsid w:val="00943251"/>
    <w:rsid w:val="00944626"/>
    <w:rsid w:val="009447C4"/>
    <w:rsid w:val="00944CBB"/>
    <w:rsid w:val="00944E39"/>
    <w:rsid w:val="00944F8D"/>
    <w:rsid w:val="009459E3"/>
    <w:rsid w:val="00945C5A"/>
    <w:rsid w:val="00946EA5"/>
    <w:rsid w:val="00946F71"/>
    <w:rsid w:val="00947606"/>
    <w:rsid w:val="00947DE7"/>
    <w:rsid w:val="00950067"/>
    <w:rsid w:val="0095017B"/>
    <w:rsid w:val="009505B0"/>
    <w:rsid w:val="00950693"/>
    <w:rsid w:val="00950D66"/>
    <w:rsid w:val="009510C4"/>
    <w:rsid w:val="009518F0"/>
    <w:rsid w:val="00952B01"/>
    <w:rsid w:val="00954034"/>
    <w:rsid w:val="00954435"/>
    <w:rsid w:val="00954AEE"/>
    <w:rsid w:val="00954F7B"/>
    <w:rsid w:val="009550DC"/>
    <w:rsid w:val="0095568A"/>
    <w:rsid w:val="00955710"/>
    <w:rsid w:val="009566D9"/>
    <w:rsid w:val="0095710F"/>
    <w:rsid w:val="00957D7C"/>
    <w:rsid w:val="009601BA"/>
    <w:rsid w:val="00960296"/>
    <w:rsid w:val="00960695"/>
    <w:rsid w:val="0096089D"/>
    <w:rsid w:val="0096172C"/>
    <w:rsid w:val="00961CA7"/>
    <w:rsid w:val="00961EC2"/>
    <w:rsid w:val="00961FD9"/>
    <w:rsid w:val="0096242E"/>
    <w:rsid w:val="009624F1"/>
    <w:rsid w:val="00962B51"/>
    <w:rsid w:val="00962DF5"/>
    <w:rsid w:val="00963042"/>
    <w:rsid w:val="0096341A"/>
    <w:rsid w:val="009638D4"/>
    <w:rsid w:val="0096394C"/>
    <w:rsid w:val="00963F2B"/>
    <w:rsid w:val="009640E6"/>
    <w:rsid w:val="00964E33"/>
    <w:rsid w:val="00965649"/>
    <w:rsid w:val="00965AAC"/>
    <w:rsid w:val="00965B54"/>
    <w:rsid w:val="009660C7"/>
    <w:rsid w:val="009664A9"/>
    <w:rsid w:val="009666D6"/>
    <w:rsid w:val="00966EB1"/>
    <w:rsid w:val="009676FC"/>
    <w:rsid w:val="00970896"/>
    <w:rsid w:val="00971AB3"/>
    <w:rsid w:val="00971D5F"/>
    <w:rsid w:val="009722BA"/>
    <w:rsid w:val="0097268D"/>
    <w:rsid w:val="00972734"/>
    <w:rsid w:val="0097282B"/>
    <w:rsid w:val="00972CB7"/>
    <w:rsid w:val="0097309D"/>
    <w:rsid w:val="009733FA"/>
    <w:rsid w:val="00973995"/>
    <w:rsid w:val="00973C6F"/>
    <w:rsid w:val="00974050"/>
    <w:rsid w:val="0097421A"/>
    <w:rsid w:val="00974593"/>
    <w:rsid w:val="0097477C"/>
    <w:rsid w:val="009747EE"/>
    <w:rsid w:val="009750CA"/>
    <w:rsid w:val="0097551C"/>
    <w:rsid w:val="00975758"/>
    <w:rsid w:val="00976636"/>
    <w:rsid w:val="00976766"/>
    <w:rsid w:val="00976D7B"/>
    <w:rsid w:val="00976FE5"/>
    <w:rsid w:val="00977219"/>
    <w:rsid w:val="00977491"/>
    <w:rsid w:val="00977CB7"/>
    <w:rsid w:val="00977CDE"/>
    <w:rsid w:val="00977D1E"/>
    <w:rsid w:val="0098096F"/>
    <w:rsid w:val="0098108A"/>
    <w:rsid w:val="009818D9"/>
    <w:rsid w:val="00981997"/>
    <w:rsid w:val="00981B2D"/>
    <w:rsid w:val="00981EDD"/>
    <w:rsid w:val="00982A80"/>
    <w:rsid w:val="00982AA4"/>
    <w:rsid w:val="00982AEB"/>
    <w:rsid w:val="00982B91"/>
    <w:rsid w:val="00982C14"/>
    <w:rsid w:val="00982F15"/>
    <w:rsid w:val="009837F3"/>
    <w:rsid w:val="00984023"/>
    <w:rsid w:val="00984442"/>
    <w:rsid w:val="009845B5"/>
    <w:rsid w:val="00984671"/>
    <w:rsid w:val="00985B2F"/>
    <w:rsid w:val="00985F71"/>
    <w:rsid w:val="00985FB3"/>
    <w:rsid w:val="00986B78"/>
    <w:rsid w:val="00986D2D"/>
    <w:rsid w:val="0098715F"/>
    <w:rsid w:val="009874EB"/>
    <w:rsid w:val="009879A7"/>
    <w:rsid w:val="00987F19"/>
    <w:rsid w:val="00990587"/>
    <w:rsid w:val="009907CA"/>
    <w:rsid w:val="00990CC8"/>
    <w:rsid w:val="00991294"/>
    <w:rsid w:val="009917C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9743E"/>
    <w:rsid w:val="009A0095"/>
    <w:rsid w:val="009A0862"/>
    <w:rsid w:val="009A0B31"/>
    <w:rsid w:val="009A11B0"/>
    <w:rsid w:val="009A1D87"/>
    <w:rsid w:val="009A226D"/>
    <w:rsid w:val="009A2CA9"/>
    <w:rsid w:val="009A2D7F"/>
    <w:rsid w:val="009A30EC"/>
    <w:rsid w:val="009A3785"/>
    <w:rsid w:val="009A4297"/>
    <w:rsid w:val="009A4641"/>
    <w:rsid w:val="009A508F"/>
    <w:rsid w:val="009A524C"/>
    <w:rsid w:val="009A52C5"/>
    <w:rsid w:val="009A5CA7"/>
    <w:rsid w:val="009A60A1"/>
    <w:rsid w:val="009A7713"/>
    <w:rsid w:val="009A7931"/>
    <w:rsid w:val="009A7A87"/>
    <w:rsid w:val="009B0251"/>
    <w:rsid w:val="009B0BE6"/>
    <w:rsid w:val="009B17EE"/>
    <w:rsid w:val="009B1B25"/>
    <w:rsid w:val="009B2406"/>
    <w:rsid w:val="009B2A94"/>
    <w:rsid w:val="009B2C6B"/>
    <w:rsid w:val="009B2FD2"/>
    <w:rsid w:val="009B3016"/>
    <w:rsid w:val="009B3980"/>
    <w:rsid w:val="009B39FD"/>
    <w:rsid w:val="009B3DC3"/>
    <w:rsid w:val="009B3EB9"/>
    <w:rsid w:val="009B5344"/>
    <w:rsid w:val="009B5B41"/>
    <w:rsid w:val="009B6478"/>
    <w:rsid w:val="009B699C"/>
    <w:rsid w:val="009B6F31"/>
    <w:rsid w:val="009B7E7A"/>
    <w:rsid w:val="009C0041"/>
    <w:rsid w:val="009C03D5"/>
    <w:rsid w:val="009C0604"/>
    <w:rsid w:val="009C0A21"/>
    <w:rsid w:val="009C109C"/>
    <w:rsid w:val="009C1613"/>
    <w:rsid w:val="009C1A91"/>
    <w:rsid w:val="009C200F"/>
    <w:rsid w:val="009C227C"/>
    <w:rsid w:val="009C22A6"/>
    <w:rsid w:val="009C27EB"/>
    <w:rsid w:val="009C29AA"/>
    <w:rsid w:val="009C300A"/>
    <w:rsid w:val="009C302C"/>
    <w:rsid w:val="009C3536"/>
    <w:rsid w:val="009C38D1"/>
    <w:rsid w:val="009C3964"/>
    <w:rsid w:val="009C691C"/>
    <w:rsid w:val="009C7153"/>
    <w:rsid w:val="009C7643"/>
    <w:rsid w:val="009C7C69"/>
    <w:rsid w:val="009C7DA1"/>
    <w:rsid w:val="009D0021"/>
    <w:rsid w:val="009D108F"/>
    <w:rsid w:val="009D14B6"/>
    <w:rsid w:val="009D160E"/>
    <w:rsid w:val="009D2574"/>
    <w:rsid w:val="009D2E92"/>
    <w:rsid w:val="009D33F8"/>
    <w:rsid w:val="009D371B"/>
    <w:rsid w:val="009D3ABC"/>
    <w:rsid w:val="009D41B6"/>
    <w:rsid w:val="009D4330"/>
    <w:rsid w:val="009D47AF"/>
    <w:rsid w:val="009D4E57"/>
    <w:rsid w:val="009D6C77"/>
    <w:rsid w:val="009D6DB4"/>
    <w:rsid w:val="009E018D"/>
    <w:rsid w:val="009E03BC"/>
    <w:rsid w:val="009E0784"/>
    <w:rsid w:val="009E0A80"/>
    <w:rsid w:val="009E1811"/>
    <w:rsid w:val="009E1A97"/>
    <w:rsid w:val="009E2322"/>
    <w:rsid w:val="009E23F6"/>
    <w:rsid w:val="009E251D"/>
    <w:rsid w:val="009E2C47"/>
    <w:rsid w:val="009E2CDA"/>
    <w:rsid w:val="009E33C6"/>
    <w:rsid w:val="009E3802"/>
    <w:rsid w:val="009E3E09"/>
    <w:rsid w:val="009E4070"/>
    <w:rsid w:val="009E45C5"/>
    <w:rsid w:val="009E4812"/>
    <w:rsid w:val="009E4E4A"/>
    <w:rsid w:val="009E4EAD"/>
    <w:rsid w:val="009E5155"/>
    <w:rsid w:val="009E56F7"/>
    <w:rsid w:val="009E5710"/>
    <w:rsid w:val="009E5C88"/>
    <w:rsid w:val="009E5D89"/>
    <w:rsid w:val="009E5FDD"/>
    <w:rsid w:val="009E6083"/>
    <w:rsid w:val="009E68FC"/>
    <w:rsid w:val="009E6FCC"/>
    <w:rsid w:val="009E76AF"/>
    <w:rsid w:val="009F033D"/>
    <w:rsid w:val="009F04C7"/>
    <w:rsid w:val="009F1F09"/>
    <w:rsid w:val="009F2438"/>
    <w:rsid w:val="009F3C4F"/>
    <w:rsid w:val="009F4294"/>
    <w:rsid w:val="009F4399"/>
    <w:rsid w:val="009F4467"/>
    <w:rsid w:val="009F472E"/>
    <w:rsid w:val="009F4F80"/>
    <w:rsid w:val="009F5576"/>
    <w:rsid w:val="009F582E"/>
    <w:rsid w:val="009F5C71"/>
    <w:rsid w:val="009F634E"/>
    <w:rsid w:val="009F662E"/>
    <w:rsid w:val="009F6723"/>
    <w:rsid w:val="009F7192"/>
    <w:rsid w:val="009F75E6"/>
    <w:rsid w:val="009F7E7C"/>
    <w:rsid w:val="009F7EE9"/>
    <w:rsid w:val="009F7FBA"/>
    <w:rsid w:val="00A00647"/>
    <w:rsid w:val="00A00C8A"/>
    <w:rsid w:val="00A00CB3"/>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87F"/>
    <w:rsid w:val="00A06A11"/>
    <w:rsid w:val="00A07091"/>
    <w:rsid w:val="00A0715C"/>
    <w:rsid w:val="00A07C53"/>
    <w:rsid w:val="00A07C55"/>
    <w:rsid w:val="00A107CD"/>
    <w:rsid w:val="00A10A21"/>
    <w:rsid w:val="00A124C4"/>
    <w:rsid w:val="00A125B1"/>
    <w:rsid w:val="00A12C85"/>
    <w:rsid w:val="00A12C95"/>
    <w:rsid w:val="00A12D74"/>
    <w:rsid w:val="00A12EE0"/>
    <w:rsid w:val="00A13308"/>
    <w:rsid w:val="00A13CA2"/>
    <w:rsid w:val="00A14640"/>
    <w:rsid w:val="00A147BE"/>
    <w:rsid w:val="00A14A5B"/>
    <w:rsid w:val="00A14CF1"/>
    <w:rsid w:val="00A14F28"/>
    <w:rsid w:val="00A1530F"/>
    <w:rsid w:val="00A15D5A"/>
    <w:rsid w:val="00A168DE"/>
    <w:rsid w:val="00A178AF"/>
    <w:rsid w:val="00A17B8F"/>
    <w:rsid w:val="00A20276"/>
    <w:rsid w:val="00A203B5"/>
    <w:rsid w:val="00A210BB"/>
    <w:rsid w:val="00A2131F"/>
    <w:rsid w:val="00A21408"/>
    <w:rsid w:val="00A21523"/>
    <w:rsid w:val="00A229DE"/>
    <w:rsid w:val="00A238D5"/>
    <w:rsid w:val="00A239A6"/>
    <w:rsid w:val="00A23AB6"/>
    <w:rsid w:val="00A23DE3"/>
    <w:rsid w:val="00A2405B"/>
    <w:rsid w:val="00A24698"/>
    <w:rsid w:val="00A24787"/>
    <w:rsid w:val="00A25059"/>
    <w:rsid w:val="00A25E9C"/>
    <w:rsid w:val="00A26A80"/>
    <w:rsid w:val="00A27C2E"/>
    <w:rsid w:val="00A304DD"/>
    <w:rsid w:val="00A30A31"/>
    <w:rsid w:val="00A31186"/>
    <w:rsid w:val="00A31252"/>
    <w:rsid w:val="00A330DF"/>
    <w:rsid w:val="00A331AB"/>
    <w:rsid w:val="00A3332E"/>
    <w:rsid w:val="00A335DF"/>
    <w:rsid w:val="00A339B5"/>
    <w:rsid w:val="00A3426A"/>
    <w:rsid w:val="00A34B30"/>
    <w:rsid w:val="00A352E5"/>
    <w:rsid w:val="00A35E94"/>
    <w:rsid w:val="00A36B29"/>
    <w:rsid w:val="00A36CDD"/>
    <w:rsid w:val="00A36E05"/>
    <w:rsid w:val="00A37563"/>
    <w:rsid w:val="00A37AD0"/>
    <w:rsid w:val="00A4011A"/>
    <w:rsid w:val="00A40599"/>
    <w:rsid w:val="00A4103E"/>
    <w:rsid w:val="00A41247"/>
    <w:rsid w:val="00A41CD4"/>
    <w:rsid w:val="00A41ECA"/>
    <w:rsid w:val="00A41FE3"/>
    <w:rsid w:val="00A421C1"/>
    <w:rsid w:val="00A425CE"/>
    <w:rsid w:val="00A4293C"/>
    <w:rsid w:val="00A429B8"/>
    <w:rsid w:val="00A42B8C"/>
    <w:rsid w:val="00A42C23"/>
    <w:rsid w:val="00A4316B"/>
    <w:rsid w:val="00A43703"/>
    <w:rsid w:val="00A43EEF"/>
    <w:rsid w:val="00A442E7"/>
    <w:rsid w:val="00A44429"/>
    <w:rsid w:val="00A44FF8"/>
    <w:rsid w:val="00A4513E"/>
    <w:rsid w:val="00A454FA"/>
    <w:rsid w:val="00A45E23"/>
    <w:rsid w:val="00A46149"/>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4E6B"/>
    <w:rsid w:val="00A65271"/>
    <w:rsid w:val="00A65D0A"/>
    <w:rsid w:val="00A661B3"/>
    <w:rsid w:val="00A6630A"/>
    <w:rsid w:val="00A6643B"/>
    <w:rsid w:val="00A66784"/>
    <w:rsid w:val="00A66910"/>
    <w:rsid w:val="00A66C23"/>
    <w:rsid w:val="00A66CF7"/>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BFB"/>
    <w:rsid w:val="00A80F02"/>
    <w:rsid w:val="00A8141B"/>
    <w:rsid w:val="00A81985"/>
    <w:rsid w:val="00A81E21"/>
    <w:rsid w:val="00A8293C"/>
    <w:rsid w:val="00A82D83"/>
    <w:rsid w:val="00A82E7F"/>
    <w:rsid w:val="00A84043"/>
    <w:rsid w:val="00A848DC"/>
    <w:rsid w:val="00A849B2"/>
    <w:rsid w:val="00A84AD3"/>
    <w:rsid w:val="00A84F15"/>
    <w:rsid w:val="00A84F3C"/>
    <w:rsid w:val="00A8593A"/>
    <w:rsid w:val="00A8618B"/>
    <w:rsid w:val="00A8657D"/>
    <w:rsid w:val="00A86999"/>
    <w:rsid w:val="00A870D6"/>
    <w:rsid w:val="00A871BA"/>
    <w:rsid w:val="00A877EF"/>
    <w:rsid w:val="00A87E1C"/>
    <w:rsid w:val="00A90791"/>
    <w:rsid w:val="00A907B4"/>
    <w:rsid w:val="00A90949"/>
    <w:rsid w:val="00A90AF2"/>
    <w:rsid w:val="00A91218"/>
    <w:rsid w:val="00A92389"/>
    <w:rsid w:val="00A9273B"/>
    <w:rsid w:val="00A9299B"/>
    <w:rsid w:val="00A92B2B"/>
    <w:rsid w:val="00A935B7"/>
    <w:rsid w:val="00A93A32"/>
    <w:rsid w:val="00A93BF6"/>
    <w:rsid w:val="00A94226"/>
    <w:rsid w:val="00A9492B"/>
    <w:rsid w:val="00A949A9"/>
    <w:rsid w:val="00A95D96"/>
    <w:rsid w:val="00A95FCC"/>
    <w:rsid w:val="00A9613C"/>
    <w:rsid w:val="00A96DEF"/>
    <w:rsid w:val="00A974DC"/>
    <w:rsid w:val="00A97AA8"/>
    <w:rsid w:val="00A97B91"/>
    <w:rsid w:val="00A97C11"/>
    <w:rsid w:val="00AA04E0"/>
    <w:rsid w:val="00AA0A58"/>
    <w:rsid w:val="00AA10AD"/>
    <w:rsid w:val="00AA114E"/>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5BD"/>
    <w:rsid w:val="00AA6DB1"/>
    <w:rsid w:val="00AA71B9"/>
    <w:rsid w:val="00AA7CD0"/>
    <w:rsid w:val="00AB1071"/>
    <w:rsid w:val="00AB1278"/>
    <w:rsid w:val="00AB13FD"/>
    <w:rsid w:val="00AB1DC1"/>
    <w:rsid w:val="00AB21B6"/>
    <w:rsid w:val="00AB265A"/>
    <w:rsid w:val="00AB2938"/>
    <w:rsid w:val="00AB2D18"/>
    <w:rsid w:val="00AB2F00"/>
    <w:rsid w:val="00AB2F52"/>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CDA"/>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25BA"/>
    <w:rsid w:val="00AD3123"/>
    <w:rsid w:val="00AD359C"/>
    <w:rsid w:val="00AD3A5E"/>
    <w:rsid w:val="00AD4713"/>
    <w:rsid w:val="00AD5221"/>
    <w:rsid w:val="00AD58B9"/>
    <w:rsid w:val="00AD5997"/>
    <w:rsid w:val="00AD5E89"/>
    <w:rsid w:val="00AD63D1"/>
    <w:rsid w:val="00AD65E8"/>
    <w:rsid w:val="00AE1025"/>
    <w:rsid w:val="00AE115B"/>
    <w:rsid w:val="00AE193A"/>
    <w:rsid w:val="00AE1BAE"/>
    <w:rsid w:val="00AE1FBA"/>
    <w:rsid w:val="00AE21DB"/>
    <w:rsid w:val="00AE23F2"/>
    <w:rsid w:val="00AE2929"/>
    <w:rsid w:val="00AE2DD4"/>
    <w:rsid w:val="00AE31C6"/>
    <w:rsid w:val="00AE3BA5"/>
    <w:rsid w:val="00AE3FBE"/>
    <w:rsid w:val="00AE404B"/>
    <w:rsid w:val="00AE419A"/>
    <w:rsid w:val="00AE444C"/>
    <w:rsid w:val="00AE445C"/>
    <w:rsid w:val="00AE4DD2"/>
    <w:rsid w:val="00AE500D"/>
    <w:rsid w:val="00AE51CB"/>
    <w:rsid w:val="00AE58B1"/>
    <w:rsid w:val="00AE5951"/>
    <w:rsid w:val="00AE5B8F"/>
    <w:rsid w:val="00AE602F"/>
    <w:rsid w:val="00AE6182"/>
    <w:rsid w:val="00AE6404"/>
    <w:rsid w:val="00AE6823"/>
    <w:rsid w:val="00AE7139"/>
    <w:rsid w:val="00AE71D9"/>
    <w:rsid w:val="00AF092E"/>
    <w:rsid w:val="00AF115B"/>
    <w:rsid w:val="00AF140D"/>
    <w:rsid w:val="00AF1A01"/>
    <w:rsid w:val="00AF1ED5"/>
    <w:rsid w:val="00AF213A"/>
    <w:rsid w:val="00AF2DCE"/>
    <w:rsid w:val="00AF2F4A"/>
    <w:rsid w:val="00AF3296"/>
    <w:rsid w:val="00AF509F"/>
    <w:rsid w:val="00AF5C91"/>
    <w:rsid w:val="00AF6BAD"/>
    <w:rsid w:val="00AF6D74"/>
    <w:rsid w:val="00AF6F01"/>
    <w:rsid w:val="00AF7F8A"/>
    <w:rsid w:val="00B005F9"/>
    <w:rsid w:val="00B0095B"/>
    <w:rsid w:val="00B009B1"/>
    <w:rsid w:val="00B0108C"/>
    <w:rsid w:val="00B0184F"/>
    <w:rsid w:val="00B02ED7"/>
    <w:rsid w:val="00B03420"/>
    <w:rsid w:val="00B03F28"/>
    <w:rsid w:val="00B03F53"/>
    <w:rsid w:val="00B03FF7"/>
    <w:rsid w:val="00B048B4"/>
    <w:rsid w:val="00B04FA1"/>
    <w:rsid w:val="00B06649"/>
    <w:rsid w:val="00B067E9"/>
    <w:rsid w:val="00B06873"/>
    <w:rsid w:val="00B073E4"/>
    <w:rsid w:val="00B07AE9"/>
    <w:rsid w:val="00B07C62"/>
    <w:rsid w:val="00B07C64"/>
    <w:rsid w:val="00B101E4"/>
    <w:rsid w:val="00B11D78"/>
    <w:rsid w:val="00B11E41"/>
    <w:rsid w:val="00B12095"/>
    <w:rsid w:val="00B121C8"/>
    <w:rsid w:val="00B12A10"/>
    <w:rsid w:val="00B12F47"/>
    <w:rsid w:val="00B13073"/>
    <w:rsid w:val="00B13CD2"/>
    <w:rsid w:val="00B13D0C"/>
    <w:rsid w:val="00B13D65"/>
    <w:rsid w:val="00B144BD"/>
    <w:rsid w:val="00B147F2"/>
    <w:rsid w:val="00B153D3"/>
    <w:rsid w:val="00B15D0E"/>
    <w:rsid w:val="00B15E60"/>
    <w:rsid w:val="00B1618D"/>
    <w:rsid w:val="00B161D5"/>
    <w:rsid w:val="00B164CD"/>
    <w:rsid w:val="00B17D90"/>
    <w:rsid w:val="00B17EE0"/>
    <w:rsid w:val="00B17F62"/>
    <w:rsid w:val="00B20379"/>
    <w:rsid w:val="00B20692"/>
    <w:rsid w:val="00B2077F"/>
    <w:rsid w:val="00B2087C"/>
    <w:rsid w:val="00B212E8"/>
    <w:rsid w:val="00B2150A"/>
    <w:rsid w:val="00B21A24"/>
    <w:rsid w:val="00B2232E"/>
    <w:rsid w:val="00B229F0"/>
    <w:rsid w:val="00B23006"/>
    <w:rsid w:val="00B24284"/>
    <w:rsid w:val="00B2479C"/>
    <w:rsid w:val="00B24AAF"/>
    <w:rsid w:val="00B251C0"/>
    <w:rsid w:val="00B2520F"/>
    <w:rsid w:val="00B25532"/>
    <w:rsid w:val="00B257FA"/>
    <w:rsid w:val="00B25EA9"/>
    <w:rsid w:val="00B2632A"/>
    <w:rsid w:val="00B263E5"/>
    <w:rsid w:val="00B26D15"/>
    <w:rsid w:val="00B26DFB"/>
    <w:rsid w:val="00B27AD3"/>
    <w:rsid w:val="00B3019B"/>
    <w:rsid w:val="00B30AF0"/>
    <w:rsid w:val="00B313E8"/>
    <w:rsid w:val="00B317D4"/>
    <w:rsid w:val="00B31DF9"/>
    <w:rsid w:val="00B32423"/>
    <w:rsid w:val="00B32679"/>
    <w:rsid w:val="00B32BA2"/>
    <w:rsid w:val="00B32C10"/>
    <w:rsid w:val="00B3311D"/>
    <w:rsid w:val="00B33CDC"/>
    <w:rsid w:val="00B33E76"/>
    <w:rsid w:val="00B34933"/>
    <w:rsid w:val="00B34CED"/>
    <w:rsid w:val="00B3530A"/>
    <w:rsid w:val="00B35BBC"/>
    <w:rsid w:val="00B36686"/>
    <w:rsid w:val="00B369AA"/>
    <w:rsid w:val="00B36B46"/>
    <w:rsid w:val="00B36D5C"/>
    <w:rsid w:val="00B36F8F"/>
    <w:rsid w:val="00B37588"/>
    <w:rsid w:val="00B37CD2"/>
    <w:rsid w:val="00B37ECE"/>
    <w:rsid w:val="00B410D5"/>
    <w:rsid w:val="00B4148C"/>
    <w:rsid w:val="00B417A2"/>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451"/>
    <w:rsid w:val="00B50FBD"/>
    <w:rsid w:val="00B5115E"/>
    <w:rsid w:val="00B516DC"/>
    <w:rsid w:val="00B517AB"/>
    <w:rsid w:val="00B51A6C"/>
    <w:rsid w:val="00B534E3"/>
    <w:rsid w:val="00B53605"/>
    <w:rsid w:val="00B53A0F"/>
    <w:rsid w:val="00B53A39"/>
    <w:rsid w:val="00B543E7"/>
    <w:rsid w:val="00B544AE"/>
    <w:rsid w:val="00B5490F"/>
    <w:rsid w:val="00B54A10"/>
    <w:rsid w:val="00B54A54"/>
    <w:rsid w:val="00B56246"/>
    <w:rsid w:val="00B5716B"/>
    <w:rsid w:val="00B57669"/>
    <w:rsid w:val="00B57950"/>
    <w:rsid w:val="00B57D24"/>
    <w:rsid w:val="00B600C5"/>
    <w:rsid w:val="00B60605"/>
    <w:rsid w:val="00B60F8E"/>
    <w:rsid w:val="00B618CF"/>
    <w:rsid w:val="00B61AB7"/>
    <w:rsid w:val="00B61D18"/>
    <w:rsid w:val="00B62189"/>
    <w:rsid w:val="00B63009"/>
    <w:rsid w:val="00B639D9"/>
    <w:rsid w:val="00B63FD3"/>
    <w:rsid w:val="00B642D7"/>
    <w:rsid w:val="00B646F9"/>
    <w:rsid w:val="00B64BA0"/>
    <w:rsid w:val="00B64F7F"/>
    <w:rsid w:val="00B65427"/>
    <w:rsid w:val="00B65BA6"/>
    <w:rsid w:val="00B65EEA"/>
    <w:rsid w:val="00B65FC4"/>
    <w:rsid w:val="00B66419"/>
    <w:rsid w:val="00B67715"/>
    <w:rsid w:val="00B67814"/>
    <w:rsid w:val="00B701BE"/>
    <w:rsid w:val="00B7082C"/>
    <w:rsid w:val="00B7085C"/>
    <w:rsid w:val="00B714C2"/>
    <w:rsid w:val="00B71D36"/>
    <w:rsid w:val="00B722FA"/>
    <w:rsid w:val="00B725AE"/>
    <w:rsid w:val="00B728D5"/>
    <w:rsid w:val="00B73097"/>
    <w:rsid w:val="00B738B0"/>
    <w:rsid w:val="00B7421A"/>
    <w:rsid w:val="00B7579A"/>
    <w:rsid w:val="00B760E0"/>
    <w:rsid w:val="00B7655E"/>
    <w:rsid w:val="00B76AD6"/>
    <w:rsid w:val="00B76FFC"/>
    <w:rsid w:val="00B7790B"/>
    <w:rsid w:val="00B779C4"/>
    <w:rsid w:val="00B8077B"/>
    <w:rsid w:val="00B80860"/>
    <w:rsid w:val="00B81167"/>
    <w:rsid w:val="00B82573"/>
    <w:rsid w:val="00B825E2"/>
    <w:rsid w:val="00B827D2"/>
    <w:rsid w:val="00B8284F"/>
    <w:rsid w:val="00B82F06"/>
    <w:rsid w:val="00B82FA7"/>
    <w:rsid w:val="00B83D14"/>
    <w:rsid w:val="00B83DBC"/>
    <w:rsid w:val="00B8416F"/>
    <w:rsid w:val="00B842D1"/>
    <w:rsid w:val="00B844FB"/>
    <w:rsid w:val="00B84696"/>
    <w:rsid w:val="00B8474F"/>
    <w:rsid w:val="00B84D4F"/>
    <w:rsid w:val="00B85056"/>
    <w:rsid w:val="00B85A9E"/>
    <w:rsid w:val="00B864F4"/>
    <w:rsid w:val="00B86C4E"/>
    <w:rsid w:val="00B8755C"/>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0E08"/>
    <w:rsid w:val="00BA1179"/>
    <w:rsid w:val="00BA12A1"/>
    <w:rsid w:val="00BA1353"/>
    <w:rsid w:val="00BA14B9"/>
    <w:rsid w:val="00BA1A2D"/>
    <w:rsid w:val="00BA2387"/>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9E1"/>
    <w:rsid w:val="00BA6AD2"/>
    <w:rsid w:val="00BA7095"/>
    <w:rsid w:val="00BA7F23"/>
    <w:rsid w:val="00BB070A"/>
    <w:rsid w:val="00BB070C"/>
    <w:rsid w:val="00BB0C6B"/>
    <w:rsid w:val="00BB0D7A"/>
    <w:rsid w:val="00BB12FC"/>
    <w:rsid w:val="00BB2540"/>
    <w:rsid w:val="00BB368E"/>
    <w:rsid w:val="00BB3BF6"/>
    <w:rsid w:val="00BB43B1"/>
    <w:rsid w:val="00BB4C9C"/>
    <w:rsid w:val="00BB56C2"/>
    <w:rsid w:val="00BB5828"/>
    <w:rsid w:val="00BB5EC0"/>
    <w:rsid w:val="00BB64D9"/>
    <w:rsid w:val="00BB6D23"/>
    <w:rsid w:val="00BB74E9"/>
    <w:rsid w:val="00BB78F9"/>
    <w:rsid w:val="00BC08BC"/>
    <w:rsid w:val="00BC1867"/>
    <w:rsid w:val="00BC1A1C"/>
    <w:rsid w:val="00BC2021"/>
    <w:rsid w:val="00BC276D"/>
    <w:rsid w:val="00BC34AA"/>
    <w:rsid w:val="00BC3815"/>
    <w:rsid w:val="00BC3DA1"/>
    <w:rsid w:val="00BC448E"/>
    <w:rsid w:val="00BC527F"/>
    <w:rsid w:val="00BC5834"/>
    <w:rsid w:val="00BC58B3"/>
    <w:rsid w:val="00BC5BA1"/>
    <w:rsid w:val="00BC5C51"/>
    <w:rsid w:val="00BC6422"/>
    <w:rsid w:val="00BC6582"/>
    <w:rsid w:val="00BC6630"/>
    <w:rsid w:val="00BC6726"/>
    <w:rsid w:val="00BC6AF8"/>
    <w:rsid w:val="00BC715C"/>
    <w:rsid w:val="00BD05AD"/>
    <w:rsid w:val="00BD0939"/>
    <w:rsid w:val="00BD0A93"/>
    <w:rsid w:val="00BD1AC8"/>
    <w:rsid w:val="00BD1B30"/>
    <w:rsid w:val="00BD2346"/>
    <w:rsid w:val="00BD2516"/>
    <w:rsid w:val="00BD2A05"/>
    <w:rsid w:val="00BD2BD7"/>
    <w:rsid w:val="00BD33CC"/>
    <w:rsid w:val="00BD3FAC"/>
    <w:rsid w:val="00BD41D2"/>
    <w:rsid w:val="00BD46A5"/>
    <w:rsid w:val="00BD4BD1"/>
    <w:rsid w:val="00BD5151"/>
    <w:rsid w:val="00BD52B0"/>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5C58"/>
    <w:rsid w:val="00BE6051"/>
    <w:rsid w:val="00BE63CD"/>
    <w:rsid w:val="00BE648D"/>
    <w:rsid w:val="00BE67BC"/>
    <w:rsid w:val="00BE7E72"/>
    <w:rsid w:val="00BF0397"/>
    <w:rsid w:val="00BF0773"/>
    <w:rsid w:val="00BF13AA"/>
    <w:rsid w:val="00BF1698"/>
    <w:rsid w:val="00BF1AF7"/>
    <w:rsid w:val="00BF2367"/>
    <w:rsid w:val="00BF2440"/>
    <w:rsid w:val="00BF2530"/>
    <w:rsid w:val="00BF2996"/>
    <w:rsid w:val="00BF3B05"/>
    <w:rsid w:val="00BF3D38"/>
    <w:rsid w:val="00BF3D57"/>
    <w:rsid w:val="00BF3F49"/>
    <w:rsid w:val="00BF4AE3"/>
    <w:rsid w:val="00BF4E28"/>
    <w:rsid w:val="00BF4F74"/>
    <w:rsid w:val="00BF5124"/>
    <w:rsid w:val="00BF52B3"/>
    <w:rsid w:val="00BF5D29"/>
    <w:rsid w:val="00BF6FB7"/>
    <w:rsid w:val="00BF755B"/>
    <w:rsid w:val="00BF75C7"/>
    <w:rsid w:val="00BF75D6"/>
    <w:rsid w:val="00BF78F3"/>
    <w:rsid w:val="00C003E7"/>
    <w:rsid w:val="00C00512"/>
    <w:rsid w:val="00C005D6"/>
    <w:rsid w:val="00C00673"/>
    <w:rsid w:val="00C006F2"/>
    <w:rsid w:val="00C00812"/>
    <w:rsid w:val="00C00B54"/>
    <w:rsid w:val="00C00BBF"/>
    <w:rsid w:val="00C019A3"/>
    <w:rsid w:val="00C02074"/>
    <w:rsid w:val="00C02383"/>
    <w:rsid w:val="00C025A0"/>
    <w:rsid w:val="00C028A5"/>
    <w:rsid w:val="00C0299E"/>
    <w:rsid w:val="00C02BC7"/>
    <w:rsid w:val="00C02C09"/>
    <w:rsid w:val="00C02C96"/>
    <w:rsid w:val="00C02D77"/>
    <w:rsid w:val="00C02DC3"/>
    <w:rsid w:val="00C02F43"/>
    <w:rsid w:val="00C03D7B"/>
    <w:rsid w:val="00C03FE1"/>
    <w:rsid w:val="00C04265"/>
    <w:rsid w:val="00C04CC4"/>
    <w:rsid w:val="00C0543D"/>
    <w:rsid w:val="00C058C9"/>
    <w:rsid w:val="00C0601A"/>
    <w:rsid w:val="00C067B7"/>
    <w:rsid w:val="00C0688A"/>
    <w:rsid w:val="00C06A2E"/>
    <w:rsid w:val="00C0752F"/>
    <w:rsid w:val="00C07C68"/>
    <w:rsid w:val="00C07E19"/>
    <w:rsid w:val="00C106AB"/>
    <w:rsid w:val="00C107D0"/>
    <w:rsid w:val="00C10F05"/>
    <w:rsid w:val="00C114CC"/>
    <w:rsid w:val="00C11597"/>
    <w:rsid w:val="00C11793"/>
    <w:rsid w:val="00C12518"/>
    <w:rsid w:val="00C128CE"/>
    <w:rsid w:val="00C12DD9"/>
    <w:rsid w:val="00C135A7"/>
    <w:rsid w:val="00C13B16"/>
    <w:rsid w:val="00C143C9"/>
    <w:rsid w:val="00C143F7"/>
    <w:rsid w:val="00C1455D"/>
    <w:rsid w:val="00C14786"/>
    <w:rsid w:val="00C14B89"/>
    <w:rsid w:val="00C150E3"/>
    <w:rsid w:val="00C1632A"/>
    <w:rsid w:val="00C1658E"/>
    <w:rsid w:val="00C16FE7"/>
    <w:rsid w:val="00C17C47"/>
    <w:rsid w:val="00C216AD"/>
    <w:rsid w:val="00C21EF4"/>
    <w:rsid w:val="00C21F9C"/>
    <w:rsid w:val="00C237F2"/>
    <w:rsid w:val="00C25141"/>
    <w:rsid w:val="00C2517C"/>
    <w:rsid w:val="00C258B5"/>
    <w:rsid w:val="00C2620A"/>
    <w:rsid w:val="00C26911"/>
    <w:rsid w:val="00C26A50"/>
    <w:rsid w:val="00C27266"/>
    <w:rsid w:val="00C277CC"/>
    <w:rsid w:val="00C304B8"/>
    <w:rsid w:val="00C30663"/>
    <w:rsid w:val="00C3111C"/>
    <w:rsid w:val="00C311EB"/>
    <w:rsid w:val="00C31C03"/>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407"/>
    <w:rsid w:val="00C42B03"/>
    <w:rsid w:val="00C42B18"/>
    <w:rsid w:val="00C44393"/>
    <w:rsid w:val="00C44C7F"/>
    <w:rsid w:val="00C4514D"/>
    <w:rsid w:val="00C4627D"/>
    <w:rsid w:val="00C46A70"/>
    <w:rsid w:val="00C46EDF"/>
    <w:rsid w:val="00C504B3"/>
    <w:rsid w:val="00C50848"/>
    <w:rsid w:val="00C52A92"/>
    <w:rsid w:val="00C531A9"/>
    <w:rsid w:val="00C54ED0"/>
    <w:rsid w:val="00C554C7"/>
    <w:rsid w:val="00C55848"/>
    <w:rsid w:val="00C55BEA"/>
    <w:rsid w:val="00C55F6F"/>
    <w:rsid w:val="00C56AC8"/>
    <w:rsid w:val="00C56ADA"/>
    <w:rsid w:val="00C56C94"/>
    <w:rsid w:val="00C56FF2"/>
    <w:rsid w:val="00C57A28"/>
    <w:rsid w:val="00C57A9F"/>
    <w:rsid w:val="00C57D03"/>
    <w:rsid w:val="00C6002D"/>
    <w:rsid w:val="00C600EF"/>
    <w:rsid w:val="00C60683"/>
    <w:rsid w:val="00C60BCC"/>
    <w:rsid w:val="00C61E4E"/>
    <w:rsid w:val="00C622AB"/>
    <w:rsid w:val="00C62377"/>
    <w:rsid w:val="00C624C5"/>
    <w:rsid w:val="00C62AE8"/>
    <w:rsid w:val="00C631E0"/>
    <w:rsid w:val="00C63ACF"/>
    <w:rsid w:val="00C640A8"/>
    <w:rsid w:val="00C640F5"/>
    <w:rsid w:val="00C64BB7"/>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9AA"/>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4F4D"/>
    <w:rsid w:val="00C8592B"/>
    <w:rsid w:val="00C86F63"/>
    <w:rsid w:val="00C90A4C"/>
    <w:rsid w:val="00C90C70"/>
    <w:rsid w:val="00C91F95"/>
    <w:rsid w:val="00C922F5"/>
    <w:rsid w:val="00C92309"/>
    <w:rsid w:val="00C92DC1"/>
    <w:rsid w:val="00C92EAA"/>
    <w:rsid w:val="00C9312C"/>
    <w:rsid w:val="00C93468"/>
    <w:rsid w:val="00C935CD"/>
    <w:rsid w:val="00C94057"/>
    <w:rsid w:val="00C94512"/>
    <w:rsid w:val="00C94878"/>
    <w:rsid w:val="00C94A08"/>
    <w:rsid w:val="00C94C10"/>
    <w:rsid w:val="00C94D6F"/>
    <w:rsid w:val="00C9503F"/>
    <w:rsid w:val="00C9519F"/>
    <w:rsid w:val="00C955A6"/>
    <w:rsid w:val="00C95D8C"/>
    <w:rsid w:val="00C9662A"/>
    <w:rsid w:val="00C96E22"/>
    <w:rsid w:val="00C96FB8"/>
    <w:rsid w:val="00C96FCC"/>
    <w:rsid w:val="00C97016"/>
    <w:rsid w:val="00C97EDF"/>
    <w:rsid w:val="00CA0338"/>
    <w:rsid w:val="00CA097A"/>
    <w:rsid w:val="00CA0CB3"/>
    <w:rsid w:val="00CA1637"/>
    <w:rsid w:val="00CA1ADB"/>
    <w:rsid w:val="00CA1EBD"/>
    <w:rsid w:val="00CA27E2"/>
    <w:rsid w:val="00CA3213"/>
    <w:rsid w:val="00CA3292"/>
    <w:rsid w:val="00CA34E6"/>
    <w:rsid w:val="00CA3790"/>
    <w:rsid w:val="00CA3B0F"/>
    <w:rsid w:val="00CA3C4F"/>
    <w:rsid w:val="00CA3DB5"/>
    <w:rsid w:val="00CA3F05"/>
    <w:rsid w:val="00CA420D"/>
    <w:rsid w:val="00CA455F"/>
    <w:rsid w:val="00CA4894"/>
    <w:rsid w:val="00CA51F1"/>
    <w:rsid w:val="00CA5477"/>
    <w:rsid w:val="00CA54DB"/>
    <w:rsid w:val="00CA5806"/>
    <w:rsid w:val="00CA58BB"/>
    <w:rsid w:val="00CA6456"/>
    <w:rsid w:val="00CA6C49"/>
    <w:rsid w:val="00CA6CAC"/>
    <w:rsid w:val="00CA77FA"/>
    <w:rsid w:val="00CA79A3"/>
    <w:rsid w:val="00CA7C97"/>
    <w:rsid w:val="00CB07B7"/>
    <w:rsid w:val="00CB1431"/>
    <w:rsid w:val="00CB163D"/>
    <w:rsid w:val="00CB194B"/>
    <w:rsid w:val="00CB1A0B"/>
    <w:rsid w:val="00CB1B3D"/>
    <w:rsid w:val="00CB1B4B"/>
    <w:rsid w:val="00CB1EE9"/>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A55"/>
    <w:rsid w:val="00CC6B07"/>
    <w:rsid w:val="00CC72CE"/>
    <w:rsid w:val="00CC765B"/>
    <w:rsid w:val="00CC7A97"/>
    <w:rsid w:val="00CD0CB0"/>
    <w:rsid w:val="00CD0DD2"/>
    <w:rsid w:val="00CD1CA0"/>
    <w:rsid w:val="00CD1F1B"/>
    <w:rsid w:val="00CD2264"/>
    <w:rsid w:val="00CD2440"/>
    <w:rsid w:val="00CD259F"/>
    <w:rsid w:val="00CD2DD8"/>
    <w:rsid w:val="00CD3004"/>
    <w:rsid w:val="00CD304E"/>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96A"/>
    <w:rsid w:val="00CE5CC5"/>
    <w:rsid w:val="00CE6876"/>
    <w:rsid w:val="00CE6E7F"/>
    <w:rsid w:val="00CE7370"/>
    <w:rsid w:val="00CE74DB"/>
    <w:rsid w:val="00CE7572"/>
    <w:rsid w:val="00CE7619"/>
    <w:rsid w:val="00CE7E4F"/>
    <w:rsid w:val="00CF029D"/>
    <w:rsid w:val="00CF0DC3"/>
    <w:rsid w:val="00CF0E61"/>
    <w:rsid w:val="00CF0F1E"/>
    <w:rsid w:val="00CF1630"/>
    <w:rsid w:val="00CF1825"/>
    <w:rsid w:val="00CF1A67"/>
    <w:rsid w:val="00CF244A"/>
    <w:rsid w:val="00CF24CA"/>
    <w:rsid w:val="00CF2AD9"/>
    <w:rsid w:val="00CF3215"/>
    <w:rsid w:val="00CF3A61"/>
    <w:rsid w:val="00CF538E"/>
    <w:rsid w:val="00CF59B1"/>
    <w:rsid w:val="00CF6008"/>
    <w:rsid w:val="00CF6589"/>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D23"/>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2B3"/>
    <w:rsid w:val="00D113E5"/>
    <w:rsid w:val="00D119E5"/>
    <w:rsid w:val="00D11A8F"/>
    <w:rsid w:val="00D1228D"/>
    <w:rsid w:val="00D1242F"/>
    <w:rsid w:val="00D124CD"/>
    <w:rsid w:val="00D124D2"/>
    <w:rsid w:val="00D12575"/>
    <w:rsid w:val="00D1280A"/>
    <w:rsid w:val="00D129D3"/>
    <w:rsid w:val="00D13037"/>
    <w:rsid w:val="00D13ED3"/>
    <w:rsid w:val="00D14372"/>
    <w:rsid w:val="00D14E63"/>
    <w:rsid w:val="00D15776"/>
    <w:rsid w:val="00D159EB"/>
    <w:rsid w:val="00D166DC"/>
    <w:rsid w:val="00D16987"/>
    <w:rsid w:val="00D17B59"/>
    <w:rsid w:val="00D17BCE"/>
    <w:rsid w:val="00D21D36"/>
    <w:rsid w:val="00D22AB1"/>
    <w:rsid w:val="00D22E56"/>
    <w:rsid w:val="00D22F7F"/>
    <w:rsid w:val="00D232E7"/>
    <w:rsid w:val="00D2351B"/>
    <w:rsid w:val="00D23A7B"/>
    <w:rsid w:val="00D23AFB"/>
    <w:rsid w:val="00D2438E"/>
    <w:rsid w:val="00D2461C"/>
    <w:rsid w:val="00D253FC"/>
    <w:rsid w:val="00D25C85"/>
    <w:rsid w:val="00D266AE"/>
    <w:rsid w:val="00D26787"/>
    <w:rsid w:val="00D27695"/>
    <w:rsid w:val="00D27B14"/>
    <w:rsid w:val="00D27B1C"/>
    <w:rsid w:val="00D27B4E"/>
    <w:rsid w:val="00D3054D"/>
    <w:rsid w:val="00D31827"/>
    <w:rsid w:val="00D31D35"/>
    <w:rsid w:val="00D3227C"/>
    <w:rsid w:val="00D3232E"/>
    <w:rsid w:val="00D32D7F"/>
    <w:rsid w:val="00D32F62"/>
    <w:rsid w:val="00D341A1"/>
    <w:rsid w:val="00D34503"/>
    <w:rsid w:val="00D347C4"/>
    <w:rsid w:val="00D34A78"/>
    <w:rsid w:val="00D34ADE"/>
    <w:rsid w:val="00D34CFD"/>
    <w:rsid w:val="00D351F3"/>
    <w:rsid w:val="00D360C0"/>
    <w:rsid w:val="00D365FA"/>
    <w:rsid w:val="00D36DD3"/>
    <w:rsid w:val="00D37949"/>
    <w:rsid w:val="00D40AFA"/>
    <w:rsid w:val="00D40B95"/>
    <w:rsid w:val="00D40BAE"/>
    <w:rsid w:val="00D40F8C"/>
    <w:rsid w:val="00D4102D"/>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3E8"/>
    <w:rsid w:val="00D56965"/>
    <w:rsid w:val="00D56ECF"/>
    <w:rsid w:val="00D571A4"/>
    <w:rsid w:val="00D57A88"/>
    <w:rsid w:val="00D57C7F"/>
    <w:rsid w:val="00D60A46"/>
    <w:rsid w:val="00D60C1C"/>
    <w:rsid w:val="00D60E20"/>
    <w:rsid w:val="00D614E8"/>
    <w:rsid w:val="00D61CF6"/>
    <w:rsid w:val="00D626F6"/>
    <w:rsid w:val="00D62C36"/>
    <w:rsid w:val="00D63795"/>
    <w:rsid w:val="00D63F2D"/>
    <w:rsid w:val="00D64504"/>
    <w:rsid w:val="00D64961"/>
    <w:rsid w:val="00D64A97"/>
    <w:rsid w:val="00D6521B"/>
    <w:rsid w:val="00D65880"/>
    <w:rsid w:val="00D65978"/>
    <w:rsid w:val="00D65C0A"/>
    <w:rsid w:val="00D66490"/>
    <w:rsid w:val="00D667F8"/>
    <w:rsid w:val="00D70860"/>
    <w:rsid w:val="00D709E3"/>
    <w:rsid w:val="00D7110B"/>
    <w:rsid w:val="00D71293"/>
    <w:rsid w:val="00D71949"/>
    <w:rsid w:val="00D71CF0"/>
    <w:rsid w:val="00D729F8"/>
    <w:rsid w:val="00D73457"/>
    <w:rsid w:val="00D73462"/>
    <w:rsid w:val="00D735D3"/>
    <w:rsid w:val="00D7380A"/>
    <w:rsid w:val="00D74258"/>
    <w:rsid w:val="00D743CE"/>
    <w:rsid w:val="00D7499E"/>
    <w:rsid w:val="00D7577C"/>
    <w:rsid w:val="00D75C25"/>
    <w:rsid w:val="00D764EF"/>
    <w:rsid w:val="00D765E5"/>
    <w:rsid w:val="00D7790B"/>
    <w:rsid w:val="00D77DE5"/>
    <w:rsid w:val="00D804F9"/>
    <w:rsid w:val="00D80508"/>
    <w:rsid w:val="00D812F0"/>
    <w:rsid w:val="00D81EF7"/>
    <w:rsid w:val="00D82273"/>
    <w:rsid w:val="00D823C5"/>
    <w:rsid w:val="00D829C0"/>
    <w:rsid w:val="00D82B82"/>
    <w:rsid w:val="00D82B91"/>
    <w:rsid w:val="00D82DD7"/>
    <w:rsid w:val="00D847B0"/>
    <w:rsid w:val="00D84B70"/>
    <w:rsid w:val="00D84CAC"/>
    <w:rsid w:val="00D84DC3"/>
    <w:rsid w:val="00D85066"/>
    <w:rsid w:val="00D862F2"/>
    <w:rsid w:val="00D869F0"/>
    <w:rsid w:val="00D870AC"/>
    <w:rsid w:val="00D87DD6"/>
    <w:rsid w:val="00D9009A"/>
    <w:rsid w:val="00D904BF"/>
    <w:rsid w:val="00D91563"/>
    <w:rsid w:val="00D91AA3"/>
    <w:rsid w:val="00D91DBC"/>
    <w:rsid w:val="00D91DC3"/>
    <w:rsid w:val="00D91E51"/>
    <w:rsid w:val="00D9247A"/>
    <w:rsid w:val="00D93B6F"/>
    <w:rsid w:val="00D93E20"/>
    <w:rsid w:val="00D94BA0"/>
    <w:rsid w:val="00D94CA4"/>
    <w:rsid w:val="00D95059"/>
    <w:rsid w:val="00D951BD"/>
    <w:rsid w:val="00D9529B"/>
    <w:rsid w:val="00D953B4"/>
    <w:rsid w:val="00D95644"/>
    <w:rsid w:val="00D956CE"/>
    <w:rsid w:val="00D95773"/>
    <w:rsid w:val="00D960A8"/>
    <w:rsid w:val="00D966CB"/>
    <w:rsid w:val="00D96FA7"/>
    <w:rsid w:val="00D973D5"/>
    <w:rsid w:val="00D97C02"/>
    <w:rsid w:val="00DA0D72"/>
    <w:rsid w:val="00DA0EBB"/>
    <w:rsid w:val="00DA1E22"/>
    <w:rsid w:val="00DA208C"/>
    <w:rsid w:val="00DA298C"/>
    <w:rsid w:val="00DA2BBE"/>
    <w:rsid w:val="00DA346E"/>
    <w:rsid w:val="00DA3626"/>
    <w:rsid w:val="00DA3842"/>
    <w:rsid w:val="00DA3FEA"/>
    <w:rsid w:val="00DA40DA"/>
    <w:rsid w:val="00DA4ED5"/>
    <w:rsid w:val="00DA4EDA"/>
    <w:rsid w:val="00DA5B8A"/>
    <w:rsid w:val="00DA6E54"/>
    <w:rsid w:val="00DA7335"/>
    <w:rsid w:val="00DA79C8"/>
    <w:rsid w:val="00DA7F44"/>
    <w:rsid w:val="00DB015A"/>
    <w:rsid w:val="00DB0A9D"/>
    <w:rsid w:val="00DB0D9F"/>
    <w:rsid w:val="00DB0F03"/>
    <w:rsid w:val="00DB10C8"/>
    <w:rsid w:val="00DB1188"/>
    <w:rsid w:val="00DB160D"/>
    <w:rsid w:val="00DB1730"/>
    <w:rsid w:val="00DB1B32"/>
    <w:rsid w:val="00DB25E8"/>
    <w:rsid w:val="00DB2774"/>
    <w:rsid w:val="00DB2EBC"/>
    <w:rsid w:val="00DB3248"/>
    <w:rsid w:val="00DB3B2E"/>
    <w:rsid w:val="00DB3F79"/>
    <w:rsid w:val="00DB4200"/>
    <w:rsid w:val="00DB449A"/>
    <w:rsid w:val="00DB4704"/>
    <w:rsid w:val="00DB4F16"/>
    <w:rsid w:val="00DB4FB6"/>
    <w:rsid w:val="00DB55D2"/>
    <w:rsid w:val="00DB5720"/>
    <w:rsid w:val="00DB65BB"/>
    <w:rsid w:val="00DB6FC0"/>
    <w:rsid w:val="00DB6FDD"/>
    <w:rsid w:val="00DB71EF"/>
    <w:rsid w:val="00DB723C"/>
    <w:rsid w:val="00DB74DD"/>
    <w:rsid w:val="00DB7F05"/>
    <w:rsid w:val="00DB7F14"/>
    <w:rsid w:val="00DC0026"/>
    <w:rsid w:val="00DC007F"/>
    <w:rsid w:val="00DC02A0"/>
    <w:rsid w:val="00DC0CE1"/>
    <w:rsid w:val="00DC15F3"/>
    <w:rsid w:val="00DC1B59"/>
    <w:rsid w:val="00DC21CB"/>
    <w:rsid w:val="00DC30A6"/>
    <w:rsid w:val="00DC3571"/>
    <w:rsid w:val="00DC38DE"/>
    <w:rsid w:val="00DC3A67"/>
    <w:rsid w:val="00DC3B45"/>
    <w:rsid w:val="00DC3CAE"/>
    <w:rsid w:val="00DC408C"/>
    <w:rsid w:val="00DC45C1"/>
    <w:rsid w:val="00DC47E5"/>
    <w:rsid w:val="00DC4D35"/>
    <w:rsid w:val="00DC50D7"/>
    <w:rsid w:val="00DC5EAB"/>
    <w:rsid w:val="00DC6082"/>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5E8D"/>
    <w:rsid w:val="00DD6A33"/>
    <w:rsid w:val="00DD71C1"/>
    <w:rsid w:val="00DD75BE"/>
    <w:rsid w:val="00DD7722"/>
    <w:rsid w:val="00DD7723"/>
    <w:rsid w:val="00DD7AEE"/>
    <w:rsid w:val="00DE0603"/>
    <w:rsid w:val="00DE289F"/>
    <w:rsid w:val="00DE3CCC"/>
    <w:rsid w:val="00DE3FAA"/>
    <w:rsid w:val="00DE458F"/>
    <w:rsid w:val="00DE4708"/>
    <w:rsid w:val="00DE4714"/>
    <w:rsid w:val="00DE4C8D"/>
    <w:rsid w:val="00DE5CD2"/>
    <w:rsid w:val="00DE610B"/>
    <w:rsid w:val="00DE6596"/>
    <w:rsid w:val="00DE6B1A"/>
    <w:rsid w:val="00DE6EA2"/>
    <w:rsid w:val="00DE7094"/>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3BB"/>
    <w:rsid w:val="00DF762C"/>
    <w:rsid w:val="00E00051"/>
    <w:rsid w:val="00E00AEA"/>
    <w:rsid w:val="00E00DDC"/>
    <w:rsid w:val="00E010DC"/>
    <w:rsid w:val="00E011E1"/>
    <w:rsid w:val="00E0219C"/>
    <w:rsid w:val="00E02264"/>
    <w:rsid w:val="00E022D7"/>
    <w:rsid w:val="00E02F29"/>
    <w:rsid w:val="00E03427"/>
    <w:rsid w:val="00E03AF9"/>
    <w:rsid w:val="00E03EF3"/>
    <w:rsid w:val="00E04649"/>
    <w:rsid w:val="00E04A49"/>
    <w:rsid w:val="00E04F87"/>
    <w:rsid w:val="00E05617"/>
    <w:rsid w:val="00E05C80"/>
    <w:rsid w:val="00E06EB0"/>
    <w:rsid w:val="00E06EEE"/>
    <w:rsid w:val="00E0733E"/>
    <w:rsid w:val="00E0745E"/>
    <w:rsid w:val="00E07832"/>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3FAB"/>
    <w:rsid w:val="00E24360"/>
    <w:rsid w:val="00E2485C"/>
    <w:rsid w:val="00E24E0A"/>
    <w:rsid w:val="00E24FAC"/>
    <w:rsid w:val="00E25156"/>
    <w:rsid w:val="00E25178"/>
    <w:rsid w:val="00E25638"/>
    <w:rsid w:val="00E2598B"/>
    <w:rsid w:val="00E26447"/>
    <w:rsid w:val="00E266CF"/>
    <w:rsid w:val="00E26866"/>
    <w:rsid w:val="00E27061"/>
    <w:rsid w:val="00E277E9"/>
    <w:rsid w:val="00E27FB7"/>
    <w:rsid w:val="00E303C1"/>
    <w:rsid w:val="00E30C3D"/>
    <w:rsid w:val="00E313F5"/>
    <w:rsid w:val="00E31843"/>
    <w:rsid w:val="00E31C04"/>
    <w:rsid w:val="00E32AAB"/>
    <w:rsid w:val="00E32C73"/>
    <w:rsid w:val="00E3308A"/>
    <w:rsid w:val="00E332FC"/>
    <w:rsid w:val="00E33B34"/>
    <w:rsid w:val="00E343D3"/>
    <w:rsid w:val="00E345AB"/>
    <w:rsid w:val="00E349FE"/>
    <w:rsid w:val="00E351BD"/>
    <w:rsid w:val="00E35217"/>
    <w:rsid w:val="00E352D3"/>
    <w:rsid w:val="00E35577"/>
    <w:rsid w:val="00E3609D"/>
    <w:rsid w:val="00E3670C"/>
    <w:rsid w:val="00E368A4"/>
    <w:rsid w:val="00E36A6F"/>
    <w:rsid w:val="00E36BE8"/>
    <w:rsid w:val="00E36E9E"/>
    <w:rsid w:val="00E37FD4"/>
    <w:rsid w:val="00E402D9"/>
    <w:rsid w:val="00E404D1"/>
    <w:rsid w:val="00E4099F"/>
    <w:rsid w:val="00E40B2E"/>
    <w:rsid w:val="00E41D12"/>
    <w:rsid w:val="00E43166"/>
    <w:rsid w:val="00E4358E"/>
    <w:rsid w:val="00E43A93"/>
    <w:rsid w:val="00E43B16"/>
    <w:rsid w:val="00E4551C"/>
    <w:rsid w:val="00E45689"/>
    <w:rsid w:val="00E45826"/>
    <w:rsid w:val="00E465E2"/>
    <w:rsid w:val="00E47632"/>
    <w:rsid w:val="00E47983"/>
    <w:rsid w:val="00E502D9"/>
    <w:rsid w:val="00E5168F"/>
    <w:rsid w:val="00E52648"/>
    <w:rsid w:val="00E5277A"/>
    <w:rsid w:val="00E528A6"/>
    <w:rsid w:val="00E5291A"/>
    <w:rsid w:val="00E53CAB"/>
    <w:rsid w:val="00E54D8A"/>
    <w:rsid w:val="00E54F2A"/>
    <w:rsid w:val="00E55357"/>
    <w:rsid w:val="00E55F12"/>
    <w:rsid w:val="00E56504"/>
    <w:rsid w:val="00E57C96"/>
    <w:rsid w:val="00E57EB4"/>
    <w:rsid w:val="00E57F1B"/>
    <w:rsid w:val="00E57F7B"/>
    <w:rsid w:val="00E60124"/>
    <w:rsid w:val="00E604D7"/>
    <w:rsid w:val="00E605B6"/>
    <w:rsid w:val="00E60897"/>
    <w:rsid w:val="00E60B6B"/>
    <w:rsid w:val="00E614B3"/>
    <w:rsid w:val="00E61D75"/>
    <w:rsid w:val="00E61E77"/>
    <w:rsid w:val="00E61F49"/>
    <w:rsid w:val="00E62053"/>
    <w:rsid w:val="00E632E8"/>
    <w:rsid w:val="00E64637"/>
    <w:rsid w:val="00E6471F"/>
    <w:rsid w:val="00E64AFA"/>
    <w:rsid w:val="00E64B01"/>
    <w:rsid w:val="00E65A65"/>
    <w:rsid w:val="00E65E08"/>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393"/>
    <w:rsid w:val="00E776D4"/>
    <w:rsid w:val="00E7797F"/>
    <w:rsid w:val="00E807BF"/>
    <w:rsid w:val="00E80AE5"/>
    <w:rsid w:val="00E81145"/>
    <w:rsid w:val="00E8226A"/>
    <w:rsid w:val="00E826E7"/>
    <w:rsid w:val="00E829C3"/>
    <w:rsid w:val="00E836C4"/>
    <w:rsid w:val="00E838FF"/>
    <w:rsid w:val="00E83B23"/>
    <w:rsid w:val="00E84290"/>
    <w:rsid w:val="00E8430D"/>
    <w:rsid w:val="00E844B0"/>
    <w:rsid w:val="00E84B05"/>
    <w:rsid w:val="00E84FB5"/>
    <w:rsid w:val="00E85E7D"/>
    <w:rsid w:val="00E864FE"/>
    <w:rsid w:val="00E866E8"/>
    <w:rsid w:val="00E86736"/>
    <w:rsid w:val="00E8675E"/>
    <w:rsid w:val="00E868F4"/>
    <w:rsid w:val="00E87F15"/>
    <w:rsid w:val="00E91D10"/>
    <w:rsid w:val="00E91D36"/>
    <w:rsid w:val="00E91E59"/>
    <w:rsid w:val="00E91EF0"/>
    <w:rsid w:val="00E92247"/>
    <w:rsid w:val="00E92506"/>
    <w:rsid w:val="00E9281D"/>
    <w:rsid w:val="00E92F2C"/>
    <w:rsid w:val="00E92FD0"/>
    <w:rsid w:val="00E9347D"/>
    <w:rsid w:val="00E9381E"/>
    <w:rsid w:val="00E93BB4"/>
    <w:rsid w:val="00E93C56"/>
    <w:rsid w:val="00E94610"/>
    <w:rsid w:val="00E94D88"/>
    <w:rsid w:val="00E94DBF"/>
    <w:rsid w:val="00E96567"/>
    <w:rsid w:val="00E96DB0"/>
    <w:rsid w:val="00EA0D05"/>
    <w:rsid w:val="00EA13FB"/>
    <w:rsid w:val="00EA1768"/>
    <w:rsid w:val="00EA1DFB"/>
    <w:rsid w:val="00EA31AF"/>
    <w:rsid w:val="00EA39B4"/>
    <w:rsid w:val="00EA3E76"/>
    <w:rsid w:val="00EA4221"/>
    <w:rsid w:val="00EA4C8A"/>
    <w:rsid w:val="00EA59FE"/>
    <w:rsid w:val="00EA6F2A"/>
    <w:rsid w:val="00EA7A92"/>
    <w:rsid w:val="00EA7EE9"/>
    <w:rsid w:val="00EA7F00"/>
    <w:rsid w:val="00EB008C"/>
    <w:rsid w:val="00EB0368"/>
    <w:rsid w:val="00EB0E29"/>
    <w:rsid w:val="00EB13BA"/>
    <w:rsid w:val="00EB14E8"/>
    <w:rsid w:val="00EB1EEC"/>
    <w:rsid w:val="00EB2DAD"/>
    <w:rsid w:val="00EB37C8"/>
    <w:rsid w:val="00EB5048"/>
    <w:rsid w:val="00EB6440"/>
    <w:rsid w:val="00EB667A"/>
    <w:rsid w:val="00EB67E3"/>
    <w:rsid w:val="00EB6E85"/>
    <w:rsid w:val="00EB79E4"/>
    <w:rsid w:val="00EC0013"/>
    <w:rsid w:val="00EC0EED"/>
    <w:rsid w:val="00EC17C6"/>
    <w:rsid w:val="00EC1919"/>
    <w:rsid w:val="00EC20D9"/>
    <w:rsid w:val="00EC277E"/>
    <w:rsid w:val="00EC2BF6"/>
    <w:rsid w:val="00EC2C6F"/>
    <w:rsid w:val="00EC2D1C"/>
    <w:rsid w:val="00EC3253"/>
    <w:rsid w:val="00EC4184"/>
    <w:rsid w:val="00EC4808"/>
    <w:rsid w:val="00EC51B8"/>
    <w:rsid w:val="00EC52E7"/>
    <w:rsid w:val="00EC5AA5"/>
    <w:rsid w:val="00EC7425"/>
    <w:rsid w:val="00EC7D78"/>
    <w:rsid w:val="00EC7FE8"/>
    <w:rsid w:val="00ED0371"/>
    <w:rsid w:val="00ED0D4B"/>
    <w:rsid w:val="00ED1E72"/>
    <w:rsid w:val="00ED1FB4"/>
    <w:rsid w:val="00ED2488"/>
    <w:rsid w:val="00ED2C5C"/>
    <w:rsid w:val="00ED3073"/>
    <w:rsid w:val="00ED3BD3"/>
    <w:rsid w:val="00ED4154"/>
    <w:rsid w:val="00ED41B4"/>
    <w:rsid w:val="00ED44F3"/>
    <w:rsid w:val="00ED4A27"/>
    <w:rsid w:val="00ED56D3"/>
    <w:rsid w:val="00ED5AE0"/>
    <w:rsid w:val="00ED6406"/>
    <w:rsid w:val="00ED68D4"/>
    <w:rsid w:val="00ED6C38"/>
    <w:rsid w:val="00ED6D00"/>
    <w:rsid w:val="00ED6D83"/>
    <w:rsid w:val="00ED6DF9"/>
    <w:rsid w:val="00ED7158"/>
    <w:rsid w:val="00ED76D1"/>
    <w:rsid w:val="00ED770B"/>
    <w:rsid w:val="00EE0772"/>
    <w:rsid w:val="00EE1876"/>
    <w:rsid w:val="00EE254B"/>
    <w:rsid w:val="00EE2752"/>
    <w:rsid w:val="00EE36AF"/>
    <w:rsid w:val="00EE37A5"/>
    <w:rsid w:val="00EE3E35"/>
    <w:rsid w:val="00EE3F85"/>
    <w:rsid w:val="00EE47BC"/>
    <w:rsid w:val="00EE498D"/>
    <w:rsid w:val="00EE4CBC"/>
    <w:rsid w:val="00EE53F0"/>
    <w:rsid w:val="00EE56DB"/>
    <w:rsid w:val="00EE67B6"/>
    <w:rsid w:val="00EE6E79"/>
    <w:rsid w:val="00EF212D"/>
    <w:rsid w:val="00EF2330"/>
    <w:rsid w:val="00EF24B2"/>
    <w:rsid w:val="00EF298D"/>
    <w:rsid w:val="00EF2B0B"/>
    <w:rsid w:val="00EF2C8A"/>
    <w:rsid w:val="00EF2EAA"/>
    <w:rsid w:val="00EF394C"/>
    <w:rsid w:val="00EF3BC2"/>
    <w:rsid w:val="00EF429A"/>
    <w:rsid w:val="00EF46AD"/>
    <w:rsid w:val="00EF5393"/>
    <w:rsid w:val="00EF5710"/>
    <w:rsid w:val="00EF5835"/>
    <w:rsid w:val="00EF5B48"/>
    <w:rsid w:val="00EF5BC4"/>
    <w:rsid w:val="00EF6225"/>
    <w:rsid w:val="00EF6E33"/>
    <w:rsid w:val="00EF7981"/>
    <w:rsid w:val="00F0033F"/>
    <w:rsid w:val="00F00600"/>
    <w:rsid w:val="00F00DC5"/>
    <w:rsid w:val="00F00DEB"/>
    <w:rsid w:val="00F00E78"/>
    <w:rsid w:val="00F00F0D"/>
    <w:rsid w:val="00F0104B"/>
    <w:rsid w:val="00F0192D"/>
    <w:rsid w:val="00F022F3"/>
    <w:rsid w:val="00F02CCB"/>
    <w:rsid w:val="00F032EE"/>
    <w:rsid w:val="00F035C8"/>
    <w:rsid w:val="00F037A9"/>
    <w:rsid w:val="00F0383B"/>
    <w:rsid w:val="00F04195"/>
    <w:rsid w:val="00F04204"/>
    <w:rsid w:val="00F044F1"/>
    <w:rsid w:val="00F045FC"/>
    <w:rsid w:val="00F04A7D"/>
    <w:rsid w:val="00F04F33"/>
    <w:rsid w:val="00F052C3"/>
    <w:rsid w:val="00F063FB"/>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6F0"/>
    <w:rsid w:val="00F20870"/>
    <w:rsid w:val="00F20975"/>
    <w:rsid w:val="00F210EE"/>
    <w:rsid w:val="00F2116B"/>
    <w:rsid w:val="00F21227"/>
    <w:rsid w:val="00F2145E"/>
    <w:rsid w:val="00F21837"/>
    <w:rsid w:val="00F22589"/>
    <w:rsid w:val="00F23150"/>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18DF"/>
    <w:rsid w:val="00F32146"/>
    <w:rsid w:val="00F322D1"/>
    <w:rsid w:val="00F32841"/>
    <w:rsid w:val="00F32E6E"/>
    <w:rsid w:val="00F336AA"/>
    <w:rsid w:val="00F34739"/>
    <w:rsid w:val="00F34BAC"/>
    <w:rsid w:val="00F35996"/>
    <w:rsid w:val="00F35E31"/>
    <w:rsid w:val="00F362A9"/>
    <w:rsid w:val="00F364E3"/>
    <w:rsid w:val="00F366A9"/>
    <w:rsid w:val="00F36727"/>
    <w:rsid w:val="00F36AC6"/>
    <w:rsid w:val="00F36CE0"/>
    <w:rsid w:val="00F36F9B"/>
    <w:rsid w:val="00F37187"/>
    <w:rsid w:val="00F37199"/>
    <w:rsid w:val="00F375D1"/>
    <w:rsid w:val="00F40AF8"/>
    <w:rsid w:val="00F40BAC"/>
    <w:rsid w:val="00F4103C"/>
    <w:rsid w:val="00F41392"/>
    <w:rsid w:val="00F421EA"/>
    <w:rsid w:val="00F429B0"/>
    <w:rsid w:val="00F42AA2"/>
    <w:rsid w:val="00F430F0"/>
    <w:rsid w:val="00F446AB"/>
    <w:rsid w:val="00F453D5"/>
    <w:rsid w:val="00F455E9"/>
    <w:rsid w:val="00F45A7D"/>
    <w:rsid w:val="00F45AE6"/>
    <w:rsid w:val="00F46642"/>
    <w:rsid w:val="00F46775"/>
    <w:rsid w:val="00F46FA7"/>
    <w:rsid w:val="00F4736B"/>
    <w:rsid w:val="00F475C7"/>
    <w:rsid w:val="00F4769E"/>
    <w:rsid w:val="00F47A6C"/>
    <w:rsid w:val="00F47D70"/>
    <w:rsid w:val="00F47F2E"/>
    <w:rsid w:val="00F506B8"/>
    <w:rsid w:val="00F5102B"/>
    <w:rsid w:val="00F51BB9"/>
    <w:rsid w:val="00F51EC0"/>
    <w:rsid w:val="00F5223C"/>
    <w:rsid w:val="00F52563"/>
    <w:rsid w:val="00F52566"/>
    <w:rsid w:val="00F52A42"/>
    <w:rsid w:val="00F52D6A"/>
    <w:rsid w:val="00F52E6F"/>
    <w:rsid w:val="00F5348B"/>
    <w:rsid w:val="00F53A32"/>
    <w:rsid w:val="00F54306"/>
    <w:rsid w:val="00F553F3"/>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3C16"/>
    <w:rsid w:val="00F643EB"/>
    <w:rsid w:val="00F65F51"/>
    <w:rsid w:val="00F66074"/>
    <w:rsid w:val="00F6647B"/>
    <w:rsid w:val="00F664C9"/>
    <w:rsid w:val="00F66AE2"/>
    <w:rsid w:val="00F6700A"/>
    <w:rsid w:val="00F67479"/>
    <w:rsid w:val="00F674F8"/>
    <w:rsid w:val="00F67A80"/>
    <w:rsid w:val="00F67B8A"/>
    <w:rsid w:val="00F67BFA"/>
    <w:rsid w:val="00F70165"/>
    <w:rsid w:val="00F7070B"/>
    <w:rsid w:val="00F70C18"/>
    <w:rsid w:val="00F71462"/>
    <w:rsid w:val="00F716C3"/>
    <w:rsid w:val="00F7188A"/>
    <w:rsid w:val="00F71D81"/>
    <w:rsid w:val="00F72544"/>
    <w:rsid w:val="00F72D8A"/>
    <w:rsid w:val="00F735FA"/>
    <w:rsid w:val="00F73CDA"/>
    <w:rsid w:val="00F73CF1"/>
    <w:rsid w:val="00F73EAB"/>
    <w:rsid w:val="00F73ECA"/>
    <w:rsid w:val="00F744B2"/>
    <w:rsid w:val="00F753A5"/>
    <w:rsid w:val="00F755DA"/>
    <w:rsid w:val="00F75DFD"/>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5265"/>
    <w:rsid w:val="00F85AE4"/>
    <w:rsid w:val="00F86A7F"/>
    <w:rsid w:val="00F86CA1"/>
    <w:rsid w:val="00F86FB1"/>
    <w:rsid w:val="00F86FE7"/>
    <w:rsid w:val="00F870B3"/>
    <w:rsid w:val="00F8750E"/>
    <w:rsid w:val="00F8783A"/>
    <w:rsid w:val="00F90C68"/>
    <w:rsid w:val="00F92041"/>
    <w:rsid w:val="00F9272C"/>
    <w:rsid w:val="00F93162"/>
    <w:rsid w:val="00F93FB0"/>
    <w:rsid w:val="00F94265"/>
    <w:rsid w:val="00F9428B"/>
    <w:rsid w:val="00F94743"/>
    <w:rsid w:val="00F949EC"/>
    <w:rsid w:val="00F94F3B"/>
    <w:rsid w:val="00F96057"/>
    <w:rsid w:val="00F9660C"/>
    <w:rsid w:val="00F9676A"/>
    <w:rsid w:val="00F9730E"/>
    <w:rsid w:val="00F97481"/>
    <w:rsid w:val="00F975FC"/>
    <w:rsid w:val="00F976B2"/>
    <w:rsid w:val="00F97856"/>
    <w:rsid w:val="00F97986"/>
    <w:rsid w:val="00F97AEA"/>
    <w:rsid w:val="00F97C11"/>
    <w:rsid w:val="00F97CBB"/>
    <w:rsid w:val="00F97D76"/>
    <w:rsid w:val="00FA0245"/>
    <w:rsid w:val="00FA03B3"/>
    <w:rsid w:val="00FA040C"/>
    <w:rsid w:val="00FA0841"/>
    <w:rsid w:val="00FA199B"/>
    <w:rsid w:val="00FA1C0D"/>
    <w:rsid w:val="00FA223B"/>
    <w:rsid w:val="00FA26E4"/>
    <w:rsid w:val="00FA2774"/>
    <w:rsid w:val="00FA27C8"/>
    <w:rsid w:val="00FA307D"/>
    <w:rsid w:val="00FA4B3E"/>
    <w:rsid w:val="00FA5837"/>
    <w:rsid w:val="00FA609D"/>
    <w:rsid w:val="00FA6A60"/>
    <w:rsid w:val="00FA6C7D"/>
    <w:rsid w:val="00FA765F"/>
    <w:rsid w:val="00FB0267"/>
    <w:rsid w:val="00FB0FD4"/>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5CD"/>
    <w:rsid w:val="00FB7E7B"/>
    <w:rsid w:val="00FB7EDE"/>
    <w:rsid w:val="00FC0192"/>
    <w:rsid w:val="00FC0204"/>
    <w:rsid w:val="00FC034E"/>
    <w:rsid w:val="00FC122A"/>
    <w:rsid w:val="00FC1964"/>
    <w:rsid w:val="00FC1FF6"/>
    <w:rsid w:val="00FC2498"/>
    <w:rsid w:val="00FC25C8"/>
    <w:rsid w:val="00FC2B49"/>
    <w:rsid w:val="00FC2DDD"/>
    <w:rsid w:val="00FC2FE8"/>
    <w:rsid w:val="00FC35ED"/>
    <w:rsid w:val="00FC3FBF"/>
    <w:rsid w:val="00FC4F18"/>
    <w:rsid w:val="00FC5270"/>
    <w:rsid w:val="00FC5495"/>
    <w:rsid w:val="00FC603B"/>
    <w:rsid w:val="00FC6071"/>
    <w:rsid w:val="00FC6881"/>
    <w:rsid w:val="00FC6ADF"/>
    <w:rsid w:val="00FD06EA"/>
    <w:rsid w:val="00FD12AA"/>
    <w:rsid w:val="00FD198D"/>
    <w:rsid w:val="00FD2126"/>
    <w:rsid w:val="00FD219B"/>
    <w:rsid w:val="00FD2546"/>
    <w:rsid w:val="00FD36E8"/>
    <w:rsid w:val="00FD3AF0"/>
    <w:rsid w:val="00FD4B79"/>
    <w:rsid w:val="00FD54AC"/>
    <w:rsid w:val="00FD5810"/>
    <w:rsid w:val="00FD5CE9"/>
    <w:rsid w:val="00FD686F"/>
    <w:rsid w:val="00FD691E"/>
    <w:rsid w:val="00FD6937"/>
    <w:rsid w:val="00FD6D43"/>
    <w:rsid w:val="00FD7542"/>
    <w:rsid w:val="00FD7A5F"/>
    <w:rsid w:val="00FE0189"/>
    <w:rsid w:val="00FE01A8"/>
    <w:rsid w:val="00FE01FE"/>
    <w:rsid w:val="00FE047A"/>
    <w:rsid w:val="00FE0E39"/>
    <w:rsid w:val="00FE0EEA"/>
    <w:rsid w:val="00FE15D9"/>
    <w:rsid w:val="00FE21DB"/>
    <w:rsid w:val="00FE225D"/>
    <w:rsid w:val="00FE26DF"/>
    <w:rsid w:val="00FE2F3C"/>
    <w:rsid w:val="00FE3BA1"/>
    <w:rsid w:val="00FE4BB6"/>
    <w:rsid w:val="00FE5367"/>
    <w:rsid w:val="00FE56A3"/>
    <w:rsid w:val="00FE5D1C"/>
    <w:rsid w:val="00FE6A26"/>
    <w:rsid w:val="00FE6EDC"/>
    <w:rsid w:val="00FF139E"/>
    <w:rsid w:val="00FF1922"/>
    <w:rsid w:val="00FF1955"/>
    <w:rsid w:val="00FF1D9F"/>
    <w:rsid w:val="00FF1F68"/>
    <w:rsid w:val="00FF2832"/>
    <w:rsid w:val="00FF297F"/>
    <w:rsid w:val="00FF319C"/>
    <w:rsid w:val="00FF31DF"/>
    <w:rsid w:val="00FF336B"/>
    <w:rsid w:val="00FF40C6"/>
    <w:rsid w:val="00FF4321"/>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 Char Char Char,Char Char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Char Char,Char Char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710A77"/>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710A77"/>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2-">
    <w:name w:val="2- تیر اول"/>
    <w:basedOn w:val="Normal"/>
    <w:link w:val="2-Char"/>
    <w:qFormat/>
    <w:rsid w:val="000E1206"/>
    <w:pPr>
      <w:spacing w:before="360" w:after="240"/>
      <w:jc w:val="center"/>
    </w:pPr>
    <w:rPr>
      <w:rFonts w:ascii="IRYakout" w:hAnsi="IRYakout" w:cs="IRYakout"/>
      <w:bCs/>
      <w:sz w:val="32"/>
      <w:szCs w:val="32"/>
      <w:lang w:bidi="fa-IR"/>
    </w:rPr>
  </w:style>
  <w:style w:type="character" w:customStyle="1" w:styleId="2-Char">
    <w:name w:val="2- تیر اول Char"/>
    <w:link w:val="2-"/>
    <w:rsid w:val="000E1206"/>
    <w:rPr>
      <w:rFonts w:ascii="IRYakout" w:hAnsi="IRYakout" w:cs="IRYakout"/>
      <w:bCs/>
      <w:sz w:val="32"/>
      <w:szCs w:val="32"/>
      <w:lang w:bidi="fa-IR"/>
    </w:rPr>
  </w:style>
  <w:style w:type="paragraph" w:customStyle="1" w:styleId="3-">
    <w:name w:val="3- تیتر دوم"/>
    <w:basedOn w:val="Normal"/>
    <w:link w:val="3-Char"/>
    <w:qFormat/>
    <w:rsid w:val="000E1206"/>
    <w:pPr>
      <w:spacing w:before="240" w:after="60"/>
      <w:jc w:val="both"/>
    </w:pPr>
    <w:rPr>
      <w:rFonts w:ascii="IRZar" w:hAnsi="IRZar" w:cs="IRZar"/>
      <w:bCs/>
      <w:sz w:val="24"/>
      <w:szCs w:val="24"/>
      <w:lang w:bidi="fa-IR"/>
    </w:rPr>
  </w:style>
  <w:style w:type="character" w:customStyle="1" w:styleId="3-Char">
    <w:name w:val="3- تیتر دوم Char"/>
    <w:link w:val="3-"/>
    <w:rsid w:val="000E120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E1206"/>
    <w:pPr>
      <w:spacing w:before="120"/>
      <w:jc w:val="both"/>
    </w:pPr>
    <w:rPr>
      <w:rFonts w:ascii="IRYakout" w:hAnsi="IRYakout" w:cs="IRYakout"/>
      <w:bCs/>
    </w:rPr>
  </w:style>
  <w:style w:type="paragraph" w:styleId="TOC2">
    <w:name w:val="toc 2"/>
    <w:basedOn w:val="Normal"/>
    <w:next w:val="Normal"/>
    <w:uiPriority w:val="39"/>
    <w:rsid w:val="000E1206"/>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rPr>
  </w:style>
  <w:style w:type="character" w:customStyle="1" w:styleId="NormalWebChar">
    <w:name w:val="Normal (Web) Char"/>
    <w:link w:val="NormalWeb"/>
    <w:rsid w:val="00710A77"/>
    <w:rPr>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StyleJustified13ptNotBoldJustifyLow">
    <w:name w:val="Style Style Justified + 13 pt Not Bold Justify Low"/>
    <w:basedOn w:val="Normal"/>
    <w:rsid w:val="00710A77"/>
    <w:pPr>
      <w:ind w:firstLine="431"/>
      <w:jc w:val="lowKashida"/>
    </w:pPr>
    <w:rPr>
      <w:rFonts w:cs="Simplified Arabic"/>
      <w:b/>
      <w:color w:val="000000"/>
      <w:sz w:val="20"/>
      <w:szCs w:val="26"/>
      <w:lang w:bidi="ar-EG"/>
    </w:rPr>
  </w:style>
  <w:style w:type="character" w:styleId="Strong">
    <w:name w:val="Strong"/>
    <w:qFormat/>
    <w:rsid w:val="00710A77"/>
    <w:rPr>
      <w:b/>
      <w:bCs/>
    </w:rPr>
  </w:style>
  <w:style w:type="paragraph" w:styleId="z-TopofForm">
    <w:name w:val="HTML Top of Form"/>
    <w:basedOn w:val="Normal"/>
    <w:next w:val="Normal"/>
    <w:link w:val="z-TopofFormChar"/>
    <w:hidden/>
    <w:rsid w:val="00710A77"/>
    <w:pPr>
      <w:pBdr>
        <w:bottom w:val="single" w:sz="6" w:space="1" w:color="auto"/>
      </w:pBdr>
      <w:bidi w:val="0"/>
      <w:jc w:val="center"/>
    </w:pPr>
    <w:rPr>
      <w:rFonts w:ascii="Arial" w:hAnsi="Arial" w:cs="Arial"/>
      <w:vanish/>
      <w:sz w:val="16"/>
      <w:szCs w:val="16"/>
      <w:lang w:bidi="fa-IR"/>
    </w:rPr>
  </w:style>
  <w:style w:type="character" w:customStyle="1" w:styleId="z-TopofFormChar">
    <w:name w:val="z-Top of Form Char"/>
    <w:link w:val="z-TopofForm"/>
    <w:rsid w:val="00710A77"/>
    <w:rPr>
      <w:rFonts w:ascii="Arial" w:hAnsi="Arial" w:cs="Arial"/>
      <w:vanish/>
      <w:sz w:val="16"/>
      <w:szCs w:val="16"/>
      <w:lang w:bidi="fa-IR"/>
    </w:rPr>
  </w:style>
  <w:style w:type="paragraph" w:styleId="BodyTextIndent">
    <w:name w:val="Body Text Indent"/>
    <w:basedOn w:val="Normal"/>
    <w:link w:val="BodyTextIndentChar"/>
    <w:rsid w:val="00710A77"/>
    <w:pPr>
      <w:ind w:firstLine="720"/>
      <w:jc w:val="lowKashida"/>
    </w:pPr>
    <w:rPr>
      <w:rFonts w:cs="Pashto Kror {Asiatype}"/>
      <w:sz w:val="24"/>
      <w:szCs w:val="24"/>
    </w:rPr>
  </w:style>
  <w:style w:type="character" w:customStyle="1" w:styleId="BodyTextIndentChar">
    <w:name w:val="Body Text Indent Char"/>
    <w:link w:val="BodyTextIndent"/>
    <w:rsid w:val="00710A77"/>
    <w:rPr>
      <w:rFonts w:cs="Pashto Kror {Asiatype}"/>
      <w:sz w:val="24"/>
      <w:szCs w:val="24"/>
    </w:rPr>
  </w:style>
  <w:style w:type="paragraph" w:styleId="Title">
    <w:name w:val="Title"/>
    <w:basedOn w:val="Normal"/>
    <w:next w:val="Normal"/>
    <w:link w:val="TitleChar"/>
    <w:qFormat/>
    <w:rsid w:val="001E5D31"/>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1E5D31"/>
    <w:rPr>
      <w:rFonts w:ascii="Cambria" w:eastAsia="Times New Roman" w:hAnsi="Cambria" w:cs="Times New Roman"/>
      <w:b/>
      <w:bCs/>
      <w:kern w:val="28"/>
      <w:sz w:val="32"/>
      <w:szCs w:val="32"/>
    </w:rPr>
  </w:style>
  <w:style w:type="paragraph" w:styleId="TOC4">
    <w:name w:val="toc 4"/>
    <w:basedOn w:val="Normal"/>
    <w:next w:val="Normal"/>
    <w:autoRedefine/>
    <w:uiPriority w:val="39"/>
    <w:unhideWhenUsed/>
    <w:rsid w:val="00855C20"/>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55C20"/>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55C20"/>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55C20"/>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55C20"/>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55C20"/>
    <w:pPr>
      <w:spacing w:after="100" w:line="276" w:lineRule="auto"/>
      <w:ind w:left="1760"/>
    </w:pPr>
    <w:rPr>
      <w:rFonts w:ascii="Calibri" w:hAnsi="Calibri" w:cs="Arial"/>
      <w:sz w:val="22"/>
      <w:szCs w:val="22"/>
    </w:rPr>
  </w:style>
  <w:style w:type="paragraph" w:customStyle="1" w:styleId="1-">
    <w:name w:val="1- متن"/>
    <w:basedOn w:val="Normal"/>
    <w:link w:val="1-Char"/>
    <w:qFormat/>
    <w:rsid w:val="0084047C"/>
    <w:pPr>
      <w:ind w:firstLine="284"/>
      <w:jc w:val="both"/>
    </w:pPr>
    <w:rPr>
      <w:rFonts w:ascii="IRNazli" w:hAnsi="IRNazli" w:cs="IRNazli"/>
    </w:rPr>
  </w:style>
  <w:style w:type="paragraph" w:customStyle="1" w:styleId="5-">
    <w:name w:val="5- نص عربی"/>
    <w:basedOn w:val="1-"/>
    <w:link w:val="5-Char"/>
    <w:qFormat/>
    <w:rsid w:val="00B13D0C"/>
    <w:rPr>
      <w:rFonts w:ascii="mylotus" w:hAnsi="mylotus" w:cs="mylotus"/>
    </w:rPr>
  </w:style>
  <w:style w:type="character" w:customStyle="1" w:styleId="1-Char">
    <w:name w:val="1- متن Char"/>
    <w:basedOn w:val="DefaultParagraphFont"/>
    <w:link w:val="1-"/>
    <w:rsid w:val="0084047C"/>
    <w:rPr>
      <w:rFonts w:ascii="IRNazli" w:hAnsi="IRNazli" w:cs="IRNazli"/>
      <w:sz w:val="28"/>
      <w:szCs w:val="28"/>
    </w:rPr>
  </w:style>
  <w:style w:type="paragraph" w:customStyle="1" w:styleId="7-">
    <w:name w:val="7- تخریج آیت"/>
    <w:basedOn w:val="Normal"/>
    <w:link w:val="7-Char"/>
    <w:qFormat/>
    <w:rsid w:val="000779C7"/>
    <w:pPr>
      <w:ind w:firstLine="284"/>
      <w:jc w:val="both"/>
    </w:pPr>
    <w:rPr>
      <w:rFonts w:ascii="IRLotus" w:hAnsi="IRLotus" w:cs="IRLotus"/>
      <w:sz w:val="24"/>
      <w:szCs w:val="24"/>
    </w:rPr>
  </w:style>
  <w:style w:type="character" w:customStyle="1" w:styleId="5-Char">
    <w:name w:val="5- نص عربی Char"/>
    <w:basedOn w:val="1-Char"/>
    <w:link w:val="5-"/>
    <w:rsid w:val="00B13D0C"/>
    <w:rPr>
      <w:rFonts w:ascii="mylotus" w:hAnsi="mylotus" w:cs="mylotus"/>
      <w:sz w:val="28"/>
      <w:szCs w:val="28"/>
    </w:rPr>
  </w:style>
  <w:style w:type="paragraph" w:customStyle="1" w:styleId="6-">
    <w:name w:val="6- احادیث"/>
    <w:basedOn w:val="Normal"/>
    <w:link w:val="6-Char"/>
    <w:qFormat/>
    <w:rsid w:val="00A147BE"/>
    <w:pPr>
      <w:ind w:firstLine="284"/>
      <w:jc w:val="both"/>
    </w:pPr>
    <w:rPr>
      <w:rFonts w:ascii="KFGQPC Uthman Taha Naskh" w:hAnsi="KFGQPC Uthman Taha Naskh" w:cs="KFGQPC Uthman Taha Naskh"/>
      <w:lang w:bidi="fa-IR"/>
    </w:rPr>
  </w:style>
  <w:style w:type="character" w:customStyle="1" w:styleId="7-Char">
    <w:name w:val="7- تخریج آیت Char"/>
    <w:basedOn w:val="DefaultParagraphFont"/>
    <w:link w:val="7-"/>
    <w:rsid w:val="000779C7"/>
    <w:rPr>
      <w:rFonts w:ascii="IRLotus" w:hAnsi="IRLotus" w:cs="IRLotus"/>
      <w:sz w:val="24"/>
      <w:szCs w:val="24"/>
    </w:rPr>
  </w:style>
  <w:style w:type="character" w:styleId="FollowedHyperlink">
    <w:name w:val="FollowedHyperlink"/>
    <w:basedOn w:val="DefaultParagraphFont"/>
    <w:rsid w:val="006C502B"/>
    <w:rPr>
      <w:color w:val="800080" w:themeColor="followedHyperlink"/>
      <w:u w:val="single"/>
    </w:rPr>
  </w:style>
  <w:style w:type="paragraph" w:customStyle="1" w:styleId="4-">
    <w:name w:val="4- متن بولد"/>
    <w:basedOn w:val="1-"/>
    <w:link w:val="4-Char"/>
    <w:qFormat/>
    <w:rsid w:val="00DB6FDD"/>
    <w:rPr>
      <w:b/>
      <w:bCs/>
      <w:sz w:val="25"/>
      <w:szCs w:val="25"/>
    </w:rPr>
  </w:style>
  <w:style w:type="character" w:customStyle="1" w:styleId="4-Char">
    <w:name w:val="4- متن بولد Char"/>
    <w:basedOn w:val="1-Char"/>
    <w:link w:val="4-"/>
    <w:rsid w:val="00DB6FDD"/>
    <w:rPr>
      <w:rFonts w:ascii="IRNazli" w:hAnsi="IRNazli" w:cs="IRNazli"/>
      <w:b/>
      <w:bCs/>
      <w:sz w:val="25"/>
      <w:szCs w:val="25"/>
    </w:rPr>
  </w:style>
  <w:style w:type="character" w:customStyle="1" w:styleId="6-Char">
    <w:name w:val="6- احادیث Char"/>
    <w:basedOn w:val="DefaultParagraphFont"/>
    <w:link w:val="6-"/>
    <w:rsid w:val="00A147BE"/>
    <w:rPr>
      <w:rFonts w:ascii="KFGQPC Uthman Taha Naskh" w:hAnsi="KFGQPC Uthman Taha Naskh" w:cs="KFGQPC Uthman Taha Naskh"/>
      <w:sz w:val="28"/>
      <w:szCs w:val="28"/>
      <w:lang w:bidi="fa-IR"/>
    </w:rPr>
  </w:style>
  <w:style w:type="paragraph" w:customStyle="1" w:styleId="8-">
    <w:name w:val="8- آیت"/>
    <w:basedOn w:val="Normal"/>
    <w:link w:val="8-Char"/>
    <w:qFormat/>
    <w:rsid w:val="00321A84"/>
    <w:pPr>
      <w:ind w:firstLine="284"/>
      <w:jc w:val="both"/>
    </w:pPr>
    <w:rPr>
      <w:rFonts w:ascii="KFGQPC Uthmanic Script HAFS" w:hAnsi="KFGQPC Uthmanic Script HAFS" w:cs="KFGQPC Uthmanic Script HAFS"/>
    </w:rPr>
  </w:style>
  <w:style w:type="character" w:customStyle="1" w:styleId="8-Char">
    <w:name w:val="8- آیت Char"/>
    <w:basedOn w:val="DefaultParagraphFont"/>
    <w:link w:val="8-"/>
    <w:rsid w:val="00321A84"/>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 Char Char Char,Char Char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 Char Char,Char Char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710A77"/>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710A77"/>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2-">
    <w:name w:val="2- تیر اول"/>
    <w:basedOn w:val="Normal"/>
    <w:link w:val="2-Char"/>
    <w:qFormat/>
    <w:rsid w:val="000E1206"/>
    <w:pPr>
      <w:spacing w:before="360" w:after="240"/>
      <w:jc w:val="center"/>
    </w:pPr>
    <w:rPr>
      <w:rFonts w:ascii="IRYakout" w:hAnsi="IRYakout" w:cs="IRYakout"/>
      <w:bCs/>
      <w:sz w:val="32"/>
      <w:szCs w:val="32"/>
      <w:lang w:bidi="fa-IR"/>
    </w:rPr>
  </w:style>
  <w:style w:type="character" w:customStyle="1" w:styleId="2-Char">
    <w:name w:val="2- تیر اول Char"/>
    <w:link w:val="2-"/>
    <w:rsid w:val="000E1206"/>
    <w:rPr>
      <w:rFonts w:ascii="IRYakout" w:hAnsi="IRYakout" w:cs="IRYakout"/>
      <w:bCs/>
      <w:sz w:val="32"/>
      <w:szCs w:val="32"/>
      <w:lang w:bidi="fa-IR"/>
    </w:rPr>
  </w:style>
  <w:style w:type="paragraph" w:customStyle="1" w:styleId="3-">
    <w:name w:val="3- تیتر دوم"/>
    <w:basedOn w:val="Normal"/>
    <w:link w:val="3-Char"/>
    <w:qFormat/>
    <w:rsid w:val="000E1206"/>
    <w:pPr>
      <w:spacing w:before="240" w:after="60"/>
      <w:jc w:val="both"/>
    </w:pPr>
    <w:rPr>
      <w:rFonts w:ascii="IRZar" w:hAnsi="IRZar" w:cs="IRZar"/>
      <w:bCs/>
      <w:sz w:val="24"/>
      <w:szCs w:val="24"/>
      <w:lang w:bidi="fa-IR"/>
    </w:rPr>
  </w:style>
  <w:style w:type="character" w:customStyle="1" w:styleId="3-Char">
    <w:name w:val="3- تیتر دوم Char"/>
    <w:link w:val="3-"/>
    <w:rsid w:val="000E120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0E1206"/>
    <w:pPr>
      <w:spacing w:before="120"/>
      <w:jc w:val="both"/>
    </w:pPr>
    <w:rPr>
      <w:rFonts w:ascii="IRYakout" w:hAnsi="IRYakout" w:cs="IRYakout"/>
      <w:bCs/>
    </w:rPr>
  </w:style>
  <w:style w:type="paragraph" w:styleId="TOC2">
    <w:name w:val="toc 2"/>
    <w:basedOn w:val="Normal"/>
    <w:next w:val="Normal"/>
    <w:uiPriority w:val="39"/>
    <w:rsid w:val="000E1206"/>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rPr>
  </w:style>
  <w:style w:type="character" w:customStyle="1" w:styleId="NormalWebChar">
    <w:name w:val="Normal (Web) Char"/>
    <w:link w:val="NormalWeb"/>
    <w:rsid w:val="00710A77"/>
    <w:rPr>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StyleStyleJustified13ptNotBoldJustifyLow">
    <w:name w:val="Style Style Justified + 13 pt Not Bold Justify Low"/>
    <w:basedOn w:val="Normal"/>
    <w:rsid w:val="00710A77"/>
    <w:pPr>
      <w:ind w:firstLine="431"/>
      <w:jc w:val="lowKashida"/>
    </w:pPr>
    <w:rPr>
      <w:rFonts w:cs="Simplified Arabic"/>
      <w:b/>
      <w:color w:val="000000"/>
      <w:sz w:val="20"/>
      <w:szCs w:val="26"/>
      <w:lang w:bidi="ar-EG"/>
    </w:rPr>
  </w:style>
  <w:style w:type="character" w:styleId="Strong">
    <w:name w:val="Strong"/>
    <w:qFormat/>
    <w:rsid w:val="00710A77"/>
    <w:rPr>
      <w:b/>
      <w:bCs/>
    </w:rPr>
  </w:style>
  <w:style w:type="paragraph" w:styleId="z-TopofForm">
    <w:name w:val="HTML Top of Form"/>
    <w:basedOn w:val="Normal"/>
    <w:next w:val="Normal"/>
    <w:link w:val="z-TopofFormChar"/>
    <w:hidden/>
    <w:rsid w:val="00710A77"/>
    <w:pPr>
      <w:pBdr>
        <w:bottom w:val="single" w:sz="6" w:space="1" w:color="auto"/>
      </w:pBdr>
      <w:bidi w:val="0"/>
      <w:jc w:val="center"/>
    </w:pPr>
    <w:rPr>
      <w:rFonts w:ascii="Arial" w:hAnsi="Arial" w:cs="Arial"/>
      <w:vanish/>
      <w:sz w:val="16"/>
      <w:szCs w:val="16"/>
      <w:lang w:bidi="fa-IR"/>
    </w:rPr>
  </w:style>
  <w:style w:type="character" w:customStyle="1" w:styleId="z-TopofFormChar">
    <w:name w:val="z-Top of Form Char"/>
    <w:link w:val="z-TopofForm"/>
    <w:rsid w:val="00710A77"/>
    <w:rPr>
      <w:rFonts w:ascii="Arial" w:hAnsi="Arial" w:cs="Arial"/>
      <w:vanish/>
      <w:sz w:val="16"/>
      <w:szCs w:val="16"/>
      <w:lang w:bidi="fa-IR"/>
    </w:rPr>
  </w:style>
  <w:style w:type="paragraph" w:styleId="BodyTextIndent">
    <w:name w:val="Body Text Indent"/>
    <w:basedOn w:val="Normal"/>
    <w:link w:val="BodyTextIndentChar"/>
    <w:rsid w:val="00710A77"/>
    <w:pPr>
      <w:ind w:firstLine="720"/>
      <w:jc w:val="lowKashida"/>
    </w:pPr>
    <w:rPr>
      <w:rFonts w:cs="Pashto Kror {Asiatype}"/>
      <w:sz w:val="24"/>
      <w:szCs w:val="24"/>
    </w:rPr>
  </w:style>
  <w:style w:type="character" w:customStyle="1" w:styleId="BodyTextIndentChar">
    <w:name w:val="Body Text Indent Char"/>
    <w:link w:val="BodyTextIndent"/>
    <w:rsid w:val="00710A77"/>
    <w:rPr>
      <w:rFonts w:cs="Pashto Kror {Asiatype}"/>
      <w:sz w:val="24"/>
      <w:szCs w:val="24"/>
    </w:rPr>
  </w:style>
  <w:style w:type="paragraph" w:styleId="Title">
    <w:name w:val="Title"/>
    <w:basedOn w:val="Normal"/>
    <w:next w:val="Normal"/>
    <w:link w:val="TitleChar"/>
    <w:qFormat/>
    <w:rsid w:val="001E5D31"/>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1E5D31"/>
    <w:rPr>
      <w:rFonts w:ascii="Cambria" w:eastAsia="Times New Roman" w:hAnsi="Cambria" w:cs="Times New Roman"/>
      <w:b/>
      <w:bCs/>
      <w:kern w:val="28"/>
      <w:sz w:val="32"/>
      <w:szCs w:val="32"/>
    </w:rPr>
  </w:style>
  <w:style w:type="paragraph" w:styleId="TOC4">
    <w:name w:val="toc 4"/>
    <w:basedOn w:val="Normal"/>
    <w:next w:val="Normal"/>
    <w:autoRedefine/>
    <w:uiPriority w:val="39"/>
    <w:unhideWhenUsed/>
    <w:rsid w:val="00855C20"/>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855C20"/>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855C20"/>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55C20"/>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55C20"/>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55C20"/>
    <w:pPr>
      <w:spacing w:after="100" w:line="276" w:lineRule="auto"/>
      <w:ind w:left="1760"/>
    </w:pPr>
    <w:rPr>
      <w:rFonts w:ascii="Calibri" w:hAnsi="Calibri" w:cs="Arial"/>
      <w:sz w:val="22"/>
      <w:szCs w:val="22"/>
    </w:rPr>
  </w:style>
  <w:style w:type="paragraph" w:customStyle="1" w:styleId="1-">
    <w:name w:val="1- متن"/>
    <w:basedOn w:val="Normal"/>
    <w:link w:val="1-Char"/>
    <w:qFormat/>
    <w:rsid w:val="0084047C"/>
    <w:pPr>
      <w:ind w:firstLine="284"/>
      <w:jc w:val="both"/>
    </w:pPr>
    <w:rPr>
      <w:rFonts w:ascii="IRNazli" w:hAnsi="IRNazli" w:cs="IRNazli"/>
    </w:rPr>
  </w:style>
  <w:style w:type="paragraph" w:customStyle="1" w:styleId="5-">
    <w:name w:val="5- نص عربی"/>
    <w:basedOn w:val="1-"/>
    <w:link w:val="5-Char"/>
    <w:qFormat/>
    <w:rsid w:val="00B13D0C"/>
    <w:rPr>
      <w:rFonts w:ascii="mylotus" w:hAnsi="mylotus" w:cs="mylotus"/>
    </w:rPr>
  </w:style>
  <w:style w:type="character" w:customStyle="1" w:styleId="1-Char">
    <w:name w:val="1- متن Char"/>
    <w:basedOn w:val="DefaultParagraphFont"/>
    <w:link w:val="1-"/>
    <w:rsid w:val="0084047C"/>
    <w:rPr>
      <w:rFonts w:ascii="IRNazli" w:hAnsi="IRNazli" w:cs="IRNazli"/>
      <w:sz w:val="28"/>
      <w:szCs w:val="28"/>
    </w:rPr>
  </w:style>
  <w:style w:type="paragraph" w:customStyle="1" w:styleId="7-">
    <w:name w:val="7- تخریج آیت"/>
    <w:basedOn w:val="Normal"/>
    <w:link w:val="7-Char"/>
    <w:qFormat/>
    <w:rsid w:val="000779C7"/>
    <w:pPr>
      <w:ind w:firstLine="284"/>
      <w:jc w:val="both"/>
    </w:pPr>
    <w:rPr>
      <w:rFonts w:ascii="IRLotus" w:hAnsi="IRLotus" w:cs="IRLotus"/>
      <w:sz w:val="24"/>
      <w:szCs w:val="24"/>
    </w:rPr>
  </w:style>
  <w:style w:type="character" w:customStyle="1" w:styleId="5-Char">
    <w:name w:val="5- نص عربی Char"/>
    <w:basedOn w:val="1-Char"/>
    <w:link w:val="5-"/>
    <w:rsid w:val="00B13D0C"/>
    <w:rPr>
      <w:rFonts w:ascii="mylotus" w:hAnsi="mylotus" w:cs="mylotus"/>
      <w:sz w:val="28"/>
      <w:szCs w:val="28"/>
    </w:rPr>
  </w:style>
  <w:style w:type="paragraph" w:customStyle="1" w:styleId="6-">
    <w:name w:val="6- احادیث"/>
    <w:basedOn w:val="Normal"/>
    <w:link w:val="6-Char"/>
    <w:qFormat/>
    <w:rsid w:val="00A147BE"/>
    <w:pPr>
      <w:ind w:firstLine="284"/>
      <w:jc w:val="both"/>
    </w:pPr>
    <w:rPr>
      <w:rFonts w:ascii="KFGQPC Uthman Taha Naskh" w:hAnsi="KFGQPC Uthman Taha Naskh" w:cs="KFGQPC Uthman Taha Naskh"/>
      <w:lang w:bidi="fa-IR"/>
    </w:rPr>
  </w:style>
  <w:style w:type="character" w:customStyle="1" w:styleId="7-Char">
    <w:name w:val="7- تخریج آیت Char"/>
    <w:basedOn w:val="DefaultParagraphFont"/>
    <w:link w:val="7-"/>
    <w:rsid w:val="000779C7"/>
    <w:rPr>
      <w:rFonts w:ascii="IRLotus" w:hAnsi="IRLotus" w:cs="IRLotus"/>
      <w:sz w:val="24"/>
      <w:szCs w:val="24"/>
    </w:rPr>
  </w:style>
  <w:style w:type="character" w:styleId="FollowedHyperlink">
    <w:name w:val="FollowedHyperlink"/>
    <w:basedOn w:val="DefaultParagraphFont"/>
    <w:rsid w:val="006C502B"/>
    <w:rPr>
      <w:color w:val="800080" w:themeColor="followedHyperlink"/>
      <w:u w:val="single"/>
    </w:rPr>
  </w:style>
  <w:style w:type="paragraph" w:customStyle="1" w:styleId="4-">
    <w:name w:val="4- متن بولد"/>
    <w:basedOn w:val="1-"/>
    <w:link w:val="4-Char"/>
    <w:qFormat/>
    <w:rsid w:val="00DB6FDD"/>
    <w:rPr>
      <w:b/>
      <w:bCs/>
      <w:sz w:val="25"/>
      <w:szCs w:val="25"/>
    </w:rPr>
  </w:style>
  <w:style w:type="character" w:customStyle="1" w:styleId="4-Char">
    <w:name w:val="4- متن بولد Char"/>
    <w:basedOn w:val="1-Char"/>
    <w:link w:val="4-"/>
    <w:rsid w:val="00DB6FDD"/>
    <w:rPr>
      <w:rFonts w:ascii="IRNazli" w:hAnsi="IRNazli" w:cs="IRNazli"/>
      <w:b/>
      <w:bCs/>
      <w:sz w:val="25"/>
      <w:szCs w:val="25"/>
    </w:rPr>
  </w:style>
  <w:style w:type="character" w:customStyle="1" w:styleId="6-Char">
    <w:name w:val="6- احادیث Char"/>
    <w:basedOn w:val="DefaultParagraphFont"/>
    <w:link w:val="6-"/>
    <w:rsid w:val="00A147BE"/>
    <w:rPr>
      <w:rFonts w:ascii="KFGQPC Uthman Taha Naskh" w:hAnsi="KFGQPC Uthman Taha Naskh" w:cs="KFGQPC Uthman Taha Naskh"/>
      <w:sz w:val="28"/>
      <w:szCs w:val="28"/>
      <w:lang w:bidi="fa-IR"/>
    </w:rPr>
  </w:style>
  <w:style w:type="paragraph" w:customStyle="1" w:styleId="8-">
    <w:name w:val="8- آیت"/>
    <w:basedOn w:val="Normal"/>
    <w:link w:val="8-Char"/>
    <w:qFormat/>
    <w:rsid w:val="00321A84"/>
    <w:pPr>
      <w:ind w:firstLine="284"/>
      <w:jc w:val="both"/>
    </w:pPr>
    <w:rPr>
      <w:rFonts w:ascii="KFGQPC Uthmanic Script HAFS" w:hAnsi="KFGQPC Uthmanic Script HAFS" w:cs="KFGQPC Uthmanic Script HAFS"/>
    </w:rPr>
  </w:style>
  <w:style w:type="character" w:customStyle="1" w:styleId="8-Char">
    <w:name w:val="8- آیت Char"/>
    <w:basedOn w:val="DefaultParagraphFont"/>
    <w:link w:val="8-"/>
    <w:rsid w:val="00321A84"/>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9AEE6-DC70-46BE-A240-374101638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108878</Words>
  <Characters>620605</Characters>
  <Application>Microsoft Office Word</Application>
  <DocSecurity>8</DocSecurity>
  <Lines>5171</Lines>
  <Paragraphs>1456</Paragraphs>
  <ScaleCrop>false</ScaleCrop>
  <HeadingPairs>
    <vt:vector size="2" baseType="variant">
      <vt:variant>
        <vt:lpstr>Title</vt:lpstr>
      </vt:variant>
      <vt:variant>
        <vt:i4>1</vt:i4>
      </vt:variant>
    </vt:vector>
  </HeadingPairs>
  <TitlesOfParts>
    <vt:vector size="1" baseType="lpstr">
      <vt:lpstr>روزهای پیشاور ردی بر کتاب شبهای پیشاور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728027</CharactersWithSpaces>
  <SharedDoc>false</SharedDoc>
  <HLinks>
    <vt:vector size="2910" baseType="variant">
      <vt:variant>
        <vt:i4>1376313</vt:i4>
      </vt:variant>
      <vt:variant>
        <vt:i4>2906</vt:i4>
      </vt:variant>
      <vt:variant>
        <vt:i4>0</vt:i4>
      </vt:variant>
      <vt:variant>
        <vt:i4>5</vt:i4>
      </vt:variant>
      <vt:variant>
        <vt:lpwstr/>
      </vt:variant>
      <vt:variant>
        <vt:lpwstr>_Toc286645999</vt:lpwstr>
      </vt:variant>
      <vt:variant>
        <vt:i4>1376313</vt:i4>
      </vt:variant>
      <vt:variant>
        <vt:i4>2900</vt:i4>
      </vt:variant>
      <vt:variant>
        <vt:i4>0</vt:i4>
      </vt:variant>
      <vt:variant>
        <vt:i4>5</vt:i4>
      </vt:variant>
      <vt:variant>
        <vt:lpwstr/>
      </vt:variant>
      <vt:variant>
        <vt:lpwstr>_Toc286645998</vt:lpwstr>
      </vt:variant>
      <vt:variant>
        <vt:i4>1376313</vt:i4>
      </vt:variant>
      <vt:variant>
        <vt:i4>2894</vt:i4>
      </vt:variant>
      <vt:variant>
        <vt:i4>0</vt:i4>
      </vt:variant>
      <vt:variant>
        <vt:i4>5</vt:i4>
      </vt:variant>
      <vt:variant>
        <vt:lpwstr/>
      </vt:variant>
      <vt:variant>
        <vt:lpwstr>_Toc286645997</vt:lpwstr>
      </vt:variant>
      <vt:variant>
        <vt:i4>1376313</vt:i4>
      </vt:variant>
      <vt:variant>
        <vt:i4>2888</vt:i4>
      </vt:variant>
      <vt:variant>
        <vt:i4>0</vt:i4>
      </vt:variant>
      <vt:variant>
        <vt:i4>5</vt:i4>
      </vt:variant>
      <vt:variant>
        <vt:lpwstr/>
      </vt:variant>
      <vt:variant>
        <vt:lpwstr>_Toc286645996</vt:lpwstr>
      </vt:variant>
      <vt:variant>
        <vt:i4>1376313</vt:i4>
      </vt:variant>
      <vt:variant>
        <vt:i4>2882</vt:i4>
      </vt:variant>
      <vt:variant>
        <vt:i4>0</vt:i4>
      </vt:variant>
      <vt:variant>
        <vt:i4>5</vt:i4>
      </vt:variant>
      <vt:variant>
        <vt:lpwstr/>
      </vt:variant>
      <vt:variant>
        <vt:lpwstr>_Toc286645995</vt:lpwstr>
      </vt:variant>
      <vt:variant>
        <vt:i4>1376313</vt:i4>
      </vt:variant>
      <vt:variant>
        <vt:i4>2876</vt:i4>
      </vt:variant>
      <vt:variant>
        <vt:i4>0</vt:i4>
      </vt:variant>
      <vt:variant>
        <vt:i4>5</vt:i4>
      </vt:variant>
      <vt:variant>
        <vt:lpwstr/>
      </vt:variant>
      <vt:variant>
        <vt:lpwstr>_Toc286645994</vt:lpwstr>
      </vt:variant>
      <vt:variant>
        <vt:i4>1376313</vt:i4>
      </vt:variant>
      <vt:variant>
        <vt:i4>2870</vt:i4>
      </vt:variant>
      <vt:variant>
        <vt:i4>0</vt:i4>
      </vt:variant>
      <vt:variant>
        <vt:i4>5</vt:i4>
      </vt:variant>
      <vt:variant>
        <vt:lpwstr/>
      </vt:variant>
      <vt:variant>
        <vt:lpwstr>_Toc286645993</vt:lpwstr>
      </vt:variant>
      <vt:variant>
        <vt:i4>1376313</vt:i4>
      </vt:variant>
      <vt:variant>
        <vt:i4>2864</vt:i4>
      </vt:variant>
      <vt:variant>
        <vt:i4>0</vt:i4>
      </vt:variant>
      <vt:variant>
        <vt:i4>5</vt:i4>
      </vt:variant>
      <vt:variant>
        <vt:lpwstr/>
      </vt:variant>
      <vt:variant>
        <vt:lpwstr>_Toc286645992</vt:lpwstr>
      </vt:variant>
      <vt:variant>
        <vt:i4>1376313</vt:i4>
      </vt:variant>
      <vt:variant>
        <vt:i4>2858</vt:i4>
      </vt:variant>
      <vt:variant>
        <vt:i4>0</vt:i4>
      </vt:variant>
      <vt:variant>
        <vt:i4>5</vt:i4>
      </vt:variant>
      <vt:variant>
        <vt:lpwstr/>
      </vt:variant>
      <vt:variant>
        <vt:lpwstr>_Toc286645991</vt:lpwstr>
      </vt:variant>
      <vt:variant>
        <vt:i4>1376313</vt:i4>
      </vt:variant>
      <vt:variant>
        <vt:i4>2852</vt:i4>
      </vt:variant>
      <vt:variant>
        <vt:i4>0</vt:i4>
      </vt:variant>
      <vt:variant>
        <vt:i4>5</vt:i4>
      </vt:variant>
      <vt:variant>
        <vt:lpwstr/>
      </vt:variant>
      <vt:variant>
        <vt:lpwstr>_Toc286645990</vt:lpwstr>
      </vt:variant>
      <vt:variant>
        <vt:i4>1310777</vt:i4>
      </vt:variant>
      <vt:variant>
        <vt:i4>2846</vt:i4>
      </vt:variant>
      <vt:variant>
        <vt:i4>0</vt:i4>
      </vt:variant>
      <vt:variant>
        <vt:i4>5</vt:i4>
      </vt:variant>
      <vt:variant>
        <vt:lpwstr/>
      </vt:variant>
      <vt:variant>
        <vt:lpwstr>_Toc286645989</vt:lpwstr>
      </vt:variant>
      <vt:variant>
        <vt:i4>1310777</vt:i4>
      </vt:variant>
      <vt:variant>
        <vt:i4>2840</vt:i4>
      </vt:variant>
      <vt:variant>
        <vt:i4>0</vt:i4>
      </vt:variant>
      <vt:variant>
        <vt:i4>5</vt:i4>
      </vt:variant>
      <vt:variant>
        <vt:lpwstr/>
      </vt:variant>
      <vt:variant>
        <vt:lpwstr>_Toc286645988</vt:lpwstr>
      </vt:variant>
      <vt:variant>
        <vt:i4>1310777</vt:i4>
      </vt:variant>
      <vt:variant>
        <vt:i4>2834</vt:i4>
      </vt:variant>
      <vt:variant>
        <vt:i4>0</vt:i4>
      </vt:variant>
      <vt:variant>
        <vt:i4>5</vt:i4>
      </vt:variant>
      <vt:variant>
        <vt:lpwstr/>
      </vt:variant>
      <vt:variant>
        <vt:lpwstr>_Toc286645987</vt:lpwstr>
      </vt:variant>
      <vt:variant>
        <vt:i4>1310777</vt:i4>
      </vt:variant>
      <vt:variant>
        <vt:i4>2828</vt:i4>
      </vt:variant>
      <vt:variant>
        <vt:i4>0</vt:i4>
      </vt:variant>
      <vt:variant>
        <vt:i4>5</vt:i4>
      </vt:variant>
      <vt:variant>
        <vt:lpwstr/>
      </vt:variant>
      <vt:variant>
        <vt:lpwstr>_Toc286645986</vt:lpwstr>
      </vt:variant>
      <vt:variant>
        <vt:i4>1310777</vt:i4>
      </vt:variant>
      <vt:variant>
        <vt:i4>2822</vt:i4>
      </vt:variant>
      <vt:variant>
        <vt:i4>0</vt:i4>
      </vt:variant>
      <vt:variant>
        <vt:i4>5</vt:i4>
      </vt:variant>
      <vt:variant>
        <vt:lpwstr/>
      </vt:variant>
      <vt:variant>
        <vt:lpwstr>_Toc286645985</vt:lpwstr>
      </vt:variant>
      <vt:variant>
        <vt:i4>1310777</vt:i4>
      </vt:variant>
      <vt:variant>
        <vt:i4>2816</vt:i4>
      </vt:variant>
      <vt:variant>
        <vt:i4>0</vt:i4>
      </vt:variant>
      <vt:variant>
        <vt:i4>5</vt:i4>
      </vt:variant>
      <vt:variant>
        <vt:lpwstr/>
      </vt:variant>
      <vt:variant>
        <vt:lpwstr>_Toc286645984</vt:lpwstr>
      </vt:variant>
      <vt:variant>
        <vt:i4>1310777</vt:i4>
      </vt:variant>
      <vt:variant>
        <vt:i4>2810</vt:i4>
      </vt:variant>
      <vt:variant>
        <vt:i4>0</vt:i4>
      </vt:variant>
      <vt:variant>
        <vt:i4>5</vt:i4>
      </vt:variant>
      <vt:variant>
        <vt:lpwstr/>
      </vt:variant>
      <vt:variant>
        <vt:lpwstr>_Toc286645983</vt:lpwstr>
      </vt:variant>
      <vt:variant>
        <vt:i4>1310777</vt:i4>
      </vt:variant>
      <vt:variant>
        <vt:i4>2804</vt:i4>
      </vt:variant>
      <vt:variant>
        <vt:i4>0</vt:i4>
      </vt:variant>
      <vt:variant>
        <vt:i4>5</vt:i4>
      </vt:variant>
      <vt:variant>
        <vt:lpwstr/>
      </vt:variant>
      <vt:variant>
        <vt:lpwstr>_Toc286645982</vt:lpwstr>
      </vt:variant>
      <vt:variant>
        <vt:i4>1310777</vt:i4>
      </vt:variant>
      <vt:variant>
        <vt:i4>2798</vt:i4>
      </vt:variant>
      <vt:variant>
        <vt:i4>0</vt:i4>
      </vt:variant>
      <vt:variant>
        <vt:i4>5</vt:i4>
      </vt:variant>
      <vt:variant>
        <vt:lpwstr/>
      </vt:variant>
      <vt:variant>
        <vt:lpwstr>_Toc286645981</vt:lpwstr>
      </vt:variant>
      <vt:variant>
        <vt:i4>1310777</vt:i4>
      </vt:variant>
      <vt:variant>
        <vt:i4>2792</vt:i4>
      </vt:variant>
      <vt:variant>
        <vt:i4>0</vt:i4>
      </vt:variant>
      <vt:variant>
        <vt:i4>5</vt:i4>
      </vt:variant>
      <vt:variant>
        <vt:lpwstr/>
      </vt:variant>
      <vt:variant>
        <vt:lpwstr>_Toc286645980</vt:lpwstr>
      </vt:variant>
      <vt:variant>
        <vt:i4>1769529</vt:i4>
      </vt:variant>
      <vt:variant>
        <vt:i4>2786</vt:i4>
      </vt:variant>
      <vt:variant>
        <vt:i4>0</vt:i4>
      </vt:variant>
      <vt:variant>
        <vt:i4>5</vt:i4>
      </vt:variant>
      <vt:variant>
        <vt:lpwstr/>
      </vt:variant>
      <vt:variant>
        <vt:lpwstr>_Toc286645979</vt:lpwstr>
      </vt:variant>
      <vt:variant>
        <vt:i4>1769529</vt:i4>
      </vt:variant>
      <vt:variant>
        <vt:i4>2780</vt:i4>
      </vt:variant>
      <vt:variant>
        <vt:i4>0</vt:i4>
      </vt:variant>
      <vt:variant>
        <vt:i4>5</vt:i4>
      </vt:variant>
      <vt:variant>
        <vt:lpwstr/>
      </vt:variant>
      <vt:variant>
        <vt:lpwstr>_Toc286645978</vt:lpwstr>
      </vt:variant>
      <vt:variant>
        <vt:i4>1769529</vt:i4>
      </vt:variant>
      <vt:variant>
        <vt:i4>2774</vt:i4>
      </vt:variant>
      <vt:variant>
        <vt:i4>0</vt:i4>
      </vt:variant>
      <vt:variant>
        <vt:i4>5</vt:i4>
      </vt:variant>
      <vt:variant>
        <vt:lpwstr/>
      </vt:variant>
      <vt:variant>
        <vt:lpwstr>_Toc286645977</vt:lpwstr>
      </vt:variant>
      <vt:variant>
        <vt:i4>1769529</vt:i4>
      </vt:variant>
      <vt:variant>
        <vt:i4>2768</vt:i4>
      </vt:variant>
      <vt:variant>
        <vt:i4>0</vt:i4>
      </vt:variant>
      <vt:variant>
        <vt:i4>5</vt:i4>
      </vt:variant>
      <vt:variant>
        <vt:lpwstr/>
      </vt:variant>
      <vt:variant>
        <vt:lpwstr>_Toc286645976</vt:lpwstr>
      </vt:variant>
      <vt:variant>
        <vt:i4>1769529</vt:i4>
      </vt:variant>
      <vt:variant>
        <vt:i4>2762</vt:i4>
      </vt:variant>
      <vt:variant>
        <vt:i4>0</vt:i4>
      </vt:variant>
      <vt:variant>
        <vt:i4>5</vt:i4>
      </vt:variant>
      <vt:variant>
        <vt:lpwstr/>
      </vt:variant>
      <vt:variant>
        <vt:lpwstr>_Toc286645975</vt:lpwstr>
      </vt:variant>
      <vt:variant>
        <vt:i4>1769529</vt:i4>
      </vt:variant>
      <vt:variant>
        <vt:i4>2756</vt:i4>
      </vt:variant>
      <vt:variant>
        <vt:i4>0</vt:i4>
      </vt:variant>
      <vt:variant>
        <vt:i4>5</vt:i4>
      </vt:variant>
      <vt:variant>
        <vt:lpwstr/>
      </vt:variant>
      <vt:variant>
        <vt:lpwstr>_Toc286645974</vt:lpwstr>
      </vt:variant>
      <vt:variant>
        <vt:i4>1769529</vt:i4>
      </vt:variant>
      <vt:variant>
        <vt:i4>2750</vt:i4>
      </vt:variant>
      <vt:variant>
        <vt:i4>0</vt:i4>
      </vt:variant>
      <vt:variant>
        <vt:i4>5</vt:i4>
      </vt:variant>
      <vt:variant>
        <vt:lpwstr/>
      </vt:variant>
      <vt:variant>
        <vt:lpwstr>_Toc286645973</vt:lpwstr>
      </vt:variant>
      <vt:variant>
        <vt:i4>1769529</vt:i4>
      </vt:variant>
      <vt:variant>
        <vt:i4>2744</vt:i4>
      </vt:variant>
      <vt:variant>
        <vt:i4>0</vt:i4>
      </vt:variant>
      <vt:variant>
        <vt:i4>5</vt:i4>
      </vt:variant>
      <vt:variant>
        <vt:lpwstr/>
      </vt:variant>
      <vt:variant>
        <vt:lpwstr>_Toc286645972</vt:lpwstr>
      </vt:variant>
      <vt:variant>
        <vt:i4>1769529</vt:i4>
      </vt:variant>
      <vt:variant>
        <vt:i4>2738</vt:i4>
      </vt:variant>
      <vt:variant>
        <vt:i4>0</vt:i4>
      </vt:variant>
      <vt:variant>
        <vt:i4>5</vt:i4>
      </vt:variant>
      <vt:variant>
        <vt:lpwstr/>
      </vt:variant>
      <vt:variant>
        <vt:lpwstr>_Toc286645971</vt:lpwstr>
      </vt:variant>
      <vt:variant>
        <vt:i4>1769529</vt:i4>
      </vt:variant>
      <vt:variant>
        <vt:i4>2732</vt:i4>
      </vt:variant>
      <vt:variant>
        <vt:i4>0</vt:i4>
      </vt:variant>
      <vt:variant>
        <vt:i4>5</vt:i4>
      </vt:variant>
      <vt:variant>
        <vt:lpwstr/>
      </vt:variant>
      <vt:variant>
        <vt:lpwstr>_Toc286645970</vt:lpwstr>
      </vt:variant>
      <vt:variant>
        <vt:i4>1703993</vt:i4>
      </vt:variant>
      <vt:variant>
        <vt:i4>2726</vt:i4>
      </vt:variant>
      <vt:variant>
        <vt:i4>0</vt:i4>
      </vt:variant>
      <vt:variant>
        <vt:i4>5</vt:i4>
      </vt:variant>
      <vt:variant>
        <vt:lpwstr/>
      </vt:variant>
      <vt:variant>
        <vt:lpwstr>_Toc286645969</vt:lpwstr>
      </vt:variant>
      <vt:variant>
        <vt:i4>1703993</vt:i4>
      </vt:variant>
      <vt:variant>
        <vt:i4>2720</vt:i4>
      </vt:variant>
      <vt:variant>
        <vt:i4>0</vt:i4>
      </vt:variant>
      <vt:variant>
        <vt:i4>5</vt:i4>
      </vt:variant>
      <vt:variant>
        <vt:lpwstr/>
      </vt:variant>
      <vt:variant>
        <vt:lpwstr>_Toc286645968</vt:lpwstr>
      </vt:variant>
      <vt:variant>
        <vt:i4>1703993</vt:i4>
      </vt:variant>
      <vt:variant>
        <vt:i4>2714</vt:i4>
      </vt:variant>
      <vt:variant>
        <vt:i4>0</vt:i4>
      </vt:variant>
      <vt:variant>
        <vt:i4>5</vt:i4>
      </vt:variant>
      <vt:variant>
        <vt:lpwstr/>
      </vt:variant>
      <vt:variant>
        <vt:lpwstr>_Toc286645967</vt:lpwstr>
      </vt:variant>
      <vt:variant>
        <vt:i4>1703993</vt:i4>
      </vt:variant>
      <vt:variant>
        <vt:i4>2708</vt:i4>
      </vt:variant>
      <vt:variant>
        <vt:i4>0</vt:i4>
      </vt:variant>
      <vt:variant>
        <vt:i4>5</vt:i4>
      </vt:variant>
      <vt:variant>
        <vt:lpwstr/>
      </vt:variant>
      <vt:variant>
        <vt:lpwstr>_Toc286645966</vt:lpwstr>
      </vt:variant>
      <vt:variant>
        <vt:i4>1703993</vt:i4>
      </vt:variant>
      <vt:variant>
        <vt:i4>2702</vt:i4>
      </vt:variant>
      <vt:variant>
        <vt:i4>0</vt:i4>
      </vt:variant>
      <vt:variant>
        <vt:i4>5</vt:i4>
      </vt:variant>
      <vt:variant>
        <vt:lpwstr/>
      </vt:variant>
      <vt:variant>
        <vt:lpwstr>_Toc286645965</vt:lpwstr>
      </vt:variant>
      <vt:variant>
        <vt:i4>1703993</vt:i4>
      </vt:variant>
      <vt:variant>
        <vt:i4>2696</vt:i4>
      </vt:variant>
      <vt:variant>
        <vt:i4>0</vt:i4>
      </vt:variant>
      <vt:variant>
        <vt:i4>5</vt:i4>
      </vt:variant>
      <vt:variant>
        <vt:lpwstr/>
      </vt:variant>
      <vt:variant>
        <vt:lpwstr>_Toc286645964</vt:lpwstr>
      </vt:variant>
      <vt:variant>
        <vt:i4>1703993</vt:i4>
      </vt:variant>
      <vt:variant>
        <vt:i4>2690</vt:i4>
      </vt:variant>
      <vt:variant>
        <vt:i4>0</vt:i4>
      </vt:variant>
      <vt:variant>
        <vt:i4>5</vt:i4>
      </vt:variant>
      <vt:variant>
        <vt:lpwstr/>
      </vt:variant>
      <vt:variant>
        <vt:lpwstr>_Toc286645963</vt:lpwstr>
      </vt:variant>
      <vt:variant>
        <vt:i4>1703993</vt:i4>
      </vt:variant>
      <vt:variant>
        <vt:i4>2684</vt:i4>
      </vt:variant>
      <vt:variant>
        <vt:i4>0</vt:i4>
      </vt:variant>
      <vt:variant>
        <vt:i4>5</vt:i4>
      </vt:variant>
      <vt:variant>
        <vt:lpwstr/>
      </vt:variant>
      <vt:variant>
        <vt:lpwstr>_Toc286645962</vt:lpwstr>
      </vt:variant>
      <vt:variant>
        <vt:i4>1703993</vt:i4>
      </vt:variant>
      <vt:variant>
        <vt:i4>2678</vt:i4>
      </vt:variant>
      <vt:variant>
        <vt:i4>0</vt:i4>
      </vt:variant>
      <vt:variant>
        <vt:i4>5</vt:i4>
      </vt:variant>
      <vt:variant>
        <vt:lpwstr/>
      </vt:variant>
      <vt:variant>
        <vt:lpwstr>_Toc286645961</vt:lpwstr>
      </vt:variant>
      <vt:variant>
        <vt:i4>1703993</vt:i4>
      </vt:variant>
      <vt:variant>
        <vt:i4>2672</vt:i4>
      </vt:variant>
      <vt:variant>
        <vt:i4>0</vt:i4>
      </vt:variant>
      <vt:variant>
        <vt:i4>5</vt:i4>
      </vt:variant>
      <vt:variant>
        <vt:lpwstr/>
      </vt:variant>
      <vt:variant>
        <vt:lpwstr>_Toc286645960</vt:lpwstr>
      </vt:variant>
      <vt:variant>
        <vt:i4>1638457</vt:i4>
      </vt:variant>
      <vt:variant>
        <vt:i4>2666</vt:i4>
      </vt:variant>
      <vt:variant>
        <vt:i4>0</vt:i4>
      </vt:variant>
      <vt:variant>
        <vt:i4>5</vt:i4>
      </vt:variant>
      <vt:variant>
        <vt:lpwstr/>
      </vt:variant>
      <vt:variant>
        <vt:lpwstr>_Toc286645959</vt:lpwstr>
      </vt:variant>
      <vt:variant>
        <vt:i4>1638457</vt:i4>
      </vt:variant>
      <vt:variant>
        <vt:i4>2660</vt:i4>
      </vt:variant>
      <vt:variant>
        <vt:i4>0</vt:i4>
      </vt:variant>
      <vt:variant>
        <vt:i4>5</vt:i4>
      </vt:variant>
      <vt:variant>
        <vt:lpwstr/>
      </vt:variant>
      <vt:variant>
        <vt:lpwstr>_Toc286645958</vt:lpwstr>
      </vt:variant>
      <vt:variant>
        <vt:i4>1638457</vt:i4>
      </vt:variant>
      <vt:variant>
        <vt:i4>2654</vt:i4>
      </vt:variant>
      <vt:variant>
        <vt:i4>0</vt:i4>
      </vt:variant>
      <vt:variant>
        <vt:i4>5</vt:i4>
      </vt:variant>
      <vt:variant>
        <vt:lpwstr/>
      </vt:variant>
      <vt:variant>
        <vt:lpwstr>_Toc286645957</vt:lpwstr>
      </vt:variant>
      <vt:variant>
        <vt:i4>1638457</vt:i4>
      </vt:variant>
      <vt:variant>
        <vt:i4>2648</vt:i4>
      </vt:variant>
      <vt:variant>
        <vt:i4>0</vt:i4>
      </vt:variant>
      <vt:variant>
        <vt:i4>5</vt:i4>
      </vt:variant>
      <vt:variant>
        <vt:lpwstr/>
      </vt:variant>
      <vt:variant>
        <vt:lpwstr>_Toc286645956</vt:lpwstr>
      </vt:variant>
      <vt:variant>
        <vt:i4>1638457</vt:i4>
      </vt:variant>
      <vt:variant>
        <vt:i4>2642</vt:i4>
      </vt:variant>
      <vt:variant>
        <vt:i4>0</vt:i4>
      </vt:variant>
      <vt:variant>
        <vt:i4>5</vt:i4>
      </vt:variant>
      <vt:variant>
        <vt:lpwstr/>
      </vt:variant>
      <vt:variant>
        <vt:lpwstr>_Toc286645955</vt:lpwstr>
      </vt:variant>
      <vt:variant>
        <vt:i4>1638457</vt:i4>
      </vt:variant>
      <vt:variant>
        <vt:i4>2636</vt:i4>
      </vt:variant>
      <vt:variant>
        <vt:i4>0</vt:i4>
      </vt:variant>
      <vt:variant>
        <vt:i4>5</vt:i4>
      </vt:variant>
      <vt:variant>
        <vt:lpwstr/>
      </vt:variant>
      <vt:variant>
        <vt:lpwstr>_Toc286645954</vt:lpwstr>
      </vt:variant>
      <vt:variant>
        <vt:i4>1638457</vt:i4>
      </vt:variant>
      <vt:variant>
        <vt:i4>2630</vt:i4>
      </vt:variant>
      <vt:variant>
        <vt:i4>0</vt:i4>
      </vt:variant>
      <vt:variant>
        <vt:i4>5</vt:i4>
      </vt:variant>
      <vt:variant>
        <vt:lpwstr/>
      </vt:variant>
      <vt:variant>
        <vt:lpwstr>_Toc286645953</vt:lpwstr>
      </vt:variant>
      <vt:variant>
        <vt:i4>1638457</vt:i4>
      </vt:variant>
      <vt:variant>
        <vt:i4>2624</vt:i4>
      </vt:variant>
      <vt:variant>
        <vt:i4>0</vt:i4>
      </vt:variant>
      <vt:variant>
        <vt:i4>5</vt:i4>
      </vt:variant>
      <vt:variant>
        <vt:lpwstr/>
      </vt:variant>
      <vt:variant>
        <vt:lpwstr>_Toc286645952</vt:lpwstr>
      </vt:variant>
      <vt:variant>
        <vt:i4>1638457</vt:i4>
      </vt:variant>
      <vt:variant>
        <vt:i4>2618</vt:i4>
      </vt:variant>
      <vt:variant>
        <vt:i4>0</vt:i4>
      </vt:variant>
      <vt:variant>
        <vt:i4>5</vt:i4>
      </vt:variant>
      <vt:variant>
        <vt:lpwstr/>
      </vt:variant>
      <vt:variant>
        <vt:lpwstr>_Toc286645951</vt:lpwstr>
      </vt:variant>
      <vt:variant>
        <vt:i4>1638457</vt:i4>
      </vt:variant>
      <vt:variant>
        <vt:i4>2612</vt:i4>
      </vt:variant>
      <vt:variant>
        <vt:i4>0</vt:i4>
      </vt:variant>
      <vt:variant>
        <vt:i4>5</vt:i4>
      </vt:variant>
      <vt:variant>
        <vt:lpwstr/>
      </vt:variant>
      <vt:variant>
        <vt:lpwstr>_Toc286645950</vt:lpwstr>
      </vt:variant>
      <vt:variant>
        <vt:i4>1572921</vt:i4>
      </vt:variant>
      <vt:variant>
        <vt:i4>2606</vt:i4>
      </vt:variant>
      <vt:variant>
        <vt:i4>0</vt:i4>
      </vt:variant>
      <vt:variant>
        <vt:i4>5</vt:i4>
      </vt:variant>
      <vt:variant>
        <vt:lpwstr/>
      </vt:variant>
      <vt:variant>
        <vt:lpwstr>_Toc286645949</vt:lpwstr>
      </vt:variant>
      <vt:variant>
        <vt:i4>1572921</vt:i4>
      </vt:variant>
      <vt:variant>
        <vt:i4>2600</vt:i4>
      </vt:variant>
      <vt:variant>
        <vt:i4>0</vt:i4>
      </vt:variant>
      <vt:variant>
        <vt:i4>5</vt:i4>
      </vt:variant>
      <vt:variant>
        <vt:lpwstr/>
      </vt:variant>
      <vt:variant>
        <vt:lpwstr>_Toc286645948</vt:lpwstr>
      </vt:variant>
      <vt:variant>
        <vt:i4>1572921</vt:i4>
      </vt:variant>
      <vt:variant>
        <vt:i4>2594</vt:i4>
      </vt:variant>
      <vt:variant>
        <vt:i4>0</vt:i4>
      </vt:variant>
      <vt:variant>
        <vt:i4>5</vt:i4>
      </vt:variant>
      <vt:variant>
        <vt:lpwstr/>
      </vt:variant>
      <vt:variant>
        <vt:lpwstr>_Toc286645947</vt:lpwstr>
      </vt:variant>
      <vt:variant>
        <vt:i4>1572921</vt:i4>
      </vt:variant>
      <vt:variant>
        <vt:i4>2588</vt:i4>
      </vt:variant>
      <vt:variant>
        <vt:i4>0</vt:i4>
      </vt:variant>
      <vt:variant>
        <vt:i4>5</vt:i4>
      </vt:variant>
      <vt:variant>
        <vt:lpwstr/>
      </vt:variant>
      <vt:variant>
        <vt:lpwstr>_Toc286645946</vt:lpwstr>
      </vt:variant>
      <vt:variant>
        <vt:i4>1572921</vt:i4>
      </vt:variant>
      <vt:variant>
        <vt:i4>2582</vt:i4>
      </vt:variant>
      <vt:variant>
        <vt:i4>0</vt:i4>
      </vt:variant>
      <vt:variant>
        <vt:i4>5</vt:i4>
      </vt:variant>
      <vt:variant>
        <vt:lpwstr/>
      </vt:variant>
      <vt:variant>
        <vt:lpwstr>_Toc286645945</vt:lpwstr>
      </vt:variant>
      <vt:variant>
        <vt:i4>1572921</vt:i4>
      </vt:variant>
      <vt:variant>
        <vt:i4>2576</vt:i4>
      </vt:variant>
      <vt:variant>
        <vt:i4>0</vt:i4>
      </vt:variant>
      <vt:variant>
        <vt:i4>5</vt:i4>
      </vt:variant>
      <vt:variant>
        <vt:lpwstr/>
      </vt:variant>
      <vt:variant>
        <vt:lpwstr>_Toc286645944</vt:lpwstr>
      </vt:variant>
      <vt:variant>
        <vt:i4>1572921</vt:i4>
      </vt:variant>
      <vt:variant>
        <vt:i4>2570</vt:i4>
      </vt:variant>
      <vt:variant>
        <vt:i4>0</vt:i4>
      </vt:variant>
      <vt:variant>
        <vt:i4>5</vt:i4>
      </vt:variant>
      <vt:variant>
        <vt:lpwstr/>
      </vt:variant>
      <vt:variant>
        <vt:lpwstr>_Toc286645943</vt:lpwstr>
      </vt:variant>
      <vt:variant>
        <vt:i4>1572921</vt:i4>
      </vt:variant>
      <vt:variant>
        <vt:i4>2564</vt:i4>
      </vt:variant>
      <vt:variant>
        <vt:i4>0</vt:i4>
      </vt:variant>
      <vt:variant>
        <vt:i4>5</vt:i4>
      </vt:variant>
      <vt:variant>
        <vt:lpwstr/>
      </vt:variant>
      <vt:variant>
        <vt:lpwstr>_Toc286645942</vt:lpwstr>
      </vt:variant>
      <vt:variant>
        <vt:i4>1572921</vt:i4>
      </vt:variant>
      <vt:variant>
        <vt:i4>2558</vt:i4>
      </vt:variant>
      <vt:variant>
        <vt:i4>0</vt:i4>
      </vt:variant>
      <vt:variant>
        <vt:i4>5</vt:i4>
      </vt:variant>
      <vt:variant>
        <vt:lpwstr/>
      </vt:variant>
      <vt:variant>
        <vt:lpwstr>_Toc286645941</vt:lpwstr>
      </vt:variant>
      <vt:variant>
        <vt:i4>1572921</vt:i4>
      </vt:variant>
      <vt:variant>
        <vt:i4>2552</vt:i4>
      </vt:variant>
      <vt:variant>
        <vt:i4>0</vt:i4>
      </vt:variant>
      <vt:variant>
        <vt:i4>5</vt:i4>
      </vt:variant>
      <vt:variant>
        <vt:lpwstr/>
      </vt:variant>
      <vt:variant>
        <vt:lpwstr>_Toc286645940</vt:lpwstr>
      </vt:variant>
      <vt:variant>
        <vt:i4>2031673</vt:i4>
      </vt:variant>
      <vt:variant>
        <vt:i4>2546</vt:i4>
      </vt:variant>
      <vt:variant>
        <vt:i4>0</vt:i4>
      </vt:variant>
      <vt:variant>
        <vt:i4>5</vt:i4>
      </vt:variant>
      <vt:variant>
        <vt:lpwstr/>
      </vt:variant>
      <vt:variant>
        <vt:lpwstr>_Toc286645939</vt:lpwstr>
      </vt:variant>
      <vt:variant>
        <vt:i4>2031673</vt:i4>
      </vt:variant>
      <vt:variant>
        <vt:i4>2540</vt:i4>
      </vt:variant>
      <vt:variant>
        <vt:i4>0</vt:i4>
      </vt:variant>
      <vt:variant>
        <vt:i4>5</vt:i4>
      </vt:variant>
      <vt:variant>
        <vt:lpwstr/>
      </vt:variant>
      <vt:variant>
        <vt:lpwstr>_Toc286645938</vt:lpwstr>
      </vt:variant>
      <vt:variant>
        <vt:i4>2031673</vt:i4>
      </vt:variant>
      <vt:variant>
        <vt:i4>2534</vt:i4>
      </vt:variant>
      <vt:variant>
        <vt:i4>0</vt:i4>
      </vt:variant>
      <vt:variant>
        <vt:i4>5</vt:i4>
      </vt:variant>
      <vt:variant>
        <vt:lpwstr/>
      </vt:variant>
      <vt:variant>
        <vt:lpwstr>_Toc286645937</vt:lpwstr>
      </vt:variant>
      <vt:variant>
        <vt:i4>2031673</vt:i4>
      </vt:variant>
      <vt:variant>
        <vt:i4>2528</vt:i4>
      </vt:variant>
      <vt:variant>
        <vt:i4>0</vt:i4>
      </vt:variant>
      <vt:variant>
        <vt:i4>5</vt:i4>
      </vt:variant>
      <vt:variant>
        <vt:lpwstr/>
      </vt:variant>
      <vt:variant>
        <vt:lpwstr>_Toc286645936</vt:lpwstr>
      </vt:variant>
      <vt:variant>
        <vt:i4>2031673</vt:i4>
      </vt:variant>
      <vt:variant>
        <vt:i4>2522</vt:i4>
      </vt:variant>
      <vt:variant>
        <vt:i4>0</vt:i4>
      </vt:variant>
      <vt:variant>
        <vt:i4>5</vt:i4>
      </vt:variant>
      <vt:variant>
        <vt:lpwstr/>
      </vt:variant>
      <vt:variant>
        <vt:lpwstr>_Toc286645935</vt:lpwstr>
      </vt:variant>
      <vt:variant>
        <vt:i4>2031673</vt:i4>
      </vt:variant>
      <vt:variant>
        <vt:i4>2516</vt:i4>
      </vt:variant>
      <vt:variant>
        <vt:i4>0</vt:i4>
      </vt:variant>
      <vt:variant>
        <vt:i4>5</vt:i4>
      </vt:variant>
      <vt:variant>
        <vt:lpwstr/>
      </vt:variant>
      <vt:variant>
        <vt:lpwstr>_Toc286645934</vt:lpwstr>
      </vt:variant>
      <vt:variant>
        <vt:i4>2031673</vt:i4>
      </vt:variant>
      <vt:variant>
        <vt:i4>2510</vt:i4>
      </vt:variant>
      <vt:variant>
        <vt:i4>0</vt:i4>
      </vt:variant>
      <vt:variant>
        <vt:i4>5</vt:i4>
      </vt:variant>
      <vt:variant>
        <vt:lpwstr/>
      </vt:variant>
      <vt:variant>
        <vt:lpwstr>_Toc286645933</vt:lpwstr>
      </vt:variant>
      <vt:variant>
        <vt:i4>2031673</vt:i4>
      </vt:variant>
      <vt:variant>
        <vt:i4>2504</vt:i4>
      </vt:variant>
      <vt:variant>
        <vt:i4>0</vt:i4>
      </vt:variant>
      <vt:variant>
        <vt:i4>5</vt:i4>
      </vt:variant>
      <vt:variant>
        <vt:lpwstr/>
      </vt:variant>
      <vt:variant>
        <vt:lpwstr>_Toc286645932</vt:lpwstr>
      </vt:variant>
      <vt:variant>
        <vt:i4>2031673</vt:i4>
      </vt:variant>
      <vt:variant>
        <vt:i4>2498</vt:i4>
      </vt:variant>
      <vt:variant>
        <vt:i4>0</vt:i4>
      </vt:variant>
      <vt:variant>
        <vt:i4>5</vt:i4>
      </vt:variant>
      <vt:variant>
        <vt:lpwstr/>
      </vt:variant>
      <vt:variant>
        <vt:lpwstr>_Toc286645931</vt:lpwstr>
      </vt:variant>
      <vt:variant>
        <vt:i4>2031673</vt:i4>
      </vt:variant>
      <vt:variant>
        <vt:i4>2492</vt:i4>
      </vt:variant>
      <vt:variant>
        <vt:i4>0</vt:i4>
      </vt:variant>
      <vt:variant>
        <vt:i4>5</vt:i4>
      </vt:variant>
      <vt:variant>
        <vt:lpwstr/>
      </vt:variant>
      <vt:variant>
        <vt:lpwstr>_Toc286645930</vt:lpwstr>
      </vt:variant>
      <vt:variant>
        <vt:i4>1966137</vt:i4>
      </vt:variant>
      <vt:variant>
        <vt:i4>2486</vt:i4>
      </vt:variant>
      <vt:variant>
        <vt:i4>0</vt:i4>
      </vt:variant>
      <vt:variant>
        <vt:i4>5</vt:i4>
      </vt:variant>
      <vt:variant>
        <vt:lpwstr/>
      </vt:variant>
      <vt:variant>
        <vt:lpwstr>_Toc286645929</vt:lpwstr>
      </vt:variant>
      <vt:variant>
        <vt:i4>1966137</vt:i4>
      </vt:variant>
      <vt:variant>
        <vt:i4>2480</vt:i4>
      </vt:variant>
      <vt:variant>
        <vt:i4>0</vt:i4>
      </vt:variant>
      <vt:variant>
        <vt:i4>5</vt:i4>
      </vt:variant>
      <vt:variant>
        <vt:lpwstr/>
      </vt:variant>
      <vt:variant>
        <vt:lpwstr>_Toc286645928</vt:lpwstr>
      </vt:variant>
      <vt:variant>
        <vt:i4>1966137</vt:i4>
      </vt:variant>
      <vt:variant>
        <vt:i4>2474</vt:i4>
      </vt:variant>
      <vt:variant>
        <vt:i4>0</vt:i4>
      </vt:variant>
      <vt:variant>
        <vt:i4>5</vt:i4>
      </vt:variant>
      <vt:variant>
        <vt:lpwstr/>
      </vt:variant>
      <vt:variant>
        <vt:lpwstr>_Toc286645927</vt:lpwstr>
      </vt:variant>
      <vt:variant>
        <vt:i4>1966137</vt:i4>
      </vt:variant>
      <vt:variant>
        <vt:i4>2468</vt:i4>
      </vt:variant>
      <vt:variant>
        <vt:i4>0</vt:i4>
      </vt:variant>
      <vt:variant>
        <vt:i4>5</vt:i4>
      </vt:variant>
      <vt:variant>
        <vt:lpwstr/>
      </vt:variant>
      <vt:variant>
        <vt:lpwstr>_Toc286645926</vt:lpwstr>
      </vt:variant>
      <vt:variant>
        <vt:i4>1966137</vt:i4>
      </vt:variant>
      <vt:variant>
        <vt:i4>2462</vt:i4>
      </vt:variant>
      <vt:variant>
        <vt:i4>0</vt:i4>
      </vt:variant>
      <vt:variant>
        <vt:i4>5</vt:i4>
      </vt:variant>
      <vt:variant>
        <vt:lpwstr/>
      </vt:variant>
      <vt:variant>
        <vt:lpwstr>_Toc286645925</vt:lpwstr>
      </vt:variant>
      <vt:variant>
        <vt:i4>1966137</vt:i4>
      </vt:variant>
      <vt:variant>
        <vt:i4>2456</vt:i4>
      </vt:variant>
      <vt:variant>
        <vt:i4>0</vt:i4>
      </vt:variant>
      <vt:variant>
        <vt:i4>5</vt:i4>
      </vt:variant>
      <vt:variant>
        <vt:lpwstr/>
      </vt:variant>
      <vt:variant>
        <vt:lpwstr>_Toc286645924</vt:lpwstr>
      </vt:variant>
      <vt:variant>
        <vt:i4>1966137</vt:i4>
      </vt:variant>
      <vt:variant>
        <vt:i4>2450</vt:i4>
      </vt:variant>
      <vt:variant>
        <vt:i4>0</vt:i4>
      </vt:variant>
      <vt:variant>
        <vt:i4>5</vt:i4>
      </vt:variant>
      <vt:variant>
        <vt:lpwstr/>
      </vt:variant>
      <vt:variant>
        <vt:lpwstr>_Toc286645923</vt:lpwstr>
      </vt:variant>
      <vt:variant>
        <vt:i4>1966137</vt:i4>
      </vt:variant>
      <vt:variant>
        <vt:i4>2444</vt:i4>
      </vt:variant>
      <vt:variant>
        <vt:i4>0</vt:i4>
      </vt:variant>
      <vt:variant>
        <vt:i4>5</vt:i4>
      </vt:variant>
      <vt:variant>
        <vt:lpwstr/>
      </vt:variant>
      <vt:variant>
        <vt:lpwstr>_Toc286645922</vt:lpwstr>
      </vt:variant>
      <vt:variant>
        <vt:i4>1966137</vt:i4>
      </vt:variant>
      <vt:variant>
        <vt:i4>2438</vt:i4>
      </vt:variant>
      <vt:variant>
        <vt:i4>0</vt:i4>
      </vt:variant>
      <vt:variant>
        <vt:i4>5</vt:i4>
      </vt:variant>
      <vt:variant>
        <vt:lpwstr/>
      </vt:variant>
      <vt:variant>
        <vt:lpwstr>_Toc286645921</vt:lpwstr>
      </vt:variant>
      <vt:variant>
        <vt:i4>1966137</vt:i4>
      </vt:variant>
      <vt:variant>
        <vt:i4>2432</vt:i4>
      </vt:variant>
      <vt:variant>
        <vt:i4>0</vt:i4>
      </vt:variant>
      <vt:variant>
        <vt:i4>5</vt:i4>
      </vt:variant>
      <vt:variant>
        <vt:lpwstr/>
      </vt:variant>
      <vt:variant>
        <vt:lpwstr>_Toc286645920</vt:lpwstr>
      </vt:variant>
      <vt:variant>
        <vt:i4>1900601</vt:i4>
      </vt:variant>
      <vt:variant>
        <vt:i4>2426</vt:i4>
      </vt:variant>
      <vt:variant>
        <vt:i4>0</vt:i4>
      </vt:variant>
      <vt:variant>
        <vt:i4>5</vt:i4>
      </vt:variant>
      <vt:variant>
        <vt:lpwstr/>
      </vt:variant>
      <vt:variant>
        <vt:lpwstr>_Toc286645919</vt:lpwstr>
      </vt:variant>
      <vt:variant>
        <vt:i4>1900601</vt:i4>
      </vt:variant>
      <vt:variant>
        <vt:i4>2420</vt:i4>
      </vt:variant>
      <vt:variant>
        <vt:i4>0</vt:i4>
      </vt:variant>
      <vt:variant>
        <vt:i4>5</vt:i4>
      </vt:variant>
      <vt:variant>
        <vt:lpwstr/>
      </vt:variant>
      <vt:variant>
        <vt:lpwstr>_Toc286645918</vt:lpwstr>
      </vt:variant>
      <vt:variant>
        <vt:i4>1900601</vt:i4>
      </vt:variant>
      <vt:variant>
        <vt:i4>2414</vt:i4>
      </vt:variant>
      <vt:variant>
        <vt:i4>0</vt:i4>
      </vt:variant>
      <vt:variant>
        <vt:i4>5</vt:i4>
      </vt:variant>
      <vt:variant>
        <vt:lpwstr/>
      </vt:variant>
      <vt:variant>
        <vt:lpwstr>_Toc286645917</vt:lpwstr>
      </vt:variant>
      <vt:variant>
        <vt:i4>1900601</vt:i4>
      </vt:variant>
      <vt:variant>
        <vt:i4>2408</vt:i4>
      </vt:variant>
      <vt:variant>
        <vt:i4>0</vt:i4>
      </vt:variant>
      <vt:variant>
        <vt:i4>5</vt:i4>
      </vt:variant>
      <vt:variant>
        <vt:lpwstr/>
      </vt:variant>
      <vt:variant>
        <vt:lpwstr>_Toc286645916</vt:lpwstr>
      </vt:variant>
      <vt:variant>
        <vt:i4>1900601</vt:i4>
      </vt:variant>
      <vt:variant>
        <vt:i4>2402</vt:i4>
      </vt:variant>
      <vt:variant>
        <vt:i4>0</vt:i4>
      </vt:variant>
      <vt:variant>
        <vt:i4>5</vt:i4>
      </vt:variant>
      <vt:variant>
        <vt:lpwstr/>
      </vt:variant>
      <vt:variant>
        <vt:lpwstr>_Toc286645915</vt:lpwstr>
      </vt:variant>
      <vt:variant>
        <vt:i4>1900601</vt:i4>
      </vt:variant>
      <vt:variant>
        <vt:i4>2396</vt:i4>
      </vt:variant>
      <vt:variant>
        <vt:i4>0</vt:i4>
      </vt:variant>
      <vt:variant>
        <vt:i4>5</vt:i4>
      </vt:variant>
      <vt:variant>
        <vt:lpwstr/>
      </vt:variant>
      <vt:variant>
        <vt:lpwstr>_Toc286645914</vt:lpwstr>
      </vt:variant>
      <vt:variant>
        <vt:i4>1900601</vt:i4>
      </vt:variant>
      <vt:variant>
        <vt:i4>2390</vt:i4>
      </vt:variant>
      <vt:variant>
        <vt:i4>0</vt:i4>
      </vt:variant>
      <vt:variant>
        <vt:i4>5</vt:i4>
      </vt:variant>
      <vt:variant>
        <vt:lpwstr/>
      </vt:variant>
      <vt:variant>
        <vt:lpwstr>_Toc286645913</vt:lpwstr>
      </vt:variant>
      <vt:variant>
        <vt:i4>1900601</vt:i4>
      </vt:variant>
      <vt:variant>
        <vt:i4>2384</vt:i4>
      </vt:variant>
      <vt:variant>
        <vt:i4>0</vt:i4>
      </vt:variant>
      <vt:variant>
        <vt:i4>5</vt:i4>
      </vt:variant>
      <vt:variant>
        <vt:lpwstr/>
      </vt:variant>
      <vt:variant>
        <vt:lpwstr>_Toc286645912</vt:lpwstr>
      </vt:variant>
      <vt:variant>
        <vt:i4>1900601</vt:i4>
      </vt:variant>
      <vt:variant>
        <vt:i4>2378</vt:i4>
      </vt:variant>
      <vt:variant>
        <vt:i4>0</vt:i4>
      </vt:variant>
      <vt:variant>
        <vt:i4>5</vt:i4>
      </vt:variant>
      <vt:variant>
        <vt:lpwstr/>
      </vt:variant>
      <vt:variant>
        <vt:lpwstr>_Toc286645911</vt:lpwstr>
      </vt:variant>
      <vt:variant>
        <vt:i4>1900601</vt:i4>
      </vt:variant>
      <vt:variant>
        <vt:i4>2372</vt:i4>
      </vt:variant>
      <vt:variant>
        <vt:i4>0</vt:i4>
      </vt:variant>
      <vt:variant>
        <vt:i4>5</vt:i4>
      </vt:variant>
      <vt:variant>
        <vt:lpwstr/>
      </vt:variant>
      <vt:variant>
        <vt:lpwstr>_Toc286645910</vt:lpwstr>
      </vt:variant>
      <vt:variant>
        <vt:i4>1835065</vt:i4>
      </vt:variant>
      <vt:variant>
        <vt:i4>2366</vt:i4>
      </vt:variant>
      <vt:variant>
        <vt:i4>0</vt:i4>
      </vt:variant>
      <vt:variant>
        <vt:i4>5</vt:i4>
      </vt:variant>
      <vt:variant>
        <vt:lpwstr/>
      </vt:variant>
      <vt:variant>
        <vt:lpwstr>_Toc286645909</vt:lpwstr>
      </vt:variant>
      <vt:variant>
        <vt:i4>1835065</vt:i4>
      </vt:variant>
      <vt:variant>
        <vt:i4>2360</vt:i4>
      </vt:variant>
      <vt:variant>
        <vt:i4>0</vt:i4>
      </vt:variant>
      <vt:variant>
        <vt:i4>5</vt:i4>
      </vt:variant>
      <vt:variant>
        <vt:lpwstr/>
      </vt:variant>
      <vt:variant>
        <vt:lpwstr>_Toc286645908</vt:lpwstr>
      </vt:variant>
      <vt:variant>
        <vt:i4>1835065</vt:i4>
      </vt:variant>
      <vt:variant>
        <vt:i4>2354</vt:i4>
      </vt:variant>
      <vt:variant>
        <vt:i4>0</vt:i4>
      </vt:variant>
      <vt:variant>
        <vt:i4>5</vt:i4>
      </vt:variant>
      <vt:variant>
        <vt:lpwstr/>
      </vt:variant>
      <vt:variant>
        <vt:lpwstr>_Toc286645907</vt:lpwstr>
      </vt:variant>
      <vt:variant>
        <vt:i4>1835065</vt:i4>
      </vt:variant>
      <vt:variant>
        <vt:i4>2348</vt:i4>
      </vt:variant>
      <vt:variant>
        <vt:i4>0</vt:i4>
      </vt:variant>
      <vt:variant>
        <vt:i4>5</vt:i4>
      </vt:variant>
      <vt:variant>
        <vt:lpwstr/>
      </vt:variant>
      <vt:variant>
        <vt:lpwstr>_Toc286645906</vt:lpwstr>
      </vt:variant>
      <vt:variant>
        <vt:i4>1835065</vt:i4>
      </vt:variant>
      <vt:variant>
        <vt:i4>2342</vt:i4>
      </vt:variant>
      <vt:variant>
        <vt:i4>0</vt:i4>
      </vt:variant>
      <vt:variant>
        <vt:i4>5</vt:i4>
      </vt:variant>
      <vt:variant>
        <vt:lpwstr/>
      </vt:variant>
      <vt:variant>
        <vt:lpwstr>_Toc286645905</vt:lpwstr>
      </vt:variant>
      <vt:variant>
        <vt:i4>1835065</vt:i4>
      </vt:variant>
      <vt:variant>
        <vt:i4>2336</vt:i4>
      </vt:variant>
      <vt:variant>
        <vt:i4>0</vt:i4>
      </vt:variant>
      <vt:variant>
        <vt:i4>5</vt:i4>
      </vt:variant>
      <vt:variant>
        <vt:lpwstr/>
      </vt:variant>
      <vt:variant>
        <vt:lpwstr>_Toc286645904</vt:lpwstr>
      </vt:variant>
      <vt:variant>
        <vt:i4>1835065</vt:i4>
      </vt:variant>
      <vt:variant>
        <vt:i4>2330</vt:i4>
      </vt:variant>
      <vt:variant>
        <vt:i4>0</vt:i4>
      </vt:variant>
      <vt:variant>
        <vt:i4>5</vt:i4>
      </vt:variant>
      <vt:variant>
        <vt:lpwstr/>
      </vt:variant>
      <vt:variant>
        <vt:lpwstr>_Toc286645903</vt:lpwstr>
      </vt:variant>
      <vt:variant>
        <vt:i4>1835065</vt:i4>
      </vt:variant>
      <vt:variant>
        <vt:i4>2324</vt:i4>
      </vt:variant>
      <vt:variant>
        <vt:i4>0</vt:i4>
      </vt:variant>
      <vt:variant>
        <vt:i4>5</vt:i4>
      </vt:variant>
      <vt:variant>
        <vt:lpwstr/>
      </vt:variant>
      <vt:variant>
        <vt:lpwstr>_Toc286645902</vt:lpwstr>
      </vt:variant>
      <vt:variant>
        <vt:i4>1835065</vt:i4>
      </vt:variant>
      <vt:variant>
        <vt:i4>2318</vt:i4>
      </vt:variant>
      <vt:variant>
        <vt:i4>0</vt:i4>
      </vt:variant>
      <vt:variant>
        <vt:i4>5</vt:i4>
      </vt:variant>
      <vt:variant>
        <vt:lpwstr/>
      </vt:variant>
      <vt:variant>
        <vt:lpwstr>_Toc286645901</vt:lpwstr>
      </vt:variant>
      <vt:variant>
        <vt:i4>1835065</vt:i4>
      </vt:variant>
      <vt:variant>
        <vt:i4>2312</vt:i4>
      </vt:variant>
      <vt:variant>
        <vt:i4>0</vt:i4>
      </vt:variant>
      <vt:variant>
        <vt:i4>5</vt:i4>
      </vt:variant>
      <vt:variant>
        <vt:lpwstr/>
      </vt:variant>
      <vt:variant>
        <vt:lpwstr>_Toc286645900</vt:lpwstr>
      </vt:variant>
      <vt:variant>
        <vt:i4>1376312</vt:i4>
      </vt:variant>
      <vt:variant>
        <vt:i4>2306</vt:i4>
      </vt:variant>
      <vt:variant>
        <vt:i4>0</vt:i4>
      </vt:variant>
      <vt:variant>
        <vt:i4>5</vt:i4>
      </vt:variant>
      <vt:variant>
        <vt:lpwstr/>
      </vt:variant>
      <vt:variant>
        <vt:lpwstr>_Toc286645899</vt:lpwstr>
      </vt:variant>
      <vt:variant>
        <vt:i4>1376312</vt:i4>
      </vt:variant>
      <vt:variant>
        <vt:i4>2300</vt:i4>
      </vt:variant>
      <vt:variant>
        <vt:i4>0</vt:i4>
      </vt:variant>
      <vt:variant>
        <vt:i4>5</vt:i4>
      </vt:variant>
      <vt:variant>
        <vt:lpwstr/>
      </vt:variant>
      <vt:variant>
        <vt:lpwstr>_Toc286645898</vt:lpwstr>
      </vt:variant>
      <vt:variant>
        <vt:i4>1376312</vt:i4>
      </vt:variant>
      <vt:variant>
        <vt:i4>2294</vt:i4>
      </vt:variant>
      <vt:variant>
        <vt:i4>0</vt:i4>
      </vt:variant>
      <vt:variant>
        <vt:i4>5</vt:i4>
      </vt:variant>
      <vt:variant>
        <vt:lpwstr/>
      </vt:variant>
      <vt:variant>
        <vt:lpwstr>_Toc286645897</vt:lpwstr>
      </vt:variant>
      <vt:variant>
        <vt:i4>1376312</vt:i4>
      </vt:variant>
      <vt:variant>
        <vt:i4>2288</vt:i4>
      </vt:variant>
      <vt:variant>
        <vt:i4>0</vt:i4>
      </vt:variant>
      <vt:variant>
        <vt:i4>5</vt:i4>
      </vt:variant>
      <vt:variant>
        <vt:lpwstr/>
      </vt:variant>
      <vt:variant>
        <vt:lpwstr>_Toc286645896</vt:lpwstr>
      </vt:variant>
      <vt:variant>
        <vt:i4>1376312</vt:i4>
      </vt:variant>
      <vt:variant>
        <vt:i4>2282</vt:i4>
      </vt:variant>
      <vt:variant>
        <vt:i4>0</vt:i4>
      </vt:variant>
      <vt:variant>
        <vt:i4>5</vt:i4>
      </vt:variant>
      <vt:variant>
        <vt:lpwstr/>
      </vt:variant>
      <vt:variant>
        <vt:lpwstr>_Toc286645895</vt:lpwstr>
      </vt:variant>
      <vt:variant>
        <vt:i4>1376312</vt:i4>
      </vt:variant>
      <vt:variant>
        <vt:i4>2276</vt:i4>
      </vt:variant>
      <vt:variant>
        <vt:i4>0</vt:i4>
      </vt:variant>
      <vt:variant>
        <vt:i4>5</vt:i4>
      </vt:variant>
      <vt:variant>
        <vt:lpwstr/>
      </vt:variant>
      <vt:variant>
        <vt:lpwstr>_Toc286645894</vt:lpwstr>
      </vt:variant>
      <vt:variant>
        <vt:i4>1376312</vt:i4>
      </vt:variant>
      <vt:variant>
        <vt:i4>2270</vt:i4>
      </vt:variant>
      <vt:variant>
        <vt:i4>0</vt:i4>
      </vt:variant>
      <vt:variant>
        <vt:i4>5</vt:i4>
      </vt:variant>
      <vt:variant>
        <vt:lpwstr/>
      </vt:variant>
      <vt:variant>
        <vt:lpwstr>_Toc286645893</vt:lpwstr>
      </vt:variant>
      <vt:variant>
        <vt:i4>1376312</vt:i4>
      </vt:variant>
      <vt:variant>
        <vt:i4>2264</vt:i4>
      </vt:variant>
      <vt:variant>
        <vt:i4>0</vt:i4>
      </vt:variant>
      <vt:variant>
        <vt:i4>5</vt:i4>
      </vt:variant>
      <vt:variant>
        <vt:lpwstr/>
      </vt:variant>
      <vt:variant>
        <vt:lpwstr>_Toc286645892</vt:lpwstr>
      </vt:variant>
      <vt:variant>
        <vt:i4>1376312</vt:i4>
      </vt:variant>
      <vt:variant>
        <vt:i4>2258</vt:i4>
      </vt:variant>
      <vt:variant>
        <vt:i4>0</vt:i4>
      </vt:variant>
      <vt:variant>
        <vt:i4>5</vt:i4>
      </vt:variant>
      <vt:variant>
        <vt:lpwstr/>
      </vt:variant>
      <vt:variant>
        <vt:lpwstr>_Toc286645891</vt:lpwstr>
      </vt:variant>
      <vt:variant>
        <vt:i4>1376312</vt:i4>
      </vt:variant>
      <vt:variant>
        <vt:i4>2252</vt:i4>
      </vt:variant>
      <vt:variant>
        <vt:i4>0</vt:i4>
      </vt:variant>
      <vt:variant>
        <vt:i4>5</vt:i4>
      </vt:variant>
      <vt:variant>
        <vt:lpwstr/>
      </vt:variant>
      <vt:variant>
        <vt:lpwstr>_Toc286645890</vt:lpwstr>
      </vt:variant>
      <vt:variant>
        <vt:i4>1310776</vt:i4>
      </vt:variant>
      <vt:variant>
        <vt:i4>2246</vt:i4>
      </vt:variant>
      <vt:variant>
        <vt:i4>0</vt:i4>
      </vt:variant>
      <vt:variant>
        <vt:i4>5</vt:i4>
      </vt:variant>
      <vt:variant>
        <vt:lpwstr/>
      </vt:variant>
      <vt:variant>
        <vt:lpwstr>_Toc286645889</vt:lpwstr>
      </vt:variant>
      <vt:variant>
        <vt:i4>1310776</vt:i4>
      </vt:variant>
      <vt:variant>
        <vt:i4>2240</vt:i4>
      </vt:variant>
      <vt:variant>
        <vt:i4>0</vt:i4>
      </vt:variant>
      <vt:variant>
        <vt:i4>5</vt:i4>
      </vt:variant>
      <vt:variant>
        <vt:lpwstr/>
      </vt:variant>
      <vt:variant>
        <vt:lpwstr>_Toc286645888</vt:lpwstr>
      </vt:variant>
      <vt:variant>
        <vt:i4>1310776</vt:i4>
      </vt:variant>
      <vt:variant>
        <vt:i4>2234</vt:i4>
      </vt:variant>
      <vt:variant>
        <vt:i4>0</vt:i4>
      </vt:variant>
      <vt:variant>
        <vt:i4>5</vt:i4>
      </vt:variant>
      <vt:variant>
        <vt:lpwstr/>
      </vt:variant>
      <vt:variant>
        <vt:lpwstr>_Toc286645887</vt:lpwstr>
      </vt:variant>
      <vt:variant>
        <vt:i4>1310776</vt:i4>
      </vt:variant>
      <vt:variant>
        <vt:i4>2228</vt:i4>
      </vt:variant>
      <vt:variant>
        <vt:i4>0</vt:i4>
      </vt:variant>
      <vt:variant>
        <vt:i4>5</vt:i4>
      </vt:variant>
      <vt:variant>
        <vt:lpwstr/>
      </vt:variant>
      <vt:variant>
        <vt:lpwstr>_Toc286645886</vt:lpwstr>
      </vt:variant>
      <vt:variant>
        <vt:i4>1310776</vt:i4>
      </vt:variant>
      <vt:variant>
        <vt:i4>2222</vt:i4>
      </vt:variant>
      <vt:variant>
        <vt:i4>0</vt:i4>
      </vt:variant>
      <vt:variant>
        <vt:i4>5</vt:i4>
      </vt:variant>
      <vt:variant>
        <vt:lpwstr/>
      </vt:variant>
      <vt:variant>
        <vt:lpwstr>_Toc286645885</vt:lpwstr>
      </vt:variant>
      <vt:variant>
        <vt:i4>1310776</vt:i4>
      </vt:variant>
      <vt:variant>
        <vt:i4>2216</vt:i4>
      </vt:variant>
      <vt:variant>
        <vt:i4>0</vt:i4>
      </vt:variant>
      <vt:variant>
        <vt:i4>5</vt:i4>
      </vt:variant>
      <vt:variant>
        <vt:lpwstr/>
      </vt:variant>
      <vt:variant>
        <vt:lpwstr>_Toc286645884</vt:lpwstr>
      </vt:variant>
      <vt:variant>
        <vt:i4>1310776</vt:i4>
      </vt:variant>
      <vt:variant>
        <vt:i4>2210</vt:i4>
      </vt:variant>
      <vt:variant>
        <vt:i4>0</vt:i4>
      </vt:variant>
      <vt:variant>
        <vt:i4>5</vt:i4>
      </vt:variant>
      <vt:variant>
        <vt:lpwstr/>
      </vt:variant>
      <vt:variant>
        <vt:lpwstr>_Toc286645883</vt:lpwstr>
      </vt:variant>
      <vt:variant>
        <vt:i4>1310776</vt:i4>
      </vt:variant>
      <vt:variant>
        <vt:i4>2204</vt:i4>
      </vt:variant>
      <vt:variant>
        <vt:i4>0</vt:i4>
      </vt:variant>
      <vt:variant>
        <vt:i4>5</vt:i4>
      </vt:variant>
      <vt:variant>
        <vt:lpwstr/>
      </vt:variant>
      <vt:variant>
        <vt:lpwstr>_Toc286645882</vt:lpwstr>
      </vt:variant>
      <vt:variant>
        <vt:i4>1310776</vt:i4>
      </vt:variant>
      <vt:variant>
        <vt:i4>2198</vt:i4>
      </vt:variant>
      <vt:variant>
        <vt:i4>0</vt:i4>
      </vt:variant>
      <vt:variant>
        <vt:i4>5</vt:i4>
      </vt:variant>
      <vt:variant>
        <vt:lpwstr/>
      </vt:variant>
      <vt:variant>
        <vt:lpwstr>_Toc286645881</vt:lpwstr>
      </vt:variant>
      <vt:variant>
        <vt:i4>1310776</vt:i4>
      </vt:variant>
      <vt:variant>
        <vt:i4>2192</vt:i4>
      </vt:variant>
      <vt:variant>
        <vt:i4>0</vt:i4>
      </vt:variant>
      <vt:variant>
        <vt:i4>5</vt:i4>
      </vt:variant>
      <vt:variant>
        <vt:lpwstr/>
      </vt:variant>
      <vt:variant>
        <vt:lpwstr>_Toc286645880</vt:lpwstr>
      </vt:variant>
      <vt:variant>
        <vt:i4>1769528</vt:i4>
      </vt:variant>
      <vt:variant>
        <vt:i4>2186</vt:i4>
      </vt:variant>
      <vt:variant>
        <vt:i4>0</vt:i4>
      </vt:variant>
      <vt:variant>
        <vt:i4>5</vt:i4>
      </vt:variant>
      <vt:variant>
        <vt:lpwstr/>
      </vt:variant>
      <vt:variant>
        <vt:lpwstr>_Toc286645879</vt:lpwstr>
      </vt:variant>
      <vt:variant>
        <vt:i4>1769528</vt:i4>
      </vt:variant>
      <vt:variant>
        <vt:i4>2180</vt:i4>
      </vt:variant>
      <vt:variant>
        <vt:i4>0</vt:i4>
      </vt:variant>
      <vt:variant>
        <vt:i4>5</vt:i4>
      </vt:variant>
      <vt:variant>
        <vt:lpwstr/>
      </vt:variant>
      <vt:variant>
        <vt:lpwstr>_Toc286645878</vt:lpwstr>
      </vt:variant>
      <vt:variant>
        <vt:i4>1769528</vt:i4>
      </vt:variant>
      <vt:variant>
        <vt:i4>2174</vt:i4>
      </vt:variant>
      <vt:variant>
        <vt:i4>0</vt:i4>
      </vt:variant>
      <vt:variant>
        <vt:i4>5</vt:i4>
      </vt:variant>
      <vt:variant>
        <vt:lpwstr/>
      </vt:variant>
      <vt:variant>
        <vt:lpwstr>_Toc286645877</vt:lpwstr>
      </vt:variant>
      <vt:variant>
        <vt:i4>1769528</vt:i4>
      </vt:variant>
      <vt:variant>
        <vt:i4>2168</vt:i4>
      </vt:variant>
      <vt:variant>
        <vt:i4>0</vt:i4>
      </vt:variant>
      <vt:variant>
        <vt:i4>5</vt:i4>
      </vt:variant>
      <vt:variant>
        <vt:lpwstr/>
      </vt:variant>
      <vt:variant>
        <vt:lpwstr>_Toc286645876</vt:lpwstr>
      </vt:variant>
      <vt:variant>
        <vt:i4>1769528</vt:i4>
      </vt:variant>
      <vt:variant>
        <vt:i4>2162</vt:i4>
      </vt:variant>
      <vt:variant>
        <vt:i4>0</vt:i4>
      </vt:variant>
      <vt:variant>
        <vt:i4>5</vt:i4>
      </vt:variant>
      <vt:variant>
        <vt:lpwstr/>
      </vt:variant>
      <vt:variant>
        <vt:lpwstr>_Toc286645875</vt:lpwstr>
      </vt:variant>
      <vt:variant>
        <vt:i4>1769528</vt:i4>
      </vt:variant>
      <vt:variant>
        <vt:i4>2156</vt:i4>
      </vt:variant>
      <vt:variant>
        <vt:i4>0</vt:i4>
      </vt:variant>
      <vt:variant>
        <vt:i4>5</vt:i4>
      </vt:variant>
      <vt:variant>
        <vt:lpwstr/>
      </vt:variant>
      <vt:variant>
        <vt:lpwstr>_Toc286645874</vt:lpwstr>
      </vt:variant>
      <vt:variant>
        <vt:i4>1769528</vt:i4>
      </vt:variant>
      <vt:variant>
        <vt:i4>2150</vt:i4>
      </vt:variant>
      <vt:variant>
        <vt:i4>0</vt:i4>
      </vt:variant>
      <vt:variant>
        <vt:i4>5</vt:i4>
      </vt:variant>
      <vt:variant>
        <vt:lpwstr/>
      </vt:variant>
      <vt:variant>
        <vt:lpwstr>_Toc286645873</vt:lpwstr>
      </vt:variant>
      <vt:variant>
        <vt:i4>1769528</vt:i4>
      </vt:variant>
      <vt:variant>
        <vt:i4>2144</vt:i4>
      </vt:variant>
      <vt:variant>
        <vt:i4>0</vt:i4>
      </vt:variant>
      <vt:variant>
        <vt:i4>5</vt:i4>
      </vt:variant>
      <vt:variant>
        <vt:lpwstr/>
      </vt:variant>
      <vt:variant>
        <vt:lpwstr>_Toc286645872</vt:lpwstr>
      </vt:variant>
      <vt:variant>
        <vt:i4>1769528</vt:i4>
      </vt:variant>
      <vt:variant>
        <vt:i4>2138</vt:i4>
      </vt:variant>
      <vt:variant>
        <vt:i4>0</vt:i4>
      </vt:variant>
      <vt:variant>
        <vt:i4>5</vt:i4>
      </vt:variant>
      <vt:variant>
        <vt:lpwstr/>
      </vt:variant>
      <vt:variant>
        <vt:lpwstr>_Toc286645871</vt:lpwstr>
      </vt:variant>
      <vt:variant>
        <vt:i4>1769528</vt:i4>
      </vt:variant>
      <vt:variant>
        <vt:i4>2132</vt:i4>
      </vt:variant>
      <vt:variant>
        <vt:i4>0</vt:i4>
      </vt:variant>
      <vt:variant>
        <vt:i4>5</vt:i4>
      </vt:variant>
      <vt:variant>
        <vt:lpwstr/>
      </vt:variant>
      <vt:variant>
        <vt:lpwstr>_Toc286645870</vt:lpwstr>
      </vt:variant>
      <vt:variant>
        <vt:i4>1703992</vt:i4>
      </vt:variant>
      <vt:variant>
        <vt:i4>2126</vt:i4>
      </vt:variant>
      <vt:variant>
        <vt:i4>0</vt:i4>
      </vt:variant>
      <vt:variant>
        <vt:i4>5</vt:i4>
      </vt:variant>
      <vt:variant>
        <vt:lpwstr/>
      </vt:variant>
      <vt:variant>
        <vt:lpwstr>_Toc286645869</vt:lpwstr>
      </vt:variant>
      <vt:variant>
        <vt:i4>1703992</vt:i4>
      </vt:variant>
      <vt:variant>
        <vt:i4>2120</vt:i4>
      </vt:variant>
      <vt:variant>
        <vt:i4>0</vt:i4>
      </vt:variant>
      <vt:variant>
        <vt:i4>5</vt:i4>
      </vt:variant>
      <vt:variant>
        <vt:lpwstr/>
      </vt:variant>
      <vt:variant>
        <vt:lpwstr>_Toc286645868</vt:lpwstr>
      </vt:variant>
      <vt:variant>
        <vt:i4>1703992</vt:i4>
      </vt:variant>
      <vt:variant>
        <vt:i4>2114</vt:i4>
      </vt:variant>
      <vt:variant>
        <vt:i4>0</vt:i4>
      </vt:variant>
      <vt:variant>
        <vt:i4>5</vt:i4>
      </vt:variant>
      <vt:variant>
        <vt:lpwstr/>
      </vt:variant>
      <vt:variant>
        <vt:lpwstr>_Toc286645867</vt:lpwstr>
      </vt:variant>
      <vt:variant>
        <vt:i4>1703992</vt:i4>
      </vt:variant>
      <vt:variant>
        <vt:i4>2108</vt:i4>
      </vt:variant>
      <vt:variant>
        <vt:i4>0</vt:i4>
      </vt:variant>
      <vt:variant>
        <vt:i4>5</vt:i4>
      </vt:variant>
      <vt:variant>
        <vt:lpwstr/>
      </vt:variant>
      <vt:variant>
        <vt:lpwstr>_Toc286645866</vt:lpwstr>
      </vt:variant>
      <vt:variant>
        <vt:i4>1703992</vt:i4>
      </vt:variant>
      <vt:variant>
        <vt:i4>2102</vt:i4>
      </vt:variant>
      <vt:variant>
        <vt:i4>0</vt:i4>
      </vt:variant>
      <vt:variant>
        <vt:i4>5</vt:i4>
      </vt:variant>
      <vt:variant>
        <vt:lpwstr/>
      </vt:variant>
      <vt:variant>
        <vt:lpwstr>_Toc286645865</vt:lpwstr>
      </vt:variant>
      <vt:variant>
        <vt:i4>1703992</vt:i4>
      </vt:variant>
      <vt:variant>
        <vt:i4>2096</vt:i4>
      </vt:variant>
      <vt:variant>
        <vt:i4>0</vt:i4>
      </vt:variant>
      <vt:variant>
        <vt:i4>5</vt:i4>
      </vt:variant>
      <vt:variant>
        <vt:lpwstr/>
      </vt:variant>
      <vt:variant>
        <vt:lpwstr>_Toc286645864</vt:lpwstr>
      </vt:variant>
      <vt:variant>
        <vt:i4>1703992</vt:i4>
      </vt:variant>
      <vt:variant>
        <vt:i4>2090</vt:i4>
      </vt:variant>
      <vt:variant>
        <vt:i4>0</vt:i4>
      </vt:variant>
      <vt:variant>
        <vt:i4>5</vt:i4>
      </vt:variant>
      <vt:variant>
        <vt:lpwstr/>
      </vt:variant>
      <vt:variant>
        <vt:lpwstr>_Toc286645863</vt:lpwstr>
      </vt:variant>
      <vt:variant>
        <vt:i4>1703992</vt:i4>
      </vt:variant>
      <vt:variant>
        <vt:i4>2084</vt:i4>
      </vt:variant>
      <vt:variant>
        <vt:i4>0</vt:i4>
      </vt:variant>
      <vt:variant>
        <vt:i4>5</vt:i4>
      </vt:variant>
      <vt:variant>
        <vt:lpwstr/>
      </vt:variant>
      <vt:variant>
        <vt:lpwstr>_Toc286645862</vt:lpwstr>
      </vt:variant>
      <vt:variant>
        <vt:i4>1703992</vt:i4>
      </vt:variant>
      <vt:variant>
        <vt:i4>2078</vt:i4>
      </vt:variant>
      <vt:variant>
        <vt:i4>0</vt:i4>
      </vt:variant>
      <vt:variant>
        <vt:i4>5</vt:i4>
      </vt:variant>
      <vt:variant>
        <vt:lpwstr/>
      </vt:variant>
      <vt:variant>
        <vt:lpwstr>_Toc286645861</vt:lpwstr>
      </vt:variant>
      <vt:variant>
        <vt:i4>1703992</vt:i4>
      </vt:variant>
      <vt:variant>
        <vt:i4>2072</vt:i4>
      </vt:variant>
      <vt:variant>
        <vt:i4>0</vt:i4>
      </vt:variant>
      <vt:variant>
        <vt:i4>5</vt:i4>
      </vt:variant>
      <vt:variant>
        <vt:lpwstr/>
      </vt:variant>
      <vt:variant>
        <vt:lpwstr>_Toc286645860</vt:lpwstr>
      </vt:variant>
      <vt:variant>
        <vt:i4>1638456</vt:i4>
      </vt:variant>
      <vt:variant>
        <vt:i4>2066</vt:i4>
      </vt:variant>
      <vt:variant>
        <vt:i4>0</vt:i4>
      </vt:variant>
      <vt:variant>
        <vt:i4>5</vt:i4>
      </vt:variant>
      <vt:variant>
        <vt:lpwstr/>
      </vt:variant>
      <vt:variant>
        <vt:lpwstr>_Toc286645859</vt:lpwstr>
      </vt:variant>
      <vt:variant>
        <vt:i4>1638456</vt:i4>
      </vt:variant>
      <vt:variant>
        <vt:i4>2060</vt:i4>
      </vt:variant>
      <vt:variant>
        <vt:i4>0</vt:i4>
      </vt:variant>
      <vt:variant>
        <vt:i4>5</vt:i4>
      </vt:variant>
      <vt:variant>
        <vt:lpwstr/>
      </vt:variant>
      <vt:variant>
        <vt:lpwstr>_Toc286645858</vt:lpwstr>
      </vt:variant>
      <vt:variant>
        <vt:i4>1638456</vt:i4>
      </vt:variant>
      <vt:variant>
        <vt:i4>2054</vt:i4>
      </vt:variant>
      <vt:variant>
        <vt:i4>0</vt:i4>
      </vt:variant>
      <vt:variant>
        <vt:i4>5</vt:i4>
      </vt:variant>
      <vt:variant>
        <vt:lpwstr/>
      </vt:variant>
      <vt:variant>
        <vt:lpwstr>_Toc286645857</vt:lpwstr>
      </vt:variant>
      <vt:variant>
        <vt:i4>1638456</vt:i4>
      </vt:variant>
      <vt:variant>
        <vt:i4>2048</vt:i4>
      </vt:variant>
      <vt:variant>
        <vt:i4>0</vt:i4>
      </vt:variant>
      <vt:variant>
        <vt:i4>5</vt:i4>
      </vt:variant>
      <vt:variant>
        <vt:lpwstr/>
      </vt:variant>
      <vt:variant>
        <vt:lpwstr>_Toc286645856</vt:lpwstr>
      </vt:variant>
      <vt:variant>
        <vt:i4>1638456</vt:i4>
      </vt:variant>
      <vt:variant>
        <vt:i4>2042</vt:i4>
      </vt:variant>
      <vt:variant>
        <vt:i4>0</vt:i4>
      </vt:variant>
      <vt:variant>
        <vt:i4>5</vt:i4>
      </vt:variant>
      <vt:variant>
        <vt:lpwstr/>
      </vt:variant>
      <vt:variant>
        <vt:lpwstr>_Toc286645855</vt:lpwstr>
      </vt:variant>
      <vt:variant>
        <vt:i4>1638456</vt:i4>
      </vt:variant>
      <vt:variant>
        <vt:i4>2036</vt:i4>
      </vt:variant>
      <vt:variant>
        <vt:i4>0</vt:i4>
      </vt:variant>
      <vt:variant>
        <vt:i4>5</vt:i4>
      </vt:variant>
      <vt:variant>
        <vt:lpwstr/>
      </vt:variant>
      <vt:variant>
        <vt:lpwstr>_Toc286645854</vt:lpwstr>
      </vt:variant>
      <vt:variant>
        <vt:i4>1638456</vt:i4>
      </vt:variant>
      <vt:variant>
        <vt:i4>2030</vt:i4>
      </vt:variant>
      <vt:variant>
        <vt:i4>0</vt:i4>
      </vt:variant>
      <vt:variant>
        <vt:i4>5</vt:i4>
      </vt:variant>
      <vt:variant>
        <vt:lpwstr/>
      </vt:variant>
      <vt:variant>
        <vt:lpwstr>_Toc286645853</vt:lpwstr>
      </vt:variant>
      <vt:variant>
        <vt:i4>1638456</vt:i4>
      </vt:variant>
      <vt:variant>
        <vt:i4>2024</vt:i4>
      </vt:variant>
      <vt:variant>
        <vt:i4>0</vt:i4>
      </vt:variant>
      <vt:variant>
        <vt:i4>5</vt:i4>
      </vt:variant>
      <vt:variant>
        <vt:lpwstr/>
      </vt:variant>
      <vt:variant>
        <vt:lpwstr>_Toc286645852</vt:lpwstr>
      </vt:variant>
      <vt:variant>
        <vt:i4>1638456</vt:i4>
      </vt:variant>
      <vt:variant>
        <vt:i4>2018</vt:i4>
      </vt:variant>
      <vt:variant>
        <vt:i4>0</vt:i4>
      </vt:variant>
      <vt:variant>
        <vt:i4>5</vt:i4>
      </vt:variant>
      <vt:variant>
        <vt:lpwstr/>
      </vt:variant>
      <vt:variant>
        <vt:lpwstr>_Toc286645851</vt:lpwstr>
      </vt:variant>
      <vt:variant>
        <vt:i4>1638456</vt:i4>
      </vt:variant>
      <vt:variant>
        <vt:i4>2012</vt:i4>
      </vt:variant>
      <vt:variant>
        <vt:i4>0</vt:i4>
      </vt:variant>
      <vt:variant>
        <vt:i4>5</vt:i4>
      </vt:variant>
      <vt:variant>
        <vt:lpwstr/>
      </vt:variant>
      <vt:variant>
        <vt:lpwstr>_Toc286645850</vt:lpwstr>
      </vt:variant>
      <vt:variant>
        <vt:i4>1572920</vt:i4>
      </vt:variant>
      <vt:variant>
        <vt:i4>2006</vt:i4>
      </vt:variant>
      <vt:variant>
        <vt:i4>0</vt:i4>
      </vt:variant>
      <vt:variant>
        <vt:i4>5</vt:i4>
      </vt:variant>
      <vt:variant>
        <vt:lpwstr/>
      </vt:variant>
      <vt:variant>
        <vt:lpwstr>_Toc286645849</vt:lpwstr>
      </vt:variant>
      <vt:variant>
        <vt:i4>1572920</vt:i4>
      </vt:variant>
      <vt:variant>
        <vt:i4>2000</vt:i4>
      </vt:variant>
      <vt:variant>
        <vt:i4>0</vt:i4>
      </vt:variant>
      <vt:variant>
        <vt:i4>5</vt:i4>
      </vt:variant>
      <vt:variant>
        <vt:lpwstr/>
      </vt:variant>
      <vt:variant>
        <vt:lpwstr>_Toc286645848</vt:lpwstr>
      </vt:variant>
      <vt:variant>
        <vt:i4>1572920</vt:i4>
      </vt:variant>
      <vt:variant>
        <vt:i4>1994</vt:i4>
      </vt:variant>
      <vt:variant>
        <vt:i4>0</vt:i4>
      </vt:variant>
      <vt:variant>
        <vt:i4>5</vt:i4>
      </vt:variant>
      <vt:variant>
        <vt:lpwstr/>
      </vt:variant>
      <vt:variant>
        <vt:lpwstr>_Toc286645847</vt:lpwstr>
      </vt:variant>
      <vt:variant>
        <vt:i4>1572920</vt:i4>
      </vt:variant>
      <vt:variant>
        <vt:i4>1988</vt:i4>
      </vt:variant>
      <vt:variant>
        <vt:i4>0</vt:i4>
      </vt:variant>
      <vt:variant>
        <vt:i4>5</vt:i4>
      </vt:variant>
      <vt:variant>
        <vt:lpwstr/>
      </vt:variant>
      <vt:variant>
        <vt:lpwstr>_Toc286645846</vt:lpwstr>
      </vt:variant>
      <vt:variant>
        <vt:i4>1572920</vt:i4>
      </vt:variant>
      <vt:variant>
        <vt:i4>1982</vt:i4>
      </vt:variant>
      <vt:variant>
        <vt:i4>0</vt:i4>
      </vt:variant>
      <vt:variant>
        <vt:i4>5</vt:i4>
      </vt:variant>
      <vt:variant>
        <vt:lpwstr/>
      </vt:variant>
      <vt:variant>
        <vt:lpwstr>_Toc286645845</vt:lpwstr>
      </vt:variant>
      <vt:variant>
        <vt:i4>1572920</vt:i4>
      </vt:variant>
      <vt:variant>
        <vt:i4>1976</vt:i4>
      </vt:variant>
      <vt:variant>
        <vt:i4>0</vt:i4>
      </vt:variant>
      <vt:variant>
        <vt:i4>5</vt:i4>
      </vt:variant>
      <vt:variant>
        <vt:lpwstr/>
      </vt:variant>
      <vt:variant>
        <vt:lpwstr>_Toc286645844</vt:lpwstr>
      </vt:variant>
      <vt:variant>
        <vt:i4>1572920</vt:i4>
      </vt:variant>
      <vt:variant>
        <vt:i4>1970</vt:i4>
      </vt:variant>
      <vt:variant>
        <vt:i4>0</vt:i4>
      </vt:variant>
      <vt:variant>
        <vt:i4>5</vt:i4>
      </vt:variant>
      <vt:variant>
        <vt:lpwstr/>
      </vt:variant>
      <vt:variant>
        <vt:lpwstr>_Toc286645843</vt:lpwstr>
      </vt:variant>
      <vt:variant>
        <vt:i4>1572920</vt:i4>
      </vt:variant>
      <vt:variant>
        <vt:i4>1964</vt:i4>
      </vt:variant>
      <vt:variant>
        <vt:i4>0</vt:i4>
      </vt:variant>
      <vt:variant>
        <vt:i4>5</vt:i4>
      </vt:variant>
      <vt:variant>
        <vt:lpwstr/>
      </vt:variant>
      <vt:variant>
        <vt:lpwstr>_Toc286645842</vt:lpwstr>
      </vt:variant>
      <vt:variant>
        <vt:i4>1572920</vt:i4>
      </vt:variant>
      <vt:variant>
        <vt:i4>1958</vt:i4>
      </vt:variant>
      <vt:variant>
        <vt:i4>0</vt:i4>
      </vt:variant>
      <vt:variant>
        <vt:i4>5</vt:i4>
      </vt:variant>
      <vt:variant>
        <vt:lpwstr/>
      </vt:variant>
      <vt:variant>
        <vt:lpwstr>_Toc286645841</vt:lpwstr>
      </vt:variant>
      <vt:variant>
        <vt:i4>1572920</vt:i4>
      </vt:variant>
      <vt:variant>
        <vt:i4>1952</vt:i4>
      </vt:variant>
      <vt:variant>
        <vt:i4>0</vt:i4>
      </vt:variant>
      <vt:variant>
        <vt:i4>5</vt:i4>
      </vt:variant>
      <vt:variant>
        <vt:lpwstr/>
      </vt:variant>
      <vt:variant>
        <vt:lpwstr>_Toc286645840</vt:lpwstr>
      </vt:variant>
      <vt:variant>
        <vt:i4>2031672</vt:i4>
      </vt:variant>
      <vt:variant>
        <vt:i4>1946</vt:i4>
      </vt:variant>
      <vt:variant>
        <vt:i4>0</vt:i4>
      </vt:variant>
      <vt:variant>
        <vt:i4>5</vt:i4>
      </vt:variant>
      <vt:variant>
        <vt:lpwstr/>
      </vt:variant>
      <vt:variant>
        <vt:lpwstr>_Toc286645839</vt:lpwstr>
      </vt:variant>
      <vt:variant>
        <vt:i4>2031672</vt:i4>
      </vt:variant>
      <vt:variant>
        <vt:i4>1940</vt:i4>
      </vt:variant>
      <vt:variant>
        <vt:i4>0</vt:i4>
      </vt:variant>
      <vt:variant>
        <vt:i4>5</vt:i4>
      </vt:variant>
      <vt:variant>
        <vt:lpwstr/>
      </vt:variant>
      <vt:variant>
        <vt:lpwstr>_Toc286645838</vt:lpwstr>
      </vt:variant>
      <vt:variant>
        <vt:i4>2031672</vt:i4>
      </vt:variant>
      <vt:variant>
        <vt:i4>1934</vt:i4>
      </vt:variant>
      <vt:variant>
        <vt:i4>0</vt:i4>
      </vt:variant>
      <vt:variant>
        <vt:i4>5</vt:i4>
      </vt:variant>
      <vt:variant>
        <vt:lpwstr/>
      </vt:variant>
      <vt:variant>
        <vt:lpwstr>_Toc286645837</vt:lpwstr>
      </vt:variant>
      <vt:variant>
        <vt:i4>2031672</vt:i4>
      </vt:variant>
      <vt:variant>
        <vt:i4>1928</vt:i4>
      </vt:variant>
      <vt:variant>
        <vt:i4>0</vt:i4>
      </vt:variant>
      <vt:variant>
        <vt:i4>5</vt:i4>
      </vt:variant>
      <vt:variant>
        <vt:lpwstr/>
      </vt:variant>
      <vt:variant>
        <vt:lpwstr>_Toc286645836</vt:lpwstr>
      </vt:variant>
      <vt:variant>
        <vt:i4>2031672</vt:i4>
      </vt:variant>
      <vt:variant>
        <vt:i4>1922</vt:i4>
      </vt:variant>
      <vt:variant>
        <vt:i4>0</vt:i4>
      </vt:variant>
      <vt:variant>
        <vt:i4>5</vt:i4>
      </vt:variant>
      <vt:variant>
        <vt:lpwstr/>
      </vt:variant>
      <vt:variant>
        <vt:lpwstr>_Toc286645835</vt:lpwstr>
      </vt:variant>
      <vt:variant>
        <vt:i4>2031672</vt:i4>
      </vt:variant>
      <vt:variant>
        <vt:i4>1916</vt:i4>
      </vt:variant>
      <vt:variant>
        <vt:i4>0</vt:i4>
      </vt:variant>
      <vt:variant>
        <vt:i4>5</vt:i4>
      </vt:variant>
      <vt:variant>
        <vt:lpwstr/>
      </vt:variant>
      <vt:variant>
        <vt:lpwstr>_Toc286645834</vt:lpwstr>
      </vt:variant>
      <vt:variant>
        <vt:i4>2031672</vt:i4>
      </vt:variant>
      <vt:variant>
        <vt:i4>1910</vt:i4>
      </vt:variant>
      <vt:variant>
        <vt:i4>0</vt:i4>
      </vt:variant>
      <vt:variant>
        <vt:i4>5</vt:i4>
      </vt:variant>
      <vt:variant>
        <vt:lpwstr/>
      </vt:variant>
      <vt:variant>
        <vt:lpwstr>_Toc286645833</vt:lpwstr>
      </vt:variant>
      <vt:variant>
        <vt:i4>2031672</vt:i4>
      </vt:variant>
      <vt:variant>
        <vt:i4>1904</vt:i4>
      </vt:variant>
      <vt:variant>
        <vt:i4>0</vt:i4>
      </vt:variant>
      <vt:variant>
        <vt:i4>5</vt:i4>
      </vt:variant>
      <vt:variant>
        <vt:lpwstr/>
      </vt:variant>
      <vt:variant>
        <vt:lpwstr>_Toc286645832</vt:lpwstr>
      </vt:variant>
      <vt:variant>
        <vt:i4>2031672</vt:i4>
      </vt:variant>
      <vt:variant>
        <vt:i4>1898</vt:i4>
      </vt:variant>
      <vt:variant>
        <vt:i4>0</vt:i4>
      </vt:variant>
      <vt:variant>
        <vt:i4>5</vt:i4>
      </vt:variant>
      <vt:variant>
        <vt:lpwstr/>
      </vt:variant>
      <vt:variant>
        <vt:lpwstr>_Toc286645831</vt:lpwstr>
      </vt:variant>
      <vt:variant>
        <vt:i4>2031672</vt:i4>
      </vt:variant>
      <vt:variant>
        <vt:i4>1892</vt:i4>
      </vt:variant>
      <vt:variant>
        <vt:i4>0</vt:i4>
      </vt:variant>
      <vt:variant>
        <vt:i4>5</vt:i4>
      </vt:variant>
      <vt:variant>
        <vt:lpwstr/>
      </vt:variant>
      <vt:variant>
        <vt:lpwstr>_Toc286645830</vt:lpwstr>
      </vt:variant>
      <vt:variant>
        <vt:i4>1966136</vt:i4>
      </vt:variant>
      <vt:variant>
        <vt:i4>1886</vt:i4>
      </vt:variant>
      <vt:variant>
        <vt:i4>0</vt:i4>
      </vt:variant>
      <vt:variant>
        <vt:i4>5</vt:i4>
      </vt:variant>
      <vt:variant>
        <vt:lpwstr/>
      </vt:variant>
      <vt:variant>
        <vt:lpwstr>_Toc286645829</vt:lpwstr>
      </vt:variant>
      <vt:variant>
        <vt:i4>1966136</vt:i4>
      </vt:variant>
      <vt:variant>
        <vt:i4>1880</vt:i4>
      </vt:variant>
      <vt:variant>
        <vt:i4>0</vt:i4>
      </vt:variant>
      <vt:variant>
        <vt:i4>5</vt:i4>
      </vt:variant>
      <vt:variant>
        <vt:lpwstr/>
      </vt:variant>
      <vt:variant>
        <vt:lpwstr>_Toc286645828</vt:lpwstr>
      </vt:variant>
      <vt:variant>
        <vt:i4>1966136</vt:i4>
      </vt:variant>
      <vt:variant>
        <vt:i4>1874</vt:i4>
      </vt:variant>
      <vt:variant>
        <vt:i4>0</vt:i4>
      </vt:variant>
      <vt:variant>
        <vt:i4>5</vt:i4>
      </vt:variant>
      <vt:variant>
        <vt:lpwstr/>
      </vt:variant>
      <vt:variant>
        <vt:lpwstr>_Toc286645827</vt:lpwstr>
      </vt:variant>
      <vt:variant>
        <vt:i4>1966136</vt:i4>
      </vt:variant>
      <vt:variant>
        <vt:i4>1868</vt:i4>
      </vt:variant>
      <vt:variant>
        <vt:i4>0</vt:i4>
      </vt:variant>
      <vt:variant>
        <vt:i4>5</vt:i4>
      </vt:variant>
      <vt:variant>
        <vt:lpwstr/>
      </vt:variant>
      <vt:variant>
        <vt:lpwstr>_Toc286645826</vt:lpwstr>
      </vt:variant>
      <vt:variant>
        <vt:i4>1966136</vt:i4>
      </vt:variant>
      <vt:variant>
        <vt:i4>1862</vt:i4>
      </vt:variant>
      <vt:variant>
        <vt:i4>0</vt:i4>
      </vt:variant>
      <vt:variant>
        <vt:i4>5</vt:i4>
      </vt:variant>
      <vt:variant>
        <vt:lpwstr/>
      </vt:variant>
      <vt:variant>
        <vt:lpwstr>_Toc286645825</vt:lpwstr>
      </vt:variant>
      <vt:variant>
        <vt:i4>1966136</vt:i4>
      </vt:variant>
      <vt:variant>
        <vt:i4>1856</vt:i4>
      </vt:variant>
      <vt:variant>
        <vt:i4>0</vt:i4>
      </vt:variant>
      <vt:variant>
        <vt:i4>5</vt:i4>
      </vt:variant>
      <vt:variant>
        <vt:lpwstr/>
      </vt:variant>
      <vt:variant>
        <vt:lpwstr>_Toc286645824</vt:lpwstr>
      </vt:variant>
      <vt:variant>
        <vt:i4>1966136</vt:i4>
      </vt:variant>
      <vt:variant>
        <vt:i4>1850</vt:i4>
      </vt:variant>
      <vt:variant>
        <vt:i4>0</vt:i4>
      </vt:variant>
      <vt:variant>
        <vt:i4>5</vt:i4>
      </vt:variant>
      <vt:variant>
        <vt:lpwstr/>
      </vt:variant>
      <vt:variant>
        <vt:lpwstr>_Toc286645823</vt:lpwstr>
      </vt:variant>
      <vt:variant>
        <vt:i4>1966136</vt:i4>
      </vt:variant>
      <vt:variant>
        <vt:i4>1844</vt:i4>
      </vt:variant>
      <vt:variant>
        <vt:i4>0</vt:i4>
      </vt:variant>
      <vt:variant>
        <vt:i4>5</vt:i4>
      </vt:variant>
      <vt:variant>
        <vt:lpwstr/>
      </vt:variant>
      <vt:variant>
        <vt:lpwstr>_Toc286645822</vt:lpwstr>
      </vt:variant>
      <vt:variant>
        <vt:i4>1966136</vt:i4>
      </vt:variant>
      <vt:variant>
        <vt:i4>1838</vt:i4>
      </vt:variant>
      <vt:variant>
        <vt:i4>0</vt:i4>
      </vt:variant>
      <vt:variant>
        <vt:i4>5</vt:i4>
      </vt:variant>
      <vt:variant>
        <vt:lpwstr/>
      </vt:variant>
      <vt:variant>
        <vt:lpwstr>_Toc286645821</vt:lpwstr>
      </vt:variant>
      <vt:variant>
        <vt:i4>1966136</vt:i4>
      </vt:variant>
      <vt:variant>
        <vt:i4>1832</vt:i4>
      </vt:variant>
      <vt:variant>
        <vt:i4>0</vt:i4>
      </vt:variant>
      <vt:variant>
        <vt:i4>5</vt:i4>
      </vt:variant>
      <vt:variant>
        <vt:lpwstr/>
      </vt:variant>
      <vt:variant>
        <vt:lpwstr>_Toc286645820</vt:lpwstr>
      </vt:variant>
      <vt:variant>
        <vt:i4>1900600</vt:i4>
      </vt:variant>
      <vt:variant>
        <vt:i4>1826</vt:i4>
      </vt:variant>
      <vt:variant>
        <vt:i4>0</vt:i4>
      </vt:variant>
      <vt:variant>
        <vt:i4>5</vt:i4>
      </vt:variant>
      <vt:variant>
        <vt:lpwstr/>
      </vt:variant>
      <vt:variant>
        <vt:lpwstr>_Toc286645819</vt:lpwstr>
      </vt:variant>
      <vt:variant>
        <vt:i4>1900600</vt:i4>
      </vt:variant>
      <vt:variant>
        <vt:i4>1820</vt:i4>
      </vt:variant>
      <vt:variant>
        <vt:i4>0</vt:i4>
      </vt:variant>
      <vt:variant>
        <vt:i4>5</vt:i4>
      </vt:variant>
      <vt:variant>
        <vt:lpwstr/>
      </vt:variant>
      <vt:variant>
        <vt:lpwstr>_Toc286645818</vt:lpwstr>
      </vt:variant>
      <vt:variant>
        <vt:i4>1900600</vt:i4>
      </vt:variant>
      <vt:variant>
        <vt:i4>1814</vt:i4>
      </vt:variant>
      <vt:variant>
        <vt:i4>0</vt:i4>
      </vt:variant>
      <vt:variant>
        <vt:i4>5</vt:i4>
      </vt:variant>
      <vt:variant>
        <vt:lpwstr/>
      </vt:variant>
      <vt:variant>
        <vt:lpwstr>_Toc286645817</vt:lpwstr>
      </vt:variant>
      <vt:variant>
        <vt:i4>1900600</vt:i4>
      </vt:variant>
      <vt:variant>
        <vt:i4>1808</vt:i4>
      </vt:variant>
      <vt:variant>
        <vt:i4>0</vt:i4>
      </vt:variant>
      <vt:variant>
        <vt:i4>5</vt:i4>
      </vt:variant>
      <vt:variant>
        <vt:lpwstr/>
      </vt:variant>
      <vt:variant>
        <vt:lpwstr>_Toc286645816</vt:lpwstr>
      </vt:variant>
      <vt:variant>
        <vt:i4>1900600</vt:i4>
      </vt:variant>
      <vt:variant>
        <vt:i4>1802</vt:i4>
      </vt:variant>
      <vt:variant>
        <vt:i4>0</vt:i4>
      </vt:variant>
      <vt:variant>
        <vt:i4>5</vt:i4>
      </vt:variant>
      <vt:variant>
        <vt:lpwstr/>
      </vt:variant>
      <vt:variant>
        <vt:lpwstr>_Toc286645815</vt:lpwstr>
      </vt:variant>
      <vt:variant>
        <vt:i4>1900600</vt:i4>
      </vt:variant>
      <vt:variant>
        <vt:i4>1796</vt:i4>
      </vt:variant>
      <vt:variant>
        <vt:i4>0</vt:i4>
      </vt:variant>
      <vt:variant>
        <vt:i4>5</vt:i4>
      </vt:variant>
      <vt:variant>
        <vt:lpwstr/>
      </vt:variant>
      <vt:variant>
        <vt:lpwstr>_Toc286645814</vt:lpwstr>
      </vt:variant>
      <vt:variant>
        <vt:i4>1900600</vt:i4>
      </vt:variant>
      <vt:variant>
        <vt:i4>1790</vt:i4>
      </vt:variant>
      <vt:variant>
        <vt:i4>0</vt:i4>
      </vt:variant>
      <vt:variant>
        <vt:i4>5</vt:i4>
      </vt:variant>
      <vt:variant>
        <vt:lpwstr/>
      </vt:variant>
      <vt:variant>
        <vt:lpwstr>_Toc286645813</vt:lpwstr>
      </vt:variant>
      <vt:variant>
        <vt:i4>1900600</vt:i4>
      </vt:variant>
      <vt:variant>
        <vt:i4>1784</vt:i4>
      </vt:variant>
      <vt:variant>
        <vt:i4>0</vt:i4>
      </vt:variant>
      <vt:variant>
        <vt:i4>5</vt:i4>
      </vt:variant>
      <vt:variant>
        <vt:lpwstr/>
      </vt:variant>
      <vt:variant>
        <vt:lpwstr>_Toc286645812</vt:lpwstr>
      </vt:variant>
      <vt:variant>
        <vt:i4>1900600</vt:i4>
      </vt:variant>
      <vt:variant>
        <vt:i4>1778</vt:i4>
      </vt:variant>
      <vt:variant>
        <vt:i4>0</vt:i4>
      </vt:variant>
      <vt:variant>
        <vt:i4>5</vt:i4>
      </vt:variant>
      <vt:variant>
        <vt:lpwstr/>
      </vt:variant>
      <vt:variant>
        <vt:lpwstr>_Toc286645811</vt:lpwstr>
      </vt:variant>
      <vt:variant>
        <vt:i4>1900600</vt:i4>
      </vt:variant>
      <vt:variant>
        <vt:i4>1772</vt:i4>
      </vt:variant>
      <vt:variant>
        <vt:i4>0</vt:i4>
      </vt:variant>
      <vt:variant>
        <vt:i4>5</vt:i4>
      </vt:variant>
      <vt:variant>
        <vt:lpwstr/>
      </vt:variant>
      <vt:variant>
        <vt:lpwstr>_Toc286645810</vt:lpwstr>
      </vt:variant>
      <vt:variant>
        <vt:i4>1835064</vt:i4>
      </vt:variant>
      <vt:variant>
        <vt:i4>1766</vt:i4>
      </vt:variant>
      <vt:variant>
        <vt:i4>0</vt:i4>
      </vt:variant>
      <vt:variant>
        <vt:i4>5</vt:i4>
      </vt:variant>
      <vt:variant>
        <vt:lpwstr/>
      </vt:variant>
      <vt:variant>
        <vt:lpwstr>_Toc286645809</vt:lpwstr>
      </vt:variant>
      <vt:variant>
        <vt:i4>1835064</vt:i4>
      </vt:variant>
      <vt:variant>
        <vt:i4>1760</vt:i4>
      </vt:variant>
      <vt:variant>
        <vt:i4>0</vt:i4>
      </vt:variant>
      <vt:variant>
        <vt:i4>5</vt:i4>
      </vt:variant>
      <vt:variant>
        <vt:lpwstr/>
      </vt:variant>
      <vt:variant>
        <vt:lpwstr>_Toc286645808</vt:lpwstr>
      </vt:variant>
      <vt:variant>
        <vt:i4>1835064</vt:i4>
      </vt:variant>
      <vt:variant>
        <vt:i4>1754</vt:i4>
      </vt:variant>
      <vt:variant>
        <vt:i4>0</vt:i4>
      </vt:variant>
      <vt:variant>
        <vt:i4>5</vt:i4>
      </vt:variant>
      <vt:variant>
        <vt:lpwstr/>
      </vt:variant>
      <vt:variant>
        <vt:lpwstr>_Toc286645807</vt:lpwstr>
      </vt:variant>
      <vt:variant>
        <vt:i4>1835064</vt:i4>
      </vt:variant>
      <vt:variant>
        <vt:i4>1748</vt:i4>
      </vt:variant>
      <vt:variant>
        <vt:i4>0</vt:i4>
      </vt:variant>
      <vt:variant>
        <vt:i4>5</vt:i4>
      </vt:variant>
      <vt:variant>
        <vt:lpwstr/>
      </vt:variant>
      <vt:variant>
        <vt:lpwstr>_Toc286645806</vt:lpwstr>
      </vt:variant>
      <vt:variant>
        <vt:i4>1835064</vt:i4>
      </vt:variant>
      <vt:variant>
        <vt:i4>1742</vt:i4>
      </vt:variant>
      <vt:variant>
        <vt:i4>0</vt:i4>
      </vt:variant>
      <vt:variant>
        <vt:i4>5</vt:i4>
      </vt:variant>
      <vt:variant>
        <vt:lpwstr/>
      </vt:variant>
      <vt:variant>
        <vt:lpwstr>_Toc286645805</vt:lpwstr>
      </vt:variant>
      <vt:variant>
        <vt:i4>1835064</vt:i4>
      </vt:variant>
      <vt:variant>
        <vt:i4>1736</vt:i4>
      </vt:variant>
      <vt:variant>
        <vt:i4>0</vt:i4>
      </vt:variant>
      <vt:variant>
        <vt:i4>5</vt:i4>
      </vt:variant>
      <vt:variant>
        <vt:lpwstr/>
      </vt:variant>
      <vt:variant>
        <vt:lpwstr>_Toc286645804</vt:lpwstr>
      </vt:variant>
      <vt:variant>
        <vt:i4>1835064</vt:i4>
      </vt:variant>
      <vt:variant>
        <vt:i4>1730</vt:i4>
      </vt:variant>
      <vt:variant>
        <vt:i4>0</vt:i4>
      </vt:variant>
      <vt:variant>
        <vt:i4>5</vt:i4>
      </vt:variant>
      <vt:variant>
        <vt:lpwstr/>
      </vt:variant>
      <vt:variant>
        <vt:lpwstr>_Toc286645803</vt:lpwstr>
      </vt:variant>
      <vt:variant>
        <vt:i4>1835064</vt:i4>
      </vt:variant>
      <vt:variant>
        <vt:i4>1724</vt:i4>
      </vt:variant>
      <vt:variant>
        <vt:i4>0</vt:i4>
      </vt:variant>
      <vt:variant>
        <vt:i4>5</vt:i4>
      </vt:variant>
      <vt:variant>
        <vt:lpwstr/>
      </vt:variant>
      <vt:variant>
        <vt:lpwstr>_Toc286645802</vt:lpwstr>
      </vt:variant>
      <vt:variant>
        <vt:i4>1835064</vt:i4>
      </vt:variant>
      <vt:variant>
        <vt:i4>1718</vt:i4>
      </vt:variant>
      <vt:variant>
        <vt:i4>0</vt:i4>
      </vt:variant>
      <vt:variant>
        <vt:i4>5</vt:i4>
      </vt:variant>
      <vt:variant>
        <vt:lpwstr/>
      </vt:variant>
      <vt:variant>
        <vt:lpwstr>_Toc286645801</vt:lpwstr>
      </vt:variant>
      <vt:variant>
        <vt:i4>1835064</vt:i4>
      </vt:variant>
      <vt:variant>
        <vt:i4>1712</vt:i4>
      </vt:variant>
      <vt:variant>
        <vt:i4>0</vt:i4>
      </vt:variant>
      <vt:variant>
        <vt:i4>5</vt:i4>
      </vt:variant>
      <vt:variant>
        <vt:lpwstr/>
      </vt:variant>
      <vt:variant>
        <vt:lpwstr>_Toc286645800</vt:lpwstr>
      </vt:variant>
      <vt:variant>
        <vt:i4>1376311</vt:i4>
      </vt:variant>
      <vt:variant>
        <vt:i4>1706</vt:i4>
      </vt:variant>
      <vt:variant>
        <vt:i4>0</vt:i4>
      </vt:variant>
      <vt:variant>
        <vt:i4>5</vt:i4>
      </vt:variant>
      <vt:variant>
        <vt:lpwstr/>
      </vt:variant>
      <vt:variant>
        <vt:lpwstr>_Toc286645799</vt:lpwstr>
      </vt:variant>
      <vt:variant>
        <vt:i4>1376311</vt:i4>
      </vt:variant>
      <vt:variant>
        <vt:i4>1700</vt:i4>
      </vt:variant>
      <vt:variant>
        <vt:i4>0</vt:i4>
      </vt:variant>
      <vt:variant>
        <vt:i4>5</vt:i4>
      </vt:variant>
      <vt:variant>
        <vt:lpwstr/>
      </vt:variant>
      <vt:variant>
        <vt:lpwstr>_Toc286645798</vt:lpwstr>
      </vt:variant>
      <vt:variant>
        <vt:i4>1376311</vt:i4>
      </vt:variant>
      <vt:variant>
        <vt:i4>1694</vt:i4>
      </vt:variant>
      <vt:variant>
        <vt:i4>0</vt:i4>
      </vt:variant>
      <vt:variant>
        <vt:i4>5</vt:i4>
      </vt:variant>
      <vt:variant>
        <vt:lpwstr/>
      </vt:variant>
      <vt:variant>
        <vt:lpwstr>_Toc286645797</vt:lpwstr>
      </vt:variant>
      <vt:variant>
        <vt:i4>1376311</vt:i4>
      </vt:variant>
      <vt:variant>
        <vt:i4>1688</vt:i4>
      </vt:variant>
      <vt:variant>
        <vt:i4>0</vt:i4>
      </vt:variant>
      <vt:variant>
        <vt:i4>5</vt:i4>
      </vt:variant>
      <vt:variant>
        <vt:lpwstr/>
      </vt:variant>
      <vt:variant>
        <vt:lpwstr>_Toc286645796</vt:lpwstr>
      </vt:variant>
      <vt:variant>
        <vt:i4>1376311</vt:i4>
      </vt:variant>
      <vt:variant>
        <vt:i4>1682</vt:i4>
      </vt:variant>
      <vt:variant>
        <vt:i4>0</vt:i4>
      </vt:variant>
      <vt:variant>
        <vt:i4>5</vt:i4>
      </vt:variant>
      <vt:variant>
        <vt:lpwstr/>
      </vt:variant>
      <vt:variant>
        <vt:lpwstr>_Toc286645795</vt:lpwstr>
      </vt:variant>
      <vt:variant>
        <vt:i4>1376311</vt:i4>
      </vt:variant>
      <vt:variant>
        <vt:i4>1676</vt:i4>
      </vt:variant>
      <vt:variant>
        <vt:i4>0</vt:i4>
      </vt:variant>
      <vt:variant>
        <vt:i4>5</vt:i4>
      </vt:variant>
      <vt:variant>
        <vt:lpwstr/>
      </vt:variant>
      <vt:variant>
        <vt:lpwstr>_Toc286645794</vt:lpwstr>
      </vt:variant>
      <vt:variant>
        <vt:i4>1376311</vt:i4>
      </vt:variant>
      <vt:variant>
        <vt:i4>1670</vt:i4>
      </vt:variant>
      <vt:variant>
        <vt:i4>0</vt:i4>
      </vt:variant>
      <vt:variant>
        <vt:i4>5</vt:i4>
      </vt:variant>
      <vt:variant>
        <vt:lpwstr/>
      </vt:variant>
      <vt:variant>
        <vt:lpwstr>_Toc286645793</vt:lpwstr>
      </vt:variant>
      <vt:variant>
        <vt:i4>1376311</vt:i4>
      </vt:variant>
      <vt:variant>
        <vt:i4>1664</vt:i4>
      </vt:variant>
      <vt:variant>
        <vt:i4>0</vt:i4>
      </vt:variant>
      <vt:variant>
        <vt:i4>5</vt:i4>
      </vt:variant>
      <vt:variant>
        <vt:lpwstr/>
      </vt:variant>
      <vt:variant>
        <vt:lpwstr>_Toc286645792</vt:lpwstr>
      </vt:variant>
      <vt:variant>
        <vt:i4>1376311</vt:i4>
      </vt:variant>
      <vt:variant>
        <vt:i4>1658</vt:i4>
      </vt:variant>
      <vt:variant>
        <vt:i4>0</vt:i4>
      </vt:variant>
      <vt:variant>
        <vt:i4>5</vt:i4>
      </vt:variant>
      <vt:variant>
        <vt:lpwstr/>
      </vt:variant>
      <vt:variant>
        <vt:lpwstr>_Toc286645791</vt:lpwstr>
      </vt:variant>
      <vt:variant>
        <vt:i4>1376311</vt:i4>
      </vt:variant>
      <vt:variant>
        <vt:i4>1652</vt:i4>
      </vt:variant>
      <vt:variant>
        <vt:i4>0</vt:i4>
      </vt:variant>
      <vt:variant>
        <vt:i4>5</vt:i4>
      </vt:variant>
      <vt:variant>
        <vt:lpwstr/>
      </vt:variant>
      <vt:variant>
        <vt:lpwstr>_Toc286645790</vt:lpwstr>
      </vt:variant>
      <vt:variant>
        <vt:i4>1310775</vt:i4>
      </vt:variant>
      <vt:variant>
        <vt:i4>1646</vt:i4>
      </vt:variant>
      <vt:variant>
        <vt:i4>0</vt:i4>
      </vt:variant>
      <vt:variant>
        <vt:i4>5</vt:i4>
      </vt:variant>
      <vt:variant>
        <vt:lpwstr/>
      </vt:variant>
      <vt:variant>
        <vt:lpwstr>_Toc286645789</vt:lpwstr>
      </vt:variant>
      <vt:variant>
        <vt:i4>1310775</vt:i4>
      </vt:variant>
      <vt:variant>
        <vt:i4>1640</vt:i4>
      </vt:variant>
      <vt:variant>
        <vt:i4>0</vt:i4>
      </vt:variant>
      <vt:variant>
        <vt:i4>5</vt:i4>
      </vt:variant>
      <vt:variant>
        <vt:lpwstr/>
      </vt:variant>
      <vt:variant>
        <vt:lpwstr>_Toc286645788</vt:lpwstr>
      </vt:variant>
      <vt:variant>
        <vt:i4>1310775</vt:i4>
      </vt:variant>
      <vt:variant>
        <vt:i4>1634</vt:i4>
      </vt:variant>
      <vt:variant>
        <vt:i4>0</vt:i4>
      </vt:variant>
      <vt:variant>
        <vt:i4>5</vt:i4>
      </vt:variant>
      <vt:variant>
        <vt:lpwstr/>
      </vt:variant>
      <vt:variant>
        <vt:lpwstr>_Toc286645787</vt:lpwstr>
      </vt:variant>
      <vt:variant>
        <vt:i4>1310775</vt:i4>
      </vt:variant>
      <vt:variant>
        <vt:i4>1628</vt:i4>
      </vt:variant>
      <vt:variant>
        <vt:i4>0</vt:i4>
      </vt:variant>
      <vt:variant>
        <vt:i4>5</vt:i4>
      </vt:variant>
      <vt:variant>
        <vt:lpwstr/>
      </vt:variant>
      <vt:variant>
        <vt:lpwstr>_Toc286645786</vt:lpwstr>
      </vt:variant>
      <vt:variant>
        <vt:i4>1310775</vt:i4>
      </vt:variant>
      <vt:variant>
        <vt:i4>1622</vt:i4>
      </vt:variant>
      <vt:variant>
        <vt:i4>0</vt:i4>
      </vt:variant>
      <vt:variant>
        <vt:i4>5</vt:i4>
      </vt:variant>
      <vt:variant>
        <vt:lpwstr/>
      </vt:variant>
      <vt:variant>
        <vt:lpwstr>_Toc286645785</vt:lpwstr>
      </vt:variant>
      <vt:variant>
        <vt:i4>1310775</vt:i4>
      </vt:variant>
      <vt:variant>
        <vt:i4>1616</vt:i4>
      </vt:variant>
      <vt:variant>
        <vt:i4>0</vt:i4>
      </vt:variant>
      <vt:variant>
        <vt:i4>5</vt:i4>
      </vt:variant>
      <vt:variant>
        <vt:lpwstr/>
      </vt:variant>
      <vt:variant>
        <vt:lpwstr>_Toc286645784</vt:lpwstr>
      </vt:variant>
      <vt:variant>
        <vt:i4>1310775</vt:i4>
      </vt:variant>
      <vt:variant>
        <vt:i4>1610</vt:i4>
      </vt:variant>
      <vt:variant>
        <vt:i4>0</vt:i4>
      </vt:variant>
      <vt:variant>
        <vt:i4>5</vt:i4>
      </vt:variant>
      <vt:variant>
        <vt:lpwstr/>
      </vt:variant>
      <vt:variant>
        <vt:lpwstr>_Toc286645783</vt:lpwstr>
      </vt:variant>
      <vt:variant>
        <vt:i4>1310775</vt:i4>
      </vt:variant>
      <vt:variant>
        <vt:i4>1604</vt:i4>
      </vt:variant>
      <vt:variant>
        <vt:i4>0</vt:i4>
      </vt:variant>
      <vt:variant>
        <vt:i4>5</vt:i4>
      </vt:variant>
      <vt:variant>
        <vt:lpwstr/>
      </vt:variant>
      <vt:variant>
        <vt:lpwstr>_Toc286645782</vt:lpwstr>
      </vt:variant>
      <vt:variant>
        <vt:i4>1310775</vt:i4>
      </vt:variant>
      <vt:variant>
        <vt:i4>1598</vt:i4>
      </vt:variant>
      <vt:variant>
        <vt:i4>0</vt:i4>
      </vt:variant>
      <vt:variant>
        <vt:i4>5</vt:i4>
      </vt:variant>
      <vt:variant>
        <vt:lpwstr/>
      </vt:variant>
      <vt:variant>
        <vt:lpwstr>_Toc286645781</vt:lpwstr>
      </vt:variant>
      <vt:variant>
        <vt:i4>1310775</vt:i4>
      </vt:variant>
      <vt:variant>
        <vt:i4>1592</vt:i4>
      </vt:variant>
      <vt:variant>
        <vt:i4>0</vt:i4>
      </vt:variant>
      <vt:variant>
        <vt:i4>5</vt:i4>
      </vt:variant>
      <vt:variant>
        <vt:lpwstr/>
      </vt:variant>
      <vt:variant>
        <vt:lpwstr>_Toc286645780</vt:lpwstr>
      </vt:variant>
      <vt:variant>
        <vt:i4>1769527</vt:i4>
      </vt:variant>
      <vt:variant>
        <vt:i4>1586</vt:i4>
      </vt:variant>
      <vt:variant>
        <vt:i4>0</vt:i4>
      </vt:variant>
      <vt:variant>
        <vt:i4>5</vt:i4>
      </vt:variant>
      <vt:variant>
        <vt:lpwstr/>
      </vt:variant>
      <vt:variant>
        <vt:lpwstr>_Toc286645779</vt:lpwstr>
      </vt:variant>
      <vt:variant>
        <vt:i4>1769527</vt:i4>
      </vt:variant>
      <vt:variant>
        <vt:i4>1580</vt:i4>
      </vt:variant>
      <vt:variant>
        <vt:i4>0</vt:i4>
      </vt:variant>
      <vt:variant>
        <vt:i4>5</vt:i4>
      </vt:variant>
      <vt:variant>
        <vt:lpwstr/>
      </vt:variant>
      <vt:variant>
        <vt:lpwstr>_Toc286645778</vt:lpwstr>
      </vt:variant>
      <vt:variant>
        <vt:i4>1769527</vt:i4>
      </vt:variant>
      <vt:variant>
        <vt:i4>1574</vt:i4>
      </vt:variant>
      <vt:variant>
        <vt:i4>0</vt:i4>
      </vt:variant>
      <vt:variant>
        <vt:i4>5</vt:i4>
      </vt:variant>
      <vt:variant>
        <vt:lpwstr/>
      </vt:variant>
      <vt:variant>
        <vt:lpwstr>_Toc286645777</vt:lpwstr>
      </vt:variant>
      <vt:variant>
        <vt:i4>1769527</vt:i4>
      </vt:variant>
      <vt:variant>
        <vt:i4>1568</vt:i4>
      </vt:variant>
      <vt:variant>
        <vt:i4>0</vt:i4>
      </vt:variant>
      <vt:variant>
        <vt:i4>5</vt:i4>
      </vt:variant>
      <vt:variant>
        <vt:lpwstr/>
      </vt:variant>
      <vt:variant>
        <vt:lpwstr>_Toc286645776</vt:lpwstr>
      </vt:variant>
      <vt:variant>
        <vt:i4>1769527</vt:i4>
      </vt:variant>
      <vt:variant>
        <vt:i4>1562</vt:i4>
      </vt:variant>
      <vt:variant>
        <vt:i4>0</vt:i4>
      </vt:variant>
      <vt:variant>
        <vt:i4>5</vt:i4>
      </vt:variant>
      <vt:variant>
        <vt:lpwstr/>
      </vt:variant>
      <vt:variant>
        <vt:lpwstr>_Toc286645775</vt:lpwstr>
      </vt:variant>
      <vt:variant>
        <vt:i4>1769527</vt:i4>
      </vt:variant>
      <vt:variant>
        <vt:i4>1556</vt:i4>
      </vt:variant>
      <vt:variant>
        <vt:i4>0</vt:i4>
      </vt:variant>
      <vt:variant>
        <vt:i4>5</vt:i4>
      </vt:variant>
      <vt:variant>
        <vt:lpwstr/>
      </vt:variant>
      <vt:variant>
        <vt:lpwstr>_Toc286645774</vt:lpwstr>
      </vt:variant>
      <vt:variant>
        <vt:i4>1769527</vt:i4>
      </vt:variant>
      <vt:variant>
        <vt:i4>1550</vt:i4>
      </vt:variant>
      <vt:variant>
        <vt:i4>0</vt:i4>
      </vt:variant>
      <vt:variant>
        <vt:i4>5</vt:i4>
      </vt:variant>
      <vt:variant>
        <vt:lpwstr/>
      </vt:variant>
      <vt:variant>
        <vt:lpwstr>_Toc286645773</vt:lpwstr>
      </vt:variant>
      <vt:variant>
        <vt:i4>1769527</vt:i4>
      </vt:variant>
      <vt:variant>
        <vt:i4>1544</vt:i4>
      </vt:variant>
      <vt:variant>
        <vt:i4>0</vt:i4>
      </vt:variant>
      <vt:variant>
        <vt:i4>5</vt:i4>
      </vt:variant>
      <vt:variant>
        <vt:lpwstr/>
      </vt:variant>
      <vt:variant>
        <vt:lpwstr>_Toc286645772</vt:lpwstr>
      </vt:variant>
      <vt:variant>
        <vt:i4>1769527</vt:i4>
      </vt:variant>
      <vt:variant>
        <vt:i4>1538</vt:i4>
      </vt:variant>
      <vt:variant>
        <vt:i4>0</vt:i4>
      </vt:variant>
      <vt:variant>
        <vt:i4>5</vt:i4>
      </vt:variant>
      <vt:variant>
        <vt:lpwstr/>
      </vt:variant>
      <vt:variant>
        <vt:lpwstr>_Toc286645771</vt:lpwstr>
      </vt:variant>
      <vt:variant>
        <vt:i4>1769527</vt:i4>
      </vt:variant>
      <vt:variant>
        <vt:i4>1532</vt:i4>
      </vt:variant>
      <vt:variant>
        <vt:i4>0</vt:i4>
      </vt:variant>
      <vt:variant>
        <vt:i4>5</vt:i4>
      </vt:variant>
      <vt:variant>
        <vt:lpwstr/>
      </vt:variant>
      <vt:variant>
        <vt:lpwstr>_Toc286645770</vt:lpwstr>
      </vt:variant>
      <vt:variant>
        <vt:i4>1703991</vt:i4>
      </vt:variant>
      <vt:variant>
        <vt:i4>1526</vt:i4>
      </vt:variant>
      <vt:variant>
        <vt:i4>0</vt:i4>
      </vt:variant>
      <vt:variant>
        <vt:i4>5</vt:i4>
      </vt:variant>
      <vt:variant>
        <vt:lpwstr/>
      </vt:variant>
      <vt:variant>
        <vt:lpwstr>_Toc286645769</vt:lpwstr>
      </vt:variant>
      <vt:variant>
        <vt:i4>1703991</vt:i4>
      </vt:variant>
      <vt:variant>
        <vt:i4>1520</vt:i4>
      </vt:variant>
      <vt:variant>
        <vt:i4>0</vt:i4>
      </vt:variant>
      <vt:variant>
        <vt:i4>5</vt:i4>
      </vt:variant>
      <vt:variant>
        <vt:lpwstr/>
      </vt:variant>
      <vt:variant>
        <vt:lpwstr>_Toc286645768</vt:lpwstr>
      </vt:variant>
      <vt:variant>
        <vt:i4>1703991</vt:i4>
      </vt:variant>
      <vt:variant>
        <vt:i4>1514</vt:i4>
      </vt:variant>
      <vt:variant>
        <vt:i4>0</vt:i4>
      </vt:variant>
      <vt:variant>
        <vt:i4>5</vt:i4>
      </vt:variant>
      <vt:variant>
        <vt:lpwstr/>
      </vt:variant>
      <vt:variant>
        <vt:lpwstr>_Toc286645767</vt:lpwstr>
      </vt:variant>
      <vt:variant>
        <vt:i4>1703991</vt:i4>
      </vt:variant>
      <vt:variant>
        <vt:i4>1508</vt:i4>
      </vt:variant>
      <vt:variant>
        <vt:i4>0</vt:i4>
      </vt:variant>
      <vt:variant>
        <vt:i4>5</vt:i4>
      </vt:variant>
      <vt:variant>
        <vt:lpwstr/>
      </vt:variant>
      <vt:variant>
        <vt:lpwstr>_Toc286645766</vt:lpwstr>
      </vt:variant>
      <vt:variant>
        <vt:i4>1703991</vt:i4>
      </vt:variant>
      <vt:variant>
        <vt:i4>1502</vt:i4>
      </vt:variant>
      <vt:variant>
        <vt:i4>0</vt:i4>
      </vt:variant>
      <vt:variant>
        <vt:i4>5</vt:i4>
      </vt:variant>
      <vt:variant>
        <vt:lpwstr/>
      </vt:variant>
      <vt:variant>
        <vt:lpwstr>_Toc286645765</vt:lpwstr>
      </vt:variant>
      <vt:variant>
        <vt:i4>1703991</vt:i4>
      </vt:variant>
      <vt:variant>
        <vt:i4>1496</vt:i4>
      </vt:variant>
      <vt:variant>
        <vt:i4>0</vt:i4>
      </vt:variant>
      <vt:variant>
        <vt:i4>5</vt:i4>
      </vt:variant>
      <vt:variant>
        <vt:lpwstr/>
      </vt:variant>
      <vt:variant>
        <vt:lpwstr>_Toc286645764</vt:lpwstr>
      </vt:variant>
      <vt:variant>
        <vt:i4>1703991</vt:i4>
      </vt:variant>
      <vt:variant>
        <vt:i4>1490</vt:i4>
      </vt:variant>
      <vt:variant>
        <vt:i4>0</vt:i4>
      </vt:variant>
      <vt:variant>
        <vt:i4>5</vt:i4>
      </vt:variant>
      <vt:variant>
        <vt:lpwstr/>
      </vt:variant>
      <vt:variant>
        <vt:lpwstr>_Toc286645763</vt:lpwstr>
      </vt:variant>
      <vt:variant>
        <vt:i4>1703991</vt:i4>
      </vt:variant>
      <vt:variant>
        <vt:i4>1484</vt:i4>
      </vt:variant>
      <vt:variant>
        <vt:i4>0</vt:i4>
      </vt:variant>
      <vt:variant>
        <vt:i4>5</vt:i4>
      </vt:variant>
      <vt:variant>
        <vt:lpwstr/>
      </vt:variant>
      <vt:variant>
        <vt:lpwstr>_Toc286645762</vt:lpwstr>
      </vt:variant>
      <vt:variant>
        <vt:i4>1703991</vt:i4>
      </vt:variant>
      <vt:variant>
        <vt:i4>1478</vt:i4>
      </vt:variant>
      <vt:variant>
        <vt:i4>0</vt:i4>
      </vt:variant>
      <vt:variant>
        <vt:i4>5</vt:i4>
      </vt:variant>
      <vt:variant>
        <vt:lpwstr/>
      </vt:variant>
      <vt:variant>
        <vt:lpwstr>_Toc286645761</vt:lpwstr>
      </vt:variant>
      <vt:variant>
        <vt:i4>1703991</vt:i4>
      </vt:variant>
      <vt:variant>
        <vt:i4>1472</vt:i4>
      </vt:variant>
      <vt:variant>
        <vt:i4>0</vt:i4>
      </vt:variant>
      <vt:variant>
        <vt:i4>5</vt:i4>
      </vt:variant>
      <vt:variant>
        <vt:lpwstr/>
      </vt:variant>
      <vt:variant>
        <vt:lpwstr>_Toc286645760</vt:lpwstr>
      </vt:variant>
      <vt:variant>
        <vt:i4>1638455</vt:i4>
      </vt:variant>
      <vt:variant>
        <vt:i4>1466</vt:i4>
      </vt:variant>
      <vt:variant>
        <vt:i4>0</vt:i4>
      </vt:variant>
      <vt:variant>
        <vt:i4>5</vt:i4>
      </vt:variant>
      <vt:variant>
        <vt:lpwstr/>
      </vt:variant>
      <vt:variant>
        <vt:lpwstr>_Toc286645759</vt:lpwstr>
      </vt:variant>
      <vt:variant>
        <vt:i4>1638455</vt:i4>
      </vt:variant>
      <vt:variant>
        <vt:i4>1460</vt:i4>
      </vt:variant>
      <vt:variant>
        <vt:i4>0</vt:i4>
      </vt:variant>
      <vt:variant>
        <vt:i4>5</vt:i4>
      </vt:variant>
      <vt:variant>
        <vt:lpwstr/>
      </vt:variant>
      <vt:variant>
        <vt:lpwstr>_Toc286645758</vt:lpwstr>
      </vt:variant>
      <vt:variant>
        <vt:i4>1638455</vt:i4>
      </vt:variant>
      <vt:variant>
        <vt:i4>1454</vt:i4>
      </vt:variant>
      <vt:variant>
        <vt:i4>0</vt:i4>
      </vt:variant>
      <vt:variant>
        <vt:i4>5</vt:i4>
      </vt:variant>
      <vt:variant>
        <vt:lpwstr/>
      </vt:variant>
      <vt:variant>
        <vt:lpwstr>_Toc286645757</vt:lpwstr>
      </vt:variant>
      <vt:variant>
        <vt:i4>1638455</vt:i4>
      </vt:variant>
      <vt:variant>
        <vt:i4>1448</vt:i4>
      </vt:variant>
      <vt:variant>
        <vt:i4>0</vt:i4>
      </vt:variant>
      <vt:variant>
        <vt:i4>5</vt:i4>
      </vt:variant>
      <vt:variant>
        <vt:lpwstr/>
      </vt:variant>
      <vt:variant>
        <vt:lpwstr>_Toc286645756</vt:lpwstr>
      </vt:variant>
      <vt:variant>
        <vt:i4>1638455</vt:i4>
      </vt:variant>
      <vt:variant>
        <vt:i4>1442</vt:i4>
      </vt:variant>
      <vt:variant>
        <vt:i4>0</vt:i4>
      </vt:variant>
      <vt:variant>
        <vt:i4>5</vt:i4>
      </vt:variant>
      <vt:variant>
        <vt:lpwstr/>
      </vt:variant>
      <vt:variant>
        <vt:lpwstr>_Toc286645755</vt:lpwstr>
      </vt:variant>
      <vt:variant>
        <vt:i4>1638455</vt:i4>
      </vt:variant>
      <vt:variant>
        <vt:i4>1436</vt:i4>
      </vt:variant>
      <vt:variant>
        <vt:i4>0</vt:i4>
      </vt:variant>
      <vt:variant>
        <vt:i4>5</vt:i4>
      </vt:variant>
      <vt:variant>
        <vt:lpwstr/>
      </vt:variant>
      <vt:variant>
        <vt:lpwstr>_Toc286645754</vt:lpwstr>
      </vt:variant>
      <vt:variant>
        <vt:i4>1638455</vt:i4>
      </vt:variant>
      <vt:variant>
        <vt:i4>1430</vt:i4>
      </vt:variant>
      <vt:variant>
        <vt:i4>0</vt:i4>
      </vt:variant>
      <vt:variant>
        <vt:i4>5</vt:i4>
      </vt:variant>
      <vt:variant>
        <vt:lpwstr/>
      </vt:variant>
      <vt:variant>
        <vt:lpwstr>_Toc286645753</vt:lpwstr>
      </vt:variant>
      <vt:variant>
        <vt:i4>1638455</vt:i4>
      </vt:variant>
      <vt:variant>
        <vt:i4>1424</vt:i4>
      </vt:variant>
      <vt:variant>
        <vt:i4>0</vt:i4>
      </vt:variant>
      <vt:variant>
        <vt:i4>5</vt:i4>
      </vt:variant>
      <vt:variant>
        <vt:lpwstr/>
      </vt:variant>
      <vt:variant>
        <vt:lpwstr>_Toc286645752</vt:lpwstr>
      </vt:variant>
      <vt:variant>
        <vt:i4>1638455</vt:i4>
      </vt:variant>
      <vt:variant>
        <vt:i4>1418</vt:i4>
      </vt:variant>
      <vt:variant>
        <vt:i4>0</vt:i4>
      </vt:variant>
      <vt:variant>
        <vt:i4>5</vt:i4>
      </vt:variant>
      <vt:variant>
        <vt:lpwstr/>
      </vt:variant>
      <vt:variant>
        <vt:lpwstr>_Toc286645751</vt:lpwstr>
      </vt:variant>
      <vt:variant>
        <vt:i4>1638455</vt:i4>
      </vt:variant>
      <vt:variant>
        <vt:i4>1412</vt:i4>
      </vt:variant>
      <vt:variant>
        <vt:i4>0</vt:i4>
      </vt:variant>
      <vt:variant>
        <vt:i4>5</vt:i4>
      </vt:variant>
      <vt:variant>
        <vt:lpwstr/>
      </vt:variant>
      <vt:variant>
        <vt:lpwstr>_Toc286645750</vt:lpwstr>
      </vt:variant>
      <vt:variant>
        <vt:i4>1572919</vt:i4>
      </vt:variant>
      <vt:variant>
        <vt:i4>1406</vt:i4>
      </vt:variant>
      <vt:variant>
        <vt:i4>0</vt:i4>
      </vt:variant>
      <vt:variant>
        <vt:i4>5</vt:i4>
      </vt:variant>
      <vt:variant>
        <vt:lpwstr/>
      </vt:variant>
      <vt:variant>
        <vt:lpwstr>_Toc286645749</vt:lpwstr>
      </vt:variant>
      <vt:variant>
        <vt:i4>1572919</vt:i4>
      </vt:variant>
      <vt:variant>
        <vt:i4>1400</vt:i4>
      </vt:variant>
      <vt:variant>
        <vt:i4>0</vt:i4>
      </vt:variant>
      <vt:variant>
        <vt:i4>5</vt:i4>
      </vt:variant>
      <vt:variant>
        <vt:lpwstr/>
      </vt:variant>
      <vt:variant>
        <vt:lpwstr>_Toc286645748</vt:lpwstr>
      </vt:variant>
      <vt:variant>
        <vt:i4>1572919</vt:i4>
      </vt:variant>
      <vt:variant>
        <vt:i4>1394</vt:i4>
      </vt:variant>
      <vt:variant>
        <vt:i4>0</vt:i4>
      </vt:variant>
      <vt:variant>
        <vt:i4>5</vt:i4>
      </vt:variant>
      <vt:variant>
        <vt:lpwstr/>
      </vt:variant>
      <vt:variant>
        <vt:lpwstr>_Toc286645747</vt:lpwstr>
      </vt:variant>
      <vt:variant>
        <vt:i4>1572919</vt:i4>
      </vt:variant>
      <vt:variant>
        <vt:i4>1388</vt:i4>
      </vt:variant>
      <vt:variant>
        <vt:i4>0</vt:i4>
      </vt:variant>
      <vt:variant>
        <vt:i4>5</vt:i4>
      </vt:variant>
      <vt:variant>
        <vt:lpwstr/>
      </vt:variant>
      <vt:variant>
        <vt:lpwstr>_Toc286645746</vt:lpwstr>
      </vt:variant>
      <vt:variant>
        <vt:i4>1572919</vt:i4>
      </vt:variant>
      <vt:variant>
        <vt:i4>1382</vt:i4>
      </vt:variant>
      <vt:variant>
        <vt:i4>0</vt:i4>
      </vt:variant>
      <vt:variant>
        <vt:i4>5</vt:i4>
      </vt:variant>
      <vt:variant>
        <vt:lpwstr/>
      </vt:variant>
      <vt:variant>
        <vt:lpwstr>_Toc286645745</vt:lpwstr>
      </vt:variant>
      <vt:variant>
        <vt:i4>1572919</vt:i4>
      </vt:variant>
      <vt:variant>
        <vt:i4>1376</vt:i4>
      </vt:variant>
      <vt:variant>
        <vt:i4>0</vt:i4>
      </vt:variant>
      <vt:variant>
        <vt:i4>5</vt:i4>
      </vt:variant>
      <vt:variant>
        <vt:lpwstr/>
      </vt:variant>
      <vt:variant>
        <vt:lpwstr>_Toc286645744</vt:lpwstr>
      </vt:variant>
      <vt:variant>
        <vt:i4>1572919</vt:i4>
      </vt:variant>
      <vt:variant>
        <vt:i4>1370</vt:i4>
      </vt:variant>
      <vt:variant>
        <vt:i4>0</vt:i4>
      </vt:variant>
      <vt:variant>
        <vt:i4>5</vt:i4>
      </vt:variant>
      <vt:variant>
        <vt:lpwstr/>
      </vt:variant>
      <vt:variant>
        <vt:lpwstr>_Toc286645743</vt:lpwstr>
      </vt:variant>
      <vt:variant>
        <vt:i4>1572919</vt:i4>
      </vt:variant>
      <vt:variant>
        <vt:i4>1364</vt:i4>
      </vt:variant>
      <vt:variant>
        <vt:i4>0</vt:i4>
      </vt:variant>
      <vt:variant>
        <vt:i4>5</vt:i4>
      </vt:variant>
      <vt:variant>
        <vt:lpwstr/>
      </vt:variant>
      <vt:variant>
        <vt:lpwstr>_Toc286645742</vt:lpwstr>
      </vt:variant>
      <vt:variant>
        <vt:i4>1572919</vt:i4>
      </vt:variant>
      <vt:variant>
        <vt:i4>1358</vt:i4>
      </vt:variant>
      <vt:variant>
        <vt:i4>0</vt:i4>
      </vt:variant>
      <vt:variant>
        <vt:i4>5</vt:i4>
      </vt:variant>
      <vt:variant>
        <vt:lpwstr/>
      </vt:variant>
      <vt:variant>
        <vt:lpwstr>_Toc286645741</vt:lpwstr>
      </vt:variant>
      <vt:variant>
        <vt:i4>1572919</vt:i4>
      </vt:variant>
      <vt:variant>
        <vt:i4>1352</vt:i4>
      </vt:variant>
      <vt:variant>
        <vt:i4>0</vt:i4>
      </vt:variant>
      <vt:variant>
        <vt:i4>5</vt:i4>
      </vt:variant>
      <vt:variant>
        <vt:lpwstr/>
      </vt:variant>
      <vt:variant>
        <vt:lpwstr>_Toc286645740</vt:lpwstr>
      </vt:variant>
      <vt:variant>
        <vt:i4>2031671</vt:i4>
      </vt:variant>
      <vt:variant>
        <vt:i4>1346</vt:i4>
      </vt:variant>
      <vt:variant>
        <vt:i4>0</vt:i4>
      </vt:variant>
      <vt:variant>
        <vt:i4>5</vt:i4>
      </vt:variant>
      <vt:variant>
        <vt:lpwstr/>
      </vt:variant>
      <vt:variant>
        <vt:lpwstr>_Toc286645739</vt:lpwstr>
      </vt:variant>
      <vt:variant>
        <vt:i4>2031671</vt:i4>
      </vt:variant>
      <vt:variant>
        <vt:i4>1340</vt:i4>
      </vt:variant>
      <vt:variant>
        <vt:i4>0</vt:i4>
      </vt:variant>
      <vt:variant>
        <vt:i4>5</vt:i4>
      </vt:variant>
      <vt:variant>
        <vt:lpwstr/>
      </vt:variant>
      <vt:variant>
        <vt:lpwstr>_Toc286645738</vt:lpwstr>
      </vt:variant>
      <vt:variant>
        <vt:i4>2031671</vt:i4>
      </vt:variant>
      <vt:variant>
        <vt:i4>1334</vt:i4>
      </vt:variant>
      <vt:variant>
        <vt:i4>0</vt:i4>
      </vt:variant>
      <vt:variant>
        <vt:i4>5</vt:i4>
      </vt:variant>
      <vt:variant>
        <vt:lpwstr/>
      </vt:variant>
      <vt:variant>
        <vt:lpwstr>_Toc286645737</vt:lpwstr>
      </vt:variant>
      <vt:variant>
        <vt:i4>2031671</vt:i4>
      </vt:variant>
      <vt:variant>
        <vt:i4>1328</vt:i4>
      </vt:variant>
      <vt:variant>
        <vt:i4>0</vt:i4>
      </vt:variant>
      <vt:variant>
        <vt:i4>5</vt:i4>
      </vt:variant>
      <vt:variant>
        <vt:lpwstr/>
      </vt:variant>
      <vt:variant>
        <vt:lpwstr>_Toc286645736</vt:lpwstr>
      </vt:variant>
      <vt:variant>
        <vt:i4>2031671</vt:i4>
      </vt:variant>
      <vt:variant>
        <vt:i4>1322</vt:i4>
      </vt:variant>
      <vt:variant>
        <vt:i4>0</vt:i4>
      </vt:variant>
      <vt:variant>
        <vt:i4>5</vt:i4>
      </vt:variant>
      <vt:variant>
        <vt:lpwstr/>
      </vt:variant>
      <vt:variant>
        <vt:lpwstr>_Toc286645735</vt:lpwstr>
      </vt:variant>
      <vt:variant>
        <vt:i4>2031671</vt:i4>
      </vt:variant>
      <vt:variant>
        <vt:i4>1316</vt:i4>
      </vt:variant>
      <vt:variant>
        <vt:i4>0</vt:i4>
      </vt:variant>
      <vt:variant>
        <vt:i4>5</vt:i4>
      </vt:variant>
      <vt:variant>
        <vt:lpwstr/>
      </vt:variant>
      <vt:variant>
        <vt:lpwstr>_Toc286645734</vt:lpwstr>
      </vt:variant>
      <vt:variant>
        <vt:i4>2031671</vt:i4>
      </vt:variant>
      <vt:variant>
        <vt:i4>1310</vt:i4>
      </vt:variant>
      <vt:variant>
        <vt:i4>0</vt:i4>
      </vt:variant>
      <vt:variant>
        <vt:i4>5</vt:i4>
      </vt:variant>
      <vt:variant>
        <vt:lpwstr/>
      </vt:variant>
      <vt:variant>
        <vt:lpwstr>_Toc286645733</vt:lpwstr>
      </vt:variant>
      <vt:variant>
        <vt:i4>2031671</vt:i4>
      </vt:variant>
      <vt:variant>
        <vt:i4>1304</vt:i4>
      </vt:variant>
      <vt:variant>
        <vt:i4>0</vt:i4>
      </vt:variant>
      <vt:variant>
        <vt:i4>5</vt:i4>
      </vt:variant>
      <vt:variant>
        <vt:lpwstr/>
      </vt:variant>
      <vt:variant>
        <vt:lpwstr>_Toc286645732</vt:lpwstr>
      </vt:variant>
      <vt:variant>
        <vt:i4>2031671</vt:i4>
      </vt:variant>
      <vt:variant>
        <vt:i4>1298</vt:i4>
      </vt:variant>
      <vt:variant>
        <vt:i4>0</vt:i4>
      </vt:variant>
      <vt:variant>
        <vt:i4>5</vt:i4>
      </vt:variant>
      <vt:variant>
        <vt:lpwstr/>
      </vt:variant>
      <vt:variant>
        <vt:lpwstr>_Toc286645731</vt:lpwstr>
      </vt:variant>
      <vt:variant>
        <vt:i4>2031671</vt:i4>
      </vt:variant>
      <vt:variant>
        <vt:i4>1292</vt:i4>
      </vt:variant>
      <vt:variant>
        <vt:i4>0</vt:i4>
      </vt:variant>
      <vt:variant>
        <vt:i4>5</vt:i4>
      </vt:variant>
      <vt:variant>
        <vt:lpwstr/>
      </vt:variant>
      <vt:variant>
        <vt:lpwstr>_Toc286645730</vt:lpwstr>
      </vt:variant>
      <vt:variant>
        <vt:i4>1966135</vt:i4>
      </vt:variant>
      <vt:variant>
        <vt:i4>1286</vt:i4>
      </vt:variant>
      <vt:variant>
        <vt:i4>0</vt:i4>
      </vt:variant>
      <vt:variant>
        <vt:i4>5</vt:i4>
      </vt:variant>
      <vt:variant>
        <vt:lpwstr/>
      </vt:variant>
      <vt:variant>
        <vt:lpwstr>_Toc286645729</vt:lpwstr>
      </vt:variant>
      <vt:variant>
        <vt:i4>1966135</vt:i4>
      </vt:variant>
      <vt:variant>
        <vt:i4>1280</vt:i4>
      </vt:variant>
      <vt:variant>
        <vt:i4>0</vt:i4>
      </vt:variant>
      <vt:variant>
        <vt:i4>5</vt:i4>
      </vt:variant>
      <vt:variant>
        <vt:lpwstr/>
      </vt:variant>
      <vt:variant>
        <vt:lpwstr>_Toc286645728</vt:lpwstr>
      </vt:variant>
      <vt:variant>
        <vt:i4>1966135</vt:i4>
      </vt:variant>
      <vt:variant>
        <vt:i4>1274</vt:i4>
      </vt:variant>
      <vt:variant>
        <vt:i4>0</vt:i4>
      </vt:variant>
      <vt:variant>
        <vt:i4>5</vt:i4>
      </vt:variant>
      <vt:variant>
        <vt:lpwstr/>
      </vt:variant>
      <vt:variant>
        <vt:lpwstr>_Toc286645727</vt:lpwstr>
      </vt:variant>
      <vt:variant>
        <vt:i4>1966135</vt:i4>
      </vt:variant>
      <vt:variant>
        <vt:i4>1268</vt:i4>
      </vt:variant>
      <vt:variant>
        <vt:i4>0</vt:i4>
      </vt:variant>
      <vt:variant>
        <vt:i4>5</vt:i4>
      </vt:variant>
      <vt:variant>
        <vt:lpwstr/>
      </vt:variant>
      <vt:variant>
        <vt:lpwstr>_Toc286645726</vt:lpwstr>
      </vt:variant>
      <vt:variant>
        <vt:i4>1966135</vt:i4>
      </vt:variant>
      <vt:variant>
        <vt:i4>1262</vt:i4>
      </vt:variant>
      <vt:variant>
        <vt:i4>0</vt:i4>
      </vt:variant>
      <vt:variant>
        <vt:i4>5</vt:i4>
      </vt:variant>
      <vt:variant>
        <vt:lpwstr/>
      </vt:variant>
      <vt:variant>
        <vt:lpwstr>_Toc286645725</vt:lpwstr>
      </vt:variant>
      <vt:variant>
        <vt:i4>1966135</vt:i4>
      </vt:variant>
      <vt:variant>
        <vt:i4>1256</vt:i4>
      </vt:variant>
      <vt:variant>
        <vt:i4>0</vt:i4>
      </vt:variant>
      <vt:variant>
        <vt:i4>5</vt:i4>
      </vt:variant>
      <vt:variant>
        <vt:lpwstr/>
      </vt:variant>
      <vt:variant>
        <vt:lpwstr>_Toc286645724</vt:lpwstr>
      </vt:variant>
      <vt:variant>
        <vt:i4>1966135</vt:i4>
      </vt:variant>
      <vt:variant>
        <vt:i4>1250</vt:i4>
      </vt:variant>
      <vt:variant>
        <vt:i4>0</vt:i4>
      </vt:variant>
      <vt:variant>
        <vt:i4>5</vt:i4>
      </vt:variant>
      <vt:variant>
        <vt:lpwstr/>
      </vt:variant>
      <vt:variant>
        <vt:lpwstr>_Toc286645723</vt:lpwstr>
      </vt:variant>
      <vt:variant>
        <vt:i4>1966135</vt:i4>
      </vt:variant>
      <vt:variant>
        <vt:i4>1244</vt:i4>
      </vt:variant>
      <vt:variant>
        <vt:i4>0</vt:i4>
      </vt:variant>
      <vt:variant>
        <vt:i4>5</vt:i4>
      </vt:variant>
      <vt:variant>
        <vt:lpwstr/>
      </vt:variant>
      <vt:variant>
        <vt:lpwstr>_Toc286645722</vt:lpwstr>
      </vt:variant>
      <vt:variant>
        <vt:i4>1966135</vt:i4>
      </vt:variant>
      <vt:variant>
        <vt:i4>1238</vt:i4>
      </vt:variant>
      <vt:variant>
        <vt:i4>0</vt:i4>
      </vt:variant>
      <vt:variant>
        <vt:i4>5</vt:i4>
      </vt:variant>
      <vt:variant>
        <vt:lpwstr/>
      </vt:variant>
      <vt:variant>
        <vt:lpwstr>_Toc286645721</vt:lpwstr>
      </vt:variant>
      <vt:variant>
        <vt:i4>1966135</vt:i4>
      </vt:variant>
      <vt:variant>
        <vt:i4>1232</vt:i4>
      </vt:variant>
      <vt:variant>
        <vt:i4>0</vt:i4>
      </vt:variant>
      <vt:variant>
        <vt:i4>5</vt:i4>
      </vt:variant>
      <vt:variant>
        <vt:lpwstr/>
      </vt:variant>
      <vt:variant>
        <vt:lpwstr>_Toc286645720</vt:lpwstr>
      </vt:variant>
      <vt:variant>
        <vt:i4>1900599</vt:i4>
      </vt:variant>
      <vt:variant>
        <vt:i4>1226</vt:i4>
      </vt:variant>
      <vt:variant>
        <vt:i4>0</vt:i4>
      </vt:variant>
      <vt:variant>
        <vt:i4>5</vt:i4>
      </vt:variant>
      <vt:variant>
        <vt:lpwstr/>
      </vt:variant>
      <vt:variant>
        <vt:lpwstr>_Toc286645719</vt:lpwstr>
      </vt:variant>
      <vt:variant>
        <vt:i4>1900599</vt:i4>
      </vt:variant>
      <vt:variant>
        <vt:i4>1220</vt:i4>
      </vt:variant>
      <vt:variant>
        <vt:i4>0</vt:i4>
      </vt:variant>
      <vt:variant>
        <vt:i4>5</vt:i4>
      </vt:variant>
      <vt:variant>
        <vt:lpwstr/>
      </vt:variant>
      <vt:variant>
        <vt:lpwstr>_Toc286645718</vt:lpwstr>
      </vt:variant>
      <vt:variant>
        <vt:i4>1900599</vt:i4>
      </vt:variant>
      <vt:variant>
        <vt:i4>1214</vt:i4>
      </vt:variant>
      <vt:variant>
        <vt:i4>0</vt:i4>
      </vt:variant>
      <vt:variant>
        <vt:i4>5</vt:i4>
      </vt:variant>
      <vt:variant>
        <vt:lpwstr/>
      </vt:variant>
      <vt:variant>
        <vt:lpwstr>_Toc286645717</vt:lpwstr>
      </vt:variant>
      <vt:variant>
        <vt:i4>1900599</vt:i4>
      </vt:variant>
      <vt:variant>
        <vt:i4>1208</vt:i4>
      </vt:variant>
      <vt:variant>
        <vt:i4>0</vt:i4>
      </vt:variant>
      <vt:variant>
        <vt:i4>5</vt:i4>
      </vt:variant>
      <vt:variant>
        <vt:lpwstr/>
      </vt:variant>
      <vt:variant>
        <vt:lpwstr>_Toc286645716</vt:lpwstr>
      </vt:variant>
      <vt:variant>
        <vt:i4>1900599</vt:i4>
      </vt:variant>
      <vt:variant>
        <vt:i4>1202</vt:i4>
      </vt:variant>
      <vt:variant>
        <vt:i4>0</vt:i4>
      </vt:variant>
      <vt:variant>
        <vt:i4>5</vt:i4>
      </vt:variant>
      <vt:variant>
        <vt:lpwstr/>
      </vt:variant>
      <vt:variant>
        <vt:lpwstr>_Toc286645715</vt:lpwstr>
      </vt:variant>
      <vt:variant>
        <vt:i4>1900599</vt:i4>
      </vt:variant>
      <vt:variant>
        <vt:i4>1196</vt:i4>
      </vt:variant>
      <vt:variant>
        <vt:i4>0</vt:i4>
      </vt:variant>
      <vt:variant>
        <vt:i4>5</vt:i4>
      </vt:variant>
      <vt:variant>
        <vt:lpwstr/>
      </vt:variant>
      <vt:variant>
        <vt:lpwstr>_Toc286645714</vt:lpwstr>
      </vt:variant>
      <vt:variant>
        <vt:i4>1900599</vt:i4>
      </vt:variant>
      <vt:variant>
        <vt:i4>1190</vt:i4>
      </vt:variant>
      <vt:variant>
        <vt:i4>0</vt:i4>
      </vt:variant>
      <vt:variant>
        <vt:i4>5</vt:i4>
      </vt:variant>
      <vt:variant>
        <vt:lpwstr/>
      </vt:variant>
      <vt:variant>
        <vt:lpwstr>_Toc286645713</vt:lpwstr>
      </vt:variant>
      <vt:variant>
        <vt:i4>1900599</vt:i4>
      </vt:variant>
      <vt:variant>
        <vt:i4>1184</vt:i4>
      </vt:variant>
      <vt:variant>
        <vt:i4>0</vt:i4>
      </vt:variant>
      <vt:variant>
        <vt:i4>5</vt:i4>
      </vt:variant>
      <vt:variant>
        <vt:lpwstr/>
      </vt:variant>
      <vt:variant>
        <vt:lpwstr>_Toc286645712</vt:lpwstr>
      </vt:variant>
      <vt:variant>
        <vt:i4>1900599</vt:i4>
      </vt:variant>
      <vt:variant>
        <vt:i4>1178</vt:i4>
      </vt:variant>
      <vt:variant>
        <vt:i4>0</vt:i4>
      </vt:variant>
      <vt:variant>
        <vt:i4>5</vt:i4>
      </vt:variant>
      <vt:variant>
        <vt:lpwstr/>
      </vt:variant>
      <vt:variant>
        <vt:lpwstr>_Toc286645711</vt:lpwstr>
      </vt:variant>
      <vt:variant>
        <vt:i4>1900599</vt:i4>
      </vt:variant>
      <vt:variant>
        <vt:i4>1172</vt:i4>
      </vt:variant>
      <vt:variant>
        <vt:i4>0</vt:i4>
      </vt:variant>
      <vt:variant>
        <vt:i4>5</vt:i4>
      </vt:variant>
      <vt:variant>
        <vt:lpwstr/>
      </vt:variant>
      <vt:variant>
        <vt:lpwstr>_Toc286645710</vt:lpwstr>
      </vt:variant>
      <vt:variant>
        <vt:i4>1835063</vt:i4>
      </vt:variant>
      <vt:variant>
        <vt:i4>1166</vt:i4>
      </vt:variant>
      <vt:variant>
        <vt:i4>0</vt:i4>
      </vt:variant>
      <vt:variant>
        <vt:i4>5</vt:i4>
      </vt:variant>
      <vt:variant>
        <vt:lpwstr/>
      </vt:variant>
      <vt:variant>
        <vt:lpwstr>_Toc286645709</vt:lpwstr>
      </vt:variant>
      <vt:variant>
        <vt:i4>1835063</vt:i4>
      </vt:variant>
      <vt:variant>
        <vt:i4>1160</vt:i4>
      </vt:variant>
      <vt:variant>
        <vt:i4>0</vt:i4>
      </vt:variant>
      <vt:variant>
        <vt:i4>5</vt:i4>
      </vt:variant>
      <vt:variant>
        <vt:lpwstr/>
      </vt:variant>
      <vt:variant>
        <vt:lpwstr>_Toc286645708</vt:lpwstr>
      </vt:variant>
      <vt:variant>
        <vt:i4>1835063</vt:i4>
      </vt:variant>
      <vt:variant>
        <vt:i4>1154</vt:i4>
      </vt:variant>
      <vt:variant>
        <vt:i4>0</vt:i4>
      </vt:variant>
      <vt:variant>
        <vt:i4>5</vt:i4>
      </vt:variant>
      <vt:variant>
        <vt:lpwstr/>
      </vt:variant>
      <vt:variant>
        <vt:lpwstr>_Toc286645707</vt:lpwstr>
      </vt:variant>
      <vt:variant>
        <vt:i4>1835063</vt:i4>
      </vt:variant>
      <vt:variant>
        <vt:i4>1148</vt:i4>
      </vt:variant>
      <vt:variant>
        <vt:i4>0</vt:i4>
      </vt:variant>
      <vt:variant>
        <vt:i4>5</vt:i4>
      </vt:variant>
      <vt:variant>
        <vt:lpwstr/>
      </vt:variant>
      <vt:variant>
        <vt:lpwstr>_Toc286645706</vt:lpwstr>
      </vt:variant>
      <vt:variant>
        <vt:i4>1835063</vt:i4>
      </vt:variant>
      <vt:variant>
        <vt:i4>1142</vt:i4>
      </vt:variant>
      <vt:variant>
        <vt:i4>0</vt:i4>
      </vt:variant>
      <vt:variant>
        <vt:i4>5</vt:i4>
      </vt:variant>
      <vt:variant>
        <vt:lpwstr/>
      </vt:variant>
      <vt:variant>
        <vt:lpwstr>_Toc286645705</vt:lpwstr>
      </vt:variant>
      <vt:variant>
        <vt:i4>1835063</vt:i4>
      </vt:variant>
      <vt:variant>
        <vt:i4>1136</vt:i4>
      </vt:variant>
      <vt:variant>
        <vt:i4>0</vt:i4>
      </vt:variant>
      <vt:variant>
        <vt:i4>5</vt:i4>
      </vt:variant>
      <vt:variant>
        <vt:lpwstr/>
      </vt:variant>
      <vt:variant>
        <vt:lpwstr>_Toc286645704</vt:lpwstr>
      </vt:variant>
      <vt:variant>
        <vt:i4>1835063</vt:i4>
      </vt:variant>
      <vt:variant>
        <vt:i4>1130</vt:i4>
      </vt:variant>
      <vt:variant>
        <vt:i4>0</vt:i4>
      </vt:variant>
      <vt:variant>
        <vt:i4>5</vt:i4>
      </vt:variant>
      <vt:variant>
        <vt:lpwstr/>
      </vt:variant>
      <vt:variant>
        <vt:lpwstr>_Toc286645703</vt:lpwstr>
      </vt:variant>
      <vt:variant>
        <vt:i4>1835063</vt:i4>
      </vt:variant>
      <vt:variant>
        <vt:i4>1124</vt:i4>
      </vt:variant>
      <vt:variant>
        <vt:i4>0</vt:i4>
      </vt:variant>
      <vt:variant>
        <vt:i4>5</vt:i4>
      </vt:variant>
      <vt:variant>
        <vt:lpwstr/>
      </vt:variant>
      <vt:variant>
        <vt:lpwstr>_Toc286645702</vt:lpwstr>
      </vt:variant>
      <vt:variant>
        <vt:i4>1835063</vt:i4>
      </vt:variant>
      <vt:variant>
        <vt:i4>1118</vt:i4>
      </vt:variant>
      <vt:variant>
        <vt:i4>0</vt:i4>
      </vt:variant>
      <vt:variant>
        <vt:i4>5</vt:i4>
      </vt:variant>
      <vt:variant>
        <vt:lpwstr/>
      </vt:variant>
      <vt:variant>
        <vt:lpwstr>_Toc286645701</vt:lpwstr>
      </vt:variant>
      <vt:variant>
        <vt:i4>1835063</vt:i4>
      </vt:variant>
      <vt:variant>
        <vt:i4>1112</vt:i4>
      </vt:variant>
      <vt:variant>
        <vt:i4>0</vt:i4>
      </vt:variant>
      <vt:variant>
        <vt:i4>5</vt:i4>
      </vt:variant>
      <vt:variant>
        <vt:lpwstr/>
      </vt:variant>
      <vt:variant>
        <vt:lpwstr>_Toc286645700</vt:lpwstr>
      </vt:variant>
      <vt:variant>
        <vt:i4>1376310</vt:i4>
      </vt:variant>
      <vt:variant>
        <vt:i4>1106</vt:i4>
      </vt:variant>
      <vt:variant>
        <vt:i4>0</vt:i4>
      </vt:variant>
      <vt:variant>
        <vt:i4>5</vt:i4>
      </vt:variant>
      <vt:variant>
        <vt:lpwstr/>
      </vt:variant>
      <vt:variant>
        <vt:lpwstr>_Toc286645699</vt:lpwstr>
      </vt:variant>
      <vt:variant>
        <vt:i4>1376310</vt:i4>
      </vt:variant>
      <vt:variant>
        <vt:i4>1100</vt:i4>
      </vt:variant>
      <vt:variant>
        <vt:i4>0</vt:i4>
      </vt:variant>
      <vt:variant>
        <vt:i4>5</vt:i4>
      </vt:variant>
      <vt:variant>
        <vt:lpwstr/>
      </vt:variant>
      <vt:variant>
        <vt:lpwstr>_Toc286645698</vt:lpwstr>
      </vt:variant>
      <vt:variant>
        <vt:i4>1376310</vt:i4>
      </vt:variant>
      <vt:variant>
        <vt:i4>1094</vt:i4>
      </vt:variant>
      <vt:variant>
        <vt:i4>0</vt:i4>
      </vt:variant>
      <vt:variant>
        <vt:i4>5</vt:i4>
      </vt:variant>
      <vt:variant>
        <vt:lpwstr/>
      </vt:variant>
      <vt:variant>
        <vt:lpwstr>_Toc286645697</vt:lpwstr>
      </vt:variant>
      <vt:variant>
        <vt:i4>1376310</vt:i4>
      </vt:variant>
      <vt:variant>
        <vt:i4>1088</vt:i4>
      </vt:variant>
      <vt:variant>
        <vt:i4>0</vt:i4>
      </vt:variant>
      <vt:variant>
        <vt:i4>5</vt:i4>
      </vt:variant>
      <vt:variant>
        <vt:lpwstr/>
      </vt:variant>
      <vt:variant>
        <vt:lpwstr>_Toc286645696</vt:lpwstr>
      </vt:variant>
      <vt:variant>
        <vt:i4>1376310</vt:i4>
      </vt:variant>
      <vt:variant>
        <vt:i4>1082</vt:i4>
      </vt:variant>
      <vt:variant>
        <vt:i4>0</vt:i4>
      </vt:variant>
      <vt:variant>
        <vt:i4>5</vt:i4>
      </vt:variant>
      <vt:variant>
        <vt:lpwstr/>
      </vt:variant>
      <vt:variant>
        <vt:lpwstr>_Toc286645695</vt:lpwstr>
      </vt:variant>
      <vt:variant>
        <vt:i4>1376310</vt:i4>
      </vt:variant>
      <vt:variant>
        <vt:i4>1076</vt:i4>
      </vt:variant>
      <vt:variant>
        <vt:i4>0</vt:i4>
      </vt:variant>
      <vt:variant>
        <vt:i4>5</vt:i4>
      </vt:variant>
      <vt:variant>
        <vt:lpwstr/>
      </vt:variant>
      <vt:variant>
        <vt:lpwstr>_Toc286645694</vt:lpwstr>
      </vt:variant>
      <vt:variant>
        <vt:i4>1376310</vt:i4>
      </vt:variant>
      <vt:variant>
        <vt:i4>1070</vt:i4>
      </vt:variant>
      <vt:variant>
        <vt:i4>0</vt:i4>
      </vt:variant>
      <vt:variant>
        <vt:i4>5</vt:i4>
      </vt:variant>
      <vt:variant>
        <vt:lpwstr/>
      </vt:variant>
      <vt:variant>
        <vt:lpwstr>_Toc286645693</vt:lpwstr>
      </vt:variant>
      <vt:variant>
        <vt:i4>1376310</vt:i4>
      </vt:variant>
      <vt:variant>
        <vt:i4>1064</vt:i4>
      </vt:variant>
      <vt:variant>
        <vt:i4>0</vt:i4>
      </vt:variant>
      <vt:variant>
        <vt:i4>5</vt:i4>
      </vt:variant>
      <vt:variant>
        <vt:lpwstr/>
      </vt:variant>
      <vt:variant>
        <vt:lpwstr>_Toc286645692</vt:lpwstr>
      </vt:variant>
      <vt:variant>
        <vt:i4>1376310</vt:i4>
      </vt:variant>
      <vt:variant>
        <vt:i4>1058</vt:i4>
      </vt:variant>
      <vt:variant>
        <vt:i4>0</vt:i4>
      </vt:variant>
      <vt:variant>
        <vt:i4>5</vt:i4>
      </vt:variant>
      <vt:variant>
        <vt:lpwstr/>
      </vt:variant>
      <vt:variant>
        <vt:lpwstr>_Toc286645691</vt:lpwstr>
      </vt:variant>
      <vt:variant>
        <vt:i4>1376310</vt:i4>
      </vt:variant>
      <vt:variant>
        <vt:i4>1052</vt:i4>
      </vt:variant>
      <vt:variant>
        <vt:i4>0</vt:i4>
      </vt:variant>
      <vt:variant>
        <vt:i4>5</vt:i4>
      </vt:variant>
      <vt:variant>
        <vt:lpwstr/>
      </vt:variant>
      <vt:variant>
        <vt:lpwstr>_Toc286645690</vt:lpwstr>
      </vt:variant>
      <vt:variant>
        <vt:i4>1310774</vt:i4>
      </vt:variant>
      <vt:variant>
        <vt:i4>1046</vt:i4>
      </vt:variant>
      <vt:variant>
        <vt:i4>0</vt:i4>
      </vt:variant>
      <vt:variant>
        <vt:i4>5</vt:i4>
      </vt:variant>
      <vt:variant>
        <vt:lpwstr/>
      </vt:variant>
      <vt:variant>
        <vt:lpwstr>_Toc286645689</vt:lpwstr>
      </vt:variant>
      <vt:variant>
        <vt:i4>1310774</vt:i4>
      </vt:variant>
      <vt:variant>
        <vt:i4>1040</vt:i4>
      </vt:variant>
      <vt:variant>
        <vt:i4>0</vt:i4>
      </vt:variant>
      <vt:variant>
        <vt:i4>5</vt:i4>
      </vt:variant>
      <vt:variant>
        <vt:lpwstr/>
      </vt:variant>
      <vt:variant>
        <vt:lpwstr>_Toc286645688</vt:lpwstr>
      </vt:variant>
      <vt:variant>
        <vt:i4>1310774</vt:i4>
      </vt:variant>
      <vt:variant>
        <vt:i4>1034</vt:i4>
      </vt:variant>
      <vt:variant>
        <vt:i4>0</vt:i4>
      </vt:variant>
      <vt:variant>
        <vt:i4>5</vt:i4>
      </vt:variant>
      <vt:variant>
        <vt:lpwstr/>
      </vt:variant>
      <vt:variant>
        <vt:lpwstr>_Toc286645687</vt:lpwstr>
      </vt:variant>
      <vt:variant>
        <vt:i4>1310774</vt:i4>
      </vt:variant>
      <vt:variant>
        <vt:i4>1028</vt:i4>
      </vt:variant>
      <vt:variant>
        <vt:i4>0</vt:i4>
      </vt:variant>
      <vt:variant>
        <vt:i4>5</vt:i4>
      </vt:variant>
      <vt:variant>
        <vt:lpwstr/>
      </vt:variant>
      <vt:variant>
        <vt:lpwstr>_Toc286645686</vt:lpwstr>
      </vt:variant>
      <vt:variant>
        <vt:i4>1310774</vt:i4>
      </vt:variant>
      <vt:variant>
        <vt:i4>1022</vt:i4>
      </vt:variant>
      <vt:variant>
        <vt:i4>0</vt:i4>
      </vt:variant>
      <vt:variant>
        <vt:i4>5</vt:i4>
      </vt:variant>
      <vt:variant>
        <vt:lpwstr/>
      </vt:variant>
      <vt:variant>
        <vt:lpwstr>_Toc286645685</vt:lpwstr>
      </vt:variant>
      <vt:variant>
        <vt:i4>1310774</vt:i4>
      </vt:variant>
      <vt:variant>
        <vt:i4>1016</vt:i4>
      </vt:variant>
      <vt:variant>
        <vt:i4>0</vt:i4>
      </vt:variant>
      <vt:variant>
        <vt:i4>5</vt:i4>
      </vt:variant>
      <vt:variant>
        <vt:lpwstr/>
      </vt:variant>
      <vt:variant>
        <vt:lpwstr>_Toc286645684</vt:lpwstr>
      </vt:variant>
      <vt:variant>
        <vt:i4>1310774</vt:i4>
      </vt:variant>
      <vt:variant>
        <vt:i4>1010</vt:i4>
      </vt:variant>
      <vt:variant>
        <vt:i4>0</vt:i4>
      </vt:variant>
      <vt:variant>
        <vt:i4>5</vt:i4>
      </vt:variant>
      <vt:variant>
        <vt:lpwstr/>
      </vt:variant>
      <vt:variant>
        <vt:lpwstr>_Toc286645683</vt:lpwstr>
      </vt:variant>
      <vt:variant>
        <vt:i4>1310774</vt:i4>
      </vt:variant>
      <vt:variant>
        <vt:i4>1004</vt:i4>
      </vt:variant>
      <vt:variant>
        <vt:i4>0</vt:i4>
      </vt:variant>
      <vt:variant>
        <vt:i4>5</vt:i4>
      </vt:variant>
      <vt:variant>
        <vt:lpwstr/>
      </vt:variant>
      <vt:variant>
        <vt:lpwstr>_Toc286645682</vt:lpwstr>
      </vt:variant>
      <vt:variant>
        <vt:i4>1310774</vt:i4>
      </vt:variant>
      <vt:variant>
        <vt:i4>998</vt:i4>
      </vt:variant>
      <vt:variant>
        <vt:i4>0</vt:i4>
      </vt:variant>
      <vt:variant>
        <vt:i4>5</vt:i4>
      </vt:variant>
      <vt:variant>
        <vt:lpwstr/>
      </vt:variant>
      <vt:variant>
        <vt:lpwstr>_Toc286645681</vt:lpwstr>
      </vt:variant>
      <vt:variant>
        <vt:i4>1310774</vt:i4>
      </vt:variant>
      <vt:variant>
        <vt:i4>992</vt:i4>
      </vt:variant>
      <vt:variant>
        <vt:i4>0</vt:i4>
      </vt:variant>
      <vt:variant>
        <vt:i4>5</vt:i4>
      </vt:variant>
      <vt:variant>
        <vt:lpwstr/>
      </vt:variant>
      <vt:variant>
        <vt:lpwstr>_Toc286645680</vt:lpwstr>
      </vt:variant>
      <vt:variant>
        <vt:i4>1769526</vt:i4>
      </vt:variant>
      <vt:variant>
        <vt:i4>986</vt:i4>
      </vt:variant>
      <vt:variant>
        <vt:i4>0</vt:i4>
      </vt:variant>
      <vt:variant>
        <vt:i4>5</vt:i4>
      </vt:variant>
      <vt:variant>
        <vt:lpwstr/>
      </vt:variant>
      <vt:variant>
        <vt:lpwstr>_Toc286645679</vt:lpwstr>
      </vt:variant>
      <vt:variant>
        <vt:i4>1769526</vt:i4>
      </vt:variant>
      <vt:variant>
        <vt:i4>980</vt:i4>
      </vt:variant>
      <vt:variant>
        <vt:i4>0</vt:i4>
      </vt:variant>
      <vt:variant>
        <vt:i4>5</vt:i4>
      </vt:variant>
      <vt:variant>
        <vt:lpwstr/>
      </vt:variant>
      <vt:variant>
        <vt:lpwstr>_Toc286645678</vt:lpwstr>
      </vt:variant>
      <vt:variant>
        <vt:i4>1769526</vt:i4>
      </vt:variant>
      <vt:variant>
        <vt:i4>974</vt:i4>
      </vt:variant>
      <vt:variant>
        <vt:i4>0</vt:i4>
      </vt:variant>
      <vt:variant>
        <vt:i4>5</vt:i4>
      </vt:variant>
      <vt:variant>
        <vt:lpwstr/>
      </vt:variant>
      <vt:variant>
        <vt:lpwstr>_Toc286645677</vt:lpwstr>
      </vt:variant>
      <vt:variant>
        <vt:i4>1769526</vt:i4>
      </vt:variant>
      <vt:variant>
        <vt:i4>968</vt:i4>
      </vt:variant>
      <vt:variant>
        <vt:i4>0</vt:i4>
      </vt:variant>
      <vt:variant>
        <vt:i4>5</vt:i4>
      </vt:variant>
      <vt:variant>
        <vt:lpwstr/>
      </vt:variant>
      <vt:variant>
        <vt:lpwstr>_Toc286645676</vt:lpwstr>
      </vt:variant>
      <vt:variant>
        <vt:i4>1769526</vt:i4>
      </vt:variant>
      <vt:variant>
        <vt:i4>962</vt:i4>
      </vt:variant>
      <vt:variant>
        <vt:i4>0</vt:i4>
      </vt:variant>
      <vt:variant>
        <vt:i4>5</vt:i4>
      </vt:variant>
      <vt:variant>
        <vt:lpwstr/>
      </vt:variant>
      <vt:variant>
        <vt:lpwstr>_Toc286645675</vt:lpwstr>
      </vt:variant>
      <vt:variant>
        <vt:i4>1769526</vt:i4>
      </vt:variant>
      <vt:variant>
        <vt:i4>956</vt:i4>
      </vt:variant>
      <vt:variant>
        <vt:i4>0</vt:i4>
      </vt:variant>
      <vt:variant>
        <vt:i4>5</vt:i4>
      </vt:variant>
      <vt:variant>
        <vt:lpwstr/>
      </vt:variant>
      <vt:variant>
        <vt:lpwstr>_Toc286645674</vt:lpwstr>
      </vt:variant>
      <vt:variant>
        <vt:i4>1769526</vt:i4>
      </vt:variant>
      <vt:variant>
        <vt:i4>950</vt:i4>
      </vt:variant>
      <vt:variant>
        <vt:i4>0</vt:i4>
      </vt:variant>
      <vt:variant>
        <vt:i4>5</vt:i4>
      </vt:variant>
      <vt:variant>
        <vt:lpwstr/>
      </vt:variant>
      <vt:variant>
        <vt:lpwstr>_Toc286645673</vt:lpwstr>
      </vt:variant>
      <vt:variant>
        <vt:i4>1769526</vt:i4>
      </vt:variant>
      <vt:variant>
        <vt:i4>944</vt:i4>
      </vt:variant>
      <vt:variant>
        <vt:i4>0</vt:i4>
      </vt:variant>
      <vt:variant>
        <vt:i4>5</vt:i4>
      </vt:variant>
      <vt:variant>
        <vt:lpwstr/>
      </vt:variant>
      <vt:variant>
        <vt:lpwstr>_Toc286645672</vt:lpwstr>
      </vt:variant>
      <vt:variant>
        <vt:i4>1769526</vt:i4>
      </vt:variant>
      <vt:variant>
        <vt:i4>938</vt:i4>
      </vt:variant>
      <vt:variant>
        <vt:i4>0</vt:i4>
      </vt:variant>
      <vt:variant>
        <vt:i4>5</vt:i4>
      </vt:variant>
      <vt:variant>
        <vt:lpwstr/>
      </vt:variant>
      <vt:variant>
        <vt:lpwstr>_Toc286645671</vt:lpwstr>
      </vt:variant>
      <vt:variant>
        <vt:i4>1769526</vt:i4>
      </vt:variant>
      <vt:variant>
        <vt:i4>932</vt:i4>
      </vt:variant>
      <vt:variant>
        <vt:i4>0</vt:i4>
      </vt:variant>
      <vt:variant>
        <vt:i4>5</vt:i4>
      </vt:variant>
      <vt:variant>
        <vt:lpwstr/>
      </vt:variant>
      <vt:variant>
        <vt:lpwstr>_Toc286645670</vt:lpwstr>
      </vt:variant>
      <vt:variant>
        <vt:i4>1703990</vt:i4>
      </vt:variant>
      <vt:variant>
        <vt:i4>926</vt:i4>
      </vt:variant>
      <vt:variant>
        <vt:i4>0</vt:i4>
      </vt:variant>
      <vt:variant>
        <vt:i4>5</vt:i4>
      </vt:variant>
      <vt:variant>
        <vt:lpwstr/>
      </vt:variant>
      <vt:variant>
        <vt:lpwstr>_Toc286645669</vt:lpwstr>
      </vt:variant>
      <vt:variant>
        <vt:i4>1703990</vt:i4>
      </vt:variant>
      <vt:variant>
        <vt:i4>920</vt:i4>
      </vt:variant>
      <vt:variant>
        <vt:i4>0</vt:i4>
      </vt:variant>
      <vt:variant>
        <vt:i4>5</vt:i4>
      </vt:variant>
      <vt:variant>
        <vt:lpwstr/>
      </vt:variant>
      <vt:variant>
        <vt:lpwstr>_Toc286645668</vt:lpwstr>
      </vt:variant>
      <vt:variant>
        <vt:i4>1703990</vt:i4>
      </vt:variant>
      <vt:variant>
        <vt:i4>914</vt:i4>
      </vt:variant>
      <vt:variant>
        <vt:i4>0</vt:i4>
      </vt:variant>
      <vt:variant>
        <vt:i4>5</vt:i4>
      </vt:variant>
      <vt:variant>
        <vt:lpwstr/>
      </vt:variant>
      <vt:variant>
        <vt:lpwstr>_Toc286645667</vt:lpwstr>
      </vt:variant>
      <vt:variant>
        <vt:i4>1703990</vt:i4>
      </vt:variant>
      <vt:variant>
        <vt:i4>908</vt:i4>
      </vt:variant>
      <vt:variant>
        <vt:i4>0</vt:i4>
      </vt:variant>
      <vt:variant>
        <vt:i4>5</vt:i4>
      </vt:variant>
      <vt:variant>
        <vt:lpwstr/>
      </vt:variant>
      <vt:variant>
        <vt:lpwstr>_Toc286645666</vt:lpwstr>
      </vt:variant>
      <vt:variant>
        <vt:i4>1703990</vt:i4>
      </vt:variant>
      <vt:variant>
        <vt:i4>902</vt:i4>
      </vt:variant>
      <vt:variant>
        <vt:i4>0</vt:i4>
      </vt:variant>
      <vt:variant>
        <vt:i4>5</vt:i4>
      </vt:variant>
      <vt:variant>
        <vt:lpwstr/>
      </vt:variant>
      <vt:variant>
        <vt:lpwstr>_Toc286645665</vt:lpwstr>
      </vt:variant>
      <vt:variant>
        <vt:i4>1703990</vt:i4>
      </vt:variant>
      <vt:variant>
        <vt:i4>896</vt:i4>
      </vt:variant>
      <vt:variant>
        <vt:i4>0</vt:i4>
      </vt:variant>
      <vt:variant>
        <vt:i4>5</vt:i4>
      </vt:variant>
      <vt:variant>
        <vt:lpwstr/>
      </vt:variant>
      <vt:variant>
        <vt:lpwstr>_Toc286645664</vt:lpwstr>
      </vt:variant>
      <vt:variant>
        <vt:i4>1703990</vt:i4>
      </vt:variant>
      <vt:variant>
        <vt:i4>890</vt:i4>
      </vt:variant>
      <vt:variant>
        <vt:i4>0</vt:i4>
      </vt:variant>
      <vt:variant>
        <vt:i4>5</vt:i4>
      </vt:variant>
      <vt:variant>
        <vt:lpwstr/>
      </vt:variant>
      <vt:variant>
        <vt:lpwstr>_Toc286645663</vt:lpwstr>
      </vt:variant>
      <vt:variant>
        <vt:i4>1703990</vt:i4>
      </vt:variant>
      <vt:variant>
        <vt:i4>884</vt:i4>
      </vt:variant>
      <vt:variant>
        <vt:i4>0</vt:i4>
      </vt:variant>
      <vt:variant>
        <vt:i4>5</vt:i4>
      </vt:variant>
      <vt:variant>
        <vt:lpwstr/>
      </vt:variant>
      <vt:variant>
        <vt:lpwstr>_Toc286645662</vt:lpwstr>
      </vt:variant>
      <vt:variant>
        <vt:i4>1703990</vt:i4>
      </vt:variant>
      <vt:variant>
        <vt:i4>878</vt:i4>
      </vt:variant>
      <vt:variant>
        <vt:i4>0</vt:i4>
      </vt:variant>
      <vt:variant>
        <vt:i4>5</vt:i4>
      </vt:variant>
      <vt:variant>
        <vt:lpwstr/>
      </vt:variant>
      <vt:variant>
        <vt:lpwstr>_Toc286645661</vt:lpwstr>
      </vt:variant>
      <vt:variant>
        <vt:i4>1703990</vt:i4>
      </vt:variant>
      <vt:variant>
        <vt:i4>872</vt:i4>
      </vt:variant>
      <vt:variant>
        <vt:i4>0</vt:i4>
      </vt:variant>
      <vt:variant>
        <vt:i4>5</vt:i4>
      </vt:variant>
      <vt:variant>
        <vt:lpwstr/>
      </vt:variant>
      <vt:variant>
        <vt:lpwstr>_Toc286645660</vt:lpwstr>
      </vt:variant>
      <vt:variant>
        <vt:i4>1638454</vt:i4>
      </vt:variant>
      <vt:variant>
        <vt:i4>866</vt:i4>
      </vt:variant>
      <vt:variant>
        <vt:i4>0</vt:i4>
      </vt:variant>
      <vt:variant>
        <vt:i4>5</vt:i4>
      </vt:variant>
      <vt:variant>
        <vt:lpwstr/>
      </vt:variant>
      <vt:variant>
        <vt:lpwstr>_Toc286645659</vt:lpwstr>
      </vt:variant>
      <vt:variant>
        <vt:i4>1638454</vt:i4>
      </vt:variant>
      <vt:variant>
        <vt:i4>860</vt:i4>
      </vt:variant>
      <vt:variant>
        <vt:i4>0</vt:i4>
      </vt:variant>
      <vt:variant>
        <vt:i4>5</vt:i4>
      </vt:variant>
      <vt:variant>
        <vt:lpwstr/>
      </vt:variant>
      <vt:variant>
        <vt:lpwstr>_Toc286645658</vt:lpwstr>
      </vt:variant>
      <vt:variant>
        <vt:i4>1638454</vt:i4>
      </vt:variant>
      <vt:variant>
        <vt:i4>854</vt:i4>
      </vt:variant>
      <vt:variant>
        <vt:i4>0</vt:i4>
      </vt:variant>
      <vt:variant>
        <vt:i4>5</vt:i4>
      </vt:variant>
      <vt:variant>
        <vt:lpwstr/>
      </vt:variant>
      <vt:variant>
        <vt:lpwstr>_Toc286645657</vt:lpwstr>
      </vt:variant>
      <vt:variant>
        <vt:i4>1638454</vt:i4>
      </vt:variant>
      <vt:variant>
        <vt:i4>848</vt:i4>
      </vt:variant>
      <vt:variant>
        <vt:i4>0</vt:i4>
      </vt:variant>
      <vt:variant>
        <vt:i4>5</vt:i4>
      </vt:variant>
      <vt:variant>
        <vt:lpwstr/>
      </vt:variant>
      <vt:variant>
        <vt:lpwstr>_Toc286645656</vt:lpwstr>
      </vt:variant>
      <vt:variant>
        <vt:i4>1638454</vt:i4>
      </vt:variant>
      <vt:variant>
        <vt:i4>842</vt:i4>
      </vt:variant>
      <vt:variant>
        <vt:i4>0</vt:i4>
      </vt:variant>
      <vt:variant>
        <vt:i4>5</vt:i4>
      </vt:variant>
      <vt:variant>
        <vt:lpwstr/>
      </vt:variant>
      <vt:variant>
        <vt:lpwstr>_Toc286645655</vt:lpwstr>
      </vt:variant>
      <vt:variant>
        <vt:i4>1638454</vt:i4>
      </vt:variant>
      <vt:variant>
        <vt:i4>836</vt:i4>
      </vt:variant>
      <vt:variant>
        <vt:i4>0</vt:i4>
      </vt:variant>
      <vt:variant>
        <vt:i4>5</vt:i4>
      </vt:variant>
      <vt:variant>
        <vt:lpwstr/>
      </vt:variant>
      <vt:variant>
        <vt:lpwstr>_Toc286645654</vt:lpwstr>
      </vt:variant>
      <vt:variant>
        <vt:i4>1638454</vt:i4>
      </vt:variant>
      <vt:variant>
        <vt:i4>830</vt:i4>
      </vt:variant>
      <vt:variant>
        <vt:i4>0</vt:i4>
      </vt:variant>
      <vt:variant>
        <vt:i4>5</vt:i4>
      </vt:variant>
      <vt:variant>
        <vt:lpwstr/>
      </vt:variant>
      <vt:variant>
        <vt:lpwstr>_Toc286645653</vt:lpwstr>
      </vt:variant>
      <vt:variant>
        <vt:i4>1638454</vt:i4>
      </vt:variant>
      <vt:variant>
        <vt:i4>824</vt:i4>
      </vt:variant>
      <vt:variant>
        <vt:i4>0</vt:i4>
      </vt:variant>
      <vt:variant>
        <vt:i4>5</vt:i4>
      </vt:variant>
      <vt:variant>
        <vt:lpwstr/>
      </vt:variant>
      <vt:variant>
        <vt:lpwstr>_Toc286645652</vt:lpwstr>
      </vt:variant>
      <vt:variant>
        <vt:i4>1638454</vt:i4>
      </vt:variant>
      <vt:variant>
        <vt:i4>818</vt:i4>
      </vt:variant>
      <vt:variant>
        <vt:i4>0</vt:i4>
      </vt:variant>
      <vt:variant>
        <vt:i4>5</vt:i4>
      </vt:variant>
      <vt:variant>
        <vt:lpwstr/>
      </vt:variant>
      <vt:variant>
        <vt:lpwstr>_Toc286645651</vt:lpwstr>
      </vt:variant>
      <vt:variant>
        <vt:i4>1638454</vt:i4>
      </vt:variant>
      <vt:variant>
        <vt:i4>812</vt:i4>
      </vt:variant>
      <vt:variant>
        <vt:i4>0</vt:i4>
      </vt:variant>
      <vt:variant>
        <vt:i4>5</vt:i4>
      </vt:variant>
      <vt:variant>
        <vt:lpwstr/>
      </vt:variant>
      <vt:variant>
        <vt:lpwstr>_Toc286645650</vt:lpwstr>
      </vt:variant>
      <vt:variant>
        <vt:i4>1572918</vt:i4>
      </vt:variant>
      <vt:variant>
        <vt:i4>806</vt:i4>
      </vt:variant>
      <vt:variant>
        <vt:i4>0</vt:i4>
      </vt:variant>
      <vt:variant>
        <vt:i4>5</vt:i4>
      </vt:variant>
      <vt:variant>
        <vt:lpwstr/>
      </vt:variant>
      <vt:variant>
        <vt:lpwstr>_Toc286645649</vt:lpwstr>
      </vt:variant>
      <vt:variant>
        <vt:i4>1572918</vt:i4>
      </vt:variant>
      <vt:variant>
        <vt:i4>800</vt:i4>
      </vt:variant>
      <vt:variant>
        <vt:i4>0</vt:i4>
      </vt:variant>
      <vt:variant>
        <vt:i4>5</vt:i4>
      </vt:variant>
      <vt:variant>
        <vt:lpwstr/>
      </vt:variant>
      <vt:variant>
        <vt:lpwstr>_Toc286645648</vt:lpwstr>
      </vt:variant>
      <vt:variant>
        <vt:i4>1572918</vt:i4>
      </vt:variant>
      <vt:variant>
        <vt:i4>794</vt:i4>
      </vt:variant>
      <vt:variant>
        <vt:i4>0</vt:i4>
      </vt:variant>
      <vt:variant>
        <vt:i4>5</vt:i4>
      </vt:variant>
      <vt:variant>
        <vt:lpwstr/>
      </vt:variant>
      <vt:variant>
        <vt:lpwstr>_Toc286645647</vt:lpwstr>
      </vt:variant>
      <vt:variant>
        <vt:i4>1572918</vt:i4>
      </vt:variant>
      <vt:variant>
        <vt:i4>788</vt:i4>
      </vt:variant>
      <vt:variant>
        <vt:i4>0</vt:i4>
      </vt:variant>
      <vt:variant>
        <vt:i4>5</vt:i4>
      </vt:variant>
      <vt:variant>
        <vt:lpwstr/>
      </vt:variant>
      <vt:variant>
        <vt:lpwstr>_Toc286645646</vt:lpwstr>
      </vt:variant>
      <vt:variant>
        <vt:i4>1572918</vt:i4>
      </vt:variant>
      <vt:variant>
        <vt:i4>782</vt:i4>
      </vt:variant>
      <vt:variant>
        <vt:i4>0</vt:i4>
      </vt:variant>
      <vt:variant>
        <vt:i4>5</vt:i4>
      </vt:variant>
      <vt:variant>
        <vt:lpwstr/>
      </vt:variant>
      <vt:variant>
        <vt:lpwstr>_Toc286645645</vt:lpwstr>
      </vt:variant>
      <vt:variant>
        <vt:i4>1572918</vt:i4>
      </vt:variant>
      <vt:variant>
        <vt:i4>776</vt:i4>
      </vt:variant>
      <vt:variant>
        <vt:i4>0</vt:i4>
      </vt:variant>
      <vt:variant>
        <vt:i4>5</vt:i4>
      </vt:variant>
      <vt:variant>
        <vt:lpwstr/>
      </vt:variant>
      <vt:variant>
        <vt:lpwstr>_Toc286645644</vt:lpwstr>
      </vt:variant>
      <vt:variant>
        <vt:i4>1572918</vt:i4>
      </vt:variant>
      <vt:variant>
        <vt:i4>770</vt:i4>
      </vt:variant>
      <vt:variant>
        <vt:i4>0</vt:i4>
      </vt:variant>
      <vt:variant>
        <vt:i4>5</vt:i4>
      </vt:variant>
      <vt:variant>
        <vt:lpwstr/>
      </vt:variant>
      <vt:variant>
        <vt:lpwstr>_Toc286645643</vt:lpwstr>
      </vt:variant>
      <vt:variant>
        <vt:i4>1572918</vt:i4>
      </vt:variant>
      <vt:variant>
        <vt:i4>764</vt:i4>
      </vt:variant>
      <vt:variant>
        <vt:i4>0</vt:i4>
      </vt:variant>
      <vt:variant>
        <vt:i4>5</vt:i4>
      </vt:variant>
      <vt:variant>
        <vt:lpwstr/>
      </vt:variant>
      <vt:variant>
        <vt:lpwstr>_Toc286645642</vt:lpwstr>
      </vt:variant>
      <vt:variant>
        <vt:i4>1572918</vt:i4>
      </vt:variant>
      <vt:variant>
        <vt:i4>758</vt:i4>
      </vt:variant>
      <vt:variant>
        <vt:i4>0</vt:i4>
      </vt:variant>
      <vt:variant>
        <vt:i4>5</vt:i4>
      </vt:variant>
      <vt:variant>
        <vt:lpwstr/>
      </vt:variant>
      <vt:variant>
        <vt:lpwstr>_Toc286645641</vt:lpwstr>
      </vt:variant>
      <vt:variant>
        <vt:i4>1572918</vt:i4>
      </vt:variant>
      <vt:variant>
        <vt:i4>752</vt:i4>
      </vt:variant>
      <vt:variant>
        <vt:i4>0</vt:i4>
      </vt:variant>
      <vt:variant>
        <vt:i4>5</vt:i4>
      </vt:variant>
      <vt:variant>
        <vt:lpwstr/>
      </vt:variant>
      <vt:variant>
        <vt:lpwstr>_Toc286645640</vt:lpwstr>
      </vt:variant>
      <vt:variant>
        <vt:i4>2031670</vt:i4>
      </vt:variant>
      <vt:variant>
        <vt:i4>746</vt:i4>
      </vt:variant>
      <vt:variant>
        <vt:i4>0</vt:i4>
      </vt:variant>
      <vt:variant>
        <vt:i4>5</vt:i4>
      </vt:variant>
      <vt:variant>
        <vt:lpwstr/>
      </vt:variant>
      <vt:variant>
        <vt:lpwstr>_Toc286645639</vt:lpwstr>
      </vt:variant>
      <vt:variant>
        <vt:i4>2031670</vt:i4>
      </vt:variant>
      <vt:variant>
        <vt:i4>740</vt:i4>
      </vt:variant>
      <vt:variant>
        <vt:i4>0</vt:i4>
      </vt:variant>
      <vt:variant>
        <vt:i4>5</vt:i4>
      </vt:variant>
      <vt:variant>
        <vt:lpwstr/>
      </vt:variant>
      <vt:variant>
        <vt:lpwstr>_Toc286645638</vt:lpwstr>
      </vt:variant>
      <vt:variant>
        <vt:i4>2031670</vt:i4>
      </vt:variant>
      <vt:variant>
        <vt:i4>734</vt:i4>
      </vt:variant>
      <vt:variant>
        <vt:i4>0</vt:i4>
      </vt:variant>
      <vt:variant>
        <vt:i4>5</vt:i4>
      </vt:variant>
      <vt:variant>
        <vt:lpwstr/>
      </vt:variant>
      <vt:variant>
        <vt:lpwstr>_Toc286645637</vt:lpwstr>
      </vt:variant>
      <vt:variant>
        <vt:i4>2031670</vt:i4>
      </vt:variant>
      <vt:variant>
        <vt:i4>728</vt:i4>
      </vt:variant>
      <vt:variant>
        <vt:i4>0</vt:i4>
      </vt:variant>
      <vt:variant>
        <vt:i4>5</vt:i4>
      </vt:variant>
      <vt:variant>
        <vt:lpwstr/>
      </vt:variant>
      <vt:variant>
        <vt:lpwstr>_Toc286645636</vt:lpwstr>
      </vt:variant>
      <vt:variant>
        <vt:i4>2031670</vt:i4>
      </vt:variant>
      <vt:variant>
        <vt:i4>722</vt:i4>
      </vt:variant>
      <vt:variant>
        <vt:i4>0</vt:i4>
      </vt:variant>
      <vt:variant>
        <vt:i4>5</vt:i4>
      </vt:variant>
      <vt:variant>
        <vt:lpwstr/>
      </vt:variant>
      <vt:variant>
        <vt:lpwstr>_Toc286645635</vt:lpwstr>
      </vt:variant>
      <vt:variant>
        <vt:i4>2031670</vt:i4>
      </vt:variant>
      <vt:variant>
        <vt:i4>716</vt:i4>
      </vt:variant>
      <vt:variant>
        <vt:i4>0</vt:i4>
      </vt:variant>
      <vt:variant>
        <vt:i4>5</vt:i4>
      </vt:variant>
      <vt:variant>
        <vt:lpwstr/>
      </vt:variant>
      <vt:variant>
        <vt:lpwstr>_Toc286645634</vt:lpwstr>
      </vt:variant>
      <vt:variant>
        <vt:i4>2031670</vt:i4>
      </vt:variant>
      <vt:variant>
        <vt:i4>710</vt:i4>
      </vt:variant>
      <vt:variant>
        <vt:i4>0</vt:i4>
      </vt:variant>
      <vt:variant>
        <vt:i4>5</vt:i4>
      </vt:variant>
      <vt:variant>
        <vt:lpwstr/>
      </vt:variant>
      <vt:variant>
        <vt:lpwstr>_Toc286645633</vt:lpwstr>
      </vt:variant>
      <vt:variant>
        <vt:i4>2031670</vt:i4>
      </vt:variant>
      <vt:variant>
        <vt:i4>704</vt:i4>
      </vt:variant>
      <vt:variant>
        <vt:i4>0</vt:i4>
      </vt:variant>
      <vt:variant>
        <vt:i4>5</vt:i4>
      </vt:variant>
      <vt:variant>
        <vt:lpwstr/>
      </vt:variant>
      <vt:variant>
        <vt:lpwstr>_Toc286645632</vt:lpwstr>
      </vt:variant>
      <vt:variant>
        <vt:i4>2031670</vt:i4>
      </vt:variant>
      <vt:variant>
        <vt:i4>698</vt:i4>
      </vt:variant>
      <vt:variant>
        <vt:i4>0</vt:i4>
      </vt:variant>
      <vt:variant>
        <vt:i4>5</vt:i4>
      </vt:variant>
      <vt:variant>
        <vt:lpwstr/>
      </vt:variant>
      <vt:variant>
        <vt:lpwstr>_Toc286645631</vt:lpwstr>
      </vt:variant>
      <vt:variant>
        <vt:i4>2031670</vt:i4>
      </vt:variant>
      <vt:variant>
        <vt:i4>692</vt:i4>
      </vt:variant>
      <vt:variant>
        <vt:i4>0</vt:i4>
      </vt:variant>
      <vt:variant>
        <vt:i4>5</vt:i4>
      </vt:variant>
      <vt:variant>
        <vt:lpwstr/>
      </vt:variant>
      <vt:variant>
        <vt:lpwstr>_Toc286645630</vt:lpwstr>
      </vt:variant>
      <vt:variant>
        <vt:i4>1966134</vt:i4>
      </vt:variant>
      <vt:variant>
        <vt:i4>686</vt:i4>
      </vt:variant>
      <vt:variant>
        <vt:i4>0</vt:i4>
      </vt:variant>
      <vt:variant>
        <vt:i4>5</vt:i4>
      </vt:variant>
      <vt:variant>
        <vt:lpwstr/>
      </vt:variant>
      <vt:variant>
        <vt:lpwstr>_Toc286645629</vt:lpwstr>
      </vt:variant>
      <vt:variant>
        <vt:i4>1966134</vt:i4>
      </vt:variant>
      <vt:variant>
        <vt:i4>680</vt:i4>
      </vt:variant>
      <vt:variant>
        <vt:i4>0</vt:i4>
      </vt:variant>
      <vt:variant>
        <vt:i4>5</vt:i4>
      </vt:variant>
      <vt:variant>
        <vt:lpwstr/>
      </vt:variant>
      <vt:variant>
        <vt:lpwstr>_Toc286645628</vt:lpwstr>
      </vt:variant>
      <vt:variant>
        <vt:i4>1966134</vt:i4>
      </vt:variant>
      <vt:variant>
        <vt:i4>674</vt:i4>
      </vt:variant>
      <vt:variant>
        <vt:i4>0</vt:i4>
      </vt:variant>
      <vt:variant>
        <vt:i4>5</vt:i4>
      </vt:variant>
      <vt:variant>
        <vt:lpwstr/>
      </vt:variant>
      <vt:variant>
        <vt:lpwstr>_Toc286645627</vt:lpwstr>
      </vt:variant>
      <vt:variant>
        <vt:i4>1966134</vt:i4>
      </vt:variant>
      <vt:variant>
        <vt:i4>668</vt:i4>
      </vt:variant>
      <vt:variant>
        <vt:i4>0</vt:i4>
      </vt:variant>
      <vt:variant>
        <vt:i4>5</vt:i4>
      </vt:variant>
      <vt:variant>
        <vt:lpwstr/>
      </vt:variant>
      <vt:variant>
        <vt:lpwstr>_Toc286645626</vt:lpwstr>
      </vt:variant>
      <vt:variant>
        <vt:i4>1966134</vt:i4>
      </vt:variant>
      <vt:variant>
        <vt:i4>662</vt:i4>
      </vt:variant>
      <vt:variant>
        <vt:i4>0</vt:i4>
      </vt:variant>
      <vt:variant>
        <vt:i4>5</vt:i4>
      </vt:variant>
      <vt:variant>
        <vt:lpwstr/>
      </vt:variant>
      <vt:variant>
        <vt:lpwstr>_Toc286645625</vt:lpwstr>
      </vt:variant>
      <vt:variant>
        <vt:i4>1966134</vt:i4>
      </vt:variant>
      <vt:variant>
        <vt:i4>656</vt:i4>
      </vt:variant>
      <vt:variant>
        <vt:i4>0</vt:i4>
      </vt:variant>
      <vt:variant>
        <vt:i4>5</vt:i4>
      </vt:variant>
      <vt:variant>
        <vt:lpwstr/>
      </vt:variant>
      <vt:variant>
        <vt:lpwstr>_Toc286645624</vt:lpwstr>
      </vt:variant>
      <vt:variant>
        <vt:i4>1966134</vt:i4>
      </vt:variant>
      <vt:variant>
        <vt:i4>650</vt:i4>
      </vt:variant>
      <vt:variant>
        <vt:i4>0</vt:i4>
      </vt:variant>
      <vt:variant>
        <vt:i4>5</vt:i4>
      </vt:variant>
      <vt:variant>
        <vt:lpwstr/>
      </vt:variant>
      <vt:variant>
        <vt:lpwstr>_Toc286645623</vt:lpwstr>
      </vt:variant>
      <vt:variant>
        <vt:i4>1966134</vt:i4>
      </vt:variant>
      <vt:variant>
        <vt:i4>644</vt:i4>
      </vt:variant>
      <vt:variant>
        <vt:i4>0</vt:i4>
      </vt:variant>
      <vt:variant>
        <vt:i4>5</vt:i4>
      </vt:variant>
      <vt:variant>
        <vt:lpwstr/>
      </vt:variant>
      <vt:variant>
        <vt:lpwstr>_Toc286645622</vt:lpwstr>
      </vt:variant>
      <vt:variant>
        <vt:i4>1966134</vt:i4>
      </vt:variant>
      <vt:variant>
        <vt:i4>638</vt:i4>
      </vt:variant>
      <vt:variant>
        <vt:i4>0</vt:i4>
      </vt:variant>
      <vt:variant>
        <vt:i4>5</vt:i4>
      </vt:variant>
      <vt:variant>
        <vt:lpwstr/>
      </vt:variant>
      <vt:variant>
        <vt:lpwstr>_Toc286645621</vt:lpwstr>
      </vt:variant>
      <vt:variant>
        <vt:i4>1966134</vt:i4>
      </vt:variant>
      <vt:variant>
        <vt:i4>632</vt:i4>
      </vt:variant>
      <vt:variant>
        <vt:i4>0</vt:i4>
      </vt:variant>
      <vt:variant>
        <vt:i4>5</vt:i4>
      </vt:variant>
      <vt:variant>
        <vt:lpwstr/>
      </vt:variant>
      <vt:variant>
        <vt:lpwstr>_Toc286645620</vt:lpwstr>
      </vt:variant>
      <vt:variant>
        <vt:i4>1900598</vt:i4>
      </vt:variant>
      <vt:variant>
        <vt:i4>626</vt:i4>
      </vt:variant>
      <vt:variant>
        <vt:i4>0</vt:i4>
      </vt:variant>
      <vt:variant>
        <vt:i4>5</vt:i4>
      </vt:variant>
      <vt:variant>
        <vt:lpwstr/>
      </vt:variant>
      <vt:variant>
        <vt:lpwstr>_Toc286645619</vt:lpwstr>
      </vt:variant>
      <vt:variant>
        <vt:i4>1900598</vt:i4>
      </vt:variant>
      <vt:variant>
        <vt:i4>620</vt:i4>
      </vt:variant>
      <vt:variant>
        <vt:i4>0</vt:i4>
      </vt:variant>
      <vt:variant>
        <vt:i4>5</vt:i4>
      </vt:variant>
      <vt:variant>
        <vt:lpwstr/>
      </vt:variant>
      <vt:variant>
        <vt:lpwstr>_Toc286645618</vt:lpwstr>
      </vt:variant>
      <vt:variant>
        <vt:i4>1900598</vt:i4>
      </vt:variant>
      <vt:variant>
        <vt:i4>614</vt:i4>
      </vt:variant>
      <vt:variant>
        <vt:i4>0</vt:i4>
      </vt:variant>
      <vt:variant>
        <vt:i4>5</vt:i4>
      </vt:variant>
      <vt:variant>
        <vt:lpwstr/>
      </vt:variant>
      <vt:variant>
        <vt:lpwstr>_Toc286645617</vt:lpwstr>
      </vt:variant>
      <vt:variant>
        <vt:i4>1900598</vt:i4>
      </vt:variant>
      <vt:variant>
        <vt:i4>608</vt:i4>
      </vt:variant>
      <vt:variant>
        <vt:i4>0</vt:i4>
      </vt:variant>
      <vt:variant>
        <vt:i4>5</vt:i4>
      </vt:variant>
      <vt:variant>
        <vt:lpwstr/>
      </vt:variant>
      <vt:variant>
        <vt:lpwstr>_Toc286645616</vt:lpwstr>
      </vt:variant>
      <vt:variant>
        <vt:i4>1900598</vt:i4>
      </vt:variant>
      <vt:variant>
        <vt:i4>602</vt:i4>
      </vt:variant>
      <vt:variant>
        <vt:i4>0</vt:i4>
      </vt:variant>
      <vt:variant>
        <vt:i4>5</vt:i4>
      </vt:variant>
      <vt:variant>
        <vt:lpwstr/>
      </vt:variant>
      <vt:variant>
        <vt:lpwstr>_Toc286645615</vt:lpwstr>
      </vt:variant>
      <vt:variant>
        <vt:i4>1900598</vt:i4>
      </vt:variant>
      <vt:variant>
        <vt:i4>596</vt:i4>
      </vt:variant>
      <vt:variant>
        <vt:i4>0</vt:i4>
      </vt:variant>
      <vt:variant>
        <vt:i4>5</vt:i4>
      </vt:variant>
      <vt:variant>
        <vt:lpwstr/>
      </vt:variant>
      <vt:variant>
        <vt:lpwstr>_Toc286645614</vt:lpwstr>
      </vt:variant>
      <vt:variant>
        <vt:i4>1900598</vt:i4>
      </vt:variant>
      <vt:variant>
        <vt:i4>590</vt:i4>
      </vt:variant>
      <vt:variant>
        <vt:i4>0</vt:i4>
      </vt:variant>
      <vt:variant>
        <vt:i4>5</vt:i4>
      </vt:variant>
      <vt:variant>
        <vt:lpwstr/>
      </vt:variant>
      <vt:variant>
        <vt:lpwstr>_Toc286645613</vt:lpwstr>
      </vt:variant>
      <vt:variant>
        <vt:i4>1900598</vt:i4>
      </vt:variant>
      <vt:variant>
        <vt:i4>584</vt:i4>
      </vt:variant>
      <vt:variant>
        <vt:i4>0</vt:i4>
      </vt:variant>
      <vt:variant>
        <vt:i4>5</vt:i4>
      </vt:variant>
      <vt:variant>
        <vt:lpwstr/>
      </vt:variant>
      <vt:variant>
        <vt:lpwstr>_Toc286645612</vt:lpwstr>
      </vt:variant>
      <vt:variant>
        <vt:i4>1900598</vt:i4>
      </vt:variant>
      <vt:variant>
        <vt:i4>578</vt:i4>
      </vt:variant>
      <vt:variant>
        <vt:i4>0</vt:i4>
      </vt:variant>
      <vt:variant>
        <vt:i4>5</vt:i4>
      </vt:variant>
      <vt:variant>
        <vt:lpwstr/>
      </vt:variant>
      <vt:variant>
        <vt:lpwstr>_Toc286645611</vt:lpwstr>
      </vt:variant>
      <vt:variant>
        <vt:i4>1900598</vt:i4>
      </vt:variant>
      <vt:variant>
        <vt:i4>572</vt:i4>
      </vt:variant>
      <vt:variant>
        <vt:i4>0</vt:i4>
      </vt:variant>
      <vt:variant>
        <vt:i4>5</vt:i4>
      </vt:variant>
      <vt:variant>
        <vt:lpwstr/>
      </vt:variant>
      <vt:variant>
        <vt:lpwstr>_Toc286645610</vt:lpwstr>
      </vt:variant>
      <vt:variant>
        <vt:i4>1835062</vt:i4>
      </vt:variant>
      <vt:variant>
        <vt:i4>566</vt:i4>
      </vt:variant>
      <vt:variant>
        <vt:i4>0</vt:i4>
      </vt:variant>
      <vt:variant>
        <vt:i4>5</vt:i4>
      </vt:variant>
      <vt:variant>
        <vt:lpwstr/>
      </vt:variant>
      <vt:variant>
        <vt:lpwstr>_Toc286645609</vt:lpwstr>
      </vt:variant>
      <vt:variant>
        <vt:i4>1835062</vt:i4>
      </vt:variant>
      <vt:variant>
        <vt:i4>560</vt:i4>
      </vt:variant>
      <vt:variant>
        <vt:i4>0</vt:i4>
      </vt:variant>
      <vt:variant>
        <vt:i4>5</vt:i4>
      </vt:variant>
      <vt:variant>
        <vt:lpwstr/>
      </vt:variant>
      <vt:variant>
        <vt:lpwstr>_Toc286645608</vt:lpwstr>
      </vt:variant>
      <vt:variant>
        <vt:i4>1835062</vt:i4>
      </vt:variant>
      <vt:variant>
        <vt:i4>554</vt:i4>
      </vt:variant>
      <vt:variant>
        <vt:i4>0</vt:i4>
      </vt:variant>
      <vt:variant>
        <vt:i4>5</vt:i4>
      </vt:variant>
      <vt:variant>
        <vt:lpwstr/>
      </vt:variant>
      <vt:variant>
        <vt:lpwstr>_Toc286645607</vt:lpwstr>
      </vt:variant>
      <vt:variant>
        <vt:i4>1835062</vt:i4>
      </vt:variant>
      <vt:variant>
        <vt:i4>548</vt:i4>
      </vt:variant>
      <vt:variant>
        <vt:i4>0</vt:i4>
      </vt:variant>
      <vt:variant>
        <vt:i4>5</vt:i4>
      </vt:variant>
      <vt:variant>
        <vt:lpwstr/>
      </vt:variant>
      <vt:variant>
        <vt:lpwstr>_Toc286645606</vt:lpwstr>
      </vt:variant>
      <vt:variant>
        <vt:i4>1835062</vt:i4>
      </vt:variant>
      <vt:variant>
        <vt:i4>542</vt:i4>
      </vt:variant>
      <vt:variant>
        <vt:i4>0</vt:i4>
      </vt:variant>
      <vt:variant>
        <vt:i4>5</vt:i4>
      </vt:variant>
      <vt:variant>
        <vt:lpwstr/>
      </vt:variant>
      <vt:variant>
        <vt:lpwstr>_Toc286645605</vt:lpwstr>
      </vt:variant>
      <vt:variant>
        <vt:i4>1835062</vt:i4>
      </vt:variant>
      <vt:variant>
        <vt:i4>536</vt:i4>
      </vt:variant>
      <vt:variant>
        <vt:i4>0</vt:i4>
      </vt:variant>
      <vt:variant>
        <vt:i4>5</vt:i4>
      </vt:variant>
      <vt:variant>
        <vt:lpwstr/>
      </vt:variant>
      <vt:variant>
        <vt:lpwstr>_Toc286645604</vt:lpwstr>
      </vt:variant>
      <vt:variant>
        <vt:i4>1835062</vt:i4>
      </vt:variant>
      <vt:variant>
        <vt:i4>530</vt:i4>
      </vt:variant>
      <vt:variant>
        <vt:i4>0</vt:i4>
      </vt:variant>
      <vt:variant>
        <vt:i4>5</vt:i4>
      </vt:variant>
      <vt:variant>
        <vt:lpwstr/>
      </vt:variant>
      <vt:variant>
        <vt:lpwstr>_Toc286645603</vt:lpwstr>
      </vt:variant>
      <vt:variant>
        <vt:i4>1835062</vt:i4>
      </vt:variant>
      <vt:variant>
        <vt:i4>524</vt:i4>
      </vt:variant>
      <vt:variant>
        <vt:i4>0</vt:i4>
      </vt:variant>
      <vt:variant>
        <vt:i4>5</vt:i4>
      </vt:variant>
      <vt:variant>
        <vt:lpwstr/>
      </vt:variant>
      <vt:variant>
        <vt:lpwstr>_Toc286645602</vt:lpwstr>
      </vt:variant>
      <vt:variant>
        <vt:i4>1835062</vt:i4>
      </vt:variant>
      <vt:variant>
        <vt:i4>518</vt:i4>
      </vt:variant>
      <vt:variant>
        <vt:i4>0</vt:i4>
      </vt:variant>
      <vt:variant>
        <vt:i4>5</vt:i4>
      </vt:variant>
      <vt:variant>
        <vt:lpwstr/>
      </vt:variant>
      <vt:variant>
        <vt:lpwstr>_Toc286645601</vt:lpwstr>
      </vt:variant>
      <vt:variant>
        <vt:i4>1835062</vt:i4>
      </vt:variant>
      <vt:variant>
        <vt:i4>512</vt:i4>
      </vt:variant>
      <vt:variant>
        <vt:i4>0</vt:i4>
      </vt:variant>
      <vt:variant>
        <vt:i4>5</vt:i4>
      </vt:variant>
      <vt:variant>
        <vt:lpwstr/>
      </vt:variant>
      <vt:variant>
        <vt:lpwstr>_Toc286645600</vt:lpwstr>
      </vt:variant>
      <vt:variant>
        <vt:i4>1376309</vt:i4>
      </vt:variant>
      <vt:variant>
        <vt:i4>506</vt:i4>
      </vt:variant>
      <vt:variant>
        <vt:i4>0</vt:i4>
      </vt:variant>
      <vt:variant>
        <vt:i4>5</vt:i4>
      </vt:variant>
      <vt:variant>
        <vt:lpwstr/>
      </vt:variant>
      <vt:variant>
        <vt:lpwstr>_Toc286645599</vt:lpwstr>
      </vt:variant>
      <vt:variant>
        <vt:i4>1376309</vt:i4>
      </vt:variant>
      <vt:variant>
        <vt:i4>500</vt:i4>
      </vt:variant>
      <vt:variant>
        <vt:i4>0</vt:i4>
      </vt:variant>
      <vt:variant>
        <vt:i4>5</vt:i4>
      </vt:variant>
      <vt:variant>
        <vt:lpwstr/>
      </vt:variant>
      <vt:variant>
        <vt:lpwstr>_Toc286645598</vt:lpwstr>
      </vt:variant>
      <vt:variant>
        <vt:i4>1376309</vt:i4>
      </vt:variant>
      <vt:variant>
        <vt:i4>494</vt:i4>
      </vt:variant>
      <vt:variant>
        <vt:i4>0</vt:i4>
      </vt:variant>
      <vt:variant>
        <vt:i4>5</vt:i4>
      </vt:variant>
      <vt:variant>
        <vt:lpwstr/>
      </vt:variant>
      <vt:variant>
        <vt:lpwstr>_Toc286645597</vt:lpwstr>
      </vt:variant>
      <vt:variant>
        <vt:i4>1376309</vt:i4>
      </vt:variant>
      <vt:variant>
        <vt:i4>488</vt:i4>
      </vt:variant>
      <vt:variant>
        <vt:i4>0</vt:i4>
      </vt:variant>
      <vt:variant>
        <vt:i4>5</vt:i4>
      </vt:variant>
      <vt:variant>
        <vt:lpwstr/>
      </vt:variant>
      <vt:variant>
        <vt:lpwstr>_Toc286645596</vt:lpwstr>
      </vt:variant>
      <vt:variant>
        <vt:i4>1376309</vt:i4>
      </vt:variant>
      <vt:variant>
        <vt:i4>482</vt:i4>
      </vt:variant>
      <vt:variant>
        <vt:i4>0</vt:i4>
      </vt:variant>
      <vt:variant>
        <vt:i4>5</vt:i4>
      </vt:variant>
      <vt:variant>
        <vt:lpwstr/>
      </vt:variant>
      <vt:variant>
        <vt:lpwstr>_Toc286645595</vt:lpwstr>
      </vt:variant>
      <vt:variant>
        <vt:i4>1376309</vt:i4>
      </vt:variant>
      <vt:variant>
        <vt:i4>476</vt:i4>
      </vt:variant>
      <vt:variant>
        <vt:i4>0</vt:i4>
      </vt:variant>
      <vt:variant>
        <vt:i4>5</vt:i4>
      </vt:variant>
      <vt:variant>
        <vt:lpwstr/>
      </vt:variant>
      <vt:variant>
        <vt:lpwstr>_Toc286645594</vt:lpwstr>
      </vt:variant>
      <vt:variant>
        <vt:i4>1376309</vt:i4>
      </vt:variant>
      <vt:variant>
        <vt:i4>470</vt:i4>
      </vt:variant>
      <vt:variant>
        <vt:i4>0</vt:i4>
      </vt:variant>
      <vt:variant>
        <vt:i4>5</vt:i4>
      </vt:variant>
      <vt:variant>
        <vt:lpwstr/>
      </vt:variant>
      <vt:variant>
        <vt:lpwstr>_Toc286645593</vt:lpwstr>
      </vt:variant>
      <vt:variant>
        <vt:i4>1376309</vt:i4>
      </vt:variant>
      <vt:variant>
        <vt:i4>464</vt:i4>
      </vt:variant>
      <vt:variant>
        <vt:i4>0</vt:i4>
      </vt:variant>
      <vt:variant>
        <vt:i4>5</vt:i4>
      </vt:variant>
      <vt:variant>
        <vt:lpwstr/>
      </vt:variant>
      <vt:variant>
        <vt:lpwstr>_Toc286645592</vt:lpwstr>
      </vt:variant>
      <vt:variant>
        <vt:i4>1376309</vt:i4>
      </vt:variant>
      <vt:variant>
        <vt:i4>458</vt:i4>
      </vt:variant>
      <vt:variant>
        <vt:i4>0</vt:i4>
      </vt:variant>
      <vt:variant>
        <vt:i4>5</vt:i4>
      </vt:variant>
      <vt:variant>
        <vt:lpwstr/>
      </vt:variant>
      <vt:variant>
        <vt:lpwstr>_Toc286645591</vt:lpwstr>
      </vt:variant>
      <vt:variant>
        <vt:i4>1376309</vt:i4>
      </vt:variant>
      <vt:variant>
        <vt:i4>452</vt:i4>
      </vt:variant>
      <vt:variant>
        <vt:i4>0</vt:i4>
      </vt:variant>
      <vt:variant>
        <vt:i4>5</vt:i4>
      </vt:variant>
      <vt:variant>
        <vt:lpwstr/>
      </vt:variant>
      <vt:variant>
        <vt:lpwstr>_Toc286645590</vt:lpwstr>
      </vt:variant>
      <vt:variant>
        <vt:i4>1310773</vt:i4>
      </vt:variant>
      <vt:variant>
        <vt:i4>446</vt:i4>
      </vt:variant>
      <vt:variant>
        <vt:i4>0</vt:i4>
      </vt:variant>
      <vt:variant>
        <vt:i4>5</vt:i4>
      </vt:variant>
      <vt:variant>
        <vt:lpwstr/>
      </vt:variant>
      <vt:variant>
        <vt:lpwstr>_Toc286645589</vt:lpwstr>
      </vt:variant>
      <vt:variant>
        <vt:i4>1310773</vt:i4>
      </vt:variant>
      <vt:variant>
        <vt:i4>440</vt:i4>
      </vt:variant>
      <vt:variant>
        <vt:i4>0</vt:i4>
      </vt:variant>
      <vt:variant>
        <vt:i4>5</vt:i4>
      </vt:variant>
      <vt:variant>
        <vt:lpwstr/>
      </vt:variant>
      <vt:variant>
        <vt:lpwstr>_Toc286645588</vt:lpwstr>
      </vt:variant>
      <vt:variant>
        <vt:i4>1310773</vt:i4>
      </vt:variant>
      <vt:variant>
        <vt:i4>434</vt:i4>
      </vt:variant>
      <vt:variant>
        <vt:i4>0</vt:i4>
      </vt:variant>
      <vt:variant>
        <vt:i4>5</vt:i4>
      </vt:variant>
      <vt:variant>
        <vt:lpwstr/>
      </vt:variant>
      <vt:variant>
        <vt:lpwstr>_Toc286645587</vt:lpwstr>
      </vt:variant>
      <vt:variant>
        <vt:i4>1310773</vt:i4>
      </vt:variant>
      <vt:variant>
        <vt:i4>428</vt:i4>
      </vt:variant>
      <vt:variant>
        <vt:i4>0</vt:i4>
      </vt:variant>
      <vt:variant>
        <vt:i4>5</vt:i4>
      </vt:variant>
      <vt:variant>
        <vt:lpwstr/>
      </vt:variant>
      <vt:variant>
        <vt:lpwstr>_Toc286645586</vt:lpwstr>
      </vt:variant>
      <vt:variant>
        <vt:i4>1310773</vt:i4>
      </vt:variant>
      <vt:variant>
        <vt:i4>422</vt:i4>
      </vt:variant>
      <vt:variant>
        <vt:i4>0</vt:i4>
      </vt:variant>
      <vt:variant>
        <vt:i4>5</vt:i4>
      </vt:variant>
      <vt:variant>
        <vt:lpwstr/>
      </vt:variant>
      <vt:variant>
        <vt:lpwstr>_Toc286645585</vt:lpwstr>
      </vt:variant>
      <vt:variant>
        <vt:i4>1310773</vt:i4>
      </vt:variant>
      <vt:variant>
        <vt:i4>416</vt:i4>
      </vt:variant>
      <vt:variant>
        <vt:i4>0</vt:i4>
      </vt:variant>
      <vt:variant>
        <vt:i4>5</vt:i4>
      </vt:variant>
      <vt:variant>
        <vt:lpwstr/>
      </vt:variant>
      <vt:variant>
        <vt:lpwstr>_Toc286645584</vt:lpwstr>
      </vt:variant>
      <vt:variant>
        <vt:i4>1310773</vt:i4>
      </vt:variant>
      <vt:variant>
        <vt:i4>410</vt:i4>
      </vt:variant>
      <vt:variant>
        <vt:i4>0</vt:i4>
      </vt:variant>
      <vt:variant>
        <vt:i4>5</vt:i4>
      </vt:variant>
      <vt:variant>
        <vt:lpwstr/>
      </vt:variant>
      <vt:variant>
        <vt:lpwstr>_Toc286645583</vt:lpwstr>
      </vt:variant>
      <vt:variant>
        <vt:i4>1310773</vt:i4>
      </vt:variant>
      <vt:variant>
        <vt:i4>404</vt:i4>
      </vt:variant>
      <vt:variant>
        <vt:i4>0</vt:i4>
      </vt:variant>
      <vt:variant>
        <vt:i4>5</vt:i4>
      </vt:variant>
      <vt:variant>
        <vt:lpwstr/>
      </vt:variant>
      <vt:variant>
        <vt:lpwstr>_Toc286645582</vt:lpwstr>
      </vt:variant>
      <vt:variant>
        <vt:i4>1310773</vt:i4>
      </vt:variant>
      <vt:variant>
        <vt:i4>398</vt:i4>
      </vt:variant>
      <vt:variant>
        <vt:i4>0</vt:i4>
      </vt:variant>
      <vt:variant>
        <vt:i4>5</vt:i4>
      </vt:variant>
      <vt:variant>
        <vt:lpwstr/>
      </vt:variant>
      <vt:variant>
        <vt:lpwstr>_Toc286645581</vt:lpwstr>
      </vt:variant>
      <vt:variant>
        <vt:i4>1310773</vt:i4>
      </vt:variant>
      <vt:variant>
        <vt:i4>392</vt:i4>
      </vt:variant>
      <vt:variant>
        <vt:i4>0</vt:i4>
      </vt:variant>
      <vt:variant>
        <vt:i4>5</vt:i4>
      </vt:variant>
      <vt:variant>
        <vt:lpwstr/>
      </vt:variant>
      <vt:variant>
        <vt:lpwstr>_Toc286645580</vt:lpwstr>
      </vt:variant>
      <vt:variant>
        <vt:i4>1769525</vt:i4>
      </vt:variant>
      <vt:variant>
        <vt:i4>386</vt:i4>
      </vt:variant>
      <vt:variant>
        <vt:i4>0</vt:i4>
      </vt:variant>
      <vt:variant>
        <vt:i4>5</vt:i4>
      </vt:variant>
      <vt:variant>
        <vt:lpwstr/>
      </vt:variant>
      <vt:variant>
        <vt:lpwstr>_Toc286645579</vt:lpwstr>
      </vt:variant>
      <vt:variant>
        <vt:i4>1769525</vt:i4>
      </vt:variant>
      <vt:variant>
        <vt:i4>380</vt:i4>
      </vt:variant>
      <vt:variant>
        <vt:i4>0</vt:i4>
      </vt:variant>
      <vt:variant>
        <vt:i4>5</vt:i4>
      </vt:variant>
      <vt:variant>
        <vt:lpwstr/>
      </vt:variant>
      <vt:variant>
        <vt:lpwstr>_Toc286645578</vt:lpwstr>
      </vt:variant>
      <vt:variant>
        <vt:i4>1769525</vt:i4>
      </vt:variant>
      <vt:variant>
        <vt:i4>374</vt:i4>
      </vt:variant>
      <vt:variant>
        <vt:i4>0</vt:i4>
      </vt:variant>
      <vt:variant>
        <vt:i4>5</vt:i4>
      </vt:variant>
      <vt:variant>
        <vt:lpwstr/>
      </vt:variant>
      <vt:variant>
        <vt:lpwstr>_Toc286645577</vt:lpwstr>
      </vt:variant>
      <vt:variant>
        <vt:i4>1769525</vt:i4>
      </vt:variant>
      <vt:variant>
        <vt:i4>368</vt:i4>
      </vt:variant>
      <vt:variant>
        <vt:i4>0</vt:i4>
      </vt:variant>
      <vt:variant>
        <vt:i4>5</vt:i4>
      </vt:variant>
      <vt:variant>
        <vt:lpwstr/>
      </vt:variant>
      <vt:variant>
        <vt:lpwstr>_Toc286645576</vt:lpwstr>
      </vt:variant>
      <vt:variant>
        <vt:i4>1769525</vt:i4>
      </vt:variant>
      <vt:variant>
        <vt:i4>362</vt:i4>
      </vt:variant>
      <vt:variant>
        <vt:i4>0</vt:i4>
      </vt:variant>
      <vt:variant>
        <vt:i4>5</vt:i4>
      </vt:variant>
      <vt:variant>
        <vt:lpwstr/>
      </vt:variant>
      <vt:variant>
        <vt:lpwstr>_Toc286645575</vt:lpwstr>
      </vt:variant>
      <vt:variant>
        <vt:i4>1769525</vt:i4>
      </vt:variant>
      <vt:variant>
        <vt:i4>356</vt:i4>
      </vt:variant>
      <vt:variant>
        <vt:i4>0</vt:i4>
      </vt:variant>
      <vt:variant>
        <vt:i4>5</vt:i4>
      </vt:variant>
      <vt:variant>
        <vt:lpwstr/>
      </vt:variant>
      <vt:variant>
        <vt:lpwstr>_Toc286645574</vt:lpwstr>
      </vt:variant>
      <vt:variant>
        <vt:i4>1769525</vt:i4>
      </vt:variant>
      <vt:variant>
        <vt:i4>350</vt:i4>
      </vt:variant>
      <vt:variant>
        <vt:i4>0</vt:i4>
      </vt:variant>
      <vt:variant>
        <vt:i4>5</vt:i4>
      </vt:variant>
      <vt:variant>
        <vt:lpwstr/>
      </vt:variant>
      <vt:variant>
        <vt:lpwstr>_Toc286645573</vt:lpwstr>
      </vt:variant>
      <vt:variant>
        <vt:i4>1769525</vt:i4>
      </vt:variant>
      <vt:variant>
        <vt:i4>344</vt:i4>
      </vt:variant>
      <vt:variant>
        <vt:i4>0</vt:i4>
      </vt:variant>
      <vt:variant>
        <vt:i4>5</vt:i4>
      </vt:variant>
      <vt:variant>
        <vt:lpwstr/>
      </vt:variant>
      <vt:variant>
        <vt:lpwstr>_Toc286645572</vt:lpwstr>
      </vt:variant>
      <vt:variant>
        <vt:i4>1769525</vt:i4>
      </vt:variant>
      <vt:variant>
        <vt:i4>338</vt:i4>
      </vt:variant>
      <vt:variant>
        <vt:i4>0</vt:i4>
      </vt:variant>
      <vt:variant>
        <vt:i4>5</vt:i4>
      </vt:variant>
      <vt:variant>
        <vt:lpwstr/>
      </vt:variant>
      <vt:variant>
        <vt:lpwstr>_Toc286645571</vt:lpwstr>
      </vt:variant>
      <vt:variant>
        <vt:i4>1769525</vt:i4>
      </vt:variant>
      <vt:variant>
        <vt:i4>332</vt:i4>
      </vt:variant>
      <vt:variant>
        <vt:i4>0</vt:i4>
      </vt:variant>
      <vt:variant>
        <vt:i4>5</vt:i4>
      </vt:variant>
      <vt:variant>
        <vt:lpwstr/>
      </vt:variant>
      <vt:variant>
        <vt:lpwstr>_Toc286645570</vt:lpwstr>
      </vt:variant>
      <vt:variant>
        <vt:i4>1703989</vt:i4>
      </vt:variant>
      <vt:variant>
        <vt:i4>326</vt:i4>
      </vt:variant>
      <vt:variant>
        <vt:i4>0</vt:i4>
      </vt:variant>
      <vt:variant>
        <vt:i4>5</vt:i4>
      </vt:variant>
      <vt:variant>
        <vt:lpwstr/>
      </vt:variant>
      <vt:variant>
        <vt:lpwstr>_Toc286645569</vt:lpwstr>
      </vt:variant>
      <vt:variant>
        <vt:i4>1703989</vt:i4>
      </vt:variant>
      <vt:variant>
        <vt:i4>320</vt:i4>
      </vt:variant>
      <vt:variant>
        <vt:i4>0</vt:i4>
      </vt:variant>
      <vt:variant>
        <vt:i4>5</vt:i4>
      </vt:variant>
      <vt:variant>
        <vt:lpwstr/>
      </vt:variant>
      <vt:variant>
        <vt:lpwstr>_Toc286645568</vt:lpwstr>
      </vt:variant>
      <vt:variant>
        <vt:i4>1703989</vt:i4>
      </vt:variant>
      <vt:variant>
        <vt:i4>314</vt:i4>
      </vt:variant>
      <vt:variant>
        <vt:i4>0</vt:i4>
      </vt:variant>
      <vt:variant>
        <vt:i4>5</vt:i4>
      </vt:variant>
      <vt:variant>
        <vt:lpwstr/>
      </vt:variant>
      <vt:variant>
        <vt:lpwstr>_Toc286645567</vt:lpwstr>
      </vt:variant>
      <vt:variant>
        <vt:i4>1703989</vt:i4>
      </vt:variant>
      <vt:variant>
        <vt:i4>308</vt:i4>
      </vt:variant>
      <vt:variant>
        <vt:i4>0</vt:i4>
      </vt:variant>
      <vt:variant>
        <vt:i4>5</vt:i4>
      </vt:variant>
      <vt:variant>
        <vt:lpwstr/>
      </vt:variant>
      <vt:variant>
        <vt:lpwstr>_Toc286645566</vt:lpwstr>
      </vt:variant>
      <vt:variant>
        <vt:i4>1703989</vt:i4>
      </vt:variant>
      <vt:variant>
        <vt:i4>302</vt:i4>
      </vt:variant>
      <vt:variant>
        <vt:i4>0</vt:i4>
      </vt:variant>
      <vt:variant>
        <vt:i4>5</vt:i4>
      </vt:variant>
      <vt:variant>
        <vt:lpwstr/>
      </vt:variant>
      <vt:variant>
        <vt:lpwstr>_Toc286645565</vt:lpwstr>
      </vt:variant>
      <vt:variant>
        <vt:i4>1703989</vt:i4>
      </vt:variant>
      <vt:variant>
        <vt:i4>296</vt:i4>
      </vt:variant>
      <vt:variant>
        <vt:i4>0</vt:i4>
      </vt:variant>
      <vt:variant>
        <vt:i4>5</vt:i4>
      </vt:variant>
      <vt:variant>
        <vt:lpwstr/>
      </vt:variant>
      <vt:variant>
        <vt:lpwstr>_Toc286645564</vt:lpwstr>
      </vt:variant>
      <vt:variant>
        <vt:i4>1703989</vt:i4>
      </vt:variant>
      <vt:variant>
        <vt:i4>290</vt:i4>
      </vt:variant>
      <vt:variant>
        <vt:i4>0</vt:i4>
      </vt:variant>
      <vt:variant>
        <vt:i4>5</vt:i4>
      </vt:variant>
      <vt:variant>
        <vt:lpwstr/>
      </vt:variant>
      <vt:variant>
        <vt:lpwstr>_Toc286645563</vt:lpwstr>
      </vt:variant>
      <vt:variant>
        <vt:i4>1703989</vt:i4>
      </vt:variant>
      <vt:variant>
        <vt:i4>284</vt:i4>
      </vt:variant>
      <vt:variant>
        <vt:i4>0</vt:i4>
      </vt:variant>
      <vt:variant>
        <vt:i4>5</vt:i4>
      </vt:variant>
      <vt:variant>
        <vt:lpwstr/>
      </vt:variant>
      <vt:variant>
        <vt:lpwstr>_Toc286645562</vt:lpwstr>
      </vt:variant>
      <vt:variant>
        <vt:i4>1703989</vt:i4>
      </vt:variant>
      <vt:variant>
        <vt:i4>278</vt:i4>
      </vt:variant>
      <vt:variant>
        <vt:i4>0</vt:i4>
      </vt:variant>
      <vt:variant>
        <vt:i4>5</vt:i4>
      </vt:variant>
      <vt:variant>
        <vt:lpwstr/>
      </vt:variant>
      <vt:variant>
        <vt:lpwstr>_Toc286645561</vt:lpwstr>
      </vt:variant>
      <vt:variant>
        <vt:i4>1703989</vt:i4>
      </vt:variant>
      <vt:variant>
        <vt:i4>272</vt:i4>
      </vt:variant>
      <vt:variant>
        <vt:i4>0</vt:i4>
      </vt:variant>
      <vt:variant>
        <vt:i4>5</vt:i4>
      </vt:variant>
      <vt:variant>
        <vt:lpwstr/>
      </vt:variant>
      <vt:variant>
        <vt:lpwstr>_Toc286645560</vt:lpwstr>
      </vt:variant>
      <vt:variant>
        <vt:i4>1638453</vt:i4>
      </vt:variant>
      <vt:variant>
        <vt:i4>266</vt:i4>
      </vt:variant>
      <vt:variant>
        <vt:i4>0</vt:i4>
      </vt:variant>
      <vt:variant>
        <vt:i4>5</vt:i4>
      </vt:variant>
      <vt:variant>
        <vt:lpwstr/>
      </vt:variant>
      <vt:variant>
        <vt:lpwstr>_Toc286645559</vt:lpwstr>
      </vt:variant>
      <vt:variant>
        <vt:i4>1638453</vt:i4>
      </vt:variant>
      <vt:variant>
        <vt:i4>260</vt:i4>
      </vt:variant>
      <vt:variant>
        <vt:i4>0</vt:i4>
      </vt:variant>
      <vt:variant>
        <vt:i4>5</vt:i4>
      </vt:variant>
      <vt:variant>
        <vt:lpwstr/>
      </vt:variant>
      <vt:variant>
        <vt:lpwstr>_Toc286645558</vt:lpwstr>
      </vt:variant>
      <vt:variant>
        <vt:i4>1638453</vt:i4>
      </vt:variant>
      <vt:variant>
        <vt:i4>254</vt:i4>
      </vt:variant>
      <vt:variant>
        <vt:i4>0</vt:i4>
      </vt:variant>
      <vt:variant>
        <vt:i4>5</vt:i4>
      </vt:variant>
      <vt:variant>
        <vt:lpwstr/>
      </vt:variant>
      <vt:variant>
        <vt:lpwstr>_Toc286645557</vt:lpwstr>
      </vt:variant>
      <vt:variant>
        <vt:i4>1638453</vt:i4>
      </vt:variant>
      <vt:variant>
        <vt:i4>248</vt:i4>
      </vt:variant>
      <vt:variant>
        <vt:i4>0</vt:i4>
      </vt:variant>
      <vt:variant>
        <vt:i4>5</vt:i4>
      </vt:variant>
      <vt:variant>
        <vt:lpwstr/>
      </vt:variant>
      <vt:variant>
        <vt:lpwstr>_Toc286645556</vt:lpwstr>
      </vt:variant>
      <vt:variant>
        <vt:i4>1638453</vt:i4>
      </vt:variant>
      <vt:variant>
        <vt:i4>242</vt:i4>
      </vt:variant>
      <vt:variant>
        <vt:i4>0</vt:i4>
      </vt:variant>
      <vt:variant>
        <vt:i4>5</vt:i4>
      </vt:variant>
      <vt:variant>
        <vt:lpwstr/>
      </vt:variant>
      <vt:variant>
        <vt:lpwstr>_Toc286645555</vt:lpwstr>
      </vt:variant>
      <vt:variant>
        <vt:i4>1638453</vt:i4>
      </vt:variant>
      <vt:variant>
        <vt:i4>236</vt:i4>
      </vt:variant>
      <vt:variant>
        <vt:i4>0</vt:i4>
      </vt:variant>
      <vt:variant>
        <vt:i4>5</vt:i4>
      </vt:variant>
      <vt:variant>
        <vt:lpwstr/>
      </vt:variant>
      <vt:variant>
        <vt:lpwstr>_Toc286645554</vt:lpwstr>
      </vt:variant>
      <vt:variant>
        <vt:i4>1638453</vt:i4>
      </vt:variant>
      <vt:variant>
        <vt:i4>230</vt:i4>
      </vt:variant>
      <vt:variant>
        <vt:i4>0</vt:i4>
      </vt:variant>
      <vt:variant>
        <vt:i4>5</vt:i4>
      </vt:variant>
      <vt:variant>
        <vt:lpwstr/>
      </vt:variant>
      <vt:variant>
        <vt:lpwstr>_Toc286645553</vt:lpwstr>
      </vt:variant>
      <vt:variant>
        <vt:i4>1638453</vt:i4>
      </vt:variant>
      <vt:variant>
        <vt:i4>224</vt:i4>
      </vt:variant>
      <vt:variant>
        <vt:i4>0</vt:i4>
      </vt:variant>
      <vt:variant>
        <vt:i4>5</vt:i4>
      </vt:variant>
      <vt:variant>
        <vt:lpwstr/>
      </vt:variant>
      <vt:variant>
        <vt:lpwstr>_Toc286645552</vt:lpwstr>
      </vt:variant>
      <vt:variant>
        <vt:i4>1638453</vt:i4>
      </vt:variant>
      <vt:variant>
        <vt:i4>218</vt:i4>
      </vt:variant>
      <vt:variant>
        <vt:i4>0</vt:i4>
      </vt:variant>
      <vt:variant>
        <vt:i4>5</vt:i4>
      </vt:variant>
      <vt:variant>
        <vt:lpwstr/>
      </vt:variant>
      <vt:variant>
        <vt:lpwstr>_Toc286645551</vt:lpwstr>
      </vt:variant>
      <vt:variant>
        <vt:i4>1638453</vt:i4>
      </vt:variant>
      <vt:variant>
        <vt:i4>212</vt:i4>
      </vt:variant>
      <vt:variant>
        <vt:i4>0</vt:i4>
      </vt:variant>
      <vt:variant>
        <vt:i4>5</vt:i4>
      </vt:variant>
      <vt:variant>
        <vt:lpwstr/>
      </vt:variant>
      <vt:variant>
        <vt:lpwstr>_Toc286645550</vt:lpwstr>
      </vt:variant>
      <vt:variant>
        <vt:i4>1572917</vt:i4>
      </vt:variant>
      <vt:variant>
        <vt:i4>206</vt:i4>
      </vt:variant>
      <vt:variant>
        <vt:i4>0</vt:i4>
      </vt:variant>
      <vt:variant>
        <vt:i4>5</vt:i4>
      </vt:variant>
      <vt:variant>
        <vt:lpwstr/>
      </vt:variant>
      <vt:variant>
        <vt:lpwstr>_Toc286645549</vt:lpwstr>
      </vt:variant>
      <vt:variant>
        <vt:i4>1572917</vt:i4>
      </vt:variant>
      <vt:variant>
        <vt:i4>200</vt:i4>
      </vt:variant>
      <vt:variant>
        <vt:i4>0</vt:i4>
      </vt:variant>
      <vt:variant>
        <vt:i4>5</vt:i4>
      </vt:variant>
      <vt:variant>
        <vt:lpwstr/>
      </vt:variant>
      <vt:variant>
        <vt:lpwstr>_Toc286645548</vt:lpwstr>
      </vt:variant>
      <vt:variant>
        <vt:i4>1572917</vt:i4>
      </vt:variant>
      <vt:variant>
        <vt:i4>194</vt:i4>
      </vt:variant>
      <vt:variant>
        <vt:i4>0</vt:i4>
      </vt:variant>
      <vt:variant>
        <vt:i4>5</vt:i4>
      </vt:variant>
      <vt:variant>
        <vt:lpwstr/>
      </vt:variant>
      <vt:variant>
        <vt:lpwstr>_Toc286645547</vt:lpwstr>
      </vt:variant>
      <vt:variant>
        <vt:i4>1572917</vt:i4>
      </vt:variant>
      <vt:variant>
        <vt:i4>188</vt:i4>
      </vt:variant>
      <vt:variant>
        <vt:i4>0</vt:i4>
      </vt:variant>
      <vt:variant>
        <vt:i4>5</vt:i4>
      </vt:variant>
      <vt:variant>
        <vt:lpwstr/>
      </vt:variant>
      <vt:variant>
        <vt:lpwstr>_Toc286645546</vt:lpwstr>
      </vt:variant>
      <vt:variant>
        <vt:i4>1572917</vt:i4>
      </vt:variant>
      <vt:variant>
        <vt:i4>182</vt:i4>
      </vt:variant>
      <vt:variant>
        <vt:i4>0</vt:i4>
      </vt:variant>
      <vt:variant>
        <vt:i4>5</vt:i4>
      </vt:variant>
      <vt:variant>
        <vt:lpwstr/>
      </vt:variant>
      <vt:variant>
        <vt:lpwstr>_Toc286645545</vt:lpwstr>
      </vt:variant>
      <vt:variant>
        <vt:i4>1572917</vt:i4>
      </vt:variant>
      <vt:variant>
        <vt:i4>176</vt:i4>
      </vt:variant>
      <vt:variant>
        <vt:i4>0</vt:i4>
      </vt:variant>
      <vt:variant>
        <vt:i4>5</vt:i4>
      </vt:variant>
      <vt:variant>
        <vt:lpwstr/>
      </vt:variant>
      <vt:variant>
        <vt:lpwstr>_Toc286645544</vt:lpwstr>
      </vt:variant>
      <vt:variant>
        <vt:i4>1572917</vt:i4>
      </vt:variant>
      <vt:variant>
        <vt:i4>170</vt:i4>
      </vt:variant>
      <vt:variant>
        <vt:i4>0</vt:i4>
      </vt:variant>
      <vt:variant>
        <vt:i4>5</vt:i4>
      </vt:variant>
      <vt:variant>
        <vt:lpwstr/>
      </vt:variant>
      <vt:variant>
        <vt:lpwstr>_Toc286645543</vt:lpwstr>
      </vt:variant>
      <vt:variant>
        <vt:i4>1572917</vt:i4>
      </vt:variant>
      <vt:variant>
        <vt:i4>164</vt:i4>
      </vt:variant>
      <vt:variant>
        <vt:i4>0</vt:i4>
      </vt:variant>
      <vt:variant>
        <vt:i4>5</vt:i4>
      </vt:variant>
      <vt:variant>
        <vt:lpwstr/>
      </vt:variant>
      <vt:variant>
        <vt:lpwstr>_Toc286645542</vt:lpwstr>
      </vt:variant>
      <vt:variant>
        <vt:i4>1572917</vt:i4>
      </vt:variant>
      <vt:variant>
        <vt:i4>158</vt:i4>
      </vt:variant>
      <vt:variant>
        <vt:i4>0</vt:i4>
      </vt:variant>
      <vt:variant>
        <vt:i4>5</vt:i4>
      </vt:variant>
      <vt:variant>
        <vt:lpwstr/>
      </vt:variant>
      <vt:variant>
        <vt:lpwstr>_Toc286645541</vt:lpwstr>
      </vt:variant>
      <vt:variant>
        <vt:i4>1572917</vt:i4>
      </vt:variant>
      <vt:variant>
        <vt:i4>152</vt:i4>
      </vt:variant>
      <vt:variant>
        <vt:i4>0</vt:i4>
      </vt:variant>
      <vt:variant>
        <vt:i4>5</vt:i4>
      </vt:variant>
      <vt:variant>
        <vt:lpwstr/>
      </vt:variant>
      <vt:variant>
        <vt:lpwstr>_Toc286645540</vt:lpwstr>
      </vt:variant>
      <vt:variant>
        <vt:i4>2031669</vt:i4>
      </vt:variant>
      <vt:variant>
        <vt:i4>146</vt:i4>
      </vt:variant>
      <vt:variant>
        <vt:i4>0</vt:i4>
      </vt:variant>
      <vt:variant>
        <vt:i4>5</vt:i4>
      </vt:variant>
      <vt:variant>
        <vt:lpwstr/>
      </vt:variant>
      <vt:variant>
        <vt:lpwstr>_Toc286645539</vt:lpwstr>
      </vt:variant>
      <vt:variant>
        <vt:i4>2031669</vt:i4>
      </vt:variant>
      <vt:variant>
        <vt:i4>140</vt:i4>
      </vt:variant>
      <vt:variant>
        <vt:i4>0</vt:i4>
      </vt:variant>
      <vt:variant>
        <vt:i4>5</vt:i4>
      </vt:variant>
      <vt:variant>
        <vt:lpwstr/>
      </vt:variant>
      <vt:variant>
        <vt:lpwstr>_Toc286645538</vt:lpwstr>
      </vt:variant>
      <vt:variant>
        <vt:i4>2031669</vt:i4>
      </vt:variant>
      <vt:variant>
        <vt:i4>134</vt:i4>
      </vt:variant>
      <vt:variant>
        <vt:i4>0</vt:i4>
      </vt:variant>
      <vt:variant>
        <vt:i4>5</vt:i4>
      </vt:variant>
      <vt:variant>
        <vt:lpwstr/>
      </vt:variant>
      <vt:variant>
        <vt:lpwstr>_Toc286645537</vt:lpwstr>
      </vt:variant>
      <vt:variant>
        <vt:i4>2031669</vt:i4>
      </vt:variant>
      <vt:variant>
        <vt:i4>128</vt:i4>
      </vt:variant>
      <vt:variant>
        <vt:i4>0</vt:i4>
      </vt:variant>
      <vt:variant>
        <vt:i4>5</vt:i4>
      </vt:variant>
      <vt:variant>
        <vt:lpwstr/>
      </vt:variant>
      <vt:variant>
        <vt:lpwstr>_Toc286645536</vt:lpwstr>
      </vt:variant>
      <vt:variant>
        <vt:i4>2031669</vt:i4>
      </vt:variant>
      <vt:variant>
        <vt:i4>122</vt:i4>
      </vt:variant>
      <vt:variant>
        <vt:i4>0</vt:i4>
      </vt:variant>
      <vt:variant>
        <vt:i4>5</vt:i4>
      </vt:variant>
      <vt:variant>
        <vt:lpwstr/>
      </vt:variant>
      <vt:variant>
        <vt:lpwstr>_Toc286645535</vt:lpwstr>
      </vt:variant>
      <vt:variant>
        <vt:i4>2031669</vt:i4>
      </vt:variant>
      <vt:variant>
        <vt:i4>116</vt:i4>
      </vt:variant>
      <vt:variant>
        <vt:i4>0</vt:i4>
      </vt:variant>
      <vt:variant>
        <vt:i4>5</vt:i4>
      </vt:variant>
      <vt:variant>
        <vt:lpwstr/>
      </vt:variant>
      <vt:variant>
        <vt:lpwstr>_Toc286645534</vt:lpwstr>
      </vt:variant>
      <vt:variant>
        <vt:i4>2031669</vt:i4>
      </vt:variant>
      <vt:variant>
        <vt:i4>110</vt:i4>
      </vt:variant>
      <vt:variant>
        <vt:i4>0</vt:i4>
      </vt:variant>
      <vt:variant>
        <vt:i4>5</vt:i4>
      </vt:variant>
      <vt:variant>
        <vt:lpwstr/>
      </vt:variant>
      <vt:variant>
        <vt:lpwstr>_Toc286645533</vt:lpwstr>
      </vt:variant>
      <vt:variant>
        <vt:i4>2031669</vt:i4>
      </vt:variant>
      <vt:variant>
        <vt:i4>104</vt:i4>
      </vt:variant>
      <vt:variant>
        <vt:i4>0</vt:i4>
      </vt:variant>
      <vt:variant>
        <vt:i4>5</vt:i4>
      </vt:variant>
      <vt:variant>
        <vt:lpwstr/>
      </vt:variant>
      <vt:variant>
        <vt:lpwstr>_Toc286645532</vt:lpwstr>
      </vt:variant>
      <vt:variant>
        <vt:i4>2031669</vt:i4>
      </vt:variant>
      <vt:variant>
        <vt:i4>98</vt:i4>
      </vt:variant>
      <vt:variant>
        <vt:i4>0</vt:i4>
      </vt:variant>
      <vt:variant>
        <vt:i4>5</vt:i4>
      </vt:variant>
      <vt:variant>
        <vt:lpwstr/>
      </vt:variant>
      <vt:variant>
        <vt:lpwstr>_Toc286645531</vt:lpwstr>
      </vt:variant>
      <vt:variant>
        <vt:i4>2031669</vt:i4>
      </vt:variant>
      <vt:variant>
        <vt:i4>92</vt:i4>
      </vt:variant>
      <vt:variant>
        <vt:i4>0</vt:i4>
      </vt:variant>
      <vt:variant>
        <vt:i4>5</vt:i4>
      </vt:variant>
      <vt:variant>
        <vt:lpwstr/>
      </vt:variant>
      <vt:variant>
        <vt:lpwstr>_Toc286645530</vt:lpwstr>
      </vt:variant>
      <vt:variant>
        <vt:i4>1966133</vt:i4>
      </vt:variant>
      <vt:variant>
        <vt:i4>86</vt:i4>
      </vt:variant>
      <vt:variant>
        <vt:i4>0</vt:i4>
      </vt:variant>
      <vt:variant>
        <vt:i4>5</vt:i4>
      </vt:variant>
      <vt:variant>
        <vt:lpwstr/>
      </vt:variant>
      <vt:variant>
        <vt:lpwstr>_Toc286645529</vt:lpwstr>
      </vt:variant>
      <vt:variant>
        <vt:i4>1966133</vt:i4>
      </vt:variant>
      <vt:variant>
        <vt:i4>80</vt:i4>
      </vt:variant>
      <vt:variant>
        <vt:i4>0</vt:i4>
      </vt:variant>
      <vt:variant>
        <vt:i4>5</vt:i4>
      </vt:variant>
      <vt:variant>
        <vt:lpwstr/>
      </vt:variant>
      <vt:variant>
        <vt:lpwstr>_Toc286645528</vt:lpwstr>
      </vt:variant>
      <vt:variant>
        <vt:i4>1966133</vt:i4>
      </vt:variant>
      <vt:variant>
        <vt:i4>74</vt:i4>
      </vt:variant>
      <vt:variant>
        <vt:i4>0</vt:i4>
      </vt:variant>
      <vt:variant>
        <vt:i4>5</vt:i4>
      </vt:variant>
      <vt:variant>
        <vt:lpwstr/>
      </vt:variant>
      <vt:variant>
        <vt:lpwstr>_Toc286645527</vt:lpwstr>
      </vt:variant>
      <vt:variant>
        <vt:i4>1966133</vt:i4>
      </vt:variant>
      <vt:variant>
        <vt:i4>68</vt:i4>
      </vt:variant>
      <vt:variant>
        <vt:i4>0</vt:i4>
      </vt:variant>
      <vt:variant>
        <vt:i4>5</vt:i4>
      </vt:variant>
      <vt:variant>
        <vt:lpwstr/>
      </vt:variant>
      <vt:variant>
        <vt:lpwstr>_Toc286645526</vt:lpwstr>
      </vt:variant>
      <vt:variant>
        <vt:i4>1966133</vt:i4>
      </vt:variant>
      <vt:variant>
        <vt:i4>62</vt:i4>
      </vt:variant>
      <vt:variant>
        <vt:i4>0</vt:i4>
      </vt:variant>
      <vt:variant>
        <vt:i4>5</vt:i4>
      </vt:variant>
      <vt:variant>
        <vt:lpwstr/>
      </vt:variant>
      <vt:variant>
        <vt:lpwstr>_Toc286645525</vt:lpwstr>
      </vt:variant>
      <vt:variant>
        <vt:i4>1966133</vt:i4>
      </vt:variant>
      <vt:variant>
        <vt:i4>56</vt:i4>
      </vt:variant>
      <vt:variant>
        <vt:i4>0</vt:i4>
      </vt:variant>
      <vt:variant>
        <vt:i4>5</vt:i4>
      </vt:variant>
      <vt:variant>
        <vt:lpwstr/>
      </vt:variant>
      <vt:variant>
        <vt:lpwstr>_Toc286645524</vt:lpwstr>
      </vt:variant>
      <vt:variant>
        <vt:i4>1966133</vt:i4>
      </vt:variant>
      <vt:variant>
        <vt:i4>50</vt:i4>
      </vt:variant>
      <vt:variant>
        <vt:i4>0</vt:i4>
      </vt:variant>
      <vt:variant>
        <vt:i4>5</vt:i4>
      </vt:variant>
      <vt:variant>
        <vt:lpwstr/>
      </vt:variant>
      <vt:variant>
        <vt:lpwstr>_Toc286645523</vt:lpwstr>
      </vt:variant>
      <vt:variant>
        <vt:i4>1966133</vt:i4>
      </vt:variant>
      <vt:variant>
        <vt:i4>44</vt:i4>
      </vt:variant>
      <vt:variant>
        <vt:i4>0</vt:i4>
      </vt:variant>
      <vt:variant>
        <vt:i4>5</vt:i4>
      </vt:variant>
      <vt:variant>
        <vt:lpwstr/>
      </vt:variant>
      <vt:variant>
        <vt:lpwstr>_Toc286645522</vt:lpwstr>
      </vt:variant>
      <vt:variant>
        <vt:i4>1966133</vt:i4>
      </vt:variant>
      <vt:variant>
        <vt:i4>38</vt:i4>
      </vt:variant>
      <vt:variant>
        <vt:i4>0</vt:i4>
      </vt:variant>
      <vt:variant>
        <vt:i4>5</vt:i4>
      </vt:variant>
      <vt:variant>
        <vt:lpwstr/>
      </vt:variant>
      <vt:variant>
        <vt:lpwstr>_Toc286645521</vt:lpwstr>
      </vt:variant>
      <vt:variant>
        <vt:i4>1966133</vt:i4>
      </vt:variant>
      <vt:variant>
        <vt:i4>32</vt:i4>
      </vt:variant>
      <vt:variant>
        <vt:i4>0</vt:i4>
      </vt:variant>
      <vt:variant>
        <vt:i4>5</vt:i4>
      </vt:variant>
      <vt:variant>
        <vt:lpwstr/>
      </vt:variant>
      <vt:variant>
        <vt:lpwstr>_Toc286645520</vt:lpwstr>
      </vt:variant>
      <vt:variant>
        <vt:i4>1900597</vt:i4>
      </vt:variant>
      <vt:variant>
        <vt:i4>26</vt:i4>
      </vt:variant>
      <vt:variant>
        <vt:i4>0</vt:i4>
      </vt:variant>
      <vt:variant>
        <vt:i4>5</vt:i4>
      </vt:variant>
      <vt:variant>
        <vt:lpwstr/>
      </vt:variant>
      <vt:variant>
        <vt:lpwstr>_Toc286645519</vt:lpwstr>
      </vt:variant>
      <vt:variant>
        <vt:i4>1900597</vt:i4>
      </vt:variant>
      <vt:variant>
        <vt:i4>20</vt:i4>
      </vt:variant>
      <vt:variant>
        <vt:i4>0</vt:i4>
      </vt:variant>
      <vt:variant>
        <vt:i4>5</vt:i4>
      </vt:variant>
      <vt:variant>
        <vt:lpwstr/>
      </vt:variant>
      <vt:variant>
        <vt:lpwstr>_Toc286645518</vt:lpwstr>
      </vt:variant>
      <vt:variant>
        <vt:i4>1900597</vt:i4>
      </vt:variant>
      <vt:variant>
        <vt:i4>14</vt:i4>
      </vt:variant>
      <vt:variant>
        <vt:i4>0</vt:i4>
      </vt:variant>
      <vt:variant>
        <vt:i4>5</vt:i4>
      </vt:variant>
      <vt:variant>
        <vt:lpwstr/>
      </vt:variant>
      <vt:variant>
        <vt:lpwstr>_Toc286645517</vt:lpwstr>
      </vt:variant>
      <vt:variant>
        <vt:i4>1900597</vt:i4>
      </vt:variant>
      <vt:variant>
        <vt:i4>8</vt:i4>
      </vt:variant>
      <vt:variant>
        <vt:i4>0</vt:i4>
      </vt:variant>
      <vt:variant>
        <vt:i4>5</vt:i4>
      </vt:variant>
      <vt:variant>
        <vt:lpwstr/>
      </vt:variant>
      <vt:variant>
        <vt:lpwstr>_Toc286645516</vt:lpwstr>
      </vt:variant>
      <vt:variant>
        <vt:i4>1900597</vt:i4>
      </vt:variant>
      <vt:variant>
        <vt:i4>2</vt:i4>
      </vt:variant>
      <vt:variant>
        <vt:i4>0</vt:i4>
      </vt:variant>
      <vt:variant>
        <vt:i4>5</vt:i4>
      </vt:variant>
      <vt:variant>
        <vt:lpwstr/>
      </vt:variant>
      <vt:variant>
        <vt:lpwstr>_Toc286645515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روزهای پیشاور ردی بر کتاب شبهای پیشاور</dc:title>
  <dc:subject>پاسخ به شبهات و نقد کتاب ها</dc:subject>
  <dc:creator>محمد باقر سجودی</dc:creator>
  <cp:keywords>کتابخانه; قلم; موحدين; موحدین; کتاب; مكتبة; القلم; العقيدة; qalam; library; http:/qalamlib.com; http:/qalamlibrary.com; http:/mowahedin.com; http:/aqeedeh.com; شبهات; دفاع; شبهای پیشاور; عقیده; شیعه; خرافات; بدعت; شرک; غلو; پاکستان</cp:keywords>
  <dc:description>ردّیه مفصل و پاسخ مشروحی است به دروغ‌ها و ادعاهای مطرح‌شده در کتاب «شب‌های پیشاور». کتاب مذکور را شخصی به نام سلطان الواعظین شیرازی در سال 1345 شمسی نوشته است. او در کتابش، به سفر ده ‌روزه‌ای به پیشاور پاکستان اشاره کرده و شرحِ مناظرات و گفت وگوهایش را با علمای اهل سنت درباره حق‌بودن مذهب شیعه و بطلان عقیده اهل سنت، در اختیار خوانده قرار داده است. نویسنده اثر حاضر که خود 23 سال در پیشاور زندگی کرده، پس از بررسی مدعیات شیرازی، به کذب آنها پی برده و در این کتاب (روزهای پیشاور) ضمن برملاساختن دروغگویی‌هایِ او، به دفاع از آرمان‌ها و عقاید راستین اهل سنت اقدام می‌کند. وی در ابتدا، یازده مورد از مغالطات و سفسطه‌هایی را که شیعیان در بحث و مناظره به کار می‌برند نقل و بررسی می‌کند. بخش دوم و پایانی کتاب، که بیشترین حجم آن را به خود اختصاص داده، بررسی و پاسخ به 475 ادعای شیعه درباره اعتقادات خود و خرده‌گیری از اهل سنت است.</dc:description>
  <cp:lastModifiedBy>Samsung</cp:lastModifiedBy>
  <cp:revision>2</cp:revision>
  <cp:lastPrinted>2004-01-04T08:12:00Z</cp:lastPrinted>
  <dcterms:created xsi:type="dcterms:W3CDTF">2016-06-07T08:10:00Z</dcterms:created>
  <dcterms:modified xsi:type="dcterms:W3CDTF">2016-06-07T08:10:00Z</dcterms:modified>
  <cp:version>1.0 Dec 2015</cp:version>
</cp:coreProperties>
</file>